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0151CC">
              <w:rPr>
                <w:rFonts w:eastAsia="MS Mincho"/>
                <w:b w:val="0"/>
                <w:bCs w:val="0"/>
                <w:sz w:val="24"/>
                <w:szCs w:val="24"/>
                <w:lang w:eastAsia="lt-LT"/>
              </w:rPr>
              <w:t>190795841</w:t>
            </w:r>
            <w:r w:rsidR="00847636" w:rsidRPr="00847636">
              <w:rPr>
                <w:rFonts w:eastAsia="MS Mincho"/>
                <w:b w:val="0"/>
                <w:bCs w:val="0"/>
                <w:sz w:val="24"/>
                <w:szCs w:val="24"/>
                <w:lang w:val="lt-LT" w:eastAsia="lt-LT"/>
              </w:rPr>
              <w:t xml:space="preserve">, buveinės adresas </w:t>
            </w:r>
            <w:r w:rsidR="000151CC" w:rsidRPr="000151CC">
              <w:rPr>
                <w:rFonts w:eastAsia="MS Mincho"/>
                <w:b w:val="0"/>
                <w:bCs w:val="0"/>
                <w:sz w:val="24"/>
                <w:szCs w:val="24"/>
                <w:lang w:eastAsia="lt-LT"/>
              </w:rPr>
              <w:t xml:space="preserve">Prūdiškių g. 59, Prūdiškių </w:t>
            </w:r>
            <w:proofErr w:type="spellStart"/>
            <w:r w:rsidR="000151CC" w:rsidRPr="000151CC">
              <w:rPr>
                <w:rFonts w:eastAsia="MS Mincho"/>
                <w:b w:val="0"/>
                <w:bCs w:val="0"/>
                <w:sz w:val="24"/>
                <w:szCs w:val="24"/>
                <w:lang w:eastAsia="lt-LT"/>
              </w:rPr>
              <w:t>kaimas</w:t>
            </w:r>
            <w:proofErr w:type="spellEnd"/>
            <w:r w:rsidR="000151CC" w:rsidRPr="000151CC">
              <w:rPr>
                <w:rFonts w:eastAsia="MS Mincho"/>
                <w:b w:val="0"/>
                <w:bCs w:val="0"/>
                <w:sz w:val="24"/>
                <w:szCs w:val="24"/>
                <w:lang w:eastAsia="lt-LT"/>
              </w:rPr>
              <w:t xml:space="preserve"> LT-13225 Vilniaus </w:t>
            </w:r>
            <w:proofErr w:type="spellStart"/>
            <w:r w:rsidR="000151CC" w:rsidRPr="000151CC">
              <w:rPr>
                <w:rFonts w:eastAsia="MS Mincho"/>
                <w:b w:val="0"/>
                <w:bCs w:val="0"/>
                <w:sz w:val="24"/>
                <w:szCs w:val="24"/>
                <w:lang w:eastAsia="lt-LT"/>
              </w:rPr>
              <w:t>rajonas</w:t>
            </w:r>
            <w:proofErr w:type="spellEnd"/>
            <w:r w:rsidR="000151CC" w:rsidRPr="000151CC">
              <w:rPr>
                <w:rFonts w:eastAsia="MS Mincho"/>
                <w:bCs w:val="0"/>
                <w:sz w:val="24"/>
                <w:szCs w:val="24"/>
                <w:lang w:val="lt-LT" w:eastAsia="lt-LT"/>
              </w:rPr>
              <w:t xml:space="preserve"> </w:t>
            </w:r>
            <w:r w:rsidRPr="00847636">
              <w:rPr>
                <w:b w:val="0"/>
                <w:sz w:val="24"/>
                <w:szCs w:val="24"/>
                <w:lang w:val="lt-LT"/>
              </w:rPr>
              <w:t>(toliau – „</w:t>
            </w:r>
            <w:proofErr w:type="gramStart"/>
            <w:r w:rsidRPr="00847636">
              <w:rPr>
                <w:b w:val="0"/>
                <w:sz w:val="24"/>
                <w:szCs w:val="24"/>
                <w:lang w:val="lt-LT"/>
              </w:rPr>
              <w:t>Įstaiga“</w:t>
            </w:r>
            <w:proofErr w:type="gramEnd"/>
            <w:r w:rsidRPr="00847636">
              <w:rPr>
                <w:b w:val="0"/>
                <w:sz w:val="24"/>
                <w:szCs w:val="24"/>
                <w:lang w:val="lt-LT"/>
              </w:rPr>
              <w:t xml:space="preserve">),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5D8E" w14:textId="77777777" w:rsidR="00CE1ABD" w:rsidRDefault="00CE1ABD" w:rsidP="00AE3F1B">
      <w:pPr>
        <w:spacing w:after="0" w:line="240" w:lineRule="auto"/>
      </w:pPr>
      <w:r>
        <w:separator/>
      </w:r>
    </w:p>
  </w:endnote>
  <w:endnote w:type="continuationSeparator" w:id="0">
    <w:p w14:paraId="61C153DB" w14:textId="77777777" w:rsidR="00CE1ABD" w:rsidRDefault="00CE1ABD"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20E0" w14:textId="77777777" w:rsidR="00CE1ABD" w:rsidRDefault="00CE1ABD" w:rsidP="00AE3F1B">
      <w:pPr>
        <w:spacing w:after="0" w:line="240" w:lineRule="auto"/>
      </w:pPr>
      <w:r>
        <w:separator/>
      </w:r>
    </w:p>
  </w:footnote>
  <w:footnote w:type="continuationSeparator" w:id="0">
    <w:p w14:paraId="58F6E894" w14:textId="77777777" w:rsidR="00CE1ABD" w:rsidRDefault="00CE1ABD"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242B20"/>
    <w:rsid w:val="002858F9"/>
    <w:rsid w:val="00330896"/>
    <w:rsid w:val="0037284A"/>
    <w:rsid w:val="003F6216"/>
    <w:rsid w:val="004A7FB0"/>
    <w:rsid w:val="004C1495"/>
    <w:rsid w:val="004C1DAD"/>
    <w:rsid w:val="004D78C0"/>
    <w:rsid w:val="00504B4F"/>
    <w:rsid w:val="005843DD"/>
    <w:rsid w:val="005A64C5"/>
    <w:rsid w:val="005C56C4"/>
    <w:rsid w:val="005E7C14"/>
    <w:rsid w:val="00615EA8"/>
    <w:rsid w:val="00691A1C"/>
    <w:rsid w:val="00847636"/>
    <w:rsid w:val="00855D64"/>
    <w:rsid w:val="0088417F"/>
    <w:rsid w:val="00891C8F"/>
    <w:rsid w:val="008F6719"/>
    <w:rsid w:val="00960282"/>
    <w:rsid w:val="009C606B"/>
    <w:rsid w:val="009F09ED"/>
    <w:rsid w:val="00A519FD"/>
    <w:rsid w:val="00A913F4"/>
    <w:rsid w:val="00AE3F1B"/>
    <w:rsid w:val="00B9220F"/>
    <w:rsid w:val="00C2059D"/>
    <w:rsid w:val="00CD55D1"/>
    <w:rsid w:val="00CD5D4E"/>
    <w:rsid w:val="00CE1ABD"/>
    <w:rsid w:val="00E96FD4"/>
    <w:rsid w:val="00ED77BF"/>
    <w:rsid w:val="00F06397"/>
    <w:rsid w:val="00F3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prudiskiusgn.lrv.lt/lt/asmens-duomenu-apsauga/"
                 TargetMode="External"
                 Type="http://schemas.openxmlformats.org/officeDocument/2006/relationships/hyperlink"/>
   <Relationship Id="rId8" Target="mailto:ada@ada.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2025-02-13T09:50:00Z</dcterms:created>
  <dc:creator>Mindaugas Sla</dc:creator>
  <cp:lastModifiedBy>Julija Tinčurinienė</cp:lastModifiedBy>
  <dcterms:modified xsi:type="dcterms:W3CDTF">2025-02-13T09:50:00Z</dcterms:modified>
  <cp:revision>2</cp:revision>
</cp:coreProperties>
</file>