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3A3" w:rsidRPr="00AC2463" w:rsidRDefault="002C13A3" w:rsidP="002C13A3">
      <w:pPr>
        <w:overflowPunct w:val="0"/>
        <w:autoSpaceDE w:val="0"/>
        <w:autoSpaceDN w:val="0"/>
        <w:adjustRightInd w:val="0"/>
        <w:spacing w:after="0" w:line="240" w:lineRule="auto"/>
        <w:jc w:val="center"/>
        <w:rPr>
          <w:rFonts w:ascii="Times New Roman" w:eastAsia="Calibri" w:hAnsi="Times New Roman" w:cs="Times New Roman"/>
          <w:b/>
          <w:caps/>
          <w:sz w:val="24"/>
          <w:szCs w:val="24"/>
        </w:rPr>
      </w:pPr>
      <w:r w:rsidRPr="00AC2463">
        <w:rPr>
          <w:rFonts w:ascii="Times New Roman" w:eastAsia="Calibri" w:hAnsi="Times New Roman" w:cs="Times New Roman"/>
          <w:b/>
          <w:sz w:val="24"/>
          <w:szCs w:val="24"/>
        </w:rPr>
        <w:t xml:space="preserve">PREKIŲ TECHNINĖ </w:t>
      </w:r>
      <w:r w:rsidRPr="00AC2463">
        <w:rPr>
          <w:rFonts w:ascii="Times New Roman" w:eastAsia="Calibri" w:hAnsi="Times New Roman" w:cs="Times New Roman"/>
          <w:b/>
          <w:caps/>
          <w:sz w:val="24"/>
          <w:szCs w:val="24"/>
        </w:rPr>
        <w:t xml:space="preserve">specifikacija, preliminarūs Prekių kiekiai ir Preliminariosios sutarties įkainiai </w:t>
      </w:r>
    </w:p>
    <w:p w:rsidR="006F75C7" w:rsidRPr="00AC2463" w:rsidRDefault="006F75C7" w:rsidP="006F75C7">
      <w:pPr>
        <w:overflowPunct w:val="0"/>
        <w:autoSpaceDE w:val="0"/>
        <w:autoSpaceDN w:val="0"/>
        <w:adjustRightInd w:val="0"/>
        <w:spacing w:after="0" w:line="240" w:lineRule="auto"/>
        <w:jc w:val="center"/>
        <w:rPr>
          <w:rFonts w:ascii="Times New Roman" w:hAnsi="Times New Roman" w:cs="Times New Roman"/>
          <w:b/>
          <w:caps/>
          <w:sz w:val="24"/>
          <w:szCs w:val="24"/>
        </w:rPr>
      </w:pPr>
      <w:r w:rsidRPr="00AC2463">
        <w:rPr>
          <w:rFonts w:ascii="Times New Roman" w:hAnsi="Times New Roman" w:cs="Times New Roman"/>
          <w:b/>
          <w:caps/>
          <w:color w:val="0070C0"/>
          <w:sz w:val="24"/>
          <w:szCs w:val="24"/>
        </w:rPr>
        <w:t>(I</w:t>
      </w:r>
      <w:r w:rsidR="00BB1994" w:rsidRPr="00AC2463">
        <w:rPr>
          <w:rFonts w:ascii="Times New Roman" w:hAnsi="Times New Roman" w:cs="Times New Roman"/>
          <w:b/>
          <w:caps/>
          <w:color w:val="0070C0"/>
          <w:sz w:val="24"/>
          <w:szCs w:val="24"/>
        </w:rPr>
        <w:t>I</w:t>
      </w:r>
      <w:r w:rsidRPr="00AC2463">
        <w:rPr>
          <w:rFonts w:ascii="Times New Roman" w:hAnsi="Times New Roman" w:cs="Times New Roman"/>
          <w:b/>
          <w:caps/>
          <w:color w:val="0070C0"/>
          <w:sz w:val="24"/>
          <w:szCs w:val="24"/>
        </w:rPr>
        <w:t xml:space="preserve"> pirkimo OBJEKTO DALIS)</w:t>
      </w:r>
    </w:p>
    <w:p w:rsidR="006F75C7" w:rsidRPr="00AC2463" w:rsidRDefault="006F75C7" w:rsidP="006F75C7">
      <w:pPr>
        <w:spacing w:after="0" w:line="240" w:lineRule="auto"/>
        <w:jc w:val="both"/>
        <w:rPr>
          <w:rFonts w:ascii="Times New Roman" w:eastAsia="Times New Roman" w:hAnsi="Times New Roman" w:cs="Times New Roman"/>
          <w:b/>
          <w:i/>
          <w:sz w:val="24"/>
          <w:szCs w:val="24"/>
        </w:rPr>
      </w:pPr>
    </w:p>
    <w:tbl>
      <w:tblPr>
        <w:tblStyle w:val="Lentelstinklelis1"/>
        <w:tblW w:w="14596" w:type="dxa"/>
        <w:tblInd w:w="-5" w:type="dxa"/>
        <w:tblLayout w:type="fixed"/>
        <w:tblLook w:val="04A0"/>
      </w:tblPr>
      <w:tblGrid>
        <w:gridCol w:w="570"/>
        <w:gridCol w:w="1991"/>
        <w:gridCol w:w="2262"/>
        <w:gridCol w:w="2273"/>
        <w:gridCol w:w="861"/>
        <w:gridCol w:w="827"/>
        <w:gridCol w:w="170"/>
        <w:gridCol w:w="3062"/>
        <w:gridCol w:w="170"/>
        <w:gridCol w:w="680"/>
        <w:gridCol w:w="170"/>
        <w:gridCol w:w="1560"/>
      </w:tblGrid>
      <w:tr w:rsidR="002C13A3" w:rsidRPr="0077255A" w:rsidTr="00590613">
        <w:trPr>
          <w:trHeight w:val="20"/>
        </w:trPr>
        <w:tc>
          <w:tcPr>
            <w:tcW w:w="570" w:type="dxa"/>
            <w:vMerge w:val="restart"/>
            <w:vAlign w:val="center"/>
            <w:hideMark/>
          </w:tcPr>
          <w:p w:rsidR="00590613" w:rsidRPr="0077255A" w:rsidRDefault="00590613" w:rsidP="00E512A3">
            <w:pPr>
              <w:spacing w:after="160" w:line="259" w:lineRule="auto"/>
              <w:jc w:val="center"/>
              <w:rPr>
                <w:rFonts w:ascii="Times New Roman" w:eastAsia="Times New Roman" w:hAnsi="Times New Roman" w:cs="Times New Roman"/>
                <w:b/>
                <w:sz w:val="24"/>
                <w:szCs w:val="24"/>
              </w:rPr>
            </w:pPr>
          </w:p>
          <w:p w:rsidR="002C13A3" w:rsidRPr="0077255A" w:rsidRDefault="002C13A3" w:rsidP="00E512A3">
            <w:pPr>
              <w:spacing w:after="160" w:line="259" w:lineRule="auto"/>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b/>
                <w:sz w:val="24"/>
                <w:szCs w:val="24"/>
              </w:rPr>
              <w:t>Eil. Nr.</w:t>
            </w:r>
          </w:p>
        </w:tc>
        <w:tc>
          <w:tcPr>
            <w:tcW w:w="1991" w:type="dxa"/>
            <w:vMerge w:val="restart"/>
            <w:noWrap/>
            <w:vAlign w:val="center"/>
            <w:hideMark/>
          </w:tcPr>
          <w:p w:rsidR="002C13A3" w:rsidRPr="0077255A" w:rsidRDefault="006F75C7" w:rsidP="006E12FC">
            <w:pPr>
              <w:spacing w:after="160" w:line="259" w:lineRule="auto"/>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b/>
                <w:sz w:val="24"/>
                <w:szCs w:val="24"/>
              </w:rPr>
              <w:t>Maisto produkto pavadinimas ir nomenklatūrinis numeris (kodas)</w:t>
            </w:r>
            <w:r w:rsidRPr="0077255A">
              <w:rPr>
                <w:rFonts w:ascii="Times New Roman" w:eastAsia="Times New Roman" w:hAnsi="Times New Roman" w:cs="Times New Roman"/>
                <w:b/>
                <w:sz w:val="24"/>
                <w:szCs w:val="24"/>
                <w:vertAlign w:val="superscript"/>
              </w:rPr>
              <w:t>1</w:t>
            </w:r>
          </w:p>
        </w:tc>
        <w:tc>
          <w:tcPr>
            <w:tcW w:w="4535" w:type="dxa"/>
            <w:gridSpan w:val="2"/>
            <w:tcBorders>
              <w:right w:val="single" w:sz="4" w:space="0" w:color="auto"/>
            </w:tcBorders>
            <w:vAlign w:val="center"/>
            <w:hideMark/>
          </w:tcPr>
          <w:p w:rsidR="002C13A3" w:rsidRPr="0077255A" w:rsidRDefault="002C13A3" w:rsidP="00E512A3">
            <w:pPr>
              <w:spacing w:after="160" w:line="259" w:lineRule="auto"/>
              <w:jc w:val="center"/>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77255A" w:rsidRDefault="002C13A3" w:rsidP="00E512A3">
            <w:pPr>
              <w:spacing w:after="160" w:line="259" w:lineRule="auto"/>
              <w:jc w:val="center"/>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rPr>
              <w:t>Pasiūlyme</w:t>
            </w:r>
          </w:p>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rPr>
              <w:t>nurodomo mato vnt.</w:t>
            </w:r>
          </w:p>
        </w:tc>
        <w:tc>
          <w:tcPr>
            <w:tcW w:w="827" w:type="dxa"/>
            <w:vMerge w:val="restart"/>
            <w:tcBorders>
              <w:left w:val="single" w:sz="4" w:space="0" w:color="auto"/>
            </w:tcBorders>
            <w:vAlign w:val="center"/>
          </w:tcPr>
          <w:p w:rsidR="002C13A3" w:rsidRPr="0077255A" w:rsidRDefault="002C13A3" w:rsidP="00E512A3">
            <w:pPr>
              <w:spacing w:after="160" w:line="259" w:lineRule="auto"/>
              <w:jc w:val="center"/>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lang w:eastAsia="lt-LT"/>
              </w:rPr>
              <w:t>Preliminarus kiekis</w:t>
            </w:r>
          </w:p>
          <w:p w:rsidR="002C13A3" w:rsidRPr="0077255A" w:rsidRDefault="002C13A3" w:rsidP="00E512A3">
            <w:pPr>
              <w:spacing w:after="160" w:line="259" w:lineRule="auto"/>
              <w:jc w:val="center"/>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lang w:eastAsia="lt-LT"/>
              </w:rPr>
              <w:t>per 12 mėn.</w:t>
            </w:r>
          </w:p>
        </w:tc>
        <w:tc>
          <w:tcPr>
            <w:tcW w:w="3232" w:type="dxa"/>
            <w:gridSpan w:val="2"/>
            <w:vMerge w:val="restart"/>
            <w:vAlign w:val="center"/>
          </w:tcPr>
          <w:p w:rsidR="002C13A3" w:rsidRPr="0077255A" w:rsidRDefault="006F75C7" w:rsidP="000C194B">
            <w:pPr>
              <w:spacing w:after="160" w:line="259" w:lineRule="auto"/>
              <w:jc w:val="center"/>
              <w:rPr>
                <w:rFonts w:ascii="Times New Roman" w:eastAsia="Times New Roman" w:hAnsi="Times New Roman" w:cs="Times New Roman"/>
                <w:sz w:val="24"/>
                <w:szCs w:val="24"/>
                <w:lang w:eastAsia="lt-LT"/>
              </w:rPr>
            </w:pPr>
            <w:r w:rsidRPr="0077255A">
              <w:rPr>
                <w:rFonts w:ascii="Times New Roman" w:eastAsia="Calibri" w:hAnsi="Times New Roman" w:cs="Times New Roman"/>
                <w:b/>
                <w:bCs/>
                <w:color w:val="000000"/>
                <w:sz w:val="24"/>
                <w:szCs w:val="24"/>
                <w:lang w:eastAsia="lt-LT"/>
              </w:rPr>
              <w:t xml:space="preserve">Siūlomų prekių gamintojas ar platintojas, </w:t>
            </w:r>
            <w:r w:rsidR="003F3115" w:rsidRPr="0077255A">
              <w:rPr>
                <w:rFonts w:ascii="Times New Roman" w:eastAsia="Calibri" w:hAnsi="Times New Roman" w:cs="Times New Roman"/>
                <w:b/>
                <w:bCs/>
                <w:color w:val="000000"/>
                <w:sz w:val="24"/>
                <w:szCs w:val="24"/>
                <w:lang w:eastAsia="lt-LT"/>
              </w:rPr>
              <w:t xml:space="preserve">klasė, </w:t>
            </w:r>
            <w:r w:rsidRPr="0077255A">
              <w:rPr>
                <w:rFonts w:ascii="Times New Roman" w:eastAsia="Calibri" w:hAnsi="Times New Roman" w:cs="Times New Roman"/>
                <w:b/>
                <w:bCs/>
                <w:color w:val="000000"/>
                <w:sz w:val="24"/>
                <w:szCs w:val="24"/>
                <w:lang w:eastAsia="lt-LT"/>
              </w:rPr>
              <w:t>atitikties techninėje specifikacijoje nurodytiems reikalavimams patvirtinimas</w:t>
            </w:r>
          </w:p>
        </w:tc>
        <w:tc>
          <w:tcPr>
            <w:tcW w:w="850" w:type="dxa"/>
            <w:gridSpan w:val="2"/>
            <w:vMerge w:val="restart"/>
            <w:vAlign w:val="center"/>
          </w:tcPr>
          <w:p w:rsidR="002C13A3" w:rsidRPr="0077255A" w:rsidRDefault="002C13A3" w:rsidP="00E512A3">
            <w:pPr>
              <w:spacing w:after="160" w:line="259" w:lineRule="auto"/>
              <w:jc w:val="center"/>
              <w:rPr>
                <w:rFonts w:ascii="Times New Roman" w:eastAsia="Times New Roman" w:hAnsi="Times New Roman" w:cs="Times New Roman"/>
                <w:b/>
                <w:sz w:val="24"/>
                <w:szCs w:val="24"/>
                <w:lang w:eastAsia="lt-LT"/>
              </w:rPr>
            </w:pPr>
            <w:r w:rsidRPr="0077255A">
              <w:rPr>
                <w:rFonts w:ascii="Times New Roman" w:eastAsia="Calibri" w:hAnsi="Times New Roman" w:cs="Times New Roman"/>
                <w:b/>
                <w:sz w:val="24"/>
                <w:szCs w:val="24"/>
              </w:rPr>
              <w:t>PVM tarifas, %</w:t>
            </w:r>
          </w:p>
        </w:tc>
        <w:tc>
          <w:tcPr>
            <w:tcW w:w="1730" w:type="dxa"/>
            <w:gridSpan w:val="2"/>
            <w:vMerge w:val="restart"/>
            <w:vAlign w:val="center"/>
          </w:tcPr>
          <w:p w:rsidR="002C13A3" w:rsidRPr="0077255A" w:rsidRDefault="002C13A3" w:rsidP="00E512A3">
            <w:pPr>
              <w:spacing w:after="160" w:line="259" w:lineRule="auto"/>
              <w:jc w:val="center"/>
              <w:rPr>
                <w:rFonts w:ascii="Times New Roman" w:eastAsia="Times New Roman" w:hAnsi="Times New Roman" w:cs="Times New Roman"/>
                <w:b/>
                <w:sz w:val="24"/>
                <w:szCs w:val="24"/>
                <w:lang w:eastAsia="lt-LT"/>
              </w:rPr>
            </w:pPr>
            <w:r w:rsidRPr="0077255A">
              <w:rPr>
                <w:rFonts w:ascii="Times New Roman" w:eastAsia="Calibri" w:hAnsi="Times New Roman" w:cs="Times New Roman"/>
                <w:b/>
                <w:sz w:val="24"/>
                <w:szCs w:val="24"/>
              </w:rPr>
              <w:t>Vieneto įkainis, Eur (be PVM)</w:t>
            </w:r>
          </w:p>
        </w:tc>
      </w:tr>
      <w:tr w:rsidR="002C13A3" w:rsidRPr="0077255A" w:rsidTr="00590613">
        <w:trPr>
          <w:trHeight w:val="20"/>
        </w:trPr>
        <w:tc>
          <w:tcPr>
            <w:tcW w:w="570" w:type="dxa"/>
            <w:vMerge/>
            <w:vAlign w:val="center"/>
          </w:tcPr>
          <w:p w:rsidR="002C13A3" w:rsidRPr="0077255A"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b/>
                <w:sz w:val="24"/>
                <w:szCs w:val="24"/>
              </w:rPr>
            </w:pPr>
          </w:p>
        </w:tc>
        <w:tc>
          <w:tcPr>
            <w:tcW w:w="1991" w:type="dxa"/>
            <w:vMerge/>
            <w:noWrap/>
            <w:vAlign w:val="center"/>
          </w:tcPr>
          <w:p w:rsidR="002C13A3" w:rsidRPr="0077255A" w:rsidRDefault="002C13A3" w:rsidP="00E512A3">
            <w:pPr>
              <w:spacing w:after="160" w:line="259" w:lineRule="auto"/>
              <w:jc w:val="center"/>
              <w:rPr>
                <w:rFonts w:ascii="Times New Roman" w:eastAsia="Times New Roman" w:hAnsi="Times New Roman" w:cs="Times New Roman"/>
                <w:b/>
                <w:sz w:val="24"/>
                <w:szCs w:val="24"/>
              </w:rPr>
            </w:pPr>
          </w:p>
        </w:tc>
        <w:tc>
          <w:tcPr>
            <w:tcW w:w="2262" w:type="dxa"/>
            <w:vAlign w:val="center"/>
          </w:tcPr>
          <w:p w:rsidR="002C13A3" w:rsidRPr="0077255A" w:rsidRDefault="002C13A3" w:rsidP="00E512A3">
            <w:pPr>
              <w:spacing w:after="160" w:line="259" w:lineRule="auto"/>
              <w:jc w:val="center"/>
              <w:rPr>
                <w:rFonts w:ascii="Times New Roman" w:eastAsia="Times New Roman" w:hAnsi="Times New Roman" w:cs="Times New Roman"/>
                <w:b/>
                <w:sz w:val="24"/>
                <w:szCs w:val="24"/>
              </w:rPr>
            </w:pPr>
            <w:r w:rsidRPr="0077255A">
              <w:rPr>
                <w:rFonts w:ascii="Times New Roman" w:eastAsia="Times New Roman" w:hAnsi="Times New Roman" w:cs="Times New Roman"/>
                <w:b/>
                <w:sz w:val="24"/>
                <w:szCs w:val="24"/>
              </w:rPr>
              <w:t>Reikalavimų aprašymas</w:t>
            </w:r>
          </w:p>
        </w:tc>
        <w:tc>
          <w:tcPr>
            <w:tcW w:w="2273" w:type="dxa"/>
            <w:tcBorders>
              <w:top w:val="single" w:sz="4" w:space="0" w:color="auto"/>
              <w:bottom w:val="single" w:sz="4" w:space="0" w:color="auto"/>
              <w:right w:val="single" w:sz="4" w:space="0" w:color="auto"/>
            </w:tcBorders>
            <w:vAlign w:val="center"/>
          </w:tcPr>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lang w:eastAsia="lt-LT"/>
              </w:rPr>
              <w:t>Išfasavimas</w:t>
            </w:r>
          </w:p>
        </w:tc>
        <w:tc>
          <w:tcPr>
            <w:tcW w:w="861" w:type="dxa"/>
            <w:vMerge/>
            <w:tcBorders>
              <w:left w:val="single" w:sz="4" w:space="0" w:color="auto"/>
              <w:bottom w:val="single" w:sz="4" w:space="0" w:color="auto"/>
              <w:right w:val="single" w:sz="4" w:space="0" w:color="auto"/>
            </w:tcBorders>
          </w:tcPr>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827" w:type="dxa"/>
            <w:vMerge/>
            <w:tcBorders>
              <w:left w:val="single" w:sz="4" w:space="0" w:color="auto"/>
            </w:tcBorders>
          </w:tcPr>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3232" w:type="dxa"/>
            <w:gridSpan w:val="2"/>
            <w:vMerge/>
          </w:tcPr>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850" w:type="dxa"/>
            <w:gridSpan w:val="2"/>
            <w:vMerge/>
          </w:tcPr>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1730" w:type="dxa"/>
            <w:gridSpan w:val="2"/>
            <w:vMerge/>
          </w:tcPr>
          <w:p w:rsidR="002C13A3" w:rsidRPr="0077255A"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r>
      <w:tr w:rsidR="002C13A3" w:rsidRPr="0077255A" w:rsidTr="00590613">
        <w:trPr>
          <w:trHeight w:val="20"/>
        </w:trPr>
        <w:tc>
          <w:tcPr>
            <w:tcW w:w="570" w:type="dxa"/>
            <w:vAlign w:val="center"/>
          </w:tcPr>
          <w:p w:rsidR="002C13A3" w:rsidRPr="0077255A"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i/>
                <w:sz w:val="24"/>
                <w:szCs w:val="24"/>
              </w:rPr>
            </w:pPr>
            <w:r w:rsidRPr="0077255A">
              <w:rPr>
                <w:rFonts w:ascii="Times New Roman" w:eastAsia="Times New Roman" w:hAnsi="Times New Roman" w:cs="Times New Roman"/>
                <w:i/>
                <w:sz w:val="24"/>
                <w:szCs w:val="24"/>
              </w:rPr>
              <w:t>1</w:t>
            </w:r>
          </w:p>
        </w:tc>
        <w:tc>
          <w:tcPr>
            <w:tcW w:w="1991" w:type="dxa"/>
            <w:noWrap/>
            <w:vAlign w:val="center"/>
          </w:tcPr>
          <w:p w:rsidR="002C13A3" w:rsidRPr="0077255A" w:rsidRDefault="002C13A3" w:rsidP="00E512A3">
            <w:pPr>
              <w:spacing w:after="160" w:line="259" w:lineRule="auto"/>
              <w:jc w:val="center"/>
              <w:rPr>
                <w:rFonts w:ascii="Times New Roman" w:eastAsia="Times New Roman" w:hAnsi="Times New Roman" w:cs="Times New Roman"/>
                <w:i/>
                <w:sz w:val="24"/>
                <w:szCs w:val="24"/>
              </w:rPr>
            </w:pPr>
            <w:r w:rsidRPr="0077255A">
              <w:rPr>
                <w:rFonts w:ascii="Times New Roman" w:eastAsia="Times New Roman" w:hAnsi="Times New Roman" w:cs="Times New Roman"/>
                <w:i/>
                <w:sz w:val="24"/>
                <w:szCs w:val="24"/>
              </w:rPr>
              <w:t>2</w:t>
            </w:r>
          </w:p>
        </w:tc>
        <w:tc>
          <w:tcPr>
            <w:tcW w:w="2262" w:type="dxa"/>
            <w:vAlign w:val="center"/>
          </w:tcPr>
          <w:p w:rsidR="002C13A3" w:rsidRPr="0077255A" w:rsidRDefault="002C13A3" w:rsidP="00E512A3">
            <w:pPr>
              <w:spacing w:after="160" w:line="259" w:lineRule="auto"/>
              <w:jc w:val="center"/>
              <w:rPr>
                <w:rFonts w:ascii="Times New Roman" w:eastAsia="Times New Roman" w:hAnsi="Times New Roman" w:cs="Times New Roman"/>
                <w:i/>
                <w:sz w:val="24"/>
                <w:szCs w:val="24"/>
              </w:rPr>
            </w:pPr>
            <w:r w:rsidRPr="0077255A">
              <w:rPr>
                <w:rFonts w:ascii="Times New Roman" w:eastAsia="Times New Roman" w:hAnsi="Times New Roman" w:cs="Times New Roman"/>
                <w:i/>
                <w:sz w:val="24"/>
                <w:szCs w:val="24"/>
              </w:rPr>
              <w:t>3</w:t>
            </w:r>
          </w:p>
        </w:tc>
        <w:tc>
          <w:tcPr>
            <w:tcW w:w="2273" w:type="dxa"/>
            <w:tcBorders>
              <w:top w:val="single" w:sz="4" w:space="0" w:color="auto"/>
              <w:bottom w:val="single" w:sz="4" w:space="0" w:color="auto"/>
            </w:tcBorders>
            <w:vAlign w:val="center"/>
          </w:tcPr>
          <w:p w:rsidR="002C13A3" w:rsidRPr="0077255A"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4</w:t>
            </w:r>
          </w:p>
        </w:tc>
        <w:tc>
          <w:tcPr>
            <w:tcW w:w="861" w:type="dxa"/>
            <w:tcBorders>
              <w:top w:val="single" w:sz="4" w:space="0" w:color="auto"/>
              <w:bottom w:val="single" w:sz="4" w:space="0" w:color="auto"/>
            </w:tcBorders>
          </w:tcPr>
          <w:p w:rsidR="002C13A3" w:rsidRPr="0077255A"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5</w:t>
            </w:r>
          </w:p>
        </w:tc>
        <w:tc>
          <w:tcPr>
            <w:tcW w:w="827" w:type="dxa"/>
          </w:tcPr>
          <w:p w:rsidR="002C13A3" w:rsidRPr="0077255A"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6</w:t>
            </w:r>
          </w:p>
        </w:tc>
        <w:tc>
          <w:tcPr>
            <w:tcW w:w="3232" w:type="dxa"/>
            <w:gridSpan w:val="2"/>
          </w:tcPr>
          <w:p w:rsidR="002C13A3" w:rsidRPr="0077255A"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7</w:t>
            </w:r>
          </w:p>
        </w:tc>
        <w:tc>
          <w:tcPr>
            <w:tcW w:w="850" w:type="dxa"/>
            <w:gridSpan w:val="2"/>
          </w:tcPr>
          <w:p w:rsidR="002C13A3" w:rsidRPr="0077255A"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8</w:t>
            </w:r>
          </w:p>
        </w:tc>
        <w:tc>
          <w:tcPr>
            <w:tcW w:w="1730" w:type="dxa"/>
            <w:gridSpan w:val="2"/>
          </w:tcPr>
          <w:p w:rsidR="002C13A3" w:rsidRPr="0077255A"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9</w:t>
            </w:r>
          </w:p>
        </w:tc>
      </w:tr>
      <w:tr w:rsidR="002C13A3" w:rsidRPr="0077255A" w:rsidTr="00590613">
        <w:trPr>
          <w:trHeight w:val="20"/>
        </w:trPr>
        <w:tc>
          <w:tcPr>
            <w:tcW w:w="14596" w:type="dxa"/>
            <w:gridSpan w:val="12"/>
            <w:vAlign w:val="center"/>
          </w:tcPr>
          <w:p w:rsidR="002C13A3" w:rsidRPr="0077255A" w:rsidRDefault="002C13A3" w:rsidP="00E512A3">
            <w:pPr>
              <w:ind w:right="-71"/>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lang w:eastAsia="lt-LT"/>
              </w:rPr>
              <w:t>Bendrieji reikalavimai:</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 xml:space="preserve">Visos prekės privalo atitikti Vaikų maitinimo organizavimo tvarkos apraše, patvirtintame Lietuvos Respublikos sveikatos apsaugos ministro 2011 m. lapkričio 11 d. įsakymu Nr. V-964 (aktuali redakcija) (toliau – </w:t>
            </w:r>
            <w:r w:rsidRPr="0077255A">
              <w:rPr>
                <w:rFonts w:ascii="Times New Roman" w:eastAsia="Times New Roman" w:hAnsi="Times New Roman" w:cs="Times New Roman"/>
                <w:b/>
                <w:sz w:val="24"/>
                <w:szCs w:val="24"/>
                <w:lang w:eastAsia="lt-LT"/>
              </w:rPr>
              <w:t>Vaikų maitinimo aprašas</w:t>
            </w:r>
            <w:r w:rsidRPr="0077255A">
              <w:rPr>
                <w:rFonts w:ascii="Times New Roman" w:eastAsia="Times New Roman" w:hAnsi="Times New Roman" w:cs="Times New Roman"/>
                <w:sz w:val="24"/>
                <w:szCs w:val="24"/>
                <w:lang w:eastAsia="lt-LT"/>
              </w:rPr>
              <w:t>) nustatytus reikalavimus;</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77255A" w:rsidRDefault="002C13A3" w:rsidP="00E512A3">
            <w:pPr>
              <w:numPr>
                <w:ilvl w:val="0"/>
                <w:numId w:val="1"/>
              </w:num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lastRenderedPageBreak/>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890B6D" w:rsidRPr="0077255A" w:rsidRDefault="00890B6D" w:rsidP="00890B6D">
            <w:pPr>
              <w:pStyle w:val="ListParagraph"/>
              <w:numPr>
                <w:ilvl w:val="0"/>
                <w:numId w:val="1"/>
              </w:numP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Vaisiai ir daržovės turi atitikti 2011 m. birželio 7 d. Komisijos įgyvendinimo reglamente (ES) Nr. 543/2011, kuriuo nustatomos išsamios Tarybos reglamento (EB) Nr. 1234/2007 taikymo vaisių bei daržovių ir perdirbtų vaisių bei daržovių sekt</w:t>
            </w:r>
            <w:r w:rsidR="006D2792" w:rsidRPr="0077255A">
              <w:rPr>
                <w:rFonts w:ascii="Times New Roman" w:eastAsia="Times New Roman" w:hAnsi="Times New Roman" w:cs="Times New Roman"/>
                <w:sz w:val="24"/>
                <w:szCs w:val="24"/>
                <w:lang w:eastAsia="lt-LT"/>
              </w:rPr>
              <w:t>oriuose taisyklės, reikalavimus.</w:t>
            </w:r>
          </w:p>
          <w:p w:rsidR="002169E8" w:rsidRPr="0077255A" w:rsidRDefault="002169E8" w:rsidP="003F3115">
            <w:pPr>
              <w:ind w:right="-71"/>
              <w:rPr>
                <w:rFonts w:ascii="Times New Roman" w:eastAsia="Times New Roman" w:hAnsi="Times New Roman" w:cs="Times New Roman"/>
                <w:b/>
                <w:sz w:val="24"/>
                <w:szCs w:val="24"/>
                <w:lang w:eastAsia="lt-LT"/>
              </w:rPr>
            </w:pPr>
            <w:r w:rsidRPr="0077255A">
              <w:rPr>
                <w:rFonts w:ascii="Times New Roman" w:eastAsia="Times New Roman" w:hAnsi="Times New Roman" w:cs="Times New Roman"/>
                <w:b/>
                <w:sz w:val="24"/>
                <w:szCs w:val="24"/>
                <w:lang w:eastAsia="lt-LT"/>
              </w:rPr>
              <w:t>Pomidorai 1 klasės</w:t>
            </w:r>
            <w:r w:rsidR="002F0838" w:rsidRPr="0077255A">
              <w:rPr>
                <w:rFonts w:ascii="Times New Roman" w:eastAsia="Times New Roman" w:hAnsi="Times New Roman" w:cs="Times New Roman"/>
                <w:b/>
                <w:sz w:val="24"/>
                <w:szCs w:val="24"/>
                <w:lang w:eastAsia="lt-LT"/>
              </w:rPr>
              <w:t xml:space="preserve"> turi atitikti šiuos reikalavimus</w:t>
            </w:r>
            <w:r w:rsidRPr="0077255A">
              <w:rPr>
                <w:rFonts w:ascii="Times New Roman" w:eastAsia="Times New Roman" w:hAnsi="Times New Roman" w:cs="Times New Roman"/>
                <w:b/>
                <w:sz w:val="24"/>
                <w:szCs w:val="24"/>
                <w:lang w:eastAsia="lt-LT"/>
              </w:rPr>
              <w:t>:</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Šios klasės pomidorai turi būti geros kokybės. Jie turi būti pakankamai tvirti ir turėti atitinkamai veislei ir (arba) prekiniam tipui būdingas savybes.</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Pomidorai turi būti neįtrūkę ir be matomų žalių dėmių.</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Tačiau gali būti leidžiami toliau nurodyti nežymūs defektai, jeigu dėl jų nesikeičia bendra pomidorų išvaizda, kokybė, išsilaikymo kokybė ir pateikimas pakuotėje:</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nežymus formos ir brandos defektas,</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nežymūs spalvos defektai,</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nežymūs odelės defektai,</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labai nežymūs sumušimai.</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Be to, briaunotieji pomidorai:</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gali turėti ne ilgesnių kaip 1 cm užgijusių įtrūkimų,</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negali turėti pernelyg didelių gumbų,</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gali turėti nedidelį plyšelį ties viduriu, tačiau plyšelis turi būti nesukamštėjęs,</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gali turėti ne didesnį kaip 1 cm</w:t>
            </w:r>
            <w:r w:rsidRPr="0077255A">
              <w:rPr>
                <w:rFonts w:ascii="Times New Roman" w:eastAsia="Times New Roman" w:hAnsi="Times New Roman" w:cs="Times New Roman"/>
                <w:sz w:val="24"/>
                <w:szCs w:val="24"/>
                <w:vertAlign w:val="superscript"/>
                <w:lang w:eastAsia="lt-LT"/>
              </w:rPr>
              <w:t>2</w:t>
            </w:r>
            <w:r w:rsidRPr="0077255A">
              <w:rPr>
                <w:rFonts w:ascii="Times New Roman" w:eastAsia="Times New Roman" w:hAnsi="Times New Roman" w:cs="Times New Roman"/>
                <w:sz w:val="24"/>
                <w:szCs w:val="24"/>
                <w:lang w:eastAsia="lt-LT"/>
              </w:rPr>
              <w:t>sukamštėjusįrumbelį,</w:t>
            </w:r>
          </w:p>
          <w:p w:rsidR="002169E8" w:rsidRPr="0077255A" w:rsidRDefault="002169E8"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gali turėti ploną pailgos formos randą (panašų į siūlę), tačiau jo ilgis negali būti didesnis kaip du trečdaliai vaisiaus didžiausio skersmens.</w:t>
            </w:r>
          </w:p>
          <w:p w:rsidR="004C63E1" w:rsidRPr="0077255A" w:rsidRDefault="004C63E1" w:rsidP="002169E8">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I klasės pomidorai turi būti beveik vienodai prinokę ir beveik vienodos spalvos. Be to, slyviniai pomidorai turi būti pakankamai vienodo ilgio.</w:t>
            </w:r>
          </w:p>
          <w:p w:rsidR="004C63E1" w:rsidRPr="0077255A" w:rsidRDefault="004C63E1" w:rsidP="004C63E1">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I klasės pomidorų leidžiamoji nuokrypa – 10 proc. pomidorų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rsidR="002C13A3" w:rsidRPr="0077255A" w:rsidRDefault="004C63E1" w:rsidP="0077255A">
            <w:pPr>
              <w:ind w:right="-71"/>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Jei pomidorai pateikiami kekėmis, 5 proc. pomidorų (pagal skaičių arba svorį) gali būti nutrūkę nuo kotelių.</w:t>
            </w:r>
          </w:p>
          <w:p w:rsidR="0077255A" w:rsidRPr="0077255A" w:rsidRDefault="0077255A" w:rsidP="0077255A">
            <w:pPr>
              <w:ind w:right="-71"/>
              <w:rPr>
                <w:rFonts w:ascii="Times New Roman" w:eastAsia="Times New Roman" w:hAnsi="Times New Roman" w:cs="Times New Roman"/>
                <w:sz w:val="24"/>
                <w:szCs w:val="24"/>
                <w:lang w:eastAsia="lt-LT"/>
              </w:rPr>
            </w:pPr>
          </w:p>
        </w:tc>
      </w:tr>
      <w:tr w:rsidR="00CB1051" w:rsidRPr="0077255A" w:rsidTr="00590613">
        <w:trPr>
          <w:trHeight w:val="227"/>
        </w:trPr>
        <w:tc>
          <w:tcPr>
            <w:tcW w:w="570" w:type="dxa"/>
            <w:vAlign w:val="center"/>
          </w:tcPr>
          <w:p w:rsidR="00CB1051" w:rsidRPr="0077255A" w:rsidRDefault="00CB1051" w:rsidP="00175B34">
            <w:pPr>
              <w:overflowPunct w:val="0"/>
              <w:autoSpaceDE w:val="0"/>
              <w:autoSpaceDN w:val="0"/>
              <w:adjustRightInd w:val="0"/>
              <w:snapToGrid w:val="0"/>
              <w:spacing w:line="259" w:lineRule="auto"/>
              <w:jc w:val="center"/>
              <w:rPr>
                <w:rFonts w:ascii="Times New Roman" w:eastAsia="Times New Roman" w:hAnsi="Times New Roman" w:cs="Times New Roman"/>
                <w:i/>
                <w:sz w:val="24"/>
                <w:szCs w:val="24"/>
              </w:rPr>
            </w:pPr>
            <w:r w:rsidRPr="0077255A">
              <w:rPr>
                <w:rFonts w:ascii="Times New Roman" w:eastAsia="Times New Roman" w:hAnsi="Times New Roman" w:cs="Times New Roman"/>
                <w:i/>
                <w:sz w:val="24"/>
                <w:szCs w:val="24"/>
              </w:rPr>
              <w:lastRenderedPageBreak/>
              <w:t>1</w:t>
            </w:r>
          </w:p>
        </w:tc>
        <w:tc>
          <w:tcPr>
            <w:tcW w:w="1991" w:type="dxa"/>
            <w:noWrap/>
            <w:vAlign w:val="center"/>
          </w:tcPr>
          <w:p w:rsidR="00CB1051" w:rsidRPr="0077255A" w:rsidRDefault="00AE42C0" w:rsidP="00EA6720">
            <w:pPr>
              <w:spacing w:line="259" w:lineRule="auto"/>
              <w:jc w:val="center"/>
              <w:rPr>
                <w:rFonts w:ascii="Times New Roman" w:eastAsia="Times New Roman" w:hAnsi="Times New Roman" w:cs="Times New Roman"/>
                <w:i/>
                <w:sz w:val="24"/>
                <w:szCs w:val="24"/>
              </w:rPr>
            </w:pPr>
            <w:r w:rsidRPr="0077255A">
              <w:rPr>
                <w:rFonts w:ascii="Times New Roman" w:eastAsia="Times New Roman" w:hAnsi="Times New Roman" w:cs="Times New Roman"/>
                <w:i/>
                <w:sz w:val="24"/>
                <w:szCs w:val="24"/>
              </w:rPr>
              <w:t>2</w:t>
            </w:r>
          </w:p>
        </w:tc>
        <w:tc>
          <w:tcPr>
            <w:tcW w:w="2262" w:type="dxa"/>
            <w:vAlign w:val="center"/>
          </w:tcPr>
          <w:p w:rsidR="00CB1051" w:rsidRPr="0077255A" w:rsidRDefault="00AE42C0" w:rsidP="00175B34">
            <w:pPr>
              <w:spacing w:line="259" w:lineRule="auto"/>
              <w:jc w:val="center"/>
              <w:rPr>
                <w:rFonts w:ascii="Times New Roman" w:eastAsia="Times New Roman" w:hAnsi="Times New Roman" w:cs="Times New Roman"/>
                <w:i/>
                <w:sz w:val="24"/>
                <w:szCs w:val="24"/>
              </w:rPr>
            </w:pPr>
            <w:r w:rsidRPr="0077255A">
              <w:rPr>
                <w:rFonts w:ascii="Times New Roman" w:eastAsia="Times New Roman" w:hAnsi="Times New Roman" w:cs="Times New Roman"/>
                <w:i/>
                <w:sz w:val="24"/>
                <w:szCs w:val="24"/>
              </w:rPr>
              <w:t>3</w:t>
            </w:r>
          </w:p>
        </w:tc>
        <w:tc>
          <w:tcPr>
            <w:tcW w:w="2273" w:type="dxa"/>
            <w:tcBorders>
              <w:top w:val="single" w:sz="4" w:space="0" w:color="auto"/>
              <w:bottom w:val="single" w:sz="4" w:space="0" w:color="auto"/>
            </w:tcBorders>
            <w:vAlign w:val="center"/>
          </w:tcPr>
          <w:p w:rsidR="00CB1051" w:rsidRPr="0077255A" w:rsidRDefault="00CB1051" w:rsidP="00175B34">
            <w:pPr>
              <w:spacing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4</w:t>
            </w:r>
          </w:p>
        </w:tc>
        <w:tc>
          <w:tcPr>
            <w:tcW w:w="861" w:type="dxa"/>
            <w:tcBorders>
              <w:top w:val="single" w:sz="4" w:space="0" w:color="auto"/>
              <w:bottom w:val="single" w:sz="4" w:space="0" w:color="auto"/>
            </w:tcBorders>
          </w:tcPr>
          <w:p w:rsidR="00CB1051" w:rsidRPr="0077255A" w:rsidRDefault="00CB1051" w:rsidP="00175B34">
            <w:pPr>
              <w:spacing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5</w:t>
            </w:r>
          </w:p>
        </w:tc>
        <w:tc>
          <w:tcPr>
            <w:tcW w:w="997" w:type="dxa"/>
            <w:gridSpan w:val="2"/>
          </w:tcPr>
          <w:p w:rsidR="00CB1051" w:rsidRPr="0077255A" w:rsidRDefault="00AE42C0" w:rsidP="00175B34">
            <w:pPr>
              <w:spacing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6</w:t>
            </w:r>
          </w:p>
        </w:tc>
        <w:tc>
          <w:tcPr>
            <w:tcW w:w="3232" w:type="dxa"/>
            <w:gridSpan w:val="2"/>
          </w:tcPr>
          <w:p w:rsidR="00CB1051" w:rsidRPr="0077255A" w:rsidRDefault="00CB1051" w:rsidP="00175B34">
            <w:pPr>
              <w:spacing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7</w:t>
            </w:r>
          </w:p>
        </w:tc>
        <w:tc>
          <w:tcPr>
            <w:tcW w:w="850" w:type="dxa"/>
            <w:gridSpan w:val="2"/>
          </w:tcPr>
          <w:p w:rsidR="00CB1051" w:rsidRPr="0077255A" w:rsidRDefault="00CB1051" w:rsidP="00175B34">
            <w:pPr>
              <w:spacing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8</w:t>
            </w:r>
          </w:p>
        </w:tc>
        <w:tc>
          <w:tcPr>
            <w:tcW w:w="1560" w:type="dxa"/>
          </w:tcPr>
          <w:p w:rsidR="00CB1051" w:rsidRPr="0077255A" w:rsidRDefault="00CB1051" w:rsidP="00175B34">
            <w:pPr>
              <w:spacing w:line="259" w:lineRule="auto"/>
              <w:ind w:right="-71"/>
              <w:jc w:val="center"/>
              <w:rPr>
                <w:rFonts w:ascii="Times New Roman" w:eastAsia="Times New Roman" w:hAnsi="Times New Roman" w:cs="Times New Roman"/>
                <w:i/>
                <w:sz w:val="24"/>
                <w:szCs w:val="24"/>
                <w:lang w:eastAsia="lt-LT"/>
              </w:rPr>
            </w:pPr>
            <w:r w:rsidRPr="0077255A">
              <w:rPr>
                <w:rFonts w:ascii="Times New Roman" w:eastAsia="Times New Roman" w:hAnsi="Times New Roman" w:cs="Times New Roman"/>
                <w:i/>
                <w:sz w:val="24"/>
                <w:szCs w:val="24"/>
                <w:lang w:eastAsia="lt-LT"/>
              </w:rPr>
              <w:t>9</w:t>
            </w:r>
          </w:p>
        </w:tc>
      </w:tr>
      <w:tr w:rsidR="00E80127" w:rsidRPr="0077255A" w:rsidTr="006B3963">
        <w:trPr>
          <w:trHeight w:val="20"/>
        </w:trPr>
        <w:tc>
          <w:tcPr>
            <w:tcW w:w="570" w:type="dxa"/>
            <w:vAlign w:val="center"/>
          </w:tcPr>
          <w:p w:rsidR="00E80127" w:rsidRPr="0077255A" w:rsidRDefault="00E80127" w:rsidP="00E80127">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Pomidorai, I ketvirtis</w:t>
            </w:r>
          </w:p>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(6150890)</w:t>
            </w:r>
          </w:p>
        </w:tc>
        <w:tc>
          <w:tcPr>
            <w:tcW w:w="2262" w:type="dxa"/>
            <w:vAlign w:val="center"/>
          </w:tcPr>
          <w:p w:rsidR="00E80127" w:rsidRPr="0077255A" w:rsidRDefault="00E80127" w:rsidP="00E80127">
            <w:pPr>
              <w:jc w:val="both"/>
              <w:rPr>
                <w:rFonts w:ascii="Times New Roman" w:eastAsia="Times New Roman" w:hAnsi="Times New Roman" w:cs="Times New Roman"/>
                <w:sz w:val="24"/>
                <w:szCs w:val="24"/>
              </w:rPr>
            </w:pPr>
            <w:r w:rsidRPr="0077255A">
              <w:rPr>
                <w:rFonts w:ascii="Times New Roman" w:eastAsia="Times New Roman" w:hAnsi="Times New Roman" w:cs="Times New Roman"/>
                <w:sz w:val="24"/>
                <w:szCs w:val="24"/>
              </w:rPr>
              <w:t>Ne žemesnės kaip 1 klasės.</w:t>
            </w:r>
          </w:p>
        </w:tc>
        <w:tc>
          <w:tcPr>
            <w:tcW w:w="2273"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E80127" w:rsidRPr="0077255A" w:rsidRDefault="004E2BB0" w:rsidP="004E2BB0">
            <w:pP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E80127" w:rsidRPr="0077255A" w:rsidRDefault="00E80127" w:rsidP="00E80127">
            <w:pPr>
              <w:pStyle w:val="Default"/>
              <w:jc w:val="center"/>
              <w:rPr>
                <w:rFonts w:ascii="Times New Roman" w:hAnsi="Times New Roman" w:cs="Times New Roman"/>
                <w:u w:val="single"/>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Atitinka</w:t>
            </w: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rPr>
              <w:t>(įrašyti atitinka/neatitinka)</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u w:val="single"/>
              </w:rPr>
              <w:t xml:space="preserve">P.H. 'PAZAL' PawelZaleski; MB Fructus Bonus, UAB Baltic FreshFruit; UAB </w:t>
            </w:r>
            <w:r w:rsidRPr="0077255A">
              <w:rPr>
                <w:rFonts w:ascii="Times New Roman" w:hAnsi="Times New Roman" w:cs="Times New Roman"/>
                <w:u w:val="single"/>
              </w:rPr>
              <w:lastRenderedPageBreak/>
              <w:t>Litbana; UAB Domeina</w:t>
            </w:r>
            <w:r w:rsidRPr="0077255A">
              <w:rPr>
                <w:rFonts w:ascii="Times New Roman" w:hAnsi="Times New Roman" w:cs="Times New Roman"/>
              </w:rPr>
              <w:t xml:space="preserve"> (nurodyti gamintoją ar platintoją)</w:t>
            </w:r>
            <w:r w:rsidRPr="0077255A">
              <w:rPr>
                <w:rFonts w:ascii="Times New Roman" w:hAnsi="Times New Roman" w:cs="Times New Roman"/>
                <w:vertAlign w:val="superscript"/>
              </w:rPr>
              <w:t>2</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1 klasės</w:t>
            </w: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rPr>
              <w:t>(nurodyti klasę)</w:t>
            </w:r>
          </w:p>
        </w:tc>
        <w:tc>
          <w:tcPr>
            <w:tcW w:w="850" w:type="dxa"/>
            <w:gridSpan w:val="2"/>
            <w:vAlign w:val="center"/>
          </w:tcPr>
          <w:p w:rsidR="00E80127" w:rsidRPr="0077255A" w:rsidRDefault="00E80127" w:rsidP="006B3963">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lastRenderedPageBreak/>
              <w:t>21</w:t>
            </w:r>
          </w:p>
        </w:tc>
        <w:tc>
          <w:tcPr>
            <w:tcW w:w="1560" w:type="dxa"/>
            <w:vAlign w:val="center"/>
          </w:tcPr>
          <w:p w:rsidR="00E80127" w:rsidRPr="0077255A" w:rsidRDefault="006B3963" w:rsidP="006B3963">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1,65</w:t>
            </w:r>
          </w:p>
        </w:tc>
      </w:tr>
      <w:tr w:rsidR="00E80127" w:rsidRPr="0077255A" w:rsidTr="00E80127">
        <w:trPr>
          <w:trHeight w:val="20"/>
        </w:trPr>
        <w:tc>
          <w:tcPr>
            <w:tcW w:w="570" w:type="dxa"/>
            <w:vAlign w:val="center"/>
          </w:tcPr>
          <w:p w:rsidR="00E80127" w:rsidRPr="0077255A" w:rsidRDefault="00E80127" w:rsidP="00E80127">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Pomidorai, II ketvirtis</w:t>
            </w:r>
          </w:p>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(6150890)</w:t>
            </w:r>
          </w:p>
        </w:tc>
        <w:tc>
          <w:tcPr>
            <w:tcW w:w="2262" w:type="dxa"/>
            <w:vAlign w:val="center"/>
          </w:tcPr>
          <w:p w:rsidR="00E80127" w:rsidRPr="0077255A" w:rsidRDefault="00E80127" w:rsidP="00E80127">
            <w:pPr>
              <w:jc w:val="both"/>
              <w:rPr>
                <w:rFonts w:ascii="Times New Roman" w:eastAsia="Times New Roman" w:hAnsi="Times New Roman" w:cs="Times New Roman"/>
                <w:sz w:val="24"/>
                <w:szCs w:val="24"/>
              </w:rPr>
            </w:pPr>
            <w:r w:rsidRPr="0077255A">
              <w:rPr>
                <w:rFonts w:ascii="Times New Roman" w:eastAsia="Times New Roman" w:hAnsi="Times New Roman" w:cs="Times New Roman"/>
                <w:sz w:val="24"/>
                <w:szCs w:val="24"/>
              </w:rPr>
              <w:t>Ne žemesnės kaip 1 klasės.</w:t>
            </w:r>
          </w:p>
        </w:tc>
        <w:tc>
          <w:tcPr>
            <w:tcW w:w="2273"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E80127" w:rsidRPr="0077255A" w:rsidRDefault="004E2BB0" w:rsidP="004E2BB0">
            <w:pP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E80127" w:rsidRPr="0077255A" w:rsidRDefault="00E80127" w:rsidP="00E80127">
            <w:pPr>
              <w:pStyle w:val="Default"/>
              <w:jc w:val="center"/>
              <w:rPr>
                <w:rFonts w:ascii="Times New Roman" w:hAnsi="Times New Roman" w:cs="Times New Roman"/>
                <w:u w:val="single"/>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Atitinka</w:t>
            </w: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rPr>
              <w:t>(įrašyti atitinka/neatitinka)</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u w:val="single"/>
              </w:rPr>
              <w:t>P.H. 'PAZAL' PawelZaleski; MB Fructus Bonus, UAB Baltic FreshFruit; UAB Litbana; UAB Domeina</w:t>
            </w:r>
            <w:r w:rsidRPr="0077255A">
              <w:rPr>
                <w:rFonts w:ascii="Times New Roman" w:hAnsi="Times New Roman" w:cs="Times New Roman"/>
              </w:rPr>
              <w:t xml:space="preserve"> (nurodyti gamintoją ar platintoją)</w:t>
            </w:r>
            <w:r w:rsidRPr="0077255A">
              <w:rPr>
                <w:rFonts w:ascii="Times New Roman" w:hAnsi="Times New Roman" w:cs="Times New Roman"/>
                <w:vertAlign w:val="superscript"/>
              </w:rPr>
              <w:t>2</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1 klasės</w:t>
            </w:r>
          </w:p>
          <w:p w:rsidR="00E80127" w:rsidRDefault="00E80127" w:rsidP="00E80127">
            <w:pPr>
              <w:pStyle w:val="Default"/>
              <w:jc w:val="center"/>
              <w:rPr>
                <w:rFonts w:ascii="Times New Roman" w:hAnsi="Times New Roman" w:cs="Times New Roman"/>
              </w:rPr>
            </w:pPr>
            <w:r w:rsidRPr="0077255A">
              <w:rPr>
                <w:rFonts w:ascii="Times New Roman" w:hAnsi="Times New Roman" w:cs="Times New Roman"/>
              </w:rPr>
              <w:t>(nurodyti klasę)</w:t>
            </w:r>
          </w:p>
          <w:p w:rsidR="0077255A" w:rsidRPr="0077255A" w:rsidRDefault="0077255A" w:rsidP="00E80127">
            <w:pPr>
              <w:pStyle w:val="Default"/>
              <w:jc w:val="center"/>
              <w:rPr>
                <w:rFonts w:ascii="Times New Roman" w:hAnsi="Times New Roman" w:cs="Times New Roman"/>
              </w:rPr>
            </w:pPr>
          </w:p>
        </w:tc>
        <w:tc>
          <w:tcPr>
            <w:tcW w:w="850" w:type="dxa"/>
            <w:gridSpan w:val="2"/>
            <w:vAlign w:val="center"/>
          </w:tcPr>
          <w:p w:rsidR="00E80127" w:rsidRPr="0077255A" w:rsidRDefault="00E80127" w:rsidP="00E80127">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21</w:t>
            </w:r>
          </w:p>
        </w:tc>
        <w:tc>
          <w:tcPr>
            <w:tcW w:w="1560" w:type="dxa"/>
            <w:vAlign w:val="center"/>
          </w:tcPr>
          <w:p w:rsidR="00E80127" w:rsidRPr="0077255A" w:rsidRDefault="00E80127" w:rsidP="00E80127">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1,49</w:t>
            </w:r>
          </w:p>
        </w:tc>
      </w:tr>
      <w:tr w:rsidR="00E80127" w:rsidRPr="0077255A" w:rsidTr="00E80127">
        <w:trPr>
          <w:trHeight w:val="20"/>
        </w:trPr>
        <w:tc>
          <w:tcPr>
            <w:tcW w:w="570" w:type="dxa"/>
            <w:vAlign w:val="center"/>
          </w:tcPr>
          <w:p w:rsidR="00E80127" w:rsidRPr="0077255A" w:rsidRDefault="00E80127" w:rsidP="00E80127">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Pomidorai, III ketvirtis</w:t>
            </w:r>
          </w:p>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(6150890)</w:t>
            </w:r>
          </w:p>
        </w:tc>
        <w:tc>
          <w:tcPr>
            <w:tcW w:w="2262" w:type="dxa"/>
            <w:vAlign w:val="center"/>
          </w:tcPr>
          <w:p w:rsidR="00E80127" w:rsidRPr="0077255A" w:rsidRDefault="00E80127" w:rsidP="00E80127">
            <w:pPr>
              <w:jc w:val="both"/>
              <w:rPr>
                <w:rFonts w:ascii="Times New Roman" w:eastAsia="Times New Roman" w:hAnsi="Times New Roman" w:cs="Times New Roman"/>
                <w:sz w:val="24"/>
                <w:szCs w:val="24"/>
              </w:rPr>
            </w:pPr>
            <w:r w:rsidRPr="0077255A">
              <w:rPr>
                <w:rFonts w:ascii="Times New Roman" w:eastAsia="Times New Roman" w:hAnsi="Times New Roman" w:cs="Times New Roman"/>
                <w:sz w:val="24"/>
                <w:szCs w:val="24"/>
              </w:rPr>
              <w:t>Ne žemesnės kaip 1 klasės.</w:t>
            </w:r>
          </w:p>
        </w:tc>
        <w:tc>
          <w:tcPr>
            <w:tcW w:w="2273"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E80127" w:rsidRPr="0077255A" w:rsidRDefault="004E2BB0" w:rsidP="004E2BB0">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E80127" w:rsidRPr="0077255A" w:rsidRDefault="00E80127" w:rsidP="00E80127">
            <w:pPr>
              <w:pStyle w:val="Default"/>
              <w:jc w:val="center"/>
              <w:rPr>
                <w:rFonts w:ascii="Times New Roman" w:hAnsi="Times New Roman" w:cs="Times New Roman"/>
                <w:u w:val="single"/>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Atitinka</w:t>
            </w: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rPr>
              <w:t>(įrašyti atitinka/neatitinka)</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u w:val="single"/>
              </w:rPr>
              <w:t>P.H. 'PAZAL' PawelZaleski; MB Fructus Bonus, UAB Baltic FreshFruit; UAB Litbana; UAB Domeina</w:t>
            </w:r>
            <w:r w:rsidRPr="0077255A">
              <w:rPr>
                <w:rFonts w:ascii="Times New Roman" w:hAnsi="Times New Roman" w:cs="Times New Roman"/>
              </w:rPr>
              <w:t xml:space="preserve"> (nurodyti gamintoją ar platintoją)</w:t>
            </w:r>
            <w:r w:rsidRPr="0077255A">
              <w:rPr>
                <w:rFonts w:ascii="Times New Roman" w:hAnsi="Times New Roman" w:cs="Times New Roman"/>
                <w:vertAlign w:val="superscript"/>
              </w:rPr>
              <w:t>2</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1 klasės</w:t>
            </w:r>
          </w:p>
          <w:p w:rsidR="00E80127" w:rsidRDefault="00E80127" w:rsidP="00E80127">
            <w:pPr>
              <w:pStyle w:val="Default"/>
              <w:jc w:val="center"/>
              <w:rPr>
                <w:rFonts w:ascii="Times New Roman" w:hAnsi="Times New Roman" w:cs="Times New Roman"/>
              </w:rPr>
            </w:pPr>
            <w:r w:rsidRPr="0077255A">
              <w:rPr>
                <w:rFonts w:ascii="Times New Roman" w:hAnsi="Times New Roman" w:cs="Times New Roman"/>
              </w:rPr>
              <w:t>(nurodyti klasę)</w:t>
            </w:r>
          </w:p>
          <w:p w:rsidR="0077255A" w:rsidRPr="0077255A" w:rsidRDefault="0077255A" w:rsidP="00E80127">
            <w:pPr>
              <w:pStyle w:val="Default"/>
              <w:jc w:val="center"/>
              <w:rPr>
                <w:rFonts w:ascii="Times New Roman" w:hAnsi="Times New Roman" w:cs="Times New Roman"/>
              </w:rPr>
            </w:pPr>
          </w:p>
        </w:tc>
        <w:tc>
          <w:tcPr>
            <w:tcW w:w="850" w:type="dxa"/>
            <w:gridSpan w:val="2"/>
            <w:vAlign w:val="center"/>
          </w:tcPr>
          <w:p w:rsidR="00E80127" w:rsidRPr="0077255A" w:rsidRDefault="00E80127" w:rsidP="00E80127">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21</w:t>
            </w:r>
          </w:p>
        </w:tc>
        <w:tc>
          <w:tcPr>
            <w:tcW w:w="1560" w:type="dxa"/>
            <w:vAlign w:val="center"/>
          </w:tcPr>
          <w:p w:rsidR="00E80127" w:rsidRPr="0077255A" w:rsidRDefault="00E80127" w:rsidP="00E80127">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0,99</w:t>
            </w:r>
          </w:p>
        </w:tc>
      </w:tr>
      <w:tr w:rsidR="00E80127" w:rsidRPr="0077255A" w:rsidTr="00E80127">
        <w:trPr>
          <w:trHeight w:val="20"/>
        </w:trPr>
        <w:tc>
          <w:tcPr>
            <w:tcW w:w="570" w:type="dxa"/>
            <w:vAlign w:val="center"/>
          </w:tcPr>
          <w:p w:rsidR="00E80127" w:rsidRPr="0077255A" w:rsidRDefault="00E80127" w:rsidP="00E80127">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Pomidorai, IV ketvirtis</w:t>
            </w:r>
          </w:p>
          <w:p w:rsidR="00E80127" w:rsidRPr="0077255A" w:rsidRDefault="00E80127" w:rsidP="00E80127">
            <w:pPr>
              <w:rPr>
                <w:rFonts w:ascii="Times New Roman" w:hAnsi="Times New Roman" w:cs="Times New Roman"/>
                <w:color w:val="000000"/>
                <w:sz w:val="24"/>
                <w:szCs w:val="24"/>
              </w:rPr>
            </w:pPr>
            <w:r w:rsidRPr="0077255A">
              <w:rPr>
                <w:rFonts w:ascii="Times New Roman" w:hAnsi="Times New Roman" w:cs="Times New Roman"/>
                <w:color w:val="000000"/>
                <w:sz w:val="24"/>
                <w:szCs w:val="24"/>
              </w:rPr>
              <w:t>(6150890)</w:t>
            </w:r>
          </w:p>
        </w:tc>
        <w:tc>
          <w:tcPr>
            <w:tcW w:w="2262" w:type="dxa"/>
            <w:vAlign w:val="center"/>
          </w:tcPr>
          <w:p w:rsidR="00E80127" w:rsidRPr="0077255A" w:rsidRDefault="00E80127" w:rsidP="00E80127">
            <w:pPr>
              <w:jc w:val="both"/>
              <w:rPr>
                <w:rFonts w:ascii="Times New Roman" w:eastAsia="Times New Roman" w:hAnsi="Times New Roman" w:cs="Times New Roman"/>
                <w:sz w:val="24"/>
                <w:szCs w:val="24"/>
              </w:rPr>
            </w:pPr>
            <w:r w:rsidRPr="0077255A">
              <w:rPr>
                <w:rFonts w:ascii="Times New Roman" w:eastAsia="Times New Roman" w:hAnsi="Times New Roman" w:cs="Times New Roman"/>
                <w:sz w:val="24"/>
                <w:szCs w:val="24"/>
              </w:rPr>
              <w:t>Ne žemesnės kaip 1 klasės.</w:t>
            </w:r>
          </w:p>
        </w:tc>
        <w:tc>
          <w:tcPr>
            <w:tcW w:w="2273"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E80127" w:rsidRPr="0077255A" w:rsidRDefault="00E80127" w:rsidP="00E80127">
            <w:pPr>
              <w:ind w:right="-71"/>
              <w:jc w:val="both"/>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E80127" w:rsidRPr="0077255A" w:rsidRDefault="004E2BB0" w:rsidP="00E80127">
            <w:pP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E80127" w:rsidRPr="0077255A" w:rsidRDefault="00E80127" w:rsidP="00E80127">
            <w:pPr>
              <w:pStyle w:val="Default"/>
              <w:jc w:val="center"/>
              <w:rPr>
                <w:rFonts w:ascii="Times New Roman" w:hAnsi="Times New Roman" w:cs="Times New Roman"/>
                <w:u w:val="single"/>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Atitinka</w:t>
            </w: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rPr>
              <w:t>(įrašyti atitinka/neatitinka)</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u w:val="single"/>
              </w:rPr>
              <w:t>P.H. 'PAZAL' PawelZaleski; MB Fructus Bonus, UAB Baltic FreshFruit; UAB Litbana; UAB Domeina</w:t>
            </w:r>
            <w:r w:rsidRPr="0077255A">
              <w:rPr>
                <w:rFonts w:ascii="Times New Roman" w:hAnsi="Times New Roman" w:cs="Times New Roman"/>
              </w:rPr>
              <w:t xml:space="preserve"> (nurodyti gamintoją ar platintoją)</w:t>
            </w:r>
            <w:r w:rsidRPr="0077255A">
              <w:rPr>
                <w:rFonts w:ascii="Times New Roman" w:hAnsi="Times New Roman" w:cs="Times New Roman"/>
                <w:vertAlign w:val="superscript"/>
              </w:rPr>
              <w:t>2</w:t>
            </w:r>
          </w:p>
          <w:p w:rsidR="00E80127" w:rsidRPr="0077255A" w:rsidRDefault="00E80127" w:rsidP="00E80127">
            <w:pPr>
              <w:pStyle w:val="Default"/>
              <w:jc w:val="center"/>
              <w:rPr>
                <w:rFonts w:ascii="Times New Roman" w:hAnsi="Times New Roman" w:cs="Times New Roman"/>
              </w:rPr>
            </w:pPr>
          </w:p>
          <w:p w:rsidR="00E80127" w:rsidRPr="0077255A" w:rsidRDefault="00E80127" w:rsidP="00E80127">
            <w:pPr>
              <w:pStyle w:val="Default"/>
              <w:jc w:val="center"/>
              <w:rPr>
                <w:rFonts w:ascii="Times New Roman" w:hAnsi="Times New Roman" w:cs="Times New Roman"/>
                <w:u w:val="single"/>
              </w:rPr>
            </w:pPr>
            <w:r w:rsidRPr="0077255A">
              <w:rPr>
                <w:rFonts w:ascii="Times New Roman" w:hAnsi="Times New Roman" w:cs="Times New Roman"/>
                <w:u w:val="single"/>
              </w:rPr>
              <w:t>1 klasės</w:t>
            </w:r>
          </w:p>
          <w:p w:rsidR="00E80127" w:rsidRPr="0077255A" w:rsidRDefault="00E80127" w:rsidP="00E80127">
            <w:pPr>
              <w:pStyle w:val="Default"/>
              <w:jc w:val="center"/>
              <w:rPr>
                <w:rFonts w:ascii="Times New Roman" w:hAnsi="Times New Roman" w:cs="Times New Roman"/>
              </w:rPr>
            </w:pPr>
            <w:r w:rsidRPr="0077255A">
              <w:rPr>
                <w:rFonts w:ascii="Times New Roman" w:hAnsi="Times New Roman" w:cs="Times New Roman"/>
              </w:rPr>
              <w:t>(nurodyti klasę)</w:t>
            </w:r>
          </w:p>
        </w:tc>
        <w:tc>
          <w:tcPr>
            <w:tcW w:w="850" w:type="dxa"/>
            <w:gridSpan w:val="2"/>
            <w:vAlign w:val="center"/>
          </w:tcPr>
          <w:p w:rsidR="00E80127" w:rsidRPr="0077255A" w:rsidRDefault="00E80127" w:rsidP="00E80127">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21</w:t>
            </w:r>
          </w:p>
        </w:tc>
        <w:tc>
          <w:tcPr>
            <w:tcW w:w="1560" w:type="dxa"/>
            <w:vAlign w:val="center"/>
          </w:tcPr>
          <w:p w:rsidR="00E80127" w:rsidRPr="0077255A" w:rsidRDefault="00E80127" w:rsidP="00E80127">
            <w:pPr>
              <w:ind w:right="-71"/>
              <w:jc w:val="center"/>
              <w:rPr>
                <w:rFonts w:ascii="Times New Roman" w:eastAsia="Times New Roman" w:hAnsi="Times New Roman" w:cs="Times New Roman"/>
                <w:sz w:val="24"/>
                <w:szCs w:val="24"/>
                <w:lang w:eastAsia="lt-LT"/>
              </w:rPr>
            </w:pPr>
            <w:r w:rsidRPr="0077255A">
              <w:rPr>
                <w:rFonts w:ascii="Times New Roman" w:eastAsia="Times New Roman" w:hAnsi="Times New Roman" w:cs="Times New Roman"/>
                <w:sz w:val="24"/>
                <w:szCs w:val="24"/>
                <w:lang w:eastAsia="lt-LT"/>
              </w:rPr>
              <w:t>1,32</w:t>
            </w:r>
          </w:p>
        </w:tc>
      </w:tr>
    </w:tbl>
    <w:p w:rsidR="003C6A4A" w:rsidRPr="0077255A" w:rsidRDefault="003C6A4A">
      <w:pPr>
        <w:rPr>
          <w:rFonts w:ascii="Times New Roman" w:hAnsi="Times New Roman" w:cs="Times New Roman"/>
          <w:sz w:val="24"/>
          <w:szCs w:val="24"/>
        </w:rPr>
      </w:pPr>
    </w:p>
    <w:p w:rsidR="00C427F1" w:rsidRPr="0077255A" w:rsidRDefault="00C427F1" w:rsidP="003C6A4A">
      <w:pPr>
        <w:spacing w:after="0" w:line="276" w:lineRule="auto"/>
        <w:jc w:val="both"/>
        <w:rPr>
          <w:rFonts w:ascii="Times New Roman" w:eastAsia="Times New Roman" w:hAnsi="Times New Roman" w:cs="Times New Roman"/>
          <w:sz w:val="24"/>
          <w:szCs w:val="24"/>
          <w:lang w:eastAsia="lt-LT"/>
        </w:rPr>
        <w:sectPr w:rsidR="00C427F1" w:rsidRPr="0077255A" w:rsidSect="00C427F1">
          <w:headerReference w:type="default" r:id="rId8"/>
          <w:headerReference w:type="first" r:id="rId9"/>
          <w:pgSz w:w="16838" w:h="11906" w:orient="landscape"/>
          <w:pgMar w:top="1701" w:right="1103" w:bottom="567" w:left="1134" w:header="567" w:footer="227" w:gutter="0"/>
          <w:cols w:space="1296"/>
          <w:titlePg/>
          <w:docGrid w:linePitch="360"/>
        </w:sectPr>
      </w:pPr>
    </w:p>
    <w:p w:rsidR="0077255A" w:rsidRDefault="0077255A" w:rsidP="0077255A">
      <w:pPr>
        <w:spacing w:after="0" w:line="276" w:lineRule="auto"/>
        <w:jc w:val="both"/>
        <w:rPr>
          <w:rFonts w:cstheme="minorHAnsi"/>
        </w:rPr>
      </w:pPr>
    </w:p>
    <w:p w:rsidR="00C427F1" w:rsidRDefault="00C427F1" w:rsidP="003C6A4A">
      <w:pPr>
        <w:rPr>
          <w:rFonts w:cstheme="minorHAnsi"/>
        </w:rPr>
        <w:sectPr w:rsidR="00C427F1" w:rsidSect="00C427F1">
          <w:type w:val="continuous"/>
          <w:pgSz w:w="16838" w:h="11906" w:orient="landscape"/>
          <w:pgMar w:top="1701" w:right="1103" w:bottom="567" w:left="1134" w:header="567" w:footer="567" w:gutter="0"/>
          <w:cols w:num="2" w:space="1296"/>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53"/>
        <w:gridCol w:w="7564"/>
      </w:tblGrid>
      <w:tr w:rsidR="0014457A" w:rsidRPr="0014457A" w:rsidTr="00A77CC1">
        <w:tc>
          <w:tcPr>
            <w:tcW w:w="7338" w:type="dxa"/>
          </w:tcPr>
          <w:p w:rsidR="0014457A" w:rsidRPr="0014457A" w:rsidRDefault="0014457A" w:rsidP="00A77CC1">
            <w:pPr>
              <w:spacing w:line="276" w:lineRule="auto"/>
              <w:jc w:val="both"/>
              <w:rPr>
                <w:rFonts w:ascii="Times New Roman" w:hAnsi="Times New Roman" w:cs="Times New Roman"/>
                <w:b/>
                <w:sz w:val="24"/>
                <w:szCs w:val="24"/>
                <w:lang w:eastAsia="lt-LT"/>
              </w:rPr>
            </w:pPr>
            <w:r w:rsidRPr="0014457A">
              <w:rPr>
                <w:rFonts w:ascii="Times New Roman" w:hAnsi="Times New Roman" w:cs="Times New Roman"/>
                <w:b/>
                <w:sz w:val="24"/>
                <w:szCs w:val="24"/>
                <w:lang w:eastAsia="lt-LT"/>
              </w:rPr>
              <w:lastRenderedPageBreak/>
              <w:t>Pirkėjas</w:t>
            </w:r>
          </w:p>
          <w:p w:rsidR="0014457A" w:rsidRPr="0014457A" w:rsidRDefault="0014457A" w:rsidP="00A77CC1">
            <w:pPr>
              <w:spacing w:line="276" w:lineRule="auto"/>
              <w:jc w:val="both"/>
              <w:rPr>
                <w:rFonts w:ascii="Times New Roman" w:hAnsi="Times New Roman" w:cs="Times New Roman"/>
                <w:sz w:val="24"/>
                <w:szCs w:val="24"/>
                <w:lang w:eastAsia="lt-LT"/>
              </w:rPr>
            </w:pP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Kauno menų darželis „Etiudas“</w:t>
            </w: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Įstaigos kodas 191643060</w:t>
            </w: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V. Krėvės pr.105a, Kaunas</w:t>
            </w: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 xml:space="preserve">A. s. </w:t>
            </w:r>
            <w:r w:rsidRPr="0014457A">
              <w:rPr>
                <w:rFonts w:ascii="Times New Roman" w:hAnsi="Times New Roman" w:cs="Times New Roman"/>
                <w:bCs/>
                <w:color w:val="3A3B3C"/>
                <w:sz w:val="24"/>
                <w:szCs w:val="24"/>
                <w:shd w:val="clear" w:color="auto" w:fill="FEFDFC"/>
              </w:rPr>
              <w:t>LT454010042500090085</w:t>
            </w: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Luminor Bank AS Lietuvos skyrius</w:t>
            </w: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Banko kodas 40100</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Direktorė</w:t>
            </w:r>
          </w:p>
          <w:p w:rsidR="0014457A" w:rsidRPr="0014457A" w:rsidRDefault="0014457A" w:rsidP="00A77CC1">
            <w:pPr>
              <w:spacing w:line="276" w:lineRule="auto"/>
              <w:rPr>
                <w:rFonts w:ascii="Times New Roman" w:hAnsi="Times New Roman" w:cs="Times New Roman"/>
                <w:sz w:val="24"/>
                <w:szCs w:val="24"/>
                <w:lang w:eastAsia="lt-LT"/>
              </w:rPr>
            </w:pP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(parašas)</w:t>
            </w:r>
          </w:p>
          <w:p w:rsidR="0014457A" w:rsidRPr="0014457A" w:rsidRDefault="0014457A" w:rsidP="00A77CC1">
            <w:pPr>
              <w:jc w:val="both"/>
              <w:rPr>
                <w:rFonts w:ascii="Times New Roman" w:hAnsi="Times New Roman" w:cs="Times New Roman"/>
                <w:sz w:val="24"/>
                <w:szCs w:val="24"/>
              </w:rPr>
            </w:pPr>
            <w:r w:rsidRPr="0014457A">
              <w:rPr>
                <w:rFonts w:ascii="Times New Roman" w:hAnsi="Times New Roman" w:cs="Times New Roman"/>
                <w:sz w:val="24"/>
                <w:szCs w:val="24"/>
              </w:rPr>
              <w:t>Solveiga Žagarinskeinė</w:t>
            </w:r>
          </w:p>
        </w:tc>
        <w:tc>
          <w:tcPr>
            <w:tcW w:w="7654" w:type="dxa"/>
          </w:tcPr>
          <w:p w:rsidR="0014457A" w:rsidRPr="0014457A" w:rsidRDefault="0014457A" w:rsidP="00A77CC1">
            <w:pPr>
              <w:spacing w:line="276" w:lineRule="auto"/>
              <w:jc w:val="both"/>
              <w:rPr>
                <w:rFonts w:ascii="Times New Roman" w:hAnsi="Times New Roman" w:cs="Times New Roman"/>
                <w:b/>
                <w:sz w:val="24"/>
                <w:szCs w:val="24"/>
                <w:lang w:eastAsia="lt-LT"/>
              </w:rPr>
            </w:pPr>
            <w:r w:rsidRPr="0014457A">
              <w:rPr>
                <w:rFonts w:ascii="Times New Roman" w:hAnsi="Times New Roman" w:cs="Times New Roman"/>
                <w:b/>
                <w:sz w:val="24"/>
                <w:szCs w:val="24"/>
                <w:lang w:eastAsia="lt-LT"/>
              </w:rPr>
              <w:t>Tiekėjai</w:t>
            </w:r>
          </w:p>
          <w:p w:rsidR="0014457A" w:rsidRPr="0014457A" w:rsidRDefault="0014457A" w:rsidP="00A77CC1">
            <w:pPr>
              <w:spacing w:line="276" w:lineRule="auto"/>
              <w:jc w:val="both"/>
              <w:rPr>
                <w:rFonts w:ascii="Times New Roman" w:hAnsi="Times New Roman" w:cs="Times New Roman"/>
                <w:sz w:val="24"/>
                <w:szCs w:val="24"/>
                <w:lang w:eastAsia="lt-LT"/>
              </w:rPr>
            </w:pP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UAB „Viržis“</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Įmonės kodas 159750366</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PVM mokėtojo kodas LT597503610</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 xml:space="preserve">Neveronių k., Neveronių sen., </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 xml:space="preserve">LT-54477 Kauno r. </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A. s. LT077230000002467182</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UAB Urbo bankas</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Banko kodas 72300</w:t>
            </w:r>
          </w:p>
          <w:p w:rsidR="0014457A" w:rsidRPr="0014457A" w:rsidRDefault="0014457A" w:rsidP="00A77CC1">
            <w:pPr>
              <w:spacing w:line="276" w:lineRule="auto"/>
              <w:rPr>
                <w:rFonts w:ascii="Times New Roman" w:hAnsi="Times New Roman" w:cs="Times New Roman"/>
                <w:sz w:val="24"/>
                <w:szCs w:val="24"/>
                <w:lang w:eastAsia="lt-LT"/>
              </w:rPr>
            </w:pPr>
            <w:r w:rsidRPr="0014457A">
              <w:rPr>
                <w:rFonts w:ascii="Times New Roman" w:hAnsi="Times New Roman" w:cs="Times New Roman"/>
                <w:sz w:val="24"/>
                <w:szCs w:val="24"/>
                <w:lang w:eastAsia="lt-LT"/>
              </w:rPr>
              <w:t>Direktorius</w:t>
            </w:r>
          </w:p>
          <w:p w:rsidR="0014457A" w:rsidRPr="0014457A" w:rsidRDefault="0014457A" w:rsidP="00A77CC1">
            <w:pPr>
              <w:spacing w:line="276" w:lineRule="auto"/>
              <w:rPr>
                <w:rFonts w:ascii="Times New Roman" w:hAnsi="Times New Roman" w:cs="Times New Roman"/>
                <w:sz w:val="24"/>
                <w:szCs w:val="24"/>
                <w:lang w:eastAsia="lt-LT"/>
              </w:rPr>
            </w:pP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(parašas)</w:t>
            </w:r>
          </w:p>
          <w:p w:rsidR="0014457A" w:rsidRPr="0014457A" w:rsidRDefault="0014457A" w:rsidP="00A77CC1">
            <w:pPr>
              <w:spacing w:line="276" w:lineRule="auto"/>
              <w:jc w:val="both"/>
              <w:rPr>
                <w:rFonts w:ascii="Times New Roman" w:hAnsi="Times New Roman" w:cs="Times New Roman"/>
                <w:sz w:val="24"/>
                <w:szCs w:val="24"/>
                <w:lang w:eastAsia="lt-LT"/>
              </w:rPr>
            </w:pPr>
            <w:r w:rsidRPr="0014457A">
              <w:rPr>
                <w:rFonts w:ascii="Times New Roman" w:hAnsi="Times New Roman" w:cs="Times New Roman"/>
                <w:sz w:val="24"/>
                <w:szCs w:val="24"/>
                <w:lang w:eastAsia="lt-LT"/>
              </w:rPr>
              <w:t>Viktoras Visockas</w:t>
            </w:r>
          </w:p>
          <w:p w:rsidR="0014457A" w:rsidRPr="0014457A" w:rsidRDefault="0014457A" w:rsidP="00A77CC1">
            <w:pPr>
              <w:jc w:val="both"/>
              <w:rPr>
                <w:rFonts w:ascii="Times New Roman" w:hAnsi="Times New Roman" w:cs="Times New Roman"/>
                <w:sz w:val="24"/>
                <w:szCs w:val="24"/>
                <w:lang w:val="en-US"/>
              </w:rPr>
            </w:pPr>
          </w:p>
        </w:tc>
      </w:tr>
    </w:tbl>
    <w:p w:rsidR="001D78BD" w:rsidRPr="002F0838" w:rsidRDefault="001D78BD" w:rsidP="003C6A4A">
      <w:pPr>
        <w:rPr>
          <w:rFonts w:cstheme="minorHAnsi"/>
        </w:rPr>
      </w:pPr>
    </w:p>
    <w:sectPr w:rsidR="001D78BD" w:rsidRPr="002F0838" w:rsidSect="00C427F1">
      <w:type w:val="continuous"/>
      <w:pgSz w:w="16838" w:h="11906" w:orient="landscape"/>
      <w:pgMar w:top="1701" w:right="1103"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CA4" w:rsidRDefault="00BD0CA4" w:rsidP="002C13A3">
      <w:pPr>
        <w:spacing w:after="0" w:line="240" w:lineRule="auto"/>
      </w:pPr>
      <w:r>
        <w:separator/>
      </w:r>
    </w:p>
  </w:endnote>
  <w:endnote w:type="continuationSeparator" w:id="1">
    <w:p w:rsidR="00BD0CA4" w:rsidRDefault="00BD0CA4" w:rsidP="002C1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CA4" w:rsidRDefault="00BD0CA4" w:rsidP="002C13A3">
      <w:pPr>
        <w:spacing w:after="0" w:line="240" w:lineRule="auto"/>
      </w:pPr>
      <w:r>
        <w:separator/>
      </w:r>
    </w:p>
  </w:footnote>
  <w:footnote w:type="continuationSeparator" w:id="1">
    <w:p w:rsidR="00BD0CA4" w:rsidRDefault="00BD0CA4" w:rsidP="002C13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010567"/>
      <w:docPartObj>
        <w:docPartGallery w:val="Page Numbers (Top of Page)"/>
        <w:docPartUnique/>
      </w:docPartObj>
    </w:sdtPr>
    <w:sdtContent>
      <w:p w:rsidR="002C13A3" w:rsidRDefault="00E4196A">
        <w:pPr>
          <w:pStyle w:val="Header"/>
          <w:jc w:val="center"/>
        </w:pPr>
        <w:r>
          <w:fldChar w:fldCharType="begin"/>
        </w:r>
        <w:r w:rsidR="002C13A3">
          <w:instrText>PAGE   \* MERGEFORMAT</w:instrText>
        </w:r>
        <w:r>
          <w:fldChar w:fldCharType="separate"/>
        </w:r>
        <w:r w:rsidR="001549E0">
          <w:rPr>
            <w:noProof/>
          </w:rPr>
          <w:t>4</w:t>
        </w:r>
        <w:r>
          <w:fldChar w:fldCharType="end"/>
        </w:r>
      </w:p>
    </w:sdtContent>
  </w:sdt>
  <w:p w:rsidR="002C13A3" w:rsidRDefault="002C13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03" w:rsidRPr="004E2BB0" w:rsidRDefault="00402703" w:rsidP="00402703">
    <w:pPr>
      <w:pStyle w:val="Header"/>
      <w:tabs>
        <w:tab w:val="clear" w:pos="4819"/>
        <w:tab w:val="center" w:pos="5529"/>
        <w:tab w:val="left" w:pos="9498"/>
      </w:tabs>
      <w:ind w:left="10632"/>
      <w:rPr>
        <w:rFonts w:ascii="Times New Roman" w:hAnsi="Times New Roman" w:cs="Times New Roman"/>
        <w:sz w:val="20"/>
        <w:szCs w:val="20"/>
      </w:rPr>
    </w:pPr>
    <w:r w:rsidRPr="004E2BB0">
      <w:rPr>
        <w:rFonts w:ascii="Times New Roman" w:hAnsi="Times New Roman" w:cs="Times New Roman"/>
        <w:sz w:val="20"/>
        <w:szCs w:val="20"/>
      </w:rPr>
      <w:t>202</w:t>
    </w:r>
    <w:r w:rsidR="004E2BB0">
      <w:rPr>
        <w:rFonts w:ascii="Times New Roman" w:hAnsi="Times New Roman" w:cs="Times New Roman"/>
        <w:sz w:val="20"/>
        <w:szCs w:val="20"/>
      </w:rPr>
      <w:t>5</w:t>
    </w:r>
    <w:r w:rsidRPr="004E2BB0">
      <w:rPr>
        <w:rFonts w:ascii="Times New Roman" w:hAnsi="Times New Roman" w:cs="Times New Roman"/>
        <w:sz w:val="20"/>
        <w:szCs w:val="20"/>
      </w:rPr>
      <w:t xml:space="preserve">. m. </w:t>
    </w:r>
    <w:r w:rsidR="004E2BB0">
      <w:rPr>
        <w:rFonts w:ascii="Times New Roman" w:hAnsi="Times New Roman" w:cs="Times New Roman"/>
        <w:sz w:val="20"/>
        <w:szCs w:val="20"/>
      </w:rPr>
      <w:t xml:space="preserve">gegužės </w:t>
    </w:r>
    <w:r w:rsidR="00246172">
      <w:rPr>
        <w:rFonts w:ascii="Times New Roman" w:hAnsi="Times New Roman" w:cs="Times New Roman"/>
        <w:sz w:val="20"/>
        <w:szCs w:val="20"/>
      </w:rPr>
      <w:t>2</w:t>
    </w:r>
    <w:r w:rsidR="001549E0">
      <w:rPr>
        <w:rFonts w:ascii="Times New Roman" w:hAnsi="Times New Roman" w:cs="Times New Roman"/>
        <w:sz w:val="20"/>
        <w:szCs w:val="20"/>
      </w:rPr>
      <w:t>7</w:t>
    </w:r>
    <w:r w:rsidRPr="004E2BB0">
      <w:rPr>
        <w:rFonts w:ascii="Times New Roman" w:hAnsi="Times New Roman" w:cs="Times New Roman"/>
        <w:sz w:val="20"/>
        <w:szCs w:val="20"/>
      </w:rPr>
      <w:t xml:space="preserve"> d.</w:t>
    </w:r>
  </w:p>
  <w:p w:rsidR="00402703" w:rsidRPr="004E2BB0" w:rsidRDefault="00402703" w:rsidP="00402703">
    <w:pPr>
      <w:pStyle w:val="Header"/>
      <w:tabs>
        <w:tab w:val="clear" w:pos="4819"/>
        <w:tab w:val="center" w:pos="5529"/>
        <w:tab w:val="left" w:pos="9498"/>
      </w:tabs>
      <w:ind w:left="10632"/>
      <w:rPr>
        <w:rFonts w:ascii="Times New Roman" w:hAnsi="Times New Roman" w:cs="Times New Roman"/>
        <w:sz w:val="20"/>
        <w:szCs w:val="20"/>
      </w:rPr>
    </w:pPr>
    <w:r w:rsidRPr="004E2BB0">
      <w:rPr>
        <w:rFonts w:ascii="Times New Roman" w:hAnsi="Times New Roman" w:cs="Times New Roman"/>
        <w:sz w:val="20"/>
        <w:szCs w:val="20"/>
      </w:rPr>
      <w:t>Maisto produktų (</w:t>
    </w:r>
    <w:r w:rsidR="009C5CF2" w:rsidRPr="004E2BB0">
      <w:rPr>
        <w:rFonts w:ascii="Times New Roman" w:hAnsi="Times New Roman" w:cs="Times New Roman"/>
        <w:sz w:val="20"/>
        <w:szCs w:val="20"/>
      </w:rPr>
      <w:t>agurkų ir pomidorų</w:t>
    </w:r>
    <w:r w:rsidRPr="004E2BB0">
      <w:rPr>
        <w:rFonts w:ascii="Times New Roman" w:hAnsi="Times New Roman" w:cs="Times New Roman"/>
        <w:sz w:val="20"/>
        <w:szCs w:val="20"/>
      </w:rPr>
      <w:t>) centralizuoto pirkimo (pomidorų pirkimo dalies)  sutarties Nr.</w:t>
    </w:r>
    <w:r w:rsidR="004E2BB0">
      <w:rPr>
        <w:rFonts w:ascii="Times New Roman" w:hAnsi="Times New Roman" w:cs="Times New Roman"/>
        <w:sz w:val="20"/>
        <w:szCs w:val="20"/>
      </w:rPr>
      <w:t>SPT-</w:t>
    </w:r>
    <w:r w:rsidR="00246172">
      <w:rPr>
        <w:rFonts w:ascii="Times New Roman" w:hAnsi="Times New Roman" w:cs="Times New Roman"/>
        <w:sz w:val="20"/>
        <w:szCs w:val="20"/>
      </w:rPr>
      <w:t>13</w:t>
    </w:r>
    <w:r w:rsidR="004E2BB0">
      <w:rPr>
        <w:rFonts w:ascii="Times New Roman" w:hAnsi="Times New Roman" w:cs="Times New Roman"/>
        <w:sz w:val="20"/>
        <w:szCs w:val="20"/>
      </w:rPr>
      <w:t>/25</w:t>
    </w:r>
    <w:r w:rsidRPr="004E2BB0">
      <w:rPr>
        <w:rFonts w:ascii="Times New Roman" w:hAnsi="Times New Roman" w:cs="Times New Roman"/>
        <w:sz w:val="20"/>
        <w:szCs w:val="20"/>
      </w:rPr>
      <w:t xml:space="preserve"> </w:t>
    </w:r>
  </w:p>
  <w:p w:rsidR="002C13A3" w:rsidRPr="004E2BB0" w:rsidRDefault="0077255A" w:rsidP="00A46BFB">
    <w:pPr>
      <w:pStyle w:val="Header"/>
      <w:tabs>
        <w:tab w:val="clear" w:pos="4819"/>
        <w:tab w:val="center" w:pos="5529"/>
        <w:tab w:val="left" w:pos="9498"/>
      </w:tabs>
      <w:ind w:left="10632"/>
      <w:rPr>
        <w:rFonts w:ascii="Times New Roman" w:hAnsi="Times New Roman" w:cs="Times New Roman"/>
        <w:sz w:val="20"/>
        <w:szCs w:val="20"/>
      </w:rPr>
    </w:pPr>
    <w:r w:rsidRPr="004E2BB0">
      <w:rPr>
        <w:rFonts w:ascii="Times New Roman" w:hAnsi="Times New Roman" w:cs="Times New Roman"/>
        <w:sz w:val="20"/>
        <w:szCs w:val="20"/>
      </w:rPr>
      <w:t>1</w:t>
    </w:r>
    <w:r w:rsidR="00402703" w:rsidRPr="004E2BB0">
      <w:rPr>
        <w:rFonts w:ascii="Times New Roman" w:hAnsi="Times New Roman" w:cs="Times New Roman"/>
        <w:sz w:val="20"/>
        <w:szCs w:val="20"/>
      </w:rPr>
      <w:t xml:space="preserve"> 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65538"/>
  </w:hdrShapeDefaults>
  <w:footnotePr>
    <w:footnote w:id="0"/>
    <w:footnote w:id="1"/>
  </w:footnotePr>
  <w:endnotePr>
    <w:endnote w:id="0"/>
    <w:endnote w:id="1"/>
  </w:endnotePr>
  <w:compat/>
  <w:rsids>
    <w:rsidRoot w:val="002C13A3"/>
    <w:rsid w:val="0002726F"/>
    <w:rsid w:val="000C194B"/>
    <w:rsid w:val="000E4685"/>
    <w:rsid w:val="000E475A"/>
    <w:rsid w:val="000E60D2"/>
    <w:rsid w:val="00106E21"/>
    <w:rsid w:val="0014457A"/>
    <w:rsid w:val="001549E0"/>
    <w:rsid w:val="00164E8B"/>
    <w:rsid w:val="00164F26"/>
    <w:rsid w:val="00174636"/>
    <w:rsid w:val="001D78BD"/>
    <w:rsid w:val="001E3DB6"/>
    <w:rsid w:val="002169E8"/>
    <w:rsid w:val="00246172"/>
    <w:rsid w:val="002A7B16"/>
    <w:rsid w:val="002C13A3"/>
    <w:rsid w:val="002F0838"/>
    <w:rsid w:val="00382363"/>
    <w:rsid w:val="0038490B"/>
    <w:rsid w:val="003B5F5E"/>
    <w:rsid w:val="003C6A4A"/>
    <w:rsid w:val="003F3115"/>
    <w:rsid w:val="00402703"/>
    <w:rsid w:val="00461B82"/>
    <w:rsid w:val="004A2ACB"/>
    <w:rsid w:val="004C1C6A"/>
    <w:rsid w:val="004C63E1"/>
    <w:rsid w:val="004E2BB0"/>
    <w:rsid w:val="004E62A8"/>
    <w:rsid w:val="00581772"/>
    <w:rsid w:val="00590613"/>
    <w:rsid w:val="005F38E1"/>
    <w:rsid w:val="006522FA"/>
    <w:rsid w:val="006A702D"/>
    <w:rsid w:val="006B3963"/>
    <w:rsid w:val="006D2792"/>
    <w:rsid w:val="006E12FC"/>
    <w:rsid w:val="006E2A6B"/>
    <w:rsid w:val="006F75C7"/>
    <w:rsid w:val="00741082"/>
    <w:rsid w:val="0077255A"/>
    <w:rsid w:val="00772CED"/>
    <w:rsid w:val="007761FA"/>
    <w:rsid w:val="00777304"/>
    <w:rsid w:val="0082719B"/>
    <w:rsid w:val="008410A0"/>
    <w:rsid w:val="0085429C"/>
    <w:rsid w:val="00890B6D"/>
    <w:rsid w:val="0089173C"/>
    <w:rsid w:val="008D7E13"/>
    <w:rsid w:val="00924986"/>
    <w:rsid w:val="009547AA"/>
    <w:rsid w:val="009C5CF2"/>
    <w:rsid w:val="00A46BFB"/>
    <w:rsid w:val="00A74121"/>
    <w:rsid w:val="00AB777B"/>
    <w:rsid w:val="00AC2463"/>
    <w:rsid w:val="00AC5F78"/>
    <w:rsid w:val="00AD70C3"/>
    <w:rsid w:val="00AE42C0"/>
    <w:rsid w:val="00B703A3"/>
    <w:rsid w:val="00BB1994"/>
    <w:rsid w:val="00BB635E"/>
    <w:rsid w:val="00BC368A"/>
    <w:rsid w:val="00BC7485"/>
    <w:rsid w:val="00BD0CA4"/>
    <w:rsid w:val="00BE480E"/>
    <w:rsid w:val="00C12C60"/>
    <w:rsid w:val="00C427F1"/>
    <w:rsid w:val="00C463DB"/>
    <w:rsid w:val="00CA3311"/>
    <w:rsid w:val="00CA5253"/>
    <w:rsid w:val="00CB1051"/>
    <w:rsid w:val="00CC3C52"/>
    <w:rsid w:val="00CF6DCD"/>
    <w:rsid w:val="00D0175F"/>
    <w:rsid w:val="00D069B7"/>
    <w:rsid w:val="00D7533D"/>
    <w:rsid w:val="00E2223B"/>
    <w:rsid w:val="00E4196A"/>
    <w:rsid w:val="00E439D0"/>
    <w:rsid w:val="00E555EA"/>
    <w:rsid w:val="00E73C97"/>
    <w:rsid w:val="00E80127"/>
    <w:rsid w:val="00EA6720"/>
    <w:rsid w:val="00EB20C1"/>
    <w:rsid w:val="00F26000"/>
    <w:rsid w:val="00F3650A"/>
    <w:rsid w:val="00FA0530"/>
    <w:rsid w:val="00FC28E5"/>
    <w:rsid w:val="00FE32F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13A3"/>
  </w:style>
  <w:style w:type="paragraph" w:styleId="Footer">
    <w:name w:val="footer"/>
    <w:basedOn w:val="Normal"/>
    <w:link w:val="FooterChar"/>
    <w:uiPriority w:val="99"/>
    <w:unhideWhenUsed/>
    <w:rsid w:val="002C13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13A3"/>
  </w:style>
  <w:style w:type="table" w:customStyle="1" w:styleId="Lentelstinklelis1">
    <w:name w:val="Lentelės tinklelis1"/>
    <w:basedOn w:val="TableNormal"/>
    <w:next w:val="TableGrid"/>
    <w:uiPriority w:val="59"/>
    <w:rsid w:val="002C1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C1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13A3"/>
    <w:pPr>
      <w:ind w:left="720"/>
      <w:contextualSpacing/>
    </w:pPr>
  </w:style>
  <w:style w:type="paragraph" w:styleId="NoSpacing">
    <w:name w:val="No Spacing"/>
    <w:uiPriority w:val="1"/>
    <w:qFormat/>
    <w:rsid w:val="001D78BD"/>
    <w:pPr>
      <w:spacing w:after="0" w:line="240" w:lineRule="auto"/>
    </w:pPr>
    <w:rPr>
      <w:lang w:val="en-US"/>
    </w:rPr>
  </w:style>
  <w:style w:type="character" w:styleId="SubtleEmphasis">
    <w:name w:val="Subtle Emphasis"/>
    <w:basedOn w:val="DefaultParagraphFont"/>
    <w:uiPriority w:val="19"/>
    <w:qFormat/>
    <w:rsid w:val="001D78BD"/>
    <w:rPr>
      <w:i/>
      <w:iCs/>
      <w:color w:val="404040" w:themeColor="text1" w:themeTint="BF"/>
    </w:rPr>
  </w:style>
  <w:style w:type="paragraph" w:styleId="BodyText">
    <w:name w:val="Body Text"/>
    <w:basedOn w:val="Normal"/>
    <w:link w:val="BodyTextChar"/>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rsid w:val="001D78BD"/>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C1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94B"/>
    <w:rPr>
      <w:rFonts w:ascii="Segoe UI" w:hAnsi="Segoe UI" w:cs="Segoe UI"/>
      <w:sz w:val="18"/>
      <w:szCs w:val="18"/>
    </w:rPr>
  </w:style>
  <w:style w:type="paragraph" w:customStyle="1" w:styleId="Default">
    <w:name w:val="Default"/>
    <w:rsid w:val="00E801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2E18-1DD0-4B47-9AFB-2020E257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4226</Words>
  <Characters>2410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Kelevišiūtė</dc:creator>
  <cp:lastModifiedBy>EtiuAdm</cp:lastModifiedBy>
  <cp:revision>11</cp:revision>
  <cp:lastPrinted>2024-12-02T14:37:00Z</cp:lastPrinted>
  <dcterms:created xsi:type="dcterms:W3CDTF">2025-04-28T08:14:00Z</dcterms:created>
  <dcterms:modified xsi:type="dcterms:W3CDTF">2025-05-27T08:02:00Z</dcterms:modified>
</cp:coreProperties>
</file>