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B801" w14:textId="61F561D3" w:rsidR="006C76A0" w:rsidRPr="00DE1ECD" w:rsidRDefault="00923BD6" w:rsidP="00DE1ECD">
      <w:pPr>
        <w:tabs>
          <w:tab w:val="left" w:pos="570"/>
        </w:tabs>
        <w:spacing w:line="276" w:lineRule="auto"/>
        <w:ind w:left="57" w:right="57"/>
        <w:jc w:val="center"/>
        <w:rPr>
          <w:rFonts w:asciiTheme="minorHAnsi" w:hAnsiTheme="minorHAnsi" w:cstheme="minorHAnsi"/>
          <w:b/>
          <w:caps/>
          <w:sz w:val="24"/>
          <w:szCs w:val="24"/>
        </w:rPr>
      </w:pPr>
      <w:r w:rsidRPr="00DE1ECD">
        <w:rPr>
          <w:rFonts w:asciiTheme="minorHAnsi" w:hAnsiTheme="minorHAnsi" w:cstheme="minorHAnsi"/>
          <w:b/>
          <w:caps/>
          <w:sz w:val="24"/>
          <w:szCs w:val="24"/>
        </w:rPr>
        <w:t xml:space="preserve">Lietuvių </w:t>
      </w:r>
      <w:r w:rsidR="005F5B70" w:rsidRPr="00DE1ECD">
        <w:rPr>
          <w:rFonts w:asciiTheme="minorHAnsi" w:hAnsiTheme="minorHAnsi" w:cstheme="minorHAnsi"/>
          <w:b/>
          <w:caps/>
          <w:sz w:val="24"/>
          <w:szCs w:val="24"/>
        </w:rPr>
        <w:t xml:space="preserve">kalbos </w:t>
      </w:r>
      <w:r w:rsidRPr="00DE1ECD">
        <w:rPr>
          <w:rFonts w:asciiTheme="minorHAnsi" w:hAnsiTheme="minorHAnsi" w:cstheme="minorHAnsi"/>
          <w:b/>
          <w:caps/>
          <w:sz w:val="24"/>
          <w:szCs w:val="24"/>
        </w:rPr>
        <w:t xml:space="preserve">tekstų </w:t>
      </w:r>
      <w:r w:rsidR="005F5B70" w:rsidRPr="00DE1ECD">
        <w:rPr>
          <w:rFonts w:asciiTheme="minorHAnsi" w:hAnsiTheme="minorHAnsi" w:cstheme="minorHAnsi"/>
          <w:b/>
          <w:caps/>
          <w:sz w:val="24"/>
          <w:szCs w:val="24"/>
        </w:rPr>
        <w:t>redagavimo</w:t>
      </w:r>
      <w:r w:rsidR="006C76A0" w:rsidRPr="00DE1ECD">
        <w:rPr>
          <w:rFonts w:asciiTheme="minorHAnsi" w:hAnsiTheme="minorHAnsi" w:cstheme="minorHAnsi"/>
          <w:b/>
          <w:caps/>
          <w:sz w:val="24"/>
          <w:szCs w:val="24"/>
        </w:rPr>
        <w:t xml:space="preserve"> </w:t>
      </w:r>
      <w:r w:rsidR="00E81C07" w:rsidRPr="00DE1ECD">
        <w:rPr>
          <w:rFonts w:asciiTheme="minorHAnsi" w:hAnsiTheme="minorHAnsi" w:cstheme="minorHAnsi"/>
          <w:b/>
          <w:caps/>
          <w:sz w:val="24"/>
          <w:szCs w:val="24"/>
        </w:rPr>
        <w:t xml:space="preserve">ir formatavimo </w:t>
      </w:r>
      <w:r w:rsidR="006C76A0" w:rsidRPr="00DE1ECD">
        <w:rPr>
          <w:rFonts w:asciiTheme="minorHAnsi" w:hAnsiTheme="minorHAnsi" w:cstheme="minorHAnsi"/>
          <w:b/>
          <w:caps/>
          <w:sz w:val="24"/>
          <w:szCs w:val="24"/>
        </w:rPr>
        <w:t>PASLAUGŲ PIRKIMO sutartis</w:t>
      </w:r>
    </w:p>
    <w:p w14:paraId="036E47B4" w14:textId="77777777" w:rsidR="005F5B70" w:rsidRPr="00DE1ECD" w:rsidRDefault="005F5B70" w:rsidP="00DE1ECD">
      <w:pPr>
        <w:spacing w:line="276" w:lineRule="auto"/>
        <w:jc w:val="center"/>
        <w:rPr>
          <w:rFonts w:asciiTheme="minorHAnsi" w:hAnsiTheme="minorHAnsi" w:cstheme="minorHAnsi"/>
          <w:sz w:val="24"/>
          <w:szCs w:val="24"/>
        </w:rPr>
      </w:pPr>
    </w:p>
    <w:p w14:paraId="2B86687B" w14:textId="6EAE1784" w:rsidR="006C76A0" w:rsidRPr="00DE1ECD" w:rsidRDefault="006C76A0" w:rsidP="00DE1ECD">
      <w:pPr>
        <w:spacing w:line="276" w:lineRule="auto"/>
        <w:jc w:val="center"/>
        <w:rPr>
          <w:rFonts w:asciiTheme="minorHAnsi" w:hAnsiTheme="minorHAnsi" w:cstheme="minorHAnsi"/>
          <w:sz w:val="24"/>
          <w:szCs w:val="24"/>
        </w:rPr>
      </w:pPr>
      <w:r w:rsidRPr="00DE1ECD">
        <w:rPr>
          <w:rFonts w:asciiTheme="minorHAnsi" w:hAnsiTheme="minorHAnsi" w:cstheme="minorHAnsi"/>
          <w:sz w:val="24"/>
          <w:szCs w:val="24"/>
        </w:rPr>
        <w:t>Nr.</w:t>
      </w:r>
    </w:p>
    <w:p w14:paraId="61EC0D8D" w14:textId="57BBA678" w:rsidR="006C76A0" w:rsidRDefault="005F5B70" w:rsidP="00DE1ECD">
      <w:pPr>
        <w:spacing w:line="276" w:lineRule="auto"/>
        <w:jc w:val="center"/>
        <w:rPr>
          <w:rFonts w:asciiTheme="minorHAnsi" w:hAnsiTheme="minorHAnsi" w:cstheme="minorHAnsi"/>
          <w:sz w:val="24"/>
          <w:szCs w:val="24"/>
        </w:rPr>
      </w:pPr>
      <w:r w:rsidRPr="00DE1ECD">
        <w:rPr>
          <w:rFonts w:asciiTheme="minorHAnsi" w:hAnsiTheme="minorHAnsi" w:cstheme="minorHAnsi"/>
          <w:sz w:val="24"/>
          <w:szCs w:val="24"/>
        </w:rPr>
        <w:t>Vilnius</w:t>
      </w:r>
    </w:p>
    <w:p w14:paraId="65641AA5" w14:textId="77777777" w:rsidR="00DE1ECD" w:rsidRPr="00DE1ECD" w:rsidRDefault="00DE1ECD" w:rsidP="00DE1ECD">
      <w:pPr>
        <w:spacing w:line="276" w:lineRule="auto"/>
        <w:jc w:val="center"/>
        <w:rPr>
          <w:rFonts w:asciiTheme="minorHAnsi" w:hAnsiTheme="minorHAnsi" w:cstheme="minorHAnsi"/>
          <w:sz w:val="24"/>
          <w:szCs w:val="24"/>
        </w:rPr>
      </w:pPr>
    </w:p>
    <w:p w14:paraId="37D0CD8A" w14:textId="05F8F47D" w:rsidR="006C76A0" w:rsidRPr="00DE1ECD" w:rsidRDefault="006C76A0" w:rsidP="00DE1ECD">
      <w:pPr>
        <w:spacing w:before="120" w:after="120" w:line="276" w:lineRule="auto"/>
        <w:ind w:firstLine="709"/>
        <w:jc w:val="both"/>
        <w:rPr>
          <w:rFonts w:asciiTheme="minorHAnsi" w:hAnsiTheme="minorHAnsi" w:cstheme="minorHAnsi"/>
          <w:sz w:val="24"/>
          <w:szCs w:val="24"/>
        </w:rPr>
      </w:pPr>
      <w:r w:rsidRPr="00DE1ECD">
        <w:rPr>
          <w:rFonts w:asciiTheme="minorHAnsi" w:hAnsiTheme="minorHAnsi" w:cstheme="minorHAnsi"/>
          <w:b/>
          <w:bCs/>
          <w:sz w:val="24"/>
          <w:szCs w:val="24"/>
        </w:rPr>
        <w:t>Lietuvos Respublikos teisingumo ministerija</w:t>
      </w:r>
      <w:r w:rsidRPr="00DE1ECD">
        <w:rPr>
          <w:rFonts w:asciiTheme="minorHAnsi" w:hAnsiTheme="minorHAnsi" w:cstheme="minorHAnsi"/>
          <w:sz w:val="24"/>
          <w:szCs w:val="24"/>
        </w:rPr>
        <w:t xml:space="preserve">, </w:t>
      </w:r>
      <w:r w:rsidR="005F5B70" w:rsidRPr="00DE1ECD">
        <w:rPr>
          <w:rFonts w:asciiTheme="minorHAnsi" w:hAnsiTheme="minorHAnsi" w:cstheme="minorHAnsi"/>
          <w:sz w:val="24"/>
          <w:szCs w:val="24"/>
        </w:rPr>
        <w:t xml:space="preserve">pagal Lietuvos Respublikos įstatymus įsteigta ir veikianti biudžetinė įstaiga, kodas 188604955, kurios registruota buveinė yra </w:t>
      </w:r>
      <w:r w:rsidR="002B2EB2" w:rsidRPr="00DE1ECD">
        <w:rPr>
          <w:rFonts w:asciiTheme="minorHAnsi" w:hAnsiTheme="minorHAnsi" w:cstheme="minorHAnsi"/>
          <w:sz w:val="24"/>
          <w:szCs w:val="24"/>
        </w:rPr>
        <w:br/>
      </w:r>
      <w:r w:rsidR="005F5B70" w:rsidRPr="00DE1ECD">
        <w:rPr>
          <w:rFonts w:asciiTheme="minorHAnsi" w:hAnsiTheme="minorHAnsi" w:cstheme="minorHAnsi"/>
          <w:sz w:val="24"/>
          <w:szCs w:val="24"/>
        </w:rPr>
        <w:t>Gedimino pr. 30, Vilniuje, duomenys kaupiami ir saugomi Juridinių asmenų registre, atstovaujama Teisingumo ministerijos kancler</w:t>
      </w:r>
      <w:r w:rsidR="00E317C1" w:rsidRPr="00DE1ECD">
        <w:rPr>
          <w:rFonts w:asciiTheme="minorHAnsi" w:hAnsiTheme="minorHAnsi" w:cstheme="minorHAnsi"/>
          <w:sz w:val="24"/>
          <w:szCs w:val="24"/>
        </w:rPr>
        <w:t>ės</w:t>
      </w:r>
      <w:r w:rsidR="005F5B70" w:rsidRPr="00DE1ECD">
        <w:rPr>
          <w:rFonts w:asciiTheme="minorHAnsi" w:hAnsiTheme="minorHAnsi" w:cstheme="minorHAnsi"/>
          <w:sz w:val="24"/>
          <w:szCs w:val="24"/>
        </w:rPr>
        <w:t xml:space="preserve"> </w:t>
      </w:r>
      <w:r w:rsidR="00E317C1" w:rsidRPr="00DE1ECD">
        <w:rPr>
          <w:rFonts w:asciiTheme="minorHAnsi" w:hAnsiTheme="minorHAnsi" w:cstheme="minorHAnsi"/>
          <w:sz w:val="24"/>
          <w:szCs w:val="24"/>
        </w:rPr>
        <w:t>Renatos Saulytės</w:t>
      </w:r>
      <w:r w:rsidR="005F5B70" w:rsidRPr="00DE1ECD">
        <w:rPr>
          <w:rFonts w:asciiTheme="minorHAnsi" w:hAnsiTheme="minorHAnsi" w:cstheme="minorHAnsi"/>
          <w:sz w:val="24"/>
          <w:szCs w:val="24"/>
        </w:rPr>
        <w:t>, veikiančio</w:t>
      </w:r>
      <w:r w:rsidR="00E317C1" w:rsidRPr="00DE1ECD">
        <w:rPr>
          <w:rFonts w:asciiTheme="minorHAnsi" w:hAnsiTheme="minorHAnsi" w:cstheme="minorHAnsi"/>
          <w:sz w:val="24"/>
          <w:szCs w:val="24"/>
        </w:rPr>
        <w:t>s</w:t>
      </w:r>
      <w:r w:rsidR="005F5B70" w:rsidRPr="00DE1ECD">
        <w:rPr>
          <w:rFonts w:asciiTheme="minorHAnsi" w:hAnsiTheme="minorHAnsi" w:cstheme="minorHAnsi"/>
          <w:sz w:val="24"/>
          <w:szCs w:val="24"/>
        </w:rPr>
        <w:t xml:space="preserve"> pagal</w:t>
      </w:r>
      <w:r w:rsidR="00315216" w:rsidRPr="00DE1ECD">
        <w:rPr>
          <w:rFonts w:asciiTheme="minorHAnsi" w:hAnsiTheme="minorHAnsi" w:cstheme="minorHAnsi"/>
          <w:sz w:val="24"/>
          <w:szCs w:val="24"/>
        </w:rPr>
        <w:t xml:space="preserve"> Lietuvos Respublikos teisingumo ministro 2025 m.  vasario 28 d. įsakymą Nr. 1R-63 „Dėl teisingumo viceministrų veiklos sričių, Lietuvos Respublikos teisingumo ministerijos kanclerio administravimo sričių sąrašo ir teisingumo viceministrų ir Lietuvos Respublikos teisingumo ministerijos kanclerio pavadavimo tvarkos aprašo patvirtinimo bei įgaliojimų suteikimo</w:t>
      </w:r>
      <w:r w:rsidR="005F5B70" w:rsidRPr="00DE1ECD">
        <w:rPr>
          <w:rFonts w:asciiTheme="minorHAnsi" w:hAnsiTheme="minorHAnsi" w:cstheme="minorHAnsi"/>
          <w:sz w:val="24"/>
          <w:szCs w:val="24"/>
        </w:rPr>
        <w:t xml:space="preserve">“ </w:t>
      </w:r>
      <w:r w:rsidRPr="00DE1ECD">
        <w:rPr>
          <w:rFonts w:asciiTheme="minorHAnsi" w:hAnsiTheme="minorHAnsi" w:cstheme="minorHAnsi"/>
          <w:sz w:val="24"/>
          <w:szCs w:val="24"/>
        </w:rPr>
        <w:t xml:space="preserve">(toliau – </w:t>
      </w:r>
      <w:r w:rsidRPr="00DE1ECD">
        <w:rPr>
          <w:rFonts w:asciiTheme="minorHAnsi" w:hAnsiTheme="minorHAnsi" w:cstheme="minorHAnsi"/>
          <w:b/>
          <w:sz w:val="24"/>
          <w:szCs w:val="24"/>
        </w:rPr>
        <w:t>Klientas</w:t>
      </w:r>
      <w:r w:rsidRPr="00DE1ECD">
        <w:rPr>
          <w:rFonts w:asciiTheme="minorHAnsi" w:hAnsiTheme="minorHAnsi" w:cstheme="minorHAnsi"/>
          <w:sz w:val="24"/>
          <w:szCs w:val="24"/>
        </w:rPr>
        <w:t>),</w:t>
      </w:r>
    </w:p>
    <w:p w14:paraId="6069EF83" w14:textId="77777777" w:rsidR="006C76A0" w:rsidRPr="00DE1ECD" w:rsidRDefault="006C76A0" w:rsidP="00DE1ECD">
      <w:pPr>
        <w:spacing w:before="120" w:after="120" w:line="276" w:lineRule="auto"/>
        <w:ind w:firstLine="709"/>
        <w:jc w:val="both"/>
        <w:rPr>
          <w:rFonts w:asciiTheme="minorHAnsi" w:hAnsiTheme="minorHAnsi" w:cstheme="minorHAnsi"/>
          <w:sz w:val="24"/>
          <w:szCs w:val="24"/>
        </w:rPr>
      </w:pPr>
      <w:r w:rsidRPr="00DE1ECD">
        <w:rPr>
          <w:rFonts w:asciiTheme="minorHAnsi" w:hAnsiTheme="minorHAnsi" w:cstheme="minorHAnsi"/>
          <w:sz w:val="24"/>
          <w:szCs w:val="24"/>
        </w:rPr>
        <w:t>ir</w:t>
      </w:r>
    </w:p>
    <w:p w14:paraId="5B166043" w14:textId="1A782F9D" w:rsidR="006C76A0" w:rsidRPr="00DE1ECD" w:rsidRDefault="001A176D" w:rsidP="00DE1ECD">
      <w:pPr>
        <w:spacing w:line="276" w:lineRule="auto"/>
        <w:ind w:firstLine="709"/>
        <w:jc w:val="both"/>
        <w:rPr>
          <w:rFonts w:asciiTheme="minorHAnsi" w:hAnsiTheme="minorHAnsi" w:cstheme="minorHAnsi"/>
          <w:sz w:val="24"/>
          <w:szCs w:val="24"/>
        </w:rPr>
      </w:pPr>
      <w:r w:rsidRPr="00DE1ECD">
        <w:rPr>
          <w:rFonts w:asciiTheme="minorHAnsi" w:hAnsiTheme="minorHAnsi" w:cstheme="minorHAnsi"/>
          <w:b/>
          <w:bCs/>
          <w:iCs/>
          <w:sz w:val="24"/>
          <w:szCs w:val="24"/>
        </w:rPr>
        <w:t>Agnė Kuliešienė</w:t>
      </w:r>
      <w:r w:rsidRPr="00DE1ECD">
        <w:rPr>
          <w:rFonts w:asciiTheme="minorHAnsi" w:hAnsiTheme="minorHAnsi" w:cstheme="minorHAnsi"/>
          <w:i/>
          <w:sz w:val="24"/>
          <w:szCs w:val="24"/>
        </w:rPr>
        <w:t xml:space="preserve">, </w:t>
      </w:r>
      <w:r w:rsidRPr="00DE1ECD">
        <w:rPr>
          <w:rFonts w:asciiTheme="minorHAnsi" w:hAnsiTheme="minorHAnsi" w:cstheme="minorHAnsi"/>
          <w:iCs/>
          <w:sz w:val="24"/>
          <w:szCs w:val="24"/>
        </w:rPr>
        <w:t xml:space="preserve">a.k. </w:t>
      </w:r>
      <w:r w:rsidR="00017D15" w:rsidRPr="00DE1ECD">
        <w:rPr>
          <w:rFonts w:asciiTheme="minorHAnsi" w:hAnsiTheme="minorHAnsi" w:cstheme="minorHAnsi"/>
          <w:iCs/>
          <w:sz w:val="24"/>
          <w:szCs w:val="24"/>
        </w:rPr>
        <w:t>49312101767</w:t>
      </w:r>
      <w:r w:rsidRPr="00DE1ECD">
        <w:rPr>
          <w:rFonts w:asciiTheme="minorHAnsi" w:hAnsiTheme="minorHAnsi" w:cstheme="minorHAnsi"/>
          <w:iCs/>
          <w:sz w:val="24"/>
          <w:szCs w:val="24"/>
        </w:rPr>
        <w:t xml:space="preserve">, gyvenanti </w:t>
      </w:r>
      <w:r w:rsidR="005477B9" w:rsidRPr="005477B9">
        <w:rPr>
          <w:rFonts w:asciiTheme="minorHAnsi" w:hAnsiTheme="minorHAnsi" w:cstheme="minorHAnsi"/>
          <w:iCs/>
          <w:sz w:val="24"/>
          <w:szCs w:val="24"/>
        </w:rPr>
        <w:t>Ateities g. 1-36, Druskininkuose</w:t>
      </w:r>
      <w:r w:rsidRPr="00DE1ECD">
        <w:rPr>
          <w:rFonts w:asciiTheme="minorHAnsi" w:hAnsiTheme="minorHAnsi" w:cstheme="minorHAnsi"/>
          <w:sz w:val="24"/>
          <w:szCs w:val="24"/>
        </w:rPr>
        <w:t xml:space="preserve">, užsiimanti individualia lietuvių kalbos redagavimo veikla pagal </w:t>
      </w:r>
      <w:r w:rsidR="00017D15" w:rsidRPr="00DE1ECD">
        <w:rPr>
          <w:rFonts w:asciiTheme="minorHAnsi" w:hAnsiTheme="minorHAnsi" w:cstheme="minorHAnsi"/>
          <w:sz w:val="24"/>
          <w:szCs w:val="24"/>
        </w:rPr>
        <w:t>2019 m. vasario 15 d.</w:t>
      </w:r>
      <w:r w:rsidRPr="00DE1ECD">
        <w:rPr>
          <w:rFonts w:asciiTheme="minorHAnsi" w:hAnsiTheme="minorHAnsi" w:cstheme="minorHAnsi"/>
          <w:sz w:val="24"/>
          <w:szCs w:val="24"/>
        </w:rPr>
        <w:t xml:space="preserve"> išduotą individualios veiklos vykdymo pažymą Nr. 891755 (toliau – </w:t>
      </w:r>
      <w:r w:rsidRPr="00DE1ECD">
        <w:rPr>
          <w:rFonts w:asciiTheme="minorHAnsi" w:hAnsiTheme="minorHAnsi" w:cstheme="minorHAnsi"/>
          <w:b/>
          <w:sz w:val="24"/>
          <w:szCs w:val="24"/>
        </w:rPr>
        <w:t>Paslaugų teikėjas</w:t>
      </w:r>
      <w:r w:rsidRPr="00DE1ECD">
        <w:rPr>
          <w:rFonts w:asciiTheme="minorHAnsi" w:hAnsiTheme="minorHAnsi" w:cstheme="minorHAnsi"/>
          <w:sz w:val="24"/>
          <w:szCs w:val="24"/>
        </w:rPr>
        <w:t>),</w:t>
      </w:r>
    </w:p>
    <w:p w14:paraId="01C7C939" w14:textId="329D7FD8" w:rsidR="006C76A0" w:rsidRPr="00DE1ECD" w:rsidRDefault="006C76A0" w:rsidP="00DE1ECD">
      <w:pPr>
        <w:spacing w:before="120" w:after="120" w:line="276" w:lineRule="auto"/>
        <w:ind w:firstLine="709"/>
        <w:jc w:val="both"/>
        <w:rPr>
          <w:rFonts w:asciiTheme="minorHAnsi" w:hAnsiTheme="minorHAnsi" w:cstheme="minorHAnsi"/>
          <w:sz w:val="24"/>
          <w:szCs w:val="24"/>
        </w:rPr>
      </w:pPr>
      <w:r w:rsidRPr="00DE1ECD">
        <w:rPr>
          <w:rFonts w:asciiTheme="minorHAnsi" w:hAnsiTheme="minorHAnsi" w:cstheme="minorHAnsi"/>
          <w:sz w:val="24"/>
          <w:szCs w:val="24"/>
        </w:rPr>
        <w:t xml:space="preserve">toliau Klientas ir Paslaugų teikėjas kartu vadinami </w:t>
      </w:r>
      <w:r w:rsidRPr="00DE1ECD">
        <w:rPr>
          <w:rFonts w:asciiTheme="minorHAnsi" w:hAnsiTheme="minorHAnsi" w:cstheme="minorHAnsi"/>
          <w:b/>
          <w:sz w:val="24"/>
          <w:szCs w:val="24"/>
        </w:rPr>
        <w:t>Šalimis</w:t>
      </w:r>
      <w:r w:rsidRPr="00DE1ECD">
        <w:rPr>
          <w:rFonts w:asciiTheme="minorHAnsi" w:hAnsiTheme="minorHAnsi" w:cstheme="minorHAnsi"/>
          <w:sz w:val="24"/>
          <w:szCs w:val="24"/>
        </w:rPr>
        <w:t xml:space="preserve">, o kiekvienas atskirai – </w:t>
      </w:r>
      <w:r w:rsidRPr="00DE1ECD">
        <w:rPr>
          <w:rFonts w:asciiTheme="minorHAnsi" w:hAnsiTheme="minorHAnsi" w:cstheme="minorHAnsi"/>
          <w:b/>
          <w:sz w:val="24"/>
          <w:szCs w:val="24"/>
        </w:rPr>
        <w:t>Šalimi</w:t>
      </w:r>
      <w:r w:rsidRPr="00DE1ECD">
        <w:rPr>
          <w:rFonts w:asciiTheme="minorHAnsi" w:hAnsiTheme="minorHAnsi" w:cstheme="minorHAnsi"/>
          <w:sz w:val="24"/>
          <w:szCs w:val="24"/>
        </w:rPr>
        <w:t>,</w:t>
      </w:r>
      <w:r w:rsidRPr="00DE1ECD">
        <w:rPr>
          <w:rFonts w:asciiTheme="minorHAnsi" w:hAnsiTheme="minorHAnsi" w:cstheme="minorHAnsi"/>
          <w:b/>
          <w:sz w:val="24"/>
          <w:szCs w:val="24"/>
        </w:rPr>
        <w:t xml:space="preserve"> </w:t>
      </w:r>
    </w:p>
    <w:p w14:paraId="687F4401" w14:textId="77777777" w:rsidR="006C76A0" w:rsidRPr="00DE1ECD" w:rsidRDefault="006C76A0" w:rsidP="00DE1ECD">
      <w:pPr>
        <w:spacing w:before="120" w:after="120" w:line="276" w:lineRule="auto"/>
        <w:ind w:firstLine="709"/>
        <w:jc w:val="both"/>
        <w:rPr>
          <w:rFonts w:asciiTheme="minorHAnsi" w:hAnsiTheme="minorHAnsi" w:cstheme="minorHAnsi"/>
          <w:b/>
          <w:sz w:val="24"/>
          <w:szCs w:val="24"/>
        </w:rPr>
      </w:pPr>
      <w:r w:rsidRPr="00DE1ECD">
        <w:rPr>
          <w:rFonts w:asciiTheme="minorHAnsi" w:hAnsiTheme="minorHAnsi" w:cstheme="minorHAnsi"/>
          <w:b/>
          <w:sz w:val="24"/>
          <w:szCs w:val="24"/>
        </w:rPr>
        <w:t>ATSIŽVELGDAMOS Į TAI, KAD:</w:t>
      </w:r>
    </w:p>
    <w:p w14:paraId="1E71A394" w14:textId="77777777" w:rsidR="006C76A0" w:rsidRPr="00DE1ECD" w:rsidRDefault="006C76A0" w:rsidP="00DE1ECD">
      <w:pPr>
        <w:spacing w:before="120" w:after="120" w:line="276" w:lineRule="auto"/>
        <w:ind w:firstLine="709"/>
        <w:jc w:val="both"/>
        <w:rPr>
          <w:rFonts w:asciiTheme="minorHAnsi" w:hAnsiTheme="minorHAnsi" w:cstheme="minorHAnsi"/>
          <w:sz w:val="24"/>
          <w:szCs w:val="24"/>
        </w:rPr>
      </w:pPr>
      <w:r w:rsidRPr="00DE1ECD">
        <w:rPr>
          <w:rFonts w:asciiTheme="minorHAnsi" w:hAnsiTheme="minorHAnsi" w:cstheme="minorHAnsi"/>
          <w:sz w:val="24"/>
          <w:szCs w:val="24"/>
        </w:rPr>
        <w:t xml:space="preserve">Paslaugų teikėjas siūlo Klientui pirkimo dokumentus ir reikalavimus atitinkančias paslaugas, o Klientas pageidauja jas pirkti, </w:t>
      </w:r>
    </w:p>
    <w:p w14:paraId="089D2E20" w14:textId="4E2859D1" w:rsidR="006C76A0" w:rsidRPr="00DE1ECD" w:rsidRDefault="006C76A0" w:rsidP="00DE1ECD">
      <w:pPr>
        <w:spacing w:before="120" w:after="120" w:line="276" w:lineRule="auto"/>
        <w:ind w:firstLine="709"/>
        <w:jc w:val="both"/>
        <w:rPr>
          <w:rFonts w:asciiTheme="minorHAnsi" w:hAnsiTheme="minorHAnsi" w:cstheme="minorHAnsi"/>
          <w:sz w:val="24"/>
          <w:szCs w:val="24"/>
        </w:rPr>
      </w:pPr>
      <w:r w:rsidRPr="00DE1ECD">
        <w:rPr>
          <w:rFonts w:asciiTheme="minorHAnsi" w:hAnsiTheme="minorHAnsi" w:cstheme="minorHAnsi"/>
          <w:sz w:val="24"/>
          <w:szCs w:val="24"/>
        </w:rPr>
        <w:t xml:space="preserve">Šalys, pageidaudamos prisiimti sutartinius įsipareigojimus, susitaria ir sudaro šią </w:t>
      </w:r>
      <w:r w:rsidR="00B118C9" w:rsidRPr="00DE1ECD">
        <w:rPr>
          <w:rFonts w:asciiTheme="minorHAnsi" w:hAnsiTheme="minorHAnsi" w:cstheme="minorHAnsi"/>
          <w:bCs/>
          <w:sz w:val="24"/>
          <w:szCs w:val="24"/>
        </w:rPr>
        <w:t>Lietuvių kalbos tekstų redagavimo ir formatavimo paslaugų pirkimo</w:t>
      </w:r>
      <w:r w:rsidR="00B118C9" w:rsidRPr="00DE1ECD">
        <w:rPr>
          <w:rFonts w:asciiTheme="minorHAnsi" w:hAnsiTheme="minorHAnsi" w:cstheme="minorHAnsi"/>
          <w:sz w:val="24"/>
          <w:szCs w:val="24"/>
        </w:rPr>
        <w:t xml:space="preserve"> </w:t>
      </w:r>
      <w:r w:rsidRPr="00DE1ECD">
        <w:rPr>
          <w:rFonts w:asciiTheme="minorHAnsi" w:hAnsiTheme="minorHAnsi" w:cstheme="minorHAnsi"/>
          <w:sz w:val="24"/>
          <w:szCs w:val="24"/>
        </w:rPr>
        <w:t>sutartį (toliau – Sutartis).</w:t>
      </w:r>
    </w:p>
    <w:p w14:paraId="10FF2E6F" w14:textId="77777777" w:rsidR="006C76A0" w:rsidRPr="00DE1ECD" w:rsidRDefault="006C76A0" w:rsidP="00DE1ECD">
      <w:pPr>
        <w:pStyle w:val="Sraopastraipa"/>
        <w:keepNext/>
        <w:widowControl/>
        <w:numPr>
          <w:ilvl w:val="0"/>
          <w:numId w:val="11"/>
        </w:numPr>
        <w:tabs>
          <w:tab w:val="left" w:pos="284"/>
        </w:tabs>
        <w:autoSpaceDE/>
        <w:autoSpaceDN/>
        <w:adjustRightInd/>
        <w:spacing w:before="240" w:after="240" w:line="276" w:lineRule="auto"/>
        <w:contextualSpacing w:val="0"/>
        <w:jc w:val="center"/>
        <w:rPr>
          <w:rFonts w:asciiTheme="minorHAnsi" w:hAnsiTheme="minorHAnsi" w:cstheme="minorHAnsi"/>
          <w:b/>
          <w:sz w:val="24"/>
          <w:szCs w:val="24"/>
        </w:rPr>
      </w:pPr>
      <w:r w:rsidRPr="00DE1ECD">
        <w:rPr>
          <w:rFonts w:asciiTheme="minorHAnsi" w:hAnsiTheme="minorHAnsi" w:cstheme="minorHAnsi"/>
          <w:b/>
          <w:sz w:val="24"/>
          <w:szCs w:val="24"/>
        </w:rPr>
        <w:t>SUTARTYJE VARTOJAMOS SĄVOKOS</w:t>
      </w:r>
    </w:p>
    <w:p w14:paraId="28A523A1" w14:textId="77777777" w:rsidR="006C76A0" w:rsidRPr="00DE1ECD" w:rsidRDefault="006C76A0" w:rsidP="00DE1ECD">
      <w:pPr>
        <w:pStyle w:val="Sraopastraipa"/>
        <w:widowControl/>
        <w:numPr>
          <w:ilvl w:val="1"/>
          <w:numId w:val="11"/>
        </w:numPr>
        <w:tabs>
          <w:tab w:val="left" w:pos="1418"/>
        </w:tabs>
        <w:autoSpaceDE/>
        <w:autoSpaceDN/>
        <w:adjustRightInd/>
        <w:spacing w:line="276" w:lineRule="auto"/>
        <w:ind w:left="0" w:firstLine="851"/>
        <w:contextualSpacing w:val="0"/>
        <w:jc w:val="both"/>
        <w:rPr>
          <w:rFonts w:asciiTheme="minorHAnsi" w:hAnsiTheme="minorHAnsi" w:cstheme="minorHAnsi"/>
          <w:sz w:val="24"/>
          <w:szCs w:val="24"/>
        </w:rPr>
      </w:pPr>
      <w:r w:rsidRPr="00DE1ECD">
        <w:rPr>
          <w:rFonts w:asciiTheme="minorHAnsi" w:hAnsiTheme="minorHAnsi" w:cstheme="minorHAnsi"/>
          <w:sz w:val="24"/>
          <w:szCs w:val="24"/>
        </w:rPr>
        <w:t>Visos Sutartyje didžiąja raide rašomos sąvokos turi šiame skyriuje arba anksčiau nurodytas reikšmes, išskyrus atvejus, jeigu kontekstas reikalauja kitaip:</w:t>
      </w:r>
    </w:p>
    <w:p w14:paraId="6254A004" w14:textId="2D42BEA4" w:rsidR="006C76A0" w:rsidRPr="00DE1ECD" w:rsidRDefault="006C76A0" w:rsidP="00DE1ECD">
      <w:pPr>
        <w:numPr>
          <w:ilvl w:val="2"/>
          <w:numId w:val="11"/>
        </w:numPr>
        <w:tabs>
          <w:tab w:val="left" w:pos="142"/>
          <w:tab w:val="left" w:pos="1418"/>
          <w:tab w:val="left" w:pos="1560"/>
        </w:tabs>
        <w:spacing w:line="276" w:lineRule="auto"/>
        <w:ind w:left="0" w:firstLine="851"/>
        <w:jc w:val="both"/>
        <w:rPr>
          <w:rFonts w:asciiTheme="minorHAnsi" w:hAnsiTheme="minorHAnsi" w:cstheme="minorHAnsi"/>
          <w:spacing w:val="-4"/>
          <w:sz w:val="24"/>
          <w:szCs w:val="24"/>
        </w:rPr>
      </w:pPr>
      <w:r w:rsidRPr="00DE1ECD">
        <w:rPr>
          <w:rFonts w:asciiTheme="minorHAnsi" w:hAnsiTheme="minorHAnsi" w:cstheme="minorHAnsi"/>
          <w:b/>
          <w:spacing w:val="-4"/>
          <w:sz w:val="24"/>
          <w:szCs w:val="24"/>
        </w:rPr>
        <w:t>Paslaugos</w:t>
      </w:r>
      <w:r w:rsidRPr="00DE1ECD">
        <w:rPr>
          <w:rFonts w:asciiTheme="minorHAnsi" w:hAnsiTheme="minorHAnsi" w:cstheme="minorHAnsi"/>
          <w:spacing w:val="-4"/>
          <w:sz w:val="24"/>
          <w:szCs w:val="24"/>
        </w:rPr>
        <w:t xml:space="preserve"> – </w:t>
      </w:r>
      <w:r w:rsidR="00DF5A15" w:rsidRPr="00DE1ECD">
        <w:rPr>
          <w:rFonts w:asciiTheme="minorHAnsi" w:hAnsiTheme="minorHAnsi" w:cstheme="minorHAnsi"/>
          <w:spacing w:val="-4"/>
          <w:sz w:val="24"/>
          <w:szCs w:val="24"/>
        </w:rPr>
        <w:t xml:space="preserve"> </w:t>
      </w:r>
      <w:r w:rsidRPr="00DE1ECD">
        <w:rPr>
          <w:rFonts w:asciiTheme="minorHAnsi" w:hAnsiTheme="minorHAnsi" w:cstheme="minorHAnsi"/>
          <w:spacing w:val="-4"/>
          <w:sz w:val="24"/>
          <w:szCs w:val="24"/>
        </w:rPr>
        <w:t xml:space="preserve"> nurodytos ir pagal Sutartį teikiamos paslaugos;</w:t>
      </w:r>
    </w:p>
    <w:p w14:paraId="638BB30F" w14:textId="77777777" w:rsidR="006C76A0" w:rsidRPr="00DE1ECD" w:rsidRDefault="006C76A0" w:rsidP="00DE1ECD">
      <w:pPr>
        <w:pStyle w:val="Sraopastraipa"/>
        <w:widowControl/>
        <w:numPr>
          <w:ilvl w:val="2"/>
          <w:numId w:val="11"/>
        </w:numPr>
        <w:tabs>
          <w:tab w:val="left" w:pos="142"/>
          <w:tab w:val="left" w:pos="1418"/>
        </w:tabs>
        <w:autoSpaceDE/>
        <w:autoSpaceDN/>
        <w:adjustRightInd/>
        <w:spacing w:line="276" w:lineRule="auto"/>
        <w:ind w:left="0" w:firstLine="851"/>
        <w:contextualSpacing w:val="0"/>
        <w:jc w:val="both"/>
        <w:rPr>
          <w:rFonts w:asciiTheme="minorHAnsi" w:hAnsiTheme="minorHAnsi" w:cstheme="minorHAnsi"/>
          <w:sz w:val="24"/>
          <w:szCs w:val="24"/>
        </w:rPr>
      </w:pPr>
      <w:r w:rsidRPr="00DE1ECD">
        <w:rPr>
          <w:rFonts w:asciiTheme="minorHAnsi" w:hAnsiTheme="minorHAnsi" w:cstheme="minorHAnsi"/>
          <w:b/>
          <w:sz w:val="24"/>
          <w:szCs w:val="24"/>
        </w:rPr>
        <w:t>Sutarties kaina</w:t>
      </w:r>
      <w:r w:rsidRPr="00DE1ECD">
        <w:rPr>
          <w:rFonts w:asciiTheme="minorHAnsi" w:hAnsiTheme="minorHAnsi" w:cstheme="minorHAnsi"/>
          <w:sz w:val="24"/>
          <w:szCs w:val="24"/>
        </w:rPr>
        <w:t xml:space="preserve"> – Sutarties 4.1 papunktyje nurodyta kaina;</w:t>
      </w:r>
    </w:p>
    <w:p w14:paraId="01613F17" w14:textId="68AB1D27" w:rsidR="006C76A0" w:rsidRPr="00DE1ECD" w:rsidRDefault="006C76A0" w:rsidP="00DE1ECD">
      <w:pPr>
        <w:numPr>
          <w:ilvl w:val="2"/>
          <w:numId w:val="11"/>
        </w:numPr>
        <w:tabs>
          <w:tab w:val="left" w:pos="142"/>
          <w:tab w:val="left" w:pos="1418"/>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b/>
          <w:sz w:val="24"/>
          <w:szCs w:val="24"/>
        </w:rPr>
        <w:t xml:space="preserve">Paslaugų kaina </w:t>
      </w:r>
      <w:r w:rsidRPr="00DE1ECD">
        <w:rPr>
          <w:rFonts w:asciiTheme="minorHAnsi" w:hAnsiTheme="minorHAnsi" w:cstheme="minorHAnsi"/>
          <w:sz w:val="24"/>
          <w:szCs w:val="24"/>
        </w:rPr>
        <w:t>– Sutarties 1 pried</w:t>
      </w:r>
      <w:r w:rsidR="00BA14B7" w:rsidRPr="00DE1ECD">
        <w:rPr>
          <w:rFonts w:asciiTheme="minorHAnsi" w:hAnsiTheme="minorHAnsi" w:cstheme="minorHAnsi"/>
          <w:sz w:val="24"/>
          <w:szCs w:val="24"/>
        </w:rPr>
        <w:t>e</w:t>
      </w:r>
      <w:r w:rsidRPr="00DE1ECD">
        <w:rPr>
          <w:rFonts w:asciiTheme="minorHAnsi" w:hAnsiTheme="minorHAnsi" w:cstheme="minorHAnsi"/>
          <w:sz w:val="24"/>
          <w:szCs w:val="24"/>
        </w:rPr>
        <w:t xml:space="preserve"> nurodyta paslaugų kaina (įkainiai);</w:t>
      </w:r>
    </w:p>
    <w:p w14:paraId="0ABDF368" w14:textId="77777777" w:rsidR="006C76A0" w:rsidRPr="00DE1ECD" w:rsidRDefault="006C76A0" w:rsidP="00DE1ECD">
      <w:pPr>
        <w:numPr>
          <w:ilvl w:val="2"/>
          <w:numId w:val="11"/>
        </w:numPr>
        <w:tabs>
          <w:tab w:val="left" w:pos="142"/>
          <w:tab w:val="left" w:pos="1418"/>
          <w:tab w:val="left" w:pos="1560"/>
        </w:tabs>
        <w:spacing w:line="276" w:lineRule="auto"/>
        <w:ind w:left="0" w:firstLine="851"/>
        <w:jc w:val="both"/>
        <w:rPr>
          <w:rFonts w:asciiTheme="minorHAnsi" w:hAnsiTheme="minorHAnsi" w:cstheme="minorHAnsi"/>
          <w:b/>
          <w:sz w:val="24"/>
          <w:szCs w:val="24"/>
        </w:rPr>
      </w:pPr>
      <w:r w:rsidRPr="00DE1ECD">
        <w:rPr>
          <w:rFonts w:asciiTheme="minorHAnsi" w:hAnsiTheme="minorHAnsi" w:cstheme="minorHAnsi"/>
          <w:b/>
          <w:sz w:val="24"/>
          <w:szCs w:val="24"/>
        </w:rPr>
        <w:t xml:space="preserve">PVM </w:t>
      </w:r>
      <w:r w:rsidRPr="00DE1ECD">
        <w:rPr>
          <w:rFonts w:asciiTheme="minorHAnsi" w:hAnsiTheme="minorHAnsi" w:cstheme="minorHAnsi"/>
          <w:sz w:val="24"/>
          <w:szCs w:val="24"/>
        </w:rPr>
        <w:t>– pridėtinės vertės mokestis.</w:t>
      </w:r>
    </w:p>
    <w:p w14:paraId="342F8A0A" w14:textId="77777777" w:rsidR="006C76A0" w:rsidRPr="00DE1ECD" w:rsidRDefault="006C76A0" w:rsidP="00DE1ECD">
      <w:pPr>
        <w:keepNext/>
        <w:numPr>
          <w:ilvl w:val="0"/>
          <w:numId w:val="11"/>
        </w:numPr>
        <w:tabs>
          <w:tab w:val="left" w:pos="284"/>
        </w:tabs>
        <w:spacing w:before="240" w:after="240" w:line="276" w:lineRule="auto"/>
        <w:ind w:left="0" w:firstLine="0"/>
        <w:jc w:val="center"/>
        <w:rPr>
          <w:rFonts w:asciiTheme="minorHAnsi" w:hAnsiTheme="minorHAnsi" w:cstheme="minorHAnsi"/>
          <w:b/>
          <w:sz w:val="24"/>
          <w:szCs w:val="24"/>
        </w:rPr>
      </w:pPr>
      <w:r w:rsidRPr="00DE1ECD">
        <w:rPr>
          <w:rFonts w:asciiTheme="minorHAnsi" w:hAnsiTheme="minorHAnsi" w:cstheme="minorHAnsi"/>
          <w:b/>
          <w:sz w:val="24"/>
          <w:szCs w:val="24"/>
        </w:rPr>
        <w:t xml:space="preserve"> SUTARTIES DALYKAS</w:t>
      </w:r>
    </w:p>
    <w:p w14:paraId="1ECF7BE3" w14:textId="77777777" w:rsidR="006C76A0" w:rsidRPr="00DE1ECD" w:rsidRDefault="006C76A0" w:rsidP="00DE1ECD">
      <w:pPr>
        <w:tabs>
          <w:tab w:val="left" w:pos="0"/>
          <w:tab w:val="left" w:pos="142"/>
          <w:tab w:val="left" w:pos="851"/>
          <w:tab w:val="left" w:pos="1134"/>
        </w:tabs>
        <w:spacing w:line="276" w:lineRule="auto"/>
        <w:ind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18D071EC" w14:textId="77777777" w:rsidR="006C76A0" w:rsidRPr="00DE1ECD" w:rsidRDefault="006C76A0" w:rsidP="00DE1ECD">
      <w:pPr>
        <w:keepNext/>
        <w:numPr>
          <w:ilvl w:val="0"/>
          <w:numId w:val="11"/>
        </w:numPr>
        <w:tabs>
          <w:tab w:val="left" w:pos="284"/>
        </w:tabs>
        <w:spacing w:before="240" w:after="240" w:line="276" w:lineRule="auto"/>
        <w:ind w:left="0" w:firstLine="0"/>
        <w:jc w:val="center"/>
        <w:rPr>
          <w:rFonts w:asciiTheme="minorHAnsi" w:hAnsiTheme="minorHAnsi" w:cstheme="minorHAnsi"/>
          <w:b/>
          <w:caps/>
          <w:sz w:val="24"/>
          <w:szCs w:val="24"/>
        </w:rPr>
      </w:pPr>
      <w:r w:rsidRPr="00DE1ECD">
        <w:rPr>
          <w:rFonts w:asciiTheme="minorHAnsi" w:hAnsiTheme="minorHAnsi" w:cstheme="minorHAnsi"/>
          <w:b/>
          <w:caps/>
          <w:sz w:val="24"/>
          <w:szCs w:val="24"/>
        </w:rPr>
        <w:lastRenderedPageBreak/>
        <w:t>PASLAUGŲ KOKYBĖS rEIKALAVIMAI</w:t>
      </w:r>
    </w:p>
    <w:p w14:paraId="0FAF1A48" w14:textId="54E8B73F" w:rsidR="006C76A0" w:rsidRPr="00DE1ECD" w:rsidRDefault="006C76A0" w:rsidP="00DE1ECD">
      <w:pPr>
        <w:numPr>
          <w:ilvl w:val="1"/>
          <w:numId w:val="11"/>
        </w:numPr>
        <w:tabs>
          <w:tab w:val="left" w:pos="1134"/>
        </w:tabs>
        <w:spacing w:line="276" w:lineRule="auto"/>
        <w:ind w:left="0" w:firstLine="851"/>
        <w:jc w:val="both"/>
        <w:rPr>
          <w:rFonts w:asciiTheme="minorHAnsi" w:hAnsiTheme="minorHAnsi" w:cstheme="minorHAnsi"/>
          <w:sz w:val="24"/>
          <w:szCs w:val="24"/>
          <w:lang w:eastAsia="lt-LT"/>
        </w:rPr>
      </w:pPr>
      <w:r w:rsidRPr="00DE1ECD">
        <w:rPr>
          <w:rFonts w:asciiTheme="minorHAnsi" w:hAnsiTheme="minorHAnsi" w:cstheme="minorHAnsi"/>
          <w:sz w:val="24"/>
          <w:szCs w:val="24"/>
          <w:lang w:eastAsia="lt-LT"/>
        </w:rPr>
        <w:t xml:space="preserve">Paslaugų teikėjas įsipareigoja teikti Paslaugas, kurių kokybė </w:t>
      </w:r>
      <w:r w:rsidRPr="00DE1ECD">
        <w:rPr>
          <w:rFonts w:asciiTheme="minorHAnsi" w:hAnsiTheme="minorHAnsi" w:cstheme="minorHAnsi"/>
          <w:iCs/>
          <w:sz w:val="24"/>
          <w:szCs w:val="24"/>
          <w:lang w:eastAsia="lt-LT"/>
        </w:rPr>
        <w:t>atiti</w:t>
      </w:r>
      <w:r w:rsidR="00AA543B" w:rsidRPr="00DE1ECD">
        <w:rPr>
          <w:rFonts w:asciiTheme="minorHAnsi" w:hAnsiTheme="minorHAnsi" w:cstheme="minorHAnsi"/>
          <w:iCs/>
          <w:sz w:val="24"/>
          <w:szCs w:val="24"/>
          <w:lang w:eastAsia="lt-LT"/>
        </w:rPr>
        <w:t>nka</w:t>
      </w:r>
      <w:r w:rsidRPr="00DE1ECD">
        <w:rPr>
          <w:rFonts w:asciiTheme="minorHAnsi" w:hAnsiTheme="minorHAnsi" w:cstheme="minorHAnsi"/>
          <w:iCs/>
          <w:sz w:val="24"/>
          <w:szCs w:val="24"/>
          <w:lang w:eastAsia="lt-LT"/>
        </w:rPr>
        <w:t xml:space="preserve"> nusistovėjusios praktikos reikalavimus ir atitinkamus profesijos standartus bei</w:t>
      </w:r>
      <w:r w:rsidRPr="00DE1ECD">
        <w:rPr>
          <w:rFonts w:asciiTheme="minorHAnsi" w:hAnsiTheme="minorHAnsi" w:cstheme="minorHAnsi"/>
          <w:sz w:val="24"/>
          <w:szCs w:val="24"/>
          <w:lang w:eastAsia="lt-LT"/>
        </w:rPr>
        <w:t xml:space="preserve"> techninių specifikacijų, nurodytų šios Sutarties 1 priede, reikalavimus.</w:t>
      </w:r>
    </w:p>
    <w:p w14:paraId="4B8FE614" w14:textId="6ED18A19" w:rsidR="006C76A0" w:rsidRPr="00DE1ECD" w:rsidRDefault="006C76A0" w:rsidP="00DE1ECD">
      <w:pPr>
        <w:numPr>
          <w:ilvl w:val="1"/>
          <w:numId w:val="11"/>
        </w:numPr>
        <w:tabs>
          <w:tab w:val="left" w:pos="1134"/>
        </w:tabs>
        <w:spacing w:line="276" w:lineRule="auto"/>
        <w:ind w:left="0" w:firstLine="851"/>
        <w:jc w:val="both"/>
        <w:rPr>
          <w:rFonts w:asciiTheme="minorHAnsi" w:hAnsiTheme="minorHAnsi" w:cstheme="minorHAnsi"/>
          <w:sz w:val="24"/>
          <w:szCs w:val="24"/>
          <w:lang w:eastAsia="lt-LT"/>
        </w:rPr>
      </w:pPr>
      <w:r w:rsidRPr="00DE1ECD">
        <w:rPr>
          <w:rFonts w:asciiTheme="minorHAnsi" w:hAnsiTheme="minorHAnsi" w:cstheme="minorHAnsi"/>
          <w:sz w:val="24"/>
          <w:szCs w:val="24"/>
          <w:lang w:eastAsia="lt-LT"/>
        </w:rPr>
        <w:t>Vykdydamas Sutartį ir teikdamas joje numatytas Paslaugas, Paslaugų teikėjas elgi</w:t>
      </w:r>
      <w:r w:rsidR="00AA543B" w:rsidRPr="00DE1ECD">
        <w:rPr>
          <w:rFonts w:asciiTheme="minorHAnsi" w:hAnsiTheme="minorHAnsi" w:cstheme="minorHAnsi"/>
          <w:sz w:val="24"/>
          <w:szCs w:val="24"/>
          <w:lang w:eastAsia="lt-LT"/>
        </w:rPr>
        <w:t>asi</w:t>
      </w:r>
      <w:r w:rsidRPr="00DE1ECD">
        <w:rPr>
          <w:rFonts w:asciiTheme="minorHAnsi" w:hAnsiTheme="minorHAnsi" w:cstheme="minorHAnsi"/>
          <w:sz w:val="24"/>
          <w:szCs w:val="24"/>
          <w:lang w:eastAsia="lt-LT"/>
        </w:rPr>
        <w:t xml:space="preserve"> sąžiningai ir protingai ir visomis išgalėmis stengi</w:t>
      </w:r>
      <w:r w:rsidR="00AA543B" w:rsidRPr="00DE1ECD">
        <w:rPr>
          <w:rFonts w:asciiTheme="minorHAnsi" w:hAnsiTheme="minorHAnsi" w:cstheme="minorHAnsi"/>
          <w:sz w:val="24"/>
          <w:szCs w:val="24"/>
          <w:lang w:eastAsia="lt-LT"/>
        </w:rPr>
        <w:t>a</w:t>
      </w:r>
      <w:r w:rsidRPr="00DE1ECD">
        <w:rPr>
          <w:rFonts w:asciiTheme="minorHAnsi" w:hAnsiTheme="minorHAnsi" w:cstheme="minorHAnsi"/>
          <w:sz w:val="24"/>
          <w:szCs w:val="24"/>
          <w:lang w:eastAsia="lt-LT"/>
        </w:rPr>
        <w:t>s</w:t>
      </w:r>
      <w:r w:rsidR="00AA543B" w:rsidRPr="00DE1ECD">
        <w:rPr>
          <w:rFonts w:asciiTheme="minorHAnsi" w:hAnsiTheme="minorHAnsi" w:cstheme="minorHAnsi"/>
          <w:sz w:val="24"/>
          <w:szCs w:val="24"/>
          <w:lang w:eastAsia="lt-LT"/>
        </w:rPr>
        <w:t>i</w:t>
      </w:r>
      <w:r w:rsidRPr="00DE1ECD">
        <w:rPr>
          <w:rFonts w:asciiTheme="minorHAnsi" w:hAnsiTheme="minorHAnsi" w:cstheme="minorHAnsi"/>
          <w:sz w:val="24"/>
          <w:szCs w:val="24"/>
          <w:lang w:eastAsia="lt-LT"/>
        </w:rPr>
        <w:t xml:space="preserve"> užtikrinti, kad Paslaugų teikimas labiausiai atitiktų Kliento interesus.</w:t>
      </w:r>
    </w:p>
    <w:p w14:paraId="6A7A6C03" w14:textId="77777777" w:rsidR="006C76A0" w:rsidRPr="00DE1ECD" w:rsidRDefault="006C76A0" w:rsidP="00DE1ECD">
      <w:pPr>
        <w:keepNext/>
        <w:numPr>
          <w:ilvl w:val="0"/>
          <w:numId w:val="11"/>
        </w:numPr>
        <w:tabs>
          <w:tab w:val="left" w:pos="284"/>
        </w:tabs>
        <w:spacing w:before="240" w:after="240" w:line="276" w:lineRule="auto"/>
        <w:ind w:left="0" w:firstLine="0"/>
        <w:jc w:val="center"/>
        <w:rPr>
          <w:rFonts w:asciiTheme="minorHAnsi" w:hAnsiTheme="minorHAnsi" w:cstheme="minorHAnsi"/>
          <w:b/>
          <w:sz w:val="24"/>
          <w:szCs w:val="24"/>
        </w:rPr>
      </w:pPr>
      <w:r w:rsidRPr="00DE1ECD">
        <w:rPr>
          <w:rFonts w:asciiTheme="minorHAnsi" w:hAnsiTheme="minorHAnsi" w:cstheme="minorHAnsi"/>
          <w:b/>
          <w:sz w:val="24"/>
          <w:szCs w:val="24"/>
        </w:rPr>
        <w:t>SUTARTIES KAINA IR ATSISKAITYMO TVARKA</w:t>
      </w:r>
    </w:p>
    <w:p w14:paraId="758E900B" w14:textId="06E7563C" w:rsidR="006C76A0" w:rsidRPr="00405248" w:rsidRDefault="00D61520" w:rsidP="00405248">
      <w:pPr>
        <w:numPr>
          <w:ilvl w:val="1"/>
          <w:numId w:val="11"/>
        </w:numPr>
        <w:tabs>
          <w:tab w:val="left" w:pos="1418"/>
        </w:tabs>
        <w:spacing w:line="276" w:lineRule="auto"/>
        <w:ind w:left="0" w:firstLine="851"/>
        <w:jc w:val="both"/>
        <w:rPr>
          <w:rFonts w:asciiTheme="minorHAnsi" w:hAnsiTheme="minorHAnsi" w:cstheme="minorBidi"/>
          <w:sz w:val="24"/>
          <w:szCs w:val="24"/>
        </w:rPr>
      </w:pPr>
      <w:r w:rsidRPr="0018338E">
        <w:rPr>
          <w:rFonts w:asciiTheme="minorHAnsi" w:hAnsiTheme="minorHAnsi" w:cstheme="minorHAnsi"/>
          <w:sz w:val="24"/>
          <w:szCs w:val="24"/>
        </w:rPr>
        <w:t xml:space="preserve">Sutarties kaina – iki </w:t>
      </w:r>
      <w:r w:rsidR="00B12338" w:rsidRPr="0018338E">
        <w:rPr>
          <w:rFonts w:asciiTheme="minorHAnsi" w:hAnsiTheme="minorHAnsi" w:cstheme="minorHAnsi"/>
          <w:sz w:val="24"/>
          <w:szCs w:val="24"/>
        </w:rPr>
        <w:t>6</w:t>
      </w:r>
      <w:r w:rsidR="00032441" w:rsidRPr="0018338E">
        <w:rPr>
          <w:rFonts w:asciiTheme="minorHAnsi" w:hAnsiTheme="minorHAnsi" w:cstheme="minorHAnsi"/>
          <w:sz w:val="24"/>
          <w:szCs w:val="24"/>
        </w:rPr>
        <w:t>000</w:t>
      </w:r>
      <w:r w:rsidRPr="0018338E">
        <w:rPr>
          <w:rFonts w:asciiTheme="minorHAnsi" w:hAnsiTheme="minorHAnsi" w:cstheme="minorHAnsi"/>
          <w:sz w:val="24"/>
          <w:szCs w:val="24"/>
        </w:rPr>
        <w:t xml:space="preserve"> Eur </w:t>
      </w:r>
      <w:r w:rsidRPr="0018338E">
        <w:rPr>
          <w:rFonts w:asciiTheme="minorHAnsi" w:hAnsiTheme="minorHAnsi" w:cstheme="minorHAnsi"/>
          <w:iCs/>
          <w:sz w:val="24"/>
          <w:szCs w:val="24"/>
        </w:rPr>
        <w:t>(</w:t>
      </w:r>
      <w:r w:rsidR="00B12338" w:rsidRPr="0018338E">
        <w:rPr>
          <w:rFonts w:asciiTheme="minorHAnsi" w:hAnsiTheme="minorHAnsi" w:cstheme="minorHAnsi"/>
          <w:iCs/>
          <w:sz w:val="24"/>
          <w:szCs w:val="24"/>
        </w:rPr>
        <w:t>šeš</w:t>
      </w:r>
      <w:r w:rsidR="00032441" w:rsidRPr="0018338E">
        <w:rPr>
          <w:rFonts w:asciiTheme="minorHAnsi" w:hAnsiTheme="minorHAnsi" w:cstheme="minorHAnsi"/>
          <w:iCs/>
          <w:sz w:val="24"/>
          <w:szCs w:val="24"/>
        </w:rPr>
        <w:t>i</w:t>
      </w:r>
      <w:r w:rsidRPr="0018338E">
        <w:rPr>
          <w:rFonts w:asciiTheme="minorHAnsi" w:hAnsiTheme="minorHAnsi" w:cstheme="minorHAnsi"/>
          <w:iCs/>
          <w:sz w:val="24"/>
          <w:szCs w:val="24"/>
        </w:rPr>
        <w:t xml:space="preserve"> tūkstančiai</w:t>
      </w:r>
      <w:r w:rsidR="00844142" w:rsidRPr="0018338E">
        <w:rPr>
          <w:rFonts w:asciiTheme="minorHAnsi" w:hAnsiTheme="minorHAnsi" w:cstheme="minorHAnsi"/>
          <w:iCs/>
          <w:sz w:val="24"/>
          <w:szCs w:val="24"/>
        </w:rPr>
        <w:t xml:space="preserve"> eur</w:t>
      </w:r>
      <w:r w:rsidR="004562CE" w:rsidRPr="0018338E">
        <w:rPr>
          <w:rFonts w:asciiTheme="minorHAnsi" w:hAnsiTheme="minorHAnsi" w:cstheme="minorHAnsi"/>
          <w:iCs/>
          <w:sz w:val="24"/>
          <w:szCs w:val="24"/>
        </w:rPr>
        <w:t>ų</w:t>
      </w:r>
      <w:r w:rsidRPr="0018338E">
        <w:rPr>
          <w:rFonts w:asciiTheme="minorHAnsi" w:hAnsiTheme="minorHAnsi" w:cstheme="minorHAnsi"/>
          <w:iCs/>
          <w:sz w:val="24"/>
          <w:szCs w:val="24"/>
        </w:rPr>
        <w:t xml:space="preserve">) </w:t>
      </w:r>
      <w:r w:rsidRPr="0018338E">
        <w:rPr>
          <w:rFonts w:asciiTheme="minorHAnsi" w:hAnsiTheme="minorHAnsi" w:cstheme="minorHAnsi"/>
          <w:sz w:val="24"/>
          <w:szCs w:val="24"/>
        </w:rPr>
        <w:t>be PVM</w:t>
      </w:r>
      <w:r w:rsidR="009438FD" w:rsidRPr="00405248">
        <w:rPr>
          <w:rFonts w:asciiTheme="minorHAnsi" w:hAnsiTheme="minorHAnsi" w:cstheme="minorHAnsi"/>
          <w:sz w:val="24"/>
          <w:szCs w:val="24"/>
        </w:rPr>
        <w:t>.</w:t>
      </w:r>
      <w:r w:rsidR="00405248" w:rsidRPr="00405248">
        <w:rPr>
          <w:rFonts w:asciiTheme="minorHAnsi" w:hAnsiTheme="minorHAnsi" w:cstheme="minorHAnsi"/>
          <w:sz w:val="24"/>
          <w:szCs w:val="24"/>
        </w:rPr>
        <w:t xml:space="preserve"> </w:t>
      </w:r>
      <w:r w:rsidR="00405248" w:rsidRPr="00405248">
        <w:rPr>
          <w:rFonts w:asciiTheme="minorHAnsi" w:hAnsiTheme="minorHAnsi" w:cstheme="minorBidi"/>
          <w:sz w:val="24"/>
          <w:szCs w:val="24"/>
        </w:rPr>
        <w:t>Sutarties kaina apskaičiuojama taikant fiksuotą įkainį (</w:t>
      </w:r>
      <w:r w:rsidR="00405248">
        <w:rPr>
          <w:rFonts w:asciiTheme="minorHAnsi" w:hAnsiTheme="minorHAnsi" w:cstheme="minorBidi"/>
          <w:sz w:val="24"/>
          <w:szCs w:val="24"/>
        </w:rPr>
        <w:t xml:space="preserve">Sutarties </w:t>
      </w:r>
      <w:r w:rsidR="00405248" w:rsidRPr="00405248">
        <w:rPr>
          <w:rFonts w:asciiTheme="minorHAnsi" w:hAnsiTheme="minorHAnsi" w:cstheme="minorBidi"/>
          <w:sz w:val="24"/>
          <w:szCs w:val="24"/>
        </w:rPr>
        <w:t>1 priedas).</w:t>
      </w:r>
    </w:p>
    <w:p w14:paraId="7938F7D8" w14:textId="0B08348F" w:rsidR="006C76A0" w:rsidRPr="00DE1ECD" w:rsidRDefault="006C76A0" w:rsidP="00DE1ECD">
      <w:pPr>
        <w:numPr>
          <w:ilvl w:val="1"/>
          <w:numId w:val="11"/>
        </w:numPr>
        <w:tabs>
          <w:tab w:val="left" w:pos="1418"/>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Į Sutarties kainą įskaitoma Paslaugų kaina, visi mokesčiai</w:t>
      </w:r>
      <w:r w:rsidR="00A467F5" w:rsidRPr="00DE1ECD">
        <w:rPr>
          <w:rFonts w:asciiTheme="minorHAnsi" w:hAnsiTheme="minorHAnsi" w:cstheme="minorHAnsi"/>
          <w:sz w:val="24"/>
          <w:szCs w:val="24"/>
        </w:rPr>
        <w:t>,</w:t>
      </w:r>
      <w:r w:rsidRPr="00DE1ECD">
        <w:rPr>
          <w:rFonts w:asciiTheme="minorHAnsi" w:hAnsiTheme="minorHAnsi" w:cstheme="minorHAnsi"/>
          <w:sz w:val="24"/>
          <w:szCs w:val="24"/>
        </w:rPr>
        <w:t xml:space="preserve"> rinkliavos </w:t>
      </w:r>
      <w:r w:rsidR="00A467F5" w:rsidRPr="00DE1ECD">
        <w:rPr>
          <w:rFonts w:asciiTheme="minorHAnsi" w:hAnsiTheme="minorHAnsi" w:cstheme="minorHAnsi"/>
          <w:sz w:val="24"/>
          <w:szCs w:val="24"/>
        </w:rPr>
        <w:t xml:space="preserve">ir </w:t>
      </w:r>
      <w:r w:rsidRPr="00DE1ECD">
        <w:rPr>
          <w:rFonts w:asciiTheme="minorHAnsi" w:hAnsiTheme="minorHAnsi" w:cstheme="minorHAnsi"/>
          <w:sz w:val="24"/>
          <w:szCs w:val="24"/>
        </w:rPr>
        <w:t>kitos išlaidos, susijusios su tinkamu Sutarties vykdymu.</w:t>
      </w:r>
    </w:p>
    <w:p w14:paraId="1989116E" w14:textId="54D508E0" w:rsidR="006C76A0" w:rsidRPr="00DE1ECD" w:rsidRDefault="006C76A0" w:rsidP="00DE1ECD">
      <w:pPr>
        <w:numPr>
          <w:ilvl w:val="1"/>
          <w:numId w:val="11"/>
        </w:numPr>
        <w:tabs>
          <w:tab w:val="left" w:pos="1418"/>
        </w:tabs>
        <w:spacing w:line="276" w:lineRule="auto"/>
        <w:ind w:left="0" w:firstLine="851"/>
        <w:jc w:val="both"/>
        <w:rPr>
          <w:rFonts w:asciiTheme="minorHAnsi" w:hAnsiTheme="minorHAnsi" w:cstheme="minorHAnsi"/>
          <w:spacing w:val="-2"/>
          <w:sz w:val="24"/>
          <w:szCs w:val="24"/>
        </w:rPr>
      </w:pPr>
      <w:r w:rsidRPr="00DE1ECD">
        <w:rPr>
          <w:rFonts w:asciiTheme="minorHAnsi" w:hAnsiTheme="minorHAnsi" w:cstheme="minorHAnsi"/>
          <w:spacing w:val="-2"/>
          <w:sz w:val="24"/>
          <w:szCs w:val="24"/>
        </w:rPr>
        <w:t xml:space="preserve">Paslaugų teikėjo Klientui tinkamai suteiktų </w:t>
      </w:r>
      <w:r w:rsidRPr="00DE1ECD">
        <w:rPr>
          <w:rFonts w:asciiTheme="minorHAnsi" w:hAnsiTheme="minorHAnsi" w:cstheme="minorHAnsi"/>
          <w:spacing w:val="-2"/>
          <w:sz w:val="24"/>
          <w:szCs w:val="24"/>
          <w:lang w:eastAsia="ar-SA"/>
        </w:rPr>
        <w:t>Paslaugų perdavimas ir priėmimas įforminamas Paslaugų perdavimo–</w:t>
      </w:r>
      <w:r w:rsidRPr="00DE1ECD">
        <w:rPr>
          <w:rFonts w:asciiTheme="minorHAnsi" w:hAnsiTheme="minorHAnsi" w:cstheme="minorHAnsi"/>
          <w:spacing w:val="-2"/>
          <w:sz w:val="24"/>
          <w:szCs w:val="24"/>
        </w:rPr>
        <w:t>p</w:t>
      </w:r>
      <w:r w:rsidRPr="00DE1ECD">
        <w:rPr>
          <w:rFonts w:asciiTheme="minorHAnsi" w:hAnsiTheme="minorHAnsi" w:cstheme="minorHAnsi"/>
          <w:spacing w:val="-2"/>
          <w:sz w:val="24"/>
          <w:szCs w:val="24"/>
          <w:lang w:eastAsia="ar-SA"/>
        </w:rPr>
        <w:t xml:space="preserve">riėmimo </w:t>
      </w:r>
      <w:r w:rsidRPr="00DE1ECD">
        <w:rPr>
          <w:rFonts w:asciiTheme="minorHAnsi" w:hAnsiTheme="minorHAnsi" w:cstheme="minorHAnsi"/>
          <w:color w:val="000000" w:themeColor="text1"/>
          <w:spacing w:val="-2"/>
          <w:sz w:val="24"/>
          <w:szCs w:val="24"/>
          <w:lang w:eastAsia="ar-SA"/>
        </w:rPr>
        <w:t xml:space="preserve">aktu </w:t>
      </w:r>
      <w:r w:rsidRPr="00DE1ECD">
        <w:rPr>
          <w:rFonts w:asciiTheme="minorHAnsi" w:hAnsiTheme="minorHAnsi" w:cstheme="minorHAnsi"/>
          <w:color w:val="000000" w:themeColor="text1"/>
          <w:spacing w:val="-2"/>
          <w:sz w:val="24"/>
          <w:szCs w:val="24"/>
        </w:rPr>
        <w:t>(Sutarties 2 pried</w:t>
      </w:r>
      <w:r w:rsidR="00FB2FB4" w:rsidRPr="00DE1ECD">
        <w:rPr>
          <w:rFonts w:asciiTheme="minorHAnsi" w:hAnsiTheme="minorHAnsi" w:cstheme="minorHAnsi"/>
          <w:color w:val="000000" w:themeColor="text1"/>
          <w:spacing w:val="-2"/>
          <w:sz w:val="24"/>
          <w:szCs w:val="24"/>
        </w:rPr>
        <w:t>as</w:t>
      </w:r>
      <w:r w:rsidRPr="00DE1ECD">
        <w:rPr>
          <w:rFonts w:asciiTheme="minorHAnsi" w:hAnsiTheme="minorHAnsi" w:cstheme="minorHAnsi"/>
          <w:color w:val="000000" w:themeColor="text1"/>
          <w:spacing w:val="-2"/>
          <w:sz w:val="24"/>
          <w:szCs w:val="24"/>
        </w:rPr>
        <w:t>)</w:t>
      </w:r>
      <w:r w:rsidRPr="00DE1ECD">
        <w:rPr>
          <w:rFonts w:asciiTheme="minorHAnsi" w:hAnsiTheme="minorHAnsi" w:cstheme="minorHAnsi"/>
          <w:color w:val="000000" w:themeColor="text1"/>
          <w:spacing w:val="-2"/>
          <w:sz w:val="24"/>
          <w:szCs w:val="24"/>
          <w:lang w:eastAsia="ar-SA"/>
        </w:rPr>
        <w:t xml:space="preserve">, </w:t>
      </w:r>
      <w:r w:rsidRPr="00DE1ECD">
        <w:rPr>
          <w:rFonts w:asciiTheme="minorHAnsi" w:hAnsiTheme="minorHAnsi" w:cstheme="minorHAnsi"/>
          <w:spacing w:val="-2"/>
          <w:sz w:val="24"/>
          <w:szCs w:val="24"/>
          <w:lang w:eastAsia="ar-SA"/>
        </w:rPr>
        <w:t xml:space="preserve">kurį pasirašo Paslaugų teikėjas ir </w:t>
      </w:r>
      <w:r w:rsidR="00D61520" w:rsidRPr="00DE1ECD">
        <w:rPr>
          <w:rFonts w:asciiTheme="minorHAnsi" w:hAnsiTheme="minorHAnsi" w:cstheme="minorHAnsi"/>
          <w:sz w:val="24"/>
          <w:szCs w:val="24"/>
        </w:rPr>
        <w:t xml:space="preserve">Sutarties </w:t>
      </w:r>
      <w:r w:rsidR="00D61520" w:rsidRPr="00DE1ECD">
        <w:rPr>
          <w:rFonts w:asciiTheme="minorHAnsi" w:hAnsiTheme="minorHAnsi" w:cstheme="minorHAnsi"/>
          <w:color w:val="000000" w:themeColor="text1"/>
          <w:sz w:val="24"/>
          <w:szCs w:val="24"/>
        </w:rPr>
        <w:t>14.2 p</w:t>
      </w:r>
      <w:r w:rsidR="00A467F5" w:rsidRPr="00DE1ECD">
        <w:rPr>
          <w:rFonts w:asciiTheme="minorHAnsi" w:hAnsiTheme="minorHAnsi" w:cstheme="minorHAnsi"/>
          <w:color w:val="000000" w:themeColor="text1"/>
          <w:sz w:val="24"/>
          <w:szCs w:val="24"/>
        </w:rPr>
        <w:t>apunktyje</w:t>
      </w:r>
      <w:r w:rsidR="00D61520" w:rsidRPr="00DE1ECD">
        <w:rPr>
          <w:rFonts w:asciiTheme="minorHAnsi" w:hAnsiTheme="minorHAnsi" w:cstheme="minorHAnsi"/>
          <w:color w:val="000000" w:themeColor="text1"/>
          <w:sz w:val="24"/>
          <w:szCs w:val="24"/>
        </w:rPr>
        <w:t xml:space="preserve"> nurodytas </w:t>
      </w:r>
      <w:r w:rsidR="00D61520" w:rsidRPr="00DE1ECD">
        <w:rPr>
          <w:rFonts w:asciiTheme="minorHAnsi" w:hAnsiTheme="minorHAnsi" w:cstheme="minorHAnsi"/>
          <w:sz w:val="24"/>
          <w:szCs w:val="24"/>
        </w:rPr>
        <w:t>asmuo.</w:t>
      </w:r>
      <w:r w:rsidRPr="00DE1ECD">
        <w:rPr>
          <w:rFonts w:asciiTheme="minorHAnsi" w:hAnsiTheme="minorHAnsi" w:cstheme="minorHAnsi"/>
          <w:spacing w:val="-2"/>
          <w:sz w:val="24"/>
          <w:szCs w:val="24"/>
          <w:lang w:eastAsia="ar-SA"/>
        </w:rPr>
        <w:t xml:space="preserve"> </w:t>
      </w:r>
      <w:r w:rsidRPr="00DE1ECD">
        <w:rPr>
          <w:rFonts w:asciiTheme="minorHAnsi" w:hAnsiTheme="minorHAnsi" w:cstheme="minorHAnsi"/>
          <w:spacing w:val="-2"/>
          <w:sz w:val="24"/>
          <w:szCs w:val="24"/>
        </w:rPr>
        <w:t>Paslaugų teikėjui kokybiškai ir laiku suteikus Paslaugas, Klientas neturi teisės nepagrįstai atsisakyti pasirašyti Paslaugų perdavimo–priėmimo akt</w:t>
      </w:r>
      <w:r w:rsidR="00AA543B" w:rsidRPr="00DE1ECD">
        <w:rPr>
          <w:rFonts w:asciiTheme="minorHAnsi" w:hAnsiTheme="minorHAnsi" w:cstheme="minorHAnsi"/>
          <w:spacing w:val="-2"/>
          <w:sz w:val="24"/>
          <w:szCs w:val="24"/>
        </w:rPr>
        <w:t>o</w:t>
      </w:r>
      <w:r w:rsidRPr="00DE1ECD">
        <w:rPr>
          <w:rFonts w:asciiTheme="minorHAnsi" w:hAnsiTheme="minorHAnsi" w:cstheme="minorHAnsi"/>
          <w:spacing w:val="-2"/>
          <w:sz w:val="24"/>
          <w:szCs w:val="24"/>
        </w:rPr>
        <w:t>.</w:t>
      </w:r>
    </w:p>
    <w:p w14:paraId="554DBF8D" w14:textId="77777777" w:rsidR="00435CC4" w:rsidRPr="00DE1ECD" w:rsidRDefault="006C76A0" w:rsidP="00DE1ECD">
      <w:pPr>
        <w:pStyle w:val="Sraopastraipa"/>
        <w:numPr>
          <w:ilvl w:val="1"/>
          <w:numId w:val="11"/>
        </w:numPr>
        <w:tabs>
          <w:tab w:val="left" w:pos="1418"/>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Už tinkamai ir kokybiškai Paslaugų teikėjo suteiktas Paslaugas Klientas su Paslaugų teikėju atsiskaito mokėjimo nurodymu, pervesdamas pinigus į Sutartyje nurodytą Paslaugų teikėjo banko sąskaitą ne vėliau kaip per 20 (dvidešimt) darbo dienų nuo Paslaugų perdavimo–priėmimo akto pasirašymo ir sąskaitos faktūros gavimo dienos.</w:t>
      </w:r>
    </w:p>
    <w:p w14:paraId="3B8310D2" w14:textId="5D7CEDC9" w:rsidR="006C76A0" w:rsidRPr="00DE1ECD" w:rsidRDefault="006C76A0" w:rsidP="00DE1ECD">
      <w:pPr>
        <w:pStyle w:val="Sraopastraipa"/>
        <w:numPr>
          <w:ilvl w:val="1"/>
          <w:numId w:val="11"/>
        </w:numPr>
        <w:tabs>
          <w:tab w:val="left" w:pos="1418"/>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Paslaugų teikėjas</w:t>
      </w:r>
      <w:r w:rsidRPr="00DE1ECD">
        <w:rPr>
          <w:rFonts w:asciiTheme="minorHAnsi" w:eastAsia="Arial Unicode MS" w:hAnsiTheme="minorHAnsi" w:cstheme="minorHAnsi"/>
          <w:sz w:val="24"/>
          <w:szCs w:val="24"/>
        </w:rPr>
        <w:t xml:space="preserve"> sąskaitą faktūrą ir ją pagrindžiančius dokumentus privalo pateikti Klientui </w:t>
      </w:r>
      <w:r w:rsidR="00F1743A" w:rsidRPr="00DE1ECD">
        <w:rPr>
          <w:rFonts w:asciiTheme="minorHAnsi" w:eastAsia="Arial Unicode MS" w:hAnsiTheme="minorHAnsi" w:cstheme="minorHAnsi"/>
          <w:sz w:val="24"/>
          <w:szCs w:val="24"/>
        </w:rPr>
        <w:t xml:space="preserve">naudodamasis </w:t>
      </w:r>
      <w:r w:rsidR="00B12338" w:rsidRPr="00DE1ECD">
        <w:rPr>
          <w:rFonts w:asciiTheme="minorHAnsi" w:eastAsia="Arial Unicode MS" w:hAnsiTheme="minorHAnsi" w:cstheme="minorHAnsi"/>
          <w:sz w:val="24"/>
          <w:szCs w:val="24"/>
        </w:rPr>
        <w:t xml:space="preserve">sąskaitų administravimo bendrąja </w:t>
      </w:r>
      <w:r w:rsidRPr="00DE1ECD">
        <w:rPr>
          <w:rFonts w:asciiTheme="minorHAnsi" w:eastAsia="Arial Unicode MS" w:hAnsiTheme="minorHAnsi" w:cstheme="minorHAnsi"/>
          <w:sz w:val="24"/>
          <w:szCs w:val="24"/>
        </w:rPr>
        <w:t>informacin</w:t>
      </w:r>
      <w:r w:rsidR="00B12338" w:rsidRPr="00DE1ECD">
        <w:rPr>
          <w:rFonts w:asciiTheme="minorHAnsi" w:eastAsia="Arial Unicode MS" w:hAnsiTheme="minorHAnsi" w:cstheme="minorHAnsi"/>
          <w:sz w:val="24"/>
          <w:szCs w:val="24"/>
        </w:rPr>
        <w:t>e</w:t>
      </w:r>
      <w:r w:rsidRPr="00DE1ECD">
        <w:rPr>
          <w:rFonts w:asciiTheme="minorHAnsi" w:eastAsia="Arial Unicode MS" w:hAnsiTheme="minorHAnsi" w:cstheme="minorHAnsi"/>
          <w:sz w:val="24"/>
          <w:szCs w:val="24"/>
        </w:rPr>
        <w:t xml:space="preserve"> sistem</w:t>
      </w:r>
      <w:r w:rsidR="00B12338" w:rsidRPr="00DE1ECD">
        <w:rPr>
          <w:rFonts w:asciiTheme="minorHAnsi" w:eastAsia="Arial Unicode MS" w:hAnsiTheme="minorHAnsi" w:cstheme="minorHAnsi"/>
          <w:sz w:val="24"/>
          <w:szCs w:val="24"/>
        </w:rPr>
        <w:t>a</w:t>
      </w:r>
      <w:r w:rsidRPr="00DE1ECD">
        <w:rPr>
          <w:rFonts w:asciiTheme="minorHAnsi" w:eastAsia="Arial Unicode MS" w:hAnsiTheme="minorHAnsi" w:cstheme="minorHAnsi"/>
          <w:sz w:val="24"/>
          <w:szCs w:val="24"/>
        </w:rPr>
        <w:t xml:space="preserve"> „</w:t>
      </w:r>
      <w:r w:rsidR="00B12338" w:rsidRPr="00DE1ECD">
        <w:rPr>
          <w:rFonts w:asciiTheme="minorHAnsi" w:eastAsia="Arial Unicode MS" w:hAnsiTheme="minorHAnsi" w:cstheme="minorHAnsi"/>
          <w:sz w:val="24"/>
          <w:szCs w:val="24"/>
        </w:rPr>
        <w:t>SABIS</w:t>
      </w:r>
      <w:r w:rsidRPr="00DE1ECD">
        <w:rPr>
          <w:rFonts w:asciiTheme="minorHAnsi" w:eastAsia="Arial Unicode MS" w:hAnsiTheme="minorHAnsi" w:cstheme="minorHAnsi"/>
          <w:sz w:val="24"/>
          <w:szCs w:val="24"/>
        </w:rPr>
        <w:t>“</w:t>
      </w:r>
      <w:r w:rsidR="00B16B97">
        <w:rPr>
          <w:rFonts w:asciiTheme="minorHAnsi" w:eastAsia="Arial Unicode MS" w:hAnsiTheme="minorHAnsi" w:cstheme="minorHAnsi"/>
          <w:sz w:val="24"/>
          <w:szCs w:val="24"/>
        </w:rPr>
        <w:t>.</w:t>
      </w:r>
    </w:p>
    <w:p w14:paraId="2BABE651" w14:textId="77777777" w:rsidR="00DF2327" w:rsidRPr="00DE1ECD" w:rsidRDefault="00FD73B3" w:rsidP="00DE1ECD">
      <w:pPr>
        <w:pStyle w:val="Sraopastraipa"/>
        <w:numPr>
          <w:ilvl w:val="1"/>
          <w:numId w:val="11"/>
        </w:numPr>
        <w:tabs>
          <w:tab w:val="left" w:pos="0"/>
          <w:tab w:val="left" w:pos="851"/>
        </w:tabs>
        <w:spacing w:line="276" w:lineRule="auto"/>
        <w:ind w:left="0" w:firstLine="851"/>
        <w:jc w:val="both"/>
        <w:rPr>
          <w:rFonts w:asciiTheme="minorHAnsi" w:eastAsia="Arial Unicode MS" w:hAnsiTheme="minorHAnsi" w:cstheme="minorHAnsi"/>
          <w:sz w:val="24"/>
          <w:szCs w:val="24"/>
        </w:rPr>
      </w:pPr>
      <w:bookmarkStart w:id="0" w:name="_Hlk92120949"/>
      <w:r w:rsidRPr="00DE1ECD">
        <w:rPr>
          <w:rFonts w:asciiTheme="minorHAnsi" w:hAnsiTheme="minorHAnsi" w:cstheme="minorHAnsi"/>
          <w:sz w:val="24"/>
          <w:szCs w:val="24"/>
        </w:rPr>
        <w:t>Sutar</w:t>
      </w:r>
      <w:r w:rsidR="00B25EF4" w:rsidRPr="00DE1ECD">
        <w:rPr>
          <w:rFonts w:asciiTheme="minorHAnsi" w:hAnsiTheme="minorHAnsi" w:cstheme="minorHAnsi"/>
          <w:sz w:val="24"/>
          <w:szCs w:val="24"/>
        </w:rPr>
        <w:t xml:space="preserve">tyje nurodyta </w:t>
      </w:r>
      <w:r w:rsidR="006C76A0" w:rsidRPr="00DE1ECD">
        <w:rPr>
          <w:rFonts w:asciiTheme="minorHAnsi" w:hAnsiTheme="minorHAnsi" w:cstheme="minorHAnsi"/>
          <w:sz w:val="24"/>
          <w:szCs w:val="24"/>
        </w:rPr>
        <w:t xml:space="preserve">Sutarties (Paslaugų) kaina </w:t>
      </w:r>
      <w:r w:rsidR="0051030E" w:rsidRPr="00DE1ECD">
        <w:rPr>
          <w:rFonts w:asciiTheme="minorHAnsi" w:eastAsia="Arial Unicode MS" w:hAnsiTheme="minorHAnsi" w:cstheme="minorHAnsi"/>
          <w:sz w:val="24"/>
          <w:szCs w:val="24"/>
        </w:rPr>
        <w:t>Sutarties galiojimo laikotarpiu turi būti perskaičiuojama (didinama ar mažinama) pasikeitus (padidėjus ar sumažėjus) PVM tarifui, kuris turėjo tiesioginės įtakos Sutarties (Paslaugų) kainai. Klientui ir Paslaugų teikėjui raštiškai susitarus, perskaičiuojama tik ta Sutarties (Paslaugų) kainos dalis, kuriai turėjo įtakos pasikeitęs PVM tarifas.</w:t>
      </w:r>
    </w:p>
    <w:p w14:paraId="5ABAC494" w14:textId="77777777" w:rsidR="00DF2327" w:rsidRPr="00DE1ECD" w:rsidRDefault="00DF2327" w:rsidP="00DE1ECD">
      <w:pPr>
        <w:pStyle w:val="Sraopastraipa"/>
        <w:tabs>
          <w:tab w:val="left" w:pos="1134"/>
        </w:tabs>
        <w:spacing w:line="276" w:lineRule="auto"/>
        <w:ind w:left="0" w:firstLine="851"/>
        <w:jc w:val="both"/>
        <w:rPr>
          <w:rFonts w:asciiTheme="minorHAnsi" w:hAnsiTheme="minorHAnsi" w:cstheme="minorHAnsi"/>
          <w:i/>
          <w:iCs/>
          <w:sz w:val="24"/>
          <w:szCs w:val="24"/>
        </w:rPr>
      </w:pPr>
      <w:r w:rsidRPr="00DE1ECD">
        <w:rPr>
          <w:rFonts w:asciiTheme="minorHAnsi" w:hAnsiTheme="minorHAnsi" w:cstheme="minorHAnsi"/>
          <w:spacing w:val="-4"/>
          <w:sz w:val="24"/>
          <w:szCs w:val="24"/>
        </w:rPr>
        <w:t xml:space="preserve">4.7. </w:t>
      </w:r>
      <w:r w:rsidRPr="00DE1ECD">
        <w:rPr>
          <w:rFonts w:asciiTheme="minorHAnsi" w:hAnsiTheme="minorHAnsi" w:cstheme="minorHAnsi"/>
          <w:sz w:val="24"/>
          <w:szCs w:val="24"/>
        </w:rPr>
        <w:t>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paslaugų kainų pokytis (k), 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Nauji įkainiai apskaičiuojami pagal formulę:</w:t>
      </w:r>
    </w:p>
    <w:p w14:paraId="4A143F20" w14:textId="77777777" w:rsidR="00DF2327" w:rsidRPr="00DE1ECD" w:rsidRDefault="00DF2327" w:rsidP="00DE1ECD">
      <w:pPr>
        <w:pStyle w:val="Sraopastraipa"/>
        <w:tabs>
          <w:tab w:val="left" w:pos="0"/>
          <w:tab w:val="left" w:pos="1134"/>
          <w:tab w:val="left" w:pos="1276"/>
        </w:tabs>
        <w:spacing w:line="276" w:lineRule="auto"/>
        <w:ind w:left="360" w:firstLine="491"/>
        <w:jc w:val="both"/>
        <w:rPr>
          <w:rFonts w:asciiTheme="minorHAnsi" w:hAnsiTheme="minorHAnsi" w:cstheme="minorHAnsi"/>
          <w:sz w:val="24"/>
          <w:szCs w:val="24"/>
        </w:rPr>
      </w:pPr>
      <w:r w:rsidRPr="00DE1ECD">
        <w:rPr>
          <w:rFonts w:ascii="Cambria Math" w:hAnsi="Cambria Math" w:cs="Cambria Math"/>
          <w:sz w:val="24"/>
          <w:szCs w:val="24"/>
        </w:rPr>
        <w:t>??</w:t>
      </w:r>
      <w:r w:rsidRPr="00DE1ECD">
        <w:rPr>
          <w:rFonts w:asciiTheme="minorHAnsi" w:hAnsiTheme="minorHAnsi" w:cstheme="minorHAnsi"/>
          <w:sz w:val="24"/>
          <w:szCs w:val="24"/>
        </w:rPr>
        <w:t>1=</w:t>
      </w:r>
      <w:r w:rsidRPr="00DE1ECD">
        <w:rPr>
          <w:rFonts w:ascii="Cambria Math" w:hAnsi="Cambria Math" w:cs="Cambria Math"/>
          <w:sz w:val="24"/>
          <w:szCs w:val="24"/>
        </w:rPr>
        <w:t>??</w:t>
      </w:r>
      <w:r w:rsidRPr="00DE1ECD">
        <w:rPr>
          <w:rFonts w:asciiTheme="minorHAnsi" w:hAnsiTheme="minorHAnsi" w:cstheme="minorHAnsi"/>
          <w:sz w:val="24"/>
          <w:szCs w:val="24"/>
        </w:rPr>
        <w:t>+(</w:t>
      </w:r>
      <w:r w:rsidRPr="00DE1ECD">
        <w:rPr>
          <w:rFonts w:ascii="Cambria Math" w:hAnsi="Cambria Math" w:cs="Cambria Math"/>
          <w:sz w:val="24"/>
          <w:szCs w:val="24"/>
        </w:rPr>
        <w:t>??</w:t>
      </w:r>
      <w:r w:rsidRPr="00DE1ECD">
        <w:rPr>
          <w:rFonts w:asciiTheme="minorHAnsi" w:hAnsiTheme="minorHAnsi" w:cstheme="minorHAnsi"/>
          <w:sz w:val="24"/>
          <w:szCs w:val="24"/>
        </w:rPr>
        <w:t>/100×</w:t>
      </w:r>
      <w:r w:rsidRPr="00DE1ECD">
        <w:rPr>
          <w:rFonts w:ascii="Cambria Math" w:hAnsi="Cambria Math" w:cs="Cambria Math"/>
          <w:sz w:val="24"/>
          <w:szCs w:val="24"/>
        </w:rPr>
        <w:t>??</w:t>
      </w:r>
      <w:r w:rsidRPr="00DE1ECD">
        <w:rPr>
          <w:rFonts w:asciiTheme="minorHAnsi" w:hAnsiTheme="minorHAnsi" w:cstheme="minorHAnsi"/>
          <w:sz w:val="24"/>
          <w:szCs w:val="24"/>
        </w:rPr>
        <w:t>), kur</w:t>
      </w:r>
    </w:p>
    <w:p w14:paraId="05C694E8" w14:textId="77777777" w:rsidR="00DF2327" w:rsidRPr="00DE1ECD" w:rsidRDefault="00DF2327" w:rsidP="00DE1ECD">
      <w:pPr>
        <w:pStyle w:val="Sraopastraipa"/>
        <w:tabs>
          <w:tab w:val="left" w:pos="0"/>
          <w:tab w:val="left" w:pos="1134"/>
          <w:tab w:val="left" w:pos="1276"/>
        </w:tabs>
        <w:spacing w:line="276" w:lineRule="auto"/>
        <w:ind w:left="360" w:firstLine="491"/>
        <w:jc w:val="both"/>
        <w:rPr>
          <w:rFonts w:asciiTheme="minorHAnsi" w:hAnsiTheme="minorHAnsi" w:cstheme="minorHAnsi"/>
          <w:sz w:val="24"/>
          <w:szCs w:val="24"/>
        </w:rPr>
      </w:pPr>
      <w:r w:rsidRPr="00DE1ECD">
        <w:rPr>
          <w:rFonts w:asciiTheme="minorHAnsi" w:hAnsiTheme="minorHAnsi" w:cstheme="minorHAnsi"/>
          <w:sz w:val="24"/>
          <w:szCs w:val="24"/>
        </w:rPr>
        <w:t>a – įkainis (Eur be PVM)) (jei jis jau buvo perskaičiuotas, tai po paskutinio perskaičiavimo);</w:t>
      </w:r>
    </w:p>
    <w:p w14:paraId="2E4B3970" w14:textId="77777777" w:rsidR="00DF2327" w:rsidRPr="00DE1ECD" w:rsidRDefault="00DF2327" w:rsidP="00DE1ECD">
      <w:pPr>
        <w:pStyle w:val="Sraopastraipa"/>
        <w:tabs>
          <w:tab w:val="left" w:pos="0"/>
          <w:tab w:val="left" w:pos="1134"/>
          <w:tab w:val="left" w:pos="1276"/>
        </w:tabs>
        <w:spacing w:line="276" w:lineRule="auto"/>
        <w:ind w:left="360" w:firstLine="491"/>
        <w:jc w:val="both"/>
        <w:rPr>
          <w:rFonts w:asciiTheme="minorHAnsi" w:hAnsiTheme="minorHAnsi" w:cstheme="minorHAnsi"/>
          <w:sz w:val="24"/>
          <w:szCs w:val="24"/>
        </w:rPr>
      </w:pPr>
      <w:r w:rsidRPr="00DE1ECD">
        <w:rPr>
          <w:rFonts w:asciiTheme="minorHAnsi" w:hAnsiTheme="minorHAnsi" w:cstheme="minorHAnsi"/>
          <w:sz w:val="24"/>
          <w:szCs w:val="24"/>
        </w:rPr>
        <w:lastRenderedPageBreak/>
        <w:t>a1 – perskaičiuotas (pakeistas) įkainis (Eur be PVM);</w:t>
      </w:r>
    </w:p>
    <w:p w14:paraId="687274A3" w14:textId="77777777" w:rsidR="000632FF" w:rsidRPr="00DE1ECD" w:rsidRDefault="00DF2327" w:rsidP="00DE1ECD">
      <w:pPr>
        <w:pStyle w:val="Sraopastraipa"/>
        <w:tabs>
          <w:tab w:val="left" w:pos="0"/>
          <w:tab w:val="left" w:pos="1134"/>
          <w:tab w:val="left" w:pos="1276"/>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k – pagal vartotojų kainų indeksą apskaičiuotas paslaugų kainų pokytis (padidėjimas arba sumažėjimas) (%). „k“ reikšmė skaičiuojama pagal formulę:</w:t>
      </w:r>
    </w:p>
    <w:p w14:paraId="3F3BDF95" w14:textId="22C1309B" w:rsidR="00DF2327" w:rsidRPr="00DE1ECD" w:rsidRDefault="00DF2327" w:rsidP="00DE1ECD">
      <w:pPr>
        <w:pStyle w:val="Sraopastraipa"/>
        <w:tabs>
          <w:tab w:val="left" w:pos="0"/>
          <w:tab w:val="left" w:pos="1134"/>
          <w:tab w:val="left" w:pos="1276"/>
        </w:tabs>
        <w:spacing w:line="276" w:lineRule="auto"/>
        <w:ind w:left="0" w:firstLine="851"/>
        <w:jc w:val="both"/>
        <w:rPr>
          <w:rFonts w:asciiTheme="minorHAnsi" w:hAnsiTheme="minorHAnsi" w:cstheme="minorHAnsi"/>
          <w:sz w:val="24"/>
          <w:szCs w:val="24"/>
        </w:rPr>
      </w:pPr>
      <w:r w:rsidRPr="00DE1ECD">
        <w:rPr>
          <w:rFonts w:ascii="Cambria Math" w:hAnsi="Cambria Math" w:cs="Cambria Math"/>
          <w:sz w:val="24"/>
          <w:szCs w:val="24"/>
        </w:rPr>
        <w:t>??</w:t>
      </w:r>
      <w:r w:rsidRPr="00DE1ECD">
        <w:rPr>
          <w:rFonts w:asciiTheme="minorHAnsi" w:hAnsiTheme="minorHAnsi" w:cstheme="minorHAnsi"/>
          <w:sz w:val="24"/>
          <w:szCs w:val="24"/>
        </w:rPr>
        <w:t xml:space="preserve"> = </w:t>
      </w: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Pr="00DE1ECD">
        <w:rPr>
          <w:rFonts w:asciiTheme="minorHAnsi" w:hAnsiTheme="minorHAnsi" w:cstheme="minorHAnsi"/>
          <w:sz w:val="24"/>
          <w:szCs w:val="24"/>
        </w:rPr>
        <w:t xml:space="preserve"> / </w:t>
      </w: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oMath>
      <w:r w:rsidRPr="00DE1ECD" w:rsidDel="00613E1F">
        <w:rPr>
          <w:rFonts w:asciiTheme="minorHAnsi" w:hAnsiTheme="minorHAnsi" w:cstheme="minorHAnsi"/>
          <w:sz w:val="24"/>
          <w:szCs w:val="24"/>
        </w:rPr>
        <w:t xml:space="preserve"> </w:t>
      </w:r>
      <w:r w:rsidRPr="00DE1ECD">
        <w:rPr>
          <w:rFonts w:asciiTheme="minorHAnsi" w:hAnsiTheme="minorHAnsi" w:cstheme="minorHAnsi"/>
          <w:sz w:val="24"/>
          <w:szCs w:val="24"/>
        </w:rPr>
        <w:t>×100−100 (proc.), kur</w:t>
      </w:r>
    </w:p>
    <w:p w14:paraId="76FD401A" w14:textId="77777777" w:rsidR="00DF2327" w:rsidRPr="00DE1ECD" w:rsidRDefault="007B0989" w:rsidP="00DE1ECD">
      <w:pPr>
        <w:pStyle w:val="Sraopastraipa"/>
        <w:tabs>
          <w:tab w:val="left" w:pos="0"/>
          <w:tab w:val="left" w:pos="1134"/>
          <w:tab w:val="left" w:pos="1276"/>
        </w:tabs>
        <w:spacing w:line="276" w:lineRule="auto"/>
        <w:ind w:left="0" w:firstLine="851"/>
        <w:jc w:val="both"/>
        <w:rPr>
          <w:rFonts w:asciiTheme="minorHAnsi" w:hAnsiTheme="minorHAnsi"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00DF2327" w:rsidRPr="00DE1ECD">
        <w:rPr>
          <w:rFonts w:asciiTheme="minorHAnsi" w:hAnsiTheme="minorHAnsi" w:cstheme="minorHAnsi"/>
          <w:sz w:val="24"/>
          <w:szCs w:val="24"/>
        </w:rPr>
        <w:t>– kreipimosi dėl kainos perskaičiavimo išsiuntimo kitai Šaliai datą naujausias paskelbtas prekių indeksas;</w:t>
      </w:r>
    </w:p>
    <w:p w14:paraId="6C379A54" w14:textId="77777777" w:rsidR="00F346A4" w:rsidRPr="00DE1ECD" w:rsidRDefault="007B0989" w:rsidP="00DE1ECD">
      <w:pPr>
        <w:pStyle w:val="Sraopastraipa"/>
        <w:tabs>
          <w:tab w:val="left" w:pos="0"/>
          <w:tab w:val="left" w:pos="1134"/>
          <w:tab w:val="left" w:pos="1276"/>
        </w:tabs>
        <w:spacing w:line="276" w:lineRule="auto"/>
        <w:ind w:left="0" w:firstLine="851"/>
        <w:jc w:val="both"/>
        <w:rPr>
          <w:rFonts w:asciiTheme="minorHAnsi" w:hAnsiTheme="minorHAnsi"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oMath>
      <w:r w:rsidR="00DF2327" w:rsidRPr="00DE1ECD">
        <w:rPr>
          <w:rFonts w:asciiTheme="minorHAnsi" w:hAnsiTheme="minorHAnsi" w:cstheme="minorHAnsi"/>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20B6AA4A" w14:textId="77777777" w:rsidR="00F346A4" w:rsidRPr="00DE1ECD" w:rsidRDefault="00DF2327" w:rsidP="00DE1ECD">
      <w:pPr>
        <w:pStyle w:val="Sraopastraipa"/>
        <w:tabs>
          <w:tab w:val="left" w:pos="0"/>
          <w:tab w:val="left" w:pos="1134"/>
          <w:tab w:val="left" w:pos="1276"/>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61845034" w14:textId="77777777" w:rsidR="00F346A4" w:rsidRPr="00DE1ECD" w:rsidRDefault="00DF2327" w:rsidP="00DE1ECD">
      <w:pPr>
        <w:pStyle w:val="Sraopastraipa"/>
        <w:tabs>
          <w:tab w:val="left" w:pos="0"/>
          <w:tab w:val="left" w:pos="1134"/>
          <w:tab w:val="left" w:pos="1276"/>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Vėlesnis įkainių perskaičiavimas negali apimti to laikotarpio, kurio įkainių perskaičiavimas jau buvo atliktas. </w:t>
      </w:r>
    </w:p>
    <w:bookmarkEnd w:id="0"/>
    <w:p w14:paraId="78463DBB" w14:textId="77777777" w:rsidR="006C76A0" w:rsidRPr="00DE1ECD" w:rsidRDefault="006C76A0" w:rsidP="00DE1ECD">
      <w:pPr>
        <w:keepNext/>
        <w:numPr>
          <w:ilvl w:val="0"/>
          <w:numId w:val="11"/>
        </w:numPr>
        <w:tabs>
          <w:tab w:val="left" w:pos="284"/>
        </w:tabs>
        <w:spacing w:before="240" w:after="240" w:line="276" w:lineRule="auto"/>
        <w:ind w:left="0" w:firstLine="0"/>
        <w:jc w:val="center"/>
        <w:rPr>
          <w:rFonts w:asciiTheme="minorHAnsi" w:hAnsiTheme="minorHAnsi" w:cstheme="minorHAnsi"/>
          <w:b/>
          <w:sz w:val="24"/>
          <w:szCs w:val="24"/>
        </w:rPr>
      </w:pPr>
      <w:r w:rsidRPr="00DE1ECD">
        <w:rPr>
          <w:rFonts w:asciiTheme="minorHAnsi" w:hAnsiTheme="minorHAnsi" w:cstheme="minorHAnsi"/>
          <w:b/>
          <w:sz w:val="24"/>
          <w:szCs w:val="24"/>
        </w:rPr>
        <w:t>SUTARTIES ŠALIŲ ĮSIPAREIGOJIMAI</w:t>
      </w:r>
    </w:p>
    <w:p w14:paraId="39BB20E6" w14:textId="77777777" w:rsidR="006C76A0" w:rsidRPr="00DE1ECD" w:rsidRDefault="006C76A0" w:rsidP="00DE1ECD">
      <w:pPr>
        <w:numPr>
          <w:ilvl w:val="1"/>
          <w:numId w:val="11"/>
        </w:numPr>
        <w:tabs>
          <w:tab w:val="left" w:pos="0"/>
          <w:tab w:val="left" w:pos="1418"/>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Klientas įsipareigoja:</w:t>
      </w:r>
    </w:p>
    <w:p w14:paraId="5AE9FC08" w14:textId="1D46352A" w:rsidR="006C76A0" w:rsidRPr="00DE1ECD" w:rsidRDefault="00524451"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priimti Sutarties sąlygas ir kitus Paslaugoms taikomus reikalavimus atitinkančias suteiktas Paslaugas ir pasirašyti Paslaugų perdavimo–priėmimo akt</w:t>
      </w:r>
      <w:r w:rsidR="00435CC4" w:rsidRPr="00DE1ECD">
        <w:rPr>
          <w:rFonts w:asciiTheme="minorHAnsi" w:hAnsiTheme="minorHAnsi" w:cstheme="minorHAnsi"/>
          <w:sz w:val="24"/>
          <w:szCs w:val="24"/>
        </w:rPr>
        <w:t>us</w:t>
      </w:r>
      <w:r w:rsidR="006C76A0" w:rsidRPr="00DE1ECD">
        <w:rPr>
          <w:rFonts w:asciiTheme="minorHAnsi" w:hAnsiTheme="minorHAnsi" w:cstheme="minorHAnsi"/>
          <w:sz w:val="24"/>
          <w:szCs w:val="24"/>
        </w:rPr>
        <w:t>;</w:t>
      </w:r>
    </w:p>
    <w:p w14:paraId="5D76AEFF" w14:textId="2972459E" w:rsidR="006C76A0" w:rsidRPr="00DE1ECD" w:rsidRDefault="00524451"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sumokėti už perduotas Paslaugas Sutartyje nustatyta tvarka ir sąlygomis;</w:t>
      </w:r>
    </w:p>
    <w:p w14:paraId="2D2462A6" w14:textId="1FE586D2" w:rsidR="006C76A0" w:rsidRPr="00DE1ECD" w:rsidRDefault="00524451"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 xml:space="preserve">pranešti Paslaugų teikėjui </w:t>
      </w:r>
      <w:r w:rsidR="00961C71" w:rsidRPr="00DE1ECD">
        <w:rPr>
          <w:rFonts w:asciiTheme="minorHAnsi" w:hAnsiTheme="minorHAnsi" w:cstheme="minorHAnsi"/>
          <w:sz w:val="24"/>
          <w:szCs w:val="24"/>
        </w:rPr>
        <w:t xml:space="preserve">apie </w:t>
      </w:r>
      <w:r w:rsidR="006C76A0" w:rsidRPr="00DE1ECD">
        <w:rPr>
          <w:rFonts w:asciiTheme="minorHAnsi" w:hAnsiTheme="minorHAnsi" w:cstheme="minorHAnsi"/>
          <w:sz w:val="24"/>
          <w:szCs w:val="24"/>
        </w:rPr>
        <w:t xml:space="preserve">rekvizitų, teisinio statuso </w:t>
      </w:r>
      <w:r w:rsidR="006C76A0" w:rsidRPr="00DE1ECD">
        <w:rPr>
          <w:rFonts w:asciiTheme="minorHAnsi" w:hAnsiTheme="minorHAnsi" w:cstheme="minorHAnsi"/>
          <w:color w:val="000000" w:themeColor="text1"/>
          <w:sz w:val="24"/>
          <w:szCs w:val="24"/>
        </w:rPr>
        <w:t>bei Sutarties 14</w:t>
      </w:r>
      <w:r w:rsidR="001215A1" w:rsidRPr="00DE1ECD">
        <w:rPr>
          <w:rFonts w:asciiTheme="minorHAnsi" w:hAnsiTheme="minorHAnsi" w:cstheme="minorHAnsi"/>
          <w:color w:val="000000" w:themeColor="text1"/>
          <w:sz w:val="24"/>
          <w:szCs w:val="24"/>
        </w:rPr>
        <w:t>.2 p</w:t>
      </w:r>
      <w:r w:rsidR="00D55352" w:rsidRPr="00DE1ECD">
        <w:rPr>
          <w:rFonts w:asciiTheme="minorHAnsi" w:hAnsiTheme="minorHAnsi" w:cstheme="minorHAnsi"/>
          <w:color w:val="000000" w:themeColor="text1"/>
          <w:sz w:val="24"/>
          <w:szCs w:val="24"/>
        </w:rPr>
        <w:t>apunktyje</w:t>
      </w:r>
      <w:r w:rsidR="001215A1" w:rsidRPr="00DE1ECD">
        <w:rPr>
          <w:rFonts w:asciiTheme="minorHAnsi" w:hAnsiTheme="minorHAnsi" w:cstheme="minorHAnsi"/>
          <w:color w:val="000000" w:themeColor="text1"/>
          <w:sz w:val="24"/>
          <w:szCs w:val="24"/>
        </w:rPr>
        <w:t xml:space="preserve"> </w:t>
      </w:r>
      <w:r w:rsidR="006C76A0" w:rsidRPr="00DE1ECD">
        <w:rPr>
          <w:rFonts w:asciiTheme="minorHAnsi" w:hAnsiTheme="minorHAnsi" w:cstheme="minorHAnsi"/>
          <w:color w:val="000000" w:themeColor="text1"/>
          <w:sz w:val="24"/>
          <w:szCs w:val="24"/>
        </w:rPr>
        <w:t>įvard</w:t>
      </w:r>
      <w:r w:rsidR="00AA543B" w:rsidRPr="00DE1ECD">
        <w:rPr>
          <w:rFonts w:asciiTheme="minorHAnsi" w:hAnsiTheme="minorHAnsi" w:cstheme="minorHAnsi"/>
          <w:color w:val="000000" w:themeColor="text1"/>
          <w:sz w:val="24"/>
          <w:szCs w:val="24"/>
        </w:rPr>
        <w:t>y</w:t>
      </w:r>
      <w:r w:rsidR="001215A1" w:rsidRPr="00DE1ECD">
        <w:rPr>
          <w:rFonts w:asciiTheme="minorHAnsi" w:hAnsiTheme="minorHAnsi" w:cstheme="minorHAnsi"/>
          <w:color w:val="000000" w:themeColor="text1"/>
          <w:sz w:val="24"/>
          <w:szCs w:val="24"/>
        </w:rPr>
        <w:t>to</w:t>
      </w:r>
      <w:r w:rsidR="006C76A0" w:rsidRPr="00DE1ECD">
        <w:rPr>
          <w:rFonts w:asciiTheme="minorHAnsi" w:hAnsiTheme="minorHAnsi" w:cstheme="minorHAnsi"/>
          <w:color w:val="000000" w:themeColor="text1"/>
          <w:sz w:val="24"/>
          <w:szCs w:val="24"/>
        </w:rPr>
        <w:t xml:space="preserve"> </w:t>
      </w:r>
      <w:r w:rsidR="006C76A0" w:rsidRPr="00DE1ECD">
        <w:rPr>
          <w:rFonts w:asciiTheme="minorHAnsi" w:hAnsiTheme="minorHAnsi" w:cstheme="minorHAnsi"/>
          <w:sz w:val="24"/>
          <w:szCs w:val="24"/>
        </w:rPr>
        <w:t>atsaking</w:t>
      </w:r>
      <w:r w:rsidR="001215A1" w:rsidRPr="00DE1ECD">
        <w:rPr>
          <w:rFonts w:asciiTheme="minorHAnsi" w:hAnsiTheme="minorHAnsi" w:cstheme="minorHAnsi"/>
          <w:sz w:val="24"/>
          <w:szCs w:val="24"/>
        </w:rPr>
        <w:t>o</w:t>
      </w:r>
      <w:r w:rsidR="006C76A0" w:rsidRPr="00DE1ECD">
        <w:rPr>
          <w:rFonts w:asciiTheme="minorHAnsi" w:hAnsiTheme="minorHAnsi" w:cstheme="minorHAnsi"/>
          <w:sz w:val="24"/>
          <w:szCs w:val="24"/>
        </w:rPr>
        <w:t xml:space="preserve"> asmen</w:t>
      </w:r>
      <w:r w:rsidR="001215A1" w:rsidRPr="00DE1ECD">
        <w:rPr>
          <w:rFonts w:asciiTheme="minorHAnsi" w:hAnsiTheme="minorHAnsi" w:cstheme="minorHAnsi"/>
          <w:sz w:val="24"/>
          <w:szCs w:val="24"/>
        </w:rPr>
        <w:t>s</w:t>
      </w:r>
      <w:r w:rsidR="006C76A0" w:rsidRPr="00DE1ECD">
        <w:rPr>
          <w:rFonts w:asciiTheme="minorHAnsi" w:hAnsiTheme="minorHAnsi" w:cstheme="minorHAnsi"/>
          <w:sz w:val="24"/>
          <w:szCs w:val="24"/>
        </w:rPr>
        <w:t xml:space="preserve"> kontaktini</w:t>
      </w:r>
      <w:r w:rsidR="00AA543B" w:rsidRPr="00DE1ECD">
        <w:rPr>
          <w:rFonts w:asciiTheme="minorHAnsi" w:hAnsiTheme="minorHAnsi" w:cstheme="minorHAnsi"/>
          <w:sz w:val="24"/>
          <w:szCs w:val="24"/>
        </w:rPr>
        <w:t>ų</w:t>
      </w:r>
      <w:r w:rsidR="006C76A0" w:rsidRPr="00DE1ECD">
        <w:rPr>
          <w:rFonts w:asciiTheme="minorHAnsi" w:hAnsiTheme="minorHAnsi" w:cstheme="minorHAnsi"/>
          <w:sz w:val="24"/>
          <w:szCs w:val="24"/>
        </w:rPr>
        <w:t xml:space="preserve"> duomenų pasikeitimus (jeigu jų atsirastų Sutarties vykdymo metu)</w:t>
      </w:r>
      <w:r w:rsidR="001215A1" w:rsidRPr="00DE1ECD">
        <w:rPr>
          <w:rFonts w:asciiTheme="minorHAnsi" w:hAnsiTheme="minorHAnsi" w:cstheme="minorHAnsi"/>
          <w:sz w:val="24"/>
          <w:szCs w:val="24"/>
        </w:rPr>
        <w:t xml:space="preserve"> </w:t>
      </w:r>
      <w:r w:rsidR="006A1C55" w:rsidRPr="00DE1ECD">
        <w:rPr>
          <w:rFonts w:asciiTheme="minorHAnsi" w:hAnsiTheme="minorHAnsi" w:cstheme="minorHAnsi"/>
          <w:sz w:val="24"/>
          <w:szCs w:val="24"/>
        </w:rPr>
        <w:t xml:space="preserve">Sutarties 17 </w:t>
      </w:r>
      <w:r w:rsidR="009F080F" w:rsidRPr="00DE1ECD">
        <w:rPr>
          <w:rFonts w:asciiTheme="minorHAnsi" w:hAnsiTheme="minorHAnsi" w:cstheme="minorHAnsi"/>
          <w:sz w:val="24"/>
          <w:szCs w:val="24"/>
        </w:rPr>
        <w:t>sk</w:t>
      </w:r>
      <w:r w:rsidR="00FB3A6D" w:rsidRPr="00DE1ECD">
        <w:rPr>
          <w:rFonts w:asciiTheme="minorHAnsi" w:hAnsiTheme="minorHAnsi" w:cstheme="minorHAnsi"/>
          <w:sz w:val="24"/>
          <w:szCs w:val="24"/>
        </w:rPr>
        <w:t>yriuje</w:t>
      </w:r>
      <w:r w:rsidR="006A1C55" w:rsidRPr="00DE1ECD">
        <w:rPr>
          <w:rFonts w:asciiTheme="minorHAnsi" w:hAnsiTheme="minorHAnsi" w:cstheme="minorHAnsi"/>
          <w:sz w:val="24"/>
          <w:szCs w:val="24"/>
        </w:rPr>
        <w:t xml:space="preserve"> nurodytu </w:t>
      </w:r>
      <w:r w:rsidR="006C76A0" w:rsidRPr="00DE1ECD">
        <w:rPr>
          <w:rFonts w:asciiTheme="minorHAnsi" w:hAnsiTheme="minorHAnsi" w:cstheme="minorHAnsi"/>
          <w:sz w:val="24"/>
          <w:szCs w:val="24"/>
        </w:rPr>
        <w:t>elektroniniu paštu;</w:t>
      </w:r>
    </w:p>
    <w:p w14:paraId="67E9575D" w14:textId="4371DBE6" w:rsidR="006C76A0" w:rsidRPr="00DE1ECD" w:rsidRDefault="00524451"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 xml:space="preserve">iš anksto </w:t>
      </w:r>
      <w:r w:rsidR="00693CAB" w:rsidRPr="00DE1ECD">
        <w:rPr>
          <w:rFonts w:asciiTheme="minorHAnsi" w:hAnsiTheme="minorHAnsi" w:cstheme="minorHAnsi"/>
          <w:sz w:val="24"/>
          <w:szCs w:val="24"/>
        </w:rPr>
        <w:t>elektroniniu paštu</w:t>
      </w:r>
      <w:r w:rsidR="006C76A0" w:rsidRPr="00DE1ECD">
        <w:rPr>
          <w:rFonts w:asciiTheme="minorHAnsi" w:hAnsiTheme="minorHAnsi" w:cstheme="minorHAnsi"/>
          <w:sz w:val="24"/>
          <w:szCs w:val="24"/>
        </w:rPr>
        <w:t xml:space="preserve"> </w:t>
      </w:r>
      <w:r w:rsidR="006A1C55" w:rsidRPr="00DE1ECD">
        <w:rPr>
          <w:rFonts w:asciiTheme="minorHAnsi" w:hAnsiTheme="minorHAnsi" w:cstheme="minorHAnsi"/>
          <w:sz w:val="24"/>
          <w:szCs w:val="24"/>
        </w:rPr>
        <w:t xml:space="preserve">(Sutarties 17 </w:t>
      </w:r>
      <w:r w:rsidR="005A495B" w:rsidRPr="00DE1ECD">
        <w:rPr>
          <w:rFonts w:asciiTheme="minorHAnsi" w:hAnsiTheme="minorHAnsi" w:cstheme="minorHAnsi"/>
          <w:sz w:val="24"/>
          <w:szCs w:val="24"/>
        </w:rPr>
        <w:t>sk</w:t>
      </w:r>
      <w:r w:rsidR="00F85FF3" w:rsidRPr="00DE1ECD">
        <w:rPr>
          <w:rFonts w:asciiTheme="minorHAnsi" w:hAnsiTheme="minorHAnsi" w:cstheme="minorHAnsi"/>
          <w:sz w:val="24"/>
          <w:szCs w:val="24"/>
        </w:rPr>
        <w:t>yrius</w:t>
      </w:r>
      <w:r w:rsidR="006A1C55" w:rsidRPr="00DE1ECD">
        <w:rPr>
          <w:rFonts w:asciiTheme="minorHAnsi" w:hAnsiTheme="minorHAnsi" w:cstheme="minorHAnsi"/>
          <w:sz w:val="24"/>
          <w:szCs w:val="24"/>
        </w:rPr>
        <w:t xml:space="preserve">) </w:t>
      </w:r>
      <w:r w:rsidR="006C76A0" w:rsidRPr="00DE1ECD">
        <w:rPr>
          <w:rFonts w:asciiTheme="minorHAnsi" w:hAnsiTheme="minorHAnsi" w:cstheme="minorHAnsi"/>
          <w:sz w:val="24"/>
          <w:szCs w:val="24"/>
        </w:rPr>
        <w:t>nesuderinęs su kita Šalimi nekeisti už Sutarties tinkamą vykdymą atsakingų asmenų, jei tam nėra priežasčių, nepriklausančių nuo Šalies valios ar galinčių neigiamai paveikti tinkamą Sutarties vykdymą;</w:t>
      </w:r>
    </w:p>
    <w:p w14:paraId="7DC97B8C" w14:textId="020DF231" w:rsidR="006C76A0" w:rsidRPr="00DE1ECD" w:rsidRDefault="00524451" w:rsidP="00DE1ECD">
      <w:pPr>
        <w:numPr>
          <w:ilvl w:val="2"/>
          <w:numId w:val="11"/>
        </w:numPr>
        <w:tabs>
          <w:tab w:val="left" w:pos="0"/>
          <w:tab w:val="left" w:pos="480"/>
          <w:tab w:val="left" w:pos="1418"/>
          <w:tab w:val="left" w:pos="1560"/>
        </w:tabs>
        <w:spacing w:line="276" w:lineRule="auto"/>
        <w:ind w:left="0" w:firstLine="851"/>
        <w:jc w:val="both"/>
        <w:rPr>
          <w:rFonts w:asciiTheme="minorHAnsi" w:hAnsiTheme="minorHAnsi" w:cstheme="minorHAnsi"/>
          <w:sz w:val="24"/>
          <w:szCs w:val="24"/>
        </w:rPr>
      </w:pPr>
      <w:r>
        <w:rPr>
          <w:rFonts w:asciiTheme="minorHAnsi" w:eastAsia="Calibri" w:hAnsiTheme="minorHAnsi" w:cstheme="minorHAnsi"/>
          <w:sz w:val="24"/>
          <w:szCs w:val="24"/>
        </w:rPr>
        <w:t xml:space="preserve"> </w:t>
      </w:r>
      <w:r w:rsidR="006C76A0" w:rsidRPr="00DE1ECD">
        <w:rPr>
          <w:rFonts w:asciiTheme="minorHAnsi" w:eastAsia="Calibri" w:hAnsiTheme="minorHAnsi" w:cstheme="minorHAnsi"/>
          <w:sz w:val="24"/>
          <w:szCs w:val="24"/>
        </w:rPr>
        <w:t xml:space="preserve">laikytis </w:t>
      </w:r>
      <w:r w:rsidR="006C76A0" w:rsidRPr="00DE1ECD">
        <w:rPr>
          <w:rFonts w:asciiTheme="minorHAnsi" w:eastAsia="Calibri" w:hAnsiTheme="minorHAnsi" w:cstheme="minorHAnsi"/>
          <w:spacing w:val="-6"/>
          <w:sz w:val="24"/>
          <w:szCs w:val="24"/>
        </w:rPr>
        <w:t>2016 m. balandžio 27 d. Europos Parlamento ir Tarybos reglamento (ES) 2016/679 dėl fizinių asmenų apsaugos tvarkant asmens duomenis ir dėl laisvo tokių duomenų judėjimo, kuriuo panaikinama Direktyva 95/46/EB</w:t>
      </w:r>
      <w:r w:rsidR="00A24169" w:rsidRPr="00DE1ECD">
        <w:rPr>
          <w:rFonts w:asciiTheme="minorHAnsi" w:eastAsia="Calibri" w:hAnsiTheme="minorHAnsi" w:cstheme="minorHAnsi"/>
          <w:spacing w:val="-6"/>
          <w:sz w:val="24"/>
          <w:szCs w:val="24"/>
        </w:rPr>
        <w:t xml:space="preserve"> (Bendras duomenų</w:t>
      </w:r>
      <w:r w:rsidR="00C43AA8" w:rsidRPr="00DE1ECD">
        <w:rPr>
          <w:rFonts w:asciiTheme="minorHAnsi" w:eastAsia="Calibri" w:hAnsiTheme="minorHAnsi" w:cstheme="minorHAnsi"/>
          <w:spacing w:val="-6"/>
          <w:sz w:val="24"/>
          <w:szCs w:val="24"/>
        </w:rPr>
        <w:t xml:space="preserve"> apsaugos reglamentas</w:t>
      </w:r>
      <w:r w:rsidR="00A24169" w:rsidRPr="00DE1ECD">
        <w:rPr>
          <w:rFonts w:asciiTheme="minorHAnsi" w:eastAsia="Calibri" w:hAnsiTheme="minorHAnsi" w:cstheme="minorHAnsi"/>
          <w:spacing w:val="-6"/>
          <w:sz w:val="24"/>
          <w:szCs w:val="24"/>
        </w:rPr>
        <w:t>)</w:t>
      </w:r>
      <w:r w:rsidR="006C76A0" w:rsidRPr="00DE1ECD">
        <w:rPr>
          <w:rFonts w:asciiTheme="minorHAnsi" w:eastAsia="Calibri" w:hAnsiTheme="minorHAnsi" w:cstheme="minorHAnsi"/>
          <w:spacing w:val="-6"/>
          <w:sz w:val="24"/>
          <w:szCs w:val="24"/>
        </w:rPr>
        <w:t>,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3595B839" w14:textId="6C1105AF" w:rsidR="006C76A0" w:rsidRPr="00DE1ECD" w:rsidRDefault="00524451" w:rsidP="00DE1ECD">
      <w:pPr>
        <w:numPr>
          <w:ilvl w:val="2"/>
          <w:numId w:val="11"/>
        </w:numPr>
        <w:tabs>
          <w:tab w:val="left" w:pos="0"/>
          <w:tab w:val="left" w:pos="480"/>
          <w:tab w:val="left" w:pos="1418"/>
          <w:tab w:val="left" w:pos="1560"/>
        </w:tabs>
        <w:spacing w:line="276" w:lineRule="auto"/>
        <w:ind w:left="0" w:firstLine="851"/>
        <w:jc w:val="both"/>
        <w:rPr>
          <w:rFonts w:asciiTheme="minorHAnsi" w:hAnsiTheme="minorHAnsi" w:cstheme="minorHAnsi"/>
          <w:sz w:val="24"/>
          <w:szCs w:val="24"/>
        </w:rPr>
      </w:pPr>
      <w:r>
        <w:rPr>
          <w:rFonts w:asciiTheme="minorHAnsi" w:eastAsia="Calibri" w:hAnsiTheme="minorHAnsi" w:cstheme="minorHAnsi"/>
          <w:spacing w:val="-6"/>
          <w:sz w:val="24"/>
          <w:szCs w:val="24"/>
        </w:rPr>
        <w:t xml:space="preserve"> </w:t>
      </w:r>
      <w:r w:rsidR="00423525" w:rsidRPr="00DE1ECD">
        <w:rPr>
          <w:rFonts w:asciiTheme="minorHAnsi" w:eastAsia="Calibri" w:hAnsiTheme="minorHAnsi" w:cstheme="minorHAnsi"/>
          <w:spacing w:val="-6"/>
          <w:sz w:val="24"/>
          <w:szCs w:val="24"/>
        </w:rPr>
        <w:t xml:space="preserve">suteikti Paslaugų teikėjui visą informaciją ir dokumentus, reikalingus </w:t>
      </w:r>
      <w:r w:rsidR="008A54B2" w:rsidRPr="00DE1ECD">
        <w:rPr>
          <w:rFonts w:asciiTheme="minorHAnsi" w:eastAsia="Calibri" w:hAnsiTheme="minorHAnsi" w:cstheme="minorHAnsi"/>
          <w:spacing w:val="-6"/>
          <w:sz w:val="24"/>
          <w:szCs w:val="24"/>
        </w:rPr>
        <w:t xml:space="preserve">Sutarčiai </w:t>
      </w:r>
      <w:r w:rsidR="00423525" w:rsidRPr="00DE1ECD">
        <w:rPr>
          <w:rFonts w:asciiTheme="minorHAnsi" w:eastAsia="Calibri" w:hAnsiTheme="minorHAnsi" w:cstheme="minorHAnsi"/>
          <w:spacing w:val="-6"/>
          <w:sz w:val="24"/>
          <w:szCs w:val="24"/>
        </w:rPr>
        <w:t>tinkama</w:t>
      </w:r>
      <w:r w:rsidR="008A54B2" w:rsidRPr="00DE1ECD">
        <w:rPr>
          <w:rFonts w:asciiTheme="minorHAnsi" w:eastAsia="Calibri" w:hAnsiTheme="minorHAnsi" w:cstheme="minorHAnsi"/>
          <w:spacing w:val="-6"/>
          <w:sz w:val="24"/>
          <w:szCs w:val="24"/>
        </w:rPr>
        <w:t>i</w:t>
      </w:r>
      <w:r w:rsidR="00423525" w:rsidRPr="00DE1ECD">
        <w:rPr>
          <w:rFonts w:asciiTheme="minorHAnsi" w:eastAsia="Calibri" w:hAnsiTheme="minorHAnsi" w:cstheme="minorHAnsi"/>
          <w:spacing w:val="-6"/>
          <w:sz w:val="24"/>
          <w:szCs w:val="24"/>
        </w:rPr>
        <w:t xml:space="preserve"> </w:t>
      </w:r>
      <w:r w:rsidR="008A54B2" w:rsidRPr="00DE1ECD">
        <w:rPr>
          <w:rFonts w:asciiTheme="minorHAnsi" w:eastAsia="Calibri" w:hAnsiTheme="minorHAnsi" w:cstheme="minorHAnsi"/>
          <w:spacing w:val="-6"/>
          <w:sz w:val="24"/>
          <w:szCs w:val="24"/>
        </w:rPr>
        <w:t>vykdyti</w:t>
      </w:r>
      <w:r w:rsidR="00423525" w:rsidRPr="00DE1ECD">
        <w:rPr>
          <w:rFonts w:asciiTheme="minorHAnsi" w:eastAsia="Calibri" w:hAnsiTheme="minorHAnsi" w:cstheme="minorHAnsi"/>
          <w:spacing w:val="-6"/>
          <w:sz w:val="24"/>
          <w:szCs w:val="24"/>
        </w:rPr>
        <w:t>.</w:t>
      </w:r>
    </w:p>
    <w:p w14:paraId="4BC9410B" w14:textId="77777777" w:rsidR="006C76A0" w:rsidRPr="00DE1ECD" w:rsidRDefault="006C76A0" w:rsidP="00DE1ECD">
      <w:pPr>
        <w:numPr>
          <w:ilvl w:val="1"/>
          <w:numId w:val="11"/>
        </w:numPr>
        <w:tabs>
          <w:tab w:val="left" w:pos="0"/>
          <w:tab w:val="left" w:pos="1418"/>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Paslaugų teikėjas įsipareigoja:</w:t>
      </w:r>
    </w:p>
    <w:p w14:paraId="02D110C7" w14:textId="2B7E70F9" w:rsidR="006C76A0" w:rsidRPr="00DE1ECD" w:rsidRDefault="00C76656" w:rsidP="00DE1ECD">
      <w:pPr>
        <w:numPr>
          <w:ilvl w:val="2"/>
          <w:numId w:val="11"/>
        </w:numPr>
        <w:tabs>
          <w:tab w:val="left" w:pos="0"/>
          <w:tab w:val="left" w:pos="426"/>
          <w:tab w:val="left" w:pos="1418"/>
          <w:tab w:val="left" w:pos="1560"/>
        </w:tabs>
        <w:spacing w:line="276" w:lineRule="auto"/>
        <w:ind w:left="0" w:firstLine="851"/>
        <w:jc w:val="both"/>
        <w:rPr>
          <w:rFonts w:asciiTheme="minorHAnsi" w:hAnsiTheme="minorHAnsi" w:cstheme="minorHAnsi"/>
          <w:spacing w:val="-4"/>
          <w:sz w:val="24"/>
          <w:szCs w:val="24"/>
        </w:rPr>
      </w:pPr>
      <w:r>
        <w:rPr>
          <w:rFonts w:asciiTheme="minorHAnsi" w:hAnsiTheme="minorHAnsi" w:cstheme="minorHAnsi"/>
          <w:spacing w:val="-4"/>
          <w:sz w:val="24"/>
          <w:szCs w:val="24"/>
        </w:rPr>
        <w:t xml:space="preserve"> </w:t>
      </w:r>
      <w:r w:rsidR="006C76A0" w:rsidRPr="00DE1ECD">
        <w:rPr>
          <w:rFonts w:asciiTheme="minorHAnsi" w:hAnsiTheme="minorHAnsi" w:cstheme="minorHAnsi"/>
          <w:spacing w:val="-4"/>
          <w:sz w:val="24"/>
          <w:szCs w:val="24"/>
        </w:rPr>
        <w:t xml:space="preserve">teikti Paslaugas Klientui pagal Sutartį </w:t>
      </w:r>
      <w:r w:rsidR="006C76A0" w:rsidRPr="00DE1ECD">
        <w:rPr>
          <w:rFonts w:asciiTheme="minorHAnsi" w:hAnsiTheme="minorHAnsi" w:cstheme="minorHAnsi"/>
          <w:iCs/>
          <w:spacing w:val="-4"/>
          <w:sz w:val="24"/>
          <w:szCs w:val="24"/>
        </w:rPr>
        <w:t>ir Kliento užsakymus</w:t>
      </w:r>
      <w:r w:rsidR="006C76A0" w:rsidRPr="00DE1ECD">
        <w:rPr>
          <w:rFonts w:asciiTheme="minorHAnsi" w:hAnsiTheme="minorHAnsi" w:cstheme="minorHAnsi"/>
          <w:i/>
          <w:spacing w:val="-4"/>
          <w:sz w:val="24"/>
          <w:szCs w:val="24"/>
        </w:rPr>
        <w:t xml:space="preserve"> </w:t>
      </w:r>
      <w:r w:rsidR="006C76A0" w:rsidRPr="00DE1ECD">
        <w:rPr>
          <w:rFonts w:asciiTheme="minorHAnsi" w:hAnsiTheme="minorHAnsi" w:cstheme="minorHAnsi"/>
          <w:spacing w:val="-4"/>
          <w:sz w:val="24"/>
          <w:szCs w:val="24"/>
        </w:rPr>
        <w:t>už Paslaugų kainą, savo rizika ir sąskaita kiek įmanoma rūpestingiau ir efektyviau, laikantis geriausių visuotinai pripažįstamų profesinių, techninių standartų ir praktikos, naudojant visus reikiamus įgūdžius ir žinias;</w:t>
      </w:r>
    </w:p>
    <w:p w14:paraId="072E2C0B" w14:textId="2CC0D3A1" w:rsidR="00C74605" w:rsidRPr="00DE1ECD" w:rsidRDefault="00C76656" w:rsidP="00DE1ECD">
      <w:pPr>
        <w:numPr>
          <w:ilvl w:val="2"/>
          <w:numId w:val="11"/>
        </w:numPr>
        <w:tabs>
          <w:tab w:val="left" w:pos="0"/>
          <w:tab w:val="left" w:pos="426"/>
          <w:tab w:val="left" w:pos="1418"/>
          <w:tab w:val="left" w:pos="1560"/>
        </w:tabs>
        <w:spacing w:line="276" w:lineRule="auto"/>
        <w:ind w:left="0" w:firstLine="851"/>
        <w:jc w:val="both"/>
        <w:rPr>
          <w:rFonts w:asciiTheme="minorHAnsi" w:hAnsiTheme="minorHAnsi" w:cstheme="minorHAnsi"/>
          <w:spacing w:val="-4"/>
          <w:sz w:val="24"/>
          <w:szCs w:val="24"/>
        </w:rPr>
      </w:pPr>
      <w:r>
        <w:rPr>
          <w:rFonts w:asciiTheme="minorHAnsi" w:hAnsiTheme="minorHAnsi" w:cstheme="minorHAnsi"/>
          <w:spacing w:val="-4"/>
          <w:sz w:val="24"/>
          <w:szCs w:val="24"/>
        </w:rPr>
        <w:t xml:space="preserve"> </w:t>
      </w:r>
      <w:r w:rsidR="005133D9" w:rsidRPr="00DE1ECD">
        <w:rPr>
          <w:rFonts w:asciiTheme="minorHAnsi" w:hAnsiTheme="minorHAnsi" w:cstheme="minorHAnsi"/>
          <w:spacing w:val="-4"/>
          <w:sz w:val="24"/>
          <w:szCs w:val="24"/>
        </w:rPr>
        <w:t>teikti Paslaugas nuo Sutarties įsigaliojimo dienos;</w:t>
      </w:r>
    </w:p>
    <w:p w14:paraId="45AF9681" w14:textId="7C8392CA" w:rsidR="006C76A0" w:rsidRPr="00DE1ECD" w:rsidRDefault="00C76656" w:rsidP="00DE1ECD">
      <w:pPr>
        <w:numPr>
          <w:ilvl w:val="2"/>
          <w:numId w:val="11"/>
        </w:numPr>
        <w:tabs>
          <w:tab w:val="left" w:pos="0"/>
          <w:tab w:val="left" w:pos="426"/>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teikti Klientui visą jo prašomą informaciją apie Paslaugų teikimą;</w:t>
      </w:r>
    </w:p>
    <w:p w14:paraId="7C2DA222" w14:textId="5EA33E46" w:rsidR="006C76A0" w:rsidRPr="00DE1ECD" w:rsidRDefault="00C76656"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006C76A0" w:rsidRPr="00DE1ECD">
        <w:rPr>
          <w:rFonts w:asciiTheme="minorHAnsi" w:hAnsiTheme="minorHAnsi" w:cstheme="minorHAnsi"/>
          <w:sz w:val="24"/>
          <w:szCs w:val="24"/>
        </w:rPr>
        <w:t>užtikrinti Sutarties vykdymo metu iš Kliento gautos ir su Sutarties vykdymu susijusios informacijos konfidencialumą ir apsaugą;</w:t>
      </w:r>
    </w:p>
    <w:p w14:paraId="7DB1F94B" w14:textId="3798FD0A" w:rsidR="006C76A0" w:rsidRPr="00DE1ECD" w:rsidRDefault="00C76656" w:rsidP="00DE1ECD">
      <w:pPr>
        <w:numPr>
          <w:ilvl w:val="2"/>
          <w:numId w:val="11"/>
        </w:numPr>
        <w:tabs>
          <w:tab w:val="left" w:pos="1276"/>
          <w:tab w:val="left" w:pos="1418"/>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užtikrinti, kad visą Sutarties galiojimo laikotarpį jis tur</w:t>
      </w:r>
      <w:r w:rsidR="00AA543B" w:rsidRPr="00DE1ECD">
        <w:rPr>
          <w:rFonts w:asciiTheme="minorHAnsi" w:hAnsiTheme="minorHAnsi" w:cstheme="minorHAnsi"/>
          <w:sz w:val="24"/>
          <w:szCs w:val="24"/>
        </w:rPr>
        <w:t>i</w:t>
      </w:r>
      <w:r w:rsidR="006C76A0" w:rsidRPr="00DE1ECD">
        <w:rPr>
          <w:rFonts w:asciiTheme="minorHAnsi" w:hAnsiTheme="minorHAnsi" w:cstheme="minorHAnsi"/>
          <w:sz w:val="24"/>
          <w:szCs w:val="24"/>
        </w:rPr>
        <w:t xml:space="preserve"> teisę verstis veikla, kaip tai nustato Lietuvos Respublikos teisės aktai. Tai yra esminė Sutarties sąlyga, kurios pažeidimas </w:t>
      </w:r>
      <w:r w:rsidR="00AA543B" w:rsidRPr="00DE1ECD">
        <w:rPr>
          <w:rFonts w:asciiTheme="minorHAnsi" w:hAnsiTheme="minorHAnsi" w:cstheme="minorHAnsi"/>
          <w:sz w:val="24"/>
          <w:szCs w:val="24"/>
        </w:rPr>
        <w:t xml:space="preserve">yra </w:t>
      </w:r>
      <w:r w:rsidR="006C76A0" w:rsidRPr="00DE1ECD">
        <w:rPr>
          <w:rFonts w:asciiTheme="minorHAnsi" w:hAnsiTheme="minorHAnsi" w:cstheme="minorHAnsi"/>
          <w:sz w:val="24"/>
          <w:szCs w:val="24"/>
        </w:rPr>
        <w:t xml:space="preserve">laikomas </w:t>
      </w:r>
      <w:r w:rsidR="006C76A0" w:rsidRPr="00DE1ECD">
        <w:rPr>
          <w:rFonts w:asciiTheme="minorHAnsi" w:hAnsiTheme="minorHAnsi" w:cstheme="minorHAnsi"/>
          <w:b/>
          <w:sz w:val="24"/>
          <w:szCs w:val="24"/>
        </w:rPr>
        <w:t>esminiu Sutarties pažeidimu</w:t>
      </w:r>
      <w:r w:rsidR="006C76A0" w:rsidRPr="00DE1ECD">
        <w:rPr>
          <w:rFonts w:asciiTheme="minorHAnsi" w:hAnsiTheme="minorHAnsi" w:cstheme="minorHAnsi"/>
          <w:sz w:val="24"/>
          <w:szCs w:val="24"/>
        </w:rPr>
        <w:t>;</w:t>
      </w:r>
    </w:p>
    <w:p w14:paraId="2FB5B7B2" w14:textId="03303AE8" w:rsidR="006C76A0" w:rsidRPr="00DE1ECD" w:rsidRDefault="00C76656" w:rsidP="00DE1ECD">
      <w:pPr>
        <w:numPr>
          <w:ilvl w:val="2"/>
          <w:numId w:val="11"/>
        </w:numPr>
        <w:tabs>
          <w:tab w:val="left" w:pos="0"/>
          <w:tab w:val="left" w:pos="1418"/>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 xml:space="preserve">pranešti Klientui </w:t>
      </w:r>
      <w:r w:rsidR="00AA543B" w:rsidRPr="00DE1ECD">
        <w:rPr>
          <w:rFonts w:asciiTheme="minorHAnsi" w:hAnsiTheme="minorHAnsi" w:cstheme="minorHAnsi"/>
          <w:sz w:val="24"/>
          <w:szCs w:val="24"/>
        </w:rPr>
        <w:t xml:space="preserve">apie </w:t>
      </w:r>
      <w:r w:rsidR="006C76A0" w:rsidRPr="00DE1ECD">
        <w:rPr>
          <w:rFonts w:asciiTheme="minorHAnsi" w:hAnsiTheme="minorHAnsi" w:cstheme="minorHAnsi"/>
          <w:sz w:val="24"/>
          <w:szCs w:val="24"/>
        </w:rPr>
        <w:t>rekvizitų, teisinio statuso</w:t>
      </w:r>
      <w:r w:rsidR="00652582" w:rsidRPr="00DE1ECD">
        <w:rPr>
          <w:rFonts w:asciiTheme="minorHAnsi" w:hAnsiTheme="minorHAnsi" w:cstheme="minorHAnsi"/>
          <w:sz w:val="24"/>
          <w:szCs w:val="24"/>
        </w:rPr>
        <w:t>,</w:t>
      </w:r>
      <w:r w:rsidR="006C76A0" w:rsidRPr="00DE1ECD">
        <w:rPr>
          <w:rFonts w:asciiTheme="minorHAnsi" w:hAnsiTheme="minorHAnsi" w:cstheme="minorHAnsi"/>
          <w:sz w:val="24"/>
          <w:szCs w:val="24"/>
        </w:rPr>
        <w:t xml:space="preserve"> </w:t>
      </w:r>
      <w:r w:rsidR="00461021" w:rsidRPr="00DE1ECD">
        <w:rPr>
          <w:rFonts w:asciiTheme="minorHAnsi" w:hAnsiTheme="minorHAnsi" w:cstheme="minorHAnsi"/>
          <w:sz w:val="24"/>
          <w:szCs w:val="24"/>
        </w:rPr>
        <w:t xml:space="preserve">kontaktinių duomenų </w:t>
      </w:r>
      <w:r w:rsidR="006C76A0" w:rsidRPr="00DE1ECD">
        <w:rPr>
          <w:rFonts w:asciiTheme="minorHAnsi" w:hAnsiTheme="minorHAnsi" w:cstheme="minorHAnsi"/>
          <w:sz w:val="24"/>
          <w:szCs w:val="24"/>
        </w:rPr>
        <w:t xml:space="preserve">pasikeitimus (jeigu jų atsirastų Sutarties vykdymo metu) </w:t>
      </w:r>
      <w:r w:rsidR="00EF5C11" w:rsidRPr="00DE1ECD">
        <w:rPr>
          <w:rFonts w:asciiTheme="minorHAnsi" w:hAnsiTheme="minorHAnsi" w:cstheme="minorHAnsi"/>
          <w:sz w:val="24"/>
          <w:szCs w:val="24"/>
        </w:rPr>
        <w:t>Sutarties 1</w:t>
      </w:r>
      <w:r w:rsidR="004E3646" w:rsidRPr="00DE1ECD">
        <w:rPr>
          <w:rFonts w:asciiTheme="minorHAnsi" w:hAnsiTheme="minorHAnsi" w:cstheme="minorHAnsi"/>
          <w:sz w:val="24"/>
          <w:szCs w:val="24"/>
        </w:rPr>
        <w:t>7</w:t>
      </w:r>
      <w:r w:rsidR="00EF5C11" w:rsidRPr="00DE1ECD">
        <w:rPr>
          <w:rFonts w:asciiTheme="minorHAnsi" w:hAnsiTheme="minorHAnsi" w:cstheme="minorHAnsi"/>
          <w:sz w:val="24"/>
          <w:szCs w:val="24"/>
        </w:rPr>
        <w:t xml:space="preserve"> </w:t>
      </w:r>
      <w:r w:rsidR="009F080F" w:rsidRPr="00DE1ECD">
        <w:rPr>
          <w:rFonts w:asciiTheme="minorHAnsi" w:hAnsiTheme="minorHAnsi" w:cstheme="minorHAnsi"/>
          <w:sz w:val="24"/>
          <w:szCs w:val="24"/>
        </w:rPr>
        <w:t>sk</w:t>
      </w:r>
      <w:r w:rsidR="002836B3" w:rsidRPr="00DE1ECD">
        <w:rPr>
          <w:rFonts w:asciiTheme="minorHAnsi" w:hAnsiTheme="minorHAnsi" w:cstheme="minorHAnsi"/>
          <w:sz w:val="24"/>
          <w:szCs w:val="24"/>
        </w:rPr>
        <w:t>yriuje</w:t>
      </w:r>
      <w:r w:rsidR="00EF5C11" w:rsidRPr="00DE1ECD">
        <w:rPr>
          <w:rFonts w:asciiTheme="minorHAnsi" w:hAnsiTheme="minorHAnsi" w:cstheme="minorHAnsi"/>
          <w:sz w:val="24"/>
          <w:szCs w:val="24"/>
        </w:rPr>
        <w:t xml:space="preserve"> nurodytu </w:t>
      </w:r>
      <w:r w:rsidR="006C76A0" w:rsidRPr="00DE1ECD">
        <w:rPr>
          <w:rFonts w:asciiTheme="minorHAnsi" w:hAnsiTheme="minorHAnsi" w:cstheme="minorHAnsi"/>
          <w:color w:val="000000" w:themeColor="text1"/>
          <w:sz w:val="24"/>
          <w:szCs w:val="24"/>
        </w:rPr>
        <w:t xml:space="preserve">elektroniniu paštu, </w:t>
      </w:r>
      <w:r w:rsidR="006C76A0" w:rsidRPr="00DE1ECD">
        <w:rPr>
          <w:rFonts w:asciiTheme="minorHAnsi" w:hAnsiTheme="minorHAnsi" w:cstheme="minorHAnsi"/>
          <w:sz w:val="24"/>
          <w:szCs w:val="24"/>
        </w:rPr>
        <w:t xml:space="preserve">likus ne mažiau kaip 14 (keturiolikai) kalendorinių dienų iki pakeitimų </w:t>
      </w:r>
      <w:r w:rsidR="00AA543B" w:rsidRPr="00DE1ECD">
        <w:rPr>
          <w:rFonts w:asciiTheme="minorHAnsi" w:hAnsiTheme="minorHAnsi" w:cstheme="minorHAnsi"/>
          <w:sz w:val="24"/>
          <w:szCs w:val="24"/>
        </w:rPr>
        <w:t>atsiradim</w:t>
      </w:r>
      <w:r w:rsidR="006C76A0" w:rsidRPr="00DE1ECD">
        <w:rPr>
          <w:rFonts w:asciiTheme="minorHAnsi" w:hAnsiTheme="minorHAnsi" w:cstheme="minorHAnsi"/>
          <w:sz w:val="24"/>
          <w:szCs w:val="24"/>
        </w:rPr>
        <w:t>o;</w:t>
      </w:r>
    </w:p>
    <w:p w14:paraId="6CC2FF28" w14:textId="6C509AB0" w:rsidR="00716959" w:rsidRPr="00DE1ECD" w:rsidRDefault="00C76656"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716959" w:rsidRPr="00DE1ECD">
        <w:rPr>
          <w:rFonts w:asciiTheme="minorHAnsi" w:hAnsiTheme="minorHAnsi" w:cstheme="minorHAns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A4D6461" w14:textId="3DE0678A" w:rsidR="006C76A0" w:rsidRPr="00DE1ECD" w:rsidRDefault="007E5E7F" w:rsidP="00DE1ECD">
      <w:pPr>
        <w:numPr>
          <w:ilvl w:val="2"/>
          <w:numId w:val="11"/>
        </w:numPr>
        <w:tabs>
          <w:tab w:val="left" w:pos="0"/>
          <w:tab w:val="left" w:pos="1418"/>
          <w:tab w:val="left" w:pos="1560"/>
        </w:tabs>
        <w:spacing w:line="276" w:lineRule="auto"/>
        <w:ind w:left="0" w:firstLine="851"/>
        <w:jc w:val="both"/>
        <w:rPr>
          <w:rFonts w:asciiTheme="minorHAnsi" w:hAnsiTheme="minorHAnsi" w:cstheme="minorHAnsi"/>
          <w:color w:val="000000" w:themeColor="text1"/>
          <w:sz w:val="24"/>
          <w:szCs w:val="24"/>
          <w:u w:val="single"/>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atsiskaitymo dokumentus mokėjimui atlikti parengti ir pateikti tik naud</w:t>
      </w:r>
      <w:r w:rsidR="00AA543B" w:rsidRPr="00DE1ECD">
        <w:rPr>
          <w:rFonts w:asciiTheme="minorHAnsi" w:hAnsiTheme="minorHAnsi" w:cstheme="minorHAnsi"/>
          <w:sz w:val="24"/>
          <w:szCs w:val="24"/>
        </w:rPr>
        <w:t xml:space="preserve">odamasis </w:t>
      </w:r>
      <w:r w:rsidR="00955059" w:rsidRPr="00DE1ECD">
        <w:rPr>
          <w:rFonts w:asciiTheme="minorHAnsi" w:eastAsia="Arial Unicode MS" w:hAnsiTheme="minorHAnsi" w:cstheme="minorHAnsi"/>
          <w:sz w:val="24"/>
          <w:szCs w:val="24"/>
        </w:rPr>
        <w:t>sąskaitų administravimo bendrąja informacine sistema „SABIS“</w:t>
      </w:r>
      <w:r w:rsidR="006C76A0" w:rsidRPr="00DE1ECD">
        <w:rPr>
          <w:rFonts w:asciiTheme="minorHAnsi" w:hAnsiTheme="minorHAnsi" w:cstheme="minorHAnsi"/>
          <w:color w:val="000000" w:themeColor="text1"/>
          <w:sz w:val="24"/>
          <w:szCs w:val="24"/>
        </w:rPr>
        <w:t>;</w:t>
      </w:r>
    </w:p>
    <w:p w14:paraId="75E857D3" w14:textId="64F0F8E4" w:rsidR="00941908" w:rsidRPr="00DE1ECD" w:rsidRDefault="007E5E7F" w:rsidP="00DE1ECD">
      <w:pPr>
        <w:numPr>
          <w:ilvl w:val="2"/>
          <w:numId w:val="11"/>
        </w:numPr>
        <w:tabs>
          <w:tab w:val="left" w:pos="0"/>
          <w:tab w:val="left" w:pos="1418"/>
          <w:tab w:val="left" w:pos="1560"/>
        </w:tabs>
        <w:spacing w:line="276" w:lineRule="auto"/>
        <w:ind w:left="0" w:firstLine="851"/>
        <w:jc w:val="both"/>
        <w:rPr>
          <w:rStyle w:val="Hipersaitas"/>
          <w:rFonts w:asciiTheme="minorHAnsi" w:hAnsiTheme="minorHAnsi" w:cstheme="minorHAnsi"/>
          <w:color w:val="auto"/>
          <w:sz w:val="24"/>
          <w:szCs w:val="24"/>
          <w:u w:val="none"/>
        </w:rPr>
      </w:pPr>
      <w:r>
        <w:rPr>
          <w:rFonts w:asciiTheme="minorHAnsi" w:hAnsiTheme="minorHAnsi" w:cstheme="minorHAnsi"/>
          <w:sz w:val="24"/>
          <w:szCs w:val="24"/>
        </w:rPr>
        <w:t xml:space="preserve"> </w:t>
      </w:r>
      <w:r w:rsidR="009734DE" w:rsidRPr="00DE1ECD">
        <w:rPr>
          <w:rFonts w:asciiTheme="minorHAnsi" w:hAnsiTheme="minorHAnsi" w:cstheme="minorHAnsi"/>
          <w:sz w:val="24"/>
          <w:szCs w:val="24"/>
        </w:rPr>
        <w:t>ne vėliau, nei Sutartis pradedama vykdyti, pateikti Klientui informaciją apie pasitelktus subteikėjus;</w:t>
      </w:r>
    </w:p>
    <w:p w14:paraId="4762A029" w14:textId="77C486B8" w:rsidR="006C76A0" w:rsidRPr="00DE1ECD" w:rsidRDefault="00943D67" w:rsidP="00DE1ECD">
      <w:pPr>
        <w:numPr>
          <w:ilvl w:val="2"/>
          <w:numId w:val="11"/>
        </w:numPr>
        <w:tabs>
          <w:tab w:val="left" w:pos="0"/>
          <w:tab w:val="left" w:pos="480"/>
          <w:tab w:val="left" w:pos="1418"/>
          <w:tab w:val="left" w:pos="1560"/>
        </w:tabs>
        <w:spacing w:line="276" w:lineRule="auto"/>
        <w:ind w:left="0" w:firstLine="851"/>
        <w:jc w:val="both"/>
        <w:rPr>
          <w:rFonts w:asciiTheme="minorHAnsi" w:hAnsiTheme="minorHAnsi" w:cstheme="minorHAnsi"/>
          <w:sz w:val="24"/>
          <w:szCs w:val="24"/>
        </w:rPr>
      </w:pPr>
      <w:r>
        <w:rPr>
          <w:rFonts w:asciiTheme="minorHAnsi" w:eastAsia="Calibri" w:hAnsiTheme="minorHAnsi" w:cstheme="minorHAnsi"/>
          <w:sz w:val="24"/>
          <w:szCs w:val="24"/>
        </w:rPr>
        <w:t xml:space="preserve"> </w:t>
      </w:r>
      <w:r w:rsidR="00F318C4" w:rsidRPr="00DE1ECD">
        <w:rPr>
          <w:rFonts w:asciiTheme="minorHAnsi" w:eastAsia="Calibri" w:hAnsiTheme="minorHAnsi" w:cstheme="minorHAnsi"/>
          <w:sz w:val="24"/>
          <w:szCs w:val="24"/>
        </w:rPr>
        <w:t xml:space="preserve">laikytis </w:t>
      </w:r>
      <w:r w:rsidR="00F318C4" w:rsidRPr="00DE1ECD">
        <w:rPr>
          <w:rFonts w:asciiTheme="minorHAnsi" w:eastAsia="Calibri" w:hAnsiTheme="minorHAnsi" w:cstheme="minorHAnsi"/>
          <w:spacing w:val="-6"/>
          <w:sz w:val="24"/>
          <w:szCs w:val="24"/>
        </w:rPr>
        <w:t>Reglamento (ES) 2016/679,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2DA71D16" w14:textId="497134E8" w:rsidR="006C76A0" w:rsidRPr="00DE1ECD" w:rsidRDefault="006C76A0" w:rsidP="00DE1ECD">
      <w:pPr>
        <w:numPr>
          <w:ilvl w:val="2"/>
          <w:numId w:val="11"/>
        </w:numPr>
        <w:tabs>
          <w:tab w:val="left" w:pos="1560"/>
          <w:tab w:val="left" w:pos="1701"/>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tinkamai vykdyti kitus įsipareigojimus, nustatytus Sutartyje ir galiojančiuose Lietuvos Respublikos teisės aktuose. </w:t>
      </w:r>
    </w:p>
    <w:p w14:paraId="7F13A6CF" w14:textId="77777777" w:rsidR="006C76A0" w:rsidRPr="00DE1ECD" w:rsidRDefault="006C76A0" w:rsidP="00DE1ECD">
      <w:pPr>
        <w:keepNext/>
        <w:numPr>
          <w:ilvl w:val="0"/>
          <w:numId w:val="11"/>
        </w:numPr>
        <w:tabs>
          <w:tab w:val="left" w:pos="284"/>
        </w:tabs>
        <w:spacing w:before="240" w:after="240" w:line="276" w:lineRule="auto"/>
        <w:ind w:left="0" w:firstLine="0"/>
        <w:jc w:val="center"/>
        <w:rPr>
          <w:rFonts w:asciiTheme="minorHAnsi" w:hAnsiTheme="minorHAnsi" w:cstheme="minorHAnsi"/>
          <w:bCs/>
          <w:iCs/>
          <w:sz w:val="24"/>
          <w:szCs w:val="24"/>
        </w:rPr>
      </w:pPr>
      <w:r w:rsidRPr="00DE1ECD">
        <w:rPr>
          <w:rFonts w:asciiTheme="minorHAnsi" w:hAnsiTheme="minorHAnsi" w:cstheme="minorHAnsi"/>
          <w:b/>
          <w:sz w:val="24"/>
          <w:szCs w:val="24"/>
        </w:rPr>
        <w:t>SUTARTIES ŠALIŲ TEISĖS</w:t>
      </w:r>
    </w:p>
    <w:p w14:paraId="2FF360E4" w14:textId="77777777" w:rsidR="006C76A0" w:rsidRPr="00DE1ECD" w:rsidRDefault="006C76A0" w:rsidP="00DE1ECD">
      <w:pPr>
        <w:numPr>
          <w:ilvl w:val="1"/>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Klientas turi teisę:</w:t>
      </w:r>
    </w:p>
    <w:p w14:paraId="26D8D0E3" w14:textId="1707900F" w:rsidR="006C76A0" w:rsidRPr="00DE1ECD" w:rsidRDefault="00943D67" w:rsidP="00DE1ECD">
      <w:pPr>
        <w:numPr>
          <w:ilvl w:val="2"/>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bCs/>
          <w:iCs/>
          <w:sz w:val="24"/>
          <w:szCs w:val="24"/>
        </w:rPr>
        <w:t xml:space="preserve"> </w:t>
      </w:r>
      <w:r w:rsidR="006C76A0" w:rsidRPr="00DE1ECD">
        <w:rPr>
          <w:rFonts w:asciiTheme="minorHAnsi" w:hAnsiTheme="minorHAnsi" w:cstheme="minorHAnsi"/>
          <w:bCs/>
          <w:iCs/>
          <w:sz w:val="24"/>
          <w:szCs w:val="24"/>
        </w:rPr>
        <w:t>atsisakyti priimti Paslaugas ir už jas nemokėti, jeigu Paslaugos neatitinka Sutartyje nustatytų ar kitų joms taikomų reikalavimų;</w:t>
      </w:r>
    </w:p>
    <w:p w14:paraId="66D267EF" w14:textId="182E58E2" w:rsidR="006C76A0" w:rsidRPr="00DE1ECD" w:rsidRDefault="00943D67" w:rsidP="00DE1ECD">
      <w:pPr>
        <w:numPr>
          <w:ilvl w:val="2"/>
          <w:numId w:val="11"/>
        </w:numPr>
        <w:tabs>
          <w:tab w:val="left" w:pos="1134"/>
          <w:tab w:val="left" w:pos="1276"/>
          <w:tab w:val="left" w:pos="1418"/>
          <w:tab w:val="left" w:pos="1560"/>
        </w:tabs>
        <w:spacing w:line="276" w:lineRule="auto"/>
        <w:ind w:left="0" w:firstLine="851"/>
        <w:jc w:val="both"/>
        <w:rPr>
          <w:rFonts w:asciiTheme="minorHAnsi" w:hAnsiTheme="minorHAnsi" w:cstheme="minorHAnsi"/>
          <w:color w:val="000000" w:themeColor="text1"/>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 xml:space="preserve">pareikalauti, kad Paslaugų teikėjas pateiktų Klientui visą jo prašomą informaciją apie Paslaugų </w:t>
      </w:r>
      <w:r w:rsidR="006C76A0" w:rsidRPr="00DE1ECD">
        <w:rPr>
          <w:rFonts w:asciiTheme="minorHAnsi" w:hAnsiTheme="minorHAnsi" w:cstheme="minorHAnsi"/>
          <w:color w:val="000000" w:themeColor="text1"/>
          <w:sz w:val="24"/>
          <w:szCs w:val="24"/>
        </w:rPr>
        <w:t xml:space="preserve">teikimą </w:t>
      </w:r>
      <w:r w:rsidR="00EF5C11" w:rsidRPr="00DE1ECD">
        <w:rPr>
          <w:rFonts w:asciiTheme="minorHAnsi" w:hAnsiTheme="minorHAnsi" w:cstheme="minorHAnsi"/>
          <w:sz w:val="24"/>
          <w:szCs w:val="24"/>
        </w:rPr>
        <w:t xml:space="preserve">Sutarties 17 </w:t>
      </w:r>
      <w:r w:rsidR="009F080F" w:rsidRPr="00DE1ECD">
        <w:rPr>
          <w:rFonts w:asciiTheme="minorHAnsi" w:hAnsiTheme="minorHAnsi" w:cstheme="minorHAnsi"/>
          <w:sz w:val="24"/>
          <w:szCs w:val="24"/>
        </w:rPr>
        <w:t>sk</w:t>
      </w:r>
      <w:r w:rsidR="00800F99" w:rsidRPr="00DE1ECD">
        <w:rPr>
          <w:rFonts w:asciiTheme="minorHAnsi" w:hAnsiTheme="minorHAnsi" w:cstheme="minorHAnsi"/>
          <w:sz w:val="24"/>
          <w:szCs w:val="24"/>
        </w:rPr>
        <w:t>yriuje</w:t>
      </w:r>
      <w:r w:rsidR="00EF5C11" w:rsidRPr="00DE1ECD">
        <w:rPr>
          <w:rFonts w:asciiTheme="minorHAnsi" w:hAnsiTheme="minorHAnsi" w:cstheme="minorHAnsi"/>
          <w:sz w:val="24"/>
          <w:szCs w:val="24"/>
        </w:rPr>
        <w:t xml:space="preserve"> nurodytu </w:t>
      </w:r>
      <w:r w:rsidR="00B118C9" w:rsidRPr="00DE1ECD">
        <w:rPr>
          <w:rFonts w:asciiTheme="minorHAnsi" w:hAnsiTheme="minorHAnsi" w:cstheme="minorHAnsi"/>
          <w:color w:val="000000" w:themeColor="text1"/>
          <w:sz w:val="24"/>
          <w:szCs w:val="24"/>
        </w:rPr>
        <w:t>el</w:t>
      </w:r>
      <w:r w:rsidR="000C7F90" w:rsidRPr="00DE1ECD">
        <w:rPr>
          <w:rFonts w:asciiTheme="minorHAnsi" w:hAnsiTheme="minorHAnsi" w:cstheme="minorHAnsi"/>
          <w:color w:val="000000" w:themeColor="text1"/>
          <w:sz w:val="24"/>
          <w:szCs w:val="24"/>
        </w:rPr>
        <w:t xml:space="preserve">ektroniniu </w:t>
      </w:r>
      <w:r w:rsidR="00B118C9" w:rsidRPr="00DE1ECD">
        <w:rPr>
          <w:rFonts w:asciiTheme="minorHAnsi" w:hAnsiTheme="minorHAnsi" w:cstheme="minorHAnsi"/>
          <w:color w:val="000000" w:themeColor="text1"/>
          <w:sz w:val="24"/>
          <w:szCs w:val="24"/>
        </w:rPr>
        <w:t>paštu</w:t>
      </w:r>
      <w:r w:rsidR="006C76A0" w:rsidRPr="00DE1ECD">
        <w:rPr>
          <w:rFonts w:asciiTheme="minorHAnsi" w:hAnsiTheme="minorHAnsi" w:cstheme="minorHAnsi"/>
          <w:color w:val="000000" w:themeColor="text1"/>
          <w:sz w:val="24"/>
          <w:szCs w:val="24"/>
        </w:rPr>
        <w:t>;</w:t>
      </w:r>
    </w:p>
    <w:p w14:paraId="30EA2300" w14:textId="451489E1" w:rsidR="006C76A0" w:rsidRPr="00DE1ECD" w:rsidRDefault="00943D67" w:rsidP="00DE1ECD">
      <w:pPr>
        <w:numPr>
          <w:ilvl w:val="2"/>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bCs/>
          <w:iCs/>
          <w:sz w:val="24"/>
          <w:szCs w:val="24"/>
        </w:rPr>
        <w:t xml:space="preserve"> </w:t>
      </w:r>
      <w:r w:rsidR="006C76A0" w:rsidRPr="00DE1ECD">
        <w:rPr>
          <w:rFonts w:asciiTheme="minorHAnsi" w:hAnsiTheme="minorHAnsi" w:cstheme="minorHAnsi"/>
          <w:bCs/>
          <w:iCs/>
          <w:sz w:val="24"/>
          <w:szCs w:val="24"/>
        </w:rPr>
        <w:t>Paslaugų teikėjui nevykdant Sutarties ar netinkamai ją vykdant:</w:t>
      </w:r>
    </w:p>
    <w:p w14:paraId="214D9569" w14:textId="77777777" w:rsidR="006C76A0" w:rsidRPr="00DE1ECD" w:rsidRDefault="006C76A0" w:rsidP="00DE1ECD">
      <w:pPr>
        <w:numPr>
          <w:ilvl w:val="3"/>
          <w:numId w:val="11"/>
        </w:numPr>
        <w:tabs>
          <w:tab w:val="left" w:pos="1134"/>
          <w:tab w:val="left" w:pos="1276"/>
          <w:tab w:val="left" w:pos="1418"/>
          <w:tab w:val="left" w:pos="1560"/>
          <w:tab w:val="left" w:pos="168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bCs/>
          <w:iCs/>
          <w:sz w:val="24"/>
          <w:szCs w:val="24"/>
        </w:rPr>
        <w:t>reikalauti, kad Paslaugų teikėjas per nurodytą terminą neatlygintinai pašalintų Paslaugų teikimo trūkumus;</w:t>
      </w:r>
    </w:p>
    <w:p w14:paraId="3869B1E4" w14:textId="77777777" w:rsidR="006C76A0" w:rsidRPr="00DE1ECD" w:rsidRDefault="006C76A0" w:rsidP="00DE1ECD">
      <w:pPr>
        <w:numPr>
          <w:ilvl w:val="3"/>
          <w:numId w:val="11"/>
        </w:numPr>
        <w:tabs>
          <w:tab w:val="left" w:pos="1680"/>
        </w:tabs>
        <w:spacing w:line="276" w:lineRule="auto"/>
        <w:ind w:left="0" w:firstLine="851"/>
        <w:jc w:val="both"/>
        <w:rPr>
          <w:rFonts w:asciiTheme="minorHAnsi" w:hAnsiTheme="minorHAnsi" w:cstheme="minorHAnsi"/>
          <w:spacing w:val="-4"/>
          <w:sz w:val="24"/>
          <w:szCs w:val="24"/>
        </w:rPr>
      </w:pPr>
      <w:r w:rsidRPr="00DE1ECD">
        <w:rPr>
          <w:rFonts w:asciiTheme="minorHAnsi" w:hAnsiTheme="minorHAnsi" w:cstheme="minorHAnsi"/>
          <w:bCs/>
          <w:iCs/>
          <w:spacing w:val="-4"/>
          <w:sz w:val="24"/>
          <w:szCs w:val="24"/>
        </w:rPr>
        <w:t>reikalauti, kad Paslaugų teikėjas sumokėtų Sutarties 7.2 papunktyje nustatytus delspinigius;</w:t>
      </w:r>
    </w:p>
    <w:p w14:paraId="48A160BC" w14:textId="4C756A81" w:rsidR="006C76A0" w:rsidRPr="00DE1ECD" w:rsidRDefault="006C76A0" w:rsidP="00DE1ECD">
      <w:pPr>
        <w:numPr>
          <w:ilvl w:val="3"/>
          <w:numId w:val="11"/>
        </w:numPr>
        <w:tabs>
          <w:tab w:val="left" w:pos="1134"/>
          <w:tab w:val="left" w:pos="1276"/>
          <w:tab w:val="left" w:pos="1418"/>
          <w:tab w:val="left" w:pos="1560"/>
          <w:tab w:val="left" w:pos="168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bCs/>
          <w:iCs/>
          <w:sz w:val="24"/>
          <w:szCs w:val="24"/>
        </w:rPr>
        <w:t>vienašališkai nutraukti Sutartį</w:t>
      </w:r>
      <w:r w:rsidRPr="00DE1ECD">
        <w:rPr>
          <w:rFonts w:asciiTheme="minorHAnsi" w:hAnsiTheme="minorHAnsi" w:cstheme="minorHAnsi"/>
          <w:iCs/>
          <w:sz w:val="24"/>
          <w:szCs w:val="24"/>
        </w:rPr>
        <w:t>.</w:t>
      </w:r>
    </w:p>
    <w:p w14:paraId="7208E156" w14:textId="77777777" w:rsidR="006C76A0" w:rsidRPr="00DE1ECD" w:rsidRDefault="006C76A0" w:rsidP="00DE1ECD">
      <w:pPr>
        <w:numPr>
          <w:ilvl w:val="1"/>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Paslaugų teikėjas turi teisę:</w:t>
      </w:r>
    </w:p>
    <w:p w14:paraId="59B9A6AA" w14:textId="3FFA43EC" w:rsidR="006C76A0" w:rsidRPr="00DE1ECD" w:rsidRDefault="00943D67" w:rsidP="00DE1ECD">
      <w:pPr>
        <w:numPr>
          <w:ilvl w:val="2"/>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reikalauti iš Kliento sumokėti už tinkamai suteiktas Paslaugas Sutartyje nurodyta tvarka, sąlygomis ir per nurodytus terminus;</w:t>
      </w:r>
    </w:p>
    <w:p w14:paraId="423B9C80" w14:textId="7F0C7DA3" w:rsidR="006C76A0" w:rsidRPr="00DE1ECD" w:rsidRDefault="00943D67" w:rsidP="00DE1ECD">
      <w:pPr>
        <w:numPr>
          <w:ilvl w:val="2"/>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sz w:val="24"/>
          <w:szCs w:val="24"/>
        </w:rPr>
        <w:t xml:space="preserve"> </w:t>
      </w:r>
      <w:r w:rsidR="006C76A0" w:rsidRPr="00DE1ECD">
        <w:rPr>
          <w:rFonts w:asciiTheme="minorHAnsi" w:hAnsiTheme="minorHAnsi" w:cstheme="minorHAnsi"/>
          <w:sz w:val="24"/>
          <w:szCs w:val="24"/>
        </w:rPr>
        <w:t>reikalauti, kad Klientas priimtų tinkamai suteiktas Paslaugas, arba atsisakyti vykdyti Sutartį, jeigu Klientas, pažeisdamas savo įsipareigojimus, nepriima tinkamai suteiktų Paslaugų ar atsisako jas priimti;</w:t>
      </w:r>
    </w:p>
    <w:p w14:paraId="03EFC50D" w14:textId="1D3CCC4E" w:rsidR="006C76A0" w:rsidRPr="00DE1ECD" w:rsidRDefault="00943D67" w:rsidP="00DE1ECD">
      <w:pPr>
        <w:numPr>
          <w:ilvl w:val="2"/>
          <w:numId w:val="11"/>
        </w:numPr>
        <w:tabs>
          <w:tab w:val="left" w:pos="1134"/>
          <w:tab w:val="left" w:pos="1276"/>
          <w:tab w:val="left" w:pos="1418"/>
          <w:tab w:val="left" w:pos="1560"/>
        </w:tabs>
        <w:spacing w:line="276" w:lineRule="auto"/>
        <w:ind w:left="0" w:firstLine="851"/>
        <w:jc w:val="both"/>
        <w:rPr>
          <w:rFonts w:asciiTheme="minorHAnsi" w:hAnsiTheme="minorHAnsi" w:cstheme="minorHAnsi"/>
          <w:sz w:val="24"/>
          <w:szCs w:val="24"/>
        </w:rPr>
      </w:pPr>
      <w:r>
        <w:rPr>
          <w:rFonts w:asciiTheme="minorHAnsi" w:hAnsiTheme="minorHAnsi" w:cstheme="minorHAnsi"/>
          <w:bCs/>
          <w:iCs/>
          <w:spacing w:val="-4"/>
          <w:sz w:val="24"/>
          <w:szCs w:val="24"/>
        </w:rPr>
        <w:t xml:space="preserve"> </w:t>
      </w:r>
      <w:r w:rsidR="00575D94" w:rsidRPr="00DE1ECD">
        <w:rPr>
          <w:rFonts w:asciiTheme="minorHAnsi" w:hAnsiTheme="minorHAnsi" w:cstheme="minorHAnsi"/>
          <w:bCs/>
          <w:iCs/>
          <w:spacing w:val="-4"/>
          <w:sz w:val="24"/>
          <w:szCs w:val="24"/>
        </w:rPr>
        <w:t>reikalauti, kad Klientas sumokėtų Sutarties 7.1 papunktyje nustatytus delspinigius</w:t>
      </w:r>
      <w:r w:rsidR="006C76A0" w:rsidRPr="00DE1ECD">
        <w:rPr>
          <w:rFonts w:asciiTheme="minorHAnsi" w:hAnsiTheme="minorHAnsi" w:cstheme="minorHAnsi"/>
          <w:iCs/>
          <w:sz w:val="24"/>
          <w:szCs w:val="24"/>
        </w:rPr>
        <w:t>.</w:t>
      </w:r>
    </w:p>
    <w:p w14:paraId="20674271" w14:textId="77777777" w:rsidR="006C76A0" w:rsidRPr="00DE1ECD" w:rsidRDefault="006C76A0" w:rsidP="00DE1ECD">
      <w:pPr>
        <w:keepNext/>
        <w:numPr>
          <w:ilvl w:val="0"/>
          <w:numId w:val="11"/>
        </w:numPr>
        <w:tabs>
          <w:tab w:val="left" w:pos="284"/>
        </w:tabs>
        <w:spacing w:before="240" w:after="240" w:line="276" w:lineRule="auto"/>
        <w:ind w:left="0" w:firstLine="0"/>
        <w:jc w:val="center"/>
        <w:rPr>
          <w:rFonts w:asciiTheme="minorHAnsi" w:hAnsiTheme="minorHAnsi" w:cstheme="minorHAnsi"/>
          <w:sz w:val="24"/>
          <w:szCs w:val="24"/>
        </w:rPr>
      </w:pPr>
      <w:r w:rsidRPr="00DE1ECD">
        <w:rPr>
          <w:rFonts w:asciiTheme="minorHAnsi" w:hAnsiTheme="minorHAnsi" w:cstheme="minorHAnsi"/>
          <w:b/>
          <w:spacing w:val="-2"/>
          <w:sz w:val="24"/>
          <w:szCs w:val="24"/>
        </w:rPr>
        <w:lastRenderedPageBreak/>
        <w:t>SUTARTIES ĮVYKDYMO UŽTIKRINIMAS</w:t>
      </w:r>
    </w:p>
    <w:p w14:paraId="346C9DCD" w14:textId="77777777" w:rsidR="006C76A0" w:rsidRPr="00DE1ECD" w:rsidRDefault="006C76A0" w:rsidP="00DE1ECD">
      <w:pPr>
        <w:pStyle w:val="Sraopastraipa"/>
        <w:widowControl/>
        <w:numPr>
          <w:ilvl w:val="1"/>
          <w:numId w:val="6"/>
        </w:numPr>
        <w:tabs>
          <w:tab w:val="left" w:pos="1134"/>
        </w:tabs>
        <w:autoSpaceDE/>
        <w:autoSpaceDN/>
        <w:adjustRightInd/>
        <w:spacing w:line="276" w:lineRule="auto"/>
        <w:ind w:left="0" w:firstLine="851"/>
        <w:contextualSpacing w:val="0"/>
        <w:jc w:val="both"/>
        <w:rPr>
          <w:rFonts w:asciiTheme="minorHAnsi" w:hAnsiTheme="minorHAnsi" w:cstheme="minorHAnsi"/>
          <w:spacing w:val="-4"/>
          <w:sz w:val="24"/>
          <w:szCs w:val="24"/>
        </w:rPr>
      </w:pPr>
      <w:r w:rsidRPr="00DE1ECD">
        <w:rPr>
          <w:rFonts w:asciiTheme="minorHAnsi" w:hAnsiTheme="minorHAnsi" w:cstheme="minorHAnsi"/>
          <w:spacing w:val="-4"/>
          <w:sz w:val="24"/>
          <w:szCs w:val="24"/>
        </w:rPr>
        <w:t xml:space="preserve">Klientui nesumokėjus Paslaugų teikėjui už suteiktas Paslaugas per Sutartyje nustatytą laikotarpį, Klientas įsipareigoja mokėti 0,2 (dviejų dešimtųjų) proc. dydžio delspinigius nuo laiku nesumokėtos sumos už kiekvieną pavėluotą sumokėti dieną. </w:t>
      </w:r>
    </w:p>
    <w:p w14:paraId="4B060D59" w14:textId="5EE18684" w:rsidR="006C5320" w:rsidRPr="00DE1ECD" w:rsidRDefault="006C76A0" w:rsidP="00DE1ECD">
      <w:pPr>
        <w:pStyle w:val="Sraopastraipa"/>
        <w:widowControl/>
        <w:numPr>
          <w:ilvl w:val="1"/>
          <w:numId w:val="6"/>
        </w:numPr>
        <w:tabs>
          <w:tab w:val="left" w:pos="1134"/>
        </w:tabs>
        <w:autoSpaceDE/>
        <w:autoSpaceDN/>
        <w:adjustRightInd/>
        <w:spacing w:line="276" w:lineRule="auto"/>
        <w:ind w:left="0" w:firstLine="851"/>
        <w:contextualSpacing w:val="0"/>
        <w:jc w:val="both"/>
        <w:rPr>
          <w:rFonts w:asciiTheme="minorHAnsi" w:hAnsiTheme="minorHAnsi" w:cstheme="minorHAnsi"/>
          <w:spacing w:val="-2"/>
          <w:sz w:val="24"/>
          <w:szCs w:val="24"/>
        </w:rPr>
      </w:pPr>
      <w:r w:rsidRPr="00DE1ECD">
        <w:rPr>
          <w:rFonts w:asciiTheme="minorHAnsi" w:hAnsiTheme="minorHAnsi" w:cstheme="minorHAnsi"/>
          <w:spacing w:val="-2"/>
          <w:sz w:val="24"/>
          <w:szCs w:val="24"/>
        </w:rPr>
        <w:t xml:space="preserve">Jeigu Paslaugų teikėjas vėluoja suteikti Sutartyje numatytas Paslaugas per Sutartyje nustatytą terminą, Paslaugų teikėjas įsipareigoja mokėti 0,2 (dviejų dešimtųjų) proc. dydžio delspinigius nuo nesuteiktų Paslaugų kainos už kiekvieną </w:t>
      </w:r>
      <w:r w:rsidR="00AA543B" w:rsidRPr="00DE1ECD">
        <w:rPr>
          <w:rFonts w:asciiTheme="minorHAnsi" w:hAnsiTheme="minorHAnsi" w:cstheme="minorHAnsi"/>
          <w:spacing w:val="-2"/>
          <w:sz w:val="24"/>
          <w:szCs w:val="24"/>
        </w:rPr>
        <w:t xml:space="preserve">pavėluotą </w:t>
      </w:r>
      <w:r w:rsidRPr="00DE1ECD">
        <w:rPr>
          <w:rFonts w:asciiTheme="minorHAnsi" w:hAnsiTheme="minorHAnsi" w:cstheme="minorHAnsi"/>
          <w:spacing w:val="-2"/>
          <w:sz w:val="24"/>
          <w:szCs w:val="24"/>
        </w:rPr>
        <w:t>suteikti Paslaugas dieną.</w:t>
      </w:r>
    </w:p>
    <w:p w14:paraId="4902985D" w14:textId="77777777" w:rsidR="008863FB" w:rsidRPr="00DE1ECD" w:rsidRDefault="008863FB" w:rsidP="00DE1ECD">
      <w:pPr>
        <w:pStyle w:val="Sraopastraipa"/>
        <w:widowControl/>
        <w:tabs>
          <w:tab w:val="left" w:pos="1134"/>
        </w:tabs>
        <w:autoSpaceDE/>
        <w:autoSpaceDN/>
        <w:adjustRightInd/>
        <w:spacing w:line="276" w:lineRule="auto"/>
        <w:ind w:left="851"/>
        <w:contextualSpacing w:val="0"/>
        <w:jc w:val="both"/>
        <w:rPr>
          <w:rFonts w:asciiTheme="minorHAnsi" w:hAnsiTheme="minorHAnsi" w:cstheme="minorHAnsi"/>
          <w:spacing w:val="-2"/>
          <w:sz w:val="24"/>
          <w:szCs w:val="24"/>
        </w:rPr>
      </w:pPr>
    </w:p>
    <w:p w14:paraId="641CC5F2" w14:textId="440957A5" w:rsidR="00294B20" w:rsidRPr="00294B20" w:rsidRDefault="006C76A0" w:rsidP="00294B20">
      <w:pPr>
        <w:pStyle w:val="Sraopastraipa"/>
        <w:numPr>
          <w:ilvl w:val="0"/>
          <w:numId w:val="6"/>
        </w:numPr>
        <w:tabs>
          <w:tab w:val="left" w:pos="1134"/>
        </w:tabs>
        <w:spacing w:before="240" w:after="240" w:line="276" w:lineRule="auto"/>
        <w:jc w:val="center"/>
        <w:rPr>
          <w:rFonts w:asciiTheme="minorHAnsi" w:hAnsiTheme="minorHAnsi" w:cstheme="minorHAnsi"/>
          <w:sz w:val="24"/>
          <w:szCs w:val="24"/>
        </w:rPr>
      </w:pPr>
      <w:r w:rsidRPr="00DE1ECD">
        <w:rPr>
          <w:rFonts w:asciiTheme="minorHAnsi" w:hAnsiTheme="minorHAnsi" w:cstheme="minorHAnsi"/>
          <w:b/>
          <w:caps/>
          <w:sz w:val="24"/>
          <w:szCs w:val="24"/>
        </w:rPr>
        <w:t>SUTARTIES ŠALIŲ Atsakomybė</w:t>
      </w:r>
    </w:p>
    <w:p w14:paraId="58CB7F20" w14:textId="77777777" w:rsidR="00294B20" w:rsidRPr="00294B20" w:rsidRDefault="00294B20" w:rsidP="00294B20">
      <w:pPr>
        <w:pStyle w:val="Sraopastraipa"/>
        <w:tabs>
          <w:tab w:val="left" w:pos="1134"/>
        </w:tabs>
        <w:spacing w:before="240" w:after="240" w:line="276" w:lineRule="auto"/>
        <w:ind w:left="360"/>
        <w:rPr>
          <w:rFonts w:asciiTheme="minorHAnsi" w:hAnsiTheme="minorHAnsi" w:cstheme="minorHAnsi"/>
          <w:sz w:val="24"/>
          <w:szCs w:val="24"/>
        </w:rPr>
      </w:pPr>
    </w:p>
    <w:p w14:paraId="226B5344" w14:textId="322F1C6A" w:rsidR="006C76A0" w:rsidRPr="00DE1ECD" w:rsidRDefault="006C76A0" w:rsidP="00DE1ECD">
      <w:pPr>
        <w:pStyle w:val="Sraopastraipa"/>
        <w:numPr>
          <w:ilvl w:val="1"/>
          <w:numId w:val="6"/>
        </w:numPr>
        <w:tabs>
          <w:tab w:val="left" w:pos="1134"/>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Šalys atsako už tai, kad Sutartyje nustatyti įsipareigojimai būtų vykdomi tinkamai ir laiku Lietuvos Respublikos įstatymų nustatyta tvarka.</w:t>
      </w:r>
    </w:p>
    <w:p w14:paraId="0A662DF3" w14:textId="77777777" w:rsidR="006C76A0" w:rsidRPr="00DE1ECD" w:rsidRDefault="006C76A0" w:rsidP="00DE1ECD">
      <w:pPr>
        <w:numPr>
          <w:ilvl w:val="1"/>
          <w:numId w:val="6"/>
        </w:numPr>
        <w:tabs>
          <w:tab w:val="left" w:pos="1134"/>
          <w:tab w:val="left" w:pos="132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Paslaugų teikėjas atsako už visus pagal Sutartį prisiimtus įsipareigojimus, nepaisant to, ar jiems vykdyti bus pasitelkiami tretieji asmenys.</w:t>
      </w:r>
    </w:p>
    <w:p w14:paraId="0CFD7961" w14:textId="3B2AD6A6" w:rsidR="006C76A0" w:rsidRPr="00DE1ECD" w:rsidRDefault="006C76A0" w:rsidP="00DE1ECD">
      <w:pPr>
        <w:pStyle w:val="Sraopastraipa"/>
        <w:keepNext/>
        <w:numPr>
          <w:ilvl w:val="0"/>
          <w:numId w:val="6"/>
        </w:numPr>
        <w:tabs>
          <w:tab w:val="left" w:pos="284"/>
        </w:tabs>
        <w:spacing w:before="240" w:after="240" w:line="276" w:lineRule="auto"/>
        <w:jc w:val="center"/>
        <w:rPr>
          <w:rFonts w:asciiTheme="minorHAnsi" w:hAnsiTheme="minorHAnsi" w:cstheme="minorHAnsi"/>
          <w:sz w:val="24"/>
          <w:szCs w:val="24"/>
        </w:rPr>
      </w:pPr>
      <w:r w:rsidRPr="00DE1ECD">
        <w:rPr>
          <w:rFonts w:asciiTheme="minorHAnsi" w:hAnsiTheme="minorHAnsi" w:cstheme="minorHAnsi"/>
          <w:b/>
          <w:caps/>
          <w:sz w:val="24"/>
          <w:szCs w:val="24"/>
        </w:rPr>
        <w:t>Subteikėjai ir jų keitimo tvarka</w:t>
      </w:r>
    </w:p>
    <w:p w14:paraId="33317651" w14:textId="77777777" w:rsidR="006C76A0" w:rsidRPr="00DE1ECD" w:rsidRDefault="006C76A0" w:rsidP="00DE1ECD">
      <w:pPr>
        <w:widowControl w:val="0"/>
        <w:numPr>
          <w:ilvl w:val="1"/>
          <w:numId w:val="4"/>
        </w:numPr>
        <w:tabs>
          <w:tab w:val="left" w:pos="360"/>
          <w:tab w:val="left" w:pos="1134"/>
        </w:tabs>
        <w:spacing w:line="276" w:lineRule="auto"/>
        <w:ind w:left="0" w:firstLine="851"/>
        <w:jc w:val="both"/>
        <w:rPr>
          <w:rFonts w:asciiTheme="minorHAnsi" w:hAnsiTheme="minorHAnsi" w:cstheme="minorHAnsi"/>
          <w:caps/>
          <w:sz w:val="24"/>
          <w:szCs w:val="24"/>
        </w:rPr>
      </w:pPr>
      <w:bookmarkStart w:id="1" w:name="_Hlk92121177"/>
      <w:r w:rsidRPr="00DE1ECD">
        <w:rPr>
          <w:rFonts w:asciiTheme="minorHAnsi" w:hAnsiTheme="minorHAnsi" w:cstheme="minorHAnsi"/>
          <w:sz w:val="24"/>
          <w:szCs w:val="24"/>
        </w:rPr>
        <w:t>Paslaugų teikėjas šiai Sutarčiai vykdyti neketina pasitelkti subteikėjų.</w:t>
      </w:r>
    </w:p>
    <w:bookmarkEnd w:id="1"/>
    <w:p w14:paraId="0B94D234" w14:textId="77777777" w:rsidR="006C76A0" w:rsidRPr="00DE1ECD" w:rsidRDefault="006C76A0" w:rsidP="00DE1ECD">
      <w:pPr>
        <w:keepNext/>
        <w:numPr>
          <w:ilvl w:val="0"/>
          <w:numId w:val="6"/>
        </w:numPr>
        <w:tabs>
          <w:tab w:val="left" w:pos="142"/>
        </w:tabs>
        <w:spacing w:before="240" w:after="240" w:line="276" w:lineRule="auto"/>
        <w:ind w:left="426" w:hanging="426"/>
        <w:jc w:val="center"/>
        <w:rPr>
          <w:rFonts w:asciiTheme="minorHAnsi" w:hAnsiTheme="minorHAnsi" w:cstheme="minorHAnsi"/>
          <w:sz w:val="24"/>
          <w:szCs w:val="24"/>
        </w:rPr>
      </w:pPr>
      <w:r w:rsidRPr="00DE1ECD">
        <w:rPr>
          <w:rFonts w:asciiTheme="minorHAnsi" w:hAnsiTheme="minorHAnsi" w:cstheme="minorHAnsi"/>
          <w:b/>
          <w:caps/>
          <w:sz w:val="24"/>
          <w:szCs w:val="24"/>
        </w:rPr>
        <w:t>Nenugalima jėga</w:t>
      </w:r>
    </w:p>
    <w:p w14:paraId="6750C105" w14:textId="736A2E95"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Nenugalima jėga </w:t>
      </w:r>
      <w:r w:rsidRPr="00DE1ECD">
        <w:rPr>
          <w:rFonts w:asciiTheme="minorHAnsi" w:hAnsiTheme="minorHAnsi" w:cstheme="minorHAnsi"/>
          <w:i/>
          <w:sz w:val="24"/>
          <w:szCs w:val="24"/>
        </w:rPr>
        <w:t>(force majeure)</w:t>
      </w:r>
      <w:r w:rsidRPr="00DE1ECD">
        <w:rPr>
          <w:rFonts w:asciiTheme="minorHAnsi" w:hAnsiTheme="minorHAnsi" w:cstheme="minorHAnsi"/>
          <w:sz w:val="24"/>
          <w:szCs w:val="24"/>
        </w:rPr>
        <w:t xml:space="preserve"> laikomos aplinkybės, nurodytos Lietuvos Respublikos civilinio kodekso 6.212 straipsnyje ir Atleidimo nuo atsakomybės esant nenugalimos jėgos </w:t>
      </w:r>
      <w:r w:rsidRPr="00DE1ECD">
        <w:rPr>
          <w:rFonts w:asciiTheme="minorHAnsi" w:hAnsiTheme="minorHAnsi" w:cstheme="minorHAnsi"/>
          <w:bCs/>
          <w:i/>
          <w:sz w:val="24"/>
          <w:szCs w:val="24"/>
        </w:rPr>
        <w:t>(</w:t>
      </w:r>
      <w:r w:rsidRPr="00DE1ECD">
        <w:rPr>
          <w:rFonts w:asciiTheme="minorHAnsi" w:hAnsiTheme="minorHAnsi" w:cstheme="minorHAnsi"/>
          <w:bCs/>
          <w:i/>
          <w:iCs/>
          <w:sz w:val="24"/>
          <w:szCs w:val="24"/>
        </w:rPr>
        <w:t>force majeure</w:t>
      </w:r>
      <w:r w:rsidRPr="00DE1ECD">
        <w:rPr>
          <w:rFonts w:asciiTheme="minorHAnsi" w:hAnsiTheme="minorHAnsi" w:cstheme="minorHAnsi"/>
          <w:bCs/>
          <w:i/>
          <w:sz w:val="24"/>
          <w:szCs w:val="24"/>
        </w:rPr>
        <w:t>)</w:t>
      </w:r>
      <w:r w:rsidRPr="00DE1ECD">
        <w:rPr>
          <w:rFonts w:asciiTheme="minorHAnsi" w:hAnsiTheme="minorHAnsi" w:cstheme="minorHAnsi"/>
          <w:bCs/>
          <w:sz w:val="24"/>
          <w:szCs w:val="24"/>
        </w:rPr>
        <w:t xml:space="preserve"> </w:t>
      </w:r>
      <w:r w:rsidRPr="00DE1ECD">
        <w:rPr>
          <w:rFonts w:asciiTheme="minorHAnsi" w:hAnsiTheme="minorHAnsi" w:cstheme="minorHAnsi"/>
          <w:sz w:val="24"/>
          <w:szCs w:val="24"/>
        </w:rPr>
        <w:t>aplinkybėms taisyklėse, patvirtintose Lietuvos Respublikos Vyriausybės 1996 m. liepos 15</w:t>
      </w:r>
      <w:r w:rsidR="00E47556" w:rsidRPr="00DE1ECD">
        <w:rPr>
          <w:rFonts w:asciiTheme="minorHAnsi" w:hAnsiTheme="minorHAnsi" w:cstheme="minorHAnsi"/>
          <w:sz w:val="24"/>
          <w:szCs w:val="24"/>
        </w:rPr>
        <w:t> </w:t>
      </w:r>
      <w:r w:rsidRPr="00DE1ECD">
        <w:rPr>
          <w:rFonts w:asciiTheme="minorHAnsi" w:hAnsiTheme="minorHAnsi" w:cstheme="minorHAnsi"/>
          <w:sz w:val="24"/>
          <w:szCs w:val="24"/>
        </w:rPr>
        <w:t>d. nutarimu Nr.</w:t>
      </w:r>
      <w:r w:rsidR="00E47556" w:rsidRPr="00DE1ECD">
        <w:rPr>
          <w:rFonts w:asciiTheme="minorHAnsi" w:hAnsiTheme="minorHAnsi" w:cstheme="minorHAnsi"/>
          <w:sz w:val="24"/>
          <w:szCs w:val="24"/>
        </w:rPr>
        <w:t> </w:t>
      </w:r>
      <w:r w:rsidRPr="00DE1ECD">
        <w:rPr>
          <w:rFonts w:asciiTheme="minorHAnsi" w:hAnsiTheme="minorHAnsi" w:cstheme="minorHAnsi"/>
          <w:sz w:val="24"/>
          <w:szCs w:val="24"/>
        </w:rPr>
        <w:t>840</w:t>
      </w:r>
      <w:r w:rsidR="006A4091" w:rsidRPr="00DE1ECD">
        <w:rPr>
          <w:rFonts w:asciiTheme="minorHAnsi" w:hAnsiTheme="minorHAnsi" w:cstheme="minorHAnsi"/>
          <w:sz w:val="24"/>
          <w:szCs w:val="24"/>
        </w:rPr>
        <w:t xml:space="preserve"> „Dėl Atleidimo nuo atsakomybės esant nenugalimos jėgos (</w:t>
      </w:r>
      <w:r w:rsidR="006A4091" w:rsidRPr="00DE1ECD">
        <w:rPr>
          <w:rFonts w:asciiTheme="minorHAnsi" w:hAnsiTheme="minorHAnsi" w:cstheme="minorHAnsi"/>
          <w:i/>
          <w:iCs/>
          <w:sz w:val="24"/>
          <w:szCs w:val="24"/>
        </w:rPr>
        <w:t>force</w:t>
      </w:r>
      <w:r w:rsidR="00E226BB" w:rsidRPr="00DE1ECD">
        <w:rPr>
          <w:rFonts w:asciiTheme="minorHAnsi" w:hAnsiTheme="minorHAnsi" w:cstheme="minorHAnsi"/>
          <w:i/>
          <w:iCs/>
          <w:sz w:val="24"/>
          <w:szCs w:val="24"/>
        </w:rPr>
        <w:t xml:space="preserve"> majeure</w:t>
      </w:r>
      <w:r w:rsidR="006A4091" w:rsidRPr="00DE1ECD">
        <w:rPr>
          <w:rFonts w:asciiTheme="minorHAnsi" w:hAnsiTheme="minorHAnsi" w:cstheme="minorHAnsi"/>
          <w:sz w:val="24"/>
          <w:szCs w:val="24"/>
        </w:rPr>
        <w:t>)</w:t>
      </w:r>
      <w:r w:rsidR="00E226BB" w:rsidRPr="00DE1ECD">
        <w:rPr>
          <w:rFonts w:asciiTheme="minorHAnsi" w:hAnsiTheme="minorHAnsi" w:cstheme="minorHAnsi"/>
          <w:sz w:val="24"/>
          <w:szCs w:val="24"/>
        </w:rPr>
        <w:t xml:space="preserve"> aplinkybėms taisyklių patvirtinimo</w:t>
      </w:r>
      <w:r w:rsidR="006A4091" w:rsidRPr="00DE1ECD">
        <w:rPr>
          <w:rFonts w:asciiTheme="minorHAnsi" w:hAnsiTheme="minorHAnsi" w:cstheme="minorHAnsi"/>
          <w:sz w:val="24"/>
          <w:szCs w:val="24"/>
        </w:rPr>
        <w:t>“</w:t>
      </w:r>
      <w:r w:rsidRPr="00DE1ECD">
        <w:rPr>
          <w:rFonts w:asciiTheme="minorHAnsi" w:hAnsiTheme="minorHAnsi" w:cstheme="minorHAnsi"/>
          <w:sz w:val="24"/>
          <w:szCs w:val="24"/>
        </w:rPr>
        <w:t>.</w:t>
      </w:r>
    </w:p>
    <w:p w14:paraId="2009DC7F" w14:textId="295295F3"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Šalis, kuri neteko galimybės vykdyti įsipareigojim</w:t>
      </w:r>
      <w:r w:rsidR="005C00C6" w:rsidRPr="00DE1ECD">
        <w:rPr>
          <w:rFonts w:asciiTheme="minorHAnsi" w:hAnsiTheme="minorHAnsi" w:cstheme="minorHAnsi"/>
          <w:sz w:val="24"/>
          <w:szCs w:val="24"/>
        </w:rPr>
        <w:t>ų</w:t>
      </w:r>
      <w:r w:rsidRPr="00DE1ECD">
        <w:rPr>
          <w:rFonts w:asciiTheme="minorHAnsi" w:hAnsiTheme="minorHAnsi" w:cstheme="minorHAnsi"/>
          <w:sz w:val="24"/>
          <w:szCs w:val="24"/>
        </w:rPr>
        <w:t xml:space="preserve"> pagal Sutartį, privalo apie aplinkybių veikimo pradžią, jų pobūdį, tikėtiną poveikį, tikėtiną trukmę ir įsipareigojimų vykdymo atidėjimą pranešti </w:t>
      </w:r>
      <w:r w:rsidR="00F16E07" w:rsidRPr="00DE1ECD">
        <w:rPr>
          <w:rFonts w:asciiTheme="minorHAnsi" w:hAnsiTheme="minorHAnsi" w:cstheme="minorHAnsi"/>
          <w:sz w:val="24"/>
          <w:szCs w:val="24"/>
        </w:rPr>
        <w:t>Sutarties 17 p</w:t>
      </w:r>
      <w:r w:rsidR="00820ED9" w:rsidRPr="00DE1ECD">
        <w:rPr>
          <w:rFonts w:asciiTheme="minorHAnsi" w:hAnsiTheme="minorHAnsi" w:cstheme="minorHAnsi"/>
          <w:sz w:val="24"/>
          <w:szCs w:val="24"/>
        </w:rPr>
        <w:t>unkte</w:t>
      </w:r>
      <w:r w:rsidR="00F16E07" w:rsidRPr="00DE1ECD">
        <w:rPr>
          <w:rFonts w:asciiTheme="minorHAnsi" w:hAnsiTheme="minorHAnsi" w:cstheme="minorHAnsi"/>
          <w:sz w:val="24"/>
          <w:szCs w:val="24"/>
        </w:rPr>
        <w:t xml:space="preserve"> nurodytais kontaktais</w:t>
      </w:r>
      <w:r w:rsidRPr="00DE1ECD">
        <w:rPr>
          <w:rFonts w:asciiTheme="minorHAnsi" w:hAnsiTheme="minorHAnsi" w:cstheme="minorHAnsi"/>
          <w:sz w:val="24"/>
          <w:szCs w:val="24"/>
        </w:rPr>
        <w:t xml:space="preserve"> kitai Šaliai per 5 (penkias) darbo dienas nuo nenugalimos jėgos </w:t>
      </w:r>
      <w:r w:rsidRPr="00DE1ECD">
        <w:rPr>
          <w:rFonts w:asciiTheme="minorHAnsi" w:hAnsiTheme="minorHAnsi" w:cstheme="minorHAnsi"/>
          <w:i/>
          <w:sz w:val="24"/>
          <w:szCs w:val="24"/>
        </w:rPr>
        <w:t xml:space="preserve">(force majeure) </w:t>
      </w:r>
      <w:r w:rsidRPr="00DE1ECD">
        <w:rPr>
          <w:rFonts w:asciiTheme="minorHAnsi" w:hAnsiTheme="minorHAnsi" w:cstheme="minorHAnsi"/>
          <w:sz w:val="24"/>
          <w:szCs w:val="24"/>
        </w:rPr>
        <w:t>aplinkybių veikimo pradžios (jeigu Šalis, kuri neteko galimybės vykdyti įsipareigojim</w:t>
      </w:r>
      <w:r w:rsidR="00820ED9" w:rsidRPr="00DE1ECD">
        <w:rPr>
          <w:rFonts w:asciiTheme="minorHAnsi" w:hAnsiTheme="minorHAnsi" w:cstheme="minorHAnsi"/>
          <w:sz w:val="24"/>
          <w:szCs w:val="24"/>
        </w:rPr>
        <w:t>ų</w:t>
      </w:r>
      <w:r w:rsidRPr="00DE1ECD">
        <w:rPr>
          <w:rFonts w:asciiTheme="minorHAnsi" w:hAnsiTheme="minorHAnsi" w:cstheme="minorHAnsi"/>
          <w:sz w:val="24"/>
          <w:szCs w:val="24"/>
        </w:rPr>
        <w:t xml:space="preserve">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355CBB65" w14:textId="11BD9FC8" w:rsidR="006C76A0" w:rsidRPr="00DE1ECD" w:rsidRDefault="7214B196" w:rsidP="7214B196">
      <w:pPr>
        <w:numPr>
          <w:ilvl w:val="1"/>
          <w:numId w:val="6"/>
        </w:numPr>
        <w:tabs>
          <w:tab w:val="left" w:pos="1560"/>
        </w:tabs>
        <w:spacing w:line="276" w:lineRule="auto"/>
        <w:ind w:left="0" w:firstLine="851"/>
        <w:jc w:val="both"/>
        <w:rPr>
          <w:rFonts w:asciiTheme="minorHAnsi" w:hAnsiTheme="minorHAnsi" w:cstheme="minorBidi"/>
          <w:b/>
          <w:bCs/>
          <w:caps/>
          <w:strike/>
          <w:sz w:val="24"/>
          <w:szCs w:val="24"/>
        </w:rPr>
      </w:pPr>
      <w:r w:rsidRPr="7214B196">
        <w:rPr>
          <w:rFonts w:asciiTheme="minorHAnsi" w:hAnsiTheme="minorHAnsi" w:cstheme="minorBidi"/>
          <w:sz w:val="24"/>
          <w:szCs w:val="24"/>
        </w:rPr>
        <w:t xml:space="preserve">Šalys neatsako už savo įsipareigojimų nevykdymą ar netinkamą vykdymą dėl nenugalimos jėgos </w:t>
      </w:r>
      <w:r w:rsidRPr="7214B196">
        <w:rPr>
          <w:rFonts w:asciiTheme="minorHAnsi" w:hAnsiTheme="minorHAnsi" w:cstheme="minorBidi"/>
          <w:i/>
          <w:iCs/>
          <w:sz w:val="24"/>
          <w:szCs w:val="24"/>
        </w:rPr>
        <w:t xml:space="preserve">(force majeure) </w:t>
      </w:r>
      <w:r w:rsidRPr="7214B196">
        <w:rPr>
          <w:rFonts w:asciiTheme="minorHAnsi" w:hAnsiTheme="minorHAnsi" w:cstheme="minorBidi"/>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7214B196">
        <w:rPr>
          <w:rFonts w:asciiTheme="minorHAnsi" w:hAnsiTheme="minorHAnsi" w:cstheme="minorBidi"/>
          <w:i/>
          <w:iCs/>
          <w:sz w:val="24"/>
          <w:szCs w:val="24"/>
        </w:rPr>
        <w:t xml:space="preserve">(force majeure) </w:t>
      </w:r>
      <w:r w:rsidRPr="7214B196">
        <w:rPr>
          <w:rFonts w:asciiTheme="minorHAnsi" w:hAnsiTheme="minorHAnsi" w:cstheme="minorBidi"/>
          <w:sz w:val="24"/>
          <w:szCs w:val="24"/>
        </w:rPr>
        <w:t xml:space="preserve">aplinkybės, dėl kurių negalima vykdyti sutartinių įsipareigojimų, išlieka ilgiau nei 3 (tris) mėnesius, bet kuri Šalis turi teisę nutraukti Sutartį. </w:t>
      </w:r>
    </w:p>
    <w:p w14:paraId="418DE191" w14:textId="77777777" w:rsidR="006C76A0" w:rsidRPr="00DE1ECD" w:rsidRDefault="006C76A0" w:rsidP="00DE1ECD">
      <w:pPr>
        <w:keepNext/>
        <w:numPr>
          <w:ilvl w:val="0"/>
          <w:numId w:val="6"/>
        </w:numPr>
        <w:tabs>
          <w:tab w:val="left" w:pos="142"/>
        </w:tabs>
        <w:spacing w:before="120" w:after="120" w:line="276" w:lineRule="auto"/>
        <w:jc w:val="center"/>
        <w:rPr>
          <w:rFonts w:asciiTheme="minorHAnsi" w:hAnsiTheme="minorHAnsi" w:cstheme="minorHAnsi"/>
          <w:b/>
          <w:sz w:val="24"/>
          <w:szCs w:val="24"/>
        </w:rPr>
      </w:pPr>
      <w:r w:rsidRPr="00DE1ECD">
        <w:rPr>
          <w:rFonts w:asciiTheme="minorHAnsi" w:hAnsiTheme="minorHAnsi" w:cstheme="minorHAnsi"/>
          <w:b/>
          <w:sz w:val="24"/>
          <w:szCs w:val="24"/>
        </w:rPr>
        <w:lastRenderedPageBreak/>
        <w:t>SUTARTIES PAŽEIDIMAS</w:t>
      </w:r>
    </w:p>
    <w:p w14:paraId="7B134346" w14:textId="77777777" w:rsidR="006C76A0" w:rsidRPr="00DE1ECD" w:rsidRDefault="006C76A0" w:rsidP="00DE1ECD">
      <w:pPr>
        <w:pStyle w:val="Sraopastraipa"/>
        <w:keepNext/>
        <w:widowControl/>
        <w:numPr>
          <w:ilvl w:val="1"/>
          <w:numId w:val="6"/>
        </w:numPr>
        <w:tabs>
          <w:tab w:val="left" w:pos="142"/>
          <w:tab w:val="left" w:pos="1418"/>
        </w:tabs>
        <w:autoSpaceDE/>
        <w:autoSpaceDN/>
        <w:adjustRightInd/>
        <w:spacing w:line="276" w:lineRule="auto"/>
        <w:ind w:left="0" w:firstLine="851"/>
        <w:contextualSpacing w:val="0"/>
        <w:jc w:val="both"/>
        <w:rPr>
          <w:rFonts w:asciiTheme="minorHAnsi" w:hAnsiTheme="minorHAnsi" w:cstheme="minorHAnsi"/>
          <w:b/>
          <w:sz w:val="24"/>
          <w:szCs w:val="24"/>
        </w:rPr>
      </w:pPr>
      <w:r w:rsidRPr="00DE1ECD">
        <w:rPr>
          <w:rFonts w:asciiTheme="minorHAnsi" w:hAnsiTheme="minorHAnsi" w:cstheme="minorHAnsi"/>
          <w:sz w:val="24"/>
          <w:szCs w:val="24"/>
        </w:rPr>
        <w:t>Jei Sutarties Šalis nevykdo savo įsipareigojimų pagal Sutartį arba netinkamai juos vykdo, ji pažeidžia Sutartį;</w:t>
      </w:r>
    </w:p>
    <w:p w14:paraId="2D08DF33" w14:textId="49C9B3A6" w:rsidR="006C76A0" w:rsidRPr="00DE1ECD" w:rsidRDefault="00F42570" w:rsidP="00DE1ECD">
      <w:pPr>
        <w:pStyle w:val="Sraopastraipa"/>
        <w:keepNext/>
        <w:widowControl/>
        <w:numPr>
          <w:ilvl w:val="1"/>
          <w:numId w:val="6"/>
        </w:numPr>
        <w:tabs>
          <w:tab w:val="left" w:pos="142"/>
          <w:tab w:val="left" w:pos="1560"/>
        </w:tabs>
        <w:autoSpaceDE/>
        <w:autoSpaceDN/>
        <w:adjustRightInd/>
        <w:spacing w:line="276" w:lineRule="auto"/>
        <w:ind w:left="0" w:firstLine="851"/>
        <w:contextualSpacing w:val="0"/>
        <w:jc w:val="both"/>
        <w:rPr>
          <w:rFonts w:asciiTheme="minorHAnsi" w:hAnsiTheme="minorHAnsi" w:cstheme="minorHAnsi"/>
          <w:b/>
          <w:sz w:val="24"/>
          <w:szCs w:val="24"/>
        </w:rPr>
      </w:pPr>
      <w:r w:rsidRPr="00DE1ECD">
        <w:rPr>
          <w:rFonts w:asciiTheme="minorHAnsi" w:hAnsiTheme="minorHAnsi" w:cstheme="minorHAnsi"/>
          <w:sz w:val="24"/>
          <w:szCs w:val="24"/>
        </w:rPr>
        <w:t>š</w:t>
      </w:r>
      <w:r w:rsidR="006C76A0" w:rsidRPr="00DE1ECD">
        <w:rPr>
          <w:rFonts w:asciiTheme="minorHAnsi" w:hAnsiTheme="minorHAnsi" w:cstheme="minorHAnsi"/>
          <w:sz w:val="24"/>
          <w:szCs w:val="24"/>
        </w:rPr>
        <w:t>ioje Sutartyje esminėmis Sutarties sąlygomis laikoma:</w:t>
      </w:r>
    </w:p>
    <w:p w14:paraId="48676A4A" w14:textId="77777777" w:rsidR="006C76A0" w:rsidRPr="00DE1ECD" w:rsidRDefault="006C76A0" w:rsidP="00DE1ECD">
      <w:pPr>
        <w:pStyle w:val="BodyText11"/>
        <w:numPr>
          <w:ilvl w:val="2"/>
          <w:numId w:val="6"/>
        </w:numPr>
        <w:tabs>
          <w:tab w:val="left" w:pos="1701"/>
        </w:tabs>
        <w:spacing w:line="276" w:lineRule="auto"/>
        <w:ind w:left="0" w:firstLine="851"/>
        <w:rPr>
          <w:rFonts w:asciiTheme="minorHAnsi" w:hAnsiTheme="minorHAnsi" w:cstheme="minorHAnsi"/>
          <w:sz w:val="24"/>
          <w:szCs w:val="24"/>
          <w:lang w:val="lt-LT"/>
        </w:rPr>
      </w:pPr>
      <w:r w:rsidRPr="00DE1ECD">
        <w:rPr>
          <w:rFonts w:asciiTheme="minorHAnsi" w:hAnsiTheme="minorHAnsi" w:cstheme="minorHAnsi"/>
          <w:sz w:val="24"/>
          <w:szCs w:val="24"/>
          <w:lang w:val="lt-LT"/>
        </w:rPr>
        <w:t>Sutarties dalykas;</w:t>
      </w:r>
    </w:p>
    <w:p w14:paraId="42656CA7" w14:textId="77777777" w:rsidR="006C76A0" w:rsidRPr="00DE1ECD" w:rsidRDefault="006C76A0" w:rsidP="00DE1ECD">
      <w:pPr>
        <w:pStyle w:val="BodyText11"/>
        <w:numPr>
          <w:ilvl w:val="2"/>
          <w:numId w:val="6"/>
        </w:numPr>
        <w:tabs>
          <w:tab w:val="left" w:pos="1701"/>
        </w:tabs>
        <w:spacing w:line="276" w:lineRule="auto"/>
        <w:ind w:left="0" w:firstLine="851"/>
        <w:rPr>
          <w:rFonts w:asciiTheme="minorHAnsi" w:hAnsiTheme="minorHAnsi" w:cstheme="minorHAnsi"/>
          <w:sz w:val="24"/>
          <w:szCs w:val="24"/>
          <w:lang w:val="lt-LT"/>
        </w:rPr>
      </w:pPr>
      <w:r w:rsidRPr="00DE1ECD">
        <w:rPr>
          <w:rFonts w:asciiTheme="minorHAnsi" w:hAnsiTheme="minorHAnsi" w:cstheme="minorHAnsi"/>
          <w:sz w:val="24"/>
          <w:szCs w:val="24"/>
          <w:lang w:val="lt-LT"/>
        </w:rPr>
        <w:t>Sutarties kaina ir kainodaros taisyklės;</w:t>
      </w:r>
    </w:p>
    <w:p w14:paraId="48061F5B" w14:textId="77777777" w:rsidR="006C76A0" w:rsidRPr="00DE1ECD" w:rsidRDefault="006C76A0" w:rsidP="00DE1ECD">
      <w:pPr>
        <w:pStyle w:val="BodyText11"/>
        <w:numPr>
          <w:ilvl w:val="2"/>
          <w:numId w:val="6"/>
        </w:numPr>
        <w:tabs>
          <w:tab w:val="left" w:pos="1701"/>
        </w:tabs>
        <w:spacing w:line="276" w:lineRule="auto"/>
        <w:ind w:left="0" w:firstLine="851"/>
        <w:rPr>
          <w:rFonts w:asciiTheme="minorHAnsi" w:hAnsiTheme="minorHAnsi" w:cstheme="minorHAnsi"/>
          <w:sz w:val="24"/>
          <w:szCs w:val="24"/>
          <w:lang w:val="lt-LT"/>
        </w:rPr>
      </w:pPr>
      <w:r w:rsidRPr="00DE1ECD">
        <w:rPr>
          <w:rFonts w:asciiTheme="minorHAnsi" w:hAnsiTheme="minorHAnsi" w:cstheme="minorHAnsi"/>
          <w:sz w:val="24"/>
          <w:szCs w:val="24"/>
          <w:lang w:val="lt-LT"/>
        </w:rPr>
        <w:t>mokėjimo sąlygos ir tvarka;</w:t>
      </w:r>
    </w:p>
    <w:p w14:paraId="2DEDB3FC" w14:textId="77777777" w:rsidR="006C76A0" w:rsidRPr="00DE1ECD" w:rsidRDefault="006C76A0" w:rsidP="00DE1ECD">
      <w:pPr>
        <w:pStyle w:val="BodyText11"/>
        <w:numPr>
          <w:ilvl w:val="2"/>
          <w:numId w:val="6"/>
        </w:numPr>
        <w:tabs>
          <w:tab w:val="left" w:pos="1701"/>
        </w:tabs>
        <w:spacing w:line="276" w:lineRule="auto"/>
        <w:ind w:left="0" w:firstLine="851"/>
        <w:rPr>
          <w:rFonts w:asciiTheme="minorHAnsi" w:hAnsiTheme="minorHAnsi" w:cstheme="minorHAnsi"/>
          <w:sz w:val="24"/>
          <w:szCs w:val="24"/>
          <w:lang w:val="lt-LT"/>
        </w:rPr>
      </w:pPr>
      <w:r w:rsidRPr="00DE1ECD">
        <w:rPr>
          <w:rFonts w:asciiTheme="minorHAnsi" w:hAnsiTheme="minorHAnsi" w:cstheme="minorHAnsi"/>
          <w:sz w:val="24"/>
          <w:szCs w:val="24"/>
          <w:lang w:val="lt-LT"/>
        </w:rPr>
        <w:t>Paslaugų teikimo terminas (-ai);</w:t>
      </w:r>
    </w:p>
    <w:p w14:paraId="131EA0CB" w14:textId="30BBADA2" w:rsidR="006C76A0" w:rsidRPr="00DE1ECD" w:rsidRDefault="006C76A0" w:rsidP="00DE1ECD">
      <w:pPr>
        <w:pStyle w:val="BodyText11"/>
        <w:numPr>
          <w:ilvl w:val="2"/>
          <w:numId w:val="6"/>
        </w:numPr>
        <w:tabs>
          <w:tab w:val="left" w:pos="1701"/>
        </w:tabs>
        <w:spacing w:line="276" w:lineRule="auto"/>
        <w:ind w:left="0" w:firstLine="851"/>
        <w:rPr>
          <w:rFonts w:asciiTheme="minorHAnsi" w:hAnsiTheme="minorHAnsi" w:cstheme="minorHAnsi"/>
          <w:sz w:val="24"/>
          <w:szCs w:val="24"/>
          <w:lang w:val="lt-LT"/>
        </w:rPr>
      </w:pPr>
      <w:r w:rsidRPr="00DE1ECD">
        <w:rPr>
          <w:rFonts w:asciiTheme="minorHAnsi" w:hAnsiTheme="minorHAnsi" w:cstheme="minorHAnsi"/>
          <w:color w:val="000000"/>
          <w:sz w:val="24"/>
          <w:szCs w:val="24"/>
          <w:lang w:val="lt-LT"/>
        </w:rPr>
        <w:t>reikalavimai, susiję su Sutarties įvykdymo užtikrinimo pateikim</w:t>
      </w:r>
      <w:r w:rsidR="004F0532" w:rsidRPr="00DE1ECD">
        <w:rPr>
          <w:rFonts w:asciiTheme="minorHAnsi" w:hAnsiTheme="minorHAnsi" w:cstheme="minorHAnsi"/>
          <w:color w:val="000000"/>
          <w:sz w:val="24"/>
          <w:szCs w:val="24"/>
          <w:lang w:val="lt-LT"/>
        </w:rPr>
        <w:t>o terminu</w:t>
      </w:r>
      <w:r w:rsidRPr="00DE1ECD">
        <w:rPr>
          <w:rFonts w:asciiTheme="minorHAnsi" w:hAnsiTheme="minorHAnsi" w:cstheme="minorHAnsi"/>
          <w:color w:val="000000"/>
          <w:sz w:val="24"/>
          <w:szCs w:val="24"/>
          <w:lang w:val="lt-LT"/>
        </w:rPr>
        <w:t xml:space="preserve">; </w:t>
      </w:r>
    </w:p>
    <w:p w14:paraId="190B41D9" w14:textId="77777777" w:rsidR="006C76A0" w:rsidRPr="00DE1ECD" w:rsidRDefault="006C76A0" w:rsidP="00DE1ECD">
      <w:pPr>
        <w:pStyle w:val="BodyText11"/>
        <w:numPr>
          <w:ilvl w:val="2"/>
          <w:numId w:val="6"/>
        </w:numPr>
        <w:tabs>
          <w:tab w:val="left" w:pos="1701"/>
        </w:tabs>
        <w:spacing w:line="276" w:lineRule="auto"/>
        <w:ind w:left="0" w:firstLine="851"/>
        <w:rPr>
          <w:rFonts w:asciiTheme="minorHAnsi" w:hAnsiTheme="minorHAnsi" w:cstheme="minorHAnsi"/>
          <w:sz w:val="24"/>
          <w:szCs w:val="24"/>
          <w:lang w:val="lt-LT"/>
        </w:rPr>
      </w:pPr>
      <w:r w:rsidRPr="00DE1ECD">
        <w:rPr>
          <w:rFonts w:asciiTheme="minorHAnsi" w:hAnsiTheme="minorHAnsi" w:cstheme="minorHAnsi"/>
          <w:sz w:val="24"/>
          <w:szCs w:val="24"/>
          <w:lang w:val="lt-LT"/>
        </w:rPr>
        <w:t>kitos sąlygos, kurias Sutartyje Šalys nurodė kaip esmines.</w:t>
      </w:r>
    </w:p>
    <w:p w14:paraId="5FE9DADA" w14:textId="604F4E56" w:rsidR="006C76A0" w:rsidRPr="00DE1ECD" w:rsidRDefault="006C76A0" w:rsidP="00DE1ECD">
      <w:pPr>
        <w:pStyle w:val="Sraopastraipa"/>
        <w:widowControl/>
        <w:numPr>
          <w:ilvl w:val="1"/>
          <w:numId w:val="6"/>
        </w:numPr>
        <w:tabs>
          <w:tab w:val="left" w:pos="851"/>
          <w:tab w:val="left" w:pos="1560"/>
        </w:tabs>
        <w:autoSpaceDE/>
        <w:autoSpaceDN/>
        <w:adjustRightInd/>
        <w:spacing w:line="276" w:lineRule="auto"/>
        <w:ind w:left="0" w:firstLine="851"/>
        <w:contextualSpacing w:val="0"/>
        <w:jc w:val="both"/>
        <w:rPr>
          <w:rFonts w:asciiTheme="minorHAnsi" w:hAnsiTheme="minorHAnsi" w:cstheme="minorHAnsi"/>
          <w:color w:val="000000"/>
          <w:sz w:val="24"/>
          <w:szCs w:val="24"/>
        </w:rPr>
      </w:pPr>
      <w:r w:rsidRPr="00DE1ECD">
        <w:rPr>
          <w:rFonts w:asciiTheme="minorHAnsi" w:hAnsiTheme="minorHAnsi" w:cstheme="minorHAnsi"/>
          <w:sz w:val="24"/>
          <w:szCs w:val="24"/>
        </w:rPr>
        <w:t>Sutarties 11.2 p</w:t>
      </w:r>
      <w:r w:rsidR="00FD1323" w:rsidRPr="00DE1ECD">
        <w:rPr>
          <w:rFonts w:asciiTheme="minorHAnsi" w:hAnsiTheme="minorHAnsi" w:cstheme="minorHAnsi"/>
          <w:sz w:val="24"/>
          <w:szCs w:val="24"/>
        </w:rPr>
        <w:t>apunktyje</w:t>
      </w:r>
      <w:r w:rsidRPr="00DE1ECD">
        <w:rPr>
          <w:rFonts w:asciiTheme="minorHAnsi" w:hAnsiTheme="minorHAnsi" w:cstheme="minorHAnsi"/>
          <w:sz w:val="24"/>
          <w:szCs w:val="24"/>
        </w:rPr>
        <w:t xml:space="preserve"> nurodytų sąlygų </w:t>
      </w:r>
      <w:r w:rsidRPr="00DE1ECD">
        <w:rPr>
          <w:rFonts w:asciiTheme="minorHAnsi" w:hAnsiTheme="minorHAnsi" w:cstheme="minorHAnsi"/>
          <w:color w:val="000000"/>
          <w:sz w:val="24"/>
          <w:szCs w:val="24"/>
        </w:rPr>
        <w:t>pažeidimas laikomas esminiu Sutarties pažeidimu.</w:t>
      </w:r>
    </w:p>
    <w:p w14:paraId="297DBFCD" w14:textId="77777777" w:rsidR="006C76A0" w:rsidRPr="00DE1ECD" w:rsidRDefault="006C76A0" w:rsidP="00DE1ECD">
      <w:pPr>
        <w:keepNext/>
        <w:numPr>
          <w:ilvl w:val="0"/>
          <w:numId w:val="6"/>
        </w:numPr>
        <w:tabs>
          <w:tab w:val="left" w:pos="142"/>
        </w:tabs>
        <w:spacing w:before="240" w:after="240" w:line="276" w:lineRule="auto"/>
        <w:ind w:left="426" w:hanging="426"/>
        <w:jc w:val="center"/>
        <w:rPr>
          <w:rFonts w:asciiTheme="minorHAnsi" w:hAnsiTheme="minorHAnsi" w:cstheme="minorHAnsi"/>
          <w:sz w:val="24"/>
          <w:szCs w:val="24"/>
        </w:rPr>
      </w:pPr>
      <w:r w:rsidRPr="00DE1ECD">
        <w:rPr>
          <w:rFonts w:asciiTheme="minorHAnsi" w:hAnsiTheme="minorHAnsi" w:cstheme="minorHAnsi"/>
          <w:b/>
          <w:caps/>
          <w:sz w:val="24"/>
          <w:szCs w:val="24"/>
        </w:rPr>
        <w:t>Sutarties galiojimas IR PASIBAIGIMAS</w:t>
      </w:r>
    </w:p>
    <w:p w14:paraId="7503B444" w14:textId="30AFBF59" w:rsidR="006C5320" w:rsidRPr="00DE1ECD" w:rsidRDefault="7214B196" w:rsidP="007941BC">
      <w:pPr>
        <w:pStyle w:val="SSutPunktas"/>
        <w:numPr>
          <w:ilvl w:val="1"/>
          <w:numId w:val="6"/>
        </w:numPr>
        <w:tabs>
          <w:tab w:val="left" w:pos="1560"/>
        </w:tabs>
        <w:spacing w:line="276" w:lineRule="auto"/>
        <w:ind w:left="0" w:firstLine="993"/>
        <w:jc w:val="both"/>
        <w:rPr>
          <w:rFonts w:asciiTheme="minorHAnsi" w:hAnsiTheme="minorHAnsi" w:cstheme="minorBidi"/>
          <w:lang w:val="lt-LT"/>
        </w:rPr>
      </w:pPr>
      <w:r w:rsidRPr="7214B196">
        <w:rPr>
          <w:rFonts w:asciiTheme="minorHAnsi" w:hAnsiTheme="minorHAnsi" w:cstheme="minorBidi"/>
          <w:lang w:val="lt-LT"/>
        </w:rPr>
        <w:t>Sutartis įsigalioja nuo jos pasirašymo dienos ir galioja 12 (dvylika) mėnesių</w:t>
      </w:r>
      <w:r w:rsidR="24F02A5C" w:rsidRPr="24F02A5C">
        <w:rPr>
          <w:rFonts w:asciiTheme="minorHAnsi" w:hAnsiTheme="minorHAnsi" w:cstheme="minorBidi"/>
          <w:lang w:val="lt-LT"/>
        </w:rPr>
        <w:t xml:space="preserve"> (į kuriuos įeina paslaugos rezultato perdavimas ir atsiskaitymas už paslaugas),</w:t>
      </w:r>
      <w:r w:rsidRPr="7214B196">
        <w:rPr>
          <w:rFonts w:asciiTheme="minorHAnsi" w:hAnsiTheme="minorHAnsi" w:cstheme="minorBidi"/>
          <w:lang w:val="lt-LT"/>
        </w:rPr>
        <w:t xml:space="preserve"> arba kol Sutartis nutraukiama joje ar galiojančiuose Lietuvos Respublikos teisės aktuose nustatytais atvejais ir tvarka, arba kol visiškai išnaudojamas Sutarties 4.1 papunktyje nurodytas kainos limitas. Sutartis tomis pačiomis sąlygomis automatiškai pratęsiama kitam 12 (dvylika) mėnesių terminui, jei iki Sutarties galiojimo pabaigos likus 1 (vienam) mėnesiui nė viena iš Sutarties Šalių nepareiškia pageidavimo nutraukti Sutartį. Tokių pratęsimų gali būti ne daugiau kaip 2 (du), t. y. bendra Sutarties trukmė negali viršyti 36 (trisdešimt šešių) mėnesių.</w:t>
      </w:r>
    </w:p>
    <w:p w14:paraId="5C904D25" w14:textId="56952E04" w:rsidR="006C76A0" w:rsidRPr="00DE1ECD" w:rsidRDefault="006C76A0" w:rsidP="00DE1ECD">
      <w:pPr>
        <w:widowControl w:val="0"/>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Jei viena iš Šalių nevykdo sutartinių įsipareigojimų ar juos vykdo netinkamai ir tai yra esminis Sutarties pažeidimas, kita Šalis gali pateikti </w:t>
      </w:r>
      <w:r w:rsidR="007A2445" w:rsidRPr="00DE1ECD">
        <w:rPr>
          <w:rFonts w:asciiTheme="minorHAnsi" w:hAnsiTheme="minorHAnsi" w:cstheme="minorHAnsi"/>
          <w:sz w:val="24"/>
          <w:szCs w:val="24"/>
        </w:rPr>
        <w:t xml:space="preserve">elektroniniu paštu (Sutarties 17 </w:t>
      </w:r>
      <w:r w:rsidR="009F080F" w:rsidRPr="00DE1ECD">
        <w:rPr>
          <w:rFonts w:asciiTheme="minorHAnsi" w:hAnsiTheme="minorHAnsi" w:cstheme="minorHAnsi"/>
          <w:sz w:val="24"/>
          <w:szCs w:val="24"/>
        </w:rPr>
        <w:t>sk</w:t>
      </w:r>
      <w:r w:rsidR="00142CC0" w:rsidRPr="00DE1ECD">
        <w:rPr>
          <w:rFonts w:asciiTheme="minorHAnsi" w:hAnsiTheme="minorHAnsi" w:cstheme="minorHAnsi"/>
          <w:sz w:val="24"/>
          <w:szCs w:val="24"/>
        </w:rPr>
        <w:t>yrius</w:t>
      </w:r>
      <w:r w:rsidR="007A2445" w:rsidRPr="00DE1ECD">
        <w:rPr>
          <w:rFonts w:asciiTheme="minorHAnsi" w:hAnsiTheme="minorHAnsi" w:cstheme="minorHAnsi"/>
          <w:sz w:val="24"/>
          <w:szCs w:val="24"/>
        </w:rPr>
        <w:t>)</w:t>
      </w:r>
      <w:r w:rsidRPr="00DE1ECD">
        <w:rPr>
          <w:rFonts w:asciiTheme="minorHAnsi" w:hAnsiTheme="minorHAnsi" w:cstheme="minorHAnsi"/>
          <w:sz w:val="24"/>
          <w:szCs w:val="24"/>
        </w:rPr>
        <w:t xml:space="preserve"> įspėjimą dėl Sutarties nutraukimo. Tokiame įspėjime turi būti nurodomas esminis pažeidimas, priežastys, dėl kurių pažeidimas laikytinas esminiu, protingas (</w:t>
      </w:r>
      <w:r w:rsidR="00F41135" w:rsidRPr="00DE1ECD">
        <w:rPr>
          <w:rFonts w:asciiTheme="minorHAnsi" w:hAnsiTheme="minorHAnsi" w:cstheme="minorHAnsi"/>
          <w:sz w:val="24"/>
          <w:szCs w:val="24"/>
        </w:rPr>
        <w:t>pagal Sutarties 1 priedą</w:t>
      </w:r>
      <w:r w:rsidRPr="00DE1ECD">
        <w:rPr>
          <w:rFonts w:asciiTheme="minorHAnsi" w:hAnsiTheme="minorHAnsi" w:cstheme="minorHAnsi"/>
          <w:sz w:val="24"/>
          <w:szCs w:val="24"/>
        </w:rPr>
        <w:t xml:space="preserve">) terminas esminiam pažeidimui pašalinti ir informuojama apie ketinimą nutraukti Sutartį, jeigu esminis pažeidimas nebus pašalintas. Jeigu pirmoji Šalis nepašalina esminio pažeidimo per nurodytą protingą terminą, kita Šalis turi teisę nutraukti Sutartį, </w:t>
      </w:r>
      <w:r w:rsidR="007A2445" w:rsidRPr="00DE1ECD">
        <w:rPr>
          <w:rFonts w:asciiTheme="minorHAnsi" w:hAnsiTheme="minorHAnsi" w:cstheme="minorHAnsi"/>
          <w:color w:val="000000" w:themeColor="text1"/>
          <w:sz w:val="24"/>
          <w:szCs w:val="24"/>
        </w:rPr>
        <w:t>elektroniniu paš</w:t>
      </w:r>
      <w:r w:rsidRPr="00DE1ECD">
        <w:rPr>
          <w:rFonts w:asciiTheme="minorHAnsi" w:hAnsiTheme="minorHAnsi" w:cstheme="minorHAnsi"/>
          <w:color w:val="000000" w:themeColor="text1"/>
          <w:sz w:val="24"/>
          <w:szCs w:val="24"/>
        </w:rPr>
        <w:t xml:space="preserve">tu įspėjusi </w:t>
      </w:r>
      <w:r w:rsidRPr="00DE1ECD">
        <w:rPr>
          <w:rFonts w:asciiTheme="minorHAnsi" w:hAnsiTheme="minorHAnsi" w:cstheme="minorHAnsi"/>
          <w:sz w:val="24"/>
          <w:szCs w:val="24"/>
        </w:rPr>
        <w:t xml:space="preserve">apie tai kitą Šalį. Sutarties nutraukimo diena yra pranešimo apie Sutarties nutraukimą gavimo diena. </w:t>
      </w:r>
    </w:p>
    <w:p w14:paraId="26EC7E80" w14:textId="34132639"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bookmarkStart w:id="2" w:name="_Hlk92121266"/>
      <w:r w:rsidRPr="00DE1ECD">
        <w:rPr>
          <w:rFonts w:asciiTheme="minorHAnsi" w:eastAsia="Batang" w:hAnsiTheme="minorHAnsi" w:cstheme="minorHAnsi"/>
          <w:sz w:val="24"/>
          <w:szCs w:val="24"/>
        </w:rPr>
        <w:t xml:space="preserve">Klientas turi teisę vienašališkai nutraukti Sutartį </w:t>
      </w:r>
      <w:r w:rsidRPr="00DE1ECD">
        <w:rPr>
          <w:rFonts w:asciiTheme="minorHAnsi" w:hAnsiTheme="minorHAnsi" w:cstheme="minorHAnsi"/>
          <w:sz w:val="24"/>
          <w:szCs w:val="24"/>
        </w:rPr>
        <w:t>Lietuvos Respublikos viešųjų pirkimų įstatymo 90 straipsnyje nurodytais atvejais ir tvarka,</w:t>
      </w:r>
      <w:r w:rsidRPr="00DE1ECD">
        <w:rPr>
          <w:rFonts w:asciiTheme="minorHAnsi" w:eastAsia="Batang" w:hAnsiTheme="minorHAnsi" w:cstheme="minorHAnsi"/>
          <w:sz w:val="24"/>
          <w:szCs w:val="24"/>
        </w:rPr>
        <w:t xml:space="preserve"> apie tai pranešęs Paslaugų teikėjui </w:t>
      </w:r>
      <w:r w:rsidR="007A2445" w:rsidRPr="00DE1ECD">
        <w:rPr>
          <w:rFonts w:asciiTheme="minorHAnsi" w:eastAsia="Batang" w:hAnsiTheme="minorHAnsi" w:cstheme="minorHAnsi"/>
          <w:sz w:val="24"/>
          <w:szCs w:val="24"/>
        </w:rPr>
        <w:t>elektronini</w:t>
      </w:r>
      <w:r w:rsidRPr="00DE1ECD">
        <w:rPr>
          <w:rFonts w:asciiTheme="minorHAnsi" w:eastAsia="Batang" w:hAnsiTheme="minorHAnsi" w:cstheme="minorHAnsi"/>
          <w:sz w:val="24"/>
          <w:szCs w:val="24"/>
        </w:rPr>
        <w:t xml:space="preserve">u </w:t>
      </w:r>
      <w:r w:rsidR="007A2445" w:rsidRPr="00DE1ECD">
        <w:rPr>
          <w:rFonts w:asciiTheme="minorHAnsi" w:eastAsia="Batang" w:hAnsiTheme="minorHAnsi" w:cstheme="minorHAnsi"/>
          <w:sz w:val="24"/>
          <w:szCs w:val="24"/>
        </w:rPr>
        <w:t xml:space="preserve">paštu (Sutarties 17 </w:t>
      </w:r>
      <w:r w:rsidR="009F080F" w:rsidRPr="00DE1ECD">
        <w:rPr>
          <w:rFonts w:asciiTheme="minorHAnsi" w:eastAsia="Batang" w:hAnsiTheme="minorHAnsi" w:cstheme="minorHAnsi"/>
          <w:sz w:val="24"/>
          <w:szCs w:val="24"/>
        </w:rPr>
        <w:t>sk</w:t>
      </w:r>
      <w:r w:rsidR="00142CC0" w:rsidRPr="00DE1ECD">
        <w:rPr>
          <w:rFonts w:asciiTheme="minorHAnsi" w:eastAsia="Batang" w:hAnsiTheme="minorHAnsi" w:cstheme="minorHAnsi"/>
          <w:sz w:val="24"/>
          <w:szCs w:val="24"/>
        </w:rPr>
        <w:t>yrius</w:t>
      </w:r>
      <w:r w:rsidR="007A2445" w:rsidRPr="00DE1ECD">
        <w:rPr>
          <w:rFonts w:asciiTheme="minorHAnsi" w:eastAsia="Batang" w:hAnsiTheme="minorHAnsi" w:cstheme="minorHAnsi"/>
          <w:sz w:val="24"/>
          <w:szCs w:val="24"/>
        </w:rPr>
        <w:t xml:space="preserve">) </w:t>
      </w:r>
      <w:r w:rsidRPr="00DE1ECD">
        <w:rPr>
          <w:rFonts w:asciiTheme="minorHAnsi" w:eastAsia="Batang" w:hAnsiTheme="minorHAnsi" w:cstheme="minorHAnsi"/>
          <w:sz w:val="24"/>
          <w:szCs w:val="24"/>
        </w:rPr>
        <w:t>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bookmarkEnd w:id="2"/>
    <w:p w14:paraId="59BDCA37" w14:textId="12BB317E"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eastAsia="Batang" w:hAnsiTheme="minorHAnsi" w:cstheme="minorHAnsi"/>
          <w:sz w:val="24"/>
          <w:szCs w:val="24"/>
        </w:rPr>
        <w:t xml:space="preserve">Paslaugų teikėjas turi teisę vienašališkai nutraukti Sutartį tik dėl svarbių priežasčių, apie tai pranešęs Klientui prieš 30 (trisdešimt) kalendorinių dienų. </w:t>
      </w:r>
    </w:p>
    <w:p w14:paraId="61039863" w14:textId="3F14B9E6"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Sutartis gali būti nutraukta abiejų Šalių susitarimu</w:t>
      </w:r>
      <w:r w:rsidR="004C554F" w:rsidRPr="00DE1ECD">
        <w:rPr>
          <w:rFonts w:asciiTheme="minorHAnsi" w:hAnsiTheme="minorHAnsi" w:cstheme="minorHAnsi"/>
          <w:sz w:val="24"/>
          <w:szCs w:val="24"/>
        </w:rPr>
        <w:t xml:space="preserve">, informuojant kitą </w:t>
      </w:r>
      <w:r w:rsidR="004E1557" w:rsidRPr="00DE1ECD">
        <w:rPr>
          <w:rFonts w:asciiTheme="minorHAnsi" w:hAnsiTheme="minorHAnsi" w:cstheme="minorHAnsi"/>
          <w:sz w:val="24"/>
          <w:szCs w:val="24"/>
        </w:rPr>
        <w:t>Š</w:t>
      </w:r>
      <w:r w:rsidR="004C554F" w:rsidRPr="00DE1ECD">
        <w:rPr>
          <w:rFonts w:asciiTheme="minorHAnsi" w:hAnsiTheme="minorHAnsi" w:cstheme="minorHAnsi"/>
          <w:sz w:val="24"/>
          <w:szCs w:val="24"/>
        </w:rPr>
        <w:t xml:space="preserve">alį </w:t>
      </w:r>
      <w:r w:rsidR="00F757E5" w:rsidRPr="00DE1ECD">
        <w:rPr>
          <w:rFonts w:asciiTheme="minorHAnsi" w:eastAsia="Batang" w:hAnsiTheme="minorHAnsi" w:cstheme="minorHAnsi"/>
          <w:sz w:val="24"/>
          <w:szCs w:val="24"/>
        </w:rPr>
        <w:t xml:space="preserve">Sutarties 17 </w:t>
      </w:r>
      <w:r w:rsidR="008857A0" w:rsidRPr="00DE1ECD">
        <w:rPr>
          <w:rFonts w:asciiTheme="minorHAnsi" w:eastAsia="Batang" w:hAnsiTheme="minorHAnsi" w:cstheme="minorHAnsi"/>
          <w:sz w:val="24"/>
          <w:szCs w:val="24"/>
        </w:rPr>
        <w:t>sk</w:t>
      </w:r>
      <w:r w:rsidR="00142CC0" w:rsidRPr="00DE1ECD">
        <w:rPr>
          <w:rFonts w:asciiTheme="minorHAnsi" w:eastAsia="Batang" w:hAnsiTheme="minorHAnsi" w:cstheme="minorHAnsi"/>
          <w:sz w:val="24"/>
          <w:szCs w:val="24"/>
        </w:rPr>
        <w:t>yriuje</w:t>
      </w:r>
      <w:r w:rsidR="004C554F" w:rsidRPr="00DE1ECD">
        <w:rPr>
          <w:rFonts w:asciiTheme="minorHAnsi" w:eastAsia="Batang" w:hAnsiTheme="minorHAnsi" w:cstheme="minorHAnsi"/>
          <w:sz w:val="24"/>
          <w:szCs w:val="24"/>
        </w:rPr>
        <w:t xml:space="preserve"> </w:t>
      </w:r>
      <w:r w:rsidR="004E1557" w:rsidRPr="00DE1ECD">
        <w:rPr>
          <w:rFonts w:asciiTheme="minorHAnsi" w:eastAsia="Batang" w:hAnsiTheme="minorHAnsi" w:cstheme="minorHAnsi"/>
          <w:sz w:val="24"/>
          <w:szCs w:val="24"/>
        </w:rPr>
        <w:t>nurodytu elektroniniu paštu</w:t>
      </w:r>
      <w:r w:rsidRPr="00DE1ECD">
        <w:rPr>
          <w:rFonts w:asciiTheme="minorHAnsi" w:hAnsiTheme="minorHAnsi" w:cstheme="minorHAnsi"/>
          <w:sz w:val="24"/>
          <w:szCs w:val="24"/>
        </w:rPr>
        <w:t>.</w:t>
      </w:r>
    </w:p>
    <w:p w14:paraId="61FA0A32" w14:textId="77777777" w:rsidR="006C76A0" w:rsidRPr="00DE1ECD" w:rsidRDefault="006C76A0" w:rsidP="00DE1ECD">
      <w:pPr>
        <w:keepNext/>
        <w:numPr>
          <w:ilvl w:val="0"/>
          <w:numId w:val="6"/>
        </w:numPr>
        <w:tabs>
          <w:tab w:val="left" w:pos="142"/>
        </w:tabs>
        <w:spacing w:before="240" w:after="240" w:line="276" w:lineRule="auto"/>
        <w:ind w:left="426" w:hanging="426"/>
        <w:jc w:val="center"/>
        <w:rPr>
          <w:rFonts w:asciiTheme="minorHAnsi" w:hAnsiTheme="minorHAnsi" w:cstheme="minorHAnsi"/>
          <w:sz w:val="24"/>
          <w:szCs w:val="24"/>
        </w:rPr>
      </w:pPr>
      <w:r w:rsidRPr="00DE1ECD">
        <w:rPr>
          <w:rFonts w:asciiTheme="minorHAnsi" w:hAnsiTheme="minorHAnsi" w:cstheme="minorHAnsi"/>
          <w:b/>
          <w:caps/>
          <w:sz w:val="24"/>
          <w:szCs w:val="24"/>
        </w:rPr>
        <w:lastRenderedPageBreak/>
        <w:t>Konfidencialumas</w:t>
      </w:r>
    </w:p>
    <w:p w14:paraId="50660026" w14:textId="1FABE29A"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74207F6D" w14:textId="6242DF12" w:rsidR="006C76A0" w:rsidRPr="00DE1ECD" w:rsidRDefault="006C76A0" w:rsidP="00DE1ECD">
      <w:pPr>
        <w:numPr>
          <w:ilvl w:val="1"/>
          <w:numId w:val="6"/>
        </w:numPr>
        <w:tabs>
          <w:tab w:val="left" w:pos="1560"/>
          <w:tab w:val="left" w:pos="1843"/>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w:t>
      </w:r>
      <w:r w:rsidR="008857A0" w:rsidRPr="00DE1ECD">
        <w:rPr>
          <w:rFonts w:asciiTheme="minorHAnsi" w:hAnsiTheme="minorHAnsi" w:cstheme="minorHAnsi"/>
          <w:sz w:val="24"/>
          <w:szCs w:val="24"/>
        </w:rPr>
        <w:t>pr</w:t>
      </w:r>
      <w:r w:rsidRPr="00DE1ECD">
        <w:rPr>
          <w:rFonts w:asciiTheme="minorHAnsi" w:hAnsiTheme="minorHAnsi" w:cstheme="minorHAnsi"/>
          <w:sz w:val="24"/>
          <w:szCs w:val="24"/>
        </w:rPr>
        <w:t xml:space="preserve">ivaloma pagal Lietuvos Respublikos teisės aktus. </w:t>
      </w:r>
    </w:p>
    <w:p w14:paraId="1DC57FB2" w14:textId="77777777" w:rsidR="006C76A0" w:rsidRPr="00DE1ECD" w:rsidRDefault="006C76A0" w:rsidP="00DE1ECD">
      <w:pPr>
        <w:keepNext/>
        <w:numPr>
          <w:ilvl w:val="0"/>
          <w:numId w:val="6"/>
        </w:numPr>
        <w:tabs>
          <w:tab w:val="left" w:pos="426"/>
        </w:tabs>
        <w:spacing w:before="240" w:after="240" w:line="276" w:lineRule="auto"/>
        <w:ind w:left="0" w:firstLine="0"/>
        <w:jc w:val="center"/>
        <w:rPr>
          <w:rFonts w:asciiTheme="minorHAnsi" w:hAnsiTheme="minorHAnsi" w:cstheme="minorHAnsi"/>
          <w:b/>
          <w:bCs/>
          <w:sz w:val="24"/>
          <w:szCs w:val="24"/>
        </w:rPr>
      </w:pPr>
      <w:r w:rsidRPr="00DE1ECD">
        <w:rPr>
          <w:rFonts w:asciiTheme="minorHAnsi" w:hAnsiTheme="minorHAnsi" w:cstheme="minorHAnsi"/>
          <w:b/>
          <w:bCs/>
          <w:sz w:val="24"/>
          <w:szCs w:val="24"/>
        </w:rPr>
        <w:t>UŽ SUTARTIES TINKAMĄ VYKDYMĄ ATSAKINGI ASMENYS</w:t>
      </w:r>
    </w:p>
    <w:p w14:paraId="3CC09652" w14:textId="7641A0FF" w:rsidR="006C76A0" w:rsidRPr="00DE1ECD" w:rsidRDefault="008857A0" w:rsidP="00B610FB">
      <w:pPr>
        <w:numPr>
          <w:ilvl w:val="1"/>
          <w:numId w:val="6"/>
        </w:numPr>
        <w:tabs>
          <w:tab w:val="left" w:pos="1418"/>
          <w:tab w:val="left" w:pos="1560"/>
        </w:tabs>
        <w:spacing w:line="276" w:lineRule="auto"/>
        <w:ind w:left="0" w:firstLine="851"/>
        <w:jc w:val="both"/>
        <w:rPr>
          <w:rFonts w:asciiTheme="minorHAnsi" w:hAnsiTheme="minorHAnsi" w:cstheme="minorHAnsi"/>
          <w:b/>
          <w:bCs/>
          <w:sz w:val="24"/>
          <w:szCs w:val="24"/>
        </w:rPr>
      </w:pPr>
      <w:r w:rsidRPr="00DE1ECD">
        <w:rPr>
          <w:rFonts w:asciiTheme="minorHAnsi" w:hAnsiTheme="minorHAnsi" w:cstheme="minorHAnsi"/>
          <w:sz w:val="24"/>
          <w:szCs w:val="24"/>
        </w:rPr>
        <w:t>Už Sutarties tinkamą vykdymą Paslaugų teikėjas atsakingas asmeniškai. Jis atsakingas už Sutartyje numatytų Paslaugų perdavimo ir veiklos koordinavimą (pagal Paslaugų teikėjui priskirtinus įsipareigojimus ir teises), Kliento pateikiamų dokumentų priėmimą, Šalių suderintų perdavimo–priėmimo aktų patvirtinimo koordinavimą, perdavimo–priėmimo akt</w:t>
      </w:r>
      <w:r w:rsidR="00B90428" w:rsidRPr="00DE1ECD">
        <w:rPr>
          <w:rFonts w:asciiTheme="minorHAnsi" w:hAnsiTheme="minorHAnsi" w:cstheme="minorHAnsi"/>
          <w:sz w:val="24"/>
          <w:szCs w:val="24"/>
        </w:rPr>
        <w:t>ų</w:t>
      </w:r>
      <w:r w:rsidRPr="00DE1ECD">
        <w:rPr>
          <w:rFonts w:asciiTheme="minorHAnsi" w:hAnsiTheme="minorHAnsi" w:cstheme="minorHAnsi"/>
          <w:sz w:val="24"/>
          <w:szCs w:val="24"/>
        </w:rPr>
        <w:t xml:space="preserve"> pasirašymą.</w:t>
      </w:r>
    </w:p>
    <w:p w14:paraId="4353ACA5" w14:textId="3166AE30" w:rsidR="006C76A0" w:rsidRPr="00DE1ECD" w:rsidRDefault="006C76A0" w:rsidP="00B610FB">
      <w:pPr>
        <w:numPr>
          <w:ilvl w:val="1"/>
          <w:numId w:val="6"/>
        </w:numPr>
        <w:tabs>
          <w:tab w:val="left" w:pos="1418"/>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Už Sutarties tinkamą vykdymą Klientas skiria atsakingą </w:t>
      </w:r>
      <w:r w:rsidR="00BC63FC" w:rsidRPr="00DE1ECD">
        <w:rPr>
          <w:rFonts w:asciiTheme="minorHAnsi" w:hAnsiTheme="minorHAnsi" w:cstheme="minorHAnsi"/>
          <w:sz w:val="24"/>
          <w:szCs w:val="24"/>
        </w:rPr>
        <w:t xml:space="preserve">Veiklos valdymo skyriaus </w:t>
      </w:r>
      <w:r w:rsidR="00955059" w:rsidRPr="00DE1ECD">
        <w:rPr>
          <w:rFonts w:asciiTheme="minorHAnsi" w:hAnsiTheme="minorHAnsi" w:cstheme="minorHAnsi"/>
          <w:sz w:val="24"/>
          <w:szCs w:val="24"/>
        </w:rPr>
        <w:t>patarėją Ronaldą Voleišę-Rudę</w:t>
      </w:r>
      <w:r w:rsidR="00CD49D3" w:rsidRPr="00DE1ECD">
        <w:rPr>
          <w:rFonts w:asciiTheme="minorHAnsi" w:hAnsiTheme="minorHAnsi" w:cstheme="minorHAnsi"/>
          <w:sz w:val="24"/>
          <w:szCs w:val="24"/>
        </w:rPr>
        <w:t xml:space="preserve">, mobiliojo telefono numeris +3706 </w:t>
      </w:r>
      <w:r w:rsidR="00955059" w:rsidRPr="00DE1ECD">
        <w:rPr>
          <w:rFonts w:asciiTheme="minorHAnsi" w:hAnsiTheme="minorHAnsi" w:cstheme="minorHAnsi"/>
          <w:sz w:val="24"/>
          <w:szCs w:val="24"/>
        </w:rPr>
        <w:t>8607172</w:t>
      </w:r>
      <w:r w:rsidR="00CD49D3" w:rsidRPr="00DE1ECD">
        <w:rPr>
          <w:rFonts w:asciiTheme="minorHAnsi" w:hAnsiTheme="minorHAnsi" w:cstheme="minorHAnsi"/>
          <w:sz w:val="24"/>
          <w:szCs w:val="24"/>
        </w:rPr>
        <w:t>,</w:t>
      </w:r>
      <w:r w:rsidR="005B28CC" w:rsidRPr="00DE1ECD">
        <w:rPr>
          <w:rFonts w:asciiTheme="minorHAnsi" w:hAnsiTheme="minorHAnsi" w:cstheme="minorHAnsi"/>
          <w:sz w:val="24"/>
          <w:szCs w:val="24"/>
        </w:rPr>
        <w:t xml:space="preserve"> </w:t>
      </w:r>
      <w:r w:rsidR="00CD49D3" w:rsidRPr="00DE1ECD">
        <w:rPr>
          <w:rFonts w:asciiTheme="minorHAnsi" w:hAnsiTheme="minorHAnsi" w:cstheme="minorHAnsi"/>
          <w:sz w:val="24"/>
          <w:szCs w:val="24"/>
        </w:rPr>
        <w:t xml:space="preserve">elektroninio pašto adresas </w:t>
      </w:r>
      <w:hyperlink r:id="rId8" w:history="1">
        <w:r w:rsidR="00955059" w:rsidRPr="00DE1ECD">
          <w:rPr>
            <w:rStyle w:val="Hipersaitas"/>
            <w:rFonts w:asciiTheme="minorHAnsi" w:hAnsiTheme="minorHAnsi" w:cstheme="minorHAnsi"/>
            <w:sz w:val="24"/>
            <w:szCs w:val="24"/>
          </w:rPr>
          <w:t>ronalda.voleise@tm.lt</w:t>
        </w:r>
      </w:hyperlink>
      <w:r w:rsidR="00955059" w:rsidRPr="00DE1ECD">
        <w:rPr>
          <w:rFonts w:asciiTheme="minorHAnsi" w:hAnsiTheme="minorHAnsi" w:cstheme="minorHAnsi"/>
          <w:sz w:val="24"/>
          <w:szCs w:val="24"/>
        </w:rPr>
        <w:t xml:space="preserve">, ji </w:t>
      </w:r>
      <w:r w:rsidR="00B90428" w:rsidRPr="00DE1ECD">
        <w:rPr>
          <w:rFonts w:asciiTheme="minorHAnsi" w:hAnsiTheme="minorHAnsi" w:cstheme="minorHAnsi"/>
          <w:sz w:val="24"/>
          <w:szCs w:val="24"/>
        </w:rPr>
        <w:t xml:space="preserve">yra </w:t>
      </w:r>
      <w:r w:rsidRPr="00DE1ECD">
        <w:rPr>
          <w:rFonts w:asciiTheme="minorHAnsi" w:hAnsiTheme="minorHAnsi" w:cstheme="minorHAnsi"/>
          <w:sz w:val="24"/>
          <w:szCs w:val="24"/>
        </w:rPr>
        <w:t>atsaking</w:t>
      </w:r>
      <w:r w:rsidR="00CD49D3" w:rsidRPr="00DE1ECD">
        <w:rPr>
          <w:rFonts w:asciiTheme="minorHAnsi" w:hAnsiTheme="minorHAnsi" w:cstheme="minorHAnsi"/>
          <w:sz w:val="24"/>
          <w:szCs w:val="24"/>
        </w:rPr>
        <w:t>a</w:t>
      </w:r>
      <w:r w:rsidRPr="00DE1ECD">
        <w:rPr>
          <w:rFonts w:asciiTheme="minorHAnsi" w:hAnsiTheme="minorHAnsi" w:cstheme="minorHAnsi"/>
          <w:sz w:val="24"/>
          <w:szCs w:val="24"/>
        </w:rPr>
        <w:t xml:space="preserve"> už Sutartyje numatytos veiklos koordinavimą (pagal Klientui priskirtinus įsipareigojimus ir teises), perdavimo–priėmimo akt</w:t>
      </w:r>
      <w:r w:rsidR="00435CC4" w:rsidRPr="00DE1ECD">
        <w:rPr>
          <w:rFonts w:asciiTheme="minorHAnsi" w:hAnsiTheme="minorHAnsi" w:cstheme="minorHAnsi"/>
          <w:sz w:val="24"/>
          <w:szCs w:val="24"/>
        </w:rPr>
        <w:t>ų</w:t>
      </w:r>
      <w:r w:rsidRPr="00DE1ECD">
        <w:rPr>
          <w:rFonts w:asciiTheme="minorHAnsi" w:hAnsiTheme="minorHAnsi" w:cstheme="minorHAnsi"/>
          <w:sz w:val="24"/>
          <w:szCs w:val="24"/>
        </w:rPr>
        <w:t xml:space="preserve"> pasirašymą.</w:t>
      </w:r>
    </w:p>
    <w:p w14:paraId="7C12FC25" w14:textId="77777777" w:rsidR="006C76A0" w:rsidRPr="00DE1ECD" w:rsidRDefault="006C76A0" w:rsidP="00DE1ECD">
      <w:pPr>
        <w:keepNext/>
        <w:numPr>
          <w:ilvl w:val="0"/>
          <w:numId w:val="6"/>
        </w:numPr>
        <w:tabs>
          <w:tab w:val="left" w:pos="426"/>
        </w:tabs>
        <w:spacing w:before="240" w:after="240" w:line="276" w:lineRule="auto"/>
        <w:ind w:left="0" w:firstLine="0"/>
        <w:jc w:val="center"/>
        <w:rPr>
          <w:rFonts w:asciiTheme="minorHAnsi" w:hAnsiTheme="minorHAnsi" w:cstheme="minorHAnsi"/>
          <w:b/>
          <w:sz w:val="24"/>
          <w:szCs w:val="24"/>
        </w:rPr>
      </w:pPr>
      <w:r w:rsidRPr="00DE1ECD">
        <w:rPr>
          <w:rFonts w:asciiTheme="minorHAnsi" w:hAnsiTheme="minorHAnsi" w:cstheme="minorHAnsi"/>
          <w:b/>
          <w:sz w:val="24"/>
          <w:szCs w:val="24"/>
        </w:rPr>
        <w:t>KITOS SĄLYGOS</w:t>
      </w:r>
    </w:p>
    <w:p w14:paraId="0A8AD3C1" w14:textId="28FDB18C" w:rsidR="00435CC4" w:rsidRPr="00DE1ECD" w:rsidRDefault="00D006DD" w:rsidP="00DE1ECD">
      <w:pPr>
        <w:pStyle w:val="Komentarotekstas"/>
        <w:numPr>
          <w:ilvl w:val="1"/>
          <w:numId w:val="6"/>
        </w:numPr>
        <w:tabs>
          <w:tab w:val="left" w:pos="1418"/>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Visos turtinės teisės į visus teikiant Paslaugas sukurtus intelektinės nuosavybės objektus ir (ar) gautus kūrybinės veiklos rezultatus visą šių teisių galiojimo laikotarpį Lietuvos Respublikoje ir užsienyje išimtinai priklauso Klientui maksimalia teisės aktų leidžiama apimtimi. Paslaugų teikėjui draudžiama atskleisti peržiūrimų dokumentų turinį tretiesiems asmenims. Šios nuostatos pažeidimas laikomas </w:t>
      </w:r>
      <w:r w:rsidRPr="00DE1ECD">
        <w:rPr>
          <w:rFonts w:asciiTheme="minorHAnsi" w:hAnsiTheme="minorHAnsi" w:cstheme="minorHAnsi"/>
          <w:b/>
          <w:sz w:val="24"/>
          <w:szCs w:val="24"/>
        </w:rPr>
        <w:t>esminiu Sutarties pažeidimu</w:t>
      </w:r>
      <w:r w:rsidRPr="00DE1ECD">
        <w:rPr>
          <w:rFonts w:asciiTheme="minorHAnsi" w:hAnsiTheme="minorHAnsi" w:cstheme="minorHAnsi"/>
          <w:sz w:val="24"/>
          <w:szCs w:val="24"/>
        </w:rPr>
        <w:t>.</w:t>
      </w:r>
    </w:p>
    <w:p w14:paraId="0EF299F5" w14:textId="77777777" w:rsidR="00405248" w:rsidRPr="00C14378" w:rsidRDefault="006C76A0" w:rsidP="00405248">
      <w:pPr>
        <w:numPr>
          <w:ilvl w:val="1"/>
          <w:numId w:val="6"/>
        </w:numPr>
        <w:tabs>
          <w:tab w:val="left" w:pos="1560"/>
        </w:tabs>
        <w:spacing w:line="276" w:lineRule="auto"/>
        <w:ind w:left="0" w:firstLine="851"/>
        <w:jc w:val="both"/>
        <w:rPr>
          <w:rFonts w:asciiTheme="minorHAnsi" w:hAnsiTheme="minorHAnsi" w:cstheme="minorHAnsi"/>
          <w:sz w:val="24"/>
          <w:szCs w:val="24"/>
        </w:rPr>
      </w:pPr>
      <w:r w:rsidRPr="00C14378">
        <w:rPr>
          <w:rFonts w:asciiTheme="minorHAnsi" w:hAnsiTheme="minorHAnsi" w:cstheme="minorHAnsi"/>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C14378">
        <w:rPr>
          <w:rFonts w:asciiTheme="minorHAnsi" w:eastAsia="Batang" w:hAnsiTheme="minorHAnsi" w:cstheme="minorHAnsi"/>
          <w:sz w:val="24"/>
          <w:szCs w:val="24"/>
        </w:rPr>
        <w:t xml:space="preserve">Sutarties sąlygos gali būti keičiamos </w:t>
      </w:r>
      <w:r w:rsidRPr="00C14378">
        <w:rPr>
          <w:rFonts w:asciiTheme="minorHAnsi" w:hAnsiTheme="minorHAnsi" w:cstheme="minorHAnsi"/>
          <w:sz w:val="24"/>
          <w:szCs w:val="24"/>
        </w:rPr>
        <w:t xml:space="preserve">Lietuvos Respublikos viešųjų pirkimų įstatymo 89 straipsnyje nurodytais atvejais ir tvarka. Sutarties sąlygų keitimu nebus laikomas Sutarties sąlygų koregavimas joje numatytomis aplinkybėmis, jei šios aplinkybės nustatytos aiškiai ir nedviprasmiškai ir </w:t>
      </w:r>
      <w:r w:rsidR="00D006DD" w:rsidRPr="00C14378">
        <w:rPr>
          <w:rFonts w:asciiTheme="minorHAnsi" w:hAnsiTheme="minorHAnsi" w:cstheme="minorHAnsi"/>
          <w:sz w:val="24"/>
          <w:szCs w:val="24"/>
        </w:rPr>
        <w:t>yra</w:t>
      </w:r>
      <w:r w:rsidRPr="00C14378">
        <w:rPr>
          <w:rFonts w:asciiTheme="minorHAnsi" w:hAnsiTheme="minorHAnsi" w:cstheme="minorHAnsi"/>
          <w:sz w:val="24"/>
          <w:szCs w:val="24"/>
        </w:rPr>
        <w:t xml:space="preserve"> pateiktos pirkimo dokumentuose. Tais atvejais, kai Sutarties sąlygų keitimo būtinybės nebuvo įmanoma numatyti rengiant pirkimo dokumentus ir sudarant Sutartį, Sutarties Šalys gali keisti tik neesmines Sutarties sąlygas.</w:t>
      </w:r>
    </w:p>
    <w:p w14:paraId="65BC479F" w14:textId="06CA6012" w:rsidR="00405248" w:rsidRPr="00C14378" w:rsidRDefault="7214B196" w:rsidP="7214B196">
      <w:pPr>
        <w:numPr>
          <w:ilvl w:val="1"/>
          <w:numId w:val="6"/>
        </w:numPr>
        <w:tabs>
          <w:tab w:val="left" w:pos="1560"/>
        </w:tabs>
        <w:spacing w:line="276" w:lineRule="auto"/>
        <w:ind w:left="0" w:firstLine="851"/>
        <w:jc w:val="both"/>
        <w:rPr>
          <w:rFonts w:asciiTheme="minorHAnsi" w:hAnsiTheme="minorHAnsi" w:cstheme="minorBidi"/>
          <w:sz w:val="32"/>
          <w:szCs w:val="32"/>
        </w:rPr>
      </w:pPr>
      <w:r w:rsidRPr="7214B196">
        <w:rPr>
          <w:rFonts w:asciiTheme="minorHAnsi" w:hAnsiTheme="minorHAnsi" w:cstheme="minorBidi"/>
          <w:sz w:val="24"/>
          <w:szCs w:val="24"/>
        </w:rPr>
        <w:t>Paslaugų teikėjas Sutarties vykdymo metu įsipareigoja laikytis aplinkos apsaugos kriterijų pagal tuo metu galiojančius teisės aktus. Vadovaujantis Aplinkos apsaugos kriterijų taikymo, vykdant žaliuosius pirkimus, tvarkos aprašo, patvirtinto Lietuvos Respublikos aplinkos ministro 2011 m. birželio 28 d. įsakymu Nr. DI-508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289EB575" w14:textId="77777777"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lastRenderedPageBreak/>
        <w:t>Sutarčiai ir su ja susijusiems santykiams tarp Šalių, įskaitant Sutarties sudarymo, galiojimo, negaliojimo ir nutraukimo klausimus, taikoma Lietuvos Respublikos teisė ir Sutartis aiškinama pagal šią teisę.</w:t>
      </w:r>
    </w:p>
    <w:p w14:paraId="6BA41E2C" w14:textId="74A9FD24"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pacing w:val="-4"/>
          <w:sz w:val="24"/>
          <w:szCs w:val="24"/>
        </w:rPr>
      </w:pPr>
      <w:r w:rsidRPr="00DE1ECD">
        <w:rPr>
          <w:rFonts w:asciiTheme="minorHAnsi" w:hAnsiTheme="minorHAnsi" w:cstheme="minorHAnsi"/>
          <w:spacing w:val="-4"/>
          <w:sz w:val="24"/>
          <w:szCs w:val="24"/>
        </w:rPr>
        <w:t>Kiekvieną ginčą, nesutarimą ar reikalavimą, kylantį iš Sutarties ar susijusį su Sutartimi, jos sudarymu, galiojimu, vykdymu, pažeidimu, nutraukimu, Šalys spr</w:t>
      </w:r>
      <w:r w:rsidR="00D006DD" w:rsidRPr="00DE1ECD">
        <w:rPr>
          <w:rFonts w:asciiTheme="minorHAnsi" w:hAnsiTheme="minorHAnsi" w:cstheme="minorHAnsi"/>
          <w:spacing w:val="-4"/>
          <w:sz w:val="24"/>
          <w:szCs w:val="24"/>
        </w:rPr>
        <w:t>endžia</w:t>
      </w:r>
      <w:r w:rsidRPr="00DE1ECD">
        <w:rPr>
          <w:rFonts w:asciiTheme="minorHAnsi" w:hAnsiTheme="minorHAnsi" w:cstheme="minorHAnsi"/>
          <w:spacing w:val="-4"/>
          <w:sz w:val="24"/>
          <w:szCs w:val="24"/>
        </w:rPr>
        <w:t xml:space="preserve"> derybomis, vadovaudamosi Lietuvos Respublikos teisės aktais. Nepavykus ginčo, nesutarimo ar reikalavimo išspręsti derybomis, jie bus sprendžiami Lietuvos Respublikos teismuose pagal Kliento buveinės vietą.</w:t>
      </w:r>
    </w:p>
    <w:p w14:paraId="12266191" w14:textId="77777777"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Šalių tarpusavio santykiai, neaptarti Sutartyje, reguliuojami Lietuvos Respublikos civilinio kodekso ir kitų Lietuvos Respublikos teisės aktų nustatyta tvarka.</w:t>
      </w:r>
    </w:p>
    <w:p w14:paraId="6BD19521" w14:textId="74991AC7" w:rsidR="006C76A0" w:rsidRPr="00DE1ECD" w:rsidRDefault="008C7FF4"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 xml:space="preserve">Sutartis sudaryta lietuvių kalba, </w:t>
      </w:r>
      <w:r w:rsidR="00501FB9" w:rsidRPr="00DE1ECD">
        <w:rPr>
          <w:rFonts w:asciiTheme="minorHAnsi" w:hAnsiTheme="minorHAnsi" w:cstheme="minorHAnsi"/>
          <w:sz w:val="24"/>
          <w:szCs w:val="24"/>
        </w:rPr>
        <w:t>ADOC</w:t>
      </w:r>
      <w:r w:rsidRPr="00DE1ECD">
        <w:rPr>
          <w:rFonts w:asciiTheme="minorHAnsi" w:hAnsiTheme="minorHAnsi" w:cstheme="minorHAnsi"/>
          <w:sz w:val="24"/>
          <w:szCs w:val="24"/>
        </w:rPr>
        <w:t xml:space="preserve"> formatu ir pasirašyta kvalifikuotu elektroniniu parašu.</w:t>
      </w:r>
    </w:p>
    <w:p w14:paraId="6253088D" w14:textId="77777777" w:rsidR="006C76A0" w:rsidRPr="00DE1ECD" w:rsidRDefault="006C76A0" w:rsidP="00DE1ECD">
      <w:pPr>
        <w:numPr>
          <w:ilvl w:val="1"/>
          <w:numId w:val="6"/>
        </w:numPr>
        <w:tabs>
          <w:tab w:val="left" w:pos="1560"/>
        </w:tabs>
        <w:spacing w:line="276" w:lineRule="auto"/>
        <w:ind w:left="0" w:firstLine="851"/>
        <w:jc w:val="both"/>
        <w:rPr>
          <w:rFonts w:asciiTheme="minorHAnsi" w:hAnsiTheme="minorHAnsi" w:cstheme="minorHAnsi"/>
          <w:sz w:val="24"/>
          <w:szCs w:val="24"/>
        </w:rPr>
      </w:pPr>
      <w:r w:rsidRPr="00DE1ECD">
        <w:rPr>
          <w:rFonts w:asciiTheme="minorHAnsi" w:hAnsiTheme="minorHAnsi" w:cstheme="minorHAnsi"/>
          <w:sz w:val="24"/>
          <w:szCs w:val="24"/>
        </w:rPr>
        <w:t>Sutartis yra bendras abiejų Šalių sutarimo rezultatas, todėl jos nuostatos kiekvienai Šaliai turi būti aiškinamos vienodai.</w:t>
      </w:r>
    </w:p>
    <w:p w14:paraId="267BE2EA" w14:textId="77777777" w:rsidR="006C76A0" w:rsidRPr="00DE1ECD" w:rsidRDefault="006C76A0" w:rsidP="00DE1ECD">
      <w:pPr>
        <w:keepNext/>
        <w:numPr>
          <w:ilvl w:val="0"/>
          <w:numId w:val="6"/>
        </w:numPr>
        <w:tabs>
          <w:tab w:val="left" w:pos="426"/>
        </w:tabs>
        <w:spacing w:before="240" w:after="240" w:line="276" w:lineRule="auto"/>
        <w:ind w:left="0" w:firstLine="0"/>
        <w:jc w:val="center"/>
        <w:rPr>
          <w:rFonts w:asciiTheme="minorHAnsi" w:hAnsiTheme="minorHAnsi" w:cstheme="minorHAnsi"/>
          <w:b/>
          <w:caps/>
          <w:sz w:val="24"/>
          <w:szCs w:val="24"/>
          <w:lang w:eastAsia="lt-LT"/>
        </w:rPr>
      </w:pPr>
      <w:r w:rsidRPr="00DE1ECD">
        <w:rPr>
          <w:rFonts w:asciiTheme="minorHAnsi" w:hAnsiTheme="minorHAnsi" w:cstheme="minorHAnsi"/>
          <w:b/>
          <w:caps/>
          <w:sz w:val="24"/>
          <w:szCs w:val="24"/>
          <w:lang w:eastAsia="lt-LT"/>
        </w:rPr>
        <w:t>Sutarties priedai</w:t>
      </w:r>
    </w:p>
    <w:p w14:paraId="79BCEEBD" w14:textId="77777777" w:rsidR="006C76A0" w:rsidRPr="00DE1ECD" w:rsidRDefault="006C76A0" w:rsidP="00DE1ECD">
      <w:pPr>
        <w:keepNext/>
        <w:keepLines/>
        <w:numPr>
          <w:ilvl w:val="1"/>
          <w:numId w:val="6"/>
        </w:numPr>
        <w:tabs>
          <w:tab w:val="left" w:pos="1418"/>
        </w:tabs>
        <w:spacing w:line="276" w:lineRule="auto"/>
        <w:ind w:left="0" w:firstLine="851"/>
        <w:jc w:val="both"/>
        <w:rPr>
          <w:rFonts w:asciiTheme="minorHAnsi" w:hAnsiTheme="minorHAnsi" w:cstheme="minorHAnsi"/>
          <w:sz w:val="24"/>
          <w:szCs w:val="24"/>
          <w:lang w:eastAsia="lt-LT"/>
        </w:rPr>
      </w:pPr>
      <w:r w:rsidRPr="00DE1ECD">
        <w:rPr>
          <w:rFonts w:asciiTheme="minorHAnsi" w:hAnsiTheme="minorHAnsi" w:cstheme="minorHAnsi"/>
          <w:sz w:val="24"/>
          <w:szCs w:val="24"/>
          <w:lang w:eastAsia="lt-LT"/>
        </w:rPr>
        <w:t>Sutarties priedai yra neatskiriama Sutarties dalis:</w:t>
      </w:r>
    </w:p>
    <w:p w14:paraId="601FD0A7" w14:textId="4C55B7C6" w:rsidR="006C76A0" w:rsidRPr="00DE1ECD" w:rsidRDefault="006C76A0" w:rsidP="00DE1ECD">
      <w:pPr>
        <w:keepNext/>
        <w:keepLines/>
        <w:numPr>
          <w:ilvl w:val="2"/>
          <w:numId w:val="6"/>
        </w:numPr>
        <w:tabs>
          <w:tab w:val="left" w:pos="1418"/>
          <w:tab w:val="left" w:pos="1680"/>
        </w:tabs>
        <w:spacing w:line="276" w:lineRule="auto"/>
        <w:ind w:left="0" w:firstLine="851"/>
        <w:jc w:val="both"/>
        <w:rPr>
          <w:rFonts w:asciiTheme="minorHAnsi" w:hAnsiTheme="minorHAnsi" w:cstheme="minorHAnsi"/>
          <w:sz w:val="24"/>
          <w:szCs w:val="24"/>
          <w:lang w:eastAsia="lt-LT"/>
        </w:rPr>
      </w:pPr>
      <w:r w:rsidRPr="00DE1ECD">
        <w:rPr>
          <w:rFonts w:asciiTheme="minorHAnsi" w:hAnsiTheme="minorHAnsi" w:cstheme="minorHAnsi"/>
          <w:b/>
          <w:sz w:val="24"/>
          <w:szCs w:val="24"/>
          <w:lang w:eastAsia="lt-LT"/>
        </w:rPr>
        <w:t xml:space="preserve">1 priedas. </w:t>
      </w:r>
      <w:r w:rsidRPr="00DE1ECD">
        <w:rPr>
          <w:rFonts w:asciiTheme="minorHAnsi" w:hAnsiTheme="minorHAnsi" w:cstheme="minorHAnsi"/>
          <w:sz w:val="24"/>
          <w:szCs w:val="24"/>
          <w:lang w:eastAsia="lt-LT"/>
        </w:rPr>
        <w:t>Pagal Sutartį teikiamos Paslaugos, Paslaugų kaina ir specifikacija;</w:t>
      </w:r>
    </w:p>
    <w:p w14:paraId="3F948A95" w14:textId="77777777" w:rsidR="006C76A0" w:rsidRPr="00DE1ECD" w:rsidRDefault="006C76A0" w:rsidP="00DE1ECD">
      <w:pPr>
        <w:keepLines/>
        <w:numPr>
          <w:ilvl w:val="2"/>
          <w:numId w:val="6"/>
        </w:numPr>
        <w:tabs>
          <w:tab w:val="left" w:pos="1418"/>
          <w:tab w:val="left" w:pos="1680"/>
        </w:tabs>
        <w:spacing w:line="276" w:lineRule="auto"/>
        <w:ind w:left="0" w:firstLine="851"/>
        <w:jc w:val="both"/>
        <w:rPr>
          <w:rFonts w:asciiTheme="minorHAnsi" w:hAnsiTheme="minorHAnsi" w:cstheme="minorHAnsi"/>
          <w:b/>
          <w:sz w:val="24"/>
          <w:szCs w:val="24"/>
          <w:lang w:eastAsia="lt-LT"/>
        </w:rPr>
      </w:pPr>
      <w:r w:rsidRPr="00DE1ECD">
        <w:rPr>
          <w:rFonts w:asciiTheme="minorHAnsi" w:hAnsiTheme="minorHAnsi" w:cstheme="minorHAnsi"/>
          <w:b/>
          <w:sz w:val="24"/>
          <w:szCs w:val="24"/>
          <w:lang w:eastAsia="lt-LT"/>
        </w:rPr>
        <w:t>2 priedas.</w:t>
      </w:r>
      <w:r w:rsidRPr="00DE1ECD">
        <w:rPr>
          <w:rFonts w:asciiTheme="minorHAnsi" w:hAnsiTheme="minorHAnsi" w:cstheme="minorHAnsi"/>
          <w:sz w:val="24"/>
          <w:szCs w:val="24"/>
          <w:lang w:eastAsia="lt-LT"/>
        </w:rPr>
        <w:t xml:space="preserve"> Paslaugų perdavimo–priėmimo akto forma.</w:t>
      </w:r>
    </w:p>
    <w:p w14:paraId="40954FE5" w14:textId="77777777" w:rsidR="006C76A0" w:rsidRPr="00DE1ECD" w:rsidRDefault="006C76A0" w:rsidP="00DE1ECD">
      <w:pPr>
        <w:pStyle w:val="Sraopastraipa"/>
        <w:keepNext/>
        <w:numPr>
          <w:ilvl w:val="0"/>
          <w:numId w:val="6"/>
        </w:numPr>
        <w:tabs>
          <w:tab w:val="left" w:pos="426"/>
        </w:tabs>
        <w:autoSpaceDE/>
        <w:autoSpaceDN/>
        <w:adjustRightInd/>
        <w:spacing w:before="480" w:after="240" w:line="276" w:lineRule="auto"/>
        <w:ind w:left="794" w:hanging="114"/>
        <w:contextualSpacing w:val="0"/>
        <w:jc w:val="center"/>
        <w:rPr>
          <w:rFonts w:asciiTheme="minorHAnsi" w:hAnsiTheme="minorHAnsi" w:cstheme="minorHAnsi"/>
          <w:b/>
          <w:caps/>
          <w:sz w:val="24"/>
          <w:szCs w:val="24"/>
        </w:rPr>
      </w:pPr>
      <w:r w:rsidRPr="00DE1ECD">
        <w:rPr>
          <w:rFonts w:asciiTheme="minorHAnsi" w:hAnsiTheme="minorHAnsi" w:cstheme="minorHAnsi"/>
          <w:b/>
          <w:caps/>
          <w:sz w:val="24"/>
          <w:szCs w:val="24"/>
        </w:rPr>
        <w:t>Šalių rekvizitai ir parašai</w:t>
      </w:r>
    </w:p>
    <w:tbl>
      <w:tblPr>
        <w:tblW w:w="9737" w:type="dxa"/>
        <w:tblLook w:val="01E0" w:firstRow="1" w:lastRow="1" w:firstColumn="1" w:lastColumn="1" w:noHBand="0" w:noVBand="0"/>
      </w:tblPr>
      <w:tblGrid>
        <w:gridCol w:w="1829"/>
        <w:gridCol w:w="1637"/>
        <w:gridCol w:w="1166"/>
        <w:gridCol w:w="1889"/>
        <w:gridCol w:w="1126"/>
        <w:gridCol w:w="2090"/>
      </w:tblGrid>
      <w:tr w:rsidR="006C76A0" w:rsidRPr="00DE1ECD" w14:paraId="21C688CD" w14:textId="77777777" w:rsidTr="005477B9">
        <w:trPr>
          <w:trHeight w:val="665"/>
        </w:trPr>
        <w:tc>
          <w:tcPr>
            <w:tcW w:w="4632" w:type="dxa"/>
            <w:gridSpan w:val="3"/>
          </w:tcPr>
          <w:p w14:paraId="3B26CEE5" w14:textId="77777777" w:rsidR="006C76A0" w:rsidRPr="00DE1ECD" w:rsidRDefault="006C76A0" w:rsidP="00DE1ECD">
            <w:pPr>
              <w:widowControl w:val="0"/>
              <w:spacing w:line="276" w:lineRule="auto"/>
              <w:rPr>
                <w:rFonts w:asciiTheme="minorHAnsi" w:hAnsiTheme="minorHAnsi" w:cstheme="minorHAnsi"/>
                <w:b/>
                <w:sz w:val="24"/>
                <w:szCs w:val="24"/>
              </w:rPr>
            </w:pPr>
            <w:r w:rsidRPr="00DE1ECD">
              <w:rPr>
                <w:rFonts w:asciiTheme="minorHAnsi" w:hAnsiTheme="minorHAnsi" w:cstheme="minorHAnsi"/>
                <w:b/>
                <w:sz w:val="24"/>
                <w:szCs w:val="24"/>
              </w:rPr>
              <w:t>Lietuvos Respublikos teisingumo ministerija:</w:t>
            </w:r>
          </w:p>
        </w:tc>
        <w:tc>
          <w:tcPr>
            <w:tcW w:w="5105" w:type="dxa"/>
            <w:gridSpan w:val="3"/>
          </w:tcPr>
          <w:p w14:paraId="5ADC04B3" w14:textId="534F95B1" w:rsidR="006C76A0" w:rsidRPr="00DE1ECD" w:rsidRDefault="0057575D" w:rsidP="00DE1ECD">
            <w:pPr>
              <w:widowControl w:val="0"/>
              <w:spacing w:line="276" w:lineRule="auto"/>
              <w:rPr>
                <w:rFonts w:asciiTheme="minorHAnsi" w:hAnsiTheme="minorHAnsi" w:cstheme="minorHAnsi"/>
                <w:b/>
                <w:sz w:val="24"/>
                <w:szCs w:val="24"/>
              </w:rPr>
            </w:pPr>
            <w:r w:rsidRPr="00DE1ECD">
              <w:rPr>
                <w:rFonts w:asciiTheme="minorHAnsi" w:hAnsiTheme="minorHAnsi" w:cstheme="minorHAnsi"/>
                <w:bCs/>
                <w:sz w:val="24"/>
                <w:szCs w:val="24"/>
              </w:rPr>
              <w:t>Agnė Kuliešienė</w:t>
            </w:r>
            <w:r w:rsidR="006C76A0" w:rsidRPr="00DE1ECD">
              <w:rPr>
                <w:rFonts w:asciiTheme="minorHAnsi" w:hAnsiTheme="minorHAnsi" w:cstheme="minorHAnsi"/>
                <w:b/>
                <w:sz w:val="24"/>
                <w:szCs w:val="24"/>
              </w:rPr>
              <w:t>:</w:t>
            </w:r>
          </w:p>
          <w:p w14:paraId="45AD3B3E" w14:textId="77777777" w:rsidR="006C76A0" w:rsidRPr="00DE1ECD" w:rsidRDefault="006C76A0" w:rsidP="00DE1ECD">
            <w:pPr>
              <w:widowControl w:val="0"/>
              <w:spacing w:line="276" w:lineRule="auto"/>
              <w:rPr>
                <w:rFonts w:asciiTheme="minorHAnsi" w:hAnsiTheme="minorHAnsi" w:cstheme="minorHAnsi"/>
                <w:sz w:val="24"/>
                <w:szCs w:val="24"/>
              </w:rPr>
            </w:pPr>
          </w:p>
        </w:tc>
      </w:tr>
      <w:tr w:rsidR="006C76A0" w:rsidRPr="00DE1ECD" w14:paraId="5C50B42A" w14:textId="77777777" w:rsidTr="005477B9">
        <w:trPr>
          <w:trHeight w:val="160"/>
        </w:trPr>
        <w:tc>
          <w:tcPr>
            <w:tcW w:w="1829" w:type="dxa"/>
          </w:tcPr>
          <w:p w14:paraId="587ADAB1"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Adresas:</w:t>
            </w:r>
          </w:p>
        </w:tc>
        <w:tc>
          <w:tcPr>
            <w:tcW w:w="2803" w:type="dxa"/>
            <w:gridSpan w:val="2"/>
          </w:tcPr>
          <w:p w14:paraId="7C24974E" w14:textId="49A7B8ED"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color w:val="000000"/>
                <w:sz w:val="24"/>
                <w:szCs w:val="24"/>
              </w:rPr>
              <w:t xml:space="preserve">Gedimino pr. 30, </w:t>
            </w:r>
            <w:r w:rsidR="00BD1A72" w:rsidRPr="00DE1ECD">
              <w:rPr>
                <w:rFonts w:asciiTheme="minorHAnsi" w:hAnsiTheme="minorHAnsi" w:cstheme="minorHAnsi"/>
                <w:color w:val="000000"/>
                <w:sz w:val="24"/>
                <w:szCs w:val="24"/>
              </w:rPr>
              <w:br/>
            </w:r>
            <w:r w:rsidRPr="00DE1ECD">
              <w:rPr>
                <w:rFonts w:asciiTheme="minorHAnsi" w:hAnsiTheme="minorHAnsi" w:cstheme="minorHAnsi"/>
                <w:color w:val="000000"/>
                <w:sz w:val="24"/>
                <w:szCs w:val="24"/>
              </w:rPr>
              <w:t>01104 Vilnius</w:t>
            </w:r>
          </w:p>
        </w:tc>
        <w:tc>
          <w:tcPr>
            <w:tcW w:w="1889" w:type="dxa"/>
          </w:tcPr>
          <w:p w14:paraId="22CD97D4"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Adresas:</w:t>
            </w:r>
          </w:p>
        </w:tc>
        <w:tc>
          <w:tcPr>
            <w:tcW w:w="3216" w:type="dxa"/>
            <w:gridSpan w:val="2"/>
          </w:tcPr>
          <w:p w14:paraId="444669AC" w14:textId="10A7A967" w:rsidR="006C76A0" w:rsidRPr="005477B9" w:rsidRDefault="005477B9" w:rsidP="00DE1ECD">
            <w:pPr>
              <w:widowControl w:val="0"/>
              <w:spacing w:line="276" w:lineRule="auto"/>
              <w:ind w:left="-48" w:right="-108"/>
              <w:rPr>
                <w:rFonts w:asciiTheme="minorHAnsi" w:hAnsiTheme="minorHAnsi" w:cstheme="minorHAnsi"/>
                <w:iCs/>
                <w:sz w:val="24"/>
                <w:szCs w:val="24"/>
              </w:rPr>
            </w:pPr>
            <w:r w:rsidRPr="005477B9">
              <w:rPr>
                <w:rFonts w:asciiTheme="minorHAnsi" w:hAnsiTheme="minorHAnsi" w:cstheme="minorHAnsi"/>
                <w:iCs/>
                <w:sz w:val="24"/>
                <w:szCs w:val="24"/>
              </w:rPr>
              <w:t>Ateities g. 1-36, Druskininkai</w:t>
            </w:r>
          </w:p>
        </w:tc>
      </w:tr>
      <w:tr w:rsidR="006C76A0" w:rsidRPr="00DE1ECD" w14:paraId="12FBBD46" w14:textId="77777777" w:rsidTr="005477B9">
        <w:trPr>
          <w:trHeight w:val="156"/>
        </w:trPr>
        <w:tc>
          <w:tcPr>
            <w:tcW w:w="1829" w:type="dxa"/>
          </w:tcPr>
          <w:p w14:paraId="1F1C9071"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Tel.</w:t>
            </w:r>
          </w:p>
        </w:tc>
        <w:tc>
          <w:tcPr>
            <w:tcW w:w="2803" w:type="dxa"/>
            <w:gridSpan w:val="2"/>
          </w:tcPr>
          <w:p w14:paraId="25DE0915" w14:textId="1DE1AEDA" w:rsidR="006C76A0" w:rsidRPr="00DE1ECD" w:rsidRDefault="00F1301C"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color w:val="000000"/>
                <w:sz w:val="24"/>
                <w:szCs w:val="24"/>
              </w:rPr>
              <w:t>+3706 0038</w:t>
            </w:r>
            <w:r w:rsidR="004C65E4" w:rsidRPr="00DE1ECD">
              <w:rPr>
                <w:rFonts w:asciiTheme="minorHAnsi" w:hAnsiTheme="minorHAnsi" w:cstheme="minorHAnsi"/>
                <w:color w:val="000000"/>
                <w:sz w:val="24"/>
                <w:szCs w:val="24"/>
              </w:rPr>
              <w:t xml:space="preserve"> 904</w:t>
            </w:r>
            <w:r w:rsidR="006C76A0" w:rsidRPr="00DE1ECD">
              <w:rPr>
                <w:rFonts w:asciiTheme="minorHAnsi" w:hAnsiTheme="minorHAnsi" w:cstheme="minorHAnsi"/>
                <w:color w:val="000000"/>
                <w:sz w:val="24"/>
                <w:szCs w:val="24"/>
              </w:rPr>
              <w:t xml:space="preserve"> </w:t>
            </w:r>
          </w:p>
        </w:tc>
        <w:tc>
          <w:tcPr>
            <w:tcW w:w="1889" w:type="dxa"/>
          </w:tcPr>
          <w:p w14:paraId="520F2FC9"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Tel.</w:t>
            </w:r>
          </w:p>
        </w:tc>
        <w:tc>
          <w:tcPr>
            <w:tcW w:w="3216" w:type="dxa"/>
            <w:gridSpan w:val="2"/>
          </w:tcPr>
          <w:p w14:paraId="2BA924F6" w14:textId="4EF9D5AF" w:rsidR="006C76A0" w:rsidRPr="00DE1ECD" w:rsidRDefault="00017D15" w:rsidP="00DE1ECD">
            <w:pPr>
              <w:widowControl w:val="0"/>
              <w:spacing w:line="276" w:lineRule="auto"/>
              <w:rPr>
                <w:rFonts w:asciiTheme="minorHAnsi" w:hAnsiTheme="minorHAnsi" w:cstheme="minorHAnsi"/>
                <w:iCs/>
                <w:sz w:val="24"/>
                <w:szCs w:val="24"/>
              </w:rPr>
            </w:pPr>
            <w:r w:rsidRPr="00DE1ECD">
              <w:rPr>
                <w:rFonts w:asciiTheme="minorHAnsi" w:hAnsiTheme="minorHAnsi" w:cstheme="minorHAnsi"/>
                <w:color w:val="000000"/>
                <w:sz w:val="24"/>
                <w:szCs w:val="24"/>
              </w:rPr>
              <w:t>+3706 2507 545</w:t>
            </w:r>
          </w:p>
        </w:tc>
      </w:tr>
      <w:tr w:rsidR="006C76A0" w:rsidRPr="00DE1ECD" w14:paraId="6DA2F43A" w14:textId="77777777" w:rsidTr="005477B9">
        <w:trPr>
          <w:trHeight w:val="156"/>
        </w:trPr>
        <w:tc>
          <w:tcPr>
            <w:tcW w:w="1829" w:type="dxa"/>
          </w:tcPr>
          <w:p w14:paraId="7CFD338F"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El. paštas</w:t>
            </w:r>
          </w:p>
        </w:tc>
        <w:tc>
          <w:tcPr>
            <w:tcW w:w="2803" w:type="dxa"/>
            <w:gridSpan w:val="2"/>
          </w:tcPr>
          <w:p w14:paraId="18AFF9F3" w14:textId="77777777" w:rsidR="006C76A0" w:rsidRPr="00DE1ECD" w:rsidRDefault="006C76A0" w:rsidP="00DE1ECD">
            <w:pPr>
              <w:widowControl w:val="0"/>
              <w:spacing w:line="276" w:lineRule="auto"/>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rastine@tm.lt</w:t>
            </w:r>
          </w:p>
        </w:tc>
        <w:tc>
          <w:tcPr>
            <w:tcW w:w="1889" w:type="dxa"/>
          </w:tcPr>
          <w:p w14:paraId="3214A2A4"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El. paštas</w:t>
            </w:r>
          </w:p>
        </w:tc>
        <w:tc>
          <w:tcPr>
            <w:tcW w:w="3216" w:type="dxa"/>
            <w:gridSpan w:val="2"/>
          </w:tcPr>
          <w:p w14:paraId="5CB02C5E" w14:textId="3C506259" w:rsidR="006C76A0" w:rsidRPr="00DE1ECD" w:rsidRDefault="001A176D" w:rsidP="00DE1ECD">
            <w:pPr>
              <w:widowControl w:val="0"/>
              <w:spacing w:line="276" w:lineRule="auto"/>
              <w:rPr>
                <w:rFonts w:asciiTheme="minorHAnsi" w:hAnsiTheme="minorHAnsi" w:cstheme="minorHAnsi"/>
                <w:i/>
                <w:sz w:val="24"/>
                <w:szCs w:val="24"/>
              </w:rPr>
            </w:pPr>
            <w:hyperlink r:id="rId9" w:history="1">
              <w:r w:rsidRPr="00DE1ECD">
                <w:rPr>
                  <w:rStyle w:val="Hipersaitas"/>
                  <w:rFonts w:asciiTheme="minorHAnsi" w:hAnsiTheme="minorHAnsi" w:cstheme="minorHAnsi"/>
                  <w:iCs/>
                  <w:color w:val="000000" w:themeColor="text1"/>
                  <w:sz w:val="24"/>
                  <w:szCs w:val="24"/>
                </w:rPr>
                <w:t>kuliesieneagne@gmail.com</w:t>
              </w:r>
            </w:hyperlink>
          </w:p>
        </w:tc>
      </w:tr>
      <w:tr w:rsidR="006C76A0" w:rsidRPr="00DE1ECD" w14:paraId="4164F9F0" w14:textId="77777777" w:rsidTr="005477B9">
        <w:trPr>
          <w:trHeight w:val="156"/>
        </w:trPr>
        <w:tc>
          <w:tcPr>
            <w:tcW w:w="1829" w:type="dxa"/>
          </w:tcPr>
          <w:p w14:paraId="1F804C5C"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Juridinio asmens kodas</w:t>
            </w:r>
          </w:p>
        </w:tc>
        <w:tc>
          <w:tcPr>
            <w:tcW w:w="2803" w:type="dxa"/>
            <w:gridSpan w:val="2"/>
          </w:tcPr>
          <w:p w14:paraId="17FE1F7E"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color w:val="000000"/>
                <w:sz w:val="24"/>
                <w:szCs w:val="24"/>
              </w:rPr>
              <w:t>188604955</w:t>
            </w:r>
          </w:p>
        </w:tc>
        <w:tc>
          <w:tcPr>
            <w:tcW w:w="1889" w:type="dxa"/>
          </w:tcPr>
          <w:p w14:paraId="0B0AF5D9"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Kodas</w:t>
            </w:r>
          </w:p>
        </w:tc>
        <w:tc>
          <w:tcPr>
            <w:tcW w:w="3216" w:type="dxa"/>
            <w:gridSpan w:val="2"/>
          </w:tcPr>
          <w:p w14:paraId="3E864DD7" w14:textId="3EA8B842" w:rsidR="006C76A0" w:rsidRPr="00DE1ECD" w:rsidRDefault="004F6C76" w:rsidP="00DE1ECD">
            <w:pPr>
              <w:widowControl w:val="0"/>
              <w:spacing w:line="276" w:lineRule="auto"/>
              <w:rPr>
                <w:rFonts w:asciiTheme="minorHAnsi" w:hAnsiTheme="minorHAnsi" w:cstheme="minorHAnsi"/>
                <w:iCs/>
                <w:sz w:val="24"/>
                <w:szCs w:val="24"/>
              </w:rPr>
            </w:pPr>
            <w:r w:rsidRPr="00DE1ECD">
              <w:rPr>
                <w:rFonts w:asciiTheme="minorHAnsi" w:hAnsiTheme="minorHAnsi" w:cstheme="minorHAnsi"/>
                <w:iCs/>
                <w:sz w:val="24"/>
                <w:szCs w:val="24"/>
              </w:rPr>
              <w:t>49312101767</w:t>
            </w:r>
          </w:p>
        </w:tc>
      </w:tr>
      <w:tr w:rsidR="006C76A0" w:rsidRPr="00DE1ECD" w14:paraId="4BBF7B48" w14:textId="77777777" w:rsidTr="005477B9">
        <w:trPr>
          <w:trHeight w:val="156"/>
        </w:trPr>
        <w:tc>
          <w:tcPr>
            <w:tcW w:w="1829" w:type="dxa"/>
          </w:tcPr>
          <w:p w14:paraId="59D534F1" w14:textId="77777777" w:rsidR="006C76A0" w:rsidRPr="00DE1ECD" w:rsidRDefault="006C76A0" w:rsidP="00DE1ECD">
            <w:pPr>
              <w:widowControl w:val="0"/>
              <w:spacing w:line="276" w:lineRule="auto"/>
              <w:rPr>
                <w:rFonts w:asciiTheme="minorHAnsi" w:hAnsiTheme="minorHAnsi" w:cstheme="minorHAnsi"/>
                <w:sz w:val="24"/>
                <w:szCs w:val="24"/>
              </w:rPr>
            </w:pPr>
          </w:p>
        </w:tc>
        <w:tc>
          <w:tcPr>
            <w:tcW w:w="2803" w:type="dxa"/>
            <w:gridSpan w:val="2"/>
          </w:tcPr>
          <w:p w14:paraId="635CE9B3" w14:textId="77777777" w:rsidR="006C76A0" w:rsidRPr="00DE1ECD" w:rsidRDefault="006C76A0" w:rsidP="00DE1ECD">
            <w:pPr>
              <w:widowControl w:val="0"/>
              <w:spacing w:line="276" w:lineRule="auto"/>
              <w:rPr>
                <w:rFonts w:asciiTheme="minorHAnsi" w:hAnsiTheme="minorHAnsi" w:cstheme="minorHAnsi"/>
                <w:sz w:val="24"/>
                <w:szCs w:val="24"/>
              </w:rPr>
            </w:pPr>
          </w:p>
        </w:tc>
        <w:tc>
          <w:tcPr>
            <w:tcW w:w="1889" w:type="dxa"/>
          </w:tcPr>
          <w:p w14:paraId="7E7E644C"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PVM mokėtojo kodas</w:t>
            </w:r>
          </w:p>
        </w:tc>
        <w:tc>
          <w:tcPr>
            <w:tcW w:w="3216" w:type="dxa"/>
            <w:gridSpan w:val="2"/>
          </w:tcPr>
          <w:p w14:paraId="51DAA381" w14:textId="6CB8B905" w:rsidR="006C76A0" w:rsidRPr="00DE1ECD" w:rsidRDefault="00F4501F" w:rsidP="00DE1ECD">
            <w:pPr>
              <w:widowControl w:val="0"/>
              <w:spacing w:line="276" w:lineRule="auto"/>
              <w:rPr>
                <w:rFonts w:asciiTheme="minorHAnsi" w:hAnsiTheme="minorHAnsi" w:cstheme="minorHAnsi"/>
                <w:iCs/>
                <w:sz w:val="24"/>
                <w:szCs w:val="24"/>
              </w:rPr>
            </w:pPr>
            <w:r w:rsidRPr="00DE1ECD">
              <w:rPr>
                <w:rFonts w:asciiTheme="minorHAnsi" w:hAnsiTheme="minorHAnsi" w:cstheme="minorHAnsi"/>
                <w:iCs/>
                <w:sz w:val="24"/>
                <w:szCs w:val="24"/>
              </w:rPr>
              <w:t>-</w:t>
            </w:r>
          </w:p>
        </w:tc>
      </w:tr>
      <w:tr w:rsidR="006C76A0" w:rsidRPr="00DE1ECD" w14:paraId="53A091B3" w14:textId="77777777" w:rsidTr="005477B9">
        <w:trPr>
          <w:trHeight w:val="156"/>
        </w:trPr>
        <w:tc>
          <w:tcPr>
            <w:tcW w:w="1829" w:type="dxa"/>
          </w:tcPr>
          <w:p w14:paraId="0BE956D2"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A. s.</w:t>
            </w:r>
          </w:p>
        </w:tc>
        <w:tc>
          <w:tcPr>
            <w:tcW w:w="2803" w:type="dxa"/>
            <w:gridSpan w:val="2"/>
          </w:tcPr>
          <w:p w14:paraId="11B46BB7" w14:textId="723A222A"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color w:val="000000"/>
                <w:sz w:val="24"/>
                <w:szCs w:val="24"/>
              </w:rPr>
              <w:t>LT5740</w:t>
            </w:r>
            <w:r w:rsidR="00F513E3" w:rsidRPr="00DE1ECD">
              <w:rPr>
                <w:rFonts w:asciiTheme="minorHAnsi" w:hAnsiTheme="minorHAnsi" w:cstheme="minorHAnsi"/>
                <w:color w:val="000000"/>
                <w:sz w:val="24"/>
                <w:szCs w:val="24"/>
              </w:rPr>
              <w:t>4</w:t>
            </w:r>
            <w:r w:rsidRPr="00DE1ECD">
              <w:rPr>
                <w:rFonts w:asciiTheme="minorHAnsi" w:hAnsiTheme="minorHAnsi" w:cstheme="minorHAnsi"/>
                <w:color w:val="000000"/>
                <w:sz w:val="24"/>
                <w:szCs w:val="24"/>
              </w:rPr>
              <w:t>00</w:t>
            </w:r>
            <w:r w:rsidR="00F231FD" w:rsidRPr="00DE1ECD">
              <w:rPr>
                <w:rFonts w:asciiTheme="minorHAnsi" w:hAnsiTheme="minorHAnsi" w:cstheme="minorHAnsi"/>
                <w:color w:val="000000"/>
                <w:sz w:val="24"/>
                <w:szCs w:val="24"/>
              </w:rPr>
              <w:t>63610000392</w:t>
            </w:r>
          </w:p>
        </w:tc>
        <w:tc>
          <w:tcPr>
            <w:tcW w:w="1889" w:type="dxa"/>
          </w:tcPr>
          <w:p w14:paraId="51951283"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A. s.</w:t>
            </w:r>
          </w:p>
        </w:tc>
        <w:tc>
          <w:tcPr>
            <w:tcW w:w="3216" w:type="dxa"/>
            <w:gridSpan w:val="2"/>
          </w:tcPr>
          <w:p w14:paraId="7BD03D65" w14:textId="77777777" w:rsidR="004F6C76" w:rsidRPr="00DE1ECD" w:rsidRDefault="004F6C76" w:rsidP="00DE1ECD">
            <w:pPr>
              <w:widowControl w:val="0"/>
              <w:spacing w:line="276" w:lineRule="auto"/>
              <w:rPr>
                <w:rFonts w:asciiTheme="minorHAnsi" w:hAnsiTheme="minorHAnsi" w:cstheme="minorHAnsi"/>
                <w:iCs/>
                <w:sz w:val="24"/>
                <w:szCs w:val="24"/>
              </w:rPr>
            </w:pPr>
            <w:r w:rsidRPr="00DE1ECD">
              <w:rPr>
                <w:rFonts w:asciiTheme="minorHAnsi" w:hAnsiTheme="minorHAnsi" w:cstheme="minorHAnsi"/>
                <w:iCs/>
                <w:sz w:val="24"/>
                <w:szCs w:val="24"/>
              </w:rPr>
              <w:t xml:space="preserve">LT867300010132293122 </w:t>
            </w:r>
          </w:p>
          <w:p w14:paraId="5EF40CEC" w14:textId="2F620E86" w:rsidR="006C76A0" w:rsidRPr="00DE1ECD" w:rsidRDefault="006C76A0" w:rsidP="00DE1ECD">
            <w:pPr>
              <w:widowControl w:val="0"/>
              <w:spacing w:line="276" w:lineRule="auto"/>
              <w:rPr>
                <w:rFonts w:asciiTheme="minorHAnsi" w:hAnsiTheme="minorHAnsi" w:cstheme="minorHAnsi"/>
                <w:iCs/>
                <w:sz w:val="24"/>
                <w:szCs w:val="24"/>
              </w:rPr>
            </w:pPr>
          </w:p>
        </w:tc>
      </w:tr>
      <w:tr w:rsidR="006C76A0" w:rsidRPr="00DE1ECD" w14:paraId="4451FF6F" w14:textId="77777777" w:rsidTr="005477B9">
        <w:trPr>
          <w:trHeight w:val="156"/>
        </w:trPr>
        <w:tc>
          <w:tcPr>
            <w:tcW w:w="1829" w:type="dxa"/>
          </w:tcPr>
          <w:p w14:paraId="5202634E"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Bankas</w:t>
            </w:r>
          </w:p>
        </w:tc>
        <w:tc>
          <w:tcPr>
            <w:tcW w:w="2803" w:type="dxa"/>
            <w:gridSpan w:val="2"/>
          </w:tcPr>
          <w:p w14:paraId="40A89B07" w14:textId="4E586DDD" w:rsidR="006C76A0" w:rsidRPr="00DE1ECD" w:rsidRDefault="00F231FD"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 xml:space="preserve">Lietuvos Respublikos </w:t>
            </w:r>
            <w:r w:rsidR="00600504" w:rsidRPr="00DE1ECD">
              <w:rPr>
                <w:rFonts w:asciiTheme="minorHAnsi" w:hAnsiTheme="minorHAnsi" w:cstheme="minorHAnsi"/>
                <w:sz w:val="24"/>
                <w:szCs w:val="24"/>
              </w:rPr>
              <w:t>finansų ministerija</w:t>
            </w:r>
          </w:p>
        </w:tc>
        <w:tc>
          <w:tcPr>
            <w:tcW w:w="1889" w:type="dxa"/>
          </w:tcPr>
          <w:p w14:paraId="1F502068"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Bankas</w:t>
            </w:r>
          </w:p>
        </w:tc>
        <w:tc>
          <w:tcPr>
            <w:tcW w:w="3216" w:type="dxa"/>
            <w:gridSpan w:val="2"/>
          </w:tcPr>
          <w:p w14:paraId="5FF7E67C" w14:textId="1BF6A4A9" w:rsidR="006C76A0" w:rsidRPr="00DE1ECD" w:rsidRDefault="004F6C76" w:rsidP="00DE1ECD">
            <w:pPr>
              <w:widowControl w:val="0"/>
              <w:spacing w:line="276" w:lineRule="auto"/>
              <w:rPr>
                <w:rFonts w:asciiTheme="minorHAnsi" w:hAnsiTheme="minorHAnsi" w:cstheme="minorHAnsi"/>
                <w:iCs/>
                <w:sz w:val="24"/>
                <w:szCs w:val="24"/>
              </w:rPr>
            </w:pPr>
            <w:r w:rsidRPr="00DE1ECD">
              <w:rPr>
                <w:rFonts w:asciiTheme="minorHAnsi" w:hAnsiTheme="minorHAnsi" w:cstheme="minorHAnsi"/>
                <w:iCs/>
                <w:sz w:val="24"/>
                <w:szCs w:val="24"/>
              </w:rPr>
              <w:t>„Swedbank“</w:t>
            </w:r>
          </w:p>
        </w:tc>
      </w:tr>
      <w:tr w:rsidR="006C76A0" w:rsidRPr="00DE1ECD" w14:paraId="75D8A9F9" w14:textId="77777777" w:rsidTr="005477B9">
        <w:trPr>
          <w:trHeight w:val="180"/>
        </w:trPr>
        <w:tc>
          <w:tcPr>
            <w:tcW w:w="1829" w:type="dxa"/>
          </w:tcPr>
          <w:p w14:paraId="18C11DBE"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Banko kodas</w:t>
            </w:r>
          </w:p>
        </w:tc>
        <w:tc>
          <w:tcPr>
            <w:tcW w:w="2803" w:type="dxa"/>
            <w:gridSpan w:val="2"/>
          </w:tcPr>
          <w:p w14:paraId="439EC263" w14:textId="1A12F34D"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color w:val="000000"/>
                <w:sz w:val="24"/>
                <w:szCs w:val="24"/>
              </w:rPr>
              <w:t>40</w:t>
            </w:r>
            <w:r w:rsidR="00600504" w:rsidRPr="00DE1ECD">
              <w:rPr>
                <w:rFonts w:asciiTheme="minorHAnsi" w:hAnsiTheme="minorHAnsi" w:cstheme="minorHAnsi"/>
                <w:color w:val="000000"/>
                <w:sz w:val="24"/>
                <w:szCs w:val="24"/>
              </w:rPr>
              <w:t>4</w:t>
            </w:r>
            <w:r w:rsidRPr="00DE1ECD">
              <w:rPr>
                <w:rFonts w:asciiTheme="minorHAnsi" w:hAnsiTheme="minorHAnsi" w:cstheme="minorHAnsi"/>
                <w:color w:val="000000"/>
                <w:sz w:val="24"/>
                <w:szCs w:val="24"/>
              </w:rPr>
              <w:t>00</w:t>
            </w:r>
          </w:p>
        </w:tc>
        <w:tc>
          <w:tcPr>
            <w:tcW w:w="1889" w:type="dxa"/>
          </w:tcPr>
          <w:p w14:paraId="3C942AEE" w14:textId="77777777"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sz w:val="24"/>
                <w:szCs w:val="24"/>
              </w:rPr>
              <w:t>Banko kodas</w:t>
            </w:r>
          </w:p>
        </w:tc>
        <w:tc>
          <w:tcPr>
            <w:tcW w:w="3216" w:type="dxa"/>
            <w:gridSpan w:val="2"/>
          </w:tcPr>
          <w:p w14:paraId="39CC708E" w14:textId="77777777" w:rsidR="00F4501F" w:rsidRPr="00DE1ECD" w:rsidRDefault="00F4501F" w:rsidP="00DE1ECD">
            <w:pPr>
              <w:widowControl w:val="0"/>
              <w:spacing w:line="276" w:lineRule="auto"/>
              <w:rPr>
                <w:rFonts w:asciiTheme="minorHAnsi" w:hAnsiTheme="minorHAnsi" w:cstheme="minorHAnsi"/>
                <w:iCs/>
                <w:sz w:val="24"/>
                <w:szCs w:val="24"/>
              </w:rPr>
            </w:pPr>
            <w:r w:rsidRPr="00DE1ECD">
              <w:rPr>
                <w:rFonts w:asciiTheme="minorHAnsi" w:hAnsiTheme="minorHAnsi" w:cstheme="minorHAnsi"/>
                <w:iCs/>
                <w:sz w:val="24"/>
                <w:szCs w:val="24"/>
              </w:rPr>
              <w:t>73000</w:t>
            </w:r>
          </w:p>
          <w:p w14:paraId="1B3FB392" w14:textId="25EAA93D" w:rsidR="006C76A0" w:rsidRPr="00DE1ECD" w:rsidRDefault="006C76A0" w:rsidP="00DE1ECD">
            <w:pPr>
              <w:widowControl w:val="0"/>
              <w:spacing w:line="276" w:lineRule="auto"/>
              <w:rPr>
                <w:rFonts w:asciiTheme="minorHAnsi" w:hAnsiTheme="minorHAnsi" w:cstheme="minorHAnsi"/>
                <w:i/>
                <w:sz w:val="24"/>
                <w:szCs w:val="24"/>
              </w:rPr>
            </w:pPr>
          </w:p>
        </w:tc>
      </w:tr>
      <w:tr w:rsidR="006C76A0" w:rsidRPr="00DE1ECD" w14:paraId="02257D2A" w14:textId="77777777" w:rsidTr="005477B9">
        <w:trPr>
          <w:trHeight w:val="536"/>
        </w:trPr>
        <w:tc>
          <w:tcPr>
            <w:tcW w:w="3466" w:type="dxa"/>
            <w:gridSpan w:val="2"/>
          </w:tcPr>
          <w:p w14:paraId="13FDAFAB" w14:textId="77777777" w:rsidR="006C76A0" w:rsidRPr="00DE1ECD" w:rsidRDefault="006C76A0" w:rsidP="00DE1ECD">
            <w:pPr>
              <w:spacing w:line="276" w:lineRule="auto"/>
              <w:rPr>
                <w:rFonts w:asciiTheme="minorHAnsi" w:hAnsiTheme="minorHAnsi" w:cstheme="minorHAnsi"/>
                <w:color w:val="000000"/>
                <w:sz w:val="24"/>
                <w:szCs w:val="24"/>
              </w:rPr>
            </w:pPr>
          </w:p>
          <w:p w14:paraId="7900981A" w14:textId="5344949F" w:rsidR="00E34B9B" w:rsidRPr="00DE1ECD" w:rsidRDefault="00E34B9B" w:rsidP="00DE1ECD">
            <w:pPr>
              <w:spacing w:line="276" w:lineRule="auto"/>
              <w:rPr>
                <w:rFonts w:asciiTheme="minorHAnsi" w:hAnsiTheme="minorHAnsi" w:cstheme="minorHAnsi"/>
                <w:sz w:val="24"/>
                <w:szCs w:val="24"/>
              </w:rPr>
            </w:pPr>
            <w:r w:rsidRPr="00DE1ECD">
              <w:rPr>
                <w:rFonts w:asciiTheme="minorHAnsi" w:hAnsiTheme="minorHAnsi" w:cstheme="minorHAnsi"/>
                <w:bCs/>
                <w:sz w:val="24"/>
                <w:szCs w:val="24"/>
              </w:rPr>
              <w:t>Ministerijos kancler</w:t>
            </w:r>
            <w:r w:rsidR="005B28CC" w:rsidRPr="00DE1ECD">
              <w:rPr>
                <w:rFonts w:asciiTheme="minorHAnsi" w:hAnsiTheme="minorHAnsi" w:cstheme="minorHAnsi"/>
                <w:bCs/>
                <w:sz w:val="24"/>
                <w:szCs w:val="24"/>
              </w:rPr>
              <w:t>ė</w:t>
            </w:r>
          </w:p>
          <w:p w14:paraId="26D80992" w14:textId="4D23EE35" w:rsidR="00E34B9B" w:rsidRPr="00DE1ECD" w:rsidRDefault="005B28CC" w:rsidP="00DE1ECD">
            <w:pPr>
              <w:spacing w:line="276" w:lineRule="auto"/>
              <w:rPr>
                <w:rFonts w:asciiTheme="minorHAnsi" w:hAnsiTheme="minorHAnsi" w:cstheme="minorHAnsi"/>
                <w:sz w:val="24"/>
                <w:szCs w:val="24"/>
              </w:rPr>
            </w:pPr>
            <w:r w:rsidRPr="00DE1ECD">
              <w:rPr>
                <w:rFonts w:asciiTheme="minorHAnsi" w:hAnsiTheme="minorHAnsi" w:cstheme="minorHAnsi"/>
                <w:sz w:val="24"/>
                <w:szCs w:val="24"/>
              </w:rPr>
              <w:t>Renata Saulytė</w:t>
            </w:r>
          </w:p>
          <w:p w14:paraId="59359F5A" w14:textId="41CA684E" w:rsidR="006C76A0" w:rsidRPr="00DE1ECD" w:rsidRDefault="00F66888"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bCs/>
                <w:noProof/>
                <w:sz w:val="24"/>
                <w:szCs w:val="24"/>
              </w:rPr>
              <mc:AlternateContent>
                <mc:Choice Requires="wps">
                  <w:drawing>
                    <wp:anchor distT="0" distB="0" distL="114300" distR="114300" simplePos="0" relativeHeight="251658240" behindDoc="0" locked="0" layoutInCell="1" allowOverlap="1" wp14:anchorId="386E72A4" wp14:editId="6FCD1647">
                      <wp:simplePos x="0" y="0"/>
                      <wp:positionH relativeFrom="column">
                        <wp:posOffset>635</wp:posOffset>
                      </wp:positionH>
                      <wp:positionV relativeFrom="paragraph">
                        <wp:posOffset>13335</wp:posOffset>
                      </wp:positionV>
                      <wp:extent cx="164465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644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4B0E8"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05pt" to="129.5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v7ftsQEAANQDAAAOAAAAZHJzL2Uyb0RvYy54bWysU01v2zAMvQ/YfxB0X+QUXTAYcXpo0V2K tdjHD1BlKhYgiYKkxs6/L6UkdrENGDbsQosU3yP5RG9vJmfZAWIy6Du+XjWcgVfYG7/v+I/v9x8+ cZay9L206KHjR0j8Zvf+3XYMLVzhgLaHyIjEp3YMHR9yDq0QSQ3gZFphAE+XGqOTmdy4F32UI7E7 K66aZiNGjH2IqCAlit6dLvmu8msNKj9qnSAz23HqLVcbq30uVuy2st1HGQajzm3If+jCSeOp6Ex1 J7NkL9H8QuWMiphQ55VCJ1Bro6DOQNOsm5+m+TbIAHUWEieFWab0/2jVl8Otf4okwxhSm8JTLFNM Orrypf7YVMU6zmLBlJmi4Hpzfb35SJqqy51YgCGm/BnQsXLouDW+zCFbeXhImYpR6iWlhK0vNqE1 /b2xtjplA+DWRnaQ9HZ5Wpe3ItybLPIKUiyt11M+WjixfgXNTF+ardXrVi2cUinw+cJrPWUXmKYO ZmDzZ+A5v0ChbtzfgGdErYw+z2BnPMbfVV+k0Kf8iwKnuYsEz9gf66NWaWh1qnLnNS+7+dav8OVn 3L0CAAD//wMAUEsDBBQABgAIAAAAIQBDVnXH2QAAAAQBAAAPAAAAZHJzL2Rvd25yZXYueG1sTI7B asMwDIbvg76DUWGXsTrNaNmyOKUEetlhsGaUHd1YjcNiOcRuk7791F22k/Txi19fvplcJy44hNaT guUiAYFUe9NSo+Cz2j0+gwhRk9GdJ1RwxQCbYnaX68z4kT7wso+N4BIKmVZgY+wzKUNt0emw8D0S Zyc/OB0Zh0aaQY9c7jqZJslaOt0Sf7C6x9Ji/b0/OwVfzcPT7lBRNZbx/bS20/XwtiqVup9P21cQ Eaf4dww3fVaHgp2O/kwmiO7GIipIeXCYrl54Of6yLHL5X774AQAA//8DAFBLAQItABQABgAIAAAA IQC2gziS/gAAAOEBAAATAAAAAAAAAAAAAAAAAAAAAABbQ29udGVudF9UeXBlc10ueG1sUEsBAi0A FAAGAAgAAAAhADj9If/WAAAAlAEAAAsAAAAAAAAAAAAAAAAALwEAAF9yZWxzLy5yZWxzUEsBAi0A FAAGAAgAAAAhAOO/t+2xAQAA1AMAAA4AAAAAAAAAAAAAAAAALgIAAGRycy9lMm9Eb2MueG1sUEsB Ai0AFAAGAAgAAAAhAENWdcfZAAAABAEAAA8AAAAAAAAAAAAAAAAACwQAAGRycy9kb3ducmV2Lnht bFBLBQYAAAAABAAEAPMAAAARBQAAAAA= " strokecolor="black [3213]" strokeweight=".5pt">
                      <v:stroke joinstyle="miter"/>
                    </v:line>
                  </w:pict>
                </mc:Fallback>
              </mc:AlternateContent>
            </w:r>
            <w:r w:rsidR="006C76A0" w:rsidRPr="00DE1ECD">
              <w:rPr>
                <w:rFonts w:asciiTheme="minorHAnsi" w:hAnsiTheme="minorHAnsi" w:cstheme="minorHAnsi"/>
                <w:bCs/>
                <w:sz w:val="24"/>
                <w:szCs w:val="24"/>
              </w:rPr>
              <w:t>(</w:t>
            </w:r>
            <w:r w:rsidR="0038070B" w:rsidRPr="00DE1ECD">
              <w:rPr>
                <w:rFonts w:asciiTheme="minorHAnsi" w:hAnsiTheme="minorHAnsi" w:cstheme="minorHAnsi"/>
                <w:bCs/>
                <w:sz w:val="24"/>
                <w:szCs w:val="24"/>
              </w:rPr>
              <w:t xml:space="preserve">pareigos, </w:t>
            </w:r>
            <w:r w:rsidR="006C76A0" w:rsidRPr="00DE1ECD">
              <w:rPr>
                <w:rFonts w:asciiTheme="minorHAnsi" w:hAnsiTheme="minorHAnsi" w:cstheme="minorHAnsi"/>
                <w:bCs/>
                <w:sz w:val="24"/>
                <w:szCs w:val="24"/>
              </w:rPr>
              <w:t>vardas,</w:t>
            </w:r>
            <w:r w:rsidR="00E34B9B" w:rsidRPr="00DE1ECD">
              <w:rPr>
                <w:rFonts w:asciiTheme="minorHAnsi" w:hAnsiTheme="minorHAnsi" w:cstheme="minorHAnsi"/>
                <w:bCs/>
                <w:sz w:val="24"/>
                <w:szCs w:val="24"/>
              </w:rPr>
              <w:t xml:space="preserve"> </w:t>
            </w:r>
            <w:r w:rsidR="006C76A0" w:rsidRPr="00DE1ECD">
              <w:rPr>
                <w:rFonts w:asciiTheme="minorHAnsi" w:hAnsiTheme="minorHAnsi" w:cstheme="minorHAnsi"/>
                <w:bCs/>
                <w:sz w:val="24"/>
                <w:szCs w:val="24"/>
              </w:rPr>
              <w:t>pavardė</w:t>
            </w:r>
            <w:r w:rsidR="006C76A0" w:rsidRPr="00DE1ECD">
              <w:rPr>
                <w:rFonts w:asciiTheme="minorHAnsi" w:hAnsiTheme="minorHAnsi" w:cstheme="minorHAnsi"/>
                <w:sz w:val="24"/>
                <w:szCs w:val="24"/>
              </w:rPr>
              <w:t>)</w:t>
            </w:r>
          </w:p>
        </w:tc>
        <w:tc>
          <w:tcPr>
            <w:tcW w:w="1166" w:type="dxa"/>
            <w:vAlign w:val="bottom"/>
          </w:tcPr>
          <w:p w14:paraId="792F2D50" w14:textId="75596876" w:rsidR="006C76A0" w:rsidRPr="00DE1ECD" w:rsidRDefault="006C76A0" w:rsidP="00DE1ECD">
            <w:pPr>
              <w:widowControl w:val="0"/>
              <w:spacing w:line="276" w:lineRule="auto"/>
              <w:rPr>
                <w:rFonts w:asciiTheme="minorHAnsi" w:hAnsiTheme="minorHAnsi" w:cstheme="minorHAnsi"/>
                <w:sz w:val="24"/>
                <w:szCs w:val="24"/>
              </w:rPr>
            </w:pPr>
          </w:p>
        </w:tc>
        <w:tc>
          <w:tcPr>
            <w:tcW w:w="3015" w:type="dxa"/>
            <w:gridSpan w:val="2"/>
          </w:tcPr>
          <w:p w14:paraId="059918E1" w14:textId="77777777" w:rsidR="0057575D" w:rsidRPr="00DE1ECD" w:rsidRDefault="0057575D" w:rsidP="00DE1ECD">
            <w:pPr>
              <w:widowControl w:val="0"/>
              <w:spacing w:before="120" w:line="276" w:lineRule="auto"/>
              <w:rPr>
                <w:rFonts w:asciiTheme="minorHAnsi" w:hAnsiTheme="minorHAnsi" w:cstheme="minorHAnsi"/>
                <w:bCs/>
                <w:sz w:val="24"/>
                <w:szCs w:val="24"/>
              </w:rPr>
            </w:pPr>
          </w:p>
          <w:p w14:paraId="031933BF" w14:textId="60DE2010" w:rsidR="006C76A0" w:rsidRPr="00DE1ECD" w:rsidRDefault="0057575D" w:rsidP="00DE1ECD">
            <w:pPr>
              <w:widowControl w:val="0"/>
              <w:spacing w:before="120" w:line="276" w:lineRule="auto"/>
              <w:rPr>
                <w:rFonts w:asciiTheme="minorHAnsi" w:hAnsiTheme="minorHAnsi" w:cstheme="minorHAnsi"/>
                <w:sz w:val="24"/>
                <w:szCs w:val="24"/>
              </w:rPr>
            </w:pPr>
            <w:r w:rsidRPr="00DE1ECD">
              <w:rPr>
                <w:rFonts w:asciiTheme="minorHAnsi" w:hAnsiTheme="minorHAnsi" w:cstheme="minorHAnsi"/>
                <w:bCs/>
                <w:noProof/>
                <w:sz w:val="24"/>
                <w:szCs w:val="24"/>
              </w:rPr>
              <mc:AlternateContent>
                <mc:Choice Requires="wps">
                  <w:drawing>
                    <wp:anchor distT="0" distB="0" distL="114300" distR="114300" simplePos="0" relativeHeight="251658245" behindDoc="0" locked="0" layoutInCell="1" allowOverlap="1" wp14:anchorId="18168852" wp14:editId="4480FC59">
                      <wp:simplePos x="0" y="0"/>
                      <wp:positionH relativeFrom="column">
                        <wp:posOffset>-33020</wp:posOffset>
                      </wp:positionH>
                      <wp:positionV relativeFrom="paragraph">
                        <wp:posOffset>255905</wp:posOffset>
                      </wp:positionV>
                      <wp:extent cx="1073150" cy="0"/>
                      <wp:effectExtent l="0" t="0" r="0" b="0"/>
                      <wp:wrapNone/>
                      <wp:docPr id="6" name="Tiesioji jungtis 6"/>
                      <wp:cNvGraphicFramePr/>
                      <a:graphic xmlns:a="http://schemas.openxmlformats.org/drawingml/2006/main">
                        <a:graphicData uri="http://schemas.microsoft.com/office/word/2010/wordprocessingShape">
                          <wps:wsp>
                            <wps:cNvCnPr/>
                            <wps:spPr>
                              <a:xfrm>
                                <a:off x="0" y="0"/>
                                <a:ext cx="107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D719C" id="Tiesioji jungtis 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20.15pt" to="81.9pt,2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maRsQEAANQDAAAOAAAAZHJzL2Uyb0RvYy54bWysU01v2zAMvQ/YfxB0X2R32AeMOD206C7D VmzrD1BlKhYgiYKkxc6/H6UkdrENGFb0QosU3yP5RG+vZ2fZAWIy6HvebhrOwCscjN/3/OHH3ZuP nKUs/SAteuj5ERK/3r1+tZ1CB1c4oh0gMiLxqZtCz8ecQydEUiM4mTYYwNOlxuhkJjfuxRDlROzO iqumeS8mjEOIqCAlit6eLvmu8msNKn/VOkFmtufUW642VvtYrNhtZbePMoxGnduQz+jCSeOp6EJ1 K7NkP6P5g8oZFTGhzhuFTqDWRkGdgaZpm9+m+T7KAHUWEieFRab0crTqy+HG30eSYQqpS+E+lilm HV35Un9srmIdF7FgzkxRsG0+vG3fkabqcidWYIgpfwJ0rBx6bo0vc8hOHj6nTMUo9ZJSwtYXm9Ca 4c5YW52yAXBjIztIers8t+WtCPcki7yCFGvr9ZSPFk6s30AzM5Rma/W6VSunVAp8vvBaT9kFpqmD Bdj8G3jOL1CoG/c/4AVRK6PPC9gZj/Fv1Vcp9Cn/osBp7iLBIw7H+qhVGlqdqtx5zctuPvUrfP0Z d78AAAD//wMAUEsDBBQABgAIAAAAIQBHSVzG3QAAAAgBAAAPAAAAZHJzL2Rvd25yZXYueG1sTI9B S8NAEIXvgv9hGcGLtBsbGyRmUyTQiwfBRorHbXaaDWZnQ3bbpP/eKR70OO893nyv2MyuF2ccQ+dJ weMyAYHUeNNRq+Cz3i6eQYSoyejeEyq4YIBNeXtT6Nz4iT7wvIut4BIKuVZgYxxyKUNj0emw9AMS e0c/Oh35HFtpRj1xuevlKkky6XRH/MHqASuLzffu5BR8tQ/pdl9TPVXx/ZjZ+bJ/W1dK3d/Nry8g Is7xLwxXfEaHkpkO/kQmiF7BYr3ipIKnJAVx9bOUpxx+BVkW8v+A8gcAAP//AwBQSwECLQAUAAYA CAAAACEAtoM4kv4AAADhAQAAEwAAAAAAAAAAAAAAAAAAAAAAW0NvbnRlbnRfVHlwZXNdLnhtbFBL AQItABQABgAIAAAAIQA4/SH/1gAAAJQBAAALAAAAAAAAAAAAAAAAAC8BAABfcmVscy8ucmVsc1BL AQItABQABgAIAAAAIQBLBmaRsQEAANQDAAAOAAAAAAAAAAAAAAAAAC4CAABkcnMvZTJvRG9jLnht bFBLAQItABQABgAIAAAAIQBHSVzG3QAAAAgBAAAPAAAAAAAAAAAAAAAAAAsEAABkcnMvZG93bnJl di54bWxQSwUGAAAAAAQABADzAAAAFQUAAAAA " strokecolor="black [3213]" strokeweight=".5pt">
                      <v:stroke joinstyle="miter"/>
                    </v:line>
                  </w:pict>
                </mc:Fallback>
              </mc:AlternateContent>
            </w:r>
            <w:r w:rsidRPr="00DE1ECD">
              <w:rPr>
                <w:rFonts w:asciiTheme="minorHAnsi" w:hAnsiTheme="minorHAnsi" w:cstheme="minorHAnsi"/>
                <w:bCs/>
                <w:sz w:val="24"/>
                <w:szCs w:val="24"/>
              </w:rPr>
              <w:t>Agnė Kuliešienė</w:t>
            </w:r>
          </w:p>
          <w:p w14:paraId="78E2D48A" w14:textId="429B74D6" w:rsidR="006C76A0" w:rsidRPr="00DE1ECD" w:rsidRDefault="006C76A0" w:rsidP="00DE1ECD">
            <w:pPr>
              <w:widowControl w:val="0"/>
              <w:spacing w:line="276" w:lineRule="auto"/>
              <w:rPr>
                <w:rFonts w:asciiTheme="minorHAnsi" w:hAnsiTheme="minorHAnsi" w:cstheme="minorHAnsi"/>
                <w:sz w:val="24"/>
                <w:szCs w:val="24"/>
              </w:rPr>
            </w:pPr>
            <w:r w:rsidRPr="00DE1ECD">
              <w:rPr>
                <w:rFonts w:asciiTheme="minorHAnsi" w:hAnsiTheme="minorHAnsi" w:cstheme="minorHAnsi"/>
                <w:bCs/>
                <w:sz w:val="24"/>
                <w:szCs w:val="24"/>
              </w:rPr>
              <w:t>(vardas, pavardė</w:t>
            </w:r>
            <w:r w:rsidRPr="00DE1ECD">
              <w:rPr>
                <w:rFonts w:asciiTheme="minorHAnsi" w:hAnsiTheme="minorHAnsi" w:cstheme="minorHAnsi"/>
                <w:sz w:val="24"/>
                <w:szCs w:val="24"/>
              </w:rPr>
              <w:t>)</w:t>
            </w:r>
          </w:p>
        </w:tc>
        <w:tc>
          <w:tcPr>
            <w:tcW w:w="2090" w:type="dxa"/>
            <w:vAlign w:val="bottom"/>
          </w:tcPr>
          <w:p w14:paraId="3100AE25" w14:textId="06D1BB8B" w:rsidR="006C76A0" w:rsidRPr="00DE1ECD" w:rsidRDefault="006C76A0" w:rsidP="00DE1ECD">
            <w:pPr>
              <w:widowControl w:val="0"/>
              <w:spacing w:line="276" w:lineRule="auto"/>
              <w:rPr>
                <w:rFonts w:asciiTheme="minorHAnsi" w:hAnsiTheme="minorHAnsi" w:cstheme="minorHAnsi"/>
                <w:sz w:val="24"/>
                <w:szCs w:val="24"/>
                <w:highlight w:val="yellow"/>
              </w:rPr>
            </w:pPr>
          </w:p>
        </w:tc>
      </w:tr>
    </w:tbl>
    <w:p w14:paraId="733F5ED0" w14:textId="77777777" w:rsidR="006C76A0" w:rsidRPr="00DE1ECD" w:rsidRDefault="006C76A0" w:rsidP="00DE1ECD">
      <w:pPr>
        <w:spacing w:line="276" w:lineRule="auto"/>
        <w:rPr>
          <w:rFonts w:asciiTheme="minorHAnsi" w:hAnsiTheme="minorHAnsi" w:cstheme="minorHAnsi"/>
          <w:sz w:val="24"/>
          <w:szCs w:val="24"/>
        </w:rPr>
        <w:sectPr w:rsidR="006C76A0" w:rsidRPr="00DE1ECD" w:rsidSect="00114A36">
          <w:headerReference w:type="default" r:id="rId10"/>
          <w:footnotePr>
            <w:numRestart w:val="eachSect"/>
          </w:footnotePr>
          <w:pgSz w:w="11906" w:h="16838"/>
          <w:pgMar w:top="1134" w:right="567" w:bottom="1134" w:left="1701" w:header="567" w:footer="567" w:gutter="0"/>
          <w:pgNumType w:start="1"/>
          <w:cols w:space="1296"/>
          <w:titlePg/>
          <w:docGrid w:linePitch="360"/>
        </w:sectPr>
      </w:pPr>
    </w:p>
    <w:p w14:paraId="6A625270" w14:textId="1BF30BED" w:rsidR="006C76A0" w:rsidRPr="00DE1ECD" w:rsidRDefault="00A46883" w:rsidP="00DE1ECD">
      <w:pPr>
        <w:spacing w:line="276" w:lineRule="auto"/>
        <w:ind w:left="6237"/>
        <w:rPr>
          <w:rFonts w:asciiTheme="minorHAnsi" w:hAnsiTheme="minorHAnsi" w:cstheme="minorHAnsi"/>
          <w:sz w:val="24"/>
          <w:szCs w:val="24"/>
        </w:rPr>
      </w:pPr>
      <w:r w:rsidRPr="00DE1ECD">
        <w:rPr>
          <w:rFonts w:asciiTheme="minorHAnsi" w:hAnsiTheme="minorHAnsi" w:cstheme="minorHAnsi"/>
          <w:bCs/>
          <w:sz w:val="24"/>
          <w:szCs w:val="24"/>
        </w:rPr>
        <w:lastRenderedPageBreak/>
        <w:t>Lietuvių kalbos tekstų redagavimo ir formatavimo paslaugų pirkimo</w:t>
      </w:r>
      <w:r w:rsidR="006C76A0" w:rsidRPr="00DE1ECD">
        <w:rPr>
          <w:rFonts w:asciiTheme="minorHAnsi" w:hAnsiTheme="minorHAnsi" w:cstheme="minorHAnsi"/>
          <w:sz w:val="24"/>
          <w:szCs w:val="24"/>
        </w:rPr>
        <w:t xml:space="preserve"> sutarties</w:t>
      </w:r>
      <w:r w:rsidR="00BA14B7" w:rsidRPr="00DE1ECD">
        <w:rPr>
          <w:rFonts w:asciiTheme="minorHAnsi" w:hAnsiTheme="minorHAnsi" w:cstheme="minorHAnsi"/>
          <w:sz w:val="24"/>
          <w:szCs w:val="24"/>
        </w:rPr>
        <w:t xml:space="preserve"> </w:t>
      </w:r>
      <w:r w:rsidR="00867404" w:rsidRPr="00DE1ECD">
        <w:rPr>
          <w:rFonts w:asciiTheme="minorHAnsi" w:hAnsiTheme="minorHAnsi" w:cstheme="minorHAnsi"/>
          <w:sz w:val="24"/>
          <w:szCs w:val="24"/>
        </w:rPr>
        <w:br/>
      </w:r>
      <w:r w:rsidR="006C76A0" w:rsidRPr="00DE1ECD">
        <w:rPr>
          <w:rFonts w:asciiTheme="minorHAnsi" w:hAnsiTheme="minorHAnsi" w:cstheme="minorHAnsi"/>
          <w:sz w:val="24"/>
          <w:szCs w:val="24"/>
        </w:rPr>
        <w:t>1 priedas</w:t>
      </w:r>
    </w:p>
    <w:p w14:paraId="590182B4" w14:textId="5E140E47" w:rsidR="006C76A0" w:rsidRPr="00DE1ECD" w:rsidRDefault="006C76A0" w:rsidP="00DE1ECD">
      <w:pPr>
        <w:spacing w:before="360" w:after="480" w:line="276" w:lineRule="auto"/>
        <w:jc w:val="center"/>
        <w:rPr>
          <w:rFonts w:asciiTheme="minorHAnsi" w:hAnsiTheme="minorHAnsi" w:cstheme="minorHAnsi"/>
          <w:b/>
          <w:caps/>
          <w:sz w:val="24"/>
          <w:szCs w:val="24"/>
        </w:rPr>
      </w:pPr>
      <w:r w:rsidRPr="00DE1ECD">
        <w:rPr>
          <w:rFonts w:asciiTheme="minorHAnsi" w:hAnsiTheme="minorHAnsi" w:cstheme="minorHAnsi"/>
          <w:b/>
          <w:caps/>
          <w:sz w:val="24"/>
          <w:szCs w:val="24"/>
        </w:rPr>
        <w:t>PAGAL SUTARTĮ TEIKIAMOS PASLAUGOS, PASLAUGŲ KAINA IR SPECIFIKACIJA</w:t>
      </w:r>
    </w:p>
    <w:p w14:paraId="2A002270" w14:textId="77777777" w:rsidR="006C76A0" w:rsidRPr="00DE1ECD" w:rsidRDefault="006C76A0" w:rsidP="00DE1ECD">
      <w:pPr>
        <w:pStyle w:val="Sraopastraipa"/>
        <w:widowControl/>
        <w:numPr>
          <w:ilvl w:val="1"/>
          <w:numId w:val="2"/>
        </w:numPr>
        <w:tabs>
          <w:tab w:val="left" w:pos="360"/>
        </w:tabs>
        <w:autoSpaceDE/>
        <w:autoSpaceDN/>
        <w:adjustRightInd/>
        <w:spacing w:before="240" w:after="240" w:line="276" w:lineRule="auto"/>
        <w:ind w:left="0" w:firstLine="709"/>
        <w:contextualSpacing w:val="0"/>
        <w:jc w:val="center"/>
        <w:rPr>
          <w:rFonts w:asciiTheme="minorHAnsi" w:hAnsiTheme="minorHAnsi" w:cstheme="minorHAnsi"/>
          <w:sz w:val="24"/>
          <w:szCs w:val="24"/>
        </w:rPr>
      </w:pPr>
      <w:r w:rsidRPr="00DE1ECD">
        <w:rPr>
          <w:rFonts w:asciiTheme="minorHAnsi" w:hAnsiTheme="minorHAnsi" w:cstheme="minorHAnsi"/>
          <w:b/>
          <w:caps/>
          <w:sz w:val="24"/>
          <w:szCs w:val="24"/>
        </w:rPr>
        <w:t>PAGAL SUTARTĮ TEIKIAMOS PASLAUGOS</w:t>
      </w:r>
    </w:p>
    <w:p w14:paraId="477F8E41" w14:textId="55885E01" w:rsidR="006C76A0" w:rsidRPr="00DE1ECD" w:rsidRDefault="006C76A0" w:rsidP="00DE1ECD">
      <w:pPr>
        <w:pStyle w:val="Sraopastraipa"/>
        <w:widowControl/>
        <w:numPr>
          <w:ilvl w:val="1"/>
          <w:numId w:val="13"/>
        </w:numPr>
        <w:tabs>
          <w:tab w:val="left" w:pos="993"/>
        </w:tabs>
        <w:autoSpaceDE/>
        <w:autoSpaceDN/>
        <w:adjustRightInd/>
        <w:spacing w:line="276" w:lineRule="auto"/>
        <w:ind w:left="0" w:firstLine="567"/>
        <w:contextualSpacing w:val="0"/>
        <w:jc w:val="both"/>
        <w:rPr>
          <w:rFonts w:asciiTheme="minorHAnsi" w:hAnsiTheme="minorHAnsi" w:cstheme="minorHAnsi"/>
          <w:sz w:val="24"/>
          <w:szCs w:val="24"/>
        </w:rPr>
      </w:pPr>
      <w:r w:rsidRPr="00DE1ECD">
        <w:rPr>
          <w:rFonts w:asciiTheme="minorHAnsi" w:hAnsiTheme="minorHAnsi" w:cstheme="minorHAnsi"/>
          <w:sz w:val="24"/>
          <w:szCs w:val="24"/>
        </w:rPr>
        <w:t xml:space="preserve">Pagal Sutartį Paslaugų teikėjas įsipareigoja </w:t>
      </w:r>
      <w:r w:rsidR="00EB5C67" w:rsidRPr="00DE1ECD">
        <w:rPr>
          <w:rFonts w:asciiTheme="minorHAnsi" w:hAnsiTheme="minorHAnsi" w:cstheme="minorHAnsi"/>
          <w:sz w:val="24"/>
          <w:szCs w:val="24"/>
        </w:rPr>
        <w:t xml:space="preserve">lietuvių kalba </w:t>
      </w:r>
      <w:r w:rsidR="00BB7EAA" w:rsidRPr="00DE1ECD">
        <w:rPr>
          <w:rFonts w:asciiTheme="minorHAnsi" w:hAnsiTheme="minorHAnsi" w:cstheme="minorHAnsi"/>
          <w:sz w:val="24"/>
          <w:szCs w:val="24"/>
        </w:rPr>
        <w:t>redaguot</w:t>
      </w:r>
      <w:r w:rsidR="006C1BE9" w:rsidRPr="00DE1ECD">
        <w:rPr>
          <w:rFonts w:asciiTheme="minorHAnsi" w:hAnsiTheme="minorHAnsi" w:cstheme="minorHAnsi"/>
          <w:sz w:val="24"/>
          <w:szCs w:val="24"/>
        </w:rPr>
        <w:t>i</w:t>
      </w:r>
      <w:r w:rsidR="00492991" w:rsidRPr="00DE1ECD">
        <w:rPr>
          <w:rFonts w:asciiTheme="minorHAnsi" w:hAnsiTheme="minorHAnsi" w:cstheme="minorHAnsi"/>
          <w:sz w:val="24"/>
          <w:szCs w:val="24"/>
        </w:rPr>
        <w:t xml:space="preserve"> ir </w:t>
      </w:r>
      <w:r w:rsidR="00D823BB" w:rsidRPr="00DE1ECD">
        <w:rPr>
          <w:rFonts w:asciiTheme="minorHAnsi" w:hAnsiTheme="minorHAnsi" w:cstheme="minorHAnsi"/>
          <w:sz w:val="24"/>
          <w:szCs w:val="24"/>
        </w:rPr>
        <w:t>forma</w:t>
      </w:r>
      <w:r w:rsidR="00492991" w:rsidRPr="00DE1ECD">
        <w:rPr>
          <w:rFonts w:asciiTheme="minorHAnsi" w:hAnsiTheme="minorHAnsi" w:cstheme="minorHAnsi"/>
          <w:sz w:val="24"/>
          <w:szCs w:val="24"/>
        </w:rPr>
        <w:t>tuoti</w:t>
      </w:r>
      <w:r w:rsidR="006C1BE9" w:rsidRPr="00DE1ECD">
        <w:rPr>
          <w:rFonts w:asciiTheme="minorHAnsi" w:hAnsiTheme="minorHAnsi" w:cstheme="minorHAnsi"/>
          <w:sz w:val="24"/>
          <w:szCs w:val="24"/>
        </w:rPr>
        <w:t>,</w:t>
      </w:r>
      <w:r w:rsidR="00492991" w:rsidRPr="00DE1ECD">
        <w:rPr>
          <w:rFonts w:asciiTheme="minorHAnsi" w:hAnsiTheme="minorHAnsi" w:cstheme="minorHAnsi"/>
          <w:sz w:val="24"/>
          <w:szCs w:val="24"/>
        </w:rPr>
        <w:t xml:space="preserve"> </w:t>
      </w:r>
      <w:r w:rsidR="00BB7A46" w:rsidRPr="00DE1ECD">
        <w:rPr>
          <w:rFonts w:asciiTheme="minorHAnsi" w:hAnsiTheme="minorHAnsi" w:cstheme="minorHAnsi"/>
          <w:sz w:val="24"/>
          <w:szCs w:val="24"/>
        </w:rPr>
        <w:t xml:space="preserve">Teisingumo </w:t>
      </w:r>
      <w:r w:rsidR="006C1BE9" w:rsidRPr="00DE1ECD">
        <w:rPr>
          <w:rFonts w:asciiTheme="minorHAnsi" w:hAnsiTheme="minorHAnsi" w:cstheme="minorHAnsi"/>
          <w:sz w:val="24"/>
          <w:szCs w:val="24"/>
        </w:rPr>
        <w:t>ministerijos valstybės tarnautojų ir darbuotojų, dirbančių pagal darbo sutart</w:t>
      </w:r>
      <w:r w:rsidR="00BB7A46" w:rsidRPr="00DE1ECD">
        <w:rPr>
          <w:rFonts w:asciiTheme="minorHAnsi" w:hAnsiTheme="minorHAnsi" w:cstheme="minorHAnsi"/>
          <w:sz w:val="24"/>
          <w:szCs w:val="24"/>
        </w:rPr>
        <w:t xml:space="preserve">į, parengtus </w:t>
      </w:r>
      <w:r w:rsidR="00BB7EAA" w:rsidRPr="00DE1ECD">
        <w:rPr>
          <w:rFonts w:asciiTheme="minorHAnsi" w:hAnsiTheme="minorHAnsi" w:cstheme="minorHAnsi"/>
          <w:sz w:val="24"/>
          <w:szCs w:val="24"/>
        </w:rPr>
        <w:t>teisės aktų projekt</w:t>
      </w:r>
      <w:r w:rsidR="006C1BE9" w:rsidRPr="00DE1ECD">
        <w:rPr>
          <w:rFonts w:asciiTheme="minorHAnsi" w:hAnsiTheme="minorHAnsi" w:cstheme="minorHAnsi"/>
          <w:sz w:val="24"/>
          <w:szCs w:val="24"/>
        </w:rPr>
        <w:t>us</w:t>
      </w:r>
      <w:r w:rsidR="0007163B" w:rsidRPr="00DE1ECD">
        <w:rPr>
          <w:rFonts w:asciiTheme="minorHAnsi" w:hAnsiTheme="minorHAnsi" w:cstheme="minorHAnsi"/>
          <w:sz w:val="24"/>
          <w:szCs w:val="24"/>
        </w:rPr>
        <w:t>,</w:t>
      </w:r>
      <w:r w:rsidR="00BB7EAA" w:rsidRPr="00DE1ECD">
        <w:rPr>
          <w:rFonts w:asciiTheme="minorHAnsi" w:hAnsiTheme="minorHAnsi" w:cstheme="minorHAnsi"/>
          <w:sz w:val="24"/>
          <w:szCs w:val="24"/>
        </w:rPr>
        <w:t xml:space="preserve"> teisės aktų lyginam</w:t>
      </w:r>
      <w:r w:rsidR="006C1BE9" w:rsidRPr="00DE1ECD">
        <w:rPr>
          <w:rFonts w:asciiTheme="minorHAnsi" w:hAnsiTheme="minorHAnsi" w:cstheme="minorHAnsi"/>
          <w:sz w:val="24"/>
          <w:szCs w:val="24"/>
        </w:rPr>
        <w:t>uosius</w:t>
      </w:r>
      <w:r w:rsidR="00BB7EAA" w:rsidRPr="00DE1ECD">
        <w:rPr>
          <w:rFonts w:asciiTheme="minorHAnsi" w:hAnsiTheme="minorHAnsi" w:cstheme="minorHAnsi"/>
          <w:sz w:val="24"/>
          <w:szCs w:val="24"/>
        </w:rPr>
        <w:t xml:space="preserve"> projekt</w:t>
      </w:r>
      <w:r w:rsidR="006C1BE9" w:rsidRPr="00DE1ECD">
        <w:rPr>
          <w:rFonts w:asciiTheme="minorHAnsi" w:hAnsiTheme="minorHAnsi" w:cstheme="minorHAnsi"/>
          <w:sz w:val="24"/>
          <w:szCs w:val="24"/>
        </w:rPr>
        <w:t>us</w:t>
      </w:r>
      <w:r w:rsidR="00BB7EAA" w:rsidRPr="00DE1ECD">
        <w:rPr>
          <w:rFonts w:asciiTheme="minorHAnsi" w:hAnsiTheme="minorHAnsi" w:cstheme="minorHAnsi"/>
          <w:sz w:val="24"/>
          <w:szCs w:val="24"/>
        </w:rPr>
        <w:t xml:space="preserve"> </w:t>
      </w:r>
      <w:r w:rsidR="0007163B" w:rsidRPr="00DE1ECD">
        <w:rPr>
          <w:rFonts w:asciiTheme="minorHAnsi" w:hAnsiTheme="minorHAnsi" w:cstheme="minorHAnsi"/>
          <w:sz w:val="24"/>
          <w:szCs w:val="24"/>
        </w:rPr>
        <w:t xml:space="preserve">ir </w:t>
      </w:r>
      <w:r w:rsidR="00BB7EAA" w:rsidRPr="00DE1ECD">
        <w:rPr>
          <w:rFonts w:asciiTheme="minorHAnsi" w:hAnsiTheme="minorHAnsi" w:cstheme="minorHAnsi"/>
          <w:sz w:val="24"/>
          <w:szCs w:val="24"/>
        </w:rPr>
        <w:t>kit</w:t>
      </w:r>
      <w:r w:rsidR="006C1BE9" w:rsidRPr="00DE1ECD">
        <w:rPr>
          <w:rFonts w:asciiTheme="minorHAnsi" w:hAnsiTheme="minorHAnsi" w:cstheme="minorHAnsi"/>
          <w:sz w:val="24"/>
          <w:szCs w:val="24"/>
        </w:rPr>
        <w:t>us</w:t>
      </w:r>
      <w:r w:rsidR="00BB7EAA" w:rsidRPr="00DE1ECD">
        <w:rPr>
          <w:rFonts w:asciiTheme="minorHAnsi" w:hAnsiTheme="minorHAnsi" w:cstheme="minorHAnsi"/>
          <w:sz w:val="24"/>
          <w:szCs w:val="24"/>
        </w:rPr>
        <w:t xml:space="preserve"> tekst</w:t>
      </w:r>
      <w:r w:rsidR="006C1BE9" w:rsidRPr="00DE1ECD">
        <w:rPr>
          <w:rFonts w:asciiTheme="minorHAnsi" w:hAnsiTheme="minorHAnsi" w:cstheme="minorHAnsi"/>
          <w:sz w:val="24"/>
          <w:szCs w:val="24"/>
        </w:rPr>
        <w:t>us</w:t>
      </w:r>
      <w:r w:rsidR="00F1301C" w:rsidRPr="00DE1ECD">
        <w:rPr>
          <w:rFonts w:asciiTheme="minorHAnsi" w:hAnsiTheme="minorHAnsi" w:cstheme="minorHAnsi"/>
          <w:sz w:val="24"/>
          <w:szCs w:val="24"/>
        </w:rPr>
        <w:t xml:space="preserve"> (toliau – Užsakymas)</w:t>
      </w:r>
      <w:r w:rsidR="00BB7A46" w:rsidRPr="00DE1ECD">
        <w:rPr>
          <w:rFonts w:asciiTheme="minorHAnsi" w:hAnsiTheme="minorHAnsi" w:cstheme="minorHAnsi"/>
          <w:sz w:val="24"/>
          <w:szCs w:val="24"/>
        </w:rPr>
        <w:t>.</w:t>
      </w:r>
      <w:r w:rsidR="00BB7EAA" w:rsidRPr="00DE1ECD">
        <w:rPr>
          <w:rFonts w:asciiTheme="minorHAnsi" w:hAnsiTheme="minorHAnsi" w:cstheme="minorHAnsi"/>
          <w:sz w:val="24"/>
          <w:szCs w:val="24"/>
        </w:rPr>
        <w:t xml:space="preserve"> </w:t>
      </w:r>
    </w:p>
    <w:p w14:paraId="105FEE4B" w14:textId="7300642C" w:rsidR="006C76A0" w:rsidRPr="00DE1ECD" w:rsidRDefault="006C76A0" w:rsidP="00DE1ECD">
      <w:pPr>
        <w:pStyle w:val="Sraopastraipa"/>
        <w:widowControl/>
        <w:numPr>
          <w:ilvl w:val="1"/>
          <w:numId w:val="2"/>
        </w:numPr>
        <w:autoSpaceDE/>
        <w:autoSpaceDN/>
        <w:adjustRightInd/>
        <w:spacing w:before="240" w:after="240" w:line="276" w:lineRule="auto"/>
        <w:ind w:left="928"/>
        <w:contextualSpacing w:val="0"/>
        <w:jc w:val="center"/>
        <w:rPr>
          <w:rFonts w:asciiTheme="minorHAnsi" w:hAnsiTheme="minorHAnsi" w:cstheme="minorHAnsi"/>
          <w:sz w:val="24"/>
          <w:szCs w:val="24"/>
        </w:rPr>
      </w:pPr>
      <w:r w:rsidRPr="00DE1ECD">
        <w:rPr>
          <w:rFonts w:asciiTheme="minorHAnsi" w:hAnsiTheme="minorHAnsi" w:cstheme="minorHAnsi"/>
          <w:b/>
          <w:caps/>
          <w:sz w:val="24"/>
          <w:szCs w:val="24"/>
        </w:rPr>
        <w:t>PASLAUGŲ KAINA</w:t>
      </w:r>
      <w:r w:rsidR="00B218FC" w:rsidRPr="00DE1ECD">
        <w:rPr>
          <w:rFonts w:asciiTheme="minorHAnsi" w:hAnsiTheme="minorHAnsi" w:cstheme="minorHAnsi"/>
          <w:b/>
          <w:caps/>
          <w:sz w:val="24"/>
          <w:szCs w:val="24"/>
        </w:rPr>
        <w:t xml:space="preserve"> ir specifikacija</w:t>
      </w:r>
    </w:p>
    <w:p w14:paraId="70843471" w14:textId="56958FEC" w:rsidR="00501FB9" w:rsidRPr="00DE1ECD" w:rsidRDefault="00BB7A46" w:rsidP="00DE1ECD">
      <w:pPr>
        <w:spacing w:line="276" w:lineRule="auto"/>
        <w:ind w:firstLine="568"/>
        <w:jc w:val="both"/>
        <w:rPr>
          <w:rStyle w:val="Grietas"/>
          <w:rFonts w:asciiTheme="minorHAnsi" w:hAnsiTheme="minorHAnsi" w:cstheme="minorHAnsi"/>
          <w:b w:val="0"/>
          <w:bCs w:val="0"/>
          <w:sz w:val="24"/>
          <w:szCs w:val="24"/>
        </w:rPr>
      </w:pPr>
      <w:r w:rsidRPr="00DE1ECD">
        <w:rPr>
          <w:rFonts w:asciiTheme="minorHAnsi" w:hAnsiTheme="minorHAnsi" w:cstheme="minorHAnsi"/>
          <w:bCs/>
          <w:caps/>
          <w:sz w:val="24"/>
          <w:szCs w:val="24"/>
        </w:rPr>
        <w:t>2.1</w:t>
      </w:r>
      <w:r w:rsidR="00B218FC" w:rsidRPr="00DE1ECD">
        <w:rPr>
          <w:rFonts w:asciiTheme="minorHAnsi" w:hAnsiTheme="minorHAnsi" w:cstheme="minorHAnsi"/>
          <w:bCs/>
          <w:sz w:val="24"/>
          <w:szCs w:val="24"/>
        </w:rPr>
        <w:t xml:space="preserve">. </w:t>
      </w:r>
      <w:r w:rsidR="00501FB9" w:rsidRPr="00DE1ECD">
        <w:rPr>
          <w:rFonts w:asciiTheme="minorHAnsi" w:hAnsiTheme="minorHAnsi" w:cstheme="minorHAnsi"/>
          <w:bCs/>
          <w:sz w:val="24"/>
          <w:szCs w:val="24"/>
        </w:rPr>
        <w:t xml:space="preserve">Redagavimo ir formatavimo raštu paslaugos teikiamos pagal Kliento faktinį poreikį, Klientui siunčiant Užsakymą (-us) </w:t>
      </w:r>
      <w:r w:rsidR="00501FB9" w:rsidRPr="00DE1ECD">
        <w:rPr>
          <w:rFonts w:asciiTheme="minorHAnsi" w:hAnsiTheme="minorHAnsi" w:cstheme="minorHAnsi"/>
          <w:sz w:val="24"/>
          <w:szCs w:val="24"/>
        </w:rPr>
        <w:t xml:space="preserve">Paslaugų teikėjui elektroniniu paštu, kuris nurodytas </w:t>
      </w:r>
      <w:r w:rsidR="00501FB9" w:rsidRPr="00DE1ECD">
        <w:rPr>
          <w:rFonts w:asciiTheme="minorHAnsi" w:hAnsiTheme="minorHAnsi" w:cstheme="minorHAnsi"/>
          <w:sz w:val="24"/>
          <w:szCs w:val="24"/>
        </w:rPr>
        <w:br/>
        <w:t>Sutarties 17 sk</w:t>
      </w:r>
      <w:r w:rsidR="00F51C00" w:rsidRPr="00DE1ECD">
        <w:rPr>
          <w:rFonts w:asciiTheme="minorHAnsi" w:hAnsiTheme="minorHAnsi" w:cstheme="minorHAnsi"/>
          <w:sz w:val="24"/>
          <w:szCs w:val="24"/>
        </w:rPr>
        <w:t>yriuje</w:t>
      </w:r>
      <w:r w:rsidR="00501FB9" w:rsidRPr="00DE1ECD">
        <w:rPr>
          <w:rFonts w:asciiTheme="minorHAnsi" w:hAnsiTheme="minorHAnsi" w:cstheme="minorHAnsi"/>
          <w:sz w:val="24"/>
          <w:szCs w:val="24"/>
        </w:rPr>
        <w:t>. Užsakymas</w:t>
      </w:r>
      <w:r w:rsidR="00F51C00" w:rsidRPr="00DE1ECD">
        <w:rPr>
          <w:rFonts w:asciiTheme="minorHAnsi" w:hAnsiTheme="minorHAnsi" w:cstheme="minorHAnsi"/>
          <w:sz w:val="24"/>
          <w:szCs w:val="24"/>
        </w:rPr>
        <w:t> </w:t>
      </w:r>
      <w:r w:rsidR="00501FB9" w:rsidRPr="00DE1ECD">
        <w:rPr>
          <w:rFonts w:asciiTheme="minorHAnsi" w:hAnsiTheme="minorHAnsi" w:cstheme="minorHAnsi"/>
          <w:sz w:val="24"/>
          <w:szCs w:val="24"/>
        </w:rPr>
        <w:t>(-ai) įrašomas</w:t>
      </w:r>
      <w:r w:rsidR="00F51C00" w:rsidRPr="00DE1ECD">
        <w:rPr>
          <w:rFonts w:asciiTheme="minorHAnsi" w:hAnsiTheme="minorHAnsi" w:cstheme="minorHAnsi"/>
          <w:sz w:val="24"/>
          <w:szCs w:val="24"/>
        </w:rPr>
        <w:t> </w:t>
      </w:r>
      <w:r w:rsidR="00501FB9" w:rsidRPr="00DE1ECD">
        <w:rPr>
          <w:rFonts w:asciiTheme="minorHAnsi" w:hAnsiTheme="minorHAnsi" w:cstheme="minorHAnsi"/>
          <w:sz w:val="24"/>
          <w:szCs w:val="24"/>
        </w:rPr>
        <w:t xml:space="preserve">(-i) į Sutarties 2 priedo Paslaugų perdavimo–priėmimo aktą (praėjusio mėnesio), kuris rengiamas ir pasirašomas vieną kartą per mėnesį </w:t>
      </w:r>
      <w:r w:rsidR="00501FB9" w:rsidRPr="00DE1ECD">
        <w:rPr>
          <w:rStyle w:val="Grietas"/>
          <w:rFonts w:asciiTheme="minorHAnsi" w:hAnsiTheme="minorHAnsi" w:cstheme="minorHAnsi"/>
          <w:b w:val="0"/>
          <w:bCs w:val="0"/>
          <w:sz w:val="24"/>
          <w:szCs w:val="24"/>
        </w:rPr>
        <w:t>iki kito mėnesio 10 dienos</w:t>
      </w:r>
      <w:r w:rsidR="00541E87" w:rsidRPr="00DE1ECD">
        <w:rPr>
          <w:rStyle w:val="Grietas"/>
          <w:rFonts w:asciiTheme="minorHAnsi" w:hAnsiTheme="minorHAnsi" w:cstheme="minorHAnsi"/>
          <w:b w:val="0"/>
          <w:bCs w:val="0"/>
          <w:sz w:val="24"/>
          <w:szCs w:val="24"/>
        </w:rPr>
        <w:t xml:space="preserve"> arba Šalių susitarimu</w:t>
      </w:r>
      <w:r w:rsidR="00501FB9" w:rsidRPr="00DE1ECD">
        <w:rPr>
          <w:rStyle w:val="Grietas"/>
          <w:rFonts w:asciiTheme="minorHAnsi" w:hAnsiTheme="minorHAnsi" w:cstheme="minorHAnsi"/>
          <w:b w:val="0"/>
          <w:bCs w:val="0"/>
          <w:sz w:val="24"/>
          <w:szCs w:val="24"/>
        </w:rPr>
        <w:t>.</w:t>
      </w:r>
    </w:p>
    <w:p w14:paraId="76981A5A" w14:textId="7950535E" w:rsidR="00DA3B25" w:rsidRPr="00DE1ECD" w:rsidRDefault="00DA3B25"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 xml:space="preserve">2.2. Kiekviename atskirame Kliento </w:t>
      </w:r>
      <w:r w:rsidR="00402E61" w:rsidRPr="00DE1ECD">
        <w:rPr>
          <w:rStyle w:val="Grietas"/>
          <w:rFonts w:asciiTheme="minorHAnsi" w:hAnsiTheme="minorHAnsi" w:cstheme="minorHAnsi"/>
          <w:b w:val="0"/>
          <w:bCs w:val="0"/>
          <w:sz w:val="24"/>
          <w:szCs w:val="24"/>
        </w:rPr>
        <w:t>Užsakyme nurodoma:</w:t>
      </w:r>
    </w:p>
    <w:p w14:paraId="199B3F60" w14:textId="236F96CA" w:rsidR="002A0D4D" w:rsidRPr="00DE1ECD" w:rsidRDefault="002A0D4D"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2.2.1. Užsakymo ir kitų kartu teikiamų dokumentų pavadinimai;</w:t>
      </w:r>
    </w:p>
    <w:p w14:paraId="1EB4A434" w14:textId="5C5AD498" w:rsidR="005B28CC" w:rsidRPr="00DE1ECD" w:rsidRDefault="005B28CC"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2.2.2. Užsakymo redagavimo ir formatavimo terminas;</w:t>
      </w:r>
    </w:p>
    <w:p w14:paraId="130C2866" w14:textId="02E29246" w:rsidR="005B28CC" w:rsidRPr="00DE1ECD" w:rsidRDefault="005B28CC"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2.2.3. Užsakymo rengėjo kontaktai (telefono numeris ir elektroninis paštas);</w:t>
      </w:r>
    </w:p>
    <w:p w14:paraId="54768BCC" w14:textId="5CCF17EB" w:rsidR="005B28CC" w:rsidRPr="00DE1ECD" w:rsidRDefault="005B28CC" w:rsidP="00DE1ECD">
      <w:pPr>
        <w:spacing w:line="276" w:lineRule="auto"/>
        <w:ind w:firstLine="567"/>
        <w:jc w:val="both"/>
        <w:rPr>
          <w:rFonts w:asciiTheme="minorHAnsi" w:hAnsiTheme="minorHAnsi" w:cstheme="minorHAnsi"/>
          <w:sz w:val="24"/>
          <w:szCs w:val="24"/>
        </w:rPr>
      </w:pPr>
      <w:r w:rsidRPr="00DE1ECD">
        <w:rPr>
          <w:rStyle w:val="Grietas"/>
          <w:rFonts w:asciiTheme="minorHAnsi" w:hAnsiTheme="minorHAnsi" w:cstheme="minorHAnsi"/>
          <w:b w:val="0"/>
          <w:bCs w:val="0"/>
          <w:sz w:val="24"/>
          <w:szCs w:val="24"/>
        </w:rPr>
        <w:t xml:space="preserve">2.2.4. </w:t>
      </w:r>
      <w:r w:rsidRPr="00DE1ECD">
        <w:rPr>
          <w:rFonts w:asciiTheme="minorHAnsi" w:hAnsiTheme="minorHAnsi" w:cstheme="minorHAnsi"/>
          <w:sz w:val="24"/>
          <w:szCs w:val="24"/>
        </w:rPr>
        <w:t>kita su Užsakymu susijusi informacija, reikalinga kokybiškoms paslaugoms teikti.</w:t>
      </w:r>
    </w:p>
    <w:p w14:paraId="59083FCE" w14:textId="3DB6DD9F" w:rsidR="00402E61" w:rsidRPr="00DE1ECD" w:rsidRDefault="00402E61"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w:t>
      </w:r>
      <w:r w:rsidR="005B28CC" w:rsidRPr="00DE1ECD">
        <w:rPr>
          <w:rStyle w:val="Grietas"/>
          <w:rFonts w:asciiTheme="minorHAnsi" w:hAnsiTheme="minorHAnsi" w:cstheme="minorHAnsi"/>
          <w:b w:val="0"/>
          <w:bCs w:val="0"/>
          <w:sz w:val="24"/>
          <w:szCs w:val="24"/>
        </w:rPr>
        <w:t>3. R</w:t>
      </w:r>
      <w:r w:rsidR="002A0D4D" w:rsidRPr="00DE1ECD">
        <w:rPr>
          <w:rStyle w:val="Grietas"/>
          <w:rFonts w:asciiTheme="minorHAnsi" w:hAnsiTheme="minorHAnsi" w:cstheme="minorHAnsi"/>
          <w:b w:val="0"/>
          <w:bCs w:val="0"/>
          <w:sz w:val="24"/>
          <w:szCs w:val="24"/>
        </w:rPr>
        <w:t>edaguojamo U</w:t>
      </w:r>
      <w:r w:rsidRPr="00DE1ECD">
        <w:rPr>
          <w:rStyle w:val="Grietas"/>
          <w:rFonts w:asciiTheme="minorHAnsi" w:hAnsiTheme="minorHAnsi" w:cstheme="minorHAnsi"/>
          <w:b w:val="0"/>
          <w:bCs w:val="0"/>
          <w:sz w:val="24"/>
          <w:szCs w:val="24"/>
        </w:rPr>
        <w:t>žsakymo apimtis apskaičiuojama standartiniais puslapiais (1 standartinis puslapis – 1600 (teikiamo) redaguojamo teksto spaudos ženklų be tarpų)</w:t>
      </w:r>
      <w:r w:rsidR="00FA179C" w:rsidRPr="00DE1ECD">
        <w:rPr>
          <w:rStyle w:val="Grietas"/>
          <w:rFonts w:asciiTheme="minorHAnsi" w:hAnsiTheme="minorHAnsi" w:cstheme="minorHAnsi"/>
          <w:b w:val="0"/>
          <w:bCs w:val="0"/>
          <w:sz w:val="24"/>
          <w:szCs w:val="24"/>
        </w:rPr>
        <w:t>,</w:t>
      </w:r>
      <w:r w:rsidR="00DD5B49" w:rsidRPr="00DE1ECD">
        <w:rPr>
          <w:rFonts w:asciiTheme="minorHAnsi" w:hAnsiTheme="minorHAnsi" w:cstheme="minorHAnsi"/>
          <w:bCs/>
          <w:sz w:val="24"/>
          <w:szCs w:val="24"/>
        </w:rPr>
        <w:t xml:space="preserve"> vieno puslapio kaina – </w:t>
      </w:r>
      <w:r w:rsidR="00B635AF" w:rsidRPr="00DE1ECD">
        <w:rPr>
          <w:rFonts w:asciiTheme="minorHAnsi" w:hAnsiTheme="minorHAnsi" w:cstheme="minorHAnsi"/>
          <w:bCs/>
          <w:sz w:val="24"/>
          <w:szCs w:val="24"/>
        </w:rPr>
        <w:br/>
      </w:r>
      <w:r w:rsidR="005B28CC" w:rsidRPr="00DE1ECD">
        <w:rPr>
          <w:rFonts w:asciiTheme="minorHAnsi" w:hAnsiTheme="minorHAnsi" w:cstheme="minorHAnsi"/>
          <w:bCs/>
          <w:sz w:val="24"/>
          <w:szCs w:val="24"/>
        </w:rPr>
        <w:t>5</w:t>
      </w:r>
      <w:r w:rsidR="00DD5B49" w:rsidRPr="00DE1ECD">
        <w:rPr>
          <w:rFonts w:asciiTheme="minorHAnsi" w:hAnsiTheme="minorHAnsi" w:cstheme="minorHAnsi"/>
          <w:bCs/>
          <w:sz w:val="24"/>
          <w:szCs w:val="24"/>
        </w:rPr>
        <w:t xml:space="preserve"> Eur (</w:t>
      </w:r>
      <w:r w:rsidR="005B28CC" w:rsidRPr="00DE1ECD">
        <w:rPr>
          <w:rFonts w:asciiTheme="minorHAnsi" w:hAnsiTheme="minorHAnsi" w:cstheme="minorHAnsi"/>
          <w:bCs/>
          <w:sz w:val="24"/>
          <w:szCs w:val="24"/>
        </w:rPr>
        <w:t>penki</w:t>
      </w:r>
      <w:r w:rsidR="00DD5B49" w:rsidRPr="00DE1ECD">
        <w:rPr>
          <w:rFonts w:asciiTheme="minorHAnsi" w:hAnsiTheme="minorHAnsi" w:cstheme="minorHAnsi"/>
          <w:bCs/>
          <w:sz w:val="24"/>
          <w:szCs w:val="24"/>
        </w:rPr>
        <w:t xml:space="preserve"> eurai) </w:t>
      </w:r>
      <w:r w:rsidR="00B118C9" w:rsidRPr="00DE1ECD">
        <w:rPr>
          <w:rFonts w:asciiTheme="minorHAnsi" w:hAnsiTheme="minorHAnsi" w:cstheme="minorHAnsi"/>
          <w:bCs/>
          <w:sz w:val="24"/>
          <w:szCs w:val="24"/>
        </w:rPr>
        <w:t>be</w:t>
      </w:r>
      <w:r w:rsidR="00DD5B49" w:rsidRPr="00DE1ECD">
        <w:rPr>
          <w:rFonts w:asciiTheme="minorHAnsi" w:hAnsiTheme="minorHAnsi" w:cstheme="minorHAnsi"/>
          <w:bCs/>
          <w:sz w:val="24"/>
          <w:szCs w:val="24"/>
        </w:rPr>
        <w:t xml:space="preserve"> PVM</w:t>
      </w:r>
      <w:r w:rsidR="005B28CC" w:rsidRPr="00DE1ECD">
        <w:rPr>
          <w:rStyle w:val="Grietas"/>
          <w:rFonts w:asciiTheme="minorHAnsi" w:hAnsiTheme="minorHAnsi" w:cstheme="minorHAnsi"/>
          <w:b w:val="0"/>
          <w:bCs w:val="0"/>
          <w:sz w:val="24"/>
          <w:szCs w:val="24"/>
        </w:rPr>
        <w:t>.</w:t>
      </w:r>
    </w:p>
    <w:p w14:paraId="069DD114" w14:textId="6613E44C" w:rsidR="00117649" w:rsidRPr="00DE1ECD" w:rsidRDefault="00117649"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w:t>
      </w:r>
      <w:r w:rsidR="005B28CC" w:rsidRPr="00DE1ECD">
        <w:rPr>
          <w:rStyle w:val="Grietas"/>
          <w:rFonts w:asciiTheme="minorHAnsi" w:hAnsiTheme="minorHAnsi" w:cstheme="minorHAnsi"/>
          <w:b w:val="0"/>
          <w:bCs w:val="0"/>
          <w:sz w:val="24"/>
          <w:szCs w:val="24"/>
        </w:rPr>
        <w:t>4</w:t>
      </w:r>
      <w:r w:rsidRPr="00DE1ECD">
        <w:rPr>
          <w:rStyle w:val="Grietas"/>
          <w:rFonts w:asciiTheme="minorHAnsi" w:hAnsiTheme="minorHAnsi" w:cstheme="minorHAnsi"/>
          <w:b w:val="0"/>
          <w:bCs w:val="0"/>
          <w:sz w:val="24"/>
          <w:szCs w:val="24"/>
        </w:rPr>
        <w:t xml:space="preserve">. </w:t>
      </w:r>
      <w:r w:rsidR="005B28CC" w:rsidRPr="00DE1ECD">
        <w:rPr>
          <w:rStyle w:val="Grietas"/>
          <w:rFonts w:asciiTheme="minorHAnsi" w:hAnsiTheme="minorHAnsi" w:cstheme="minorHAnsi"/>
          <w:b w:val="0"/>
          <w:bCs w:val="0"/>
          <w:sz w:val="24"/>
          <w:szCs w:val="24"/>
        </w:rPr>
        <w:t>P</w:t>
      </w:r>
      <w:r w:rsidRPr="00DE1ECD">
        <w:rPr>
          <w:rStyle w:val="Grietas"/>
          <w:rFonts w:asciiTheme="minorHAnsi" w:hAnsiTheme="minorHAnsi" w:cstheme="minorHAnsi"/>
          <w:b w:val="0"/>
          <w:bCs w:val="0"/>
          <w:sz w:val="24"/>
          <w:szCs w:val="24"/>
        </w:rPr>
        <w:t>akartotin</w:t>
      </w:r>
      <w:r w:rsidR="00501FB9" w:rsidRPr="00DE1ECD">
        <w:rPr>
          <w:rStyle w:val="Grietas"/>
          <w:rFonts w:asciiTheme="minorHAnsi" w:hAnsiTheme="minorHAnsi" w:cstheme="minorHAnsi"/>
          <w:b w:val="0"/>
          <w:bCs w:val="0"/>
          <w:sz w:val="24"/>
          <w:szCs w:val="24"/>
        </w:rPr>
        <w:t>ai</w:t>
      </w:r>
      <w:r w:rsidRPr="00DE1ECD">
        <w:rPr>
          <w:rStyle w:val="Grietas"/>
          <w:rFonts w:asciiTheme="minorHAnsi" w:hAnsiTheme="minorHAnsi" w:cstheme="minorHAnsi"/>
          <w:b w:val="0"/>
          <w:bCs w:val="0"/>
          <w:sz w:val="24"/>
          <w:szCs w:val="24"/>
        </w:rPr>
        <w:t xml:space="preserve"> redaguojamo</w:t>
      </w:r>
      <w:r w:rsidR="002D0D5C" w:rsidRPr="00DE1ECD">
        <w:rPr>
          <w:rStyle w:val="Grietas"/>
          <w:rFonts w:asciiTheme="minorHAnsi" w:hAnsiTheme="minorHAnsi" w:cstheme="minorHAnsi"/>
          <w:b w:val="0"/>
          <w:bCs w:val="0"/>
          <w:sz w:val="24"/>
          <w:szCs w:val="24"/>
        </w:rPr>
        <w:t>, ne ilgiau nei per 2 darbo die</w:t>
      </w:r>
      <w:r w:rsidR="002D0D5C">
        <w:rPr>
          <w:rStyle w:val="Grietas"/>
          <w:rFonts w:asciiTheme="minorHAnsi" w:hAnsiTheme="minorHAnsi" w:cstheme="minorHAnsi"/>
          <w:b w:val="0"/>
          <w:bCs w:val="0"/>
          <w:sz w:val="24"/>
          <w:szCs w:val="24"/>
        </w:rPr>
        <w:t>nas,</w:t>
      </w:r>
      <w:r w:rsidRPr="00315216">
        <w:rPr>
          <w:rStyle w:val="Grietas"/>
          <w:rFonts w:asciiTheme="minorHAnsi" w:hAnsiTheme="minorHAnsi" w:cstheme="minorHAnsi"/>
          <w:b w:val="0"/>
          <w:bCs w:val="0"/>
          <w:sz w:val="24"/>
          <w:szCs w:val="24"/>
        </w:rPr>
        <w:t xml:space="preserve"> teksto </w:t>
      </w:r>
      <w:r w:rsidRPr="00315216">
        <w:rPr>
          <w:rFonts w:asciiTheme="minorHAnsi" w:hAnsiTheme="minorHAnsi" w:cstheme="minorHAnsi"/>
          <w:bCs/>
          <w:sz w:val="24"/>
          <w:szCs w:val="24"/>
        </w:rPr>
        <w:t xml:space="preserve">vieno puslapio kaina – </w:t>
      </w:r>
      <w:r w:rsidR="00FA179C" w:rsidRPr="00DE1ECD">
        <w:rPr>
          <w:rFonts w:asciiTheme="minorHAnsi" w:hAnsiTheme="minorHAnsi" w:cstheme="minorHAnsi"/>
          <w:bCs/>
          <w:sz w:val="24"/>
          <w:szCs w:val="24"/>
        </w:rPr>
        <w:t>2</w:t>
      </w:r>
      <w:r w:rsidR="005B28CC" w:rsidRPr="00DE1ECD">
        <w:rPr>
          <w:rFonts w:asciiTheme="minorHAnsi" w:hAnsiTheme="minorHAnsi" w:cstheme="minorHAnsi"/>
          <w:bCs/>
          <w:sz w:val="24"/>
          <w:szCs w:val="24"/>
        </w:rPr>
        <w:t>,50</w:t>
      </w:r>
      <w:r w:rsidRPr="00DE1ECD">
        <w:rPr>
          <w:rFonts w:asciiTheme="minorHAnsi" w:hAnsiTheme="minorHAnsi" w:cstheme="minorHAnsi"/>
          <w:bCs/>
          <w:sz w:val="24"/>
          <w:szCs w:val="24"/>
        </w:rPr>
        <w:t xml:space="preserve"> Eur (</w:t>
      </w:r>
      <w:r w:rsidR="00FA179C" w:rsidRPr="00DE1ECD">
        <w:rPr>
          <w:rFonts w:asciiTheme="minorHAnsi" w:hAnsiTheme="minorHAnsi" w:cstheme="minorHAnsi"/>
          <w:bCs/>
          <w:sz w:val="24"/>
          <w:szCs w:val="24"/>
        </w:rPr>
        <w:t>du</w:t>
      </w:r>
      <w:r w:rsidRPr="00DE1ECD">
        <w:rPr>
          <w:rFonts w:asciiTheme="minorHAnsi" w:hAnsiTheme="minorHAnsi" w:cstheme="minorHAnsi"/>
          <w:bCs/>
          <w:sz w:val="24"/>
          <w:szCs w:val="24"/>
        </w:rPr>
        <w:t xml:space="preserve"> eurai</w:t>
      </w:r>
      <w:r w:rsidR="005B28CC" w:rsidRPr="00DE1ECD">
        <w:rPr>
          <w:rFonts w:asciiTheme="minorHAnsi" w:hAnsiTheme="minorHAnsi" w:cstheme="minorHAnsi"/>
          <w:bCs/>
          <w:sz w:val="24"/>
          <w:szCs w:val="24"/>
        </w:rPr>
        <w:t xml:space="preserve"> ir 50 euro centų</w:t>
      </w:r>
      <w:r w:rsidRPr="00DE1ECD">
        <w:rPr>
          <w:rFonts w:asciiTheme="minorHAnsi" w:hAnsiTheme="minorHAnsi" w:cstheme="minorHAnsi"/>
          <w:bCs/>
          <w:sz w:val="24"/>
          <w:szCs w:val="24"/>
        </w:rPr>
        <w:t>) be PVM</w:t>
      </w:r>
      <w:r w:rsidR="005B28CC" w:rsidRPr="00DE1ECD">
        <w:rPr>
          <w:rStyle w:val="Grietas"/>
          <w:rFonts w:asciiTheme="minorHAnsi" w:hAnsiTheme="minorHAnsi" w:cstheme="minorHAnsi"/>
          <w:b w:val="0"/>
          <w:bCs w:val="0"/>
          <w:sz w:val="24"/>
          <w:szCs w:val="24"/>
        </w:rPr>
        <w:t>.</w:t>
      </w:r>
    </w:p>
    <w:p w14:paraId="56AB3E3B" w14:textId="784E0C1E" w:rsidR="00EB1AF8" w:rsidRPr="00DE1ECD" w:rsidRDefault="00EB1AF8"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5B28CC" w:rsidRPr="00DE1ECD">
        <w:rPr>
          <w:rFonts w:asciiTheme="minorHAnsi" w:hAnsiTheme="minorHAnsi" w:cstheme="minorHAnsi"/>
          <w:sz w:val="24"/>
          <w:szCs w:val="24"/>
        </w:rPr>
        <w:t>5</w:t>
      </w:r>
      <w:r w:rsidRPr="00DE1ECD">
        <w:rPr>
          <w:rFonts w:asciiTheme="minorHAnsi" w:hAnsiTheme="minorHAnsi" w:cstheme="minorHAnsi"/>
          <w:sz w:val="24"/>
          <w:szCs w:val="24"/>
        </w:rPr>
        <w:t xml:space="preserve">. Užsakymo redagavimo ir </w:t>
      </w:r>
      <w:r w:rsidR="009F080F" w:rsidRPr="00DE1ECD">
        <w:rPr>
          <w:rFonts w:asciiTheme="minorHAnsi" w:hAnsiTheme="minorHAnsi" w:cstheme="minorHAnsi"/>
          <w:sz w:val="24"/>
          <w:szCs w:val="24"/>
        </w:rPr>
        <w:t>forma</w:t>
      </w:r>
      <w:r w:rsidRPr="00DE1ECD">
        <w:rPr>
          <w:rFonts w:asciiTheme="minorHAnsi" w:hAnsiTheme="minorHAnsi" w:cstheme="minorHAnsi"/>
          <w:sz w:val="24"/>
          <w:szCs w:val="24"/>
        </w:rPr>
        <w:t>tavimo terminai</w:t>
      </w:r>
      <w:r w:rsidR="005C7C84" w:rsidRPr="00DE1ECD">
        <w:rPr>
          <w:rFonts w:asciiTheme="minorHAnsi" w:hAnsiTheme="minorHAnsi" w:cstheme="minorHAnsi"/>
          <w:sz w:val="24"/>
          <w:szCs w:val="24"/>
        </w:rPr>
        <w:t xml:space="preserve"> nuo Užsakymo išsiuntimo</w:t>
      </w:r>
      <w:r w:rsidR="00501FB9" w:rsidRPr="00DE1ECD">
        <w:rPr>
          <w:rFonts w:asciiTheme="minorHAnsi" w:hAnsiTheme="minorHAnsi" w:cstheme="minorHAnsi"/>
          <w:sz w:val="24"/>
          <w:szCs w:val="24"/>
        </w:rPr>
        <w:t xml:space="preserve"> </w:t>
      </w:r>
      <w:r w:rsidR="005C7C84" w:rsidRPr="00DE1ECD">
        <w:rPr>
          <w:rFonts w:asciiTheme="minorHAnsi" w:hAnsiTheme="minorHAnsi" w:cstheme="minorHAnsi"/>
          <w:sz w:val="24"/>
          <w:szCs w:val="24"/>
        </w:rPr>
        <w:t>/</w:t>
      </w:r>
      <w:r w:rsidR="00501FB9" w:rsidRPr="00DE1ECD">
        <w:rPr>
          <w:rFonts w:asciiTheme="minorHAnsi" w:hAnsiTheme="minorHAnsi" w:cstheme="minorHAnsi"/>
          <w:sz w:val="24"/>
          <w:szCs w:val="24"/>
        </w:rPr>
        <w:t xml:space="preserve"> </w:t>
      </w:r>
      <w:r w:rsidR="005C7C84" w:rsidRPr="00DE1ECD">
        <w:rPr>
          <w:rFonts w:asciiTheme="minorHAnsi" w:hAnsiTheme="minorHAnsi" w:cstheme="minorHAnsi"/>
          <w:sz w:val="24"/>
          <w:szCs w:val="24"/>
        </w:rPr>
        <w:t>gavimo dienos</w:t>
      </w:r>
      <w:r w:rsidRPr="00DE1ECD">
        <w:rPr>
          <w:rFonts w:asciiTheme="minorHAnsi" w:hAnsiTheme="minorHAnsi" w:cstheme="minorHAnsi"/>
          <w:sz w:val="24"/>
          <w:szCs w:val="24"/>
        </w:rPr>
        <w:t>:</w:t>
      </w:r>
    </w:p>
    <w:p w14:paraId="119A7D05" w14:textId="79545F22" w:rsidR="005C7C84" w:rsidRPr="00DE1ECD" w:rsidRDefault="00EB1AF8"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5B28CC" w:rsidRPr="00DE1ECD">
        <w:rPr>
          <w:rFonts w:asciiTheme="minorHAnsi" w:hAnsiTheme="minorHAnsi" w:cstheme="minorHAnsi"/>
          <w:sz w:val="24"/>
          <w:szCs w:val="24"/>
        </w:rPr>
        <w:t>5.1</w:t>
      </w:r>
      <w:r w:rsidRPr="00DE1ECD">
        <w:rPr>
          <w:rFonts w:asciiTheme="minorHAnsi" w:hAnsiTheme="minorHAnsi" w:cstheme="minorHAnsi"/>
          <w:sz w:val="24"/>
          <w:szCs w:val="24"/>
        </w:rPr>
        <w:t>. nuo 1 iki 10 standartinių puslapių – ne ilgiau nei per 5 darbo dienas</w:t>
      </w:r>
      <w:r w:rsidR="005C7C84" w:rsidRPr="00DE1ECD">
        <w:rPr>
          <w:rFonts w:asciiTheme="minorHAnsi" w:hAnsiTheme="minorHAnsi" w:cstheme="minorHAnsi"/>
          <w:sz w:val="24"/>
          <w:szCs w:val="24"/>
        </w:rPr>
        <w:t>;</w:t>
      </w:r>
      <w:r w:rsidRPr="00DE1ECD">
        <w:rPr>
          <w:rFonts w:asciiTheme="minorHAnsi" w:hAnsiTheme="minorHAnsi" w:cstheme="minorHAnsi"/>
          <w:sz w:val="24"/>
          <w:szCs w:val="24"/>
        </w:rPr>
        <w:t xml:space="preserve"> </w:t>
      </w:r>
    </w:p>
    <w:p w14:paraId="7A90D5B7" w14:textId="0FC2FB9C" w:rsidR="005C7C84" w:rsidRPr="00DE1ECD" w:rsidRDefault="005C7C84"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5B28CC" w:rsidRPr="00DE1ECD">
        <w:rPr>
          <w:rFonts w:asciiTheme="minorHAnsi" w:hAnsiTheme="minorHAnsi" w:cstheme="minorHAnsi"/>
          <w:sz w:val="24"/>
          <w:szCs w:val="24"/>
        </w:rPr>
        <w:t>5</w:t>
      </w:r>
      <w:r w:rsidRPr="00DE1ECD">
        <w:rPr>
          <w:rFonts w:asciiTheme="minorHAnsi" w:hAnsiTheme="minorHAnsi" w:cstheme="minorHAnsi"/>
          <w:sz w:val="24"/>
          <w:szCs w:val="24"/>
        </w:rPr>
        <w:t xml:space="preserve">.2. </w:t>
      </w:r>
      <w:r w:rsidR="00EB1AF8" w:rsidRPr="00DE1ECD">
        <w:rPr>
          <w:rFonts w:asciiTheme="minorHAnsi" w:hAnsiTheme="minorHAnsi" w:cstheme="minorHAnsi"/>
          <w:sz w:val="24"/>
          <w:szCs w:val="24"/>
        </w:rPr>
        <w:t>nuo 11 iki 25 standartinių puslapių – ne ilgiau nei per 10 darbo dienų</w:t>
      </w:r>
      <w:r w:rsidRPr="00DE1ECD">
        <w:rPr>
          <w:rFonts w:asciiTheme="minorHAnsi" w:hAnsiTheme="minorHAnsi" w:cstheme="minorHAnsi"/>
          <w:sz w:val="24"/>
          <w:szCs w:val="24"/>
        </w:rPr>
        <w:t>;</w:t>
      </w:r>
    </w:p>
    <w:p w14:paraId="69E52531" w14:textId="68EB0D3A" w:rsidR="005C7C84" w:rsidRPr="00DE1ECD" w:rsidRDefault="005C7C84"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5B28CC" w:rsidRPr="00DE1ECD">
        <w:rPr>
          <w:rFonts w:asciiTheme="minorHAnsi" w:hAnsiTheme="minorHAnsi" w:cstheme="minorHAnsi"/>
          <w:sz w:val="24"/>
          <w:szCs w:val="24"/>
        </w:rPr>
        <w:t>5</w:t>
      </w:r>
      <w:r w:rsidRPr="00DE1ECD">
        <w:rPr>
          <w:rFonts w:asciiTheme="minorHAnsi" w:hAnsiTheme="minorHAnsi" w:cstheme="minorHAnsi"/>
          <w:sz w:val="24"/>
          <w:szCs w:val="24"/>
        </w:rPr>
        <w:t xml:space="preserve">.3. </w:t>
      </w:r>
      <w:r w:rsidR="00EB1AF8" w:rsidRPr="00DE1ECD">
        <w:rPr>
          <w:rFonts w:asciiTheme="minorHAnsi" w:hAnsiTheme="minorHAnsi" w:cstheme="minorHAnsi"/>
          <w:sz w:val="24"/>
          <w:szCs w:val="24"/>
        </w:rPr>
        <w:t>nuo 26 iki 50 standartinių puslapių – ne ilgiau nei per 15 darbo dienų</w:t>
      </w:r>
      <w:r w:rsidRPr="00DE1ECD">
        <w:rPr>
          <w:rFonts w:asciiTheme="minorHAnsi" w:hAnsiTheme="minorHAnsi" w:cstheme="minorHAnsi"/>
          <w:sz w:val="24"/>
          <w:szCs w:val="24"/>
        </w:rPr>
        <w:t>;</w:t>
      </w:r>
    </w:p>
    <w:p w14:paraId="2DEB0915" w14:textId="2F7121C0" w:rsidR="005C7C84" w:rsidRPr="00DE1ECD" w:rsidRDefault="005C7C84"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5B28CC" w:rsidRPr="00DE1ECD">
        <w:rPr>
          <w:rFonts w:asciiTheme="minorHAnsi" w:hAnsiTheme="minorHAnsi" w:cstheme="minorHAnsi"/>
          <w:sz w:val="24"/>
          <w:szCs w:val="24"/>
        </w:rPr>
        <w:t>5</w:t>
      </w:r>
      <w:r w:rsidRPr="00DE1ECD">
        <w:rPr>
          <w:rFonts w:asciiTheme="minorHAnsi" w:hAnsiTheme="minorHAnsi" w:cstheme="minorHAnsi"/>
          <w:sz w:val="24"/>
          <w:szCs w:val="24"/>
        </w:rPr>
        <w:t>.4. d</w:t>
      </w:r>
      <w:r w:rsidR="00EB1AF8" w:rsidRPr="00DE1ECD">
        <w:rPr>
          <w:rFonts w:asciiTheme="minorHAnsi" w:hAnsiTheme="minorHAnsi" w:cstheme="minorHAnsi"/>
          <w:sz w:val="24"/>
          <w:szCs w:val="24"/>
        </w:rPr>
        <w:t xml:space="preserve">idelės apimties tekstams (daugiau kaip 50 standartinių puslapių) – su </w:t>
      </w:r>
      <w:r w:rsidRPr="00DE1ECD">
        <w:rPr>
          <w:rFonts w:asciiTheme="minorHAnsi" w:hAnsiTheme="minorHAnsi" w:cstheme="minorHAnsi"/>
          <w:sz w:val="24"/>
          <w:szCs w:val="24"/>
        </w:rPr>
        <w:t>Klientu</w:t>
      </w:r>
      <w:r w:rsidR="00EB1AF8" w:rsidRPr="00DE1ECD">
        <w:rPr>
          <w:rFonts w:asciiTheme="minorHAnsi" w:hAnsiTheme="minorHAnsi" w:cstheme="minorHAnsi"/>
          <w:sz w:val="24"/>
          <w:szCs w:val="24"/>
        </w:rPr>
        <w:t xml:space="preserve"> suderintais terminais</w:t>
      </w:r>
      <w:r w:rsidR="005B28CC" w:rsidRPr="00DE1ECD">
        <w:rPr>
          <w:rFonts w:asciiTheme="minorHAnsi" w:hAnsiTheme="minorHAnsi" w:cstheme="minorHAnsi"/>
          <w:sz w:val="24"/>
          <w:szCs w:val="24"/>
        </w:rPr>
        <w:t>.</w:t>
      </w:r>
    </w:p>
    <w:p w14:paraId="1CC247AE" w14:textId="1EB6ACF9" w:rsidR="002D0D5C" w:rsidRPr="00DE1ECD" w:rsidRDefault="002D0D5C"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2.6. Skubos tvarka redaguojamo Užsakymo apimtis apskaičiuojama standartiniais puslapiais (1 standartinis puslapis – 1600 (teikiamo) redaguojamo teksto spaudos ženklų be tarpų),</w:t>
      </w:r>
      <w:r w:rsidRPr="00DE1ECD">
        <w:rPr>
          <w:rFonts w:asciiTheme="minorHAnsi" w:hAnsiTheme="minorHAnsi" w:cstheme="minorHAnsi"/>
          <w:bCs/>
          <w:sz w:val="24"/>
          <w:szCs w:val="24"/>
        </w:rPr>
        <w:t xml:space="preserve"> vieno puslapio kaina – 5,50 Eur (penki eurai ir penkiasdešimt euro centų) be PVM</w:t>
      </w:r>
      <w:r w:rsidRPr="00DE1ECD">
        <w:rPr>
          <w:rStyle w:val="Grietas"/>
          <w:rFonts w:asciiTheme="minorHAnsi" w:hAnsiTheme="minorHAnsi" w:cstheme="minorHAnsi"/>
          <w:b w:val="0"/>
          <w:bCs w:val="0"/>
          <w:sz w:val="24"/>
          <w:szCs w:val="24"/>
        </w:rPr>
        <w:t>.</w:t>
      </w:r>
    </w:p>
    <w:p w14:paraId="6444A53E" w14:textId="334F4E01" w:rsidR="002D0D5C" w:rsidRPr="00DE1ECD" w:rsidRDefault="002D0D5C" w:rsidP="00DE1ECD">
      <w:pPr>
        <w:spacing w:line="276" w:lineRule="auto"/>
        <w:ind w:firstLine="568"/>
        <w:jc w:val="both"/>
        <w:rPr>
          <w:rStyle w:val="Grietas"/>
          <w:rFonts w:asciiTheme="minorHAnsi" w:hAnsiTheme="minorHAnsi" w:cstheme="minorHAnsi"/>
          <w:b w:val="0"/>
          <w:bCs w:val="0"/>
          <w:sz w:val="24"/>
          <w:szCs w:val="24"/>
        </w:rPr>
      </w:pPr>
      <w:r w:rsidRPr="00DE1ECD">
        <w:rPr>
          <w:rStyle w:val="Grietas"/>
          <w:rFonts w:asciiTheme="minorHAnsi" w:hAnsiTheme="minorHAnsi" w:cstheme="minorHAnsi"/>
          <w:b w:val="0"/>
          <w:bCs w:val="0"/>
          <w:sz w:val="24"/>
          <w:szCs w:val="24"/>
        </w:rPr>
        <w:t>2.</w:t>
      </w:r>
      <w:r w:rsidR="00C11651" w:rsidRPr="00DE1ECD">
        <w:rPr>
          <w:rStyle w:val="Grietas"/>
          <w:rFonts w:asciiTheme="minorHAnsi" w:hAnsiTheme="minorHAnsi" w:cstheme="minorHAnsi"/>
          <w:b w:val="0"/>
          <w:bCs w:val="0"/>
          <w:sz w:val="24"/>
          <w:szCs w:val="24"/>
        </w:rPr>
        <w:t>7</w:t>
      </w:r>
      <w:r w:rsidRPr="00DE1ECD">
        <w:rPr>
          <w:rStyle w:val="Grietas"/>
          <w:rFonts w:asciiTheme="minorHAnsi" w:hAnsiTheme="minorHAnsi" w:cstheme="minorHAnsi"/>
          <w:b w:val="0"/>
          <w:bCs w:val="0"/>
          <w:sz w:val="24"/>
          <w:szCs w:val="24"/>
        </w:rPr>
        <w:t xml:space="preserve">. </w:t>
      </w:r>
      <w:r w:rsidR="00C11651" w:rsidRPr="00DE1ECD">
        <w:rPr>
          <w:rStyle w:val="Grietas"/>
          <w:rFonts w:asciiTheme="minorHAnsi" w:hAnsiTheme="minorHAnsi" w:cstheme="minorHAnsi"/>
          <w:b w:val="0"/>
          <w:bCs w:val="0"/>
          <w:sz w:val="24"/>
          <w:szCs w:val="24"/>
        </w:rPr>
        <w:t>Skubos tvarka p</w:t>
      </w:r>
      <w:r w:rsidRPr="00DE1ECD">
        <w:rPr>
          <w:rStyle w:val="Grietas"/>
          <w:rFonts w:asciiTheme="minorHAnsi" w:hAnsiTheme="minorHAnsi" w:cstheme="minorHAnsi"/>
          <w:b w:val="0"/>
          <w:bCs w:val="0"/>
          <w:sz w:val="24"/>
          <w:szCs w:val="24"/>
        </w:rPr>
        <w:t>akartotinai redaguojamo</w:t>
      </w:r>
      <w:r w:rsidR="001276F7" w:rsidRPr="00DE1ECD">
        <w:rPr>
          <w:rStyle w:val="Grietas"/>
          <w:rFonts w:asciiTheme="minorHAnsi" w:hAnsiTheme="minorHAnsi" w:cstheme="minorHAnsi"/>
          <w:b w:val="0"/>
          <w:bCs w:val="0"/>
          <w:sz w:val="24"/>
          <w:szCs w:val="24"/>
        </w:rPr>
        <w:t>, ne ilgiau nei per 1 darbo dieną,</w:t>
      </w:r>
      <w:r w:rsidRPr="00DE1ECD">
        <w:rPr>
          <w:rStyle w:val="Grietas"/>
          <w:rFonts w:asciiTheme="minorHAnsi" w:hAnsiTheme="minorHAnsi" w:cstheme="minorHAnsi"/>
          <w:b w:val="0"/>
          <w:bCs w:val="0"/>
          <w:sz w:val="24"/>
          <w:szCs w:val="24"/>
        </w:rPr>
        <w:t xml:space="preserve"> teksto </w:t>
      </w:r>
      <w:r w:rsidRPr="00DE1ECD">
        <w:rPr>
          <w:rFonts w:asciiTheme="minorHAnsi" w:hAnsiTheme="minorHAnsi" w:cstheme="minorHAnsi"/>
          <w:bCs/>
          <w:sz w:val="24"/>
          <w:szCs w:val="24"/>
        </w:rPr>
        <w:t xml:space="preserve">vieno puslapio kaina – </w:t>
      </w:r>
      <w:r w:rsidR="00C11651" w:rsidRPr="00DE1ECD">
        <w:rPr>
          <w:rFonts w:asciiTheme="minorHAnsi" w:hAnsiTheme="minorHAnsi" w:cstheme="minorHAnsi"/>
          <w:bCs/>
          <w:sz w:val="24"/>
          <w:szCs w:val="24"/>
        </w:rPr>
        <w:t>3</w:t>
      </w:r>
      <w:r w:rsidRPr="00DE1ECD">
        <w:rPr>
          <w:rFonts w:asciiTheme="minorHAnsi" w:hAnsiTheme="minorHAnsi" w:cstheme="minorHAnsi"/>
          <w:bCs/>
          <w:sz w:val="24"/>
          <w:szCs w:val="24"/>
        </w:rPr>
        <w:t xml:space="preserve"> Eur (</w:t>
      </w:r>
      <w:r w:rsidR="00C11651" w:rsidRPr="00DE1ECD">
        <w:rPr>
          <w:rFonts w:asciiTheme="minorHAnsi" w:hAnsiTheme="minorHAnsi" w:cstheme="minorHAnsi"/>
          <w:bCs/>
          <w:sz w:val="24"/>
          <w:szCs w:val="24"/>
        </w:rPr>
        <w:t>trys</w:t>
      </w:r>
      <w:r w:rsidRPr="00DE1ECD">
        <w:rPr>
          <w:rFonts w:asciiTheme="minorHAnsi" w:hAnsiTheme="minorHAnsi" w:cstheme="minorHAnsi"/>
          <w:bCs/>
          <w:sz w:val="24"/>
          <w:szCs w:val="24"/>
        </w:rPr>
        <w:t xml:space="preserve"> eurai) be PVM</w:t>
      </w:r>
      <w:r w:rsidRPr="00DE1ECD">
        <w:rPr>
          <w:rStyle w:val="Grietas"/>
          <w:rFonts w:asciiTheme="minorHAnsi" w:hAnsiTheme="minorHAnsi" w:cstheme="minorHAnsi"/>
          <w:b w:val="0"/>
          <w:bCs w:val="0"/>
          <w:sz w:val="24"/>
          <w:szCs w:val="24"/>
        </w:rPr>
        <w:t>.</w:t>
      </w:r>
    </w:p>
    <w:p w14:paraId="38842B3E" w14:textId="0984AD95" w:rsidR="002D0D5C" w:rsidRPr="00DE1ECD" w:rsidRDefault="002D0D5C"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lastRenderedPageBreak/>
        <w:t>2.</w:t>
      </w:r>
      <w:r w:rsidR="00C11651" w:rsidRPr="00DE1ECD">
        <w:rPr>
          <w:rFonts w:asciiTheme="minorHAnsi" w:hAnsiTheme="minorHAnsi" w:cstheme="minorHAnsi"/>
          <w:sz w:val="24"/>
          <w:szCs w:val="24"/>
        </w:rPr>
        <w:t>8</w:t>
      </w:r>
      <w:r w:rsidRPr="00DE1ECD">
        <w:rPr>
          <w:rFonts w:asciiTheme="minorHAnsi" w:hAnsiTheme="minorHAnsi" w:cstheme="minorHAnsi"/>
          <w:sz w:val="24"/>
          <w:szCs w:val="24"/>
        </w:rPr>
        <w:t xml:space="preserve">. </w:t>
      </w:r>
      <w:r w:rsidR="00C11651" w:rsidRPr="00DE1ECD">
        <w:rPr>
          <w:rFonts w:asciiTheme="minorHAnsi" w:hAnsiTheme="minorHAnsi" w:cstheme="minorHAnsi"/>
          <w:sz w:val="24"/>
          <w:szCs w:val="24"/>
        </w:rPr>
        <w:t xml:space="preserve">Skubaus </w:t>
      </w:r>
      <w:r w:rsidRPr="00DE1ECD">
        <w:rPr>
          <w:rFonts w:asciiTheme="minorHAnsi" w:hAnsiTheme="minorHAnsi" w:cstheme="minorHAnsi"/>
          <w:sz w:val="24"/>
          <w:szCs w:val="24"/>
        </w:rPr>
        <w:t>Užsakymo redagavimo ir formatavimo terminai nuo Užsakymo išsiuntimo / gavimo dienos:</w:t>
      </w:r>
    </w:p>
    <w:p w14:paraId="40D814DC" w14:textId="1FF47C18" w:rsidR="00C11651" w:rsidRPr="00DE1ECD" w:rsidRDefault="00C11651"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2.8.1. spaudos pranešimų – ne ilgiau nei per 20-30 minučių;</w:t>
      </w:r>
    </w:p>
    <w:p w14:paraId="469DE856" w14:textId="3C310F9D" w:rsidR="00C11651" w:rsidRPr="00DE1ECD" w:rsidRDefault="00C11651"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2.8.2. teisės aktų projektų, ataskaitų, raštų ir kt. dokumentų:</w:t>
      </w:r>
    </w:p>
    <w:p w14:paraId="417BBCB2" w14:textId="76F6D187" w:rsidR="002D0D5C" w:rsidRPr="00DE1ECD" w:rsidRDefault="002D0D5C"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C11651" w:rsidRPr="00DE1ECD">
        <w:rPr>
          <w:rFonts w:asciiTheme="minorHAnsi" w:hAnsiTheme="minorHAnsi" w:cstheme="minorHAnsi"/>
          <w:sz w:val="24"/>
          <w:szCs w:val="24"/>
        </w:rPr>
        <w:t>8</w:t>
      </w:r>
      <w:r w:rsidRPr="00DE1ECD">
        <w:rPr>
          <w:rFonts w:asciiTheme="minorHAnsi" w:hAnsiTheme="minorHAnsi" w:cstheme="minorHAnsi"/>
          <w:sz w:val="24"/>
          <w:szCs w:val="24"/>
        </w:rPr>
        <w:t>.</w:t>
      </w:r>
      <w:r w:rsidR="00C11651" w:rsidRPr="00DE1ECD">
        <w:rPr>
          <w:rFonts w:asciiTheme="minorHAnsi" w:hAnsiTheme="minorHAnsi" w:cstheme="minorHAnsi"/>
          <w:sz w:val="24"/>
          <w:szCs w:val="24"/>
        </w:rPr>
        <w:t>2</w:t>
      </w:r>
      <w:r w:rsidRPr="00DE1ECD">
        <w:rPr>
          <w:rFonts w:asciiTheme="minorHAnsi" w:hAnsiTheme="minorHAnsi" w:cstheme="minorHAnsi"/>
          <w:sz w:val="24"/>
          <w:szCs w:val="24"/>
        </w:rPr>
        <w:t>.</w:t>
      </w:r>
      <w:r w:rsidR="001276F7" w:rsidRPr="00DE1ECD">
        <w:rPr>
          <w:rFonts w:asciiTheme="minorHAnsi" w:hAnsiTheme="minorHAnsi" w:cstheme="minorHAnsi"/>
          <w:sz w:val="24"/>
          <w:szCs w:val="24"/>
        </w:rPr>
        <w:t>1.</w:t>
      </w:r>
      <w:r w:rsidRPr="00DE1ECD">
        <w:rPr>
          <w:rFonts w:asciiTheme="minorHAnsi" w:hAnsiTheme="minorHAnsi" w:cstheme="minorHAnsi"/>
          <w:sz w:val="24"/>
          <w:szCs w:val="24"/>
        </w:rPr>
        <w:t xml:space="preserve"> nuo 1 iki </w:t>
      </w:r>
      <w:r w:rsidR="001276F7" w:rsidRPr="00DE1ECD">
        <w:rPr>
          <w:rFonts w:asciiTheme="minorHAnsi" w:hAnsiTheme="minorHAnsi" w:cstheme="minorHAnsi"/>
          <w:sz w:val="24"/>
          <w:szCs w:val="24"/>
        </w:rPr>
        <w:t>5</w:t>
      </w:r>
      <w:r w:rsidRPr="00DE1ECD">
        <w:rPr>
          <w:rFonts w:asciiTheme="minorHAnsi" w:hAnsiTheme="minorHAnsi" w:cstheme="minorHAnsi"/>
          <w:sz w:val="24"/>
          <w:szCs w:val="24"/>
        </w:rPr>
        <w:t xml:space="preserve"> standartinių puslapių – ne ilgiau nei per </w:t>
      </w:r>
      <w:r w:rsidR="001276F7" w:rsidRPr="00DE1ECD">
        <w:rPr>
          <w:rFonts w:asciiTheme="minorHAnsi" w:hAnsiTheme="minorHAnsi" w:cstheme="minorHAnsi"/>
          <w:sz w:val="24"/>
          <w:szCs w:val="24"/>
        </w:rPr>
        <w:t>2</w:t>
      </w:r>
      <w:r w:rsidRPr="00DE1ECD">
        <w:rPr>
          <w:rFonts w:asciiTheme="minorHAnsi" w:hAnsiTheme="minorHAnsi" w:cstheme="minorHAnsi"/>
          <w:sz w:val="24"/>
          <w:szCs w:val="24"/>
        </w:rPr>
        <w:t xml:space="preserve"> darbo dienas; </w:t>
      </w:r>
    </w:p>
    <w:p w14:paraId="4302C3F8" w14:textId="0A835709" w:rsidR="002D0D5C" w:rsidRPr="00DE1ECD" w:rsidRDefault="002D0D5C"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1276F7" w:rsidRPr="00DE1ECD">
        <w:rPr>
          <w:rFonts w:asciiTheme="minorHAnsi" w:hAnsiTheme="minorHAnsi" w:cstheme="minorHAnsi"/>
          <w:sz w:val="24"/>
          <w:szCs w:val="24"/>
        </w:rPr>
        <w:t>8</w:t>
      </w:r>
      <w:r w:rsidRPr="00DE1ECD">
        <w:rPr>
          <w:rFonts w:asciiTheme="minorHAnsi" w:hAnsiTheme="minorHAnsi" w:cstheme="minorHAnsi"/>
          <w:sz w:val="24"/>
          <w:szCs w:val="24"/>
        </w:rPr>
        <w:t>.2.</w:t>
      </w:r>
      <w:r w:rsidR="001276F7" w:rsidRPr="00DE1ECD">
        <w:rPr>
          <w:rFonts w:asciiTheme="minorHAnsi" w:hAnsiTheme="minorHAnsi" w:cstheme="minorHAnsi"/>
          <w:sz w:val="24"/>
          <w:szCs w:val="24"/>
        </w:rPr>
        <w:t>2</w:t>
      </w:r>
      <w:r w:rsidRPr="00DE1ECD">
        <w:rPr>
          <w:rFonts w:asciiTheme="minorHAnsi" w:hAnsiTheme="minorHAnsi" w:cstheme="minorHAnsi"/>
          <w:sz w:val="24"/>
          <w:szCs w:val="24"/>
        </w:rPr>
        <w:t xml:space="preserve"> nuo </w:t>
      </w:r>
      <w:r w:rsidR="001276F7" w:rsidRPr="00DE1ECD">
        <w:rPr>
          <w:rFonts w:asciiTheme="minorHAnsi" w:hAnsiTheme="minorHAnsi" w:cstheme="minorHAnsi"/>
          <w:sz w:val="24"/>
          <w:szCs w:val="24"/>
        </w:rPr>
        <w:t>6</w:t>
      </w:r>
      <w:r w:rsidRPr="00DE1ECD">
        <w:rPr>
          <w:rFonts w:asciiTheme="minorHAnsi" w:hAnsiTheme="minorHAnsi" w:cstheme="minorHAnsi"/>
          <w:sz w:val="24"/>
          <w:szCs w:val="24"/>
        </w:rPr>
        <w:t xml:space="preserve"> iki </w:t>
      </w:r>
      <w:r w:rsidR="001276F7" w:rsidRPr="00DE1ECD">
        <w:rPr>
          <w:rFonts w:asciiTheme="minorHAnsi" w:hAnsiTheme="minorHAnsi" w:cstheme="minorHAnsi"/>
          <w:sz w:val="24"/>
          <w:szCs w:val="24"/>
        </w:rPr>
        <w:t>10</w:t>
      </w:r>
      <w:r w:rsidRPr="00DE1ECD">
        <w:rPr>
          <w:rFonts w:asciiTheme="minorHAnsi" w:hAnsiTheme="minorHAnsi" w:cstheme="minorHAnsi"/>
          <w:sz w:val="24"/>
          <w:szCs w:val="24"/>
        </w:rPr>
        <w:t xml:space="preserve"> standartinių puslapių – ne ilgiau nei per </w:t>
      </w:r>
      <w:r w:rsidR="001276F7" w:rsidRPr="00DE1ECD">
        <w:rPr>
          <w:rFonts w:asciiTheme="minorHAnsi" w:hAnsiTheme="minorHAnsi" w:cstheme="minorHAnsi"/>
          <w:sz w:val="24"/>
          <w:szCs w:val="24"/>
        </w:rPr>
        <w:t>4</w:t>
      </w:r>
      <w:r w:rsidRPr="00DE1ECD">
        <w:rPr>
          <w:rFonts w:asciiTheme="minorHAnsi" w:hAnsiTheme="minorHAnsi" w:cstheme="minorHAnsi"/>
          <w:sz w:val="24"/>
          <w:szCs w:val="24"/>
        </w:rPr>
        <w:t xml:space="preserve"> darbo dien</w:t>
      </w:r>
      <w:r w:rsidR="001276F7" w:rsidRPr="00DE1ECD">
        <w:rPr>
          <w:rFonts w:asciiTheme="minorHAnsi" w:hAnsiTheme="minorHAnsi" w:cstheme="minorHAnsi"/>
          <w:sz w:val="24"/>
          <w:szCs w:val="24"/>
        </w:rPr>
        <w:t>as</w:t>
      </w:r>
      <w:r w:rsidRPr="00DE1ECD">
        <w:rPr>
          <w:rFonts w:asciiTheme="minorHAnsi" w:hAnsiTheme="minorHAnsi" w:cstheme="minorHAnsi"/>
          <w:sz w:val="24"/>
          <w:szCs w:val="24"/>
        </w:rPr>
        <w:t>;</w:t>
      </w:r>
    </w:p>
    <w:p w14:paraId="5C24C99F" w14:textId="24F34CBE" w:rsidR="002D0D5C" w:rsidRPr="00DE1ECD" w:rsidRDefault="002D0D5C"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1276F7" w:rsidRPr="00DE1ECD">
        <w:rPr>
          <w:rFonts w:asciiTheme="minorHAnsi" w:hAnsiTheme="minorHAnsi" w:cstheme="minorHAnsi"/>
          <w:sz w:val="24"/>
          <w:szCs w:val="24"/>
        </w:rPr>
        <w:t>8</w:t>
      </w:r>
      <w:r w:rsidRPr="00DE1ECD">
        <w:rPr>
          <w:rFonts w:asciiTheme="minorHAnsi" w:hAnsiTheme="minorHAnsi" w:cstheme="minorHAnsi"/>
          <w:sz w:val="24"/>
          <w:szCs w:val="24"/>
        </w:rPr>
        <w:t>.</w:t>
      </w:r>
      <w:r w:rsidR="001276F7" w:rsidRPr="00DE1ECD">
        <w:rPr>
          <w:rFonts w:asciiTheme="minorHAnsi" w:hAnsiTheme="minorHAnsi" w:cstheme="minorHAnsi"/>
          <w:sz w:val="24"/>
          <w:szCs w:val="24"/>
        </w:rPr>
        <w:t>2.</w:t>
      </w:r>
      <w:r w:rsidRPr="00DE1ECD">
        <w:rPr>
          <w:rFonts w:asciiTheme="minorHAnsi" w:hAnsiTheme="minorHAnsi" w:cstheme="minorHAnsi"/>
          <w:sz w:val="24"/>
          <w:szCs w:val="24"/>
        </w:rPr>
        <w:t xml:space="preserve">3. nuo </w:t>
      </w:r>
      <w:r w:rsidR="001276F7" w:rsidRPr="00DE1ECD">
        <w:rPr>
          <w:rFonts w:asciiTheme="minorHAnsi" w:hAnsiTheme="minorHAnsi" w:cstheme="minorHAnsi"/>
          <w:sz w:val="24"/>
          <w:szCs w:val="24"/>
        </w:rPr>
        <w:t>11</w:t>
      </w:r>
      <w:r w:rsidRPr="00DE1ECD">
        <w:rPr>
          <w:rFonts w:asciiTheme="minorHAnsi" w:hAnsiTheme="minorHAnsi" w:cstheme="minorHAnsi"/>
          <w:sz w:val="24"/>
          <w:szCs w:val="24"/>
        </w:rPr>
        <w:t xml:space="preserve"> iki </w:t>
      </w:r>
      <w:r w:rsidR="001276F7" w:rsidRPr="00DE1ECD">
        <w:rPr>
          <w:rFonts w:asciiTheme="minorHAnsi" w:hAnsiTheme="minorHAnsi" w:cstheme="minorHAnsi"/>
          <w:sz w:val="24"/>
          <w:szCs w:val="24"/>
        </w:rPr>
        <w:t>25</w:t>
      </w:r>
      <w:r w:rsidRPr="00DE1ECD">
        <w:rPr>
          <w:rFonts w:asciiTheme="minorHAnsi" w:hAnsiTheme="minorHAnsi" w:cstheme="minorHAnsi"/>
          <w:sz w:val="24"/>
          <w:szCs w:val="24"/>
        </w:rPr>
        <w:t xml:space="preserve"> standartinių puslapių – ne ilgiau nei per </w:t>
      </w:r>
      <w:r w:rsidR="001276F7" w:rsidRPr="00DE1ECD">
        <w:rPr>
          <w:rFonts w:asciiTheme="minorHAnsi" w:hAnsiTheme="minorHAnsi" w:cstheme="minorHAnsi"/>
          <w:sz w:val="24"/>
          <w:szCs w:val="24"/>
        </w:rPr>
        <w:t>8</w:t>
      </w:r>
      <w:r w:rsidRPr="00DE1ECD">
        <w:rPr>
          <w:rFonts w:asciiTheme="minorHAnsi" w:hAnsiTheme="minorHAnsi" w:cstheme="minorHAnsi"/>
          <w:sz w:val="24"/>
          <w:szCs w:val="24"/>
        </w:rPr>
        <w:t xml:space="preserve"> darbo dien</w:t>
      </w:r>
      <w:r w:rsidR="001276F7" w:rsidRPr="00DE1ECD">
        <w:rPr>
          <w:rFonts w:asciiTheme="minorHAnsi" w:hAnsiTheme="minorHAnsi" w:cstheme="minorHAnsi"/>
          <w:sz w:val="24"/>
          <w:szCs w:val="24"/>
        </w:rPr>
        <w:t>as</w:t>
      </w:r>
      <w:r w:rsidRPr="00DE1ECD">
        <w:rPr>
          <w:rFonts w:asciiTheme="minorHAnsi" w:hAnsiTheme="minorHAnsi" w:cstheme="minorHAnsi"/>
          <w:sz w:val="24"/>
          <w:szCs w:val="24"/>
        </w:rPr>
        <w:t>;</w:t>
      </w:r>
    </w:p>
    <w:p w14:paraId="2E5E128A" w14:textId="709F300B" w:rsidR="001276F7" w:rsidRPr="00DE1ECD" w:rsidRDefault="002D0D5C"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1276F7" w:rsidRPr="00DE1ECD">
        <w:rPr>
          <w:rFonts w:asciiTheme="minorHAnsi" w:hAnsiTheme="minorHAnsi" w:cstheme="minorHAnsi"/>
          <w:sz w:val="24"/>
          <w:szCs w:val="24"/>
        </w:rPr>
        <w:t>8</w:t>
      </w:r>
      <w:r w:rsidRPr="00DE1ECD">
        <w:rPr>
          <w:rFonts w:asciiTheme="minorHAnsi" w:hAnsiTheme="minorHAnsi" w:cstheme="minorHAnsi"/>
          <w:sz w:val="24"/>
          <w:szCs w:val="24"/>
        </w:rPr>
        <w:t>.</w:t>
      </w:r>
      <w:r w:rsidR="001276F7" w:rsidRPr="00DE1ECD">
        <w:rPr>
          <w:rFonts w:asciiTheme="minorHAnsi" w:hAnsiTheme="minorHAnsi" w:cstheme="minorHAnsi"/>
          <w:sz w:val="24"/>
          <w:szCs w:val="24"/>
        </w:rPr>
        <w:t>2.</w:t>
      </w:r>
      <w:r w:rsidRPr="00DE1ECD">
        <w:rPr>
          <w:rFonts w:asciiTheme="minorHAnsi" w:hAnsiTheme="minorHAnsi" w:cstheme="minorHAnsi"/>
          <w:sz w:val="24"/>
          <w:szCs w:val="24"/>
        </w:rPr>
        <w:t xml:space="preserve">4. </w:t>
      </w:r>
      <w:r w:rsidR="001276F7" w:rsidRPr="00DE1ECD">
        <w:rPr>
          <w:rFonts w:asciiTheme="minorHAnsi" w:hAnsiTheme="minorHAnsi" w:cstheme="minorHAnsi"/>
          <w:sz w:val="24"/>
          <w:szCs w:val="24"/>
        </w:rPr>
        <w:t>nuo 26 iki 50 standartinių puslapių – ne ilgiau nei per 13 darbo dienų;</w:t>
      </w:r>
    </w:p>
    <w:p w14:paraId="0A57D260" w14:textId="5BD41E2D" w:rsidR="002D0D5C" w:rsidRPr="00DE1ECD" w:rsidRDefault="001276F7"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 xml:space="preserve">2.8.2.5. </w:t>
      </w:r>
      <w:r w:rsidR="002D0D5C" w:rsidRPr="00DE1ECD">
        <w:rPr>
          <w:rFonts w:asciiTheme="minorHAnsi" w:hAnsiTheme="minorHAnsi" w:cstheme="minorHAnsi"/>
          <w:sz w:val="24"/>
          <w:szCs w:val="24"/>
        </w:rPr>
        <w:t>didelės apimties tekstams (daugiau kaip 50 standartinių puslapių) – su Klientu suderintais terminais.</w:t>
      </w:r>
    </w:p>
    <w:p w14:paraId="526EFA9B" w14:textId="61943DFF" w:rsidR="005C7C84" w:rsidRPr="00DE1ECD" w:rsidRDefault="005C7C84"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1276F7" w:rsidRPr="00DE1ECD">
        <w:rPr>
          <w:rFonts w:asciiTheme="minorHAnsi" w:hAnsiTheme="minorHAnsi" w:cstheme="minorHAnsi"/>
          <w:sz w:val="24"/>
          <w:szCs w:val="24"/>
        </w:rPr>
        <w:t>9</w:t>
      </w:r>
      <w:r w:rsidRPr="00DE1ECD">
        <w:rPr>
          <w:rFonts w:asciiTheme="minorHAnsi" w:hAnsiTheme="minorHAnsi" w:cstheme="minorHAnsi"/>
          <w:sz w:val="24"/>
          <w:szCs w:val="24"/>
        </w:rPr>
        <w:t xml:space="preserve">. </w:t>
      </w:r>
      <w:r w:rsidR="00C7672A" w:rsidRPr="00DE1ECD">
        <w:rPr>
          <w:rFonts w:asciiTheme="minorHAnsi" w:hAnsiTheme="minorHAnsi" w:cstheme="minorHAnsi"/>
          <w:sz w:val="24"/>
          <w:szCs w:val="24"/>
        </w:rPr>
        <w:t>Klient</w:t>
      </w:r>
      <w:r w:rsidRPr="00DE1ECD">
        <w:rPr>
          <w:rFonts w:asciiTheme="minorHAnsi" w:hAnsiTheme="minorHAnsi" w:cstheme="minorHAnsi"/>
          <w:sz w:val="24"/>
          <w:szCs w:val="24"/>
        </w:rPr>
        <w:t xml:space="preserve">ui pareiškus pagrįstas pretenzijas dėl </w:t>
      </w:r>
      <w:r w:rsidR="00C7672A" w:rsidRPr="00DE1ECD">
        <w:rPr>
          <w:rFonts w:asciiTheme="minorHAnsi" w:hAnsiTheme="minorHAnsi" w:cstheme="minorHAnsi"/>
          <w:sz w:val="24"/>
          <w:szCs w:val="24"/>
        </w:rPr>
        <w:t>netinkamai atlikt</w:t>
      </w:r>
      <w:r w:rsidR="005F0022" w:rsidRPr="00DE1ECD">
        <w:rPr>
          <w:rFonts w:asciiTheme="minorHAnsi" w:hAnsiTheme="minorHAnsi" w:cstheme="minorHAnsi"/>
          <w:sz w:val="24"/>
          <w:szCs w:val="24"/>
        </w:rPr>
        <w:t>o Užsakymo</w:t>
      </w:r>
      <w:r w:rsidRPr="00DE1ECD">
        <w:rPr>
          <w:rFonts w:asciiTheme="minorHAnsi" w:hAnsiTheme="minorHAnsi" w:cstheme="minorHAnsi"/>
          <w:sz w:val="24"/>
          <w:szCs w:val="24"/>
        </w:rPr>
        <w:t xml:space="preserve">, </w:t>
      </w:r>
      <w:r w:rsidR="00C7672A" w:rsidRPr="00DE1ECD">
        <w:rPr>
          <w:rFonts w:asciiTheme="minorHAnsi" w:hAnsiTheme="minorHAnsi" w:cstheme="minorHAnsi"/>
          <w:sz w:val="24"/>
          <w:szCs w:val="24"/>
        </w:rPr>
        <w:t>Paslaugų teikėjas</w:t>
      </w:r>
      <w:r w:rsidRPr="00DE1ECD">
        <w:rPr>
          <w:rFonts w:asciiTheme="minorHAnsi" w:hAnsiTheme="minorHAnsi" w:cstheme="minorHAnsi"/>
          <w:sz w:val="24"/>
          <w:szCs w:val="24"/>
        </w:rPr>
        <w:t xml:space="preserve"> nedels</w:t>
      </w:r>
      <w:r w:rsidR="00075BB5" w:rsidRPr="00DE1ECD">
        <w:rPr>
          <w:rFonts w:asciiTheme="minorHAnsi" w:hAnsiTheme="minorHAnsi" w:cstheme="minorHAnsi"/>
          <w:sz w:val="24"/>
          <w:szCs w:val="24"/>
        </w:rPr>
        <w:t>damas</w:t>
      </w:r>
      <w:r w:rsidRPr="00DE1ECD">
        <w:rPr>
          <w:rFonts w:asciiTheme="minorHAnsi" w:hAnsiTheme="minorHAnsi" w:cstheme="minorHAnsi"/>
          <w:sz w:val="24"/>
          <w:szCs w:val="24"/>
        </w:rPr>
        <w:t xml:space="preserve"> turi pašalinti </w:t>
      </w:r>
      <w:r w:rsidR="005F0022" w:rsidRPr="00DE1ECD">
        <w:rPr>
          <w:rFonts w:asciiTheme="minorHAnsi" w:hAnsiTheme="minorHAnsi" w:cstheme="minorHAnsi"/>
          <w:sz w:val="24"/>
          <w:szCs w:val="24"/>
        </w:rPr>
        <w:t>Užsakymo</w:t>
      </w:r>
      <w:r w:rsidRPr="00DE1ECD">
        <w:rPr>
          <w:rFonts w:asciiTheme="minorHAnsi" w:hAnsiTheme="minorHAnsi" w:cstheme="minorHAnsi"/>
          <w:sz w:val="24"/>
          <w:szCs w:val="24"/>
        </w:rPr>
        <w:t xml:space="preserve"> trūkumus</w:t>
      </w:r>
      <w:r w:rsidR="005F0022" w:rsidRPr="00DE1ECD">
        <w:rPr>
          <w:rFonts w:asciiTheme="minorHAnsi" w:hAnsiTheme="minorHAnsi" w:cstheme="minorHAnsi"/>
          <w:sz w:val="24"/>
          <w:szCs w:val="24"/>
        </w:rPr>
        <w:t>.</w:t>
      </w:r>
    </w:p>
    <w:p w14:paraId="70C675AE" w14:textId="536C1567" w:rsidR="001A0190" w:rsidRPr="00DE1ECD" w:rsidRDefault="00BA3B60"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1276F7" w:rsidRPr="00DE1ECD">
        <w:rPr>
          <w:rFonts w:asciiTheme="minorHAnsi" w:hAnsiTheme="minorHAnsi" w:cstheme="minorHAnsi"/>
          <w:sz w:val="24"/>
          <w:szCs w:val="24"/>
        </w:rPr>
        <w:t>10</w:t>
      </w:r>
      <w:r w:rsidR="00C7672A" w:rsidRPr="00DE1ECD">
        <w:rPr>
          <w:rFonts w:asciiTheme="minorHAnsi" w:hAnsiTheme="minorHAnsi" w:cstheme="minorHAnsi"/>
          <w:sz w:val="24"/>
          <w:szCs w:val="24"/>
        </w:rPr>
        <w:t xml:space="preserve">. </w:t>
      </w:r>
      <w:r w:rsidRPr="00DE1ECD">
        <w:rPr>
          <w:rFonts w:asciiTheme="minorHAnsi" w:hAnsiTheme="minorHAnsi" w:cstheme="minorHAnsi"/>
          <w:sz w:val="24"/>
          <w:szCs w:val="24"/>
        </w:rPr>
        <w:t>Paslaugų t</w:t>
      </w:r>
      <w:r w:rsidR="00C7672A" w:rsidRPr="00DE1ECD">
        <w:rPr>
          <w:rFonts w:asciiTheme="minorHAnsi" w:hAnsiTheme="minorHAnsi" w:cstheme="minorHAnsi"/>
          <w:sz w:val="24"/>
          <w:szCs w:val="24"/>
        </w:rPr>
        <w:t>e</w:t>
      </w:r>
      <w:r w:rsidR="00075BB5" w:rsidRPr="00DE1ECD">
        <w:rPr>
          <w:rFonts w:asciiTheme="minorHAnsi" w:hAnsiTheme="minorHAnsi" w:cstheme="minorHAnsi"/>
          <w:sz w:val="24"/>
          <w:szCs w:val="24"/>
        </w:rPr>
        <w:t>i</w:t>
      </w:r>
      <w:r w:rsidR="00C7672A" w:rsidRPr="00DE1ECD">
        <w:rPr>
          <w:rFonts w:asciiTheme="minorHAnsi" w:hAnsiTheme="minorHAnsi" w:cstheme="minorHAnsi"/>
          <w:sz w:val="24"/>
          <w:szCs w:val="24"/>
        </w:rPr>
        <w:t>kėjas įsipareigoja</w:t>
      </w:r>
      <w:r w:rsidR="001A0190" w:rsidRPr="00DE1ECD">
        <w:rPr>
          <w:rFonts w:asciiTheme="minorHAnsi" w:hAnsiTheme="minorHAnsi" w:cstheme="minorHAnsi"/>
          <w:sz w:val="24"/>
          <w:szCs w:val="24"/>
        </w:rPr>
        <w:t xml:space="preserve"> taikyti technines ir organizacines priemones, kurios </w:t>
      </w:r>
      <w:r w:rsidR="00C7672A" w:rsidRPr="00DE1ECD">
        <w:rPr>
          <w:rFonts w:asciiTheme="minorHAnsi" w:hAnsiTheme="minorHAnsi" w:cstheme="minorHAnsi"/>
          <w:sz w:val="24"/>
          <w:szCs w:val="24"/>
        </w:rPr>
        <w:t xml:space="preserve"> </w:t>
      </w:r>
      <w:r w:rsidR="001A0190" w:rsidRPr="00DE1ECD">
        <w:rPr>
          <w:rFonts w:asciiTheme="minorHAnsi" w:hAnsiTheme="minorHAnsi" w:cstheme="minorHAnsi"/>
          <w:sz w:val="24"/>
          <w:szCs w:val="24"/>
        </w:rPr>
        <w:t xml:space="preserve">tinkamai </w:t>
      </w:r>
      <w:r w:rsidR="00C7672A" w:rsidRPr="00DE1ECD">
        <w:rPr>
          <w:rFonts w:asciiTheme="minorHAnsi" w:hAnsiTheme="minorHAnsi" w:cstheme="minorHAnsi"/>
          <w:sz w:val="24"/>
          <w:szCs w:val="24"/>
        </w:rPr>
        <w:t>užtikrint</w:t>
      </w:r>
      <w:r w:rsidR="001A0190" w:rsidRPr="00DE1ECD">
        <w:rPr>
          <w:rFonts w:asciiTheme="minorHAnsi" w:hAnsiTheme="minorHAnsi" w:cstheme="minorHAnsi"/>
          <w:sz w:val="24"/>
          <w:szCs w:val="24"/>
        </w:rPr>
        <w:t>ų</w:t>
      </w:r>
      <w:r w:rsidR="00C7672A" w:rsidRPr="00DE1ECD">
        <w:rPr>
          <w:rFonts w:asciiTheme="minorHAnsi" w:hAnsiTheme="minorHAnsi" w:cstheme="minorHAnsi"/>
          <w:sz w:val="24"/>
          <w:szCs w:val="24"/>
        </w:rPr>
        <w:t xml:space="preserve"> </w:t>
      </w:r>
      <w:r w:rsidRPr="00DE1ECD">
        <w:rPr>
          <w:rFonts w:asciiTheme="minorHAnsi" w:hAnsiTheme="minorHAnsi" w:cstheme="minorHAnsi"/>
          <w:sz w:val="24"/>
          <w:szCs w:val="24"/>
        </w:rPr>
        <w:t>S</w:t>
      </w:r>
      <w:r w:rsidR="00C7672A" w:rsidRPr="00DE1ECD">
        <w:rPr>
          <w:rFonts w:asciiTheme="minorHAnsi" w:hAnsiTheme="minorHAnsi" w:cstheme="minorHAnsi"/>
          <w:sz w:val="24"/>
          <w:szCs w:val="24"/>
        </w:rPr>
        <w:t>utarties vykdymo metu gaut</w:t>
      </w:r>
      <w:r w:rsidRPr="00DE1ECD">
        <w:rPr>
          <w:rFonts w:asciiTheme="minorHAnsi" w:hAnsiTheme="minorHAnsi" w:cstheme="minorHAnsi"/>
          <w:sz w:val="24"/>
          <w:szCs w:val="24"/>
        </w:rPr>
        <w:t>o</w:t>
      </w:r>
      <w:r w:rsidR="000D333D" w:rsidRPr="00DE1ECD">
        <w:rPr>
          <w:rFonts w:asciiTheme="minorHAnsi" w:hAnsiTheme="minorHAnsi" w:cstheme="minorHAnsi"/>
          <w:sz w:val="24"/>
          <w:szCs w:val="24"/>
        </w:rPr>
        <w:t> </w:t>
      </w:r>
      <w:r w:rsidRPr="00DE1ECD">
        <w:rPr>
          <w:rFonts w:asciiTheme="minorHAnsi" w:hAnsiTheme="minorHAnsi" w:cstheme="minorHAnsi"/>
          <w:sz w:val="24"/>
          <w:szCs w:val="24"/>
        </w:rPr>
        <w:t>(-</w:t>
      </w:r>
      <w:r w:rsidR="00C7672A" w:rsidRPr="00DE1ECD">
        <w:rPr>
          <w:rFonts w:asciiTheme="minorHAnsi" w:hAnsiTheme="minorHAnsi" w:cstheme="minorHAnsi"/>
          <w:sz w:val="24"/>
          <w:szCs w:val="24"/>
        </w:rPr>
        <w:t>ų</w:t>
      </w:r>
      <w:r w:rsidRPr="00DE1ECD">
        <w:rPr>
          <w:rFonts w:asciiTheme="minorHAnsi" w:hAnsiTheme="minorHAnsi" w:cstheme="minorHAnsi"/>
          <w:sz w:val="24"/>
          <w:szCs w:val="24"/>
        </w:rPr>
        <w:t>)</w:t>
      </w:r>
      <w:r w:rsidR="00C7672A" w:rsidRPr="00DE1ECD">
        <w:rPr>
          <w:rFonts w:asciiTheme="minorHAnsi" w:hAnsiTheme="minorHAnsi" w:cstheme="minorHAnsi"/>
          <w:sz w:val="24"/>
          <w:szCs w:val="24"/>
        </w:rPr>
        <w:t xml:space="preserve"> </w:t>
      </w:r>
      <w:r w:rsidRPr="00DE1ECD">
        <w:rPr>
          <w:rFonts w:asciiTheme="minorHAnsi" w:hAnsiTheme="minorHAnsi" w:cstheme="minorHAnsi"/>
          <w:sz w:val="24"/>
          <w:szCs w:val="24"/>
        </w:rPr>
        <w:t>Užsakymo</w:t>
      </w:r>
      <w:r w:rsidR="000D333D" w:rsidRPr="00DE1ECD">
        <w:rPr>
          <w:rFonts w:asciiTheme="minorHAnsi" w:hAnsiTheme="minorHAnsi" w:cstheme="minorHAnsi"/>
          <w:sz w:val="24"/>
          <w:szCs w:val="24"/>
        </w:rPr>
        <w:t> </w:t>
      </w:r>
      <w:r w:rsidRPr="00DE1ECD">
        <w:rPr>
          <w:rFonts w:asciiTheme="minorHAnsi" w:hAnsiTheme="minorHAnsi" w:cstheme="minorHAnsi"/>
          <w:sz w:val="24"/>
          <w:szCs w:val="24"/>
        </w:rPr>
        <w:t>(-</w:t>
      </w:r>
      <w:r w:rsidR="00C7672A" w:rsidRPr="00DE1ECD">
        <w:rPr>
          <w:rFonts w:asciiTheme="minorHAnsi" w:hAnsiTheme="minorHAnsi" w:cstheme="minorHAnsi"/>
          <w:sz w:val="24"/>
          <w:szCs w:val="24"/>
        </w:rPr>
        <w:t>ų</w:t>
      </w:r>
      <w:r w:rsidRPr="00DE1ECD">
        <w:rPr>
          <w:rFonts w:asciiTheme="minorHAnsi" w:hAnsiTheme="minorHAnsi" w:cstheme="minorHAnsi"/>
          <w:sz w:val="24"/>
          <w:szCs w:val="24"/>
        </w:rPr>
        <w:t>)</w:t>
      </w:r>
      <w:r w:rsidR="00C7672A" w:rsidRPr="00DE1ECD">
        <w:rPr>
          <w:rFonts w:asciiTheme="minorHAnsi" w:hAnsiTheme="minorHAnsi" w:cstheme="minorHAnsi"/>
          <w:sz w:val="24"/>
          <w:szCs w:val="24"/>
        </w:rPr>
        <w:t xml:space="preserve"> bei informacijos</w:t>
      </w:r>
      <w:r w:rsidR="0017110A" w:rsidRPr="00DE1ECD">
        <w:rPr>
          <w:rFonts w:asciiTheme="minorHAnsi" w:hAnsiTheme="minorHAnsi" w:cstheme="minorHAnsi"/>
          <w:sz w:val="24"/>
          <w:szCs w:val="24"/>
        </w:rPr>
        <w:t>, tarp jų ir asmens duomenų</w:t>
      </w:r>
      <w:r w:rsidR="00C7672A" w:rsidRPr="00DE1ECD">
        <w:rPr>
          <w:rFonts w:asciiTheme="minorHAnsi" w:hAnsiTheme="minorHAnsi" w:cstheme="minorHAnsi"/>
          <w:sz w:val="24"/>
          <w:szCs w:val="24"/>
        </w:rPr>
        <w:t xml:space="preserve"> saugumą ir konfidencialumą</w:t>
      </w:r>
      <w:r w:rsidRPr="00DE1ECD">
        <w:rPr>
          <w:rFonts w:asciiTheme="minorHAnsi" w:hAnsiTheme="minorHAnsi" w:cstheme="minorHAnsi"/>
          <w:sz w:val="24"/>
          <w:szCs w:val="24"/>
        </w:rPr>
        <w:t>,</w:t>
      </w:r>
      <w:r w:rsidR="001A0190" w:rsidRPr="00DE1ECD">
        <w:rPr>
          <w:rFonts w:asciiTheme="minorHAnsi" w:hAnsiTheme="minorHAnsi" w:cstheme="minorHAnsi"/>
          <w:sz w:val="24"/>
          <w:szCs w:val="24"/>
        </w:rPr>
        <w:t xml:space="preserve"> įskaitant apsaugą nuo duomenų tvarkymo be leidimo arba nuo neteisėto duomenų tvarkymo ir netyčinio praradimo, sunaikinimo ar sugadinimo.</w:t>
      </w:r>
      <w:r w:rsidR="00324293" w:rsidRPr="00DE1ECD">
        <w:rPr>
          <w:rFonts w:asciiTheme="minorHAnsi" w:hAnsiTheme="minorHAnsi" w:cstheme="minorHAnsi"/>
          <w:sz w:val="24"/>
          <w:szCs w:val="24"/>
        </w:rPr>
        <w:t xml:space="preserve"> </w:t>
      </w:r>
      <w:r w:rsidR="00C321F6" w:rsidRPr="00DE1ECD">
        <w:rPr>
          <w:rFonts w:asciiTheme="minorHAnsi" w:hAnsiTheme="minorHAnsi" w:cstheme="minorHAnsi"/>
          <w:sz w:val="24"/>
          <w:szCs w:val="24"/>
        </w:rPr>
        <w:t xml:space="preserve">Klientui atsiskaičius už suteiktas paslaugas, </w:t>
      </w:r>
      <w:r w:rsidR="00324293" w:rsidRPr="00DE1ECD">
        <w:rPr>
          <w:rFonts w:asciiTheme="minorHAnsi" w:hAnsiTheme="minorHAnsi" w:cstheme="minorHAnsi"/>
          <w:sz w:val="24"/>
          <w:szCs w:val="24"/>
        </w:rPr>
        <w:t>per protingą terminą Kliento pateikti dokumentai turi būti sunaikin</w:t>
      </w:r>
      <w:r w:rsidR="00075BB5" w:rsidRPr="00DE1ECD">
        <w:rPr>
          <w:rFonts w:asciiTheme="minorHAnsi" w:hAnsiTheme="minorHAnsi" w:cstheme="minorHAnsi"/>
          <w:sz w:val="24"/>
          <w:szCs w:val="24"/>
        </w:rPr>
        <w:t>ami</w:t>
      </w:r>
      <w:r w:rsidR="00324293" w:rsidRPr="00DE1ECD">
        <w:rPr>
          <w:rFonts w:asciiTheme="minorHAnsi" w:hAnsiTheme="minorHAnsi" w:cstheme="minorHAnsi"/>
          <w:sz w:val="24"/>
          <w:szCs w:val="24"/>
        </w:rPr>
        <w:t xml:space="preserve">. </w:t>
      </w:r>
    </w:p>
    <w:p w14:paraId="01031DC7" w14:textId="25F3AB4E" w:rsidR="006C76A0" w:rsidRPr="00DE1ECD" w:rsidRDefault="00DD5B49" w:rsidP="00DE1ECD">
      <w:pPr>
        <w:spacing w:line="276" w:lineRule="auto"/>
        <w:ind w:firstLine="567"/>
        <w:jc w:val="both"/>
        <w:rPr>
          <w:rFonts w:asciiTheme="minorHAnsi" w:hAnsiTheme="minorHAnsi" w:cstheme="minorHAnsi"/>
          <w:sz w:val="24"/>
          <w:szCs w:val="24"/>
        </w:rPr>
      </w:pPr>
      <w:r w:rsidRPr="00DE1ECD">
        <w:rPr>
          <w:rFonts w:asciiTheme="minorHAnsi" w:hAnsiTheme="minorHAnsi" w:cstheme="minorHAnsi"/>
          <w:sz w:val="24"/>
          <w:szCs w:val="24"/>
        </w:rPr>
        <w:t>2.</w:t>
      </w:r>
      <w:r w:rsidR="001276F7" w:rsidRPr="00DE1ECD">
        <w:rPr>
          <w:rFonts w:asciiTheme="minorHAnsi" w:hAnsiTheme="minorHAnsi" w:cstheme="minorHAnsi"/>
          <w:sz w:val="24"/>
          <w:szCs w:val="24"/>
        </w:rPr>
        <w:t>11</w:t>
      </w:r>
      <w:r w:rsidRPr="00DE1ECD">
        <w:rPr>
          <w:rFonts w:asciiTheme="minorHAnsi" w:hAnsiTheme="minorHAnsi" w:cstheme="minorHAnsi"/>
          <w:sz w:val="24"/>
          <w:szCs w:val="24"/>
        </w:rPr>
        <w:t>. Paslaugų te</w:t>
      </w:r>
      <w:r w:rsidR="00075BB5" w:rsidRPr="00DE1ECD">
        <w:rPr>
          <w:rFonts w:asciiTheme="minorHAnsi" w:hAnsiTheme="minorHAnsi" w:cstheme="minorHAnsi"/>
          <w:sz w:val="24"/>
          <w:szCs w:val="24"/>
        </w:rPr>
        <w:t>i</w:t>
      </w:r>
      <w:r w:rsidRPr="00DE1ECD">
        <w:rPr>
          <w:rFonts w:asciiTheme="minorHAnsi" w:hAnsiTheme="minorHAnsi" w:cstheme="minorHAnsi"/>
          <w:sz w:val="24"/>
          <w:szCs w:val="24"/>
        </w:rPr>
        <w:t>kėjas gali prašyti Kliento papildom</w:t>
      </w:r>
      <w:r w:rsidR="00075BB5" w:rsidRPr="00DE1ECD">
        <w:rPr>
          <w:rFonts w:asciiTheme="minorHAnsi" w:hAnsiTheme="minorHAnsi" w:cstheme="minorHAnsi"/>
          <w:sz w:val="24"/>
          <w:szCs w:val="24"/>
        </w:rPr>
        <w:t>o</w:t>
      </w:r>
      <w:r w:rsidRPr="00DE1ECD">
        <w:rPr>
          <w:rFonts w:asciiTheme="minorHAnsi" w:hAnsiTheme="minorHAnsi" w:cstheme="minorHAnsi"/>
          <w:sz w:val="24"/>
          <w:szCs w:val="24"/>
        </w:rPr>
        <w:t xml:space="preserve"> mokes</w:t>
      </w:r>
      <w:r w:rsidR="00075BB5" w:rsidRPr="00DE1ECD">
        <w:rPr>
          <w:rFonts w:asciiTheme="minorHAnsi" w:hAnsiTheme="minorHAnsi" w:cstheme="minorHAnsi"/>
          <w:sz w:val="24"/>
          <w:szCs w:val="24"/>
        </w:rPr>
        <w:t>čio</w:t>
      </w:r>
      <w:r w:rsidRPr="00DE1ECD">
        <w:rPr>
          <w:rFonts w:asciiTheme="minorHAnsi" w:hAnsiTheme="minorHAnsi" w:cstheme="minorHAnsi"/>
          <w:sz w:val="24"/>
          <w:szCs w:val="24"/>
        </w:rPr>
        <w:t xml:space="preserve"> už formatavimą, kuris gali būti skaičiuojamas tik tuo atveju, jei Klientas prašo specialaus formatavimo, kuriam </w:t>
      </w:r>
      <w:r w:rsidR="00075BB5" w:rsidRPr="00DE1ECD">
        <w:rPr>
          <w:rFonts w:asciiTheme="minorHAnsi" w:hAnsiTheme="minorHAnsi" w:cstheme="minorHAnsi"/>
          <w:sz w:val="24"/>
          <w:szCs w:val="24"/>
        </w:rPr>
        <w:t>atlikti</w:t>
      </w:r>
      <w:r w:rsidRPr="00DE1ECD">
        <w:rPr>
          <w:rFonts w:asciiTheme="minorHAnsi" w:hAnsiTheme="minorHAnsi" w:cstheme="minorHAnsi"/>
          <w:sz w:val="24"/>
          <w:szCs w:val="24"/>
        </w:rPr>
        <w:t xml:space="preserve"> reikia specialių kompiuterijos žinių ir programų (išskyrus „Microsoft Office Word“ ar „Excel“). Priemoka už formatavimą gali sudaryti iki 10</w:t>
      </w:r>
      <w:r w:rsidR="006D3F87" w:rsidRPr="00DE1ECD">
        <w:rPr>
          <w:rFonts w:asciiTheme="minorHAnsi" w:hAnsiTheme="minorHAnsi" w:cstheme="minorHAnsi"/>
          <w:sz w:val="24"/>
          <w:szCs w:val="24"/>
        </w:rPr>
        <w:t> </w:t>
      </w:r>
      <w:r w:rsidRPr="00DE1ECD">
        <w:rPr>
          <w:rFonts w:asciiTheme="minorHAnsi" w:hAnsiTheme="minorHAnsi" w:cstheme="minorHAnsi"/>
          <w:sz w:val="24"/>
          <w:szCs w:val="24"/>
        </w:rPr>
        <w:t xml:space="preserve">% nuo bendros </w:t>
      </w:r>
      <w:r w:rsidR="00075BB5" w:rsidRPr="00DE1ECD">
        <w:rPr>
          <w:rFonts w:asciiTheme="minorHAnsi" w:hAnsiTheme="minorHAnsi" w:cstheme="minorHAnsi"/>
          <w:sz w:val="24"/>
          <w:szCs w:val="24"/>
        </w:rPr>
        <w:t>Užsakymo vertės, atsižvelgiant į darbo sudėtingumą.</w:t>
      </w:r>
    </w:p>
    <w:tbl>
      <w:tblPr>
        <w:tblW w:w="9656" w:type="dxa"/>
        <w:tblLayout w:type="fixed"/>
        <w:tblLook w:val="01E0" w:firstRow="1" w:lastRow="1" w:firstColumn="1" w:lastColumn="1" w:noHBand="0" w:noVBand="0"/>
      </w:tblPr>
      <w:tblGrid>
        <w:gridCol w:w="3275"/>
        <w:gridCol w:w="662"/>
        <w:gridCol w:w="1191"/>
        <w:gridCol w:w="3867"/>
        <w:gridCol w:w="661"/>
      </w:tblGrid>
      <w:tr w:rsidR="006C76A0" w:rsidRPr="00DE1ECD" w14:paraId="7C1E1403" w14:textId="77777777" w:rsidTr="00AF6022">
        <w:trPr>
          <w:trHeight w:val="572"/>
        </w:trPr>
        <w:tc>
          <w:tcPr>
            <w:tcW w:w="5128" w:type="dxa"/>
            <w:gridSpan w:val="3"/>
          </w:tcPr>
          <w:p w14:paraId="5880D4C7" w14:textId="77777777" w:rsidR="001276F7" w:rsidRPr="00DE1ECD" w:rsidRDefault="001276F7" w:rsidP="00DE1ECD">
            <w:pPr>
              <w:spacing w:line="276" w:lineRule="auto"/>
              <w:rPr>
                <w:rFonts w:asciiTheme="minorHAnsi" w:hAnsiTheme="minorHAnsi" w:cstheme="minorHAnsi"/>
                <w:b/>
                <w:sz w:val="24"/>
                <w:szCs w:val="24"/>
              </w:rPr>
            </w:pPr>
          </w:p>
          <w:p w14:paraId="21F04E81" w14:textId="0FFF843D" w:rsidR="006C76A0" w:rsidRPr="00DE1ECD" w:rsidRDefault="006C76A0" w:rsidP="00DE1ECD">
            <w:pPr>
              <w:spacing w:line="276" w:lineRule="auto"/>
              <w:rPr>
                <w:rFonts w:asciiTheme="minorHAnsi" w:hAnsiTheme="minorHAnsi" w:cstheme="minorHAnsi"/>
                <w:b/>
                <w:sz w:val="24"/>
                <w:szCs w:val="24"/>
              </w:rPr>
            </w:pPr>
            <w:r w:rsidRPr="00DE1ECD">
              <w:rPr>
                <w:rFonts w:asciiTheme="minorHAnsi" w:hAnsiTheme="minorHAnsi" w:cstheme="minorHAnsi"/>
                <w:b/>
                <w:sz w:val="24"/>
                <w:szCs w:val="24"/>
              </w:rPr>
              <w:t>Lietuvos Respublikos teisingumo ministerija:</w:t>
            </w:r>
          </w:p>
        </w:tc>
        <w:tc>
          <w:tcPr>
            <w:tcW w:w="4528" w:type="dxa"/>
            <w:gridSpan w:val="2"/>
          </w:tcPr>
          <w:p w14:paraId="1B007891" w14:textId="6CEC6D61" w:rsidR="006C76A0" w:rsidRPr="00DE1ECD" w:rsidRDefault="006C76A0" w:rsidP="00DE1ECD">
            <w:pPr>
              <w:spacing w:line="276" w:lineRule="auto"/>
              <w:rPr>
                <w:rFonts w:asciiTheme="minorHAnsi" w:hAnsiTheme="minorHAnsi" w:cstheme="minorHAnsi"/>
                <w:b/>
                <w:sz w:val="24"/>
                <w:szCs w:val="24"/>
                <w:highlight w:val="yellow"/>
              </w:rPr>
            </w:pPr>
          </w:p>
        </w:tc>
      </w:tr>
      <w:tr w:rsidR="006C76A0" w:rsidRPr="00DE1ECD" w14:paraId="55715AA5" w14:textId="77777777" w:rsidTr="00AF6022">
        <w:trPr>
          <w:trHeight w:val="474"/>
        </w:trPr>
        <w:tc>
          <w:tcPr>
            <w:tcW w:w="3937" w:type="dxa"/>
            <w:gridSpan w:val="2"/>
          </w:tcPr>
          <w:p w14:paraId="5E2D76B0" w14:textId="77777777" w:rsidR="0038070B" w:rsidRPr="00DE1ECD" w:rsidRDefault="0038070B" w:rsidP="00DE1ECD">
            <w:pPr>
              <w:spacing w:line="276" w:lineRule="auto"/>
              <w:rPr>
                <w:rFonts w:asciiTheme="minorHAnsi" w:hAnsiTheme="minorHAnsi" w:cstheme="minorHAnsi"/>
                <w:bCs/>
                <w:sz w:val="24"/>
                <w:szCs w:val="24"/>
              </w:rPr>
            </w:pPr>
          </w:p>
          <w:p w14:paraId="67AB439D" w14:textId="2EAA117E" w:rsidR="0038070B" w:rsidRPr="00DE1ECD" w:rsidRDefault="0038070B" w:rsidP="00DE1ECD">
            <w:pPr>
              <w:spacing w:line="276" w:lineRule="auto"/>
              <w:rPr>
                <w:rFonts w:asciiTheme="minorHAnsi" w:hAnsiTheme="minorHAnsi" w:cstheme="minorHAnsi"/>
                <w:sz w:val="24"/>
                <w:szCs w:val="24"/>
              </w:rPr>
            </w:pPr>
            <w:r w:rsidRPr="00DE1ECD">
              <w:rPr>
                <w:rFonts w:asciiTheme="minorHAnsi" w:hAnsiTheme="minorHAnsi" w:cstheme="minorHAnsi"/>
                <w:bCs/>
                <w:sz w:val="24"/>
                <w:szCs w:val="24"/>
              </w:rPr>
              <w:t>Ministerijos kancler</w:t>
            </w:r>
            <w:r w:rsidR="001276F7" w:rsidRPr="00DE1ECD">
              <w:rPr>
                <w:rFonts w:asciiTheme="minorHAnsi" w:hAnsiTheme="minorHAnsi" w:cstheme="minorHAnsi"/>
                <w:bCs/>
                <w:sz w:val="24"/>
                <w:szCs w:val="24"/>
              </w:rPr>
              <w:t>ė</w:t>
            </w:r>
          </w:p>
          <w:p w14:paraId="7FDFA7BE" w14:textId="2546A3CD" w:rsidR="006C76A0" w:rsidRPr="00DE1ECD" w:rsidRDefault="00F66888" w:rsidP="00DE1ECD">
            <w:pPr>
              <w:spacing w:line="276" w:lineRule="auto"/>
              <w:rPr>
                <w:rFonts w:asciiTheme="minorHAnsi" w:hAnsiTheme="minorHAnsi" w:cstheme="minorHAnsi"/>
                <w:sz w:val="24"/>
                <w:szCs w:val="24"/>
              </w:rPr>
            </w:pPr>
            <w:r w:rsidRPr="00DE1ECD">
              <w:rPr>
                <w:rFonts w:asciiTheme="minorHAnsi" w:hAnsiTheme="minorHAnsi" w:cstheme="minorHAnsi"/>
                <w:noProof/>
                <w:sz w:val="24"/>
                <w:szCs w:val="24"/>
              </w:rPr>
              <mc:AlternateContent>
                <mc:Choice Requires="wps">
                  <w:drawing>
                    <wp:anchor distT="0" distB="0" distL="114300" distR="114300" simplePos="0" relativeHeight="251658241" behindDoc="0" locked="0" layoutInCell="1" allowOverlap="1" wp14:anchorId="1F01A840" wp14:editId="0365554A">
                      <wp:simplePos x="0" y="0"/>
                      <wp:positionH relativeFrom="column">
                        <wp:posOffset>635</wp:posOffset>
                      </wp:positionH>
                      <wp:positionV relativeFrom="paragraph">
                        <wp:posOffset>187325</wp:posOffset>
                      </wp:positionV>
                      <wp:extent cx="17399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173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9C486" id="Tiesioji jungtis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75pt" to="137.0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uJVmsQEAANQDAAAOAAAAZHJzL2Uyb0RvYy54bWysU01v2zAMvQ/YfxB0X+S0QLcacXpo0V2G ttjHD1BlKhYgiYKkxc6/L6UkdrENGDb0QosU3yP5RG9uJmfZHmIy6Du+XjWcgVfYG7/r+I/v9x8+ cZay9L206KHjB0j8Zvv+3WYMLVzggLaHyIjEp3YMHR9yDq0QSQ3gZFphAE+XGqOTmdy4E32UI7E7 Ky6a5kqMGPsQUUFKFL07XvJt5dcaVH7UOkFmtuPUW642VvtcrNhuZLuLMgxGndqQ/9GFk8ZT0Znq TmbJfkbzG5UzKmJCnVcKnUCtjYI6A02zbn6Z5tsgA9RZSJwUZpnS29Gqh/2tf4okwxhSm8JTLFNM Orrypf7YVMU6zGLBlJmi4Prj5fV1Q5qq851YgCGm/BnQsXLouDW+zCFbuf+SMhWj1HNKCVtfbEJr +ntjbXXKBsCtjWwv6e3ytC5vRbhXWeQVpFhar6d8sHBk/Qqamb40W6vXrVo4pVLg85nXesouME0d zMDm78BTfoFC3bh/Ac+IWhl9nsHOeIx/qr5IoY/5ZwWOcxcJnrE/1Eet0tDqVOVOa15287Vf4cvP uH0BAAD//wMAUEsDBBQABgAIAAAAIQD7cp6P2wAAAAYBAAAPAAAAZHJzL2Rvd25yZXYueG1sTI7N SsNAFIX3gu8wXMGN2InRthozKRLoxoVgI6XLaeY2E8zcCZlpk769t7jQ5fnhnC9fTa4TJxxC60nB wywBgVR701Kj4Kta3z+DCFGT0Z0nVHDGAKvi+irXmfEjfeJpExvBIxQyrcDG2GdShtqi02HmeyTO Dn5wOrIcGmkGPfK462SaJAvpdEv8YHWPpcX6e3N0CnbN3eN6W1E1lvHjsLDTefs+L5W6vZneXkFE nOJfGS74jA4FM+39kUwQ3UWLqCB9mYPgNF0+sbH/NWSRy//4xQ8AAAD//wMAUEsBAi0AFAAGAAgA AAAhALaDOJL+AAAA4QEAABMAAAAAAAAAAAAAAAAAAAAAAFtDb250ZW50X1R5cGVzXS54bWxQSwEC LQAUAAYACAAAACEAOP0h/9YAAACUAQAACwAAAAAAAAAAAAAAAAAvAQAAX3JlbHMvLnJlbHNQSwEC LQAUAAYACAAAACEAebiVZrEBAADUAwAADgAAAAAAAAAAAAAAAAAuAgAAZHJzL2Uyb0RvYy54bWxQ SwECLQAUAAYACAAAACEA+3Kej9sAAAAGAQAADwAAAAAAAAAAAAAAAAALBAAAZHJzL2Rvd25yZXYu eG1sUEsFBgAAAAAEAAQA8wAAABMFAAAAAA== " strokecolor="black [3213]" strokeweight=".5pt">
                      <v:stroke joinstyle="miter"/>
                    </v:line>
                  </w:pict>
                </mc:Fallback>
              </mc:AlternateContent>
            </w:r>
            <w:r w:rsidR="001276F7" w:rsidRPr="00DE1ECD">
              <w:rPr>
                <w:rFonts w:asciiTheme="minorHAnsi" w:hAnsiTheme="minorHAnsi" w:cstheme="minorHAnsi"/>
                <w:sz w:val="24"/>
                <w:szCs w:val="24"/>
              </w:rPr>
              <w:t>Renata Saulytė</w:t>
            </w:r>
          </w:p>
        </w:tc>
        <w:tc>
          <w:tcPr>
            <w:tcW w:w="1190" w:type="dxa"/>
          </w:tcPr>
          <w:p w14:paraId="423312D8" w14:textId="77777777" w:rsidR="006C76A0" w:rsidRPr="00DE1ECD" w:rsidRDefault="006C76A0" w:rsidP="00DE1ECD">
            <w:pPr>
              <w:spacing w:line="276" w:lineRule="auto"/>
              <w:rPr>
                <w:rFonts w:asciiTheme="minorHAnsi" w:hAnsiTheme="minorHAnsi" w:cstheme="minorHAnsi"/>
                <w:sz w:val="24"/>
                <w:szCs w:val="24"/>
              </w:rPr>
            </w:pPr>
          </w:p>
        </w:tc>
        <w:tc>
          <w:tcPr>
            <w:tcW w:w="4528" w:type="dxa"/>
            <w:gridSpan w:val="2"/>
            <w:shd w:val="clear" w:color="auto" w:fill="auto"/>
          </w:tcPr>
          <w:p w14:paraId="4B33B9A6" w14:textId="22C368C5" w:rsidR="006C76A0" w:rsidRPr="00DE1ECD" w:rsidRDefault="006C76A0" w:rsidP="00DE1ECD">
            <w:pPr>
              <w:spacing w:line="276" w:lineRule="auto"/>
              <w:rPr>
                <w:rFonts w:asciiTheme="minorHAnsi" w:hAnsiTheme="minorHAnsi" w:cstheme="minorHAnsi"/>
                <w:bCs/>
                <w:sz w:val="24"/>
                <w:szCs w:val="24"/>
              </w:rPr>
            </w:pPr>
          </w:p>
          <w:p w14:paraId="1A65FB96" w14:textId="415F6A08" w:rsidR="006C76A0" w:rsidRPr="00DE1ECD" w:rsidRDefault="0057575D" w:rsidP="00DE1ECD">
            <w:pPr>
              <w:spacing w:before="120" w:line="276" w:lineRule="auto"/>
              <w:rPr>
                <w:rFonts w:asciiTheme="minorHAnsi" w:hAnsiTheme="minorHAnsi" w:cstheme="minorHAnsi"/>
                <w:sz w:val="24"/>
                <w:szCs w:val="24"/>
              </w:rPr>
            </w:pPr>
            <w:r w:rsidRPr="00DE1ECD">
              <w:rPr>
                <w:rFonts w:asciiTheme="minorHAnsi" w:hAnsiTheme="minorHAnsi" w:cstheme="minorHAnsi"/>
                <w:bCs/>
                <w:noProof/>
                <w:sz w:val="24"/>
                <w:szCs w:val="24"/>
              </w:rPr>
              <mc:AlternateContent>
                <mc:Choice Requires="wps">
                  <w:drawing>
                    <wp:anchor distT="0" distB="0" distL="114300" distR="114300" simplePos="0" relativeHeight="251658244" behindDoc="0" locked="0" layoutInCell="1" allowOverlap="1" wp14:anchorId="04739A5D" wp14:editId="5C43F28C">
                      <wp:simplePos x="0" y="0"/>
                      <wp:positionH relativeFrom="column">
                        <wp:posOffset>-21590</wp:posOffset>
                      </wp:positionH>
                      <wp:positionV relativeFrom="paragraph">
                        <wp:posOffset>311785</wp:posOffset>
                      </wp:positionV>
                      <wp:extent cx="1149350" cy="0"/>
                      <wp:effectExtent l="0" t="0" r="0" b="0"/>
                      <wp:wrapNone/>
                      <wp:docPr id="5" name="Tiesioji jungtis 5"/>
                      <wp:cNvGraphicFramePr/>
                      <a:graphic xmlns:a="http://schemas.openxmlformats.org/drawingml/2006/main">
                        <a:graphicData uri="http://schemas.microsoft.com/office/word/2010/wordprocessingShape">
                          <wps:wsp>
                            <wps:cNvCnPr/>
                            <wps:spPr>
                              <a:xfrm>
                                <a:off x="0" y="0"/>
                                <a:ext cx="114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6149F" id="Tiesioji jungtis 5"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24.55pt" to="88.8pt,2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ylqsQEAANQDAAAOAAAAZHJzL2Uyb0RvYy54bWysU02P1DAMvSPxH6LcmbS7gKCazh52tVwQ rPj4AdnUmUZK4igJ086/x8nMtCtAQqC9uLHj92y/uNub2Vl2gJgM+p63m4Yz8AoH4/c9//7t/tU7 zlKWfpAWPfT8CInf7F6+2E6hgysc0Q4QGZH41E2h52POoRMiqRGcTBsM4OlSY3Qykxv3YohyInZn xVXTvBUTxiFEVJASRe9Ol3xX+bUGlT9rnSAz23PqLVcbq30sVuy2sttHGUajzm3I/+jCSeOp6EJ1 J7NkP6L5jcoZFTGhzhuFTqDWRkGdgaZpm1+m+TrKAHUWEieFRab0fLTq0+HWP0SSYQqpS+Ehlilm HV35Un9srmIdF7FgzkxRsG1fv79+Q5qqy51YgSGm/AHQsXLouTW+zCE7efiYMhWj1EtKCVtfbEJr hntjbXXKBsCtjewg6e3y3Ja3ItyTLPIKUqyt11M+WjixfgHNzFCardXrVq2cUinw+cJrPWUXmKYO FmDzd+A5v0Chbty/gBdErYw+L2BnPMY/VV+l0Kf8iwKnuYsEjzgc66NWaWh1qnLnNS+7+dSv8PVn 3P0EAAD//wMAUEsDBBQABgAIAAAAIQAzff9/3wAAAAgBAAAPAAAAZHJzL2Rvd25yZXYueG1sTI/N bsIwEITvlXgHa5F6qcDhpwHSOAhF4tJDJUiFejTxEkeN11FsSHj7GvXQHmdnNPNtuh1Mw27YudqS gNk0AoZUWlVTJeCz2E/WwJyXpGRjCQXc0cE2Gz2lMlG2pwPejr5ioYRcIgVo79uEc1dqNNJNbYsU vIvtjPRBdhVXnexDuWn4PIpibmRNYUHLFnON5ffxagR8VS+L/amgos/9xyXWw/30/poL8Twedm/A PA7+LwwP/IAOWWA62yspxxoBk8UyJAUsNzNgD3+1ioGdfw88S/n/B7IfAAAA//8DAFBLAQItABQA BgAIAAAAIQC2gziS/gAAAOEBAAATAAAAAAAAAAAAAAAAAAAAAABbQ29udGVudF9UeXBlc10ueG1s UEsBAi0AFAAGAAgAAAAhADj9If/WAAAAlAEAAAsAAAAAAAAAAAAAAAAALwEAAF9yZWxzLy5yZWxz UEsBAi0AFAAGAAgAAAAhACh/KWqxAQAA1AMAAA4AAAAAAAAAAAAAAAAALgIAAGRycy9lMm9Eb2Mu eG1sUEsBAi0AFAAGAAgAAAAhADN9/3/fAAAACAEAAA8AAAAAAAAAAAAAAAAACwQAAGRycy9kb3du cmV2LnhtbFBLBQYAAAAABAAEAPMAAAAXBQAAAAA= " strokecolor="black [3213]" strokeweight=".5pt">
                      <v:stroke joinstyle="miter"/>
                    </v:line>
                  </w:pict>
                </mc:Fallback>
              </mc:AlternateContent>
            </w:r>
            <w:r w:rsidRPr="00DE1ECD">
              <w:rPr>
                <w:rFonts w:asciiTheme="minorHAnsi" w:hAnsiTheme="minorHAnsi" w:cstheme="minorHAnsi"/>
                <w:bCs/>
                <w:sz w:val="24"/>
                <w:szCs w:val="24"/>
              </w:rPr>
              <w:t>Agnė Kuliešienė</w:t>
            </w:r>
          </w:p>
        </w:tc>
      </w:tr>
      <w:tr w:rsidR="006C76A0" w:rsidRPr="00DE1ECD" w14:paraId="527F15C9" w14:textId="77777777" w:rsidTr="00AF6022">
        <w:trPr>
          <w:trHeight w:val="870"/>
        </w:trPr>
        <w:tc>
          <w:tcPr>
            <w:tcW w:w="3275" w:type="dxa"/>
          </w:tcPr>
          <w:p w14:paraId="78AF4BC6" w14:textId="2F5D9E9A" w:rsidR="006C76A0" w:rsidRPr="00DE1ECD" w:rsidRDefault="006C76A0" w:rsidP="00DE1ECD">
            <w:pPr>
              <w:spacing w:line="276" w:lineRule="auto"/>
              <w:rPr>
                <w:rFonts w:asciiTheme="minorHAnsi" w:hAnsiTheme="minorHAnsi" w:cstheme="minorHAnsi"/>
                <w:sz w:val="24"/>
                <w:szCs w:val="24"/>
              </w:rPr>
            </w:pPr>
            <w:r w:rsidRPr="00DE1ECD">
              <w:rPr>
                <w:rFonts w:asciiTheme="minorHAnsi" w:hAnsiTheme="minorHAnsi" w:cstheme="minorHAnsi"/>
                <w:bCs/>
                <w:sz w:val="24"/>
                <w:szCs w:val="24"/>
              </w:rPr>
              <w:t>(</w:t>
            </w:r>
            <w:r w:rsidR="0038070B" w:rsidRPr="00DE1ECD">
              <w:rPr>
                <w:rFonts w:asciiTheme="minorHAnsi" w:hAnsiTheme="minorHAnsi" w:cstheme="minorHAnsi"/>
                <w:bCs/>
                <w:sz w:val="24"/>
                <w:szCs w:val="24"/>
              </w:rPr>
              <w:t xml:space="preserve">pareigos, </w:t>
            </w:r>
            <w:r w:rsidRPr="00DE1ECD">
              <w:rPr>
                <w:rFonts w:asciiTheme="minorHAnsi" w:hAnsiTheme="minorHAnsi" w:cstheme="minorHAnsi"/>
                <w:bCs/>
                <w:sz w:val="24"/>
                <w:szCs w:val="24"/>
              </w:rPr>
              <w:t>vardas ir pavardė</w:t>
            </w:r>
            <w:r w:rsidRPr="00DE1ECD">
              <w:rPr>
                <w:rFonts w:asciiTheme="minorHAnsi" w:hAnsiTheme="minorHAnsi" w:cstheme="minorHAnsi"/>
                <w:sz w:val="24"/>
                <w:szCs w:val="24"/>
              </w:rPr>
              <w:t>)</w:t>
            </w:r>
          </w:p>
        </w:tc>
        <w:tc>
          <w:tcPr>
            <w:tcW w:w="661" w:type="dxa"/>
          </w:tcPr>
          <w:p w14:paraId="6C30164E" w14:textId="7C4B9FD1" w:rsidR="006C76A0" w:rsidRPr="00DE1ECD" w:rsidRDefault="006C76A0" w:rsidP="00DE1ECD">
            <w:pPr>
              <w:spacing w:line="276" w:lineRule="auto"/>
              <w:rPr>
                <w:rFonts w:asciiTheme="minorHAnsi" w:hAnsiTheme="minorHAnsi" w:cstheme="minorHAnsi"/>
                <w:sz w:val="24"/>
                <w:szCs w:val="24"/>
              </w:rPr>
            </w:pPr>
          </w:p>
        </w:tc>
        <w:tc>
          <w:tcPr>
            <w:tcW w:w="1190" w:type="dxa"/>
          </w:tcPr>
          <w:p w14:paraId="0BD4A88C" w14:textId="77777777" w:rsidR="006C76A0" w:rsidRPr="00DE1ECD" w:rsidRDefault="006C76A0" w:rsidP="00DE1ECD">
            <w:pPr>
              <w:spacing w:line="276" w:lineRule="auto"/>
              <w:rPr>
                <w:rFonts w:asciiTheme="minorHAnsi" w:hAnsiTheme="minorHAnsi" w:cstheme="minorHAnsi"/>
                <w:sz w:val="24"/>
                <w:szCs w:val="24"/>
              </w:rPr>
            </w:pPr>
          </w:p>
        </w:tc>
        <w:tc>
          <w:tcPr>
            <w:tcW w:w="3867" w:type="dxa"/>
            <w:shd w:val="clear" w:color="auto" w:fill="auto"/>
          </w:tcPr>
          <w:p w14:paraId="7852C039" w14:textId="77777777" w:rsidR="006C76A0" w:rsidRPr="00DE1ECD" w:rsidRDefault="006C76A0" w:rsidP="00DE1ECD">
            <w:pPr>
              <w:spacing w:line="276" w:lineRule="auto"/>
              <w:rPr>
                <w:rFonts w:asciiTheme="minorHAnsi" w:hAnsiTheme="minorHAnsi" w:cstheme="minorHAnsi"/>
                <w:sz w:val="24"/>
                <w:szCs w:val="24"/>
              </w:rPr>
            </w:pPr>
            <w:r w:rsidRPr="00DE1ECD">
              <w:rPr>
                <w:rFonts w:asciiTheme="minorHAnsi" w:hAnsiTheme="minorHAnsi" w:cstheme="minorHAnsi"/>
                <w:bCs/>
                <w:sz w:val="24"/>
                <w:szCs w:val="24"/>
              </w:rPr>
              <w:t>(vardas ir pavardė</w:t>
            </w:r>
            <w:r w:rsidRPr="00DE1ECD">
              <w:rPr>
                <w:rFonts w:asciiTheme="minorHAnsi" w:hAnsiTheme="minorHAnsi" w:cstheme="minorHAnsi"/>
                <w:sz w:val="24"/>
                <w:szCs w:val="24"/>
              </w:rPr>
              <w:t>)</w:t>
            </w:r>
          </w:p>
        </w:tc>
        <w:tc>
          <w:tcPr>
            <w:tcW w:w="660" w:type="dxa"/>
            <w:shd w:val="clear" w:color="auto" w:fill="auto"/>
          </w:tcPr>
          <w:p w14:paraId="19A541D8" w14:textId="77777777" w:rsidR="006C76A0" w:rsidRPr="00DE1ECD" w:rsidRDefault="006C76A0" w:rsidP="00DE1ECD">
            <w:pPr>
              <w:spacing w:line="276" w:lineRule="auto"/>
              <w:rPr>
                <w:rFonts w:asciiTheme="minorHAnsi" w:hAnsiTheme="minorHAnsi" w:cstheme="minorHAnsi"/>
                <w:sz w:val="24"/>
                <w:szCs w:val="24"/>
              </w:rPr>
            </w:pPr>
          </w:p>
          <w:p w14:paraId="73DBCE1D" w14:textId="387BB13F" w:rsidR="006C76A0" w:rsidRPr="00DE1ECD" w:rsidRDefault="006C76A0" w:rsidP="00DE1ECD">
            <w:pPr>
              <w:spacing w:line="276" w:lineRule="auto"/>
              <w:rPr>
                <w:rFonts w:asciiTheme="minorHAnsi" w:hAnsiTheme="minorHAnsi" w:cstheme="minorHAnsi"/>
                <w:sz w:val="24"/>
                <w:szCs w:val="24"/>
              </w:rPr>
            </w:pPr>
          </w:p>
        </w:tc>
      </w:tr>
    </w:tbl>
    <w:p w14:paraId="7073A58B" w14:textId="77777777" w:rsidR="006C76A0" w:rsidRPr="00DE1ECD" w:rsidRDefault="006C76A0" w:rsidP="00DE1ECD">
      <w:pPr>
        <w:spacing w:line="276" w:lineRule="auto"/>
        <w:rPr>
          <w:rFonts w:asciiTheme="minorHAnsi" w:hAnsiTheme="minorHAnsi" w:cstheme="minorHAnsi"/>
          <w:sz w:val="24"/>
          <w:szCs w:val="24"/>
        </w:rPr>
        <w:sectPr w:rsidR="006C76A0" w:rsidRPr="00DE1ECD" w:rsidSect="00114A36">
          <w:pgSz w:w="11906" w:h="16838"/>
          <w:pgMar w:top="1134" w:right="567" w:bottom="1134" w:left="1701" w:header="567" w:footer="567" w:gutter="0"/>
          <w:pgNumType w:start="1"/>
          <w:cols w:space="1296"/>
          <w:titlePg/>
          <w:docGrid w:linePitch="360"/>
        </w:sectPr>
      </w:pPr>
    </w:p>
    <w:p w14:paraId="42AB26FA" w14:textId="40867F1A" w:rsidR="003210CB" w:rsidRPr="003210CB" w:rsidRDefault="00BA14B7" w:rsidP="003210CB">
      <w:pPr>
        <w:spacing w:line="276" w:lineRule="auto"/>
        <w:ind w:left="6237"/>
        <w:rPr>
          <w:rFonts w:asciiTheme="minorHAnsi" w:hAnsiTheme="minorHAnsi" w:cstheme="minorHAnsi"/>
          <w:sz w:val="24"/>
          <w:szCs w:val="24"/>
        </w:rPr>
      </w:pPr>
      <w:r w:rsidRPr="00DE1ECD">
        <w:rPr>
          <w:rFonts w:asciiTheme="minorHAnsi" w:hAnsiTheme="minorHAnsi" w:cstheme="minorHAnsi"/>
          <w:bCs/>
          <w:sz w:val="24"/>
          <w:szCs w:val="24"/>
        </w:rPr>
        <w:lastRenderedPageBreak/>
        <w:t>Lietuvių kalbos tekstų redagavimo ir formatavimo paslaugų pirkimo</w:t>
      </w:r>
      <w:r w:rsidR="0038070B" w:rsidRPr="00DE1ECD">
        <w:rPr>
          <w:rFonts w:asciiTheme="minorHAnsi" w:hAnsiTheme="minorHAnsi" w:cstheme="minorHAnsi"/>
          <w:sz w:val="24"/>
          <w:szCs w:val="24"/>
        </w:rPr>
        <w:t xml:space="preserve"> sutarties</w:t>
      </w:r>
      <w:r w:rsidRPr="00DE1ECD">
        <w:rPr>
          <w:rFonts w:asciiTheme="minorHAnsi" w:hAnsiTheme="minorHAnsi" w:cstheme="minorHAnsi"/>
          <w:sz w:val="24"/>
          <w:szCs w:val="24"/>
        </w:rPr>
        <w:t xml:space="preserve"> </w:t>
      </w:r>
      <w:r w:rsidR="00597BD2" w:rsidRPr="00DE1ECD">
        <w:rPr>
          <w:rFonts w:asciiTheme="minorHAnsi" w:hAnsiTheme="minorHAnsi" w:cstheme="minorHAnsi"/>
          <w:sz w:val="24"/>
          <w:szCs w:val="24"/>
        </w:rPr>
        <w:br/>
      </w:r>
      <w:r w:rsidR="006C76A0" w:rsidRPr="00DE1ECD">
        <w:rPr>
          <w:rFonts w:asciiTheme="minorHAnsi" w:hAnsiTheme="minorHAnsi" w:cstheme="minorHAnsi"/>
          <w:sz w:val="24"/>
          <w:szCs w:val="24"/>
        </w:rPr>
        <w:t>2 priedas</w:t>
      </w:r>
    </w:p>
    <w:p w14:paraId="21AC80A7" w14:textId="7013CCF8" w:rsidR="006C76A0" w:rsidRPr="00DE1ECD" w:rsidRDefault="006C76A0" w:rsidP="003210CB">
      <w:pPr>
        <w:spacing w:before="240" w:line="276" w:lineRule="auto"/>
        <w:jc w:val="center"/>
        <w:rPr>
          <w:rFonts w:asciiTheme="minorHAnsi" w:hAnsiTheme="minorHAnsi" w:cstheme="minorHAnsi"/>
          <w:b/>
          <w:bCs/>
          <w:caps/>
          <w:sz w:val="24"/>
          <w:szCs w:val="24"/>
        </w:rPr>
      </w:pPr>
      <w:r w:rsidRPr="00DE1ECD">
        <w:rPr>
          <w:rFonts w:asciiTheme="minorHAnsi" w:hAnsiTheme="minorHAnsi" w:cstheme="minorHAnsi"/>
          <w:b/>
          <w:bCs/>
          <w:caps/>
          <w:sz w:val="24"/>
          <w:szCs w:val="24"/>
        </w:rPr>
        <w:t>(</w:t>
      </w:r>
      <w:r w:rsidRPr="00DE1ECD">
        <w:rPr>
          <w:rFonts w:asciiTheme="minorHAnsi" w:hAnsiTheme="minorHAnsi" w:cstheme="minorHAnsi"/>
          <w:b/>
          <w:bCs/>
          <w:sz w:val="24"/>
          <w:szCs w:val="24"/>
        </w:rPr>
        <w:t>Paslaugų perdavimo–priėmimo akto forma)</w:t>
      </w:r>
    </w:p>
    <w:p w14:paraId="71D05B8F" w14:textId="77777777" w:rsidR="006C76A0" w:rsidRPr="00DE1ECD" w:rsidRDefault="006C76A0" w:rsidP="003210CB">
      <w:pPr>
        <w:spacing w:after="240" w:line="276" w:lineRule="auto"/>
        <w:jc w:val="center"/>
        <w:rPr>
          <w:rFonts w:asciiTheme="minorHAnsi" w:hAnsiTheme="minorHAnsi" w:cstheme="minorHAnsi"/>
          <w:b/>
          <w:bCs/>
          <w:caps/>
          <w:sz w:val="24"/>
          <w:szCs w:val="24"/>
        </w:rPr>
      </w:pPr>
      <w:r w:rsidRPr="00DE1ECD">
        <w:rPr>
          <w:rFonts w:asciiTheme="minorHAnsi" w:hAnsiTheme="minorHAnsi" w:cstheme="minorHAnsi"/>
          <w:b/>
          <w:bCs/>
          <w:caps/>
          <w:sz w:val="24"/>
          <w:szCs w:val="24"/>
        </w:rPr>
        <w:t>PASLAUGŲ perdavimo–priėmimo aktas</w:t>
      </w:r>
    </w:p>
    <w:p w14:paraId="6155756F" w14:textId="3B03196A" w:rsidR="006C76A0" w:rsidRPr="00DE1ECD" w:rsidRDefault="001276F7" w:rsidP="00DE1ECD">
      <w:pPr>
        <w:spacing w:line="276" w:lineRule="auto"/>
        <w:jc w:val="center"/>
        <w:rPr>
          <w:rFonts w:asciiTheme="minorHAnsi" w:hAnsiTheme="minorHAnsi" w:cstheme="minorHAnsi"/>
          <w:sz w:val="24"/>
          <w:szCs w:val="24"/>
        </w:rPr>
      </w:pPr>
      <w:r w:rsidRPr="00DE1ECD">
        <w:rPr>
          <w:rFonts w:asciiTheme="minorHAnsi" w:hAnsiTheme="minorHAnsi" w:cstheme="minorHAnsi"/>
          <w:sz w:val="24"/>
          <w:szCs w:val="24"/>
        </w:rPr>
        <w:t>N</w:t>
      </w:r>
      <w:r w:rsidR="006C76A0" w:rsidRPr="00DE1ECD">
        <w:rPr>
          <w:rFonts w:asciiTheme="minorHAnsi" w:hAnsiTheme="minorHAnsi" w:cstheme="minorHAnsi"/>
          <w:sz w:val="24"/>
          <w:szCs w:val="24"/>
        </w:rPr>
        <w:t>r.</w:t>
      </w:r>
    </w:p>
    <w:p w14:paraId="32238588" w14:textId="566143F8" w:rsidR="006C76A0" w:rsidRPr="00DE1ECD" w:rsidRDefault="0038070B" w:rsidP="00294B20">
      <w:pPr>
        <w:spacing w:after="240" w:line="276" w:lineRule="auto"/>
        <w:jc w:val="center"/>
        <w:rPr>
          <w:rFonts w:asciiTheme="minorHAnsi" w:hAnsiTheme="minorHAnsi" w:cstheme="minorHAnsi"/>
          <w:sz w:val="24"/>
          <w:szCs w:val="24"/>
        </w:rPr>
      </w:pPr>
      <w:r w:rsidRPr="00DE1ECD">
        <w:rPr>
          <w:rFonts w:asciiTheme="minorHAnsi" w:hAnsiTheme="minorHAnsi" w:cstheme="minorHAnsi"/>
          <w:sz w:val="24"/>
          <w:szCs w:val="24"/>
        </w:rPr>
        <w:t>Vilnius</w:t>
      </w:r>
    </w:p>
    <w:p w14:paraId="17C68AC0" w14:textId="40134D92" w:rsidR="006C76A0" w:rsidRPr="00DE1ECD" w:rsidRDefault="006C76A0" w:rsidP="00DE1ECD">
      <w:pPr>
        <w:spacing w:after="120" w:line="276" w:lineRule="auto"/>
        <w:ind w:firstLine="709"/>
        <w:jc w:val="both"/>
        <w:rPr>
          <w:rFonts w:asciiTheme="minorHAnsi" w:hAnsiTheme="minorHAnsi" w:cstheme="minorHAnsi"/>
          <w:sz w:val="24"/>
          <w:szCs w:val="24"/>
        </w:rPr>
      </w:pPr>
      <w:r w:rsidRPr="00DE1ECD">
        <w:rPr>
          <w:rFonts w:asciiTheme="minorHAnsi" w:hAnsiTheme="minorHAnsi" w:cstheme="minorHAnsi"/>
          <w:sz w:val="24"/>
          <w:szCs w:val="24"/>
        </w:rPr>
        <w:t xml:space="preserve">Šį </w:t>
      </w:r>
      <w:r w:rsidR="0038070B" w:rsidRPr="00DE1ECD">
        <w:rPr>
          <w:rFonts w:asciiTheme="minorHAnsi" w:hAnsiTheme="minorHAnsi" w:cstheme="minorHAnsi"/>
          <w:sz w:val="24"/>
          <w:szCs w:val="24"/>
        </w:rPr>
        <w:t xml:space="preserve">Paslaugų perdavimo-priėmimo </w:t>
      </w:r>
      <w:r w:rsidRPr="00DE1ECD">
        <w:rPr>
          <w:rFonts w:asciiTheme="minorHAnsi" w:hAnsiTheme="minorHAnsi" w:cstheme="minorHAnsi"/>
          <w:sz w:val="24"/>
          <w:szCs w:val="24"/>
        </w:rPr>
        <w:t xml:space="preserve">aktą pasirašę atsakingi asmenys pažymi, kad, vadovaudamiesi </w:t>
      </w:r>
      <w:r w:rsidR="00597BD2" w:rsidRPr="00DE1ECD">
        <w:rPr>
          <w:rFonts w:asciiTheme="minorHAnsi" w:hAnsiTheme="minorHAnsi" w:cstheme="minorHAnsi"/>
          <w:sz w:val="24"/>
          <w:szCs w:val="24"/>
        </w:rPr>
        <w:t>20__</w:t>
      </w:r>
      <w:r w:rsidR="00FF73F3" w:rsidRPr="00DE1ECD">
        <w:rPr>
          <w:rFonts w:asciiTheme="minorHAnsi" w:hAnsiTheme="minorHAnsi" w:cstheme="minorHAnsi"/>
          <w:sz w:val="24"/>
          <w:szCs w:val="24"/>
        </w:rPr>
        <w:t> </w:t>
      </w:r>
      <w:r w:rsidR="00597BD2" w:rsidRPr="00DE1ECD">
        <w:rPr>
          <w:rFonts w:asciiTheme="minorHAnsi" w:hAnsiTheme="minorHAnsi" w:cstheme="minorHAnsi"/>
          <w:sz w:val="24"/>
          <w:szCs w:val="24"/>
        </w:rPr>
        <w:t xml:space="preserve">m. ____   d. </w:t>
      </w:r>
      <w:r w:rsidRPr="00DE1ECD">
        <w:rPr>
          <w:rFonts w:asciiTheme="minorHAnsi" w:hAnsiTheme="minorHAnsi" w:cstheme="minorHAnsi"/>
          <w:sz w:val="24"/>
          <w:szCs w:val="24"/>
        </w:rPr>
        <w:t xml:space="preserve">pasirašytos </w:t>
      </w:r>
      <w:r w:rsidR="005F0022" w:rsidRPr="00DE1ECD">
        <w:rPr>
          <w:rFonts w:asciiTheme="minorHAnsi" w:hAnsiTheme="minorHAnsi" w:cstheme="minorHAnsi"/>
          <w:bCs/>
          <w:sz w:val="24"/>
          <w:szCs w:val="24"/>
        </w:rPr>
        <w:t>Lietuvių kalbos tekstų redagavimo ir formatavimo paslaugų pirkimo</w:t>
      </w:r>
      <w:r w:rsidRPr="00DE1ECD">
        <w:rPr>
          <w:rFonts w:asciiTheme="minorHAnsi" w:hAnsiTheme="minorHAnsi" w:cstheme="minorHAnsi"/>
          <w:sz w:val="24"/>
          <w:szCs w:val="24"/>
        </w:rPr>
        <w:t xml:space="preserve"> sutarties Nr.__ nuostatomis</w:t>
      </w:r>
      <w:r w:rsidR="001041C5" w:rsidRPr="00DE1ECD">
        <w:rPr>
          <w:rFonts w:asciiTheme="minorHAnsi" w:hAnsiTheme="minorHAnsi" w:cstheme="minorHAnsi"/>
          <w:sz w:val="24"/>
          <w:szCs w:val="24"/>
        </w:rPr>
        <w:t xml:space="preserve"> ir šios sutarties 1 priedo </w:t>
      </w:r>
      <w:r w:rsidR="001041C5" w:rsidRPr="00DE1ECD">
        <w:rPr>
          <w:rFonts w:asciiTheme="minorHAnsi" w:hAnsiTheme="minorHAnsi" w:cstheme="minorHAnsi"/>
          <w:bCs/>
          <w:sz w:val="24"/>
          <w:szCs w:val="24"/>
        </w:rPr>
        <w:t xml:space="preserve">pagal sutarties teikiamos paslaugos, paslaugų kainą ir specifikacijos </w:t>
      </w:r>
      <w:r w:rsidR="001041C5" w:rsidRPr="00DE1ECD">
        <w:rPr>
          <w:rFonts w:asciiTheme="minorHAnsi" w:hAnsiTheme="minorHAnsi" w:cstheme="minorHAnsi"/>
          <w:sz w:val="24"/>
          <w:szCs w:val="24"/>
        </w:rPr>
        <w:t xml:space="preserve">2 punkto </w:t>
      </w:r>
      <w:r w:rsidR="001041C5" w:rsidRPr="00DE1ECD">
        <w:rPr>
          <w:rFonts w:asciiTheme="minorHAnsi" w:hAnsiTheme="minorHAnsi" w:cstheme="minorHAnsi"/>
          <w:bCs/>
          <w:sz w:val="24"/>
          <w:szCs w:val="24"/>
        </w:rPr>
        <w:t>(toliau – SP)</w:t>
      </w:r>
      <w:r w:rsidR="001041C5" w:rsidRPr="00DE1ECD">
        <w:rPr>
          <w:rFonts w:asciiTheme="minorHAnsi" w:hAnsiTheme="minorHAnsi" w:cstheme="minorHAnsi"/>
          <w:sz w:val="24"/>
          <w:szCs w:val="24"/>
        </w:rPr>
        <w:t xml:space="preserve"> įkainiais</w:t>
      </w:r>
      <w:r w:rsidRPr="00DE1ECD">
        <w:rPr>
          <w:rFonts w:asciiTheme="minorHAnsi" w:hAnsiTheme="minorHAnsi" w:cstheme="minorHAnsi"/>
          <w:sz w:val="24"/>
          <w:szCs w:val="24"/>
        </w:rPr>
        <w:t xml:space="preserve">, Paslaugų teikėjas perduoda, o Klientas priima </w:t>
      </w:r>
      <w:r w:rsidR="001041C5" w:rsidRPr="00DE1ECD">
        <w:rPr>
          <w:rFonts w:asciiTheme="minorHAnsi" w:hAnsiTheme="minorHAnsi" w:cstheme="minorHAnsi"/>
          <w:sz w:val="24"/>
          <w:szCs w:val="24"/>
        </w:rPr>
        <w:t xml:space="preserve">ir apskaičiuoja </w:t>
      </w:r>
      <w:r w:rsidRPr="00DE1ECD">
        <w:rPr>
          <w:rFonts w:asciiTheme="minorHAnsi" w:hAnsiTheme="minorHAnsi" w:cstheme="minorHAnsi"/>
          <w:sz w:val="24"/>
          <w:szCs w:val="24"/>
        </w:rPr>
        <w:t>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6"/>
        <w:gridCol w:w="3198"/>
        <w:gridCol w:w="1701"/>
        <w:gridCol w:w="1174"/>
        <w:gridCol w:w="1011"/>
        <w:gridCol w:w="1151"/>
        <w:gridCol w:w="857"/>
      </w:tblGrid>
      <w:tr w:rsidR="001041C5" w:rsidRPr="00DE1ECD" w14:paraId="76A953C0" w14:textId="52C6CAAC" w:rsidTr="00294B20">
        <w:trPr>
          <w:trHeight w:val="1054"/>
        </w:trPr>
        <w:tc>
          <w:tcPr>
            <w:tcW w:w="269" w:type="pct"/>
            <w:tcBorders>
              <w:top w:val="double" w:sz="4" w:space="0" w:color="auto"/>
            </w:tcBorders>
            <w:shd w:val="clear" w:color="auto" w:fill="D9D9D9"/>
            <w:vAlign w:val="center"/>
          </w:tcPr>
          <w:p w14:paraId="36C5A125" w14:textId="77777777" w:rsidR="001276F7" w:rsidRPr="00DE1ECD" w:rsidRDefault="001276F7"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Eil. Nr.</w:t>
            </w:r>
          </w:p>
        </w:tc>
        <w:tc>
          <w:tcPr>
            <w:tcW w:w="1664" w:type="pct"/>
            <w:tcBorders>
              <w:top w:val="double" w:sz="4" w:space="0" w:color="auto"/>
            </w:tcBorders>
            <w:shd w:val="clear" w:color="auto" w:fill="D9D9D9"/>
            <w:vAlign w:val="center"/>
          </w:tcPr>
          <w:p w14:paraId="56C3E786" w14:textId="77777777" w:rsidR="001276F7" w:rsidRPr="00DE1ECD" w:rsidRDefault="001276F7"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Paslaugų pavadinimas</w:t>
            </w:r>
          </w:p>
        </w:tc>
        <w:tc>
          <w:tcPr>
            <w:tcW w:w="885" w:type="pct"/>
            <w:tcBorders>
              <w:top w:val="double" w:sz="4" w:space="0" w:color="auto"/>
            </w:tcBorders>
            <w:shd w:val="clear" w:color="auto" w:fill="D9D9D9"/>
            <w:vAlign w:val="center"/>
          </w:tcPr>
          <w:p w14:paraId="3495ECC7" w14:textId="0E838904" w:rsidR="001276F7" w:rsidRPr="00DE1ECD" w:rsidRDefault="001276F7"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Standartiniai puslapiai (vnt.)</w:t>
            </w:r>
          </w:p>
        </w:tc>
        <w:tc>
          <w:tcPr>
            <w:tcW w:w="611" w:type="pct"/>
            <w:tcBorders>
              <w:top w:val="double" w:sz="4" w:space="0" w:color="auto"/>
            </w:tcBorders>
            <w:shd w:val="clear" w:color="auto" w:fill="D9D9D9"/>
          </w:tcPr>
          <w:p w14:paraId="6488B58C" w14:textId="77777777" w:rsidR="001276F7" w:rsidRPr="00DE1ECD" w:rsidRDefault="001041C5"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Taikytas SP</w:t>
            </w:r>
          </w:p>
          <w:p w14:paraId="491FE677" w14:textId="52A93589" w:rsidR="001041C5" w:rsidRPr="00DE1ECD" w:rsidRDefault="001041C5"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papunktis</w:t>
            </w:r>
          </w:p>
        </w:tc>
        <w:tc>
          <w:tcPr>
            <w:tcW w:w="526" w:type="pct"/>
            <w:tcBorders>
              <w:top w:val="double" w:sz="4" w:space="0" w:color="auto"/>
            </w:tcBorders>
            <w:shd w:val="clear" w:color="auto" w:fill="D9D9D9"/>
          </w:tcPr>
          <w:p w14:paraId="04D47888" w14:textId="61BAA2CE" w:rsidR="001276F7" w:rsidRPr="00294B20" w:rsidRDefault="001276F7" w:rsidP="00294B20">
            <w:pPr>
              <w:spacing w:line="276" w:lineRule="auto"/>
              <w:jc w:val="center"/>
              <w:rPr>
                <w:rFonts w:asciiTheme="minorHAnsi" w:hAnsiTheme="minorHAnsi" w:cstheme="minorHAnsi"/>
                <w:b/>
                <w:caps/>
                <w:sz w:val="24"/>
                <w:szCs w:val="24"/>
              </w:rPr>
            </w:pPr>
            <w:r w:rsidRPr="00DE1ECD">
              <w:rPr>
                <w:rFonts w:asciiTheme="minorHAnsi" w:hAnsiTheme="minorHAnsi" w:cstheme="minorHAnsi"/>
                <w:bCs/>
                <w:iCs/>
                <w:sz w:val="24"/>
                <w:szCs w:val="24"/>
              </w:rPr>
              <w:t>Taikyt</w:t>
            </w:r>
            <w:r w:rsidR="001041C5" w:rsidRPr="00DE1ECD">
              <w:rPr>
                <w:rFonts w:asciiTheme="minorHAnsi" w:hAnsiTheme="minorHAnsi" w:cstheme="minorHAnsi"/>
                <w:bCs/>
                <w:iCs/>
                <w:sz w:val="24"/>
                <w:szCs w:val="24"/>
              </w:rPr>
              <w:t>a</w:t>
            </w:r>
            <w:r w:rsidRPr="00DE1ECD">
              <w:rPr>
                <w:rFonts w:asciiTheme="minorHAnsi" w:hAnsiTheme="minorHAnsi" w:cstheme="minorHAnsi"/>
                <w:bCs/>
                <w:iCs/>
                <w:sz w:val="24"/>
                <w:szCs w:val="24"/>
              </w:rPr>
              <w:t xml:space="preserve">s </w:t>
            </w:r>
            <w:r w:rsidR="001041C5" w:rsidRPr="00DE1ECD">
              <w:rPr>
                <w:rFonts w:asciiTheme="minorHAnsi" w:hAnsiTheme="minorHAnsi" w:cstheme="minorHAnsi"/>
                <w:bCs/>
                <w:iCs/>
                <w:sz w:val="24"/>
                <w:szCs w:val="24"/>
              </w:rPr>
              <w:t xml:space="preserve">SP </w:t>
            </w:r>
            <w:r w:rsidR="001041C5" w:rsidRPr="00DE1ECD">
              <w:rPr>
                <w:rFonts w:asciiTheme="minorHAnsi" w:hAnsiTheme="minorHAnsi" w:cstheme="minorHAnsi"/>
                <w:bCs/>
                <w:sz w:val="24"/>
                <w:szCs w:val="24"/>
              </w:rPr>
              <w:t>įkainis</w:t>
            </w:r>
          </w:p>
        </w:tc>
        <w:tc>
          <w:tcPr>
            <w:tcW w:w="599" w:type="pct"/>
            <w:tcBorders>
              <w:top w:val="double" w:sz="4" w:space="0" w:color="auto"/>
            </w:tcBorders>
            <w:shd w:val="clear" w:color="auto" w:fill="D9D9D9"/>
          </w:tcPr>
          <w:p w14:paraId="7E47B372" w14:textId="0EC709ED" w:rsidR="001276F7" w:rsidRPr="00DE1ECD" w:rsidRDefault="001276F7"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Paslaugų įvykdymo terminas</w:t>
            </w:r>
          </w:p>
        </w:tc>
        <w:tc>
          <w:tcPr>
            <w:tcW w:w="447" w:type="pct"/>
            <w:tcBorders>
              <w:top w:val="double" w:sz="4" w:space="0" w:color="auto"/>
            </w:tcBorders>
            <w:shd w:val="clear" w:color="auto" w:fill="D9D9D9"/>
          </w:tcPr>
          <w:p w14:paraId="2F5A0925" w14:textId="2235BDDD" w:rsidR="001276F7" w:rsidRPr="00DE1ECD" w:rsidRDefault="001276F7"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Suma Eur be PVM</w:t>
            </w:r>
          </w:p>
        </w:tc>
      </w:tr>
      <w:tr w:rsidR="001041C5" w:rsidRPr="00DE1ECD" w14:paraId="406FFFDF" w14:textId="2C1D900F" w:rsidTr="00D275FD">
        <w:tc>
          <w:tcPr>
            <w:tcW w:w="269" w:type="pct"/>
          </w:tcPr>
          <w:p w14:paraId="58FED533" w14:textId="77777777" w:rsidR="001276F7" w:rsidRPr="00DE1ECD" w:rsidRDefault="001276F7" w:rsidP="00DE1ECD">
            <w:pPr>
              <w:spacing w:line="276" w:lineRule="auto"/>
              <w:rPr>
                <w:rFonts w:asciiTheme="minorHAnsi" w:hAnsiTheme="minorHAnsi" w:cstheme="minorHAnsi"/>
                <w:sz w:val="24"/>
                <w:szCs w:val="24"/>
              </w:rPr>
            </w:pPr>
          </w:p>
        </w:tc>
        <w:tc>
          <w:tcPr>
            <w:tcW w:w="1664" w:type="pct"/>
          </w:tcPr>
          <w:p w14:paraId="4345E775" w14:textId="77777777" w:rsidR="001276F7" w:rsidRPr="00DE1ECD" w:rsidRDefault="001276F7" w:rsidP="00DE1ECD">
            <w:pPr>
              <w:spacing w:after="120" w:line="276" w:lineRule="auto"/>
              <w:ind w:left="283"/>
              <w:rPr>
                <w:rFonts w:asciiTheme="minorHAnsi" w:hAnsiTheme="minorHAnsi" w:cstheme="minorHAnsi"/>
                <w:sz w:val="24"/>
                <w:szCs w:val="24"/>
              </w:rPr>
            </w:pPr>
          </w:p>
        </w:tc>
        <w:tc>
          <w:tcPr>
            <w:tcW w:w="885" w:type="pct"/>
          </w:tcPr>
          <w:p w14:paraId="6BCD5CDA" w14:textId="77777777" w:rsidR="001276F7" w:rsidRPr="00DE1ECD" w:rsidRDefault="001276F7" w:rsidP="00DE1ECD">
            <w:pPr>
              <w:spacing w:after="120" w:line="276" w:lineRule="auto"/>
              <w:ind w:left="283"/>
              <w:rPr>
                <w:rFonts w:asciiTheme="minorHAnsi" w:hAnsiTheme="minorHAnsi" w:cstheme="minorHAnsi"/>
                <w:sz w:val="24"/>
                <w:szCs w:val="24"/>
              </w:rPr>
            </w:pPr>
          </w:p>
        </w:tc>
        <w:tc>
          <w:tcPr>
            <w:tcW w:w="611" w:type="pct"/>
          </w:tcPr>
          <w:p w14:paraId="1333F6C9" w14:textId="77777777" w:rsidR="001276F7" w:rsidRPr="00DE1ECD" w:rsidRDefault="001276F7" w:rsidP="00DE1ECD">
            <w:pPr>
              <w:spacing w:after="120" w:line="276" w:lineRule="auto"/>
              <w:ind w:left="283"/>
              <w:rPr>
                <w:rFonts w:asciiTheme="minorHAnsi" w:hAnsiTheme="minorHAnsi" w:cstheme="minorHAnsi"/>
                <w:sz w:val="24"/>
                <w:szCs w:val="24"/>
              </w:rPr>
            </w:pPr>
          </w:p>
        </w:tc>
        <w:tc>
          <w:tcPr>
            <w:tcW w:w="526" w:type="pct"/>
          </w:tcPr>
          <w:p w14:paraId="0E758D33" w14:textId="67D93786" w:rsidR="001276F7" w:rsidRPr="00DE1ECD" w:rsidRDefault="001276F7" w:rsidP="00DE1ECD">
            <w:pPr>
              <w:spacing w:after="120" w:line="276" w:lineRule="auto"/>
              <w:ind w:left="283"/>
              <w:rPr>
                <w:rFonts w:asciiTheme="minorHAnsi" w:hAnsiTheme="minorHAnsi" w:cstheme="minorHAnsi"/>
                <w:sz w:val="24"/>
                <w:szCs w:val="24"/>
              </w:rPr>
            </w:pPr>
          </w:p>
        </w:tc>
        <w:tc>
          <w:tcPr>
            <w:tcW w:w="599" w:type="pct"/>
          </w:tcPr>
          <w:p w14:paraId="0CDF5F87" w14:textId="6620AC0E" w:rsidR="001276F7" w:rsidRPr="00DE1ECD" w:rsidRDefault="001276F7" w:rsidP="00DE1ECD">
            <w:pPr>
              <w:spacing w:after="120" w:line="276" w:lineRule="auto"/>
              <w:ind w:left="283"/>
              <w:rPr>
                <w:rFonts w:asciiTheme="minorHAnsi" w:hAnsiTheme="minorHAnsi" w:cstheme="minorHAnsi"/>
                <w:sz w:val="24"/>
                <w:szCs w:val="24"/>
              </w:rPr>
            </w:pPr>
          </w:p>
        </w:tc>
        <w:tc>
          <w:tcPr>
            <w:tcW w:w="447" w:type="pct"/>
          </w:tcPr>
          <w:p w14:paraId="052C4B19" w14:textId="77777777" w:rsidR="001276F7" w:rsidRPr="00DE1ECD" w:rsidRDefault="001276F7" w:rsidP="00DE1ECD">
            <w:pPr>
              <w:spacing w:after="120" w:line="276" w:lineRule="auto"/>
              <w:ind w:left="283"/>
              <w:rPr>
                <w:rFonts w:asciiTheme="minorHAnsi" w:hAnsiTheme="minorHAnsi" w:cstheme="minorHAnsi"/>
                <w:sz w:val="24"/>
                <w:szCs w:val="24"/>
              </w:rPr>
            </w:pPr>
          </w:p>
        </w:tc>
      </w:tr>
      <w:tr w:rsidR="001041C5" w:rsidRPr="00DE1ECD" w14:paraId="6705994F" w14:textId="0F49A1AD" w:rsidTr="00D275FD">
        <w:tc>
          <w:tcPr>
            <w:tcW w:w="269" w:type="pct"/>
          </w:tcPr>
          <w:p w14:paraId="23B7DE69" w14:textId="77777777" w:rsidR="001276F7" w:rsidRPr="00DE1ECD" w:rsidRDefault="001276F7" w:rsidP="00DE1ECD">
            <w:pPr>
              <w:spacing w:line="276" w:lineRule="auto"/>
              <w:rPr>
                <w:rFonts w:asciiTheme="minorHAnsi" w:hAnsiTheme="minorHAnsi" w:cstheme="minorHAnsi"/>
                <w:sz w:val="24"/>
                <w:szCs w:val="24"/>
              </w:rPr>
            </w:pPr>
          </w:p>
        </w:tc>
        <w:tc>
          <w:tcPr>
            <w:tcW w:w="1664" w:type="pct"/>
          </w:tcPr>
          <w:p w14:paraId="5FDC3829" w14:textId="77777777" w:rsidR="001276F7" w:rsidRPr="00DE1ECD" w:rsidRDefault="001276F7" w:rsidP="00DE1ECD">
            <w:pPr>
              <w:spacing w:after="120" w:line="276" w:lineRule="auto"/>
              <w:ind w:left="283"/>
              <w:rPr>
                <w:rFonts w:asciiTheme="minorHAnsi" w:hAnsiTheme="minorHAnsi" w:cstheme="minorHAnsi"/>
                <w:sz w:val="24"/>
                <w:szCs w:val="24"/>
              </w:rPr>
            </w:pPr>
          </w:p>
        </w:tc>
        <w:tc>
          <w:tcPr>
            <w:tcW w:w="885" w:type="pct"/>
          </w:tcPr>
          <w:p w14:paraId="1E636AD1" w14:textId="77777777" w:rsidR="001276F7" w:rsidRPr="00DE1ECD" w:rsidRDefault="001276F7" w:rsidP="00DE1ECD">
            <w:pPr>
              <w:spacing w:after="120" w:line="276" w:lineRule="auto"/>
              <w:ind w:left="283"/>
              <w:rPr>
                <w:rFonts w:asciiTheme="minorHAnsi" w:hAnsiTheme="minorHAnsi" w:cstheme="minorHAnsi"/>
                <w:sz w:val="24"/>
                <w:szCs w:val="24"/>
              </w:rPr>
            </w:pPr>
          </w:p>
        </w:tc>
        <w:tc>
          <w:tcPr>
            <w:tcW w:w="611" w:type="pct"/>
          </w:tcPr>
          <w:p w14:paraId="4EE84DF2" w14:textId="77777777" w:rsidR="001276F7" w:rsidRPr="00DE1ECD" w:rsidRDefault="001276F7" w:rsidP="00DE1ECD">
            <w:pPr>
              <w:spacing w:after="120" w:line="276" w:lineRule="auto"/>
              <w:ind w:left="283"/>
              <w:rPr>
                <w:rFonts w:asciiTheme="minorHAnsi" w:hAnsiTheme="minorHAnsi" w:cstheme="minorHAnsi"/>
                <w:sz w:val="24"/>
                <w:szCs w:val="24"/>
              </w:rPr>
            </w:pPr>
          </w:p>
        </w:tc>
        <w:tc>
          <w:tcPr>
            <w:tcW w:w="526" w:type="pct"/>
          </w:tcPr>
          <w:p w14:paraId="4DDFB9C9" w14:textId="4B8F2E19" w:rsidR="001276F7" w:rsidRPr="00DE1ECD" w:rsidRDefault="001276F7" w:rsidP="00DE1ECD">
            <w:pPr>
              <w:spacing w:after="120" w:line="276" w:lineRule="auto"/>
              <w:ind w:left="283"/>
              <w:rPr>
                <w:rFonts w:asciiTheme="minorHAnsi" w:hAnsiTheme="minorHAnsi" w:cstheme="minorHAnsi"/>
                <w:sz w:val="24"/>
                <w:szCs w:val="24"/>
              </w:rPr>
            </w:pPr>
          </w:p>
        </w:tc>
        <w:tc>
          <w:tcPr>
            <w:tcW w:w="599" w:type="pct"/>
          </w:tcPr>
          <w:p w14:paraId="402EDEA2" w14:textId="4EB69785" w:rsidR="001276F7" w:rsidRPr="00DE1ECD" w:rsidRDefault="001276F7" w:rsidP="00DE1ECD">
            <w:pPr>
              <w:spacing w:after="120" w:line="276" w:lineRule="auto"/>
              <w:ind w:left="283"/>
              <w:rPr>
                <w:rFonts w:asciiTheme="minorHAnsi" w:hAnsiTheme="minorHAnsi" w:cstheme="minorHAnsi"/>
                <w:sz w:val="24"/>
                <w:szCs w:val="24"/>
              </w:rPr>
            </w:pPr>
          </w:p>
        </w:tc>
        <w:tc>
          <w:tcPr>
            <w:tcW w:w="447" w:type="pct"/>
          </w:tcPr>
          <w:p w14:paraId="16CC280A" w14:textId="77777777" w:rsidR="001276F7" w:rsidRPr="00DE1ECD" w:rsidRDefault="001276F7" w:rsidP="00DE1ECD">
            <w:pPr>
              <w:spacing w:after="120" w:line="276" w:lineRule="auto"/>
              <w:ind w:left="283"/>
              <w:rPr>
                <w:rFonts w:asciiTheme="minorHAnsi" w:hAnsiTheme="minorHAnsi" w:cstheme="minorHAnsi"/>
                <w:sz w:val="24"/>
                <w:szCs w:val="24"/>
              </w:rPr>
            </w:pPr>
          </w:p>
        </w:tc>
      </w:tr>
    </w:tbl>
    <w:p w14:paraId="5CD74D2E" w14:textId="77777777" w:rsidR="006C76A0" w:rsidRPr="00DE1ECD" w:rsidRDefault="006C76A0" w:rsidP="00DE1ECD">
      <w:pPr>
        <w:spacing w:before="240" w:after="120" w:line="276" w:lineRule="auto"/>
        <w:ind w:firstLine="709"/>
        <w:jc w:val="both"/>
        <w:rPr>
          <w:rFonts w:asciiTheme="minorHAnsi" w:hAnsiTheme="minorHAnsi" w:cstheme="minorHAnsi"/>
          <w:sz w:val="24"/>
          <w:szCs w:val="24"/>
        </w:rPr>
      </w:pPr>
      <w:r w:rsidRPr="00DE1ECD">
        <w:rPr>
          <w:rFonts w:asciiTheme="minorHAnsi" w:hAnsiTheme="minorHAnsi" w:cstheme="minorHAnsi"/>
          <w:sz w:val="24"/>
          <w:szCs w:val="24"/>
        </w:rPr>
        <w:t>Jeigu atsisakoma priimti Paslaugas ar jų dalį dėl Paslaugų perdavimo–priėmimo metu pastebėtų trūkumų, jie nurodomi ir aprašomi šioje lentelėje:</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86"/>
        <w:gridCol w:w="4216"/>
        <w:gridCol w:w="2175"/>
        <w:gridCol w:w="2431"/>
      </w:tblGrid>
      <w:tr w:rsidR="006C76A0" w:rsidRPr="00DE1ECD" w14:paraId="0E43564C" w14:textId="77777777" w:rsidTr="009F0CB9">
        <w:trPr>
          <w:trHeight w:val="1040"/>
        </w:trPr>
        <w:tc>
          <w:tcPr>
            <w:tcW w:w="409" w:type="pct"/>
            <w:tcBorders>
              <w:top w:val="double" w:sz="4" w:space="0" w:color="auto"/>
            </w:tcBorders>
            <w:shd w:val="clear" w:color="auto" w:fill="D9D9D9"/>
            <w:vAlign w:val="center"/>
          </w:tcPr>
          <w:p w14:paraId="4AB8C39D" w14:textId="77777777" w:rsidR="006C76A0" w:rsidRPr="00DE1ECD" w:rsidRDefault="006C76A0"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Eil. Nr.</w:t>
            </w:r>
          </w:p>
        </w:tc>
        <w:tc>
          <w:tcPr>
            <w:tcW w:w="2194" w:type="pct"/>
            <w:tcBorders>
              <w:top w:val="double" w:sz="4" w:space="0" w:color="auto"/>
            </w:tcBorders>
            <w:shd w:val="clear" w:color="auto" w:fill="D9D9D9"/>
            <w:vAlign w:val="center"/>
          </w:tcPr>
          <w:p w14:paraId="2D353913" w14:textId="77777777" w:rsidR="006C76A0" w:rsidRPr="00DE1ECD" w:rsidRDefault="006C76A0"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Paslaugų trūkumų aprašymas</w:t>
            </w:r>
          </w:p>
        </w:tc>
        <w:tc>
          <w:tcPr>
            <w:tcW w:w="1132" w:type="pct"/>
            <w:tcBorders>
              <w:top w:val="double" w:sz="4" w:space="0" w:color="auto"/>
            </w:tcBorders>
            <w:shd w:val="clear" w:color="auto" w:fill="D9D9D9"/>
            <w:vAlign w:val="center"/>
          </w:tcPr>
          <w:p w14:paraId="6DDB5BFA" w14:textId="77777777" w:rsidR="006C76A0" w:rsidRPr="00DE1ECD" w:rsidRDefault="006C76A0"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Numatomas Paslaugų trūkumų pašalinimo terminas</w:t>
            </w:r>
          </w:p>
        </w:tc>
        <w:tc>
          <w:tcPr>
            <w:tcW w:w="1265" w:type="pct"/>
            <w:tcBorders>
              <w:top w:val="double" w:sz="4" w:space="0" w:color="auto"/>
            </w:tcBorders>
            <w:shd w:val="clear" w:color="auto" w:fill="D9D9D9"/>
            <w:vAlign w:val="center"/>
          </w:tcPr>
          <w:p w14:paraId="13646A01" w14:textId="77777777" w:rsidR="006C76A0" w:rsidRPr="00DE1ECD" w:rsidRDefault="006C76A0" w:rsidP="00DE1ECD">
            <w:pPr>
              <w:spacing w:line="276" w:lineRule="auto"/>
              <w:jc w:val="center"/>
              <w:rPr>
                <w:rFonts w:asciiTheme="minorHAnsi" w:hAnsiTheme="minorHAnsi" w:cstheme="minorHAnsi"/>
                <w:bCs/>
                <w:iCs/>
                <w:sz w:val="24"/>
                <w:szCs w:val="24"/>
              </w:rPr>
            </w:pPr>
            <w:r w:rsidRPr="00DE1ECD">
              <w:rPr>
                <w:rFonts w:asciiTheme="minorHAnsi" w:hAnsiTheme="minorHAnsi" w:cstheme="minorHAnsi"/>
                <w:bCs/>
                <w:iCs/>
                <w:sz w:val="24"/>
                <w:szCs w:val="24"/>
              </w:rPr>
              <w:t>Pastabos</w:t>
            </w:r>
          </w:p>
        </w:tc>
      </w:tr>
      <w:tr w:rsidR="006C76A0" w:rsidRPr="00DE1ECD" w14:paraId="1EBC87F9" w14:textId="77777777" w:rsidTr="009F0CB9">
        <w:trPr>
          <w:trHeight w:val="236"/>
        </w:trPr>
        <w:tc>
          <w:tcPr>
            <w:tcW w:w="409" w:type="pct"/>
          </w:tcPr>
          <w:p w14:paraId="48526259" w14:textId="77777777" w:rsidR="006C76A0" w:rsidRPr="00DE1ECD" w:rsidRDefault="006C76A0" w:rsidP="00DE1ECD">
            <w:pPr>
              <w:spacing w:line="276" w:lineRule="auto"/>
              <w:rPr>
                <w:rFonts w:asciiTheme="minorHAnsi" w:hAnsiTheme="minorHAnsi" w:cstheme="minorHAnsi"/>
                <w:sz w:val="24"/>
                <w:szCs w:val="24"/>
              </w:rPr>
            </w:pPr>
          </w:p>
        </w:tc>
        <w:tc>
          <w:tcPr>
            <w:tcW w:w="2194" w:type="pct"/>
          </w:tcPr>
          <w:p w14:paraId="1B93C7C7" w14:textId="77777777" w:rsidR="006C76A0" w:rsidRPr="00DE1ECD" w:rsidRDefault="006C76A0" w:rsidP="00DE1ECD">
            <w:pPr>
              <w:spacing w:after="120" w:line="276" w:lineRule="auto"/>
              <w:ind w:left="283"/>
              <w:rPr>
                <w:rFonts w:asciiTheme="minorHAnsi" w:hAnsiTheme="minorHAnsi" w:cstheme="minorHAnsi"/>
                <w:sz w:val="24"/>
                <w:szCs w:val="24"/>
              </w:rPr>
            </w:pPr>
          </w:p>
        </w:tc>
        <w:tc>
          <w:tcPr>
            <w:tcW w:w="1132" w:type="pct"/>
          </w:tcPr>
          <w:p w14:paraId="0F63CFCC" w14:textId="77777777" w:rsidR="006C76A0" w:rsidRPr="00DE1ECD" w:rsidRDefault="006C76A0" w:rsidP="00DE1ECD">
            <w:pPr>
              <w:spacing w:after="120" w:line="276" w:lineRule="auto"/>
              <w:ind w:left="283"/>
              <w:rPr>
                <w:rFonts w:asciiTheme="minorHAnsi" w:hAnsiTheme="minorHAnsi" w:cstheme="minorHAnsi"/>
                <w:sz w:val="24"/>
                <w:szCs w:val="24"/>
              </w:rPr>
            </w:pPr>
          </w:p>
        </w:tc>
        <w:tc>
          <w:tcPr>
            <w:tcW w:w="1265" w:type="pct"/>
          </w:tcPr>
          <w:p w14:paraId="032788EC" w14:textId="77777777" w:rsidR="006C76A0" w:rsidRPr="00DE1ECD" w:rsidRDefault="006C76A0" w:rsidP="00DE1ECD">
            <w:pPr>
              <w:spacing w:after="120" w:line="276" w:lineRule="auto"/>
              <w:ind w:left="283"/>
              <w:rPr>
                <w:rFonts w:asciiTheme="minorHAnsi" w:hAnsiTheme="minorHAnsi" w:cstheme="minorHAnsi"/>
                <w:sz w:val="24"/>
                <w:szCs w:val="24"/>
              </w:rPr>
            </w:pPr>
          </w:p>
        </w:tc>
      </w:tr>
      <w:tr w:rsidR="006C76A0" w:rsidRPr="00DE1ECD" w14:paraId="7EC57ED0" w14:textId="77777777" w:rsidTr="009F0CB9">
        <w:trPr>
          <w:trHeight w:val="236"/>
        </w:trPr>
        <w:tc>
          <w:tcPr>
            <w:tcW w:w="409" w:type="pct"/>
          </w:tcPr>
          <w:p w14:paraId="41B924D0" w14:textId="77777777" w:rsidR="006C76A0" w:rsidRPr="00DE1ECD" w:rsidRDefault="006C76A0" w:rsidP="00DE1ECD">
            <w:pPr>
              <w:spacing w:line="276" w:lineRule="auto"/>
              <w:rPr>
                <w:rFonts w:asciiTheme="minorHAnsi" w:hAnsiTheme="minorHAnsi" w:cstheme="minorHAnsi"/>
                <w:sz w:val="24"/>
                <w:szCs w:val="24"/>
              </w:rPr>
            </w:pPr>
          </w:p>
        </w:tc>
        <w:tc>
          <w:tcPr>
            <w:tcW w:w="2194" w:type="pct"/>
          </w:tcPr>
          <w:p w14:paraId="76C629BC" w14:textId="77777777" w:rsidR="006C76A0" w:rsidRPr="00DE1ECD" w:rsidRDefault="006C76A0" w:rsidP="00DE1ECD">
            <w:pPr>
              <w:spacing w:after="120" w:line="276" w:lineRule="auto"/>
              <w:ind w:left="283"/>
              <w:rPr>
                <w:rFonts w:asciiTheme="minorHAnsi" w:hAnsiTheme="minorHAnsi" w:cstheme="minorHAnsi"/>
                <w:sz w:val="24"/>
                <w:szCs w:val="24"/>
              </w:rPr>
            </w:pPr>
          </w:p>
        </w:tc>
        <w:tc>
          <w:tcPr>
            <w:tcW w:w="1132" w:type="pct"/>
          </w:tcPr>
          <w:p w14:paraId="2B3BF9E6" w14:textId="77777777" w:rsidR="006C76A0" w:rsidRPr="00DE1ECD" w:rsidRDefault="006C76A0" w:rsidP="00DE1ECD">
            <w:pPr>
              <w:spacing w:after="120" w:line="276" w:lineRule="auto"/>
              <w:ind w:left="283"/>
              <w:rPr>
                <w:rFonts w:asciiTheme="minorHAnsi" w:hAnsiTheme="minorHAnsi" w:cstheme="minorHAnsi"/>
                <w:sz w:val="24"/>
                <w:szCs w:val="24"/>
              </w:rPr>
            </w:pPr>
          </w:p>
        </w:tc>
        <w:tc>
          <w:tcPr>
            <w:tcW w:w="1265" w:type="pct"/>
          </w:tcPr>
          <w:p w14:paraId="36EEB5E9" w14:textId="77777777" w:rsidR="006C76A0" w:rsidRPr="00DE1ECD" w:rsidRDefault="006C76A0" w:rsidP="00DE1ECD">
            <w:pPr>
              <w:spacing w:after="120" w:line="276" w:lineRule="auto"/>
              <w:ind w:left="283"/>
              <w:rPr>
                <w:rFonts w:asciiTheme="minorHAnsi" w:hAnsiTheme="minorHAnsi" w:cstheme="minorHAnsi"/>
                <w:sz w:val="24"/>
                <w:szCs w:val="24"/>
              </w:rPr>
            </w:pPr>
          </w:p>
        </w:tc>
      </w:tr>
    </w:tbl>
    <w:p w14:paraId="799EE33A" w14:textId="09D96614" w:rsidR="006C76A0" w:rsidRPr="00DE1ECD" w:rsidRDefault="006C76A0" w:rsidP="00DE1ECD">
      <w:pPr>
        <w:spacing w:before="120" w:after="240" w:line="276" w:lineRule="auto"/>
        <w:ind w:firstLine="709"/>
        <w:rPr>
          <w:rFonts w:asciiTheme="minorHAnsi" w:hAnsiTheme="minorHAnsi" w:cstheme="minorHAnsi"/>
          <w:i/>
          <w:iCs/>
          <w:sz w:val="24"/>
          <w:szCs w:val="24"/>
        </w:rPr>
      </w:pPr>
      <w:r w:rsidRPr="00DE1ECD">
        <w:rPr>
          <w:rFonts w:asciiTheme="minorHAnsi" w:hAnsiTheme="minorHAnsi" w:cstheme="minorHAnsi"/>
          <w:b/>
          <w:bCs/>
          <w:i/>
          <w:iCs/>
          <w:sz w:val="24"/>
          <w:szCs w:val="24"/>
        </w:rPr>
        <w:t>Pastaba</w:t>
      </w:r>
      <w:r w:rsidR="00101425" w:rsidRPr="00DE1ECD">
        <w:rPr>
          <w:rFonts w:asciiTheme="minorHAnsi" w:hAnsiTheme="minorHAnsi" w:cstheme="minorHAnsi"/>
          <w:b/>
          <w:bCs/>
          <w:i/>
          <w:iCs/>
          <w:sz w:val="24"/>
          <w:szCs w:val="24"/>
        </w:rPr>
        <w:t>.</w:t>
      </w:r>
      <w:r w:rsidR="00101425" w:rsidRPr="00DE1ECD">
        <w:rPr>
          <w:rFonts w:asciiTheme="minorHAnsi" w:hAnsiTheme="minorHAnsi" w:cstheme="minorHAnsi"/>
          <w:i/>
          <w:iCs/>
          <w:sz w:val="24"/>
          <w:szCs w:val="24"/>
        </w:rPr>
        <w:t xml:space="preserve"> J</w:t>
      </w:r>
      <w:r w:rsidRPr="00DE1ECD">
        <w:rPr>
          <w:rFonts w:asciiTheme="minorHAnsi" w:hAnsiTheme="minorHAnsi" w:cstheme="minorHAnsi"/>
          <w:i/>
          <w:iCs/>
          <w:sz w:val="24"/>
          <w:szCs w:val="24"/>
        </w:rPr>
        <w:t>ei</w:t>
      </w:r>
      <w:r w:rsidR="009F0CB9" w:rsidRPr="00DE1ECD">
        <w:rPr>
          <w:rFonts w:asciiTheme="minorHAnsi" w:hAnsiTheme="minorHAnsi" w:cstheme="minorHAnsi"/>
          <w:i/>
          <w:iCs/>
          <w:sz w:val="24"/>
          <w:szCs w:val="24"/>
        </w:rPr>
        <w:t>gu</w:t>
      </w:r>
      <w:r w:rsidRPr="00DE1ECD">
        <w:rPr>
          <w:rFonts w:asciiTheme="minorHAnsi" w:hAnsiTheme="minorHAnsi" w:cstheme="minorHAnsi"/>
          <w:i/>
          <w:iCs/>
          <w:sz w:val="24"/>
          <w:szCs w:val="24"/>
        </w:rPr>
        <w:t xml:space="preserve"> Paslaugų trūkumų nėra pastebėta, lentelė turi būti perbraukta „Z“ formos brūkšniais.</w:t>
      </w:r>
      <w:r w:rsidR="009F0CB9" w:rsidRPr="00DE1ECD">
        <w:rPr>
          <w:rFonts w:asciiTheme="minorHAnsi" w:hAnsiTheme="minorHAnsi" w:cstheme="minorHAnsi"/>
          <w:i/>
          <w:iCs/>
          <w:sz w:val="24"/>
          <w:szCs w:val="24"/>
        </w:rPr>
        <w:t xml:space="preserve"> Jeigu </w:t>
      </w:r>
      <w:r w:rsidR="00132A4D" w:rsidRPr="00DE1ECD">
        <w:rPr>
          <w:rFonts w:asciiTheme="minorHAnsi" w:hAnsiTheme="minorHAnsi" w:cstheme="minorHAnsi"/>
          <w:i/>
          <w:iCs/>
          <w:sz w:val="24"/>
          <w:szCs w:val="24"/>
        </w:rPr>
        <w:t>Paslaugų perdavimo-priėmimo aktas pasirašomas el.</w:t>
      </w:r>
      <w:r w:rsidR="00101425" w:rsidRPr="00DE1ECD">
        <w:rPr>
          <w:rFonts w:asciiTheme="minorHAnsi" w:hAnsiTheme="minorHAnsi" w:cstheme="minorHAnsi"/>
          <w:i/>
          <w:iCs/>
          <w:sz w:val="24"/>
          <w:szCs w:val="24"/>
        </w:rPr>
        <w:t> </w:t>
      </w:r>
      <w:r w:rsidR="00132A4D" w:rsidRPr="00DE1ECD">
        <w:rPr>
          <w:rFonts w:asciiTheme="minorHAnsi" w:hAnsiTheme="minorHAnsi" w:cstheme="minorHAnsi"/>
          <w:i/>
          <w:iCs/>
          <w:sz w:val="24"/>
          <w:szCs w:val="24"/>
        </w:rPr>
        <w:t>parašu</w:t>
      </w:r>
      <w:r w:rsidR="00131E37" w:rsidRPr="00DE1ECD">
        <w:rPr>
          <w:rFonts w:asciiTheme="minorHAnsi" w:hAnsiTheme="minorHAnsi" w:cstheme="minorHAnsi"/>
          <w:i/>
          <w:iCs/>
          <w:sz w:val="24"/>
          <w:szCs w:val="24"/>
        </w:rPr>
        <w:t>,</w:t>
      </w:r>
      <w:r w:rsidR="00132A4D" w:rsidRPr="00DE1ECD">
        <w:rPr>
          <w:rFonts w:asciiTheme="minorHAnsi" w:hAnsiTheme="minorHAnsi" w:cstheme="minorHAnsi"/>
          <w:i/>
          <w:iCs/>
          <w:sz w:val="24"/>
          <w:szCs w:val="24"/>
        </w:rPr>
        <w:t xml:space="preserve"> lentelėje įrašoma</w:t>
      </w:r>
      <w:r w:rsidR="00101425" w:rsidRPr="00DE1ECD">
        <w:rPr>
          <w:rFonts w:asciiTheme="minorHAnsi" w:hAnsiTheme="minorHAnsi" w:cstheme="minorHAnsi"/>
          <w:i/>
          <w:iCs/>
          <w:sz w:val="24"/>
          <w:szCs w:val="24"/>
        </w:rPr>
        <w:t xml:space="preserve"> </w:t>
      </w:r>
      <w:r w:rsidR="00132A4D" w:rsidRPr="00DE1ECD">
        <w:rPr>
          <w:rFonts w:asciiTheme="minorHAnsi" w:hAnsiTheme="minorHAnsi" w:cstheme="minorHAnsi"/>
          <w:i/>
          <w:iCs/>
          <w:sz w:val="24"/>
          <w:szCs w:val="24"/>
        </w:rPr>
        <w:t xml:space="preserve"> </w:t>
      </w:r>
      <w:r w:rsidR="00101425" w:rsidRPr="00DE1ECD">
        <w:rPr>
          <w:rFonts w:asciiTheme="minorHAnsi" w:hAnsiTheme="minorHAnsi" w:cstheme="minorHAnsi"/>
          <w:i/>
          <w:iCs/>
          <w:sz w:val="24"/>
          <w:szCs w:val="24"/>
        </w:rPr>
        <w:t>„</w:t>
      </w:r>
      <w:r w:rsidR="00132A4D" w:rsidRPr="00DE1ECD">
        <w:rPr>
          <w:rFonts w:asciiTheme="minorHAnsi" w:hAnsiTheme="minorHAnsi" w:cstheme="minorHAnsi"/>
          <w:i/>
          <w:iCs/>
          <w:sz w:val="24"/>
          <w:szCs w:val="24"/>
        </w:rPr>
        <w:t>Trūkumų nėra</w:t>
      </w:r>
      <w:r w:rsidR="00101425" w:rsidRPr="00DE1ECD">
        <w:rPr>
          <w:rFonts w:asciiTheme="minorHAnsi" w:hAnsiTheme="minorHAnsi" w:cstheme="minorHAnsi"/>
          <w:i/>
          <w:iCs/>
          <w:sz w:val="24"/>
          <w:szCs w:val="24"/>
        </w:rPr>
        <w:t>“</w:t>
      </w:r>
      <w:r w:rsidR="00132A4D" w:rsidRPr="00DE1ECD">
        <w:rPr>
          <w:rFonts w:asciiTheme="minorHAnsi" w:hAnsiTheme="minorHAnsi" w:cstheme="minorHAnsi"/>
          <w:i/>
          <w:iCs/>
          <w:sz w:val="24"/>
          <w:szCs w:val="24"/>
        </w:rPr>
        <w:t>.</w:t>
      </w:r>
    </w:p>
    <w:tbl>
      <w:tblPr>
        <w:tblW w:w="9889" w:type="dxa"/>
        <w:tblLayout w:type="fixed"/>
        <w:tblLook w:val="01E0" w:firstRow="1" w:lastRow="1" w:firstColumn="1" w:lastColumn="1" w:noHBand="0" w:noVBand="0"/>
      </w:tblPr>
      <w:tblGrid>
        <w:gridCol w:w="4786"/>
        <w:gridCol w:w="709"/>
        <w:gridCol w:w="4394"/>
      </w:tblGrid>
      <w:tr w:rsidR="006C76A0" w:rsidRPr="00DE1ECD" w14:paraId="082F768B" w14:textId="77777777" w:rsidTr="00114A36">
        <w:tc>
          <w:tcPr>
            <w:tcW w:w="5495" w:type="dxa"/>
            <w:gridSpan w:val="2"/>
          </w:tcPr>
          <w:p w14:paraId="462996DA" w14:textId="742DD14C" w:rsidR="006C76A0" w:rsidRPr="00DE1ECD" w:rsidRDefault="006C76A0" w:rsidP="00DE1ECD">
            <w:pPr>
              <w:spacing w:after="120" w:line="276" w:lineRule="auto"/>
              <w:rPr>
                <w:rFonts w:asciiTheme="minorHAnsi" w:hAnsiTheme="minorHAnsi" w:cstheme="minorHAnsi"/>
                <w:b/>
                <w:sz w:val="24"/>
                <w:szCs w:val="24"/>
              </w:rPr>
            </w:pPr>
            <w:r w:rsidRPr="00DE1ECD">
              <w:rPr>
                <w:rFonts w:asciiTheme="minorHAnsi" w:hAnsiTheme="minorHAnsi" w:cstheme="minorHAnsi"/>
                <w:b/>
                <w:sz w:val="24"/>
                <w:szCs w:val="24"/>
              </w:rPr>
              <w:t>PASLAUGAS PRIĖMĖ:</w:t>
            </w:r>
          </w:p>
          <w:p w14:paraId="12C54FD8" w14:textId="0B9891F8" w:rsidR="006C76A0" w:rsidRPr="00DE1ECD" w:rsidRDefault="006C76A0" w:rsidP="00DE1ECD">
            <w:pPr>
              <w:spacing w:line="276" w:lineRule="auto"/>
              <w:rPr>
                <w:rFonts w:asciiTheme="minorHAnsi" w:hAnsiTheme="minorHAnsi" w:cstheme="minorHAnsi"/>
                <w:b/>
                <w:sz w:val="24"/>
                <w:szCs w:val="24"/>
              </w:rPr>
            </w:pPr>
            <w:r w:rsidRPr="00DE1ECD">
              <w:rPr>
                <w:rFonts w:asciiTheme="minorHAnsi" w:hAnsiTheme="minorHAnsi" w:cstheme="minorHAnsi"/>
                <w:bCs/>
                <w:sz w:val="24"/>
                <w:szCs w:val="24"/>
              </w:rPr>
              <w:t>Lietuvos Respublikos teisingumo ministerij</w:t>
            </w:r>
            <w:r w:rsidR="00804C12" w:rsidRPr="00DE1ECD">
              <w:rPr>
                <w:rFonts w:asciiTheme="minorHAnsi" w:hAnsiTheme="minorHAnsi" w:cstheme="minorHAnsi"/>
                <w:bCs/>
                <w:sz w:val="24"/>
                <w:szCs w:val="24"/>
              </w:rPr>
              <w:t>os</w:t>
            </w:r>
          </w:p>
          <w:p w14:paraId="66DF4F4B" w14:textId="6D6A45D4" w:rsidR="009F0CB9" w:rsidRPr="00DE1ECD" w:rsidRDefault="009F0CB9" w:rsidP="00DE1ECD">
            <w:pPr>
              <w:spacing w:line="276" w:lineRule="auto"/>
              <w:rPr>
                <w:rFonts w:asciiTheme="minorHAnsi" w:hAnsiTheme="minorHAnsi" w:cstheme="minorHAnsi"/>
                <w:bCs/>
                <w:sz w:val="24"/>
                <w:szCs w:val="24"/>
              </w:rPr>
            </w:pPr>
            <w:r w:rsidRPr="00DE1ECD">
              <w:rPr>
                <w:rFonts w:asciiTheme="minorHAnsi" w:hAnsiTheme="minorHAnsi" w:cstheme="minorHAnsi"/>
                <w:bCs/>
                <w:sz w:val="24"/>
                <w:szCs w:val="24"/>
              </w:rPr>
              <w:t xml:space="preserve">Veiklos valdymo skyriaus </w:t>
            </w:r>
            <w:r w:rsidR="00D275FD" w:rsidRPr="00DE1ECD">
              <w:rPr>
                <w:rFonts w:asciiTheme="minorHAnsi" w:hAnsiTheme="minorHAnsi" w:cstheme="minorHAnsi"/>
                <w:bCs/>
                <w:sz w:val="24"/>
                <w:szCs w:val="24"/>
              </w:rPr>
              <w:t>patarėja</w:t>
            </w:r>
          </w:p>
          <w:p w14:paraId="448D1039" w14:textId="5BED3EC7" w:rsidR="009F0CB9" w:rsidRPr="00DE1ECD" w:rsidRDefault="00D275FD" w:rsidP="00DE1ECD">
            <w:pPr>
              <w:spacing w:line="276" w:lineRule="auto"/>
              <w:rPr>
                <w:rFonts w:asciiTheme="minorHAnsi" w:hAnsiTheme="minorHAnsi" w:cstheme="minorHAnsi"/>
                <w:bCs/>
                <w:sz w:val="24"/>
                <w:szCs w:val="24"/>
              </w:rPr>
            </w:pPr>
            <w:r w:rsidRPr="00DE1ECD">
              <w:rPr>
                <w:rFonts w:asciiTheme="minorHAnsi" w:hAnsiTheme="minorHAnsi" w:cstheme="minorHAnsi"/>
                <w:bCs/>
                <w:sz w:val="24"/>
                <w:szCs w:val="24"/>
              </w:rPr>
              <w:t>Ronalda Voleišė-Rudė</w:t>
            </w:r>
          </w:p>
        </w:tc>
        <w:tc>
          <w:tcPr>
            <w:tcW w:w="4394" w:type="dxa"/>
          </w:tcPr>
          <w:p w14:paraId="72B42B2D" w14:textId="1BAA7F67" w:rsidR="006C76A0" w:rsidRPr="00DE1ECD" w:rsidRDefault="006C76A0" w:rsidP="00DE1ECD">
            <w:pPr>
              <w:spacing w:after="120" w:line="276" w:lineRule="auto"/>
              <w:rPr>
                <w:rFonts w:asciiTheme="minorHAnsi" w:hAnsiTheme="minorHAnsi" w:cstheme="minorHAnsi"/>
                <w:b/>
                <w:sz w:val="24"/>
                <w:szCs w:val="24"/>
              </w:rPr>
            </w:pPr>
            <w:r w:rsidRPr="00DE1ECD">
              <w:rPr>
                <w:rFonts w:asciiTheme="minorHAnsi" w:hAnsiTheme="minorHAnsi" w:cstheme="minorHAnsi"/>
                <w:b/>
                <w:sz w:val="24"/>
                <w:szCs w:val="24"/>
              </w:rPr>
              <w:t>PASLAUGAS SUTEIKĖ:</w:t>
            </w:r>
          </w:p>
          <w:p w14:paraId="534F2EC0" w14:textId="77777777" w:rsidR="006C76A0" w:rsidRPr="00DE1ECD" w:rsidRDefault="006C76A0" w:rsidP="00DE1ECD">
            <w:pPr>
              <w:spacing w:line="276" w:lineRule="auto"/>
              <w:rPr>
                <w:rFonts w:asciiTheme="minorHAnsi" w:hAnsiTheme="minorHAnsi" w:cstheme="minorHAnsi"/>
                <w:b/>
                <w:sz w:val="24"/>
                <w:szCs w:val="24"/>
              </w:rPr>
            </w:pPr>
          </w:p>
          <w:p w14:paraId="56AFB705" w14:textId="77777777" w:rsidR="00782C67" w:rsidRPr="00DE1ECD" w:rsidRDefault="00782C67" w:rsidP="00DE1ECD">
            <w:pPr>
              <w:spacing w:line="276" w:lineRule="auto"/>
              <w:rPr>
                <w:rFonts w:asciiTheme="minorHAnsi" w:hAnsiTheme="minorHAnsi" w:cstheme="minorHAnsi"/>
                <w:b/>
                <w:sz w:val="24"/>
                <w:szCs w:val="24"/>
              </w:rPr>
            </w:pPr>
          </w:p>
          <w:p w14:paraId="04E960B3" w14:textId="1F7A484E" w:rsidR="00782C67" w:rsidRPr="00DE1ECD" w:rsidRDefault="003C22EA" w:rsidP="00DE1ECD">
            <w:pPr>
              <w:spacing w:line="276" w:lineRule="auto"/>
              <w:rPr>
                <w:rFonts w:asciiTheme="minorHAnsi" w:hAnsiTheme="minorHAnsi" w:cstheme="minorHAnsi"/>
                <w:bCs/>
                <w:sz w:val="24"/>
                <w:szCs w:val="24"/>
              </w:rPr>
            </w:pPr>
            <w:r w:rsidRPr="00DE1ECD">
              <w:rPr>
                <w:rFonts w:asciiTheme="minorHAnsi" w:hAnsiTheme="minorHAnsi" w:cstheme="minorHAnsi"/>
                <w:bCs/>
                <w:sz w:val="24"/>
                <w:szCs w:val="24"/>
              </w:rPr>
              <w:t xml:space="preserve">Agnė Kuliešienė </w:t>
            </w:r>
          </w:p>
        </w:tc>
      </w:tr>
      <w:tr w:rsidR="003C22EA" w:rsidRPr="00DE1ECD" w14:paraId="3F19DB07" w14:textId="77777777" w:rsidTr="00114A36">
        <w:trPr>
          <w:trHeight w:val="862"/>
        </w:trPr>
        <w:tc>
          <w:tcPr>
            <w:tcW w:w="4786" w:type="dxa"/>
          </w:tcPr>
          <w:p w14:paraId="514D0F83" w14:textId="010AE4A3" w:rsidR="003C22EA" w:rsidRPr="00DE1ECD" w:rsidRDefault="003C22EA" w:rsidP="00DE1ECD">
            <w:pPr>
              <w:spacing w:before="120" w:line="276" w:lineRule="auto"/>
              <w:rPr>
                <w:rFonts w:asciiTheme="minorHAnsi" w:hAnsiTheme="minorHAnsi" w:cstheme="minorHAnsi"/>
                <w:bCs/>
                <w:sz w:val="24"/>
                <w:szCs w:val="24"/>
              </w:rPr>
            </w:pPr>
            <w:r w:rsidRPr="00DE1ECD">
              <w:rPr>
                <w:rFonts w:asciiTheme="minorHAnsi" w:hAnsiTheme="minorHAnsi" w:cstheme="minorHAnsi"/>
                <w:noProof/>
                <w:sz w:val="24"/>
                <w:szCs w:val="24"/>
              </w:rPr>
              <mc:AlternateContent>
                <mc:Choice Requires="wps">
                  <w:drawing>
                    <wp:anchor distT="0" distB="0" distL="114300" distR="114300" simplePos="0" relativeHeight="251658242" behindDoc="0" locked="0" layoutInCell="1" allowOverlap="1" wp14:anchorId="19F1E449" wp14:editId="2291FA8C">
                      <wp:simplePos x="0" y="0"/>
                      <wp:positionH relativeFrom="column">
                        <wp:posOffset>-12065</wp:posOffset>
                      </wp:positionH>
                      <wp:positionV relativeFrom="paragraph">
                        <wp:posOffset>31115</wp:posOffset>
                      </wp:positionV>
                      <wp:extent cx="2921000" cy="0"/>
                      <wp:effectExtent l="0" t="0" r="0" b="0"/>
                      <wp:wrapNone/>
                      <wp:docPr id="3" name="Tiesioji jungtis 3"/>
                      <wp:cNvGraphicFramePr/>
                      <a:graphic xmlns:a="http://schemas.openxmlformats.org/drawingml/2006/main">
                        <a:graphicData uri="http://schemas.microsoft.com/office/word/2010/wordprocessingShape">
                          <wps:wsp>
                            <wps:cNvCnPr/>
                            <wps:spPr>
                              <a:xfrm>
                                <a:off x="0" y="0"/>
                                <a:ext cx="292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89AF7" id="Tiesioji jungtis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95pt,2.45pt" to="229.0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mDA2sQEAANQDAAAOAAAAZHJzL2Uyb0RvYy54bWysU01v2zAMvQ/YfxB0X2TnMGxGnB5atJdi K/bxA1SZigVIoiBpsfPvRymJXWwFhg270CLF90g+0bub2Vl2hJgM+p63m4Yz8AoH4w89//7t/t0H zlKWfpAWPfT8BInf7N++2U2hgy2OaAeIjEh86qbQ8zHn0AmR1AhOpg0G8HSpMTqZyY0HMUQ5Ebuz Yts078WEcQgRFaRE0bvzJd9Xfq1B5c9aJ8jM9px6y9XGap+LFfud7A5RhtGoSxvyH7pw0ngqulDd ySzZj2h+o3JGRUyo80ahE6i1UVBnoGna5pdpvo4yQJ2FxElhkSn9P1r16XjrnyLJMIXUpfAUyxSz jq58qT82V7FOi1gwZ6YouP24bZuGNFXXO7ECQ0z5AdCxcui5Nb7MITt5fEyZilHqNaWErS82oTXD vbG2OmUD4NZGdpT0dnluy1sR7kUWeQUp1tbrKZ8snFm/gGZmoGbbWr1u1coplQKfr7zWU3aBaepg ATZ/Bl7yCxTqxv0NeEHUyujzAnbGY3yt+iqFPudfFTjPXSR4xuFUH7VKQ6tTlbusednNl36Frz/j /icAAAD//wMAUEsDBBQABgAIAAAAIQD+8SEF3AAAAAYBAAAPAAAAZHJzL2Rvd25yZXYueG1sTI5B S8NAFITvgv9heYIXaTfRttSYTZFALx4EGyket9nXbDD7NmS3TfrvfXqpp2GYYebLN5PrxBmH0HpS kM4TEEi1Ny01Cj6r7WwNIkRNRneeUMEFA2yK25tcZ8aP9IHnXWwEj1DItAIbY59JGWqLToe575E4 O/rB6ch2aKQZ9MjjrpOPSbKSTrfED1b3WFqsv3cnp+CreXja7iuqxjK+H1d2uuzflqVS93fT6wuI iFO8luEXn9GhYKaDP5EJolMwS5+5qWDBwvFiuU5BHP68LHL5H7/4AQAA//8DAFBLAQItABQABgAI AAAAIQC2gziS/gAAAOEBAAATAAAAAAAAAAAAAAAAAAAAAABbQ29udGVudF9UeXBlc10ueG1sUEsB Ai0AFAAGAAgAAAAhADj9If/WAAAAlAEAAAsAAAAAAAAAAAAAAAAALwEAAF9yZWxzLy5yZWxzUEsB Ai0AFAAGAAgAAAAhAMiYMDaxAQAA1AMAAA4AAAAAAAAAAAAAAAAALgIAAGRycy9lMm9Eb2MueG1s UEsBAi0AFAAGAAgAAAAhAP7xIQXcAAAABgEAAA8AAAAAAAAAAAAAAAAACwQAAGRycy9kb3ducmV2 LnhtbFBLBQYAAAAABAAEAPMAAAAUBQAAAAA= " strokecolor="black [3213]" strokeweight=".5pt">
                      <v:stroke joinstyle="miter"/>
                    </v:line>
                  </w:pict>
                </mc:Fallback>
              </mc:AlternateContent>
            </w:r>
            <w:r w:rsidRPr="00DE1ECD">
              <w:rPr>
                <w:rFonts w:asciiTheme="minorHAnsi" w:hAnsiTheme="minorHAnsi" w:cstheme="minorHAnsi"/>
                <w:sz w:val="24"/>
                <w:szCs w:val="24"/>
              </w:rPr>
              <w:t>(</w:t>
            </w:r>
            <w:r w:rsidRPr="00DE1ECD">
              <w:rPr>
                <w:rFonts w:asciiTheme="minorHAnsi" w:hAnsiTheme="minorHAnsi" w:cstheme="minorHAnsi"/>
                <w:bCs/>
                <w:sz w:val="24"/>
                <w:szCs w:val="24"/>
              </w:rPr>
              <w:t>pareigos, vardas ir pavardė</w:t>
            </w:r>
            <w:r w:rsidRPr="00DE1ECD">
              <w:rPr>
                <w:rFonts w:asciiTheme="minorHAnsi" w:hAnsiTheme="minorHAnsi" w:cstheme="minorHAnsi"/>
                <w:sz w:val="24"/>
                <w:szCs w:val="24"/>
              </w:rPr>
              <w:t>)</w:t>
            </w:r>
          </w:p>
        </w:tc>
        <w:tc>
          <w:tcPr>
            <w:tcW w:w="709" w:type="dxa"/>
          </w:tcPr>
          <w:p w14:paraId="1458EE22" w14:textId="6E2334E7" w:rsidR="003C22EA" w:rsidRPr="00DE1ECD" w:rsidRDefault="003C22EA" w:rsidP="00DE1ECD">
            <w:pPr>
              <w:spacing w:line="276" w:lineRule="auto"/>
              <w:rPr>
                <w:rFonts w:asciiTheme="minorHAnsi" w:hAnsiTheme="minorHAnsi" w:cstheme="minorHAnsi"/>
                <w:sz w:val="24"/>
                <w:szCs w:val="24"/>
              </w:rPr>
            </w:pPr>
          </w:p>
        </w:tc>
        <w:tc>
          <w:tcPr>
            <w:tcW w:w="4394" w:type="dxa"/>
            <w:shd w:val="clear" w:color="auto" w:fill="auto"/>
          </w:tcPr>
          <w:p w14:paraId="55A892F0" w14:textId="48BB3CA6" w:rsidR="003C22EA" w:rsidRPr="00DE1ECD" w:rsidRDefault="003C22EA" w:rsidP="00DE1ECD">
            <w:pPr>
              <w:spacing w:line="276" w:lineRule="auto"/>
              <w:rPr>
                <w:rFonts w:asciiTheme="minorHAnsi" w:hAnsiTheme="minorHAnsi" w:cstheme="minorHAnsi"/>
                <w:sz w:val="24"/>
                <w:szCs w:val="24"/>
              </w:rPr>
            </w:pPr>
            <w:r w:rsidRPr="00DE1ECD">
              <w:rPr>
                <w:rFonts w:asciiTheme="minorHAnsi" w:hAnsiTheme="minorHAnsi" w:cstheme="minorHAnsi"/>
                <w:bCs/>
                <w:noProof/>
                <w:sz w:val="24"/>
                <w:szCs w:val="24"/>
              </w:rPr>
              <mc:AlternateContent>
                <mc:Choice Requires="wps">
                  <w:drawing>
                    <wp:anchor distT="0" distB="0" distL="114300" distR="114300" simplePos="0" relativeHeight="251658243" behindDoc="0" locked="0" layoutInCell="1" allowOverlap="1" wp14:anchorId="52127E6D" wp14:editId="2E3F849D">
                      <wp:simplePos x="0" y="0"/>
                      <wp:positionH relativeFrom="column">
                        <wp:posOffset>-27940</wp:posOffset>
                      </wp:positionH>
                      <wp:positionV relativeFrom="paragraph">
                        <wp:posOffset>12065</wp:posOffset>
                      </wp:positionV>
                      <wp:extent cx="122555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1225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3E385" id="Tiesioji jungtis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95pt" to="94.3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ELJsAEAANQDAAAOAAAAZHJzL2Uyb0RvYy54bWysU8Fu2zAMvQ/YPwi6L3ICZCiMOD206C7D VrTbB6gyFQuQREHSYufvSymJXWwDhg270CLF90g+0bvbyVl2hJgM+o6vVw1n4BX2xh86/v3bw4cb zlKWvpcWPXT8BInf7t+/242hhQ0OaHuIjEh8asfQ8SHn0AqR1ABOphUG8HSpMTqZyY0H0Uc5Eruz YtM0H8WIsQ8RFaRE0fvzJd9Xfq1B5a9aJ8jMdpx6y9XGal+KFfudbA9RhsGoSxvyH7pw0ngqOlPd yyzZj2h+oXJGRUyo80qhE6i1UVBnoGnWzU/TPA8yQJ2FxElhlin9P1r15XjnHyPJMIbUpvAYyxST jq58qT82VbFOs1gwZaYouN5sttstaaqud2IBhpjyJ0DHyqHj1vgyh2zl8XPKVIxSryklbH2xCa3p H4y11SkbAHc2sqOkt8vTurwV4d5kkVeQYmm9nvLJwpn1CTQzfWm2Vq9btXBKpcDnK6/1lF1gmjqY gc2fgZf8AoW6cX8DnhG1Mvo8g53xGH9XfZFCn/OvCpznLhK8YH+qj1qlodWpyl3WvOzmW7/Cl59x /woAAP//AwBQSwMEFAAGAAgAAAAhAMUOFqTbAAAABgEAAA8AAABkcnMvZG93bnJldi54bWxMjs1K w0AUhfeC7zBcwY20E7WGGDMpEujGhWAjxeU0c5sJZu6EzLRJ395bN7o8P5zzFevZ9eKEY+g8Kbhf JiCQGm86ahV81ptFBiJETUb3nlDBGQOsy+urQufGT/SBp21sBY9QyLUCG+OQSxkai06HpR+QODv4 0enIcmylGfXE466XD0mSSqc74gerB6wsNt/bo1Pw1d49bnY11VMV3w+pnc+7t6dKqdub+fUFRMQ5 /pXhgs/oUDLT3h/JBNErWKxW3GT/GcQlzrIUxP5Xy7KQ//HLHwAAAP//AwBQSwECLQAUAAYACAAA ACEAtoM4kv4AAADhAQAAEwAAAAAAAAAAAAAAAAAAAAAAW0NvbnRlbnRfVHlwZXNdLnhtbFBLAQIt ABQABgAIAAAAIQA4/SH/1gAAAJQBAAALAAAAAAAAAAAAAAAAAC8BAABfcmVscy8ucmVsc1BLAQIt ABQABgAIAAAAIQDGBELJsAEAANQDAAAOAAAAAAAAAAAAAAAAAC4CAABkcnMvZTJvRG9jLnhtbFBL AQItABQABgAIAAAAIQDFDhak2wAAAAYBAAAPAAAAAAAAAAAAAAAAAAoEAABkcnMvZG93bnJldi54 bWxQSwUGAAAAAAQABADzAAAAEgUAAAAA " strokecolor="black [3213]" strokeweight=".5pt">
                      <v:stroke joinstyle="miter"/>
                    </v:line>
                  </w:pict>
                </mc:Fallback>
              </mc:AlternateContent>
            </w:r>
            <w:r w:rsidRPr="00DE1ECD">
              <w:rPr>
                <w:rFonts w:asciiTheme="minorHAnsi" w:hAnsiTheme="minorHAnsi" w:cstheme="minorHAnsi"/>
                <w:bCs/>
                <w:sz w:val="24"/>
                <w:szCs w:val="24"/>
              </w:rPr>
              <w:t>(vardas ir pavardė</w:t>
            </w:r>
            <w:r w:rsidRPr="00DE1ECD">
              <w:rPr>
                <w:rFonts w:asciiTheme="minorHAnsi" w:hAnsiTheme="minorHAnsi" w:cstheme="minorHAnsi"/>
                <w:sz w:val="24"/>
                <w:szCs w:val="24"/>
              </w:rPr>
              <w:t xml:space="preserve">) </w:t>
            </w:r>
          </w:p>
        </w:tc>
      </w:tr>
    </w:tbl>
    <w:p w14:paraId="713538F6" w14:textId="77777777" w:rsidR="00294B20" w:rsidRPr="00DE1ECD" w:rsidRDefault="00294B20" w:rsidP="00852366">
      <w:pPr>
        <w:spacing w:line="276" w:lineRule="auto"/>
        <w:rPr>
          <w:rFonts w:asciiTheme="minorHAnsi" w:hAnsiTheme="minorHAnsi" w:cstheme="minorHAnsi"/>
          <w:i/>
          <w:iCs/>
          <w:sz w:val="24"/>
          <w:szCs w:val="24"/>
        </w:rPr>
      </w:pPr>
    </w:p>
    <w:sectPr w:rsidR="00294B20" w:rsidRPr="00DE1ECD" w:rsidSect="00294B20">
      <w:headerReference w:type="even" r:id="rId11"/>
      <w:headerReference w:type="default" r:id="rId12"/>
      <w:footerReference w:type="default" r:id="rId13"/>
      <w:footnotePr>
        <w:numRestart w:val="eachSect"/>
      </w:footnotePr>
      <w:pgSz w:w="11906" w:h="16838"/>
      <w:pgMar w:top="1134" w:right="567" w:bottom="709"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013C" w14:textId="77777777" w:rsidR="0010727B" w:rsidRDefault="0010727B" w:rsidP="006C76A0">
      <w:r>
        <w:separator/>
      </w:r>
    </w:p>
  </w:endnote>
  <w:endnote w:type="continuationSeparator" w:id="0">
    <w:p w14:paraId="7B5EB92F" w14:textId="77777777" w:rsidR="0010727B" w:rsidRDefault="0010727B" w:rsidP="006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3DB" w14:textId="77777777" w:rsidR="003210CB" w:rsidRDefault="003210CB">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3474" w14:textId="77777777" w:rsidR="0010727B" w:rsidRDefault="0010727B" w:rsidP="006C76A0">
      <w:r>
        <w:separator/>
      </w:r>
    </w:p>
  </w:footnote>
  <w:footnote w:type="continuationSeparator" w:id="0">
    <w:p w14:paraId="0872E7B7" w14:textId="77777777" w:rsidR="0010727B" w:rsidRDefault="0010727B" w:rsidP="006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DF3" w14:textId="77777777" w:rsidR="006C76A0" w:rsidRDefault="006C76A0">
    <w:pPr>
      <w:pStyle w:val="Antrats"/>
      <w:jc w:val="center"/>
    </w:pPr>
    <w:r>
      <w:fldChar w:fldCharType="begin"/>
    </w:r>
    <w:r>
      <w:instrText xml:space="preserve"> PAGE   \* MERGEFORMAT </w:instrText>
    </w:r>
    <w:r>
      <w:fldChar w:fldCharType="separate"/>
    </w:r>
    <w:r>
      <w:rPr>
        <w:noProof/>
      </w:rPr>
      <w:t>13</w:t>
    </w:r>
    <w:r>
      <w:rPr>
        <w:noProof/>
      </w:rPr>
      <w:fldChar w:fldCharType="end"/>
    </w:r>
  </w:p>
  <w:p w14:paraId="03599361" w14:textId="77777777" w:rsidR="006C76A0" w:rsidRDefault="006C76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49A4" w14:textId="1788ABD8" w:rsidR="003210CB" w:rsidRDefault="00081924" w:rsidP="00114A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4B20">
      <w:rPr>
        <w:rStyle w:val="Puslapionumeris"/>
        <w:noProof/>
      </w:rPr>
      <w:t>1</w:t>
    </w:r>
    <w:r>
      <w:rPr>
        <w:rStyle w:val="Puslapionumeris"/>
      </w:rPr>
      <w:fldChar w:fldCharType="end"/>
    </w:r>
  </w:p>
  <w:p w14:paraId="24A602D4" w14:textId="77777777" w:rsidR="003210CB" w:rsidRDefault="003210CB">
    <w:pPr>
      <w:pStyle w:val="Antrats"/>
    </w:pPr>
  </w:p>
  <w:p w14:paraId="0FC74860" w14:textId="77777777" w:rsidR="003210CB" w:rsidRDefault="003210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FFE1" w14:textId="2548F1B1" w:rsidR="003210CB" w:rsidRPr="001A12A8" w:rsidRDefault="003210CB" w:rsidP="00114A36">
    <w:pPr>
      <w:pStyle w:val="Antrats"/>
      <w:framePr w:wrap="around" w:vAnchor="text" w:hAnchor="margin" w:xAlign="center" w:y="1"/>
      <w:rPr>
        <w:rStyle w:val="Puslapionumeris"/>
      </w:rPr>
    </w:pPr>
  </w:p>
  <w:p w14:paraId="0D692359" w14:textId="77777777" w:rsidR="003210CB" w:rsidRDefault="003210CB">
    <w:pPr>
      <w:pStyle w:val="Antrats"/>
    </w:pPr>
  </w:p>
  <w:p w14:paraId="157DC12F" w14:textId="77777777" w:rsidR="003210CB" w:rsidRDefault="00321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3" w15:restartNumberingAfterBreak="0">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3778E4"/>
    <w:multiLevelType w:val="multilevel"/>
    <w:tmpl w:val="0F4AFB84"/>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070" w:hanging="360"/>
      </w:pPr>
      <w:rPr>
        <w:b w:val="0"/>
        <w:bCs w:val="0"/>
        <w:sz w:val="24"/>
        <w:szCs w:val="24"/>
      </w:rPr>
    </w:lvl>
    <w:lvl w:ilvl="2">
      <w:start w:val="1"/>
      <w:numFmt w:val="decimal"/>
      <w:lvlText w:val="%1.%2.%3."/>
      <w:lvlJc w:val="left"/>
      <w:pPr>
        <w:ind w:left="2705"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EDA486D"/>
    <w:multiLevelType w:val="multilevel"/>
    <w:tmpl w:val="60CCC732"/>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strike w:val="0"/>
        <w:sz w:val="24"/>
        <w:szCs w:val="24"/>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C748E3"/>
    <w:multiLevelType w:val="multilevel"/>
    <w:tmpl w:val="C9FC706C"/>
    <w:lvl w:ilvl="0">
      <w:start w:val="4"/>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8"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1" w15:restartNumberingAfterBreak="0">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68F48EF"/>
    <w:multiLevelType w:val="hybridMultilevel"/>
    <w:tmpl w:val="987684FE"/>
    <w:lvl w:ilvl="0" w:tplc="04270001">
      <w:start w:val="1"/>
      <w:numFmt w:val="bullet"/>
      <w:lvlText w:val=""/>
      <w:lvlJc w:val="left"/>
      <w:pPr>
        <w:tabs>
          <w:tab w:val="num" w:pos="2062"/>
        </w:tabs>
        <w:ind w:left="2062" w:hanging="360"/>
      </w:pPr>
      <w:rPr>
        <w:rFonts w:ascii="Symbol" w:hAnsi="Symbol" w:hint="default"/>
      </w:rPr>
    </w:lvl>
    <w:lvl w:ilvl="1" w:tplc="04270003" w:tentative="1">
      <w:start w:val="1"/>
      <w:numFmt w:val="bullet"/>
      <w:lvlText w:val="o"/>
      <w:lvlJc w:val="left"/>
      <w:pPr>
        <w:tabs>
          <w:tab w:val="num" w:pos="2782"/>
        </w:tabs>
        <w:ind w:left="2782" w:hanging="360"/>
      </w:pPr>
      <w:rPr>
        <w:rFonts w:ascii="Courier New" w:hAnsi="Courier New" w:cs="Courier New" w:hint="default"/>
      </w:rPr>
    </w:lvl>
    <w:lvl w:ilvl="2" w:tplc="04270005" w:tentative="1">
      <w:start w:val="1"/>
      <w:numFmt w:val="bullet"/>
      <w:lvlText w:val=""/>
      <w:lvlJc w:val="left"/>
      <w:pPr>
        <w:tabs>
          <w:tab w:val="num" w:pos="3502"/>
        </w:tabs>
        <w:ind w:left="3502" w:hanging="360"/>
      </w:pPr>
      <w:rPr>
        <w:rFonts w:ascii="Wingdings" w:hAnsi="Wingdings" w:hint="default"/>
      </w:rPr>
    </w:lvl>
    <w:lvl w:ilvl="3" w:tplc="04270001" w:tentative="1">
      <w:start w:val="1"/>
      <w:numFmt w:val="bullet"/>
      <w:lvlText w:val=""/>
      <w:lvlJc w:val="left"/>
      <w:pPr>
        <w:tabs>
          <w:tab w:val="num" w:pos="4222"/>
        </w:tabs>
        <w:ind w:left="4222" w:hanging="360"/>
      </w:pPr>
      <w:rPr>
        <w:rFonts w:ascii="Symbol" w:hAnsi="Symbol" w:hint="default"/>
      </w:rPr>
    </w:lvl>
    <w:lvl w:ilvl="4" w:tplc="04270003" w:tentative="1">
      <w:start w:val="1"/>
      <w:numFmt w:val="bullet"/>
      <w:lvlText w:val="o"/>
      <w:lvlJc w:val="left"/>
      <w:pPr>
        <w:tabs>
          <w:tab w:val="num" w:pos="4942"/>
        </w:tabs>
        <w:ind w:left="4942" w:hanging="360"/>
      </w:pPr>
      <w:rPr>
        <w:rFonts w:ascii="Courier New" w:hAnsi="Courier New" w:cs="Courier New" w:hint="default"/>
      </w:rPr>
    </w:lvl>
    <w:lvl w:ilvl="5" w:tplc="04270005" w:tentative="1">
      <w:start w:val="1"/>
      <w:numFmt w:val="bullet"/>
      <w:lvlText w:val=""/>
      <w:lvlJc w:val="left"/>
      <w:pPr>
        <w:tabs>
          <w:tab w:val="num" w:pos="5662"/>
        </w:tabs>
        <w:ind w:left="5662" w:hanging="360"/>
      </w:pPr>
      <w:rPr>
        <w:rFonts w:ascii="Wingdings" w:hAnsi="Wingdings" w:hint="default"/>
      </w:rPr>
    </w:lvl>
    <w:lvl w:ilvl="6" w:tplc="04270001" w:tentative="1">
      <w:start w:val="1"/>
      <w:numFmt w:val="bullet"/>
      <w:lvlText w:val=""/>
      <w:lvlJc w:val="left"/>
      <w:pPr>
        <w:tabs>
          <w:tab w:val="num" w:pos="6382"/>
        </w:tabs>
        <w:ind w:left="6382" w:hanging="360"/>
      </w:pPr>
      <w:rPr>
        <w:rFonts w:ascii="Symbol" w:hAnsi="Symbol" w:hint="default"/>
      </w:rPr>
    </w:lvl>
    <w:lvl w:ilvl="7" w:tplc="04270003" w:tentative="1">
      <w:start w:val="1"/>
      <w:numFmt w:val="bullet"/>
      <w:lvlText w:val="o"/>
      <w:lvlJc w:val="left"/>
      <w:pPr>
        <w:tabs>
          <w:tab w:val="num" w:pos="7102"/>
        </w:tabs>
        <w:ind w:left="7102" w:hanging="360"/>
      </w:pPr>
      <w:rPr>
        <w:rFonts w:ascii="Courier New" w:hAnsi="Courier New" w:cs="Courier New" w:hint="default"/>
      </w:rPr>
    </w:lvl>
    <w:lvl w:ilvl="8" w:tplc="04270005" w:tentative="1">
      <w:start w:val="1"/>
      <w:numFmt w:val="bullet"/>
      <w:lvlText w:val=""/>
      <w:lvlJc w:val="left"/>
      <w:pPr>
        <w:tabs>
          <w:tab w:val="num" w:pos="7822"/>
        </w:tabs>
        <w:ind w:left="7822" w:hanging="360"/>
      </w:pPr>
      <w:rPr>
        <w:rFonts w:ascii="Wingdings" w:hAnsi="Wingdings" w:hint="default"/>
      </w:rPr>
    </w:lvl>
  </w:abstractNum>
  <w:abstractNum w:abstractNumId="16"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0" w15:restartNumberingAfterBreak="0">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C93D51"/>
    <w:multiLevelType w:val="multilevel"/>
    <w:tmpl w:val="71869D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8" w15:restartNumberingAfterBreak="0">
    <w:nsid w:val="7CA3467C"/>
    <w:multiLevelType w:val="hybridMultilevel"/>
    <w:tmpl w:val="78909B9C"/>
    <w:lvl w:ilvl="0" w:tplc="65EC6DB6">
      <w:start w:val="1"/>
      <w:numFmt w:val="upperRoman"/>
      <w:pStyle w:val="Turinys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29" w15:restartNumberingAfterBreak="0">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00312188">
    <w:abstractNumId w:val="28"/>
  </w:num>
  <w:num w:numId="2" w16cid:durableId="1040398851">
    <w:abstractNumId w:val="18"/>
  </w:num>
  <w:num w:numId="3" w16cid:durableId="1990204062">
    <w:abstractNumId w:val="15"/>
  </w:num>
  <w:num w:numId="4" w16cid:durableId="993950966">
    <w:abstractNumId w:val="2"/>
  </w:num>
  <w:num w:numId="5" w16cid:durableId="167402239">
    <w:abstractNumId w:val="24"/>
  </w:num>
  <w:num w:numId="6" w16cid:durableId="360085792">
    <w:abstractNumId w:val="5"/>
  </w:num>
  <w:num w:numId="7" w16cid:durableId="535508171">
    <w:abstractNumId w:val="14"/>
  </w:num>
  <w:num w:numId="8" w16cid:durableId="990594995">
    <w:abstractNumId w:val="19"/>
  </w:num>
  <w:num w:numId="9" w16cid:durableId="516163998">
    <w:abstractNumId w:val="22"/>
  </w:num>
  <w:num w:numId="10" w16cid:durableId="1080103436">
    <w:abstractNumId w:val="27"/>
  </w:num>
  <w:num w:numId="11" w16cid:durableId="593586249">
    <w:abstractNumId w:val="4"/>
  </w:num>
  <w:num w:numId="12" w16cid:durableId="885260432">
    <w:abstractNumId w:val="16"/>
  </w:num>
  <w:num w:numId="13" w16cid:durableId="1903591098">
    <w:abstractNumId w:val="13"/>
  </w:num>
  <w:num w:numId="14" w16cid:durableId="2007129578">
    <w:abstractNumId w:val="26"/>
  </w:num>
  <w:num w:numId="15" w16cid:durableId="2002807569">
    <w:abstractNumId w:val="20"/>
  </w:num>
  <w:num w:numId="16" w16cid:durableId="1944191224">
    <w:abstractNumId w:val="1"/>
  </w:num>
  <w:num w:numId="17" w16cid:durableId="2090426371">
    <w:abstractNumId w:val="9"/>
  </w:num>
  <w:num w:numId="18" w16cid:durableId="1927028685">
    <w:abstractNumId w:val="11"/>
  </w:num>
  <w:num w:numId="19" w16cid:durableId="1984113383">
    <w:abstractNumId w:val="3"/>
  </w:num>
  <w:num w:numId="20" w16cid:durableId="166024836">
    <w:abstractNumId w:val="17"/>
  </w:num>
  <w:num w:numId="21" w16cid:durableId="624654041">
    <w:abstractNumId w:val="12"/>
  </w:num>
  <w:num w:numId="22" w16cid:durableId="163667363">
    <w:abstractNumId w:val="21"/>
  </w:num>
  <w:num w:numId="23" w16cid:durableId="1181967719">
    <w:abstractNumId w:val="29"/>
  </w:num>
  <w:num w:numId="24" w16cid:durableId="389228276">
    <w:abstractNumId w:val="0"/>
  </w:num>
  <w:num w:numId="25" w16cid:durableId="1670406475">
    <w:abstractNumId w:val="10"/>
  </w:num>
  <w:num w:numId="26" w16cid:durableId="252276325">
    <w:abstractNumId w:val="23"/>
  </w:num>
  <w:num w:numId="27" w16cid:durableId="26610876">
    <w:abstractNumId w:val="8"/>
  </w:num>
  <w:num w:numId="28" w16cid:durableId="713307241">
    <w:abstractNumId w:val="6"/>
  </w:num>
  <w:num w:numId="29" w16cid:durableId="463930871">
    <w:abstractNumId w:val="7"/>
  </w:num>
  <w:num w:numId="30" w16cid:durableId="17735531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6E"/>
    <w:rsid w:val="00002DEC"/>
    <w:rsid w:val="00017D15"/>
    <w:rsid w:val="00022E13"/>
    <w:rsid w:val="00032441"/>
    <w:rsid w:val="00035516"/>
    <w:rsid w:val="000632FF"/>
    <w:rsid w:val="0007163B"/>
    <w:rsid w:val="00075BB5"/>
    <w:rsid w:val="00080A01"/>
    <w:rsid w:val="00081924"/>
    <w:rsid w:val="000A4A3C"/>
    <w:rsid w:val="000B27E7"/>
    <w:rsid w:val="000C1366"/>
    <w:rsid w:val="000C7F90"/>
    <w:rsid w:val="000D333D"/>
    <w:rsid w:val="000E3938"/>
    <w:rsid w:val="000E7E38"/>
    <w:rsid w:val="00101425"/>
    <w:rsid w:val="00102C39"/>
    <w:rsid w:val="001041C5"/>
    <w:rsid w:val="0010727B"/>
    <w:rsid w:val="00113F40"/>
    <w:rsid w:val="00113F9A"/>
    <w:rsid w:val="00114A36"/>
    <w:rsid w:val="00114B85"/>
    <w:rsid w:val="00117649"/>
    <w:rsid w:val="001215A1"/>
    <w:rsid w:val="001276F7"/>
    <w:rsid w:val="00131E37"/>
    <w:rsid w:val="00132A4D"/>
    <w:rsid w:val="00133638"/>
    <w:rsid w:val="00134FEC"/>
    <w:rsid w:val="0013640D"/>
    <w:rsid w:val="001419E6"/>
    <w:rsid w:val="00142CC0"/>
    <w:rsid w:val="001430D5"/>
    <w:rsid w:val="001643A1"/>
    <w:rsid w:val="0017110A"/>
    <w:rsid w:val="0017415C"/>
    <w:rsid w:val="001769E4"/>
    <w:rsid w:val="0018338E"/>
    <w:rsid w:val="00195BB1"/>
    <w:rsid w:val="00195F44"/>
    <w:rsid w:val="001A0190"/>
    <w:rsid w:val="001A176D"/>
    <w:rsid w:val="001A463B"/>
    <w:rsid w:val="001B4855"/>
    <w:rsid w:val="001B5673"/>
    <w:rsid w:val="001C004E"/>
    <w:rsid w:val="001C15CD"/>
    <w:rsid w:val="001C73CC"/>
    <w:rsid w:val="001C7E9B"/>
    <w:rsid w:val="001E151F"/>
    <w:rsid w:val="001E1BCB"/>
    <w:rsid w:val="001F5C68"/>
    <w:rsid w:val="00211D43"/>
    <w:rsid w:val="002259D0"/>
    <w:rsid w:val="00240D0D"/>
    <w:rsid w:val="00242147"/>
    <w:rsid w:val="002430DD"/>
    <w:rsid w:val="00245145"/>
    <w:rsid w:val="00260C96"/>
    <w:rsid w:val="00267521"/>
    <w:rsid w:val="0027486A"/>
    <w:rsid w:val="00282D1E"/>
    <w:rsid w:val="002836B3"/>
    <w:rsid w:val="00294B20"/>
    <w:rsid w:val="002A0D4D"/>
    <w:rsid w:val="002A405C"/>
    <w:rsid w:val="002A5D14"/>
    <w:rsid w:val="002B15C6"/>
    <w:rsid w:val="002B2B1B"/>
    <w:rsid w:val="002B2EB2"/>
    <w:rsid w:val="002D0D5C"/>
    <w:rsid w:val="002E30EE"/>
    <w:rsid w:val="00315216"/>
    <w:rsid w:val="003210CB"/>
    <w:rsid w:val="003238E7"/>
    <w:rsid w:val="00324293"/>
    <w:rsid w:val="00346086"/>
    <w:rsid w:val="003504AC"/>
    <w:rsid w:val="0037126C"/>
    <w:rsid w:val="00371E9C"/>
    <w:rsid w:val="0038070B"/>
    <w:rsid w:val="0039188F"/>
    <w:rsid w:val="003A415F"/>
    <w:rsid w:val="003B652F"/>
    <w:rsid w:val="003C22EA"/>
    <w:rsid w:val="003C2442"/>
    <w:rsid w:val="003C2FEE"/>
    <w:rsid w:val="003C388F"/>
    <w:rsid w:val="003C5B69"/>
    <w:rsid w:val="003E0768"/>
    <w:rsid w:val="003E44A8"/>
    <w:rsid w:val="00401EDD"/>
    <w:rsid w:val="00402E61"/>
    <w:rsid w:val="00405248"/>
    <w:rsid w:val="00423525"/>
    <w:rsid w:val="00435CC4"/>
    <w:rsid w:val="004420B6"/>
    <w:rsid w:val="00444599"/>
    <w:rsid w:val="004562CE"/>
    <w:rsid w:val="00461021"/>
    <w:rsid w:val="0047690C"/>
    <w:rsid w:val="00492991"/>
    <w:rsid w:val="00494336"/>
    <w:rsid w:val="004B372D"/>
    <w:rsid w:val="004B6FAE"/>
    <w:rsid w:val="004C1BA0"/>
    <w:rsid w:val="004C27A2"/>
    <w:rsid w:val="004C554F"/>
    <w:rsid w:val="004C65E4"/>
    <w:rsid w:val="004E1557"/>
    <w:rsid w:val="004E3646"/>
    <w:rsid w:val="004F0532"/>
    <w:rsid w:val="004F46C5"/>
    <w:rsid w:val="004F6C76"/>
    <w:rsid w:val="00501FB9"/>
    <w:rsid w:val="0051030E"/>
    <w:rsid w:val="005133D9"/>
    <w:rsid w:val="0051459F"/>
    <w:rsid w:val="00522398"/>
    <w:rsid w:val="00523CDD"/>
    <w:rsid w:val="00524451"/>
    <w:rsid w:val="005370C7"/>
    <w:rsid w:val="00541E87"/>
    <w:rsid w:val="005477B9"/>
    <w:rsid w:val="00553308"/>
    <w:rsid w:val="005701D7"/>
    <w:rsid w:val="0057575D"/>
    <w:rsid w:val="00575D94"/>
    <w:rsid w:val="00576143"/>
    <w:rsid w:val="0058038B"/>
    <w:rsid w:val="005871B6"/>
    <w:rsid w:val="00597BD2"/>
    <w:rsid w:val="005A0755"/>
    <w:rsid w:val="005A495B"/>
    <w:rsid w:val="005B160F"/>
    <w:rsid w:val="005B28CC"/>
    <w:rsid w:val="005C00C6"/>
    <w:rsid w:val="005C76B6"/>
    <w:rsid w:val="005C7C84"/>
    <w:rsid w:val="005F0022"/>
    <w:rsid w:val="005F5B70"/>
    <w:rsid w:val="00600504"/>
    <w:rsid w:val="00604A06"/>
    <w:rsid w:val="00612772"/>
    <w:rsid w:val="00646AD3"/>
    <w:rsid w:val="00652582"/>
    <w:rsid w:val="006527DA"/>
    <w:rsid w:val="00653382"/>
    <w:rsid w:val="00675377"/>
    <w:rsid w:val="006755ED"/>
    <w:rsid w:val="00675B88"/>
    <w:rsid w:val="00680909"/>
    <w:rsid w:val="00685501"/>
    <w:rsid w:val="00686C01"/>
    <w:rsid w:val="00692740"/>
    <w:rsid w:val="00693CAB"/>
    <w:rsid w:val="006A1C55"/>
    <w:rsid w:val="006A4091"/>
    <w:rsid w:val="006C1BE9"/>
    <w:rsid w:val="006C5320"/>
    <w:rsid w:val="006C76A0"/>
    <w:rsid w:val="006D35F1"/>
    <w:rsid w:val="006D36ED"/>
    <w:rsid w:val="006D3F87"/>
    <w:rsid w:val="00716959"/>
    <w:rsid w:val="0073078B"/>
    <w:rsid w:val="007528A7"/>
    <w:rsid w:val="0076034D"/>
    <w:rsid w:val="00762D1A"/>
    <w:rsid w:val="00773EF5"/>
    <w:rsid w:val="00782C67"/>
    <w:rsid w:val="007941BC"/>
    <w:rsid w:val="007A2445"/>
    <w:rsid w:val="007B0989"/>
    <w:rsid w:val="007C47BF"/>
    <w:rsid w:val="007D5935"/>
    <w:rsid w:val="007D6C6D"/>
    <w:rsid w:val="007E5E7F"/>
    <w:rsid w:val="007F4D26"/>
    <w:rsid w:val="00800F99"/>
    <w:rsid w:val="00804C12"/>
    <w:rsid w:val="00812A93"/>
    <w:rsid w:val="008138F6"/>
    <w:rsid w:val="0081671A"/>
    <w:rsid w:val="00820ED9"/>
    <w:rsid w:val="00823686"/>
    <w:rsid w:val="00825F24"/>
    <w:rsid w:val="0084063D"/>
    <w:rsid w:val="008428E3"/>
    <w:rsid w:val="00844142"/>
    <w:rsid w:val="00850809"/>
    <w:rsid w:val="00852366"/>
    <w:rsid w:val="00853B95"/>
    <w:rsid w:val="00854ED2"/>
    <w:rsid w:val="0086446F"/>
    <w:rsid w:val="00867404"/>
    <w:rsid w:val="00873BBA"/>
    <w:rsid w:val="008857A0"/>
    <w:rsid w:val="008863FB"/>
    <w:rsid w:val="00891090"/>
    <w:rsid w:val="00892262"/>
    <w:rsid w:val="00897E66"/>
    <w:rsid w:val="008A54B2"/>
    <w:rsid w:val="008C28C0"/>
    <w:rsid w:val="008C5F3E"/>
    <w:rsid w:val="008C73AB"/>
    <w:rsid w:val="008C7FF4"/>
    <w:rsid w:val="008D2A75"/>
    <w:rsid w:val="008D60C5"/>
    <w:rsid w:val="00923BD6"/>
    <w:rsid w:val="00925DD7"/>
    <w:rsid w:val="0092746E"/>
    <w:rsid w:val="00941908"/>
    <w:rsid w:val="009438FD"/>
    <w:rsid w:val="00943D67"/>
    <w:rsid w:val="00943F51"/>
    <w:rsid w:val="00955059"/>
    <w:rsid w:val="00956842"/>
    <w:rsid w:val="00961C71"/>
    <w:rsid w:val="00963E5E"/>
    <w:rsid w:val="009734DE"/>
    <w:rsid w:val="00986003"/>
    <w:rsid w:val="00990460"/>
    <w:rsid w:val="009A256F"/>
    <w:rsid w:val="009B6420"/>
    <w:rsid w:val="009F080F"/>
    <w:rsid w:val="009F0CB9"/>
    <w:rsid w:val="00A149AF"/>
    <w:rsid w:val="00A24169"/>
    <w:rsid w:val="00A31056"/>
    <w:rsid w:val="00A4480C"/>
    <w:rsid w:val="00A467F5"/>
    <w:rsid w:val="00A46883"/>
    <w:rsid w:val="00A76726"/>
    <w:rsid w:val="00A83405"/>
    <w:rsid w:val="00A838A3"/>
    <w:rsid w:val="00A968A3"/>
    <w:rsid w:val="00AA05B0"/>
    <w:rsid w:val="00AA3E44"/>
    <w:rsid w:val="00AA543B"/>
    <w:rsid w:val="00AB13C5"/>
    <w:rsid w:val="00AB750E"/>
    <w:rsid w:val="00AB7647"/>
    <w:rsid w:val="00AC2151"/>
    <w:rsid w:val="00AD4D0B"/>
    <w:rsid w:val="00AE38AB"/>
    <w:rsid w:val="00AF4362"/>
    <w:rsid w:val="00AF6022"/>
    <w:rsid w:val="00B118C9"/>
    <w:rsid w:val="00B11C64"/>
    <w:rsid w:val="00B12338"/>
    <w:rsid w:val="00B16B97"/>
    <w:rsid w:val="00B17EAA"/>
    <w:rsid w:val="00B218FC"/>
    <w:rsid w:val="00B25EF4"/>
    <w:rsid w:val="00B33329"/>
    <w:rsid w:val="00B47D8E"/>
    <w:rsid w:val="00B51679"/>
    <w:rsid w:val="00B576BB"/>
    <w:rsid w:val="00B610FB"/>
    <w:rsid w:val="00B62843"/>
    <w:rsid w:val="00B635AF"/>
    <w:rsid w:val="00B72743"/>
    <w:rsid w:val="00B90428"/>
    <w:rsid w:val="00BA14B7"/>
    <w:rsid w:val="00BA3B60"/>
    <w:rsid w:val="00BB7A46"/>
    <w:rsid w:val="00BB7EAA"/>
    <w:rsid w:val="00BC514C"/>
    <w:rsid w:val="00BC63FC"/>
    <w:rsid w:val="00BD1A72"/>
    <w:rsid w:val="00C03D88"/>
    <w:rsid w:val="00C11651"/>
    <w:rsid w:val="00C14378"/>
    <w:rsid w:val="00C321F6"/>
    <w:rsid w:val="00C3742E"/>
    <w:rsid w:val="00C43AA8"/>
    <w:rsid w:val="00C447A1"/>
    <w:rsid w:val="00C50110"/>
    <w:rsid w:val="00C50A71"/>
    <w:rsid w:val="00C5144D"/>
    <w:rsid w:val="00C53C3A"/>
    <w:rsid w:val="00C74605"/>
    <w:rsid w:val="00C76656"/>
    <w:rsid w:val="00C7672A"/>
    <w:rsid w:val="00C94252"/>
    <w:rsid w:val="00CA7DEE"/>
    <w:rsid w:val="00CB5767"/>
    <w:rsid w:val="00CB7548"/>
    <w:rsid w:val="00CC7C04"/>
    <w:rsid w:val="00CD49D3"/>
    <w:rsid w:val="00CE518E"/>
    <w:rsid w:val="00CF3141"/>
    <w:rsid w:val="00D006DD"/>
    <w:rsid w:val="00D04073"/>
    <w:rsid w:val="00D275FD"/>
    <w:rsid w:val="00D45675"/>
    <w:rsid w:val="00D527E5"/>
    <w:rsid w:val="00D55352"/>
    <w:rsid w:val="00D61520"/>
    <w:rsid w:val="00D73AE2"/>
    <w:rsid w:val="00D823BB"/>
    <w:rsid w:val="00D83379"/>
    <w:rsid w:val="00D93554"/>
    <w:rsid w:val="00DA3B25"/>
    <w:rsid w:val="00DA6D42"/>
    <w:rsid w:val="00DB7D1D"/>
    <w:rsid w:val="00DD5B49"/>
    <w:rsid w:val="00DE1ECD"/>
    <w:rsid w:val="00DE2872"/>
    <w:rsid w:val="00DF2327"/>
    <w:rsid w:val="00DF5A15"/>
    <w:rsid w:val="00DF6615"/>
    <w:rsid w:val="00E03886"/>
    <w:rsid w:val="00E03F76"/>
    <w:rsid w:val="00E04769"/>
    <w:rsid w:val="00E226BB"/>
    <w:rsid w:val="00E317C1"/>
    <w:rsid w:val="00E34B9B"/>
    <w:rsid w:val="00E4635E"/>
    <w:rsid w:val="00E47556"/>
    <w:rsid w:val="00E568AD"/>
    <w:rsid w:val="00E81C07"/>
    <w:rsid w:val="00E859B4"/>
    <w:rsid w:val="00E90BA0"/>
    <w:rsid w:val="00E937D4"/>
    <w:rsid w:val="00EB1AF8"/>
    <w:rsid w:val="00EB5C67"/>
    <w:rsid w:val="00ED6056"/>
    <w:rsid w:val="00ED7F43"/>
    <w:rsid w:val="00EF5C11"/>
    <w:rsid w:val="00EF5DC2"/>
    <w:rsid w:val="00F1301C"/>
    <w:rsid w:val="00F13768"/>
    <w:rsid w:val="00F16E07"/>
    <w:rsid w:val="00F1743A"/>
    <w:rsid w:val="00F231FD"/>
    <w:rsid w:val="00F318C4"/>
    <w:rsid w:val="00F346A4"/>
    <w:rsid w:val="00F36B0A"/>
    <w:rsid w:val="00F41135"/>
    <w:rsid w:val="00F42570"/>
    <w:rsid w:val="00F447B7"/>
    <w:rsid w:val="00F4501F"/>
    <w:rsid w:val="00F513E3"/>
    <w:rsid w:val="00F51C00"/>
    <w:rsid w:val="00F6028B"/>
    <w:rsid w:val="00F66888"/>
    <w:rsid w:val="00F669F6"/>
    <w:rsid w:val="00F66B95"/>
    <w:rsid w:val="00F757E5"/>
    <w:rsid w:val="00F85FF3"/>
    <w:rsid w:val="00FA179C"/>
    <w:rsid w:val="00FB2FB4"/>
    <w:rsid w:val="00FB3A6D"/>
    <w:rsid w:val="00FB691A"/>
    <w:rsid w:val="00FD1323"/>
    <w:rsid w:val="00FD73B3"/>
    <w:rsid w:val="00FE0AC4"/>
    <w:rsid w:val="00FF047B"/>
    <w:rsid w:val="00FF73F3"/>
    <w:rsid w:val="0258A9D7"/>
    <w:rsid w:val="24F02A5C"/>
    <w:rsid w:val="2825EF3A"/>
    <w:rsid w:val="29B3B36E"/>
    <w:rsid w:val="36ECD9DF"/>
    <w:rsid w:val="7214B1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7A4F"/>
  <w15:chartTrackingRefBased/>
  <w15:docId w15:val="{70B16A6B-6DFC-438C-AC0B-7A01DFBC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6A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C76A0"/>
    <w:pPr>
      <w:keepNext/>
      <w:spacing w:before="240" w:after="60"/>
      <w:outlineLvl w:val="0"/>
    </w:pPr>
    <w:rPr>
      <w:rFonts w:ascii="Arial" w:hAnsi="Arial" w:cs="Arial"/>
      <w:b/>
      <w:bCs/>
      <w:kern w:val="32"/>
      <w:sz w:val="32"/>
      <w:szCs w:val="32"/>
    </w:rPr>
  </w:style>
  <w:style w:type="paragraph" w:styleId="Antrat2">
    <w:name w:val="heading 2"/>
    <w:basedOn w:val="prastasis"/>
    <w:next w:val="Antrat3"/>
    <w:link w:val="Antrat2Diagrama"/>
    <w:qFormat/>
    <w:rsid w:val="006C76A0"/>
    <w:pPr>
      <w:spacing w:before="240"/>
      <w:ind w:firstLine="720"/>
      <w:jc w:val="both"/>
      <w:outlineLvl w:val="1"/>
    </w:pPr>
    <w:rPr>
      <w:b/>
      <w:sz w:val="24"/>
    </w:rPr>
  </w:style>
  <w:style w:type="paragraph" w:styleId="Antrat3">
    <w:name w:val="heading 3"/>
    <w:basedOn w:val="prastasis"/>
    <w:next w:val="prastasis"/>
    <w:link w:val="Antrat3Diagrama"/>
    <w:qFormat/>
    <w:rsid w:val="006C76A0"/>
    <w:pPr>
      <w:keepNext/>
      <w:spacing w:before="240" w:after="60"/>
      <w:outlineLvl w:val="2"/>
    </w:pPr>
    <w:rPr>
      <w:rFonts w:ascii="Arial" w:hAnsi="Arial" w:cs="Arial"/>
      <w:b/>
      <w:bCs/>
      <w:sz w:val="26"/>
      <w:szCs w:val="26"/>
    </w:rPr>
  </w:style>
  <w:style w:type="paragraph" w:styleId="Antrat4">
    <w:name w:val="heading 4"/>
    <w:aliases w:val="Heading 4 Char Char Char Char"/>
    <w:basedOn w:val="prastasis"/>
    <w:next w:val="prastasis"/>
    <w:link w:val="Antrat4Diagrama"/>
    <w:qFormat/>
    <w:rsid w:val="006C76A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A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C76A0"/>
    <w:rPr>
      <w:rFonts w:ascii="Arial" w:eastAsia="Times New Roman" w:hAnsi="Arial" w:cs="Arial"/>
      <w:b/>
      <w:bCs/>
      <w:sz w:val="26"/>
      <w:szCs w:val="26"/>
    </w:rPr>
  </w:style>
  <w:style w:type="character" w:customStyle="1" w:styleId="Antrat4Diagrama">
    <w:name w:val="Antraštė 4 Diagrama"/>
    <w:aliases w:val="Heading 4 Char Char Char Char Diagrama"/>
    <w:basedOn w:val="Numatytasispastraiposriftas"/>
    <w:link w:val="Antrat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iankstoformatuotas">
    <w:name w:val="HTML Preformatted"/>
    <w:basedOn w:val="prastasis"/>
    <w:link w:val="HTMLiankstoformatuotasDiagrama"/>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rsid w:val="006C76A0"/>
    <w:rPr>
      <w:rFonts w:ascii="Courier New" w:eastAsia="Times New Roman" w:hAnsi="Courier New" w:cs="Times New Roman"/>
      <w:sz w:val="20"/>
      <w:szCs w:val="20"/>
    </w:rPr>
  </w:style>
  <w:style w:type="paragraph" w:customStyle="1" w:styleId="PAVADINIMAI">
    <w:name w:val="PAVADINIMAI"/>
    <w:basedOn w:val="Antrat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urinys1">
    <w:name w:val="toc 1"/>
    <w:basedOn w:val="prastasis"/>
    <w:next w:val="prastasis"/>
    <w:autoRedefine/>
    <w:semiHidden/>
    <w:rsid w:val="006C76A0"/>
    <w:pPr>
      <w:numPr>
        <w:numId w:val="1"/>
      </w:numPr>
      <w:spacing w:before="120"/>
      <w:ind w:left="0" w:firstLine="0"/>
    </w:pPr>
    <w:rPr>
      <w:sz w:val="24"/>
      <w:szCs w:val="24"/>
      <w:lang w:eastAsia="lt-LT"/>
    </w:rPr>
  </w:style>
  <w:style w:type="character" w:styleId="Komentaronuoroda">
    <w:name w:val="annotation reference"/>
    <w:uiPriority w:val="99"/>
    <w:rsid w:val="006C76A0"/>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6C76A0"/>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6C7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6C7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76A0"/>
    <w:rPr>
      <w:rFonts w:ascii="Tahoma" w:eastAsia="Times New Roman" w:hAnsi="Tahoma" w:cs="Tahoma"/>
      <w:sz w:val="16"/>
      <w:szCs w:val="16"/>
    </w:rPr>
  </w:style>
  <w:style w:type="paragraph" w:customStyle="1" w:styleId="prastasistinklapis1">
    <w:name w:val="Įprastasis (tinklapis)1"/>
    <w:basedOn w:val="prastasis"/>
    <w:unhideWhenUsed/>
    <w:rsid w:val="006C76A0"/>
    <w:pPr>
      <w:spacing w:before="100" w:beforeAutospacing="1" w:after="100" w:afterAutospacing="1"/>
    </w:pPr>
    <w:rPr>
      <w:sz w:val="24"/>
      <w:szCs w:val="24"/>
      <w:lang w:eastAsia="lt-LT"/>
    </w:rPr>
  </w:style>
  <w:style w:type="paragraph" w:styleId="Antrats">
    <w:name w:val="header"/>
    <w:basedOn w:val="prastasis"/>
    <w:link w:val="AntratsDiagrama"/>
    <w:uiPriority w:val="99"/>
    <w:rsid w:val="006C76A0"/>
    <w:pPr>
      <w:tabs>
        <w:tab w:val="center" w:pos="4153"/>
        <w:tab w:val="right" w:pos="8306"/>
      </w:tabs>
    </w:pPr>
  </w:style>
  <w:style w:type="character" w:customStyle="1" w:styleId="AntratsDiagrama">
    <w:name w:val="Antraštės Diagrama"/>
    <w:basedOn w:val="Numatytasispastraiposriftas"/>
    <w:link w:val="Antrats"/>
    <w:uiPriority w:val="99"/>
    <w:rsid w:val="006C76A0"/>
    <w:rPr>
      <w:rFonts w:ascii="Times New Roman" w:eastAsia="Times New Roman" w:hAnsi="Times New Roman" w:cs="Times New Roman"/>
      <w:sz w:val="20"/>
      <w:szCs w:val="20"/>
    </w:rPr>
  </w:style>
  <w:style w:type="paragraph" w:styleId="Porat">
    <w:name w:val="footer"/>
    <w:basedOn w:val="prastasis"/>
    <w:link w:val="PoratDiagrama"/>
    <w:uiPriority w:val="99"/>
    <w:rsid w:val="006C76A0"/>
    <w:pPr>
      <w:tabs>
        <w:tab w:val="center" w:pos="4819"/>
        <w:tab w:val="right" w:pos="9638"/>
      </w:tabs>
    </w:pPr>
  </w:style>
  <w:style w:type="character" w:customStyle="1" w:styleId="PoratDiagrama">
    <w:name w:val="Poraštė Diagrama"/>
    <w:basedOn w:val="Numatytasispastraiposriftas"/>
    <w:link w:val="Porat"/>
    <w:uiPriority w:val="99"/>
    <w:rsid w:val="006C76A0"/>
    <w:rPr>
      <w:rFonts w:ascii="Times New Roman" w:eastAsia="Times New Roman" w:hAnsi="Times New Roman" w:cs="Times New Roman"/>
      <w:sz w:val="20"/>
      <w:szCs w:val="20"/>
    </w:rPr>
  </w:style>
  <w:style w:type="character" w:styleId="Puslapionumeris">
    <w:name w:val="page number"/>
    <w:basedOn w:val="Numatytasispastraiposriftas"/>
    <w:rsid w:val="006C76A0"/>
  </w:style>
  <w:style w:type="table" w:styleId="Lentelstinklelis">
    <w:name w:val="Table Grid"/>
    <w:basedOn w:val="prastojilentel"/>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6C76A0"/>
    <w:pPr>
      <w:spacing w:before="100" w:beforeAutospacing="1" w:after="100" w:afterAutospacing="1"/>
    </w:pPr>
    <w:rPr>
      <w:sz w:val="24"/>
      <w:szCs w:val="24"/>
      <w:lang w:eastAsia="lt-LT"/>
    </w:rPr>
  </w:style>
  <w:style w:type="character" w:styleId="Hipersaitas">
    <w:name w:val="Hyperlink"/>
    <w:aliases w:val="Alna"/>
    <w:uiPriority w:val="99"/>
    <w:unhideWhenUsed/>
    <w:rsid w:val="006C76A0"/>
    <w:rPr>
      <w:color w:val="000000"/>
      <w:u w:val="single"/>
    </w:rPr>
  </w:style>
  <w:style w:type="paragraph" w:customStyle="1" w:styleId="Hipersaitas1">
    <w:name w:val="Hipersaitas1"/>
    <w:basedOn w:val="prastasis"/>
    <w:rsid w:val="006C76A0"/>
    <w:pPr>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rsid w:val="006C76A0"/>
    <w:rPr>
      <w:b/>
      <w:bCs/>
    </w:rPr>
  </w:style>
  <w:style w:type="character" w:customStyle="1" w:styleId="KomentarotemaDiagrama">
    <w:name w:val="Komentaro tema Diagrama"/>
    <w:basedOn w:val="KomentarotekstasDiagrama"/>
    <w:link w:val="Komentarotema"/>
    <w:uiPriority w:val="99"/>
    <w:rsid w:val="006C76A0"/>
    <w:rPr>
      <w:rFonts w:ascii="Times New Roman" w:eastAsia="Times New Roman" w:hAnsi="Times New Roman" w:cs="Times New Roman"/>
      <w:b/>
      <w:bCs/>
      <w:sz w:val="20"/>
      <w:szCs w:val="20"/>
    </w:rPr>
  </w:style>
  <w:style w:type="character" w:customStyle="1" w:styleId="CharChar1">
    <w:name w:val="Char Char1"/>
    <w:basedOn w:val="Numatytasispastraiposriftas"/>
    <w:rsid w:val="006C76A0"/>
  </w:style>
  <w:style w:type="paragraph" w:customStyle="1" w:styleId="Preformatted">
    <w:name w:val="Preformatted"/>
    <w:basedOn w:val="prastasis"/>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prastasis"/>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prastasis"/>
    <w:rsid w:val="006C76A0"/>
    <w:pPr>
      <w:spacing w:before="40" w:after="40"/>
      <w:ind w:firstLine="1247"/>
      <w:jc w:val="both"/>
    </w:pPr>
    <w:rPr>
      <w:sz w:val="24"/>
      <w:szCs w:val="24"/>
    </w:rPr>
  </w:style>
  <w:style w:type="paragraph" w:customStyle="1" w:styleId="Pavadinimas1">
    <w:name w:val="Pavadinimas1"/>
    <w:basedOn w:val="Antrat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Antrats"/>
    <w:rsid w:val="006C76A0"/>
    <w:pPr>
      <w:tabs>
        <w:tab w:val="clear" w:pos="4153"/>
        <w:tab w:val="clear" w:pos="8306"/>
      </w:tabs>
      <w:jc w:val="center"/>
    </w:pPr>
    <w:rPr>
      <w:sz w:val="24"/>
      <w:szCs w:val="24"/>
    </w:rPr>
  </w:style>
  <w:style w:type="paragraph" w:customStyle="1" w:styleId="tajtip">
    <w:name w:val="tajtip"/>
    <w:basedOn w:val="prastasis"/>
    <w:rsid w:val="006C76A0"/>
    <w:pPr>
      <w:spacing w:before="100" w:beforeAutospacing="1" w:after="100" w:afterAutospacing="1"/>
    </w:pPr>
    <w:rPr>
      <w:sz w:val="24"/>
      <w:szCs w:val="24"/>
      <w:lang w:eastAsia="lt-LT"/>
    </w:rPr>
  </w:style>
  <w:style w:type="paragraph" w:customStyle="1" w:styleId="Sraopastraipa1">
    <w:name w:val="Sąrašo pastraipa1"/>
    <w:basedOn w:val="prastasis"/>
    <w:qFormat/>
    <w:rsid w:val="006C76A0"/>
    <w:pPr>
      <w:ind w:left="720" w:firstLine="720"/>
      <w:contextualSpacing/>
      <w:jc w:val="both"/>
    </w:pPr>
  </w:style>
  <w:style w:type="paragraph" w:customStyle="1" w:styleId="Patvirtinta">
    <w:name w:val="Patvirtinta"/>
    <w:basedOn w:val="prastasis"/>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prastasis"/>
    <w:rsid w:val="006C76A0"/>
    <w:pPr>
      <w:autoSpaceDE w:val="0"/>
      <w:autoSpaceDN w:val="0"/>
      <w:adjustRightInd w:val="0"/>
      <w:jc w:val="center"/>
    </w:pPr>
    <w:rPr>
      <w:rFonts w:ascii="TimesLT" w:hAnsi="TimesLT"/>
      <w:b/>
      <w:bCs/>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prastasis"/>
    <w:uiPriority w:val="34"/>
    <w:qFormat/>
    <w:rsid w:val="006C76A0"/>
    <w:pPr>
      <w:ind w:left="720" w:firstLine="720"/>
      <w:contextualSpacing/>
      <w:jc w:val="both"/>
    </w:pPr>
  </w:style>
  <w:style w:type="paragraph" w:styleId="Pagrindiniotekstotrauka2">
    <w:name w:val="Body Text Indent 2"/>
    <w:basedOn w:val="prastasis"/>
    <w:link w:val="Pagrindiniotekstotrauka2Diagrama"/>
    <w:rsid w:val="006C76A0"/>
    <w:pPr>
      <w:spacing w:after="120" w:line="480" w:lineRule="auto"/>
      <w:ind w:left="283"/>
    </w:pPr>
    <w:rPr>
      <w:sz w:val="24"/>
      <w:szCs w:val="24"/>
      <w:lang w:val="ru-RU" w:eastAsia="ru-RU"/>
    </w:rPr>
  </w:style>
  <w:style w:type="character" w:customStyle="1" w:styleId="Pagrindiniotekstotrauka2Diagrama">
    <w:name w:val="Pagrindinio teksto įtrauka 2 Diagrama"/>
    <w:basedOn w:val="Numatytasispastraiposriftas"/>
    <w:link w:val="Pagrindiniotekstotrauka2"/>
    <w:rsid w:val="006C76A0"/>
    <w:rPr>
      <w:rFonts w:ascii="Times New Roman" w:eastAsia="Times New Roman" w:hAnsi="Times New Roman" w:cs="Times New Roman"/>
      <w:sz w:val="24"/>
      <w:szCs w:val="24"/>
      <w:lang w:val="ru-RU" w:eastAsia="ru-RU"/>
    </w:rPr>
  </w:style>
  <w:style w:type="paragraph" w:styleId="prastasiniatinklio">
    <w:name w:val="Normal (Web)"/>
    <w:basedOn w:val="prastasis"/>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rsid w:val="006C76A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C76A0"/>
    <w:rPr>
      <w:rFonts w:ascii="Consolas" w:eastAsia="Calibri" w:hAnsi="Consolas" w:cs="Consolas"/>
      <w:sz w:val="21"/>
      <w:szCs w:val="21"/>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C76A0"/>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C76A0"/>
    <w:rPr>
      <w:rFonts w:ascii="Times New Roman" w:eastAsia="Times New Roman" w:hAnsi="Times New Roman" w:cs="Times New Roman"/>
      <w:sz w:val="20"/>
      <w:szCs w:val="20"/>
    </w:rPr>
  </w:style>
  <w:style w:type="character" w:styleId="Puslapioinaosnuoroda">
    <w:name w:val="footnote reference"/>
    <w:uiPriority w:val="99"/>
    <w:rsid w:val="006C76A0"/>
    <w:rPr>
      <w:vertAlign w:val="superscript"/>
    </w:rPr>
  </w:style>
  <w:style w:type="character" w:customStyle="1" w:styleId="dpav">
    <w:name w:val="dpav"/>
    <w:basedOn w:val="Numatytasispastraiposriftas"/>
    <w:rsid w:val="006C76A0"/>
  </w:style>
  <w:style w:type="paragraph" w:styleId="Antrat">
    <w:name w:val="caption"/>
    <w:basedOn w:val="prastasis"/>
    <w:next w:val="prastasis"/>
    <w:qFormat/>
    <w:rsid w:val="006C76A0"/>
    <w:pPr>
      <w:jc w:val="center"/>
    </w:pPr>
    <w:rPr>
      <w:b/>
      <w:sz w:val="28"/>
      <w:lang w:eastAsia="lt-LT"/>
    </w:rPr>
  </w:style>
  <w:style w:type="paragraph" w:customStyle="1" w:styleId="bodytext">
    <w:name w:val="bodytext"/>
    <w:basedOn w:val="prastasis"/>
    <w:rsid w:val="006C76A0"/>
    <w:pPr>
      <w:spacing w:before="100" w:beforeAutospacing="1" w:after="100" w:afterAutospacing="1"/>
    </w:pPr>
    <w:rPr>
      <w:sz w:val="24"/>
      <w:szCs w:val="24"/>
      <w:lang w:val="en-US"/>
    </w:rPr>
  </w:style>
  <w:style w:type="paragraph" w:styleId="Pagrindinistekstas">
    <w:name w:val="Body Text"/>
    <w:basedOn w:val="prastasis"/>
    <w:link w:val="PagrindinistekstasDiagrama"/>
    <w:rsid w:val="006C76A0"/>
    <w:pPr>
      <w:spacing w:after="120"/>
    </w:pPr>
    <w:rPr>
      <w:lang w:val="en-US"/>
    </w:rPr>
  </w:style>
  <w:style w:type="character" w:customStyle="1" w:styleId="PagrindinistekstasDiagrama">
    <w:name w:val="Pagrindinis tekstas Diagrama"/>
    <w:basedOn w:val="Numatytasispastraiposriftas"/>
    <w:link w:val="Pagrindinistekstas"/>
    <w:rsid w:val="006C76A0"/>
    <w:rPr>
      <w:rFonts w:ascii="Times New Roman" w:eastAsia="Times New Roman" w:hAnsi="Times New Roman" w:cs="Times New Roman"/>
      <w:sz w:val="20"/>
      <w:szCs w:val="20"/>
      <w:lang w:val="en-US"/>
    </w:rPr>
  </w:style>
  <w:style w:type="paragraph" w:customStyle="1" w:styleId="statymopavad">
    <w:name w:val="Ástatymo pavad."/>
    <w:basedOn w:val="prastasis"/>
    <w:rsid w:val="006C76A0"/>
    <w:pPr>
      <w:jc w:val="center"/>
    </w:pPr>
    <w:rPr>
      <w:caps/>
      <w:sz w:val="24"/>
      <w:lang w:eastAsia="lt-LT"/>
    </w:rPr>
  </w:style>
  <w:style w:type="paragraph" w:styleId="Dokumentostruktra">
    <w:name w:val="Document Map"/>
    <w:basedOn w:val="prastasis"/>
    <w:link w:val="DokumentostruktraDiagrama"/>
    <w:semiHidden/>
    <w:rsid w:val="006C76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C76A0"/>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rsid w:val="006C76A0"/>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6C76A0"/>
    <w:rPr>
      <w:rFonts w:ascii="Times New Roman" w:eastAsia="Times New Roman" w:hAnsi="Times New Roman" w:cs="Times New Roman"/>
      <w:sz w:val="24"/>
      <w:szCs w:val="24"/>
    </w:rPr>
  </w:style>
  <w:style w:type="character" w:customStyle="1" w:styleId="apple-style-span">
    <w:name w:val="apple-style-span"/>
    <w:basedOn w:val="Numatytasispastraiposriftas"/>
    <w:rsid w:val="006C76A0"/>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6C76A0"/>
    <w:rPr>
      <w:rFonts w:ascii="Times New Roman" w:eastAsia="Times New Roman" w:hAnsi="Times New Roman" w:cs="Times New Roman"/>
      <w:sz w:val="20"/>
      <w:szCs w:val="20"/>
      <w:lang w:eastAsia="lt-LT"/>
    </w:rPr>
  </w:style>
  <w:style w:type="paragraph" w:customStyle="1" w:styleId="Punktai">
    <w:name w:val="Punktai"/>
    <w:basedOn w:val="prastasis"/>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Perirtashipersaitas">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uiPriority w:val="99"/>
    <w:rsid w:val="006C76A0"/>
    <w:pPr>
      <w:numPr>
        <w:ilvl w:val="1"/>
        <w:numId w:val="24"/>
      </w:numPr>
      <w:autoSpaceDE w:val="0"/>
      <w:autoSpaceDN w:val="0"/>
      <w:adjustRightInd w:val="0"/>
      <w:outlineLvl w:val="1"/>
    </w:pPr>
    <w:rPr>
      <w:sz w:val="24"/>
      <w:szCs w:val="24"/>
      <w:lang w:val="en-US"/>
    </w:rPr>
  </w:style>
  <w:style w:type="character" w:styleId="Grietas">
    <w:name w:val="Strong"/>
    <w:basedOn w:val="Numatytasispastraiposriftas"/>
    <w:uiPriority w:val="22"/>
    <w:qFormat/>
    <w:rsid w:val="00891090"/>
    <w:rPr>
      <w:b/>
      <w:bCs/>
    </w:rPr>
  </w:style>
  <w:style w:type="character" w:styleId="Emfaz">
    <w:name w:val="Emphasis"/>
    <w:basedOn w:val="Numatytasispastraiposriftas"/>
    <w:uiPriority w:val="20"/>
    <w:qFormat/>
    <w:rsid w:val="00DA3B25"/>
    <w:rPr>
      <w:i/>
      <w:iCs/>
    </w:rPr>
  </w:style>
  <w:style w:type="character" w:styleId="Neapdorotaspaminjimas">
    <w:name w:val="Unresolved Mention"/>
    <w:basedOn w:val="Numatytasispastraiposriftas"/>
    <w:uiPriority w:val="99"/>
    <w:semiHidden/>
    <w:unhideWhenUsed/>
    <w:rsid w:val="00B90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767583978">
      <w:bodyDiv w:val="1"/>
      <w:marLeft w:val="0"/>
      <w:marRight w:val="0"/>
      <w:marTop w:val="0"/>
      <w:marBottom w:val="0"/>
      <w:divBdr>
        <w:top w:val="none" w:sz="0" w:space="0" w:color="auto"/>
        <w:left w:val="none" w:sz="0" w:space="0" w:color="auto"/>
        <w:bottom w:val="none" w:sz="0" w:space="0" w:color="auto"/>
        <w:right w:val="none" w:sz="0" w:space="0" w:color="auto"/>
      </w:divBdr>
      <w:divsChild>
        <w:div w:id="1757437369">
          <w:marLeft w:val="0"/>
          <w:marRight w:val="0"/>
          <w:marTop w:val="0"/>
          <w:marBottom w:val="0"/>
          <w:divBdr>
            <w:top w:val="none" w:sz="0" w:space="0" w:color="auto"/>
            <w:left w:val="none" w:sz="0" w:space="0" w:color="auto"/>
            <w:bottom w:val="none" w:sz="0" w:space="0" w:color="auto"/>
            <w:right w:val="none" w:sz="0" w:space="0" w:color="auto"/>
          </w:divBdr>
          <w:divsChild>
            <w:div w:id="1571160734">
              <w:marLeft w:val="0"/>
              <w:marRight w:val="0"/>
              <w:marTop w:val="0"/>
              <w:marBottom w:val="0"/>
              <w:divBdr>
                <w:top w:val="none" w:sz="0" w:space="0" w:color="auto"/>
                <w:left w:val="none" w:sz="0" w:space="0" w:color="auto"/>
                <w:bottom w:val="none" w:sz="0" w:space="0" w:color="auto"/>
                <w:right w:val="none" w:sz="0" w:space="0" w:color="auto"/>
              </w:divBdr>
              <w:divsChild>
                <w:div w:id="11961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90069">
      <w:bodyDiv w:val="1"/>
      <w:marLeft w:val="0"/>
      <w:marRight w:val="0"/>
      <w:marTop w:val="0"/>
      <w:marBottom w:val="0"/>
      <w:divBdr>
        <w:top w:val="none" w:sz="0" w:space="0" w:color="auto"/>
        <w:left w:val="none" w:sz="0" w:space="0" w:color="auto"/>
        <w:bottom w:val="none" w:sz="0" w:space="0" w:color="auto"/>
        <w:right w:val="none" w:sz="0" w:space="0" w:color="auto"/>
      </w:divBdr>
      <w:divsChild>
        <w:div w:id="129247880">
          <w:marLeft w:val="0"/>
          <w:marRight w:val="0"/>
          <w:marTop w:val="0"/>
          <w:marBottom w:val="0"/>
          <w:divBdr>
            <w:top w:val="none" w:sz="0" w:space="0" w:color="auto"/>
            <w:left w:val="none" w:sz="0" w:space="0" w:color="auto"/>
            <w:bottom w:val="none" w:sz="0" w:space="0" w:color="auto"/>
            <w:right w:val="none" w:sz="0" w:space="0" w:color="auto"/>
          </w:divBdr>
          <w:divsChild>
            <w:div w:id="377555292">
              <w:marLeft w:val="0"/>
              <w:marRight w:val="0"/>
              <w:marTop w:val="0"/>
              <w:marBottom w:val="0"/>
              <w:divBdr>
                <w:top w:val="none" w:sz="0" w:space="0" w:color="auto"/>
                <w:left w:val="none" w:sz="0" w:space="0" w:color="auto"/>
                <w:bottom w:val="none" w:sz="0" w:space="0" w:color="auto"/>
                <w:right w:val="none" w:sz="0" w:space="0" w:color="auto"/>
              </w:divBdr>
              <w:divsChild>
                <w:div w:id="9770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4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onalda.voleise@tm.lt" TargetMode="External"
                 Type="http://schemas.openxmlformats.org/officeDocument/2006/relationships/hyperlink"/>
   <Relationship Id="rId9" Target="mailto:kuliesieneagne@gmail.com"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A312-0EC2-4DBC-BF7F-016D96A0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17533</Words>
  <Characters>9995</Characters>
  <Application>Microsoft Office Word</Application>
  <DocSecurity>0</DocSecurity>
  <Lines>83</Lines>
  <Paragraphs>54</Paragraphs>
  <ScaleCrop>false</ScaleCrop>
  <Company/>
  <LinksUpToDate>false</LinksUpToDate>
  <CharactersWithSpaces>27474</CharactersWithSpaces>
  <SharedDoc>false</SharedDoc>
  <HLinks>
    <vt:vector size="12" baseType="variant">
      <vt:variant>
        <vt:i4>852014</vt:i4>
      </vt:variant>
      <vt:variant>
        <vt:i4>3</vt:i4>
      </vt:variant>
      <vt:variant>
        <vt:i4>0</vt:i4>
      </vt:variant>
      <vt:variant>
        <vt:i4>5</vt:i4>
      </vt:variant>
      <vt:variant>
        <vt:lpwstr>mailto:kuliesieneagne@gmail.com</vt:lpwstr>
      </vt:variant>
      <vt:variant>
        <vt:lpwstr/>
      </vt:variant>
      <vt:variant>
        <vt:i4>4915254</vt:i4>
      </vt:variant>
      <vt:variant>
        <vt:i4>0</vt:i4>
      </vt:variant>
      <vt:variant>
        <vt:i4>0</vt:i4>
      </vt:variant>
      <vt:variant>
        <vt:i4>5</vt:i4>
      </vt:variant>
      <vt:variant>
        <vt:lpwstr>mailto:ronalda.voleise@tm.lt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2025-06-10T13:00:00Z</dcterms:created>
  <dc:creator>Julija Sadovnikova</dc:creator>
  <cp:lastModifiedBy>Ronalda Voleišė-Rudė</cp:lastModifiedBy>
  <dcterms:modified xsi:type="dcterms:W3CDTF">2025-06-11T10:50:00Z</dcterms:modified>
  <cp:revision>4</cp:revision>
</cp:coreProperties>
</file>