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149571" w14:textId="77777777" w:rsidR="004E01B1" w:rsidRDefault="004E01B1" w:rsidP="00B208E3">
      <w:pPr>
        <w:pStyle w:val="Pavadinimas"/>
        <w:spacing w:line="276" w:lineRule="auto"/>
        <w:rPr>
          <w:rFonts w:ascii="Times New Roman" w:hAnsi="Times New Roman"/>
          <w:color w:val="auto"/>
          <w:sz w:val="28"/>
          <w:szCs w:val="28"/>
        </w:rPr>
      </w:pPr>
      <w:r>
        <w:rPr>
          <w:rFonts w:ascii="Times New Roman" w:hAnsi="Times New Roman"/>
          <w:color w:val="auto"/>
          <w:sz w:val="28"/>
          <w:szCs w:val="28"/>
        </w:rPr>
        <w:t>DARBŲ RANGOS</w:t>
      </w:r>
      <w:r w:rsidRPr="004B2421">
        <w:rPr>
          <w:rFonts w:ascii="Times New Roman" w:hAnsi="Times New Roman"/>
          <w:color w:val="auto"/>
          <w:sz w:val="28"/>
          <w:szCs w:val="28"/>
        </w:rPr>
        <w:t xml:space="preserve"> </w:t>
      </w:r>
      <w:r w:rsidRPr="00D92722">
        <w:rPr>
          <w:rFonts w:ascii="Times New Roman" w:hAnsi="Times New Roman"/>
          <w:color w:val="auto"/>
          <w:sz w:val="28"/>
          <w:szCs w:val="28"/>
        </w:rPr>
        <w:t>SUTARTIS Nr. ______</w:t>
      </w:r>
    </w:p>
    <w:p w14:paraId="60B60157" w14:textId="77777777" w:rsidR="004E01B1" w:rsidRPr="00670927" w:rsidRDefault="004E01B1" w:rsidP="00B208E3">
      <w:pPr>
        <w:pStyle w:val="Pavadinimas"/>
        <w:spacing w:line="276" w:lineRule="auto"/>
        <w:rPr>
          <w:rFonts w:ascii="Times New Roman" w:hAnsi="Times New Roman"/>
          <w:color w:val="auto"/>
          <w:sz w:val="18"/>
          <w:szCs w:val="18"/>
        </w:rPr>
      </w:pPr>
    </w:p>
    <w:p w14:paraId="415E5905" w14:textId="2EFEAF35" w:rsidR="004E01B1" w:rsidRPr="00D92722" w:rsidRDefault="004E01B1" w:rsidP="00B208E3">
      <w:pPr>
        <w:spacing w:line="276" w:lineRule="auto"/>
        <w:jc w:val="center"/>
        <w:rPr>
          <w:color w:val="auto"/>
        </w:rPr>
      </w:pPr>
      <w:r w:rsidRPr="00D92722">
        <w:rPr>
          <w:color w:val="auto"/>
        </w:rPr>
        <w:t>20</w:t>
      </w:r>
      <w:r>
        <w:rPr>
          <w:color w:val="auto"/>
        </w:rPr>
        <w:t>2</w:t>
      </w:r>
      <w:r w:rsidR="00D56D17">
        <w:rPr>
          <w:color w:val="auto"/>
        </w:rPr>
        <w:t>5</w:t>
      </w:r>
      <w:r w:rsidRPr="00D92722">
        <w:rPr>
          <w:color w:val="auto"/>
        </w:rPr>
        <w:t xml:space="preserve"> m. </w:t>
      </w:r>
      <w:r w:rsidR="00D56D17">
        <w:rPr>
          <w:color w:val="auto"/>
        </w:rPr>
        <w:t>liepos</w:t>
      </w:r>
      <w:r w:rsidR="00610104">
        <w:rPr>
          <w:color w:val="auto"/>
        </w:rPr>
        <w:t xml:space="preserve"> </w:t>
      </w:r>
      <w:r w:rsidR="00417453">
        <w:rPr>
          <w:color w:val="auto"/>
        </w:rPr>
        <w:t xml:space="preserve">   </w:t>
      </w:r>
      <w:r w:rsidRPr="00D92722">
        <w:rPr>
          <w:color w:val="auto"/>
        </w:rPr>
        <w:t xml:space="preserve"> d.</w:t>
      </w:r>
    </w:p>
    <w:p w14:paraId="5B89FCAA" w14:textId="77777777" w:rsidR="004E01B1" w:rsidRDefault="004E01B1" w:rsidP="00B208E3">
      <w:pPr>
        <w:spacing w:line="276" w:lineRule="auto"/>
        <w:jc w:val="center"/>
        <w:rPr>
          <w:color w:val="auto"/>
        </w:rPr>
      </w:pPr>
      <w:r w:rsidRPr="00D92722">
        <w:rPr>
          <w:color w:val="auto"/>
        </w:rPr>
        <w:t>Kupiškis</w:t>
      </w:r>
    </w:p>
    <w:p w14:paraId="57AEFC85" w14:textId="77777777" w:rsidR="004E01B1" w:rsidRPr="00D92722" w:rsidRDefault="004E01B1" w:rsidP="00B208E3">
      <w:pPr>
        <w:spacing w:line="276" w:lineRule="auto"/>
        <w:jc w:val="center"/>
        <w:rPr>
          <w:color w:val="auto"/>
        </w:rPr>
      </w:pPr>
    </w:p>
    <w:p w14:paraId="6FF3682B" w14:textId="05273E2E" w:rsidR="00895F59" w:rsidRDefault="004E01B1" w:rsidP="00B208E3">
      <w:pPr>
        <w:spacing w:line="276" w:lineRule="auto"/>
        <w:ind w:firstLine="720"/>
        <w:jc w:val="both"/>
      </w:pPr>
      <w:r w:rsidRPr="00D92722">
        <w:rPr>
          <w:b/>
        </w:rPr>
        <w:t>Kupiškio rajono savivaldybės administracija</w:t>
      </w:r>
      <w:r w:rsidRPr="00D92722">
        <w:t xml:space="preserve">, </w:t>
      </w:r>
      <w:r w:rsidR="00895F59" w:rsidRPr="00A67024">
        <w:t xml:space="preserve">juridinio asmens kodas 188774975, kurios registruota buveinė yra Vytauto g. 2, Kupiškis, duomenys apie įstaigą kaupiami ir saugomi Lietuvos Respublikos juridinių asmenų registre, atstovaujama </w:t>
      </w:r>
      <w:r w:rsidR="00AE30FB" w:rsidRPr="00AE30FB">
        <w:t>Finansų ir biudžeto skyriaus vedėj</w:t>
      </w:r>
      <w:r w:rsidR="00AE30FB">
        <w:t>os, laikinai einančios Savivaldybės a</w:t>
      </w:r>
      <w:r w:rsidR="00895F59" w:rsidRPr="00A67024">
        <w:t xml:space="preserve">dministracijos direktoriaus </w:t>
      </w:r>
      <w:r w:rsidR="00AE30FB">
        <w:t>pareigas</w:t>
      </w:r>
      <w:r w:rsidR="00895F59" w:rsidRPr="00A67024">
        <w:t xml:space="preserve">, </w:t>
      </w:r>
      <w:r w:rsidR="00FD5189">
        <w:t xml:space="preserve">Redos </w:t>
      </w:r>
      <w:proofErr w:type="spellStart"/>
      <w:r w:rsidR="00FD5189">
        <w:t>Totorienės</w:t>
      </w:r>
      <w:proofErr w:type="spellEnd"/>
      <w:r w:rsidR="00FD5189">
        <w:t xml:space="preserve">, </w:t>
      </w:r>
      <w:r w:rsidR="00895F59" w:rsidRPr="00A67024">
        <w:t>veikiančio</w:t>
      </w:r>
      <w:r w:rsidR="00AE30FB">
        <w:t>s</w:t>
      </w:r>
      <w:r w:rsidR="00895F59" w:rsidRPr="00A67024">
        <w:t xml:space="preserve"> pagal Kupiškio rajono savivaldybės </w:t>
      </w:r>
      <w:r w:rsidR="00892D34">
        <w:t>mero 2025 m. liepos 9 d. potvarkį Nr. MP-44 „Dėl pavadavimo“</w:t>
      </w:r>
      <w:r w:rsidR="00895F59" w:rsidRPr="00A67024">
        <w:t xml:space="preserve"> (toliau – Pirkėjas), ir </w:t>
      </w:r>
    </w:p>
    <w:p w14:paraId="1B730FEF" w14:textId="1CE3F324" w:rsidR="004E01B1" w:rsidRPr="00D92722" w:rsidRDefault="004E01B1" w:rsidP="00B208E3">
      <w:pPr>
        <w:spacing w:line="276" w:lineRule="auto"/>
        <w:ind w:firstLine="720"/>
        <w:jc w:val="both"/>
        <w:rPr>
          <w:lang w:eastAsia="ar-SA"/>
        </w:rPr>
      </w:pPr>
      <w:r w:rsidRPr="004D7D2D">
        <w:rPr>
          <w:b/>
          <w:iCs/>
        </w:rPr>
        <w:t>Uždaroji akcinė bendrovė „</w:t>
      </w:r>
      <w:r w:rsidR="00BC4369">
        <w:rPr>
          <w:b/>
          <w:iCs/>
        </w:rPr>
        <w:t>Eismo valdymo sistemos</w:t>
      </w:r>
      <w:r w:rsidRPr="004D7D2D">
        <w:rPr>
          <w:b/>
          <w:iCs/>
        </w:rPr>
        <w:t>“,</w:t>
      </w:r>
      <w:r w:rsidRPr="004D7D2D">
        <w:rPr>
          <w:color w:val="FF0000"/>
        </w:rPr>
        <w:t xml:space="preserve"> </w:t>
      </w:r>
      <w:r w:rsidRPr="004D7D2D">
        <w:t>juridinio asmens kodas</w:t>
      </w:r>
      <w:r w:rsidRPr="004D7D2D">
        <w:rPr>
          <w:iCs/>
        </w:rPr>
        <w:t xml:space="preserve"> </w:t>
      </w:r>
      <w:r w:rsidR="00EA64C6">
        <w:rPr>
          <w:bCs/>
          <w:iCs/>
        </w:rPr>
        <w:t>300504882</w:t>
      </w:r>
      <w:r w:rsidRPr="004D7D2D">
        <w:rPr>
          <w:iCs/>
        </w:rPr>
        <w:t>,</w:t>
      </w:r>
      <w:r w:rsidRPr="004D7D2D">
        <w:rPr>
          <w:color w:val="FF0000"/>
        </w:rPr>
        <w:t xml:space="preserve"> </w:t>
      </w:r>
      <w:r w:rsidRPr="004D7D2D">
        <w:t>kurio</w:t>
      </w:r>
      <w:r w:rsidR="00AB3337">
        <w:t>s</w:t>
      </w:r>
      <w:r w:rsidRPr="004D7D2D">
        <w:t xml:space="preserve"> registruota buveinė yra</w:t>
      </w:r>
      <w:r w:rsidRPr="004D7D2D">
        <w:rPr>
          <w:iCs/>
        </w:rPr>
        <w:t xml:space="preserve"> </w:t>
      </w:r>
      <w:r w:rsidR="00EA64C6">
        <w:rPr>
          <w:bCs/>
          <w:iCs/>
        </w:rPr>
        <w:t>J. Janonio g. 1, LT-35101 Panevėžys</w:t>
      </w:r>
      <w:r w:rsidRPr="004D7D2D">
        <w:rPr>
          <w:iCs/>
        </w:rPr>
        <w:t>,</w:t>
      </w:r>
      <w:r w:rsidRPr="004D7D2D">
        <w:rPr>
          <w:iCs/>
          <w:color w:val="FF0000"/>
        </w:rPr>
        <w:t xml:space="preserve"> </w:t>
      </w:r>
      <w:r w:rsidRPr="004D7D2D">
        <w:t>duomenys apie</w:t>
      </w:r>
      <w:r w:rsidRPr="004D7D2D">
        <w:rPr>
          <w:iCs/>
        </w:rPr>
        <w:t xml:space="preserve"> įmonę/bendrovę</w:t>
      </w:r>
      <w:r w:rsidRPr="004D7D2D">
        <w:t xml:space="preserve"> kaupiami ir saugomi Lietuvos Respublikos juridinių asmenų registre, atstovaujama</w:t>
      </w:r>
      <w:r w:rsidRPr="004D7D2D">
        <w:rPr>
          <w:b/>
          <w:iCs/>
        </w:rPr>
        <w:t xml:space="preserve"> </w:t>
      </w:r>
      <w:r w:rsidR="00284DED">
        <w:rPr>
          <w:bCs/>
          <w:iCs/>
        </w:rPr>
        <w:t xml:space="preserve">direktoriaus </w:t>
      </w:r>
      <w:r w:rsidR="00EA64C6">
        <w:rPr>
          <w:bCs/>
          <w:iCs/>
        </w:rPr>
        <w:t xml:space="preserve">Tomo </w:t>
      </w:r>
      <w:proofErr w:type="spellStart"/>
      <w:r w:rsidR="00EA64C6">
        <w:rPr>
          <w:bCs/>
          <w:iCs/>
        </w:rPr>
        <w:t>Smulkos</w:t>
      </w:r>
      <w:proofErr w:type="spellEnd"/>
      <w:r w:rsidR="00284DED">
        <w:rPr>
          <w:bCs/>
          <w:iCs/>
        </w:rPr>
        <w:t>,</w:t>
      </w:r>
      <w:r w:rsidRPr="004D7D2D">
        <w:t xml:space="preserve"> veikiančio pagal</w:t>
      </w:r>
      <w:r w:rsidRPr="004D7D2D">
        <w:rPr>
          <w:iCs/>
        </w:rPr>
        <w:t xml:space="preserve"> įstatus </w:t>
      </w:r>
      <w:r w:rsidRPr="004D7D2D">
        <w:t xml:space="preserve">(toliau – </w:t>
      </w:r>
      <w:r w:rsidRPr="004D7D2D">
        <w:rPr>
          <w:b/>
        </w:rPr>
        <w:t>Rangovas</w:t>
      </w:r>
      <w:r w:rsidRPr="004D7D2D">
        <w:t>),</w:t>
      </w:r>
      <w:r w:rsidRPr="00D92722">
        <w:t xml:space="preserve"> ir susitarė dėl toliau išvardytų sąlygų:</w:t>
      </w:r>
    </w:p>
    <w:p w14:paraId="283705EA" w14:textId="77777777" w:rsidR="004E01B1" w:rsidRPr="00D92722" w:rsidRDefault="004E01B1" w:rsidP="00B208E3">
      <w:pPr>
        <w:spacing w:line="276" w:lineRule="auto"/>
        <w:jc w:val="both"/>
        <w:rPr>
          <w:color w:val="auto"/>
        </w:rPr>
      </w:pPr>
      <w:r w:rsidRPr="00D92722">
        <w:rPr>
          <w:color w:val="auto"/>
          <w:sz w:val="16"/>
        </w:rPr>
        <w:t xml:space="preserve">                                                                                               </w:t>
      </w:r>
      <w:r w:rsidRPr="00D92722">
        <w:rPr>
          <w:color w:val="auto"/>
        </w:rPr>
        <w:tab/>
      </w:r>
    </w:p>
    <w:p w14:paraId="69359BB1" w14:textId="7B944C55" w:rsidR="009D1D3F" w:rsidRPr="009D1D3F" w:rsidRDefault="00AB3337" w:rsidP="00B208E3">
      <w:pPr>
        <w:pStyle w:val="Sraopastraipa"/>
        <w:numPr>
          <w:ilvl w:val="0"/>
          <w:numId w:val="1"/>
        </w:numPr>
        <w:tabs>
          <w:tab w:val="left" w:pos="993"/>
        </w:tabs>
        <w:spacing w:line="276" w:lineRule="auto"/>
        <w:ind w:left="0" w:firstLine="709"/>
        <w:jc w:val="both"/>
        <w:rPr>
          <w:iCs/>
          <w:color w:val="auto"/>
        </w:rPr>
      </w:pPr>
      <w:r>
        <w:t xml:space="preserve">Sutarties dalykas: </w:t>
      </w:r>
      <w:r w:rsidR="009D1D3F">
        <w:rPr>
          <w:b/>
          <w:bCs/>
        </w:rPr>
        <w:t>Saugaus eismo priemonių įdiegimas, įrengiant greičio mažinimo kalnelius</w:t>
      </w:r>
      <w:r w:rsidR="00D56D17" w:rsidRPr="00D56D17">
        <w:t>.</w:t>
      </w:r>
    </w:p>
    <w:p w14:paraId="71AF7DAA" w14:textId="6DAC9323" w:rsidR="009D1D3F" w:rsidRPr="009D1D3F" w:rsidRDefault="009D1D3F" w:rsidP="00B208E3">
      <w:pPr>
        <w:pStyle w:val="Sraopastraipa"/>
        <w:numPr>
          <w:ilvl w:val="0"/>
          <w:numId w:val="1"/>
        </w:numPr>
        <w:tabs>
          <w:tab w:val="left" w:pos="993"/>
        </w:tabs>
        <w:spacing w:line="276" w:lineRule="auto"/>
        <w:ind w:left="0" w:firstLine="709"/>
        <w:jc w:val="both"/>
        <w:rPr>
          <w:iCs/>
          <w:color w:val="auto"/>
        </w:rPr>
      </w:pPr>
      <w:r w:rsidRPr="009D1D3F">
        <w:t>Greičio mažinimo kalnelių įrengimo vietos</w:t>
      </w:r>
      <w:r w:rsidR="00D56D17">
        <w:t xml:space="preserve"> (pridedamos schemos)</w:t>
      </w:r>
      <w:r w:rsidRPr="009D1D3F">
        <w:t>:</w:t>
      </w:r>
    </w:p>
    <w:p w14:paraId="49BF3034" w14:textId="6FCDE26B" w:rsidR="00AB3337" w:rsidRPr="009D1D3F" w:rsidRDefault="009D1D3F" w:rsidP="00B208E3">
      <w:pPr>
        <w:pStyle w:val="Sraopastraipa"/>
        <w:numPr>
          <w:ilvl w:val="1"/>
          <w:numId w:val="1"/>
        </w:numPr>
        <w:tabs>
          <w:tab w:val="left" w:pos="1134"/>
        </w:tabs>
        <w:spacing w:line="276" w:lineRule="auto"/>
        <w:ind w:left="0" w:firstLine="709"/>
        <w:jc w:val="both"/>
        <w:rPr>
          <w:iCs/>
          <w:color w:val="auto"/>
        </w:rPr>
      </w:pPr>
      <w:r w:rsidRPr="009D1D3F">
        <w:t>Kupiškio m</w:t>
      </w:r>
      <w:r>
        <w:t>.</w:t>
      </w:r>
      <w:r w:rsidR="00B54C3C" w:rsidRPr="009D1D3F">
        <w:rPr>
          <w:color w:val="auto"/>
        </w:rPr>
        <w:t xml:space="preserve"> </w:t>
      </w:r>
      <w:r>
        <w:rPr>
          <w:color w:val="auto"/>
        </w:rPr>
        <w:t>Jaunimo g. – 2 vnt.;</w:t>
      </w:r>
    </w:p>
    <w:p w14:paraId="4B59484B" w14:textId="4D890F47" w:rsidR="009D1D3F" w:rsidRPr="009D1D3F" w:rsidRDefault="009D1D3F" w:rsidP="00B208E3">
      <w:pPr>
        <w:pStyle w:val="Sraopastraipa"/>
        <w:numPr>
          <w:ilvl w:val="1"/>
          <w:numId w:val="1"/>
        </w:numPr>
        <w:tabs>
          <w:tab w:val="left" w:pos="1134"/>
        </w:tabs>
        <w:spacing w:line="276" w:lineRule="auto"/>
        <w:ind w:left="0" w:firstLine="709"/>
        <w:jc w:val="both"/>
        <w:rPr>
          <w:iCs/>
          <w:color w:val="auto"/>
        </w:rPr>
      </w:pPr>
      <w:r>
        <w:rPr>
          <w:color w:val="auto"/>
        </w:rPr>
        <w:t>Kupiškio m. Stoties g. – 1 vnt</w:t>
      </w:r>
      <w:r w:rsidR="00892D34">
        <w:rPr>
          <w:color w:val="auto"/>
        </w:rPr>
        <w:t>.</w:t>
      </w:r>
      <w:r>
        <w:rPr>
          <w:color w:val="auto"/>
        </w:rPr>
        <w:t>;</w:t>
      </w:r>
    </w:p>
    <w:p w14:paraId="37D934FF" w14:textId="315C1D88" w:rsidR="009D1D3F" w:rsidRPr="009D1D3F" w:rsidRDefault="009D1D3F" w:rsidP="00B208E3">
      <w:pPr>
        <w:pStyle w:val="Sraopastraipa"/>
        <w:numPr>
          <w:ilvl w:val="1"/>
          <w:numId w:val="1"/>
        </w:numPr>
        <w:tabs>
          <w:tab w:val="left" w:pos="1134"/>
        </w:tabs>
        <w:spacing w:line="276" w:lineRule="auto"/>
        <w:ind w:left="0" w:firstLine="709"/>
        <w:jc w:val="both"/>
        <w:rPr>
          <w:iCs/>
          <w:color w:val="auto"/>
        </w:rPr>
      </w:pPr>
      <w:r>
        <w:rPr>
          <w:color w:val="auto"/>
        </w:rPr>
        <w:t>Kupiškio m. Gedimino g. – 2 vnt.</w:t>
      </w:r>
    </w:p>
    <w:p w14:paraId="15EBEB2E" w14:textId="718F9062" w:rsidR="00931B11" w:rsidRDefault="004E01B1" w:rsidP="00B208E3">
      <w:pPr>
        <w:pStyle w:val="Sraopastraipa"/>
        <w:numPr>
          <w:ilvl w:val="0"/>
          <w:numId w:val="1"/>
        </w:numPr>
        <w:tabs>
          <w:tab w:val="left" w:pos="993"/>
        </w:tabs>
        <w:spacing w:line="276" w:lineRule="auto"/>
        <w:ind w:left="0" w:firstLine="709"/>
        <w:jc w:val="both"/>
        <w:rPr>
          <w:iCs/>
          <w:color w:val="auto"/>
        </w:rPr>
      </w:pPr>
      <w:r w:rsidRPr="00B54C3C">
        <w:rPr>
          <w:color w:val="auto"/>
        </w:rPr>
        <w:t xml:space="preserve">Sutarties kaina: </w:t>
      </w:r>
      <w:r w:rsidR="009D1D3F" w:rsidRPr="001807B4">
        <w:rPr>
          <w:b/>
          <w:bCs/>
          <w:color w:val="auto"/>
        </w:rPr>
        <w:t>6462,61</w:t>
      </w:r>
      <w:r w:rsidR="00610104" w:rsidRPr="001807B4">
        <w:rPr>
          <w:b/>
          <w:bCs/>
          <w:color w:val="auto"/>
        </w:rPr>
        <w:t xml:space="preserve"> </w:t>
      </w:r>
      <w:r w:rsidRPr="001807B4">
        <w:rPr>
          <w:b/>
          <w:bCs/>
          <w:color w:val="auto"/>
        </w:rPr>
        <w:t>Eur</w:t>
      </w:r>
      <w:r w:rsidRPr="001807B4">
        <w:rPr>
          <w:color w:val="auto"/>
        </w:rPr>
        <w:t xml:space="preserve"> </w:t>
      </w:r>
      <w:r w:rsidR="00EB2D9C" w:rsidRPr="001807B4">
        <w:rPr>
          <w:color w:val="auto"/>
        </w:rPr>
        <w:t xml:space="preserve">su </w:t>
      </w:r>
      <w:r w:rsidR="00EB2D9C" w:rsidRPr="00EB2D9C">
        <w:rPr>
          <w:color w:val="auto"/>
        </w:rPr>
        <w:t>PVM</w:t>
      </w:r>
      <w:r w:rsidR="00EB2D9C">
        <w:rPr>
          <w:color w:val="auto"/>
        </w:rPr>
        <w:t xml:space="preserve"> </w:t>
      </w:r>
      <w:r w:rsidRPr="00B54C3C">
        <w:rPr>
          <w:color w:val="auto"/>
        </w:rPr>
        <w:t>(</w:t>
      </w:r>
      <w:r w:rsidR="009D1D3F">
        <w:rPr>
          <w:color w:val="auto"/>
        </w:rPr>
        <w:t>šeši</w:t>
      </w:r>
      <w:r w:rsidR="00610104">
        <w:rPr>
          <w:color w:val="auto"/>
        </w:rPr>
        <w:t xml:space="preserve"> tūkstan</w:t>
      </w:r>
      <w:r w:rsidR="009D1D3F">
        <w:rPr>
          <w:color w:val="auto"/>
        </w:rPr>
        <w:t>čiai</w:t>
      </w:r>
      <w:r w:rsidR="00610104">
        <w:rPr>
          <w:color w:val="auto"/>
        </w:rPr>
        <w:t xml:space="preserve"> </w:t>
      </w:r>
      <w:r w:rsidR="009D1D3F">
        <w:rPr>
          <w:color w:val="auto"/>
        </w:rPr>
        <w:t>keturi</w:t>
      </w:r>
      <w:r w:rsidR="00610104">
        <w:rPr>
          <w:color w:val="auto"/>
        </w:rPr>
        <w:t xml:space="preserve"> šimtai </w:t>
      </w:r>
      <w:r w:rsidR="009D1D3F">
        <w:rPr>
          <w:color w:val="auto"/>
        </w:rPr>
        <w:t>šeš</w:t>
      </w:r>
      <w:r w:rsidR="00610104">
        <w:rPr>
          <w:color w:val="auto"/>
        </w:rPr>
        <w:t xml:space="preserve">iasdešimt </w:t>
      </w:r>
      <w:r w:rsidR="009D1D3F">
        <w:rPr>
          <w:color w:val="auto"/>
        </w:rPr>
        <w:t>du</w:t>
      </w:r>
      <w:r>
        <w:t xml:space="preserve"> eur</w:t>
      </w:r>
      <w:r w:rsidR="00610104">
        <w:t>ai</w:t>
      </w:r>
      <w:r>
        <w:t xml:space="preserve"> ir </w:t>
      </w:r>
      <w:r w:rsidR="009D1D3F">
        <w:t>61</w:t>
      </w:r>
      <w:r>
        <w:t xml:space="preserve"> ct</w:t>
      </w:r>
      <w:r w:rsidR="00EB2D9C">
        <w:rPr>
          <w:iCs/>
          <w:color w:val="auto"/>
        </w:rPr>
        <w:t>.</w:t>
      </w:r>
      <w:r w:rsidRPr="00B54C3C">
        <w:rPr>
          <w:i/>
          <w:color w:val="auto"/>
        </w:rPr>
        <w:t xml:space="preserve"> </w:t>
      </w:r>
      <w:r w:rsidR="00B54C3C">
        <w:rPr>
          <w:iCs/>
          <w:color w:val="auto"/>
        </w:rPr>
        <w:t>su</w:t>
      </w:r>
      <w:r w:rsidRPr="00B54C3C">
        <w:rPr>
          <w:i/>
          <w:color w:val="auto"/>
        </w:rPr>
        <w:t xml:space="preserve"> </w:t>
      </w:r>
      <w:r w:rsidRPr="00B54C3C">
        <w:rPr>
          <w:iCs/>
          <w:color w:val="auto"/>
        </w:rPr>
        <w:t>PVM</w:t>
      </w:r>
      <w:r w:rsidR="00EB2D9C">
        <w:rPr>
          <w:iCs/>
          <w:color w:val="auto"/>
        </w:rPr>
        <w:t>).</w:t>
      </w:r>
    </w:p>
    <w:p w14:paraId="1052CDB7" w14:textId="123B242C" w:rsidR="00931B11" w:rsidRPr="00931B11" w:rsidRDefault="00931B11" w:rsidP="00B208E3">
      <w:pPr>
        <w:pStyle w:val="Sraopastraipa"/>
        <w:numPr>
          <w:ilvl w:val="0"/>
          <w:numId w:val="1"/>
        </w:numPr>
        <w:tabs>
          <w:tab w:val="left" w:pos="993"/>
        </w:tabs>
        <w:spacing w:line="276" w:lineRule="auto"/>
        <w:ind w:left="0" w:firstLine="709"/>
        <w:jc w:val="both"/>
        <w:rPr>
          <w:iCs/>
          <w:color w:val="auto"/>
        </w:rPr>
      </w:pPr>
      <w:r w:rsidRPr="001D7887">
        <w:t xml:space="preserve">Ši Sutartis įsigalioja </w:t>
      </w:r>
      <w:r>
        <w:t xml:space="preserve">nuo sutarties pasirašymo dienos </w:t>
      </w:r>
      <w:r w:rsidRPr="001D7887">
        <w:t xml:space="preserve">ir galioja, kol Šalys sutaria ją nutraukti arba kol Sutarties galiojimas pasibaigia (visiškai įvykdomi įsipareigojimai), nutraukiama įstatymu ar šioje Sutartyje nustatytais atvejais, bet ne ilgiau nei </w:t>
      </w:r>
      <w:r>
        <w:t>6</w:t>
      </w:r>
      <w:r w:rsidRPr="001D7887">
        <w:t xml:space="preserve"> mėn. </w:t>
      </w:r>
      <w:r>
        <w:t>Darbų</w:t>
      </w:r>
      <w:r w:rsidRPr="001D7887">
        <w:t xml:space="preserve"> </w:t>
      </w:r>
      <w:r>
        <w:t>vykdymo</w:t>
      </w:r>
      <w:r w:rsidRPr="001D7887">
        <w:t xml:space="preserve"> laikotarpis</w:t>
      </w:r>
      <w:r>
        <w:t xml:space="preserve"> – 2</w:t>
      </w:r>
      <w:r w:rsidRPr="001D7887">
        <w:t xml:space="preserve"> mėn. nuo sutarties įsigaliojimo</w:t>
      </w:r>
      <w:r>
        <w:t xml:space="preserve"> dienos.</w:t>
      </w:r>
    </w:p>
    <w:p w14:paraId="040C4FA6" w14:textId="341AA3C4" w:rsidR="004E01B1" w:rsidRPr="00873E66" w:rsidRDefault="004E01B1" w:rsidP="00B208E3">
      <w:pPr>
        <w:pStyle w:val="Sraopastraipa"/>
        <w:numPr>
          <w:ilvl w:val="0"/>
          <w:numId w:val="1"/>
        </w:numPr>
        <w:tabs>
          <w:tab w:val="left" w:pos="993"/>
        </w:tabs>
        <w:spacing w:line="276" w:lineRule="auto"/>
        <w:ind w:left="0" w:firstLine="709"/>
        <w:jc w:val="both"/>
        <w:rPr>
          <w:iCs/>
          <w:color w:val="auto"/>
        </w:rPr>
      </w:pPr>
      <w:r w:rsidRPr="00610104">
        <w:rPr>
          <w:color w:val="auto"/>
        </w:rPr>
        <w:t>Užsakovas už atliktus darbus sumoka baigus darbus pagal Rangovo pateiktą atliktų darbų aktą ir sąskaitą-faktūrą</w:t>
      </w:r>
      <w:r w:rsidRPr="00D92722">
        <w:t>.</w:t>
      </w:r>
      <w:r w:rsidRPr="00610104">
        <w:rPr>
          <w:color w:val="auto"/>
        </w:rPr>
        <w:t xml:space="preserve"> </w:t>
      </w:r>
    </w:p>
    <w:p w14:paraId="0A490738" w14:textId="77777777" w:rsidR="00873E66" w:rsidRDefault="004E01B1" w:rsidP="00B208E3">
      <w:pPr>
        <w:pStyle w:val="Pagrindinistekstas"/>
        <w:numPr>
          <w:ilvl w:val="0"/>
          <w:numId w:val="1"/>
        </w:numPr>
        <w:tabs>
          <w:tab w:val="left" w:pos="993"/>
        </w:tabs>
        <w:spacing w:line="276" w:lineRule="auto"/>
        <w:ind w:left="0" w:firstLine="709"/>
        <w:rPr>
          <w:rFonts w:ascii="Times New Roman" w:hAnsi="Times New Roman"/>
          <w:color w:val="auto"/>
        </w:rPr>
      </w:pPr>
      <w:r>
        <w:rPr>
          <w:rFonts w:ascii="Times New Roman" w:hAnsi="Times New Roman"/>
          <w:color w:val="auto"/>
        </w:rPr>
        <w:t>Vykdydamos šią sutartį, Šalys vadovaujasi įstatymais, kitais teisės aktais ir šios Sutarties sąlygomis.</w:t>
      </w:r>
    </w:p>
    <w:p w14:paraId="1E97FB75" w14:textId="4F75559F" w:rsidR="009D1D3F" w:rsidRPr="009F797D" w:rsidRDefault="004E01B1" w:rsidP="009F797D">
      <w:pPr>
        <w:pStyle w:val="Pagrindinistekstas"/>
        <w:numPr>
          <w:ilvl w:val="0"/>
          <w:numId w:val="1"/>
        </w:numPr>
        <w:tabs>
          <w:tab w:val="left" w:pos="993"/>
        </w:tabs>
        <w:spacing w:line="276" w:lineRule="auto"/>
        <w:ind w:left="0" w:firstLine="709"/>
        <w:rPr>
          <w:rFonts w:ascii="Times New Roman" w:hAnsi="Times New Roman"/>
          <w:color w:val="auto"/>
        </w:rPr>
      </w:pPr>
      <w:r w:rsidRPr="00873E66">
        <w:rPr>
          <w:rFonts w:ascii="Times New Roman" w:hAnsi="Times New Roman"/>
          <w:color w:val="auto"/>
        </w:rPr>
        <w:t>Užsakovas apmoka Rangovui už faktiškai atliktus Darbus</w:t>
      </w:r>
      <w:bookmarkStart w:id="0" w:name="_Hlk488997084"/>
      <w:r w:rsidR="009F797D">
        <w:rPr>
          <w:rFonts w:ascii="Times New Roman" w:hAnsi="Times New Roman"/>
          <w:color w:val="auto"/>
        </w:rPr>
        <w:t xml:space="preserve"> </w:t>
      </w:r>
      <w:r w:rsidR="009D1D3F" w:rsidRPr="009F797D">
        <w:rPr>
          <w:rFonts w:ascii="Times New Roman" w:hAnsi="Times New Roman"/>
          <w:color w:val="auto"/>
        </w:rPr>
        <w:t>iš Kupiškio rajono savivaldybės biudžeto lėšų, per 30 dienų, nuo Užsakovo pasirašymo paslaugos priėmimo – perdavimo dokumentuose datos.</w:t>
      </w:r>
    </w:p>
    <w:p w14:paraId="63936EB8" w14:textId="00D101C9" w:rsidR="004E01B1" w:rsidRPr="00535EA4" w:rsidRDefault="004E01B1" w:rsidP="009F797D">
      <w:pPr>
        <w:pStyle w:val="Pagrindinistekstas"/>
        <w:numPr>
          <w:ilvl w:val="0"/>
          <w:numId w:val="1"/>
        </w:numPr>
        <w:tabs>
          <w:tab w:val="left" w:pos="993"/>
        </w:tabs>
        <w:spacing w:line="276" w:lineRule="auto"/>
        <w:ind w:left="0" w:firstLine="709"/>
        <w:rPr>
          <w:rFonts w:ascii="Times New Roman" w:hAnsi="Times New Roman"/>
          <w:color w:val="auto"/>
        </w:rPr>
      </w:pPr>
      <w:r w:rsidRPr="00535EA4">
        <w:rPr>
          <w:rFonts w:ascii="Times New Roman" w:hAnsi="Times New Roman"/>
          <w:color w:val="auto"/>
        </w:rPr>
        <w:t>Užsakovas už atliktus Darbus Rangovui atsiskaito mokėjimo pervedimu į Rangovo nurodytą Sutartyje banko sąskaitą</w:t>
      </w:r>
      <w:bookmarkEnd w:id="0"/>
      <w:r w:rsidRPr="00535EA4">
        <w:rPr>
          <w:rFonts w:ascii="Times New Roman" w:hAnsi="Times New Roman"/>
          <w:color w:val="auto"/>
        </w:rPr>
        <w:t>.</w:t>
      </w:r>
    </w:p>
    <w:p w14:paraId="6778EF40" w14:textId="257F5D7E" w:rsidR="00535EA4" w:rsidRPr="002A4B34" w:rsidRDefault="004E01B1" w:rsidP="009F797D">
      <w:pPr>
        <w:pStyle w:val="Pagrindinistekstas2"/>
        <w:numPr>
          <w:ilvl w:val="0"/>
          <w:numId w:val="1"/>
        </w:numPr>
        <w:tabs>
          <w:tab w:val="left" w:pos="993"/>
        </w:tabs>
        <w:spacing w:line="276" w:lineRule="auto"/>
        <w:ind w:left="0" w:firstLine="709"/>
        <w:rPr>
          <w:u w:val="single"/>
        </w:rPr>
      </w:pPr>
      <w:r w:rsidRPr="002A4B34">
        <w:rPr>
          <w:u w:val="single"/>
        </w:rPr>
        <w:t>Rangovas įsipareigoja:</w:t>
      </w:r>
    </w:p>
    <w:p w14:paraId="756097F5" w14:textId="1E17CC6D" w:rsidR="00535EA4" w:rsidRDefault="00535EA4" w:rsidP="009F797D">
      <w:pPr>
        <w:pStyle w:val="Pagrindinistekstas2"/>
        <w:numPr>
          <w:ilvl w:val="1"/>
          <w:numId w:val="1"/>
        </w:numPr>
        <w:tabs>
          <w:tab w:val="left" w:pos="1134"/>
        </w:tabs>
        <w:spacing w:line="276" w:lineRule="auto"/>
        <w:ind w:left="0" w:firstLine="709"/>
      </w:pPr>
      <w:r>
        <w:t>d</w:t>
      </w:r>
      <w:r w:rsidR="004E01B1">
        <w:t>arbus atlikti savo medžiagomis, jėgomis ir įrankiais</w:t>
      </w:r>
      <w:r w:rsidR="000F1E3C">
        <w:t>;</w:t>
      </w:r>
    </w:p>
    <w:p w14:paraId="33075A76" w14:textId="77777777" w:rsidR="000F1E3C" w:rsidRDefault="00535EA4" w:rsidP="009F797D">
      <w:pPr>
        <w:pStyle w:val="Pagrindinistekstas2"/>
        <w:numPr>
          <w:ilvl w:val="1"/>
          <w:numId w:val="1"/>
        </w:numPr>
        <w:tabs>
          <w:tab w:val="left" w:pos="1134"/>
        </w:tabs>
        <w:spacing w:line="276" w:lineRule="auto"/>
        <w:ind w:left="0" w:firstLine="709"/>
      </w:pPr>
      <w:r>
        <w:t>s</w:t>
      </w:r>
      <w:r w:rsidR="004E01B1" w:rsidRPr="004B2421">
        <w:t xml:space="preserve">avo jėgomis ir lėšomis pašalinti nustatytus </w:t>
      </w:r>
      <w:r w:rsidR="004E01B1">
        <w:t>D</w:t>
      </w:r>
      <w:r w:rsidR="004E01B1" w:rsidRPr="004B2421">
        <w:t>arbų defektus</w:t>
      </w:r>
      <w:r w:rsidR="000F1E3C">
        <w:t>;</w:t>
      </w:r>
    </w:p>
    <w:p w14:paraId="5C8083C8" w14:textId="77777777" w:rsidR="000F1E3C" w:rsidRDefault="000F1E3C" w:rsidP="009F797D">
      <w:pPr>
        <w:pStyle w:val="Pagrindinistekstas2"/>
        <w:numPr>
          <w:ilvl w:val="1"/>
          <w:numId w:val="1"/>
        </w:numPr>
        <w:tabs>
          <w:tab w:val="left" w:pos="1134"/>
        </w:tabs>
        <w:spacing w:line="276" w:lineRule="auto"/>
        <w:ind w:left="0" w:firstLine="709"/>
      </w:pPr>
      <w:r>
        <w:t>d</w:t>
      </w:r>
      <w:r w:rsidR="004E01B1">
        <w:t>arbus atlikti laikantis esamų galiojančių normų ir taisyklių</w:t>
      </w:r>
      <w:r>
        <w:t>;</w:t>
      </w:r>
    </w:p>
    <w:p w14:paraId="5B994A1F" w14:textId="77777777" w:rsidR="000F1E3C" w:rsidRDefault="000F1E3C" w:rsidP="009F797D">
      <w:pPr>
        <w:pStyle w:val="Pagrindinistekstas2"/>
        <w:numPr>
          <w:ilvl w:val="1"/>
          <w:numId w:val="1"/>
        </w:numPr>
        <w:tabs>
          <w:tab w:val="left" w:pos="1134"/>
        </w:tabs>
        <w:spacing w:line="276" w:lineRule="auto"/>
        <w:ind w:left="0" w:firstLine="709"/>
      </w:pPr>
      <w:r>
        <w:t>u</w:t>
      </w:r>
      <w:r w:rsidR="004E01B1" w:rsidRPr="004F147E">
        <w:t xml:space="preserve">žbaigus </w:t>
      </w:r>
      <w:r w:rsidR="004E01B1">
        <w:t>D</w:t>
      </w:r>
      <w:r w:rsidR="004E01B1" w:rsidRPr="004F147E">
        <w:t xml:space="preserve">arbus, ne vėliau kaip per 3 d. </w:t>
      </w:r>
      <w:r w:rsidR="004E01B1">
        <w:t xml:space="preserve">raštu </w:t>
      </w:r>
      <w:r w:rsidR="004E01B1" w:rsidRPr="004F147E">
        <w:t xml:space="preserve">pranešti </w:t>
      </w:r>
      <w:r w:rsidR="004E01B1">
        <w:t xml:space="preserve">Užsakovui </w:t>
      </w:r>
      <w:r w:rsidR="004E01B1" w:rsidRPr="004F147E">
        <w:t>apie objekto užbaigimą, pra</w:t>
      </w:r>
      <w:r w:rsidR="004E01B1">
        <w:t>šydamas organizuoti jo priėmimą</w:t>
      </w:r>
      <w:r>
        <w:t>;</w:t>
      </w:r>
    </w:p>
    <w:p w14:paraId="556C11C7" w14:textId="77777777" w:rsidR="000F1E3C" w:rsidRDefault="000F1E3C" w:rsidP="009F797D">
      <w:pPr>
        <w:pStyle w:val="Pagrindinistekstas2"/>
        <w:numPr>
          <w:ilvl w:val="1"/>
          <w:numId w:val="1"/>
        </w:numPr>
        <w:tabs>
          <w:tab w:val="left" w:pos="1134"/>
        </w:tabs>
        <w:spacing w:line="276" w:lineRule="auto"/>
        <w:ind w:left="0" w:firstLine="709"/>
      </w:pPr>
      <w:r>
        <w:t>v</w:t>
      </w:r>
      <w:r w:rsidR="004E01B1">
        <w:t>ykdydamas Darbus Rangovas privalo savo sąskaita pašalinti iš objekto visas statybines atliekas ir šiukšles</w:t>
      </w:r>
      <w:r>
        <w:t>;</w:t>
      </w:r>
    </w:p>
    <w:p w14:paraId="0367178E" w14:textId="77777777" w:rsidR="00EB2D9C" w:rsidRDefault="000F1E3C" w:rsidP="009F797D">
      <w:pPr>
        <w:pStyle w:val="Pagrindinistekstas2"/>
        <w:numPr>
          <w:ilvl w:val="1"/>
          <w:numId w:val="1"/>
        </w:numPr>
        <w:tabs>
          <w:tab w:val="left" w:pos="1134"/>
        </w:tabs>
        <w:spacing w:line="276" w:lineRule="auto"/>
        <w:ind w:left="0" w:firstLine="709"/>
      </w:pPr>
      <w:r>
        <w:lastRenderedPageBreak/>
        <w:t>g</w:t>
      </w:r>
      <w:r w:rsidR="004E01B1" w:rsidRPr="004B2421">
        <w:t>arantuoti saugų darbą, priešgaisrinę ir aplinkos apsaugą bei darbo higieną darbo zonoje, taip pat gretimos aplinkos apsaugą ir greta statybos teritorijos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1059951B" w14:textId="150E5650" w:rsidR="004E01B1" w:rsidRDefault="00EA03EF" w:rsidP="009F797D">
      <w:pPr>
        <w:pStyle w:val="Pagrindinistekstas2"/>
        <w:numPr>
          <w:ilvl w:val="1"/>
          <w:numId w:val="1"/>
        </w:numPr>
        <w:tabs>
          <w:tab w:val="left" w:pos="1134"/>
        </w:tabs>
        <w:spacing w:line="276" w:lineRule="auto"/>
        <w:ind w:left="0" w:firstLine="709"/>
      </w:pPr>
      <w:bookmarkStart w:id="1" w:name="_Hlk499109882"/>
      <w:bookmarkStart w:id="2" w:name="_Hlk153868650"/>
      <w:r w:rsidRPr="003F67EC">
        <w:rPr>
          <w:szCs w:val="24"/>
        </w:rPr>
        <w:t xml:space="preserve">Vykdant pirkimo Sutartį, pridėtinės vertės mokesčio sąskaitos faktūros, sąskaitos faktūros, kreditiniai ir debetiniai dokumentai bei avansinės sąskaitos turi būti teikiami naudojantis </w:t>
      </w:r>
      <w:bookmarkEnd w:id="1"/>
      <w:r w:rsidRPr="003F67EC">
        <w:rPr>
          <w:szCs w:val="24"/>
        </w:rPr>
        <w:t>Nacionalinio bendrųjų funkcijų centro (NBFC) „Sąskaitų administravimo bendroji informacinė sistema“ (toliau – SABIS) priemonėmis. Paslauga gali būti apmokama Lietuvos Respublikos finansų ministro nustatyta tvarka</w:t>
      </w:r>
      <w:bookmarkEnd w:id="2"/>
      <w:r w:rsidRPr="003F67EC">
        <w:rPr>
          <w:szCs w:val="24"/>
        </w:rPr>
        <w:t>.</w:t>
      </w:r>
      <w:r w:rsidR="004E01B1">
        <w:tab/>
      </w:r>
    </w:p>
    <w:p w14:paraId="6C20E335" w14:textId="3FAE1A1C" w:rsidR="00BD39D9" w:rsidRPr="004B2421" w:rsidRDefault="00BD39D9" w:rsidP="009F797D">
      <w:pPr>
        <w:pStyle w:val="Pagrindinistekstas2"/>
        <w:numPr>
          <w:ilvl w:val="1"/>
          <w:numId w:val="1"/>
        </w:numPr>
        <w:tabs>
          <w:tab w:val="left" w:pos="1134"/>
        </w:tabs>
        <w:spacing w:line="276" w:lineRule="auto"/>
        <w:ind w:left="0" w:firstLine="709"/>
      </w:pPr>
      <w:r>
        <w:t xml:space="preserve">Užtikrinti, kad įrengiami gaminiai atitinka aplinkosauginį principą: </w:t>
      </w:r>
      <w:r w:rsidRPr="00BD39D9">
        <w:t>yra tvirt</w:t>
      </w:r>
      <w:r>
        <w:t>i</w:t>
      </w:r>
      <w:r w:rsidRPr="00BD39D9">
        <w:t>, ilgaamž</w:t>
      </w:r>
      <w:r>
        <w:t>iai</w:t>
      </w:r>
      <w:r w:rsidRPr="00BD39D9">
        <w:t>, funkcional</w:t>
      </w:r>
      <w:r>
        <w:t>ūs</w:t>
      </w:r>
      <w:r w:rsidRPr="00BD39D9">
        <w:t xml:space="preserve">, </w:t>
      </w:r>
      <w:r>
        <w:t>jų</w:t>
      </w:r>
      <w:r w:rsidRPr="00BD39D9">
        <w:t xml:space="preserve"> sudedamosios dalys tinka naudoti daug kartų ir (ar) lengvai pataisomos, ir (ar) pakeičiamos</w:t>
      </w:r>
      <w:r>
        <w:t>.</w:t>
      </w:r>
    </w:p>
    <w:p w14:paraId="70318ADF" w14:textId="77777777" w:rsidR="00A046F2" w:rsidRDefault="004E01B1" w:rsidP="009F797D">
      <w:pPr>
        <w:pStyle w:val="Pagrindinistekstas2"/>
        <w:numPr>
          <w:ilvl w:val="0"/>
          <w:numId w:val="1"/>
        </w:numPr>
        <w:tabs>
          <w:tab w:val="left" w:pos="993"/>
        </w:tabs>
        <w:spacing w:line="276" w:lineRule="auto"/>
        <w:ind w:left="0" w:firstLine="709"/>
      </w:pPr>
      <w:r>
        <w:t>Šalių atsakomybė už neįvykdytą Sutartį, arba už kitokius Sutarties pažeidimus:</w:t>
      </w:r>
    </w:p>
    <w:p w14:paraId="1D90CA36" w14:textId="56AA3782" w:rsidR="00A046F2" w:rsidRDefault="00A046F2" w:rsidP="00B208E3">
      <w:pPr>
        <w:pStyle w:val="Pagrindinistekstas2"/>
        <w:tabs>
          <w:tab w:val="left" w:pos="993"/>
        </w:tabs>
        <w:spacing w:line="276" w:lineRule="auto"/>
        <w:ind w:firstLine="709"/>
      </w:pPr>
      <w:r w:rsidRPr="000F1E3C">
        <w:rPr>
          <w:u w:val="single"/>
        </w:rPr>
        <w:t>Užsakovas:</w:t>
      </w:r>
    </w:p>
    <w:p w14:paraId="1CC5319D" w14:textId="77777777" w:rsidR="00A046F2" w:rsidRDefault="004E01B1" w:rsidP="009F797D">
      <w:pPr>
        <w:pStyle w:val="Pagrindinistekstas2"/>
        <w:numPr>
          <w:ilvl w:val="1"/>
          <w:numId w:val="1"/>
        </w:numPr>
        <w:tabs>
          <w:tab w:val="left" w:pos="1134"/>
        </w:tabs>
        <w:spacing w:line="276" w:lineRule="auto"/>
        <w:ind w:left="0" w:firstLine="709"/>
      </w:pPr>
      <w:r w:rsidRPr="004B2421">
        <w:t>neatlikęs apmokėjimo per šios Sutarties 6.1 punkte nurodytą terminą, Rangovo pareikalavimu Užsakovas privalo sumokėti Rangovui už kiekvieną uždelstą dieną 0,</w:t>
      </w:r>
      <w:r>
        <w:t>05</w:t>
      </w:r>
      <w:r w:rsidRPr="004B2421">
        <w:t xml:space="preserve"> proc. dydžio delspinigius   nuo laiku neapmokėtos sumos</w:t>
      </w:r>
      <w:r w:rsidR="00A046F2">
        <w:t>;</w:t>
      </w:r>
    </w:p>
    <w:p w14:paraId="0D773428" w14:textId="77777777" w:rsidR="00A046F2" w:rsidRDefault="00A046F2" w:rsidP="009F797D">
      <w:pPr>
        <w:pStyle w:val="Pagrindinistekstas2"/>
        <w:numPr>
          <w:ilvl w:val="1"/>
          <w:numId w:val="1"/>
        </w:numPr>
        <w:tabs>
          <w:tab w:val="left" w:pos="1134"/>
        </w:tabs>
        <w:spacing w:line="276" w:lineRule="auto"/>
        <w:ind w:left="0" w:firstLine="709"/>
      </w:pPr>
      <w:r>
        <w:t>n</w:t>
      </w:r>
      <w:r w:rsidR="004E01B1">
        <w:t>utraukęs Sutartį ne dėl Rangovo kaltės, atlygina Rangovui jo turėtas pagrįstas objekto statybos išlaidas ir nuostolius, susijusius su Sutarties nutraukimu.</w:t>
      </w:r>
    </w:p>
    <w:p w14:paraId="1A02BC96" w14:textId="7282DDCD" w:rsidR="00A046F2" w:rsidRPr="00A046F2" w:rsidRDefault="00A046F2" w:rsidP="00B208E3">
      <w:pPr>
        <w:pStyle w:val="Pagrindinistekstas2"/>
        <w:tabs>
          <w:tab w:val="left" w:pos="1134"/>
        </w:tabs>
        <w:spacing w:line="276" w:lineRule="auto"/>
        <w:ind w:left="709"/>
        <w:rPr>
          <w:u w:val="single"/>
        </w:rPr>
      </w:pPr>
      <w:r w:rsidRPr="00A046F2">
        <w:rPr>
          <w:u w:val="single"/>
        </w:rPr>
        <w:t>Rangovas:</w:t>
      </w:r>
    </w:p>
    <w:p w14:paraId="4B71C4B7" w14:textId="77777777" w:rsidR="00A046F2" w:rsidRDefault="004E01B1" w:rsidP="009F797D">
      <w:pPr>
        <w:pStyle w:val="Pagrindinistekstas2"/>
        <w:numPr>
          <w:ilvl w:val="1"/>
          <w:numId w:val="1"/>
        </w:numPr>
        <w:tabs>
          <w:tab w:val="left" w:pos="1134"/>
        </w:tabs>
        <w:spacing w:line="276" w:lineRule="auto"/>
        <w:ind w:left="0" w:firstLine="709"/>
      </w:pPr>
      <w:r w:rsidRPr="00A046F2">
        <w:t>Užsakovo nurodytu laiku nepašalinęs defektų, nustatytų per garantinį laiką, moka Užsakovui 0,05 proc. dydžio delspinigius nuo Sutarties kainos už kiekvieną uždelstą dieną ir atlygina Užsakovo išlaidas, susijusias su defektų šalinimu ir dėl to Užsakovo patirtus nuostolius.</w:t>
      </w:r>
    </w:p>
    <w:p w14:paraId="421C6392" w14:textId="77777777" w:rsidR="00A046F2" w:rsidRDefault="00A046F2" w:rsidP="009F797D">
      <w:pPr>
        <w:pStyle w:val="Pagrindinistekstas2"/>
        <w:numPr>
          <w:ilvl w:val="1"/>
          <w:numId w:val="1"/>
        </w:numPr>
        <w:tabs>
          <w:tab w:val="left" w:pos="1134"/>
        </w:tabs>
        <w:spacing w:line="276" w:lineRule="auto"/>
        <w:ind w:left="0" w:firstLine="709"/>
      </w:pPr>
      <w:r>
        <w:t>n</w:t>
      </w:r>
      <w:r w:rsidR="004E01B1" w:rsidRPr="00A046F2">
        <w:t>utraukęs Sutartį dėl nepagrįstos priežasties, sumoka Užsakovui __</w:t>
      </w:r>
      <w:r w:rsidR="004E01B1" w:rsidRPr="00A046F2">
        <w:rPr>
          <w:u w:val="single"/>
        </w:rPr>
        <w:t>10,0</w:t>
      </w:r>
      <w:r w:rsidR="004E01B1" w:rsidRPr="00A046F2">
        <w:t>__% Sutartyje nurodytos pradi</w:t>
      </w:r>
      <w:r w:rsidR="004E01B1" w:rsidRPr="00A046F2">
        <w:softHyphen/>
        <w:t>nės darbų kainos dydžio baudą ir atlygina dėl to Užsakovo patirtus nuostolius.</w:t>
      </w:r>
    </w:p>
    <w:p w14:paraId="2D25B77B" w14:textId="77777777" w:rsidR="00A046F2" w:rsidRDefault="00A046F2" w:rsidP="009F797D">
      <w:pPr>
        <w:pStyle w:val="Pagrindinistekstas2"/>
        <w:numPr>
          <w:ilvl w:val="1"/>
          <w:numId w:val="1"/>
        </w:numPr>
        <w:tabs>
          <w:tab w:val="left" w:pos="1134"/>
        </w:tabs>
        <w:spacing w:line="276" w:lineRule="auto"/>
        <w:ind w:left="0" w:firstLine="709"/>
      </w:pPr>
      <w:r>
        <w:t>u</w:t>
      </w:r>
      <w:r w:rsidR="004E01B1" w:rsidRPr="00A046F2">
        <w:t>ždelsęs objekto statybą, moka Užsakovui __</w:t>
      </w:r>
      <w:r w:rsidR="004E01B1" w:rsidRPr="00A046F2">
        <w:rPr>
          <w:u w:val="single"/>
        </w:rPr>
        <w:t>1,0</w:t>
      </w:r>
      <w:r w:rsidR="004E01B1" w:rsidRPr="00A046F2">
        <w:t>___ % delspinigius nuo Sutarties kainos už kiekvieną uždelstą dieną ir atlygina dėl to patirtus nuostolius.</w:t>
      </w:r>
    </w:p>
    <w:p w14:paraId="76F12818" w14:textId="77777777" w:rsidR="00A046F2" w:rsidRDefault="004E01B1" w:rsidP="009F797D">
      <w:pPr>
        <w:pStyle w:val="Pagrindinistekstas2"/>
        <w:numPr>
          <w:ilvl w:val="0"/>
          <w:numId w:val="1"/>
        </w:numPr>
        <w:tabs>
          <w:tab w:val="left" w:pos="993"/>
        </w:tabs>
        <w:spacing w:line="276" w:lineRule="auto"/>
        <w:ind w:left="0" w:firstLine="709"/>
      </w:pPr>
      <w:r w:rsidRPr="00A046F2">
        <w:t>Iškilusius nesutarimus sprendžia šalys geranoriškai, nesutarus – įstatymų nustatyta tvarka.</w:t>
      </w:r>
    </w:p>
    <w:p w14:paraId="7094B7FC" w14:textId="77777777" w:rsidR="00A046F2" w:rsidRDefault="004E01B1" w:rsidP="009F797D">
      <w:pPr>
        <w:pStyle w:val="Pagrindinistekstas2"/>
        <w:numPr>
          <w:ilvl w:val="0"/>
          <w:numId w:val="1"/>
        </w:numPr>
        <w:tabs>
          <w:tab w:val="left" w:pos="1134"/>
        </w:tabs>
        <w:spacing w:line="276" w:lineRule="auto"/>
        <w:ind w:left="0" w:firstLine="709"/>
      </w:pPr>
      <w:r w:rsidRPr="00A046F2">
        <w:t>Sutartis gali būti nutraukta abiejų šalių susitarimu.</w:t>
      </w:r>
    </w:p>
    <w:p w14:paraId="21EE2361" w14:textId="77777777" w:rsidR="00A046F2" w:rsidRDefault="004E01B1" w:rsidP="009F797D">
      <w:pPr>
        <w:pStyle w:val="Pagrindinistekstas2"/>
        <w:numPr>
          <w:ilvl w:val="0"/>
          <w:numId w:val="1"/>
        </w:numPr>
        <w:tabs>
          <w:tab w:val="left" w:pos="1134"/>
        </w:tabs>
        <w:spacing w:line="276" w:lineRule="auto"/>
        <w:ind w:left="0" w:firstLine="709"/>
      </w:pPr>
      <w:r w:rsidRPr="00A046F2">
        <w:t xml:space="preserve">Sutartis įsigalioja sudarymo dieną ir galioja iki visiško šalių atsiskaitymo, bet ne ilgiau kaip </w:t>
      </w:r>
      <w:r w:rsidR="00610104" w:rsidRPr="00A046F2">
        <w:t>6</w:t>
      </w:r>
      <w:r w:rsidRPr="00A046F2">
        <w:t> mėn.</w:t>
      </w:r>
    </w:p>
    <w:p w14:paraId="64363E3D" w14:textId="77777777" w:rsidR="00A046F2" w:rsidRDefault="004E01B1" w:rsidP="009F797D">
      <w:pPr>
        <w:pStyle w:val="Pagrindinistekstas2"/>
        <w:numPr>
          <w:ilvl w:val="0"/>
          <w:numId w:val="1"/>
        </w:numPr>
        <w:tabs>
          <w:tab w:val="left" w:pos="1134"/>
        </w:tabs>
        <w:spacing w:line="276" w:lineRule="auto"/>
        <w:ind w:left="0" w:firstLine="709"/>
      </w:pPr>
      <w:r w:rsidRPr="00A65CE4">
        <w:t>Šalys atleidžiamos nuo susidariusių nuostolių atlyginimo galiojant nenugalimos jėgos (force majeure) aplinkybėms, kurios suprantamos taip, kaip Atleidimo nuo atsakomybės, esant nenugalimos jėgos (force majeure) aplinkybėms, taisyklės patvirtintos Lietuvos Respublikos Vyriausyb</w:t>
      </w:r>
      <w:r>
        <w:t>ės 1996-07-15 nutarimu Nr. 840.</w:t>
      </w:r>
    </w:p>
    <w:p w14:paraId="0C07802B" w14:textId="77777777" w:rsidR="00A046F2" w:rsidRDefault="004E01B1" w:rsidP="009F797D">
      <w:pPr>
        <w:pStyle w:val="Pagrindinistekstas2"/>
        <w:numPr>
          <w:ilvl w:val="0"/>
          <w:numId w:val="1"/>
        </w:numPr>
        <w:tabs>
          <w:tab w:val="left" w:pos="1134"/>
        </w:tabs>
        <w:spacing w:line="276" w:lineRule="auto"/>
        <w:ind w:left="0" w:firstLine="709"/>
      </w:pPr>
      <w:r w:rsidRPr="00A65CE4">
        <w:t>Ne</w:t>
      </w:r>
      <w:r w:rsidR="00610104">
        <w:t>i</w:t>
      </w:r>
      <w:r w:rsidRPr="00A65CE4">
        <w:t xml:space="preserve"> viena </w:t>
      </w:r>
      <w:r>
        <w:t>S</w:t>
      </w:r>
      <w:r w:rsidRPr="00A65CE4">
        <w:t xml:space="preserve">utarties šalių neturi teisės perduoti trečiajam asmeniui šios </w:t>
      </w:r>
      <w:r>
        <w:t>S</w:t>
      </w:r>
      <w:r w:rsidRPr="00A65CE4">
        <w:t>utarties teisių</w:t>
      </w:r>
      <w:r>
        <w:t>.</w:t>
      </w:r>
    </w:p>
    <w:p w14:paraId="4E7E9458" w14:textId="77777777" w:rsidR="00A046F2" w:rsidRDefault="004E01B1" w:rsidP="009F797D">
      <w:pPr>
        <w:pStyle w:val="Pagrindinistekstas2"/>
        <w:numPr>
          <w:ilvl w:val="0"/>
          <w:numId w:val="1"/>
        </w:numPr>
        <w:tabs>
          <w:tab w:val="left" w:pos="1134"/>
        </w:tabs>
        <w:spacing w:line="276" w:lineRule="auto"/>
        <w:ind w:left="0" w:firstLine="709"/>
      </w:pPr>
      <w:r w:rsidRPr="00A65CE4">
        <w:t xml:space="preserve">Visais kitais atvejais, nenumatytais šia </w:t>
      </w:r>
      <w:r>
        <w:t>S</w:t>
      </w:r>
      <w:r w:rsidRPr="00A65CE4">
        <w:t>utartimi, šalys vadovaujasi galiojančiais Lietuvos Respublikos įstatymais ir kitais teisės aktais</w:t>
      </w:r>
      <w:r>
        <w:t>.</w:t>
      </w:r>
    </w:p>
    <w:p w14:paraId="3B77F076" w14:textId="77777777" w:rsidR="00A046F2" w:rsidRDefault="004E01B1" w:rsidP="009F797D">
      <w:pPr>
        <w:pStyle w:val="Pagrindinistekstas2"/>
        <w:numPr>
          <w:ilvl w:val="0"/>
          <w:numId w:val="1"/>
        </w:numPr>
        <w:tabs>
          <w:tab w:val="left" w:pos="1134"/>
        </w:tabs>
        <w:spacing w:line="276" w:lineRule="auto"/>
        <w:ind w:left="0" w:firstLine="709"/>
      </w:pPr>
      <w:r>
        <w:t>Sutarčiai vykdyti nebus pasitelkti subteikėjai</w:t>
      </w:r>
      <w:r w:rsidR="00A046F2">
        <w:t>.</w:t>
      </w:r>
    </w:p>
    <w:p w14:paraId="0EF60129" w14:textId="77777777" w:rsidR="00A046F2" w:rsidRDefault="00A046F2" w:rsidP="009F797D">
      <w:pPr>
        <w:pStyle w:val="Pagrindinistekstas2"/>
        <w:numPr>
          <w:ilvl w:val="0"/>
          <w:numId w:val="1"/>
        </w:numPr>
        <w:tabs>
          <w:tab w:val="left" w:pos="1134"/>
        </w:tabs>
        <w:spacing w:line="276" w:lineRule="auto"/>
        <w:ind w:left="0" w:firstLine="709"/>
      </w:pPr>
      <w:r>
        <w:t>P</w:t>
      </w:r>
      <w:r w:rsidR="004E01B1" w:rsidRPr="009637E1">
        <w:t xml:space="preserve">asirašius Sutartį nuo Darbų vykdymo pradžios iki jų pabaigos Sutarties vykdymo kontrolei </w:t>
      </w:r>
      <w:r w:rsidR="004E01B1">
        <w:t xml:space="preserve">Šalys </w:t>
      </w:r>
      <w:r w:rsidR="004E01B1" w:rsidRPr="009637E1">
        <w:t>skiria atsaking</w:t>
      </w:r>
      <w:r w:rsidR="004E01B1">
        <w:t>us</w:t>
      </w:r>
      <w:r w:rsidR="004E01B1" w:rsidRPr="009637E1">
        <w:t xml:space="preserve"> darbuotoj</w:t>
      </w:r>
      <w:r w:rsidR="004E01B1">
        <w:t>us:</w:t>
      </w:r>
    </w:p>
    <w:p w14:paraId="5F4AFD29" w14:textId="7F0D89F5" w:rsidR="00A046F2" w:rsidRDefault="004E01B1" w:rsidP="009F797D">
      <w:pPr>
        <w:pStyle w:val="Pagrindinistekstas2"/>
        <w:numPr>
          <w:ilvl w:val="1"/>
          <w:numId w:val="1"/>
        </w:numPr>
        <w:tabs>
          <w:tab w:val="left" w:pos="1134"/>
        </w:tabs>
        <w:spacing w:line="276" w:lineRule="auto"/>
        <w:ind w:left="0" w:firstLine="709"/>
      </w:pPr>
      <w:r w:rsidRPr="00A046F2">
        <w:t>Rangovas: UAB „</w:t>
      </w:r>
      <w:r w:rsidR="00EA03EF">
        <w:t>Eismo valdymo sistemos</w:t>
      </w:r>
      <w:r w:rsidRPr="00A046F2">
        <w:t xml:space="preserve">“ </w:t>
      </w:r>
      <w:r w:rsidR="00EA03EF">
        <w:t>projektų vadovė</w:t>
      </w:r>
      <w:r w:rsidRPr="00A046F2">
        <w:t xml:space="preserve"> </w:t>
      </w:r>
      <w:r w:rsidR="00EA03EF">
        <w:t xml:space="preserve">Irena </w:t>
      </w:r>
      <w:proofErr w:type="spellStart"/>
      <w:r w:rsidR="00EA03EF">
        <w:t>Smulkienė</w:t>
      </w:r>
      <w:proofErr w:type="spellEnd"/>
      <w:r w:rsidRPr="00A046F2">
        <w:t xml:space="preserve">, tel. </w:t>
      </w:r>
      <w:r w:rsidR="00A046F2">
        <w:t>+370 </w:t>
      </w:r>
      <w:r w:rsidR="00EA03EF">
        <w:t>45 440420</w:t>
      </w:r>
      <w:r>
        <w:t xml:space="preserve">, </w:t>
      </w:r>
      <w:r w:rsidR="00A046F2">
        <w:t>el. pa</w:t>
      </w:r>
      <w:r w:rsidR="00575252">
        <w:t>š</w:t>
      </w:r>
      <w:r w:rsidR="00A046F2">
        <w:t xml:space="preserve">tas </w:t>
      </w:r>
      <w:r w:rsidR="009A7C50">
        <w:t>–</w:t>
      </w:r>
      <w:r w:rsidR="00A046F2">
        <w:t xml:space="preserve"> </w:t>
      </w:r>
      <w:hyperlink r:id="rId5" w:history="1">
        <w:r w:rsidR="00EA03EF" w:rsidRPr="009C4A0F">
          <w:rPr>
            <w:rStyle w:val="Hipersaitas"/>
          </w:rPr>
          <w:t>info@eismovaldymas.lt</w:t>
        </w:r>
      </w:hyperlink>
      <w:r w:rsidR="009A7C50">
        <w:t xml:space="preserve">; </w:t>
      </w:r>
    </w:p>
    <w:p w14:paraId="5C51E08C" w14:textId="282BFEEE" w:rsidR="009A7C50" w:rsidRDefault="004E01B1" w:rsidP="009F797D">
      <w:pPr>
        <w:pStyle w:val="Pagrindinistekstas2"/>
        <w:numPr>
          <w:ilvl w:val="1"/>
          <w:numId w:val="1"/>
        </w:numPr>
        <w:tabs>
          <w:tab w:val="left" w:pos="1134"/>
        </w:tabs>
        <w:spacing w:line="276" w:lineRule="auto"/>
        <w:ind w:left="0" w:firstLine="709"/>
      </w:pPr>
      <w:r w:rsidRPr="00A046F2">
        <w:lastRenderedPageBreak/>
        <w:t xml:space="preserve">Užsakovas: </w:t>
      </w:r>
      <w:r w:rsidR="00A046F2">
        <w:t xml:space="preserve">Justas </w:t>
      </w:r>
      <w:proofErr w:type="spellStart"/>
      <w:r w:rsidR="00A046F2">
        <w:t>Baciuška</w:t>
      </w:r>
      <w:proofErr w:type="spellEnd"/>
      <w:r w:rsidRPr="00D92722">
        <w:t xml:space="preserve"> – </w:t>
      </w:r>
      <w:r>
        <w:t>Infrastruktūros skyriaus vyr. specialistas</w:t>
      </w:r>
      <w:r w:rsidRPr="00D92722">
        <w:t xml:space="preserve">, tel.: </w:t>
      </w:r>
      <w:r w:rsidR="00A046F2">
        <w:t xml:space="preserve">+370 614 87964, </w:t>
      </w:r>
      <w:r w:rsidRPr="00D92722">
        <w:t>el.</w:t>
      </w:r>
      <w:r>
        <w:t xml:space="preserve"> </w:t>
      </w:r>
      <w:r w:rsidRPr="00D92722">
        <w:t xml:space="preserve">paštas </w:t>
      </w:r>
      <w:r w:rsidR="00F73556">
        <w:t xml:space="preserve">– </w:t>
      </w:r>
      <w:hyperlink r:id="rId6" w:history="1">
        <w:r w:rsidR="00575252" w:rsidRPr="009C4A0F">
          <w:rPr>
            <w:rStyle w:val="Hipersaitas"/>
          </w:rPr>
          <w:t>justas.baciuska@kupiskis.lt</w:t>
        </w:r>
      </w:hyperlink>
      <w:r w:rsidR="00A046F2">
        <w:t>.</w:t>
      </w:r>
    </w:p>
    <w:p w14:paraId="7C1F3A88" w14:textId="77777777" w:rsidR="009A7C50" w:rsidRDefault="004E01B1" w:rsidP="009F797D">
      <w:pPr>
        <w:pStyle w:val="Pagrindinistekstas2"/>
        <w:numPr>
          <w:ilvl w:val="0"/>
          <w:numId w:val="1"/>
        </w:numPr>
        <w:tabs>
          <w:tab w:val="left" w:pos="1134"/>
        </w:tabs>
        <w:spacing w:line="276" w:lineRule="auto"/>
        <w:ind w:left="0" w:firstLine="709"/>
      </w:pPr>
      <w:r>
        <w:t>Ši Sutartis sudaryta lietuvių kalba, 2 (dviem) egzemplioriais, turinčiais vienodą teisinę galią – po vieną kiekvienai Šaliai.</w:t>
      </w:r>
    </w:p>
    <w:p w14:paraId="0F919AEB" w14:textId="2CC4DAC8" w:rsidR="009A7C50" w:rsidRPr="009A7C50" w:rsidRDefault="004E01B1" w:rsidP="009F797D">
      <w:pPr>
        <w:pStyle w:val="Pagrindinistekstas2"/>
        <w:numPr>
          <w:ilvl w:val="0"/>
          <w:numId w:val="1"/>
        </w:numPr>
        <w:tabs>
          <w:tab w:val="left" w:pos="1134"/>
        </w:tabs>
        <w:spacing w:line="276" w:lineRule="auto"/>
        <w:ind w:left="0" w:firstLine="709"/>
        <w:rPr>
          <w:rStyle w:val="Hipersaitas"/>
          <w:color w:val="auto"/>
          <w:u w:val="none"/>
        </w:rPr>
      </w:pPr>
      <w:r>
        <w:t>Pirkėjo skiriamas asmuo sutarties viešinimui: Kupiškio rajono savivaldybės administracijos Viešųjų pirkimų ir strateginio planavimo skyriaus vyresn. specialist</w:t>
      </w:r>
      <w:r w:rsidR="001807B4">
        <w:t>ė</w:t>
      </w:r>
      <w:r>
        <w:t xml:space="preserve"> </w:t>
      </w:r>
      <w:r w:rsidR="001807B4">
        <w:t xml:space="preserve">Nida </w:t>
      </w:r>
      <w:proofErr w:type="spellStart"/>
      <w:r w:rsidR="001807B4">
        <w:t>Zulonienė</w:t>
      </w:r>
      <w:proofErr w:type="spellEnd"/>
      <w:r>
        <w:t>, tel. +370 (459) 35701, el. p</w:t>
      </w:r>
      <w:r w:rsidR="00575252">
        <w:t xml:space="preserve">aštas – </w:t>
      </w:r>
      <w:hyperlink r:id="rId7" w:history="1">
        <w:r w:rsidR="00D10122" w:rsidRPr="009C4A0F">
          <w:rPr>
            <w:rStyle w:val="Hipersaitas"/>
            <w:iCs/>
          </w:rPr>
          <w:t>nida.zuloniene@kupiskis.lt</w:t>
        </w:r>
      </w:hyperlink>
      <w:r w:rsidR="009A7C50">
        <w:rPr>
          <w:rStyle w:val="Hipersaitas"/>
          <w:iCs/>
        </w:rPr>
        <w:t>.</w:t>
      </w:r>
    </w:p>
    <w:p w14:paraId="7259B8E7" w14:textId="77777777" w:rsidR="009A7C50" w:rsidRPr="00D56D17" w:rsidRDefault="004E01B1" w:rsidP="009F797D">
      <w:pPr>
        <w:pStyle w:val="Pagrindinistekstas2"/>
        <w:numPr>
          <w:ilvl w:val="0"/>
          <w:numId w:val="1"/>
        </w:numPr>
        <w:tabs>
          <w:tab w:val="left" w:pos="1134"/>
        </w:tabs>
        <w:spacing w:line="276" w:lineRule="auto"/>
        <w:ind w:left="0" w:firstLine="709"/>
      </w:pPr>
      <w:r w:rsidRPr="009A7C50">
        <w:rPr>
          <w:color w:val="000000" w:themeColor="text1"/>
        </w:rPr>
        <w:t>Sutarties sąlygos sutarties galiojimo laikotarpiu negali būti keičiamos, išskyrus tokias pirkimo sutarties sąlygas, kurias pakeitus nebūtų pažeisti Viešųjų pirkimų įstatymo 17 straipsnyje nustatyti principai bei tikslai.</w:t>
      </w:r>
    </w:p>
    <w:p w14:paraId="00D22928" w14:textId="4A193EEF" w:rsidR="00D56D17" w:rsidRPr="009A7C50" w:rsidRDefault="00D56D17" w:rsidP="009F797D">
      <w:pPr>
        <w:pStyle w:val="Pagrindinistekstas2"/>
        <w:numPr>
          <w:ilvl w:val="0"/>
          <w:numId w:val="1"/>
        </w:numPr>
        <w:tabs>
          <w:tab w:val="left" w:pos="1134"/>
        </w:tabs>
        <w:spacing w:line="276" w:lineRule="auto"/>
        <w:ind w:left="0" w:firstLine="709"/>
      </w:pPr>
      <w:r>
        <w:rPr>
          <w:color w:val="000000" w:themeColor="text1"/>
        </w:rPr>
        <w:t>Priedas Nr. 1. Greičio mažinimo kalnelių įrengimo vietų schemos, 2 lapai.</w:t>
      </w:r>
    </w:p>
    <w:p w14:paraId="38688DA5" w14:textId="0845A1B8" w:rsidR="004E01B1" w:rsidRPr="009A7C50" w:rsidRDefault="004E01B1" w:rsidP="009F797D">
      <w:pPr>
        <w:pStyle w:val="Pagrindinistekstas2"/>
        <w:numPr>
          <w:ilvl w:val="0"/>
          <w:numId w:val="1"/>
        </w:numPr>
        <w:tabs>
          <w:tab w:val="left" w:pos="1134"/>
        </w:tabs>
        <w:spacing w:line="276" w:lineRule="auto"/>
        <w:ind w:left="0" w:firstLine="709"/>
      </w:pPr>
      <w:r>
        <w:t>J</w:t>
      </w:r>
      <w:r w:rsidRPr="00C85AD0">
        <w:t>uridiniai šalių adresai ir mokėjimo rekvizitai</w:t>
      </w:r>
      <w:r>
        <w:t>:</w:t>
      </w:r>
    </w:p>
    <w:tbl>
      <w:tblPr>
        <w:tblW w:w="10207" w:type="dxa"/>
        <w:tblLayout w:type="fixed"/>
        <w:tblLook w:val="04A0" w:firstRow="1" w:lastRow="0" w:firstColumn="1" w:lastColumn="0" w:noHBand="0" w:noVBand="1"/>
      </w:tblPr>
      <w:tblGrid>
        <w:gridCol w:w="5387"/>
        <w:gridCol w:w="4820"/>
      </w:tblGrid>
      <w:tr w:rsidR="00A20D27" w:rsidRPr="00A20D27" w14:paraId="3C3D5F34" w14:textId="77777777" w:rsidTr="00D95705">
        <w:tc>
          <w:tcPr>
            <w:tcW w:w="5387" w:type="dxa"/>
          </w:tcPr>
          <w:p w14:paraId="1E0ED76C" w14:textId="77777777" w:rsidR="004E01B1" w:rsidRPr="00A20D27" w:rsidRDefault="004E01B1" w:rsidP="00B208E3">
            <w:pPr>
              <w:spacing w:before="200" w:line="276" w:lineRule="auto"/>
              <w:ind w:left="-68"/>
              <w:jc w:val="both"/>
              <w:rPr>
                <w:b/>
                <w:color w:val="auto"/>
              </w:rPr>
            </w:pPr>
            <w:r w:rsidRPr="00A20D27">
              <w:rPr>
                <w:b/>
                <w:color w:val="auto"/>
              </w:rPr>
              <w:t>UŽSAKOVAS</w:t>
            </w:r>
          </w:p>
          <w:p w14:paraId="3A6B13F7" w14:textId="77777777" w:rsidR="004E01B1" w:rsidRPr="00A20D27" w:rsidRDefault="004E01B1" w:rsidP="00B208E3">
            <w:pPr>
              <w:spacing w:line="276" w:lineRule="auto"/>
              <w:ind w:left="-68"/>
              <w:jc w:val="both"/>
              <w:rPr>
                <w:b/>
                <w:color w:val="auto"/>
              </w:rPr>
            </w:pPr>
            <w:r w:rsidRPr="00A20D27">
              <w:rPr>
                <w:b/>
                <w:color w:val="auto"/>
              </w:rPr>
              <w:t>Kupiškio rajono savivaldybės administracija</w:t>
            </w:r>
          </w:p>
          <w:p w14:paraId="38E9BA61" w14:textId="77777777" w:rsidR="004E01B1" w:rsidRPr="00A20D27" w:rsidRDefault="004E01B1" w:rsidP="00B208E3">
            <w:pPr>
              <w:spacing w:line="276" w:lineRule="auto"/>
              <w:ind w:left="-68"/>
              <w:jc w:val="both"/>
              <w:rPr>
                <w:color w:val="auto"/>
              </w:rPr>
            </w:pPr>
            <w:r w:rsidRPr="00A20D27">
              <w:rPr>
                <w:color w:val="auto"/>
              </w:rPr>
              <w:t>Juridinio asmens kodas 188774975</w:t>
            </w:r>
          </w:p>
          <w:p w14:paraId="799FF84C" w14:textId="77777777" w:rsidR="004E01B1" w:rsidRPr="00A20D27" w:rsidRDefault="004E01B1" w:rsidP="00B208E3">
            <w:pPr>
              <w:spacing w:line="276" w:lineRule="auto"/>
              <w:ind w:left="-68"/>
              <w:jc w:val="both"/>
              <w:rPr>
                <w:color w:val="auto"/>
              </w:rPr>
            </w:pPr>
            <w:r w:rsidRPr="00A20D27">
              <w:rPr>
                <w:color w:val="auto"/>
              </w:rPr>
              <w:t>Adresas: Vytauto g. 2, LT-40115 Kupiškis</w:t>
            </w:r>
          </w:p>
          <w:p w14:paraId="09056C61" w14:textId="2DA83B35" w:rsidR="004E01B1" w:rsidRPr="00A20D27" w:rsidRDefault="00895F59" w:rsidP="00B208E3">
            <w:pPr>
              <w:spacing w:line="276" w:lineRule="auto"/>
              <w:ind w:left="-68"/>
              <w:jc w:val="both"/>
              <w:rPr>
                <w:color w:val="auto"/>
              </w:rPr>
            </w:pPr>
            <w:proofErr w:type="spellStart"/>
            <w:r w:rsidRPr="00A20D27">
              <w:rPr>
                <w:color w:val="auto"/>
              </w:rPr>
              <w:t>A</w:t>
            </w:r>
            <w:r w:rsidR="004E01B1" w:rsidRPr="00A20D27">
              <w:rPr>
                <w:color w:val="auto"/>
              </w:rPr>
              <w:t>.s</w:t>
            </w:r>
            <w:proofErr w:type="spellEnd"/>
            <w:r w:rsidR="004E01B1" w:rsidRPr="00A20D27">
              <w:rPr>
                <w:color w:val="auto"/>
              </w:rPr>
              <w:t>. LT38 4010 0434 0016 3105</w:t>
            </w:r>
          </w:p>
          <w:p w14:paraId="301B86F4" w14:textId="77777777" w:rsidR="004E01B1" w:rsidRPr="00A20D27" w:rsidRDefault="004E01B1" w:rsidP="00B208E3">
            <w:pPr>
              <w:spacing w:line="276" w:lineRule="auto"/>
              <w:ind w:left="-68"/>
              <w:jc w:val="both"/>
              <w:rPr>
                <w:color w:val="auto"/>
              </w:rPr>
            </w:pPr>
            <w:proofErr w:type="spellStart"/>
            <w:r w:rsidRPr="00A20D27">
              <w:rPr>
                <w:color w:val="auto"/>
              </w:rPr>
              <w:t>Luminor</w:t>
            </w:r>
            <w:proofErr w:type="spellEnd"/>
            <w:r w:rsidRPr="00A20D27">
              <w:rPr>
                <w:color w:val="auto"/>
              </w:rPr>
              <w:t xml:space="preserve"> Bank AB,</w:t>
            </w:r>
          </w:p>
          <w:p w14:paraId="2B14FD95" w14:textId="77777777" w:rsidR="004E01B1" w:rsidRPr="00A20D27" w:rsidRDefault="004E01B1" w:rsidP="00B208E3">
            <w:pPr>
              <w:spacing w:line="276" w:lineRule="auto"/>
              <w:ind w:left="-68"/>
              <w:jc w:val="both"/>
              <w:rPr>
                <w:color w:val="auto"/>
              </w:rPr>
            </w:pPr>
            <w:r w:rsidRPr="00A20D27">
              <w:rPr>
                <w:color w:val="auto"/>
              </w:rPr>
              <w:t>Banko kodas 40100</w:t>
            </w:r>
          </w:p>
          <w:p w14:paraId="5F5106C8" w14:textId="6AAB785F" w:rsidR="004E01B1" w:rsidRPr="00A20D27" w:rsidRDefault="004E01B1" w:rsidP="00B208E3">
            <w:pPr>
              <w:spacing w:line="276" w:lineRule="auto"/>
              <w:ind w:left="-68"/>
              <w:jc w:val="both"/>
              <w:rPr>
                <w:color w:val="auto"/>
              </w:rPr>
            </w:pPr>
            <w:r w:rsidRPr="00A20D27">
              <w:rPr>
                <w:color w:val="auto"/>
              </w:rPr>
              <w:t xml:space="preserve">Tel. </w:t>
            </w:r>
            <w:r w:rsidR="00895F59" w:rsidRPr="00A20D27">
              <w:rPr>
                <w:color w:val="auto"/>
              </w:rPr>
              <w:t>+370</w:t>
            </w:r>
            <w:r w:rsidRPr="00A20D27">
              <w:rPr>
                <w:color w:val="auto"/>
              </w:rPr>
              <w:t xml:space="preserve"> 459 35503</w:t>
            </w:r>
          </w:p>
          <w:p w14:paraId="427E15B3" w14:textId="77777777" w:rsidR="004E01B1" w:rsidRPr="00A20D27" w:rsidRDefault="004E01B1" w:rsidP="00B208E3">
            <w:pPr>
              <w:spacing w:line="276" w:lineRule="auto"/>
              <w:ind w:left="-68"/>
              <w:jc w:val="both"/>
              <w:rPr>
                <w:i/>
                <w:color w:val="auto"/>
                <w:u w:val="single"/>
              </w:rPr>
            </w:pPr>
            <w:r w:rsidRPr="00A20D27">
              <w:rPr>
                <w:color w:val="auto"/>
              </w:rPr>
              <w:t>El. paštas savivaldybe@kupiskis.lt</w:t>
            </w:r>
          </w:p>
          <w:p w14:paraId="7A135535" w14:textId="77777777" w:rsidR="004E01B1" w:rsidRPr="00A20D27" w:rsidRDefault="004E01B1" w:rsidP="00B208E3">
            <w:pPr>
              <w:spacing w:line="276" w:lineRule="auto"/>
              <w:ind w:left="-68"/>
              <w:jc w:val="both"/>
              <w:rPr>
                <w:bCs/>
                <w:color w:val="auto"/>
                <w:spacing w:val="3"/>
              </w:rPr>
            </w:pPr>
          </w:p>
          <w:p w14:paraId="583632D8" w14:textId="77777777" w:rsidR="0024438A" w:rsidRPr="0024438A" w:rsidRDefault="0024438A" w:rsidP="0024438A">
            <w:pPr>
              <w:spacing w:line="276" w:lineRule="auto"/>
              <w:ind w:left="-68"/>
              <w:jc w:val="both"/>
              <w:rPr>
                <w:bCs/>
                <w:color w:val="auto"/>
                <w:spacing w:val="3"/>
              </w:rPr>
            </w:pPr>
            <w:r w:rsidRPr="0024438A">
              <w:rPr>
                <w:bCs/>
                <w:color w:val="auto"/>
                <w:spacing w:val="3"/>
              </w:rPr>
              <w:t>Finansų ir biudžeto skyriaus vedėja</w:t>
            </w:r>
          </w:p>
          <w:p w14:paraId="3E92226A" w14:textId="77777777" w:rsidR="0024438A" w:rsidRDefault="0024438A" w:rsidP="00B208E3">
            <w:pPr>
              <w:spacing w:line="276" w:lineRule="auto"/>
              <w:ind w:left="-68"/>
              <w:jc w:val="both"/>
              <w:rPr>
                <w:bCs/>
                <w:color w:val="auto"/>
                <w:spacing w:val="3"/>
              </w:rPr>
            </w:pPr>
            <w:r>
              <w:rPr>
                <w:bCs/>
                <w:color w:val="auto"/>
                <w:spacing w:val="3"/>
              </w:rPr>
              <w:t xml:space="preserve">laikinai einanti Savivaldybės </w:t>
            </w:r>
          </w:p>
          <w:p w14:paraId="2693E4CF" w14:textId="78CE60E2" w:rsidR="004E01B1" w:rsidRPr="00A20D27" w:rsidRDefault="0024438A" w:rsidP="00B208E3">
            <w:pPr>
              <w:spacing w:line="276" w:lineRule="auto"/>
              <w:ind w:left="-68"/>
              <w:jc w:val="both"/>
              <w:rPr>
                <w:bCs/>
                <w:color w:val="auto"/>
                <w:spacing w:val="3"/>
              </w:rPr>
            </w:pPr>
            <w:r>
              <w:rPr>
                <w:bCs/>
                <w:color w:val="auto"/>
                <w:spacing w:val="3"/>
              </w:rPr>
              <w:t>a</w:t>
            </w:r>
            <w:r w:rsidR="004E01B1" w:rsidRPr="00A20D27">
              <w:rPr>
                <w:bCs/>
                <w:color w:val="auto"/>
                <w:spacing w:val="3"/>
              </w:rPr>
              <w:t>dministracijos direktori</w:t>
            </w:r>
            <w:r w:rsidR="00895F59" w:rsidRPr="00A20D27">
              <w:rPr>
                <w:bCs/>
                <w:color w:val="auto"/>
                <w:spacing w:val="3"/>
              </w:rPr>
              <w:t>us</w:t>
            </w:r>
            <w:r>
              <w:rPr>
                <w:bCs/>
                <w:color w:val="auto"/>
                <w:spacing w:val="3"/>
              </w:rPr>
              <w:t xml:space="preserve"> pareigas</w:t>
            </w:r>
          </w:p>
          <w:p w14:paraId="59849689" w14:textId="77777777" w:rsidR="00895F59" w:rsidRPr="00A20D27" w:rsidRDefault="00895F59" w:rsidP="00B208E3">
            <w:pPr>
              <w:spacing w:line="276" w:lineRule="auto"/>
              <w:ind w:left="-68"/>
              <w:jc w:val="both"/>
              <w:rPr>
                <w:bCs/>
                <w:color w:val="auto"/>
                <w:spacing w:val="3"/>
              </w:rPr>
            </w:pPr>
          </w:p>
          <w:p w14:paraId="12BDA51B" w14:textId="56C6403D" w:rsidR="004E01B1" w:rsidRPr="00A20D27" w:rsidRDefault="0024438A" w:rsidP="00B208E3">
            <w:pPr>
              <w:spacing w:line="276" w:lineRule="auto"/>
              <w:ind w:left="-68"/>
              <w:jc w:val="both"/>
              <w:rPr>
                <w:bCs/>
                <w:color w:val="auto"/>
                <w:spacing w:val="3"/>
              </w:rPr>
            </w:pPr>
            <w:r>
              <w:rPr>
                <w:bCs/>
                <w:color w:val="auto"/>
                <w:spacing w:val="3"/>
              </w:rPr>
              <w:t xml:space="preserve">Reda </w:t>
            </w:r>
            <w:proofErr w:type="spellStart"/>
            <w:r>
              <w:rPr>
                <w:bCs/>
                <w:color w:val="auto"/>
                <w:spacing w:val="3"/>
              </w:rPr>
              <w:t>Totorienė</w:t>
            </w:r>
            <w:proofErr w:type="spellEnd"/>
          </w:p>
          <w:p w14:paraId="1073B05D" w14:textId="77777777" w:rsidR="004E01B1" w:rsidRPr="00A20D27" w:rsidRDefault="004E01B1" w:rsidP="00B208E3">
            <w:pPr>
              <w:spacing w:line="276" w:lineRule="auto"/>
              <w:ind w:left="-68"/>
              <w:jc w:val="both"/>
              <w:rPr>
                <w:color w:val="auto"/>
              </w:rPr>
            </w:pPr>
            <w:r w:rsidRPr="00A20D27">
              <w:rPr>
                <w:color w:val="auto"/>
              </w:rPr>
              <w:t>A.V.</w:t>
            </w:r>
          </w:p>
        </w:tc>
        <w:tc>
          <w:tcPr>
            <w:tcW w:w="4820" w:type="dxa"/>
          </w:tcPr>
          <w:p w14:paraId="41419210" w14:textId="77777777" w:rsidR="004E01B1" w:rsidRPr="00A20D27" w:rsidRDefault="004E01B1" w:rsidP="00B208E3">
            <w:pPr>
              <w:spacing w:before="200" w:line="276" w:lineRule="auto"/>
              <w:jc w:val="both"/>
              <w:rPr>
                <w:b/>
                <w:color w:val="auto"/>
              </w:rPr>
            </w:pPr>
            <w:r w:rsidRPr="00A20D27">
              <w:rPr>
                <w:b/>
                <w:color w:val="auto"/>
              </w:rPr>
              <w:t>RANGOVAS</w:t>
            </w:r>
          </w:p>
          <w:p w14:paraId="4E64A520" w14:textId="549D5B0C" w:rsidR="004E01B1" w:rsidRPr="00A20D27" w:rsidRDefault="004E01B1" w:rsidP="00B208E3">
            <w:pPr>
              <w:widowControl w:val="0"/>
              <w:spacing w:line="276" w:lineRule="auto"/>
              <w:rPr>
                <w:b/>
                <w:i/>
                <w:iCs/>
                <w:color w:val="auto"/>
              </w:rPr>
            </w:pPr>
            <w:r w:rsidRPr="00A20D27">
              <w:rPr>
                <w:b/>
                <w:color w:val="auto"/>
                <w:szCs w:val="20"/>
              </w:rPr>
              <w:t>Uždaroji akcinė bendrovė „</w:t>
            </w:r>
            <w:r w:rsidR="00D10122" w:rsidRPr="00A20D27">
              <w:rPr>
                <w:b/>
                <w:color w:val="auto"/>
                <w:szCs w:val="20"/>
              </w:rPr>
              <w:t>Eismo valdymo sistemos</w:t>
            </w:r>
            <w:r w:rsidRPr="00A20D27">
              <w:rPr>
                <w:b/>
                <w:color w:val="auto"/>
                <w:szCs w:val="20"/>
              </w:rPr>
              <w:t>“</w:t>
            </w:r>
          </w:p>
          <w:p w14:paraId="061F95B8" w14:textId="62BE9CF3" w:rsidR="004E01B1" w:rsidRPr="00A20D27" w:rsidRDefault="004E01B1" w:rsidP="00B208E3">
            <w:pPr>
              <w:spacing w:line="276" w:lineRule="auto"/>
              <w:rPr>
                <w:color w:val="auto"/>
                <w:szCs w:val="20"/>
              </w:rPr>
            </w:pPr>
            <w:r w:rsidRPr="00A20D27">
              <w:rPr>
                <w:color w:val="auto"/>
              </w:rPr>
              <w:t xml:space="preserve">Juridinio asmens kodas </w:t>
            </w:r>
            <w:r w:rsidR="00895F59" w:rsidRPr="00A20D27">
              <w:rPr>
                <w:bCs/>
                <w:iCs/>
                <w:color w:val="auto"/>
              </w:rPr>
              <w:t>300504882</w:t>
            </w:r>
            <w:r w:rsidRPr="00A20D27">
              <w:rPr>
                <w:color w:val="auto"/>
                <w:szCs w:val="20"/>
              </w:rPr>
              <w:t xml:space="preserve"> </w:t>
            </w:r>
          </w:p>
          <w:p w14:paraId="04BF6633" w14:textId="60D7BF2F" w:rsidR="004E01B1" w:rsidRPr="00A20D27" w:rsidRDefault="00895F59" w:rsidP="00B208E3">
            <w:pPr>
              <w:spacing w:line="276" w:lineRule="auto"/>
              <w:rPr>
                <w:color w:val="auto"/>
                <w:szCs w:val="20"/>
              </w:rPr>
            </w:pPr>
            <w:r w:rsidRPr="00A20D27">
              <w:rPr>
                <w:color w:val="auto"/>
                <w:szCs w:val="20"/>
              </w:rPr>
              <w:t>J. Janonio g. 1</w:t>
            </w:r>
            <w:r w:rsidR="004E01B1" w:rsidRPr="00A20D27">
              <w:rPr>
                <w:color w:val="auto"/>
                <w:szCs w:val="20"/>
              </w:rPr>
              <w:t>, LT-</w:t>
            </w:r>
            <w:r w:rsidRPr="00A20D27">
              <w:rPr>
                <w:bCs/>
                <w:iCs/>
                <w:color w:val="auto"/>
              </w:rPr>
              <w:t>35101 Panevėžys</w:t>
            </w:r>
          </w:p>
          <w:p w14:paraId="396CA5A3" w14:textId="59E4EBF2" w:rsidR="00450FE2" w:rsidRPr="00A20D27" w:rsidRDefault="00895F59" w:rsidP="00B208E3">
            <w:pPr>
              <w:widowControl w:val="0"/>
              <w:spacing w:line="276" w:lineRule="auto"/>
              <w:rPr>
                <w:color w:val="auto"/>
              </w:rPr>
            </w:pPr>
            <w:r w:rsidRPr="00A20D27">
              <w:rPr>
                <w:iCs/>
                <w:color w:val="auto"/>
              </w:rPr>
              <w:t>A</w:t>
            </w:r>
            <w:r w:rsidR="00450FE2" w:rsidRPr="00A20D27">
              <w:rPr>
                <w:iCs/>
                <w:color w:val="auto"/>
              </w:rPr>
              <w:t>. s.</w:t>
            </w:r>
            <w:r w:rsidR="00450FE2" w:rsidRPr="00A20D27">
              <w:rPr>
                <w:color w:val="auto"/>
              </w:rPr>
              <w:t xml:space="preserve"> Nr. </w:t>
            </w:r>
            <w:r w:rsidR="00A20D27" w:rsidRPr="00A20D27">
              <w:rPr>
                <w:color w:val="auto"/>
              </w:rPr>
              <w:t>LT217300010092446886</w:t>
            </w:r>
          </w:p>
          <w:p w14:paraId="3DC06867" w14:textId="5884A927" w:rsidR="004E01B1" w:rsidRPr="00A20D27" w:rsidRDefault="00AB3337" w:rsidP="00B208E3">
            <w:pPr>
              <w:widowControl w:val="0"/>
              <w:spacing w:line="276" w:lineRule="auto"/>
              <w:rPr>
                <w:iCs/>
                <w:color w:val="auto"/>
              </w:rPr>
            </w:pPr>
            <w:r w:rsidRPr="00A20D27">
              <w:rPr>
                <w:color w:val="auto"/>
              </w:rPr>
              <w:t>AB „</w:t>
            </w:r>
            <w:r w:rsidR="00284DED" w:rsidRPr="00A20D27">
              <w:rPr>
                <w:color w:val="auto"/>
              </w:rPr>
              <w:t>Swedbank</w:t>
            </w:r>
            <w:r w:rsidRPr="00A20D27">
              <w:rPr>
                <w:color w:val="auto"/>
              </w:rPr>
              <w:t>“</w:t>
            </w:r>
          </w:p>
          <w:p w14:paraId="643465EF" w14:textId="12275B66" w:rsidR="00450FE2" w:rsidRPr="00A20D27" w:rsidRDefault="00450FE2" w:rsidP="00B208E3">
            <w:pPr>
              <w:widowControl w:val="0"/>
              <w:spacing w:line="276" w:lineRule="auto"/>
              <w:rPr>
                <w:iCs/>
                <w:color w:val="auto"/>
              </w:rPr>
            </w:pPr>
            <w:r w:rsidRPr="00A20D27">
              <w:rPr>
                <w:iCs/>
                <w:color w:val="auto"/>
              </w:rPr>
              <w:t>Banko kodas 7</w:t>
            </w:r>
            <w:r w:rsidR="00284DED" w:rsidRPr="00A20D27">
              <w:rPr>
                <w:iCs/>
                <w:color w:val="auto"/>
              </w:rPr>
              <w:t>300</w:t>
            </w:r>
          </w:p>
          <w:p w14:paraId="45BF9D29" w14:textId="131B2316" w:rsidR="004E01B1" w:rsidRPr="00A20D27" w:rsidRDefault="004E01B1" w:rsidP="00B208E3">
            <w:pPr>
              <w:widowControl w:val="0"/>
              <w:spacing w:line="276" w:lineRule="auto"/>
              <w:rPr>
                <w:color w:val="auto"/>
              </w:rPr>
            </w:pPr>
            <w:r w:rsidRPr="00A20D27">
              <w:rPr>
                <w:iCs/>
                <w:color w:val="auto"/>
              </w:rPr>
              <w:t>Tel.</w:t>
            </w:r>
            <w:r w:rsidRPr="00A20D27">
              <w:rPr>
                <w:color w:val="auto"/>
              </w:rPr>
              <w:t xml:space="preserve"> </w:t>
            </w:r>
            <w:r w:rsidR="00AB3337" w:rsidRPr="00A20D27">
              <w:rPr>
                <w:color w:val="auto"/>
              </w:rPr>
              <w:t>+370</w:t>
            </w:r>
            <w:r w:rsidRPr="00A20D27">
              <w:rPr>
                <w:color w:val="auto"/>
              </w:rPr>
              <w:t xml:space="preserve"> </w:t>
            </w:r>
            <w:r w:rsidR="00895F59" w:rsidRPr="00A20D27">
              <w:rPr>
                <w:color w:val="auto"/>
              </w:rPr>
              <w:t>4</w:t>
            </w:r>
            <w:r w:rsidR="00AB3337" w:rsidRPr="00A20D27">
              <w:rPr>
                <w:color w:val="auto"/>
              </w:rPr>
              <w:t>5</w:t>
            </w:r>
            <w:r w:rsidRPr="00A20D27">
              <w:rPr>
                <w:color w:val="auto"/>
              </w:rPr>
              <w:t xml:space="preserve"> </w:t>
            </w:r>
            <w:r w:rsidR="00895F59" w:rsidRPr="00A20D27">
              <w:rPr>
                <w:color w:val="auto"/>
              </w:rPr>
              <w:t>440420</w:t>
            </w:r>
          </w:p>
          <w:p w14:paraId="62FD081B" w14:textId="2C73C000" w:rsidR="004E01B1" w:rsidRPr="00A20D27" w:rsidRDefault="004E01B1" w:rsidP="00B208E3">
            <w:pPr>
              <w:widowControl w:val="0"/>
              <w:spacing w:line="276" w:lineRule="auto"/>
              <w:rPr>
                <w:i/>
                <w:iCs/>
                <w:color w:val="auto"/>
              </w:rPr>
            </w:pPr>
            <w:r w:rsidRPr="00A20D27">
              <w:rPr>
                <w:iCs/>
                <w:color w:val="auto"/>
              </w:rPr>
              <w:t>El. paštas</w:t>
            </w:r>
            <w:r w:rsidRPr="00A20D27">
              <w:rPr>
                <w:i/>
                <w:iCs/>
                <w:color w:val="auto"/>
              </w:rPr>
              <w:t xml:space="preserve"> </w:t>
            </w:r>
            <w:r w:rsidRPr="00A20D27">
              <w:rPr>
                <w:color w:val="auto"/>
              </w:rPr>
              <w:t xml:space="preserve"> info@</w:t>
            </w:r>
            <w:r w:rsidR="00895F59" w:rsidRPr="00A20D27">
              <w:rPr>
                <w:color w:val="auto"/>
              </w:rPr>
              <w:t>eismovaldymas</w:t>
            </w:r>
            <w:r w:rsidRPr="00A20D27">
              <w:rPr>
                <w:color w:val="auto"/>
              </w:rPr>
              <w:t>.lt</w:t>
            </w:r>
          </w:p>
          <w:p w14:paraId="682C05C9" w14:textId="77777777" w:rsidR="004E01B1" w:rsidRPr="00A20D27" w:rsidRDefault="004E01B1" w:rsidP="00B208E3">
            <w:pPr>
              <w:widowControl w:val="0"/>
              <w:tabs>
                <w:tab w:val="left" w:pos="8108"/>
              </w:tabs>
              <w:spacing w:line="276" w:lineRule="auto"/>
              <w:rPr>
                <w:iCs/>
                <w:color w:val="auto"/>
              </w:rPr>
            </w:pPr>
          </w:p>
          <w:p w14:paraId="202CE853" w14:textId="45CB30CA" w:rsidR="004E01B1" w:rsidRPr="00A20D27" w:rsidRDefault="00284DED" w:rsidP="00B208E3">
            <w:pPr>
              <w:widowControl w:val="0"/>
              <w:tabs>
                <w:tab w:val="left" w:pos="8108"/>
              </w:tabs>
              <w:spacing w:line="276" w:lineRule="auto"/>
              <w:rPr>
                <w:iCs/>
                <w:color w:val="auto"/>
              </w:rPr>
            </w:pPr>
            <w:r w:rsidRPr="00A20D27">
              <w:rPr>
                <w:iCs/>
                <w:color w:val="auto"/>
              </w:rPr>
              <w:t>Direktorius</w:t>
            </w:r>
          </w:p>
          <w:p w14:paraId="75D97CEF" w14:textId="77777777" w:rsidR="004E01B1" w:rsidRPr="00A20D27" w:rsidRDefault="004E01B1" w:rsidP="00B208E3">
            <w:pPr>
              <w:widowControl w:val="0"/>
              <w:tabs>
                <w:tab w:val="left" w:pos="8108"/>
              </w:tabs>
              <w:spacing w:line="276" w:lineRule="auto"/>
              <w:rPr>
                <w:iCs/>
                <w:color w:val="auto"/>
              </w:rPr>
            </w:pPr>
          </w:p>
          <w:p w14:paraId="48F3E652" w14:textId="77777777" w:rsidR="0024438A" w:rsidRDefault="0024438A" w:rsidP="00B208E3">
            <w:pPr>
              <w:widowControl w:val="0"/>
              <w:tabs>
                <w:tab w:val="left" w:pos="8108"/>
              </w:tabs>
              <w:spacing w:line="276" w:lineRule="auto"/>
              <w:rPr>
                <w:iCs/>
                <w:color w:val="auto"/>
              </w:rPr>
            </w:pPr>
          </w:p>
          <w:p w14:paraId="339AD349" w14:textId="0D171100" w:rsidR="004E01B1" w:rsidRPr="00A20D27" w:rsidRDefault="006C703E" w:rsidP="00B208E3">
            <w:pPr>
              <w:widowControl w:val="0"/>
              <w:tabs>
                <w:tab w:val="left" w:pos="8108"/>
              </w:tabs>
              <w:spacing w:line="276" w:lineRule="auto"/>
              <w:rPr>
                <w:iCs/>
                <w:color w:val="auto"/>
              </w:rPr>
            </w:pPr>
            <w:r w:rsidRPr="00A20D27">
              <w:rPr>
                <w:iCs/>
                <w:color w:val="auto"/>
              </w:rPr>
              <w:t xml:space="preserve">Tomas </w:t>
            </w:r>
            <w:proofErr w:type="spellStart"/>
            <w:r w:rsidRPr="00A20D27">
              <w:rPr>
                <w:iCs/>
                <w:color w:val="auto"/>
              </w:rPr>
              <w:t>Smulka</w:t>
            </w:r>
            <w:proofErr w:type="spellEnd"/>
          </w:p>
          <w:p w14:paraId="3E116430" w14:textId="29AB9855" w:rsidR="004E01B1" w:rsidRPr="00A20D27" w:rsidRDefault="004E01B1" w:rsidP="00B208E3">
            <w:pPr>
              <w:spacing w:line="276" w:lineRule="auto"/>
              <w:jc w:val="both"/>
              <w:rPr>
                <w:color w:val="auto"/>
              </w:rPr>
            </w:pPr>
            <w:r w:rsidRPr="00A20D27">
              <w:rPr>
                <w:color w:val="auto"/>
              </w:rPr>
              <w:t xml:space="preserve">A.V. </w:t>
            </w:r>
          </w:p>
        </w:tc>
      </w:tr>
    </w:tbl>
    <w:p w14:paraId="03273B48" w14:textId="77777777" w:rsidR="00D04176" w:rsidRDefault="00D04176" w:rsidP="00B208E3">
      <w:pPr>
        <w:spacing w:line="276" w:lineRule="auto"/>
      </w:pPr>
    </w:p>
    <w:sectPr w:rsidR="00D04176" w:rsidSect="00670927">
      <w:pgSz w:w="12240" w:h="15840"/>
      <w:pgMar w:top="709" w:right="567"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80079"/>
    <w:multiLevelType w:val="hybridMultilevel"/>
    <w:tmpl w:val="85BA9638"/>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26914C4D"/>
    <w:multiLevelType w:val="multilevel"/>
    <w:tmpl w:val="E0B05CA4"/>
    <w:lvl w:ilvl="0">
      <w:start w:val="7"/>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 w15:restartNumberingAfterBreak="0">
    <w:nsid w:val="785A62E8"/>
    <w:multiLevelType w:val="multilevel"/>
    <w:tmpl w:val="074894BE"/>
    <w:lvl w:ilvl="0">
      <w:start w:val="1"/>
      <w:numFmt w:val="decimal"/>
      <w:lvlText w:val="%1."/>
      <w:lvlJc w:val="left"/>
      <w:pPr>
        <w:ind w:left="525" w:hanging="405"/>
      </w:pPr>
      <w:rPr>
        <w:rFonts w:hint="default"/>
        <w:color w:val="auto"/>
      </w:rPr>
    </w:lvl>
    <w:lvl w:ilvl="1">
      <w:start w:val="1"/>
      <w:numFmt w:val="decimal"/>
      <w:isLgl/>
      <w:lvlText w:val="%1.%2."/>
      <w:lvlJc w:val="left"/>
      <w:pPr>
        <w:ind w:left="480" w:hanging="360"/>
      </w:pPr>
      <w:rPr>
        <w:rFonts w:ascii="Times New Roman" w:hAnsi="Times New Roman" w:cs="Times New Roman" w:hint="default"/>
        <w:color w:val="auto"/>
      </w:rPr>
    </w:lvl>
    <w:lvl w:ilvl="2">
      <w:start w:val="1"/>
      <w:numFmt w:val="decimal"/>
      <w:isLgl/>
      <w:lvlText w:val="%1.%2.%3."/>
      <w:lvlJc w:val="left"/>
      <w:pPr>
        <w:ind w:left="840" w:hanging="720"/>
      </w:pPr>
      <w:rPr>
        <w:rFonts w:ascii="TimesLT" w:hAnsi="TimesLT" w:hint="default"/>
        <w:color w:val="808080"/>
      </w:rPr>
    </w:lvl>
    <w:lvl w:ilvl="3">
      <w:start w:val="1"/>
      <w:numFmt w:val="decimal"/>
      <w:isLgl/>
      <w:lvlText w:val="%1.%2.%3.%4."/>
      <w:lvlJc w:val="left"/>
      <w:pPr>
        <w:ind w:left="840" w:hanging="720"/>
      </w:pPr>
      <w:rPr>
        <w:rFonts w:ascii="TimesLT" w:hAnsi="TimesLT" w:hint="default"/>
        <w:color w:val="808080"/>
      </w:rPr>
    </w:lvl>
    <w:lvl w:ilvl="4">
      <w:start w:val="1"/>
      <w:numFmt w:val="decimal"/>
      <w:isLgl/>
      <w:lvlText w:val="%1.%2.%3.%4.%5."/>
      <w:lvlJc w:val="left"/>
      <w:pPr>
        <w:ind w:left="1200" w:hanging="1080"/>
      </w:pPr>
      <w:rPr>
        <w:rFonts w:ascii="TimesLT" w:hAnsi="TimesLT" w:hint="default"/>
        <w:color w:val="808080"/>
      </w:rPr>
    </w:lvl>
    <w:lvl w:ilvl="5">
      <w:start w:val="1"/>
      <w:numFmt w:val="decimal"/>
      <w:isLgl/>
      <w:lvlText w:val="%1.%2.%3.%4.%5.%6."/>
      <w:lvlJc w:val="left"/>
      <w:pPr>
        <w:ind w:left="1200" w:hanging="1080"/>
      </w:pPr>
      <w:rPr>
        <w:rFonts w:ascii="TimesLT" w:hAnsi="TimesLT" w:hint="default"/>
        <w:color w:val="808080"/>
      </w:rPr>
    </w:lvl>
    <w:lvl w:ilvl="6">
      <w:start w:val="1"/>
      <w:numFmt w:val="decimal"/>
      <w:isLgl/>
      <w:lvlText w:val="%1.%2.%3.%4.%5.%6.%7."/>
      <w:lvlJc w:val="left"/>
      <w:pPr>
        <w:ind w:left="1560" w:hanging="1440"/>
      </w:pPr>
      <w:rPr>
        <w:rFonts w:ascii="TimesLT" w:hAnsi="TimesLT" w:hint="default"/>
        <w:color w:val="808080"/>
      </w:rPr>
    </w:lvl>
    <w:lvl w:ilvl="7">
      <w:start w:val="1"/>
      <w:numFmt w:val="decimal"/>
      <w:isLgl/>
      <w:lvlText w:val="%1.%2.%3.%4.%5.%6.%7.%8."/>
      <w:lvlJc w:val="left"/>
      <w:pPr>
        <w:ind w:left="1560" w:hanging="1440"/>
      </w:pPr>
      <w:rPr>
        <w:rFonts w:ascii="TimesLT" w:hAnsi="TimesLT" w:hint="default"/>
        <w:color w:val="808080"/>
      </w:rPr>
    </w:lvl>
    <w:lvl w:ilvl="8">
      <w:start w:val="1"/>
      <w:numFmt w:val="decimal"/>
      <w:isLgl/>
      <w:lvlText w:val="%1.%2.%3.%4.%5.%6.%7.%8.%9."/>
      <w:lvlJc w:val="left"/>
      <w:pPr>
        <w:ind w:left="1920" w:hanging="1800"/>
      </w:pPr>
      <w:rPr>
        <w:rFonts w:ascii="TimesLT" w:hAnsi="TimesLT" w:hint="default"/>
        <w:color w:val="808080"/>
      </w:rPr>
    </w:lvl>
  </w:abstractNum>
  <w:num w:numId="1" w16cid:durableId="427392013">
    <w:abstractNumId w:val="2"/>
  </w:num>
  <w:num w:numId="2" w16cid:durableId="1117604291">
    <w:abstractNumId w:val="0"/>
  </w:num>
  <w:num w:numId="3" w16cid:durableId="1753698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1"/>
    <w:rsid w:val="000F0A33"/>
    <w:rsid w:val="000F1E3C"/>
    <w:rsid w:val="001807B4"/>
    <w:rsid w:val="001D3CCA"/>
    <w:rsid w:val="0024438A"/>
    <w:rsid w:val="00265707"/>
    <w:rsid w:val="00284DED"/>
    <w:rsid w:val="002A4B34"/>
    <w:rsid w:val="002C6928"/>
    <w:rsid w:val="00341939"/>
    <w:rsid w:val="00390947"/>
    <w:rsid w:val="00417453"/>
    <w:rsid w:val="00450FE2"/>
    <w:rsid w:val="004E01B1"/>
    <w:rsid w:val="00535EA4"/>
    <w:rsid w:val="00575252"/>
    <w:rsid w:val="00610104"/>
    <w:rsid w:val="00670927"/>
    <w:rsid w:val="006C703E"/>
    <w:rsid w:val="00764F25"/>
    <w:rsid w:val="00843EE7"/>
    <w:rsid w:val="00873E66"/>
    <w:rsid w:val="00892D34"/>
    <w:rsid w:val="00895F59"/>
    <w:rsid w:val="00915A52"/>
    <w:rsid w:val="00931B11"/>
    <w:rsid w:val="00945EBB"/>
    <w:rsid w:val="009A7C50"/>
    <w:rsid w:val="009D1D3F"/>
    <w:rsid w:val="009F797D"/>
    <w:rsid w:val="00A046F2"/>
    <w:rsid w:val="00A20D27"/>
    <w:rsid w:val="00A74101"/>
    <w:rsid w:val="00AB3337"/>
    <w:rsid w:val="00AE30FB"/>
    <w:rsid w:val="00B208E3"/>
    <w:rsid w:val="00B54C3C"/>
    <w:rsid w:val="00BC4369"/>
    <w:rsid w:val="00BD39D9"/>
    <w:rsid w:val="00BF0F26"/>
    <w:rsid w:val="00C370CE"/>
    <w:rsid w:val="00C61AB3"/>
    <w:rsid w:val="00CF7DE3"/>
    <w:rsid w:val="00D04176"/>
    <w:rsid w:val="00D10122"/>
    <w:rsid w:val="00D56D17"/>
    <w:rsid w:val="00D95705"/>
    <w:rsid w:val="00DE075C"/>
    <w:rsid w:val="00E63A8F"/>
    <w:rsid w:val="00EA03EF"/>
    <w:rsid w:val="00EA64C6"/>
    <w:rsid w:val="00EB2D9C"/>
    <w:rsid w:val="00F73556"/>
    <w:rsid w:val="00F94724"/>
    <w:rsid w:val="00FD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E83D"/>
  <w15:chartTrackingRefBased/>
  <w15:docId w15:val="{A8D23528-662F-43F2-93E1-77A073CFE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01B1"/>
    <w:pPr>
      <w:spacing w:after="0" w:line="240" w:lineRule="auto"/>
    </w:pPr>
    <w:rPr>
      <w:rFonts w:ascii="Times New Roman" w:eastAsia="Times New Roman" w:hAnsi="Times New Roman" w:cs="Times New Roman"/>
      <w:color w:val="000000"/>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4E01B1"/>
    <w:pPr>
      <w:jc w:val="center"/>
    </w:pPr>
    <w:rPr>
      <w:rFonts w:ascii="TimesLT" w:hAnsi="TimesLT"/>
      <w:b/>
      <w:color w:val="808080"/>
      <w:sz w:val="44"/>
      <w:szCs w:val="20"/>
    </w:rPr>
  </w:style>
  <w:style w:type="character" w:customStyle="1" w:styleId="PavadinimasDiagrama">
    <w:name w:val="Pavadinimas Diagrama"/>
    <w:basedOn w:val="Numatytasispastraiposriftas"/>
    <w:link w:val="Pavadinimas"/>
    <w:rsid w:val="004E01B1"/>
    <w:rPr>
      <w:rFonts w:ascii="TimesLT" w:eastAsia="Times New Roman" w:hAnsi="TimesLT" w:cs="Times New Roman"/>
      <w:b/>
      <w:color w:val="808080"/>
      <w:sz w:val="44"/>
      <w:szCs w:val="20"/>
      <w:lang w:val="lt-LT"/>
    </w:rPr>
  </w:style>
  <w:style w:type="paragraph" w:styleId="Pagrindinistekstas">
    <w:name w:val="Body Text"/>
    <w:basedOn w:val="prastasis"/>
    <w:link w:val="PagrindinistekstasDiagrama"/>
    <w:rsid w:val="004E01B1"/>
    <w:pPr>
      <w:jc w:val="both"/>
    </w:pPr>
    <w:rPr>
      <w:rFonts w:ascii="TimesLT" w:hAnsi="TimesLT"/>
      <w:color w:val="808080"/>
      <w:szCs w:val="20"/>
    </w:rPr>
  </w:style>
  <w:style w:type="character" w:customStyle="1" w:styleId="PagrindinistekstasDiagrama">
    <w:name w:val="Pagrindinis tekstas Diagrama"/>
    <w:basedOn w:val="Numatytasispastraiposriftas"/>
    <w:link w:val="Pagrindinistekstas"/>
    <w:rsid w:val="004E01B1"/>
    <w:rPr>
      <w:rFonts w:ascii="TimesLT" w:eastAsia="Times New Roman" w:hAnsi="TimesLT" w:cs="Times New Roman"/>
      <w:color w:val="808080"/>
      <w:sz w:val="24"/>
      <w:szCs w:val="20"/>
      <w:lang w:val="lt-LT"/>
    </w:rPr>
  </w:style>
  <w:style w:type="paragraph" w:styleId="Pagrindinistekstas2">
    <w:name w:val="Body Text 2"/>
    <w:basedOn w:val="prastasis"/>
    <w:link w:val="Pagrindinistekstas2Diagrama"/>
    <w:rsid w:val="004E01B1"/>
    <w:pPr>
      <w:jc w:val="both"/>
    </w:pPr>
    <w:rPr>
      <w:color w:val="auto"/>
      <w:szCs w:val="20"/>
    </w:rPr>
  </w:style>
  <w:style w:type="character" w:customStyle="1" w:styleId="Pagrindinistekstas2Diagrama">
    <w:name w:val="Pagrindinis tekstas 2 Diagrama"/>
    <w:basedOn w:val="Numatytasispastraiposriftas"/>
    <w:link w:val="Pagrindinistekstas2"/>
    <w:rsid w:val="004E01B1"/>
    <w:rPr>
      <w:rFonts w:ascii="Times New Roman" w:eastAsia="Times New Roman" w:hAnsi="Times New Roman" w:cs="Times New Roman"/>
      <w:sz w:val="24"/>
      <w:szCs w:val="20"/>
      <w:lang w:val="lt-LT"/>
    </w:rPr>
  </w:style>
  <w:style w:type="character" w:styleId="Hipersaitas">
    <w:name w:val="Hyperlink"/>
    <w:basedOn w:val="Numatytasispastraiposriftas"/>
    <w:uiPriority w:val="99"/>
    <w:unhideWhenUsed/>
    <w:rsid w:val="004E01B1"/>
    <w:rPr>
      <w:color w:val="0563C1" w:themeColor="hyperlink"/>
      <w:u w:val="single"/>
    </w:rPr>
  </w:style>
  <w:style w:type="paragraph" w:styleId="Sraopastraipa">
    <w:name w:val="List Paragraph"/>
    <w:basedOn w:val="prastasis"/>
    <w:uiPriority w:val="34"/>
    <w:qFormat/>
    <w:rsid w:val="004E01B1"/>
    <w:pPr>
      <w:ind w:left="720"/>
      <w:contextualSpacing/>
    </w:pPr>
  </w:style>
  <w:style w:type="character" w:styleId="Neapdorotaspaminjimas">
    <w:name w:val="Unresolved Mention"/>
    <w:basedOn w:val="Numatytasispastraiposriftas"/>
    <w:uiPriority w:val="99"/>
    <w:semiHidden/>
    <w:unhideWhenUsed/>
    <w:rsid w:val="00A046F2"/>
    <w:rPr>
      <w:color w:val="605E5C"/>
      <w:shd w:val="clear" w:color="auto" w:fill="E1DFDD"/>
    </w:rPr>
  </w:style>
  <w:style w:type="character" w:styleId="Komentaronuoroda">
    <w:name w:val="annotation reference"/>
    <w:basedOn w:val="Numatytasispastraiposriftas"/>
    <w:uiPriority w:val="99"/>
    <w:semiHidden/>
    <w:unhideWhenUsed/>
    <w:rsid w:val="00764F25"/>
    <w:rPr>
      <w:sz w:val="16"/>
      <w:szCs w:val="16"/>
    </w:rPr>
  </w:style>
  <w:style w:type="paragraph" w:styleId="Komentarotekstas">
    <w:name w:val="annotation text"/>
    <w:basedOn w:val="prastasis"/>
    <w:link w:val="KomentarotekstasDiagrama"/>
    <w:uiPriority w:val="99"/>
    <w:semiHidden/>
    <w:unhideWhenUsed/>
    <w:rsid w:val="00764F25"/>
    <w:rPr>
      <w:sz w:val="20"/>
      <w:szCs w:val="20"/>
    </w:rPr>
  </w:style>
  <w:style w:type="character" w:customStyle="1" w:styleId="KomentarotekstasDiagrama">
    <w:name w:val="Komentaro tekstas Diagrama"/>
    <w:basedOn w:val="Numatytasispastraiposriftas"/>
    <w:link w:val="Komentarotekstas"/>
    <w:uiPriority w:val="99"/>
    <w:semiHidden/>
    <w:rsid w:val="00764F25"/>
    <w:rPr>
      <w:rFonts w:ascii="Times New Roman" w:eastAsia="Times New Roman" w:hAnsi="Times New Roman" w:cs="Times New Roman"/>
      <w:color w:val="000000"/>
      <w:sz w:val="20"/>
      <w:szCs w:val="20"/>
      <w:lang w:val="lt-LT"/>
    </w:rPr>
  </w:style>
  <w:style w:type="paragraph" w:styleId="Komentarotema">
    <w:name w:val="annotation subject"/>
    <w:basedOn w:val="Komentarotekstas"/>
    <w:next w:val="Komentarotekstas"/>
    <w:link w:val="KomentarotemaDiagrama"/>
    <w:uiPriority w:val="99"/>
    <w:semiHidden/>
    <w:unhideWhenUsed/>
    <w:rsid w:val="00764F25"/>
    <w:rPr>
      <w:b/>
      <w:bCs/>
    </w:rPr>
  </w:style>
  <w:style w:type="character" w:customStyle="1" w:styleId="KomentarotemaDiagrama">
    <w:name w:val="Komentaro tema Diagrama"/>
    <w:basedOn w:val="KomentarotekstasDiagrama"/>
    <w:link w:val="Komentarotema"/>
    <w:uiPriority w:val="99"/>
    <w:semiHidden/>
    <w:rsid w:val="00764F25"/>
    <w:rPr>
      <w:rFonts w:ascii="Times New Roman" w:eastAsia="Times New Roman" w:hAnsi="Times New Roman" w:cs="Times New Roman"/>
      <w:b/>
      <w:bCs/>
      <w:color w:val="000000"/>
      <w:sz w:val="20"/>
      <w:szCs w:val="20"/>
      <w:lang w:val="lt-LT"/>
    </w:rPr>
  </w:style>
  <w:style w:type="character" w:styleId="Perirtashipersaitas">
    <w:name w:val="FollowedHyperlink"/>
    <w:basedOn w:val="Numatytasispastraiposriftas"/>
    <w:uiPriority w:val="99"/>
    <w:semiHidden/>
    <w:unhideWhenUsed/>
    <w:rsid w:val="00EA03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da.zuloniene@kup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stas.baciuska@kupiskis.lt" TargetMode="External"/><Relationship Id="rId5" Type="http://schemas.openxmlformats.org/officeDocument/2006/relationships/hyperlink" Target="mailto:info@eismovaldyma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4823</Words>
  <Characters>2750</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Aloyzas Niurka</dc:creator>
  <cp:keywords/>
  <dc:description/>
  <cp:lastModifiedBy>Raminta_Morkūnaitė</cp:lastModifiedBy>
  <cp:revision>2</cp:revision>
  <dcterms:created xsi:type="dcterms:W3CDTF">2025-07-10T11:11:00Z</dcterms:created>
  <dcterms:modified xsi:type="dcterms:W3CDTF">2025-07-10T11:11:00Z</dcterms:modified>
</cp:coreProperties>
</file>