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2B32" w14:textId="77777777" w:rsidR="001F35BC" w:rsidRPr="0024290E" w:rsidRDefault="001F35BC" w:rsidP="00561ABC">
      <w:pPr>
        <w:tabs>
          <w:tab w:val="left" w:pos="993"/>
        </w:tabs>
        <w:spacing w:after="0" w:line="240" w:lineRule="auto"/>
        <w:jc w:val="center"/>
        <w:rPr>
          <w:rFonts w:ascii="Montserrat" w:hAnsi="Montserrat" w:cs="Arial"/>
          <w:b/>
          <w:sz w:val="20"/>
          <w:szCs w:val="20"/>
        </w:rPr>
      </w:pPr>
    </w:p>
    <w:p w14:paraId="256EA494" w14:textId="76CF5DAE" w:rsidR="00B674F2" w:rsidRPr="00684868" w:rsidRDefault="00B674F2" w:rsidP="00561ABC">
      <w:pPr>
        <w:tabs>
          <w:tab w:val="left" w:pos="993"/>
        </w:tabs>
        <w:spacing w:after="0" w:line="240" w:lineRule="auto"/>
        <w:jc w:val="center"/>
        <w:rPr>
          <w:rFonts w:ascii="Montserrat" w:hAnsi="Montserrat" w:cs="Arial"/>
          <w:b/>
          <w:sz w:val="20"/>
          <w:szCs w:val="20"/>
        </w:rPr>
      </w:pPr>
      <w:bookmarkStart w:id="0" w:name="_Hlk116479877"/>
      <w:r w:rsidRPr="00684868">
        <w:rPr>
          <w:rFonts w:ascii="Montserrat" w:hAnsi="Montserrat" w:cs="Arial"/>
          <w:b/>
          <w:sz w:val="20"/>
          <w:szCs w:val="20"/>
        </w:rPr>
        <w:t xml:space="preserve">E. BILIETŲ PARDAVIMO (PLATINIMO ) PER </w:t>
      </w:r>
      <w:r w:rsidR="0024290E" w:rsidRPr="00684868">
        <w:rPr>
          <w:rFonts w:ascii="Montserrat" w:hAnsi="Montserrat" w:cs="Arial"/>
          <w:b/>
          <w:sz w:val="20"/>
          <w:szCs w:val="20"/>
        </w:rPr>
        <w:t>SĮ</w:t>
      </w:r>
      <w:r w:rsidRPr="00684868">
        <w:rPr>
          <w:rFonts w:ascii="Montserrat" w:hAnsi="Montserrat" w:cs="Arial"/>
          <w:b/>
          <w:sz w:val="20"/>
          <w:szCs w:val="20"/>
        </w:rPr>
        <w:t xml:space="preserve"> "</w:t>
      </w:r>
      <w:r w:rsidR="0034715F" w:rsidRPr="0034715F">
        <w:t xml:space="preserve"> </w:t>
      </w:r>
      <w:r w:rsidR="0034715F" w:rsidRPr="0034715F">
        <w:rPr>
          <w:rFonts w:ascii="Montserrat" w:hAnsi="Montserrat" w:cs="Arial"/>
          <w:b/>
          <w:sz w:val="20"/>
          <w:szCs w:val="20"/>
        </w:rPr>
        <w:t>VILNIAUS RAJONO AUTOBUSŲ PARKAS</w:t>
      </w:r>
      <w:r w:rsidRPr="00684868">
        <w:rPr>
          <w:rFonts w:ascii="Montserrat" w:hAnsi="Montserrat" w:cs="Arial"/>
          <w:b/>
          <w:sz w:val="20"/>
          <w:szCs w:val="20"/>
        </w:rPr>
        <w:t xml:space="preserve">" PARDAVIMO TINKLĄ </w:t>
      </w:r>
    </w:p>
    <w:p w14:paraId="68BB0B20" w14:textId="778673A6" w:rsidR="001F35BC" w:rsidRPr="00684868" w:rsidRDefault="00134D2A" w:rsidP="00561ABC">
      <w:pPr>
        <w:tabs>
          <w:tab w:val="left" w:pos="993"/>
        </w:tabs>
        <w:spacing w:after="0" w:line="240" w:lineRule="auto"/>
        <w:jc w:val="center"/>
        <w:rPr>
          <w:rFonts w:ascii="Montserrat" w:hAnsi="Montserrat" w:cs="Arial"/>
          <w:b/>
          <w:sz w:val="20"/>
          <w:szCs w:val="20"/>
        </w:rPr>
      </w:pPr>
      <w:r w:rsidRPr="00684868">
        <w:rPr>
          <w:rFonts w:ascii="Montserrat" w:hAnsi="Montserrat" w:cs="Arial"/>
          <w:b/>
          <w:sz w:val="20"/>
          <w:szCs w:val="20"/>
        </w:rPr>
        <w:t xml:space="preserve">PASLAUGŲ PIRKIMO </w:t>
      </w:r>
      <w:r w:rsidR="000745B5" w:rsidRPr="00684868">
        <w:rPr>
          <w:rFonts w:ascii="Montserrat" w:hAnsi="Montserrat" w:cs="Arial"/>
          <w:b/>
          <w:sz w:val="20"/>
          <w:szCs w:val="20"/>
        </w:rPr>
        <w:t xml:space="preserve">(PILOTINIO PROJEKTO APIMTYJE) </w:t>
      </w:r>
      <w:r w:rsidR="001F35BC" w:rsidRPr="00684868">
        <w:rPr>
          <w:rFonts w:ascii="Montserrat" w:hAnsi="Montserrat" w:cs="Arial"/>
          <w:b/>
          <w:sz w:val="20"/>
          <w:szCs w:val="20"/>
        </w:rPr>
        <w:t xml:space="preserve">SUTARTIS </w:t>
      </w:r>
      <w:bookmarkEnd w:id="0"/>
      <w:r w:rsidR="001F35BC" w:rsidRPr="00684868">
        <w:rPr>
          <w:rFonts w:ascii="Montserrat" w:hAnsi="Montserrat" w:cs="Arial"/>
          <w:b/>
          <w:sz w:val="20"/>
          <w:szCs w:val="20"/>
        </w:rPr>
        <w:t>NR. _________________</w:t>
      </w:r>
    </w:p>
    <w:p w14:paraId="6AA6AAC1" w14:textId="77777777" w:rsidR="001F35BC" w:rsidRPr="00684868" w:rsidRDefault="001F35BC" w:rsidP="00561ABC">
      <w:pPr>
        <w:tabs>
          <w:tab w:val="left" w:pos="993"/>
        </w:tabs>
        <w:spacing w:after="0" w:line="240" w:lineRule="auto"/>
        <w:jc w:val="center"/>
        <w:rPr>
          <w:rFonts w:ascii="Montserrat" w:hAnsi="Montserrat" w:cs="Arial"/>
          <w:b/>
          <w:sz w:val="20"/>
          <w:szCs w:val="20"/>
        </w:rPr>
      </w:pPr>
    </w:p>
    <w:p w14:paraId="16F1B00B" w14:textId="57F89724" w:rsidR="001F35BC" w:rsidRPr="00684868" w:rsidRDefault="00F809C7" w:rsidP="00561ABC">
      <w:pPr>
        <w:tabs>
          <w:tab w:val="left" w:pos="993"/>
        </w:tabs>
        <w:spacing w:after="0" w:line="240" w:lineRule="auto"/>
        <w:jc w:val="center"/>
        <w:rPr>
          <w:rFonts w:ascii="Montserrat" w:hAnsi="Montserrat" w:cs="Arial"/>
          <w:sz w:val="20"/>
          <w:szCs w:val="20"/>
        </w:rPr>
      </w:pPr>
      <w:r w:rsidRPr="00684868">
        <w:rPr>
          <w:rFonts w:ascii="Montserrat" w:hAnsi="Montserrat" w:cs="Arial"/>
          <w:sz w:val="20"/>
          <w:szCs w:val="20"/>
        </w:rPr>
        <w:t>202</w:t>
      </w:r>
      <w:r w:rsidR="006907DE">
        <w:rPr>
          <w:rFonts w:ascii="Montserrat" w:hAnsi="Montserrat" w:cs="Arial"/>
          <w:sz w:val="20"/>
          <w:szCs w:val="20"/>
        </w:rPr>
        <w:t>6</w:t>
      </w:r>
      <w:r w:rsidR="00134D2A" w:rsidRPr="00684868">
        <w:rPr>
          <w:rFonts w:ascii="Montserrat" w:hAnsi="Montserrat" w:cs="Arial"/>
          <w:sz w:val="20"/>
          <w:szCs w:val="20"/>
        </w:rPr>
        <w:t xml:space="preserve"> m. _________________  </w:t>
      </w:r>
      <w:r w:rsidR="001F35BC" w:rsidRPr="00684868">
        <w:rPr>
          <w:rFonts w:ascii="Montserrat" w:hAnsi="Montserrat" w:cs="Arial"/>
          <w:sz w:val="20"/>
          <w:szCs w:val="20"/>
        </w:rPr>
        <w:t>____ d.</w:t>
      </w:r>
    </w:p>
    <w:p w14:paraId="50FB481F" w14:textId="77777777" w:rsidR="001F35BC" w:rsidRPr="00684868" w:rsidRDefault="001F35BC" w:rsidP="00561ABC">
      <w:pPr>
        <w:tabs>
          <w:tab w:val="left" w:pos="993"/>
        </w:tabs>
        <w:spacing w:after="0" w:line="240" w:lineRule="auto"/>
        <w:jc w:val="center"/>
        <w:rPr>
          <w:rFonts w:ascii="Montserrat" w:hAnsi="Montserrat" w:cs="Arial"/>
          <w:sz w:val="20"/>
          <w:szCs w:val="20"/>
        </w:rPr>
      </w:pPr>
      <w:r w:rsidRPr="00684868">
        <w:rPr>
          <w:rFonts w:ascii="Montserrat" w:hAnsi="Montserrat" w:cs="Arial"/>
          <w:sz w:val="20"/>
          <w:szCs w:val="20"/>
        </w:rPr>
        <w:t>Vilnius</w:t>
      </w:r>
    </w:p>
    <w:p w14:paraId="530ABAF5" w14:textId="77777777" w:rsidR="001F35BC" w:rsidRPr="00684868" w:rsidRDefault="001F35BC" w:rsidP="00561ABC">
      <w:pPr>
        <w:tabs>
          <w:tab w:val="left" w:pos="993"/>
        </w:tabs>
        <w:spacing w:after="0" w:line="240" w:lineRule="auto"/>
        <w:jc w:val="center"/>
        <w:rPr>
          <w:rFonts w:ascii="Montserrat" w:hAnsi="Montserrat" w:cs="Arial"/>
          <w:sz w:val="20"/>
          <w:szCs w:val="20"/>
        </w:rPr>
      </w:pPr>
    </w:p>
    <w:p w14:paraId="5DB31FD8" w14:textId="2B4726BB" w:rsidR="001F35BC" w:rsidRPr="00684868" w:rsidRDefault="001F35BC" w:rsidP="00561ABC">
      <w:pPr>
        <w:tabs>
          <w:tab w:val="left" w:pos="0"/>
          <w:tab w:val="left" w:pos="993"/>
        </w:tabs>
        <w:spacing w:after="0" w:line="240" w:lineRule="auto"/>
        <w:ind w:firstLine="567"/>
        <w:jc w:val="both"/>
        <w:rPr>
          <w:rFonts w:ascii="Montserrat" w:eastAsia="Times New Roman" w:hAnsi="Montserrat" w:cs="Arial"/>
          <w:sz w:val="20"/>
          <w:szCs w:val="20"/>
        </w:rPr>
      </w:pPr>
      <w:r w:rsidRPr="00684868">
        <w:rPr>
          <w:rFonts w:ascii="Montserrat" w:eastAsia="Times New Roman" w:hAnsi="Montserrat" w:cs="Arial"/>
          <w:b/>
          <w:sz w:val="20"/>
          <w:szCs w:val="20"/>
        </w:rPr>
        <w:t>Savivaldybės įmonė „SUSISIEKIMO PASLAUGOS“</w:t>
      </w:r>
      <w:r w:rsidRPr="00684868">
        <w:rPr>
          <w:rFonts w:ascii="Montserrat" w:eastAsia="Times New Roman" w:hAnsi="Montserrat" w:cs="Arial"/>
          <w:sz w:val="20"/>
          <w:szCs w:val="20"/>
        </w:rPr>
        <w:t xml:space="preserve">, juridinio asmens kodas </w:t>
      </w:r>
      <w:r w:rsidRPr="006170F6">
        <w:rPr>
          <w:rFonts w:ascii="Montserrat" w:eastAsia="Times New Roman" w:hAnsi="Montserrat" w:cs="Arial"/>
          <w:color w:val="000000"/>
          <w:sz w:val="20"/>
          <w:szCs w:val="20"/>
        </w:rPr>
        <w:t>124644360</w:t>
      </w:r>
      <w:r w:rsidRPr="00684868">
        <w:rPr>
          <w:rFonts w:ascii="Montserrat" w:eastAsia="Times New Roman" w:hAnsi="Montserrat" w:cs="Arial"/>
          <w:sz w:val="20"/>
          <w:szCs w:val="20"/>
        </w:rPr>
        <w:t>, atstovaujama</w:t>
      </w:r>
      <w:r w:rsidR="002C2226" w:rsidRPr="00684868">
        <w:rPr>
          <w:rFonts w:ascii="Montserrat" w:eastAsia="Times New Roman" w:hAnsi="Montserrat" w:cs="Arial"/>
          <w:sz w:val="20"/>
          <w:szCs w:val="20"/>
        </w:rPr>
        <w:t xml:space="preserve"> </w:t>
      </w:r>
      <w:bookmarkStart w:id="1" w:name="_Hlk116473227"/>
      <w:r w:rsidR="00747052" w:rsidRPr="00747052">
        <w:rPr>
          <w:rFonts w:ascii="Montserrat" w:eastAsia="Times New Roman" w:hAnsi="Montserrat" w:cs="Arial"/>
          <w:sz w:val="20"/>
          <w:szCs w:val="20"/>
        </w:rPr>
        <w:t>direktorės</w:t>
      </w:r>
      <w:r w:rsidR="00287EC4" w:rsidRPr="00684868">
        <w:rPr>
          <w:rFonts w:ascii="Montserrat" w:hAnsi="Montserrat" w:cs="Arial"/>
          <w:bCs/>
          <w:sz w:val="20"/>
          <w:szCs w:val="20"/>
        </w:rPr>
        <w:t>,</w:t>
      </w:r>
      <w:r w:rsidR="00CA223F" w:rsidRPr="00684868">
        <w:rPr>
          <w:rFonts w:ascii="Montserrat" w:hAnsi="Montserrat" w:cs="Arial"/>
          <w:bCs/>
          <w:sz w:val="20"/>
          <w:szCs w:val="20"/>
        </w:rPr>
        <w:t xml:space="preserve"> </w:t>
      </w:r>
      <w:bookmarkEnd w:id="1"/>
      <w:r w:rsidR="00CA223F" w:rsidRPr="00684868">
        <w:rPr>
          <w:rFonts w:ascii="Montserrat" w:hAnsi="Montserrat" w:cs="Arial"/>
          <w:bCs/>
          <w:sz w:val="20"/>
          <w:szCs w:val="20"/>
        </w:rPr>
        <w:t>veikiančio</w:t>
      </w:r>
      <w:r w:rsidR="00134D2A" w:rsidRPr="00684868">
        <w:rPr>
          <w:rFonts w:ascii="Montserrat" w:hAnsi="Montserrat" w:cs="Arial"/>
          <w:bCs/>
          <w:sz w:val="20"/>
          <w:szCs w:val="20"/>
        </w:rPr>
        <w:t xml:space="preserve"> (-s)</w:t>
      </w:r>
      <w:r w:rsidR="00CA223F" w:rsidRPr="00684868">
        <w:rPr>
          <w:rFonts w:ascii="Montserrat" w:hAnsi="Montserrat" w:cs="Arial"/>
          <w:bCs/>
          <w:sz w:val="20"/>
          <w:szCs w:val="20"/>
        </w:rPr>
        <w:t xml:space="preserve"> pagal</w:t>
      </w:r>
      <w:r w:rsidR="00E37CEC" w:rsidRPr="00684868">
        <w:rPr>
          <w:rFonts w:ascii="Montserrat" w:hAnsi="Montserrat" w:cs="Arial"/>
          <w:bCs/>
          <w:sz w:val="20"/>
          <w:szCs w:val="20"/>
        </w:rPr>
        <w:t xml:space="preserve"> </w:t>
      </w:r>
      <w:r w:rsidR="000A7354" w:rsidRPr="000A7354">
        <w:rPr>
          <w:rFonts w:ascii="Montserrat" w:hAnsi="Montserrat" w:cs="Arial"/>
          <w:bCs/>
          <w:sz w:val="20"/>
          <w:szCs w:val="20"/>
        </w:rPr>
        <w:t>įmonės įstatus</w:t>
      </w:r>
      <w:r w:rsidR="004D4828" w:rsidRPr="00684868">
        <w:rPr>
          <w:rFonts w:ascii="Montserrat" w:hAnsi="Montserrat" w:cs="Arial"/>
          <w:b/>
          <w:sz w:val="20"/>
          <w:szCs w:val="20"/>
        </w:rPr>
        <w:t xml:space="preserve">                             </w:t>
      </w:r>
      <w:r w:rsidR="00E37CEC" w:rsidRPr="00684868">
        <w:rPr>
          <w:rFonts w:ascii="Montserrat" w:eastAsia="Times New Roman" w:hAnsi="Montserrat" w:cs="Arial"/>
          <w:b/>
          <w:bCs/>
          <w:sz w:val="20"/>
          <w:szCs w:val="20"/>
          <w:lang w:eastAsia="zh-CN"/>
        </w:rPr>
        <w:t xml:space="preserve"> </w:t>
      </w:r>
      <w:r w:rsidRPr="00684868">
        <w:rPr>
          <w:rFonts w:ascii="Montserrat" w:eastAsia="Times New Roman" w:hAnsi="Montserrat" w:cs="Arial"/>
          <w:sz w:val="20"/>
          <w:szCs w:val="20"/>
        </w:rPr>
        <w:t>(toliau – „</w:t>
      </w:r>
      <w:r w:rsidRPr="00684868">
        <w:rPr>
          <w:rFonts w:ascii="Montserrat" w:eastAsia="Times New Roman" w:hAnsi="Montserrat" w:cs="Arial"/>
          <w:b/>
          <w:sz w:val="20"/>
          <w:szCs w:val="20"/>
        </w:rPr>
        <w:t>Užsakovas</w:t>
      </w:r>
      <w:r w:rsidRPr="00684868">
        <w:rPr>
          <w:rFonts w:ascii="Montserrat" w:eastAsia="Times New Roman" w:hAnsi="Montserrat" w:cs="Arial"/>
          <w:sz w:val="20"/>
          <w:szCs w:val="20"/>
        </w:rPr>
        <w:t>“),</w:t>
      </w:r>
    </w:p>
    <w:p w14:paraId="3BD98F50" w14:textId="77777777" w:rsidR="001F35BC" w:rsidRPr="00684868" w:rsidRDefault="001F35BC" w:rsidP="00561ABC">
      <w:pPr>
        <w:tabs>
          <w:tab w:val="left" w:pos="0"/>
          <w:tab w:val="left" w:pos="993"/>
        </w:tabs>
        <w:spacing w:after="0" w:line="240" w:lineRule="auto"/>
        <w:ind w:firstLine="567"/>
        <w:jc w:val="both"/>
        <w:rPr>
          <w:rFonts w:ascii="Montserrat" w:hAnsi="Montserrat" w:cs="Arial"/>
          <w:sz w:val="20"/>
          <w:szCs w:val="20"/>
        </w:rPr>
      </w:pPr>
      <w:r w:rsidRPr="00684868">
        <w:rPr>
          <w:rFonts w:ascii="Montserrat" w:hAnsi="Montserrat" w:cs="Arial"/>
          <w:sz w:val="20"/>
          <w:szCs w:val="20"/>
        </w:rPr>
        <w:t>ir</w:t>
      </w:r>
    </w:p>
    <w:p w14:paraId="245BD4D8" w14:textId="63A595F2" w:rsidR="001F35BC" w:rsidRPr="00684868" w:rsidRDefault="00566103" w:rsidP="00710A16">
      <w:pPr>
        <w:tabs>
          <w:tab w:val="left" w:pos="0"/>
          <w:tab w:val="left" w:pos="993"/>
        </w:tabs>
        <w:spacing w:after="0" w:line="240" w:lineRule="auto"/>
        <w:ind w:firstLine="567"/>
        <w:jc w:val="both"/>
        <w:rPr>
          <w:rFonts w:ascii="Montserrat" w:hAnsi="Montserrat" w:cs="Arial"/>
          <w:b/>
          <w:sz w:val="20"/>
          <w:szCs w:val="20"/>
        </w:rPr>
      </w:pPr>
      <w:r w:rsidRPr="00684868">
        <w:rPr>
          <w:rFonts w:ascii="Montserrat" w:hAnsi="Montserrat" w:cs="Arial"/>
          <w:b/>
          <w:sz w:val="20"/>
          <w:szCs w:val="20"/>
        </w:rPr>
        <w:t>SĮ „Vilniaus rajono autobusų parkas“</w:t>
      </w:r>
      <w:r w:rsidR="001F35BC" w:rsidRPr="00684868">
        <w:rPr>
          <w:rFonts w:ascii="Montserrat" w:hAnsi="Montserrat" w:cs="Arial"/>
          <w:bCs/>
          <w:sz w:val="20"/>
          <w:szCs w:val="20"/>
        </w:rPr>
        <w:t>, juridinio asmens kodas</w:t>
      </w:r>
      <w:r w:rsidR="00134D2A" w:rsidRPr="00684868">
        <w:rPr>
          <w:rFonts w:ascii="Montserrat" w:hAnsi="Montserrat" w:cs="Arial"/>
          <w:bCs/>
          <w:sz w:val="20"/>
          <w:szCs w:val="20"/>
        </w:rPr>
        <w:t xml:space="preserve"> </w:t>
      </w:r>
      <w:r w:rsidR="006643E7" w:rsidRPr="006643E7">
        <w:rPr>
          <w:rFonts w:ascii="Montserrat" w:hAnsi="Montserrat" w:cs="Arial"/>
          <w:bCs/>
          <w:sz w:val="20"/>
          <w:szCs w:val="20"/>
        </w:rPr>
        <w:t>302409486</w:t>
      </w:r>
      <w:r w:rsidR="001F35BC" w:rsidRPr="00684868">
        <w:rPr>
          <w:rFonts w:ascii="Montserrat" w:hAnsi="Montserrat" w:cs="Arial"/>
          <w:bCs/>
          <w:sz w:val="20"/>
          <w:szCs w:val="20"/>
        </w:rPr>
        <w:t>, atstovaujama</w:t>
      </w:r>
      <w:r w:rsidR="00134D2A" w:rsidRPr="00684868">
        <w:rPr>
          <w:rFonts w:ascii="Montserrat" w:hAnsi="Montserrat" w:cs="Arial"/>
          <w:bCs/>
          <w:sz w:val="20"/>
          <w:szCs w:val="20"/>
        </w:rPr>
        <w:t xml:space="preserve"> </w:t>
      </w:r>
      <w:r w:rsidR="00B56BFE">
        <w:rPr>
          <w:rFonts w:ascii="Montserrat" w:hAnsi="Montserrat" w:cs="Arial"/>
          <w:bCs/>
          <w:sz w:val="20"/>
          <w:szCs w:val="20"/>
        </w:rPr>
        <w:t xml:space="preserve">direktoriaus </w:t>
      </w:r>
      <w:r w:rsidR="00622590" w:rsidRPr="00684868">
        <w:rPr>
          <w:rFonts w:ascii="Montserrat" w:hAnsi="Montserrat" w:cs="Arial"/>
          <w:bCs/>
          <w:sz w:val="20"/>
          <w:szCs w:val="20"/>
        </w:rPr>
        <w:t xml:space="preserve">veikiančio (-s) pagal </w:t>
      </w:r>
      <w:r w:rsidR="008B68CB" w:rsidRPr="00684868">
        <w:rPr>
          <w:rFonts w:ascii="Montserrat" w:hAnsi="Montserrat" w:cs="Arial"/>
          <w:bCs/>
          <w:sz w:val="20"/>
          <w:szCs w:val="20"/>
        </w:rPr>
        <w:t>bendrovės įstatus</w:t>
      </w:r>
      <w:r w:rsidR="008B68CB" w:rsidRPr="00684868">
        <w:rPr>
          <w:rFonts w:ascii="Montserrat" w:hAnsi="Montserrat" w:cs="Arial"/>
          <w:bCs/>
          <w:i/>
          <w:iCs/>
          <w:sz w:val="20"/>
          <w:szCs w:val="20"/>
        </w:rPr>
        <w:t xml:space="preserve"> </w:t>
      </w:r>
      <w:r w:rsidR="001F35BC" w:rsidRPr="00684868">
        <w:rPr>
          <w:rFonts w:ascii="Montserrat" w:hAnsi="Montserrat" w:cs="Arial"/>
          <w:sz w:val="20"/>
          <w:szCs w:val="20"/>
        </w:rPr>
        <w:t>(toliau – „</w:t>
      </w:r>
      <w:r w:rsidR="004E0360" w:rsidRPr="00684868">
        <w:rPr>
          <w:rFonts w:ascii="Montserrat" w:hAnsi="Montserrat" w:cs="Arial"/>
          <w:b/>
          <w:sz w:val="20"/>
          <w:szCs w:val="20"/>
        </w:rPr>
        <w:t>Platintojas</w:t>
      </w:r>
      <w:r w:rsidR="001F35BC" w:rsidRPr="00684868">
        <w:rPr>
          <w:rFonts w:ascii="Montserrat" w:hAnsi="Montserrat" w:cs="Arial"/>
          <w:bCs/>
          <w:sz w:val="20"/>
          <w:szCs w:val="20"/>
        </w:rPr>
        <w:t>“</w:t>
      </w:r>
      <w:r w:rsidR="001F35BC" w:rsidRPr="00684868">
        <w:rPr>
          <w:rFonts w:ascii="Montserrat" w:hAnsi="Montserrat" w:cs="Arial"/>
          <w:sz w:val="20"/>
          <w:szCs w:val="20"/>
        </w:rPr>
        <w:t>),</w:t>
      </w:r>
    </w:p>
    <w:p w14:paraId="720121B5" w14:textId="30E57409" w:rsidR="001F35BC" w:rsidRPr="00684868" w:rsidRDefault="001F35BC" w:rsidP="00B7135B">
      <w:pPr>
        <w:tabs>
          <w:tab w:val="left" w:pos="0"/>
          <w:tab w:val="left" w:pos="993"/>
        </w:tabs>
        <w:spacing w:after="0" w:line="240" w:lineRule="auto"/>
        <w:jc w:val="both"/>
        <w:rPr>
          <w:rFonts w:ascii="Montserrat" w:eastAsia="Times New Roman" w:hAnsi="Montserrat" w:cs="Arial"/>
          <w:sz w:val="20"/>
          <w:szCs w:val="20"/>
        </w:rPr>
      </w:pPr>
      <w:r w:rsidRPr="00684868">
        <w:rPr>
          <w:rFonts w:ascii="Montserrat" w:eastAsia="Times New Roman" w:hAnsi="Montserrat" w:cs="Arial"/>
          <w:sz w:val="20"/>
          <w:szCs w:val="20"/>
        </w:rPr>
        <w:t xml:space="preserve">toliau Užsakovas ir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kartu vadinami „</w:t>
      </w:r>
      <w:r w:rsidRPr="00684868">
        <w:rPr>
          <w:rFonts w:ascii="Montserrat" w:eastAsia="Times New Roman" w:hAnsi="Montserrat" w:cs="Arial"/>
          <w:b/>
          <w:sz w:val="20"/>
          <w:szCs w:val="20"/>
        </w:rPr>
        <w:t>Šalimis</w:t>
      </w:r>
      <w:r w:rsidR="00205466" w:rsidRPr="00684868">
        <w:rPr>
          <w:rFonts w:ascii="Montserrat" w:eastAsia="Times New Roman" w:hAnsi="Montserrat" w:cs="Arial"/>
          <w:sz w:val="20"/>
          <w:szCs w:val="20"/>
        </w:rPr>
        <w:t>“</w:t>
      </w:r>
      <w:r w:rsidRPr="00684868">
        <w:rPr>
          <w:rFonts w:ascii="Montserrat" w:eastAsia="Times New Roman" w:hAnsi="Montserrat" w:cs="Arial"/>
          <w:sz w:val="20"/>
          <w:szCs w:val="20"/>
        </w:rPr>
        <w:t xml:space="preserve">, o kiekvienas atskirai </w:t>
      </w:r>
      <w:r w:rsidR="00205466" w:rsidRPr="00684868">
        <w:rPr>
          <w:rFonts w:ascii="Montserrat" w:hAnsi="Montserrat" w:cs="Arial"/>
          <w:sz w:val="20"/>
          <w:szCs w:val="20"/>
        </w:rPr>
        <w:t xml:space="preserve">– </w:t>
      </w:r>
      <w:r w:rsidRPr="00684868">
        <w:rPr>
          <w:rFonts w:ascii="Montserrat" w:eastAsia="Times New Roman" w:hAnsi="Montserrat" w:cs="Arial"/>
          <w:sz w:val="20"/>
          <w:szCs w:val="20"/>
        </w:rPr>
        <w:t xml:space="preserve"> „</w:t>
      </w:r>
      <w:r w:rsidRPr="00684868">
        <w:rPr>
          <w:rFonts w:ascii="Montserrat" w:eastAsia="Times New Roman" w:hAnsi="Montserrat" w:cs="Arial"/>
          <w:b/>
          <w:sz w:val="20"/>
          <w:szCs w:val="20"/>
        </w:rPr>
        <w:t>Šalimi</w:t>
      </w:r>
      <w:r w:rsidR="00205466" w:rsidRPr="00684868">
        <w:rPr>
          <w:rFonts w:ascii="Montserrat" w:eastAsia="Times New Roman" w:hAnsi="Montserrat" w:cs="Arial"/>
          <w:sz w:val="20"/>
          <w:szCs w:val="20"/>
        </w:rPr>
        <w:t>“</w:t>
      </w:r>
      <w:r w:rsidRPr="00684868">
        <w:rPr>
          <w:rFonts w:ascii="Montserrat" w:eastAsia="Times New Roman" w:hAnsi="Montserrat" w:cs="Arial"/>
          <w:sz w:val="20"/>
          <w:szCs w:val="20"/>
        </w:rPr>
        <w:t>,</w:t>
      </w:r>
    </w:p>
    <w:p w14:paraId="30770248" w14:textId="77777777" w:rsidR="001F35BC" w:rsidRPr="00684868" w:rsidRDefault="001F35BC" w:rsidP="00561ABC">
      <w:pPr>
        <w:tabs>
          <w:tab w:val="left" w:pos="0"/>
          <w:tab w:val="left" w:pos="993"/>
        </w:tabs>
        <w:spacing w:after="0" w:line="240" w:lineRule="auto"/>
        <w:ind w:firstLine="567"/>
        <w:jc w:val="both"/>
        <w:rPr>
          <w:rFonts w:ascii="Montserrat" w:hAnsi="Montserrat" w:cs="Arial"/>
          <w:sz w:val="20"/>
          <w:szCs w:val="20"/>
        </w:rPr>
      </w:pPr>
    </w:p>
    <w:p w14:paraId="609F62CA" w14:textId="77777777" w:rsidR="001F35BC" w:rsidRPr="00684868" w:rsidRDefault="001F35BC" w:rsidP="00561ABC">
      <w:pPr>
        <w:pStyle w:val="BodyText"/>
        <w:tabs>
          <w:tab w:val="left" w:pos="0"/>
          <w:tab w:val="left" w:pos="993"/>
          <w:tab w:val="left" w:pos="1134"/>
        </w:tabs>
        <w:ind w:firstLine="567"/>
        <w:rPr>
          <w:rFonts w:ascii="Montserrat" w:hAnsi="Montserrat" w:cs="Arial"/>
          <w:b/>
          <w:sz w:val="20"/>
          <w:lang w:val="lt-LT"/>
        </w:rPr>
      </w:pPr>
      <w:r w:rsidRPr="00684868">
        <w:rPr>
          <w:rFonts w:ascii="Montserrat" w:hAnsi="Montserrat" w:cs="Arial"/>
          <w:b/>
          <w:sz w:val="20"/>
          <w:lang w:val="lt-LT"/>
        </w:rPr>
        <w:t>ATSIŽVELGDAMOS Į TAI, KAD:</w:t>
      </w:r>
    </w:p>
    <w:p w14:paraId="6CDAE848" w14:textId="2F03E0E7" w:rsidR="004E40C8" w:rsidRPr="00684868" w:rsidRDefault="004E40C8"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684868">
        <w:rPr>
          <w:rFonts w:ascii="Montserrat" w:hAnsi="Montserrat" w:cs="Arial"/>
          <w:sz w:val="20"/>
          <w:lang w:val="lt-LT"/>
        </w:rPr>
        <w:t xml:space="preserve">Užsakovas ir Platintojas </w:t>
      </w:r>
      <w:r w:rsidR="00A95CBD" w:rsidRPr="00684868">
        <w:rPr>
          <w:rFonts w:ascii="Montserrat" w:hAnsi="Montserrat" w:cs="Arial"/>
          <w:sz w:val="20"/>
          <w:lang w:val="lt-LT"/>
        </w:rPr>
        <w:t xml:space="preserve">vykdo </w:t>
      </w:r>
      <w:r w:rsidR="00B06D1B" w:rsidRPr="00684868">
        <w:rPr>
          <w:rFonts w:ascii="Montserrat" w:hAnsi="Montserrat" w:cs="Arial"/>
          <w:sz w:val="20"/>
          <w:lang w:val="lt-LT"/>
        </w:rPr>
        <w:t xml:space="preserve">metų trukmės </w:t>
      </w:r>
      <w:r w:rsidR="00A95CBD" w:rsidRPr="00684868">
        <w:rPr>
          <w:rFonts w:ascii="Montserrat" w:hAnsi="Montserrat" w:cs="Arial"/>
          <w:sz w:val="20"/>
          <w:lang w:val="lt-LT"/>
        </w:rPr>
        <w:t xml:space="preserve">pilotinį projektą, kurio metu siekia įsivertinti </w:t>
      </w:r>
      <w:r w:rsidR="00CE392C" w:rsidRPr="00684868">
        <w:rPr>
          <w:rFonts w:ascii="Montserrat" w:hAnsi="Montserrat" w:cs="Arial"/>
          <w:sz w:val="20"/>
          <w:lang w:val="lt-LT"/>
        </w:rPr>
        <w:t>koks potencialus klientų (</w:t>
      </w:r>
      <w:r w:rsidR="00041BF7" w:rsidRPr="00684868">
        <w:rPr>
          <w:rFonts w:ascii="Montserrat" w:hAnsi="Montserrat" w:cs="Arial"/>
          <w:sz w:val="20"/>
          <w:lang w:val="lt-LT"/>
        </w:rPr>
        <w:t>k</w:t>
      </w:r>
      <w:r w:rsidR="00CE392C" w:rsidRPr="00684868">
        <w:rPr>
          <w:rFonts w:ascii="Montserrat" w:hAnsi="Montserrat" w:cs="Arial"/>
          <w:sz w:val="20"/>
          <w:lang w:val="lt-LT"/>
        </w:rPr>
        <w:t xml:space="preserve">eleivių skaičius) gali naudotis perkama paslauga </w:t>
      </w:r>
      <w:r w:rsidR="00041BF7" w:rsidRPr="00684868">
        <w:rPr>
          <w:rFonts w:ascii="Montserrat" w:hAnsi="Montserrat" w:cs="Arial"/>
          <w:sz w:val="20"/>
          <w:lang w:val="lt-LT"/>
        </w:rPr>
        <w:t>(Jungtiniu bilietu)</w:t>
      </w:r>
      <w:r w:rsidR="00C64FBC" w:rsidRPr="00684868">
        <w:rPr>
          <w:rFonts w:ascii="Montserrat" w:hAnsi="Montserrat" w:cs="Arial"/>
          <w:sz w:val="20"/>
          <w:lang w:val="lt-LT"/>
        </w:rPr>
        <w:t>,</w:t>
      </w:r>
      <w:r w:rsidR="00041BF7" w:rsidRPr="00684868">
        <w:rPr>
          <w:rFonts w:ascii="Montserrat" w:hAnsi="Montserrat" w:cs="Arial"/>
          <w:sz w:val="20"/>
          <w:lang w:val="lt-LT"/>
        </w:rPr>
        <w:t xml:space="preserve"> </w:t>
      </w:r>
      <w:r w:rsidR="00CE392C" w:rsidRPr="00684868">
        <w:rPr>
          <w:rFonts w:ascii="Montserrat" w:hAnsi="Montserrat" w:cs="Arial"/>
          <w:sz w:val="20"/>
          <w:lang w:val="lt-LT"/>
        </w:rPr>
        <w:t xml:space="preserve">bei </w:t>
      </w:r>
      <w:r w:rsidR="00C64FBC" w:rsidRPr="00684868">
        <w:rPr>
          <w:rFonts w:ascii="Montserrat" w:hAnsi="Montserrat" w:cs="Arial"/>
          <w:sz w:val="20"/>
          <w:lang w:val="lt-LT"/>
        </w:rPr>
        <w:t xml:space="preserve">pagal gautus rezultatus </w:t>
      </w:r>
      <w:r w:rsidR="00E721C7" w:rsidRPr="00684868">
        <w:rPr>
          <w:rFonts w:ascii="Montserrat" w:hAnsi="Montserrat" w:cs="Arial"/>
          <w:sz w:val="20"/>
          <w:lang w:val="lt-LT"/>
        </w:rPr>
        <w:t xml:space="preserve">nusimatyti </w:t>
      </w:r>
      <w:r w:rsidR="00CE392C" w:rsidRPr="00684868">
        <w:rPr>
          <w:rFonts w:ascii="Montserrat" w:hAnsi="Montserrat" w:cs="Arial"/>
          <w:sz w:val="20"/>
          <w:lang w:val="lt-LT"/>
        </w:rPr>
        <w:t xml:space="preserve">tolesnio </w:t>
      </w:r>
      <w:r w:rsidR="00011742" w:rsidRPr="00684868">
        <w:rPr>
          <w:rFonts w:ascii="Montserrat" w:hAnsi="Montserrat" w:cs="Arial"/>
          <w:sz w:val="20"/>
          <w:lang w:val="lt-LT"/>
        </w:rPr>
        <w:t xml:space="preserve">bendradarbiavimo galimybes </w:t>
      </w:r>
      <w:r w:rsidR="00041BF7" w:rsidRPr="00684868">
        <w:rPr>
          <w:rFonts w:ascii="Montserrat" w:hAnsi="Montserrat" w:cs="Arial"/>
          <w:sz w:val="20"/>
          <w:lang w:val="lt-LT"/>
        </w:rPr>
        <w:t xml:space="preserve">toliau plėtojant </w:t>
      </w:r>
      <w:r w:rsidR="00011742" w:rsidRPr="00684868">
        <w:rPr>
          <w:rFonts w:ascii="Montserrat" w:hAnsi="Montserrat" w:cs="Arial"/>
          <w:sz w:val="20"/>
          <w:lang w:val="lt-LT"/>
        </w:rPr>
        <w:t xml:space="preserve"> Jungtinį bilietą</w:t>
      </w:r>
      <w:r w:rsidR="002D1FA5" w:rsidRPr="00684868">
        <w:rPr>
          <w:rFonts w:ascii="Montserrat" w:hAnsi="Montserrat" w:cs="Arial"/>
          <w:sz w:val="20"/>
          <w:lang w:val="lt-LT"/>
        </w:rPr>
        <w:t>;</w:t>
      </w:r>
    </w:p>
    <w:p w14:paraId="5D9DC908" w14:textId="1E9DD9C9" w:rsidR="001F35BC" w:rsidRPr="00684868" w:rsidRDefault="001F35BC"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684868">
        <w:rPr>
          <w:rFonts w:ascii="Montserrat" w:hAnsi="Montserrat" w:cs="Arial"/>
          <w:sz w:val="20"/>
          <w:lang w:val="lt-LT"/>
        </w:rPr>
        <w:t xml:space="preserve">Užsakovas atliko viešąjį pirkimą (pirkimo </w:t>
      </w:r>
      <w:r w:rsidR="002643BD" w:rsidRPr="00684868">
        <w:rPr>
          <w:rFonts w:ascii="Montserrat" w:hAnsi="Montserrat" w:cs="Arial"/>
          <w:sz w:val="20"/>
          <w:lang w:val="lt-LT"/>
        </w:rPr>
        <w:t>paraiškos</w:t>
      </w:r>
      <w:r w:rsidRPr="00684868">
        <w:rPr>
          <w:rFonts w:ascii="Montserrat" w:hAnsi="Montserrat" w:cs="Arial"/>
          <w:sz w:val="20"/>
          <w:lang w:val="lt-LT"/>
        </w:rPr>
        <w:t xml:space="preserve"> numeris -</w:t>
      </w:r>
      <w:r w:rsidR="00134D2A" w:rsidRPr="00684868">
        <w:rPr>
          <w:rFonts w:ascii="Montserrat" w:hAnsi="Montserrat" w:cs="Arial"/>
          <w:sz w:val="20"/>
          <w:lang w:val="lt-LT"/>
        </w:rPr>
        <w:t xml:space="preserve"> </w:t>
      </w:r>
      <w:r w:rsidR="00203E2D" w:rsidRPr="00203E2D">
        <w:rPr>
          <w:rFonts w:ascii="Montserrat" w:hAnsi="Montserrat" w:cs="Arial"/>
          <w:sz w:val="20"/>
          <w:lang w:val="lt-LT"/>
        </w:rPr>
        <w:t>195581</w:t>
      </w:r>
      <w:r w:rsidRPr="00684868">
        <w:rPr>
          <w:rFonts w:ascii="Montserrat" w:hAnsi="Montserrat" w:cs="Arial"/>
          <w:sz w:val="20"/>
          <w:lang w:val="lt-LT"/>
        </w:rPr>
        <w:t>);</w:t>
      </w:r>
    </w:p>
    <w:p w14:paraId="09361618" w14:textId="3CA02F84" w:rsidR="001F35BC" w:rsidRPr="00684868" w:rsidRDefault="00220390"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684868">
        <w:rPr>
          <w:rFonts w:ascii="Montserrat" w:hAnsi="Montserrat" w:cs="Arial"/>
          <w:sz w:val="20"/>
          <w:lang w:val="lt-LT"/>
        </w:rPr>
        <w:t>Platintojas</w:t>
      </w:r>
      <w:r w:rsidR="004E0360" w:rsidRPr="00684868">
        <w:rPr>
          <w:rFonts w:ascii="Montserrat" w:hAnsi="Montserrat" w:cs="Arial"/>
          <w:sz w:val="20"/>
          <w:lang w:val="lt-LT"/>
        </w:rPr>
        <w:t xml:space="preserve"> </w:t>
      </w:r>
      <w:r w:rsidR="001F35BC" w:rsidRPr="00684868">
        <w:rPr>
          <w:rFonts w:ascii="Montserrat" w:hAnsi="Montserrat" w:cs="Arial"/>
          <w:sz w:val="20"/>
          <w:lang w:val="lt-LT"/>
        </w:rPr>
        <w:t>buvo pripažintas pirkimo laimėtoju;</w:t>
      </w:r>
    </w:p>
    <w:p w14:paraId="7AFA568E" w14:textId="77777777" w:rsidR="001F35BC" w:rsidRPr="00684868" w:rsidRDefault="001F35BC" w:rsidP="00561ABC">
      <w:pPr>
        <w:pStyle w:val="ListParagraph"/>
        <w:numPr>
          <w:ilvl w:val="0"/>
          <w:numId w:val="1"/>
        </w:numPr>
        <w:tabs>
          <w:tab w:val="left" w:pos="0"/>
          <w:tab w:val="left" w:pos="284"/>
          <w:tab w:val="left" w:pos="900"/>
          <w:tab w:val="left" w:pos="993"/>
        </w:tabs>
        <w:spacing w:after="0" w:line="240" w:lineRule="auto"/>
        <w:ind w:left="0" w:firstLine="567"/>
        <w:rPr>
          <w:rFonts w:ascii="Montserrat" w:eastAsia="Times New Roman" w:hAnsi="Montserrat" w:cs="Arial"/>
          <w:sz w:val="20"/>
          <w:szCs w:val="20"/>
          <w:lang w:val="lt-LT"/>
        </w:rPr>
      </w:pPr>
      <w:r w:rsidRPr="00684868">
        <w:rPr>
          <w:rFonts w:ascii="Montserrat" w:eastAsia="Times New Roman" w:hAnsi="Montserrat" w:cs="Arial"/>
          <w:sz w:val="20"/>
          <w:szCs w:val="20"/>
          <w:lang w:val="lt-LT"/>
        </w:rPr>
        <w:t>Pirkimo dokumentai yra neatskiriama pirkimo sutarties dalis;</w:t>
      </w:r>
    </w:p>
    <w:p w14:paraId="70D77C7F" w14:textId="77777777" w:rsidR="001F35BC" w:rsidRPr="00684868" w:rsidRDefault="001F35BC" w:rsidP="00561ABC">
      <w:pPr>
        <w:tabs>
          <w:tab w:val="left" w:pos="0"/>
          <w:tab w:val="left" w:pos="993"/>
        </w:tabs>
        <w:spacing w:after="0" w:line="240" w:lineRule="auto"/>
        <w:ind w:firstLine="567"/>
        <w:jc w:val="both"/>
        <w:rPr>
          <w:rFonts w:ascii="Montserrat" w:eastAsia="Times New Roman" w:hAnsi="Montserrat" w:cs="Arial"/>
          <w:sz w:val="20"/>
          <w:szCs w:val="20"/>
        </w:rPr>
      </w:pPr>
      <w:r w:rsidRPr="00684868">
        <w:rPr>
          <w:rFonts w:ascii="Montserrat" w:eastAsia="Times New Roman" w:hAnsi="Montserrat" w:cs="Arial"/>
          <w:sz w:val="20"/>
          <w:szCs w:val="20"/>
        </w:rPr>
        <w:t>Šalys sudarė šią paslaugų sutartį (toliau – „</w:t>
      </w:r>
      <w:r w:rsidRPr="00684868">
        <w:rPr>
          <w:rFonts w:ascii="Montserrat" w:eastAsia="Times New Roman" w:hAnsi="Montserrat" w:cs="Arial"/>
          <w:b/>
          <w:sz w:val="20"/>
          <w:szCs w:val="20"/>
        </w:rPr>
        <w:t>Sutartis</w:t>
      </w:r>
      <w:r w:rsidRPr="00684868">
        <w:rPr>
          <w:rFonts w:ascii="Montserrat" w:eastAsia="Times New Roman" w:hAnsi="Montserrat" w:cs="Arial"/>
          <w:sz w:val="20"/>
          <w:szCs w:val="20"/>
        </w:rPr>
        <w:t>“) ir susitarė dėl žemiau nurodytų sąlygų.</w:t>
      </w:r>
    </w:p>
    <w:p w14:paraId="15CFF82B" w14:textId="77777777" w:rsidR="001F35BC" w:rsidRPr="00684868" w:rsidRDefault="001F35BC" w:rsidP="00561ABC">
      <w:pPr>
        <w:tabs>
          <w:tab w:val="left" w:pos="0"/>
          <w:tab w:val="left" w:pos="993"/>
        </w:tabs>
        <w:spacing w:after="0" w:line="240" w:lineRule="auto"/>
        <w:jc w:val="both"/>
        <w:rPr>
          <w:rFonts w:ascii="Montserrat" w:eastAsia="Times New Roman" w:hAnsi="Montserrat" w:cs="Arial"/>
          <w:b/>
          <w:sz w:val="20"/>
          <w:szCs w:val="20"/>
        </w:rPr>
      </w:pPr>
    </w:p>
    <w:p w14:paraId="66704FFA" w14:textId="7D66FA56" w:rsidR="001F35BC" w:rsidRPr="00684868" w:rsidRDefault="001F35BC" w:rsidP="00561ABC">
      <w:pPr>
        <w:numPr>
          <w:ilvl w:val="0"/>
          <w:numId w:val="28"/>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SUTARTIES SĄVOKOS</w:t>
      </w:r>
    </w:p>
    <w:p w14:paraId="729EB24B" w14:textId="5A9299DE" w:rsidR="00134D2A" w:rsidRPr="00684868" w:rsidRDefault="00134D2A" w:rsidP="00561ABC">
      <w:pPr>
        <w:numPr>
          <w:ilvl w:val="1"/>
          <w:numId w:val="28"/>
        </w:numPr>
        <w:tabs>
          <w:tab w:val="left" w:pos="0"/>
          <w:tab w:val="left" w:pos="284"/>
          <w:tab w:val="left" w:pos="993"/>
        </w:tabs>
        <w:spacing w:after="0" w:line="240" w:lineRule="auto"/>
        <w:ind w:left="0" w:firstLine="567"/>
        <w:jc w:val="both"/>
        <w:rPr>
          <w:rFonts w:ascii="Montserrat" w:eastAsia="Times New Roman" w:hAnsi="Montserrat" w:cs="Arial"/>
          <w:b/>
          <w:sz w:val="20"/>
          <w:szCs w:val="20"/>
        </w:rPr>
      </w:pPr>
      <w:r w:rsidRPr="00684868">
        <w:rPr>
          <w:rFonts w:ascii="Montserrat" w:eastAsia="Times New Roman" w:hAnsi="Montserrat" w:cs="Arial"/>
          <w:bCs/>
          <w:sz w:val="20"/>
          <w:szCs w:val="20"/>
        </w:rPr>
        <w:t>Sutartyje vartojamos sąvokos turi būti suprantamos ir aiškinamos taip, kaip jos apibrėžtos pirkimo techninėje specifikacijoje (toliau – „</w:t>
      </w:r>
      <w:r w:rsidRPr="00684868">
        <w:rPr>
          <w:rFonts w:ascii="Montserrat" w:eastAsia="Times New Roman" w:hAnsi="Montserrat" w:cs="Arial"/>
          <w:b/>
          <w:sz w:val="20"/>
          <w:szCs w:val="20"/>
        </w:rPr>
        <w:t>TS</w:t>
      </w:r>
      <w:r w:rsidR="002919DC" w:rsidRPr="00684868">
        <w:rPr>
          <w:rFonts w:ascii="Montserrat" w:eastAsia="Times New Roman" w:hAnsi="Montserrat" w:cs="Arial"/>
          <w:bCs/>
          <w:sz w:val="20"/>
          <w:szCs w:val="20"/>
        </w:rPr>
        <w:t>“</w:t>
      </w:r>
      <w:r w:rsidRPr="00684868">
        <w:rPr>
          <w:rFonts w:ascii="Montserrat" w:eastAsia="Times New Roman" w:hAnsi="Montserrat" w:cs="Arial"/>
          <w:bCs/>
          <w:sz w:val="20"/>
          <w:szCs w:val="20"/>
        </w:rPr>
        <w:t xml:space="preserve"> arba „</w:t>
      </w:r>
      <w:r w:rsidRPr="00684868">
        <w:rPr>
          <w:rFonts w:ascii="Montserrat" w:eastAsia="Times New Roman" w:hAnsi="Montserrat" w:cs="Arial"/>
          <w:b/>
          <w:sz w:val="20"/>
          <w:szCs w:val="20"/>
        </w:rPr>
        <w:t>Techninė specifikacija</w:t>
      </w:r>
      <w:r w:rsidRPr="00684868">
        <w:rPr>
          <w:rFonts w:ascii="Montserrat" w:eastAsia="Times New Roman" w:hAnsi="Montserrat" w:cs="Arial"/>
          <w:bCs/>
          <w:sz w:val="20"/>
          <w:szCs w:val="20"/>
        </w:rPr>
        <w:t>“).</w:t>
      </w:r>
    </w:p>
    <w:p w14:paraId="4E1D07AF" w14:textId="6ED99D26" w:rsidR="00134D2A" w:rsidRPr="00684868" w:rsidRDefault="00134D2A" w:rsidP="00561ABC">
      <w:pPr>
        <w:numPr>
          <w:ilvl w:val="1"/>
          <w:numId w:val="28"/>
        </w:numPr>
        <w:tabs>
          <w:tab w:val="left" w:pos="0"/>
          <w:tab w:val="left" w:pos="284"/>
          <w:tab w:val="left" w:pos="993"/>
        </w:tabs>
        <w:spacing w:after="0" w:line="240" w:lineRule="auto"/>
        <w:ind w:left="0" w:firstLine="567"/>
        <w:jc w:val="both"/>
        <w:rPr>
          <w:rFonts w:ascii="Montserrat" w:eastAsia="Times New Roman" w:hAnsi="Montserrat" w:cs="Arial"/>
          <w:bCs/>
          <w:sz w:val="20"/>
          <w:szCs w:val="20"/>
        </w:rPr>
      </w:pPr>
      <w:r w:rsidRPr="00684868">
        <w:rPr>
          <w:rFonts w:ascii="Montserrat" w:eastAsia="Times New Roman" w:hAnsi="Montserrat" w:cs="Arial"/>
          <w:bCs/>
          <w:sz w:val="20"/>
          <w:szCs w:val="20"/>
        </w:rPr>
        <w:t>Visos šioje Sutartyje vartojamos sąvokos ir terminai turi bendrinę reikšmę arba artimiausią Sutarties pobūdžiui specialiąją reikšmę, jei Sutartyje nėra nustatyta ir paaiškinta kitokia jų reikšmė.</w:t>
      </w:r>
    </w:p>
    <w:p w14:paraId="410554D2" w14:textId="77777777" w:rsidR="002C2226" w:rsidRPr="00684868" w:rsidRDefault="002C2226" w:rsidP="00561ABC">
      <w:pPr>
        <w:pStyle w:val="ListParagraph"/>
        <w:tabs>
          <w:tab w:val="left" w:pos="993"/>
          <w:tab w:val="left" w:pos="1134"/>
        </w:tabs>
        <w:spacing w:after="0" w:line="240" w:lineRule="auto"/>
        <w:ind w:left="567"/>
        <w:jc w:val="both"/>
        <w:rPr>
          <w:rFonts w:ascii="Montserrat" w:hAnsi="Montserrat" w:cs="Arial"/>
          <w:sz w:val="20"/>
          <w:szCs w:val="20"/>
          <w:lang w:val="lt-LT"/>
        </w:rPr>
      </w:pPr>
    </w:p>
    <w:p w14:paraId="0E385C8B" w14:textId="77777777" w:rsidR="001F35BC" w:rsidRPr="00684868" w:rsidRDefault="001F35BC" w:rsidP="00561ABC">
      <w:pPr>
        <w:numPr>
          <w:ilvl w:val="0"/>
          <w:numId w:val="33"/>
        </w:numPr>
        <w:tabs>
          <w:tab w:val="left" w:pos="284"/>
          <w:tab w:val="left" w:pos="710"/>
          <w:tab w:val="left" w:pos="993"/>
        </w:tabs>
        <w:spacing w:after="0" w:line="240" w:lineRule="auto"/>
        <w:ind w:left="0" w:firstLine="0"/>
        <w:contextualSpacing/>
        <w:jc w:val="center"/>
        <w:rPr>
          <w:rFonts w:ascii="Montserrat" w:eastAsiaTheme="minorHAnsi" w:hAnsi="Montserrat" w:cs="Arial"/>
          <w:b/>
          <w:sz w:val="20"/>
          <w:szCs w:val="20"/>
        </w:rPr>
      </w:pPr>
      <w:r w:rsidRPr="00684868">
        <w:rPr>
          <w:rFonts w:ascii="Montserrat" w:eastAsiaTheme="minorHAnsi" w:hAnsi="Montserrat" w:cs="Arial"/>
          <w:b/>
          <w:sz w:val="20"/>
          <w:szCs w:val="20"/>
        </w:rPr>
        <w:t>SUTARTIES DOKUMENTŲ PIRMUMAS IR AIŠKINIMAS</w:t>
      </w:r>
    </w:p>
    <w:p w14:paraId="2343055B" w14:textId="77777777" w:rsidR="001F35BC" w:rsidRPr="00684868" w:rsidRDefault="001F35BC" w:rsidP="00561ABC">
      <w:pPr>
        <w:numPr>
          <w:ilvl w:val="1"/>
          <w:numId w:val="34"/>
        </w:numPr>
        <w:tabs>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Sutartį sudarantys dokumentai turi būti traktuojami kaip paaiškinantys vienas kitą ir sudarantys darnią sistemą. Šiuo tikslu nustatomas toks dokumentų pirmumas:</w:t>
      </w:r>
    </w:p>
    <w:p w14:paraId="5D314B20" w14:textId="37BA8B94" w:rsidR="001F35BC" w:rsidRPr="00684868"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Techninė specifikacija (su priedais, jei jie pridedami);</w:t>
      </w:r>
    </w:p>
    <w:p w14:paraId="471BE703" w14:textId="77777777" w:rsidR="001F35BC" w:rsidRPr="00684868"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Sutartis (su priedais, jei jie pridedami);</w:t>
      </w:r>
    </w:p>
    <w:p w14:paraId="147A3682" w14:textId="77777777" w:rsidR="001F35BC" w:rsidRPr="00684868" w:rsidRDefault="001F35BC" w:rsidP="00967601">
      <w:pPr>
        <w:numPr>
          <w:ilvl w:val="2"/>
          <w:numId w:val="34"/>
        </w:numPr>
        <w:tabs>
          <w:tab w:val="left" w:pos="284"/>
          <w:tab w:val="left" w:pos="1134"/>
          <w:tab w:val="left" w:pos="1276"/>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Kitos Pirkimo sąlygos;</w:t>
      </w:r>
    </w:p>
    <w:p w14:paraId="2F89D997" w14:textId="77777777" w:rsidR="001F35BC" w:rsidRPr="00684868"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Pirkimo sąlygų paaiškinimai;</w:t>
      </w:r>
    </w:p>
    <w:p w14:paraId="566D50D1" w14:textId="77777777" w:rsidR="001F35BC" w:rsidRPr="00684868"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Pasiūlymas.</w:t>
      </w:r>
    </w:p>
    <w:p w14:paraId="3AC24F66" w14:textId="77777777" w:rsidR="001F35BC" w:rsidRPr="00684868" w:rsidRDefault="001F35BC" w:rsidP="00561ABC">
      <w:pPr>
        <w:numPr>
          <w:ilvl w:val="1"/>
          <w:numId w:val="34"/>
        </w:numPr>
        <w:tabs>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Esant neaiškumui ar prieštaravimų, pirmenybė turi būti teikiama nuostatai, esančiai pirmumą turinčiame dokumente.</w:t>
      </w:r>
    </w:p>
    <w:p w14:paraId="4B6CBDFE" w14:textId="77777777" w:rsidR="001F35BC" w:rsidRPr="00684868" w:rsidRDefault="001F35BC" w:rsidP="00561ABC">
      <w:pPr>
        <w:numPr>
          <w:ilvl w:val="1"/>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Sutartis aiškinama pagal Lietuvos Respublikos teisę.</w:t>
      </w:r>
    </w:p>
    <w:p w14:paraId="25C18D1F" w14:textId="77777777" w:rsidR="001F35BC" w:rsidRPr="00684868" w:rsidRDefault="001F35BC" w:rsidP="00561ABC">
      <w:pPr>
        <w:numPr>
          <w:ilvl w:val="1"/>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 xml:space="preserve">Sutarties tekstas turi būti suprantamas taikant šias pagrindines aiškinimo taisykles: </w:t>
      </w:r>
    </w:p>
    <w:p w14:paraId="0D4F9B8E" w14:textId="28AB5CFD" w:rsidR="001F35BC" w:rsidRPr="00684868"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žodžiai, žymintys vienaskaitą</w:t>
      </w:r>
      <w:r w:rsidR="001B0043" w:rsidRPr="00684868">
        <w:rPr>
          <w:rFonts w:ascii="Montserrat" w:eastAsiaTheme="minorHAnsi" w:hAnsi="Montserrat" w:cs="Arial"/>
          <w:sz w:val="20"/>
          <w:szCs w:val="20"/>
        </w:rPr>
        <w:t>,</w:t>
      </w:r>
      <w:r w:rsidRPr="00684868">
        <w:rPr>
          <w:rFonts w:ascii="Montserrat" w:eastAsiaTheme="minorHAnsi" w:hAnsi="Montserrat" w:cs="Arial"/>
          <w:sz w:val="20"/>
          <w:szCs w:val="20"/>
        </w:rPr>
        <w:t xml:space="preserve"> reiškia ir daugiskaitą, žodžiai, žymintys daugiskaitą, reiškia ir vienaskaitą; </w:t>
      </w:r>
    </w:p>
    <w:p w14:paraId="420F6064" w14:textId="4D9BB276" w:rsidR="001F35BC" w:rsidRPr="00684868"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„raštu“ / „rašytinis“ reiškia bet kurios Šalies sudarytus popierinius ir (ar) elektroninius dokumentus, atitinkančius Sutartyje nustatytus reikalavimus</w:t>
      </w:r>
      <w:r w:rsidR="00134D2A" w:rsidRPr="00684868">
        <w:rPr>
          <w:rFonts w:ascii="Montserrat" w:eastAsiaTheme="minorHAnsi" w:hAnsi="Montserrat" w:cs="Arial"/>
          <w:sz w:val="20"/>
          <w:szCs w:val="20"/>
        </w:rPr>
        <w:t>.</w:t>
      </w:r>
    </w:p>
    <w:p w14:paraId="6D6AC6DA" w14:textId="77777777" w:rsidR="001F35BC" w:rsidRPr="00684868" w:rsidRDefault="001F35BC" w:rsidP="00561ABC">
      <w:pPr>
        <w:pStyle w:val="ListParagraph"/>
        <w:tabs>
          <w:tab w:val="left" w:pos="993"/>
          <w:tab w:val="left" w:pos="1134"/>
        </w:tabs>
        <w:spacing w:after="0" w:line="240" w:lineRule="auto"/>
        <w:ind w:left="360"/>
        <w:rPr>
          <w:rFonts w:ascii="Montserrat" w:eastAsia="Calibri" w:hAnsi="Montserrat" w:cs="Arial"/>
          <w:sz w:val="20"/>
          <w:szCs w:val="20"/>
          <w:lang w:val="lt-LT"/>
        </w:rPr>
      </w:pPr>
    </w:p>
    <w:p w14:paraId="345B8A57" w14:textId="77777777" w:rsidR="001F35BC" w:rsidRPr="00684868"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SUTARTIES DALYKAS</w:t>
      </w:r>
    </w:p>
    <w:p w14:paraId="4667EBE7" w14:textId="570211DF" w:rsidR="00134D2A"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Sutarties dalykas – </w:t>
      </w:r>
      <w:bookmarkStart w:id="2" w:name="_Hlk116909357"/>
      <w:bookmarkStart w:id="3" w:name="_Hlk116474415"/>
      <w:r w:rsidR="00134D2A" w:rsidRPr="00684868">
        <w:rPr>
          <w:rFonts w:ascii="Montserrat" w:eastAsia="Times New Roman" w:hAnsi="Montserrat" w:cs="Arial"/>
          <w:sz w:val="20"/>
          <w:szCs w:val="20"/>
        </w:rPr>
        <w:t xml:space="preserve">60 minučių </w:t>
      </w:r>
      <w:bookmarkEnd w:id="2"/>
      <w:r w:rsidR="00862EBF" w:rsidRPr="00684868">
        <w:rPr>
          <w:rFonts w:ascii="Montserrat" w:eastAsia="Times New Roman" w:hAnsi="Montserrat" w:cs="Arial"/>
          <w:sz w:val="20"/>
          <w:szCs w:val="20"/>
        </w:rPr>
        <w:t xml:space="preserve">E. </w:t>
      </w:r>
      <w:r w:rsidR="00134D2A" w:rsidRPr="00684868">
        <w:rPr>
          <w:rFonts w:ascii="Montserrat" w:eastAsia="Times New Roman" w:hAnsi="Montserrat" w:cs="Arial"/>
          <w:sz w:val="20"/>
          <w:szCs w:val="20"/>
        </w:rPr>
        <w:t>bilieto</w:t>
      </w:r>
      <w:r w:rsidR="00832AC3" w:rsidRPr="00684868">
        <w:rPr>
          <w:rFonts w:ascii="Montserrat" w:eastAsia="Times New Roman" w:hAnsi="Montserrat" w:cs="Arial"/>
          <w:sz w:val="20"/>
          <w:szCs w:val="20"/>
        </w:rPr>
        <w:t xml:space="preserve"> </w:t>
      </w:r>
      <w:bookmarkEnd w:id="3"/>
      <w:r w:rsidR="00134D2A" w:rsidRPr="00684868">
        <w:rPr>
          <w:rFonts w:ascii="Montserrat" w:eastAsia="Times New Roman" w:hAnsi="Montserrat" w:cs="Arial"/>
          <w:sz w:val="20"/>
          <w:szCs w:val="20"/>
        </w:rPr>
        <w:t xml:space="preserve">pardavimo (platinimo) </w:t>
      </w:r>
      <w:r w:rsidR="00913A81" w:rsidRPr="00684868">
        <w:rPr>
          <w:rFonts w:ascii="Montserrat" w:eastAsia="Times New Roman" w:hAnsi="Montserrat" w:cs="Arial"/>
          <w:sz w:val="20"/>
          <w:szCs w:val="20"/>
        </w:rPr>
        <w:t xml:space="preserve">per </w:t>
      </w:r>
      <w:r w:rsidR="00566103" w:rsidRPr="00684868">
        <w:rPr>
          <w:rFonts w:ascii="Montserrat" w:eastAsia="Times New Roman" w:hAnsi="Montserrat" w:cs="Arial"/>
          <w:sz w:val="20"/>
          <w:szCs w:val="20"/>
        </w:rPr>
        <w:t xml:space="preserve"> </w:t>
      </w:r>
      <w:r w:rsidR="00580B48" w:rsidRPr="00684868">
        <w:rPr>
          <w:rFonts w:ascii="Montserrat" w:eastAsia="Times New Roman" w:hAnsi="Montserrat" w:cs="Arial"/>
          <w:sz w:val="20"/>
          <w:szCs w:val="20"/>
        </w:rPr>
        <w:t>SĮ „Vilniaus rajono autobusų parkas</w:t>
      </w:r>
      <w:r w:rsidR="00566103" w:rsidRPr="00684868">
        <w:rPr>
          <w:rFonts w:ascii="Montserrat" w:eastAsia="Times New Roman" w:hAnsi="Montserrat" w:cs="Arial"/>
          <w:sz w:val="20"/>
          <w:szCs w:val="20"/>
        </w:rPr>
        <w:t>“</w:t>
      </w:r>
      <w:r w:rsidR="00580B48" w:rsidRPr="00684868">
        <w:rPr>
          <w:rFonts w:ascii="Montserrat" w:eastAsia="Times New Roman" w:hAnsi="Montserrat" w:cs="Arial"/>
          <w:sz w:val="20"/>
          <w:szCs w:val="20"/>
        </w:rPr>
        <w:t xml:space="preserve"> </w:t>
      </w:r>
      <w:r w:rsidR="00913A81" w:rsidRPr="00684868">
        <w:rPr>
          <w:rFonts w:ascii="Montserrat" w:eastAsia="Times New Roman" w:hAnsi="Montserrat" w:cs="Arial"/>
          <w:sz w:val="20"/>
          <w:szCs w:val="20"/>
        </w:rPr>
        <w:t xml:space="preserve">pardavimo tinklą </w:t>
      </w:r>
      <w:r w:rsidR="004D4828" w:rsidRPr="00684868">
        <w:rPr>
          <w:rFonts w:ascii="Montserrat" w:eastAsia="Times New Roman" w:hAnsi="Montserrat" w:cs="Arial"/>
          <w:sz w:val="20"/>
          <w:szCs w:val="20"/>
        </w:rPr>
        <w:t xml:space="preserve">(tik </w:t>
      </w:r>
      <w:r w:rsidR="00566103" w:rsidRPr="00684868">
        <w:rPr>
          <w:rFonts w:ascii="Montserrat" w:eastAsia="Times New Roman" w:hAnsi="Montserrat" w:cs="Arial"/>
          <w:sz w:val="20"/>
          <w:szCs w:val="20"/>
        </w:rPr>
        <w:t>SĮ „Vilniaus rajono autobusų parkas“</w:t>
      </w:r>
      <w:r w:rsidR="00B775FB" w:rsidRPr="00684868">
        <w:rPr>
          <w:rFonts w:ascii="Montserrat" w:eastAsia="Times New Roman" w:hAnsi="Montserrat" w:cs="Arial"/>
          <w:sz w:val="20"/>
          <w:szCs w:val="20"/>
        </w:rPr>
        <w:t xml:space="preserve"> </w:t>
      </w:r>
      <w:r w:rsidR="004D4828" w:rsidRPr="00684868">
        <w:rPr>
          <w:rFonts w:ascii="Montserrat" w:eastAsia="Times New Roman" w:hAnsi="Montserrat" w:cs="Arial"/>
          <w:sz w:val="20"/>
          <w:szCs w:val="20"/>
        </w:rPr>
        <w:t xml:space="preserve">autobusuose važiuojančiuose reguliaraus vietinio susisiekimo maršrutais Vilniaus rajone) </w:t>
      </w:r>
      <w:r w:rsidR="00134D2A" w:rsidRPr="00684868">
        <w:rPr>
          <w:rFonts w:ascii="Montserrat" w:eastAsia="Times New Roman" w:hAnsi="Montserrat" w:cs="Arial"/>
          <w:sz w:val="20"/>
          <w:szCs w:val="20"/>
        </w:rPr>
        <w:t>paslaug</w:t>
      </w:r>
      <w:r w:rsidR="00913A81" w:rsidRPr="00684868">
        <w:rPr>
          <w:rFonts w:ascii="Montserrat" w:eastAsia="Times New Roman" w:hAnsi="Montserrat" w:cs="Arial"/>
          <w:sz w:val="20"/>
          <w:szCs w:val="20"/>
        </w:rPr>
        <w:t xml:space="preserve">a, </w:t>
      </w:r>
      <w:r w:rsidR="003976A8" w:rsidRPr="00684868">
        <w:rPr>
          <w:rFonts w:ascii="Montserrat" w:eastAsia="Times New Roman" w:hAnsi="Montserrat" w:cs="Arial"/>
          <w:sz w:val="20"/>
          <w:szCs w:val="20"/>
        </w:rPr>
        <w:t xml:space="preserve">60 minučių E. </w:t>
      </w:r>
      <w:r w:rsidR="00913A81" w:rsidRPr="00684868">
        <w:rPr>
          <w:rFonts w:ascii="Montserrat" w:eastAsia="Times New Roman" w:hAnsi="Montserrat" w:cs="Arial"/>
          <w:sz w:val="20"/>
          <w:szCs w:val="20"/>
        </w:rPr>
        <w:t>bilieto pardavimui (platinimui) naudojant Jungtinio bilieto konceptą (toliau – „</w:t>
      </w:r>
      <w:r w:rsidR="00913A81" w:rsidRPr="00684868">
        <w:rPr>
          <w:rFonts w:ascii="Montserrat" w:eastAsia="Times New Roman" w:hAnsi="Montserrat" w:cs="Arial"/>
          <w:b/>
          <w:bCs/>
          <w:sz w:val="20"/>
          <w:szCs w:val="20"/>
        </w:rPr>
        <w:t>Paslauga</w:t>
      </w:r>
      <w:r w:rsidR="00913A81" w:rsidRPr="00684868">
        <w:rPr>
          <w:rFonts w:ascii="Montserrat" w:eastAsia="Times New Roman" w:hAnsi="Montserrat" w:cs="Arial"/>
          <w:sz w:val="20"/>
          <w:szCs w:val="20"/>
        </w:rPr>
        <w:t xml:space="preserve">“), atitinkanti TS, kitų pirkimo dokumentų ir teisės aktų reikalavimus. </w:t>
      </w:r>
    </w:p>
    <w:p w14:paraId="6DD6E7AD" w14:textId="05747C0B" w:rsidR="001F35BC" w:rsidRPr="00684868"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šioje Sutartyje numatytomis sąlygomis ir tvarka įsipareigoja tinkamai teikti Paslaugas, o Užsakovas įsipareigoja už tinkamai ir laiku suteiktas Paslaugas atsiskaityti šioje Sutartyje numatytomis sąlygomis ir tvarka.</w:t>
      </w:r>
    </w:p>
    <w:p w14:paraId="0EFB99F1" w14:textId="24C0FA7D" w:rsidR="00234365" w:rsidRPr="00684868" w:rsidRDefault="00234365"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Šalys aiškiai supranta, kad </w:t>
      </w:r>
      <w:r w:rsidR="0018495E" w:rsidRPr="00684868">
        <w:rPr>
          <w:rFonts w:ascii="Montserrat" w:eastAsia="Times New Roman" w:hAnsi="Montserrat" w:cs="Arial"/>
          <w:sz w:val="20"/>
          <w:szCs w:val="20"/>
        </w:rPr>
        <w:t xml:space="preserve">Sutartimi teikiamos Paslaugos yra skirtos Įgyvendinti Jungtinio bilieto </w:t>
      </w:r>
      <w:r w:rsidR="00D44E54" w:rsidRPr="00684868">
        <w:rPr>
          <w:rFonts w:ascii="Montserrat" w:eastAsia="Times New Roman" w:hAnsi="Montserrat" w:cs="Arial"/>
          <w:sz w:val="20"/>
          <w:szCs w:val="20"/>
        </w:rPr>
        <w:t>pilotinį projektą</w:t>
      </w:r>
      <w:r w:rsidR="00120060" w:rsidRPr="00684868">
        <w:rPr>
          <w:rFonts w:ascii="Montserrat" w:eastAsia="Times New Roman" w:hAnsi="Montserrat" w:cs="Arial"/>
          <w:sz w:val="20"/>
          <w:szCs w:val="20"/>
        </w:rPr>
        <w:t xml:space="preserve"> Vilniaus rajone</w:t>
      </w:r>
      <w:r w:rsidR="00D44E54" w:rsidRPr="00684868">
        <w:rPr>
          <w:rFonts w:ascii="Montserrat" w:eastAsia="Times New Roman" w:hAnsi="Montserrat" w:cs="Arial"/>
          <w:sz w:val="20"/>
          <w:szCs w:val="20"/>
        </w:rPr>
        <w:t xml:space="preserve">, o Šalys </w:t>
      </w:r>
      <w:r w:rsidR="00120060" w:rsidRPr="00684868">
        <w:rPr>
          <w:rFonts w:ascii="Montserrat" w:eastAsia="Times New Roman" w:hAnsi="Montserrat" w:cs="Arial"/>
          <w:sz w:val="20"/>
          <w:szCs w:val="20"/>
        </w:rPr>
        <w:t xml:space="preserve">šia </w:t>
      </w:r>
      <w:r w:rsidR="00E61438" w:rsidRPr="00684868">
        <w:rPr>
          <w:rFonts w:ascii="Montserrat" w:eastAsia="Times New Roman" w:hAnsi="Montserrat" w:cs="Arial"/>
          <w:sz w:val="20"/>
          <w:szCs w:val="20"/>
        </w:rPr>
        <w:t>S</w:t>
      </w:r>
      <w:r w:rsidR="00120060" w:rsidRPr="00684868">
        <w:rPr>
          <w:rFonts w:ascii="Montserrat" w:eastAsia="Times New Roman" w:hAnsi="Montserrat" w:cs="Arial"/>
          <w:sz w:val="20"/>
          <w:szCs w:val="20"/>
        </w:rPr>
        <w:t>utartimi nesiekia ekonominės naudos</w:t>
      </w:r>
      <w:r w:rsidR="003802CA" w:rsidRPr="00684868">
        <w:rPr>
          <w:rFonts w:ascii="Montserrat" w:eastAsia="Times New Roman" w:hAnsi="Montserrat" w:cs="Arial"/>
          <w:sz w:val="20"/>
          <w:szCs w:val="20"/>
        </w:rPr>
        <w:t xml:space="preserve">, todėl Sutartyje nustatytomis sąlygomis ir </w:t>
      </w:r>
      <w:r w:rsidR="00A96CB1" w:rsidRPr="00684868">
        <w:rPr>
          <w:rFonts w:ascii="Montserrat" w:eastAsia="Times New Roman" w:hAnsi="Montserrat" w:cs="Arial"/>
          <w:sz w:val="20"/>
          <w:szCs w:val="20"/>
        </w:rPr>
        <w:t>tvarka pasidalins dalį Šaliai tenkančių Paslaugų</w:t>
      </w:r>
      <w:r w:rsidR="006B49DB" w:rsidRPr="00684868">
        <w:rPr>
          <w:rFonts w:ascii="Montserrat" w:eastAsia="Times New Roman" w:hAnsi="Montserrat" w:cs="Arial"/>
          <w:sz w:val="20"/>
          <w:szCs w:val="20"/>
        </w:rPr>
        <w:t xml:space="preserve"> suteikimo kaštų</w:t>
      </w:r>
      <w:r w:rsidR="00C043D9" w:rsidRPr="00684868">
        <w:rPr>
          <w:rFonts w:ascii="Montserrat" w:eastAsia="Times New Roman" w:hAnsi="Montserrat" w:cs="Arial"/>
          <w:sz w:val="20"/>
          <w:szCs w:val="20"/>
        </w:rPr>
        <w:t xml:space="preserve">, </w:t>
      </w:r>
      <w:r w:rsidR="00C043D9" w:rsidRPr="00684868">
        <w:rPr>
          <w:rFonts w:ascii="Montserrat" w:eastAsia="Times New Roman" w:hAnsi="Montserrat" w:cs="Arial"/>
          <w:sz w:val="20"/>
          <w:szCs w:val="20"/>
        </w:rPr>
        <w:lastRenderedPageBreak/>
        <w:t>taip pat,</w:t>
      </w:r>
      <w:r w:rsidR="00A96CB1" w:rsidRPr="00684868">
        <w:rPr>
          <w:rFonts w:ascii="Montserrat" w:eastAsia="Times New Roman" w:hAnsi="Montserrat" w:cs="Arial"/>
          <w:sz w:val="20"/>
          <w:szCs w:val="20"/>
        </w:rPr>
        <w:t xml:space="preserve"> </w:t>
      </w:r>
      <w:r w:rsidR="00D44E54" w:rsidRPr="00684868">
        <w:rPr>
          <w:rFonts w:ascii="Montserrat" w:eastAsia="Times New Roman" w:hAnsi="Montserrat" w:cs="Arial"/>
          <w:sz w:val="20"/>
          <w:szCs w:val="20"/>
        </w:rPr>
        <w:t xml:space="preserve">bendradarbiaus </w:t>
      </w:r>
      <w:r w:rsidR="006B49DB" w:rsidRPr="00684868">
        <w:rPr>
          <w:rFonts w:ascii="Montserrat" w:eastAsia="Times New Roman" w:hAnsi="Montserrat" w:cs="Arial"/>
          <w:sz w:val="20"/>
          <w:szCs w:val="20"/>
        </w:rPr>
        <w:t xml:space="preserve">sprendžiant </w:t>
      </w:r>
      <w:r w:rsidR="00C043D9" w:rsidRPr="00684868">
        <w:rPr>
          <w:rFonts w:ascii="Montserrat" w:eastAsia="Times New Roman" w:hAnsi="Montserrat" w:cs="Arial"/>
          <w:sz w:val="20"/>
          <w:szCs w:val="20"/>
        </w:rPr>
        <w:t xml:space="preserve">Paslaugų suteikimo kokybės, </w:t>
      </w:r>
      <w:r w:rsidR="000D44E4" w:rsidRPr="00684868">
        <w:rPr>
          <w:rFonts w:ascii="Montserrat" w:eastAsia="Times New Roman" w:hAnsi="Montserrat" w:cs="Arial"/>
          <w:sz w:val="20"/>
          <w:szCs w:val="20"/>
        </w:rPr>
        <w:t xml:space="preserve">pasiekiamumo bei </w:t>
      </w:r>
      <w:r w:rsidR="00684BA6" w:rsidRPr="00684868">
        <w:rPr>
          <w:rFonts w:ascii="Montserrat" w:eastAsia="Times New Roman" w:hAnsi="Montserrat" w:cs="Arial"/>
          <w:sz w:val="20"/>
          <w:szCs w:val="20"/>
        </w:rPr>
        <w:t>patikimumo i</w:t>
      </w:r>
      <w:r w:rsidR="0047285B" w:rsidRPr="00684868">
        <w:rPr>
          <w:rFonts w:ascii="Montserrat" w:eastAsia="Times New Roman" w:hAnsi="Montserrat" w:cs="Arial"/>
          <w:sz w:val="20"/>
          <w:szCs w:val="20"/>
        </w:rPr>
        <w:t>ššūkius abejoms Šalims priimtiniausiu būdu.</w:t>
      </w:r>
      <w:r w:rsidR="00C043D9" w:rsidRPr="00684868">
        <w:rPr>
          <w:rFonts w:ascii="Montserrat" w:eastAsia="Times New Roman" w:hAnsi="Montserrat" w:cs="Arial"/>
          <w:sz w:val="20"/>
          <w:szCs w:val="20"/>
        </w:rPr>
        <w:t xml:space="preserve"> </w:t>
      </w:r>
      <w:r w:rsidR="00120060" w:rsidRPr="00684868">
        <w:rPr>
          <w:rFonts w:ascii="Montserrat" w:eastAsia="Times New Roman" w:hAnsi="Montserrat" w:cs="Arial"/>
          <w:sz w:val="20"/>
          <w:szCs w:val="20"/>
        </w:rPr>
        <w:t xml:space="preserve"> </w:t>
      </w:r>
    </w:p>
    <w:p w14:paraId="6882C59E" w14:textId="60C7784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Reikalavimai Paslaugoms ir jų apimtis nurodyt</w:t>
      </w:r>
      <w:r w:rsidR="0047285B" w:rsidRPr="00684868">
        <w:rPr>
          <w:rFonts w:ascii="Montserrat" w:eastAsia="Times New Roman" w:hAnsi="Montserrat" w:cs="Arial"/>
          <w:sz w:val="20"/>
          <w:szCs w:val="20"/>
        </w:rPr>
        <w:t>a</w:t>
      </w:r>
      <w:r w:rsidRPr="00684868">
        <w:rPr>
          <w:rFonts w:ascii="Montserrat" w:eastAsia="Times New Roman" w:hAnsi="Montserrat" w:cs="Arial"/>
          <w:sz w:val="20"/>
          <w:szCs w:val="20"/>
        </w:rPr>
        <w:t xml:space="preserve"> TS.</w:t>
      </w:r>
      <w:r w:rsidR="00151742" w:rsidRPr="00684868">
        <w:rPr>
          <w:rFonts w:ascii="Montserrat" w:eastAsia="Times New Roman" w:hAnsi="Montserrat" w:cs="Arial"/>
          <w:sz w:val="20"/>
          <w:szCs w:val="20"/>
        </w:rPr>
        <w:t xml:space="preserve"> Paslaugos perkamos pagal Užsakovo poreikį</w:t>
      </w:r>
      <w:r w:rsidR="004352B5" w:rsidRPr="00684868">
        <w:rPr>
          <w:rFonts w:ascii="Montserrat" w:eastAsia="Times New Roman" w:hAnsi="Montserrat" w:cs="Arial"/>
          <w:sz w:val="20"/>
          <w:szCs w:val="20"/>
        </w:rPr>
        <w:t xml:space="preserve">, vykdant Jungtinio bilieto Vilniaus rajone </w:t>
      </w:r>
      <w:r w:rsidR="006909C1" w:rsidRPr="00684868">
        <w:rPr>
          <w:rFonts w:ascii="Montserrat" w:eastAsia="Times New Roman" w:hAnsi="Montserrat" w:cs="Arial"/>
          <w:sz w:val="20"/>
          <w:szCs w:val="20"/>
        </w:rPr>
        <w:t>pilotinį projektą</w:t>
      </w:r>
      <w:r w:rsidR="00151742" w:rsidRPr="00684868">
        <w:rPr>
          <w:rFonts w:ascii="Montserrat" w:eastAsia="Times New Roman" w:hAnsi="Montserrat" w:cs="Arial"/>
          <w:sz w:val="20"/>
          <w:szCs w:val="20"/>
        </w:rPr>
        <w:t xml:space="preserve">. Užsakovas neįsipareigoja įsigyti visos Paslaugų apimties. </w:t>
      </w:r>
    </w:p>
    <w:p w14:paraId="7BE41C48" w14:textId="77777777" w:rsidR="001F35BC" w:rsidRPr="00684868" w:rsidRDefault="001F35BC" w:rsidP="00561ABC">
      <w:pPr>
        <w:tabs>
          <w:tab w:val="left" w:pos="0"/>
          <w:tab w:val="left" w:pos="993"/>
        </w:tabs>
        <w:spacing w:after="0" w:line="240" w:lineRule="auto"/>
        <w:ind w:firstLine="567"/>
        <w:jc w:val="both"/>
        <w:rPr>
          <w:rFonts w:ascii="Montserrat" w:eastAsia="Times New Roman" w:hAnsi="Montserrat" w:cs="Arial"/>
          <w:b/>
          <w:sz w:val="20"/>
          <w:szCs w:val="20"/>
        </w:rPr>
      </w:pPr>
    </w:p>
    <w:p w14:paraId="791DE6D8" w14:textId="43FADEA3" w:rsidR="001F35BC" w:rsidRPr="00684868" w:rsidRDefault="0075630E"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 xml:space="preserve">PASIRENGIMAS TEIKTI PASLAUGAS IR </w:t>
      </w:r>
      <w:r w:rsidR="001F35BC" w:rsidRPr="00684868">
        <w:rPr>
          <w:rFonts w:ascii="Montserrat" w:eastAsia="Times New Roman" w:hAnsi="Montserrat" w:cs="Arial"/>
          <w:b/>
          <w:sz w:val="20"/>
          <w:szCs w:val="20"/>
        </w:rPr>
        <w:t>PASLAUGŲ TEIKIMO TVARKA</w:t>
      </w:r>
    </w:p>
    <w:p w14:paraId="2FEE3032" w14:textId="11FB5B8B" w:rsidR="001F35BC" w:rsidRPr="00684868" w:rsidRDefault="00913A81" w:rsidP="6FAE6093">
      <w:pPr>
        <w:pStyle w:val="ListParagraph"/>
        <w:numPr>
          <w:ilvl w:val="1"/>
          <w:numId w:val="32"/>
        </w:numPr>
        <w:tabs>
          <w:tab w:val="left" w:pos="567"/>
          <w:tab w:val="left" w:pos="993"/>
          <w:tab w:val="left" w:pos="1418"/>
          <w:tab w:val="left" w:pos="1701"/>
        </w:tabs>
        <w:spacing w:after="0" w:line="240" w:lineRule="auto"/>
        <w:ind w:left="0" w:firstLine="567"/>
        <w:jc w:val="both"/>
        <w:rPr>
          <w:rFonts w:ascii="Montserrat" w:eastAsia="Times New Roman" w:hAnsi="Montserrat" w:cs="Arial"/>
          <w:sz w:val="20"/>
          <w:szCs w:val="20"/>
          <w:lang w:val="lt-LT"/>
        </w:rPr>
      </w:pPr>
      <w:r w:rsidRPr="00684868">
        <w:rPr>
          <w:rFonts w:ascii="Montserrat" w:hAnsi="Montserrat" w:cs="Arial"/>
          <w:sz w:val="20"/>
          <w:szCs w:val="20"/>
          <w:lang w:val="lt-LT"/>
        </w:rPr>
        <w:t xml:space="preserve"> </w:t>
      </w:r>
      <w:r w:rsidR="5472D7E7" w:rsidRPr="00684868">
        <w:rPr>
          <w:rFonts w:ascii="Montserrat" w:eastAsiaTheme="minorEastAsia" w:hAnsi="Montserrat"/>
          <w:sz w:val="20"/>
          <w:szCs w:val="20"/>
          <w:lang w:val="lt-LT"/>
        </w:rPr>
        <w:t xml:space="preserve">Platintojas ne vėliau kaip per </w:t>
      </w:r>
      <w:r w:rsidR="00F8462E" w:rsidRPr="00684868">
        <w:rPr>
          <w:rFonts w:ascii="Montserrat" w:eastAsiaTheme="minorEastAsia" w:hAnsi="Montserrat"/>
          <w:b/>
          <w:bCs/>
          <w:sz w:val="20"/>
          <w:szCs w:val="20"/>
          <w:lang w:val="lt-LT"/>
        </w:rPr>
        <w:t xml:space="preserve">40 </w:t>
      </w:r>
      <w:r w:rsidR="5472D7E7" w:rsidRPr="00684868">
        <w:rPr>
          <w:rFonts w:ascii="Montserrat" w:eastAsiaTheme="minorEastAsia" w:hAnsi="Montserrat"/>
          <w:b/>
          <w:bCs/>
          <w:sz w:val="20"/>
          <w:szCs w:val="20"/>
          <w:lang w:val="lt-LT"/>
        </w:rPr>
        <w:t>(</w:t>
      </w:r>
      <w:r w:rsidR="001D4067" w:rsidRPr="00684868">
        <w:rPr>
          <w:rFonts w:ascii="Montserrat" w:eastAsiaTheme="minorEastAsia" w:hAnsi="Montserrat"/>
          <w:b/>
          <w:bCs/>
          <w:sz w:val="20"/>
          <w:szCs w:val="20"/>
          <w:lang w:val="lt-LT"/>
        </w:rPr>
        <w:t>keturiasdešimt</w:t>
      </w:r>
      <w:r w:rsidR="5472D7E7" w:rsidRPr="00684868">
        <w:rPr>
          <w:rFonts w:ascii="Montserrat" w:eastAsiaTheme="minorEastAsia" w:hAnsi="Montserrat"/>
          <w:b/>
          <w:bCs/>
          <w:sz w:val="20"/>
          <w:szCs w:val="20"/>
          <w:lang w:val="lt-LT"/>
        </w:rPr>
        <w:t>) darbo dienų</w:t>
      </w:r>
      <w:r w:rsidR="5472D7E7" w:rsidRPr="00684868">
        <w:rPr>
          <w:rFonts w:ascii="Montserrat" w:eastAsiaTheme="minorEastAsia" w:hAnsi="Montserrat"/>
          <w:sz w:val="20"/>
          <w:szCs w:val="20"/>
          <w:lang w:val="lt-LT"/>
        </w:rPr>
        <w:t xml:space="preserve"> nuo Sutarties įsigaliojimo dienos turi </w:t>
      </w:r>
      <w:r w:rsidR="00F8462E" w:rsidRPr="00684868">
        <w:rPr>
          <w:rFonts w:ascii="Montserrat" w:eastAsiaTheme="minorEastAsia" w:hAnsi="Montserrat"/>
          <w:sz w:val="20"/>
          <w:szCs w:val="20"/>
          <w:lang w:val="lt-LT"/>
        </w:rPr>
        <w:t xml:space="preserve">pasirengti </w:t>
      </w:r>
      <w:r w:rsidR="00E5067D" w:rsidRPr="00684868">
        <w:rPr>
          <w:rFonts w:ascii="Montserrat" w:eastAsiaTheme="minorEastAsia" w:hAnsi="Montserrat"/>
          <w:sz w:val="20"/>
          <w:szCs w:val="20"/>
          <w:lang w:val="lt-LT"/>
        </w:rPr>
        <w:t>P</w:t>
      </w:r>
      <w:r w:rsidR="00F8462E" w:rsidRPr="00684868">
        <w:rPr>
          <w:rFonts w:ascii="Montserrat" w:eastAsiaTheme="minorEastAsia" w:hAnsi="Montserrat"/>
          <w:sz w:val="20"/>
          <w:szCs w:val="20"/>
          <w:lang w:val="lt-LT"/>
        </w:rPr>
        <w:t xml:space="preserve">aslaugos teikimui bei </w:t>
      </w:r>
      <w:r w:rsidR="5472D7E7" w:rsidRPr="00684868">
        <w:rPr>
          <w:rFonts w:ascii="Montserrat" w:eastAsiaTheme="minorEastAsia" w:hAnsi="Montserrat"/>
          <w:sz w:val="20"/>
          <w:szCs w:val="20"/>
          <w:lang w:val="lt-LT"/>
        </w:rPr>
        <w:t xml:space="preserve">parengti ir pateikti Užsakovui Jungtinio bilieto pardavimo ir naudojimo taisykles, </w:t>
      </w:r>
      <w:r w:rsidR="00006019" w:rsidRPr="00684868">
        <w:rPr>
          <w:rFonts w:ascii="Montserrat" w:eastAsiaTheme="minorEastAsia" w:hAnsi="Montserrat"/>
          <w:sz w:val="20"/>
          <w:szCs w:val="20"/>
          <w:lang w:val="lt-LT"/>
        </w:rPr>
        <w:t xml:space="preserve">kuriose nustatoma Jungtinio bilieto pardavimo ir naudojimo tvarka / sąlygos, </w:t>
      </w:r>
      <w:r w:rsidR="5472D7E7" w:rsidRPr="00684868">
        <w:rPr>
          <w:rFonts w:ascii="Montserrat" w:eastAsiaTheme="minorEastAsia" w:hAnsi="Montserrat"/>
          <w:sz w:val="20"/>
          <w:szCs w:val="20"/>
          <w:lang w:val="lt-LT"/>
        </w:rPr>
        <w:t xml:space="preserve">viešai apie Jungtinį bilietą skelbiamą informaciją ir Jungtinio bilieto formą (išvaizdą, tekstus) derinimui. Paslaugų teikimo pradžia laikoma diena, kai </w:t>
      </w:r>
      <w:r w:rsidR="00F8462E" w:rsidRPr="00684868">
        <w:rPr>
          <w:rFonts w:ascii="Montserrat" w:eastAsiaTheme="minorEastAsia" w:hAnsi="Montserrat"/>
          <w:sz w:val="20"/>
          <w:szCs w:val="20"/>
          <w:lang w:val="lt-LT"/>
        </w:rPr>
        <w:t xml:space="preserve">Platintojas pasirengia paslaugos teikimui ir </w:t>
      </w:r>
      <w:r w:rsidR="5472D7E7" w:rsidRPr="00684868">
        <w:rPr>
          <w:rFonts w:ascii="Montserrat" w:eastAsiaTheme="minorEastAsia" w:hAnsi="Montserrat"/>
          <w:sz w:val="20"/>
          <w:szCs w:val="20"/>
          <w:lang w:val="lt-LT"/>
        </w:rPr>
        <w:t>Užsakovas suderina visus pateiktus dokumentus - Jungtinio bilieto pardavimo ir naudojimo taisykles,</w:t>
      </w:r>
      <w:r w:rsidR="00E101A1" w:rsidRPr="00684868">
        <w:rPr>
          <w:rFonts w:ascii="Montserrat" w:eastAsiaTheme="minorEastAsia" w:hAnsi="Montserrat"/>
          <w:sz w:val="20"/>
          <w:szCs w:val="20"/>
          <w:lang w:val="lt-LT"/>
        </w:rPr>
        <w:t xml:space="preserve"> </w:t>
      </w:r>
      <w:r w:rsidR="5472D7E7" w:rsidRPr="00684868">
        <w:rPr>
          <w:rFonts w:ascii="Montserrat" w:eastAsiaTheme="minorEastAsia" w:hAnsi="Montserrat"/>
          <w:sz w:val="20"/>
          <w:szCs w:val="20"/>
          <w:lang w:val="lt-LT"/>
        </w:rPr>
        <w:t>viešai apie Jungtinį bilietą skelbiamą informaciją ir Jungtinio bilieto formą (išvaizdą, tekstus).</w:t>
      </w:r>
      <w:r w:rsidR="005C646B" w:rsidRPr="00684868">
        <w:rPr>
          <w:rFonts w:ascii="Montserrat" w:eastAsiaTheme="minorEastAsia" w:hAnsi="Montserrat"/>
          <w:sz w:val="20"/>
          <w:szCs w:val="20"/>
          <w:lang w:val="lt-LT"/>
        </w:rPr>
        <w:t xml:space="preserve"> Šalys aiškiai supranta ir susitaria, kad Paslau</w:t>
      </w:r>
      <w:r w:rsidR="003C40AC" w:rsidRPr="00684868">
        <w:rPr>
          <w:rFonts w:ascii="Montserrat" w:eastAsiaTheme="minorEastAsia" w:hAnsi="Montserrat"/>
          <w:sz w:val="20"/>
          <w:szCs w:val="20"/>
          <w:lang w:val="lt-LT"/>
        </w:rPr>
        <w:t>gos bus laikomas pradėtomis teikti, kai</w:t>
      </w:r>
      <w:r w:rsidR="003530C9" w:rsidRPr="00684868">
        <w:rPr>
          <w:rFonts w:ascii="Montserrat" w:eastAsiaTheme="minorEastAsia" w:hAnsi="Montserrat"/>
          <w:sz w:val="20"/>
          <w:szCs w:val="20"/>
          <w:lang w:val="lt-LT"/>
        </w:rPr>
        <w:t xml:space="preserve"> Jungtinis bilietas bus prieinamas bent viename P</w:t>
      </w:r>
      <w:r w:rsidR="00E71CF3" w:rsidRPr="00684868">
        <w:rPr>
          <w:rFonts w:ascii="Montserrat" w:eastAsiaTheme="minorEastAsia" w:hAnsi="Montserrat"/>
          <w:sz w:val="20"/>
          <w:szCs w:val="20"/>
          <w:lang w:val="lt-LT"/>
        </w:rPr>
        <w:t>latintojo maršrute.</w:t>
      </w:r>
    </w:p>
    <w:p w14:paraId="5FBBA9BB" w14:textId="77777777" w:rsidR="00777B48" w:rsidRPr="00684868" w:rsidRDefault="00E541D1" w:rsidP="00561ABC">
      <w:pPr>
        <w:numPr>
          <w:ilvl w:val="1"/>
          <w:numId w:val="32"/>
        </w:numPr>
        <w:tabs>
          <w:tab w:val="left" w:pos="284"/>
          <w:tab w:val="left" w:pos="426"/>
          <w:tab w:val="left" w:pos="630"/>
          <w:tab w:val="left" w:pos="993"/>
          <w:tab w:val="left" w:pos="1418"/>
        </w:tabs>
        <w:spacing w:after="0" w:line="240" w:lineRule="auto"/>
        <w:ind w:left="0" w:firstLine="567"/>
        <w:contextualSpacing/>
        <w:jc w:val="both"/>
        <w:rPr>
          <w:rFonts w:ascii="Montserrat" w:hAnsi="Montserrat" w:cs="Arial"/>
          <w:bCs/>
          <w:sz w:val="20"/>
          <w:szCs w:val="20"/>
        </w:rPr>
      </w:pPr>
      <w:r w:rsidRPr="00684868">
        <w:rPr>
          <w:rFonts w:ascii="Montserrat" w:hAnsi="Montserrat" w:cs="Arial"/>
          <w:sz w:val="20"/>
          <w:szCs w:val="20"/>
        </w:rPr>
        <w:t>Paslaugų teikimas</w:t>
      </w:r>
      <w:r w:rsidR="00777B48" w:rsidRPr="00684868">
        <w:rPr>
          <w:rFonts w:ascii="Montserrat" w:hAnsi="Montserrat" w:cs="Arial"/>
          <w:sz w:val="20"/>
          <w:szCs w:val="20"/>
        </w:rPr>
        <w:t>:</w:t>
      </w:r>
    </w:p>
    <w:p w14:paraId="3D6B5449" w14:textId="72F3A7D4" w:rsidR="00777B48" w:rsidRPr="00684868" w:rsidRDefault="00220390" w:rsidP="00561ABC">
      <w:pPr>
        <w:pStyle w:val="ListParagraph"/>
        <w:numPr>
          <w:ilvl w:val="2"/>
          <w:numId w:val="32"/>
        </w:numPr>
        <w:tabs>
          <w:tab w:val="left" w:pos="1134"/>
        </w:tabs>
        <w:spacing w:after="0" w:line="240" w:lineRule="auto"/>
        <w:ind w:left="0" w:firstLine="567"/>
        <w:jc w:val="both"/>
        <w:rPr>
          <w:rFonts w:ascii="Montserrat" w:eastAsia="Times New Roman" w:hAnsi="Montserrat" w:cs="Arial"/>
          <w:bCs/>
          <w:sz w:val="20"/>
          <w:szCs w:val="20"/>
          <w:lang w:val="lt-LT"/>
        </w:rPr>
      </w:pPr>
      <w:r w:rsidRPr="00684868">
        <w:rPr>
          <w:rFonts w:ascii="Montserrat" w:eastAsia="Times New Roman" w:hAnsi="Montserrat" w:cs="Arial"/>
          <w:sz w:val="20"/>
          <w:szCs w:val="20"/>
          <w:lang w:val="lt-LT"/>
        </w:rPr>
        <w:t>Platintojas</w:t>
      </w:r>
      <w:r w:rsidR="004E0360" w:rsidRPr="00684868">
        <w:rPr>
          <w:rFonts w:ascii="Montserrat" w:eastAsia="Times New Roman" w:hAnsi="Montserrat" w:cs="Arial"/>
          <w:sz w:val="20"/>
          <w:szCs w:val="20"/>
          <w:lang w:val="lt-LT"/>
        </w:rPr>
        <w:t xml:space="preserve"> </w:t>
      </w:r>
      <w:r w:rsidR="00777B48" w:rsidRPr="00684868">
        <w:rPr>
          <w:rFonts w:ascii="Montserrat" w:eastAsia="Times New Roman" w:hAnsi="Montserrat" w:cs="Arial"/>
          <w:sz w:val="20"/>
          <w:szCs w:val="20"/>
          <w:lang w:val="lt-LT"/>
        </w:rPr>
        <w:t xml:space="preserve">turi platinti (parduoti) </w:t>
      </w:r>
      <w:r w:rsidR="00913A81" w:rsidRPr="00684868">
        <w:rPr>
          <w:rFonts w:ascii="Montserrat" w:eastAsia="Times New Roman" w:hAnsi="Montserrat" w:cs="Arial"/>
          <w:sz w:val="20"/>
          <w:szCs w:val="20"/>
          <w:lang w:val="lt-LT"/>
        </w:rPr>
        <w:t xml:space="preserve"> </w:t>
      </w:r>
      <w:r w:rsidR="00862EBF" w:rsidRPr="00684868">
        <w:rPr>
          <w:rFonts w:ascii="Montserrat" w:eastAsia="Times New Roman" w:hAnsi="Montserrat" w:cs="Arial"/>
          <w:sz w:val="20"/>
          <w:szCs w:val="20"/>
          <w:lang w:val="lt-LT"/>
        </w:rPr>
        <w:t xml:space="preserve">E. </w:t>
      </w:r>
      <w:r w:rsidR="00777B48" w:rsidRPr="00684868">
        <w:rPr>
          <w:rFonts w:ascii="Montserrat" w:eastAsia="Times New Roman" w:hAnsi="Montserrat" w:cs="Arial"/>
          <w:sz w:val="20"/>
          <w:szCs w:val="20"/>
          <w:lang w:val="lt-LT"/>
        </w:rPr>
        <w:t xml:space="preserve">bilietus </w:t>
      </w:r>
      <w:r w:rsidR="00913A81" w:rsidRPr="00684868">
        <w:rPr>
          <w:rFonts w:ascii="Montserrat" w:eastAsia="Times New Roman" w:hAnsi="Montserrat" w:cs="Arial"/>
          <w:sz w:val="20"/>
          <w:szCs w:val="20"/>
          <w:lang w:val="lt-LT"/>
        </w:rPr>
        <w:t xml:space="preserve">savo Pardavimo tinkle </w:t>
      </w:r>
      <w:r w:rsidR="00F8462E" w:rsidRPr="00684868">
        <w:rPr>
          <w:rFonts w:ascii="Montserrat" w:eastAsia="Times New Roman" w:hAnsi="Montserrat" w:cs="Arial"/>
          <w:b/>
          <w:bCs/>
          <w:sz w:val="20"/>
          <w:szCs w:val="20"/>
          <w:lang w:val="lt-LT"/>
        </w:rPr>
        <w:t xml:space="preserve">(tik </w:t>
      </w:r>
      <w:r w:rsidR="00566103" w:rsidRPr="00684868">
        <w:rPr>
          <w:rFonts w:ascii="Montserrat" w:eastAsia="Times New Roman" w:hAnsi="Montserrat" w:cs="Arial"/>
          <w:b/>
          <w:bCs/>
          <w:sz w:val="20"/>
          <w:szCs w:val="20"/>
          <w:lang w:val="lt-LT"/>
        </w:rPr>
        <w:t>SĮ „Vilniaus rajono autobusų parkas“</w:t>
      </w:r>
      <w:r w:rsidR="004C22A1" w:rsidRPr="00684868">
        <w:rPr>
          <w:rFonts w:ascii="Montserrat" w:eastAsia="Times New Roman" w:hAnsi="Montserrat" w:cs="Arial"/>
          <w:b/>
          <w:bCs/>
          <w:sz w:val="20"/>
          <w:szCs w:val="20"/>
          <w:lang w:val="lt-LT"/>
        </w:rPr>
        <w:t xml:space="preserve"> </w:t>
      </w:r>
      <w:r w:rsidR="00F8462E" w:rsidRPr="00684868">
        <w:rPr>
          <w:rFonts w:ascii="Montserrat" w:eastAsia="Times New Roman" w:hAnsi="Montserrat" w:cs="Arial"/>
          <w:b/>
          <w:bCs/>
          <w:sz w:val="20"/>
          <w:szCs w:val="20"/>
          <w:lang w:val="lt-LT"/>
        </w:rPr>
        <w:t>autobusuose važiuojančiuose reguliaraus vietinio susisiekimo maršrutais Vilniaus rajone</w:t>
      </w:r>
      <w:r w:rsidR="00F8462E" w:rsidRPr="00684868">
        <w:rPr>
          <w:rFonts w:ascii="Montserrat" w:eastAsia="Times New Roman" w:hAnsi="Montserrat" w:cs="Arial"/>
          <w:sz w:val="20"/>
          <w:szCs w:val="20"/>
          <w:lang w:val="lt-LT"/>
        </w:rPr>
        <w:t>)</w:t>
      </w:r>
      <w:r w:rsidR="00111052" w:rsidRPr="00684868">
        <w:rPr>
          <w:rFonts w:ascii="Montserrat" w:eastAsia="Times New Roman" w:hAnsi="Montserrat" w:cs="Arial"/>
          <w:i/>
          <w:iCs/>
          <w:sz w:val="20"/>
          <w:szCs w:val="20"/>
          <w:lang w:val="lt-LT"/>
        </w:rPr>
        <w:t xml:space="preserve"> </w:t>
      </w:r>
      <w:r w:rsidR="00777B48" w:rsidRPr="00684868">
        <w:rPr>
          <w:rFonts w:ascii="Montserrat" w:eastAsia="Times New Roman" w:hAnsi="Montserrat" w:cs="Arial"/>
          <w:sz w:val="20"/>
          <w:szCs w:val="20"/>
          <w:lang w:val="lt-LT"/>
        </w:rPr>
        <w:t>už Užsakovo nurodytas kaina</w:t>
      </w:r>
      <w:r w:rsidR="00832AC3" w:rsidRPr="00684868">
        <w:rPr>
          <w:rFonts w:ascii="Montserrat" w:eastAsia="Times New Roman" w:hAnsi="Montserrat" w:cs="Arial"/>
          <w:sz w:val="20"/>
          <w:szCs w:val="20"/>
          <w:lang w:val="lt-LT"/>
        </w:rPr>
        <w:t>s ir</w:t>
      </w:r>
      <w:r w:rsidR="005A5119" w:rsidRPr="00684868">
        <w:rPr>
          <w:rFonts w:ascii="Montserrat" w:eastAsia="Times New Roman" w:hAnsi="Montserrat" w:cs="Arial"/>
          <w:sz w:val="20"/>
          <w:szCs w:val="20"/>
          <w:lang w:val="lt-LT"/>
        </w:rPr>
        <w:t xml:space="preserve"> </w:t>
      </w:r>
      <w:r w:rsidR="00832AC3" w:rsidRPr="00684868">
        <w:rPr>
          <w:rFonts w:ascii="Montserrat" w:eastAsia="Times New Roman" w:hAnsi="Montserrat" w:cs="Arial"/>
          <w:sz w:val="20"/>
          <w:szCs w:val="20"/>
          <w:lang w:val="lt-LT"/>
        </w:rPr>
        <w:t xml:space="preserve">užtikrinti Transakcijų </w:t>
      </w:r>
      <w:r w:rsidR="005A5119" w:rsidRPr="00684868">
        <w:rPr>
          <w:rFonts w:ascii="Montserrat" w:eastAsia="Times New Roman" w:hAnsi="Montserrat" w:cs="Arial"/>
          <w:sz w:val="20"/>
          <w:szCs w:val="20"/>
          <w:lang w:val="lt-LT"/>
        </w:rPr>
        <w:t>apdorojimą</w:t>
      </w:r>
      <w:r w:rsidR="00FA75AD" w:rsidRPr="00684868">
        <w:rPr>
          <w:rFonts w:ascii="Montserrat" w:eastAsia="Times New Roman" w:hAnsi="Montserrat" w:cs="Arial"/>
          <w:sz w:val="20"/>
          <w:szCs w:val="20"/>
          <w:lang w:val="lt-LT"/>
        </w:rPr>
        <w:t xml:space="preserve"> TS nustatyta tvarka</w:t>
      </w:r>
      <w:r w:rsidR="00777B48" w:rsidRPr="00684868">
        <w:rPr>
          <w:rFonts w:ascii="Montserrat" w:eastAsia="Times New Roman" w:hAnsi="Montserrat" w:cs="Arial"/>
          <w:sz w:val="20"/>
          <w:szCs w:val="20"/>
          <w:lang w:val="lt-LT"/>
        </w:rPr>
        <w:t xml:space="preserve">. </w:t>
      </w:r>
      <w:r w:rsidR="004E0360" w:rsidRPr="00684868">
        <w:rPr>
          <w:rFonts w:ascii="Montserrat" w:eastAsia="Times New Roman" w:hAnsi="Montserrat" w:cs="Arial"/>
          <w:sz w:val="20"/>
          <w:szCs w:val="20"/>
          <w:lang w:val="lt-LT"/>
        </w:rPr>
        <w:t>Platintojas</w:t>
      </w:r>
      <w:r w:rsidR="00777B48" w:rsidRPr="00684868">
        <w:rPr>
          <w:rFonts w:ascii="Montserrat" w:eastAsia="Times New Roman" w:hAnsi="Montserrat" w:cs="Arial"/>
          <w:sz w:val="20"/>
          <w:szCs w:val="20"/>
          <w:lang w:val="lt-LT"/>
        </w:rPr>
        <w:t xml:space="preserve">, platindamas (parduodamas) </w:t>
      </w:r>
      <w:r w:rsidR="00862EBF" w:rsidRPr="00684868">
        <w:rPr>
          <w:rFonts w:ascii="Montserrat" w:eastAsia="Times New Roman" w:hAnsi="Montserrat" w:cs="Arial"/>
          <w:sz w:val="20"/>
          <w:szCs w:val="20"/>
          <w:lang w:val="lt-LT"/>
        </w:rPr>
        <w:t xml:space="preserve">E. </w:t>
      </w:r>
      <w:r w:rsidR="00777B48" w:rsidRPr="00684868">
        <w:rPr>
          <w:rFonts w:ascii="Montserrat" w:eastAsia="Times New Roman" w:hAnsi="Montserrat" w:cs="Arial"/>
          <w:sz w:val="20"/>
          <w:szCs w:val="20"/>
          <w:lang w:val="lt-LT"/>
        </w:rPr>
        <w:t>bilietus, negali taikyti jokių papildomų Paslaugų / a</w:t>
      </w:r>
      <w:r w:rsidR="00E541D1" w:rsidRPr="00684868">
        <w:rPr>
          <w:rFonts w:ascii="Montserrat" w:eastAsia="Times New Roman" w:hAnsi="Montserrat" w:cs="Arial"/>
          <w:sz w:val="20"/>
          <w:szCs w:val="20"/>
          <w:lang w:val="lt-LT"/>
        </w:rPr>
        <w:t>ptarnavimo mokesčių ir (ar)</w:t>
      </w:r>
      <w:r w:rsidR="009178F9" w:rsidRPr="00684868">
        <w:rPr>
          <w:rFonts w:ascii="Montserrat" w:eastAsia="Times New Roman" w:hAnsi="Montserrat" w:cs="Arial"/>
          <w:sz w:val="20"/>
          <w:szCs w:val="20"/>
          <w:lang w:val="lt-LT"/>
        </w:rPr>
        <w:t xml:space="preserve"> </w:t>
      </w:r>
      <w:r w:rsidR="00857AC2" w:rsidRPr="00684868">
        <w:rPr>
          <w:rFonts w:ascii="Montserrat" w:eastAsia="Times New Roman" w:hAnsi="Montserrat" w:cs="Arial"/>
          <w:sz w:val="20"/>
          <w:szCs w:val="20"/>
          <w:lang w:val="lt-LT"/>
        </w:rPr>
        <w:t>komercinių</w:t>
      </w:r>
      <w:r w:rsidR="00E541D1" w:rsidRPr="00684868">
        <w:rPr>
          <w:rFonts w:ascii="Montserrat" w:eastAsia="Times New Roman" w:hAnsi="Montserrat" w:cs="Arial"/>
          <w:sz w:val="20"/>
          <w:szCs w:val="20"/>
          <w:lang w:val="lt-LT"/>
        </w:rPr>
        <w:t xml:space="preserve"> nuolaidų</w:t>
      </w:r>
      <w:r w:rsidR="00832AC3" w:rsidRPr="00684868">
        <w:rPr>
          <w:rFonts w:ascii="Montserrat" w:eastAsia="Times New Roman" w:hAnsi="Montserrat" w:cs="Arial"/>
          <w:sz w:val="20"/>
          <w:szCs w:val="20"/>
          <w:lang w:val="lt-LT"/>
        </w:rPr>
        <w:t xml:space="preserve"> </w:t>
      </w:r>
      <w:r w:rsidR="00862EBF" w:rsidRPr="00684868">
        <w:rPr>
          <w:rFonts w:ascii="Montserrat" w:eastAsia="Times New Roman" w:hAnsi="Montserrat" w:cs="Arial"/>
          <w:sz w:val="20"/>
          <w:szCs w:val="20"/>
          <w:lang w:val="lt-LT"/>
        </w:rPr>
        <w:t xml:space="preserve">E. </w:t>
      </w:r>
      <w:r w:rsidR="00832AC3" w:rsidRPr="00684868">
        <w:rPr>
          <w:rFonts w:ascii="Montserrat" w:eastAsia="Times New Roman" w:hAnsi="Montserrat" w:cs="Arial"/>
          <w:sz w:val="20"/>
          <w:szCs w:val="20"/>
          <w:lang w:val="lt-LT"/>
        </w:rPr>
        <w:t>bilietui</w:t>
      </w:r>
      <w:r w:rsidR="00CB1DD6" w:rsidRPr="00684868">
        <w:rPr>
          <w:rFonts w:ascii="Montserrat" w:eastAsia="Times New Roman" w:hAnsi="Montserrat" w:cs="Arial"/>
          <w:sz w:val="20"/>
          <w:szCs w:val="20"/>
          <w:lang w:val="lt-LT"/>
        </w:rPr>
        <w:t xml:space="preserve">, </w:t>
      </w:r>
      <w:r w:rsidR="009D431A" w:rsidRPr="00684868">
        <w:rPr>
          <w:rFonts w:ascii="Montserrat" w:eastAsia="Times New Roman" w:hAnsi="Montserrat" w:cs="Arial"/>
          <w:sz w:val="20"/>
          <w:szCs w:val="20"/>
          <w:lang w:val="lt-LT"/>
        </w:rPr>
        <w:t>jeigu nėra gautas išankstinis Užsakovo sutikimas</w:t>
      </w:r>
      <w:r w:rsidR="00E541D1" w:rsidRPr="00684868">
        <w:rPr>
          <w:rFonts w:ascii="Montserrat" w:eastAsia="Times New Roman" w:hAnsi="Montserrat" w:cs="Arial"/>
          <w:sz w:val="20"/>
          <w:szCs w:val="20"/>
          <w:lang w:val="lt-LT"/>
        </w:rPr>
        <w:t>;</w:t>
      </w:r>
    </w:p>
    <w:p w14:paraId="197D59B4" w14:textId="176DAC20" w:rsidR="001F35BC" w:rsidRPr="00684868" w:rsidRDefault="00E541D1" w:rsidP="00881E1D">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lėšas už per nustatytą laikotarpį parduotus </w:t>
      </w:r>
      <w:r w:rsidR="00862EBF" w:rsidRPr="00684868">
        <w:rPr>
          <w:rFonts w:ascii="Montserrat" w:eastAsia="Times New Roman" w:hAnsi="Montserrat" w:cs="Arial"/>
          <w:sz w:val="20"/>
          <w:szCs w:val="20"/>
        </w:rPr>
        <w:t xml:space="preserve">E. </w:t>
      </w:r>
      <w:r w:rsidRPr="00684868">
        <w:rPr>
          <w:rFonts w:ascii="Montserrat" w:eastAsia="Times New Roman" w:hAnsi="Montserrat" w:cs="Arial"/>
          <w:sz w:val="20"/>
          <w:szCs w:val="20"/>
        </w:rPr>
        <w:t xml:space="preserve">bilietus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Sutartyje nustatyta tvarka ir terminais perveda į Sutartyje nurodytą</w:t>
      </w:r>
      <w:r w:rsidR="00166A0D" w:rsidRPr="00684868">
        <w:rPr>
          <w:rFonts w:ascii="Montserrat" w:eastAsia="Times New Roman" w:hAnsi="Montserrat" w:cs="Arial"/>
          <w:sz w:val="20"/>
          <w:szCs w:val="20"/>
        </w:rPr>
        <w:t xml:space="preserve"> Užsakovo</w:t>
      </w:r>
      <w:r w:rsidRPr="00684868">
        <w:rPr>
          <w:rFonts w:ascii="Montserrat" w:eastAsia="Times New Roman" w:hAnsi="Montserrat" w:cs="Arial"/>
          <w:sz w:val="20"/>
          <w:szCs w:val="20"/>
        </w:rPr>
        <w:t xml:space="preserve"> </w:t>
      </w:r>
      <w:r w:rsidR="00FA75AD" w:rsidRPr="00684868">
        <w:rPr>
          <w:rFonts w:ascii="Montserrat" w:eastAsia="Times New Roman" w:hAnsi="Montserrat" w:cs="Arial"/>
          <w:sz w:val="20"/>
          <w:szCs w:val="20"/>
        </w:rPr>
        <w:t>banko sąskaitą.</w:t>
      </w:r>
    </w:p>
    <w:p w14:paraId="78E71D70" w14:textId="14C1E8D5" w:rsidR="001F35BC" w:rsidRPr="00684868" w:rsidRDefault="00FA75AD" w:rsidP="00881E1D">
      <w:pPr>
        <w:pStyle w:val="ListParagraph"/>
        <w:numPr>
          <w:ilvl w:val="1"/>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Detali Paslaugų teikimo tvarka, reikalavimai Paslaugų viešinimui ir </w:t>
      </w:r>
      <w:r w:rsidR="00832AC3" w:rsidRPr="00684868">
        <w:rPr>
          <w:rFonts w:ascii="Montserrat" w:eastAsia="Times New Roman" w:hAnsi="Montserrat" w:cs="Arial"/>
          <w:sz w:val="20"/>
          <w:szCs w:val="20"/>
          <w:lang w:val="lt-LT"/>
        </w:rPr>
        <w:t xml:space="preserve">Klientų </w:t>
      </w:r>
      <w:r w:rsidRPr="00684868">
        <w:rPr>
          <w:rFonts w:ascii="Montserrat" w:eastAsia="Times New Roman" w:hAnsi="Montserrat" w:cs="Arial"/>
          <w:sz w:val="20"/>
          <w:szCs w:val="20"/>
          <w:lang w:val="lt-LT"/>
        </w:rPr>
        <w:t>aptarnavimui nustatyti TS.</w:t>
      </w:r>
    </w:p>
    <w:p w14:paraId="556143BA" w14:textId="77777777" w:rsidR="001F35BC" w:rsidRPr="00684868"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SUTARTIES KAINA IR ATSISKAITYMO TVARKA</w:t>
      </w:r>
    </w:p>
    <w:p w14:paraId="0F702218" w14:textId="5A35FCDA"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Sutarčiai taikoma </w:t>
      </w:r>
      <w:r w:rsidR="00060023" w:rsidRPr="00684868">
        <w:rPr>
          <w:rFonts w:ascii="Montserrat" w:eastAsia="Times New Roman" w:hAnsi="Montserrat" w:cs="Arial"/>
          <w:sz w:val="20"/>
          <w:szCs w:val="20"/>
        </w:rPr>
        <w:t xml:space="preserve">sutarties vykdymo išlaidų atlyginimo </w:t>
      </w:r>
      <w:r w:rsidRPr="00684868">
        <w:rPr>
          <w:rFonts w:ascii="Montserrat" w:eastAsia="Times New Roman" w:hAnsi="Montserrat" w:cs="Arial"/>
          <w:sz w:val="20"/>
          <w:szCs w:val="20"/>
        </w:rPr>
        <w:t xml:space="preserve">kainodara. </w:t>
      </w:r>
    </w:p>
    <w:p w14:paraId="78B132FD" w14:textId="48EA87B0" w:rsidR="00A33E74" w:rsidRPr="00684868" w:rsidRDefault="001F35BC" w:rsidP="001838B4">
      <w:pPr>
        <w:numPr>
          <w:ilvl w:val="1"/>
          <w:numId w:val="32"/>
        </w:numPr>
        <w:tabs>
          <w:tab w:val="left" w:pos="993"/>
        </w:tabs>
        <w:spacing w:after="0" w:line="240" w:lineRule="auto"/>
        <w:ind w:left="0" w:firstLine="567"/>
        <w:jc w:val="both"/>
        <w:rPr>
          <w:rFonts w:ascii="Montserrat" w:eastAsia="Times New Roman" w:hAnsi="Montserrat" w:cs="Arial"/>
          <w:sz w:val="20"/>
          <w:szCs w:val="20"/>
        </w:rPr>
      </w:pPr>
      <w:bookmarkStart w:id="4" w:name="_Hlk68775952"/>
      <w:r w:rsidRPr="00684868">
        <w:rPr>
          <w:rFonts w:ascii="Montserrat" w:eastAsia="Times New Roman" w:hAnsi="Montserrat" w:cs="Arial"/>
          <w:sz w:val="20"/>
          <w:szCs w:val="20"/>
        </w:rPr>
        <w:t>Maksimali Sutarties kaina</w:t>
      </w:r>
      <w:r w:rsidR="004E3F2D" w:rsidRPr="00684868">
        <w:rPr>
          <w:rFonts w:ascii="Montserrat" w:eastAsia="Times New Roman" w:hAnsi="Montserrat" w:cs="Arial"/>
          <w:sz w:val="20"/>
          <w:szCs w:val="20"/>
        </w:rPr>
        <w:t xml:space="preserve"> </w:t>
      </w:r>
      <w:r w:rsidR="0041763E" w:rsidRPr="00684868">
        <w:rPr>
          <w:rFonts w:ascii="Montserrat" w:eastAsia="Times New Roman" w:hAnsi="Montserrat" w:cs="Arial"/>
          <w:sz w:val="20"/>
          <w:szCs w:val="20"/>
        </w:rPr>
        <w:t>–</w:t>
      </w:r>
      <w:r w:rsidR="00EA4A3D" w:rsidRPr="00684868">
        <w:rPr>
          <w:rFonts w:ascii="Montserrat" w:eastAsia="Times New Roman" w:hAnsi="Montserrat" w:cs="Arial"/>
          <w:sz w:val="20"/>
          <w:szCs w:val="20"/>
        </w:rPr>
        <w:t xml:space="preserve"> </w:t>
      </w:r>
      <w:bookmarkEnd w:id="4"/>
      <w:r w:rsidR="00060023" w:rsidRPr="00684868">
        <w:rPr>
          <w:rFonts w:ascii="Montserrat" w:eastAsia="Times New Roman" w:hAnsi="Montserrat" w:cs="Arial"/>
          <w:b/>
          <w:bCs/>
          <w:sz w:val="20"/>
          <w:szCs w:val="20"/>
        </w:rPr>
        <w:t>10</w:t>
      </w:r>
      <w:r w:rsidR="00A33E74" w:rsidRPr="00684868">
        <w:rPr>
          <w:rFonts w:ascii="Montserrat" w:eastAsia="Times New Roman" w:hAnsi="Montserrat" w:cs="Arial"/>
          <w:b/>
          <w:bCs/>
          <w:sz w:val="20"/>
          <w:szCs w:val="20"/>
        </w:rPr>
        <w:t xml:space="preserve"> 000 EUR (</w:t>
      </w:r>
      <w:r w:rsidR="00060023" w:rsidRPr="00684868">
        <w:rPr>
          <w:rFonts w:ascii="Montserrat" w:eastAsia="Times New Roman" w:hAnsi="Montserrat" w:cs="Arial"/>
          <w:b/>
          <w:bCs/>
          <w:sz w:val="20"/>
          <w:szCs w:val="20"/>
        </w:rPr>
        <w:t xml:space="preserve">dešimt </w:t>
      </w:r>
      <w:r w:rsidR="00A33E74" w:rsidRPr="00684868">
        <w:rPr>
          <w:rFonts w:ascii="Montserrat" w:eastAsia="Times New Roman" w:hAnsi="Montserrat" w:cs="Arial"/>
          <w:b/>
          <w:bCs/>
          <w:sz w:val="20"/>
          <w:szCs w:val="20"/>
        </w:rPr>
        <w:t>tūkst.) be PVM</w:t>
      </w:r>
      <w:r w:rsidR="00A33E74" w:rsidRPr="00684868">
        <w:rPr>
          <w:rFonts w:ascii="Montserrat" w:eastAsia="Times New Roman" w:hAnsi="Montserrat" w:cs="Arial"/>
          <w:sz w:val="20"/>
          <w:szCs w:val="20"/>
        </w:rPr>
        <w:t>.</w:t>
      </w:r>
    </w:p>
    <w:p w14:paraId="59452751" w14:textId="1C31A3BE" w:rsidR="00060023" w:rsidRPr="00684868" w:rsidRDefault="00060023" w:rsidP="00D271A1">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Sutarties kaina</w:t>
      </w:r>
      <w:r w:rsidR="002E7D15" w:rsidRPr="00684868">
        <w:rPr>
          <w:rFonts w:ascii="Montserrat" w:eastAsia="Times New Roman" w:hAnsi="Montserrat" w:cs="Arial"/>
          <w:sz w:val="20"/>
          <w:szCs w:val="20"/>
        </w:rPr>
        <w:t xml:space="preserve">, nurodyta Sutarties </w:t>
      </w:r>
      <w:r w:rsidR="00892A9C" w:rsidRPr="00684868">
        <w:rPr>
          <w:rFonts w:ascii="Montserrat" w:eastAsia="Times New Roman" w:hAnsi="Montserrat" w:cs="Arial"/>
          <w:sz w:val="20"/>
          <w:szCs w:val="20"/>
        </w:rPr>
        <w:t>5.2 punkte,</w:t>
      </w:r>
      <w:r w:rsidRPr="00684868">
        <w:rPr>
          <w:rFonts w:ascii="Montserrat" w:eastAsia="Times New Roman" w:hAnsi="Montserrat" w:cs="Arial"/>
          <w:sz w:val="20"/>
          <w:szCs w:val="20"/>
        </w:rPr>
        <w:t xml:space="preserve"> susideda iš šių dalių:</w:t>
      </w:r>
    </w:p>
    <w:p w14:paraId="46C06DC5" w14:textId="7D0CE99D" w:rsidR="00060023" w:rsidRPr="00684868" w:rsidRDefault="00892A9C" w:rsidP="0024290E">
      <w:pPr>
        <w:numPr>
          <w:ilvl w:val="2"/>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w:t>
      </w:r>
      <w:r w:rsidR="00060023" w:rsidRPr="00684868">
        <w:rPr>
          <w:rFonts w:ascii="Montserrat" w:eastAsia="Times New Roman" w:hAnsi="Montserrat" w:cs="Arial"/>
          <w:sz w:val="20"/>
          <w:szCs w:val="20"/>
        </w:rPr>
        <w:t xml:space="preserve">Kas </w:t>
      </w:r>
      <w:r w:rsidR="00985685" w:rsidRPr="00684868">
        <w:rPr>
          <w:rFonts w:ascii="Montserrat" w:eastAsia="Times New Roman" w:hAnsi="Montserrat" w:cs="Arial"/>
          <w:sz w:val="20"/>
          <w:szCs w:val="20"/>
        </w:rPr>
        <w:t>mėnesį</w:t>
      </w:r>
      <w:r w:rsidR="00060023" w:rsidRPr="00684868">
        <w:rPr>
          <w:rFonts w:ascii="Montserrat" w:eastAsia="Times New Roman" w:hAnsi="Montserrat" w:cs="Arial"/>
          <w:sz w:val="20"/>
          <w:szCs w:val="20"/>
        </w:rPr>
        <w:t xml:space="preserve"> mokamas atlygis atsižvelgiant į </w:t>
      </w:r>
      <w:r w:rsidR="00D271A1" w:rsidRPr="00684868">
        <w:rPr>
          <w:rFonts w:ascii="Montserrat" w:eastAsia="Times New Roman" w:hAnsi="Montserrat" w:cs="Arial"/>
          <w:sz w:val="20"/>
          <w:szCs w:val="20"/>
        </w:rPr>
        <w:t>T</w:t>
      </w:r>
      <w:r w:rsidR="00060023" w:rsidRPr="00684868">
        <w:rPr>
          <w:rFonts w:ascii="Montserrat" w:eastAsia="Times New Roman" w:hAnsi="Montserrat" w:cs="Arial"/>
          <w:sz w:val="20"/>
          <w:szCs w:val="20"/>
        </w:rPr>
        <w:t xml:space="preserve">ransakcijų </w:t>
      </w:r>
      <w:r w:rsidR="00D271A1" w:rsidRPr="00684868">
        <w:rPr>
          <w:rFonts w:ascii="Montserrat" w:eastAsia="Times New Roman" w:hAnsi="Montserrat" w:cs="Arial"/>
          <w:sz w:val="20"/>
          <w:szCs w:val="20"/>
        </w:rPr>
        <w:t>vertes</w:t>
      </w:r>
      <w:r w:rsidR="00060023" w:rsidRPr="00684868">
        <w:rPr>
          <w:rFonts w:ascii="Montserrat" w:eastAsia="Times New Roman" w:hAnsi="Montserrat" w:cs="Arial"/>
          <w:sz w:val="20"/>
          <w:szCs w:val="20"/>
        </w:rPr>
        <w:t>:</w:t>
      </w:r>
    </w:p>
    <w:p w14:paraId="252F9284" w14:textId="3A792EEE" w:rsidR="00FA75AD" w:rsidRPr="00684868" w:rsidRDefault="00060023" w:rsidP="00CC6AFE">
      <w:pPr>
        <w:numPr>
          <w:ilvl w:val="3"/>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w:t>
      </w:r>
      <w:r w:rsidR="00C96B2C" w:rsidRPr="00684868">
        <w:rPr>
          <w:rFonts w:ascii="Montserrat" w:eastAsia="Times New Roman" w:hAnsi="Montserrat" w:cs="Arial"/>
          <w:sz w:val="20"/>
          <w:szCs w:val="20"/>
        </w:rPr>
        <w:t>Platinimo</w:t>
      </w:r>
      <w:r w:rsidR="6AA99B6C" w:rsidRPr="00684868">
        <w:rPr>
          <w:rFonts w:ascii="Montserrat" w:eastAsia="Times New Roman" w:hAnsi="Montserrat" w:cs="Arial"/>
          <w:sz w:val="20"/>
          <w:szCs w:val="20"/>
        </w:rPr>
        <w:t xml:space="preserve"> komisinis mokestis</w:t>
      </w:r>
      <w:r w:rsidR="6AA99B6C" w:rsidRPr="00684868">
        <w:rPr>
          <w:rFonts w:ascii="Montserrat" w:eastAsia="Times New Roman" w:hAnsi="Montserrat" w:cs="Arial"/>
          <w:i/>
          <w:iCs/>
          <w:sz w:val="20"/>
          <w:szCs w:val="20"/>
        </w:rPr>
        <w:t>:</w:t>
      </w:r>
      <w:r w:rsidR="00CD37A0">
        <w:rPr>
          <w:rFonts w:ascii="Montserrat" w:eastAsia="Times New Roman" w:hAnsi="Montserrat" w:cs="Arial"/>
          <w:sz w:val="20"/>
          <w:szCs w:val="20"/>
        </w:rPr>
        <w:t xml:space="preserve"> </w:t>
      </w:r>
      <w:r w:rsidRPr="00684868">
        <w:rPr>
          <w:rFonts w:ascii="Montserrat" w:eastAsia="Times New Roman" w:hAnsi="Montserrat" w:cs="Arial"/>
          <w:b/>
          <w:bCs/>
          <w:sz w:val="20"/>
          <w:szCs w:val="20"/>
        </w:rPr>
        <w:t>0,1 proc.</w:t>
      </w:r>
      <w:r w:rsidR="00101F8F" w:rsidRPr="00684868">
        <w:rPr>
          <w:rFonts w:ascii="Montserrat" w:eastAsia="Times New Roman" w:hAnsi="Montserrat" w:cs="Arial"/>
          <w:sz w:val="20"/>
          <w:szCs w:val="20"/>
        </w:rPr>
        <w:t xml:space="preserve"> </w:t>
      </w:r>
      <w:r w:rsidR="6AA99B6C" w:rsidRPr="00684868">
        <w:rPr>
          <w:rFonts w:ascii="Montserrat" w:eastAsia="Times New Roman" w:hAnsi="Montserrat" w:cs="Arial"/>
          <w:sz w:val="20"/>
          <w:szCs w:val="20"/>
        </w:rPr>
        <w:t>nuo</w:t>
      </w:r>
      <w:r w:rsidR="00101F8F" w:rsidRPr="00684868">
        <w:rPr>
          <w:rFonts w:ascii="Montserrat" w:eastAsia="Times New Roman" w:hAnsi="Montserrat" w:cs="Arial"/>
          <w:sz w:val="20"/>
          <w:szCs w:val="20"/>
        </w:rPr>
        <w:t xml:space="preserve"> </w:t>
      </w:r>
      <w:r w:rsidR="6AA99B6C" w:rsidRPr="00684868">
        <w:rPr>
          <w:rFonts w:ascii="Montserrat" w:eastAsia="Times New Roman" w:hAnsi="Montserrat" w:cs="Arial"/>
          <w:sz w:val="20"/>
          <w:szCs w:val="20"/>
        </w:rPr>
        <w:t xml:space="preserve">Transakcijų sumos be PVM. </w:t>
      </w:r>
      <w:r w:rsidR="00166A0D" w:rsidRPr="00684868">
        <w:rPr>
          <w:rFonts w:ascii="Montserrat" w:eastAsia="Times New Roman" w:hAnsi="Montserrat" w:cs="Arial"/>
          <w:sz w:val="20"/>
          <w:szCs w:val="20"/>
        </w:rPr>
        <w:t xml:space="preserve">Platintojas supranta ir patvirtina, kad už parduotus </w:t>
      </w:r>
      <w:r w:rsidR="00F83BE4" w:rsidRPr="00684868">
        <w:rPr>
          <w:rFonts w:ascii="Montserrat" w:eastAsia="Times New Roman" w:hAnsi="Montserrat" w:cs="Arial"/>
          <w:sz w:val="20"/>
          <w:szCs w:val="20"/>
        </w:rPr>
        <w:t xml:space="preserve">pačio Platintojo kaip vežėjo </w:t>
      </w:r>
      <w:r w:rsidR="008C39DC" w:rsidRPr="00684868">
        <w:rPr>
          <w:rFonts w:ascii="Montserrat" w:eastAsia="Times New Roman" w:hAnsi="Montserrat" w:cs="Segoe UI"/>
          <w:sz w:val="20"/>
          <w:szCs w:val="20"/>
          <w:lang w:eastAsia="lt-LT"/>
        </w:rPr>
        <w:t>vienkartinius  vietinio (priemiestinio) reguliaraus susisiekimo maršrutų autobuso bilietus</w:t>
      </w:r>
      <w:r w:rsidR="00F83BE4" w:rsidRPr="00684868">
        <w:rPr>
          <w:rFonts w:ascii="Montserrat" w:eastAsia="Times New Roman" w:hAnsi="Montserrat" w:cs="Arial"/>
          <w:sz w:val="20"/>
          <w:szCs w:val="20"/>
        </w:rPr>
        <w:t xml:space="preserve">  </w:t>
      </w:r>
      <w:r w:rsidR="00166A0D" w:rsidRPr="00684868">
        <w:rPr>
          <w:rFonts w:ascii="Montserrat" w:eastAsia="Times New Roman" w:hAnsi="Montserrat" w:cs="Arial"/>
          <w:sz w:val="20"/>
          <w:szCs w:val="20"/>
        </w:rPr>
        <w:t xml:space="preserve">komisinis mokestis nemokamas. </w:t>
      </w:r>
    </w:p>
    <w:p w14:paraId="72103018" w14:textId="5248C530" w:rsidR="00060023" w:rsidRPr="00684868" w:rsidRDefault="00060023" w:rsidP="0024290E">
      <w:pPr>
        <w:numPr>
          <w:ilvl w:val="3"/>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Išlaidų atlyginimas už Platintojo pasitelkiamos mokėjimo įstaigos</w:t>
      </w:r>
      <w:r w:rsidR="004D6852" w:rsidRPr="00684868">
        <w:rPr>
          <w:rFonts w:ascii="Montserrat" w:eastAsia="Times New Roman" w:hAnsi="Montserrat" w:cs="Arial"/>
          <w:sz w:val="20"/>
          <w:szCs w:val="20"/>
        </w:rPr>
        <w:t>/banko</w:t>
      </w:r>
      <w:r w:rsidRPr="00684868">
        <w:rPr>
          <w:rFonts w:ascii="Montserrat" w:eastAsia="Times New Roman" w:hAnsi="Montserrat" w:cs="Arial"/>
          <w:sz w:val="20"/>
          <w:szCs w:val="20"/>
        </w:rPr>
        <w:t xml:space="preserve"> Platintojui taikomą mokestį </w:t>
      </w:r>
      <w:r w:rsidR="008A2F82" w:rsidRPr="00684868">
        <w:rPr>
          <w:rFonts w:ascii="Montserrat" w:eastAsia="Times New Roman" w:hAnsi="Montserrat" w:cs="Arial"/>
          <w:sz w:val="20"/>
          <w:szCs w:val="20"/>
        </w:rPr>
        <w:t xml:space="preserve">nuo </w:t>
      </w:r>
      <w:r w:rsidR="00E442FD" w:rsidRPr="00684868">
        <w:rPr>
          <w:rFonts w:ascii="Montserrat" w:eastAsia="Times New Roman" w:hAnsi="Montserrat" w:cs="Arial"/>
          <w:sz w:val="20"/>
          <w:szCs w:val="20"/>
        </w:rPr>
        <w:t>Transakcijos sumos, skaičiuojat tik nuo</w:t>
      </w:r>
      <w:r w:rsidR="00D174AD" w:rsidRPr="00684868">
        <w:rPr>
          <w:rFonts w:ascii="Montserrat" w:eastAsia="Times New Roman" w:hAnsi="Montserrat" w:cs="Arial"/>
          <w:sz w:val="20"/>
          <w:szCs w:val="20"/>
        </w:rPr>
        <w:t xml:space="preserve"> </w:t>
      </w:r>
      <w:r w:rsidR="00FD2AC5" w:rsidRPr="00684868">
        <w:rPr>
          <w:rFonts w:ascii="Montserrat" w:eastAsia="Times New Roman" w:hAnsi="Montserrat" w:cs="Arial"/>
          <w:sz w:val="20"/>
          <w:szCs w:val="20"/>
        </w:rPr>
        <w:t xml:space="preserve">Platintojo </w:t>
      </w:r>
      <w:r w:rsidR="004E66F0" w:rsidRPr="00684868">
        <w:rPr>
          <w:rFonts w:ascii="Montserrat" w:eastAsia="Times New Roman" w:hAnsi="Montserrat" w:cs="Arial"/>
          <w:sz w:val="20"/>
          <w:szCs w:val="20"/>
        </w:rPr>
        <w:t>parduo</w:t>
      </w:r>
      <w:r w:rsidR="00FD2AC5" w:rsidRPr="00684868">
        <w:rPr>
          <w:rFonts w:ascii="Montserrat" w:eastAsia="Times New Roman" w:hAnsi="Montserrat" w:cs="Arial"/>
          <w:sz w:val="20"/>
          <w:szCs w:val="20"/>
        </w:rPr>
        <w:t xml:space="preserve">tų </w:t>
      </w:r>
      <w:r w:rsidR="004A39BF" w:rsidRPr="00684868">
        <w:rPr>
          <w:rFonts w:ascii="Montserrat" w:eastAsia="Times New Roman" w:hAnsi="Montserrat" w:cs="Arial"/>
          <w:sz w:val="20"/>
          <w:szCs w:val="20"/>
        </w:rPr>
        <w:t xml:space="preserve">E. </w:t>
      </w:r>
      <w:r w:rsidRPr="00684868">
        <w:rPr>
          <w:rFonts w:ascii="Montserrat" w:eastAsia="Times New Roman" w:hAnsi="Montserrat" w:cs="Arial"/>
          <w:sz w:val="20"/>
          <w:szCs w:val="20"/>
        </w:rPr>
        <w:t>bilietų</w:t>
      </w:r>
      <w:r w:rsidR="00AC67AD" w:rsidRPr="00684868">
        <w:rPr>
          <w:rFonts w:ascii="Montserrat" w:eastAsia="Times New Roman" w:hAnsi="Montserrat" w:cs="Arial"/>
          <w:sz w:val="20"/>
          <w:szCs w:val="20"/>
        </w:rPr>
        <w:t xml:space="preserve"> teikiant Paslaugas. Šalys</w:t>
      </w:r>
      <w:r w:rsidR="00E442FD" w:rsidRPr="00684868">
        <w:rPr>
          <w:rFonts w:ascii="Montserrat" w:eastAsia="Times New Roman" w:hAnsi="Montserrat" w:cs="Arial"/>
          <w:sz w:val="20"/>
          <w:szCs w:val="20"/>
        </w:rPr>
        <w:t xml:space="preserve"> siekiant aiškumo</w:t>
      </w:r>
      <w:r w:rsidR="00AC67AD" w:rsidRPr="00684868">
        <w:rPr>
          <w:rFonts w:ascii="Montserrat" w:eastAsia="Times New Roman" w:hAnsi="Montserrat" w:cs="Arial"/>
          <w:sz w:val="20"/>
          <w:szCs w:val="20"/>
        </w:rPr>
        <w:t xml:space="preserve"> susitaria, kad Užsakovo kompensuojama (dengiama)</w:t>
      </w:r>
      <w:r w:rsidR="00C90143" w:rsidRPr="00684868">
        <w:rPr>
          <w:rFonts w:ascii="Montserrat" w:eastAsia="Times New Roman" w:hAnsi="Montserrat" w:cs="Arial"/>
          <w:sz w:val="20"/>
          <w:szCs w:val="20"/>
        </w:rPr>
        <w:t xml:space="preserve"> dalis apima tik </w:t>
      </w:r>
      <w:r w:rsidR="003E23C5" w:rsidRPr="00684868">
        <w:rPr>
          <w:rFonts w:ascii="Montserrat" w:eastAsia="Times New Roman" w:hAnsi="Montserrat" w:cs="Arial"/>
          <w:sz w:val="20"/>
          <w:szCs w:val="20"/>
        </w:rPr>
        <w:t xml:space="preserve">Platintojo </w:t>
      </w:r>
      <w:r w:rsidR="00C90143" w:rsidRPr="00684868">
        <w:rPr>
          <w:rFonts w:ascii="Montserrat" w:eastAsia="Times New Roman" w:hAnsi="Montserrat" w:cs="Arial"/>
          <w:sz w:val="20"/>
          <w:szCs w:val="20"/>
        </w:rPr>
        <w:t>parduotų</w:t>
      </w:r>
      <w:r w:rsidR="003E23C5" w:rsidRPr="00684868">
        <w:rPr>
          <w:rFonts w:ascii="Montserrat" w:eastAsia="Times New Roman" w:hAnsi="Montserrat" w:cs="Arial"/>
          <w:sz w:val="20"/>
          <w:szCs w:val="20"/>
        </w:rPr>
        <w:t xml:space="preserve"> Užsakovo 60 minučių E. bilietų </w:t>
      </w:r>
      <w:r w:rsidR="00367267" w:rsidRPr="00684868">
        <w:rPr>
          <w:rFonts w:ascii="Montserrat" w:eastAsia="Times New Roman" w:hAnsi="Montserrat" w:cs="Arial"/>
          <w:sz w:val="20"/>
          <w:szCs w:val="20"/>
        </w:rPr>
        <w:t>T</w:t>
      </w:r>
      <w:r w:rsidR="00C90143" w:rsidRPr="00684868">
        <w:rPr>
          <w:rFonts w:ascii="Montserrat" w:eastAsia="Times New Roman" w:hAnsi="Montserrat" w:cs="Arial"/>
          <w:sz w:val="20"/>
          <w:szCs w:val="20"/>
        </w:rPr>
        <w:t>ransakcijos</w:t>
      </w:r>
      <w:r w:rsidR="00367267" w:rsidRPr="00684868">
        <w:rPr>
          <w:rFonts w:ascii="Montserrat" w:eastAsia="Times New Roman" w:hAnsi="Montserrat" w:cs="Arial"/>
          <w:sz w:val="20"/>
          <w:szCs w:val="20"/>
        </w:rPr>
        <w:t xml:space="preserve"> </w:t>
      </w:r>
      <w:r w:rsidR="004D4497" w:rsidRPr="00684868">
        <w:rPr>
          <w:rFonts w:ascii="Montserrat" w:eastAsia="Times New Roman" w:hAnsi="Montserrat" w:cs="Arial"/>
          <w:sz w:val="20"/>
          <w:szCs w:val="20"/>
        </w:rPr>
        <w:t>mokestį</w:t>
      </w:r>
      <w:r w:rsidR="002254C2" w:rsidRPr="00684868">
        <w:rPr>
          <w:rFonts w:ascii="Montserrat" w:eastAsia="Times New Roman" w:hAnsi="Montserrat" w:cs="Arial"/>
          <w:sz w:val="20"/>
          <w:szCs w:val="20"/>
        </w:rPr>
        <w:t>, kurį taiko</w:t>
      </w:r>
      <w:r w:rsidR="004D4497" w:rsidRPr="00684868">
        <w:rPr>
          <w:rFonts w:ascii="Montserrat" w:eastAsia="Times New Roman" w:hAnsi="Montserrat" w:cs="Arial"/>
          <w:sz w:val="20"/>
          <w:szCs w:val="20"/>
        </w:rPr>
        <w:t xml:space="preserve"> mokėjimo įstaiga</w:t>
      </w:r>
      <w:r w:rsidR="00040B80" w:rsidRPr="00684868">
        <w:rPr>
          <w:rFonts w:ascii="Montserrat" w:eastAsia="Times New Roman" w:hAnsi="Montserrat" w:cs="Arial"/>
          <w:sz w:val="20"/>
          <w:szCs w:val="20"/>
        </w:rPr>
        <w:t>/bank</w:t>
      </w:r>
      <w:r w:rsidR="002254C2" w:rsidRPr="00684868">
        <w:rPr>
          <w:rFonts w:ascii="Montserrat" w:eastAsia="Times New Roman" w:hAnsi="Montserrat" w:cs="Arial"/>
          <w:sz w:val="20"/>
          <w:szCs w:val="20"/>
        </w:rPr>
        <w:t>as</w:t>
      </w:r>
      <w:r w:rsidR="00367267" w:rsidRPr="00684868">
        <w:rPr>
          <w:rFonts w:ascii="Montserrat" w:eastAsia="Times New Roman" w:hAnsi="Montserrat" w:cs="Arial"/>
          <w:sz w:val="20"/>
          <w:szCs w:val="20"/>
        </w:rPr>
        <w:t>, skaičiuojamus nuo</w:t>
      </w:r>
      <w:r w:rsidR="003E23C5" w:rsidRPr="00684868">
        <w:rPr>
          <w:rFonts w:ascii="Montserrat" w:eastAsia="Times New Roman" w:hAnsi="Montserrat" w:cs="Arial"/>
          <w:sz w:val="20"/>
          <w:szCs w:val="20"/>
        </w:rPr>
        <w:t xml:space="preserve"> </w:t>
      </w:r>
      <w:r w:rsidR="00C55182" w:rsidRPr="00684868">
        <w:rPr>
          <w:rFonts w:ascii="Montserrat" w:eastAsia="Times New Roman" w:hAnsi="Montserrat" w:cs="Arial"/>
          <w:sz w:val="20"/>
          <w:szCs w:val="20"/>
        </w:rPr>
        <w:t>Užsakov</w:t>
      </w:r>
      <w:r w:rsidR="00367267" w:rsidRPr="00684868">
        <w:rPr>
          <w:rFonts w:ascii="Montserrat" w:eastAsia="Times New Roman" w:hAnsi="Montserrat" w:cs="Arial"/>
          <w:sz w:val="20"/>
          <w:szCs w:val="20"/>
        </w:rPr>
        <w:t>o</w:t>
      </w:r>
      <w:r w:rsidR="003A5D17" w:rsidRPr="00684868">
        <w:rPr>
          <w:rFonts w:ascii="Montserrat" w:eastAsia="Times New Roman" w:hAnsi="Montserrat" w:cs="Arial"/>
          <w:sz w:val="20"/>
          <w:szCs w:val="20"/>
        </w:rPr>
        <w:t xml:space="preserve"> </w:t>
      </w:r>
      <w:r w:rsidR="00367267" w:rsidRPr="00684868">
        <w:rPr>
          <w:rFonts w:ascii="Montserrat" w:eastAsia="Times New Roman" w:hAnsi="Montserrat" w:cs="Arial"/>
          <w:sz w:val="20"/>
          <w:szCs w:val="20"/>
        </w:rPr>
        <w:t>60 minučių E. biliet</w:t>
      </w:r>
      <w:r w:rsidR="00040B80" w:rsidRPr="00684868">
        <w:rPr>
          <w:rFonts w:ascii="Montserrat" w:eastAsia="Times New Roman" w:hAnsi="Montserrat" w:cs="Arial"/>
          <w:sz w:val="20"/>
          <w:szCs w:val="20"/>
        </w:rPr>
        <w:t>o</w:t>
      </w:r>
      <w:r w:rsidR="00367267" w:rsidRPr="00684868">
        <w:rPr>
          <w:rFonts w:ascii="Montserrat" w:eastAsia="Times New Roman" w:hAnsi="Montserrat" w:cs="Arial"/>
          <w:sz w:val="20"/>
          <w:szCs w:val="20"/>
        </w:rPr>
        <w:t xml:space="preserve"> </w:t>
      </w:r>
      <w:r w:rsidR="00BB3944" w:rsidRPr="00684868">
        <w:rPr>
          <w:rFonts w:ascii="Montserrat" w:eastAsia="Times New Roman" w:hAnsi="Montserrat" w:cs="Arial"/>
          <w:sz w:val="20"/>
          <w:szCs w:val="20"/>
        </w:rPr>
        <w:t>kainos su PVM (jeigu taikoma</w:t>
      </w:r>
      <w:r w:rsidR="00040B80" w:rsidRPr="00684868">
        <w:rPr>
          <w:rFonts w:ascii="Montserrat" w:eastAsia="Times New Roman" w:hAnsi="Montserrat" w:cs="Arial"/>
          <w:sz w:val="20"/>
          <w:szCs w:val="20"/>
        </w:rPr>
        <w:t xml:space="preserve">) </w:t>
      </w:r>
      <w:r w:rsidR="00506F59" w:rsidRPr="00684868">
        <w:rPr>
          <w:rFonts w:ascii="Montserrat" w:eastAsia="Times New Roman" w:hAnsi="Montserrat" w:cs="Arial"/>
          <w:sz w:val="20"/>
          <w:szCs w:val="20"/>
        </w:rPr>
        <w:t>ir Platintoj</w:t>
      </w:r>
      <w:r w:rsidR="00030BA6" w:rsidRPr="00684868">
        <w:rPr>
          <w:rFonts w:ascii="Montserrat" w:eastAsia="Times New Roman" w:hAnsi="Montserrat" w:cs="Arial"/>
          <w:sz w:val="20"/>
          <w:szCs w:val="20"/>
        </w:rPr>
        <w:t>ui taikomą (jeigu taikoma)</w:t>
      </w:r>
      <w:r w:rsidR="00506F59" w:rsidRPr="00684868">
        <w:rPr>
          <w:rFonts w:ascii="Montserrat" w:eastAsia="Times New Roman" w:hAnsi="Montserrat" w:cs="Arial"/>
          <w:sz w:val="20"/>
          <w:szCs w:val="20"/>
        </w:rPr>
        <w:t xml:space="preserve"> Transakcijos </w:t>
      </w:r>
      <w:r w:rsidR="00030BA6" w:rsidRPr="00684868">
        <w:rPr>
          <w:rFonts w:ascii="Montserrat" w:eastAsia="Times New Roman" w:hAnsi="Montserrat" w:cs="Arial"/>
          <w:sz w:val="20"/>
          <w:szCs w:val="20"/>
        </w:rPr>
        <w:t>mokestį</w:t>
      </w:r>
      <w:r w:rsidR="00777FF5" w:rsidRPr="00684868">
        <w:rPr>
          <w:rFonts w:ascii="Montserrat" w:eastAsia="Times New Roman" w:hAnsi="Montserrat" w:cs="Arial"/>
          <w:sz w:val="20"/>
          <w:szCs w:val="20"/>
        </w:rPr>
        <w:t xml:space="preserve"> pervedant Užsakovui </w:t>
      </w:r>
      <w:r w:rsidR="00030BA6" w:rsidRPr="00684868">
        <w:rPr>
          <w:rFonts w:ascii="Montserrat" w:eastAsia="Times New Roman" w:hAnsi="Montserrat" w:cs="Arial"/>
          <w:sz w:val="20"/>
          <w:szCs w:val="20"/>
        </w:rPr>
        <w:t xml:space="preserve">per mėnesį </w:t>
      </w:r>
      <w:r w:rsidR="00777FF5" w:rsidRPr="00684868">
        <w:rPr>
          <w:rFonts w:ascii="Montserrat" w:eastAsia="Times New Roman" w:hAnsi="Montserrat" w:cs="Arial"/>
          <w:sz w:val="20"/>
          <w:szCs w:val="20"/>
        </w:rPr>
        <w:t>surinktą</w:t>
      </w:r>
      <w:r w:rsidR="00E7004A" w:rsidRPr="00684868">
        <w:rPr>
          <w:rFonts w:ascii="Montserrat" w:eastAsia="Times New Roman" w:hAnsi="Montserrat" w:cs="Arial"/>
          <w:sz w:val="20"/>
          <w:szCs w:val="20"/>
        </w:rPr>
        <w:t xml:space="preserve"> ir išmokėtiną</w:t>
      </w:r>
      <w:r w:rsidR="00247683" w:rsidRPr="00684868">
        <w:rPr>
          <w:rFonts w:ascii="Montserrat" w:eastAsia="Times New Roman" w:hAnsi="Montserrat" w:cs="Arial"/>
          <w:sz w:val="20"/>
          <w:szCs w:val="20"/>
        </w:rPr>
        <w:t xml:space="preserve"> sumą už Platintojo parduotus Užsakovo</w:t>
      </w:r>
      <w:r w:rsidR="00C21379" w:rsidRPr="00684868">
        <w:rPr>
          <w:rFonts w:ascii="Montserrat" w:eastAsia="Times New Roman" w:hAnsi="Montserrat" w:cs="Arial"/>
          <w:sz w:val="20"/>
          <w:szCs w:val="20"/>
        </w:rPr>
        <w:t xml:space="preserve"> 60 minučių E. biliet</w:t>
      </w:r>
      <w:r w:rsidR="00247683" w:rsidRPr="00684868">
        <w:rPr>
          <w:rFonts w:ascii="Montserrat" w:eastAsia="Times New Roman" w:hAnsi="Montserrat" w:cs="Arial"/>
          <w:sz w:val="20"/>
          <w:szCs w:val="20"/>
        </w:rPr>
        <w:t>us</w:t>
      </w:r>
      <w:r w:rsidR="00FD1ADA" w:rsidRPr="00684868">
        <w:rPr>
          <w:rFonts w:ascii="Montserrat" w:eastAsia="Times New Roman" w:hAnsi="Montserrat" w:cs="Arial"/>
          <w:sz w:val="20"/>
          <w:szCs w:val="20"/>
        </w:rPr>
        <w:t xml:space="preserve">. </w:t>
      </w:r>
      <w:r w:rsidR="00F6511F" w:rsidRPr="00684868">
        <w:rPr>
          <w:rFonts w:ascii="Montserrat" w:eastAsia="Times New Roman" w:hAnsi="Montserrat" w:cs="Arial"/>
          <w:sz w:val="20"/>
          <w:szCs w:val="20"/>
        </w:rPr>
        <w:t>Atsiskaitoma</w:t>
      </w:r>
      <w:r w:rsidR="00247683" w:rsidRPr="00684868">
        <w:rPr>
          <w:rFonts w:ascii="Montserrat" w:eastAsia="Times New Roman" w:hAnsi="Montserrat" w:cs="Arial"/>
          <w:sz w:val="20"/>
          <w:szCs w:val="20"/>
        </w:rPr>
        <w:t xml:space="preserve"> tik</w:t>
      </w:r>
      <w:r w:rsidR="00F6511F" w:rsidRPr="00684868">
        <w:rPr>
          <w:rFonts w:ascii="Montserrat" w:eastAsia="Times New Roman" w:hAnsi="Montserrat" w:cs="Arial"/>
          <w:sz w:val="20"/>
          <w:szCs w:val="20"/>
        </w:rPr>
        <w:t xml:space="preserve"> už faktiškai patirtas ir </w:t>
      </w:r>
      <w:r w:rsidR="0044099C" w:rsidRPr="00684868">
        <w:rPr>
          <w:rFonts w:ascii="Montserrat" w:eastAsia="Times New Roman" w:hAnsi="Montserrat" w:cs="Arial"/>
          <w:sz w:val="20"/>
          <w:szCs w:val="20"/>
        </w:rPr>
        <w:t>tiesiogines</w:t>
      </w:r>
      <w:r w:rsidR="00F6511F" w:rsidRPr="00684868">
        <w:rPr>
          <w:rFonts w:ascii="Montserrat" w:eastAsia="Times New Roman" w:hAnsi="Montserrat" w:cs="Arial"/>
          <w:sz w:val="20"/>
          <w:szCs w:val="20"/>
        </w:rPr>
        <w:t xml:space="preserve"> išlaidas</w:t>
      </w:r>
      <w:r w:rsidR="0044099C" w:rsidRPr="00684868">
        <w:rPr>
          <w:rFonts w:ascii="Montserrat" w:eastAsia="Times New Roman" w:hAnsi="Montserrat" w:cs="Arial"/>
          <w:sz w:val="20"/>
          <w:szCs w:val="20"/>
        </w:rPr>
        <w:t xml:space="preserve">, pagal </w:t>
      </w:r>
      <w:r w:rsidR="00D1031B" w:rsidRPr="00684868">
        <w:rPr>
          <w:rFonts w:ascii="Montserrat" w:eastAsia="Times New Roman" w:hAnsi="Montserrat" w:cs="Arial"/>
          <w:sz w:val="20"/>
          <w:szCs w:val="20"/>
        </w:rPr>
        <w:t>Platintojo pateiktą kalendorinio mėnesio ataskai</w:t>
      </w:r>
      <w:r w:rsidR="00D72D7E" w:rsidRPr="00684868">
        <w:rPr>
          <w:rFonts w:ascii="Montserrat" w:eastAsia="Times New Roman" w:hAnsi="Montserrat" w:cs="Arial"/>
          <w:sz w:val="20"/>
          <w:szCs w:val="20"/>
        </w:rPr>
        <w:t>tą</w:t>
      </w:r>
      <w:r w:rsidR="00F6511F" w:rsidRPr="00684868">
        <w:rPr>
          <w:rFonts w:ascii="Montserrat" w:eastAsia="Times New Roman" w:hAnsi="Montserrat" w:cs="Arial"/>
          <w:sz w:val="20"/>
          <w:szCs w:val="20"/>
        </w:rPr>
        <w:t xml:space="preserve">. Į kompensuojamas išlaidas negali būti įtrauktas Platintojo pelnas ir (ar) papildomos sąnaudos, nesusijusios su </w:t>
      </w:r>
      <w:r w:rsidR="004D6852" w:rsidRPr="00684868">
        <w:rPr>
          <w:rFonts w:ascii="Montserrat" w:eastAsia="Times New Roman" w:hAnsi="Montserrat" w:cs="Arial"/>
          <w:sz w:val="20"/>
          <w:szCs w:val="20"/>
        </w:rPr>
        <w:t xml:space="preserve">aukščiau šiame punkte patirtomis sąnaudomis.  </w:t>
      </w:r>
    </w:p>
    <w:p w14:paraId="248929DE" w14:textId="553008BD" w:rsidR="00060023" w:rsidRPr="00684868" w:rsidRDefault="00060023" w:rsidP="0024290E">
      <w:pPr>
        <w:numPr>
          <w:ilvl w:val="2"/>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Vienkartinis išlaidų atlyginimas, lygus pusei Platintojo pasirengimo teikti </w:t>
      </w:r>
      <w:r w:rsidR="00974DCD" w:rsidRPr="00684868">
        <w:rPr>
          <w:rFonts w:ascii="Montserrat" w:eastAsia="Times New Roman" w:hAnsi="Montserrat" w:cs="Arial"/>
          <w:sz w:val="20"/>
          <w:szCs w:val="20"/>
        </w:rPr>
        <w:t>P</w:t>
      </w:r>
      <w:r w:rsidRPr="00684868">
        <w:rPr>
          <w:rFonts w:ascii="Montserrat" w:eastAsia="Times New Roman" w:hAnsi="Montserrat" w:cs="Arial"/>
          <w:sz w:val="20"/>
          <w:szCs w:val="20"/>
        </w:rPr>
        <w:t>aslaug</w:t>
      </w:r>
      <w:r w:rsidR="00974DCD" w:rsidRPr="00684868">
        <w:rPr>
          <w:rFonts w:ascii="Montserrat" w:eastAsia="Times New Roman" w:hAnsi="Montserrat" w:cs="Arial"/>
          <w:sz w:val="20"/>
          <w:szCs w:val="20"/>
        </w:rPr>
        <w:t>as</w:t>
      </w:r>
      <w:r w:rsidRPr="00684868">
        <w:rPr>
          <w:rFonts w:ascii="Montserrat" w:eastAsia="Times New Roman" w:hAnsi="Montserrat" w:cs="Arial"/>
          <w:sz w:val="20"/>
          <w:szCs w:val="20"/>
        </w:rPr>
        <w:t xml:space="preserve"> kaštų </w:t>
      </w:r>
      <w:r w:rsidR="003E23C5" w:rsidRPr="00684868">
        <w:rPr>
          <w:rFonts w:ascii="Montserrat" w:eastAsia="Times New Roman" w:hAnsi="Montserrat" w:cs="Arial"/>
          <w:sz w:val="20"/>
          <w:szCs w:val="20"/>
        </w:rPr>
        <w:t>(</w:t>
      </w:r>
      <w:r w:rsidRPr="00684868">
        <w:rPr>
          <w:rFonts w:ascii="Montserrat" w:eastAsia="Times New Roman" w:hAnsi="Montserrat" w:cs="Arial"/>
          <w:sz w:val="20"/>
          <w:szCs w:val="20"/>
        </w:rPr>
        <w:t xml:space="preserve">apimančių tik tretiesiems asmenims mokamas išlaidas </w:t>
      </w:r>
      <w:r w:rsidR="00CD768D" w:rsidRPr="00684868">
        <w:rPr>
          <w:rFonts w:ascii="Montserrat" w:eastAsia="Times New Roman" w:hAnsi="Montserrat" w:cs="Arial"/>
          <w:sz w:val="20"/>
          <w:szCs w:val="20"/>
        </w:rPr>
        <w:t xml:space="preserve">dėl </w:t>
      </w:r>
      <w:r w:rsidRPr="00684868">
        <w:rPr>
          <w:rFonts w:ascii="Montserrat" w:eastAsia="Times New Roman" w:hAnsi="Montserrat" w:cs="Arial"/>
          <w:sz w:val="20"/>
          <w:szCs w:val="20"/>
        </w:rPr>
        <w:t xml:space="preserve">IT programinės įrangos </w:t>
      </w:r>
      <w:r w:rsidR="00CD768D" w:rsidRPr="00684868">
        <w:rPr>
          <w:rFonts w:ascii="Montserrat" w:eastAsia="Times New Roman" w:hAnsi="Montserrat" w:cs="Arial"/>
          <w:sz w:val="20"/>
          <w:szCs w:val="20"/>
        </w:rPr>
        <w:t xml:space="preserve">(reikalingos platinti bilietus Platintojo autobusuose) </w:t>
      </w:r>
      <w:r w:rsidRPr="00684868">
        <w:rPr>
          <w:rFonts w:ascii="Montserrat" w:eastAsia="Times New Roman" w:hAnsi="Montserrat" w:cs="Arial"/>
          <w:sz w:val="20"/>
          <w:szCs w:val="20"/>
        </w:rPr>
        <w:t>modifikavim</w:t>
      </w:r>
      <w:r w:rsidR="00E6230F" w:rsidRPr="00684868">
        <w:rPr>
          <w:rFonts w:ascii="Montserrat" w:eastAsia="Times New Roman" w:hAnsi="Montserrat" w:cs="Arial"/>
          <w:sz w:val="20"/>
          <w:szCs w:val="20"/>
        </w:rPr>
        <w:t>o</w:t>
      </w:r>
      <w:r w:rsidR="00974DCD" w:rsidRPr="00684868">
        <w:rPr>
          <w:rFonts w:ascii="Montserrat" w:eastAsia="Times New Roman" w:hAnsi="Montserrat" w:cs="Arial"/>
          <w:sz w:val="20"/>
          <w:szCs w:val="20"/>
        </w:rPr>
        <w:t>/pritaikymo</w:t>
      </w:r>
      <w:r w:rsidRPr="00684868">
        <w:rPr>
          <w:rFonts w:ascii="Montserrat" w:eastAsia="Times New Roman" w:hAnsi="Montserrat" w:cs="Arial"/>
          <w:sz w:val="20"/>
          <w:szCs w:val="20"/>
        </w:rPr>
        <w:t xml:space="preserve">, siekiant pasirengti teikti </w:t>
      </w:r>
      <w:r w:rsidR="00E6230F" w:rsidRPr="00684868">
        <w:rPr>
          <w:rFonts w:ascii="Montserrat" w:eastAsia="Times New Roman" w:hAnsi="Montserrat" w:cs="Arial"/>
          <w:sz w:val="20"/>
          <w:szCs w:val="20"/>
        </w:rPr>
        <w:t>P</w:t>
      </w:r>
      <w:r w:rsidRPr="00684868">
        <w:rPr>
          <w:rFonts w:ascii="Montserrat" w:eastAsia="Times New Roman" w:hAnsi="Montserrat" w:cs="Arial"/>
          <w:sz w:val="20"/>
          <w:szCs w:val="20"/>
        </w:rPr>
        <w:t>aslaugas</w:t>
      </w:r>
      <w:r w:rsidR="003E23C5" w:rsidRPr="00684868">
        <w:rPr>
          <w:rFonts w:ascii="Montserrat" w:eastAsia="Times New Roman" w:hAnsi="Montserrat" w:cs="Arial"/>
          <w:sz w:val="20"/>
          <w:szCs w:val="20"/>
        </w:rPr>
        <w:t>)</w:t>
      </w:r>
      <w:r w:rsidRPr="00684868">
        <w:rPr>
          <w:rFonts w:ascii="Montserrat" w:eastAsia="Times New Roman" w:hAnsi="Montserrat" w:cs="Arial"/>
          <w:sz w:val="20"/>
          <w:szCs w:val="20"/>
        </w:rPr>
        <w:t>,  bet ne daugiau kaip 5</w:t>
      </w:r>
      <w:r w:rsidR="00974DCD"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000 </w:t>
      </w:r>
      <w:r w:rsidR="003B52A8" w:rsidRPr="00684868">
        <w:rPr>
          <w:rFonts w:ascii="Montserrat" w:eastAsia="Times New Roman" w:hAnsi="Montserrat" w:cs="Arial"/>
          <w:sz w:val="20"/>
          <w:szCs w:val="20"/>
        </w:rPr>
        <w:t xml:space="preserve">EUR (penki tūkstančiai eurų) </w:t>
      </w:r>
      <w:r w:rsidRPr="00684868">
        <w:rPr>
          <w:rFonts w:ascii="Montserrat" w:eastAsia="Times New Roman" w:hAnsi="Montserrat" w:cs="Arial"/>
          <w:sz w:val="20"/>
          <w:szCs w:val="20"/>
        </w:rPr>
        <w:t>be PVM.</w:t>
      </w:r>
    </w:p>
    <w:p w14:paraId="79FF3937" w14:textId="77777777" w:rsidR="00060023" w:rsidRPr="00684868" w:rsidRDefault="00060023" w:rsidP="0024290E">
      <w:pPr>
        <w:tabs>
          <w:tab w:val="left" w:pos="993"/>
        </w:tabs>
        <w:spacing w:after="0" w:line="240" w:lineRule="auto"/>
        <w:ind w:left="1560"/>
        <w:jc w:val="both"/>
        <w:rPr>
          <w:rFonts w:ascii="Montserrat" w:eastAsia="Times New Roman" w:hAnsi="Montserrat" w:cs="Arial"/>
          <w:sz w:val="20"/>
          <w:szCs w:val="20"/>
        </w:rPr>
      </w:pPr>
    </w:p>
    <w:p w14:paraId="2D148581" w14:textId="44119AB9"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Kaina (įkainiai) nebus perskaičiuojama (-i) pagal bendrą kainų lygio kitimą ar dėl kitų priežasčių. Kaina (įkainiai) apima visas tiesiogines ir netiesiogines išlaidas, mokesčius ir kitas sąnaudas. Mokesčių, išlaidų ir kitų sąnaudų padidėjimo riziką prisiima </w:t>
      </w:r>
      <w:r w:rsidR="004E0360" w:rsidRPr="00684868">
        <w:rPr>
          <w:rFonts w:ascii="Montserrat" w:eastAsia="Times New Roman" w:hAnsi="Montserrat" w:cs="Arial"/>
          <w:sz w:val="20"/>
          <w:szCs w:val="20"/>
        </w:rPr>
        <w:t>Platintojas</w:t>
      </w:r>
      <w:r w:rsidRPr="00684868">
        <w:rPr>
          <w:rFonts w:ascii="Montserrat" w:eastAsia="Times New Roman" w:hAnsi="Montserrat" w:cs="Arial"/>
          <w:sz w:val="20"/>
          <w:szCs w:val="20"/>
        </w:rPr>
        <w:t>.</w:t>
      </w:r>
    </w:p>
    <w:p w14:paraId="02CBF023" w14:textId="62763FBA" w:rsidR="00FA75AD" w:rsidRPr="00684868" w:rsidRDefault="00124C62"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Pasibaigus </w:t>
      </w:r>
      <w:r w:rsidR="005C0562" w:rsidRPr="00684868">
        <w:rPr>
          <w:rFonts w:ascii="Montserrat" w:eastAsia="Times New Roman" w:hAnsi="Montserrat" w:cs="Arial"/>
          <w:sz w:val="20"/>
          <w:szCs w:val="20"/>
        </w:rPr>
        <w:t xml:space="preserve">mėnesiui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FA75AD" w:rsidRPr="00684868">
        <w:rPr>
          <w:rFonts w:ascii="Montserrat" w:eastAsia="Times New Roman" w:hAnsi="Montserrat" w:cs="Arial"/>
          <w:sz w:val="20"/>
          <w:szCs w:val="20"/>
        </w:rPr>
        <w:t>turi</w:t>
      </w:r>
      <w:r w:rsidR="005C0562" w:rsidRPr="00684868">
        <w:rPr>
          <w:rFonts w:ascii="Montserrat" w:eastAsia="Times New Roman" w:hAnsi="Montserrat" w:cs="Arial"/>
          <w:sz w:val="20"/>
          <w:szCs w:val="20"/>
        </w:rPr>
        <w:t xml:space="preserve"> per </w:t>
      </w:r>
      <w:r w:rsidR="002870F4" w:rsidRPr="00684868">
        <w:rPr>
          <w:rFonts w:ascii="Montserrat" w:eastAsia="Times New Roman" w:hAnsi="Montserrat" w:cs="Arial"/>
          <w:sz w:val="20"/>
          <w:szCs w:val="20"/>
        </w:rPr>
        <w:t>5</w:t>
      </w:r>
      <w:r w:rsidR="00FF3DC5" w:rsidRPr="00684868">
        <w:rPr>
          <w:rFonts w:ascii="Montserrat" w:eastAsia="Times New Roman" w:hAnsi="Montserrat" w:cs="Arial"/>
          <w:sz w:val="20"/>
          <w:szCs w:val="20"/>
        </w:rPr>
        <w:t xml:space="preserve"> </w:t>
      </w:r>
      <w:r w:rsidR="005C0562" w:rsidRPr="00684868">
        <w:rPr>
          <w:rFonts w:ascii="Montserrat" w:eastAsia="Times New Roman" w:hAnsi="Montserrat" w:cs="Arial"/>
          <w:sz w:val="20"/>
          <w:szCs w:val="20"/>
        </w:rPr>
        <w:t>(</w:t>
      </w:r>
      <w:r w:rsidR="002870F4" w:rsidRPr="00684868">
        <w:rPr>
          <w:rFonts w:ascii="Montserrat" w:eastAsia="Times New Roman" w:hAnsi="Montserrat" w:cs="Arial"/>
          <w:sz w:val="20"/>
          <w:szCs w:val="20"/>
        </w:rPr>
        <w:t>penkias</w:t>
      </w:r>
      <w:r w:rsidR="005C0562" w:rsidRPr="00684868">
        <w:rPr>
          <w:rFonts w:ascii="Montserrat" w:eastAsia="Times New Roman" w:hAnsi="Montserrat" w:cs="Arial"/>
          <w:sz w:val="20"/>
          <w:szCs w:val="20"/>
        </w:rPr>
        <w:t>) darbo dienas</w:t>
      </w:r>
      <w:r w:rsidR="00FA75AD" w:rsidRPr="00684868">
        <w:rPr>
          <w:rFonts w:ascii="Montserrat" w:eastAsia="Times New Roman" w:hAnsi="Montserrat" w:cs="Arial"/>
          <w:sz w:val="20"/>
          <w:szCs w:val="20"/>
        </w:rPr>
        <w:t xml:space="preserve"> pateikti </w:t>
      </w:r>
      <w:bookmarkStart w:id="5" w:name="_Hlk68773059"/>
      <w:r w:rsidR="00C511F3" w:rsidRPr="00684868">
        <w:rPr>
          <w:rFonts w:ascii="Montserrat" w:eastAsia="Times New Roman" w:hAnsi="Montserrat" w:cs="Arial"/>
          <w:sz w:val="20"/>
          <w:szCs w:val="20"/>
        </w:rPr>
        <w:t>el. paštu</w:t>
      </w:r>
      <w:r w:rsidR="008048D0" w:rsidRPr="00684868">
        <w:rPr>
          <w:rFonts w:ascii="Montserrat" w:eastAsia="Times New Roman" w:hAnsi="Montserrat" w:cs="Arial"/>
          <w:sz w:val="20"/>
          <w:szCs w:val="20"/>
        </w:rPr>
        <w:t xml:space="preserve"> </w:t>
      </w:r>
      <w:r w:rsidR="00C511F3" w:rsidRPr="00684868">
        <w:rPr>
          <w:rFonts w:ascii="Montserrat" w:eastAsia="Times New Roman" w:hAnsi="Montserrat" w:cs="Arial"/>
          <w:sz w:val="20"/>
          <w:szCs w:val="20"/>
        </w:rPr>
        <w:t xml:space="preserve">ar kitu Šalių suderintu būdu Užsakovui </w:t>
      </w:r>
      <w:r w:rsidR="00BC076B" w:rsidRPr="00684868">
        <w:rPr>
          <w:rFonts w:ascii="Montserrat" w:eastAsia="Times New Roman" w:hAnsi="Montserrat" w:cs="Arial"/>
          <w:sz w:val="20"/>
          <w:szCs w:val="20"/>
        </w:rPr>
        <w:t>A</w:t>
      </w:r>
      <w:r w:rsidR="008A4A2E" w:rsidRPr="00684868">
        <w:rPr>
          <w:rFonts w:ascii="Montserrat" w:eastAsia="Times New Roman" w:hAnsi="Montserrat" w:cs="Arial"/>
          <w:bCs/>
          <w:sz w:val="20"/>
          <w:szCs w:val="20"/>
        </w:rPr>
        <w:t>taskaitą</w:t>
      </w:r>
      <w:r w:rsidR="009F1990" w:rsidRPr="00684868">
        <w:rPr>
          <w:rFonts w:ascii="Montserrat" w:eastAsia="Times New Roman" w:hAnsi="Montserrat" w:cs="Arial"/>
          <w:bCs/>
          <w:sz w:val="20"/>
          <w:szCs w:val="20"/>
        </w:rPr>
        <w:t xml:space="preserve"> už per praėjusį mėnesį </w:t>
      </w:r>
      <w:r w:rsidR="00556F45" w:rsidRPr="00684868">
        <w:rPr>
          <w:rFonts w:ascii="Montserrat" w:eastAsia="Times New Roman" w:hAnsi="Montserrat" w:cs="Arial"/>
          <w:bCs/>
          <w:sz w:val="20"/>
          <w:szCs w:val="20"/>
        </w:rPr>
        <w:t xml:space="preserve">įvykdytas Transakcijas. </w:t>
      </w:r>
      <w:r w:rsidR="008A4A2E" w:rsidRPr="00684868">
        <w:rPr>
          <w:rFonts w:ascii="Montserrat" w:eastAsia="Times New Roman" w:hAnsi="Montserrat" w:cs="Arial"/>
          <w:sz w:val="20"/>
          <w:szCs w:val="20"/>
        </w:rPr>
        <w:t xml:space="preserve"> </w:t>
      </w:r>
      <w:bookmarkEnd w:id="5"/>
    </w:p>
    <w:p w14:paraId="37EAA897" w14:textId="5B81BAC9" w:rsidR="00EA671D" w:rsidRPr="00684868"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EA671D" w:rsidRPr="00684868">
        <w:rPr>
          <w:rFonts w:ascii="Montserrat" w:eastAsia="Times New Roman" w:hAnsi="Montserrat" w:cs="Arial"/>
          <w:sz w:val="20"/>
          <w:szCs w:val="20"/>
        </w:rPr>
        <w:t xml:space="preserve">turi ne vėliau kaip per </w:t>
      </w:r>
      <w:r w:rsidR="00B12E38" w:rsidRPr="00684868">
        <w:rPr>
          <w:rFonts w:ascii="Montserrat" w:eastAsia="Times New Roman" w:hAnsi="Montserrat" w:cs="Arial"/>
          <w:sz w:val="20"/>
          <w:szCs w:val="20"/>
        </w:rPr>
        <w:t xml:space="preserve">5 (penkias) </w:t>
      </w:r>
      <w:r w:rsidR="00EA671D" w:rsidRPr="00684868">
        <w:rPr>
          <w:rFonts w:ascii="Montserrat" w:eastAsia="Times New Roman" w:hAnsi="Montserrat" w:cs="Arial"/>
          <w:sz w:val="20"/>
          <w:szCs w:val="20"/>
        </w:rPr>
        <w:t xml:space="preserve">darbo dienas nuo </w:t>
      </w:r>
      <w:r w:rsidR="00B1414A" w:rsidRPr="00684868">
        <w:rPr>
          <w:rFonts w:ascii="Montserrat" w:eastAsia="Times New Roman" w:hAnsi="Montserrat" w:cs="Arial"/>
          <w:sz w:val="20"/>
          <w:szCs w:val="20"/>
        </w:rPr>
        <w:t>A</w:t>
      </w:r>
      <w:r w:rsidR="008A4A2E" w:rsidRPr="00684868">
        <w:rPr>
          <w:rFonts w:ascii="Montserrat" w:eastAsia="Times New Roman" w:hAnsi="Montserrat" w:cs="Arial"/>
          <w:sz w:val="20"/>
          <w:szCs w:val="20"/>
        </w:rPr>
        <w:t xml:space="preserve">taskaitos </w:t>
      </w:r>
      <w:r w:rsidR="00B1414A" w:rsidRPr="00684868">
        <w:rPr>
          <w:rFonts w:ascii="Montserrat" w:eastAsia="Times New Roman" w:hAnsi="Montserrat" w:cs="Arial"/>
          <w:sz w:val="20"/>
          <w:szCs w:val="20"/>
        </w:rPr>
        <w:t>pateikimo dienos</w:t>
      </w:r>
      <w:r w:rsidR="00EA671D" w:rsidRPr="00684868">
        <w:rPr>
          <w:rFonts w:ascii="Montserrat" w:eastAsia="Times New Roman" w:hAnsi="Montserrat" w:cs="Arial"/>
          <w:sz w:val="20"/>
          <w:szCs w:val="20"/>
        </w:rPr>
        <w:t xml:space="preserve"> pervesti</w:t>
      </w:r>
      <w:r w:rsidR="002430AB" w:rsidRPr="00684868">
        <w:rPr>
          <w:rFonts w:ascii="Montserrat" w:eastAsia="Times New Roman" w:hAnsi="Montserrat" w:cs="Arial"/>
          <w:sz w:val="20"/>
          <w:szCs w:val="20"/>
        </w:rPr>
        <w:t xml:space="preserve"> Užsakovui visą per</w:t>
      </w:r>
      <w:r w:rsidR="003A29C5" w:rsidRPr="00684868">
        <w:rPr>
          <w:rFonts w:ascii="Montserrat" w:eastAsia="Times New Roman" w:hAnsi="Montserrat" w:cs="Arial"/>
          <w:sz w:val="20"/>
          <w:szCs w:val="20"/>
        </w:rPr>
        <w:t xml:space="preserve"> praėjusį mėnesį</w:t>
      </w:r>
      <w:r w:rsidR="00EA671D" w:rsidRPr="00684868">
        <w:rPr>
          <w:rFonts w:ascii="Montserrat" w:eastAsia="Times New Roman" w:hAnsi="Montserrat" w:cs="Arial"/>
          <w:sz w:val="20"/>
          <w:szCs w:val="20"/>
        </w:rPr>
        <w:t>, apdorojant Transakcijas, gautą lėšų sumą, neatskaičius</w:t>
      </w:r>
      <w:r w:rsidR="00906AB4" w:rsidRPr="00684868">
        <w:rPr>
          <w:rFonts w:ascii="Montserrat" w:eastAsia="Times New Roman" w:hAnsi="Montserrat" w:cs="Arial"/>
          <w:sz w:val="20"/>
          <w:szCs w:val="20"/>
        </w:rPr>
        <w:t xml:space="preserve"> </w:t>
      </w:r>
      <w:r w:rsidR="00614D14" w:rsidRPr="00684868">
        <w:rPr>
          <w:rFonts w:ascii="Montserrat" w:eastAsia="Times New Roman" w:hAnsi="Montserrat" w:cs="Arial"/>
          <w:sz w:val="20"/>
          <w:szCs w:val="20"/>
        </w:rPr>
        <w:t>Sutarties 5.3.1</w:t>
      </w:r>
      <w:r w:rsidR="006F244C" w:rsidRPr="00684868">
        <w:rPr>
          <w:rFonts w:ascii="Montserrat" w:eastAsia="Times New Roman" w:hAnsi="Montserrat" w:cs="Arial"/>
          <w:sz w:val="20"/>
          <w:szCs w:val="20"/>
        </w:rPr>
        <w:t>.1</w:t>
      </w:r>
      <w:r w:rsidR="00614D14" w:rsidRPr="00684868">
        <w:rPr>
          <w:rFonts w:ascii="Montserrat" w:eastAsia="Times New Roman" w:hAnsi="Montserrat" w:cs="Arial"/>
          <w:sz w:val="20"/>
          <w:szCs w:val="20"/>
        </w:rPr>
        <w:t xml:space="preserve"> punkte nurodyto </w:t>
      </w:r>
      <w:r w:rsidR="00906AB4" w:rsidRPr="00684868">
        <w:rPr>
          <w:rFonts w:ascii="Montserrat" w:eastAsia="Times New Roman" w:hAnsi="Montserrat" w:cs="Arial"/>
          <w:sz w:val="20"/>
          <w:szCs w:val="20"/>
        </w:rPr>
        <w:t>komisinio mokesčio</w:t>
      </w:r>
      <w:r w:rsidR="00EA671D" w:rsidRPr="00684868">
        <w:rPr>
          <w:rFonts w:ascii="Montserrat" w:eastAsia="Times New Roman" w:hAnsi="Montserrat" w:cs="Arial"/>
          <w:sz w:val="20"/>
          <w:szCs w:val="20"/>
        </w:rPr>
        <w:t>, į banko sąskaitą Nr.</w:t>
      </w:r>
      <w:r w:rsidR="008A4A2E" w:rsidRPr="00684868">
        <w:rPr>
          <w:rFonts w:ascii="Montserrat" w:eastAsia="Times New Roman" w:hAnsi="Montserrat" w:cs="Arial"/>
          <w:b/>
          <w:bCs/>
          <w:sz w:val="20"/>
          <w:szCs w:val="20"/>
        </w:rPr>
        <w:t xml:space="preserve"> </w:t>
      </w:r>
      <w:r w:rsidR="002340F0" w:rsidRPr="00684868">
        <w:rPr>
          <w:rFonts w:ascii="Montserrat" w:eastAsia="Times New Roman" w:hAnsi="Montserrat" w:cs="Arial"/>
          <w:sz w:val="20"/>
          <w:szCs w:val="20"/>
        </w:rPr>
        <w:t>LT</w:t>
      </w:r>
      <w:r w:rsidR="00244254" w:rsidRPr="00684868">
        <w:rPr>
          <w:rFonts w:ascii="Montserrat" w:eastAsia="Times New Roman" w:hAnsi="Montserrat" w:cs="Arial"/>
          <w:sz w:val="20"/>
          <w:szCs w:val="20"/>
        </w:rPr>
        <w:t xml:space="preserve">14 7044 0600 0764 2185 AB </w:t>
      </w:r>
      <w:r w:rsidR="00244254" w:rsidRPr="00684868">
        <w:rPr>
          <w:rFonts w:ascii="Montserrat" w:eastAsia="Times New Roman" w:hAnsi="Montserrat" w:cs="Arial"/>
          <w:sz w:val="20"/>
          <w:szCs w:val="20"/>
        </w:rPr>
        <w:lastRenderedPageBreak/>
        <w:t>SEB banke.</w:t>
      </w:r>
      <w:r w:rsidR="0067168B" w:rsidRPr="00684868">
        <w:rPr>
          <w:rFonts w:ascii="Montserrat" w:eastAsia="Times New Roman" w:hAnsi="Montserrat" w:cs="Arial"/>
          <w:sz w:val="20"/>
          <w:szCs w:val="20"/>
        </w:rPr>
        <w:t xml:space="preserve"> Šalys aiškiai susitaria, kad Platintoj</w:t>
      </w:r>
      <w:r w:rsidR="002A3488" w:rsidRPr="00684868">
        <w:rPr>
          <w:rFonts w:ascii="Montserrat" w:eastAsia="Times New Roman" w:hAnsi="Montserrat" w:cs="Arial"/>
          <w:sz w:val="20"/>
          <w:szCs w:val="20"/>
        </w:rPr>
        <w:t xml:space="preserve">o pervedama suma Užsakovui yra atskaičius Sutarties </w:t>
      </w:r>
      <w:r w:rsidR="00BB7F54" w:rsidRPr="00684868">
        <w:rPr>
          <w:rFonts w:ascii="Montserrat" w:eastAsia="Times New Roman" w:hAnsi="Montserrat" w:cs="Arial"/>
          <w:sz w:val="20"/>
          <w:szCs w:val="20"/>
        </w:rPr>
        <w:t>5.3.1.2 punkte nurodytas tiesiogines išlaidas už</w:t>
      </w:r>
      <w:r w:rsidR="00057231" w:rsidRPr="00684868">
        <w:rPr>
          <w:rFonts w:ascii="Montserrat" w:eastAsia="Times New Roman" w:hAnsi="Montserrat" w:cs="Arial"/>
          <w:sz w:val="20"/>
          <w:szCs w:val="20"/>
        </w:rPr>
        <w:t xml:space="preserve"> Platintojui taikom</w:t>
      </w:r>
      <w:r w:rsidR="001322B0" w:rsidRPr="00684868">
        <w:rPr>
          <w:rFonts w:ascii="Montserrat" w:eastAsia="Times New Roman" w:hAnsi="Montserrat" w:cs="Arial"/>
          <w:sz w:val="20"/>
          <w:szCs w:val="20"/>
        </w:rPr>
        <w:t>u</w:t>
      </w:r>
      <w:r w:rsidR="00057231" w:rsidRPr="00684868">
        <w:rPr>
          <w:rFonts w:ascii="Montserrat" w:eastAsia="Times New Roman" w:hAnsi="Montserrat" w:cs="Arial"/>
          <w:sz w:val="20"/>
          <w:szCs w:val="20"/>
        </w:rPr>
        <w:t>s Tr</w:t>
      </w:r>
      <w:r w:rsidR="001322B0" w:rsidRPr="00684868">
        <w:rPr>
          <w:rFonts w:ascii="Montserrat" w:eastAsia="Times New Roman" w:hAnsi="Montserrat" w:cs="Arial"/>
          <w:sz w:val="20"/>
          <w:szCs w:val="20"/>
        </w:rPr>
        <w:t>ansakcijų kaštus.</w:t>
      </w:r>
    </w:p>
    <w:p w14:paraId="6B64056E" w14:textId="3832D975" w:rsidR="00834D58" w:rsidRPr="00684868" w:rsidRDefault="00B24473"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Už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suteiktas Paslaugas </w:t>
      </w:r>
      <w:r w:rsidR="00D271A1" w:rsidRPr="00684868">
        <w:rPr>
          <w:rFonts w:ascii="Montserrat" w:eastAsia="Times New Roman" w:hAnsi="Montserrat" w:cs="Arial"/>
          <w:sz w:val="20"/>
          <w:szCs w:val="20"/>
        </w:rPr>
        <w:t xml:space="preserve">(kiek liečia </w:t>
      </w:r>
      <w:r w:rsidR="008C1CBD" w:rsidRPr="00684868">
        <w:rPr>
          <w:rFonts w:ascii="Montserrat" w:eastAsia="Times New Roman" w:hAnsi="Montserrat" w:cs="Arial"/>
          <w:sz w:val="20"/>
          <w:szCs w:val="20"/>
        </w:rPr>
        <w:t xml:space="preserve">Sutarties </w:t>
      </w:r>
      <w:r w:rsidR="00EB1F0A" w:rsidRPr="00684868">
        <w:rPr>
          <w:rFonts w:ascii="Montserrat" w:eastAsia="Times New Roman" w:hAnsi="Montserrat" w:cs="Arial"/>
          <w:sz w:val="20"/>
          <w:szCs w:val="20"/>
        </w:rPr>
        <w:t>5.3.1</w:t>
      </w:r>
      <w:r w:rsidR="008C1CBD" w:rsidRPr="00684868">
        <w:rPr>
          <w:rFonts w:ascii="Montserrat" w:eastAsia="Times New Roman" w:hAnsi="Montserrat" w:cs="Arial"/>
          <w:sz w:val="20"/>
          <w:szCs w:val="20"/>
        </w:rPr>
        <w:t>.1</w:t>
      </w:r>
      <w:r w:rsidR="00EB1F0A" w:rsidRPr="00684868">
        <w:rPr>
          <w:rFonts w:ascii="Montserrat" w:eastAsia="Times New Roman" w:hAnsi="Montserrat" w:cs="Arial"/>
          <w:sz w:val="20"/>
          <w:szCs w:val="20"/>
        </w:rPr>
        <w:t xml:space="preserve"> p</w:t>
      </w:r>
      <w:r w:rsidR="008C1CBD" w:rsidRPr="00684868">
        <w:rPr>
          <w:rFonts w:ascii="Montserrat" w:eastAsia="Times New Roman" w:hAnsi="Montserrat" w:cs="Arial"/>
          <w:sz w:val="20"/>
          <w:szCs w:val="20"/>
        </w:rPr>
        <w:t>unkto</w:t>
      </w:r>
      <w:r w:rsidR="00EB1F0A" w:rsidRPr="00684868">
        <w:rPr>
          <w:rFonts w:ascii="Montserrat" w:eastAsia="Times New Roman" w:hAnsi="Montserrat" w:cs="Arial"/>
          <w:sz w:val="20"/>
          <w:szCs w:val="20"/>
        </w:rPr>
        <w:t xml:space="preserve"> atlygio dalį) </w:t>
      </w:r>
      <w:r w:rsidRPr="00684868">
        <w:rPr>
          <w:rFonts w:ascii="Montserrat" w:eastAsia="Times New Roman" w:hAnsi="Montserrat" w:cs="Arial"/>
          <w:sz w:val="20"/>
          <w:szCs w:val="20"/>
        </w:rPr>
        <w:t>atsiskaitoma pasibaigus kalendoriniam mėnesiui</w:t>
      </w:r>
      <w:r w:rsidR="005807CD" w:rsidRPr="00684868">
        <w:rPr>
          <w:rFonts w:ascii="Montserrat" w:eastAsia="Times New Roman" w:hAnsi="Montserrat" w:cs="Arial"/>
          <w:sz w:val="20"/>
          <w:szCs w:val="20"/>
        </w:rPr>
        <w:t>, nevėliau kaip per 5 (penkias) darbo dienas</w:t>
      </w:r>
      <w:r w:rsidR="00F66F14" w:rsidRPr="00684868">
        <w:rPr>
          <w:rFonts w:ascii="Montserrat" w:eastAsia="Times New Roman" w:hAnsi="Montserrat" w:cs="Arial"/>
          <w:sz w:val="20"/>
          <w:szCs w:val="20"/>
        </w:rPr>
        <w:t>, nuo Platintojo atlikto mokėjimo</w:t>
      </w:r>
      <w:r w:rsidR="00815881" w:rsidRPr="00684868">
        <w:rPr>
          <w:rFonts w:ascii="Montserrat" w:eastAsia="Times New Roman" w:hAnsi="Montserrat" w:cs="Arial"/>
          <w:sz w:val="20"/>
          <w:szCs w:val="20"/>
        </w:rPr>
        <w:t xml:space="preserve"> Užsakovui</w:t>
      </w:r>
      <w:r w:rsidR="004B4E7C" w:rsidRPr="00684868">
        <w:rPr>
          <w:rFonts w:ascii="Montserrat" w:eastAsia="Times New Roman" w:hAnsi="Montserrat" w:cs="Arial"/>
          <w:sz w:val="20"/>
          <w:szCs w:val="20"/>
        </w:rPr>
        <w:t xml:space="preserve"> ir PVM sąskaitos</w:t>
      </w:r>
      <w:r w:rsidR="00BF6DC2" w:rsidRPr="00684868">
        <w:rPr>
          <w:rFonts w:ascii="Montserrat" w:eastAsia="Times New Roman" w:hAnsi="Montserrat" w:cs="Arial"/>
          <w:sz w:val="20"/>
          <w:szCs w:val="20"/>
        </w:rPr>
        <w:t>-</w:t>
      </w:r>
      <w:r w:rsidR="004B4E7C" w:rsidRPr="00684868">
        <w:rPr>
          <w:rFonts w:ascii="Montserrat" w:eastAsia="Times New Roman" w:hAnsi="Montserrat" w:cs="Arial"/>
          <w:sz w:val="20"/>
          <w:szCs w:val="20"/>
        </w:rPr>
        <w:t xml:space="preserve">faktūros pateikimo </w:t>
      </w:r>
      <w:r w:rsidR="00BF6DC2" w:rsidRPr="00684868">
        <w:rPr>
          <w:rFonts w:ascii="Montserrat" w:eastAsia="Times New Roman" w:hAnsi="Montserrat" w:cs="Arial"/>
          <w:sz w:val="20"/>
          <w:szCs w:val="20"/>
        </w:rPr>
        <w:t>dienos</w:t>
      </w:r>
      <w:r w:rsidR="00F66F14" w:rsidRPr="00684868">
        <w:rPr>
          <w:rFonts w:ascii="Montserrat" w:eastAsia="Times New Roman" w:hAnsi="Montserrat" w:cs="Arial"/>
          <w:sz w:val="20"/>
          <w:szCs w:val="20"/>
        </w:rPr>
        <w:t xml:space="preserve">, kaip </w:t>
      </w:r>
      <w:r w:rsidR="00D60847" w:rsidRPr="00684868">
        <w:rPr>
          <w:rFonts w:ascii="Montserrat" w:eastAsia="Times New Roman" w:hAnsi="Montserrat" w:cs="Arial"/>
          <w:sz w:val="20"/>
          <w:szCs w:val="20"/>
        </w:rPr>
        <w:t>numatyta</w:t>
      </w:r>
      <w:r w:rsidR="00F66F14" w:rsidRPr="00684868">
        <w:rPr>
          <w:rFonts w:ascii="Montserrat" w:eastAsia="Times New Roman" w:hAnsi="Montserrat" w:cs="Arial"/>
          <w:sz w:val="20"/>
          <w:szCs w:val="20"/>
        </w:rPr>
        <w:t xml:space="preserve"> Sutarties 5.6 punkte</w:t>
      </w:r>
      <w:r w:rsidRPr="00684868">
        <w:rPr>
          <w:rFonts w:ascii="Montserrat" w:eastAsia="Times New Roman" w:hAnsi="Montserrat" w:cs="Arial"/>
          <w:sz w:val="20"/>
          <w:szCs w:val="20"/>
        </w:rPr>
        <w:t>.</w:t>
      </w:r>
      <w:r w:rsidR="008C1CBD"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Tarpiniai atsiskaitymai </w:t>
      </w:r>
      <w:r w:rsidR="00220390"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kalendorinio mėnesio eigoje pagal šią Sutartį nenumatyti. </w:t>
      </w:r>
      <w:r w:rsidRPr="00684868">
        <w:rPr>
          <w:rFonts w:ascii="Montserrat" w:hAnsi="Montserrat"/>
          <w:sz w:val="20"/>
        </w:rPr>
        <w:t xml:space="preserve">Pasibaigus kalendoriniam mėnesiui ne vėliau kaip iki </w:t>
      </w:r>
      <w:r w:rsidR="002919DC" w:rsidRPr="00684868">
        <w:rPr>
          <w:rFonts w:ascii="Montserrat" w:hAnsi="Montserrat"/>
          <w:sz w:val="20"/>
        </w:rPr>
        <w:t xml:space="preserve">mėnesio </w:t>
      </w:r>
      <w:r w:rsidRPr="00684868">
        <w:rPr>
          <w:rFonts w:ascii="Montserrat" w:hAnsi="Montserrat"/>
          <w:sz w:val="20"/>
        </w:rPr>
        <w:t xml:space="preserve">7-os (septintos) dienos (jeigu tai nedarbo diena - iki pirmos po jos einančios darbo dienos pabaigos) Užsakovas pateikia </w:t>
      </w:r>
      <w:r w:rsidR="00220390" w:rsidRPr="00684868">
        <w:rPr>
          <w:rFonts w:ascii="Montserrat" w:hAnsi="Montserrat"/>
          <w:sz w:val="20"/>
        </w:rPr>
        <w:t>Platintojui</w:t>
      </w:r>
      <w:r w:rsidRPr="00684868">
        <w:rPr>
          <w:rFonts w:ascii="Montserrat" w:hAnsi="Montserrat"/>
          <w:sz w:val="20"/>
        </w:rPr>
        <w:t xml:space="preserve"> PVM sąskaitą-faktūrą už per praėjusį kalendorinį mėnesį </w:t>
      </w:r>
      <w:r w:rsidR="00220390" w:rsidRPr="00684868">
        <w:rPr>
          <w:rFonts w:ascii="Montserrat" w:hAnsi="Montserrat"/>
          <w:sz w:val="20"/>
        </w:rPr>
        <w:t>Platintojo</w:t>
      </w:r>
      <w:r w:rsidRPr="00684868">
        <w:rPr>
          <w:rFonts w:ascii="Montserrat" w:hAnsi="Montserrat"/>
          <w:sz w:val="20"/>
        </w:rPr>
        <w:t xml:space="preserve"> parduotus </w:t>
      </w:r>
      <w:r w:rsidR="002919DC" w:rsidRPr="00684868">
        <w:rPr>
          <w:rFonts w:ascii="Montserrat" w:hAnsi="Montserrat"/>
          <w:sz w:val="20"/>
        </w:rPr>
        <w:t xml:space="preserve">E. </w:t>
      </w:r>
      <w:r w:rsidRPr="00684868">
        <w:rPr>
          <w:rFonts w:ascii="Montserrat" w:hAnsi="Montserrat"/>
          <w:sz w:val="20"/>
        </w:rPr>
        <w:t>bilietus.</w:t>
      </w:r>
    </w:p>
    <w:p w14:paraId="67189FEA" w14:textId="65543AE3" w:rsidR="0045353E" w:rsidRPr="00684868" w:rsidRDefault="00B24473"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Pasibaigus kalendoriniam mėnesiui ne vėliau kaip iki </w:t>
      </w:r>
      <w:r w:rsidR="002919DC" w:rsidRPr="00684868">
        <w:rPr>
          <w:rFonts w:ascii="Montserrat" w:eastAsia="Times New Roman" w:hAnsi="Montserrat" w:cs="Arial"/>
          <w:sz w:val="20"/>
          <w:szCs w:val="20"/>
        </w:rPr>
        <w:t xml:space="preserve">mėnesio </w:t>
      </w:r>
      <w:r w:rsidRPr="00684868">
        <w:rPr>
          <w:rFonts w:ascii="Montserrat" w:eastAsia="Times New Roman" w:hAnsi="Montserrat" w:cs="Arial"/>
          <w:sz w:val="20"/>
          <w:szCs w:val="20"/>
        </w:rPr>
        <w:t xml:space="preserve">8-os (aštuntos) dienos (jeigu tai nedarbo diena - iki pirmos po jos einančios darbo dienos pabaigos)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pateikia Užsakovui PVM sąskaitą-faktūrą </w:t>
      </w:r>
      <w:r w:rsidR="00B1414A" w:rsidRPr="00684868">
        <w:rPr>
          <w:rFonts w:ascii="Montserrat" w:eastAsia="Times New Roman" w:hAnsi="Montserrat" w:cs="Arial"/>
          <w:sz w:val="20"/>
          <w:szCs w:val="20"/>
        </w:rPr>
        <w:t xml:space="preserve">už suteiktas Paslaugas </w:t>
      </w:r>
      <w:r w:rsidRPr="00684868">
        <w:rPr>
          <w:rFonts w:ascii="Montserrat" w:eastAsia="Times New Roman" w:hAnsi="Montserrat" w:cs="Arial"/>
          <w:sz w:val="20"/>
          <w:szCs w:val="20"/>
        </w:rPr>
        <w:t xml:space="preserve">apmokėjimui. PVM sąskaitoje-faktūroje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w:t>
      </w:r>
      <w:r w:rsidR="00220390" w:rsidRPr="00684868">
        <w:rPr>
          <w:rFonts w:ascii="Montserrat" w:eastAsia="Times New Roman" w:hAnsi="Montserrat" w:cs="Arial"/>
          <w:sz w:val="20"/>
          <w:szCs w:val="20"/>
        </w:rPr>
        <w:t>Platintoją</w:t>
      </w:r>
      <w:r w:rsidRPr="00684868">
        <w:rPr>
          <w:rFonts w:ascii="Montserrat" w:eastAsia="Times New Roman" w:hAnsi="Montserrat" w:cs="Arial"/>
          <w:sz w:val="20"/>
          <w:szCs w:val="20"/>
        </w:rPr>
        <w:t xml:space="preserve"> apie esančius netikslumus. P</w:t>
      </w:r>
      <w:r w:rsidR="004E0360" w:rsidRPr="00684868">
        <w:rPr>
          <w:rFonts w:ascii="Montserrat" w:eastAsia="Times New Roman" w:hAnsi="Montserrat" w:cs="Arial"/>
          <w:sz w:val="20"/>
          <w:szCs w:val="20"/>
        </w:rPr>
        <w:t>latintojas</w:t>
      </w:r>
      <w:r w:rsidRPr="00684868">
        <w:rPr>
          <w:rFonts w:ascii="Montserrat" w:eastAsia="Times New Roman" w:hAnsi="Montserrat" w:cs="Arial"/>
          <w:sz w:val="20"/>
          <w:szCs w:val="20"/>
        </w:rPr>
        <w:t>, ištaisęs netikslumus, pateikia Užsakovui tikslią PVM sąskaitą-faktūrą. Šioje Sutartyje numatyti mokėjimo terminai pradedami skaičiuoti nuo tikslios PVM sąskaitos-faktūros pateikimo Užsakovui dienos.</w:t>
      </w:r>
    </w:p>
    <w:p w14:paraId="3D527FA8" w14:textId="0A374474" w:rsidR="0034051F" w:rsidRPr="00684868" w:rsidRDefault="00963972" w:rsidP="0034051F">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Platintojas </w:t>
      </w:r>
      <w:r w:rsidR="007658A2" w:rsidRPr="00684868">
        <w:rPr>
          <w:rFonts w:ascii="Montserrat" w:eastAsia="Times New Roman" w:hAnsi="Montserrat" w:cs="Arial"/>
          <w:sz w:val="20"/>
          <w:szCs w:val="20"/>
        </w:rPr>
        <w:t xml:space="preserve">pradėjęs teikti Paslaugas, kaip tai numatyta Sutarties 4.1 punkte, išrašo </w:t>
      </w:r>
      <w:r w:rsidR="002D7FC5" w:rsidRPr="00684868">
        <w:rPr>
          <w:rFonts w:ascii="Montserrat" w:eastAsia="Times New Roman" w:hAnsi="Montserrat" w:cs="Arial"/>
          <w:sz w:val="20"/>
          <w:szCs w:val="20"/>
        </w:rPr>
        <w:t>PVM sąskaitą-faktūrą</w:t>
      </w:r>
      <w:r w:rsidR="008B1143" w:rsidRPr="00684868">
        <w:rPr>
          <w:rFonts w:ascii="Montserrat" w:eastAsia="Times New Roman" w:hAnsi="Montserrat" w:cs="Arial"/>
          <w:sz w:val="20"/>
          <w:szCs w:val="20"/>
        </w:rPr>
        <w:t xml:space="preserve"> </w:t>
      </w:r>
      <w:r w:rsidR="00A22AE3" w:rsidRPr="00684868">
        <w:rPr>
          <w:rFonts w:ascii="Montserrat" w:eastAsia="Times New Roman" w:hAnsi="Montserrat" w:cs="Arial"/>
          <w:sz w:val="20"/>
          <w:szCs w:val="20"/>
        </w:rPr>
        <w:t>Užsakovui</w:t>
      </w:r>
      <w:r w:rsidR="008B1143" w:rsidRPr="00684868">
        <w:rPr>
          <w:rFonts w:ascii="Montserrat" w:eastAsia="Times New Roman" w:hAnsi="Montserrat" w:cs="Arial"/>
          <w:sz w:val="20"/>
          <w:szCs w:val="20"/>
        </w:rPr>
        <w:t xml:space="preserve"> pagal Sutarties </w:t>
      </w:r>
      <w:r w:rsidR="006E565C" w:rsidRPr="00684868">
        <w:rPr>
          <w:rFonts w:ascii="Montserrat" w:eastAsia="Times New Roman" w:hAnsi="Montserrat" w:cs="Arial"/>
          <w:sz w:val="20"/>
          <w:szCs w:val="20"/>
        </w:rPr>
        <w:t>5.3.2 p</w:t>
      </w:r>
      <w:r w:rsidR="008B1143" w:rsidRPr="00684868">
        <w:rPr>
          <w:rFonts w:ascii="Montserrat" w:eastAsia="Times New Roman" w:hAnsi="Montserrat" w:cs="Arial"/>
          <w:sz w:val="20"/>
          <w:szCs w:val="20"/>
        </w:rPr>
        <w:t xml:space="preserve">unktą. Užsakovas </w:t>
      </w:r>
      <w:r w:rsidR="004A6F0F" w:rsidRPr="00684868">
        <w:rPr>
          <w:rFonts w:ascii="Montserrat" w:eastAsia="Times New Roman" w:hAnsi="Montserrat" w:cs="Arial"/>
          <w:sz w:val="20"/>
          <w:szCs w:val="20"/>
        </w:rPr>
        <w:t xml:space="preserve">įsipareigoja Sutarties 5.3.2 punkte nustatyta tvarka ir </w:t>
      </w:r>
      <w:r w:rsidR="003932F2" w:rsidRPr="00684868">
        <w:rPr>
          <w:rFonts w:ascii="Montserrat" w:eastAsia="Times New Roman" w:hAnsi="Montserrat" w:cs="Arial"/>
          <w:sz w:val="20"/>
          <w:szCs w:val="20"/>
        </w:rPr>
        <w:t>neviršijant nustatytos maksimalios ribos ją apmokėti per 5 (penkias) darbo dienas</w:t>
      </w:r>
      <w:r w:rsidR="004A6F0F" w:rsidRPr="00684868">
        <w:rPr>
          <w:rFonts w:ascii="Montserrat" w:eastAsia="Times New Roman" w:hAnsi="Montserrat" w:cs="Arial"/>
          <w:sz w:val="20"/>
          <w:szCs w:val="20"/>
        </w:rPr>
        <w:t xml:space="preserve"> </w:t>
      </w:r>
      <w:r w:rsidR="005C515C" w:rsidRPr="00684868">
        <w:rPr>
          <w:rFonts w:ascii="Montserrat" w:eastAsia="Times New Roman" w:hAnsi="Montserrat" w:cs="Arial"/>
          <w:sz w:val="20"/>
          <w:szCs w:val="20"/>
        </w:rPr>
        <w:t>nuo</w:t>
      </w:r>
      <w:r w:rsidR="00DF0F0D" w:rsidRPr="00684868">
        <w:rPr>
          <w:rFonts w:ascii="Montserrat" w:eastAsia="Times New Roman" w:hAnsi="Montserrat" w:cs="Arial"/>
          <w:sz w:val="20"/>
          <w:szCs w:val="20"/>
        </w:rPr>
        <w:t xml:space="preserve"> </w:t>
      </w:r>
      <w:r w:rsidR="005C515C" w:rsidRPr="00684868">
        <w:rPr>
          <w:rFonts w:ascii="Montserrat" w:eastAsia="Times New Roman" w:hAnsi="Montserrat" w:cs="Arial"/>
          <w:sz w:val="20"/>
          <w:szCs w:val="20"/>
        </w:rPr>
        <w:t xml:space="preserve">Platintojo išrašytos </w:t>
      </w:r>
      <w:r w:rsidR="00316394" w:rsidRPr="00684868">
        <w:rPr>
          <w:rFonts w:ascii="Montserrat" w:eastAsia="Times New Roman" w:hAnsi="Montserrat" w:cs="Arial"/>
          <w:sz w:val="20"/>
          <w:szCs w:val="20"/>
        </w:rPr>
        <w:t>PVM sąskait</w:t>
      </w:r>
      <w:r w:rsidR="005C515C" w:rsidRPr="00684868">
        <w:rPr>
          <w:rFonts w:ascii="Montserrat" w:eastAsia="Times New Roman" w:hAnsi="Montserrat" w:cs="Arial"/>
          <w:sz w:val="20"/>
          <w:szCs w:val="20"/>
        </w:rPr>
        <w:t>os</w:t>
      </w:r>
      <w:r w:rsidR="00316394" w:rsidRPr="00684868">
        <w:rPr>
          <w:rFonts w:ascii="Montserrat" w:eastAsia="Times New Roman" w:hAnsi="Montserrat" w:cs="Arial"/>
          <w:sz w:val="20"/>
          <w:szCs w:val="20"/>
        </w:rPr>
        <w:t>-faktūr</w:t>
      </w:r>
      <w:r w:rsidR="005C515C" w:rsidRPr="00684868">
        <w:rPr>
          <w:rFonts w:ascii="Montserrat" w:eastAsia="Times New Roman" w:hAnsi="Montserrat" w:cs="Arial"/>
          <w:sz w:val="20"/>
          <w:szCs w:val="20"/>
        </w:rPr>
        <w:t>os gavimo dienos</w:t>
      </w:r>
      <w:r w:rsidR="0034051F" w:rsidRPr="00684868">
        <w:rPr>
          <w:rFonts w:ascii="Montserrat" w:hAnsi="Montserrat"/>
          <w:sz w:val="20"/>
          <w:szCs w:val="20"/>
        </w:rPr>
        <w:t>.</w:t>
      </w:r>
    </w:p>
    <w:p w14:paraId="12866CDD" w14:textId="0F1D8D05" w:rsidR="007D4DD9" w:rsidRPr="00684868" w:rsidRDefault="007D4DD9"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Vykdant Sutartį, Sąskaitos faktūros (išskyrus išankstines sąskaitas, jei jos taikomos) teikiamos tik elektroniniu būdu. Elektroninės sąskaitos faktūros, atitinkančios Europos elektroninių sąskaitų faktūrų standartą, teikiamos </w:t>
      </w:r>
      <w:r w:rsidR="008B7A49"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punkte elektroninė sąskaita faktūra suprantama kaip sąskaita faktūra, išrašyta, perduota ir gauta tokiu elektroniniu formatu, kuris sudaro galimybę ją apdoroti automatiniu ir elektroniniu būdu. Kartu su Sąskaita faktūra turi būti pateiktas </w:t>
      </w:r>
      <w:r w:rsidRPr="00684868">
        <w:rPr>
          <w:rFonts w:ascii="Montserrat" w:hAnsi="Montserrat"/>
          <w:sz w:val="20"/>
        </w:rPr>
        <w:t>abiejų šalių pasirašytas</w:t>
      </w:r>
      <w:r w:rsidRPr="00684868">
        <w:rPr>
          <w:rFonts w:ascii="Montserrat" w:eastAsia="Times New Roman" w:hAnsi="Montserrat" w:cs="Arial"/>
          <w:sz w:val="20"/>
          <w:szCs w:val="20"/>
        </w:rPr>
        <w:t xml:space="preserve"> Paslaugų priėmimo-perdavimo aktas.</w:t>
      </w:r>
    </w:p>
    <w:p w14:paraId="54B69ACB" w14:textId="6E90E128"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Jeigu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Sutartį vykdo kaip ūkio subjektų grupė, apmokėjimas už Paslaugas bus vykdomas per jungtinės veiklos sutartyje nurodytą įgaliotą partnerį.</w:t>
      </w:r>
    </w:p>
    <w:p w14:paraId="7C5D3363"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6A96A5DC" w14:textId="288AF505" w:rsidR="00B1414A" w:rsidRPr="00684868" w:rsidRDefault="00B1414A" w:rsidP="00525C1C">
      <w:pPr>
        <w:pStyle w:val="Numeruotas"/>
        <w:tabs>
          <w:tab w:val="left" w:pos="0"/>
          <w:tab w:val="left" w:pos="142"/>
          <w:tab w:val="left" w:pos="900"/>
          <w:tab w:val="left" w:pos="993"/>
          <w:tab w:val="left" w:pos="1080"/>
        </w:tabs>
        <w:spacing w:after="0" w:line="240" w:lineRule="auto"/>
        <w:jc w:val="both"/>
        <w:rPr>
          <w:rFonts w:ascii="Montserrat" w:hAnsi="Montserrat"/>
          <w:sz w:val="20"/>
          <w:szCs w:val="20"/>
          <w:lang w:val="lt-LT"/>
        </w:rPr>
      </w:pPr>
    </w:p>
    <w:p w14:paraId="1491C5EC" w14:textId="77777777" w:rsidR="001F35BC" w:rsidRPr="00684868"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 xml:space="preserve">PASLAUGŲ </w:t>
      </w:r>
      <w:r w:rsidR="00C4335D" w:rsidRPr="00684868">
        <w:rPr>
          <w:rFonts w:ascii="Montserrat" w:eastAsia="Times New Roman" w:hAnsi="Montserrat" w:cs="Arial"/>
          <w:b/>
          <w:sz w:val="20"/>
          <w:szCs w:val="20"/>
        </w:rPr>
        <w:t xml:space="preserve">KOKYBĖ </w:t>
      </w:r>
    </w:p>
    <w:p w14:paraId="3762B5EB" w14:textId="1D168A05" w:rsidR="001F35BC" w:rsidRPr="00684868" w:rsidRDefault="00220390" w:rsidP="00561ABC">
      <w:pPr>
        <w:numPr>
          <w:ilvl w:val="1"/>
          <w:numId w:val="32"/>
        </w:numPr>
        <w:tabs>
          <w:tab w:val="left" w:pos="0"/>
          <w:tab w:val="left" w:pos="810"/>
          <w:tab w:val="left" w:pos="993"/>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užtikrina, kad Paslaug</w:t>
      </w:r>
      <w:r w:rsidR="00834D58" w:rsidRPr="00684868">
        <w:rPr>
          <w:rFonts w:ascii="Montserrat" w:eastAsia="Times New Roman" w:hAnsi="Montserrat" w:cs="Arial"/>
          <w:sz w:val="20"/>
          <w:szCs w:val="20"/>
        </w:rPr>
        <w:t>ų teikimas</w:t>
      </w:r>
      <w:r w:rsidR="001F35BC" w:rsidRPr="00684868">
        <w:rPr>
          <w:rFonts w:ascii="Montserrat" w:eastAsia="Times New Roman" w:hAnsi="Montserrat" w:cs="Arial"/>
          <w:sz w:val="20"/>
          <w:szCs w:val="20"/>
        </w:rPr>
        <w:t xml:space="preserve"> </w:t>
      </w:r>
      <w:r w:rsidR="007907B7" w:rsidRPr="00684868">
        <w:rPr>
          <w:rFonts w:ascii="Montserrat" w:eastAsia="Times New Roman" w:hAnsi="Montserrat" w:cs="Arial"/>
          <w:sz w:val="20"/>
          <w:szCs w:val="20"/>
        </w:rPr>
        <w:t xml:space="preserve">bus vykdomas laikantis </w:t>
      </w:r>
      <w:r w:rsidR="001F35BC" w:rsidRPr="00684868">
        <w:rPr>
          <w:rFonts w:ascii="Montserrat" w:eastAsia="Times New Roman" w:hAnsi="Montserrat" w:cs="Arial"/>
          <w:sz w:val="20"/>
          <w:szCs w:val="20"/>
        </w:rPr>
        <w:t xml:space="preserve">i </w:t>
      </w:r>
      <w:r w:rsidR="00B1414A" w:rsidRPr="00684868">
        <w:rPr>
          <w:rFonts w:ascii="Montserrat" w:eastAsia="Times New Roman" w:hAnsi="Montserrat" w:cs="Arial"/>
          <w:sz w:val="20"/>
          <w:szCs w:val="20"/>
        </w:rPr>
        <w:t>t</w:t>
      </w:r>
      <w:r w:rsidR="001F35BC" w:rsidRPr="00684868">
        <w:rPr>
          <w:rFonts w:ascii="Montserrat" w:eastAsia="Times New Roman" w:hAnsi="Montserrat" w:cs="Arial"/>
          <w:sz w:val="20"/>
          <w:szCs w:val="20"/>
        </w:rPr>
        <w:t xml:space="preserve">eisės aktų bei Sutarties </w:t>
      </w:r>
      <w:r w:rsidR="007907B7" w:rsidRPr="00684868">
        <w:rPr>
          <w:rFonts w:ascii="Montserrat" w:eastAsia="Times New Roman" w:hAnsi="Montserrat" w:cs="Arial"/>
          <w:sz w:val="20"/>
          <w:szCs w:val="20"/>
        </w:rPr>
        <w:t>reikalavimų</w:t>
      </w:r>
      <w:r w:rsidR="001F35BC" w:rsidRPr="00684868">
        <w:rPr>
          <w:rFonts w:ascii="Montserrat" w:eastAsia="Times New Roman" w:hAnsi="Montserrat" w:cs="Arial"/>
          <w:sz w:val="20"/>
          <w:szCs w:val="20"/>
        </w:rPr>
        <w:t xml:space="preserve">. </w:t>
      </w:r>
    </w:p>
    <w:p w14:paraId="60E9C146" w14:textId="039EF0AA" w:rsidR="00C4335D" w:rsidRPr="00684868" w:rsidRDefault="00EA5BAD" w:rsidP="00561ABC">
      <w:pPr>
        <w:numPr>
          <w:ilvl w:val="1"/>
          <w:numId w:val="32"/>
        </w:numPr>
        <w:tabs>
          <w:tab w:val="left" w:pos="0"/>
          <w:tab w:val="left" w:pos="810"/>
          <w:tab w:val="left" w:pos="993"/>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684868">
        <w:rPr>
          <w:rFonts w:ascii="Montserrat" w:eastAsia="Times New Roman" w:hAnsi="Montserrat" w:cs="Arial"/>
          <w:sz w:val="20"/>
          <w:szCs w:val="20"/>
        </w:rPr>
        <w:t xml:space="preserve">Užsakovui nustačius, kad Paslaugos teikiamos netinkamai arba paaiškėja, kad faktiškai pervesta lėšų suma yra mažesnė nei turėjo būti pervesta, tokiu atveju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446D2F" w:rsidRPr="00684868">
        <w:rPr>
          <w:rFonts w:ascii="Montserrat" w:eastAsia="Times New Roman" w:hAnsi="Montserrat" w:cs="Arial"/>
          <w:sz w:val="20"/>
          <w:szCs w:val="20"/>
        </w:rPr>
        <w:t>turi per 3 (tr</w:t>
      </w:r>
      <w:r w:rsidR="00B1414A" w:rsidRPr="00684868">
        <w:rPr>
          <w:rFonts w:ascii="Montserrat" w:eastAsia="Times New Roman" w:hAnsi="Montserrat" w:cs="Arial"/>
          <w:sz w:val="20"/>
          <w:szCs w:val="20"/>
        </w:rPr>
        <w:t>is</w:t>
      </w:r>
      <w:r w:rsidR="00446D2F" w:rsidRPr="00684868">
        <w:rPr>
          <w:rFonts w:ascii="Montserrat" w:eastAsia="Times New Roman" w:hAnsi="Montserrat" w:cs="Arial"/>
          <w:sz w:val="20"/>
          <w:szCs w:val="20"/>
        </w:rPr>
        <w:t>) darbo dien</w:t>
      </w:r>
      <w:r w:rsidR="00B1414A" w:rsidRPr="00684868">
        <w:rPr>
          <w:rFonts w:ascii="Montserrat" w:eastAsia="Times New Roman" w:hAnsi="Montserrat" w:cs="Arial"/>
          <w:sz w:val="20"/>
          <w:szCs w:val="20"/>
        </w:rPr>
        <w:t>as</w:t>
      </w:r>
      <w:r w:rsidR="00446D2F" w:rsidRPr="00684868">
        <w:rPr>
          <w:rFonts w:ascii="Montserrat" w:eastAsia="Times New Roman" w:hAnsi="Montserrat" w:cs="Arial"/>
          <w:sz w:val="20"/>
          <w:szCs w:val="20"/>
        </w:rPr>
        <w:t xml:space="preserve"> </w:t>
      </w:r>
      <w:r w:rsidR="00834D58" w:rsidRPr="00684868">
        <w:rPr>
          <w:rFonts w:ascii="Montserrat" w:eastAsia="Times New Roman" w:hAnsi="Montserrat" w:cs="Arial"/>
          <w:sz w:val="20"/>
          <w:szCs w:val="20"/>
        </w:rPr>
        <w:t xml:space="preserve">nuo Užsakovo </w:t>
      </w:r>
      <w:r w:rsidR="00DC2935" w:rsidRPr="00684868">
        <w:rPr>
          <w:rFonts w:ascii="Montserrat" w:eastAsia="Times New Roman" w:hAnsi="Montserrat" w:cs="Arial"/>
          <w:sz w:val="20"/>
          <w:szCs w:val="20"/>
        </w:rPr>
        <w:t xml:space="preserve">rašytinio </w:t>
      </w:r>
      <w:r w:rsidR="00834D58" w:rsidRPr="00684868">
        <w:rPr>
          <w:rFonts w:ascii="Montserrat" w:eastAsia="Times New Roman" w:hAnsi="Montserrat" w:cs="Arial"/>
          <w:sz w:val="20"/>
          <w:szCs w:val="20"/>
        </w:rPr>
        <w:t>pranešimo</w:t>
      </w:r>
      <w:r w:rsidR="009E3234" w:rsidRPr="00684868">
        <w:rPr>
          <w:rFonts w:ascii="Montserrat" w:eastAsia="Times New Roman" w:hAnsi="Montserrat" w:cs="Arial"/>
          <w:sz w:val="20"/>
          <w:szCs w:val="20"/>
        </w:rPr>
        <w:t xml:space="preserve"> Platintojui</w:t>
      </w:r>
      <w:r w:rsidR="00834D58" w:rsidRPr="00684868">
        <w:rPr>
          <w:rFonts w:ascii="Montserrat" w:eastAsia="Times New Roman" w:hAnsi="Montserrat" w:cs="Arial"/>
          <w:sz w:val="20"/>
          <w:szCs w:val="20"/>
        </w:rPr>
        <w:t xml:space="preserve"> </w:t>
      </w:r>
      <w:r w:rsidR="00446D2F" w:rsidRPr="00684868">
        <w:rPr>
          <w:rFonts w:ascii="Montserrat" w:eastAsia="Times New Roman" w:hAnsi="Montserrat" w:cs="Arial"/>
          <w:sz w:val="20"/>
          <w:szCs w:val="20"/>
        </w:rPr>
        <w:t>pašalinti Užsakovo nurodytus trūkumus ir (ar) pervesti trūkstamas lėšas</w:t>
      </w:r>
      <w:r w:rsidR="009E3234" w:rsidRPr="00684868">
        <w:rPr>
          <w:rFonts w:ascii="Montserrat" w:eastAsia="Times New Roman" w:hAnsi="Montserrat" w:cs="Arial"/>
          <w:sz w:val="20"/>
          <w:szCs w:val="20"/>
        </w:rPr>
        <w:t>, arba pateikti motyvuotus p</w:t>
      </w:r>
      <w:r w:rsidR="0021655F" w:rsidRPr="00684868">
        <w:rPr>
          <w:rFonts w:ascii="Montserrat" w:eastAsia="Times New Roman" w:hAnsi="Montserrat" w:cs="Arial"/>
          <w:sz w:val="20"/>
          <w:szCs w:val="20"/>
        </w:rPr>
        <w:t>aaiškinimus į Užsakovo pranešimą</w:t>
      </w:r>
      <w:r w:rsidR="00446D2F" w:rsidRPr="00684868">
        <w:rPr>
          <w:rFonts w:ascii="Montserrat" w:eastAsia="Times New Roman" w:hAnsi="Montserrat" w:cs="Arial"/>
          <w:sz w:val="20"/>
          <w:szCs w:val="20"/>
        </w:rPr>
        <w:t xml:space="preserve">. </w:t>
      </w:r>
    </w:p>
    <w:p w14:paraId="02A89085" w14:textId="77777777" w:rsidR="001F35BC" w:rsidRPr="00684868" w:rsidRDefault="001F35BC" w:rsidP="00561ABC">
      <w:pPr>
        <w:pStyle w:val="BodyText2"/>
        <w:tabs>
          <w:tab w:val="left" w:pos="0"/>
          <w:tab w:val="left" w:pos="900"/>
          <w:tab w:val="left" w:pos="993"/>
        </w:tabs>
        <w:overflowPunct w:val="0"/>
        <w:autoSpaceDE w:val="0"/>
        <w:autoSpaceDN w:val="0"/>
        <w:adjustRightInd w:val="0"/>
        <w:jc w:val="both"/>
        <w:rPr>
          <w:rFonts w:ascii="Montserrat" w:hAnsi="Montserrat" w:cs="Arial"/>
          <w:b w:val="0"/>
          <w:sz w:val="20"/>
          <w:lang w:val="lt-LT"/>
        </w:rPr>
      </w:pPr>
    </w:p>
    <w:p w14:paraId="17BCFBFC" w14:textId="77777777" w:rsidR="001F35BC" w:rsidRPr="00684868"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PAREIŠKIMAI IR GARANTIJOS</w:t>
      </w:r>
    </w:p>
    <w:p w14:paraId="481BB8D5" w14:textId="6380B0B4" w:rsidR="001F35BC" w:rsidRPr="00684868"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pareiškia ir garantuoja, kad:</w:t>
      </w:r>
    </w:p>
    <w:p w14:paraId="6A8E9C64" w14:textId="409D63AB" w:rsidR="001F35BC" w:rsidRPr="00684868" w:rsidRDefault="001F35BC" w:rsidP="00561ABC">
      <w:pPr>
        <w:numPr>
          <w:ilvl w:val="2"/>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jis </w:t>
      </w:r>
      <w:r w:rsidR="00081C22" w:rsidRPr="00684868">
        <w:rPr>
          <w:rFonts w:ascii="Montserrat" w:eastAsia="Times New Roman" w:hAnsi="Montserrat" w:cs="Arial"/>
          <w:sz w:val="20"/>
          <w:szCs w:val="20"/>
        </w:rPr>
        <w:t>vykdo</w:t>
      </w:r>
      <w:r w:rsidR="00023A84" w:rsidRPr="00684868">
        <w:rPr>
          <w:rFonts w:ascii="Montserrat" w:eastAsia="Times New Roman" w:hAnsi="Montserrat" w:cs="Arial"/>
          <w:sz w:val="20"/>
          <w:szCs w:val="20"/>
        </w:rPr>
        <w:t xml:space="preserve"> autobusuose važiuojančiuose reguliaraus vietinio susisiekimo maršrutais Vilniaus rajone paslaugą</w:t>
      </w:r>
      <w:r w:rsidR="00786AFC" w:rsidRPr="00684868">
        <w:rPr>
          <w:rFonts w:ascii="Montserrat" w:eastAsia="Times New Roman" w:hAnsi="Montserrat" w:cs="Arial"/>
          <w:sz w:val="20"/>
          <w:szCs w:val="20"/>
        </w:rPr>
        <w:t>, turi tam reikalingas</w:t>
      </w:r>
      <w:r w:rsidRPr="00684868">
        <w:rPr>
          <w:rFonts w:ascii="Montserrat" w:eastAsia="Times New Roman" w:hAnsi="Montserrat" w:cs="Arial"/>
          <w:sz w:val="20"/>
          <w:szCs w:val="20"/>
        </w:rPr>
        <w:t xml:space="preserve"> licencijas, patirtį ir kvalifikaciją</w:t>
      </w:r>
      <w:r w:rsidR="002F4A17" w:rsidRPr="00684868">
        <w:rPr>
          <w:rFonts w:ascii="Montserrat" w:eastAsia="Times New Roman" w:hAnsi="Montserrat" w:cs="Arial"/>
          <w:sz w:val="20"/>
          <w:szCs w:val="20"/>
        </w:rPr>
        <w:t>,</w:t>
      </w:r>
      <w:r w:rsidRPr="00684868">
        <w:rPr>
          <w:rFonts w:ascii="Montserrat" w:eastAsia="Times New Roman" w:hAnsi="Montserrat" w:cs="Arial"/>
          <w:sz w:val="20"/>
          <w:szCs w:val="20"/>
        </w:rPr>
        <w:t xml:space="preserve"> </w:t>
      </w:r>
      <w:r w:rsidR="00786AFC" w:rsidRPr="00684868">
        <w:rPr>
          <w:rFonts w:ascii="Montserrat" w:eastAsia="Times New Roman" w:hAnsi="Montserrat" w:cs="Arial"/>
          <w:sz w:val="20"/>
          <w:szCs w:val="20"/>
        </w:rPr>
        <w:t xml:space="preserve">todėl bendradarbiaujant su Užsakovu </w:t>
      </w:r>
      <w:r w:rsidR="00742CA4" w:rsidRPr="00684868">
        <w:rPr>
          <w:rFonts w:ascii="Montserrat" w:eastAsia="Times New Roman" w:hAnsi="Montserrat" w:cs="Arial"/>
          <w:sz w:val="20"/>
          <w:szCs w:val="20"/>
        </w:rPr>
        <w:t>siek</w:t>
      </w:r>
      <w:r w:rsidR="008E48F4" w:rsidRPr="00684868">
        <w:rPr>
          <w:rFonts w:ascii="Montserrat" w:eastAsia="Times New Roman" w:hAnsi="Montserrat" w:cs="Arial"/>
          <w:sz w:val="20"/>
          <w:szCs w:val="20"/>
        </w:rPr>
        <w:t>s</w:t>
      </w:r>
      <w:r w:rsidR="00742CA4" w:rsidRPr="00684868">
        <w:rPr>
          <w:rFonts w:ascii="Montserrat" w:eastAsia="Times New Roman" w:hAnsi="Montserrat" w:cs="Arial"/>
          <w:sz w:val="20"/>
          <w:szCs w:val="20"/>
        </w:rPr>
        <w:t xml:space="preserve"> įgyvendinti pi</w:t>
      </w:r>
      <w:r w:rsidR="007F5F5A" w:rsidRPr="00684868">
        <w:rPr>
          <w:rFonts w:ascii="Montserrat" w:eastAsia="Times New Roman" w:hAnsi="Montserrat" w:cs="Arial"/>
          <w:sz w:val="20"/>
          <w:szCs w:val="20"/>
        </w:rPr>
        <w:t xml:space="preserve">lotinį projektą </w:t>
      </w:r>
      <w:r w:rsidR="008E48F4" w:rsidRPr="00684868">
        <w:rPr>
          <w:rFonts w:ascii="Montserrat" w:eastAsia="Times New Roman" w:hAnsi="Montserrat" w:cs="Arial"/>
          <w:sz w:val="20"/>
          <w:szCs w:val="20"/>
        </w:rPr>
        <w:t xml:space="preserve">– </w:t>
      </w:r>
      <w:r w:rsidR="007F5F5A" w:rsidRPr="00684868">
        <w:rPr>
          <w:rFonts w:ascii="Montserrat" w:eastAsia="Times New Roman" w:hAnsi="Montserrat" w:cs="Arial"/>
          <w:sz w:val="20"/>
          <w:szCs w:val="20"/>
        </w:rPr>
        <w:t xml:space="preserve">Jungtinio bilieto konceptą </w:t>
      </w:r>
      <w:r w:rsidR="0075269D" w:rsidRPr="00684868">
        <w:rPr>
          <w:rFonts w:ascii="Montserrat" w:eastAsia="Times New Roman" w:hAnsi="Montserrat" w:cs="Arial"/>
          <w:sz w:val="20"/>
          <w:szCs w:val="20"/>
        </w:rPr>
        <w:t>pagal šią</w:t>
      </w:r>
      <w:r w:rsidRPr="00684868">
        <w:rPr>
          <w:rFonts w:ascii="Montserrat" w:eastAsia="Times New Roman" w:hAnsi="Montserrat" w:cs="Arial"/>
          <w:sz w:val="20"/>
          <w:szCs w:val="20"/>
        </w:rPr>
        <w:t xml:space="preserve"> Sutar</w:t>
      </w:r>
      <w:r w:rsidR="0075269D" w:rsidRPr="00684868">
        <w:rPr>
          <w:rFonts w:ascii="Montserrat" w:eastAsia="Times New Roman" w:hAnsi="Montserrat" w:cs="Arial"/>
          <w:sz w:val="20"/>
          <w:szCs w:val="20"/>
        </w:rPr>
        <w:t>tį</w:t>
      </w:r>
      <w:r w:rsidRPr="00684868">
        <w:rPr>
          <w:rFonts w:ascii="Montserrat" w:eastAsia="Times New Roman" w:hAnsi="Montserrat" w:cs="Arial"/>
          <w:sz w:val="20"/>
          <w:szCs w:val="20"/>
        </w:rPr>
        <w:t>;</w:t>
      </w:r>
    </w:p>
    <w:p w14:paraId="7C12A06F" w14:textId="2AF8F7F5" w:rsidR="001F35BC" w:rsidRPr="00684868" w:rsidRDefault="001F35BC" w:rsidP="00561ABC">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teikdama</w:t>
      </w:r>
      <w:r w:rsidR="001009E3" w:rsidRPr="00684868">
        <w:rPr>
          <w:rFonts w:ascii="Montserrat" w:eastAsia="Times New Roman" w:hAnsi="Montserrat" w:cs="Arial"/>
          <w:sz w:val="20"/>
          <w:szCs w:val="20"/>
        </w:rPr>
        <w:t xml:space="preserve">s Paslaugas jis nepažeis jokių </w:t>
      </w:r>
      <w:r w:rsidR="00B1414A" w:rsidRPr="00684868">
        <w:rPr>
          <w:rFonts w:ascii="Montserrat" w:eastAsia="Times New Roman" w:hAnsi="Montserrat" w:cs="Arial"/>
          <w:sz w:val="20"/>
          <w:szCs w:val="20"/>
        </w:rPr>
        <w:t>t</w:t>
      </w:r>
      <w:r w:rsidR="001009E3" w:rsidRPr="00684868">
        <w:rPr>
          <w:rFonts w:ascii="Montserrat" w:eastAsia="Times New Roman" w:hAnsi="Montserrat" w:cs="Arial"/>
          <w:sz w:val="20"/>
          <w:szCs w:val="20"/>
        </w:rPr>
        <w:t>rečiųjų šalių</w:t>
      </w:r>
      <w:r w:rsidRPr="00684868">
        <w:rPr>
          <w:rFonts w:ascii="Montserrat" w:eastAsia="Times New Roman" w:hAnsi="Montserrat" w:cs="Arial"/>
          <w:sz w:val="20"/>
          <w:szCs w:val="20"/>
        </w:rPr>
        <w:t xml:space="preserve"> teisių.</w:t>
      </w:r>
    </w:p>
    <w:p w14:paraId="52C0298B" w14:textId="0396DABA" w:rsidR="003E09CD" w:rsidRPr="00684868" w:rsidRDefault="003E09CD" w:rsidP="0024290E">
      <w:pPr>
        <w:pStyle w:val="ListParagraph"/>
        <w:numPr>
          <w:ilvl w:val="1"/>
          <w:numId w:val="32"/>
        </w:numPr>
        <w:tabs>
          <w:tab w:val="left" w:pos="1134"/>
        </w:tabs>
        <w:spacing w:after="0" w:line="240" w:lineRule="auto"/>
        <w:jc w:val="both"/>
        <w:rPr>
          <w:rFonts w:ascii="Montserrat" w:eastAsia="Times New Roman" w:hAnsi="Montserrat" w:cs="Arial"/>
          <w:sz w:val="20"/>
          <w:szCs w:val="20"/>
          <w:lang w:val="pt-BR"/>
        </w:rPr>
      </w:pPr>
      <w:r w:rsidRPr="00684868">
        <w:rPr>
          <w:rFonts w:ascii="Montserrat" w:eastAsia="Times New Roman" w:hAnsi="Montserrat" w:cs="Arial"/>
          <w:sz w:val="20"/>
          <w:szCs w:val="20"/>
          <w:lang w:val="pt-BR"/>
        </w:rPr>
        <w:t>Užsakovas pareiškia ir garantuoja, kad:</w:t>
      </w:r>
    </w:p>
    <w:p w14:paraId="70C21D82" w14:textId="45432B0B" w:rsidR="003E09CD" w:rsidRPr="00684868" w:rsidRDefault="00F27EAA" w:rsidP="0024290E">
      <w:pPr>
        <w:pStyle w:val="ListParagraph"/>
        <w:numPr>
          <w:ilvl w:val="2"/>
          <w:numId w:val="32"/>
        </w:numPr>
        <w:tabs>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Supranta, kad Paslaugos pagal šią </w:t>
      </w:r>
      <w:r w:rsidR="003D4702" w:rsidRPr="00684868">
        <w:rPr>
          <w:rFonts w:ascii="Montserrat" w:eastAsia="Times New Roman" w:hAnsi="Montserrat" w:cs="Arial"/>
          <w:sz w:val="20"/>
          <w:szCs w:val="20"/>
          <w:lang w:val="lt-LT"/>
        </w:rPr>
        <w:t xml:space="preserve">Sutartį teikiamos pilotiniam projektui, </w:t>
      </w:r>
      <w:r w:rsidR="00627709" w:rsidRPr="00684868">
        <w:rPr>
          <w:rFonts w:ascii="Montserrat" w:eastAsia="Times New Roman" w:hAnsi="Montserrat" w:cs="Arial"/>
          <w:sz w:val="20"/>
          <w:szCs w:val="20"/>
          <w:lang w:val="lt-LT"/>
        </w:rPr>
        <w:t xml:space="preserve">– Jungtinio bilieto koncepcijai plėtoti, </w:t>
      </w:r>
      <w:r w:rsidR="003D4702" w:rsidRPr="00684868">
        <w:rPr>
          <w:rFonts w:ascii="Montserrat" w:eastAsia="Times New Roman" w:hAnsi="Montserrat" w:cs="Arial"/>
          <w:sz w:val="20"/>
          <w:szCs w:val="20"/>
          <w:lang w:val="lt-LT"/>
        </w:rPr>
        <w:t>nesiekiant komercinės naudos, o</w:t>
      </w:r>
      <w:r w:rsidR="00DE5807" w:rsidRPr="00684868">
        <w:rPr>
          <w:rFonts w:ascii="Montserrat" w:eastAsia="Times New Roman" w:hAnsi="Montserrat" w:cs="Arial"/>
          <w:sz w:val="20"/>
          <w:szCs w:val="20"/>
          <w:lang w:val="lt-LT"/>
        </w:rPr>
        <w:t xml:space="preserve"> </w:t>
      </w:r>
      <w:r w:rsidR="00627709" w:rsidRPr="00684868">
        <w:rPr>
          <w:rFonts w:ascii="Montserrat" w:eastAsia="Times New Roman" w:hAnsi="Montserrat" w:cs="Arial"/>
          <w:sz w:val="20"/>
          <w:szCs w:val="20"/>
          <w:lang w:val="lt-LT"/>
        </w:rPr>
        <w:t xml:space="preserve">pagrįsta </w:t>
      </w:r>
      <w:r w:rsidR="001E1D33" w:rsidRPr="00684868">
        <w:rPr>
          <w:rFonts w:ascii="Montserrat" w:eastAsia="Times New Roman" w:hAnsi="Montserrat" w:cs="Arial"/>
          <w:sz w:val="20"/>
          <w:szCs w:val="20"/>
          <w:lang w:val="lt-LT"/>
        </w:rPr>
        <w:t>kaštų prisiėmimu Sutartyje nustatyta tvarka;</w:t>
      </w:r>
    </w:p>
    <w:p w14:paraId="66B1CF78" w14:textId="6BF294EA" w:rsidR="001E1D33" w:rsidRPr="00684868" w:rsidRDefault="001E1D33" w:rsidP="0024290E">
      <w:pPr>
        <w:pStyle w:val="ListParagraph"/>
        <w:numPr>
          <w:ilvl w:val="2"/>
          <w:numId w:val="32"/>
        </w:numPr>
        <w:tabs>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lastRenderedPageBreak/>
        <w:t>Užsakovas kaip šios veiklos profesionalas</w:t>
      </w:r>
      <w:r w:rsidR="0098257E" w:rsidRPr="00684868">
        <w:rPr>
          <w:rFonts w:ascii="Montserrat" w:eastAsia="Times New Roman" w:hAnsi="Montserrat" w:cs="Arial"/>
          <w:sz w:val="20"/>
          <w:szCs w:val="20"/>
          <w:lang w:val="lt-LT"/>
        </w:rPr>
        <w:t>, bendradarbiaus siekiant tinkamai įvykdyti šią Sutartį;</w:t>
      </w:r>
    </w:p>
    <w:p w14:paraId="16DBF6B8" w14:textId="3C75CB9A" w:rsidR="00254550" w:rsidRPr="00684868" w:rsidRDefault="00254550" w:rsidP="0024290E">
      <w:pPr>
        <w:pStyle w:val="ListParagraph"/>
        <w:numPr>
          <w:ilvl w:val="2"/>
          <w:numId w:val="32"/>
        </w:numPr>
        <w:tabs>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Užsakovui yra žinoma, kad Platintojas iki šios Sutarties sudarymo, platino </w:t>
      </w:r>
      <w:r w:rsidR="00B915AC" w:rsidRPr="00684868">
        <w:rPr>
          <w:rFonts w:ascii="Montserrat" w:eastAsia="Times New Roman" w:hAnsi="Montserrat" w:cs="Arial"/>
          <w:sz w:val="20"/>
          <w:szCs w:val="20"/>
          <w:lang w:val="lt-LT"/>
        </w:rPr>
        <w:t>tik pa</w:t>
      </w:r>
      <w:r w:rsidR="00613D6F" w:rsidRPr="00684868">
        <w:rPr>
          <w:rFonts w:ascii="Montserrat" w:eastAsia="Times New Roman" w:hAnsi="Montserrat" w:cs="Arial"/>
          <w:sz w:val="20"/>
          <w:szCs w:val="20"/>
          <w:lang w:val="lt-LT"/>
        </w:rPr>
        <w:t>ties Platintojo vykdomoje veikloje</w:t>
      </w:r>
      <w:r w:rsidR="00B915AC" w:rsidRPr="00684868">
        <w:rPr>
          <w:rFonts w:ascii="Montserrat" w:eastAsia="Times New Roman" w:hAnsi="Montserrat" w:cs="Arial"/>
          <w:sz w:val="20"/>
          <w:szCs w:val="20"/>
          <w:lang w:val="lt-LT"/>
        </w:rPr>
        <w:t xml:space="preserve">, </w:t>
      </w:r>
      <w:proofErr w:type="spellStart"/>
      <w:r w:rsidR="00B915AC" w:rsidRPr="00684868">
        <w:rPr>
          <w:rFonts w:ascii="Montserrat" w:eastAsia="Times New Roman" w:hAnsi="Montserrat" w:cs="Arial"/>
          <w:sz w:val="20"/>
          <w:szCs w:val="20"/>
          <w:lang w:val="lt-LT"/>
        </w:rPr>
        <w:t>t.y</w:t>
      </w:r>
      <w:proofErr w:type="spellEnd"/>
      <w:r w:rsidR="00B915AC" w:rsidRPr="00684868">
        <w:rPr>
          <w:rFonts w:ascii="Montserrat" w:eastAsia="Times New Roman" w:hAnsi="Montserrat" w:cs="Arial"/>
          <w:sz w:val="20"/>
          <w:szCs w:val="20"/>
          <w:lang w:val="lt-LT"/>
        </w:rPr>
        <w:t>. autobusuose važiuojančiuose reguliaraus vietinio susisiekimo maršrutais Vilniaus rajone</w:t>
      </w:r>
      <w:r w:rsidR="00613D6F" w:rsidRPr="00684868">
        <w:rPr>
          <w:rFonts w:ascii="Montserrat" w:eastAsia="Times New Roman" w:hAnsi="Montserrat" w:cs="Arial"/>
          <w:sz w:val="20"/>
          <w:szCs w:val="20"/>
          <w:lang w:val="lt-LT"/>
        </w:rPr>
        <w:t xml:space="preserve">, skirtus </w:t>
      </w:r>
      <w:r w:rsidR="00C544C8" w:rsidRPr="00684868">
        <w:rPr>
          <w:rFonts w:ascii="Montserrat" w:eastAsia="Times New Roman" w:hAnsi="Montserrat" w:cs="Arial"/>
          <w:sz w:val="20"/>
          <w:szCs w:val="20"/>
          <w:lang w:val="lt-LT"/>
        </w:rPr>
        <w:t xml:space="preserve">e. </w:t>
      </w:r>
      <w:r w:rsidR="001C1CA7" w:rsidRPr="00684868">
        <w:rPr>
          <w:rFonts w:ascii="Montserrat" w:eastAsia="Times New Roman" w:hAnsi="Montserrat" w:cs="Arial"/>
          <w:sz w:val="20"/>
          <w:szCs w:val="20"/>
          <w:lang w:val="lt-LT"/>
        </w:rPr>
        <w:t>bilietus</w:t>
      </w:r>
      <w:r w:rsidR="00B915AC" w:rsidRPr="00684868">
        <w:rPr>
          <w:rFonts w:ascii="Montserrat" w:eastAsia="Times New Roman" w:hAnsi="Montserrat" w:cs="Arial"/>
          <w:sz w:val="20"/>
          <w:szCs w:val="20"/>
          <w:lang w:val="lt-LT"/>
        </w:rPr>
        <w:t>.</w:t>
      </w:r>
    </w:p>
    <w:p w14:paraId="6A8679EB" w14:textId="77777777" w:rsidR="0098257E" w:rsidRPr="00684868" w:rsidRDefault="0098257E" w:rsidP="0024290E">
      <w:pPr>
        <w:pStyle w:val="ListParagraph"/>
        <w:tabs>
          <w:tab w:val="left" w:pos="1134"/>
        </w:tabs>
        <w:spacing w:after="0" w:line="240" w:lineRule="auto"/>
        <w:ind w:left="1287"/>
        <w:jc w:val="both"/>
        <w:rPr>
          <w:rFonts w:ascii="Montserrat" w:eastAsia="Times New Roman" w:hAnsi="Montserrat" w:cs="Arial"/>
          <w:sz w:val="20"/>
          <w:szCs w:val="20"/>
          <w:lang w:val="lt-LT"/>
        </w:rPr>
      </w:pPr>
    </w:p>
    <w:p w14:paraId="41B6B9E8" w14:textId="77777777" w:rsidR="00A8670A" w:rsidRPr="00684868" w:rsidRDefault="00A8670A" w:rsidP="00561ABC">
      <w:pPr>
        <w:tabs>
          <w:tab w:val="left" w:pos="900"/>
          <w:tab w:val="left" w:pos="993"/>
        </w:tabs>
        <w:spacing w:after="0" w:line="240" w:lineRule="auto"/>
        <w:ind w:right="11"/>
        <w:jc w:val="both"/>
        <w:rPr>
          <w:rFonts w:ascii="Montserrat" w:hAnsi="Montserrat" w:cs="Arial"/>
          <w:sz w:val="20"/>
          <w:szCs w:val="20"/>
        </w:rPr>
      </w:pPr>
    </w:p>
    <w:p w14:paraId="66AA9B9C" w14:textId="77777777" w:rsidR="001F35BC" w:rsidRPr="00684868" w:rsidRDefault="001F35BC" w:rsidP="00561ABC">
      <w:pPr>
        <w:numPr>
          <w:ilvl w:val="0"/>
          <w:numId w:val="32"/>
        </w:numPr>
        <w:tabs>
          <w:tab w:val="left" w:pos="0"/>
          <w:tab w:val="left" w:pos="426"/>
          <w:tab w:val="left" w:pos="1560"/>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ŠALIŲ TEISĖS IR PAREIGOS. SUBTIEKĖJAI</w:t>
      </w:r>
    </w:p>
    <w:p w14:paraId="3A20B02D"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b/>
          <w:sz w:val="20"/>
          <w:szCs w:val="20"/>
        </w:rPr>
        <w:t>Užsakovo teisės ir pareigos</w:t>
      </w:r>
      <w:r w:rsidRPr="00684868">
        <w:rPr>
          <w:rFonts w:ascii="Montserrat" w:eastAsia="Times New Roman" w:hAnsi="Montserrat" w:cs="Arial"/>
          <w:sz w:val="20"/>
          <w:szCs w:val="20"/>
        </w:rPr>
        <w:t>:</w:t>
      </w:r>
    </w:p>
    <w:p w14:paraId="13137588" w14:textId="0DEF1EA4" w:rsidR="001F35BC" w:rsidRPr="00684868" w:rsidRDefault="001F35BC" w:rsidP="004F44AB">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privalo suteikti </w:t>
      </w:r>
      <w:r w:rsidR="00220390"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informaciją, būtiną Paslaugoms teikti;</w:t>
      </w:r>
    </w:p>
    <w:p w14:paraId="6C90AB4F" w14:textId="2B2ED2C6" w:rsidR="001F35BC" w:rsidRPr="00684868" w:rsidRDefault="00E65AFA" w:rsidP="004F44AB">
      <w:pPr>
        <w:numPr>
          <w:ilvl w:val="2"/>
          <w:numId w:val="32"/>
        </w:numPr>
        <w:tabs>
          <w:tab w:val="left" w:pos="1134"/>
          <w:tab w:val="left" w:pos="1276"/>
        </w:tabs>
        <w:spacing w:after="0" w:line="240" w:lineRule="auto"/>
        <w:ind w:left="0" w:firstLine="567"/>
        <w:jc w:val="both"/>
        <w:rPr>
          <w:rFonts w:ascii="Montserrat" w:hAnsi="Montserrat"/>
          <w:sz w:val="20"/>
        </w:rPr>
      </w:pPr>
      <w:r w:rsidRPr="00684868">
        <w:rPr>
          <w:rFonts w:ascii="Montserrat" w:hAnsi="Montserrat" w:cs="Arial"/>
          <w:sz w:val="20"/>
          <w:szCs w:val="20"/>
        </w:rPr>
        <w:t xml:space="preserve">nustatęs, kad Paslaugos teikiamos netinkamai, arba paaiškėjus, kad faktiškai pervesta lėšų </w:t>
      </w:r>
      <w:r w:rsidRPr="00684868">
        <w:rPr>
          <w:rFonts w:ascii="Montserrat" w:hAnsi="Montserrat"/>
          <w:sz w:val="20"/>
        </w:rPr>
        <w:t>suma yra mažesnė nei turėjo būti pervesta</w:t>
      </w:r>
      <w:r w:rsidR="001F35BC" w:rsidRPr="00684868">
        <w:rPr>
          <w:rFonts w:ascii="Montserrat" w:hAnsi="Montserrat"/>
          <w:sz w:val="20"/>
        </w:rPr>
        <w:t xml:space="preserve">, privalo pranešti apie tai </w:t>
      </w:r>
      <w:r w:rsidR="00220390" w:rsidRPr="00684868">
        <w:rPr>
          <w:rFonts w:ascii="Montserrat" w:hAnsi="Montserrat"/>
          <w:sz w:val="20"/>
        </w:rPr>
        <w:t>Platintojui</w:t>
      </w:r>
      <w:r w:rsidR="001F35BC" w:rsidRPr="00684868">
        <w:rPr>
          <w:rFonts w:ascii="Montserrat" w:hAnsi="Montserrat"/>
          <w:sz w:val="20"/>
        </w:rPr>
        <w:t xml:space="preserve"> </w:t>
      </w:r>
      <w:r w:rsidRPr="00684868">
        <w:rPr>
          <w:rFonts w:ascii="Montserrat" w:hAnsi="Montserrat"/>
          <w:sz w:val="20"/>
        </w:rPr>
        <w:t xml:space="preserve">per 10 (dešimt) </w:t>
      </w:r>
      <w:r w:rsidR="007F0420" w:rsidRPr="00684868">
        <w:rPr>
          <w:rFonts w:ascii="Montserrat" w:hAnsi="Montserrat"/>
          <w:sz w:val="20"/>
        </w:rPr>
        <w:t xml:space="preserve">darbo </w:t>
      </w:r>
      <w:r w:rsidRPr="00684868">
        <w:rPr>
          <w:rFonts w:ascii="Montserrat" w:hAnsi="Montserrat"/>
          <w:sz w:val="20"/>
        </w:rPr>
        <w:t>dienų nuo nurodytų aplin</w:t>
      </w:r>
      <w:r w:rsidR="001231E9" w:rsidRPr="00684868">
        <w:rPr>
          <w:rFonts w:ascii="Montserrat" w:hAnsi="Montserrat"/>
          <w:sz w:val="20"/>
        </w:rPr>
        <w:t>kybių nustatymo / paaiškėjimo</w:t>
      </w:r>
      <w:r w:rsidRPr="00684868">
        <w:rPr>
          <w:rFonts w:ascii="Montserrat" w:hAnsi="Montserrat"/>
          <w:sz w:val="20"/>
        </w:rPr>
        <w:t>;</w:t>
      </w:r>
    </w:p>
    <w:p w14:paraId="0508EBCA" w14:textId="7FE414E1" w:rsidR="001F35BC" w:rsidRPr="00684868"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turi teisę tikrinti (vertinti) </w:t>
      </w:r>
      <w:r w:rsidR="001231E9" w:rsidRPr="00684868">
        <w:rPr>
          <w:rFonts w:ascii="Montserrat" w:eastAsia="Times New Roman" w:hAnsi="Montserrat" w:cs="Arial"/>
          <w:sz w:val="20"/>
          <w:szCs w:val="20"/>
        </w:rPr>
        <w:t xml:space="preserve">teikiamų </w:t>
      </w:r>
      <w:r w:rsidRPr="00684868">
        <w:rPr>
          <w:rFonts w:ascii="Montserrat" w:eastAsia="Times New Roman" w:hAnsi="Montserrat" w:cs="Arial"/>
          <w:sz w:val="20"/>
          <w:szCs w:val="20"/>
        </w:rPr>
        <w:t>Paslaugų kokybę pats ar pasitelkęs</w:t>
      </w:r>
      <w:r w:rsidR="001231E9" w:rsidRPr="00684868">
        <w:rPr>
          <w:rFonts w:ascii="Montserrat" w:eastAsia="Times New Roman" w:hAnsi="Montserrat" w:cs="Arial"/>
          <w:sz w:val="20"/>
          <w:szCs w:val="20"/>
        </w:rPr>
        <w:t xml:space="preserve"> </w:t>
      </w:r>
      <w:r w:rsidR="00B1414A" w:rsidRPr="00684868">
        <w:rPr>
          <w:rFonts w:ascii="Montserrat" w:eastAsia="Times New Roman" w:hAnsi="Montserrat" w:cs="Arial"/>
          <w:sz w:val="20"/>
          <w:szCs w:val="20"/>
        </w:rPr>
        <w:t>t</w:t>
      </w:r>
      <w:r w:rsidR="000310B4" w:rsidRPr="00684868">
        <w:rPr>
          <w:rFonts w:ascii="Montserrat" w:eastAsia="Times New Roman" w:hAnsi="Montserrat" w:cs="Arial"/>
          <w:sz w:val="20"/>
          <w:szCs w:val="20"/>
        </w:rPr>
        <w:t>rečiąsias šalis</w:t>
      </w:r>
      <w:r w:rsidRPr="00684868">
        <w:rPr>
          <w:rFonts w:ascii="Montserrat" w:eastAsia="Times New Roman" w:hAnsi="Montserrat" w:cs="Arial"/>
          <w:sz w:val="20"/>
          <w:szCs w:val="20"/>
        </w:rPr>
        <w:t xml:space="preserve"> ir atsisakyti priimti bei mokėti už Paslaugas, neatitinkančias Sutarties</w:t>
      </w:r>
      <w:r w:rsidR="001231E9" w:rsidRPr="00684868">
        <w:rPr>
          <w:rFonts w:ascii="Montserrat" w:eastAsia="Times New Roman" w:hAnsi="Montserrat" w:cs="Arial"/>
          <w:sz w:val="20"/>
          <w:szCs w:val="20"/>
        </w:rPr>
        <w:t xml:space="preserve"> ir (ar) </w:t>
      </w:r>
      <w:r w:rsidR="00B1414A" w:rsidRPr="00684868">
        <w:rPr>
          <w:rFonts w:ascii="Montserrat" w:eastAsia="Times New Roman" w:hAnsi="Montserrat" w:cs="Arial"/>
          <w:sz w:val="20"/>
          <w:szCs w:val="20"/>
        </w:rPr>
        <w:t>t</w:t>
      </w:r>
      <w:r w:rsidR="001231E9" w:rsidRPr="00684868">
        <w:rPr>
          <w:rFonts w:ascii="Montserrat" w:eastAsia="Times New Roman" w:hAnsi="Montserrat" w:cs="Arial"/>
          <w:sz w:val="20"/>
          <w:szCs w:val="20"/>
        </w:rPr>
        <w:t>eisės aktų</w:t>
      </w:r>
      <w:r w:rsidRPr="00684868">
        <w:rPr>
          <w:rFonts w:ascii="Montserrat" w:eastAsia="Times New Roman" w:hAnsi="Montserrat" w:cs="Arial"/>
          <w:sz w:val="20"/>
          <w:szCs w:val="20"/>
        </w:rPr>
        <w:t xml:space="preserve"> reikalavimų;</w:t>
      </w:r>
    </w:p>
    <w:p w14:paraId="424A620D" w14:textId="6796D28D" w:rsidR="001F35BC" w:rsidRPr="00684868"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turi teisę išskaityti iš </w:t>
      </w:r>
      <w:r w:rsidR="00220390"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mokėtinų sumų visas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mokėtinų Užsakovui netesybų sumas, iš anksto informavęs apie tai </w:t>
      </w:r>
      <w:r w:rsidR="00220390" w:rsidRPr="00684868">
        <w:rPr>
          <w:rFonts w:ascii="Montserrat" w:eastAsia="Times New Roman" w:hAnsi="Montserrat" w:cs="Arial"/>
          <w:sz w:val="20"/>
          <w:szCs w:val="20"/>
        </w:rPr>
        <w:t>Platintoją</w:t>
      </w:r>
      <w:r w:rsidRPr="00684868">
        <w:rPr>
          <w:rFonts w:ascii="Montserrat" w:eastAsia="Times New Roman" w:hAnsi="Montserrat" w:cs="Arial"/>
          <w:sz w:val="20"/>
          <w:szCs w:val="20"/>
        </w:rPr>
        <w:t>;</w:t>
      </w:r>
    </w:p>
    <w:p w14:paraId="58A33B90" w14:textId="772594D5" w:rsidR="0097469A" w:rsidRPr="00684868" w:rsidRDefault="00C72186"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turi pareigą bendradarbiauti su Platintoju siekiant įdiegti reikalingas </w:t>
      </w:r>
      <w:r w:rsidR="00DE589C" w:rsidRPr="00684868">
        <w:rPr>
          <w:rFonts w:ascii="Montserrat" w:eastAsia="Times New Roman" w:hAnsi="Montserrat" w:cs="Arial"/>
          <w:sz w:val="20"/>
          <w:szCs w:val="20"/>
        </w:rPr>
        <w:t>modifikacijas</w:t>
      </w:r>
      <w:r w:rsidR="00875D58"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Platintoj</w:t>
      </w:r>
      <w:r w:rsidR="00DE589C" w:rsidRPr="00684868">
        <w:rPr>
          <w:rFonts w:ascii="Montserrat" w:eastAsia="Times New Roman" w:hAnsi="Montserrat" w:cs="Arial"/>
          <w:sz w:val="20"/>
          <w:szCs w:val="20"/>
        </w:rPr>
        <w:t>o</w:t>
      </w:r>
      <w:r w:rsidR="00875D58" w:rsidRPr="00684868">
        <w:rPr>
          <w:rFonts w:ascii="Montserrat" w:eastAsia="Times New Roman" w:hAnsi="Montserrat" w:cs="Arial"/>
          <w:sz w:val="20"/>
          <w:szCs w:val="20"/>
        </w:rPr>
        <w:t xml:space="preserve"> naudojamoje</w:t>
      </w:r>
      <w:r w:rsidR="00DE589C" w:rsidRPr="00684868">
        <w:rPr>
          <w:rFonts w:ascii="Montserrat" w:eastAsia="Times New Roman" w:hAnsi="Montserrat" w:cs="Arial"/>
          <w:sz w:val="20"/>
          <w:szCs w:val="20"/>
        </w:rPr>
        <w:t xml:space="preserve"> įrangoje</w:t>
      </w:r>
      <w:r w:rsidR="00875D58" w:rsidRPr="00684868">
        <w:rPr>
          <w:rFonts w:ascii="Montserrat" w:eastAsia="Times New Roman" w:hAnsi="Montserrat" w:cs="Arial"/>
          <w:sz w:val="20"/>
          <w:szCs w:val="20"/>
        </w:rPr>
        <w:t xml:space="preserve"> Paslaugų </w:t>
      </w:r>
      <w:r w:rsidR="00EC764C" w:rsidRPr="00684868">
        <w:rPr>
          <w:rFonts w:ascii="Montserrat" w:eastAsia="Times New Roman" w:hAnsi="Montserrat" w:cs="Arial"/>
          <w:sz w:val="20"/>
          <w:szCs w:val="20"/>
        </w:rPr>
        <w:t xml:space="preserve">teikimui, derinant </w:t>
      </w:r>
      <w:r w:rsidR="00F45182" w:rsidRPr="00684868">
        <w:rPr>
          <w:rFonts w:ascii="Montserrat" w:eastAsia="Times New Roman" w:hAnsi="Montserrat" w:cs="Arial"/>
          <w:sz w:val="20"/>
          <w:szCs w:val="20"/>
        </w:rPr>
        <w:t xml:space="preserve">technines sąlygas su Platintojo paslaugų teikėjais, </w:t>
      </w:r>
      <w:r w:rsidR="00F45182" w:rsidRPr="00684868">
        <w:rPr>
          <w:rFonts w:ascii="Montserrat" w:eastAsiaTheme="minorEastAsia" w:hAnsi="Montserrat"/>
          <w:sz w:val="20"/>
          <w:szCs w:val="20"/>
        </w:rPr>
        <w:t>Jungtinio bilieto pardavimo ir naudojimo taisykles, kuriose nustatoma Jungtinio bilieto pardavimo ir naudojimo tvarka / sąlygos, viešai apie Jungtinį bilietą skelbiamą informaciją ir Jungtinio bilieto formą;</w:t>
      </w:r>
    </w:p>
    <w:p w14:paraId="3AA05302" w14:textId="77777777" w:rsidR="001F35BC" w:rsidRPr="00684868"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Užsakovas turi kitas teisės aktuose numatytas teises ir pareigas.</w:t>
      </w:r>
    </w:p>
    <w:p w14:paraId="339D35BD" w14:textId="4DC1B06E" w:rsidR="001F35BC" w:rsidRPr="00684868" w:rsidRDefault="00220390" w:rsidP="00561ABC">
      <w:pPr>
        <w:numPr>
          <w:ilvl w:val="1"/>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b/>
          <w:sz w:val="20"/>
          <w:szCs w:val="20"/>
        </w:rPr>
        <w:t>Platintojo</w:t>
      </w:r>
      <w:r w:rsidR="001F35BC" w:rsidRPr="00684868">
        <w:rPr>
          <w:rFonts w:ascii="Montserrat" w:eastAsia="Times New Roman" w:hAnsi="Montserrat" w:cs="Arial"/>
          <w:b/>
          <w:sz w:val="20"/>
          <w:szCs w:val="20"/>
        </w:rPr>
        <w:t xml:space="preserve"> teisės ir pareigos</w:t>
      </w:r>
      <w:r w:rsidR="001F35BC" w:rsidRPr="00684868">
        <w:rPr>
          <w:rFonts w:ascii="Montserrat" w:eastAsia="Times New Roman" w:hAnsi="Montserrat" w:cs="Arial"/>
          <w:sz w:val="20"/>
          <w:szCs w:val="20"/>
        </w:rPr>
        <w:t>:</w:t>
      </w:r>
    </w:p>
    <w:p w14:paraId="31236E79" w14:textId="2BC06963" w:rsidR="001231E9" w:rsidRPr="00684868" w:rsidRDefault="00EF7D05" w:rsidP="00967601">
      <w:pPr>
        <w:numPr>
          <w:ilvl w:val="2"/>
          <w:numId w:val="32"/>
        </w:numPr>
        <w:tabs>
          <w:tab w:val="left" w:pos="993"/>
          <w:tab w:val="left" w:pos="1134"/>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ab/>
      </w:r>
      <w:r w:rsidR="00B1414A" w:rsidRPr="00684868">
        <w:rPr>
          <w:rFonts w:ascii="Montserrat" w:eastAsia="Times New Roman" w:hAnsi="Montserrat" w:cs="Arial"/>
          <w:sz w:val="20"/>
          <w:szCs w:val="20"/>
        </w:rPr>
        <w:t>privalo užtikrinti, kad</w:t>
      </w:r>
      <w:r w:rsidR="00D22BC1" w:rsidRPr="00684868">
        <w:rPr>
          <w:rFonts w:ascii="Montserrat" w:eastAsia="Times New Roman" w:hAnsi="Montserrat" w:cs="Arial"/>
          <w:sz w:val="20"/>
          <w:szCs w:val="20"/>
        </w:rPr>
        <w:t>,</w:t>
      </w:r>
      <w:r w:rsidR="00B1414A" w:rsidRPr="00684868">
        <w:rPr>
          <w:rFonts w:ascii="Montserrat" w:eastAsia="Times New Roman" w:hAnsi="Montserrat" w:cs="Arial"/>
          <w:sz w:val="20"/>
          <w:szCs w:val="20"/>
        </w:rPr>
        <w:t xml:space="preserve"> parduodant Jungtinį bilietą</w:t>
      </w:r>
      <w:r w:rsidR="00D22BC1" w:rsidRPr="00684868">
        <w:rPr>
          <w:rFonts w:ascii="Montserrat" w:eastAsia="Times New Roman" w:hAnsi="Montserrat" w:cs="Arial"/>
          <w:sz w:val="20"/>
          <w:szCs w:val="20"/>
        </w:rPr>
        <w:t>,</w:t>
      </w:r>
      <w:r w:rsidR="00B1414A" w:rsidRPr="00684868">
        <w:rPr>
          <w:rFonts w:ascii="Montserrat" w:eastAsia="Times New Roman" w:hAnsi="Montserrat" w:cs="Arial"/>
          <w:sz w:val="20"/>
          <w:szCs w:val="20"/>
        </w:rPr>
        <w:t xml:space="preserve"> </w:t>
      </w:r>
      <w:r w:rsidR="00D22BC1" w:rsidRPr="00684868">
        <w:rPr>
          <w:rFonts w:ascii="Montserrat" w:eastAsia="Times New Roman" w:hAnsi="Montserrat" w:cs="Arial"/>
          <w:sz w:val="20"/>
          <w:szCs w:val="20"/>
        </w:rPr>
        <w:t>prieš Klientui įsigyjant tokį bilietą, jam būtų aiškiai ir suprantamai pateikta informacija, jog jis faktiškai įsigyja du bilietus –</w:t>
      </w:r>
      <w:r w:rsidR="00730729" w:rsidRPr="00684868">
        <w:rPr>
          <w:rFonts w:ascii="Montserrat" w:eastAsia="Times New Roman" w:hAnsi="Montserrat" w:cs="Arial"/>
          <w:sz w:val="20"/>
          <w:szCs w:val="20"/>
        </w:rPr>
        <w:t xml:space="preserve"> E. </w:t>
      </w:r>
      <w:r w:rsidR="00D22BC1" w:rsidRPr="00684868">
        <w:rPr>
          <w:rFonts w:ascii="Montserrat" w:eastAsia="Times New Roman" w:hAnsi="Montserrat" w:cs="Arial"/>
          <w:sz w:val="20"/>
          <w:szCs w:val="20"/>
        </w:rPr>
        <w:t xml:space="preserve">bilietą ir </w:t>
      </w:r>
      <w:r w:rsidR="008C39DC" w:rsidRPr="00684868">
        <w:rPr>
          <w:rFonts w:ascii="Montserrat" w:eastAsia="Times New Roman" w:hAnsi="Montserrat" w:cs="Segoe UI"/>
          <w:sz w:val="20"/>
          <w:szCs w:val="20"/>
          <w:lang w:eastAsia="lt-LT"/>
        </w:rPr>
        <w:t xml:space="preserve">vienkartinį tolimojo ir vietinio (priemiestinio) reguliaraus susisiekimo maršrutų autobuso bilietą </w:t>
      </w:r>
      <w:r w:rsidR="005272FB" w:rsidRPr="00684868">
        <w:rPr>
          <w:rFonts w:ascii="Montserrat" w:eastAsia="Times New Roman" w:hAnsi="Montserrat" w:cs="Arial"/>
          <w:sz w:val="20"/>
          <w:szCs w:val="20"/>
        </w:rPr>
        <w:t>, kurie patvirtina dviejų atskirų vežimo sutarčių sudarymą</w:t>
      </w:r>
      <w:r w:rsidR="00023C57" w:rsidRPr="00684868">
        <w:rPr>
          <w:rFonts w:ascii="Montserrat" w:eastAsia="Times New Roman" w:hAnsi="Montserrat" w:cs="Arial"/>
          <w:sz w:val="20"/>
          <w:szCs w:val="20"/>
        </w:rPr>
        <w:t xml:space="preserve"> ir </w:t>
      </w:r>
      <w:r w:rsidR="00227D5B" w:rsidRPr="00684868">
        <w:rPr>
          <w:rFonts w:ascii="Montserrat" w:eastAsia="Times New Roman" w:hAnsi="Montserrat" w:cs="Arial"/>
          <w:sz w:val="20"/>
          <w:szCs w:val="20"/>
        </w:rPr>
        <w:t xml:space="preserve">Platintojo atsakomybę </w:t>
      </w:r>
      <w:r w:rsidR="00023C57" w:rsidRPr="00684868">
        <w:rPr>
          <w:rFonts w:ascii="Montserrat" w:eastAsia="Times New Roman" w:hAnsi="Montserrat" w:cs="Arial"/>
          <w:sz w:val="20"/>
          <w:szCs w:val="20"/>
        </w:rPr>
        <w:t>už keleivi</w:t>
      </w:r>
      <w:r w:rsidR="00227D5B" w:rsidRPr="00684868">
        <w:rPr>
          <w:rFonts w:ascii="Montserrat" w:eastAsia="Times New Roman" w:hAnsi="Montserrat" w:cs="Arial"/>
          <w:sz w:val="20"/>
          <w:szCs w:val="20"/>
        </w:rPr>
        <w:t>ų</w:t>
      </w:r>
      <w:r w:rsidR="00023C57" w:rsidRPr="00684868">
        <w:rPr>
          <w:rFonts w:ascii="Montserrat" w:eastAsia="Times New Roman" w:hAnsi="Montserrat" w:cs="Arial"/>
          <w:sz w:val="20"/>
          <w:szCs w:val="20"/>
        </w:rPr>
        <w:t xml:space="preserve"> vežimą </w:t>
      </w:r>
      <w:r w:rsidR="003D6098" w:rsidRPr="00684868">
        <w:rPr>
          <w:rFonts w:ascii="Montserrat" w:eastAsia="Times New Roman" w:hAnsi="Montserrat" w:cs="Arial"/>
          <w:sz w:val="20"/>
          <w:szCs w:val="20"/>
        </w:rPr>
        <w:t xml:space="preserve">tolimojo ir vietinio (priemiestinio) reguliaraus susisiekimo </w:t>
      </w:r>
      <w:r w:rsidR="00023C57" w:rsidRPr="00684868">
        <w:rPr>
          <w:rFonts w:ascii="Montserrat" w:eastAsia="Times New Roman" w:hAnsi="Montserrat" w:cs="Arial"/>
          <w:sz w:val="20"/>
          <w:szCs w:val="20"/>
        </w:rPr>
        <w:t>transportu</w:t>
      </w:r>
      <w:r w:rsidR="00227D5B" w:rsidRPr="00684868">
        <w:rPr>
          <w:rFonts w:ascii="Montserrat" w:eastAsia="Times New Roman" w:hAnsi="Montserrat" w:cs="Arial"/>
          <w:sz w:val="20"/>
          <w:szCs w:val="20"/>
        </w:rPr>
        <w:t xml:space="preserve"> ir </w:t>
      </w:r>
      <w:r w:rsidR="00F53FD8" w:rsidRPr="00684868">
        <w:rPr>
          <w:rFonts w:ascii="Montserrat" w:eastAsia="Times New Roman" w:hAnsi="Montserrat" w:cs="Arial"/>
          <w:sz w:val="20"/>
          <w:szCs w:val="20"/>
        </w:rPr>
        <w:t>V</w:t>
      </w:r>
      <w:r w:rsidR="004946BE" w:rsidRPr="00684868">
        <w:rPr>
          <w:rFonts w:ascii="Montserrat" w:eastAsia="Times New Roman" w:hAnsi="Montserrat" w:cs="Arial"/>
          <w:sz w:val="20"/>
          <w:szCs w:val="20"/>
        </w:rPr>
        <w:t xml:space="preserve">ežėjo </w:t>
      </w:r>
      <w:r w:rsidR="00A022C7" w:rsidRPr="00684868">
        <w:rPr>
          <w:rFonts w:ascii="Montserrat" w:eastAsia="Times New Roman" w:hAnsi="Montserrat" w:cs="Arial"/>
          <w:sz w:val="20"/>
          <w:szCs w:val="20"/>
        </w:rPr>
        <w:t xml:space="preserve">atsakomybę už keleivių vežimą </w:t>
      </w:r>
      <w:r w:rsidR="005B7A14" w:rsidRPr="00684868">
        <w:rPr>
          <w:rFonts w:ascii="Montserrat" w:eastAsia="Times New Roman" w:hAnsi="Montserrat" w:cs="Arial"/>
          <w:sz w:val="20"/>
          <w:szCs w:val="20"/>
        </w:rPr>
        <w:t>Vilniaus Viešuoju</w:t>
      </w:r>
      <w:r w:rsidR="00A022C7" w:rsidRPr="00684868">
        <w:rPr>
          <w:rFonts w:ascii="Montserrat" w:eastAsia="Times New Roman" w:hAnsi="Montserrat" w:cs="Arial"/>
          <w:sz w:val="20"/>
          <w:szCs w:val="20"/>
        </w:rPr>
        <w:t xml:space="preserve"> transportu</w:t>
      </w:r>
      <w:r w:rsidR="00D22BC1" w:rsidRPr="00684868">
        <w:rPr>
          <w:rFonts w:ascii="Montserrat" w:eastAsia="Times New Roman" w:hAnsi="Montserrat" w:cs="Arial"/>
          <w:sz w:val="20"/>
          <w:szCs w:val="20"/>
        </w:rPr>
        <w:t>;</w:t>
      </w:r>
    </w:p>
    <w:p w14:paraId="10FC574C" w14:textId="557CF372" w:rsidR="00525C1C" w:rsidRPr="00684868" w:rsidRDefault="00525C1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privalo užtikrinti </w:t>
      </w:r>
      <w:r w:rsidR="00730729" w:rsidRPr="00684868">
        <w:rPr>
          <w:rFonts w:ascii="Montserrat" w:eastAsia="Times New Roman" w:hAnsi="Montserrat" w:cs="Arial"/>
          <w:sz w:val="20"/>
          <w:szCs w:val="20"/>
        </w:rPr>
        <w:t xml:space="preserve">ir valdyti </w:t>
      </w:r>
      <w:r w:rsidR="00996AFA" w:rsidRPr="00684868">
        <w:rPr>
          <w:rFonts w:ascii="Montserrat" w:eastAsia="Times New Roman" w:hAnsi="Montserrat" w:cs="Arial"/>
          <w:sz w:val="20"/>
          <w:szCs w:val="20"/>
        </w:rPr>
        <w:t>visą neaktyvintų Jungtinių bilietų grąžinimo procesą</w:t>
      </w:r>
      <w:r w:rsidR="00C9391A" w:rsidRPr="00684868">
        <w:rPr>
          <w:rFonts w:ascii="Montserrat" w:eastAsia="Times New Roman" w:hAnsi="Montserrat" w:cs="Arial"/>
          <w:sz w:val="20"/>
          <w:szCs w:val="20"/>
        </w:rPr>
        <w:t>, atitinkantį teisės aktų reikalavimus</w:t>
      </w:r>
      <w:r w:rsidR="00996AFA" w:rsidRPr="00684868">
        <w:rPr>
          <w:rFonts w:ascii="Montserrat" w:eastAsia="Times New Roman" w:hAnsi="Montserrat" w:cs="Arial"/>
          <w:sz w:val="20"/>
          <w:szCs w:val="20"/>
        </w:rPr>
        <w:t>;</w:t>
      </w:r>
    </w:p>
    <w:p w14:paraId="457A23FF" w14:textId="1894E2E0"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nedelsdamas</w:t>
      </w:r>
      <w:r w:rsidR="0025289C" w:rsidRPr="00684868">
        <w:rPr>
          <w:rFonts w:ascii="Montserrat" w:eastAsia="Times New Roman" w:hAnsi="Montserrat" w:cs="Arial"/>
          <w:sz w:val="20"/>
          <w:szCs w:val="20"/>
        </w:rPr>
        <w:t xml:space="preserve"> (ne vėliau kaip per 3 (tris) darbo dienas)</w:t>
      </w:r>
      <w:r w:rsidRPr="00684868">
        <w:rPr>
          <w:rFonts w:ascii="Montserrat" w:eastAsia="Times New Roman" w:hAnsi="Montserrat" w:cs="Arial"/>
          <w:sz w:val="20"/>
          <w:szCs w:val="20"/>
        </w:rPr>
        <w:t xml:space="preserve"> raštu informuoti Užsakovą apie bet kurias aplinkybes, kurios trukdo ar gali sutrukdyti </w:t>
      </w:r>
      <w:r w:rsidR="003F4E64" w:rsidRPr="00684868">
        <w:rPr>
          <w:rFonts w:ascii="Montserrat" w:eastAsia="Times New Roman" w:hAnsi="Montserrat" w:cs="Arial"/>
          <w:sz w:val="20"/>
          <w:szCs w:val="20"/>
        </w:rPr>
        <w:t xml:space="preserve">tinkamai </w:t>
      </w:r>
      <w:r w:rsidRPr="00684868">
        <w:rPr>
          <w:rFonts w:ascii="Montserrat" w:eastAsia="Times New Roman" w:hAnsi="Montserrat" w:cs="Arial"/>
          <w:sz w:val="20"/>
          <w:szCs w:val="20"/>
        </w:rPr>
        <w:t>suteikti Paslaugas;</w:t>
      </w:r>
    </w:p>
    <w:p w14:paraId="64CE7BC0" w14:textId="690A18CE" w:rsidR="009C3F25" w:rsidRPr="00684868" w:rsidRDefault="009C3F25"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bet kokius sprendimus, neatitinkančius suderinto sprendimo, </w:t>
      </w:r>
      <w:r w:rsidR="00730729" w:rsidRPr="00684868">
        <w:rPr>
          <w:rFonts w:ascii="Montserrat" w:eastAsia="Times New Roman" w:hAnsi="Montserrat" w:cs="Arial"/>
          <w:sz w:val="20"/>
          <w:szCs w:val="20"/>
        </w:rPr>
        <w:t>šios Sutarties reikalavimų Paslaugų teikimui</w:t>
      </w:r>
      <w:r w:rsidR="004D10FC"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iš anksto raštu </w:t>
      </w:r>
      <w:r w:rsidR="0084203D" w:rsidRPr="00684868">
        <w:rPr>
          <w:rFonts w:ascii="Montserrat" w:eastAsia="Times New Roman" w:hAnsi="Montserrat" w:cs="Arial"/>
          <w:sz w:val="20"/>
          <w:szCs w:val="20"/>
        </w:rPr>
        <w:t xml:space="preserve">arba </w:t>
      </w:r>
      <w:r w:rsidRPr="00684868">
        <w:rPr>
          <w:rFonts w:ascii="Montserrat" w:eastAsia="Times New Roman" w:hAnsi="Montserrat" w:cs="Arial"/>
          <w:sz w:val="20"/>
          <w:szCs w:val="20"/>
        </w:rPr>
        <w:t xml:space="preserve">el. paštu suderinti </w:t>
      </w:r>
      <w:r w:rsidR="00205A92" w:rsidRPr="00684868">
        <w:rPr>
          <w:rFonts w:ascii="Montserrat" w:eastAsia="Times New Roman" w:hAnsi="Montserrat" w:cs="Arial"/>
          <w:sz w:val="20"/>
          <w:szCs w:val="20"/>
        </w:rPr>
        <w:t>su Užsakovo darbuotoju, atsakingu už Sutarties vykdymą</w:t>
      </w:r>
      <w:r w:rsidRPr="00684868">
        <w:rPr>
          <w:rFonts w:ascii="Montserrat" w:eastAsia="Times New Roman" w:hAnsi="Montserrat" w:cs="Arial"/>
          <w:sz w:val="20"/>
          <w:szCs w:val="20"/>
        </w:rPr>
        <w:t>;</w:t>
      </w:r>
    </w:p>
    <w:p w14:paraId="606E710E" w14:textId="365D0CD4" w:rsidR="001F35BC" w:rsidRPr="00684868" w:rsidRDefault="003F4E64"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Sutarties galiojimo metu i</w:t>
      </w:r>
      <w:r w:rsidR="001F35BC" w:rsidRPr="00684868">
        <w:rPr>
          <w:rFonts w:ascii="Montserrat" w:eastAsia="Times New Roman" w:hAnsi="Montserrat" w:cs="Arial"/>
          <w:sz w:val="20"/>
          <w:szCs w:val="20"/>
        </w:rPr>
        <w:t>r jai pasibaigus nepretenduoti į prekių (paslaugų) ženklus, pavadinimą, autorių teises, projektus, idėjas, koncepcijas, technologiją ir kt., susijusią su Paslaugomis;</w:t>
      </w:r>
    </w:p>
    <w:p w14:paraId="07F40D0B" w14:textId="272AB032"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ištaisyti Paslaugų trūkumus,</w:t>
      </w:r>
      <w:r w:rsidR="003F4E64" w:rsidRPr="00684868">
        <w:rPr>
          <w:rFonts w:ascii="Montserrat" w:eastAsia="Times New Roman" w:hAnsi="Montserrat" w:cs="Arial"/>
          <w:sz w:val="20"/>
          <w:szCs w:val="20"/>
        </w:rPr>
        <w:t xml:space="preserve"> nustatytus po Paslaugų </w:t>
      </w:r>
      <w:r w:rsidR="004D10FC" w:rsidRPr="00684868">
        <w:rPr>
          <w:rFonts w:ascii="Montserrat" w:eastAsia="Times New Roman" w:hAnsi="Montserrat" w:cs="Arial"/>
          <w:sz w:val="20"/>
          <w:szCs w:val="20"/>
        </w:rPr>
        <w:t>suteikimo</w:t>
      </w:r>
      <w:r w:rsidR="003F4E64" w:rsidRPr="00684868">
        <w:rPr>
          <w:rFonts w:ascii="Montserrat" w:eastAsia="Times New Roman" w:hAnsi="Montserrat" w:cs="Arial"/>
          <w:sz w:val="20"/>
          <w:szCs w:val="20"/>
        </w:rPr>
        <w:t>;</w:t>
      </w:r>
    </w:p>
    <w:p w14:paraId="38A50223" w14:textId="76811DA8"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savarankiškai apsirūpinti materialiniais ištekliais (medžiagomis, įranga, priemonėmis) ir darbo jėga Sutarčiai vykdyti;</w:t>
      </w:r>
    </w:p>
    <w:p w14:paraId="2D4FD9D3" w14:textId="5924A549"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jeigu tai reikalinga, gauti reikiamus leidimus bei kitus reikiamus dokumentus Paslaugoms teikti;</w:t>
      </w:r>
    </w:p>
    <w:p w14:paraId="7E93D3C2" w14:textId="079ECA33"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vykdyti Užsakovo nurodymus, susijusius su šios Sutarties vykdymu;</w:t>
      </w:r>
    </w:p>
    <w:p w14:paraId="64B5380A" w14:textId="6301BD51"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užtikrinti iš Užsakovo sutarties vykdymo metu gautos ir su Sutarties vykdymu susijusios informacijos konfidencialumą ir apsaugą;</w:t>
      </w:r>
    </w:p>
    <w:p w14:paraId="1733D165" w14:textId="11CEA47D"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nenaudoti Užsakovo prekių ženklo ar pavadinimo jokioje reklamoje, leidiniuose ar kitur be išankstinio Užsakovo sutikimo;</w:t>
      </w:r>
    </w:p>
    <w:p w14:paraId="7EE46F4C" w14:textId="77777777" w:rsidR="008A460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privalo tinkamai vykdyti kitas pareigas, numatytas Sutartyje ir galiojančiuose teisės aktuose;</w:t>
      </w:r>
    </w:p>
    <w:p w14:paraId="1C8EB158" w14:textId="2C4D4819" w:rsidR="001F35BC" w:rsidRPr="00684868" w:rsidRDefault="00220390"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 xml:space="preserve">turi </w:t>
      </w:r>
      <w:r w:rsidR="004D10FC" w:rsidRPr="00684868">
        <w:rPr>
          <w:rFonts w:ascii="Montserrat" w:eastAsia="Times New Roman" w:hAnsi="Montserrat" w:cs="Arial"/>
          <w:sz w:val="20"/>
          <w:szCs w:val="20"/>
        </w:rPr>
        <w:t xml:space="preserve">teisę taikyti </w:t>
      </w:r>
      <w:r w:rsidR="00B52ABE" w:rsidRPr="00684868">
        <w:rPr>
          <w:rFonts w:ascii="Montserrat" w:eastAsia="Times New Roman" w:hAnsi="Montserrat" w:cs="Arial"/>
          <w:sz w:val="20"/>
          <w:szCs w:val="20"/>
        </w:rPr>
        <w:t xml:space="preserve">komercines </w:t>
      </w:r>
      <w:r w:rsidR="004D10FC" w:rsidRPr="00684868">
        <w:rPr>
          <w:rFonts w:ascii="Montserrat" w:eastAsia="Times New Roman" w:hAnsi="Montserrat" w:cs="Arial"/>
          <w:sz w:val="20"/>
          <w:szCs w:val="20"/>
        </w:rPr>
        <w:t xml:space="preserve">nuolaidas </w:t>
      </w:r>
      <w:r w:rsidR="00C411E0" w:rsidRPr="00684868">
        <w:rPr>
          <w:rFonts w:ascii="Montserrat" w:eastAsia="Times New Roman" w:hAnsi="Montserrat" w:cs="Segoe UI"/>
          <w:sz w:val="20"/>
          <w:szCs w:val="20"/>
          <w:lang w:eastAsia="lt-LT"/>
        </w:rPr>
        <w:t xml:space="preserve">vienkartinio tolimojo ir vietinio (priemiestinio) reguliaraus susisiekimo maršrutų autobuso bilietui </w:t>
      </w:r>
      <w:r w:rsidR="004D10FC" w:rsidRPr="00684868">
        <w:rPr>
          <w:rFonts w:ascii="Montserrat" w:eastAsia="Times New Roman" w:hAnsi="Montserrat" w:cs="Arial"/>
          <w:sz w:val="20"/>
          <w:szCs w:val="20"/>
        </w:rPr>
        <w:t xml:space="preserve">ir </w:t>
      </w:r>
      <w:r w:rsidR="00694950" w:rsidRPr="00684868">
        <w:rPr>
          <w:rFonts w:ascii="Montserrat" w:eastAsia="Times New Roman" w:hAnsi="Montserrat" w:cs="Arial"/>
          <w:sz w:val="20"/>
          <w:szCs w:val="20"/>
        </w:rPr>
        <w:t xml:space="preserve">turi </w:t>
      </w:r>
      <w:r w:rsidR="001F35BC" w:rsidRPr="00684868">
        <w:rPr>
          <w:rFonts w:ascii="Montserrat" w:eastAsia="Times New Roman" w:hAnsi="Montserrat" w:cs="Arial"/>
          <w:sz w:val="20"/>
          <w:szCs w:val="20"/>
        </w:rPr>
        <w:t>kitas teisės aktuose numatytas teises ir pareigas.</w:t>
      </w:r>
    </w:p>
    <w:p w14:paraId="21FB33E9" w14:textId="087E9830" w:rsidR="000F3D9F" w:rsidRPr="00684868" w:rsidRDefault="00B87993" w:rsidP="00561ABC">
      <w:pPr>
        <w:numPr>
          <w:ilvl w:val="1"/>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Sutarčiai vykdyti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pasitelkti subtiekėjai (</w:t>
      </w:r>
      <w:r w:rsidRPr="00684868">
        <w:rPr>
          <w:rFonts w:ascii="Montserrat" w:eastAsia="Times New Roman" w:hAnsi="Montserrat" w:cs="Arial"/>
          <w:i/>
          <w:iCs/>
          <w:sz w:val="20"/>
          <w:szCs w:val="20"/>
        </w:rPr>
        <w:t>jei nurodyti pasiūlyme</w:t>
      </w:r>
      <w:r w:rsidRPr="00684868">
        <w:rPr>
          <w:rFonts w:ascii="Montserrat" w:eastAsia="Times New Roman" w:hAnsi="Montserrat" w:cs="Arial"/>
          <w:sz w:val="20"/>
          <w:szCs w:val="20"/>
        </w:rPr>
        <w:t xml:space="preserve">): </w:t>
      </w:r>
      <w:r w:rsidR="00F8462E" w:rsidRPr="00684868">
        <w:rPr>
          <w:rFonts w:ascii="Montserrat" w:eastAsia="Times New Roman" w:hAnsi="Montserrat" w:cs="Arial"/>
          <w:b/>
          <w:bCs/>
          <w:sz w:val="20"/>
          <w:szCs w:val="20"/>
        </w:rPr>
        <w:t>...........</w:t>
      </w:r>
      <w:r w:rsidR="00CC5AC1" w:rsidRPr="00684868">
        <w:rPr>
          <w:rFonts w:ascii="Montserrat" w:eastAsia="Times New Roman" w:hAnsi="Montserrat" w:cs="Arial"/>
          <w:sz w:val="20"/>
          <w:szCs w:val="20"/>
        </w:rPr>
        <w:t>.</w:t>
      </w:r>
    </w:p>
    <w:p w14:paraId="3D0342A4" w14:textId="58996966" w:rsidR="001F35BC" w:rsidRPr="00684868"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Sutarties vykdymo metu gali pasitelkti subtiekėjus šiomis sąlygomis:</w:t>
      </w:r>
    </w:p>
    <w:p w14:paraId="412074FB" w14:textId="4E93A986" w:rsidR="001F35BC" w:rsidRPr="00684868" w:rsidRDefault="001F35BC"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įsigaliojus Sutarčiai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įsipareigoja per 3 (tris) darbo dienas pranešti Užsakovui tuo metu žinomų subtiekėjų pavadinimus, kontaktinius duomenis ir jų atstovus</w:t>
      </w:r>
      <w:r w:rsidR="00B87993" w:rsidRPr="00684868">
        <w:rPr>
          <w:rFonts w:ascii="Montserrat" w:eastAsia="Times New Roman" w:hAnsi="Montserrat" w:cs="Arial"/>
          <w:sz w:val="20"/>
          <w:szCs w:val="20"/>
        </w:rPr>
        <w:t xml:space="preserve"> (jei nenurodyti pasiūlyme)</w:t>
      </w:r>
      <w:r w:rsidRPr="00684868">
        <w:rPr>
          <w:rFonts w:ascii="Montserrat" w:eastAsia="Times New Roman" w:hAnsi="Montserrat" w:cs="Arial"/>
          <w:sz w:val="20"/>
          <w:szCs w:val="20"/>
        </w:rPr>
        <w:t xml:space="preserve">.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įsipareigoja informuoti apie m</w:t>
      </w:r>
      <w:r w:rsidR="00A768B4" w:rsidRPr="00684868">
        <w:rPr>
          <w:rFonts w:ascii="Montserrat" w:eastAsia="Times New Roman" w:hAnsi="Montserrat" w:cs="Arial"/>
          <w:sz w:val="20"/>
          <w:szCs w:val="20"/>
        </w:rPr>
        <w:t>inėtos informacijos pasikeitimą</w:t>
      </w:r>
      <w:r w:rsidRPr="00684868">
        <w:rPr>
          <w:rFonts w:ascii="Montserrat" w:eastAsia="Times New Roman" w:hAnsi="Montserrat" w:cs="Arial"/>
          <w:sz w:val="20"/>
          <w:szCs w:val="20"/>
        </w:rPr>
        <w:t xml:space="preserve"> visu Sutarties vykdymo metu, </w:t>
      </w:r>
      <w:r w:rsidRPr="00684868">
        <w:rPr>
          <w:rFonts w:ascii="Montserrat" w:eastAsia="Times New Roman" w:hAnsi="Montserrat" w:cs="Arial"/>
          <w:sz w:val="20"/>
          <w:szCs w:val="20"/>
        </w:rPr>
        <w:lastRenderedPageBreak/>
        <w:t xml:space="preserve">taip pat apie naujus subtiekėjus, kuriuos jis ketina pasitelkti vėliau. </w:t>
      </w:r>
      <w:r w:rsidR="004E0360" w:rsidRPr="00684868">
        <w:rPr>
          <w:rFonts w:ascii="Montserrat" w:eastAsia="Times New Roman" w:hAnsi="Montserrat" w:cs="Arial"/>
          <w:sz w:val="20"/>
          <w:szCs w:val="20"/>
        </w:rPr>
        <w:t>Platintojas</w:t>
      </w:r>
      <w:r w:rsidRPr="00684868">
        <w:rPr>
          <w:rFonts w:ascii="Montserrat" w:eastAsia="Times New Roman" w:hAnsi="Montserrat" w:cs="Arial"/>
          <w:sz w:val="20"/>
          <w:szCs w:val="20"/>
        </w:rPr>
        <w:t xml:space="preserve">, siekdamas pakeisti ar pasitelkti naują subtiekėją, turi raštu informuoti Užsakovą prieš 3 (tris) darbo dienas ir gauti Užsakovo rašytinį sutikimą. Be Užsakovo rašytinio sutikimo subtiekėjo pakeitimas ar naujo subtiekėjo pasitelkimas negalimas; </w:t>
      </w:r>
    </w:p>
    <w:p w14:paraId="15348E23" w14:textId="11DB4BF4" w:rsidR="001F35BC" w:rsidRPr="00684868" w:rsidRDefault="00220390"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atsako už subtiekėjų, jo įgaliotų atstovų ir darbuotojų veiksmus arba neveikimą taip, kaip atsakytų už savo paties veiksmus arba neveikimą;</w:t>
      </w:r>
    </w:p>
    <w:p w14:paraId="1C3D9D19" w14:textId="24FD940D" w:rsidR="001F35BC" w:rsidRPr="00684868" w:rsidRDefault="00C92EC2"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Užsakovas ne vėliau kaip per 3 (tris) darbo dienas nuo Sutarties 8.</w:t>
      </w:r>
      <w:r w:rsidR="004D10FC" w:rsidRPr="00684868">
        <w:rPr>
          <w:rFonts w:ascii="Montserrat" w:eastAsia="Times New Roman" w:hAnsi="Montserrat" w:cs="Arial"/>
          <w:sz w:val="20"/>
          <w:szCs w:val="20"/>
        </w:rPr>
        <w:t>4</w:t>
      </w:r>
      <w:r w:rsidRPr="00684868">
        <w:rPr>
          <w:rFonts w:ascii="Montserrat" w:eastAsia="Times New Roman" w:hAnsi="Montserrat" w:cs="Arial"/>
          <w:sz w:val="20"/>
          <w:szCs w:val="20"/>
        </w:rPr>
        <w:t xml:space="preserve">.1 punkte nurodytos informacijos gavimo dienos raštu informuoja subtiekėjus apie tiesioginio atsiskaitymo galimybę. Subtiekėjas, norėdamas pasinaudoti tokia galimybe, raštu pateikia prašymą Užsakovui. Kai subtiekėjas išreiškia norą pasinaudoti tiesioginio atsiskaitymo galimybe, sudaroma sutartis tarp Užsakovo,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ir šio subtiekėjo, kurioje aprašoma tiesioginio atsiskaitymo su subtiekėju tvarka, atsižvelgiant į Sutartyje ir </w:t>
      </w:r>
      <w:proofErr w:type="spellStart"/>
      <w:r w:rsidRPr="00684868">
        <w:rPr>
          <w:rFonts w:ascii="Montserrat" w:eastAsia="Times New Roman" w:hAnsi="Montserrat" w:cs="Arial"/>
          <w:sz w:val="20"/>
          <w:szCs w:val="20"/>
        </w:rPr>
        <w:t>subtiekimo</w:t>
      </w:r>
      <w:proofErr w:type="spellEnd"/>
      <w:r w:rsidRPr="00684868">
        <w:rPr>
          <w:rFonts w:ascii="Montserrat" w:eastAsia="Times New Roman" w:hAnsi="Montserrat" w:cs="Arial"/>
          <w:sz w:val="20"/>
          <w:szCs w:val="20"/>
        </w:rPr>
        <w:t xml:space="preserve"> sutartyje nustatytus reikalavimus. Trišalėje sutartyje atsiskaitymo su subtiekėju tvarka bus nustatoma vadovaujantis šioje Sutartyje numatyta atsiskaitymo tvarka.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turi teisę prieštarauti nepagrįstiems mokėjimams, pateikdamas raštišką tokio prieštaravimo Užsakovui ir subtiekėjui pagrindimą. Tiesioginio atsiskaitymo su subtiekėjais galimybė nekeičia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atsakomybės dėl tinkamo Sutarties įvykdymo.</w:t>
      </w:r>
    </w:p>
    <w:p w14:paraId="074E26B1" w14:textId="2314D1BD" w:rsidR="003D4E63" w:rsidRPr="00684868" w:rsidRDefault="006D0D92" w:rsidP="0024290E">
      <w:pPr>
        <w:numPr>
          <w:ilvl w:val="1"/>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Platintojas </w:t>
      </w:r>
      <w:r w:rsidR="00397461" w:rsidRPr="00684868">
        <w:rPr>
          <w:rFonts w:ascii="Montserrat" w:eastAsia="Times New Roman" w:hAnsi="Montserrat" w:cs="Arial"/>
          <w:sz w:val="20"/>
          <w:szCs w:val="20"/>
        </w:rPr>
        <w:t xml:space="preserve">įsigaliojus </w:t>
      </w:r>
      <w:r w:rsidR="0080033C" w:rsidRPr="00684868">
        <w:rPr>
          <w:rFonts w:ascii="Montserrat" w:eastAsia="Times New Roman" w:hAnsi="Montserrat" w:cs="Arial"/>
          <w:sz w:val="20"/>
          <w:szCs w:val="20"/>
        </w:rPr>
        <w:t>S</w:t>
      </w:r>
      <w:r w:rsidR="00397461" w:rsidRPr="00684868">
        <w:rPr>
          <w:rFonts w:ascii="Montserrat" w:eastAsia="Times New Roman" w:hAnsi="Montserrat" w:cs="Arial"/>
          <w:sz w:val="20"/>
          <w:szCs w:val="20"/>
        </w:rPr>
        <w:t>utarčiai</w:t>
      </w:r>
      <w:r w:rsidR="009D65C5" w:rsidRPr="00684868">
        <w:rPr>
          <w:rFonts w:ascii="Montserrat" w:eastAsia="Times New Roman" w:hAnsi="Montserrat" w:cs="Arial"/>
          <w:sz w:val="20"/>
          <w:szCs w:val="20"/>
        </w:rPr>
        <w:t xml:space="preserve">, nevėliau kaip </w:t>
      </w:r>
      <w:r w:rsidR="0080033C" w:rsidRPr="00684868">
        <w:rPr>
          <w:rFonts w:ascii="Montserrat" w:eastAsia="Times New Roman" w:hAnsi="Montserrat" w:cs="Arial"/>
          <w:sz w:val="20"/>
          <w:szCs w:val="20"/>
        </w:rPr>
        <w:t xml:space="preserve">per </w:t>
      </w:r>
      <w:r w:rsidR="005962B0" w:rsidRPr="00684868">
        <w:rPr>
          <w:rFonts w:ascii="Montserrat" w:eastAsia="Times New Roman" w:hAnsi="Montserrat" w:cs="Arial"/>
          <w:sz w:val="20"/>
          <w:szCs w:val="20"/>
        </w:rPr>
        <w:t>15</w:t>
      </w:r>
      <w:r w:rsidR="0080033C" w:rsidRPr="00684868">
        <w:rPr>
          <w:rFonts w:ascii="Montserrat" w:eastAsia="Times New Roman" w:hAnsi="Montserrat" w:cs="Arial"/>
          <w:sz w:val="20"/>
          <w:szCs w:val="20"/>
        </w:rPr>
        <w:t xml:space="preserve"> (penkiolika)</w:t>
      </w:r>
      <w:r w:rsidR="005962B0" w:rsidRPr="00684868">
        <w:rPr>
          <w:rFonts w:ascii="Montserrat" w:eastAsia="Times New Roman" w:hAnsi="Montserrat" w:cs="Arial"/>
          <w:sz w:val="20"/>
          <w:szCs w:val="20"/>
        </w:rPr>
        <w:t xml:space="preserve"> kalendorinių dienų iki pradedant teikti Paslaugas</w:t>
      </w:r>
      <w:r w:rsidR="00B72935" w:rsidRPr="00684868">
        <w:rPr>
          <w:rFonts w:ascii="Montserrat" w:eastAsia="Times New Roman" w:hAnsi="Montserrat" w:cs="Arial"/>
          <w:sz w:val="20"/>
          <w:szCs w:val="20"/>
        </w:rPr>
        <w:t>,</w:t>
      </w:r>
      <w:r w:rsidR="00092CDB" w:rsidRPr="00684868">
        <w:rPr>
          <w:rFonts w:ascii="Montserrat" w:eastAsia="Times New Roman" w:hAnsi="Montserrat" w:cs="Arial"/>
          <w:sz w:val="20"/>
          <w:szCs w:val="20"/>
        </w:rPr>
        <w:t xml:space="preserve"> </w:t>
      </w:r>
      <w:r w:rsidR="009F2869" w:rsidRPr="00684868">
        <w:rPr>
          <w:rFonts w:ascii="Montserrat" w:eastAsia="Times New Roman" w:hAnsi="Montserrat" w:cs="Arial"/>
          <w:sz w:val="20"/>
          <w:szCs w:val="20"/>
        </w:rPr>
        <w:t xml:space="preserve">, o </w:t>
      </w:r>
      <w:r w:rsidR="00B72935" w:rsidRPr="00684868">
        <w:rPr>
          <w:rFonts w:ascii="Montserrat" w:eastAsia="Times New Roman" w:hAnsi="Montserrat" w:cs="Arial"/>
          <w:sz w:val="20"/>
          <w:szCs w:val="20"/>
        </w:rPr>
        <w:t>Paslaugų teikimo</w:t>
      </w:r>
      <w:r w:rsidR="00022653" w:rsidRPr="00684868">
        <w:rPr>
          <w:rFonts w:ascii="Montserrat" w:eastAsia="Times New Roman" w:hAnsi="Montserrat" w:cs="Arial"/>
          <w:sz w:val="20"/>
          <w:szCs w:val="20"/>
        </w:rPr>
        <w:t xml:space="preserve"> metu</w:t>
      </w:r>
      <w:r w:rsidR="00701D99" w:rsidRPr="00684868">
        <w:rPr>
          <w:rFonts w:ascii="Montserrat" w:eastAsia="Times New Roman" w:hAnsi="Montserrat" w:cs="Arial"/>
          <w:sz w:val="20"/>
          <w:szCs w:val="20"/>
        </w:rPr>
        <w:t>,</w:t>
      </w:r>
      <w:r w:rsidR="009F2869" w:rsidRPr="00684868">
        <w:rPr>
          <w:rFonts w:ascii="Montserrat" w:eastAsia="Times New Roman" w:hAnsi="Montserrat" w:cs="Arial"/>
          <w:sz w:val="20"/>
          <w:szCs w:val="20"/>
        </w:rPr>
        <w:t xml:space="preserve"> prieš </w:t>
      </w:r>
      <w:r w:rsidR="00974A0E" w:rsidRPr="00684868">
        <w:rPr>
          <w:rFonts w:ascii="Montserrat" w:eastAsia="Times New Roman" w:hAnsi="Montserrat" w:cs="Arial"/>
          <w:sz w:val="20"/>
          <w:szCs w:val="20"/>
        </w:rPr>
        <w:t>15 (penkiolika) kalendorinių dienų</w:t>
      </w:r>
      <w:r w:rsidR="00701D99" w:rsidRPr="00684868">
        <w:rPr>
          <w:rFonts w:ascii="Montserrat" w:eastAsia="Times New Roman" w:hAnsi="Montserrat" w:cs="Arial"/>
          <w:sz w:val="20"/>
          <w:szCs w:val="20"/>
        </w:rPr>
        <w:t>,</w:t>
      </w:r>
      <w:r w:rsidR="00974A0E" w:rsidRPr="00684868">
        <w:rPr>
          <w:rFonts w:ascii="Montserrat" w:eastAsia="Times New Roman" w:hAnsi="Montserrat" w:cs="Arial"/>
          <w:sz w:val="20"/>
          <w:szCs w:val="20"/>
        </w:rPr>
        <w:t xml:space="preserve"> informuoja Užsakovą</w:t>
      </w:r>
      <w:r w:rsidR="00335AB3" w:rsidRPr="00684868">
        <w:rPr>
          <w:rFonts w:ascii="Montserrat" w:eastAsia="Times New Roman" w:hAnsi="Montserrat" w:cs="Arial"/>
          <w:sz w:val="20"/>
          <w:szCs w:val="20"/>
        </w:rPr>
        <w:t xml:space="preserve"> dėl</w:t>
      </w:r>
      <w:r w:rsidR="0080033C" w:rsidRPr="00684868">
        <w:rPr>
          <w:rFonts w:ascii="Montserrat" w:eastAsia="Times New Roman" w:hAnsi="Montserrat" w:cs="Arial"/>
          <w:sz w:val="20"/>
          <w:szCs w:val="20"/>
        </w:rPr>
        <w:t xml:space="preserve"> </w:t>
      </w:r>
      <w:r w:rsidR="001A3349" w:rsidRPr="00684868">
        <w:rPr>
          <w:rFonts w:ascii="Montserrat" w:eastAsia="Times New Roman" w:hAnsi="Montserrat" w:cs="Arial"/>
          <w:sz w:val="20"/>
          <w:szCs w:val="20"/>
        </w:rPr>
        <w:t>Sutarties 5.3.1.2 punkte</w:t>
      </w:r>
      <w:r w:rsidR="00335AB3" w:rsidRPr="00684868">
        <w:rPr>
          <w:rFonts w:ascii="Montserrat" w:eastAsia="Times New Roman" w:hAnsi="Montserrat" w:cs="Arial"/>
          <w:sz w:val="20"/>
          <w:szCs w:val="20"/>
        </w:rPr>
        <w:t xml:space="preserve"> nurodyto </w:t>
      </w:r>
      <w:r w:rsidR="00083626" w:rsidRPr="00684868">
        <w:rPr>
          <w:rFonts w:ascii="Montserrat" w:eastAsia="Times New Roman" w:hAnsi="Montserrat" w:cs="Arial"/>
          <w:sz w:val="20"/>
          <w:szCs w:val="20"/>
        </w:rPr>
        <w:t>mokesčio/kainodaros</w:t>
      </w:r>
      <w:r w:rsidR="00022653" w:rsidRPr="00684868">
        <w:rPr>
          <w:rFonts w:ascii="Montserrat" w:eastAsia="Times New Roman" w:hAnsi="Montserrat" w:cs="Arial"/>
          <w:sz w:val="20"/>
          <w:szCs w:val="20"/>
        </w:rPr>
        <w:t xml:space="preserve"> </w:t>
      </w:r>
      <w:r w:rsidR="00701D99" w:rsidRPr="00684868">
        <w:rPr>
          <w:rFonts w:ascii="Montserrat" w:eastAsia="Times New Roman" w:hAnsi="Montserrat" w:cs="Arial"/>
          <w:sz w:val="20"/>
          <w:szCs w:val="20"/>
        </w:rPr>
        <w:t>pasikeitimo (proc.</w:t>
      </w:r>
      <w:r w:rsidR="00206C27" w:rsidRPr="00684868">
        <w:rPr>
          <w:rFonts w:ascii="Montserrat" w:eastAsia="Times New Roman" w:hAnsi="Montserrat" w:cs="Arial"/>
          <w:sz w:val="20"/>
          <w:szCs w:val="20"/>
        </w:rPr>
        <w:t xml:space="preserve"> nuo Transakcijos sumos).</w:t>
      </w:r>
      <w:r w:rsidR="00701D99" w:rsidRPr="00684868">
        <w:rPr>
          <w:rFonts w:ascii="Montserrat" w:eastAsia="Times New Roman" w:hAnsi="Montserrat" w:cs="Arial"/>
          <w:sz w:val="20"/>
          <w:szCs w:val="20"/>
        </w:rPr>
        <w:t xml:space="preserve"> </w:t>
      </w:r>
      <w:r w:rsidR="003C5268" w:rsidRPr="00684868">
        <w:rPr>
          <w:rFonts w:ascii="Montserrat" w:eastAsia="Times New Roman" w:hAnsi="Montserrat" w:cs="Arial"/>
          <w:sz w:val="20"/>
          <w:szCs w:val="20"/>
        </w:rPr>
        <w:t xml:space="preserve"> </w:t>
      </w:r>
      <w:r w:rsidR="00250C8D" w:rsidRPr="00684868">
        <w:rPr>
          <w:rFonts w:ascii="Montserrat" w:eastAsia="Times New Roman" w:hAnsi="Montserrat" w:cs="Arial"/>
          <w:sz w:val="20"/>
          <w:szCs w:val="20"/>
        </w:rPr>
        <w:t xml:space="preserve">Nepranešus laiku, atitinkamam laikotarpiui </w:t>
      </w:r>
      <w:r w:rsidR="0002608F" w:rsidRPr="00684868">
        <w:rPr>
          <w:rFonts w:ascii="Montserrat" w:eastAsia="Times New Roman" w:hAnsi="Montserrat" w:cs="Arial"/>
          <w:sz w:val="20"/>
          <w:szCs w:val="20"/>
        </w:rPr>
        <w:t xml:space="preserve">kiek vėluota pranešti </w:t>
      </w:r>
      <w:r w:rsidR="00250C8D" w:rsidRPr="00684868">
        <w:rPr>
          <w:rFonts w:ascii="Montserrat" w:eastAsia="Times New Roman" w:hAnsi="Montserrat" w:cs="Arial"/>
          <w:sz w:val="20"/>
          <w:szCs w:val="20"/>
        </w:rPr>
        <w:t xml:space="preserve">nusikelia </w:t>
      </w:r>
      <w:r w:rsidR="0002608F" w:rsidRPr="00684868">
        <w:rPr>
          <w:rFonts w:ascii="Montserrat" w:eastAsia="Times New Roman" w:hAnsi="Montserrat" w:cs="Arial"/>
          <w:sz w:val="20"/>
          <w:szCs w:val="20"/>
        </w:rPr>
        <w:t>išlaidų atlyginimo kainodaros taikymas (</w:t>
      </w:r>
      <w:r w:rsidR="00250C8D" w:rsidRPr="00684868">
        <w:rPr>
          <w:rFonts w:ascii="Montserrat" w:eastAsia="Times New Roman" w:hAnsi="Montserrat" w:cs="Arial"/>
          <w:sz w:val="20"/>
          <w:szCs w:val="20"/>
        </w:rPr>
        <w:t>didėjant išlaidų dydžiui</w:t>
      </w:r>
      <w:r w:rsidR="0002608F" w:rsidRPr="00684868">
        <w:rPr>
          <w:rFonts w:ascii="Montserrat" w:eastAsia="Times New Roman" w:hAnsi="Montserrat" w:cs="Arial"/>
          <w:sz w:val="20"/>
          <w:szCs w:val="20"/>
        </w:rPr>
        <w:t>) Paslaugų teikimui.</w:t>
      </w:r>
    </w:p>
    <w:p w14:paraId="02C08D65" w14:textId="77777777" w:rsidR="001009E3" w:rsidRPr="00684868" w:rsidRDefault="001009E3" w:rsidP="00561ABC">
      <w:pPr>
        <w:tabs>
          <w:tab w:val="left" w:pos="0"/>
          <w:tab w:val="left" w:pos="993"/>
        </w:tabs>
        <w:spacing w:after="0" w:line="240" w:lineRule="auto"/>
        <w:rPr>
          <w:rFonts w:ascii="Montserrat" w:eastAsia="Times New Roman" w:hAnsi="Montserrat" w:cs="Arial"/>
          <w:b/>
          <w:sz w:val="20"/>
          <w:szCs w:val="20"/>
        </w:rPr>
      </w:pPr>
    </w:p>
    <w:p w14:paraId="2FFD0FD8" w14:textId="77777777" w:rsidR="001F35BC" w:rsidRPr="00684868"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ŠALIŲ ATSAKOMYBĖ</w:t>
      </w:r>
    </w:p>
    <w:p w14:paraId="1A559522"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4704A7" w14:textId="5687C4B7" w:rsidR="001F35BC" w:rsidRPr="00684868"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6A5362" w:rsidRPr="00684868">
        <w:rPr>
          <w:rFonts w:ascii="Montserrat" w:eastAsia="Times New Roman" w:hAnsi="Montserrat" w:cs="Arial"/>
          <w:sz w:val="20"/>
          <w:szCs w:val="20"/>
        </w:rPr>
        <w:t xml:space="preserve">, padaręs su termino praleidimu susijusį Sutarties pažeidimą (pvz., praleidęs Paslaugų įvykdymo ar nustatytą trūkumų (klaidų) šalinimo terminą), </w:t>
      </w:r>
      <w:r w:rsidR="006D7D13" w:rsidRPr="00684868">
        <w:rPr>
          <w:rFonts w:ascii="Montserrat" w:hAnsi="Montserrat"/>
          <w:sz w:val="20"/>
        </w:rPr>
        <w:t>Užsakovui raštu pareikalavus</w:t>
      </w:r>
      <w:r w:rsidR="006D7D13" w:rsidRPr="00684868">
        <w:rPr>
          <w:rFonts w:ascii="Montserrat" w:eastAsia="Times New Roman" w:hAnsi="Montserrat" w:cs="Arial"/>
          <w:sz w:val="20"/>
          <w:szCs w:val="20"/>
        </w:rPr>
        <w:t xml:space="preserve">, </w:t>
      </w:r>
      <w:r w:rsidR="006A5362" w:rsidRPr="00684868">
        <w:rPr>
          <w:rFonts w:ascii="Montserrat" w:eastAsia="Times New Roman" w:hAnsi="Montserrat" w:cs="Arial"/>
          <w:sz w:val="20"/>
          <w:szCs w:val="20"/>
        </w:rPr>
        <w:t>įsipareigoja mokėti Užsakovui 0,05 proc. dydžio delspinigius už kiekvieną uždelstą dieną nuo vėluojamų suteikti Paslaugų kainos / trūkumų</w:t>
      </w:r>
      <w:r w:rsidR="00730729" w:rsidRPr="00684868">
        <w:rPr>
          <w:rFonts w:ascii="Montserrat" w:eastAsia="Times New Roman" w:hAnsi="Montserrat" w:cs="Arial"/>
          <w:sz w:val="20"/>
          <w:szCs w:val="20"/>
        </w:rPr>
        <w:t xml:space="preserve"> </w:t>
      </w:r>
      <w:r w:rsidR="006A5362" w:rsidRPr="00684868">
        <w:rPr>
          <w:rFonts w:ascii="Montserrat" w:eastAsia="Times New Roman" w:hAnsi="Montserrat" w:cs="Arial"/>
          <w:sz w:val="20"/>
          <w:szCs w:val="20"/>
        </w:rPr>
        <w:t>(klaidų)</w:t>
      </w:r>
      <w:r w:rsidR="00730729" w:rsidRPr="00684868">
        <w:rPr>
          <w:rFonts w:ascii="Montserrat" w:eastAsia="Times New Roman" w:hAnsi="Montserrat" w:cs="Arial"/>
          <w:sz w:val="20"/>
          <w:szCs w:val="20"/>
        </w:rPr>
        <w:t xml:space="preserve"> </w:t>
      </w:r>
      <w:r w:rsidR="006A5362" w:rsidRPr="00684868">
        <w:rPr>
          <w:rFonts w:ascii="Montserrat" w:eastAsia="Times New Roman" w:hAnsi="Montserrat" w:cs="Arial"/>
          <w:sz w:val="20"/>
          <w:szCs w:val="20"/>
        </w:rPr>
        <w:t xml:space="preserve">turinčių Paslaugų kainos be PVM (jei atskirų paslaugų kaina nenurodyta, taikoma atitinkamo paslaugų etapo kaina, o jei ir tokia nenurodyta –bendra sutarties kaina be PVM) bei atlygina Užsakovo dėl to patirtus nuostolius tiek, kiek jų nepadengia delspinigiai. Delspinigiai skaičiuojami už kiekvieną </w:t>
      </w:r>
      <w:r w:rsidR="00C94D16" w:rsidRPr="00684868">
        <w:rPr>
          <w:rFonts w:ascii="Montserrat" w:eastAsia="Times New Roman" w:hAnsi="Montserrat" w:cs="Arial"/>
          <w:sz w:val="20"/>
          <w:szCs w:val="20"/>
        </w:rPr>
        <w:t xml:space="preserve">Sutarties pažeidimą </w:t>
      </w:r>
      <w:r w:rsidR="006A5362" w:rsidRPr="00684868">
        <w:rPr>
          <w:rFonts w:ascii="Montserrat" w:eastAsia="Times New Roman" w:hAnsi="Montserrat" w:cs="Arial"/>
          <w:sz w:val="20"/>
          <w:szCs w:val="20"/>
        </w:rPr>
        <w:t>atskirai.</w:t>
      </w:r>
    </w:p>
    <w:p w14:paraId="1F8A6990" w14:textId="4A894856"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Užsakovas, pavėlavęs sumokėti </w:t>
      </w:r>
      <w:r w:rsidR="00220390"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už suteiktas Paslaugas, </w:t>
      </w:r>
      <w:r w:rsidR="00220390"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raštu pareikalavus, moka </w:t>
      </w:r>
      <w:r w:rsidR="00220390"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0,0</w:t>
      </w:r>
      <w:r w:rsidR="006A5362" w:rsidRPr="00684868">
        <w:rPr>
          <w:rFonts w:ascii="Montserrat" w:eastAsia="Times New Roman" w:hAnsi="Montserrat" w:cs="Arial"/>
          <w:sz w:val="20"/>
          <w:szCs w:val="20"/>
        </w:rPr>
        <w:t>5</w:t>
      </w:r>
      <w:r w:rsidRPr="00684868">
        <w:rPr>
          <w:rFonts w:ascii="Montserrat" w:eastAsia="Times New Roman" w:hAnsi="Montserrat" w:cs="Arial"/>
          <w:sz w:val="20"/>
          <w:szCs w:val="20"/>
        </w:rPr>
        <w:t xml:space="preserve"> proc. dydžio delspinigius nuo laiku nesumokėtos sumos už kiekvieną uždelstą dieną.</w:t>
      </w:r>
    </w:p>
    <w:p w14:paraId="1C008C8F" w14:textId="2034D7BC" w:rsidR="001F35BC" w:rsidRPr="00684868"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1F35BC" w:rsidRPr="00684868">
        <w:rPr>
          <w:rFonts w:ascii="Montserrat" w:eastAsia="Times New Roman" w:hAnsi="Montserrat" w:cs="Arial"/>
          <w:sz w:val="20"/>
          <w:szCs w:val="20"/>
        </w:rPr>
        <w:t xml:space="preserve">, padaręs su termino praleidimu nesusijusį Sutarties pažeidimą, Užsakovui </w:t>
      </w:r>
      <w:r w:rsidR="00F90520" w:rsidRPr="00684868">
        <w:rPr>
          <w:rFonts w:ascii="Montserrat" w:eastAsia="Times New Roman" w:hAnsi="Montserrat" w:cs="Arial"/>
          <w:sz w:val="20"/>
          <w:szCs w:val="20"/>
        </w:rPr>
        <w:t xml:space="preserve">raštu </w:t>
      </w:r>
      <w:r w:rsidR="001F35BC" w:rsidRPr="00684868">
        <w:rPr>
          <w:rFonts w:ascii="Montserrat" w:eastAsia="Times New Roman" w:hAnsi="Montserrat" w:cs="Arial"/>
          <w:sz w:val="20"/>
          <w:szCs w:val="20"/>
        </w:rPr>
        <w:t xml:space="preserve">pareikalavus, moka Užsakovui </w:t>
      </w:r>
      <w:r w:rsidR="006A5362" w:rsidRPr="00684868">
        <w:rPr>
          <w:rFonts w:ascii="Montserrat" w:eastAsia="Times New Roman" w:hAnsi="Montserrat" w:cs="Arial"/>
          <w:sz w:val="20"/>
          <w:szCs w:val="20"/>
        </w:rPr>
        <w:t>2</w:t>
      </w:r>
      <w:r w:rsidR="00873435" w:rsidRPr="00684868">
        <w:rPr>
          <w:rFonts w:ascii="Montserrat" w:eastAsia="Times New Roman" w:hAnsi="Montserrat" w:cs="Arial"/>
          <w:sz w:val="20"/>
          <w:szCs w:val="20"/>
        </w:rPr>
        <w:t>00,00 EUR (</w:t>
      </w:r>
      <w:r w:rsidR="006A5362" w:rsidRPr="00684868">
        <w:rPr>
          <w:rFonts w:ascii="Montserrat" w:eastAsia="Times New Roman" w:hAnsi="Montserrat" w:cs="Arial"/>
          <w:sz w:val="20"/>
          <w:szCs w:val="20"/>
        </w:rPr>
        <w:t xml:space="preserve">dviejų šimtų </w:t>
      </w:r>
      <w:r w:rsidR="001F35BC" w:rsidRPr="00684868">
        <w:rPr>
          <w:rFonts w:ascii="Montserrat" w:eastAsia="Times New Roman" w:hAnsi="Montserrat" w:cs="Arial"/>
          <w:sz w:val="20"/>
          <w:szCs w:val="20"/>
        </w:rPr>
        <w:t>eurų) dydžio ba</w:t>
      </w:r>
      <w:r w:rsidR="00873435" w:rsidRPr="00684868">
        <w:rPr>
          <w:rFonts w:ascii="Montserrat" w:eastAsia="Times New Roman" w:hAnsi="Montserrat" w:cs="Arial"/>
          <w:sz w:val="20"/>
          <w:szCs w:val="20"/>
        </w:rPr>
        <w:t xml:space="preserve">udą už kiekvieną tokį pažeidimą, išskyrus, kai Sutartyje numatyta kitokia atsakomybė už su termino praleidimu nesusijusį Sutarties pažeidimą. </w:t>
      </w:r>
    </w:p>
    <w:p w14:paraId="5C1D1C38" w14:textId="74CE4B59"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Jeigu Sutartis nutraukiama dėl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kaltės (pvz., dėl esminio Sutarties pažeidimo), </w:t>
      </w:r>
      <w:r w:rsidR="00220390" w:rsidRPr="00684868">
        <w:rPr>
          <w:rFonts w:ascii="Montserrat" w:eastAsia="Times New Roman" w:hAnsi="Montserrat" w:cs="Arial"/>
          <w:sz w:val="20"/>
          <w:szCs w:val="20"/>
        </w:rPr>
        <w:t>Platintojas</w:t>
      </w:r>
      <w:r w:rsidR="004E0360"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moka Užsakovui </w:t>
      </w:r>
      <w:r w:rsidR="00873435" w:rsidRPr="00684868">
        <w:rPr>
          <w:rFonts w:ascii="Montserrat" w:eastAsia="Times New Roman" w:hAnsi="Montserrat" w:cs="Arial"/>
          <w:sz w:val="20"/>
          <w:szCs w:val="20"/>
        </w:rPr>
        <w:t xml:space="preserve">10 (dešimt) proc. nuo </w:t>
      </w:r>
      <w:r w:rsidR="00BE4E1B" w:rsidRPr="00684868">
        <w:rPr>
          <w:rFonts w:ascii="Montserrat" w:eastAsia="Times New Roman" w:hAnsi="Montserrat" w:cs="Arial"/>
          <w:sz w:val="20"/>
          <w:szCs w:val="20"/>
        </w:rPr>
        <w:t>m</w:t>
      </w:r>
      <w:r w:rsidR="00C92EC2" w:rsidRPr="00684868">
        <w:rPr>
          <w:rFonts w:ascii="Montserrat" w:eastAsia="Times New Roman" w:hAnsi="Montserrat" w:cs="Arial"/>
          <w:sz w:val="20"/>
          <w:szCs w:val="20"/>
        </w:rPr>
        <w:t xml:space="preserve">aksimalios Sutarties </w:t>
      </w:r>
      <w:r w:rsidR="00873435" w:rsidRPr="00684868">
        <w:rPr>
          <w:rFonts w:ascii="Montserrat" w:eastAsia="Times New Roman" w:hAnsi="Montserrat" w:cs="Arial"/>
          <w:sz w:val="20"/>
          <w:szCs w:val="20"/>
        </w:rPr>
        <w:t xml:space="preserve">kainos be PVM, nurodytos Sutarties 5.2 punkte, </w:t>
      </w:r>
      <w:r w:rsidRPr="00684868">
        <w:rPr>
          <w:rFonts w:ascii="Montserrat" w:eastAsia="Times New Roman" w:hAnsi="Montserrat" w:cs="Arial"/>
          <w:sz w:val="20"/>
          <w:szCs w:val="20"/>
        </w:rPr>
        <w:t>dydžio baudą.</w:t>
      </w:r>
    </w:p>
    <w:p w14:paraId="63D07B1D" w14:textId="23828EC0" w:rsidR="001F35BC" w:rsidRPr="00684868" w:rsidRDefault="0050661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Šalys</w:t>
      </w:r>
      <w:r w:rsidR="004E0360"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 xml:space="preserve">sutinka, kad pagal Sutartį mokėtinas netesybas </w:t>
      </w:r>
      <w:r w:rsidRPr="00684868">
        <w:rPr>
          <w:rFonts w:ascii="Montserrat" w:eastAsia="Times New Roman" w:hAnsi="Montserrat" w:cs="Arial"/>
          <w:sz w:val="20"/>
          <w:szCs w:val="20"/>
        </w:rPr>
        <w:t>Šalys</w:t>
      </w:r>
      <w:r w:rsidR="001F35BC" w:rsidRPr="00684868">
        <w:rPr>
          <w:rFonts w:ascii="Montserrat" w:eastAsia="Times New Roman" w:hAnsi="Montserrat" w:cs="Arial"/>
          <w:sz w:val="20"/>
          <w:szCs w:val="20"/>
        </w:rPr>
        <w:t xml:space="preserve"> turi teisę išskaičiuoti iš </w:t>
      </w:r>
      <w:r w:rsidRPr="00684868">
        <w:rPr>
          <w:rFonts w:ascii="Montserrat" w:eastAsia="Times New Roman" w:hAnsi="Montserrat" w:cs="Arial"/>
          <w:sz w:val="20"/>
          <w:szCs w:val="20"/>
        </w:rPr>
        <w:t>viena kitai</w:t>
      </w:r>
      <w:r w:rsidR="001F35BC" w:rsidRPr="00684868">
        <w:rPr>
          <w:rFonts w:ascii="Montserrat" w:eastAsia="Times New Roman" w:hAnsi="Montserrat" w:cs="Arial"/>
          <w:sz w:val="20"/>
          <w:szCs w:val="20"/>
        </w:rPr>
        <w:t xml:space="preserve"> mokėtinų sumų, apie tai raštu informavę </w:t>
      </w:r>
      <w:r w:rsidR="00EE19AB" w:rsidRPr="00684868">
        <w:rPr>
          <w:rFonts w:ascii="Montserrat" w:eastAsia="Times New Roman" w:hAnsi="Montserrat" w:cs="Arial"/>
          <w:sz w:val="20"/>
          <w:szCs w:val="20"/>
        </w:rPr>
        <w:t>kitą Šalį</w:t>
      </w:r>
      <w:r w:rsidR="001F35BC" w:rsidRPr="00684868">
        <w:rPr>
          <w:rFonts w:ascii="Montserrat" w:eastAsia="Times New Roman" w:hAnsi="Montserrat" w:cs="Arial"/>
          <w:sz w:val="20"/>
          <w:szCs w:val="20"/>
        </w:rPr>
        <w:t>.</w:t>
      </w:r>
    </w:p>
    <w:p w14:paraId="2E18EF1E" w14:textId="24B3A8F0" w:rsidR="00CE3D6D" w:rsidRPr="00684868" w:rsidRDefault="00CE3D6D"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Užsakovas, padaręs su termino praleidimu nesusijusį Sutarties pažeidimą, </w:t>
      </w:r>
      <w:r w:rsidR="00B7041C"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w:t>
      </w:r>
      <w:r w:rsidR="00B7041C" w:rsidRPr="00684868">
        <w:rPr>
          <w:rFonts w:ascii="Montserrat" w:eastAsia="Times New Roman" w:hAnsi="Montserrat" w:cs="Arial"/>
          <w:sz w:val="20"/>
          <w:szCs w:val="20"/>
        </w:rPr>
        <w:t xml:space="preserve">raštu </w:t>
      </w:r>
      <w:r w:rsidRPr="00684868">
        <w:rPr>
          <w:rFonts w:ascii="Montserrat" w:eastAsia="Times New Roman" w:hAnsi="Montserrat" w:cs="Arial"/>
          <w:sz w:val="20"/>
          <w:szCs w:val="20"/>
        </w:rPr>
        <w:t xml:space="preserve">pareikalavus, moka </w:t>
      </w:r>
      <w:r w:rsidR="00B7041C"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200,00 EUR (dviejų šimtų eurų) dydžio baudą už kiekvieną tokį pažeidimą, išskyrus, kai Sutartyje numatyta kitokia atsakomybė už su termino praleidimu nesusijusį Sutarties pažeidimą.</w:t>
      </w:r>
    </w:p>
    <w:p w14:paraId="7AEB3E90" w14:textId="36034C32" w:rsidR="00F90520" w:rsidRPr="00684868" w:rsidRDefault="00F90520" w:rsidP="00F90520">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Jeigu Sutartis nutraukiama dėl </w:t>
      </w:r>
      <w:r w:rsidR="00677C34" w:rsidRPr="00684868">
        <w:rPr>
          <w:rFonts w:ascii="Montserrat" w:eastAsia="Times New Roman" w:hAnsi="Montserrat" w:cs="Arial"/>
          <w:sz w:val="20"/>
          <w:szCs w:val="20"/>
        </w:rPr>
        <w:t xml:space="preserve">Užsakovo </w:t>
      </w:r>
      <w:r w:rsidRPr="00684868">
        <w:rPr>
          <w:rFonts w:ascii="Montserrat" w:eastAsia="Times New Roman" w:hAnsi="Montserrat" w:cs="Arial"/>
          <w:sz w:val="20"/>
          <w:szCs w:val="20"/>
        </w:rPr>
        <w:t xml:space="preserve">kaltės (pvz., dėl esminio Sutarties pažeidimo), </w:t>
      </w:r>
      <w:r w:rsidR="00677C34" w:rsidRPr="00684868">
        <w:rPr>
          <w:rFonts w:ascii="Montserrat" w:eastAsia="Times New Roman" w:hAnsi="Montserrat" w:cs="Arial"/>
          <w:sz w:val="20"/>
          <w:szCs w:val="20"/>
        </w:rPr>
        <w:t>Užsakovas</w:t>
      </w:r>
      <w:r w:rsidRPr="00684868">
        <w:rPr>
          <w:rFonts w:ascii="Montserrat" w:eastAsia="Times New Roman" w:hAnsi="Montserrat" w:cs="Arial"/>
          <w:sz w:val="20"/>
          <w:szCs w:val="20"/>
        </w:rPr>
        <w:t xml:space="preserve"> moka </w:t>
      </w:r>
      <w:r w:rsidR="00677C34" w:rsidRPr="00684868">
        <w:rPr>
          <w:rFonts w:ascii="Montserrat" w:eastAsia="Times New Roman" w:hAnsi="Montserrat" w:cs="Arial"/>
          <w:sz w:val="20"/>
          <w:szCs w:val="20"/>
        </w:rPr>
        <w:t>Platintojui</w:t>
      </w:r>
      <w:r w:rsidRPr="00684868">
        <w:rPr>
          <w:rFonts w:ascii="Montserrat" w:eastAsia="Times New Roman" w:hAnsi="Montserrat" w:cs="Arial"/>
          <w:sz w:val="20"/>
          <w:szCs w:val="20"/>
        </w:rPr>
        <w:t xml:space="preserve"> 10 (dešimt) proc. nuo maksimalios Sutarties kainos be PVM, nurodytos Sutarties 5.2 punkte, dydžio baudą.</w:t>
      </w:r>
      <w:r w:rsidR="005531DA" w:rsidRPr="00684868">
        <w:rPr>
          <w:rFonts w:ascii="Montserrat" w:eastAsia="Times New Roman" w:hAnsi="Montserrat" w:cs="Arial"/>
          <w:sz w:val="20"/>
          <w:szCs w:val="20"/>
        </w:rPr>
        <w:t xml:space="preserve"> </w:t>
      </w:r>
    </w:p>
    <w:p w14:paraId="3BFC2FD0" w14:textId="31927FF1" w:rsidR="00063712" w:rsidRPr="00684868" w:rsidRDefault="0044442F" w:rsidP="0084203D">
      <w:pPr>
        <w:numPr>
          <w:ilvl w:val="1"/>
          <w:numId w:val="32"/>
        </w:numPr>
        <w:tabs>
          <w:tab w:val="left" w:pos="993"/>
        </w:tabs>
        <w:spacing w:after="0" w:line="240" w:lineRule="auto"/>
        <w:ind w:left="0" w:firstLine="567"/>
        <w:jc w:val="both"/>
        <w:rPr>
          <w:rFonts w:ascii="Montserrat" w:hAnsi="Montserrat" w:cs="Arial"/>
          <w:sz w:val="20"/>
          <w:szCs w:val="20"/>
        </w:rPr>
      </w:pPr>
      <w:r w:rsidRPr="00684868">
        <w:rPr>
          <w:rFonts w:ascii="Montserrat" w:eastAsia="Times New Roman" w:hAnsi="Montserrat" w:cs="Arial"/>
          <w:sz w:val="20"/>
          <w:szCs w:val="20"/>
        </w:rPr>
        <w:t xml:space="preserve">Platintojas privalo atlyginti trečiosioms šalims nuostolius, kuriuos jos patirs dėl Platintojo neveikimo ar netinkamo veikimo ar kitokio Sutarties pažeidimo, išskyrus atvejus, kai Platintojo neveikimą ar netinkamą veikimą nulėmė Užsakovo pareigos, nustatytos Sutarties 8.1 </w:t>
      </w:r>
      <w:r w:rsidR="00AC43A5" w:rsidRPr="00684868">
        <w:rPr>
          <w:rFonts w:ascii="Montserrat" w:eastAsia="Times New Roman" w:hAnsi="Montserrat" w:cs="Arial"/>
          <w:sz w:val="20"/>
          <w:szCs w:val="20"/>
        </w:rPr>
        <w:t>pa</w:t>
      </w:r>
      <w:r w:rsidRPr="00684868">
        <w:rPr>
          <w:rFonts w:ascii="Montserrat" w:eastAsia="Times New Roman" w:hAnsi="Montserrat" w:cs="Arial"/>
          <w:sz w:val="20"/>
          <w:szCs w:val="20"/>
        </w:rPr>
        <w:t>punkt</w:t>
      </w:r>
      <w:r w:rsidR="00AC43A5" w:rsidRPr="00684868">
        <w:rPr>
          <w:rFonts w:ascii="Montserrat" w:eastAsia="Times New Roman" w:hAnsi="Montserrat" w:cs="Arial"/>
          <w:sz w:val="20"/>
          <w:szCs w:val="20"/>
        </w:rPr>
        <w:t>yj</w:t>
      </w:r>
      <w:r w:rsidRPr="00684868">
        <w:rPr>
          <w:rFonts w:ascii="Montserrat" w:eastAsia="Times New Roman" w:hAnsi="Montserrat" w:cs="Arial"/>
          <w:sz w:val="20"/>
          <w:szCs w:val="20"/>
        </w:rPr>
        <w:t>e, neįvykdymas ar netinkamas įvykdymas ar kitos nuo Platintojo nepriklausančios aplinkybės.</w:t>
      </w:r>
    </w:p>
    <w:p w14:paraId="50100185" w14:textId="755C0562" w:rsidR="001F35BC" w:rsidRPr="00684868"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 xml:space="preserve">privalo atlyginti Užsakovui visus </w:t>
      </w:r>
      <w:r w:rsidR="00015743" w:rsidRPr="00684868">
        <w:rPr>
          <w:rFonts w:ascii="Montserrat" w:eastAsia="Times New Roman" w:hAnsi="Montserrat" w:cs="Arial"/>
          <w:sz w:val="20"/>
          <w:szCs w:val="20"/>
        </w:rPr>
        <w:t xml:space="preserve">pagrįstus </w:t>
      </w:r>
      <w:r w:rsidR="001F35BC" w:rsidRPr="00684868">
        <w:rPr>
          <w:rFonts w:ascii="Montserrat" w:eastAsia="Times New Roman" w:hAnsi="Montserrat" w:cs="Arial"/>
          <w:sz w:val="20"/>
          <w:szCs w:val="20"/>
        </w:rPr>
        <w:t>nuostolius,</w:t>
      </w:r>
      <w:r w:rsidR="00873435" w:rsidRPr="00684868">
        <w:rPr>
          <w:rFonts w:ascii="Montserrat" w:eastAsia="Times New Roman" w:hAnsi="Montserrat" w:cs="Arial"/>
          <w:sz w:val="20"/>
          <w:szCs w:val="20"/>
        </w:rPr>
        <w:t xml:space="preserve"> kuriuos pastarasis patirs dėl </w:t>
      </w:r>
      <w:r w:rsidR="006A5362" w:rsidRPr="00684868">
        <w:rPr>
          <w:rFonts w:ascii="Montserrat" w:eastAsia="Times New Roman" w:hAnsi="Montserrat" w:cs="Arial"/>
          <w:sz w:val="20"/>
          <w:szCs w:val="20"/>
        </w:rPr>
        <w:t>t</w:t>
      </w:r>
      <w:r w:rsidR="00873435" w:rsidRPr="00684868">
        <w:rPr>
          <w:rFonts w:ascii="Montserrat" w:eastAsia="Times New Roman" w:hAnsi="Montserrat" w:cs="Arial"/>
          <w:sz w:val="20"/>
          <w:szCs w:val="20"/>
        </w:rPr>
        <w:t>rečiųjų šalių</w:t>
      </w:r>
      <w:r w:rsidR="001F35BC" w:rsidRPr="00684868">
        <w:rPr>
          <w:rFonts w:ascii="Montserrat" w:eastAsia="Times New Roman" w:hAnsi="Montserrat" w:cs="Arial"/>
          <w:sz w:val="20"/>
          <w:szCs w:val="20"/>
        </w:rPr>
        <w:t xml:space="preserve"> tiesioginių reikalavimų, kylančių iš </w:t>
      </w:r>
      <w:r w:rsidRPr="00684868">
        <w:rPr>
          <w:rFonts w:ascii="Montserrat" w:eastAsia="Times New Roman" w:hAnsi="Montserrat" w:cs="Arial"/>
          <w:sz w:val="20"/>
          <w:szCs w:val="20"/>
        </w:rPr>
        <w:t>Platintojo</w:t>
      </w:r>
      <w:r w:rsidR="001F35BC" w:rsidRPr="00684868">
        <w:rPr>
          <w:rFonts w:ascii="Montserrat" w:eastAsia="Times New Roman" w:hAnsi="Montserrat" w:cs="Arial"/>
          <w:sz w:val="20"/>
          <w:szCs w:val="20"/>
        </w:rPr>
        <w:t xml:space="preserve"> įsipareigojimų pagal šią Sutartį pažeidimo.</w:t>
      </w:r>
    </w:p>
    <w:p w14:paraId="11171A12" w14:textId="404F1C0E" w:rsidR="001F35BC" w:rsidRPr="00684868" w:rsidRDefault="0044441B"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lastRenderedPageBreak/>
        <w:t>Šalys</w:t>
      </w:r>
      <w:r w:rsidR="008D6FD1"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 xml:space="preserve">įsipareigoja sumokėti netesybas, kompensuoti </w:t>
      </w:r>
      <w:r w:rsidRPr="00684868">
        <w:rPr>
          <w:rFonts w:ascii="Montserrat" w:eastAsia="Times New Roman" w:hAnsi="Montserrat" w:cs="Arial"/>
          <w:sz w:val="20"/>
          <w:szCs w:val="20"/>
        </w:rPr>
        <w:t>viena kitos</w:t>
      </w:r>
      <w:r w:rsidR="001F35BC" w:rsidRPr="00684868">
        <w:rPr>
          <w:rFonts w:ascii="Montserrat" w:eastAsia="Times New Roman" w:hAnsi="Montserrat" w:cs="Arial"/>
          <w:sz w:val="20"/>
          <w:szCs w:val="20"/>
        </w:rPr>
        <w:t xml:space="preserve"> patirtus nuostolius ir dėl Sutarties pažeidimo patirtas išlaidas ne vėliau kaip per 30 (trisdešimt) kalendorinių dienų nuo </w:t>
      </w:r>
      <w:r w:rsidRPr="00684868">
        <w:rPr>
          <w:rFonts w:ascii="Montserrat" w:eastAsia="Times New Roman" w:hAnsi="Montserrat" w:cs="Arial"/>
          <w:sz w:val="20"/>
          <w:szCs w:val="20"/>
        </w:rPr>
        <w:t>kitos Šalies</w:t>
      </w:r>
      <w:r w:rsidR="0091169B" w:rsidRPr="00684868">
        <w:rPr>
          <w:rFonts w:ascii="Montserrat" w:eastAsia="Times New Roman" w:hAnsi="Montserrat" w:cs="Arial"/>
          <w:sz w:val="20"/>
          <w:szCs w:val="20"/>
        </w:rPr>
        <w:t xml:space="preserve"> rašytinio</w:t>
      </w:r>
      <w:r w:rsidR="001F35BC" w:rsidRPr="00684868">
        <w:rPr>
          <w:rFonts w:ascii="Montserrat" w:eastAsia="Times New Roman" w:hAnsi="Montserrat" w:cs="Arial"/>
          <w:sz w:val="20"/>
          <w:szCs w:val="20"/>
        </w:rPr>
        <w:t xml:space="preserve"> reikalavimo gavimo dienos.</w:t>
      </w:r>
      <w:r w:rsidR="003165BC" w:rsidRPr="00684868">
        <w:rPr>
          <w:rFonts w:ascii="Montserrat" w:eastAsia="Times New Roman" w:hAnsi="Montserrat" w:cs="Arial"/>
          <w:sz w:val="20"/>
          <w:szCs w:val="20"/>
        </w:rPr>
        <w:t xml:space="preserve"> Šalys aiškiais susitaria, kad </w:t>
      </w:r>
      <w:r w:rsidR="005121AA" w:rsidRPr="00684868">
        <w:rPr>
          <w:rFonts w:ascii="Montserrat" w:eastAsia="Times New Roman" w:hAnsi="Montserrat" w:cs="Arial"/>
          <w:sz w:val="20"/>
          <w:szCs w:val="20"/>
        </w:rPr>
        <w:t xml:space="preserve">bet kokie pagal šią Sutartį galintys kilti </w:t>
      </w:r>
      <w:r w:rsidR="005B0BB5" w:rsidRPr="00684868">
        <w:rPr>
          <w:rFonts w:ascii="Montserrat" w:eastAsia="Times New Roman" w:hAnsi="Montserrat" w:cs="Arial"/>
          <w:sz w:val="20"/>
          <w:szCs w:val="20"/>
        </w:rPr>
        <w:t xml:space="preserve">tiesioginiai ar netiesioginiai </w:t>
      </w:r>
      <w:r w:rsidR="005121AA" w:rsidRPr="00684868">
        <w:rPr>
          <w:rFonts w:ascii="Montserrat" w:eastAsia="Times New Roman" w:hAnsi="Montserrat" w:cs="Arial"/>
          <w:sz w:val="20"/>
          <w:szCs w:val="20"/>
        </w:rPr>
        <w:t>nuostoliai ir (ar) netesybos</w:t>
      </w:r>
      <w:r w:rsidR="005B0BB5" w:rsidRPr="00684868">
        <w:rPr>
          <w:rFonts w:ascii="Montserrat" w:eastAsia="Times New Roman" w:hAnsi="Montserrat" w:cs="Arial"/>
          <w:sz w:val="20"/>
          <w:szCs w:val="20"/>
        </w:rPr>
        <w:t xml:space="preserve"> ribojamos </w:t>
      </w:r>
      <w:r w:rsidR="00A20567" w:rsidRPr="00684868">
        <w:rPr>
          <w:rFonts w:ascii="Montserrat" w:eastAsia="Times New Roman" w:hAnsi="Montserrat" w:cs="Arial"/>
          <w:sz w:val="20"/>
          <w:szCs w:val="20"/>
        </w:rPr>
        <w:t>Sutarties verte be PVM.</w:t>
      </w:r>
    </w:p>
    <w:p w14:paraId="3E4FD458"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Netesybų sumokėjimas neatleidžia Šalių nuo atitinkamų įsipareigojimų įvykdymo.</w:t>
      </w:r>
    </w:p>
    <w:p w14:paraId="17920977"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Visos Sutartyje numatytos netesybos laikomos minimaliais neįrodinėtinais Šalies nuostoliais.</w:t>
      </w:r>
    </w:p>
    <w:p w14:paraId="433F7717" w14:textId="7B72CD60" w:rsidR="00CB3BF9" w:rsidRPr="00684868" w:rsidRDefault="001F35BC" w:rsidP="00511930">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Šalys susitaria, kad kilus teisminiam ginčui, </w:t>
      </w:r>
      <w:r w:rsidR="008D6FD1" w:rsidRPr="00684868">
        <w:rPr>
          <w:rFonts w:ascii="Montserrat" w:eastAsia="Times New Roman" w:hAnsi="Montserrat" w:cs="Arial"/>
          <w:sz w:val="20"/>
          <w:szCs w:val="20"/>
        </w:rPr>
        <w:t xml:space="preserve"> </w:t>
      </w:r>
      <w:r w:rsidR="00E73F4F" w:rsidRPr="00684868">
        <w:rPr>
          <w:rFonts w:ascii="Montserrat" w:eastAsia="Times New Roman" w:hAnsi="Montserrat" w:cs="Arial"/>
          <w:sz w:val="20"/>
          <w:szCs w:val="20"/>
        </w:rPr>
        <w:t xml:space="preserve">Šalys </w:t>
      </w:r>
      <w:r w:rsidRPr="00684868">
        <w:rPr>
          <w:rFonts w:ascii="Montserrat" w:eastAsia="Times New Roman" w:hAnsi="Montserrat" w:cs="Arial"/>
          <w:sz w:val="20"/>
          <w:szCs w:val="20"/>
        </w:rPr>
        <w:t>gali reikalauti priteisti ne daugiau kaip 5 (penkių) procentų metines palūkanas nuo neapmokėtos sumos</w:t>
      </w:r>
      <w:r w:rsidR="008E40FE" w:rsidRPr="00684868">
        <w:rPr>
          <w:rFonts w:ascii="Montserrat" w:eastAsia="Times New Roman" w:hAnsi="Montserrat" w:cs="Arial"/>
          <w:sz w:val="20"/>
          <w:szCs w:val="20"/>
        </w:rPr>
        <w:t xml:space="preserve"> nuo bylos iškėlimo teisme dienos iki teismo sprendimo įvykdymo momento</w:t>
      </w:r>
      <w:r w:rsidRPr="00684868">
        <w:rPr>
          <w:rFonts w:ascii="Montserrat" w:eastAsia="Times New Roman" w:hAnsi="Montserrat" w:cs="Arial"/>
          <w:sz w:val="20"/>
          <w:szCs w:val="20"/>
        </w:rPr>
        <w:t>, kaip tai numato Lietuvos Respublikos civilinio kodekso (toliau – „</w:t>
      </w:r>
      <w:r w:rsidR="0047355F" w:rsidRPr="00684868">
        <w:rPr>
          <w:rFonts w:ascii="Montserrat" w:eastAsia="Times New Roman" w:hAnsi="Montserrat" w:cs="Arial"/>
          <w:b/>
          <w:bCs/>
          <w:sz w:val="20"/>
          <w:szCs w:val="20"/>
        </w:rPr>
        <w:t xml:space="preserve">LR </w:t>
      </w:r>
      <w:r w:rsidR="007B156A" w:rsidRPr="00684868">
        <w:rPr>
          <w:rFonts w:ascii="Montserrat" w:eastAsia="Times New Roman" w:hAnsi="Montserrat" w:cs="Arial"/>
          <w:b/>
          <w:bCs/>
          <w:sz w:val="20"/>
          <w:szCs w:val="20"/>
        </w:rPr>
        <w:t>CK</w:t>
      </w:r>
      <w:r w:rsidRPr="00684868">
        <w:rPr>
          <w:rFonts w:ascii="Montserrat" w:eastAsia="Times New Roman" w:hAnsi="Montserrat" w:cs="Arial"/>
          <w:sz w:val="20"/>
          <w:szCs w:val="20"/>
        </w:rPr>
        <w:t>“) 6.210 straipsnio 1 dalis</w:t>
      </w:r>
      <w:r w:rsidR="008974B8" w:rsidRPr="00684868">
        <w:rPr>
          <w:rFonts w:ascii="Montserrat" w:eastAsia="Times New Roman" w:hAnsi="Montserrat" w:cs="Arial"/>
          <w:sz w:val="20"/>
          <w:szCs w:val="20"/>
        </w:rPr>
        <w:t>.</w:t>
      </w:r>
    </w:p>
    <w:p w14:paraId="6ED3C13F" w14:textId="77777777" w:rsidR="00467A7B" w:rsidRPr="00684868" w:rsidRDefault="00467A7B" w:rsidP="00561ABC">
      <w:pPr>
        <w:tabs>
          <w:tab w:val="left" w:pos="993"/>
        </w:tabs>
        <w:spacing w:after="0" w:line="240" w:lineRule="auto"/>
        <w:ind w:left="567"/>
        <w:jc w:val="both"/>
        <w:rPr>
          <w:rFonts w:ascii="Montserrat" w:eastAsia="Times New Roman" w:hAnsi="Montserrat" w:cs="Arial"/>
          <w:sz w:val="20"/>
          <w:szCs w:val="20"/>
        </w:rPr>
      </w:pPr>
    </w:p>
    <w:p w14:paraId="4BFAED06" w14:textId="1CD2EBD9" w:rsidR="00C34654" w:rsidRPr="00684868" w:rsidRDefault="00C34654" w:rsidP="00561ABC">
      <w:pPr>
        <w:pStyle w:val="ListParagraph"/>
        <w:numPr>
          <w:ilvl w:val="0"/>
          <w:numId w:val="32"/>
        </w:numPr>
        <w:tabs>
          <w:tab w:val="left" w:pos="426"/>
          <w:tab w:val="left" w:pos="993"/>
        </w:tabs>
        <w:spacing w:after="0" w:line="240" w:lineRule="auto"/>
        <w:ind w:left="0" w:firstLine="0"/>
        <w:jc w:val="center"/>
        <w:rPr>
          <w:rFonts w:ascii="Montserrat" w:eastAsia="Times New Roman" w:hAnsi="Montserrat" w:cs="Arial"/>
          <w:sz w:val="20"/>
          <w:szCs w:val="20"/>
          <w:lang w:val="lt-LT"/>
        </w:rPr>
      </w:pPr>
      <w:r w:rsidRPr="00684868">
        <w:rPr>
          <w:rFonts w:ascii="Montserrat" w:hAnsi="Montserrat" w:cs="Arial"/>
          <w:b/>
          <w:sz w:val="20"/>
          <w:szCs w:val="20"/>
          <w:lang w:val="lt-LT"/>
        </w:rPr>
        <w:t xml:space="preserve"> </w:t>
      </w:r>
      <w:r w:rsidR="006A5362" w:rsidRPr="00684868">
        <w:rPr>
          <w:rFonts w:ascii="Montserrat" w:hAnsi="Montserrat" w:cs="Arial"/>
          <w:b/>
          <w:sz w:val="20"/>
          <w:szCs w:val="20"/>
          <w:lang w:val="lt-LT"/>
        </w:rPr>
        <w:t>SUTARTIES ESMINIAI PAŽEIDIMAI</w:t>
      </w:r>
    </w:p>
    <w:p w14:paraId="055FBC60" w14:textId="77777777" w:rsidR="006A5362" w:rsidRPr="00684868" w:rsidRDefault="006A5362" w:rsidP="00561ABC">
      <w:pPr>
        <w:pStyle w:val="ListParagraph"/>
        <w:numPr>
          <w:ilvl w:val="1"/>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684868">
        <w:rPr>
          <w:rFonts w:ascii="Montserrat" w:eastAsia="Times New Roman" w:hAnsi="Montserrat" w:cs="Arial"/>
          <w:sz w:val="20"/>
          <w:szCs w:val="20"/>
          <w:lang w:val="lt-LT"/>
        </w:rPr>
        <w:t>Sutarties esminiu pažeidimu bus laikoma:</w:t>
      </w:r>
    </w:p>
    <w:p w14:paraId="69CAB76D" w14:textId="5C4303C3" w:rsidR="006A5362" w:rsidRPr="00684868" w:rsidRDefault="006A5362"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Sutarties </w:t>
      </w:r>
      <w:r w:rsidR="008D19B9" w:rsidRPr="00684868">
        <w:rPr>
          <w:rFonts w:ascii="Montserrat" w:eastAsia="Times New Roman" w:hAnsi="Montserrat" w:cs="Arial"/>
          <w:sz w:val="20"/>
          <w:szCs w:val="20"/>
          <w:lang w:val="lt-LT"/>
        </w:rPr>
        <w:t>4.2</w:t>
      </w:r>
      <w:r w:rsidR="00CC06A0" w:rsidRPr="00684868">
        <w:rPr>
          <w:rFonts w:ascii="Montserrat" w:eastAsia="Times New Roman" w:hAnsi="Montserrat" w:cs="Arial"/>
          <w:sz w:val="20"/>
          <w:szCs w:val="20"/>
          <w:lang w:val="lt-LT"/>
        </w:rPr>
        <w:t>.1-4.2.</w:t>
      </w:r>
      <w:r w:rsidR="00834D58" w:rsidRPr="00684868">
        <w:rPr>
          <w:rFonts w:ascii="Montserrat" w:eastAsia="Times New Roman" w:hAnsi="Montserrat" w:cs="Arial"/>
          <w:sz w:val="20"/>
          <w:szCs w:val="20"/>
          <w:lang w:val="lt-LT"/>
        </w:rPr>
        <w:t>2</w:t>
      </w:r>
      <w:r w:rsidR="008D19B9" w:rsidRPr="00684868">
        <w:rPr>
          <w:rFonts w:ascii="Montserrat" w:eastAsia="Times New Roman" w:hAnsi="Montserrat" w:cs="Arial"/>
          <w:sz w:val="20"/>
          <w:szCs w:val="20"/>
          <w:lang w:val="lt-LT"/>
        </w:rPr>
        <w:t xml:space="preserve"> </w:t>
      </w:r>
      <w:r w:rsidR="00CC06A0" w:rsidRPr="00684868">
        <w:rPr>
          <w:rFonts w:ascii="Montserrat" w:eastAsia="Times New Roman" w:hAnsi="Montserrat" w:cs="Arial"/>
          <w:sz w:val="20"/>
          <w:szCs w:val="20"/>
          <w:lang w:val="lt-LT"/>
        </w:rPr>
        <w:t>papunkčiai</w:t>
      </w:r>
      <w:r w:rsidR="002E096A" w:rsidRPr="00684868">
        <w:rPr>
          <w:rFonts w:ascii="Montserrat" w:eastAsia="Times New Roman" w:hAnsi="Montserrat" w:cs="Arial"/>
          <w:sz w:val="20"/>
          <w:szCs w:val="20"/>
          <w:lang w:val="lt-LT"/>
        </w:rPr>
        <w:t xml:space="preserve">, </w:t>
      </w:r>
      <w:r w:rsidR="001375C2" w:rsidRPr="00684868">
        <w:rPr>
          <w:rFonts w:ascii="Montserrat" w:eastAsia="Times New Roman" w:hAnsi="Montserrat" w:cs="Arial"/>
          <w:sz w:val="20"/>
          <w:szCs w:val="20"/>
          <w:lang w:val="lt-LT"/>
        </w:rPr>
        <w:t>8.1.1</w:t>
      </w:r>
      <w:r w:rsidR="00A02068" w:rsidRPr="00684868">
        <w:rPr>
          <w:rFonts w:ascii="Montserrat" w:eastAsia="Times New Roman" w:hAnsi="Montserrat" w:cs="Arial"/>
          <w:sz w:val="20"/>
          <w:szCs w:val="20"/>
          <w:lang w:val="lt-LT"/>
        </w:rPr>
        <w:t xml:space="preserve">, </w:t>
      </w:r>
      <w:r w:rsidRPr="00684868">
        <w:rPr>
          <w:rFonts w:ascii="Montserrat" w:eastAsia="Times New Roman" w:hAnsi="Montserrat" w:cs="Arial"/>
          <w:sz w:val="20"/>
          <w:szCs w:val="20"/>
          <w:lang w:val="lt-LT"/>
        </w:rPr>
        <w:t>8.2.1-8.2.6 papunkčių pažeidimas / nesilaikymas;</w:t>
      </w:r>
    </w:p>
    <w:p w14:paraId="7507C2AA" w14:textId="679D0486" w:rsidR="006A5362" w:rsidRPr="00684868" w:rsidRDefault="006A5362" w:rsidP="00561ABC">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bCs/>
          <w:iCs/>
          <w:sz w:val="20"/>
          <w:szCs w:val="20"/>
          <w:lang w:val="lt-LT"/>
        </w:rPr>
        <w:t>Jungtinio bilieto pardavimo ir naudojimo taisyklių ir viešai apie Jungtinį bilietą skelbiamos informacijos nesuderinimas</w:t>
      </w:r>
      <w:r w:rsidR="00C9391A" w:rsidRPr="00684868">
        <w:rPr>
          <w:rFonts w:ascii="Montserrat" w:eastAsia="Times New Roman" w:hAnsi="Montserrat" w:cs="Arial"/>
          <w:bCs/>
          <w:iCs/>
          <w:sz w:val="20"/>
          <w:szCs w:val="20"/>
          <w:lang w:val="lt-LT"/>
        </w:rPr>
        <w:t xml:space="preserve"> (t. y. nepasirengimas Paslaugų teikimui)</w:t>
      </w:r>
      <w:r w:rsidRPr="00684868">
        <w:rPr>
          <w:rFonts w:ascii="Montserrat" w:eastAsia="Times New Roman" w:hAnsi="Montserrat" w:cs="Arial"/>
          <w:bCs/>
          <w:iCs/>
          <w:sz w:val="20"/>
          <w:szCs w:val="20"/>
          <w:lang w:val="lt-LT"/>
        </w:rPr>
        <w:t xml:space="preserve"> per Sutartyje nustatytą terminą </w:t>
      </w:r>
      <w:r w:rsidR="00AB4FAB" w:rsidRPr="00684868">
        <w:rPr>
          <w:rFonts w:ascii="Montserrat" w:eastAsia="Times New Roman" w:hAnsi="Montserrat" w:cs="Arial"/>
          <w:bCs/>
          <w:iCs/>
          <w:sz w:val="20"/>
          <w:szCs w:val="20"/>
          <w:lang w:val="lt-LT"/>
        </w:rPr>
        <w:t>ne dėl Užsakovo kaltės;</w:t>
      </w:r>
    </w:p>
    <w:p w14:paraId="30B8476F" w14:textId="5C59A306" w:rsidR="006A5362" w:rsidRPr="00684868" w:rsidRDefault="006A5362" w:rsidP="00561ABC">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kai </w:t>
      </w:r>
      <w:r w:rsidR="00220390" w:rsidRPr="00684868">
        <w:rPr>
          <w:rFonts w:ascii="Montserrat" w:eastAsia="Times New Roman" w:hAnsi="Montserrat" w:cs="Arial"/>
          <w:sz w:val="20"/>
          <w:szCs w:val="20"/>
          <w:lang w:val="lt-LT"/>
        </w:rPr>
        <w:t>Platintojas</w:t>
      </w:r>
      <w:r w:rsidR="008D6FD1" w:rsidRPr="00684868">
        <w:rPr>
          <w:rFonts w:ascii="Montserrat" w:eastAsia="Times New Roman" w:hAnsi="Montserrat" w:cs="Arial"/>
          <w:sz w:val="20"/>
          <w:szCs w:val="20"/>
          <w:lang w:val="lt-LT"/>
        </w:rPr>
        <w:t xml:space="preserve"> </w:t>
      </w:r>
      <w:r w:rsidRPr="00684868">
        <w:rPr>
          <w:rFonts w:ascii="Montserrat" w:eastAsia="Times New Roman" w:hAnsi="Montserrat" w:cs="Arial"/>
          <w:sz w:val="20"/>
          <w:szCs w:val="20"/>
          <w:lang w:val="lt-LT"/>
        </w:rPr>
        <w:t xml:space="preserve">ne dėl Užsakovo kaltės vėluoja suteikti Paslaugas ilgiau kaip </w:t>
      </w:r>
      <w:r w:rsidR="00756C57" w:rsidRPr="00684868">
        <w:rPr>
          <w:rFonts w:ascii="Montserrat" w:eastAsia="Times New Roman" w:hAnsi="Montserrat" w:cs="Arial"/>
          <w:sz w:val="20"/>
          <w:szCs w:val="20"/>
          <w:lang w:val="lt-LT"/>
        </w:rPr>
        <w:t>3</w:t>
      </w:r>
      <w:r w:rsidRPr="00684868">
        <w:rPr>
          <w:rFonts w:ascii="Montserrat" w:eastAsia="Times New Roman" w:hAnsi="Montserrat" w:cs="Arial"/>
          <w:sz w:val="20"/>
          <w:szCs w:val="20"/>
          <w:lang w:val="lt-LT"/>
        </w:rPr>
        <w:t>0 (</w:t>
      </w:r>
      <w:r w:rsidR="00756C57" w:rsidRPr="00684868">
        <w:rPr>
          <w:rFonts w:ascii="Montserrat" w:eastAsia="Times New Roman" w:hAnsi="Montserrat" w:cs="Arial"/>
          <w:sz w:val="20"/>
          <w:szCs w:val="20"/>
          <w:lang w:val="lt-LT"/>
        </w:rPr>
        <w:t>tris</w:t>
      </w:r>
      <w:r w:rsidRPr="00684868">
        <w:rPr>
          <w:rFonts w:ascii="Montserrat" w:eastAsia="Times New Roman" w:hAnsi="Montserrat" w:cs="Arial"/>
          <w:sz w:val="20"/>
          <w:szCs w:val="20"/>
          <w:lang w:val="lt-LT"/>
        </w:rPr>
        <w:t>dešimt) dienų;</w:t>
      </w:r>
    </w:p>
    <w:p w14:paraId="62AEB188" w14:textId="38A77307" w:rsidR="006A5362" w:rsidRPr="00684868" w:rsidRDefault="006A5362"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.Sutarties pažeidimai pagal </w:t>
      </w:r>
      <w:r w:rsidR="0047355F" w:rsidRPr="00684868">
        <w:rPr>
          <w:rFonts w:ascii="Montserrat" w:eastAsia="Times New Roman" w:hAnsi="Montserrat" w:cs="Arial"/>
          <w:sz w:val="20"/>
          <w:szCs w:val="20"/>
          <w:lang w:val="lt-LT"/>
        </w:rPr>
        <w:t xml:space="preserve">LR </w:t>
      </w:r>
      <w:r w:rsidRPr="00684868">
        <w:rPr>
          <w:rFonts w:ascii="Montserrat" w:eastAsia="Times New Roman" w:hAnsi="Montserrat" w:cs="Arial"/>
          <w:sz w:val="20"/>
          <w:szCs w:val="20"/>
          <w:lang w:val="lt-LT"/>
        </w:rPr>
        <w:t>CK 6.217 straipsnio 2 dalies kriterijus</w:t>
      </w:r>
      <w:r w:rsidR="002E2EFA" w:rsidRPr="00684868">
        <w:rPr>
          <w:rFonts w:ascii="Montserrat" w:eastAsia="Times New Roman" w:hAnsi="Montserrat" w:cs="Arial"/>
          <w:sz w:val="20"/>
          <w:szCs w:val="20"/>
          <w:lang w:val="lt-LT"/>
        </w:rPr>
        <w:t>;</w:t>
      </w:r>
    </w:p>
    <w:p w14:paraId="66FFE208" w14:textId="225BB460" w:rsidR="002E2EFA" w:rsidRPr="00684868" w:rsidRDefault="002E2EFA"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684868">
        <w:rPr>
          <w:rFonts w:ascii="Montserrat" w:eastAsia="Times New Roman" w:hAnsi="Montserrat" w:cs="Arial"/>
          <w:sz w:val="20"/>
          <w:szCs w:val="20"/>
          <w:lang w:val="lt-LT"/>
        </w:rPr>
        <w:t>kiti atvejai, numatyti Sutartyje, jei jie įvardijami kaip Sutarties esminiai pažeidimai.</w:t>
      </w:r>
    </w:p>
    <w:p w14:paraId="6D63FEC6" w14:textId="77777777" w:rsidR="006A5362" w:rsidRPr="00684868" w:rsidRDefault="006A5362" w:rsidP="00561ABC">
      <w:pPr>
        <w:pStyle w:val="ListParagraph"/>
        <w:tabs>
          <w:tab w:val="left" w:pos="993"/>
          <w:tab w:val="left" w:pos="1134"/>
        </w:tabs>
        <w:spacing w:after="0" w:line="240" w:lineRule="auto"/>
        <w:ind w:left="567"/>
        <w:rPr>
          <w:rFonts w:ascii="Montserrat" w:eastAsia="Times New Roman" w:hAnsi="Montserrat" w:cs="Arial"/>
          <w:sz w:val="20"/>
          <w:szCs w:val="20"/>
          <w:lang w:val="lt-LT"/>
        </w:rPr>
      </w:pPr>
    </w:p>
    <w:p w14:paraId="682102EB" w14:textId="3F8906C8" w:rsidR="001060DD" w:rsidRPr="00684868" w:rsidRDefault="001060DD" w:rsidP="00561ABC">
      <w:pPr>
        <w:numPr>
          <w:ilvl w:val="0"/>
          <w:numId w:val="32"/>
        </w:numPr>
        <w:tabs>
          <w:tab w:val="left" w:pos="426"/>
          <w:tab w:val="left" w:pos="993"/>
        </w:tabs>
        <w:spacing w:after="0" w:line="240" w:lineRule="auto"/>
        <w:ind w:left="0" w:firstLine="0"/>
        <w:contextualSpacing/>
        <w:jc w:val="center"/>
        <w:rPr>
          <w:rFonts w:ascii="Montserrat" w:eastAsiaTheme="minorHAnsi" w:hAnsi="Montserrat" w:cs="Arial"/>
          <w:sz w:val="20"/>
          <w:szCs w:val="20"/>
        </w:rPr>
      </w:pPr>
      <w:r w:rsidRPr="00684868">
        <w:rPr>
          <w:rFonts w:ascii="Montserrat" w:hAnsi="Montserrat" w:cs="Arial"/>
          <w:b/>
          <w:sz w:val="20"/>
          <w:szCs w:val="20"/>
        </w:rPr>
        <w:t>KONFIDENCIALUMAS IR ASMENS DUOMENŲ APSAUGA</w:t>
      </w:r>
    </w:p>
    <w:p w14:paraId="4721A288" w14:textId="625BFD4D" w:rsidR="00756C57" w:rsidRPr="00684868" w:rsidRDefault="00505909" w:rsidP="00A428AC">
      <w:pPr>
        <w:pStyle w:val="ListParagraph"/>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lang w:val="lt-LT"/>
        </w:rPr>
      </w:pPr>
      <w:r w:rsidRPr="00684868">
        <w:rPr>
          <w:rFonts w:ascii="Montserrat" w:hAnsi="Montserrat" w:cs="Arial"/>
          <w:sz w:val="20"/>
          <w:szCs w:val="20"/>
          <w:lang w:val="lt-LT"/>
        </w:rPr>
        <w:t>Konfidencialia informacija laikoma Užsakovo</w:t>
      </w:r>
      <w:r w:rsidRPr="00684868">
        <w:rPr>
          <w:rFonts w:ascii="Montserrat" w:hAnsi="Montserrat" w:cs="Arial"/>
          <w:b/>
          <w:sz w:val="20"/>
          <w:szCs w:val="20"/>
          <w:lang w:val="lt-LT"/>
        </w:rPr>
        <w:t xml:space="preserve"> </w:t>
      </w:r>
      <w:r w:rsidRPr="00684868">
        <w:rPr>
          <w:rFonts w:ascii="Montserrat" w:hAnsi="Montserrat" w:cs="Arial"/>
          <w:sz w:val="20"/>
          <w:szCs w:val="20"/>
          <w:lang w:val="lt-LT"/>
        </w:rPr>
        <w:t>informacija, nurodyta Sutarties 2 priede, ir Lietuvos Respublikos komercinių paslapčių teisinės apsaugos įstatyme apibrėžta Komercinė paslaptis, nepriklausomai nuo informacijos pateikimo ar gavimo formos</w:t>
      </w:r>
      <w:r w:rsidR="00493809" w:rsidRPr="00684868">
        <w:rPr>
          <w:rFonts w:ascii="Montserrat" w:hAnsi="Montserrat" w:cs="Arial"/>
          <w:sz w:val="20"/>
          <w:szCs w:val="20"/>
          <w:lang w:val="lt-LT"/>
        </w:rPr>
        <w:t xml:space="preserve"> (toliau – „</w:t>
      </w:r>
      <w:r w:rsidR="00493809" w:rsidRPr="00684868">
        <w:rPr>
          <w:rFonts w:ascii="Montserrat" w:hAnsi="Montserrat" w:cs="Arial"/>
          <w:b/>
          <w:bCs/>
          <w:sz w:val="20"/>
          <w:szCs w:val="20"/>
          <w:lang w:val="lt-LT"/>
        </w:rPr>
        <w:t>Konfidenciali informacija</w:t>
      </w:r>
      <w:r w:rsidR="00493809" w:rsidRPr="00684868">
        <w:rPr>
          <w:rFonts w:ascii="Montserrat" w:hAnsi="Montserrat" w:cs="Arial"/>
          <w:sz w:val="20"/>
          <w:szCs w:val="20"/>
          <w:lang w:val="lt-LT"/>
        </w:rPr>
        <w:t>“)</w:t>
      </w:r>
      <w:r w:rsidRPr="00684868">
        <w:rPr>
          <w:rFonts w:ascii="Montserrat" w:hAnsi="Montserrat" w:cs="Arial"/>
          <w:sz w:val="20"/>
          <w:szCs w:val="20"/>
          <w:lang w:val="lt-LT"/>
        </w:rPr>
        <w:t>.</w:t>
      </w:r>
    </w:p>
    <w:p w14:paraId="5579EB34" w14:textId="3B438D86" w:rsidR="001060DD" w:rsidRPr="00684868" w:rsidRDefault="001060DD"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Konfidenciali informacija ar jos dalis gali būti naudojama tik tikslu vykdyti prisiimtus Šalių tarpusavio įsipareigojimus pagal šią Sutartį. Konfidencialios informacijos naudojimas bet kokiais kitais tikslais, kitų </w:t>
      </w:r>
      <w:r w:rsidR="00220390" w:rsidRPr="00684868">
        <w:rPr>
          <w:rFonts w:ascii="Montserrat" w:hAnsi="Montserrat" w:cs="Arial"/>
          <w:sz w:val="20"/>
          <w:szCs w:val="20"/>
        </w:rPr>
        <w:t>Platintojo</w:t>
      </w:r>
      <w:r w:rsidRPr="00684868">
        <w:rPr>
          <w:rFonts w:ascii="Montserrat" w:hAnsi="Montserrat" w:cs="Arial"/>
          <w:sz w:val="20"/>
          <w:szCs w:val="20"/>
        </w:rPr>
        <w:t xml:space="preserve"> produktų vystymui ar tokio pobūdžio informacijos perdavimas </w:t>
      </w:r>
      <w:r w:rsidR="00A428AC" w:rsidRPr="00684868">
        <w:rPr>
          <w:rFonts w:ascii="Montserrat" w:hAnsi="Montserrat" w:cs="Arial"/>
          <w:sz w:val="20"/>
          <w:szCs w:val="20"/>
        </w:rPr>
        <w:t>t</w:t>
      </w:r>
      <w:r w:rsidRPr="00684868">
        <w:rPr>
          <w:rFonts w:ascii="Montserrat" w:hAnsi="Montserrat" w:cs="Arial"/>
          <w:sz w:val="20"/>
          <w:szCs w:val="20"/>
        </w:rPr>
        <w:t xml:space="preserve">rečiajai šaliai yra laikomas esminiu Sutarties pažeidimu su </w:t>
      </w:r>
      <w:r w:rsidR="00220390" w:rsidRPr="00684868">
        <w:rPr>
          <w:rFonts w:ascii="Montserrat" w:hAnsi="Montserrat" w:cs="Arial"/>
          <w:sz w:val="20"/>
          <w:szCs w:val="20"/>
        </w:rPr>
        <w:t>Platintojo</w:t>
      </w:r>
      <w:r w:rsidRPr="00684868">
        <w:rPr>
          <w:rFonts w:ascii="Montserrat" w:hAnsi="Montserrat" w:cs="Arial"/>
          <w:sz w:val="20"/>
          <w:szCs w:val="20"/>
        </w:rPr>
        <w:t xml:space="preserve"> prievole kompensuoti Užsakovo žalą (nuostolius), patirtą dėl tokio pobūdžio neleistinų </w:t>
      </w:r>
      <w:r w:rsidR="00220390" w:rsidRPr="00684868">
        <w:rPr>
          <w:rFonts w:ascii="Montserrat" w:hAnsi="Montserrat" w:cs="Arial"/>
          <w:sz w:val="20"/>
          <w:szCs w:val="20"/>
        </w:rPr>
        <w:t>Platintojo</w:t>
      </w:r>
      <w:r w:rsidRPr="00684868">
        <w:rPr>
          <w:rFonts w:ascii="Montserrat" w:hAnsi="Montserrat" w:cs="Arial"/>
          <w:sz w:val="20"/>
          <w:szCs w:val="20"/>
        </w:rPr>
        <w:t xml:space="preserve"> veiksmų / neveikimo.</w:t>
      </w:r>
    </w:p>
    <w:p w14:paraId="41411111" w14:textId="3CBA7F16" w:rsidR="001060DD" w:rsidRPr="00684868" w:rsidRDefault="00220390"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Platintojo</w:t>
      </w:r>
      <w:r w:rsidR="001060DD" w:rsidRPr="00684868">
        <w:rPr>
          <w:rFonts w:ascii="Montserrat" w:hAnsi="Montserrat" w:cs="Arial"/>
          <w:sz w:val="20"/>
          <w:szCs w:val="20"/>
        </w:rPr>
        <w:t xml:space="preserve"> konfidencialumo įsipareigojimai:</w:t>
      </w:r>
    </w:p>
    <w:p w14:paraId="78389795" w14:textId="2F0ED045" w:rsidR="001060DD" w:rsidRPr="00684868"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neatskleisti, neperduoti ir kitais būdais neperleisti Konfidencialios informacijos </w:t>
      </w:r>
      <w:r w:rsidR="006A5362" w:rsidRPr="00684868">
        <w:rPr>
          <w:rFonts w:ascii="Montserrat" w:hAnsi="Montserrat" w:cs="Arial"/>
          <w:sz w:val="20"/>
          <w:szCs w:val="20"/>
        </w:rPr>
        <w:t>t</w:t>
      </w:r>
      <w:r w:rsidRPr="00684868">
        <w:rPr>
          <w:rFonts w:ascii="Montserrat" w:hAnsi="Montserrat" w:cs="Arial"/>
          <w:sz w:val="20"/>
          <w:szCs w:val="20"/>
        </w:rPr>
        <w:t xml:space="preserve">rečiajai šaliai, įskaitant naudojant bet kokias priemones ir (ar) </w:t>
      </w:r>
      <w:r w:rsidR="006A5362" w:rsidRPr="00684868">
        <w:rPr>
          <w:rFonts w:ascii="Montserrat" w:hAnsi="Montserrat" w:cs="Arial"/>
          <w:sz w:val="20"/>
          <w:szCs w:val="20"/>
        </w:rPr>
        <w:t>l</w:t>
      </w:r>
      <w:r w:rsidRPr="00684868">
        <w:rPr>
          <w:rFonts w:ascii="Montserrat" w:hAnsi="Montserrat" w:cs="Arial"/>
          <w:sz w:val="20"/>
          <w:szCs w:val="20"/>
        </w:rPr>
        <w:t>aikmenas;</w:t>
      </w:r>
    </w:p>
    <w:p w14:paraId="2E1C2A3D" w14:textId="71197F8B" w:rsidR="001060DD" w:rsidRPr="00684868"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jeigu </w:t>
      </w:r>
      <w:r w:rsidR="00220390" w:rsidRPr="00684868">
        <w:rPr>
          <w:rFonts w:ascii="Montserrat" w:hAnsi="Montserrat" w:cs="Arial"/>
          <w:sz w:val="20"/>
          <w:szCs w:val="20"/>
        </w:rPr>
        <w:t>Platintojui</w:t>
      </w:r>
      <w:r w:rsidRPr="00684868">
        <w:rPr>
          <w:rFonts w:ascii="Montserrat" w:hAnsi="Montserrat" w:cs="Arial"/>
          <w:sz w:val="20"/>
          <w:szCs w:val="20"/>
        </w:rPr>
        <w:t xml:space="preserve">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w:t>
      </w:r>
      <w:r w:rsidR="00220390" w:rsidRPr="00684868">
        <w:rPr>
          <w:rFonts w:ascii="Montserrat" w:hAnsi="Montserrat" w:cs="Arial"/>
          <w:sz w:val="20"/>
          <w:szCs w:val="20"/>
        </w:rPr>
        <w:t>Platintojas</w:t>
      </w:r>
      <w:r w:rsidR="008D6FD1" w:rsidRPr="00684868">
        <w:rPr>
          <w:rFonts w:ascii="Montserrat" w:hAnsi="Montserrat" w:cs="Arial"/>
          <w:sz w:val="20"/>
          <w:szCs w:val="20"/>
        </w:rPr>
        <w:t xml:space="preserve"> </w:t>
      </w:r>
      <w:r w:rsidRPr="00684868">
        <w:rPr>
          <w:rFonts w:ascii="Montserrat" w:hAnsi="Montserrat" w:cs="Arial"/>
          <w:sz w:val="20"/>
          <w:szCs w:val="20"/>
        </w:rPr>
        <w:t>tokią informaciją įsipareigoja laikyti konfidencialia ir taikyti jai šios Sutarties nustatytą Konfidencialiai informacijai taikomą režimą;</w:t>
      </w:r>
    </w:p>
    <w:p w14:paraId="098D2A6C" w14:textId="7477A6C3" w:rsidR="001060DD" w:rsidRPr="00684868"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imtis visų reikalingų Konfidencialios informacijos apsaugos priemonių ir garantuoti jos saugumą, įskaitant, bet neapsiribojant, elgtis su Konfidencialia informacija tokiu būdu, kad nebūtų sudaryta galimybių </w:t>
      </w:r>
      <w:r w:rsidR="006A5362" w:rsidRPr="00684868">
        <w:rPr>
          <w:rFonts w:ascii="Montserrat" w:hAnsi="Montserrat" w:cs="Arial"/>
          <w:sz w:val="20"/>
          <w:szCs w:val="20"/>
        </w:rPr>
        <w:t>t</w:t>
      </w:r>
      <w:r w:rsidRPr="00684868">
        <w:rPr>
          <w:rFonts w:ascii="Montserrat" w:hAnsi="Montserrat" w:cs="Arial"/>
          <w:sz w:val="20"/>
          <w:szCs w:val="20"/>
        </w:rPr>
        <w:t>rečiajai šaliai ją gauti (sužinoti);</w:t>
      </w:r>
    </w:p>
    <w:p w14:paraId="07A136EC" w14:textId="77777777" w:rsidR="001060DD" w:rsidRPr="00684868" w:rsidRDefault="001060DD" w:rsidP="00561ABC">
      <w:pPr>
        <w:numPr>
          <w:ilvl w:val="2"/>
          <w:numId w:val="32"/>
        </w:numPr>
        <w:tabs>
          <w:tab w:val="left" w:pos="426"/>
          <w:tab w:val="left" w:pos="720"/>
          <w:tab w:val="left" w:pos="993"/>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nenaudoti Konfidencialios informacijos kitiems tikslams, nei nurodyti Sutartyje, ir nevykdyti jokios komercinės, verslo, politinės ar bet kokios kitos veiklos naudojant Konfidencialią informaciją be išankstinio Užsakovo rašytinio sutikimo (leidimo).</w:t>
      </w:r>
    </w:p>
    <w:p w14:paraId="4EC4AC5D" w14:textId="77777777" w:rsidR="001060DD" w:rsidRPr="00684868" w:rsidRDefault="001060DD"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Šios Sutarties reikalavimai nebus taikomi Konfidencialiai informacijai:</w:t>
      </w:r>
    </w:p>
    <w:p w14:paraId="6A154133" w14:textId="5F1585D8" w:rsidR="001060DD" w:rsidRPr="00684868"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kuri yra viešai prieinama </w:t>
      </w:r>
      <w:r w:rsidR="006A5362" w:rsidRPr="00684868">
        <w:rPr>
          <w:rFonts w:ascii="Montserrat" w:hAnsi="Montserrat" w:cs="Arial"/>
          <w:sz w:val="20"/>
          <w:szCs w:val="20"/>
        </w:rPr>
        <w:t>t</w:t>
      </w:r>
      <w:r w:rsidRPr="00684868">
        <w:rPr>
          <w:rFonts w:ascii="Montserrat" w:hAnsi="Montserrat" w:cs="Arial"/>
          <w:sz w:val="20"/>
          <w:szCs w:val="20"/>
        </w:rPr>
        <w:t>rečiajai šaliai ar visuomenei Užsakovo valia;</w:t>
      </w:r>
    </w:p>
    <w:p w14:paraId="4C73446D" w14:textId="723AC1C2" w:rsidR="001060DD" w:rsidRPr="00684868"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kuri tapo vieša ne dėl </w:t>
      </w:r>
      <w:r w:rsidR="00220390" w:rsidRPr="00684868">
        <w:rPr>
          <w:rFonts w:ascii="Montserrat" w:hAnsi="Montserrat" w:cs="Arial"/>
          <w:sz w:val="20"/>
          <w:szCs w:val="20"/>
        </w:rPr>
        <w:t>Platintojo</w:t>
      </w:r>
      <w:r w:rsidRPr="00684868">
        <w:rPr>
          <w:rFonts w:ascii="Montserrat" w:hAnsi="Montserrat" w:cs="Arial"/>
          <w:sz w:val="20"/>
          <w:szCs w:val="20"/>
        </w:rPr>
        <w:t xml:space="preserve"> veiksmų (neveikimo);</w:t>
      </w:r>
    </w:p>
    <w:p w14:paraId="7D14EFF2" w14:textId="7B395BD6" w:rsidR="001060DD" w:rsidRPr="00684868"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 xml:space="preserve">kuri privalo būti atskleista (pateikta) pagal </w:t>
      </w:r>
      <w:r w:rsidR="006A5362" w:rsidRPr="00684868">
        <w:rPr>
          <w:rFonts w:ascii="Montserrat" w:hAnsi="Montserrat" w:cs="Arial"/>
          <w:sz w:val="20"/>
          <w:szCs w:val="20"/>
        </w:rPr>
        <w:t>t</w:t>
      </w:r>
      <w:r w:rsidRPr="00684868">
        <w:rPr>
          <w:rFonts w:ascii="Montserrat" w:hAnsi="Montserrat" w:cs="Arial"/>
          <w:sz w:val="20"/>
          <w:szCs w:val="20"/>
        </w:rPr>
        <w:t>eisės aktus.</w:t>
      </w:r>
    </w:p>
    <w:p w14:paraId="7310DEED" w14:textId="68F1B87A" w:rsidR="00A34665" w:rsidRPr="00684868" w:rsidRDefault="00C92EC2" w:rsidP="00CC06A0">
      <w:pPr>
        <w:pStyle w:val="ListParagraph"/>
        <w:numPr>
          <w:ilvl w:val="1"/>
          <w:numId w:val="32"/>
        </w:numPr>
        <w:tabs>
          <w:tab w:val="left" w:pos="993"/>
          <w:tab w:val="left" w:pos="1134"/>
        </w:tabs>
        <w:spacing w:line="240" w:lineRule="auto"/>
        <w:ind w:left="0" w:firstLine="567"/>
        <w:jc w:val="both"/>
        <w:rPr>
          <w:rFonts w:ascii="Montserrat" w:hAnsi="Montserrat" w:cs="Arial"/>
          <w:sz w:val="20"/>
          <w:szCs w:val="20"/>
          <w:lang w:val="lt-LT"/>
        </w:rPr>
      </w:pPr>
      <w:r w:rsidRPr="00684868">
        <w:rPr>
          <w:rFonts w:ascii="Montserrat" w:hAnsi="Montserrat" w:cs="Arial"/>
          <w:sz w:val="20"/>
          <w:szCs w:val="20"/>
          <w:lang w:val="lt-LT"/>
        </w:rPr>
        <w:t xml:space="preserve"> </w:t>
      </w:r>
      <w:r w:rsidR="006A6D9F" w:rsidRPr="00684868">
        <w:rPr>
          <w:rFonts w:ascii="Montserrat" w:hAnsi="Montserrat" w:cs="Arial"/>
          <w:sz w:val="20"/>
          <w:szCs w:val="20"/>
          <w:lang w:val="lt-LT"/>
        </w:rPr>
        <w:t xml:space="preserve">Vykdydamas Sutartimi prisiimtus įsipareigojimus Platintojas turi teisę Konfidencialią informaciją apie Užsakovą perduoti </w:t>
      </w:r>
      <w:r w:rsidR="00124184" w:rsidRPr="00684868">
        <w:rPr>
          <w:rFonts w:ascii="Montserrat" w:hAnsi="Montserrat" w:cs="Arial"/>
          <w:sz w:val="20"/>
          <w:szCs w:val="20"/>
          <w:lang w:val="lt-LT"/>
        </w:rPr>
        <w:t xml:space="preserve">Platintojo </w:t>
      </w:r>
      <w:r w:rsidR="00A34665" w:rsidRPr="00684868">
        <w:rPr>
          <w:rFonts w:ascii="Montserrat" w:hAnsi="Montserrat" w:cs="Arial"/>
          <w:sz w:val="20"/>
          <w:szCs w:val="20"/>
          <w:lang w:val="lt-LT"/>
        </w:rPr>
        <w:t xml:space="preserve">valdymo organams, darbuotojams ir kitiems </w:t>
      </w:r>
      <w:r w:rsidR="002D0AFC" w:rsidRPr="00684868">
        <w:rPr>
          <w:rFonts w:ascii="Montserrat" w:hAnsi="Montserrat" w:cs="Arial"/>
          <w:sz w:val="20"/>
          <w:szCs w:val="20"/>
          <w:lang w:val="lt-LT"/>
        </w:rPr>
        <w:t>Platintojo</w:t>
      </w:r>
      <w:r w:rsidR="00A34665" w:rsidRPr="00684868">
        <w:rPr>
          <w:rFonts w:ascii="Montserrat" w:hAnsi="Montserrat" w:cs="Arial"/>
          <w:sz w:val="20"/>
          <w:szCs w:val="20"/>
          <w:lang w:val="lt-LT"/>
        </w:rPr>
        <w:t xml:space="preserve"> įgaliotiems asmenis</w:t>
      </w:r>
      <w:r w:rsidR="00F8462E" w:rsidRPr="00684868">
        <w:rPr>
          <w:rFonts w:ascii="Montserrat" w:hAnsi="Montserrat" w:cs="Arial"/>
          <w:sz w:val="20"/>
          <w:szCs w:val="20"/>
          <w:lang w:val="lt-LT"/>
        </w:rPr>
        <w:t xml:space="preserve"> </w:t>
      </w:r>
      <w:r w:rsidR="008238B1" w:rsidRPr="00684868">
        <w:rPr>
          <w:rFonts w:ascii="Montserrat" w:hAnsi="Montserrat" w:cs="Arial"/>
          <w:sz w:val="20"/>
          <w:szCs w:val="20"/>
          <w:lang w:val="lt-LT"/>
        </w:rPr>
        <w:t xml:space="preserve"> ir tai nebus laikoma konfidencialumo įsipareigojimo pagal šią Sutartį pažeidimu. </w:t>
      </w:r>
    </w:p>
    <w:p w14:paraId="08B9DE2D" w14:textId="10FB1083" w:rsidR="0070531A" w:rsidRPr="00684868" w:rsidRDefault="0070531A" w:rsidP="00CC06A0">
      <w:pPr>
        <w:pStyle w:val="ListParagraph"/>
        <w:numPr>
          <w:ilvl w:val="1"/>
          <w:numId w:val="32"/>
        </w:numPr>
        <w:tabs>
          <w:tab w:val="left" w:pos="993"/>
          <w:tab w:val="left" w:pos="1134"/>
        </w:tabs>
        <w:spacing w:line="240" w:lineRule="auto"/>
        <w:ind w:left="0" w:firstLine="567"/>
        <w:jc w:val="both"/>
        <w:rPr>
          <w:rFonts w:ascii="Montserrat" w:hAnsi="Montserrat" w:cs="Arial"/>
          <w:sz w:val="20"/>
          <w:szCs w:val="20"/>
          <w:lang w:val="lt-LT"/>
        </w:rPr>
      </w:pPr>
      <w:r w:rsidRPr="00684868">
        <w:rPr>
          <w:rFonts w:ascii="Montserrat" w:hAnsi="Montserrat" w:cs="Arial"/>
          <w:sz w:val="20"/>
          <w:szCs w:val="20"/>
          <w:lang w:val="lt-LT"/>
        </w:rPr>
        <w:t>Konfidencialumo įsipareigojimo pažeidimu nebus laikomas viešas informacijos, susijusios su Sankcijų įgyvendinimo ir kontrolės politikos pažeidimu, atskleidimas, jeigu Užsakovas šios politikos nesilaikė.</w:t>
      </w:r>
    </w:p>
    <w:p w14:paraId="72A9DBDB" w14:textId="1B5208EC" w:rsidR="00C92EC2" w:rsidRPr="00684868" w:rsidRDefault="00C92EC2" w:rsidP="00561ABC">
      <w:pPr>
        <w:pStyle w:val="ListParagraph"/>
        <w:numPr>
          <w:ilvl w:val="1"/>
          <w:numId w:val="32"/>
        </w:numPr>
        <w:tabs>
          <w:tab w:val="left" w:pos="993"/>
          <w:tab w:val="left" w:pos="1134"/>
        </w:tabs>
        <w:spacing w:after="0" w:line="240" w:lineRule="auto"/>
        <w:ind w:left="0" w:firstLine="567"/>
        <w:jc w:val="both"/>
        <w:rPr>
          <w:rFonts w:ascii="Montserrat" w:eastAsia="Calibri" w:hAnsi="Montserrat" w:cs="Arial"/>
          <w:sz w:val="20"/>
          <w:szCs w:val="20"/>
          <w:lang w:val="lt-LT"/>
        </w:rPr>
      </w:pPr>
      <w:r w:rsidRPr="00684868">
        <w:rPr>
          <w:rFonts w:ascii="Montserrat" w:eastAsia="Calibri" w:hAnsi="Montserrat" w:cs="Arial"/>
          <w:sz w:val="20"/>
          <w:szCs w:val="20"/>
          <w:lang w:val="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w:t>
      </w:r>
      <w:r w:rsidRPr="00684868">
        <w:rPr>
          <w:rFonts w:ascii="Montserrat" w:eastAsia="Calibri" w:hAnsi="Montserrat" w:cs="Arial"/>
          <w:sz w:val="20"/>
          <w:szCs w:val="20"/>
          <w:lang w:val="lt-LT"/>
        </w:rPr>
        <w:lastRenderedPageBreak/>
        <w:t>identifikuoti atstovą, su juo susisiekti, pasirašyti dokumentus ir pan.). Teikiami/gaunami šie asmens duomenys: vardas, pavardė, įmonės pavadinimas, pareigos, telefono ryšio numeris, elektroninio pašto adresas bei kiti Šalies ir/ar jo atstovo pateikti duomenys .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2746C3F1" w14:textId="20ED0AD7" w:rsidR="00E353B5" w:rsidRPr="00684868" w:rsidRDefault="00E353B5" w:rsidP="00D04613">
      <w:pPr>
        <w:pStyle w:val="ListParagraph"/>
        <w:numPr>
          <w:ilvl w:val="1"/>
          <w:numId w:val="32"/>
        </w:numPr>
        <w:tabs>
          <w:tab w:val="left" w:pos="993"/>
        </w:tabs>
        <w:spacing w:after="0" w:line="240" w:lineRule="auto"/>
        <w:ind w:left="0" w:firstLine="426"/>
        <w:jc w:val="both"/>
        <w:rPr>
          <w:rFonts w:ascii="Montserrat" w:eastAsia="Calibri" w:hAnsi="Montserrat" w:cs="Arial"/>
          <w:sz w:val="20"/>
          <w:szCs w:val="20"/>
          <w:lang w:val="lt-LT"/>
        </w:rPr>
      </w:pPr>
      <w:r w:rsidRPr="00684868">
        <w:rPr>
          <w:rFonts w:ascii="Montserrat" w:eastAsia="Calibri" w:hAnsi="Montserrat" w:cs="Arial"/>
          <w:sz w:val="20"/>
          <w:szCs w:val="20"/>
          <w:lang w:val="lt-LT"/>
        </w:rPr>
        <w:t xml:space="preserve">Šalys susitaria, kad teiks viena kitai klientų skundams </w:t>
      </w:r>
      <w:r w:rsidR="00EE4BD8" w:rsidRPr="00684868">
        <w:rPr>
          <w:rFonts w:ascii="Montserrat" w:eastAsia="Calibri" w:hAnsi="Montserrat" w:cs="Arial"/>
          <w:sz w:val="20"/>
          <w:szCs w:val="20"/>
          <w:lang w:val="lt-LT"/>
        </w:rPr>
        <w:t xml:space="preserve">nagrinėti </w:t>
      </w:r>
      <w:r w:rsidRPr="00684868">
        <w:rPr>
          <w:rFonts w:ascii="Montserrat" w:eastAsia="Calibri" w:hAnsi="Montserrat" w:cs="Arial"/>
          <w:sz w:val="20"/>
          <w:szCs w:val="20"/>
          <w:lang w:val="lt-LT"/>
        </w:rPr>
        <w:t>reikalingą informaciją, įskaitant asmens duomenis (</w:t>
      </w:r>
      <w:r w:rsidR="7F0141C1" w:rsidRPr="00684868">
        <w:rPr>
          <w:rFonts w:ascii="Montserrat" w:eastAsia="Calibri" w:hAnsi="Montserrat" w:cs="Arial"/>
          <w:sz w:val="20"/>
          <w:szCs w:val="20"/>
          <w:lang w:val="lt-LT"/>
        </w:rPr>
        <w:t xml:space="preserve">tokia apimtimi, kuri </w:t>
      </w:r>
      <w:r w:rsidR="21036EC3" w:rsidRPr="00684868">
        <w:rPr>
          <w:rFonts w:ascii="Montserrat" w:eastAsia="Calibri" w:hAnsi="Montserrat" w:cs="Arial"/>
          <w:sz w:val="20"/>
          <w:szCs w:val="20"/>
          <w:lang w:val="lt-LT"/>
        </w:rPr>
        <w:t xml:space="preserve">būtina </w:t>
      </w:r>
      <w:r w:rsidR="069E5A4A" w:rsidRPr="00684868">
        <w:rPr>
          <w:rFonts w:ascii="Montserrat" w:eastAsia="Calibri" w:hAnsi="Montserrat" w:cs="Arial"/>
          <w:sz w:val="20"/>
          <w:szCs w:val="20"/>
          <w:lang w:val="lt-LT"/>
        </w:rPr>
        <w:t xml:space="preserve">skundų </w:t>
      </w:r>
      <w:r w:rsidR="370D2CAD" w:rsidRPr="00684868">
        <w:rPr>
          <w:rFonts w:ascii="Montserrat" w:eastAsia="Calibri" w:hAnsi="Montserrat" w:cs="Arial"/>
          <w:sz w:val="20"/>
          <w:szCs w:val="20"/>
          <w:lang w:val="lt-LT"/>
        </w:rPr>
        <w:t>nagrinėjimui</w:t>
      </w:r>
      <w:r w:rsidR="4F67DA95" w:rsidRPr="00684868">
        <w:rPr>
          <w:rFonts w:ascii="Montserrat" w:eastAsia="Calibri" w:hAnsi="Montserrat" w:cs="Arial"/>
          <w:sz w:val="20"/>
          <w:szCs w:val="20"/>
          <w:lang w:val="lt-LT"/>
        </w:rPr>
        <w:t>)</w:t>
      </w:r>
      <w:r w:rsidR="6522D7EE" w:rsidRPr="00684868">
        <w:rPr>
          <w:rFonts w:ascii="Montserrat" w:eastAsia="Calibri" w:hAnsi="Montserrat" w:cs="Arial"/>
          <w:sz w:val="20"/>
          <w:szCs w:val="20"/>
          <w:lang w:val="lt-LT"/>
        </w:rPr>
        <w:t xml:space="preserve">, siekiant </w:t>
      </w:r>
      <w:r w:rsidR="76344010" w:rsidRPr="00684868">
        <w:rPr>
          <w:rFonts w:ascii="Montserrat" w:eastAsia="Calibri" w:hAnsi="Montserrat" w:cs="Arial"/>
          <w:sz w:val="20"/>
          <w:szCs w:val="20"/>
          <w:lang w:val="lt-LT"/>
        </w:rPr>
        <w:t>efektyv</w:t>
      </w:r>
      <w:r w:rsidR="70EE4983" w:rsidRPr="00684868">
        <w:rPr>
          <w:rFonts w:ascii="Montserrat" w:eastAsia="Calibri" w:hAnsi="Montserrat" w:cs="Arial"/>
          <w:sz w:val="20"/>
          <w:szCs w:val="20"/>
          <w:lang w:val="lt-LT"/>
        </w:rPr>
        <w:t>aus asmenų aptarnavimo</w:t>
      </w:r>
      <w:r w:rsidR="6522D7EE" w:rsidRPr="00684868">
        <w:rPr>
          <w:rFonts w:ascii="Montserrat" w:eastAsia="Calibri" w:hAnsi="Montserrat" w:cs="Arial"/>
          <w:sz w:val="20"/>
          <w:szCs w:val="20"/>
          <w:lang w:val="lt-LT"/>
        </w:rPr>
        <w:t xml:space="preserve"> “vieno langelio” principu, </w:t>
      </w:r>
      <w:r w:rsidRPr="00684868">
        <w:rPr>
          <w:rFonts w:ascii="Montserrat" w:eastAsia="Calibri" w:hAnsi="Montserrat" w:cs="Arial"/>
          <w:sz w:val="20"/>
          <w:szCs w:val="20"/>
          <w:lang w:val="lt-LT"/>
        </w:rPr>
        <w:t xml:space="preserve">ir užtikrins, kad asmens duomenų teikimas vyktų tinkamomis techninėmis ir organizacinėmis priemonėmis, </w:t>
      </w:r>
      <w:r w:rsidR="0C0B6E4E" w:rsidRPr="00684868">
        <w:rPr>
          <w:rFonts w:ascii="Montserrat" w:eastAsia="Calibri" w:hAnsi="Montserrat" w:cs="Arial"/>
          <w:sz w:val="20"/>
          <w:szCs w:val="20"/>
          <w:lang w:val="lt-LT"/>
        </w:rPr>
        <w:t>siekiant apsaugoti asmens duomenis nuo atsitiktinio ar</w:t>
      </w:r>
      <w:r w:rsidR="5DB0F585" w:rsidRPr="00684868">
        <w:rPr>
          <w:rFonts w:ascii="Montserrat" w:eastAsia="Calibri" w:hAnsi="Montserrat" w:cs="Arial"/>
          <w:sz w:val="20"/>
          <w:szCs w:val="20"/>
          <w:lang w:val="lt-LT"/>
        </w:rPr>
        <w:t xml:space="preserve"> neteisėto sugadinimo, praradimo, pakeitimo,</w:t>
      </w:r>
      <w:r w:rsidR="0C0B6E4E" w:rsidRPr="00684868">
        <w:rPr>
          <w:rFonts w:ascii="Montserrat" w:eastAsia="Calibri" w:hAnsi="Montserrat" w:cs="Arial"/>
          <w:sz w:val="20"/>
          <w:szCs w:val="20"/>
          <w:lang w:val="lt-LT"/>
        </w:rPr>
        <w:t xml:space="preserve"> nesankcionuoto atskleidimo</w:t>
      </w:r>
      <w:r w:rsidR="2E19F194" w:rsidRPr="00684868">
        <w:rPr>
          <w:rFonts w:ascii="Montserrat" w:eastAsia="Calibri" w:hAnsi="Montserrat" w:cs="Arial"/>
          <w:sz w:val="20"/>
          <w:szCs w:val="20"/>
          <w:lang w:val="lt-LT"/>
        </w:rPr>
        <w:t xml:space="preserve"> </w:t>
      </w:r>
      <w:r w:rsidR="1B93BBC7" w:rsidRPr="00684868">
        <w:rPr>
          <w:rFonts w:ascii="Montserrat" w:eastAsia="Calibri" w:hAnsi="Montserrat" w:cs="Arial"/>
          <w:sz w:val="20"/>
          <w:szCs w:val="20"/>
          <w:lang w:val="lt-LT"/>
        </w:rPr>
        <w:t>ar prieigos suteikimo,</w:t>
      </w:r>
      <w:r w:rsidR="2E19F194" w:rsidRPr="00684868">
        <w:rPr>
          <w:rFonts w:ascii="Montserrat" w:eastAsia="Calibri" w:hAnsi="Montserrat" w:cs="Arial"/>
          <w:sz w:val="20"/>
          <w:szCs w:val="20"/>
          <w:lang w:val="lt-LT"/>
        </w:rPr>
        <w:t xml:space="preserve"> </w:t>
      </w:r>
      <w:r w:rsidRPr="00684868">
        <w:rPr>
          <w:rFonts w:ascii="Montserrat" w:eastAsia="Calibri" w:hAnsi="Montserrat" w:cs="Arial"/>
          <w:sz w:val="20"/>
          <w:szCs w:val="20"/>
          <w:lang w:val="lt-LT"/>
        </w:rPr>
        <w:t xml:space="preserve">vadovaujantis Bendrojo duomenų apsaugos reglamento nuostatomis. </w:t>
      </w:r>
      <w:r w:rsidR="085CC1B8" w:rsidRPr="00684868">
        <w:rPr>
          <w:rFonts w:ascii="Montserrat" w:eastAsia="Calibri" w:hAnsi="Montserrat" w:cs="Arial"/>
          <w:sz w:val="20"/>
          <w:szCs w:val="20"/>
          <w:lang w:val="lt-LT"/>
        </w:rPr>
        <w:t>Kiekviena Šalis įsipareigoja informuoti duomenų subjektus apie jų duomenų tvarkymą ir perdavimą kitai Šaliai skundų nagrinėjimo tiksl</w:t>
      </w:r>
      <w:r w:rsidR="4CE5481C" w:rsidRPr="00684868">
        <w:rPr>
          <w:rFonts w:ascii="Montserrat" w:eastAsia="Calibri" w:hAnsi="Montserrat" w:cs="Arial"/>
          <w:sz w:val="20"/>
          <w:szCs w:val="20"/>
          <w:lang w:val="lt-LT"/>
        </w:rPr>
        <w:t xml:space="preserve">u </w:t>
      </w:r>
      <w:r w:rsidR="70D59953" w:rsidRPr="00684868">
        <w:rPr>
          <w:rFonts w:ascii="Montserrat" w:eastAsia="Calibri" w:hAnsi="Montserrat" w:cs="Arial"/>
          <w:sz w:val="20"/>
          <w:szCs w:val="20"/>
          <w:lang w:val="lt-LT"/>
        </w:rPr>
        <w:t xml:space="preserve">savo </w:t>
      </w:r>
      <w:r w:rsidR="4CE5481C" w:rsidRPr="00684868">
        <w:rPr>
          <w:rFonts w:ascii="Montserrat" w:eastAsia="Calibri" w:hAnsi="Montserrat" w:cs="Arial"/>
          <w:sz w:val="20"/>
          <w:szCs w:val="20"/>
          <w:lang w:val="lt-LT"/>
        </w:rPr>
        <w:t>informaciniuose pranešimuose</w:t>
      </w:r>
      <w:r w:rsidR="70D59953" w:rsidRPr="00684868">
        <w:rPr>
          <w:rFonts w:ascii="Montserrat" w:eastAsia="Calibri" w:hAnsi="Montserrat" w:cs="Arial"/>
          <w:sz w:val="20"/>
          <w:szCs w:val="20"/>
          <w:lang w:val="lt-LT"/>
        </w:rPr>
        <w:t>, privatumo politikoje arba kit</w:t>
      </w:r>
      <w:r w:rsidR="128609F8" w:rsidRPr="00684868">
        <w:rPr>
          <w:rFonts w:ascii="Montserrat" w:eastAsia="Calibri" w:hAnsi="Montserrat" w:cs="Arial"/>
          <w:sz w:val="20"/>
          <w:szCs w:val="20"/>
          <w:lang w:val="lt-LT"/>
        </w:rPr>
        <w:t xml:space="preserve">uose panašaus pobūdžio dokumentuose. Šalys patvirtina, kad šių asmens duomenų atžvilgiu veikia kaip savarankiški duomenų valdytojai ir </w:t>
      </w:r>
      <w:r w:rsidR="7D82C6A6" w:rsidRPr="00684868">
        <w:rPr>
          <w:rFonts w:ascii="Montserrat" w:eastAsia="Calibri" w:hAnsi="Montserrat" w:cs="Arial"/>
          <w:sz w:val="20"/>
          <w:szCs w:val="20"/>
          <w:lang w:val="lt-LT"/>
        </w:rPr>
        <w:t>viena kitai užtikrina, kad imsis visų</w:t>
      </w:r>
      <w:r w:rsidR="128609F8" w:rsidRPr="00684868">
        <w:rPr>
          <w:rFonts w:ascii="Montserrat" w:eastAsia="Calibri" w:hAnsi="Montserrat" w:cs="Arial"/>
          <w:sz w:val="20"/>
          <w:szCs w:val="20"/>
          <w:lang w:val="lt-LT"/>
        </w:rPr>
        <w:t xml:space="preserve"> </w:t>
      </w:r>
      <w:r w:rsidR="7D82C6A6" w:rsidRPr="00684868">
        <w:rPr>
          <w:rFonts w:ascii="Montserrat" w:eastAsia="Calibri" w:hAnsi="Montserrat" w:cs="Arial"/>
          <w:sz w:val="20"/>
          <w:szCs w:val="20"/>
          <w:lang w:val="lt-LT"/>
        </w:rPr>
        <w:t xml:space="preserve">reikalingų priemonių </w:t>
      </w:r>
      <w:r w:rsidR="60CBA5A7" w:rsidRPr="00684868">
        <w:rPr>
          <w:rFonts w:ascii="Montserrat" w:eastAsia="Calibri" w:hAnsi="Montserrat" w:cs="Arial"/>
          <w:sz w:val="20"/>
          <w:szCs w:val="20"/>
          <w:lang w:val="lt-LT"/>
        </w:rPr>
        <w:t>taikytiniems duomenų</w:t>
      </w:r>
      <w:r w:rsidR="128609F8" w:rsidRPr="00684868">
        <w:rPr>
          <w:rFonts w:ascii="Montserrat" w:eastAsia="Calibri" w:hAnsi="Montserrat" w:cs="Arial"/>
          <w:sz w:val="20"/>
          <w:szCs w:val="20"/>
          <w:lang w:val="lt-LT"/>
        </w:rPr>
        <w:t xml:space="preserve"> </w:t>
      </w:r>
      <w:r w:rsidR="60CBA5A7" w:rsidRPr="00684868">
        <w:rPr>
          <w:rFonts w:ascii="Montserrat" w:eastAsia="Calibri" w:hAnsi="Montserrat" w:cs="Arial"/>
          <w:sz w:val="20"/>
          <w:szCs w:val="20"/>
          <w:lang w:val="lt-LT"/>
        </w:rPr>
        <w:t>apsaugos teisės aktų reikalavimams užtikrinti</w:t>
      </w:r>
      <w:r w:rsidR="0084203D" w:rsidRPr="00684868">
        <w:rPr>
          <w:rFonts w:ascii="Montserrat" w:eastAsia="Calibri" w:hAnsi="Montserrat" w:cs="Arial"/>
          <w:sz w:val="20"/>
          <w:szCs w:val="20"/>
          <w:lang w:val="lt-LT"/>
        </w:rPr>
        <w:t>.</w:t>
      </w:r>
    </w:p>
    <w:p w14:paraId="07740634" w14:textId="29711589" w:rsidR="00C92EC2" w:rsidRPr="00684868" w:rsidRDefault="00C92EC2" w:rsidP="4271D456">
      <w:pPr>
        <w:pStyle w:val="ListParagraph"/>
        <w:numPr>
          <w:ilvl w:val="1"/>
          <w:numId w:val="32"/>
        </w:numPr>
        <w:tabs>
          <w:tab w:val="left" w:pos="993"/>
          <w:tab w:val="left" w:pos="1134"/>
        </w:tabs>
        <w:spacing w:after="0" w:line="240" w:lineRule="auto"/>
        <w:ind w:left="0" w:firstLine="567"/>
        <w:jc w:val="both"/>
        <w:rPr>
          <w:rFonts w:ascii="Montserrat" w:hAnsi="Montserrat"/>
          <w:sz w:val="20"/>
          <w:lang w:val="lt-LT"/>
        </w:rPr>
      </w:pPr>
      <w:r w:rsidRPr="00684868">
        <w:rPr>
          <w:rFonts w:ascii="Montserrat" w:hAnsi="Montserrat"/>
          <w:sz w:val="20"/>
          <w:lang w:val="lt-LT"/>
        </w:rPr>
        <w:t xml:space="preserve"> </w:t>
      </w:r>
      <w:r w:rsidR="00220390" w:rsidRPr="00684868">
        <w:rPr>
          <w:rFonts w:ascii="Montserrat" w:hAnsi="Montserrat"/>
          <w:sz w:val="20"/>
          <w:lang w:val="lt-LT"/>
        </w:rPr>
        <w:t>Platintojas</w:t>
      </w:r>
      <w:r w:rsidRPr="00684868">
        <w:rPr>
          <w:rFonts w:ascii="Montserrat" w:hAnsi="Montserrat"/>
          <w:sz w:val="20"/>
          <w:lang w:val="lt-LT"/>
        </w:rPr>
        <w:t xml:space="preserve"> informuoja savo atstovus apie jų asmens duomenų tvarkymą, nurodydamas šią informaciją: SĮ „Susisiekimo paslaugos“ (įmonės kodas 124644360, įmonės buveinės adresas </w:t>
      </w:r>
      <w:r w:rsidR="00D76BAD" w:rsidRPr="00684868">
        <w:rPr>
          <w:rFonts w:ascii="Montserrat" w:hAnsi="Montserrat"/>
          <w:sz w:val="20"/>
          <w:lang w:val="lt-LT"/>
        </w:rPr>
        <w:t>Laisvės pr. 10A, LT-04215, Vilnius</w:t>
      </w:r>
      <w:r w:rsidRPr="00684868">
        <w:rPr>
          <w:rFonts w:ascii="Montserrat" w:hAnsi="Montserrat"/>
          <w:sz w:val="20"/>
          <w:lang w:val="lt-LT"/>
        </w:rPr>
        <w:t xml:space="preserve">, el. pašto adresas </w:t>
      </w:r>
      <w:hyperlink r:id="rId11">
        <w:r w:rsidR="000E5CAD" w:rsidRPr="00684868">
          <w:rPr>
            <w:rStyle w:val="Hyperlink"/>
            <w:rFonts w:ascii="Montserrat" w:hAnsi="Montserrat"/>
            <w:sz w:val="20"/>
            <w:lang w:val="lt-LT"/>
          </w:rPr>
          <w:t>info@judu.lt</w:t>
        </w:r>
      </w:hyperlink>
      <w:r w:rsidRPr="00684868">
        <w:rPr>
          <w:rFonts w:ascii="Montserrat" w:hAnsi="Montserrat"/>
          <w:sz w:val="20"/>
          <w:lang w:val="lt-LT"/>
        </w:rPr>
        <w:t xml:space="preserve">) tvarko šiuos </w:t>
      </w:r>
      <w:r w:rsidR="00220390" w:rsidRPr="00684868">
        <w:rPr>
          <w:rFonts w:ascii="Montserrat" w:hAnsi="Montserrat"/>
          <w:sz w:val="20"/>
          <w:lang w:val="lt-LT"/>
        </w:rPr>
        <w:t>Platintojo</w:t>
      </w:r>
      <w:r w:rsidR="00E27DA1" w:rsidRPr="00684868">
        <w:rPr>
          <w:rFonts w:ascii="Montserrat" w:hAnsi="Montserrat"/>
          <w:sz w:val="20"/>
          <w:lang w:val="lt-LT"/>
        </w:rPr>
        <w:t xml:space="preserve"> </w:t>
      </w:r>
      <w:r w:rsidRPr="00684868">
        <w:rPr>
          <w:rFonts w:ascii="Montserrat" w:hAnsi="Montserrat"/>
          <w:sz w:val="20"/>
          <w:lang w:val="lt-LT"/>
        </w:rPr>
        <w:t xml:space="preserve">atstovų asmens duomenis: vardą, pavardę, įmonės pavadinimą, pareigas, telefono ryšio numerį, elektroninio pašto adresą bei kitus </w:t>
      </w:r>
      <w:r w:rsidR="00220390" w:rsidRPr="00684868">
        <w:rPr>
          <w:rFonts w:ascii="Montserrat" w:hAnsi="Montserrat"/>
          <w:sz w:val="20"/>
          <w:lang w:val="lt-LT"/>
        </w:rPr>
        <w:t>Platintojo</w:t>
      </w:r>
      <w:r w:rsidRPr="00684868">
        <w:rPr>
          <w:rFonts w:ascii="Montserrat" w:hAnsi="Montserrat"/>
          <w:sz w:val="20"/>
          <w:lang w:val="lt-LT"/>
        </w:rPr>
        <w:t xml:space="preserve">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w:t>
      </w:r>
      <w:r w:rsidR="00220390" w:rsidRPr="00684868">
        <w:rPr>
          <w:rFonts w:ascii="Montserrat" w:hAnsi="Montserrat"/>
          <w:sz w:val="20"/>
          <w:lang w:val="lt-LT"/>
        </w:rPr>
        <w:t>Platintojo</w:t>
      </w:r>
      <w:r w:rsidR="00E27DA1" w:rsidRPr="00684868">
        <w:rPr>
          <w:rFonts w:ascii="Montserrat" w:hAnsi="Montserrat"/>
          <w:sz w:val="20"/>
          <w:lang w:val="lt-LT"/>
        </w:rPr>
        <w:t xml:space="preserve"> </w:t>
      </w:r>
      <w:r w:rsidRPr="00684868">
        <w:rPr>
          <w:rFonts w:ascii="Montserrat" w:hAnsi="Montserrat"/>
          <w:sz w:val="20"/>
          <w:lang w:val="lt-LT"/>
        </w:rPr>
        <w:t xml:space="preserve">ir jo atstovų asmens duomenys gali būti perduodami atitinkamoms valstybės ir savivaldybių institucijoms ir įstaigoms, draudimo bendrovėms, antstoliams, advokatams, audito paslaugas teikiantiems asmenims. </w:t>
      </w:r>
      <w:r w:rsidR="00220390" w:rsidRPr="00684868">
        <w:rPr>
          <w:rFonts w:ascii="Montserrat" w:hAnsi="Montserrat"/>
          <w:sz w:val="20"/>
          <w:lang w:val="lt-LT"/>
        </w:rPr>
        <w:t>Platintojo</w:t>
      </w:r>
      <w:r w:rsidR="00E27DA1" w:rsidRPr="00684868">
        <w:rPr>
          <w:rFonts w:ascii="Montserrat" w:hAnsi="Montserrat"/>
          <w:sz w:val="20"/>
          <w:lang w:val="lt-LT"/>
        </w:rPr>
        <w:t xml:space="preserve"> </w:t>
      </w:r>
      <w:r w:rsidRPr="00684868">
        <w:rPr>
          <w:rFonts w:ascii="Montserrat" w:hAnsi="Montserrat"/>
          <w:sz w:val="20"/>
          <w:lang w:val="lt-LT"/>
        </w:rPr>
        <w:t xml:space="preserve">atstovai turi teisę prašyti įgyvendinti savo kaip duomenų subjektų teises, kaip tai nurodyta Bendrajame duomenų apsaugos reglamente, raštu kreipdamiesi tiesiogiai į </w:t>
      </w:r>
      <w:r w:rsidR="00E27DA1" w:rsidRPr="00684868">
        <w:rPr>
          <w:rFonts w:ascii="Montserrat" w:hAnsi="Montserrat"/>
          <w:sz w:val="20"/>
          <w:lang w:val="lt-LT"/>
        </w:rPr>
        <w:t>Užsakovą</w:t>
      </w:r>
      <w:r w:rsidRPr="00684868">
        <w:rPr>
          <w:rFonts w:ascii="Montserrat" w:hAnsi="Montserrat"/>
          <w:sz w:val="20"/>
          <w:lang w:val="lt-LT"/>
        </w:rPr>
        <w:t xml:space="preserve">.  </w:t>
      </w:r>
    </w:p>
    <w:p w14:paraId="335A6F30" w14:textId="7A3EF7B2" w:rsidR="00E27DA1" w:rsidRPr="00684868" w:rsidRDefault="00220390" w:rsidP="00561ABC">
      <w:pPr>
        <w:pStyle w:val="ListParagraph"/>
        <w:numPr>
          <w:ilvl w:val="1"/>
          <w:numId w:val="32"/>
        </w:numPr>
        <w:tabs>
          <w:tab w:val="left" w:pos="993"/>
          <w:tab w:val="left" w:pos="1134"/>
        </w:tabs>
        <w:spacing w:after="0" w:line="240" w:lineRule="auto"/>
        <w:ind w:left="0" w:firstLine="567"/>
        <w:jc w:val="both"/>
        <w:rPr>
          <w:rFonts w:ascii="Montserrat" w:hAnsi="Montserrat" w:cs="Arial"/>
          <w:sz w:val="20"/>
          <w:szCs w:val="20"/>
          <w:lang w:val="lt-LT"/>
        </w:rPr>
      </w:pPr>
      <w:r w:rsidRPr="00684868">
        <w:rPr>
          <w:rFonts w:ascii="Montserrat" w:eastAsia="Calibri" w:hAnsi="Montserrat" w:cs="Arial"/>
          <w:sz w:val="20"/>
          <w:szCs w:val="20"/>
          <w:lang w:val="lt-LT"/>
        </w:rPr>
        <w:t>Platintojas</w:t>
      </w:r>
      <w:r w:rsidR="008D6FD1" w:rsidRPr="00684868">
        <w:rPr>
          <w:rFonts w:ascii="Montserrat" w:eastAsia="Calibri" w:hAnsi="Montserrat" w:cs="Arial"/>
          <w:sz w:val="20"/>
          <w:szCs w:val="20"/>
          <w:lang w:val="lt-LT"/>
        </w:rPr>
        <w:t xml:space="preserve"> </w:t>
      </w:r>
      <w:r w:rsidR="00E27DA1" w:rsidRPr="00684868">
        <w:rPr>
          <w:rFonts w:ascii="Montserrat" w:hAnsi="Montserrat" w:cs="Arial"/>
          <w:sz w:val="20"/>
          <w:szCs w:val="20"/>
          <w:lang w:val="lt-LT"/>
        </w:rPr>
        <w:t>įsipareigoja nedelsiant informuoti Užsakovą apie jo atstovų ar jų asmens duomenų pasikeitimą.</w:t>
      </w:r>
    </w:p>
    <w:p w14:paraId="5F23506C" w14:textId="1E51269B" w:rsidR="00E27DA1" w:rsidRPr="00684868" w:rsidRDefault="00E27DA1" w:rsidP="00561ABC">
      <w:pPr>
        <w:pStyle w:val="ListParagraph"/>
        <w:numPr>
          <w:ilvl w:val="1"/>
          <w:numId w:val="32"/>
        </w:numPr>
        <w:tabs>
          <w:tab w:val="left" w:pos="993"/>
          <w:tab w:val="left" w:pos="1134"/>
        </w:tabs>
        <w:spacing w:after="0" w:line="240" w:lineRule="auto"/>
        <w:ind w:left="0" w:firstLine="567"/>
        <w:jc w:val="both"/>
        <w:rPr>
          <w:rFonts w:ascii="Montserrat" w:hAnsi="Montserrat" w:cs="Arial"/>
          <w:sz w:val="20"/>
          <w:szCs w:val="20"/>
          <w:lang w:val="lt-LT"/>
        </w:rPr>
      </w:pPr>
      <w:r w:rsidRPr="00684868">
        <w:rPr>
          <w:rFonts w:ascii="Montserrat" w:hAnsi="Montserrat" w:cs="Arial"/>
          <w:sz w:val="20"/>
          <w:szCs w:val="20"/>
          <w:lang w:val="lt-LT"/>
        </w:rPr>
        <w:t xml:space="preserve">Jeigu </w:t>
      </w:r>
      <w:r w:rsidR="2BB79833" w:rsidRPr="00684868">
        <w:rPr>
          <w:rFonts w:ascii="Montserrat" w:hAnsi="Montserrat" w:cs="Arial"/>
          <w:sz w:val="20"/>
          <w:szCs w:val="20"/>
          <w:lang w:val="lt-LT"/>
        </w:rPr>
        <w:t xml:space="preserve">šioje Sutartyje neaptartas </w:t>
      </w:r>
      <w:r w:rsidR="79EE7F21" w:rsidRPr="00684868">
        <w:rPr>
          <w:rFonts w:ascii="Montserrat" w:hAnsi="Montserrat" w:cs="Arial"/>
          <w:sz w:val="20"/>
          <w:szCs w:val="20"/>
          <w:lang w:val="lt-LT"/>
        </w:rPr>
        <w:t>poreikis</w:t>
      </w:r>
      <w:r w:rsidRPr="00684868">
        <w:rPr>
          <w:rFonts w:ascii="Montserrat" w:hAnsi="Montserrat" w:cs="Arial"/>
          <w:sz w:val="20"/>
          <w:szCs w:val="20"/>
          <w:lang w:val="lt-LT"/>
        </w:rPr>
        <w:t xml:space="preserve"> tvarkyti asmens duomenis paaiškėja po Sutarties sudarymo, Šalys įsipareigoja nedelsiant sudaryti papildomą susitarimą dėl duomenų tvarkymo</w:t>
      </w:r>
      <w:r w:rsidR="00C8446B" w:rsidRPr="00684868">
        <w:rPr>
          <w:rFonts w:ascii="Montserrat" w:hAnsi="Montserrat" w:cs="Arial"/>
          <w:sz w:val="20"/>
          <w:szCs w:val="20"/>
          <w:lang w:val="lt-LT"/>
        </w:rPr>
        <w:t>/duomenų perdavimo</w:t>
      </w:r>
      <w:r w:rsidRPr="00684868">
        <w:rPr>
          <w:rFonts w:ascii="Montserrat" w:hAnsi="Montserrat" w:cs="Arial"/>
          <w:sz w:val="20"/>
          <w:szCs w:val="20"/>
          <w:lang w:val="lt-LT"/>
        </w:rPr>
        <w:t xml:space="preserve"> prie Sutarties ir imtis kitų būtinų priemonių siekiant užtikrinti atitiktį Bendrojo duomenų apsaugos reglamento reikalavimams. Šalys pripažįsta, kad papildomo susitarimo dėl duomenų tvarkymo</w:t>
      </w:r>
      <w:r w:rsidR="00B441E4" w:rsidRPr="00684868">
        <w:rPr>
          <w:rFonts w:ascii="Montserrat" w:hAnsi="Montserrat" w:cs="Arial"/>
          <w:sz w:val="20"/>
          <w:szCs w:val="20"/>
          <w:lang w:val="lt-LT"/>
        </w:rPr>
        <w:t>/</w:t>
      </w:r>
      <w:r w:rsidR="0085759E" w:rsidRPr="00684868">
        <w:rPr>
          <w:rFonts w:ascii="Montserrat" w:hAnsi="Montserrat" w:cs="Arial"/>
          <w:sz w:val="20"/>
          <w:szCs w:val="20"/>
          <w:lang w:val="lt-LT"/>
        </w:rPr>
        <w:t>duomenų perdavimo</w:t>
      </w:r>
      <w:r w:rsidRPr="00684868">
        <w:rPr>
          <w:rFonts w:ascii="Montserrat" w:hAnsi="Montserrat" w:cs="Arial"/>
          <w:sz w:val="20"/>
          <w:szCs w:val="20"/>
          <w:lang w:val="lt-LT"/>
        </w:rPr>
        <w:t xml:space="preserve"> pasirašymas nebus laikomas esminiu šios Sutarties sąlygų pakeitimu.</w:t>
      </w:r>
    </w:p>
    <w:p w14:paraId="0D16F5A7" w14:textId="64D4C9D2" w:rsidR="001060DD" w:rsidRPr="00684868" w:rsidRDefault="001060DD" w:rsidP="00561ABC">
      <w:pPr>
        <w:numPr>
          <w:ilvl w:val="1"/>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684868">
        <w:rPr>
          <w:rFonts w:ascii="Montserrat" w:hAnsi="Montserrat" w:cs="Arial"/>
          <w:sz w:val="20"/>
          <w:szCs w:val="20"/>
        </w:rPr>
        <w:t>Sutartyje numatyti įsipareigojimai saugoti Konfidencialią informaciją galioja</w:t>
      </w:r>
      <w:r w:rsidR="00501035" w:rsidRPr="00684868">
        <w:rPr>
          <w:rFonts w:ascii="Montserrat" w:hAnsi="Montserrat" w:cs="Arial"/>
          <w:sz w:val="20"/>
          <w:szCs w:val="20"/>
        </w:rPr>
        <w:t xml:space="preserve"> 3 (tris) metus</w:t>
      </w:r>
      <w:r w:rsidRPr="00684868">
        <w:rPr>
          <w:rFonts w:ascii="Montserrat" w:hAnsi="Montserrat" w:cs="Arial"/>
          <w:sz w:val="20"/>
          <w:szCs w:val="20"/>
        </w:rPr>
        <w:t xml:space="preserve"> </w:t>
      </w:r>
      <w:r w:rsidR="00501035" w:rsidRPr="00684868">
        <w:rPr>
          <w:rFonts w:ascii="Montserrat" w:hAnsi="Montserrat" w:cs="Arial"/>
          <w:sz w:val="20"/>
          <w:szCs w:val="20"/>
        </w:rPr>
        <w:t xml:space="preserve"> po Sutarties </w:t>
      </w:r>
      <w:r w:rsidR="00C2057C" w:rsidRPr="00684868">
        <w:rPr>
          <w:rFonts w:ascii="Montserrat" w:hAnsi="Montserrat" w:cs="Arial"/>
          <w:sz w:val="20"/>
          <w:szCs w:val="20"/>
        </w:rPr>
        <w:t>įvykdymo ar pabai</w:t>
      </w:r>
      <w:r w:rsidR="001F7154" w:rsidRPr="00684868">
        <w:rPr>
          <w:rFonts w:ascii="Montserrat" w:hAnsi="Montserrat" w:cs="Arial"/>
          <w:sz w:val="20"/>
          <w:szCs w:val="20"/>
        </w:rPr>
        <w:t>gos  kitais pagrindais.</w:t>
      </w:r>
    </w:p>
    <w:p w14:paraId="49845B27" w14:textId="77777777" w:rsidR="001060DD" w:rsidRPr="00684868" w:rsidRDefault="001060DD" w:rsidP="00561ABC">
      <w:pPr>
        <w:tabs>
          <w:tab w:val="left" w:pos="0"/>
          <w:tab w:val="left" w:pos="993"/>
        </w:tabs>
        <w:spacing w:after="0" w:line="240" w:lineRule="auto"/>
        <w:rPr>
          <w:rFonts w:ascii="Montserrat" w:eastAsia="Times New Roman" w:hAnsi="Montserrat" w:cs="Arial"/>
          <w:b/>
          <w:sz w:val="20"/>
          <w:szCs w:val="20"/>
        </w:rPr>
      </w:pPr>
    </w:p>
    <w:p w14:paraId="52819B10" w14:textId="15ECF323" w:rsidR="00701691" w:rsidRPr="00684868"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NENUGALIMOS JĖGOS APLINKYBĖS (FORCE MAJEURE)</w:t>
      </w:r>
    </w:p>
    <w:p w14:paraId="51268E5A" w14:textId="77777777" w:rsidR="00701691" w:rsidRPr="00684868"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Šalis atleidžiama nuo atsakomybės už Sutarties nevykdymą, jei ji nevykdoma dėl</w:t>
      </w:r>
      <w:r w:rsidRPr="00684868">
        <w:rPr>
          <w:rFonts w:ascii="Montserrat" w:eastAsia="Times New Roman" w:hAnsi="Montserrat" w:cs="Arial"/>
          <w:sz w:val="20"/>
          <w:szCs w:val="20"/>
          <w:lang w:val="lt-LT"/>
        </w:rPr>
        <w:br/>
        <w:t>nenugalimos jėgos (force majeure). Šalys nenugalimos jėgos (force majeure) aplinkybėmis</w:t>
      </w:r>
      <w:r w:rsidRPr="00684868">
        <w:rPr>
          <w:rFonts w:ascii="Montserrat" w:eastAsia="Times New Roman" w:hAnsi="Montserrat" w:cs="Arial"/>
          <w:sz w:val="20"/>
          <w:szCs w:val="20"/>
          <w:lang w:val="lt-LT"/>
        </w:rPr>
        <w:br/>
        <w:t>susitaria laikyti aplinkybes, kaip jos reglamentuotos LR CK 6.212 straipsnyje.</w:t>
      </w:r>
    </w:p>
    <w:p w14:paraId="4F2FEEDB" w14:textId="46C92ECF" w:rsidR="00701691" w:rsidRPr="00684868"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 xml:space="preserve">Nenugalimos jėgos </w:t>
      </w:r>
      <w:r w:rsidR="006310F5" w:rsidRPr="00684868">
        <w:rPr>
          <w:rFonts w:ascii="Montserrat" w:eastAsia="Times New Roman" w:hAnsi="Montserrat" w:cs="Arial"/>
          <w:sz w:val="20"/>
          <w:szCs w:val="20"/>
          <w:lang w:val="lt-LT"/>
        </w:rPr>
        <w:t>(</w:t>
      </w:r>
      <w:r w:rsidRPr="00684868">
        <w:rPr>
          <w:rFonts w:ascii="Montserrat" w:eastAsia="Times New Roman" w:hAnsi="Montserrat" w:cs="Arial"/>
          <w:sz w:val="20"/>
          <w:szCs w:val="20"/>
          <w:lang w:val="lt-LT"/>
        </w:rPr>
        <w:t>force majeure) aplinkybe (nėra ir nebus laikoma koronaviruso</w:t>
      </w:r>
      <w:r w:rsidRPr="00684868">
        <w:rPr>
          <w:rFonts w:ascii="Montserrat" w:eastAsia="Times New Roman" w:hAnsi="Montserrat" w:cs="Arial"/>
          <w:sz w:val="20"/>
          <w:szCs w:val="20"/>
          <w:lang w:val="lt-LT"/>
        </w:rPr>
        <w:br/>
        <w:t>(COVID-19) pandemija ar su ja susijusi panašaus tipo virusinė pandemija.</w:t>
      </w:r>
    </w:p>
    <w:p w14:paraId="7CEB316E" w14:textId="25ADFEB8" w:rsidR="00701691" w:rsidRPr="00684868"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Šalis, prašanti ją atleisti nuo atsakomybės, privalo pranešti kitai Šaliai raštu apie</w:t>
      </w:r>
      <w:r w:rsidRPr="00684868">
        <w:rPr>
          <w:rFonts w:ascii="Montserrat" w:eastAsia="Times New Roman" w:hAnsi="Montserrat" w:cs="Arial"/>
          <w:sz w:val="20"/>
          <w:szCs w:val="20"/>
          <w:lang w:val="lt-LT"/>
        </w:rPr>
        <w:br/>
        <w:t>nenugalimos jėgos</w:t>
      </w:r>
      <w:r w:rsidR="006310F5" w:rsidRPr="00684868">
        <w:rPr>
          <w:rFonts w:ascii="Montserrat" w:eastAsia="Times New Roman" w:hAnsi="Montserrat" w:cs="Arial"/>
          <w:sz w:val="20"/>
          <w:szCs w:val="20"/>
          <w:lang w:val="lt-LT"/>
        </w:rPr>
        <w:t xml:space="preserve"> </w:t>
      </w:r>
      <w:r w:rsidRPr="00684868">
        <w:rPr>
          <w:rFonts w:ascii="Montserrat" w:eastAsia="Times New Roman" w:hAnsi="Montserrat" w:cs="Arial"/>
          <w:sz w:val="20"/>
          <w:szCs w:val="20"/>
          <w:lang w:val="lt-LT"/>
        </w:rPr>
        <w:t>(force majeure) aplinkybes nedelsiant, bet ne vėliau kaip per 3 (tris) darbo</w:t>
      </w:r>
      <w:r w:rsidRPr="00684868">
        <w:rPr>
          <w:rFonts w:ascii="Montserrat" w:eastAsia="Times New Roman" w:hAnsi="Montserrat" w:cs="Arial"/>
          <w:sz w:val="20"/>
          <w:szCs w:val="20"/>
          <w:lang w:val="lt-LT"/>
        </w:rPr>
        <w:br/>
        <w:t>dienas nuo tokių aplinkybių atsiradimo ar paaiškėjimo, pateikdama įrodymus, kad ji ėmėsi visų</w:t>
      </w:r>
      <w:r w:rsidRPr="00684868">
        <w:rPr>
          <w:rFonts w:ascii="Montserrat" w:eastAsia="Times New Roman" w:hAnsi="Montserrat" w:cs="Arial"/>
          <w:sz w:val="20"/>
          <w:szCs w:val="20"/>
          <w:lang w:val="lt-LT"/>
        </w:rPr>
        <w:br/>
        <w:t>pagrįstų atsargumo priemonių ir dėjo visas pastangas, kad sumažintų išlaidas ar neigiamas</w:t>
      </w:r>
      <w:r w:rsidRPr="00684868">
        <w:rPr>
          <w:rFonts w:ascii="Montserrat" w:eastAsia="Times New Roman" w:hAnsi="Montserrat" w:cs="Arial"/>
          <w:sz w:val="20"/>
          <w:szCs w:val="20"/>
          <w:lang w:val="lt-LT"/>
        </w:rPr>
        <w:br/>
        <w:t>pasekmes, taip pat pranešti galimą įsipareigojimų įvykdymo terminą. Pranešimo taip pat</w:t>
      </w:r>
      <w:r w:rsidRPr="00684868">
        <w:rPr>
          <w:rFonts w:ascii="Montserrat" w:eastAsia="Times New Roman" w:hAnsi="Montserrat" w:cs="Arial"/>
          <w:sz w:val="20"/>
          <w:szCs w:val="20"/>
          <w:lang w:val="lt-LT"/>
        </w:rPr>
        <w:br/>
        <w:t>reikalaujama, kai išnyksta įsipareigojimų nevykdymo pagrindas.</w:t>
      </w:r>
    </w:p>
    <w:p w14:paraId="65D43C0C" w14:textId="77777777" w:rsidR="00701691" w:rsidRPr="00684868"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Esant nenugalimos jėgos (force majeure) aplinkybėms Šalis atleidžiama nuo savo</w:t>
      </w:r>
      <w:r w:rsidRPr="00684868">
        <w:rPr>
          <w:rFonts w:ascii="Montserrat" w:eastAsia="Times New Roman" w:hAnsi="Montserrat" w:cs="Arial"/>
          <w:sz w:val="20"/>
          <w:szCs w:val="20"/>
          <w:lang w:val="lt-LT"/>
        </w:rPr>
        <w:br/>
        <w:t>sutartinių įsipareigojimų vykdymo visam minėtų aplinkybių buvimo laikotarpiui, o jeigu laiku</w:t>
      </w:r>
      <w:r w:rsidRPr="00684868">
        <w:rPr>
          <w:rFonts w:ascii="Montserrat" w:eastAsia="Times New Roman" w:hAnsi="Montserrat" w:cs="Arial"/>
          <w:sz w:val="20"/>
          <w:szCs w:val="20"/>
          <w:lang w:val="lt-LT"/>
        </w:rPr>
        <w:br/>
        <w:t>nebuvo pateiktas pranešimas, nuo pranešimo patiekimo momento iki nenugalimos jėgos</w:t>
      </w:r>
      <w:r w:rsidRPr="00684868">
        <w:rPr>
          <w:rFonts w:ascii="Montserrat" w:eastAsia="Times New Roman" w:hAnsi="Montserrat" w:cs="Arial"/>
          <w:sz w:val="20"/>
          <w:szCs w:val="20"/>
          <w:lang w:val="lt-LT"/>
        </w:rPr>
        <w:br/>
        <w:t>(force majeure) aplinkybių buvimo pabaigos.</w:t>
      </w:r>
    </w:p>
    <w:p w14:paraId="1A109890" w14:textId="77777777" w:rsidR="00701691" w:rsidRPr="00684868"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lastRenderedPageBreak/>
        <w:t>Jei nenugalimos jėgos aplinkybės tęsiasi ilgiau kaip 4 (keturis) mėnesius, bet kuri iš</w:t>
      </w:r>
      <w:r w:rsidRPr="00684868">
        <w:rPr>
          <w:rFonts w:ascii="Montserrat" w:eastAsia="Times New Roman" w:hAnsi="Montserrat" w:cs="Arial"/>
          <w:sz w:val="20"/>
          <w:szCs w:val="20"/>
          <w:lang w:val="lt-LT"/>
        </w:rPr>
        <w:br/>
        <w:t>Šalių turi teisę vienašališkai ne teismo keliu nutraukti šią Sutartį, apie tai įspėjusi raštu kitą Šalį</w:t>
      </w:r>
      <w:r w:rsidRPr="00684868">
        <w:rPr>
          <w:rFonts w:ascii="Montserrat" w:eastAsia="Times New Roman" w:hAnsi="Montserrat" w:cs="Arial"/>
          <w:sz w:val="20"/>
          <w:szCs w:val="20"/>
          <w:lang w:val="lt-LT"/>
        </w:rPr>
        <w:br/>
        <w:t>ne vėliau kaip prieš 5 (penkias) kalendorines dienas.</w:t>
      </w:r>
    </w:p>
    <w:p w14:paraId="09B99DFD" w14:textId="77777777" w:rsidR="00701691" w:rsidRPr="00684868"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t>Sutarties nutraukimas nepanaikina pareigos sumokėti už iki Sutarties nutraukimo</w:t>
      </w:r>
      <w:r w:rsidRPr="00684868">
        <w:rPr>
          <w:rFonts w:ascii="Montserrat" w:eastAsia="Times New Roman" w:hAnsi="Montserrat" w:cs="Arial"/>
          <w:sz w:val="20"/>
          <w:szCs w:val="20"/>
          <w:lang w:val="lt-LT"/>
        </w:rPr>
        <w:br/>
        <w:t>įvykdytus įsipareigojimus, ir kitos Šalies teisės reikalauti atlyginti netesybas bei nuostolius,</w:t>
      </w:r>
      <w:r w:rsidRPr="00684868">
        <w:rPr>
          <w:rFonts w:ascii="Montserrat" w:eastAsia="Times New Roman" w:hAnsi="Montserrat" w:cs="Arial"/>
          <w:sz w:val="20"/>
          <w:szCs w:val="20"/>
          <w:lang w:val="lt-LT"/>
        </w:rPr>
        <w:br/>
        <w:t>atsiradusius dėl Sutarties nevykdymo ar netinkamo vykdymo iki nenugalimos jėgos (force</w:t>
      </w:r>
      <w:r w:rsidRPr="00684868">
        <w:rPr>
          <w:rFonts w:ascii="Montserrat" w:eastAsia="Times New Roman" w:hAnsi="Montserrat" w:cs="Arial"/>
          <w:sz w:val="20"/>
          <w:szCs w:val="20"/>
          <w:lang w:val="lt-LT"/>
        </w:rPr>
        <w:br/>
        <w:t xml:space="preserve">majeure) aplinkybių atsiradimo. </w:t>
      </w:r>
    </w:p>
    <w:p w14:paraId="1E28B3BD" w14:textId="30EEA5F0" w:rsidR="001060DD" w:rsidRPr="00684868" w:rsidRDefault="001060DD" w:rsidP="00561ABC">
      <w:pPr>
        <w:pStyle w:val="ListParagraph"/>
        <w:tabs>
          <w:tab w:val="left" w:pos="709"/>
          <w:tab w:val="left" w:pos="993"/>
          <w:tab w:val="left" w:pos="1134"/>
        </w:tabs>
        <w:spacing w:after="0" w:line="240" w:lineRule="auto"/>
        <w:ind w:left="567"/>
        <w:jc w:val="both"/>
        <w:rPr>
          <w:rFonts w:ascii="Montserrat" w:eastAsia="Times New Roman" w:hAnsi="Montserrat" w:cs="Arial"/>
          <w:sz w:val="20"/>
          <w:szCs w:val="20"/>
          <w:lang w:val="lt-LT"/>
        </w:rPr>
      </w:pPr>
    </w:p>
    <w:p w14:paraId="1A841921" w14:textId="77777777" w:rsidR="001F35BC" w:rsidRPr="00684868"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SUTARTIES GALIOJIMAS, KEITIMAS IR PASIBAIGIMAS</w:t>
      </w:r>
    </w:p>
    <w:p w14:paraId="58C4B4B1" w14:textId="52409D44"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Sutartis </w:t>
      </w:r>
      <w:r w:rsidRPr="00684868">
        <w:rPr>
          <w:rFonts w:ascii="Montserrat" w:hAnsi="Montserrat"/>
          <w:sz w:val="20"/>
        </w:rPr>
        <w:t xml:space="preserve">įsigalioja </w:t>
      </w:r>
      <w:r w:rsidR="009A3249" w:rsidRPr="00684868">
        <w:rPr>
          <w:rFonts w:ascii="Montserrat" w:hAnsi="Montserrat"/>
          <w:sz w:val="20"/>
        </w:rPr>
        <w:t xml:space="preserve">nuo </w:t>
      </w:r>
      <w:r w:rsidR="004E4608" w:rsidRPr="00684868">
        <w:rPr>
          <w:rFonts w:ascii="Montserrat" w:hAnsi="Montserrat"/>
          <w:sz w:val="20"/>
        </w:rPr>
        <w:t>Sutarties</w:t>
      </w:r>
      <w:r w:rsidR="00834D58" w:rsidRPr="00684868">
        <w:rPr>
          <w:rFonts w:ascii="Montserrat" w:hAnsi="Montserrat"/>
          <w:sz w:val="20"/>
        </w:rPr>
        <w:t xml:space="preserve"> pasirašymo</w:t>
      </w:r>
      <w:r w:rsidRPr="00684868">
        <w:rPr>
          <w:rFonts w:ascii="Montserrat" w:eastAsia="Times New Roman" w:hAnsi="Montserrat" w:cs="Arial"/>
          <w:sz w:val="20"/>
          <w:szCs w:val="20"/>
        </w:rPr>
        <w:t xml:space="preserve"> ir galioja </w:t>
      </w:r>
      <w:r w:rsidR="00C34654" w:rsidRPr="00684868">
        <w:rPr>
          <w:rFonts w:ascii="Montserrat" w:eastAsia="Times New Roman" w:hAnsi="Montserrat" w:cs="Arial"/>
          <w:sz w:val="20"/>
          <w:szCs w:val="20"/>
        </w:rPr>
        <w:t>kol pasibaigia Sutarties vertė</w:t>
      </w:r>
      <w:r w:rsidR="006E41EB" w:rsidRPr="00684868">
        <w:rPr>
          <w:rFonts w:ascii="Montserrat" w:eastAsia="Times New Roman" w:hAnsi="Montserrat" w:cs="Arial"/>
          <w:sz w:val="20"/>
          <w:szCs w:val="20"/>
        </w:rPr>
        <w:t>, bet ne ilgiau kaip</w:t>
      </w:r>
      <w:r w:rsidR="00C34654" w:rsidRPr="00684868">
        <w:rPr>
          <w:rFonts w:ascii="Montserrat" w:eastAsia="Times New Roman" w:hAnsi="Montserrat" w:cs="Arial"/>
          <w:sz w:val="20"/>
          <w:szCs w:val="20"/>
        </w:rPr>
        <w:t xml:space="preserve"> </w:t>
      </w:r>
      <w:r w:rsidR="001B7061">
        <w:rPr>
          <w:rFonts w:ascii="Montserrat" w:eastAsia="Times New Roman" w:hAnsi="Montserrat" w:cs="Arial"/>
          <w:sz w:val="20"/>
          <w:szCs w:val="20"/>
        </w:rPr>
        <w:t>26</w:t>
      </w:r>
      <w:r w:rsidR="004E40C8" w:rsidRPr="00684868">
        <w:rPr>
          <w:rFonts w:ascii="Montserrat" w:eastAsia="Times New Roman" w:hAnsi="Montserrat" w:cs="Arial"/>
          <w:sz w:val="20"/>
          <w:szCs w:val="20"/>
        </w:rPr>
        <w:t xml:space="preserve"> </w:t>
      </w:r>
      <w:r w:rsidR="0047628B" w:rsidRPr="00684868">
        <w:rPr>
          <w:rFonts w:ascii="Montserrat" w:eastAsia="Times New Roman" w:hAnsi="Montserrat" w:cs="Arial"/>
          <w:sz w:val="20"/>
          <w:szCs w:val="20"/>
        </w:rPr>
        <w:t>(</w:t>
      </w:r>
      <w:r w:rsidR="001B7061">
        <w:rPr>
          <w:rFonts w:ascii="Montserrat" w:eastAsia="Times New Roman" w:hAnsi="Montserrat" w:cs="Arial"/>
          <w:sz w:val="20"/>
          <w:szCs w:val="20"/>
        </w:rPr>
        <w:t>dvidešimt šešis</w:t>
      </w:r>
      <w:r w:rsidR="0047628B" w:rsidRPr="00684868">
        <w:rPr>
          <w:rFonts w:ascii="Montserrat" w:eastAsia="Times New Roman" w:hAnsi="Montserrat" w:cs="Arial"/>
          <w:sz w:val="20"/>
          <w:szCs w:val="20"/>
        </w:rPr>
        <w:t>) mėnesi</w:t>
      </w:r>
      <w:r w:rsidR="001B7061">
        <w:rPr>
          <w:rFonts w:ascii="Montserrat" w:eastAsia="Times New Roman" w:hAnsi="Montserrat" w:cs="Arial"/>
          <w:sz w:val="20"/>
          <w:szCs w:val="20"/>
        </w:rPr>
        <w:t>us</w:t>
      </w:r>
      <w:r w:rsidRPr="00684868">
        <w:rPr>
          <w:rFonts w:ascii="Montserrat" w:eastAsia="Times New Roman" w:hAnsi="Montserrat" w:cs="Arial"/>
          <w:sz w:val="20"/>
          <w:szCs w:val="20"/>
        </w:rPr>
        <w:t xml:space="preserve">. </w:t>
      </w:r>
      <w:r w:rsidR="0047628B" w:rsidRPr="00684868">
        <w:rPr>
          <w:rFonts w:ascii="Montserrat" w:eastAsia="Times New Roman" w:hAnsi="Montserrat" w:cs="Arial"/>
          <w:sz w:val="20"/>
          <w:szCs w:val="20"/>
        </w:rPr>
        <w:t xml:space="preserve">Paslaugos teikiamos </w:t>
      </w:r>
      <w:r w:rsidR="006E41EB" w:rsidRPr="00684868">
        <w:rPr>
          <w:rFonts w:ascii="Montserrat" w:eastAsia="Times New Roman" w:hAnsi="Montserrat" w:cs="Arial"/>
          <w:sz w:val="20"/>
          <w:szCs w:val="20"/>
        </w:rPr>
        <w:t>kol</w:t>
      </w:r>
      <w:r w:rsidR="000C4C24" w:rsidRPr="00684868">
        <w:rPr>
          <w:rFonts w:ascii="Montserrat" w:eastAsia="Times New Roman" w:hAnsi="Montserrat" w:cs="Arial"/>
          <w:sz w:val="20"/>
          <w:szCs w:val="20"/>
        </w:rPr>
        <w:t xml:space="preserve"> bus pasiekta maksimali Sutarties kaina</w:t>
      </w:r>
      <w:r w:rsidR="006E41EB" w:rsidRPr="00684868">
        <w:rPr>
          <w:rFonts w:ascii="Montserrat" w:eastAsia="Times New Roman" w:hAnsi="Montserrat" w:cs="Arial"/>
          <w:sz w:val="20"/>
          <w:szCs w:val="20"/>
        </w:rPr>
        <w:t xml:space="preserve">, bet ne ilgiau kaip </w:t>
      </w:r>
      <w:r w:rsidR="001B7061">
        <w:rPr>
          <w:rFonts w:ascii="Montserrat" w:eastAsia="Times New Roman" w:hAnsi="Montserrat" w:cs="Arial"/>
          <w:sz w:val="20"/>
          <w:szCs w:val="20"/>
        </w:rPr>
        <w:t>24</w:t>
      </w:r>
      <w:r w:rsidR="004E40C8" w:rsidRPr="00684868">
        <w:rPr>
          <w:rFonts w:ascii="Montserrat" w:eastAsia="Times New Roman" w:hAnsi="Montserrat" w:cs="Arial"/>
          <w:sz w:val="20"/>
          <w:szCs w:val="20"/>
        </w:rPr>
        <w:t xml:space="preserve"> </w:t>
      </w:r>
      <w:r w:rsidR="00701691" w:rsidRPr="00684868">
        <w:rPr>
          <w:rFonts w:ascii="Montserrat" w:eastAsia="Times New Roman" w:hAnsi="Montserrat" w:cs="Arial"/>
          <w:sz w:val="20"/>
          <w:szCs w:val="20"/>
        </w:rPr>
        <w:t>(</w:t>
      </w:r>
      <w:r w:rsidR="004E40C8" w:rsidRPr="00684868">
        <w:rPr>
          <w:rFonts w:ascii="Montserrat" w:eastAsia="Times New Roman" w:hAnsi="Montserrat" w:cs="Arial"/>
          <w:sz w:val="20"/>
          <w:szCs w:val="20"/>
        </w:rPr>
        <w:t>dv</w:t>
      </w:r>
      <w:r w:rsidR="001B7061">
        <w:rPr>
          <w:rFonts w:ascii="Montserrat" w:eastAsia="Times New Roman" w:hAnsi="Montserrat" w:cs="Arial"/>
          <w:sz w:val="20"/>
          <w:szCs w:val="20"/>
        </w:rPr>
        <w:t>idešimt keturis</w:t>
      </w:r>
      <w:r w:rsidR="00701691" w:rsidRPr="00684868">
        <w:rPr>
          <w:rFonts w:ascii="Montserrat" w:eastAsia="Times New Roman" w:hAnsi="Montserrat" w:cs="Arial"/>
          <w:sz w:val="20"/>
          <w:szCs w:val="20"/>
        </w:rPr>
        <w:t xml:space="preserve">) </w:t>
      </w:r>
      <w:r w:rsidR="00D255FF" w:rsidRPr="00684868">
        <w:rPr>
          <w:rFonts w:ascii="Montserrat" w:eastAsia="Times New Roman" w:hAnsi="Montserrat" w:cs="Arial"/>
          <w:sz w:val="20"/>
          <w:szCs w:val="20"/>
        </w:rPr>
        <w:t>mėnesi</w:t>
      </w:r>
      <w:r w:rsidR="001B7061">
        <w:rPr>
          <w:rFonts w:ascii="Montserrat" w:eastAsia="Times New Roman" w:hAnsi="Montserrat" w:cs="Arial"/>
          <w:sz w:val="20"/>
          <w:szCs w:val="20"/>
        </w:rPr>
        <w:t>us</w:t>
      </w:r>
      <w:r w:rsidR="00D255FF" w:rsidRPr="00684868">
        <w:rPr>
          <w:rFonts w:ascii="Montserrat" w:eastAsia="Times New Roman" w:hAnsi="Montserrat" w:cs="Arial"/>
          <w:sz w:val="20"/>
          <w:szCs w:val="20"/>
        </w:rPr>
        <w:t xml:space="preserve"> nuo</w:t>
      </w:r>
      <w:r w:rsidR="00C9391A" w:rsidRPr="00684868">
        <w:rPr>
          <w:rFonts w:ascii="Montserrat" w:eastAsia="Times New Roman" w:hAnsi="Montserrat" w:cs="Arial"/>
          <w:sz w:val="20"/>
          <w:szCs w:val="20"/>
        </w:rPr>
        <w:t xml:space="preserve"> Paslaugų teikimo pradžios dienos</w:t>
      </w:r>
      <w:r w:rsidR="006E41EB" w:rsidRPr="00684868">
        <w:rPr>
          <w:rFonts w:ascii="Montserrat" w:eastAsia="Times New Roman" w:hAnsi="Montserrat" w:cs="Arial"/>
          <w:sz w:val="20"/>
          <w:szCs w:val="20"/>
        </w:rPr>
        <w:t>.</w:t>
      </w:r>
      <w:r w:rsidR="00D255FF" w:rsidRPr="00684868">
        <w:rPr>
          <w:rFonts w:ascii="Montserrat" w:eastAsia="Times New Roman" w:hAnsi="Montserrat" w:cs="Arial"/>
          <w:sz w:val="20"/>
          <w:szCs w:val="20"/>
        </w:rPr>
        <w:t xml:space="preserve"> </w:t>
      </w:r>
    </w:p>
    <w:p w14:paraId="0D54E2DD" w14:textId="77777777" w:rsidR="0047628B" w:rsidRPr="00684868" w:rsidRDefault="00312CA5"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Sutartis baigiasi:</w:t>
      </w:r>
    </w:p>
    <w:p w14:paraId="0C8FF5BB" w14:textId="15B380A1" w:rsidR="00312CA5" w:rsidRPr="00684868"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suėjus Sutarties 1</w:t>
      </w:r>
      <w:r w:rsidR="00701691" w:rsidRPr="00684868">
        <w:rPr>
          <w:rFonts w:ascii="Montserrat" w:eastAsia="Times New Roman" w:hAnsi="Montserrat" w:cs="Arial"/>
          <w:sz w:val="20"/>
          <w:szCs w:val="20"/>
        </w:rPr>
        <w:t>3</w:t>
      </w:r>
      <w:r w:rsidR="00C34654" w:rsidRPr="00684868">
        <w:rPr>
          <w:rFonts w:ascii="Montserrat" w:eastAsia="Times New Roman" w:hAnsi="Montserrat" w:cs="Arial"/>
          <w:sz w:val="20"/>
          <w:szCs w:val="20"/>
        </w:rPr>
        <w:t>.</w:t>
      </w:r>
      <w:r w:rsidRPr="00684868">
        <w:rPr>
          <w:rFonts w:ascii="Montserrat" w:eastAsia="Times New Roman" w:hAnsi="Montserrat" w:cs="Arial"/>
          <w:sz w:val="20"/>
          <w:szCs w:val="20"/>
        </w:rPr>
        <w:t>1 punkte nurodytam Sutarties galiojimo terminui;</w:t>
      </w:r>
    </w:p>
    <w:p w14:paraId="09D2B851" w14:textId="77777777" w:rsidR="00312CA5" w:rsidRPr="00684868" w:rsidRDefault="00A541FA"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Užsakovo mokėjimų</w:t>
      </w:r>
      <w:r w:rsidR="00312CA5" w:rsidRPr="00684868">
        <w:rPr>
          <w:rFonts w:ascii="Montserrat" w:eastAsia="Times New Roman" w:hAnsi="Montserrat" w:cs="Arial"/>
          <w:sz w:val="20"/>
          <w:szCs w:val="20"/>
        </w:rPr>
        <w:t xml:space="preserve"> už suteiktas Paslaugas </w:t>
      </w:r>
      <w:r w:rsidRPr="00684868">
        <w:rPr>
          <w:rFonts w:ascii="Montserrat" w:eastAsia="Times New Roman" w:hAnsi="Montserrat" w:cs="Arial"/>
          <w:sz w:val="20"/>
          <w:szCs w:val="20"/>
        </w:rPr>
        <w:t xml:space="preserve">sumai </w:t>
      </w:r>
      <w:r w:rsidR="00312CA5" w:rsidRPr="00684868">
        <w:rPr>
          <w:rFonts w:ascii="Montserrat" w:eastAsia="Times New Roman" w:hAnsi="Montserrat" w:cs="Arial"/>
          <w:sz w:val="20"/>
          <w:szCs w:val="20"/>
        </w:rPr>
        <w:t>pasiekus Sutarties 5.2 punkte nurodytą maksimalią Sutarties kainą;</w:t>
      </w:r>
    </w:p>
    <w:p w14:paraId="73F5A36F" w14:textId="77777777" w:rsidR="00312CA5" w:rsidRPr="00684868"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Šaliai nutraukus Sutartį Sutartyje nustatyta tvarka;</w:t>
      </w:r>
    </w:p>
    <w:p w14:paraId="318BD961" w14:textId="01E8F327" w:rsidR="00312CA5" w:rsidRPr="00684868"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kitais </w:t>
      </w:r>
      <w:r w:rsidR="00701691" w:rsidRPr="00684868">
        <w:rPr>
          <w:rFonts w:ascii="Montserrat" w:eastAsia="Times New Roman" w:hAnsi="Montserrat" w:cs="Arial"/>
          <w:sz w:val="20"/>
          <w:szCs w:val="20"/>
        </w:rPr>
        <w:t>t</w:t>
      </w:r>
      <w:r w:rsidRPr="00684868">
        <w:rPr>
          <w:rFonts w:ascii="Montserrat" w:eastAsia="Times New Roman" w:hAnsi="Montserrat" w:cs="Arial"/>
          <w:sz w:val="20"/>
          <w:szCs w:val="20"/>
        </w:rPr>
        <w:t xml:space="preserve">eisės aktuose numatytais atvejais. </w:t>
      </w:r>
    </w:p>
    <w:p w14:paraId="5D1F220C" w14:textId="12913420"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Sutartis jos galiojimo laikotarpiu keičiama laikantis Lietuvos Respublikos viešųjų pirkimų įstatymo (toliau – „</w:t>
      </w:r>
      <w:r w:rsidRPr="00684868">
        <w:rPr>
          <w:rFonts w:ascii="Montserrat" w:eastAsia="Times New Roman" w:hAnsi="Montserrat" w:cs="Arial"/>
          <w:b/>
          <w:sz w:val="20"/>
          <w:szCs w:val="20"/>
        </w:rPr>
        <w:t>Viešųjų pirkimų įstatymas</w:t>
      </w:r>
      <w:r w:rsidRPr="00684868">
        <w:rPr>
          <w:rFonts w:ascii="Montserrat" w:eastAsia="Times New Roman" w:hAnsi="Montserrat" w:cs="Arial"/>
          <w:sz w:val="20"/>
          <w:szCs w:val="20"/>
        </w:rPr>
        <w:t>“) reikalavimų.</w:t>
      </w:r>
    </w:p>
    <w:p w14:paraId="0E6A0EF6" w14:textId="661A69BB"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01691" w:rsidRPr="00684868">
        <w:rPr>
          <w:rFonts w:ascii="Montserrat" w:eastAsia="Times New Roman" w:hAnsi="Montserrat" w:cs="Arial"/>
          <w:sz w:val="20"/>
          <w:szCs w:val="20"/>
        </w:rPr>
        <w:t>5</w:t>
      </w:r>
      <w:r w:rsidRPr="00684868">
        <w:rPr>
          <w:rFonts w:ascii="Montserrat" w:eastAsia="Times New Roman" w:hAnsi="Montserrat" w:cs="Arial"/>
          <w:sz w:val="20"/>
          <w:szCs w:val="20"/>
        </w:rPr>
        <w:t xml:space="preserve"> (</w:t>
      </w:r>
      <w:r w:rsidR="00701691" w:rsidRPr="00684868">
        <w:rPr>
          <w:rFonts w:ascii="Montserrat" w:eastAsia="Times New Roman" w:hAnsi="Montserrat" w:cs="Arial"/>
          <w:sz w:val="20"/>
          <w:szCs w:val="20"/>
        </w:rPr>
        <w:t>penkias</w:t>
      </w:r>
      <w:r w:rsidRPr="00684868">
        <w:rPr>
          <w:rFonts w:ascii="Montserrat" w:eastAsia="Times New Roman" w:hAnsi="Montserrat" w:cs="Arial"/>
          <w:sz w:val="20"/>
          <w:szCs w:val="20"/>
        </w:rPr>
        <w:t xml:space="preserve">) darbo dienas. Šalims tarpusavyje susitarus dėl Sutarties sąlygų keitimo ar papildymo, pakeitimai, papildymai ar priedai įforminami rašytiniu susitarimu, kuris yra Sutarties neatskiriama dalis ir turi privalomą galią Šalims ir be jos negalioja. </w:t>
      </w:r>
    </w:p>
    <w:p w14:paraId="15CCBCBA"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A70D860" w14:textId="1E571A81"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Nutraukus Sutartį ar jai pasibaigus, lieka galioti šios Sutarties nuostatos, susijusios su atsakomybe tarp Šalių pagal šią Sutartį, </w:t>
      </w:r>
      <w:r w:rsidR="00D255FF" w:rsidRPr="00684868">
        <w:rPr>
          <w:rFonts w:ascii="Montserrat" w:eastAsia="Times New Roman" w:hAnsi="Montserrat" w:cs="Arial"/>
          <w:sz w:val="20"/>
          <w:szCs w:val="20"/>
        </w:rPr>
        <w:t>konfidencialumo reikalavimais</w:t>
      </w:r>
      <w:r w:rsidRPr="00684868">
        <w:rPr>
          <w:rFonts w:ascii="Montserrat" w:eastAsia="Times New Roman" w:hAnsi="Montserrat" w:cs="Arial"/>
          <w:sz w:val="20"/>
          <w:szCs w:val="20"/>
        </w:rPr>
        <w:t>, taip pat visos kitos šios Sutarties nuostatos, kurios išlieka galioti po Sutarties nutraukimo arba turi išlikti galioti, kad būtų visiškai įvykdyta ši Sutartis.</w:t>
      </w:r>
    </w:p>
    <w:p w14:paraId="0629CC8C" w14:textId="4E2DFEE9"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Užsakovas, </w:t>
      </w:r>
      <w:r w:rsidR="0010407B" w:rsidRPr="00684868">
        <w:rPr>
          <w:rFonts w:ascii="Montserrat" w:eastAsia="Times New Roman" w:hAnsi="Montserrat" w:cs="Arial"/>
          <w:sz w:val="20"/>
          <w:szCs w:val="20"/>
        </w:rPr>
        <w:t xml:space="preserve">raštu </w:t>
      </w:r>
      <w:r w:rsidRPr="00684868">
        <w:rPr>
          <w:rFonts w:ascii="Montserrat" w:eastAsia="Times New Roman" w:hAnsi="Montserrat" w:cs="Arial"/>
          <w:sz w:val="20"/>
          <w:szCs w:val="20"/>
        </w:rPr>
        <w:t xml:space="preserve">įspėjęs </w:t>
      </w:r>
      <w:r w:rsidR="00220390" w:rsidRPr="00684868">
        <w:rPr>
          <w:rFonts w:ascii="Montserrat" w:eastAsia="Times New Roman" w:hAnsi="Montserrat" w:cs="Arial"/>
          <w:sz w:val="20"/>
          <w:szCs w:val="20"/>
        </w:rPr>
        <w:t>Platintoją</w:t>
      </w:r>
      <w:r w:rsidRPr="00684868">
        <w:rPr>
          <w:rFonts w:ascii="Montserrat" w:eastAsia="Times New Roman" w:hAnsi="Montserrat" w:cs="Arial"/>
          <w:sz w:val="20"/>
          <w:szCs w:val="20"/>
        </w:rPr>
        <w:t xml:space="preserve"> prieš 15 (penkiolika) kalendorinių dienų, nesikreipdamas į teismą, turi teisę vienašališkai nutraukti Sutartį šiais atvejais:</w:t>
      </w:r>
    </w:p>
    <w:p w14:paraId="0C98B908" w14:textId="65BE33DB"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 </w:t>
      </w:r>
      <w:r w:rsidR="00220390"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bankrutuoja arba yra likviduojamas, sustabdo ūkinę veiklą arba įstatymuose ir kituose teisės aktuose numatyta tvarka susidaro analogiška situacija;</w:t>
      </w:r>
    </w:p>
    <w:p w14:paraId="59FF14C9" w14:textId="013FA989"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 keičiasi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organizacinė struktūra – juridinis statusas, pobūdis ar valdymo struktūra ir tai gali turėti įtakos tinkamam Sutarties įvykdymui;</w:t>
      </w:r>
    </w:p>
    <w:p w14:paraId="29CD5BA8" w14:textId="4CD846ED"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 </w:t>
      </w:r>
      <w:r w:rsidR="00220390"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įsiteisėjusiu kompetentingos institucijos ar teismo sprendimu yra pripažintas kaltu dėl profesinio pažeidimo;</w:t>
      </w:r>
    </w:p>
    <w:p w14:paraId="46420071" w14:textId="2025E14B"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 </w:t>
      </w:r>
      <w:r w:rsidR="00220390"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per pagrįstai nustatytą protingą laikotarpį neįvykdo Užsakovo nurodymo ištaisyti netinkamai įvykdytus arba neįvykdytus sutartinius įsipareigojimus;</w:t>
      </w:r>
    </w:p>
    <w:p w14:paraId="6D17C2AB" w14:textId="6840C300"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 </w:t>
      </w:r>
      <w:r w:rsidR="00220390"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nevykdo ar netinkamai vykdo savo sutartinius įsipareigojimus ir tai yra esminis Sutarties pažeidimas;</w:t>
      </w:r>
    </w:p>
    <w:p w14:paraId="43940F3C" w14:textId="77777777"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dėl kitokio pobūdžio neveiksnumo, trukdančio vykdyti Sutartį;</w:t>
      </w:r>
    </w:p>
    <w:p w14:paraId="2219470B" w14:textId="1785BF27"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kai </w:t>
      </w:r>
      <w:r w:rsidR="00220390"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Pr="00684868">
        <w:rPr>
          <w:rFonts w:ascii="Montserrat" w:eastAsia="Times New Roman" w:hAnsi="Montserrat" w:cs="Arial"/>
          <w:sz w:val="20"/>
          <w:szCs w:val="20"/>
        </w:rPr>
        <w:t xml:space="preserve">sudaro </w:t>
      </w:r>
      <w:proofErr w:type="spellStart"/>
      <w:r w:rsidRPr="00684868">
        <w:rPr>
          <w:rFonts w:ascii="Montserrat" w:eastAsia="Times New Roman" w:hAnsi="Montserrat" w:cs="Arial"/>
          <w:sz w:val="20"/>
          <w:szCs w:val="20"/>
        </w:rPr>
        <w:t>subtiekimo</w:t>
      </w:r>
      <w:proofErr w:type="spellEnd"/>
      <w:r w:rsidRPr="00684868">
        <w:rPr>
          <w:rFonts w:ascii="Montserrat" w:eastAsia="Times New Roman" w:hAnsi="Montserrat" w:cs="Arial"/>
          <w:sz w:val="20"/>
          <w:szCs w:val="20"/>
        </w:rPr>
        <w:t xml:space="preserve"> sutartį (keičia subtiekėją) be Užsakovo sutikimo;</w:t>
      </w:r>
    </w:p>
    <w:p w14:paraId="3EC72718" w14:textId="00A4BD52" w:rsidR="001F35BC" w:rsidRPr="00684868"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Viešųjų pirkimo įstatymo 90 straipsnyje nurodytais atvejais</w:t>
      </w:r>
      <w:r w:rsidR="002643BD" w:rsidRPr="00684868">
        <w:rPr>
          <w:rFonts w:ascii="Montserrat" w:eastAsia="Times New Roman" w:hAnsi="Montserrat" w:cs="Arial"/>
          <w:sz w:val="20"/>
          <w:szCs w:val="20"/>
        </w:rPr>
        <w:t>.</w:t>
      </w:r>
    </w:p>
    <w:p w14:paraId="4D04FF0D" w14:textId="449046EA" w:rsidR="001F35BC" w:rsidRPr="00684868"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1F35BC" w:rsidRPr="00684868">
        <w:rPr>
          <w:rFonts w:ascii="Montserrat" w:eastAsia="Times New Roman" w:hAnsi="Montserrat" w:cs="Arial"/>
          <w:sz w:val="20"/>
          <w:szCs w:val="20"/>
        </w:rPr>
        <w:t xml:space="preserve">, </w:t>
      </w:r>
      <w:r w:rsidR="00632EE7" w:rsidRPr="00684868">
        <w:rPr>
          <w:rFonts w:ascii="Montserrat" w:eastAsia="Times New Roman" w:hAnsi="Montserrat" w:cs="Arial"/>
          <w:sz w:val="20"/>
          <w:szCs w:val="20"/>
        </w:rPr>
        <w:t xml:space="preserve">raštu </w:t>
      </w:r>
      <w:r w:rsidR="001F35BC" w:rsidRPr="00684868">
        <w:rPr>
          <w:rFonts w:ascii="Montserrat" w:eastAsia="Times New Roman" w:hAnsi="Montserrat" w:cs="Arial"/>
          <w:sz w:val="20"/>
          <w:szCs w:val="20"/>
        </w:rPr>
        <w:t>prieš 15 (penkiolika) kalendorinių dienų įspėjęs Užsakovą, nesikreipdamas į teismą, turi teisę vienašališkai nutraukti Sutartį prieš terminą šiais atvejais:</w:t>
      </w:r>
    </w:p>
    <w:p w14:paraId="53B9710F" w14:textId="77777777" w:rsidR="001F35BC" w:rsidRPr="00684868" w:rsidRDefault="001F35BC" w:rsidP="00561ABC">
      <w:pPr>
        <w:numPr>
          <w:ilvl w:val="2"/>
          <w:numId w:val="32"/>
        </w:numPr>
        <w:tabs>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kai Užsakovas nevykdo ar netinkamai vykdo savo sutartinius įsipareigojimus ir toks nevykdymas ar netinkamas vykdymas yra esminis Sutarties sąlygų pažeidimas;</w:t>
      </w:r>
    </w:p>
    <w:p w14:paraId="0C333667" w14:textId="4AFF921C" w:rsidR="001F35BC" w:rsidRPr="00684868" w:rsidRDefault="001F35BC" w:rsidP="00561ABC">
      <w:pPr>
        <w:numPr>
          <w:ilvl w:val="2"/>
          <w:numId w:val="32"/>
        </w:numPr>
        <w:tabs>
          <w:tab w:val="left" w:pos="1276"/>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kai Užsakovas bankrutuoja arba yra likviduojamas, sustabdo ūkinę veiklą arba įstatymuose ir kituose teisės aktuose numatyta tvarka susidaro analogiška situacija.</w:t>
      </w:r>
    </w:p>
    <w:p w14:paraId="0350256E" w14:textId="4ECD473A" w:rsidR="00EE5B40" w:rsidRPr="00684868" w:rsidRDefault="007D3B77" w:rsidP="001566B2">
      <w:pPr>
        <w:pStyle w:val="ListParagraph"/>
        <w:numPr>
          <w:ilvl w:val="1"/>
          <w:numId w:val="32"/>
        </w:numPr>
        <w:tabs>
          <w:tab w:val="left" w:pos="1134"/>
        </w:tabs>
        <w:spacing w:after="0" w:line="240" w:lineRule="auto"/>
        <w:ind w:left="0" w:firstLine="567"/>
        <w:jc w:val="both"/>
        <w:rPr>
          <w:rFonts w:ascii="Montserrat" w:eastAsia="Times New Roman" w:hAnsi="Montserrat" w:cs="Arial"/>
          <w:sz w:val="20"/>
          <w:szCs w:val="20"/>
          <w:lang w:val="lt-LT"/>
        </w:rPr>
      </w:pPr>
      <w:r w:rsidRPr="00684868">
        <w:rPr>
          <w:rFonts w:ascii="Montserrat" w:eastAsia="Times New Roman" w:hAnsi="Montserrat" w:cs="Arial"/>
          <w:sz w:val="20"/>
          <w:szCs w:val="20"/>
          <w:lang w:val="lt-LT"/>
        </w:rPr>
        <w:lastRenderedPageBreak/>
        <w:t xml:space="preserve"> </w:t>
      </w:r>
      <w:r w:rsidR="00E84591" w:rsidRPr="00684868">
        <w:rPr>
          <w:rFonts w:ascii="Montserrat" w:eastAsia="Times New Roman" w:hAnsi="Montserrat" w:cs="Arial"/>
          <w:sz w:val="20"/>
          <w:szCs w:val="20"/>
          <w:lang w:val="lt-LT"/>
        </w:rPr>
        <w:t xml:space="preserve">Šalys </w:t>
      </w:r>
      <w:r w:rsidRPr="00684868">
        <w:rPr>
          <w:rFonts w:ascii="Montserrat" w:eastAsia="Times New Roman" w:hAnsi="Montserrat" w:cs="Arial"/>
          <w:sz w:val="20"/>
          <w:szCs w:val="20"/>
          <w:lang w:val="lt-LT"/>
        </w:rPr>
        <w:t xml:space="preserve">turi teisę, </w:t>
      </w:r>
      <w:r w:rsidR="00E6364D" w:rsidRPr="00684868">
        <w:rPr>
          <w:rFonts w:ascii="Montserrat" w:eastAsia="Times New Roman" w:hAnsi="Montserrat" w:cs="Arial"/>
          <w:sz w:val="20"/>
          <w:szCs w:val="20"/>
          <w:lang w:val="lt-LT"/>
        </w:rPr>
        <w:t xml:space="preserve">raštu </w:t>
      </w:r>
      <w:r w:rsidRPr="00684868">
        <w:rPr>
          <w:rFonts w:ascii="Montserrat" w:eastAsia="Times New Roman" w:hAnsi="Montserrat" w:cs="Arial"/>
          <w:sz w:val="20"/>
          <w:szCs w:val="20"/>
          <w:lang w:val="lt-LT"/>
        </w:rPr>
        <w:t xml:space="preserve">įspėję </w:t>
      </w:r>
      <w:r w:rsidR="00E84591" w:rsidRPr="00684868">
        <w:rPr>
          <w:rFonts w:ascii="Montserrat" w:eastAsia="Times New Roman" w:hAnsi="Montserrat" w:cs="Arial"/>
          <w:sz w:val="20"/>
          <w:szCs w:val="20"/>
          <w:lang w:val="lt-LT"/>
        </w:rPr>
        <w:t>viena kitą</w:t>
      </w:r>
      <w:r w:rsidRPr="00684868">
        <w:rPr>
          <w:rFonts w:ascii="Montserrat" w:eastAsia="Times New Roman" w:hAnsi="Montserrat" w:cs="Arial"/>
          <w:sz w:val="20"/>
          <w:szCs w:val="20"/>
          <w:lang w:val="lt-LT"/>
        </w:rPr>
        <w:t xml:space="preserve"> apie Sutarties nutraukimą ne vėliau kaip prieš </w:t>
      </w:r>
      <w:r w:rsidR="004E40C8" w:rsidRPr="00684868">
        <w:rPr>
          <w:rFonts w:ascii="Montserrat" w:eastAsia="Times New Roman" w:hAnsi="Montserrat" w:cs="Arial"/>
          <w:sz w:val="20"/>
          <w:szCs w:val="20"/>
          <w:lang w:val="lt-LT"/>
        </w:rPr>
        <w:t xml:space="preserve">10  </w:t>
      </w:r>
      <w:r w:rsidRPr="00684868">
        <w:rPr>
          <w:rFonts w:ascii="Montserrat" w:eastAsia="Times New Roman" w:hAnsi="Montserrat" w:cs="Arial"/>
          <w:sz w:val="20"/>
          <w:szCs w:val="20"/>
          <w:lang w:val="lt-LT"/>
        </w:rPr>
        <w:t>(</w:t>
      </w:r>
      <w:r w:rsidR="00C9391A" w:rsidRPr="00684868">
        <w:rPr>
          <w:rFonts w:ascii="Montserrat" w:eastAsia="Times New Roman" w:hAnsi="Montserrat" w:cs="Arial"/>
          <w:sz w:val="20"/>
          <w:szCs w:val="20"/>
          <w:lang w:val="lt-LT"/>
        </w:rPr>
        <w:t>dešimt</w:t>
      </w:r>
      <w:r w:rsidRPr="00684868">
        <w:rPr>
          <w:rFonts w:ascii="Montserrat" w:eastAsia="Times New Roman" w:hAnsi="Montserrat" w:cs="Arial"/>
          <w:sz w:val="20"/>
          <w:szCs w:val="20"/>
          <w:lang w:val="lt-LT"/>
        </w:rPr>
        <w:t>) kalendorin</w:t>
      </w:r>
      <w:r w:rsidR="00C9391A" w:rsidRPr="00684868">
        <w:rPr>
          <w:rFonts w:ascii="Montserrat" w:eastAsia="Times New Roman" w:hAnsi="Montserrat" w:cs="Arial"/>
          <w:sz w:val="20"/>
          <w:szCs w:val="20"/>
          <w:lang w:val="lt-LT"/>
        </w:rPr>
        <w:t xml:space="preserve">ių </w:t>
      </w:r>
      <w:r w:rsidRPr="00684868">
        <w:rPr>
          <w:rFonts w:ascii="Montserrat" w:eastAsia="Times New Roman" w:hAnsi="Montserrat" w:cs="Arial"/>
          <w:sz w:val="20"/>
          <w:szCs w:val="20"/>
          <w:lang w:val="lt-LT"/>
        </w:rPr>
        <w:t>dien</w:t>
      </w:r>
      <w:r w:rsidR="00C9391A" w:rsidRPr="00684868">
        <w:rPr>
          <w:rFonts w:ascii="Montserrat" w:eastAsia="Times New Roman" w:hAnsi="Montserrat" w:cs="Arial"/>
          <w:sz w:val="20"/>
          <w:szCs w:val="20"/>
          <w:lang w:val="lt-LT"/>
        </w:rPr>
        <w:t>ų</w:t>
      </w:r>
      <w:r w:rsidRPr="00684868">
        <w:rPr>
          <w:rFonts w:ascii="Montserrat" w:eastAsia="Times New Roman" w:hAnsi="Montserrat" w:cs="Arial"/>
          <w:sz w:val="20"/>
          <w:szCs w:val="20"/>
          <w:lang w:val="lt-LT"/>
        </w:rPr>
        <w:t xml:space="preserve"> iki Sutarties nutraukimo (šiuo pagrindu Sutartis nutraukiama ne teismo tvarka), savo iniciatyva vienašališkai nutraukti Sutartį, nenurodydam</w:t>
      </w:r>
      <w:r w:rsidR="00465BA8" w:rsidRPr="00684868">
        <w:rPr>
          <w:rFonts w:ascii="Montserrat" w:eastAsia="Times New Roman" w:hAnsi="Montserrat" w:cs="Arial"/>
          <w:sz w:val="20"/>
          <w:szCs w:val="20"/>
          <w:lang w:val="lt-LT"/>
        </w:rPr>
        <w:t>o</w:t>
      </w:r>
      <w:r w:rsidRPr="00684868">
        <w:rPr>
          <w:rFonts w:ascii="Montserrat" w:eastAsia="Times New Roman" w:hAnsi="Montserrat" w:cs="Arial"/>
          <w:sz w:val="20"/>
          <w:szCs w:val="20"/>
          <w:lang w:val="lt-LT"/>
        </w:rPr>
        <w:t>s Sutarties nutraukimo priežasčių.</w:t>
      </w:r>
    </w:p>
    <w:p w14:paraId="4DA91081" w14:textId="5D9602C9" w:rsidR="002643BD" w:rsidRPr="00684868" w:rsidRDefault="002643BD" w:rsidP="00561ABC">
      <w:pPr>
        <w:tabs>
          <w:tab w:val="left" w:pos="993"/>
        </w:tabs>
        <w:spacing w:after="0" w:line="240" w:lineRule="auto"/>
        <w:ind w:left="567"/>
        <w:jc w:val="both"/>
        <w:rPr>
          <w:rFonts w:ascii="Montserrat" w:eastAsia="Times New Roman" w:hAnsi="Montserrat" w:cs="Arial"/>
          <w:sz w:val="20"/>
          <w:szCs w:val="20"/>
        </w:rPr>
      </w:pPr>
    </w:p>
    <w:p w14:paraId="4D9B2D78" w14:textId="439806A8" w:rsidR="001F35BC" w:rsidRPr="00684868" w:rsidRDefault="004557C4"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t xml:space="preserve"> </w:t>
      </w:r>
      <w:r w:rsidR="001F35BC" w:rsidRPr="00684868">
        <w:rPr>
          <w:rFonts w:ascii="Montserrat" w:eastAsia="Times New Roman" w:hAnsi="Montserrat" w:cs="Arial"/>
          <w:b/>
          <w:sz w:val="20"/>
          <w:szCs w:val="20"/>
        </w:rPr>
        <w:t>BAIGIAMOSIOS NUOSTATOS</w:t>
      </w:r>
    </w:p>
    <w:p w14:paraId="552C26A4" w14:textId="0F751EBE"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Jei kitaip nesusitarta tarp Ša</w:t>
      </w:r>
      <w:r w:rsidR="001060DD" w:rsidRPr="00684868">
        <w:rPr>
          <w:rFonts w:ascii="Montserrat" w:eastAsia="Times New Roman" w:hAnsi="Montserrat" w:cs="Arial"/>
          <w:sz w:val="20"/>
          <w:szCs w:val="20"/>
        </w:rPr>
        <w:t xml:space="preserve">lių, visi paklausimai, </w:t>
      </w:r>
      <w:r w:rsidR="002643BD" w:rsidRPr="00684868">
        <w:rPr>
          <w:rFonts w:ascii="Montserrat" w:eastAsia="Times New Roman" w:hAnsi="Montserrat" w:cs="Arial"/>
          <w:sz w:val="20"/>
          <w:szCs w:val="20"/>
        </w:rPr>
        <w:t>a</w:t>
      </w:r>
      <w:r w:rsidR="001060DD" w:rsidRPr="00684868">
        <w:rPr>
          <w:rFonts w:ascii="Montserrat" w:eastAsia="Times New Roman" w:hAnsi="Montserrat" w:cs="Arial"/>
          <w:sz w:val="20"/>
          <w:szCs w:val="20"/>
        </w:rPr>
        <w:t>taskaitos</w:t>
      </w:r>
      <w:r w:rsidRPr="00684868">
        <w:rPr>
          <w:rFonts w:ascii="Montserrat" w:eastAsia="Times New Roman" w:hAnsi="Montserrat" w:cs="Arial"/>
          <w:sz w:val="20"/>
          <w:szCs w:val="20"/>
        </w:rPr>
        <w:t>, pranešimai, reikalavimai, prašymai ir kita korespondencija</w:t>
      </w:r>
      <w:r w:rsidR="00E42C36" w:rsidRPr="00684868">
        <w:rPr>
          <w:rFonts w:ascii="Montserrat" w:eastAsia="Times New Roman" w:hAnsi="Montserrat" w:cs="Arial"/>
          <w:sz w:val="20"/>
          <w:szCs w:val="20"/>
        </w:rPr>
        <w:t xml:space="preserve"> (toliau kartu – korespondencija)</w:t>
      </w:r>
      <w:r w:rsidRPr="00684868">
        <w:rPr>
          <w:rFonts w:ascii="Montserrat" w:eastAsia="Times New Roman" w:hAnsi="Montserrat" w:cs="Arial"/>
          <w:sz w:val="20"/>
          <w:szCs w:val="20"/>
        </w:rPr>
        <w:t xml:space="preserve"> tarp Šalių pagal šią Sutartį turi būti siunčiami registruotu paštu, elektroniniu paštu ar kitomis elektroninėmis ryšio priemonėmis.</w:t>
      </w:r>
    </w:p>
    <w:p w14:paraId="19D33773" w14:textId="1F8E90B2"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Atitinkam</w:t>
      </w:r>
      <w:r w:rsidR="00DB029F" w:rsidRPr="00684868">
        <w:rPr>
          <w:rFonts w:ascii="Montserrat" w:eastAsia="Times New Roman" w:hAnsi="Montserrat" w:cs="Arial"/>
          <w:sz w:val="20"/>
          <w:szCs w:val="20"/>
        </w:rPr>
        <w:t>a</w:t>
      </w:r>
      <w:r w:rsidRPr="00684868">
        <w:rPr>
          <w:rFonts w:ascii="Montserrat" w:eastAsia="Times New Roman" w:hAnsi="Montserrat" w:cs="Arial"/>
          <w:sz w:val="20"/>
          <w:szCs w:val="20"/>
        </w:rPr>
        <w:t xml:space="preserve">i </w:t>
      </w:r>
      <w:r w:rsidR="00DB029F" w:rsidRPr="00684868">
        <w:rPr>
          <w:rFonts w:ascii="Montserrat" w:eastAsia="Times New Roman" w:hAnsi="Montserrat" w:cs="Arial"/>
          <w:sz w:val="20"/>
          <w:szCs w:val="20"/>
        </w:rPr>
        <w:t xml:space="preserve">korespondencija </w:t>
      </w:r>
      <w:r w:rsidRPr="00684868">
        <w:rPr>
          <w:rFonts w:ascii="Montserrat" w:eastAsia="Times New Roman" w:hAnsi="Montserrat" w:cs="Arial"/>
          <w:sz w:val="20"/>
          <w:szCs w:val="20"/>
        </w:rPr>
        <w:t>bus laikom</w:t>
      </w:r>
      <w:r w:rsidR="00DB029F" w:rsidRPr="00684868">
        <w:rPr>
          <w:rFonts w:ascii="Montserrat" w:eastAsia="Times New Roman" w:hAnsi="Montserrat" w:cs="Arial"/>
          <w:sz w:val="20"/>
          <w:szCs w:val="20"/>
        </w:rPr>
        <w:t xml:space="preserve">a </w:t>
      </w:r>
      <w:r w:rsidRPr="00684868">
        <w:rPr>
          <w:rFonts w:ascii="Montserrat" w:eastAsia="Times New Roman" w:hAnsi="Montserrat" w:cs="Arial"/>
          <w:sz w:val="20"/>
          <w:szCs w:val="20"/>
        </w:rPr>
        <w:t xml:space="preserve"> gauta:</w:t>
      </w:r>
    </w:p>
    <w:p w14:paraId="5702F065" w14:textId="4F99A497" w:rsidR="001F35BC" w:rsidRPr="00684868" w:rsidRDefault="001F35BC" w:rsidP="00F5405D">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siunčiant elektroniniu paštu </w:t>
      </w:r>
      <w:r w:rsidR="002C34E5" w:rsidRPr="00684868">
        <w:rPr>
          <w:rFonts w:ascii="Montserrat" w:eastAsia="Times New Roman" w:hAnsi="Montserrat" w:cs="Arial"/>
          <w:sz w:val="20"/>
          <w:szCs w:val="20"/>
        </w:rPr>
        <w:t xml:space="preserve">ar kitomis elektroninėmis ryšio priemonėmis </w:t>
      </w:r>
      <w:r w:rsidRPr="00684868">
        <w:rPr>
          <w:rFonts w:ascii="Montserrat" w:eastAsia="Times New Roman" w:hAnsi="Montserrat" w:cs="Arial"/>
          <w:sz w:val="20"/>
          <w:szCs w:val="20"/>
        </w:rPr>
        <w:t>– jų išsiuntimo momentu</w:t>
      </w:r>
      <w:r w:rsidR="009D0473" w:rsidRPr="00684868">
        <w:rPr>
          <w:rFonts w:ascii="Montserrat" w:eastAsia="Times New Roman" w:hAnsi="Montserrat" w:cs="Arial"/>
          <w:sz w:val="20"/>
          <w:szCs w:val="20"/>
        </w:rPr>
        <w:t>, jeigu korespo</w:t>
      </w:r>
      <w:r w:rsidR="00164924" w:rsidRPr="00684868">
        <w:rPr>
          <w:rFonts w:ascii="Montserrat" w:eastAsia="Times New Roman" w:hAnsi="Montserrat" w:cs="Arial"/>
          <w:sz w:val="20"/>
          <w:szCs w:val="20"/>
        </w:rPr>
        <w:t>ndencija išsiunčiama po darbo valandų ar</w:t>
      </w:r>
      <w:r w:rsidR="00403C95" w:rsidRPr="00684868">
        <w:rPr>
          <w:rFonts w:ascii="Montserrat" w:eastAsia="Times New Roman" w:hAnsi="Montserrat" w:cs="Arial"/>
          <w:sz w:val="20"/>
          <w:szCs w:val="20"/>
        </w:rPr>
        <w:t xml:space="preserve"> nedarbo dieną, ji laikoma gauta </w:t>
      </w:r>
      <w:r w:rsidR="008E1BA2" w:rsidRPr="00684868">
        <w:rPr>
          <w:rFonts w:ascii="Montserrat" w:eastAsia="Times New Roman" w:hAnsi="Montserrat" w:cs="Arial"/>
          <w:sz w:val="20"/>
          <w:szCs w:val="20"/>
        </w:rPr>
        <w:t xml:space="preserve">kitą </w:t>
      </w:r>
      <w:r w:rsidR="00DB6B38" w:rsidRPr="00684868">
        <w:rPr>
          <w:rFonts w:ascii="Montserrat" w:eastAsia="Times New Roman" w:hAnsi="Montserrat" w:cs="Arial"/>
          <w:sz w:val="20"/>
          <w:szCs w:val="20"/>
        </w:rPr>
        <w:t>darbo dieną</w:t>
      </w:r>
      <w:r w:rsidRPr="00684868">
        <w:rPr>
          <w:rFonts w:ascii="Montserrat" w:eastAsia="Times New Roman" w:hAnsi="Montserrat" w:cs="Arial"/>
          <w:sz w:val="20"/>
          <w:szCs w:val="20"/>
        </w:rPr>
        <w:t>;</w:t>
      </w:r>
    </w:p>
    <w:p w14:paraId="26CD46AF" w14:textId="4D5A4780" w:rsidR="001F35BC" w:rsidRPr="00684868" w:rsidRDefault="001F35BC" w:rsidP="00F5405D">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siunčiant registruotu paštu – po 5 (penkių) dienų nuo išsiuntimo registruotu paštu dienos</w:t>
      </w:r>
      <w:r w:rsidR="00BC3E0B" w:rsidRPr="00684868">
        <w:rPr>
          <w:rFonts w:ascii="Montserrat" w:eastAsia="Times New Roman" w:hAnsi="Montserrat" w:cs="Arial"/>
          <w:sz w:val="20"/>
          <w:szCs w:val="20"/>
        </w:rPr>
        <w:t>, jei penkta diena nuo išsiuntimo yra nedarbo diena, korespondencija</w:t>
      </w:r>
      <w:r w:rsidR="008E1BA2" w:rsidRPr="00684868">
        <w:rPr>
          <w:rFonts w:ascii="Montserrat" w:eastAsia="Times New Roman" w:hAnsi="Montserrat" w:cs="Arial"/>
          <w:sz w:val="20"/>
          <w:szCs w:val="20"/>
        </w:rPr>
        <w:t xml:space="preserve"> laikoma gauta po jos einančią darbo dieną</w:t>
      </w:r>
      <w:r w:rsidRPr="00684868">
        <w:rPr>
          <w:rFonts w:ascii="Montserrat" w:eastAsia="Times New Roman" w:hAnsi="Montserrat" w:cs="Arial"/>
          <w:sz w:val="20"/>
          <w:szCs w:val="20"/>
        </w:rPr>
        <w:t>.</w:t>
      </w:r>
    </w:p>
    <w:p w14:paraId="2C1D61F2" w14:textId="01030115" w:rsidR="001F35BC" w:rsidRPr="00684868"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Platintojas</w:t>
      </w:r>
      <w:r w:rsidR="008D6FD1" w:rsidRPr="00684868">
        <w:rPr>
          <w:rFonts w:ascii="Montserrat" w:eastAsia="Times New Roman" w:hAnsi="Montserrat" w:cs="Arial"/>
          <w:sz w:val="20"/>
          <w:szCs w:val="20"/>
        </w:rPr>
        <w:t xml:space="preserve"> </w:t>
      </w:r>
      <w:r w:rsidR="001F35BC" w:rsidRPr="00684868">
        <w:rPr>
          <w:rFonts w:ascii="Montserrat" w:eastAsia="Times New Roman" w:hAnsi="Montserrat" w:cs="Arial"/>
          <w:sz w:val="20"/>
          <w:szCs w:val="20"/>
        </w:rPr>
        <w:t>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761AB105"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7905FD95" w14:textId="56EE36CC"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Pasikeitus Šalies buveinės adresui, banko sąskaitos numeriui, kontaktiniams asmenims ar kitiems rekvizitams, Šalis privalo apie tai pranešti kitai Šaliai iki rekvizitų pasikeitimo. Neįvykdžius</w:t>
      </w:r>
      <w:r w:rsidR="002643BD" w:rsidRPr="00684868">
        <w:rPr>
          <w:rFonts w:ascii="Montserrat" w:eastAsia="Times New Roman" w:hAnsi="Montserrat" w:cs="Arial"/>
          <w:sz w:val="20"/>
          <w:szCs w:val="20"/>
        </w:rPr>
        <w:t>i</w:t>
      </w:r>
      <w:r w:rsidRPr="00684868">
        <w:rPr>
          <w:rFonts w:ascii="Montserrat" w:eastAsia="Times New Roman" w:hAnsi="Montserrat" w:cs="Arial"/>
          <w:sz w:val="20"/>
          <w:szCs w:val="20"/>
        </w:rPr>
        <w:t xml:space="preserve"> šio reikalavimo Šalis neturi teisės reikšti pretenzijų ar atsikirtimų, kad kitos Šalies veiksmai, atlikti vadovaujantis paskutine turima informacija, neatitinka Sutarties sąlygų, arba kad ji negavo pranešimų, siustų pagal paskutinius turimus rekvizitus.</w:t>
      </w:r>
    </w:p>
    <w:p w14:paraId="75DE2534"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3551"/>
        <w:gridCol w:w="3915"/>
      </w:tblGrid>
      <w:tr w:rsidR="001F35BC" w:rsidRPr="00684868" w14:paraId="2DD5695F" w14:textId="77777777" w:rsidTr="002643BD">
        <w:tc>
          <w:tcPr>
            <w:tcW w:w="2224" w:type="dxa"/>
          </w:tcPr>
          <w:p w14:paraId="66462144" w14:textId="77777777" w:rsidR="001F35BC" w:rsidRPr="00684868" w:rsidRDefault="001F35BC" w:rsidP="00561ABC">
            <w:pPr>
              <w:tabs>
                <w:tab w:val="left" w:pos="993"/>
                <w:tab w:val="left" w:pos="1134"/>
              </w:tabs>
              <w:spacing w:after="0" w:line="240" w:lineRule="auto"/>
              <w:ind w:right="11" w:firstLine="567"/>
              <w:jc w:val="both"/>
              <w:rPr>
                <w:rFonts w:ascii="Montserrat" w:hAnsi="Montserrat" w:cs="Arial"/>
                <w:bCs/>
                <w:sz w:val="20"/>
                <w:szCs w:val="20"/>
              </w:rPr>
            </w:pPr>
          </w:p>
        </w:tc>
        <w:tc>
          <w:tcPr>
            <w:tcW w:w="3551" w:type="dxa"/>
          </w:tcPr>
          <w:p w14:paraId="2B7724C4" w14:textId="77777777" w:rsidR="001F35BC" w:rsidRPr="00684868" w:rsidRDefault="001F35BC" w:rsidP="00561ABC">
            <w:pPr>
              <w:tabs>
                <w:tab w:val="left" w:pos="993"/>
                <w:tab w:val="left" w:pos="1134"/>
              </w:tabs>
              <w:spacing w:after="0" w:line="240" w:lineRule="auto"/>
              <w:ind w:right="11"/>
              <w:jc w:val="center"/>
              <w:rPr>
                <w:rFonts w:ascii="Montserrat" w:hAnsi="Montserrat" w:cs="Arial"/>
                <w:bCs/>
                <w:sz w:val="20"/>
                <w:szCs w:val="20"/>
              </w:rPr>
            </w:pPr>
            <w:r w:rsidRPr="00684868">
              <w:rPr>
                <w:rFonts w:ascii="Montserrat" w:hAnsi="Montserrat" w:cs="Arial"/>
                <w:bCs/>
                <w:sz w:val="20"/>
                <w:szCs w:val="20"/>
              </w:rPr>
              <w:t>Užsakovas</w:t>
            </w:r>
          </w:p>
        </w:tc>
        <w:tc>
          <w:tcPr>
            <w:tcW w:w="3915" w:type="dxa"/>
          </w:tcPr>
          <w:p w14:paraId="14CA3EBC" w14:textId="0F3547C2" w:rsidR="001F35BC" w:rsidRPr="00684868" w:rsidRDefault="004E0360" w:rsidP="00561ABC">
            <w:pPr>
              <w:tabs>
                <w:tab w:val="left" w:pos="993"/>
                <w:tab w:val="left" w:pos="1134"/>
              </w:tabs>
              <w:spacing w:after="0" w:line="240" w:lineRule="auto"/>
              <w:ind w:right="11"/>
              <w:jc w:val="center"/>
              <w:rPr>
                <w:rFonts w:ascii="Montserrat" w:hAnsi="Montserrat" w:cs="Arial"/>
                <w:bCs/>
                <w:sz w:val="20"/>
                <w:szCs w:val="20"/>
              </w:rPr>
            </w:pPr>
            <w:r w:rsidRPr="00684868">
              <w:rPr>
                <w:rFonts w:ascii="Montserrat" w:hAnsi="Montserrat" w:cs="Arial"/>
                <w:bCs/>
                <w:sz w:val="20"/>
                <w:szCs w:val="20"/>
              </w:rPr>
              <w:t>Platintojas</w:t>
            </w:r>
          </w:p>
        </w:tc>
      </w:tr>
      <w:tr w:rsidR="00FA0297" w:rsidRPr="00684868" w14:paraId="516A50EE" w14:textId="77777777" w:rsidTr="002643BD">
        <w:tc>
          <w:tcPr>
            <w:tcW w:w="2224" w:type="dxa"/>
          </w:tcPr>
          <w:p w14:paraId="6F382864" w14:textId="77777777" w:rsidR="00FA0297" w:rsidRPr="00684868"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684868">
              <w:rPr>
                <w:rFonts w:ascii="Montserrat" w:hAnsi="Montserrat" w:cs="Arial"/>
                <w:sz w:val="20"/>
                <w:szCs w:val="20"/>
              </w:rPr>
              <w:t>Pareigos</w:t>
            </w:r>
          </w:p>
        </w:tc>
        <w:tc>
          <w:tcPr>
            <w:tcW w:w="3551" w:type="dxa"/>
          </w:tcPr>
          <w:p w14:paraId="58727E16" w14:textId="2192AFFD" w:rsidR="00FA0297" w:rsidRPr="00684868" w:rsidRDefault="00FA0297" w:rsidP="00D251B0">
            <w:pPr>
              <w:tabs>
                <w:tab w:val="left" w:pos="993"/>
                <w:tab w:val="left" w:pos="1134"/>
              </w:tabs>
              <w:spacing w:after="0" w:line="240" w:lineRule="auto"/>
              <w:ind w:right="11"/>
              <w:jc w:val="center"/>
              <w:rPr>
                <w:rFonts w:ascii="Montserrat" w:hAnsi="Montserrat" w:cs="Arial"/>
                <w:sz w:val="20"/>
                <w:szCs w:val="20"/>
              </w:rPr>
            </w:pPr>
          </w:p>
        </w:tc>
        <w:tc>
          <w:tcPr>
            <w:tcW w:w="3915" w:type="dxa"/>
          </w:tcPr>
          <w:p w14:paraId="3B5BF247" w14:textId="6D77A21A" w:rsidR="00FA0297" w:rsidRPr="00684868" w:rsidRDefault="00FA0297" w:rsidP="00D678ED">
            <w:pPr>
              <w:tabs>
                <w:tab w:val="left" w:pos="993"/>
                <w:tab w:val="left" w:pos="1134"/>
              </w:tabs>
              <w:spacing w:after="0" w:line="240" w:lineRule="auto"/>
              <w:ind w:right="11"/>
              <w:jc w:val="center"/>
              <w:rPr>
                <w:rFonts w:ascii="Montserrat" w:hAnsi="Montserrat" w:cs="Arial"/>
                <w:sz w:val="20"/>
                <w:szCs w:val="20"/>
              </w:rPr>
            </w:pPr>
          </w:p>
        </w:tc>
      </w:tr>
      <w:tr w:rsidR="00FA0297" w:rsidRPr="00684868" w14:paraId="04CBEEE5" w14:textId="77777777" w:rsidTr="002643BD">
        <w:tc>
          <w:tcPr>
            <w:tcW w:w="2224" w:type="dxa"/>
          </w:tcPr>
          <w:p w14:paraId="76AF8AB5" w14:textId="77777777" w:rsidR="00FA0297" w:rsidRPr="00684868"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684868">
              <w:rPr>
                <w:rFonts w:ascii="Montserrat" w:hAnsi="Montserrat" w:cs="Arial"/>
                <w:sz w:val="20"/>
                <w:szCs w:val="20"/>
              </w:rPr>
              <w:t>Vardas, pavardė</w:t>
            </w:r>
          </w:p>
        </w:tc>
        <w:tc>
          <w:tcPr>
            <w:tcW w:w="3551" w:type="dxa"/>
          </w:tcPr>
          <w:p w14:paraId="47693033" w14:textId="3CEDE0CE" w:rsidR="00FA0297" w:rsidRPr="00684868"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296AE47A" w14:textId="13765029" w:rsidR="00FA0297" w:rsidRPr="00684868" w:rsidRDefault="00FA0297" w:rsidP="00610EE4">
            <w:pPr>
              <w:tabs>
                <w:tab w:val="left" w:pos="993"/>
                <w:tab w:val="left" w:pos="1134"/>
              </w:tabs>
              <w:spacing w:after="0" w:line="240" w:lineRule="auto"/>
              <w:ind w:right="11"/>
              <w:jc w:val="center"/>
              <w:rPr>
                <w:rFonts w:ascii="Montserrat" w:hAnsi="Montserrat" w:cs="Arial"/>
                <w:sz w:val="20"/>
                <w:szCs w:val="20"/>
              </w:rPr>
            </w:pPr>
          </w:p>
        </w:tc>
      </w:tr>
      <w:tr w:rsidR="00FA0297" w:rsidRPr="00684868" w14:paraId="49912A61" w14:textId="77777777" w:rsidTr="002643BD">
        <w:tc>
          <w:tcPr>
            <w:tcW w:w="2224" w:type="dxa"/>
          </w:tcPr>
          <w:p w14:paraId="1E98811D" w14:textId="77777777" w:rsidR="00FA0297" w:rsidRPr="00684868"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684868">
              <w:rPr>
                <w:rFonts w:ascii="Montserrat" w:hAnsi="Montserrat" w:cs="Arial"/>
                <w:sz w:val="20"/>
                <w:szCs w:val="20"/>
              </w:rPr>
              <w:t>Adresas</w:t>
            </w:r>
          </w:p>
        </w:tc>
        <w:tc>
          <w:tcPr>
            <w:tcW w:w="3551" w:type="dxa"/>
          </w:tcPr>
          <w:p w14:paraId="5B9DF8AB" w14:textId="09475B83" w:rsidR="00FA0297" w:rsidRPr="00684868"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5659AEBB" w14:textId="0CD60340" w:rsidR="00FA0297" w:rsidRPr="00684868" w:rsidRDefault="00FA0297" w:rsidP="00610EE4">
            <w:pPr>
              <w:tabs>
                <w:tab w:val="left" w:pos="993"/>
                <w:tab w:val="left" w:pos="1134"/>
              </w:tabs>
              <w:spacing w:after="0" w:line="240" w:lineRule="auto"/>
              <w:ind w:right="11"/>
              <w:jc w:val="center"/>
              <w:rPr>
                <w:rFonts w:ascii="Montserrat" w:hAnsi="Montserrat" w:cs="Arial"/>
                <w:sz w:val="20"/>
                <w:szCs w:val="20"/>
              </w:rPr>
            </w:pPr>
          </w:p>
        </w:tc>
      </w:tr>
      <w:tr w:rsidR="00FA0297" w:rsidRPr="00684868" w14:paraId="5A1119D2" w14:textId="77777777" w:rsidTr="0099508F">
        <w:trPr>
          <w:trHeight w:val="208"/>
        </w:trPr>
        <w:tc>
          <w:tcPr>
            <w:tcW w:w="2224" w:type="dxa"/>
          </w:tcPr>
          <w:p w14:paraId="61139B09" w14:textId="583A98DB" w:rsidR="00FA0297" w:rsidRPr="00684868"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684868">
              <w:rPr>
                <w:rFonts w:ascii="Montserrat" w:hAnsi="Montserrat" w:cs="Arial"/>
                <w:sz w:val="20"/>
                <w:szCs w:val="20"/>
              </w:rPr>
              <w:t>Telefonas</w:t>
            </w:r>
          </w:p>
        </w:tc>
        <w:tc>
          <w:tcPr>
            <w:tcW w:w="3551" w:type="dxa"/>
          </w:tcPr>
          <w:p w14:paraId="482F9344" w14:textId="1CF844FE" w:rsidR="00FA0297" w:rsidRPr="00684868"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6431803A" w14:textId="118E58FB" w:rsidR="00FA0297" w:rsidRPr="00684868" w:rsidRDefault="00FA0297" w:rsidP="00610EE4">
            <w:pPr>
              <w:tabs>
                <w:tab w:val="left" w:pos="993"/>
                <w:tab w:val="left" w:pos="1134"/>
              </w:tabs>
              <w:spacing w:after="0" w:line="240" w:lineRule="auto"/>
              <w:ind w:right="11"/>
              <w:jc w:val="center"/>
              <w:rPr>
                <w:rFonts w:ascii="Montserrat" w:hAnsi="Montserrat" w:cs="Arial"/>
                <w:sz w:val="20"/>
                <w:szCs w:val="20"/>
              </w:rPr>
            </w:pPr>
          </w:p>
        </w:tc>
      </w:tr>
      <w:tr w:rsidR="00FA0297" w:rsidRPr="00684868" w14:paraId="662EDABA" w14:textId="77777777" w:rsidTr="0099508F">
        <w:trPr>
          <w:trHeight w:val="70"/>
        </w:trPr>
        <w:tc>
          <w:tcPr>
            <w:tcW w:w="2224" w:type="dxa"/>
          </w:tcPr>
          <w:p w14:paraId="1E022D19" w14:textId="77777777" w:rsidR="00FA0297" w:rsidRPr="00684868"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684868">
              <w:rPr>
                <w:rFonts w:ascii="Montserrat" w:hAnsi="Montserrat" w:cs="Arial"/>
                <w:sz w:val="20"/>
                <w:szCs w:val="20"/>
              </w:rPr>
              <w:t>El. paštas</w:t>
            </w:r>
          </w:p>
        </w:tc>
        <w:tc>
          <w:tcPr>
            <w:tcW w:w="3551" w:type="dxa"/>
          </w:tcPr>
          <w:p w14:paraId="5488C7BC" w14:textId="4A0719EC" w:rsidR="00FA0297" w:rsidRPr="00684868" w:rsidRDefault="00FA0297" w:rsidP="00F72388">
            <w:pPr>
              <w:tabs>
                <w:tab w:val="left" w:pos="993"/>
                <w:tab w:val="left" w:pos="1134"/>
              </w:tabs>
              <w:spacing w:after="0" w:line="240" w:lineRule="auto"/>
              <w:ind w:right="11"/>
              <w:jc w:val="center"/>
              <w:rPr>
                <w:rFonts w:ascii="Montserrat" w:hAnsi="Montserrat" w:cs="Arial"/>
                <w:sz w:val="20"/>
                <w:szCs w:val="20"/>
              </w:rPr>
            </w:pPr>
          </w:p>
        </w:tc>
        <w:tc>
          <w:tcPr>
            <w:tcW w:w="3915" w:type="dxa"/>
          </w:tcPr>
          <w:p w14:paraId="1E636538" w14:textId="7B7B7366" w:rsidR="00D51E43" w:rsidRPr="00684868" w:rsidRDefault="00D51E43" w:rsidP="00610EE4">
            <w:pPr>
              <w:tabs>
                <w:tab w:val="left" w:pos="993"/>
                <w:tab w:val="left" w:pos="1134"/>
              </w:tabs>
              <w:spacing w:after="0" w:line="240" w:lineRule="auto"/>
              <w:ind w:right="11"/>
              <w:jc w:val="center"/>
              <w:rPr>
                <w:rFonts w:ascii="Montserrat" w:hAnsi="Montserrat" w:cs="Arial"/>
                <w:sz w:val="20"/>
                <w:szCs w:val="20"/>
              </w:rPr>
            </w:pPr>
          </w:p>
        </w:tc>
      </w:tr>
    </w:tbl>
    <w:p w14:paraId="2E89F30E" w14:textId="027225D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Už Sutarties ir pakeitimų paskelbimą pagal Viešųjų pirkimų įstatymo 86 straipsnio 9 dalies nuostatas atsakingas Užsakovo darbuotojas –</w:t>
      </w:r>
      <w:r w:rsidR="002643BD" w:rsidRPr="00684868">
        <w:rPr>
          <w:rFonts w:ascii="Montserrat" w:eastAsia="Times New Roman" w:hAnsi="Montserrat" w:cs="Arial"/>
          <w:sz w:val="20"/>
          <w:szCs w:val="20"/>
        </w:rPr>
        <w:t xml:space="preserve"> Pirkimų skyriaus </w:t>
      </w:r>
      <w:r w:rsidRPr="00684868">
        <w:rPr>
          <w:rFonts w:ascii="Montserrat" w:eastAsia="Times New Roman" w:hAnsi="Montserrat" w:cs="Arial"/>
          <w:sz w:val="20"/>
          <w:szCs w:val="20"/>
        </w:rPr>
        <w:t>viešųjų pirkimų speciali</w:t>
      </w:r>
      <w:r w:rsidR="001060DD" w:rsidRPr="00684868">
        <w:rPr>
          <w:rFonts w:ascii="Montserrat" w:eastAsia="Times New Roman" w:hAnsi="Montserrat" w:cs="Arial"/>
          <w:sz w:val="20"/>
          <w:szCs w:val="20"/>
        </w:rPr>
        <w:t>stas ar jį pavaduojantis asmuo.</w:t>
      </w:r>
    </w:p>
    <w:p w14:paraId="7D3E1F9F" w14:textId="74809B84"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Sutarties </w:t>
      </w:r>
      <w:r w:rsidR="001060DD" w:rsidRPr="00684868">
        <w:rPr>
          <w:rFonts w:ascii="Montserrat" w:eastAsia="Times New Roman" w:hAnsi="Montserrat" w:cs="Arial"/>
          <w:sz w:val="20"/>
          <w:szCs w:val="20"/>
        </w:rPr>
        <w:t>1</w:t>
      </w:r>
      <w:r w:rsidR="007D3B77" w:rsidRPr="00684868">
        <w:rPr>
          <w:rFonts w:ascii="Montserrat" w:eastAsia="Times New Roman" w:hAnsi="Montserrat" w:cs="Arial"/>
          <w:sz w:val="20"/>
          <w:szCs w:val="20"/>
        </w:rPr>
        <w:t>4</w:t>
      </w:r>
      <w:r w:rsidRPr="00684868">
        <w:rPr>
          <w:rFonts w:ascii="Montserrat" w:eastAsia="Times New Roman" w:hAnsi="Montserrat" w:cs="Arial"/>
          <w:sz w:val="20"/>
          <w:szCs w:val="20"/>
        </w:rPr>
        <w:t>.</w:t>
      </w:r>
      <w:r w:rsidR="002643BD" w:rsidRPr="00684868">
        <w:rPr>
          <w:rFonts w:ascii="Montserrat" w:eastAsia="Times New Roman" w:hAnsi="Montserrat" w:cs="Arial"/>
          <w:sz w:val="20"/>
          <w:szCs w:val="20"/>
        </w:rPr>
        <w:t>6</w:t>
      </w:r>
      <w:r w:rsidRPr="00684868">
        <w:rPr>
          <w:rFonts w:ascii="Montserrat" w:eastAsia="Times New Roman" w:hAnsi="Montserrat" w:cs="Arial"/>
          <w:sz w:val="20"/>
          <w:szCs w:val="20"/>
        </w:rPr>
        <w:t xml:space="preserve"> punkte nurodyti asmenys atitinkamai </w:t>
      </w:r>
      <w:r w:rsidR="00220390" w:rsidRPr="00684868">
        <w:rPr>
          <w:rFonts w:ascii="Montserrat" w:eastAsia="Times New Roman" w:hAnsi="Montserrat" w:cs="Arial"/>
          <w:sz w:val="20"/>
          <w:szCs w:val="20"/>
        </w:rPr>
        <w:t>Platintojo</w:t>
      </w:r>
      <w:r w:rsidRPr="00684868">
        <w:rPr>
          <w:rFonts w:ascii="Montserrat" w:eastAsia="Times New Roman" w:hAnsi="Montserrat" w:cs="Arial"/>
          <w:sz w:val="20"/>
          <w:szCs w:val="20"/>
        </w:rPr>
        <w:t xml:space="preserve"> ir Užsakovo yra įgalioti kontroliuoti, kad Sutartis būtų tinkamai vykdoma, priimti suteiktas Paslaugas, priimti visus sprendimus, susijusius su šios Sutarties vykdymu, išskyrus sprendimus dėl pačios Sutarties pakeitimo, papildymo ar nutraukimo.</w:t>
      </w:r>
    </w:p>
    <w:p w14:paraId="53501829" w14:textId="77777777" w:rsidR="001F35BC" w:rsidRPr="00684868"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Šalių ginčai sprendžiami pagal Lietuvos Respublikos įstatymus tame Lietuvos Respublikos teisme, kurio veiklos teritorijai priklauso Užsakovo buveinė.</w:t>
      </w:r>
      <w:r w:rsidRPr="00684868" w:rsidDel="007C1768">
        <w:rPr>
          <w:rFonts w:ascii="Montserrat" w:eastAsia="Times New Roman" w:hAnsi="Montserrat" w:cs="Arial"/>
          <w:sz w:val="20"/>
          <w:szCs w:val="20"/>
        </w:rPr>
        <w:t xml:space="preserve"> </w:t>
      </w:r>
    </w:p>
    <w:p w14:paraId="42BBD168" w14:textId="77777777" w:rsidR="001F35BC" w:rsidRPr="00684868"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Ši Sutartis sudaryta lietuvių kalba, 2 (dviem) vienodą juridinę galią turinčiais egzemplioriais – po 1 (vieną) kiekvienai Šaliai. </w:t>
      </w:r>
    </w:p>
    <w:p w14:paraId="3A5D6DEE" w14:textId="77777777" w:rsidR="001F35BC" w:rsidRPr="00684868"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Šiuo Šalys patvirtina, kad Sutartį perskaitė, suprato jos turinį ir pasekmes, priėmė ją kaip atitinkančią jų tikslus ir pasirašė aukščiau nurodyta data.</w:t>
      </w:r>
    </w:p>
    <w:p w14:paraId="2D4F1390" w14:textId="22223D96" w:rsidR="001F35BC" w:rsidRPr="00684868"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684868">
        <w:rPr>
          <w:rFonts w:ascii="Montserrat" w:eastAsia="Times New Roman" w:hAnsi="Montserrat" w:cs="Arial"/>
          <w:sz w:val="20"/>
          <w:szCs w:val="20"/>
        </w:rPr>
        <w:t xml:space="preserve"> Sutarties priedai:</w:t>
      </w:r>
    </w:p>
    <w:p w14:paraId="57D4486C" w14:textId="4304C471" w:rsidR="006E274E" w:rsidRPr="00684868" w:rsidRDefault="00233763" w:rsidP="006E274E">
      <w:pPr>
        <w:tabs>
          <w:tab w:val="left" w:pos="900"/>
          <w:tab w:val="left" w:pos="1134"/>
        </w:tabs>
        <w:spacing w:after="0" w:line="240" w:lineRule="auto"/>
        <w:ind w:right="11" w:firstLine="567"/>
        <w:jc w:val="both"/>
        <w:rPr>
          <w:rFonts w:ascii="Montserrat" w:hAnsi="Montserrat" w:cs="Arial"/>
          <w:sz w:val="20"/>
          <w:szCs w:val="20"/>
        </w:rPr>
      </w:pPr>
      <w:r w:rsidRPr="00684868">
        <w:rPr>
          <w:rFonts w:ascii="Montserrat" w:hAnsi="Montserrat" w:cs="Arial"/>
          <w:sz w:val="20"/>
          <w:szCs w:val="20"/>
        </w:rPr>
        <w:t>1</w:t>
      </w:r>
      <w:r w:rsidR="007D3B77" w:rsidRPr="00684868">
        <w:rPr>
          <w:rFonts w:ascii="Montserrat" w:hAnsi="Montserrat" w:cs="Arial"/>
          <w:sz w:val="20"/>
          <w:szCs w:val="20"/>
        </w:rPr>
        <w:t>4</w:t>
      </w:r>
      <w:r w:rsidR="001F35BC" w:rsidRPr="00684868">
        <w:rPr>
          <w:rFonts w:ascii="Montserrat" w:hAnsi="Montserrat" w:cs="Arial"/>
          <w:sz w:val="20"/>
          <w:szCs w:val="20"/>
        </w:rPr>
        <w:t>.1</w:t>
      </w:r>
      <w:r w:rsidR="002643BD" w:rsidRPr="00684868">
        <w:rPr>
          <w:rFonts w:ascii="Montserrat" w:hAnsi="Montserrat" w:cs="Arial"/>
          <w:sz w:val="20"/>
          <w:szCs w:val="20"/>
        </w:rPr>
        <w:t>2</w:t>
      </w:r>
      <w:r w:rsidR="001F35BC" w:rsidRPr="00684868">
        <w:rPr>
          <w:rFonts w:ascii="Montserrat" w:hAnsi="Montserrat" w:cs="Arial"/>
          <w:sz w:val="20"/>
          <w:szCs w:val="20"/>
        </w:rPr>
        <w:t>.1. priedas Nr. 1 - „Techninė specifikacija“</w:t>
      </w:r>
      <w:r w:rsidR="006E274E" w:rsidRPr="00684868">
        <w:rPr>
          <w:rFonts w:ascii="Montserrat" w:hAnsi="Montserrat" w:cs="Arial"/>
          <w:sz w:val="20"/>
          <w:szCs w:val="20"/>
        </w:rPr>
        <w:t>;</w:t>
      </w:r>
    </w:p>
    <w:p w14:paraId="416F60CE" w14:textId="156DC783" w:rsidR="004B57B8" w:rsidRPr="00684868" w:rsidRDefault="004B57B8" w:rsidP="006E274E">
      <w:pPr>
        <w:tabs>
          <w:tab w:val="left" w:pos="900"/>
          <w:tab w:val="left" w:pos="1134"/>
        </w:tabs>
        <w:spacing w:after="0" w:line="240" w:lineRule="auto"/>
        <w:ind w:right="11" w:firstLine="567"/>
        <w:jc w:val="both"/>
        <w:rPr>
          <w:rFonts w:ascii="Montserrat" w:hAnsi="Montserrat" w:cs="Arial"/>
          <w:sz w:val="20"/>
          <w:szCs w:val="20"/>
        </w:rPr>
      </w:pPr>
      <w:r w:rsidRPr="00684868">
        <w:rPr>
          <w:rFonts w:ascii="Montserrat" w:hAnsi="Montserrat" w:cs="Arial"/>
          <w:sz w:val="20"/>
          <w:szCs w:val="20"/>
        </w:rPr>
        <w:t>14.2.2. priedas Nr. 2 – „</w:t>
      </w:r>
      <w:r w:rsidR="007913C9" w:rsidRPr="00684868">
        <w:rPr>
          <w:rFonts w:ascii="Montserrat" w:hAnsi="Montserrat" w:cs="Arial"/>
          <w:sz w:val="20"/>
          <w:szCs w:val="20"/>
        </w:rPr>
        <w:t>Konfidencialios informacijos sąrašas“.</w:t>
      </w:r>
    </w:p>
    <w:p w14:paraId="05710331" w14:textId="77777777" w:rsidR="009C6C98" w:rsidRPr="00684868"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684868">
        <w:rPr>
          <w:rFonts w:ascii="Montserrat" w:hAnsi="Montserrat" w:cs="Arial"/>
          <w:sz w:val="20"/>
          <w:szCs w:val="20"/>
        </w:rPr>
        <w:t>14.2.3. priedas Nr. 3 – „Ataskaitos pateikimo lapas“</w:t>
      </w:r>
    </w:p>
    <w:p w14:paraId="2F45A18C" w14:textId="27E5B4FD" w:rsidR="001F35BC" w:rsidRPr="00684868" w:rsidRDefault="001F35BC" w:rsidP="00561ABC">
      <w:pPr>
        <w:tabs>
          <w:tab w:val="left" w:pos="900"/>
          <w:tab w:val="left" w:pos="993"/>
          <w:tab w:val="left" w:pos="1134"/>
        </w:tabs>
        <w:spacing w:after="0" w:line="240" w:lineRule="auto"/>
        <w:ind w:right="11" w:firstLine="567"/>
        <w:jc w:val="both"/>
        <w:rPr>
          <w:rFonts w:ascii="Montserrat" w:hAnsi="Montserrat" w:cs="Arial"/>
          <w:b/>
          <w:bCs/>
          <w:sz w:val="20"/>
          <w:szCs w:val="20"/>
        </w:rPr>
      </w:pPr>
    </w:p>
    <w:p w14:paraId="1D533BBF" w14:textId="77777777" w:rsidR="001F35BC" w:rsidRDefault="001F35BC"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5AAEDEF5" w14:textId="77777777" w:rsidR="00684868" w:rsidRDefault="00684868"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4692D036" w14:textId="77777777" w:rsidR="00684868" w:rsidRDefault="00684868"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1A603534" w14:textId="77777777" w:rsidR="00B4578E" w:rsidRDefault="00B4578E"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46FEE763" w14:textId="77777777" w:rsidR="00B4578E" w:rsidRDefault="00B4578E"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08A62195" w14:textId="77777777" w:rsidR="00684868" w:rsidRPr="00684868" w:rsidRDefault="00684868"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1D27D798" w14:textId="79E322D8" w:rsidR="001F35BC" w:rsidRPr="00684868" w:rsidRDefault="004557C4"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684868">
        <w:rPr>
          <w:rFonts w:ascii="Montserrat" w:eastAsia="Times New Roman" w:hAnsi="Montserrat" w:cs="Arial"/>
          <w:b/>
          <w:sz w:val="20"/>
          <w:szCs w:val="20"/>
        </w:rPr>
        <w:lastRenderedPageBreak/>
        <w:t xml:space="preserve"> </w:t>
      </w:r>
      <w:r w:rsidR="001F35BC" w:rsidRPr="00684868">
        <w:rPr>
          <w:rFonts w:ascii="Montserrat" w:eastAsia="Times New Roman" w:hAnsi="Montserrat" w:cs="Arial"/>
          <w:b/>
          <w:sz w:val="20"/>
          <w:szCs w:val="20"/>
        </w:rPr>
        <w:t>ŠALIŲ ADRESAI IR KITI REKVIZITAI</w:t>
      </w:r>
    </w:p>
    <w:p w14:paraId="1C86A774" w14:textId="77777777" w:rsidR="001F35BC" w:rsidRPr="00684868" w:rsidRDefault="001F35BC" w:rsidP="00561ABC">
      <w:pPr>
        <w:pStyle w:val="BodyText"/>
        <w:tabs>
          <w:tab w:val="left" w:pos="426"/>
          <w:tab w:val="left" w:pos="993"/>
          <w:tab w:val="left" w:pos="1560"/>
        </w:tabs>
        <w:ind w:left="3912"/>
        <w:rPr>
          <w:rFonts w:ascii="Montserrat" w:hAnsi="Montserrat" w:cs="Arial"/>
          <w:sz w:val="20"/>
          <w:lang w:val="lt-LT"/>
        </w:rPr>
      </w:pPr>
    </w:p>
    <w:tbl>
      <w:tblPr>
        <w:tblW w:w="15578" w:type="dxa"/>
        <w:tblLook w:val="04A0" w:firstRow="1" w:lastRow="0" w:firstColumn="1" w:lastColumn="0" w:noHBand="0" w:noVBand="1"/>
      </w:tblPr>
      <w:tblGrid>
        <w:gridCol w:w="5418"/>
        <w:gridCol w:w="5080"/>
        <w:gridCol w:w="5080"/>
      </w:tblGrid>
      <w:tr w:rsidR="001F35BC" w:rsidRPr="00684868" w14:paraId="0BD0F32E" w14:textId="77777777">
        <w:trPr>
          <w:trHeight w:val="1456"/>
        </w:trPr>
        <w:tc>
          <w:tcPr>
            <w:tcW w:w="5418" w:type="dxa"/>
          </w:tcPr>
          <w:p w14:paraId="74D2E0AF" w14:textId="77777777" w:rsidR="001F35BC" w:rsidRPr="00684868" w:rsidRDefault="001F35BC" w:rsidP="00561ABC">
            <w:pPr>
              <w:tabs>
                <w:tab w:val="left" w:pos="993"/>
              </w:tabs>
              <w:autoSpaceDE w:val="0"/>
              <w:spacing w:after="0" w:line="240" w:lineRule="auto"/>
              <w:ind w:left="720" w:hanging="720"/>
              <w:rPr>
                <w:rStyle w:val="FontStyle17"/>
                <w:rFonts w:ascii="Montserrat" w:hAnsi="Montserrat" w:cs="Arial"/>
                <w:b/>
                <w:sz w:val="20"/>
                <w:szCs w:val="20"/>
              </w:rPr>
            </w:pPr>
            <w:r w:rsidRPr="00684868">
              <w:rPr>
                <w:rStyle w:val="FontStyle17"/>
                <w:rFonts w:ascii="Montserrat" w:hAnsi="Montserrat" w:cs="Arial"/>
                <w:b/>
                <w:sz w:val="20"/>
                <w:szCs w:val="20"/>
              </w:rPr>
              <w:t>Užsakovas</w:t>
            </w:r>
            <w:r w:rsidRPr="00684868">
              <w:rPr>
                <w:rStyle w:val="FontStyle17"/>
                <w:rFonts w:ascii="Montserrat" w:hAnsi="Montserrat" w:cs="Arial"/>
                <w:b/>
                <w:sz w:val="20"/>
                <w:szCs w:val="20"/>
              </w:rPr>
              <w:tab/>
            </w:r>
            <w:r w:rsidRPr="00684868">
              <w:rPr>
                <w:rStyle w:val="FontStyle17"/>
                <w:rFonts w:ascii="Montserrat" w:hAnsi="Montserrat" w:cs="Arial"/>
                <w:b/>
                <w:sz w:val="20"/>
                <w:szCs w:val="20"/>
              </w:rPr>
              <w:tab/>
            </w:r>
            <w:r w:rsidRPr="00684868">
              <w:rPr>
                <w:rStyle w:val="FontStyle17"/>
                <w:rFonts w:ascii="Montserrat" w:hAnsi="Montserrat" w:cs="Arial"/>
                <w:b/>
                <w:sz w:val="20"/>
                <w:szCs w:val="20"/>
              </w:rPr>
              <w:tab/>
            </w:r>
          </w:p>
          <w:p w14:paraId="590287B8" w14:textId="77777777" w:rsidR="001F35BC" w:rsidRPr="00684868" w:rsidRDefault="001F35BC" w:rsidP="00561ABC">
            <w:pPr>
              <w:tabs>
                <w:tab w:val="left" w:pos="993"/>
              </w:tabs>
              <w:autoSpaceDE w:val="0"/>
              <w:spacing w:after="0" w:line="240" w:lineRule="auto"/>
              <w:ind w:left="720" w:hanging="720"/>
              <w:rPr>
                <w:rFonts w:ascii="Montserrat" w:hAnsi="Montserrat" w:cs="Arial"/>
                <w:b/>
                <w:sz w:val="20"/>
                <w:szCs w:val="20"/>
              </w:rPr>
            </w:pPr>
            <w:r w:rsidRPr="00684868">
              <w:rPr>
                <w:rFonts w:ascii="Montserrat" w:hAnsi="Montserrat" w:cs="Arial"/>
                <w:b/>
                <w:sz w:val="20"/>
                <w:szCs w:val="20"/>
              </w:rPr>
              <w:t>Savivaldybės įmonė „SUSISIEKIMO PASLAUGOS“</w:t>
            </w:r>
          </w:p>
          <w:p w14:paraId="657A5626" w14:textId="77777777" w:rsidR="00C90AC7" w:rsidRPr="00684868" w:rsidRDefault="00C90AC7" w:rsidP="00561ABC">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Laisvės pr. 10A, LT-04215, Vilnius </w:t>
            </w:r>
          </w:p>
          <w:p w14:paraId="729C4535" w14:textId="362A08CB" w:rsidR="001F35BC" w:rsidRPr="00684868" w:rsidRDefault="00BD279A" w:rsidP="00561ABC">
            <w:pPr>
              <w:tabs>
                <w:tab w:val="left" w:pos="993"/>
              </w:tabs>
              <w:autoSpaceDE w:val="0"/>
              <w:spacing w:after="0" w:line="240" w:lineRule="auto"/>
              <w:ind w:left="720" w:hanging="720"/>
              <w:rPr>
                <w:rFonts w:ascii="Montserrat" w:hAnsi="Montserrat" w:cs="Arial"/>
                <w:sz w:val="20"/>
                <w:szCs w:val="20"/>
              </w:rPr>
            </w:pPr>
            <w:r w:rsidRPr="00684868">
              <w:rPr>
                <w:rFonts w:ascii="Montserrat" w:eastAsia="Times New Roman" w:hAnsi="Montserrat" w:cs="Arial"/>
                <w:bCs/>
                <w:sz w:val="20"/>
                <w:szCs w:val="20"/>
              </w:rPr>
              <w:t>Juridinio asmens kodas</w:t>
            </w:r>
            <w:r w:rsidRPr="00684868">
              <w:rPr>
                <w:rFonts w:ascii="Montserrat" w:hAnsi="Montserrat" w:cs="Arial"/>
                <w:bCs/>
                <w:sz w:val="20"/>
                <w:szCs w:val="20"/>
              </w:rPr>
              <w:t xml:space="preserve">: </w:t>
            </w:r>
            <w:r w:rsidR="001F35BC" w:rsidRPr="00684868">
              <w:rPr>
                <w:rFonts w:ascii="Montserrat" w:hAnsi="Montserrat" w:cs="Arial"/>
                <w:sz w:val="20"/>
                <w:szCs w:val="20"/>
              </w:rPr>
              <w:t>124644360</w:t>
            </w:r>
          </w:p>
          <w:p w14:paraId="70180766" w14:textId="77777777" w:rsidR="001F35BC" w:rsidRPr="00684868" w:rsidRDefault="001F35BC" w:rsidP="00561ABC">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PVM mokėtojo kodas: LT246443610</w:t>
            </w:r>
          </w:p>
          <w:p w14:paraId="64E0CBB7" w14:textId="317FF4F1" w:rsidR="001F35BC" w:rsidRPr="00684868" w:rsidRDefault="001F35BC" w:rsidP="00561ABC">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Tel. / faks.: </w:t>
            </w:r>
            <w:r w:rsidR="00C90AC7" w:rsidRPr="00684868">
              <w:rPr>
                <w:rFonts w:ascii="Montserrat" w:hAnsi="Montserrat" w:cs="Arial"/>
                <w:sz w:val="20"/>
                <w:szCs w:val="20"/>
              </w:rPr>
              <w:t>+370 5 210 7050</w:t>
            </w:r>
          </w:p>
          <w:p w14:paraId="1EF40878" w14:textId="06EE98C7" w:rsidR="001F35BC" w:rsidRPr="00684868" w:rsidRDefault="001F35BC" w:rsidP="00561ABC">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El. pašto adresas: </w:t>
            </w:r>
            <w:hyperlink r:id="rId12" w:history="1">
              <w:r w:rsidR="007D3B77" w:rsidRPr="00684868">
                <w:rPr>
                  <w:rStyle w:val="Hyperlink"/>
                  <w:rFonts w:ascii="Montserrat" w:hAnsi="Montserrat" w:cs="Arial"/>
                  <w:sz w:val="20"/>
                  <w:szCs w:val="20"/>
                </w:rPr>
                <w:t>info@judu.lt</w:t>
              </w:r>
            </w:hyperlink>
            <w:r w:rsidR="007D3B77" w:rsidRPr="00684868">
              <w:rPr>
                <w:rStyle w:val="Hyperlink"/>
                <w:rFonts w:ascii="Montserrat" w:hAnsi="Montserrat"/>
                <w:sz w:val="20"/>
                <w:szCs w:val="20"/>
              </w:rPr>
              <w:t xml:space="preserve"> </w:t>
            </w:r>
          </w:p>
          <w:p w14:paraId="12F5A708" w14:textId="77777777" w:rsidR="001F35BC" w:rsidRPr="00684868" w:rsidRDefault="001F35BC" w:rsidP="00561ABC">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A. s.: </w:t>
            </w:r>
            <w:bookmarkStart w:id="6" w:name="_Hlk68773212"/>
            <w:r w:rsidRPr="00684868">
              <w:rPr>
                <w:rFonts w:ascii="Montserrat" w:hAnsi="Montserrat" w:cs="Arial"/>
                <w:sz w:val="20"/>
                <w:szCs w:val="20"/>
              </w:rPr>
              <w:t xml:space="preserve">LT14 7044 0600 0764 2185 </w:t>
            </w:r>
            <w:bookmarkEnd w:id="6"/>
          </w:p>
          <w:p w14:paraId="7515A3A9" w14:textId="77777777" w:rsidR="001F35BC" w:rsidRPr="00684868" w:rsidRDefault="001F35BC" w:rsidP="00561ABC">
            <w:pPr>
              <w:tabs>
                <w:tab w:val="left" w:pos="993"/>
              </w:tabs>
              <w:autoSpaceDE w:val="0"/>
              <w:spacing w:after="0" w:line="240" w:lineRule="auto"/>
              <w:rPr>
                <w:rStyle w:val="FontStyle17"/>
                <w:rFonts w:ascii="Montserrat" w:hAnsi="Montserrat" w:cs="Arial"/>
                <w:sz w:val="20"/>
                <w:szCs w:val="20"/>
              </w:rPr>
            </w:pPr>
            <w:r w:rsidRPr="00684868">
              <w:rPr>
                <w:rFonts w:ascii="Montserrat" w:hAnsi="Montserrat" w:cs="Arial"/>
                <w:sz w:val="20"/>
                <w:szCs w:val="20"/>
              </w:rPr>
              <w:t>Bankas: AB SEB bankas</w:t>
            </w:r>
            <w:r w:rsidRPr="00684868">
              <w:rPr>
                <w:rStyle w:val="FontStyle17"/>
                <w:rFonts w:ascii="Montserrat" w:hAnsi="Montserrat" w:cs="Arial"/>
                <w:sz w:val="20"/>
                <w:szCs w:val="20"/>
              </w:rPr>
              <w:tab/>
            </w:r>
          </w:p>
          <w:p w14:paraId="5A348EB7" w14:textId="77777777" w:rsidR="001F35BC" w:rsidRPr="00684868" w:rsidRDefault="001F35BC" w:rsidP="00561ABC">
            <w:pPr>
              <w:tabs>
                <w:tab w:val="left" w:pos="993"/>
              </w:tabs>
              <w:autoSpaceDE w:val="0"/>
              <w:spacing w:after="0" w:line="240" w:lineRule="auto"/>
              <w:ind w:left="720" w:hanging="720"/>
              <w:rPr>
                <w:rStyle w:val="FontStyle17"/>
                <w:rFonts w:ascii="Montserrat" w:hAnsi="Montserrat" w:cs="Arial"/>
                <w:sz w:val="20"/>
                <w:szCs w:val="20"/>
              </w:rPr>
            </w:pPr>
            <w:r w:rsidRPr="00684868">
              <w:rPr>
                <w:rStyle w:val="FontStyle17"/>
                <w:rFonts w:ascii="Montserrat" w:hAnsi="Montserrat" w:cs="Arial"/>
                <w:sz w:val="20"/>
                <w:szCs w:val="20"/>
              </w:rPr>
              <w:tab/>
            </w:r>
            <w:r w:rsidRPr="00684868">
              <w:rPr>
                <w:rStyle w:val="FontStyle17"/>
                <w:rFonts w:ascii="Montserrat" w:hAnsi="Montserrat" w:cs="Arial"/>
                <w:sz w:val="20"/>
                <w:szCs w:val="20"/>
              </w:rPr>
              <w:tab/>
            </w:r>
          </w:p>
          <w:p w14:paraId="53C3EA4F" w14:textId="0F6567A9" w:rsidR="001F35BC" w:rsidRPr="00684868" w:rsidRDefault="001F35BC" w:rsidP="00561ABC">
            <w:pPr>
              <w:tabs>
                <w:tab w:val="left" w:pos="993"/>
              </w:tabs>
              <w:autoSpaceDE w:val="0"/>
              <w:spacing w:after="0" w:line="240" w:lineRule="auto"/>
              <w:ind w:left="720" w:hanging="720"/>
              <w:rPr>
                <w:rStyle w:val="FontStyle17"/>
                <w:rFonts w:ascii="Montserrat" w:hAnsi="Montserrat" w:cs="Arial"/>
                <w:sz w:val="20"/>
                <w:szCs w:val="20"/>
              </w:rPr>
            </w:pPr>
          </w:p>
          <w:p w14:paraId="40467EC2" w14:textId="6B79B370" w:rsidR="002643BD" w:rsidRPr="00684868" w:rsidRDefault="002643BD" w:rsidP="00561ABC">
            <w:pPr>
              <w:tabs>
                <w:tab w:val="left" w:pos="993"/>
              </w:tabs>
              <w:autoSpaceDE w:val="0"/>
              <w:spacing w:after="0" w:line="240" w:lineRule="auto"/>
              <w:ind w:left="720" w:hanging="720"/>
              <w:rPr>
                <w:rStyle w:val="FontStyle17"/>
                <w:rFonts w:ascii="Montserrat" w:hAnsi="Montserrat"/>
                <w:sz w:val="20"/>
                <w:szCs w:val="20"/>
              </w:rPr>
            </w:pPr>
          </w:p>
          <w:p w14:paraId="1E00AF3E" w14:textId="0A67C843" w:rsidR="001F35BC" w:rsidRPr="00684868" w:rsidRDefault="001F35BC" w:rsidP="00561ABC">
            <w:pPr>
              <w:tabs>
                <w:tab w:val="left" w:pos="993"/>
              </w:tabs>
              <w:autoSpaceDE w:val="0"/>
              <w:spacing w:after="0" w:line="240" w:lineRule="auto"/>
              <w:ind w:left="720" w:hanging="720"/>
              <w:rPr>
                <w:rStyle w:val="FontStyle17"/>
                <w:rFonts w:ascii="Montserrat" w:hAnsi="Montserrat" w:cs="Arial"/>
                <w:sz w:val="20"/>
                <w:szCs w:val="20"/>
              </w:rPr>
            </w:pPr>
          </w:p>
          <w:p w14:paraId="4A7A6E22" w14:textId="55DFE63E" w:rsidR="007D3B77" w:rsidRPr="00684868" w:rsidRDefault="007D3B77" w:rsidP="00561ABC">
            <w:pPr>
              <w:tabs>
                <w:tab w:val="left" w:pos="993"/>
              </w:tabs>
              <w:autoSpaceDE w:val="0"/>
              <w:spacing w:after="0" w:line="240" w:lineRule="auto"/>
              <w:ind w:left="720" w:hanging="720"/>
              <w:rPr>
                <w:rStyle w:val="FontStyle17"/>
                <w:rFonts w:ascii="Montserrat" w:hAnsi="Montserrat"/>
                <w:sz w:val="20"/>
                <w:szCs w:val="20"/>
              </w:rPr>
            </w:pPr>
          </w:p>
          <w:p w14:paraId="1B4FAF7F" w14:textId="1FC8EE1E" w:rsidR="001F35BC" w:rsidRPr="00684868" w:rsidRDefault="001F35BC" w:rsidP="00561ABC">
            <w:pPr>
              <w:tabs>
                <w:tab w:val="left" w:pos="993"/>
              </w:tabs>
              <w:spacing w:after="0" w:line="240" w:lineRule="auto"/>
              <w:rPr>
                <w:rFonts w:ascii="Montserrat" w:hAnsi="Montserrat" w:cs="Arial"/>
                <w:sz w:val="20"/>
                <w:szCs w:val="20"/>
              </w:rPr>
            </w:pPr>
            <w:r w:rsidRPr="00684868">
              <w:rPr>
                <w:rStyle w:val="FontStyle17"/>
                <w:rFonts w:ascii="Montserrat" w:hAnsi="Montserrat" w:cs="Arial"/>
                <w:sz w:val="20"/>
                <w:szCs w:val="20"/>
              </w:rPr>
              <w:t>_______________________  A.V.</w:t>
            </w:r>
            <w:r w:rsidRPr="00684868">
              <w:rPr>
                <w:rStyle w:val="FontStyle17"/>
                <w:rFonts w:ascii="Montserrat" w:hAnsi="Montserrat" w:cs="Arial"/>
                <w:sz w:val="20"/>
                <w:szCs w:val="20"/>
              </w:rPr>
              <w:tab/>
            </w:r>
          </w:p>
        </w:tc>
        <w:tc>
          <w:tcPr>
            <w:tcW w:w="5080" w:type="dxa"/>
          </w:tcPr>
          <w:p w14:paraId="5B0C6A09" w14:textId="6AB68DDE" w:rsidR="001F35BC" w:rsidRDefault="004E0360" w:rsidP="00561ABC">
            <w:pPr>
              <w:widowControl w:val="0"/>
              <w:tabs>
                <w:tab w:val="left" w:pos="993"/>
              </w:tabs>
              <w:suppressAutoHyphens/>
              <w:autoSpaceDE w:val="0"/>
              <w:spacing w:after="0" w:line="240" w:lineRule="auto"/>
              <w:ind w:right="-1"/>
              <w:jc w:val="both"/>
              <w:rPr>
                <w:rFonts w:ascii="Montserrat" w:eastAsia="Times New Roman" w:hAnsi="Montserrat" w:cs="Arial"/>
                <w:b/>
                <w:sz w:val="20"/>
                <w:szCs w:val="20"/>
              </w:rPr>
            </w:pPr>
            <w:r w:rsidRPr="00684868">
              <w:rPr>
                <w:rFonts w:ascii="Montserrat" w:eastAsia="Times New Roman" w:hAnsi="Montserrat" w:cs="Arial"/>
                <w:b/>
                <w:sz w:val="20"/>
                <w:szCs w:val="20"/>
              </w:rPr>
              <w:t>Platintojas</w:t>
            </w:r>
          </w:p>
          <w:p w14:paraId="05E84258" w14:textId="0D4F032E" w:rsidR="00EE1213" w:rsidRDefault="00EE1213" w:rsidP="00561ABC">
            <w:pPr>
              <w:widowControl w:val="0"/>
              <w:tabs>
                <w:tab w:val="left" w:pos="993"/>
              </w:tabs>
              <w:suppressAutoHyphens/>
              <w:autoSpaceDE w:val="0"/>
              <w:spacing w:after="0" w:line="240" w:lineRule="auto"/>
              <w:ind w:right="-1"/>
              <w:jc w:val="both"/>
              <w:rPr>
                <w:rFonts w:ascii="Montserrat" w:eastAsia="Times New Roman" w:hAnsi="Montserrat" w:cs="Arial"/>
                <w:b/>
                <w:sz w:val="20"/>
                <w:szCs w:val="20"/>
              </w:rPr>
            </w:pPr>
            <w:r w:rsidRPr="00EE1213">
              <w:rPr>
                <w:rFonts w:ascii="Montserrat" w:eastAsia="Times New Roman" w:hAnsi="Montserrat" w:cs="Arial"/>
                <w:b/>
                <w:sz w:val="20"/>
                <w:szCs w:val="20"/>
              </w:rPr>
              <w:t xml:space="preserve">Savivaldybės Įmonė </w:t>
            </w:r>
            <w:r w:rsidR="008C1C85">
              <w:rPr>
                <w:rFonts w:ascii="Montserrat" w:eastAsia="Times New Roman" w:hAnsi="Montserrat" w:cs="Arial"/>
                <w:b/>
                <w:sz w:val="20"/>
                <w:szCs w:val="20"/>
              </w:rPr>
              <w:t>„</w:t>
            </w:r>
            <w:r w:rsidR="008C1C85" w:rsidRPr="00EE1213">
              <w:rPr>
                <w:rFonts w:ascii="Montserrat" w:eastAsia="Times New Roman" w:hAnsi="Montserrat" w:cs="Arial"/>
                <w:b/>
                <w:sz w:val="20"/>
                <w:szCs w:val="20"/>
              </w:rPr>
              <w:t>VILNIAUS RAJONO AUTOBUSŲ PARKAS</w:t>
            </w:r>
            <w:r w:rsidR="008C1C85">
              <w:rPr>
                <w:rFonts w:ascii="Montserrat" w:eastAsia="Times New Roman" w:hAnsi="Montserrat" w:cs="Arial"/>
                <w:b/>
                <w:sz w:val="20"/>
                <w:szCs w:val="20"/>
              </w:rPr>
              <w:t>“</w:t>
            </w:r>
          </w:p>
          <w:p w14:paraId="60898485" w14:textId="5F90A8A3" w:rsidR="008C1C85" w:rsidRDefault="008C1C85" w:rsidP="00561ABC">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8C1C85">
              <w:rPr>
                <w:rFonts w:ascii="Montserrat" w:eastAsia="Times New Roman" w:hAnsi="Montserrat" w:cs="Arial"/>
                <w:bCs/>
                <w:sz w:val="20"/>
                <w:szCs w:val="20"/>
              </w:rPr>
              <w:t>Bažnyčios g. 21, Nemenčinė, LT-15172, Vilniaus r.</w:t>
            </w:r>
          </w:p>
          <w:p w14:paraId="36D54D8F" w14:textId="0FFE1BC9" w:rsidR="008C1C85" w:rsidRPr="00684868" w:rsidRDefault="008C1C85" w:rsidP="008C1C85">
            <w:pPr>
              <w:tabs>
                <w:tab w:val="left" w:pos="993"/>
              </w:tabs>
              <w:autoSpaceDE w:val="0"/>
              <w:spacing w:after="0" w:line="240" w:lineRule="auto"/>
              <w:ind w:left="720" w:hanging="720"/>
              <w:rPr>
                <w:rFonts w:ascii="Montserrat" w:hAnsi="Montserrat" w:cs="Arial"/>
                <w:sz w:val="20"/>
                <w:szCs w:val="20"/>
              </w:rPr>
            </w:pPr>
            <w:r w:rsidRPr="00684868">
              <w:rPr>
                <w:rFonts w:ascii="Montserrat" w:eastAsia="Times New Roman" w:hAnsi="Montserrat" w:cs="Arial"/>
                <w:bCs/>
                <w:sz w:val="20"/>
                <w:szCs w:val="20"/>
              </w:rPr>
              <w:t>Juridinio asmens kodas</w:t>
            </w:r>
            <w:r w:rsidRPr="00684868">
              <w:rPr>
                <w:rFonts w:ascii="Montserrat" w:hAnsi="Montserrat" w:cs="Arial"/>
                <w:bCs/>
                <w:sz w:val="20"/>
                <w:szCs w:val="20"/>
              </w:rPr>
              <w:t xml:space="preserve">: </w:t>
            </w:r>
            <w:r w:rsidR="00D91CAC" w:rsidRPr="00D91CAC">
              <w:rPr>
                <w:rFonts w:ascii="Montserrat" w:hAnsi="Montserrat" w:cs="Arial"/>
                <w:sz w:val="20"/>
                <w:szCs w:val="20"/>
              </w:rPr>
              <w:t>302409486</w:t>
            </w:r>
          </w:p>
          <w:p w14:paraId="300D3B05" w14:textId="541D1044" w:rsidR="008C1C85" w:rsidRPr="00684868" w:rsidRDefault="008C1C85" w:rsidP="008C1C85">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PVM mokėtojo kodas: </w:t>
            </w:r>
            <w:r w:rsidR="0058413B" w:rsidRPr="0058413B">
              <w:rPr>
                <w:rFonts w:ascii="Montserrat" w:hAnsi="Montserrat" w:cs="Arial"/>
                <w:sz w:val="20"/>
                <w:szCs w:val="20"/>
              </w:rPr>
              <w:t>LT100005269313</w:t>
            </w:r>
          </w:p>
          <w:p w14:paraId="069E0104" w14:textId="77FBAA9D" w:rsidR="008C1C85" w:rsidRPr="00684868" w:rsidRDefault="008C1C85" w:rsidP="008C1C85">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Tel. / faks.: </w:t>
            </w:r>
            <w:r w:rsidR="009E5BB7" w:rsidRPr="009E5BB7">
              <w:rPr>
                <w:rFonts w:ascii="Montserrat" w:hAnsi="Montserrat" w:cs="Arial"/>
                <w:sz w:val="20"/>
                <w:szCs w:val="20"/>
              </w:rPr>
              <w:t>+370 (5) 2 38 10 47</w:t>
            </w:r>
          </w:p>
          <w:p w14:paraId="7699B3E4" w14:textId="4B2A8526" w:rsidR="008C1C85" w:rsidRPr="00684868" w:rsidRDefault="008C1C85" w:rsidP="008C1C85">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El. pašto adresas: </w:t>
            </w:r>
            <w:hyperlink r:id="rId13" w:history="1">
              <w:r w:rsidR="00334184" w:rsidRPr="003D0E95">
                <w:rPr>
                  <w:rStyle w:val="Hyperlink"/>
                  <w:rFonts w:ascii="Montserrat" w:hAnsi="Montserrat"/>
                  <w:sz w:val="20"/>
                  <w:szCs w:val="20"/>
                </w:rPr>
                <w:t>info@vrap.lt</w:t>
              </w:r>
            </w:hyperlink>
            <w:r w:rsidR="00334184">
              <w:rPr>
                <w:rFonts w:ascii="Montserrat" w:hAnsi="Montserrat"/>
                <w:sz w:val="20"/>
                <w:szCs w:val="20"/>
              </w:rPr>
              <w:t xml:space="preserve"> </w:t>
            </w:r>
            <w:r w:rsidRPr="00334184">
              <w:rPr>
                <w:rStyle w:val="Hyperlink"/>
                <w:rFonts w:ascii="Montserrat" w:hAnsi="Montserrat"/>
              </w:rPr>
              <w:t xml:space="preserve"> </w:t>
            </w:r>
          </w:p>
          <w:p w14:paraId="01972FF0" w14:textId="0585D2D7" w:rsidR="008C1C85" w:rsidRPr="00684868" w:rsidRDefault="008C1C85" w:rsidP="008C1C85">
            <w:pPr>
              <w:tabs>
                <w:tab w:val="left" w:pos="993"/>
              </w:tabs>
              <w:autoSpaceDE w:val="0"/>
              <w:spacing w:after="0" w:line="240" w:lineRule="auto"/>
              <w:ind w:left="720" w:hanging="720"/>
              <w:rPr>
                <w:rFonts w:ascii="Montserrat" w:hAnsi="Montserrat" w:cs="Arial"/>
                <w:sz w:val="20"/>
                <w:szCs w:val="20"/>
              </w:rPr>
            </w:pPr>
            <w:r w:rsidRPr="00684868">
              <w:rPr>
                <w:rFonts w:ascii="Montserrat" w:hAnsi="Montserrat" w:cs="Arial"/>
                <w:sz w:val="20"/>
                <w:szCs w:val="20"/>
              </w:rPr>
              <w:t xml:space="preserve">A. s.: </w:t>
            </w:r>
            <w:r w:rsidR="008B0796" w:rsidRPr="008B0796">
              <w:rPr>
                <w:rFonts w:ascii="Montserrat" w:hAnsi="Montserrat" w:cs="Arial"/>
                <w:sz w:val="20"/>
                <w:szCs w:val="20"/>
              </w:rPr>
              <w:t>LT25</w:t>
            </w:r>
            <w:r w:rsidR="008B0796">
              <w:rPr>
                <w:rFonts w:ascii="Montserrat" w:hAnsi="Montserrat" w:cs="Arial"/>
                <w:sz w:val="20"/>
                <w:szCs w:val="20"/>
              </w:rPr>
              <w:t xml:space="preserve"> </w:t>
            </w:r>
            <w:r w:rsidR="008B0796" w:rsidRPr="008B0796">
              <w:rPr>
                <w:rFonts w:ascii="Montserrat" w:hAnsi="Montserrat" w:cs="Arial"/>
                <w:sz w:val="20"/>
                <w:szCs w:val="20"/>
              </w:rPr>
              <w:t>7300</w:t>
            </w:r>
            <w:r w:rsidR="008B0796">
              <w:rPr>
                <w:rFonts w:ascii="Montserrat" w:hAnsi="Montserrat" w:cs="Arial"/>
                <w:sz w:val="20"/>
                <w:szCs w:val="20"/>
              </w:rPr>
              <w:t xml:space="preserve"> </w:t>
            </w:r>
            <w:r w:rsidR="008B0796" w:rsidRPr="008B0796">
              <w:rPr>
                <w:rFonts w:ascii="Montserrat" w:hAnsi="Montserrat" w:cs="Arial"/>
                <w:sz w:val="20"/>
                <w:szCs w:val="20"/>
              </w:rPr>
              <w:t>0101</w:t>
            </w:r>
            <w:r w:rsidR="008B0796">
              <w:rPr>
                <w:rFonts w:ascii="Montserrat" w:hAnsi="Montserrat" w:cs="Arial"/>
                <w:sz w:val="20"/>
                <w:szCs w:val="20"/>
              </w:rPr>
              <w:t xml:space="preserve"> </w:t>
            </w:r>
            <w:r w:rsidR="008B0796" w:rsidRPr="008B0796">
              <w:rPr>
                <w:rFonts w:ascii="Montserrat" w:hAnsi="Montserrat" w:cs="Arial"/>
                <w:sz w:val="20"/>
                <w:szCs w:val="20"/>
              </w:rPr>
              <w:t>1684</w:t>
            </w:r>
            <w:r w:rsidR="008B0796">
              <w:rPr>
                <w:rFonts w:ascii="Montserrat" w:hAnsi="Montserrat" w:cs="Arial"/>
                <w:sz w:val="20"/>
                <w:szCs w:val="20"/>
              </w:rPr>
              <w:t xml:space="preserve"> </w:t>
            </w:r>
            <w:r w:rsidR="008B0796" w:rsidRPr="008B0796">
              <w:rPr>
                <w:rFonts w:ascii="Montserrat" w:hAnsi="Montserrat" w:cs="Arial"/>
                <w:sz w:val="20"/>
                <w:szCs w:val="20"/>
              </w:rPr>
              <w:t>0083</w:t>
            </w:r>
          </w:p>
          <w:p w14:paraId="7E386AEF" w14:textId="77777777" w:rsidR="00D61088" w:rsidRDefault="008C1C85" w:rsidP="008C1C85">
            <w:pPr>
              <w:tabs>
                <w:tab w:val="left" w:pos="993"/>
              </w:tabs>
              <w:autoSpaceDE w:val="0"/>
              <w:spacing w:after="0" w:line="240" w:lineRule="auto"/>
              <w:rPr>
                <w:rFonts w:ascii="Montserrat" w:hAnsi="Montserrat" w:cs="Arial"/>
                <w:sz w:val="20"/>
                <w:szCs w:val="20"/>
              </w:rPr>
            </w:pPr>
            <w:r w:rsidRPr="00684868">
              <w:rPr>
                <w:rFonts w:ascii="Montserrat" w:hAnsi="Montserrat" w:cs="Arial"/>
                <w:sz w:val="20"/>
                <w:szCs w:val="20"/>
              </w:rPr>
              <w:t xml:space="preserve">Bankas: </w:t>
            </w:r>
            <w:r w:rsidR="00D61088" w:rsidRPr="00D61088">
              <w:rPr>
                <w:rFonts w:ascii="Montserrat" w:hAnsi="Montserrat" w:cs="Arial"/>
                <w:sz w:val="20"/>
                <w:szCs w:val="20"/>
              </w:rPr>
              <w:t>AB  Swedbank, kodas 73000</w:t>
            </w:r>
          </w:p>
          <w:p w14:paraId="1115289A" w14:textId="77777777" w:rsidR="00D61088" w:rsidRDefault="00D61088" w:rsidP="008C1C85">
            <w:pPr>
              <w:tabs>
                <w:tab w:val="left" w:pos="993"/>
              </w:tabs>
              <w:autoSpaceDE w:val="0"/>
              <w:spacing w:after="0" w:line="240" w:lineRule="auto"/>
              <w:rPr>
                <w:rStyle w:val="FontStyle17"/>
                <w:rFonts w:ascii="Montserrat" w:hAnsi="Montserrat" w:cs="Arial"/>
                <w:sz w:val="20"/>
                <w:szCs w:val="20"/>
              </w:rPr>
            </w:pPr>
          </w:p>
          <w:p w14:paraId="27015173" w14:textId="77777777" w:rsidR="00D61088" w:rsidRDefault="00D61088" w:rsidP="008C1C85">
            <w:pPr>
              <w:tabs>
                <w:tab w:val="left" w:pos="993"/>
              </w:tabs>
              <w:autoSpaceDE w:val="0"/>
              <w:spacing w:after="0" w:line="240" w:lineRule="auto"/>
              <w:rPr>
                <w:rStyle w:val="FontStyle17"/>
              </w:rPr>
            </w:pPr>
          </w:p>
          <w:p w14:paraId="2016B247" w14:textId="73C350D8" w:rsidR="008C1C85" w:rsidRPr="00684868" w:rsidRDefault="008C1C85" w:rsidP="008C1C85">
            <w:pPr>
              <w:tabs>
                <w:tab w:val="left" w:pos="993"/>
              </w:tabs>
              <w:autoSpaceDE w:val="0"/>
              <w:spacing w:after="0" w:line="240" w:lineRule="auto"/>
              <w:rPr>
                <w:rStyle w:val="FontStyle17"/>
                <w:rFonts w:ascii="Montserrat" w:hAnsi="Montserrat" w:cs="Arial"/>
                <w:sz w:val="20"/>
                <w:szCs w:val="20"/>
              </w:rPr>
            </w:pPr>
            <w:r w:rsidRPr="00684868">
              <w:rPr>
                <w:rStyle w:val="FontStyle17"/>
                <w:rFonts w:ascii="Montserrat" w:hAnsi="Montserrat" w:cs="Arial"/>
                <w:sz w:val="20"/>
                <w:szCs w:val="20"/>
              </w:rPr>
              <w:tab/>
            </w:r>
          </w:p>
          <w:p w14:paraId="2C8EBFF5" w14:textId="77777777" w:rsidR="008C1C85" w:rsidRPr="008C1C85" w:rsidRDefault="008C1C85" w:rsidP="00561ABC">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p>
          <w:p w14:paraId="52D0F18B" w14:textId="536F68FB" w:rsidR="001F35BC" w:rsidRPr="00684868" w:rsidRDefault="001F35BC" w:rsidP="00561ABC">
            <w:pPr>
              <w:tabs>
                <w:tab w:val="left" w:pos="993"/>
              </w:tabs>
              <w:spacing w:after="0" w:line="240" w:lineRule="auto"/>
              <w:rPr>
                <w:rFonts w:ascii="Montserrat" w:hAnsi="Montserrat" w:cs="Arial"/>
                <w:sz w:val="20"/>
                <w:szCs w:val="20"/>
              </w:rPr>
            </w:pPr>
            <w:r w:rsidRPr="00684868">
              <w:rPr>
                <w:rFonts w:ascii="Montserrat" w:eastAsia="Times New Roman" w:hAnsi="Montserrat" w:cs="Arial"/>
                <w:sz w:val="20"/>
                <w:szCs w:val="20"/>
              </w:rPr>
              <w:t>______________________  A.V.</w:t>
            </w:r>
            <w:r w:rsidRPr="00684868">
              <w:rPr>
                <w:rStyle w:val="FontStyle17"/>
                <w:rFonts w:ascii="Montserrat" w:hAnsi="Montserrat" w:cs="Arial"/>
                <w:sz w:val="20"/>
                <w:szCs w:val="20"/>
              </w:rPr>
              <w:tab/>
            </w:r>
          </w:p>
        </w:tc>
        <w:tc>
          <w:tcPr>
            <w:tcW w:w="5080" w:type="dxa"/>
          </w:tcPr>
          <w:p w14:paraId="34CF327F" w14:textId="77777777" w:rsidR="001F35BC" w:rsidRPr="00684868" w:rsidRDefault="001F35BC" w:rsidP="00561ABC">
            <w:pPr>
              <w:tabs>
                <w:tab w:val="left" w:pos="993"/>
              </w:tabs>
              <w:spacing w:after="0" w:line="240" w:lineRule="auto"/>
              <w:rPr>
                <w:rFonts w:ascii="Montserrat" w:hAnsi="Montserrat" w:cs="Arial"/>
                <w:sz w:val="20"/>
                <w:szCs w:val="20"/>
              </w:rPr>
            </w:pPr>
          </w:p>
        </w:tc>
      </w:tr>
    </w:tbl>
    <w:p w14:paraId="6A0DD24C" w14:textId="77777777" w:rsidR="001F35BC" w:rsidRPr="00684868" w:rsidRDefault="001F35BC" w:rsidP="00561ABC">
      <w:pPr>
        <w:tabs>
          <w:tab w:val="left" w:pos="993"/>
          <w:tab w:val="left" w:pos="3165"/>
        </w:tabs>
        <w:spacing w:after="0" w:line="240" w:lineRule="auto"/>
        <w:rPr>
          <w:rFonts w:ascii="Montserrat" w:eastAsia="Times New Roman" w:hAnsi="Montserrat" w:cs="Arial"/>
          <w:sz w:val="20"/>
          <w:szCs w:val="20"/>
        </w:rPr>
      </w:pPr>
    </w:p>
    <w:p w14:paraId="6E80A45E" w14:textId="77777777" w:rsidR="001F6A1C" w:rsidRPr="00684868" w:rsidRDefault="001F6A1C">
      <w:pPr>
        <w:spacing w:after="160" w:line="259" w:lineRule="auto"/>
        <w:rPr>
          <w:rFonts w:ascii="Montserrat" w:hAnsi="Montserrat" w:cs="Arial"/>
          <w:bCs/>
          <w:i/>
          <w:iCs/>
          <w:sz w:val="20"/>
          <w:szCs w:val="20"/>
        </w:rPr>
      </w:pPr>
      <w:r w:rsidRPr="00684868">
        <w:rPr>
          <w:rFonts w:ascii="Montserrat" w:hAnsi="Montserrat" w:cs="Arial"/>
          <w:bCs/>
          <w:i/>
          <w:iCs/>
          <w:sz w:val="20"/>
          <w:szCs w:val="20"/>
        </w:rPr>
        <w:br w:type="page"/>
      </w:r>
    </w:p>
    <w:p w14:paraId="2F499C5B" w14:textId="49EF63D5" w:rsidR="00551162" w:rsidRPr="00684868" w:rsidRDefault="007913C9" w:rsidP="007913C9">
      <w:pPr>
        <w:tabs>
          <w:tab w:val="left" w:pos="993"/>
        </w:tabs>
        <w:spacing w:after="0" w:line="240" w:lineRule="auto"/>
        <w:jc w:val="right"/>
        <w:rPr>
          <w:rFonts w:ascii="Montserrat" w:hAnsi="Montserrat" w:cs="Arial"/>
          <w:bCs/>
          <w:i/>
          <w:iCs/>
          <w:sz w:val="20"/>
          <w:szCs w:val="20"/>
        </w:rPr>
      </w:pPr>
      <w:r w:rsidRPr="00684868">
        <w:rPr>
          <w:rFonts w:ascii="Montserrat" w:hAnsi="Montserrat" w:cs="Arial"/>
          <w:bCs/>
          <w:i/>
          <w:iCs/>
          <w:sz w:val="20"/>
          <w:szCs w:val="20"/>
        </w:rPr>
        <w:lastRenderedPageBreak/>
        <w:t>E</w:t>
      </w:r>
      <w:r w:rsidR="00C9391A" w:rsidRPr="00684868">
        <w:rPr>
          <w:rFonts w:ascii="Montserrat" w:hAnsi="Montserrat" w:cs="Arial"/>
          <w:bCs/>
          <w:i/>
          <w:iCs/>
          <w:sz w:val="20"/>
          <w:szCs w:val="20"/>
        </w:rPr>
        <w:t xml:space="preserve">. </w:t>
      </w:r>
      <w:r w:rsidRPr="00684868">
        <w:rPr>
          <w:rFonts w:ascii="Montserrat" w:hAnsi="Montserrat" w:cs="Arial"/>
          <w:bCs/>
          <w:i/>
          <w:iCs/>
          <w:sz w:val="20"/>
          <w:szCs w:val="20"/>
        </w:rPr>
        <w:t xml:space="preserve"> bilietų pardavimo (platinimo) per </w:t>
      </w:r>
      <w:r w:rsidR="00566103" w:rsidRPr="00684868">
        <w:rPr>
          <w:rFonts w:ascii="Montserrat" w:hAnsi="Montserrat" w:cs="Arial"/>
          <w:bCs/>
          <w:i/>
          <w:iCs/>
          <w:sz w:val="20"/>
          <w:szCs w:val="20"/>
        </w:rPr>
        <w:t>SĮ „Vilniaus rajono autobusų parkas“</w:t>
      </w:r>
      <w:r w:rsidR="00B4578E">
        <w:rPr>
          <w:rFonts w:ascii="Montserrat" w:hAnsi="Montserrat" w:cs="Arial"/>
          <w:bCs/>
          <w:i/>
          <w:iCs/>
          <w:sz w:val="20"/>
          <w:szCs w:val="20"/>
        </w:rPr>
        <w:t xml:space="preserve"> </w:t>
      </w:r>
      <w:r w:rsidRPr="00684868">
        <w:rPr>
          <w:rFonts w:ascii="Montserrat" w:hAnsi="Montserrat" w:cs="Arial"/>
          <w:bCs/>
          <w:i/>
          <w:iCs/>
          <w:sz w:val="20"/>
          <w:szCs w:val="20"/>
        </w:rPr>
        <w:t>pardavimo tinklą paslaugų pirkimo sutarties 1 priedas</w:t>
      </w:r>
    </w:p>
    <w:p w14:paraId="77141716" w14:textId="77777777" w:rsidR="007913C9" w:rsidRPr="00684868" w:rsidRDefault="007913C9" w:rsidP="007913C9">
      <w:pPr>
        <w:tabs>
          <w:tab w:val="left" w:pos="993"/>
        </w:tabs>
        <w:spacing w:after="0" w:line="240" w:lineRule="auto"/>
        <w:jc w:val="right"/>
        <w:rPr>
          <w:rFonts w:ascii="Montserrat" w:hAnsi="Montserrat" w:cs="Arial"/>
          <w:bCs/>
          <w:i/>
          <w:iCs/>
          <w:sz w:val="20"/>
          <w:szCs w:val="20"/>
        </w:rPr>
      </w:pPr>
    </w:p>
    <w:p w14:paraId="545185A4" w14:textId="25117562" w:rsidR="007913C9" w:rsidRPr="00684868" w:rsidRDefault="007913C9" w:rsidP="007913C9">
      <w:pPr>
        <w:tabs>
          <w:tab w:val="left" w:pos="993"/>
        </w:tabs>
        <w:spacing w:after="0" w:line="240" w:lineRule="auto"/>
        <w:jc w:val="center"/>
        <w:rPr>
          <w:rFonts w:ascii="Montserrat" w:hAnsi="Montserrat" w:cs="Arial"/>
          <w:b/>
          <w:sz w:val="20"/>
          <w:szCs w:val="20"/>
        </w:rPr>
      </w:pPr>
      <w:r w:rsidRPr="00684868">
        <w:rPr>
          <w:rFonts w:ascii="Montserrat" w:hAnsi="Montserrat" w:cs="Arial"/>
          <w:b/>
          <w:sz w:val="20"/>
          <w:szCs w:val="20"/>
        </w:rPr>
        <w:t>Techninė specifikacija</w:t>
      </w:r>
    </w:p>
    <w:p w14:paraId="53D846BA" w14:textId="77777777" w:rsidR="007913C9" w:rsidRPr="00684868" w:rsidRDefault="007913C9" w:rsidP="007913C9">
      <w:pPr>
        <w:tabs>
          <w:tab w:val="left" w:pos="993"/>
        </w:tabs>
        <w:spacing w:after="0" w:line="240" w:lineRule="auto"/>
        <w:jc w:val="center"/>
        <w:rPr>
          <w:rFonts w:ascii="Montserrat" w:hAnsi="Montserrat" w:cs="Arial"/>
          <w:b/>
          <w:sz w:val="20"/>
          <w:szCs w:val="20"/>
        </w:rPr>
      </w:pPr>
    </w:p>
    <w:p w14:paraId="4030F955" w14:textId="007943C1" w:rsidR="007913C9" w:rsidRPr="00684868" w:rsidRDefault="007913C9" w:rsidP="007913C9">
      <w:pPr>
        <w:tabs>
          <w:tab w:val="left" w:pos="993"/>
        </w:tabs>
        <w:spacing w:after="0" w:line="240" w:lineRule="auto"/>
        <w:jc w:val="center"/>
        <w:rPr>
          <w:rFonts w:ascii="Montserrat" w:hAnsi="Montserrat" w:cs="Arial"/>
          <w:b/>
          <w:sz w:val="20"/>
          <w:szCs w:val="20"/>
        </w:rPr>
      </w:pPr>
      <w:r w:rsidRPr="00684868">
        <w:rPr>
          <w:rFonts w:ascii="Montserrat" w:hAnsi="Montserrat" w:cs="Arial"/>
          <w:b/>
          <w:sz w:val="20"/>
          <w:szCs w:val="20"/>
        </w:rPr>
        <w:t>[Pridedama atskiru dokumentu]</w:t>
      </w:r>
    </w:p>
    <w:p w14:paraId="18B1C160" w14:textId="77777777" w:rsidR="007913C9" w:rsidRPr="00684868" w:rsidRDefault="007913C9" w:rsidP="007913C9">
      <w:pPr>
        <w:tabs>
          <w:tab w:val="left" w:pos="993"/>
        </w:tabs>
        <w:spacing w:after="0" w:line="240" w:lineRule="auto"/>
        <w:jc w:val="center"/>
        <w:rPr>
          <w:rFonts w:ascii="Montserrat" w:hAnsi="Montserrat" w:cs="Arial"/>
          <w:b/>
          <w:sz w:val="20"/>
          <w:szCs w:val="20"/>
        </w:rPr>
      </w:pPr>
    </w:p>
    <w:p w14:paraId="16CFDA8B" w14:textId="3EFFC510" w:rsidR="007913C9" w:rsidRPr="00684868" w:rsidRDefault="007913C9">
      <w:pPr>
        <w:spacing w:after="160" w:line="259" w:lineRule="auto"/>
        <w:rPr>
          <w:rFonts w:ascii="Montserrat" w:hAnsi="Montserrat" w:cs="Arial"/>
          <w:b/>
          <w:sz w:val="20"/>
          <w:szCs w:val="20"/>
        </w:rPr>
      </w:pPr>
      <w:r w:rsidRPr="00684868">
        <w:rPr>
          <w:rFonts w:ascii="Montserrat" w:hAnsi="Montserrat" w:cs="Arial"/>
          <w:b/>
          <w:sz w:val="20"/>
          <w:szCs w:val="20"/>
        </w:rPr>
        <w:br w:type="page"/>
      </w:r>
    </w:p>
    <w:p w14:paraId="687F2581" w14:textId="775318E8" w:rsidR="007913C9" w:rsidRPr="00684868" w:rsidRDefault="007913C9" w:rsidP="007913C9">
      <w:pPr>
        <w:tabs>
          <w:tab w:val="left" w:pos="993"/>
        </w:tabs>
        <w:spacing w:after="0" w:line="240" w:lineRule="auto"/>
        <w:jc w:val="right"/>
        <w:rPr>
          <w:rFonts w:ascii="Montserrat" w:hAnsi="Montserrat" w:cs="Arial"/>
          <w:bCs/>
          <w:i/>
          <w:iCs/>
          <w:sz w:val="20"/>
          <w:szCs w:val="20"/>
        </w:rPr>
      </w:pPr>
      <w:r w:rsidRPr="00684868">
        <w:rPr>
          <w:rFonts w:ascii="Montserrat" w:hAnsi="Montserrat" w:cs="Arial"/>
          <w:bCs/>
          <w:i/>
          <w:iCs/>
          <w:sz w:val="20"/>
          <w:szCs w:val="20"/>
        </w:rPr>
        <w:lastRenderedPageBreak/>
        <w:t>E</w:t>
      </w:r>
      <w:r w:rsidR="00C9391A" w:rsidRPr="00684868">
        <w:rPr>
          <w:rFonts w:ascii="Montserrat" w:hAnsi="Montserrat" w:cs="Arial"/>
          <w:bCs/>
          <w:i/>
          <w:iCs/>
          <w:sz w:val="20"/>
          <w:szCs w:val="20"/>
        </w:rPr>
        <w:t xml:space="preserve">. </w:t>
      </w:r>
      <w:r w:rsidRPr="00684868">
        <w:rPr>
          <w:rFonts w:ascii="Montserrat" w:hAnsi="Montserrat" w:cs="Arial"/>
          <w:bCs/>
          <w:i/>
          <w:iCs/>
          <w:sz w:val="20"/>
          <w:szCs w:val="20"/>
        </w:rPr>
        <w:t xml:space="preserve"> bilietų pardavimo (platinimo) per </w:t>
      </w:r>
      <w:r w:rsidR="00566103" w:rsidRPr="00684868">
        <w:rPr>
          <w:rFonts w:ascii="Montserrat" w:hAnsi="Montserrat" w:cs="Arial"/>
          <w:bCs/>
          <w:i/>
          <w:iCs/>
          <w:sz w:val="20"/>
          <w:szCs w:val="20"/>
        </w:rPr>
        <w:t>SĮ „Vilniaus rajono autobusų parkas“</w:t>
      </w:r>
      <w:r w:rsidR="00B4578E">
        <w:rPr>
          <w:rFonts w:ascii="Montserrat" w:hAnsi="Montserrat" w:cs="Arial"/>
          <w:bCs/>
          <w:i/>
          <w:iCs/>
          <w:sz w:val="20"/>
          <w:szCs w:val="20"/>
        </w:rPr>
        <w:t xml:space="preserve"> </w:t>
      </w:r>
      <w:r w:rsidRPr="00684868">
        <w:rPr>
          <w:rFonts w:ascii="Montserrat" w:hAnsi="Montserrat" w:cs="Arial"/>
          <w:bCs/>
          <w:i/>
          <w:iCs/>
          <w:sz w:val="20"/>
          <w:szCs w:val="20"/>
        </w:rPr>
        <w:t>pardavimo tinklą paslaugų pirkimo sutarties 2 priedas</w:t>
      </w:r>
    </w:p>
    <w:p w14:paraId="0D07EEF2" w14:textId="6A932F13" w:rsidR="007913C9" w:rsidRPr="00684868" w:rsidRDefault="007913C9" w:rsidP="007913C9">
      <w:pPr>
        <w:tabs>
          <w:tab w:val="left" w:pos="993"/>
        </w:tabs>
        <w:spacing w:after="0" w:line="240" w:lineRule="auto"/>
        <w:jc w:val="right"/>
        <w:rPr>
          <w:rFonts w:ascii="Montserrat" w:hAnsi="Montserrat" w:cs="Arial"/>
          <w:bCs/>
          <w:i/>
          <w:iCs/>
          <w:sz w:val="20"/>
          <w:szCs w:val="20"/>
        </w:rPr>
      </w:pPr>
    </w:p>
    <w:p w14:paraId="099D553F" w14:textId="77777777" w:rsidR="00287E10" w:rsidRPr="00684868" w:rsidRDefault="00287E10" w:rsidP="00287E10">
      <w:pPr>
        <w:spacing w:after="0" w:line="240" w:lineRule="auto"/>
        <w:jc w:val="center"/>
        <w:rPr>
          <w:rFonts w:ascii="Montserrat" w:hAnsi="Montserrat" w:cs="Arial"/>
          <w:b/>
          <w:caps/>
          <w:sz w:val="20"/>
          <w:szCs w:val="20"/>
        </w:rPr>
      </w:pPr>
      <w:r w:rsidRPr="00684868">
        <w:rPr>
          <w:rFonts w:ascii="Montserrat" w:hAnsi="Montserrat" w:cs="Arial"/>
          <w:b/>
          <w:caps/>
          <w:sz w:val="20"/>
          <w:szCs w:val="20"/>
        </w:rPr>
        <w:t xml:space="preserve">Konfidencialios informacijos sąrašas </w:t>
      </w:r>
    </w:p>
    <w:p w14:paraId="73DC0702" w14:textId="77777777" w:rsidR="00287E10" w:rsidRPr="00684868" w:rsidRDefault="00287E10" w:rsidP="00287E10">
      <w:pPr>
        <w:spacing w:after="0" w:line="240" w:lineRule="auto"/>
        <w:jc w:val="center"/>
        <w:rPr>
          <w:rFonts w:ascii="Montserrat" w:hAnsi="Montserrat" w:cs="Arial"/>
          <w:b/>
          <w:caps/>
          <w:sz w:val="20"/>
          <w:szCs w:val="20"/>
        </w:rPr>
      </w:pPr>
    </w:p>
    <w:p w14:paraId="5B05CF9C" w14:textId="77777777" w:rsidR="00287E10" w:rsidRPr="00684868" w:rsidRDefault="00287E10" w:rsidP="00287E10">
      <w:pPr>
        <w:spacing w:after="0" w:line="240" w:lineRule="auto"/>
        <w:ind w:left="567"/>
        <w:contextualSpacing/>
        <w:jc w:val="both"/>
        <w:rPr>
          <w:rFonts w:ascii="Montserrat" w:eastAsia="Cambria" w:hAnsi="Montserrat" w:cs="Arial"/>
          <w:sz w:val="20"/>
          <w:szCs w:val="20"/>
        </w:rPr>
      </w:pPr>
    </w:p>
    <w:p w14:paraId="08FA857E" w14:textId="77777777" w:rsidR="00287E10" w:rsidRPr="00684868"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bookmarkStart w:id="7" w:name="_Hlk104282153"/>
      <w:r w:rsidRPr="00684868">
        <w:rPr>
          <w:rFonts w:ascii="Montserrat" w:eastAsiaTheme="minorHAnsi" w:hAnsi="Montserrat" w:cs="Arial"/>
          <w:sz w:val="20"/>
          <w:szCs w:val="20"/>
        </w:rPr>
        <w:t>Patvirtintas</w:t>
      </w:r>
    </w:p>
    <w:p w14:paraId="0DDFE2E1" w14:textId="77777777" w:rsidR="00287E10" w:rsidRPr="00684868"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r w:rsidRPr="00684868">
        <w:rPr>
          <w:rFonts w:ascii="Montserrat" w:eastAsiaTheme="minorHAnsi" w:hAnsi="Montserrat" w:cs="Arial"/>
          <w:sz w:val="20"/>
          <w:szCs w:val="20"/>
        </w:rPr>
        <w:t>SĮ „Susisiekimo paslaugos“ valdybos</w:t>
      </w:r>
    </w:p>
    <w:p w14:paraId="610F9CBD" w14:textId="77777777" w:rsidR="00287E10" w:rsidRPr="00684868"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r w:rsidRPr="00684868">
        <w:rPr>
          <w:rFonts w:ascii="Montserrat" w:eastAsiaTheme="minorHAnsi" w:hAnsi="Montserrat" w:cs="Arial"/>
          <w:sz w:val="20"/>
          <w:szCs w:val="20"/>
        </w:rPr>
        <w:t>2021 m. kovo 12 d. sprendimu Nr. 2021-V1-5-5</w:t>
      </w:r>
    </w:p>
    <w:p w14:paraId="2EFCF80C" w14:textId="77777777" w:rsidR="00287E10" w:rsidRPr="00684868" w:rsidRDefault="00287E10" w:rsidP="00287E10">
      <w:pPr>
        <w:tabs>
          <w:tab w:val="left" w:pos="284"/>
          <w:tab w:val="left" w:pos="567"/>
        </w:tabs>
        <w:spacing w:after="0" w:line="240" w:lineRule="auto"/>
        <w:ind w:left="720"/>
        <w:contextualSpacing/>
        <w:jc w:val="center"/>
        <w:rPr>
          <w:rFonts w:ascii="Montserrat" w:eastAsiaTheme="minorHAnsi" w:hAnsi="Montserrat" w:cs="Arial"/>
          <w:sz w:val="20"/>
          <w:szCs w:val="20"/>
        </w:rPr>
      </w:pPr>
    </w:p>
    <w:p w14:paraId="39C4A1BA" w14:textId="77777777" w:rsidR="00287E10" w:rsidRPr="00684868" w:rsidRDefault="00287E10" w:rsidP="00287E10">
      <w:pPr>
        <w:tabs>
          <w:tab w:val="left" w:pos="284"/>
          <w:tab w:val="left" w:pos="567"/>
        </w:tabs>
        <w:spacing w:after="0" w:line="240" w:lineRule="auto"/>
        <w:ind w:left="720"/>
        <w:contextualSpacing/>
        <w:jc w:val="center"/>
        <w:rPr>
          <w:rFonts w:ascii="Montserrat" w:eastAsiaTheme="minorHAnsi" w:hAnsi="Montserrat" w:cs="Arial"/>
          <w:b/>
          <w:bCs/>
          <w:sz w:val="20"/>
          <w:szCs w:val="20"/>
        </w:rPr>
      </w:pPr>
      <w:r w:rsidRPr="00684868">
        <w:rPr>
          <w:rFonts w:ascii="Montserrat" w:eastAsiaTheme="minorHAnsi" w:hAnsi="Montserrat" w:cs="Arial"/>
          <w:b/>
          <w:bCs/>
          <w:sz w:val="20"/>
          <w:szCs w:val="20"/>
        </w:rPr>
        <w:t>SĮ „SUSISIEKIMO PASLAUGOS“ KONFIDENCIALIOS INFORMACIJOS SĄRAŠAS</w:t>
      </w:r>
    </w:p>
    <w:p w14:paraId="477D2D58" w14:textId="77777777" w:rsidR="00287E10" w:rsidRPr="00684868" w:rsidRDefault="00287E10" w:rsidP="00287E10">
      <w:pPr>
        <w:tabs>
          <w:tab w:val="left" w:pos="284"/>
          <w:tab w:val="left" w:pos="567"/>
        </w:tabs>
        <w:spacing w:after="0" w:line="240" w:lineRule="auto"/>
        <w:ind w:left="720"/>
        <w:contextualSpacing/>
        <w:jc w:val="center"/>
        <w:rPr>
          <w:rFonts w:ascii="Montserrat" w:eastAsiaTheme="minorHAnsi" w:hAnsi="Montserrat" w:cs="Arial"/>
          <w:sz w:val="20"/>
          <w:szCs w:val="20"/>
        </w:rPr>
      </w:pPr>
    </w:p>
    <w:p w14:paraId="28415B77"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1. SĮ „Susisiekimo paslaugos“ (toliau – Įmonė) darbuotojų ir klientų/pareiškėjų asmens duomenys, išskyrus teisės aktuose nustatytus atvejus, kai tokie duomenys gali būti atskleidžiami ar jei gautas konkretaus asmens rašytinis sutikimas nelaikyti tokių duomenų konfidencialiais;</w:t>
      </w:r>
    </w:p>
    <w:p w14:paraId="6E5EBD8B"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439A6B1E"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2. Įmonės valdybos posėdžių protokolai, bei jų priedai, lydimoji medžiaga, išskyrus tuos dokumentus, kurie yra viešai skelbiami teisės aktų nustatyta tvarka.</w:t>
      </w:r>
    </w:p>
    <w:p w14:paraId="160C2DDA"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C47B067"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3. Įmonės direktoriaus įsakymai, padalinių vadovų nurodymai, priimti vidaus teisės aktai (potvarkiai), Įmonėje vykstančių posėdžių ir pasitarimų protokolai, Įmonės teisės aktai (aprašai, tvarkos, taisyklės, instrukcijos ir standartai) bei visų šiame punkte nurodytų dokumentų priedai ir lydimoji medžiaga, išskyrus tuos dokumentus, kurie yra viešai skelbiami teisės aktų nustatyta tvarka ar Įmonės direktoriaus sprendimu;</w:t>
      </w:r>
    </w:p>
    <w:p w14:paraId="15473FB4"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9639F99"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4. Duomenų perdavimo tinklo infrastruktūros, informacinių sistemų ir jų konfigūracijos informacija (operacinės sistemos, programinė įranga, slaptažodžiai, saugos priemonės, duomenų formatai, duomenų bazių informacija);</w:t>
      </w:r>
    </w:p>
    <w:p w14:paraId="2DEEAE2A"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389C4538"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5. Informacija apie materialaus turto elektronines ir fizines saugos priemones Įmonėje;</w:t>
      </w:r>
    </w:p>
    <w:p w14:paraId="5E184584"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42FC06D"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6. Informacija apie Įmonėje ir jos padaliniuose atliktus vidaus tyrimus;</w:t>
      </w:r>
    </w:p>
    <w:p w14:paraId="16F60FE2"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78CC155C"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7. Informacija, esanti teisininkų (tiek išorės, tiek vidaus) išvadose ir kituose dokumentuose, auditorių (tiek išorės, tiek vidaus) ataskaitose, išvadose ir kituose dokumentuose, išskyrus išorės audito išvadą dėl Įmonės finansinių ataskaitų. Įmonės pasitelktų konsultantų išvados, rekomendacijos ir pasiūlymai dėl Įmonės veiklos strategijos ir perspektyvų;</w:t>
      </w:r>
    </w:p>
    <w:p w14:paraId="485C5678"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196E10BD"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8. Kontroliuojančių institucijų atliktų Įmonės veiklos patikrinimų medžiaga, išskyrus jei ji turi būti viešinama pagal teisės aktų reikalavimus (ji laikoma konfidencialia kol ji neatskleidžiama teisės aktuose nustatyta tvarka);</w:t>
      </w:r>
    </w:p>
    <w:p w14:paraId="2E84DFA7"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3A84DDF7"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9. Ginčų, kuriuose Įmonė dalyvauja teismo ir neteisminėse institucijose, medžiaga ir kita su jais susijusi informacija;</w:t>
      </w:r>
    </w:p>
    <w:p w14:paraId="16440D79"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4BC58C09"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10. Įmonės prievolių užtikrinimą patvirtinantys dokumentai, bei trečiųjų asmenų prievolių Įmonei užtikrinimą patvirtinantys dokumentai (įskaitant laidavimą, garantijas, įkeitimą (hipoteką)) iki tol ir ta apimtimi, kol informacija turi būti paskelbta viešai;</w:t>
      </w:r>
    </w:p>
    <w:p w14:paraId="749A0E22"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551D1886"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11. Įmonės klientų, partnerių sąrašai, pardavimo ir pirkimo sąlygos, sutartys, produktų bei paslaugų savikaina, pardavimų metodai, valdymo ataskaitos, valdymo principai, viešųjų pirkimų proceso dokumentai (paraiškos, pirkimo sąlygos, ekspertų išvados, protokolai, gauti pasiūlymai), išskyrus tą informaciją, kuri yra viešai skelbiama teisės aktų nustatyta tvarka (ji laikoma konfidencialia kol ji neatskleidžiama teisės aktuose nustatyta tvarka);</w:t>
      </w:r>
    </w:p>
    <w:p w14:paraId="5842B55A"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12343463"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bookmarkStart w:id="8" w:name="_Hlk105663797"/>
      <w:r w:rsidRPr="00684868">
        <w:rPr>
          <w:rFonts w:ascii="Montserrat" w:eastAsiaTheme="minorHAnsi" w:hAnsi="Montserrat" w:cs="Arial"/>
          <w:sz w:val="20"/>
          <w:szCs w:val="20"/>
        </w:rPr>
        <w:t xml:space="preserve">12. Bet kokie Įmonės ir jos klientų (partnerių) buhalteriniai duomenys ir finansiniai dokumentai, ypač dokumentai apie turtą, atsargas, apyvartą, bankines operacijas, įplaukas ir pajamas, įplaukas į sąskaitą ar grynuosius pinigus, paskolas, palūkanas, Įmonės ir jos klientų finansinę būklę, biudžetus, </w:t>
      </w:r>
      <w:r w:rsidRPr="00684868">
        <w:rPr>
          <w:rFonts w:ascii="Montserrat" w:eastAsiaTheme="minorHAnsi" w:hAnsi="Montserrat" w:cs="Arial"/>
          <w:sz w:val="20"/>
          <w:szCs w:val="20"/>
        </w:rPr>
        <w:lastRenderedPageBreak/>
        <w:t>išskyrus apibendrintą informaciją, kuri pateikiama valstybės institucijoms finansinės atskaitomybės forma, taip pat tą informaciją, kuri yra viešai skelbiama teisės aktų nustatyta tvarka;</w:t>
      </w:r>
    </w:p>
    <w:bookmarkEnd w:id="8"/>
    <w:p w14:paraId="77CA62A6"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2A376C59" w14:textId="77777777" w:rsidR="00287E10" w:rsidRPr="00684868"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684868">
        <w:rPr>
          <w:rFonts w:ascii="Montserrat" w:eastAsiaTheme="minorHAnsi" w:hAnsi="Montserrat" w:cs="Arial"/>
          <w:sz w:val="20"/>
          <w:szCs w:val="20"/>
        </w:rPr>
        <w:t>13. Bet kokia kita informacija, kurią Įmonės vidaus dokumentai/sutartys, įvardija kaip konfidencialią.</w:t>
      </w:r>
    </w:p>
    <w:p w14:paraId="2B44577E" w14:textId="77777777" w:rsidR="00287E10" w:rsidRPr="00684868" w:rsidRDefault="00287E10" w:rsidP="00287E10">
      <w:pPr>
        <w:tabs>
          <w:tab w:val="left" w:pos="1134"/>
        </w:tabs>
        <w:spacing w:after="0" w:line="240" w:lineRule="auto"/>
        <w:ind w:left="567"/>
        <w:contextualSpacing/>
        <w:jc w:val="both"/>
        <w:rPr>
          <w:rFonts w:ascii="Montserrat" w:eastAsiaTheme="minorHAnsi" w:hAnsi="Montserrat" w:cs="Arial"/>
          <w:sz w:val="20"/>
          <w:szCs w:val="20"/>
        </w:rPr>
      </w:pPr>
    </w:p>
    <w:bookmarkEnd w:id="7"/>
    <w:p w14:paraId="77DD4959" w14:textId="77777777" w:rsidR="00287E10" w:rsidRPr="00684868" w:rsidRDefault="00287E10" w:rsidP="00287E10">
      <w:pPr>
        <w:spacing w:after="0" w:line="240" w:lineRule="auto"/>
        <w:ind w:left="567"/>
        <w:contextualSpacing/>
        <w:jc w:val="both"/>
        <w:rPr>
          <w:rFonts w:ascii="Montserrat" w:eastAsia="Cambria" w:hAnsi="Montserrat" w:cs="Arial"/>
          <w:sz w:val="20"/>
          <w:szCs w:val="20"/>
        </w:rPr>
      </w:pPr>
    </w:p>
    <w:p w14:paraId="7F53CD98" w14:textId="77777777" w:rsidR="00287E10" w:rsidRPr="00684868" w:rsidRDefault="00287E10" w:rsidP="00287E10">
      <w:pPr>
        <w:spacing w:after="0" w:line="240" w:lineRule="auto"/>
        <w:ind w:left="567"/>
        <w:contextualSpacing/>
        <w:jc w:val="both"/>
        <w:rPr>
          <w:rFonts w:ascii="Montserrat" w:eastAsia="Cambria" w:hAnsi="Montserrat" w:cs="Arial"/>
          <w:sz w:val="20"/>
          <w:szCs w:val="20"/>
        </w:rPr>
      </w:pPr>
    </w:p>
    <w:p w14:paraId="4D034092" w14:textId="0B832FB5" w:rsidR="00642905" w:rsidRPr="00684868" w:rsidRDefault="00642905">
      <w:pPr>
        <w:spacing w:after="160" w:line="259" w:lineRule="auto"/>
        <w:rPr>
          <w:rFonts w:ascii="Montserrat" w:eastAsia="Cambria" w:hAnsi="Montserrat" w:cs="Arial"/>
          <w:sz w:val="20"/>
          <w:szCs w:val="20"/>
        </w:rPr>
      </w:pPr>
      <w:r w:rsidRPr="00684868">
        <w:rPr>
          <w:rFonts w:ascii="Montserrat" w:eastAsia="Cambria" w:hAnsi="Montserrat" w:cs="Arial"/>
          <w:sz w:val="20"/>
          <w:szCs w:val="20"/>
        </w:rPr>
        <w:br w:type="page"/>
      </w:r>
    </w:p>
    <w:p w14:paraId="42C9E57B" w14:textId="6862FF6F" w:rsidR="00287E10" w:rsidRPr="00684868" w:rsidRDefault="00642905" w:rsidP="00642905">
      <w:pPr>
        <w:spacing w:after="0" w:line="240" w:lineRule="auto"/>
        <w:ind w:left="567"/>
        <w:contextualSpacing/>
        <w:jc w:val="right"/>
        <w:rPr>
          <w:rFonts w:ascii="Montserrat" w:eastAsia="Cambria" w:hAnsi="Montserrat" w:cs="Arial"/>
          <w:i/>
          <w:iCs/>
          <w:sz w:val="20"/>
          <w:szCs w:val="20"/>
        </w:rPr>
      </w:pPr>
      <w:r w:rsidRPr="00684868">
        <w:rPr>
          <w:rFonts w:ascii="Montserrat" w:eastAsia="Cambria" w:hAnsi="Montserrat" w:cs="Arial"/>
          <w:i/>
          <w:iCs/>
          <w:sz w:val="20"/>
          <w:szCs w:val="20"/>
        </w:rPr>
        <w:lastRenderedPageBreak/>
        <w:t xml:space="preserve">E.  bilietų pardavimo (platinimo) per </w:t>
      </w:r>
      <w:r w:rsidR="00566103" w:rsidRPr="00684868">
        <w:rPr>
          <w:rFonts w:ascii="Montserrat" w:eastAsia="Cambria" w:hAnsi="Montserrat" w:cs="Arial"/>
          <w:i/>
          <w:iCs/>
          <w:sz w:val="20"/>
          <w:szCs w:val="20"/>
        </w:rPr>
        <w:t>SĮ „Vilniaus rajono autobusų parkas“</w:t>
      </w:r>
      <w:r w:rsidR="00684868">
        <w:rPr>
          <w:rFonts w:ascii="Montserrat" w:eastAsia="Cambria" w:hAnsi="Montserrat" w:cs="Arial"/>
          <w:i/>
          <w:iCs/>
          <w:sz w:val="20"/>
          <w:szCs w:val="20"/>
        </w:rPr>
        <w:t xml:space="preserve"> </w:t>
      </w:r>
      <w:r w:rsidRPr="00684868">
        <w:rPr>
          <w:rFonts w:ascii="Montserrat" w:eastAsia="Cambria" w:hAnsi="Montserrat" w:cs="Arial"/>
          <w:i/>
          <w:iCs/>
          <w:sz w:val="20"/>
          <w:szCs w:val="20"/>
        </w:rPr>
        <w:t>pardavimo tinklą paslaugų pirkimo sutarties 3 priedas</w:t>
      </w:r>
    </w:p>
    <w:p w14:paraId="10D100BA" w14:textId="77777777" w:rsidR="00287E10" w:rsidRPr="00684868" w:rsidRDefault="00287E10" w:rsidP="00287E10">
      <w:pPr>
        <w:spacing w:after="0" w:line="240" w:lineRule="auto"/>
        <w:ind w:left="567"/>
        <w:contextualSpacing/>
        <w:jc w:val="both"/>
        <w:rPr>
          <w:rFonts w:ascii="Montserrat" w:eastAsia="Cambria" w:hAnsi="Montserrat" w:cs="Arial"/>
          <w:sz w:val="20"/>
          <w:szCs w:val="20"/>
        </w:rPr>
      </w:pPr>
    </w:p>
    <w:p w14:paraId="3D159153" w14:textId="77777777" w:rsidR="00287E10" w:rsidRPr="00684868" w:rsidRDefault="00287E10" w:rsidP="00287E10">
      <w:pPr>
        <w:spacing w:after="0" w:line="240" w:lineRule="auto"/>
        <w:ind w:left="567"/>
        <w:contextualSpacing/>
        <w:jc w:val="both"/>
        <w:rPr>
          <w:rFonts w:ascii="Montserrat" w:eastAsia="Cambria" w:hAnsi="Montserrat" w:cs="Arial"/>
          <w:sz w:val="20"/>
          <w:szCs w:val="20"/>
        </w:rPr>
      </w:pPr>
    </w:p>
    <w:p w14:paraId="7F74E801" w14:textId="77777777" w:rsidR="00287E10" w:rsidRPr="00684868" w:rsidRDefault="00287E10" w:rsidP="00642905">
      <w:pPr>
        <w:spacing w:after="0" w:line="240" w:lineRule="auto"/>
        <w:ind w:left="567"/>
        <w:contextualSpacing/>
        <w:jc w:val="center"/>
        <w:rPr>
          <w:rFonts w:ascii="Montserrat" w:eastAsia="Cambria" w:hAnsi="Montserrat" w:cs="Arial"/>
          <w:sz w:val="20"/>
          <w:szCs w:val="20"/>
        </w:rPr>
      </w:pPr>
    </w:p>
    <w:p w14:paraId="42F559D0" w14:textId="6405B629" w:rsidR="00287E10" w:rsidRPr="00684868" w:rsidRDefault="00642905" w:rsidP="00642905">
      <w:pPr>
        <w:spacing w:after="0" w:line="240" w:lineRule="auto"/>
        <w:ind w:left="567"/>
        <w:contextualSpacing/>
        <w:jc w:val="center"/>
        <w:rPr>
          <w:rFonts w:ascii="Montserrat" w:eastAsia="Cambria" w:hAnsi="Montserrat" w:cs="Arial"/>
          <w:b/>
          <w:bCs/>
          <w:sz w:val="20"/>
          <w:szCs w:val="20"/>
        </w:rPr>
      </w:pPr>
      <w:r w:rsidRPr="00684868">
        <w:rPr>
          <w:rFonts w:ascii="Montserrat" w:eastAsia="Cambria" w:hAnsi="Montserrat" w:cs="Arial"/>
          <w:b/>
          <w:bCs/>
          <w:sz w:val="20"/>
          <w:szCs w:val="20"/>
        </w:rPr>
        <w:t>ATASKAITOS PATEIKIMO LAPAS</w:t>
      </w:r>
    </w:p>
    <w:p w14:paraId="50E73891" w14:textId="77777777" w:rsidR="00642905" w:rsidRPr="00684868" w:rsidRDefault="00642905" w:rsidP="00642905">
      <w:pPr>
        <w:spacing w:after="0" w:line="240" w:lineRule="auto"/>
        <w:ind w:left="567"/>
        <w:contextualSpacing/>
        <w:jc w:val="center"/>
        <w:rPr>
          <w:rFonts w:ascii="Montserrat" w:eastAsia="Cambria" w:hAnsi="Montserrat" w:cs="Arial"/>
          <w:b/>
          <w:bCs/>
          <w:sz w:val="20"/>
          <w:szCs w:val="20"/>
        </w:rPr>
      </w:pPr>
    </w:p>
    <w:p w14:paraId="1A4658BB" w14:textId="2BECA7DA" w:rsidR="00642905" w:rsidRPr="00684868" w:rsidRDefault="00642905" w:rsidP="00642905">
      <w:pPr>
        <w:spacing w:after="0" w:line="240" w:lineRule="auto"/>
        <w:ind w:left="567"/>
        <w:contextualSpacing/>
        <w:jc w:val="center"/>
        <w:rPr>
          <w:rFonts w:ascii="Montserrat" w:eastAsia="Cambria" w:hAnsi="Montserrat" w:cs="Arial"/>
          <w:b/>
          <w:bCs/>
          <w:sz w:val="20"/>
          <w:szCs w:val="20"/>
        </w:rPr>
      </w:pPr>
      <w:r w:rsidRPr="00684868">
        <w:rPr>
          <w:rFonts w:ascii="Montserrat" w:eastAsia="Cambria" w:hAnsi="Montserrat" w:cs="Arial"/>
          <w:b/>
          <w:bCs/>
          <w:sz w:val="20"/>
          <w:szCs w:val="20"/>
        </w:rPr>
        <w:t>[Pridedama atskiru dokumentu]</w:t>
      </w:r>
    </w:p>
    <w:p w14:paraId="2D357411" w14:textId="77777777" w:rsidR="007913C9" w:rsidRPr="00684868" w:rsidRDefault="007913C9" w:rsidP="007913C9">
      <w:pPr>
        <w:tabs>
          <w:tab w:val="left" w:pos="993"/>
        </w:tabs>
        <w:spacing w:after="0" w:line="240" w:lineRule="auto"/>
        <w:jc w:val="center"/>
        <w:rPr>
          <w:rFonts w:ascii="Montserrat" w:hAnsi="Montserrat" w:cs="Arial"/>
          <w:bCs/>
          <w:i/>
          <w:iCs/>
          <w:sz w:val="20"/>
          <w:szCs w:val="20"/>
        </w:rPr>
      </w:pPr>
    </w:p>
    <w:p w14:paraId="7537C3FC" w14:textId="77777777" w:rsidR="007913C9" w:rsidRPr="00684868" w:rsidRDefault="007913C9" w:rsidP="007913C9">
      <w:pPr>
        <w:tabs>
          <w:tab w:val="left" w:pos="993"/>
        </w:tabs>
        <w:spacing w:after="0" w:line="240" w:lineRule="auto"/>
        <w:jc w:val="center"/>
        <w:rPr>
          <w:rFonts w:ascii="Montserrat" w:hAnsi="Montserrat" w:cs="Arial"/>
          <w:b/>
          <w:sz w:val="20"/>
          <w:szCs w:val="20"/>
        </w:rPr>
      </w:pPr>
    </w:p>
    <w:p w14:paraId="598F95E6" w14:textId="77777777" w:rsidR="00673FB6" w:rsidRPr="00684868" w:rsidRDefault="00673FB6" w:rsidP="004B14B7">
      <w:pPr>
        <w:rPr>
          <w:rFonts w:ascii="Montserrat" w:hAnsi="Montserrat" w:cs="Arial"/>
          <w:sz w:val="20"/>
          <w:szCs w:val="20"/>
        </w:rPr>
      </w:pPr>
    </w:p>
    <w:p w14:paraId="00936CE9" w14:textId="77777777" w:rsidR="00673FB6" w:rsidRPr="00684868" w:rsidRDefault="00673FB6" w:rsidP="004B14B7">
      <w:pPr>
        <w:rPr>
          <w:rFonts w:ascii="Montserrat" w:hAnsi="Montserrat" w:cs="Arial"/>
          <w:sz w:val="20"/>
          <w:szCs w:val="20"/>
        </w:rPr>
      </w:pPr>
    </w:p>
    <w:p w14:paraId="685C8AD1" w14:textId="77777777" w:rsidR="00673FB6" w:rsidRPr="00684868" w:rsidRDefault="00673FB6" w:rsidP="004B14B7">
      <w:pPr>
        <w:rPr>
          <w:rFonts w:ascii="Montserrat" w:hAnsi="Montserrat" w:cs="Arial"/>
          <w:sz w:val="20"/>
          <w:szCs w:val="20"/>
        </w:rPr>
      </w:pPr>
    </w:p>
    <w:p w14:paraId="439EDD44" w14:textId="77777777" w:rsidR="00673FB6" w:rsidRPr="00684868" w:rsidRDefault="00673FB6" w:rsidP="004B14B7">
      <w:pPr>
        <w:rPr>
          <w:rFonts w:ascii="Montserrat" w:hAnsi="Montserrat" w:cs="Arial"/>
          <w:sz w:val="20"/>
          <w:szCs w:val="20"/>
        </w:rPr>
      </w:pPr>
    </w:p>
    <w:p w14:paraId="23847A4A" w14:textId="77777777" w:rsidR="00673FB6" w:rsidRPr="00684868" w:rsidRDefault="00673FB6" w:rsidP="004B14B7">
      <w:pPr>
        <w:rPr>
          <w:rFonts w:ascii="Montserrat" w:hAnsi="Montserrat" w:cs="Arial"/>
          <w:sz w:val="20"/>
          <w:szCs w:val="20"/>
        </w:rPr>
      </w:pPr>
    </w:p>
    <w:p w14:paraId="339132EC" w14:textId="77777777" w:rsidR="00673FB6" w:rsidRPr="00684868" w:rsidRDefault="00673FB6" w:rsidP="004B14B7">
      <w:pPr>
        <w:rPr>
          <w:rFonts w:ascii="Montserrat" w:hAnsi="Montserrat" w:cs="Arial"/>
          <w:sz w:val="20"/>
          <w:szCs w:val="20"/>
        </w:rPr>
      </w:pPr>
    </w:p>
    <w:p w14:paraId="1C4E8908" w14:textId="77777777" w:rsidR="00673FB6" w:rsidRPr="00684868" w:rsidRDefault="00673FB6" w:rsidP="004B14B7">
      <w:pPr>
        <w:rPr>
          <w:rFonts w:ascii="Montserrat" w:hAnsi="Montserrat" w:cs="Arial"/>
          <w:sz w:val="20"/>
          <w:szCs w:val="20"/>
        </w:rPr>
      </w:pPr>
    </w:p>
    <w:p w14:paraId="6CE68B94" w14:textId="77777777" w:rsidR="00673FB6" w:rsidRPr="00684868" w:rsidRDefault="00673FB6" w:rsidP="004B14B7">
      <w:pPr>
        <w:rPr>
          <w:rFonts w:ascii="Montserrat" w:hAnsi="Montserrat" w:cs="Arial"/>
          <w:sz w:val="20"/>
          <w:szCs w:val="20"/>
        </w:rPr>
      </w:pPr>
    </w:p>
    <w:p w14:paraId="19244509" w14:textId="77777777" w:rsidR="00673FB6" w:rsidRPr="00684868" w:rsidRDefault="00673FB6" w:rsidP="004B14B7">
      <w:pPr>
        <w:rPr>
          <w:rFonts w:ascii="Montserrat" w:hAnsi="Montserrat" w:cs="Arial"/>
          <w:sz w:val="20"/>
          <w:szCs w:val="20"/>
        </w:rPr>
      </w:pPr>
    </w:p>
    <w:p w14:paraId="0531D1A8" w14:textId="77777777" w:rsidR="00673FB6" w:rsidRPr="00684868" w:rsidRDefault="00673FB6" w:rsidP="00673FB6">
      <w:pPr>
        <w:rPr>
          <w:rFonts w:ascii="Montserrat" w:hAnsi="Montserrat" w:cs="Arial"/>
          <w:b/>
          <w:sz w:val="20"/>
          <w:szCs w:val="20"/>
        </w:rPr>
      </w:pPr>
    </w:p>
    <w:p w14:paraId="61956582" w14:textId="77777777" w:rsidR="00673FB6" w:rsidRPr="00684868" w:rsidRDefault="00673FB6" w:rsidP="00673FB6">
      <w:pPr>
        <w:jc w:val="right"/>
        <w:rPr>
          <w:rFonts w:ascii="Montserrat" w:hAnsi="Montserrat" w:cs="Arial"/>
          <w:sz w:val="20"/>
          <w:szCs w:val="20"/>
        </w:rPr>
      </w:pPr>
    </w:p>
    <w:p w14:paraId="07D3FDC8" w14:textId="77777777" w:rsidR="00673FB6" w:rsidRPr="00684868" w:rsidRDefault="00673FB6" w:rsidP="00673FB6">
      <w:pPr>
        <w:jc w:val="right"/>
        <w:rPr>
          <w:rFonts w:ascii="Montserrat" w:hAnsi="Montserrat" w:cs="Arial"/>
          <w:sz w:val="20"/>
          <w:szCs w:val="20"/>
        </w:rPr>
      </w:pPr>
    </w:p>
    <w:p w14:paraId="7BFD593C" w14:textId="77777777" w:rsidR="00673FB6" w:rsidRPr="00684868" w:rsidRDefault="00673FB6" w:rsidP="00673FB6">
      <w:pPr>
        <w:jc w:val="right"/>
        <w:rPr>
          <w:rFonts w:ascii="Montserrat" w:hAnsi="Montserrat" w:cs="Arial"/>
          <w:sz w:val="20"/>
          <w:szCs w:val="20"/>
        </w:rPr>
      </w:pPr>
    </w:p>
    <w:p w14:paraId="3A0997A5" w14:textId="77777777" w:rsidR="00673FB6" w:rsidRPr="00684868" w:rsidRDefault="00673FB6" w:rsidP="00673FB6">
      <w:pPr>
        <w:jc w:val="right"/>
        <w:rPr>
          <w:rFonts w:ascii="Montserrat" w:hAnsi="Montserrat" w:cs="Arial"/>
          <w:sz w:val="20"/>
          <w:szCs w:val="20"/>
        </w:rPr>
      </w:pPr>
    </w:p>
    <w:p w14:paraId="1FC1DDE7" w14:textId="77777777" w:rsidR="00673FB6" w:rsidRPr="00684868" w:rsidRDefault="00673FB6" w:rsidP="00673FB6">
      <w:pPr>
        <w:jc w:val="right"/>
        <w:rPr>
          <w:rFonts w:ascii="Montserrat" w:hAnsi="Montserrat" w:cs="Arial"/>
          <w:sz w:val="20"/>
          <w:szCs w:val="20"/>
        </w:rPr>
      </w:pPr>
    </w:p>
    <w:p w14:paraId="6614C004" w14:textId="77777777" w:rsidR="00673FB6" w:rsidRPr="00684868" w:rsidRDefault="00673FB6" w:rsidP="00673FB6">
      <w:pPr>
        <w:jc w:val="right"/>
        <w:rPr>
          <w:rFonts w:ascii="Montserrat" w:hAnsi="Montserrat" w:cs="Arial"/>
          <w:sz w:val="20"/>
          <w:szCs w:val="20"/>
        </w:rPr>
      </w:pPr>
    </w:p>
    <w:p w14:paraId="2B7F29D0" w14:textId="77777777" w:rsidR="00673FB6" w:rsidRPr="00684868" w:rsidRDefault="00673FB6" w:rsidP="00673FB6">
      <w:pPr>
        <w:jc w:val="right"/>
        <w:rPr>
          <w:rFonts w:ascii="Montserrat" w:hAnsi="Montserrat" w:cs="Arial"/>
          <w:sz w:val="20"/>
          <w:szCs w:val="20"/>
        </w:rPr>
      </w:pPr>
    </w:p>
    <w:p w14:paraId="04486277" w14:textId="77777777" w:rsidR="00673FB6" w:rsidRPr="00684868" w:rsidRDefault="00673FB6" w:rsidP="00673FB6">
      <w:pPr>
        <w:jc w:val="right"/>
        <w:rPr>
          <w:rFonts w:ascii="Montserrat" w:hAnsi="Montserrat" w:cs="Arial"/>
          <w:sz w:val="20"/>
          <w:szCs w:val="20"/>
        </w:rPr>
      </w:pPr>
    </w:p>
    <w:p w14:paraId="489DDC4B" w14:textId="77777777" w:rsidR="00673FB6" w:rsidRPr="00684868" w:rsidRDefault="00673FB6" w:rsidP="00673FB6">
      <w:pPr>
        <w:jc w:val="right"/>
        <w:rPr>
          <w:rFonts w:ascii="Montserrat" w:hAnsi="Montserrat" w:cs="Arial"/>
          <w:sz w:val="20"/>
          <w:szCs w:val="20"/>
        </w:rPr>
      </w:pPr>
    </w:p>
    <w:p w14:paraId="165849E7" w14:textId="77777777" w:rsidR="00673FB6" w:rsidRPr="00684868" w:rsidRDefault="00673FB6" w:rsidP="00673FB6">
      <w:pPr>
        <w:jc w:val="right"/>
        <w:rPr>
          <w:rFonts w:ascii="Montserrat" w:hAnsi="Montserrat" w:cs="Arial"/>
          <w:sz w:val="20"/>
          <w:szCs w:val="20"/>
        </w:rPr>
      </w:pPr>
    </w:p>
    <w:p w14:paraId="1AE5F1C3" w14:textId="77777777" w:rsidR="00673FB6" w:rsidRPr="00684868" w:rsidRDefault="00673FB6" w:rsidP="00673FB6">
      <w:pPr>
        <w:jc w:val="right"/>
        <w:rPr>
          <w:rFonts w:ascii="Montserrat" w:hAnsi="Montserrat" w:cs="Arial"/>
          <w:sz w:val="20"/>
          <w:szCs w:val="20"/>
        </w:rPr>
      </w:pPr>
    </w:p>
    <w:p w14:paraId="22CD92BD" w14:textId="77777777" w:rsidR="00673FB6" w:rsidRPr="00684868" w:rsidRDefault="00673FB6" w:rsidP="00673FB6">
      <w:pPr>
        <w:jc w:val="right"/>
        <w:rPr>
          <w:rFonts w:ascii="Montserrat" w:hAnsi="Montserrat" w:cs="Arial"/>
          <w:sz w:val="20"/>
          <w:szCs w:val="20"/>
        </w:rPr>
      </w:pPr>
    </w:p>
    <w:p w14:paraId="707787DC" w14:textId="77777777" w:rsidR="00673FB6" w:rsidRPr="00684868" w:rsidRDefault="00673FB6" w:rsidP="00673FB6">
      <w:pPr>
        <w:jc w:val="right"/>
        <w:rPr>
          <w:rFonts w:ascii="Montserrat" w:hAnsi="Montserrat" w:cs="Arial"/>
          <w:sz w:val="20"/>
          <w:szCs w:val="20"/>
        </w:rPr>
      </w:pPr>
    </w:p>
    <w:p w14:paraId="3ED72921" w14:textId="77777777" w:rsidR="00673FB6" w:rsidRPr="00684868" w:rsidRDefault="00673FB6" w:rsidP="00673FB6">
      <w:pPr>
        <w:jc w:val="right"/>
        <w:rPr>
          <w:rFonts w:ascii="Montserrat" w:hAnsi="Montserrat" w:cs="Arial"/>
          <w:sz w:val="20"/>
          <w:szCs w:val="20"/>
        </w:rPr>
      </w:pPr>
    </w:p>
    <w:p w14:paraId="420B1081" w14:textId="77777777" w:rsidR="00673FB6" w:rsidRPr="00684868" w:rsidRDefault="00673FB6" w:rsidP="00673FB6">
      <w:pPr>
        <w:jc w:val="right"/>
        <w:rPr>
          <w:rFonts w:ascii="Montserrat" w:hAnsi="Montserrat" w:cs="Arial"/>
          <w:sz w:val="20"/>
          <w:szCs w:val="20"/>
        </w:rPr>
      </w:pPr>
    </w:p>
    <w:sectPr w:rsidR="00673FB6" w:rsidRPr="00684868" w:rsidSect="00A614EB">
      <w:headerReference w:type="default" r:id="rId14"/>
      <w:footerReference w:type="default" r:id="rId15"/>
      <w:pgSz w:w="11906" w:h="16838"/>
      <w:pgMar w:top="1134" w:right="1134" w:bottom="1134" w:left="567" w:header="289" w:footer="1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3CB2" w14:textId="77777777" w:rsidR="00AA1C65" w:rsidRDefault="00AA1C65">
      <w:pPr>
        <w:spacing w:after="0" w:line="240" w:lineRule="auto"/>
      </w:pPr>
      <w:r>
        <w:separator/>
      </w:r>
    </w:p>
  </w:endnote>
  <w:endnote w:type="continuationSeparator" w:id="0">
    <w:p w14:paraId="187855FC" w14:textId="77777777" w:rsidR="00AA1C65" w:rsidRDefault="00AA1C65">
      <w:pPr>
        <w:spacing w:after="0" w:line="240" w:lineRule="auto"/>
      </w:pPr>
      <w:r>
        <w:continuationSeparator/>
      </w:r>
    </w:p>
  </w:endnote>
  <w:endnote w:type="continuationNotice" w:id="1">
    <w:p w14:paraId="762B431A" w14:textId="77777777" w:rsidR="00AA1C65" w:rsidRDefault="00AA1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0186" w14:textId="77777777" w:rsidR="00707A08" w:rsidRDefault="00707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35F5" w14:textId="77777777" w:rsidR="00AA1C65" w:rsidRDefault="00AA1C65">
      <w:pPr>
        <w:spacing w:after="0" w:line="240" w:lineRule="auto"/>
      </w:pPr>
      <w:r>
        <w:separator/>
      </w:r>
    </w:p>
  </w:footnote>
  <w:footnote w:type="continuationSeparator" w:id="0">
    <w:p w14:paraId="0807BCDF" w14:textId="77777777" w:rsidR="00AA1C65" w:rsidRDefault="00AA1C65">
      <w:pPr>
        <w:spacing w:after="0" w:line="240" w:lineRule="auto"/>
      </w:pPr>
      <w:r>
        <w:continuationSeparator/>
      </w:r>
    </w:p>
  </w:footnote>
  <w:footnote w:type="continuationNotice" w:id="1">
    <w:p w14:paraId="18E5D519" w14:textId="77777777" w:rsidR="00AA1C65" w:rsidRDefault="00AA1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E8AD" w14:textId="77777777" w:rsidR="002C717C" w:rsidRPr="00562833" w:rsidRDefault="00446D2F">
    <w:pPr>
      <w:pStyle w:val="Header"/>
      <w:jc w:val="center"/>
      <w:rPr>
        <w:rFonts w:ascii="Montserrat" w:hAnsi="Montserrat" w:cs="Arial"/>
        <w:sz w:val="20"/>
        <w:szCs w:val="20"/>
      </w:rPr>
    </w:pPr>
    <w:r w:rsidRPr="00562833">
      <w:rPr>
        <w:rFonts w:ascii="Montserrat" w:hAnsi="Montserrat" w:cs="Arial"/>
        <w:sz w:val="20"/>
        <w:szCs w:val="20"/>
      </w:rPr>
      <w:fldChar w:fldCharType="begin"/>
    </w:r>
    <w:r w:rsidRPr="00562833">
      <w:rPr>
        <w:rFonts w:ascii="Montserrat" w:hAnsi="Montserrat" w:cs="Arial"/>
        <w:sz w:val="20"/>
        <w:szCs w:val="20"/>
      </w:rPr>
      <w:instrText xml:space="preserve"> PAGE   \* MERGEFORMAT </w:instrText>
    </w:r>
    <w:r w:rsidRPr="00562833">
      <w:rPr>
        <w:rFonts w:ascii="Montserrat" w:hAnsi="Montserrat" w:cs="Arial"/>
        <w:sz w:val="20"/>
        <w:szCs w:val="20"/>
      </w:rPr>
      <w:fldChar w:fldCharType="separate"/>
    </w:r>
    <w:r w:rsidR="00A541FA" w:rsidRPr="00562833">
      <w:rPr>
        <w:rFonts w:ascii="Montserrat" w:hAnsi="Montserrat" w:cs="Arial"/>
        <w:noProof/>
        <w:sz w:val="20"/>
        <w:szCs w:val="20"/>
      </w:rPr>
      <w:t>2</w:t>
    </w:r>
    <w:r w:rsidRPr="00562833">
      <w:rPr>
        <w:rFonts w:ascii="Montserrat" w:hAnsi="Montserrat" w:cs="Arial"/>
        <w:noProof/>
        <w:sz w:val="20"/>
        <w:szCs w:val="20"/>
      </w:rPr>
      <w:fldChar w:fldCharType="end"/>
    </w:r>
  </w:p>
  <w:p w14:paraId="6E3CDA16" w14:textId="77777777" w:rsidR="002C717C" w:rsidRDefault="002C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E7CD2"/>
    <w:multiLevelType w:val="multilevel"/>
    <w:tmpl w:val="9506A6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81FBC"/>
    <w:multiLevelType w:val="multilevel"/>
    <w:tmpl w:val="2CE6F0C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71C28"/>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4" w15:restartNumberingAfterBreak="0">
    <w:nsid w:val="114955EE"/>
    <w:multiLevelType w:val="multilevel"/>
    <w:tmpl w:val="610EED4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555"/>
        </w:tabs>
        <w:ind w:left="555" w:hanging="46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114D5D42"/>
    <w:multiLevelType w:val="multilevel"/>
    <w:tmpl w:val="043CBBC8"/>
    <w:lvl w:ilvl="0">
      <w:start w:val="10"/>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1F63778"/>
    <w:multiLevelType w:val="multilevel"/>
    <w:tmpl w:val="06403832"/>
    <w:lvl w:ilvl="0">
      <w:start w:val="7"/>
      <w:numFmt w:val="decimal"/>
      <w:lvlText w:val="%1."/>
      <w:lvlJc w:val="left"/>
      <w:pPr>
        <w:ind w:left="1070" w:hanging="360"/>
      </w:pPr>
      <w:rPr>
        <w:rFonts w:hint="default"/>
        <w:b/>
        <w:i w:val="0"/>
        <w:strike w:val="0"/>
        <w:color w:val="auto"/>
      </w:rPr>
    </w:lvl>
    <w:lvl w:ilvl="1">
      <w:start w:val="1"/>
      <w:numFmt w:val="decimal"/>
      <w:lvlText w:val="%1.%2."/>
      <w:lvlJc w:val="left"/>
      <w:pPr>
        <w:ind w:left="716" w:hanging="432"/>
      </w:pPr>
      <w:rPr>
        <w:rFonts w:hint="default"/>
        <w:b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E72C57"/>
    <w:multiLevelType w:val="multilevel"/>
    <w:tmpl w:val="8CBA315C"/>
    <w:lvl w:ilvl="0">
      <w:start w:val="1"/>
      <w:numFmt w:val="decimal"/>
      <w:suff w:val="nothing"/>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suff w:val="space"/>
      <w:lvlText w:val="%1.%2.%3."/>
      <w:lvlJc w:val="left"/>
      <w:pPr>
        <w:ind w:left="157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533016E"/>
    <w:multiLevelType w:val="hybridMultilevel"/>
    <w:tmpl w:val="0F1E75B8"/>
    <w:lvl w:ilvl="0" w:tplc="93F210B6">
      <w:start w:val="1"/>
      <w:numFmt w:val="upperLetter"/>
      <w:lvlText w:val="%1."/>
      <w:lvlJc w:val="left"/>
      <w:pPr>
        <w:ind w:left="1356" w:hanging="996"/>
      </w:pPr>
      <w:rPr>
        <w:rFonts w:ascii="Montserrat" w:eastAsia="Times New Roman" w:hAnsi="Montserrat"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1537A8"/>
    <w:multiLevelType w:val="hybridMultilevel"/>
    <w:tmpl w:val="C79E80B8"/>
    <w:lvl w:ilvl="0" w:tplc="FFFFFFF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7233F66"/>
    <w:multiLevelType w:val="multilevel"/>
    <w:tmpl w:val="0756E718"/>
    <w:lvl w:ilvl="0">
      <w:start w:val="3"/>
      <w:numFmt w:val="decimal"/>
      <w:lvlText w:val="%1."/>
      <w:lvlJc w:val="left"/>
      <w:pPr>
        <w:ind w:left="360" w:hanging="360"/>
      </w:pPr>
      <w:rPr>
        <w:b w:val="0"/>
        <w:i w:val="0"/>
      </w:rPr>
    </w:lvl>
    <w:lvl w:ilvl="1">
      <w:start w:val="1"/>
      <w:numFmt w:val="decimal"/>
      <w:lvlText w:val="%1.%2."/>
      <w:lvlJc w:val="left"/>
      <w:pPr>
        <w:ind w:left="1070" w:hanging="360"/>
      </w:pPr>
      <w:rPr>
        <w:b w:val="0"/>
      </w:rPr>
    </w:lvl>
    <w:lvl w:ilvl="2">
      <w:start w:val="1"/>
      <w:numFmt w:val="decimal"/>
      <w:lvlText w:val="%1.%2.%3."/>
      <w:lvlJc w:val="left"/>
      <w:pPr>
        <w:ind w:left="4680" w:hanging="720"/>
      </w:pPr>
    </w:lvl>
    <w:lvl w:ilvl="3">
      <w:start w:val="1"/>
      <w:numFmt w:val="decimal"/>
      <w:lvlText w:val="%1.%2.%3.%4."/>
      <w:lvlJc w:val="left"/>
      <w:pPr>
        <w:ind w:left="6660" w:hanging="720"/>
      </w:pPr>
    </w:lvl>
    <w:lvl w:ilvl="4">
      <w:start w:val="1"/>
      <w:numFmt w:val="decimal"/>
      <w:lvlText w:val="%1.%2.%3.%4.%5."/>
      <w:lvlJc w:val="left"/>
      <w:pPr>
        <w:ind w:left="9000" w:hanging="1080"/>
      </w:pPr>
    </w:lvl>
    <w:lvl w:ilvl="5">
      <w:start w:val="1"/>
      <w:numFmt w:val="decimal"/>
      <w:lvlText w:val="%1.%2.%3.%4.%5.%6."/>
      <w:lvlJc w:val="left"/>
      <w:pPr>
        <w:ind w:left="10980" w:hanging="1080"/>
      </w:pPr>
    </w:lvl>
    <w:lvl w:ilvl="6">
      <w:start w:val="1"/>
      <w:numFmt w:val="decimal"/>
      <w:lvlText w:val="%1.%2.%3.%4.%5.%6.%7."/>
      <w:lvlJc w:val="left"/>
      <w:pPr>
        <w:ind w:left="13320" w:hanging="1440"/>
      </w:pPr>
    </w:lvl>
    <w:lvl w:ilvl="7">
      <w:start w:val="1"/>
      <w:numFmt w:val="decimal"/>
      <w:lvlText w:val="%1.%2.%3.%4.%5.%6.%7.%8."/>
      <w:lvlJc w:val="left"/>
      <w:pPr>
        <w:ind w:left="15300" w:hanging="1440"/>
      </w:pPr>
    </w:lvl>
    <w:lvl w:ilvl="8">
      <w:start w:val="1"/>
      <w:numFmt w:val="decimal"/>
      <w:lvlText w:val="%1.%2.%3.%4.%5.%6.%7.%8.%9."/>
      <w:lvlJc w:val="left"/>
      <w:pPr>
        <w:ind w:left="17640" w:hanging="1800"/>
      </w:pPr>
    </w:lvl>
  </w:abstractNum>
  <w:abstractNum w:abstractNumId="11" w15:restartNumberingAfterBreak="0">
    <w:nsid w:val="17B94735"/>
    <w:multiLevelType w:val="multilevel"/>
    <w:tmpl w:val="F6EA0DF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A171A6D"/>
    <w:multiLevelType w:val="multilevel"/>
    <w:tmpl w:val="B28ACAC4"/>
    <w:lvl w:ilvl="0">
      <w:start w:val="1"/>
      <w:numFmt w:val="decimal"/>
      <w:lvlText w:val="%1."/>
      <w:lvlJc w:val="left"/>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D3A7C"/>
    <w:multiLevelType w:val="multilevel"/>
    <w:tmpl w:val="722EBCD0"/>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CF80B0B"/>
    <w:multiLevelType w:val="multilevel"/>
    <w:tmpl w:val="A07AEDD8"/>
    <w:lvl w:ilvl="0">
      <w:start w:val="6"/>
      <w:numFmt w:val="decimal"/>
      <w:lvlText w:val="%1."/>
      <w:lvlJc w:val="left"/>
      <w:pPr>
        <w:ind w:left="495" w:hanging="495"/>
      </w:pPr>
      <w:rPr>
        <w:rFonts w:hint="default"/>
      </w:rPr>
    </w:lvl>
    <w:lvl w:ilvl="1">
      <w:start w:val="4"/>
      <w:numFmt w:val="decimal"/>
      <w:lvlText w:val="%1.%2."/>
      <w:lvlJc w:val="left"/>
      <w:pPr>
        <w:ind w:left="64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5" w15:restartNumberingAfterBreak="0">
    <w:nsid w:val="231F037E"/>
    <w:multiLevelType w:val="multilevel"/>
    <w:tmpl w:val="F2B6E3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C32DEC"/>
    <w:multiLevelType w:val="hybridMultilevel"/>
    <w:tmpl w:val="12861BF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E725B"/>
    <w:multiLevelType w:val="multilevel"/>
    <w:tmpl w:val="1D5A70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540174"/>
    <w:multiLevelType w:val="multilevel"/>
    <w:tmpl w:val="253E1FA4"/>
    <w:lvl w:ilvl="0">
      <w:start w:val="3"/>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2064" w:hanging="504"/>
      </w:pPr>
      <w:rPr>
        <w:rFonts w:ascii="Montserrat" w:hAnsi="Montserrat"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814B12"/>
    <w:multiLevelType w:val="hybridMultilevel"/>
    <w:tmpl w:val="5A3E856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1" w15:restartNumberingAfterBreak="0">
    <w:nsid w:val="2EB75D96"/>
    <w:multiLevelType w:val="multilevel"/>
    <w:tmpl w:val="34AE4B0A"/>
    <w:lvl w:ilvl="0">
      <w:start w:val="6"/>
      <w:numFmt w:val="decimal"/>
      <w:lvlText w:val="%1."/>
      <w:lvlJc w:val="left"/>
      <w:pPr>
        <w:ind w:left="690" w:hanging="690"/>
      </w:pPr>
      <w:rPr>
        <w:rFonts w:hint="default"/>
        <w:b/>
        <w:bCs/>
      </w:rPr>
    </w:lvl>
    <w:lvl w:ilvl="1">
      <w:start w:val="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2" w15:restartNumberingAfterBreak="0">
    <w:nsid w:val="3390621B"/>
    <w:multiLevelType w:val="multilevel"/>
    <w:tmpl w:val="CD40CC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3" w15:restartNumberingAfterBreak="0">
    <w:nsid w:val="362971ED"/>
    <w:multiLevelType w:val="multilevel"/>
    <w:tmpl w:val="DCCE50CA"/>
    <w:lvl w:ilvl="0">
      <w:start w:val="2"/>
      <w:numFmt w:val="decimal"/>
      <w:lvlText w:val="%1."/>
      <w:lvlJc w:val="left"/>
      <w:pPr>
        <w:ind w:left="660" w:hanging="660"/>
      </w:pPr>
      <w:rPr>
        <w:rFonts w:hint="default"/>
      </w:rPr>
    </w:lvl>
    <w:lvl w:ilvl="1">
      <w:start w:val="3"/>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4" w15:restartNumberingAfterBreak="0">
    <w:nsid w:val="37A15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AF3BA8"/>
    <w:multiLevelType w:val="multilevel"/>
    <w:tmpl w:val="AC6AF672"/>
    <w:lvl w:ilvl="0">
      <w:start w:val="2"/>
      <w:numFmt w:val="decimal"/>
      <w:lvlText w:val="%1."/>
      <w:lvlJc w:val="left"/>
      <w:pPr>
        <w:ind w:left="360" w:hanging="360"/>
      </w:pPr>
      <w:rPr>
        <w:rFonts w:ascii="Arial" w:hAnsi="Arial" w:cs="Arial" w:hint="default"/>
        <w:b/>
        <w:sz w:val="20"/>
        <w:szCs w:val="20"/>
      </w:rPr>
    </w:lvl>
    <w:lvl w:ilvl="1">
      <w:start w:val="1"/>
      <w:numFmt w:val="decimal"/>
      <w:lvlText w:val="%1.%2."/>
      <w:lvlJc w:val="left"/>
      <w:pPr>
        <w:ind w:left="11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C72BE6"/>
    <w:multiLevelType w:val="multilevel"/>
    <w:tmpl w:val="2D1AC278"/>
    <w:lvl w:ilvl="0">
      <w:start w:val="2"/>
      <w:numFmt w:val="decimal"/>
      <w:lvlText w:val="%1."/>
      <w:lvlJc w:val="left"/>
      <w:pPr>
        <w:ind w:left="1070" w:hanging="360"/>
      </w:pPr>
      <w:rPr>
        <w:rFonts w:hint="default"/>
        <w:b/>
        <w:i w:val="0"/>
        <w:strike w:val="0"/>
        <w:color w:val="auto"/>
      </w:rPr>
    </w:lvl>
    <w:lvl w:ilvl="1">
      <w:start w:val="9"/>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8717B2"/>
    <w:multiLevelType w:val="multilevel"/>
    <w:tmpl w:val="E82679FC"/>
    <w:lvl w:ilvl="0">
      <w:start w:val="2"/>
      <w:numFmt w:val="decimal"/>
      <w:lvlText w:val="%1."/>
      <w:lvlJc w:val="left"/>
      <w:pPr>
        <w:ind w:left="1070" w:hanging="360"/>
      </w:pPr>
      <w:rPr>
        <w:rFonts w:hint="default"/>
        <w:b/>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4F43AC"/>
    <w:multiLevelType w:val="multilevel"/>
    <w:tmpl w:val="B9FEF56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F044D1"/>
    <w:multiLevelType w:val="multilevel"/>
    <w:tmpl w:val="81DA0608"/>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A1A5D"/>
    <w:multiLevelType w:val="multilevel"/>
    <w:tmpl w:val="9DFAF73A"/>
    <w:lvl w:ilvl="0">
      <w:start w:val="1"/>
      <w:numFmt w:val="decimal"/>
      <w:lvlText w:val="%1."/>
      <w:lvlJc w:val="left"/>
      <w:pPr>
        <w:tabs>
          <w:tab w:val="num" w:pos="720"/>
        </w:tabs>
        <w:ind w:left="720" w:hanging="360"/>
      </w:pPr>
      <w:rPr>
        <w:rFonts w:ascii="Arial" w:hAnsi="Arial" w:cs="Arial" w:hint="default"/>
        <w:b/>
        <w:i w:val="0"/>
        <w:sz w:val="20"/>
        <w:szCs w:val="20"/>
      </w:rPr>
    </w:lvl>
    <w:lvl w:ilvl="1">
      <w:start w:val="1"/>
      <w:numFmt w:val="decimal"/>
      <w:isLgl/>
      <w:lvlText w:val="%1.%2."/>
      <w:lvlJc w:val="left"/>
      <w:pPr>
        <w:tabs>
          <w:tab w:val="num" w:pos="855"/>
        </w:tabs>
        <w:ind w:left="855" w:hanging="495"/>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F72A5C"/>
    <w:multiLevelType w:val="multilevel"/>
    <w:tmpl w:val="530EAA9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suff w:val="nothing"/>
      <w:lvlText w:val="%1.%2.%3."/>
      <w:lvlJc w:val="left"/>
      <w:pPr>
        <w:ind w:left="1224" w:hanging="504"/>
      </w:pPr>
      <w:rPr>
        <w:rFonts w:hint="default"/>
      </w:rPr>
    </w:lvl>
    <w:lvl w:ilvl="3">
      <w:start w:val="1"/>
      <w:numFmt w:val="decimal"/>
      <w:suff w:val="nothing"/>
      <w:lvlText w:val="%1.%2.%3.%4."/>
      <w:lvlJc w:val="left"/>
      <w:pPr>
        <w:ind w:left="0" w:firstLine="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B7681D"/>
    <w:multiLevelType w:val="multilevel"/>
    <w:tmpl w:val="C4C0B66A"/>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4" w15:restartNumberingAfterBreak="0">
    <w:nsid w:val="71D13E0D"/>
    <w:multiLevelType w:val="multilevel"/>
    <w:tmpl w:val="6D2A70CA"/>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2F41"/>
    <w:multiLevelType w:val="hybridMultilevel"/>
    <w:tmpl w:val="5D2243DA"/>
    <w:lvl w:ilvl="0" w:tplc="9530E9F2">
      <w:start w:val="9"/>
      <w:numFmt w:val="decimal"/>
      <w:lvlText w:val="%1."/>
      <w:lvlJc w:val="left"/>
      <w:pPr>
        <w:ind w:left="3912" w:hanging="360"/>
      </w:pPr>
      <w:rPr>
        <w:rFonts w:hint="default"/>
      </w:rPr>
    </w:lvl>
    <w:lvl w:ilvl="1" w:tplc="2BA47D98">
      <w:start w:val="1"/>
      <w:numFmt w:val="decimal"/>
      <w:lvlText w:val="%2.1.1."/>
      <w:lvlJc w:val="left"/>
      <w:pPr>
        <w:ind w:left="900" w:hanging="360"/>
      </w:pPr>
      <w:rPr>
        <w:rFonts w:hint="default"/>
      </w:rPr>
    </w:lvl>
    <w:lvl w:ilvl="2" w:tplc="0409001B">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abstractNum w:abstractNumId="36" w15:restartNumberingAfterBreak="0">
    <w:nsid w:val="75E07494"/>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37" w15:restartNumberingAfterBreak="0">
    <w:nsid w:val="761F4A44"/>
    <w:multiLevelType w:val="multilevel"/>
    <w:tmpl w:val="7E1C5B0A"/>
    <w:lvl w:ilvl="0">
      <w:start w:val="2"/>
      <w:numFmt w:val="decimal"/>
      <w:lvlText w:val="%1."/>
      <w:lvlJc w:val="left"/>
      <w:pPr>
        <w:ind w:left="660" w:hanging="660"/>
      </w:pPr>
      <w:rPr>
        <w:rFonts w:hint="default"/>
      </w:rPr>
    </w:lvl>
    <w:lvl w:ilvl="1">
      <w:start w:val="5"/>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8" w15:restartNumberingAfterBreak="0">
    <w:nsid w:val="775252FF"/>
    <w:multiLevelType w:val="multilevel"/>
    <w:tmpl w:val="CF162370"/>
    <w:lvl w:ilvl="0">
      <w:start w:val="1"/>
      <w:numFmt w:val="decimal"/>
      <w:lvlText w:val="%1."/>
      <w:lvlJc w:val="left"/>
      <w:pPr>
        <w:ind w:left="360" w:hanging="360"/>
      </w:pPr>
      <w:rPr>
        <w:b/>
      </w:rPr>
    </w:lvl>
    <w:lvl w:ilvl="1">
      <w:start w:val="1"/>
      <w:numFmt w:val="decimal"/>
      <w:lvlText w:val="%1.%2."/>
      <w:lvlJc w:val="left"/>
      <w:pPr>
        <w:ind w:left="1567"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A32686"/>
    <w:multiLevelType w:val="multilevel"/>
    <w:tmpl w:val="C6903F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C32199"/>
    <w:multiLevelType w:val="multilevel"/>
    <w:tmpl w:val="6BBEB9EA"/>
    <w:lvl w:ilvl="0">
      <w:start w:val="3"/>
      <w:numFmt w:val="decimal"/>
      <w:lvlText w:val="%1."/>
      <w:lvlJc w:val="left"/>
      <w:pPr>
        <w:ind w:left="495" w:hanging="495"/>
      </w:pPr>
      <w:rPr>
        <w:rFonts w:hint="default"/>
      </w:rPr>
    </w:lvl>
    <w:lvl w:ilvl="1">
      <w:start w:val="10"/>
      <w:numFmt w:val="decimal"/>
      <w:lvlText w:val="%1.%2."/>
      <w:lvlJc w:val="left"/>
      <w:pPr>
        <w:ind w:left="645" w:hanging="49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num w:numId="1" w16cid:durableId="2144804685">
    <w:abstractNumId w:val="16"/>
  </w:num>
  <w:num w:numId="2" w16cid:durableId="290016900">
    <w:abstractNumId w:val="3"/>
  </w:num>
  <w:num w:numId="3" w16cid:durableId="886836827">
    <w:abstractNumId w:val="0"/>
  </w:num>
  <w:num w:numId="4" w16cid:durableId="998266796">
    <w:abstractNumId w:val="13"/>
  </w:num>
  <w:num w:numId="5" w16cid:durableId="629365601">
    <w:abstractNumId w:val="30"/>
  </w:num>
  <w:num w:numId="6" w16cid:durableId="1345864456">
    <w:abstractNumId w:val="23"/>
  </w:num>
  <w:num w:numId="7" w16cid:durableId="251160241">
    <w:abstractNumId w:val="11"/>
  </w:num>
  <w:num w:numId="8" w16cid:durableId="878012976">
    <w:abstractNumId w:val="40"/>
  </w:num>
  <w:num w:numId="9" w16cid:durableId="1028523808">
    <w:abstractNumId w:val="22"/>
  </w:num>
  <w:num w:numId="10" w16cid:durableId="2091613508">
    <w:abstractNumId w:val="14"/>
  </w:num>
  <w:num w:numId="11" w16cid:durableId="1762723849">
    <w:abstractNumId w:val="2"/>
  </w:num>
  <w:num w:numId="12" w16cid:durableId="1375159507">
    <w:abstractNumId w:val="17"/>
  </w:num>
  <w:num w:numId="13" w16cid:durableId="1480000313">
    <w:abstractNumId w:val="37"/>
  </w:num>
  <w:num w:numId="14" w16cid:durableId="1007945083">
    <w:abstractNumId w:val="33"/>
  </w:num>
  <w:num w:numId="15" w16cid:durableId="321734634">
    <w:abstractNumId w:val="35"/>
  </w:num>
  <w:num w:numId="16" w16cid:durableId="1750538397">
    <w:abstractNumId w:val="1"/>
  </w:num>
  <w:num w:numId="17" w16cid:durableId="191694431">
    <w:abstractNumId w:val="28"/>
  </w:num>
  <w:num w:numId="18" w16cid:durableId="668946630">
    <w:abstractNumId w:val="34"/>
  </w:num>
  <w:num w:numId="19" w16cid:durableId="1964574969">
    <w:abstractNumId w:val="29"/>
  </w:num>
  <w:num w:numId="20" w16cid:durableId="470094180">
    <w:abstractNumId w:val="5"/>
  </w:num>
  <w:num w:numId="21" w16cid:durableId="155458628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3474786">
    <w:abstractNumId w:val="7"/>
  </w:num>
  <w:num w:numId="23" w16cid:durableId="1738898410">
    <w:abstractNumId w:val="36"/>
  </w:num>
  <w:num w:numId="24" w16cid:durableId="172381094">
    <w:abstractNumId w:val="24"/>
  </w:num>
  <w:num w:numId="25" w16cid:durableId="1696737287">
    <w:abstractNumId w:val="4"/>
  </w:num>
  <w:num w:numId="26" w16cid:durableId="1066341266">
    <w:abstractNumId w:val="20"/>
  </w:num>
  <w:num w:numId="27" w16cid:durableId="487748131">
    <w:abstractNumId w:val="9"/>
  </w:num>
  <w:num w:numId="28" w16cid:durableId="1750073381">
    <w:abstractNumId w:val="31"/>
  </w:num>
  <w:num w:numId="29" w16cid:durableId="1410075132">
    <w:abstractNumId w:val="15"/>
  </w:num>
  <w:num w:numId="30" w16cid:durableId="844054417">
    <w:abstractNumId w:val="25"/>
  </w:num>
  <w:num w:numId="31" w16cid:durableId="1527480224">
    <w:abstractNumId w:val="38"/>
  </w:num>
  <w:num w:numId="32" w16cid:durableId="713042297">
    <w:abstractNumId w:val="18"/>
  </w:num>
  <w:num w:numId="33" w16cid:durableId="1969506241">
    <w:abstractNumId w:val="26"/>
  </w:num>
  <w:num w:numId="34" w16cid:durableId="2105226083">
    <w:abstractNumId w:val="27"/>
  </w:num>
  <w:num w:numId="35" w16cid:durableId="186235512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38337">
    <w:abstractNumId w:val="21"/>
  </w:num>
  <w:num w:numId="37" w16cid:durableId="29688262">
    <w:abstractNumId w:val="32"/>
    <w:lvlOverride w:ilvl="0">
      <w:lvl w:ilvl="0">
        <w:start w:val="1"/>
        <w:numFmt w:val="decimal"/>
        <w:suff w:val="nothing"/>
        <w:lvlText w:val="%1."/>
        <w:lvlJc w:val="left"/>
        <w:pPr>
          <w:ind w:left="360" w:hanging="360"/>
        </w:pPr>
        <w:rPr>
          <w:rFonts w:hint="default"/>
          <w:b/>
        </w:rPr>
      </w:lvl>
    </w:lvlOverride>
    <w:lvlOverride w:ilvl="1">
      <w:lvl w:ilvl="1">
        <w:start w:val="1"/>
        <w:numFmt w:val="decimal"/>
        <w:lvlText w:val="%1.%2."/>
        <w:lvlJc w:val="left"/>
        <w:pPr>
          <w:ind w:left="792" w:hanging="432"/>
        </w:pPr>
        <w:rPr>
          <w:rFonts w:ascii="Montserrat" w:hAnsi="Montserrat" w:cs="Arial" w:hint="default"/>
          <w:b w:val="0"/>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suff w:val="nothing"/>
        <w:lvlText w:val="%1.%2.%3.%4."/>
        <w:lvlJc w:val="left"/>
        <w:pPr>
          <w:ind w:left="0" w:firstLine="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83459311">
    <w:abstractNumId w:val="6"/>
  </w:num>
  <w:num w:numId="39" w16cid:durableId="904605228">
    <w:abstractNumId w:val="39"/>
  </w:num>
  <w:num w:numId="40" w16cid:durableId="1763716143">
    <w:abstractNumId w:val="12"/>
  </w:num>
  <w:num w:numId="41" w16cid:durableId="164708035">
    <w:abstractNumId w:val="8"/>
  </w:num>
  <w:num w:numId="42" w16cid:durableId="2068213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BC"/>
    <w:rsid w:val="00001D95"/>
    <w:rsid w:val="00002CDB"/>
    <w:rsid w:val="00006019"/>
    <w:rsid w:val="000067D9"/>
    <w:rsid w:val="00006F2D"/>
    <w:rsid w:val="00010BC8"/>
    <w:rsid w:val="00011238"/>
    <w:rsid w:val="00011742"/>
    <w:rsid w:val="00011846"/>
    <w:rsid w:val="0001333F"/>
    <w:rsid w:val="0001568D"/>
    <w:rsid w:val="00015743"/>
    <w:rsid w:val="00020DA8"/>
    <w:rsid w:val="00021C3F"/>
    <w:rsid w:val="00022653"/>
    <w:rsid w:val="00023A84"/>
    <w:rsid w:val="00023C57"/>
    <w:rsid w:val="000247F5"/>
    <w:rsid w:val="0002608F"/>
    <w:rsid w:val="00026E1A"/>
    <w:rsid w:val="000272BD"/>
    <w:rsid w:val="00027F81"/>
    <w:rsid w:val="00030BA6"/>
    <w:rsid w:val="00030DFE"/>
    <w:rsid w:val="000310B4"/>
    <w:rsid w:val="00032887"/>
    <w:rsid w:val="00033058"/>
    <w:rsid w:val="0003324E"/>
    <w:rsid w:val="0003462C"/>
    <w:rsid w:val="000356BC"/>
    <w:rsid w:val="00037021"/>
    <w:rsid w:val="00037BFA"/>
    <w:rsid w:val="00040B80"/>
    <w:rsid w:val="00041BF7"/>
    <w:rsid w:val="00043F7A"/>
    <w:rsid w:val="00044086"/>
    <w:rsid w:val="000463B9"/>
    <w:rsid w:val="00047245"/>
    <w:rsid w:val="00057231"/>
    <w:rsid w:val="00060023"/>
    <w:rsid w:val="00060659"/>
    <w:rsid w:val="00063712"/>
    <w:rsid w:val="00065D3B"/>
    <w:rsid w:val="00066017"/>
    <w:rsid w:val="0006748E"/>
    <w:rsid w:val="00067EFD"/>
    <w:rsid w:val="0007010E"/>
    <w:rsid w:val="000704A4"/>
    <w:rsid w:val="000745B5"/>
    <w:rsid w:val="00081C22"/>
    <w:rsid w:val="0008259A"/>
    <w:rsid w:val="00082AF3"/>
    <w:rsid w:val="00083626"/>
    <w:rsid w:val="00086176"/>
    <w:rsid w:val="00092CDB"/>
    <w:rsid w:val="000954C0"/>
    <w:rsid w:val="000A02F0"/>
    <w:rsid w:val="000A0975"/>
    <w:rsid w:val="000A3349"/>
    <w:rsid w:val="000A7354"/>
    <w:rsid w:val="000A7538"/>
    <w:rsid w:val="000B49AB"/>
    <w:rsid w:val="000B6E66"/>
    <w:rsid w:val="000C09FC"/>
    <w:rsid w:val="000C0D9B"/>
    <w:rsid w:val="000C0DED"/>
    <w:rsid w:val="000C3499"/>
    <w:rsid w:val="000C4C24"/>
    <w:rsid w:val="000C51FC"/>
    <w:rsid w:val="000C53B4"/>
    <w:rsid w:val="000D021F"/>
    <w:rsid w:val="000D059B"/>
    <w:rsid w:val="000D1196"/>
    <w:rsid w:val="000D20E9"/>
    <w:rsid w:val="000D44E4"/>
    <w:rsid w:val="000D4AB0"/>
    <w:rsid w:val="000D4F26"/>
    <w:rsid w:val="000D59FD"/>
    <w:rsid w:val="000E16F4"/>
    <w:rsid w:val="000E350D"/>
    <w:rsid w:val="000E5CAD"/>
    <w:rsid w:val="000E5D43"/>
    <w:rsid w:val="000F1141"/>
    <w:rsid w:val="000F3078"/>
    <w:rsid w:val="000F3D9F"/>
    <w:rsid w:val="000F46BD"/>
    <w:rsid w:val="000F4DE9"/>
    <w:rsid w:val="000F646F"/>
    <w:rsid w:val="000F7D18"/>
    <w:rsid w:val="001009E3"/>
    <w:rsid w:val="00101B51"/>
    <w:rsid w:val="00101F8F"/>
    <w:rsid w:val="001032EC"/>
    <w:rsid w:val="0010407B"/>
    <w:rsid w:val="001048EB"/>
    <w:rsid w:val="00105FDE"/>
    <w:rsid w:val="001060DD"/>
    <w:rsid w:val="00111052"/>
    <w:rsid w:val="0011455A"/>
    <w:rsid w:val="00120060"/>
    <w:rsid w:val="001226DD"/>
    <w:rsid w:val="001231E9"/>
    <w:rsid w:val="00124184"/>
    <w:rsid w:val="00124C62"/>
    <w:rsid w:val="00124CC7"/>
    <w:rsid w:val="001255B2"/>
    <w:rsid w:val="001322B0"/>
    <w:rsid w:val="00132627"/>
    <w:rsid w:val="0013358A"/>
    <w:rsid w:val="00134105"/>
    <w:rsid w:val="00134D2A"/>
    <w:rsid w:val="0013536E"/>
    <w:rsid w:val="00135381"/>
    <w:rsid w:val="00135FCD"/>
    <w:rsid w:val="001375C2"/>
    <w:rsid w:val="00141A79"/>
    <w:rsid w:val="001422F2"/>
    <w:rsid w:val="00143600"/>
    <w:rsid w:val="00144788"/>
    <w:rsid w:val="00151742"/>
    <w:rsid w:val="001566B2"/>
    <w:rsid w:val="001601DC"/>
    <w:rsid w:val="00160951"/>
    <w:rsid w:val="001625CA"/>
    <w:rsid w:val="00162D4E"/>
    <w:rsid w:val="00164735"/>
    <w:rsid w:val="00164924"/>
    <w:rsid w:val="001661AD"/>
    <w:rsid w:val="00166A0D"/>
    <w:rsid w:val="00171EC3"/>
    <w:rsid w:val="00177A99"/>
    <w:rsid w:val="00181C0B"/>
    <w:rsid w:val="00183785"/>
    <w:rsid w:val="00183A2A"/>
    <w:rsid w:val="001842A2"/>
    <w:rsid w:val="0018495E"/>
    <w:rsid w:val="00185D07"/>
    <w:rsid w:val="00190D65"/>
    <w:rsid w:val="00191E9A"/>
    <w:rsid w:val="00193887"/>
    <w:rsid w:val="00195A3A"/>
    <w:rsid w:val="00195C12"/>
    <w:rsid w:val="00196A4B"/>
    <w:rsid w:val="00196DF5"/>
    <w:rsid w:val="001A234B"/>
    <w:rsid w:val="001A3349"/>
    <w:rsid w:val="001B0043"/>
    <w:rsid w:val="001B070B"/>
    <w:rsid w:val="001B2562"/>
    <w:rsid w:val="001B4397"/>
    <w:rsid w:val="001B6345"/>
    <w:rsid w:val="001B7061"/>
    <w:rsid w:val="001C1CA7"/>
    <w:rsid w:val="001C3CE3"/>
    <w:rsid w:val="001C6D5A"/>
    <w:rsid w:val="001C6D61"/>
    <w:rsid w:val="001C7514"/>
    <w:rsid w:val="001D4067"/>
    <w:rsid w:val="001D50AA"/>
    <w:rsid w:val="001E0703"/>
    <w:rsid w:val="001E1D33"/>
    <w:rsid w:val="001E6937"/>
    <w:rsid w:val="001F35BC"/>
    <w:rsid w:val="001F3EC5"/>
    <w:rsid w:val="001F6A1C"/>
    <w:rsid w:val="001F7154"/>
    <w:rsid w:val="001F7CB8"/>
    <w:rsid w:val="00200050"/>
    <w:rsid w:val="00200548"/>
    <w:rsid w:val="002008F9"/>
    <w:rsid w:val="00203E2D"/>
    <w:rsid w:val="0020489C"/>
    <w:rsid w:val="00205466"/>
    <w:rsid w:val="00205A92"/>
    <w:rsid w:val="00206C27"/>
    <w:rsid w:val="00210922"/>
    <w:rsid w:val="00211A3B"/>
    <w:rsid w:val="002122D0"/>
    <w:rsid w:val="00215291"/>
    <w:rsid w:val="0021655F"/>
    <w:rsid w:val="00216B1E"/>
    <w:rsid w:val="00217D66"/>
    <w:rsid w:val="00220390"/>
    <w:rsid w:val="00220DBA"/>
    <w:rsid w:val="002254C2"/>
    <w:rsid w:val="00227AD2"/>
    <w:rsid w:val="00227D5B"/>
    <w:rsid w:val="00231A8C"/>
    <w:rsid w:val="00231A8F"/>
    <w:rsid w:val="00233763"/>
    <w:rsid w:val="002340F0"/>
    <w:rsid w:val="00234365"/>
    <w:rsid w:val="00236540"/>
    <w:rsid w:val="002407FC"/>
    <w:rsid w:val="0024290E"/>
    <w:rsid w:val="002430AB"/>
    <w:rsid w:val="00244254"/>
    <w:rsid w:val="0024437B"/>
    <w:rsid w:val="00246929"/>
    <w:rsid w:val="002471FB"/>
    <w:rsid w:val="00247683"/>
    <w:rsid w:val="00250C8D"/>
    <w:rsid w:val="0025289C"/>
    <w:rsid w:val="00254550"/>
    <w:rsid w:val="00256B31"/>
    <w:rsid w:val="0025761F"/>
    <w:rsid w:val="002643BD"/>
    <w:rsid w:val="00266B49"/>
    <w:rsid w:val="002731F5"/>
    <w:rsid w:val="00274DE0"/>
    <w:rsid w:val="0028192C"/>
    <w:rsid w:val="002870F4"/>
    <w:rsid w:val="00287E10"/>
    <w:rsid w:val="00287EC4"/>
    <w:rsid w:val="00290A0F"/>
    <w:rsid w:val="002919DC"/>
    <w:rsid w:val="002945E1"/>
    <w:rsid w:val="002A010B"/>
    <w:rsid w:val="002A02DC"/>
    <w:rsid w:val="002A2C38"/>
    <w:rsid w:val="002A3328"/>
    <w:rsid w:val="002A3488"/>
    <w:rsid w:val="002A3D64"/>
    <w:rsid w:val="002A439C"/>
    <w:rsid w:val="002B1C3D"/>
    <w:rsid w:val="002B2F7E"/>
    <w:rsid w:val="002B6861"/>
    <w:rsid w:val="002C2226"/>
    <w:rsid w:val="002C34E5"/>
    <w:rsid w:val="002C717C"/>
    <w:rsid w:val="002D06D9"/>
    <w:rsid w:val="002D0862"/>
    <w:rsid w:val="002D0AFC"/>
    <w:rsid w:val="002D1FA5"/>
    <w:rsid w:val="002D427D"/>
    <w:rsid w:val="002D5C2B"/>
    <w:rsid w:val="002D6BC6"/>
    <w:rsid w:val="002D7FC5"/>
    <w:rsid w:val="002E05BF"/>
    <w:rsid w:val="002E096A"/>
    <w:rsid w:val="002E20C2"/>
    <w:rsid w:val="002E2EFA"/>
    <w:rsid w:val="002E3001"/>
    <w:rsid w:val="002E60CA"/>
    <w:rsid w:val="002E744B"/>
    <w:rsid w:val="002E7D15"/>
    <w:rsid w:val="002F0F4E"/>
    <w:rsid w:val="002F21D3"/>
    <w:rsid w:val="002F48E8"/>
    <w:rsid w:val="002F4A17"/>
    <w:rsid w:val="00301E60"/>
    <w:rsid w:val="00303401"/>
    <w:rsid w:val="0030385A"/>
    <w:rsid w:val="00304318"/>
    <w:rsid w:val="00305828"/>
    <w:rsid w:val="00305E6A"/>
    <w:rsid w:val="00306A5B"/>
    <w:rsid w:val="00312CA5"/>
    <w:rsid w:val="003137D5"/>
    <w:rsid w:val="00316394"/>
    <w:rsid w:val="003165BC"/>
    <w:rsid w:val="003172CA"/>
    <w:rsid w:val="0032130A"/>
    <w:rsid w:val="003267ED"/>
    <w:rsid w:val="0033326C"/>
    <w:rsid w:val="00334184"/>
    <w:rsid w:val="00335AB3"/>
    <w:rsid w:val="00337673"/>
    <w:rsid w:val="0034051F"/>
    <w:rsid w:val="00343A36"/>
    <w:rsid w:val="00343E56"/>
    <w:rsid w:val="003445AF"/>
    <w:rsid w:val="0034715F"/>
    <w:rsid w:val="00351276"/>
    <w:rsid w:val="00352394"/>
    <w:rsid w:val="003530C9"/>
    <w:rsid w:val="003575A7"/>
    <w:rsid w:val="00357D5D"/>
    <w:rsid w:val="00366E3D"/>
    <w:rsid w:val="00367267"/>
    <w:rsid w:val="00370486"/>
    <w:rsid w:val="0037797F"/>
    <w:rsid w:val="00377D11"/>
    <w:rsid w:val="003802CA"/>
    <w:rsid w:val="00380A3A"/>
    <w:rsid w:val="003843C9"/>
    <w:rsid w:val="003848A5"/>
    <w:rsid w:val="003858CD"/>
    <w:rsid w:val="00390BE8"/>
    <w:rsid w:val="00391B38"/>
    <w:rsid w:val="00392384"/>
    <w:rsid w:val="003926CD"/>
    <w:rsid w:val="003932F2"/>
    <w:rsid w:val="00393480"/>
    <w:rsid w:val="00397461"/>
    <w:rsid w:val="003976A8"/>
    <w:rsid w:val="003A0E76"/>
    <w:rsid w:val="003A29C5"/>
    <w:rsid w:val="003A3C43"/>
    <w:rsid w:val="003A4EA0"/>
    <w:rsid w:val="003A5D17"/>
    <w:rsid w:val="003A615C"/>
    <w:rsid w:val="003B2E54"/>
    <w:rsid w:val="003B52A8"/>
    <w:rsid w:val="003B7584"/>
    <w:rsid w:val="003B7BFD"/>
    <w:rsid w:val="003C214F"/>
    <w:rsid w:val="003C3E21"/>
    <w:rsid w:val="003C40AC"/>
    <w:rsid w:val="003C5268"/>
    <w:rsid w:val="003C7926"/>
    <w:rsid w:val="003D2D9A"/>
    <w:rsid w:val="003D3731"/>
    <w:rsid w:val="003D386F"/>
    <w:rsid w:val="003D4702"/>
    <w:rsid w:val="003D4BBC"/>
    <w:rsid w:val="003D4E63"/>
    <w:rsid w:val="003D5200"/>
    <w:rsid w:val="003D6098"/>
    <w:rsid w:val="003E09CD"/>
    <w:rsid w:val="003E0A82"/>
    <w:rsid w:val="003E23C5"/>
    <w:rsid w:val="003E444F"/>
    <w:rsid w:val="003F0A71"/>
    <w:rsid w:val="003F4E64"/>
    <w:rsid w:val="003F68D8"/>
    <w:rsid w:val="00402322"/>
    <w:rsid w:val="0040258B"/>
    <w:rsid w:val="00403C95"/>
    <w:rsid w:val="004102B7"/>
    <w:rsid w:val="00410CF9"/>
    <w:rsid w:val="0041136E"/>
    <w:rsid w:val="00411B0C"/>
    <w:rsid w:val="00414DCE"/>
    <w:rsid w:val="0041763E"/>
    <w:rsid w:val="004271B1"/>
    <w:rsid w:val="0043289D"/>
    <w:rsid w:val="004352B5"/>
    <w:rsid w:val="004406FE"/>
    <w:rsid w:val="0044099C"/>
    <w:rsid w:val="0044402E"/>
    <w:rsid w:val="0044441B"/>
    <w:rsid w:val="0044442F"/>
    <w:rsid w:val="0044485F"/>
    <w:rsid w:val="0044680B"/>
    <w:rsid w:val="00446D2F"/>
    <w:rsid w:val="004514E2"/>
    <w:rsid w:val="00451A19"/>
    <w:rsid w:val="00453289"/>
    <w:rsid w:val="0045353E"/>
    <w:rsid w:val="004557C4"/>
    <w:rsid w:val="004563D3"/>
    <w:rsid w:val="00465948"/>
    <w:rsid w:val="00465BA8"/>
    <w:rsid w:val="0046755E"/>
    <w:rsid w:val="00467A7B"/>
    <w:rsid w:val="0047036D"/>
    <w:rsid w:val="00471DEF"/>
    <w:rsid w:val="0047285B"/>
    <w:rsid w:val="00473014"/>
    <w:rsid w:val="0047355F"/>
    <w:rsid w:val="00474E0B"/>
    <w:rsid w:val="0047628B"/>
    <w:rsid w:val="004843D7"/>
    <w:rsid w:val="00485032"/>
    <w:rsid w:val="004868B9"/>
    <w:rsid w:val="004875DA"/>
    <w:rsid w:val="00490513"/>
    <w:rsid w:val="00490BC6"/>
    <w:rsid w:val="004917AF"/>
    <w:rsid w:val="00493809"/>
    <w:rsid w:val="00493897"/>
    <w:rsid w:val="00494565"/>
    <w:rsid w:val="0049469C"/>
    <w:rsid w:val="004946BE"/>
    <w:rsid w:val="004948BE"/>
    <w:rsid w:val="00495D65"/>
    <w:rsid w:val="00495ECA"/>
    <w:rsid w:val="004A2B0D"/>
    <w:rsid w:val="004A39BF"/>
    <w:rsid w:val="004A6F0F"/>
    <w:rsid w:val="004B14B7"/>
    <w:rsid w:val="004B2DCC"/>
    <w:rsid w:val="004B4E7C"/>
    <w:rsid w:val="004B5643"/>
    <w:rsid w:val="004B57B8"/>
    <w:rsid w:val="004B5A01"/>
    <w:rsid w:val="004B6D60"/>
    <w:rsid w:val="004B752F"/>
    <w:rsid w:val="004C099D"/>
    <w:rsid w:val="004C22A1"/>
    <w:rsid w:val="004C5A0B"/>
    <w:rsid w:val="004C6627"/>
    <w:rsid w:val="004D10FC"/>
    <w:rsid w:val="004D278F"/>
    <w:rsid w:val="004D3E0F"/>
    <w:rsid w:val="004D4497"/>
    <w:rsid w:val="004D4828"/>
    <w:rsid w:val="004D67A2"/>
    <w:rsid w:val="004D6852"/>
    <w:rsid w:val="004D7B2A"/>
    <w:rsid w:val="004E0360"/>
    <w:rsid w:val="004E0E49"/>
    <w:rsid w:val="004E3B86"/>
    <w:rsid w:val="004E3F2D"/>
    <w:rsid w:val="004E40C8"/>
    <w:rsid w:val="004E4608"/>
    <w:rsid w:val="004E470C"/>
    <w:rsid w:val="004E4EAB"/>
    <w:rsid w:val="004E53BC"/>
    <w:rsid w:val="004E5E73"/>
    <w:rsid w:val="004E64E9"/>
    <w:rsid w:val="004E66F0"/>
    <w:rsid w:val="004E70B3"/>
    <w:rsid w:val="004F44AB"/>
    <w:rsid w:val="00500083"/>
    <w:rsid w:val="00501035"/>
    <w:rsid w:val="0050165B"/>
    <w:rsid w:val="00505602"/>
    <w:rsid w:val="005056C6"/>
    <w:rsid w:val="00505909"/>
    <w:rsid w:val="00506610"/>
    <w:rsid w:val="00506F59"/>
    <w:rsid w:val="0050741E"/>
    <w:rsid w:val="00510797"/>
    <w:rsid w:val="00510FE5"/>
    <w:rsid w:val="00511930"/>
    <w:rsid w:val="005121AA"/>
    <w:rsid w:val="00513A98"/>
    <w:rsid w:val="00515B39"/>
    <w:rsid w:val="005160EF"/>
    <w:rsid w:val="00516D36"/>
    <w:rsid w:val="00520D10"/>
    <w:rsid w:val="005227E4"/>
    <w:rsid w:val="005227E9"/>
    <w:rsid w:val="005246F8"/>
    <w:rsid w:val="0052531F"/>
    <w:rsid w:val="00525C1C"/>
    <w:rsid w:val="005272FB"/>
    <w:rsid w:val="005274CE"/>
    <w:rsid w:val="0053017C"/>
    <w:rsid w:val="00535D1B"/>
    <w:rsid w:val="005367F0"/>
    <w:rsid w:val="005372FC"/>
    <w:rsid w:val="0053757E"/>
    <w:rsid w:val="00540E35"/>
    <w:rsid w:val="0054499A"/>
    <w:rsid w:val="00547D6E"/>
    <w:rsid w:val="00550C1F"/>
    <w:rsid w:val="00551162"/>
    <w:rsid w:val="005531DA"/>
    <w:rsid w:val="00556F45"/>
    <w:rsid w:val="00561ABC"/>
    <w:rsid w:val="00562833"/>
    <w:rsid w:val="00566103"/>
    <w:rsid w:val="00575825"/>
    <w:rsid w:val="00575D9B"/>
    <w:rsid w:val="005807CD"/>
    <w:rsid w:val="00580963"/>
    <w:rsid w:val="00580B48"/>
    <w:rsid w:val="005822FE"/>
    <w:rsid w:val="00583CD6"/>
    <w:rsid w:val="00583DC1"/>
    <w:rsid w:val="0058413B"/>
    <w:rsid w:val="00585BA4"/>
    <w:rsid w:val="00593583"/>
    <w:rsid w:val="005962B0"/>
    <w:rsid w:val="005A4319"/>
    <w:rsid w:val="005A5119"/>
    <w:rsid w:val="005A6071"/>
    <w:rsid w:val="005A68D6"/>
    <w:rsid w:val="005B0BB5"/>
    <w:rsid w:val="005B34FC"/>
    <w:rsid w:val="005B6814"/>
    <w:rsid w:val="005B7A14"/>
    <w:rsid w:val="005C0100"/>
    <w:rsid w:val="005C0562"/>
    <w:rsid w:val="005C2AFB"/>
    <w:rsid w:val="005C30B7"/>
    <w:rsid w:val="005C4D86"/>
    <w:rsid w:val="005C515C"/>
    <w:rsid w:val="005C5A8A"/>
    <w:rsid w:val="005C646B"/>
    <w:rsid w:val="005C71AD"/>
    <w:rsid w:val="005C7839"/>
    <w:rsid w:val="005D1A1F"/>
    <w:rsid w:val="005D3AAC"/>
    <w:rsid w:val="005D3D79"/>
    <w:rsid w:val="005D3F9C"/>
    <w:rsid w:val="005D6252"/>
    <w:rsid w:val="005E27A8"/>
    <w:rsid w:val="005E460F"/>
    <w:rsid w:val="005E5F99"/>
    <w:rsid w:val="005E64F0"/>
    <w:rsid w:val="005E6E7B"/>
    <w:rsid w:val="005F0727"/>
    <w:rsid w:val="005F07A7"/>
    <w:rsid w:val="005F3F6D"/>
    <w:rsid w:val="006015E0"/>
    <w:rsid w:val="006016DC"/>
    <w:rsid w:val="00602EBD"/>
    <w:rsid w:val="00603D2F"/>
    <w:rsid w:val="006053C9"/>
    <w:rsid w:val="0060573D"/>
    <w:rsid w:val="006103B5"/>
    <w:rsid w:val="006105FB"/>
    <w:rsid w:val="00610EE4"/>
    <w:rsid w:val="00611898"/>
    <w:rsid w:val="00613214"/>
    <w:rsid w:val="00613D6F"/>
    <w:rsid w:val="006140B3"/>
    <w:rsid w:val="00614D14"/>
    <w:rsid w:val="0061514B"/>
    <w:rsid w:val="006170F6"/>
    <w:rsid w:val="006174BF"/>
    <w:rsid w:val="00621C7A"/>
    <w:rsid w:val="0062241E"/>
    <w:rsid w:val="00622590"/>
    <w:rsid w:val="00623C22"/>
    <w:rsid w:val="00626626"/>
    <w:rsid w:val="0062759D"/>
    <w:rsid w:val="00627709"/>
    <w:rsid w:val="006310F5"/>
    <w:rsid w:val="00632EE7"/>
    <w:rsid w:val="0063450C"/>
    <w:rsid w:val="0063735F"/>
    <w:rsid w:val="00641E9B"/>
    <w:rsid w:val="00642905"/>
    <w:rsid w:val="00643B36"/>
    <w:rsid w:val="00646A2D"/>
    <w:rsid w:val="00646C39"/>
    <w:rsid w:val="00653B54"/>
    <w:rsid w:val="00656DA2"/>
    <w:rsid w:val="006607AB"/>
    <w:rsid w:val="006613A8"/>
    <w:rsid w:val="00661C42"/>
    <w:rsid w:val="00662323"/>
    <w:rsid w:val="006643E7"/>
    <w:rsid w:val="00665967"/>
    <w:rsid w:val="006660A4"/>
    <w:rsid w:val="0067168B"/>
    <w:rsid w:val="006726EF"/>
    <w:rsid w:val="00673FB6"/>
    <w:rsid w:val="00677C34"/>
    <w:rsid w:val="00680190"/>
    <w:rsid w:val="0068094F"/>
    <w:rsid w:val="00684868"/>
    <w:rsid w:val="00684BA6"/>
    <w:rsid w:val="00686EB5"/>
    <w:rsid w:val="006876A5"/>
    <w:rsid w:val="006900D5"/>
    <w:rsid w:val="0069056F"/>
    <w:rsid w:val="006907DE"/>
    <w:rsid w:val="006909C1"/>
    <w:rsid w:val="006909DE"/>
    <w:rsid w:val="00694950"/>
    <w:rsid w:val="00697F8B"/>
    <w:rsid w:val="006A1B31"/>
    <w:rsid w:val="006A313E"/>
    <w:rsid w:val="006A3D93"/>
    <w:rsid w:val="006A5362"/>
    <w:rsid w:val="006A6D9F"/>
    <w:rsid w:val="006B2380"/>
    <w:rsid w:val="006B2FA3"/>
    <w:rsid w:val="006B348A"/>
    <w:rsid w:val="006B49DB"/>
    <w:rsid w:val="006C403B"/>
    <w:rsid w:val="006C428F"/>
    <w:rsid w:val="006C42B3"/>
    <w:rsid w:val="006C45CF"/>
    <w:rsid w:val="006C56B4"/>
    <w:rsid w:val="006C6758"/>
    <w:rsid w:val="006D007E"/>
    <w:rsid w:val="006D0D92"/>
    <w:rsid w:val="006D14DF"/>
    <w:rsid w:val="006D3A83"/>
    <w:rsid w:val="006D3B54"/>
    <w:rsid w:val="006D5581"/>
    <w:rsid w:val="006D7274"/>
    <w:rsid w:val="006D7478"/>
    <w:rsid w:val="006D7D13"/>
    <w:rsid w:val="006E0D83"/>
    <w:rsid w:val="006E1D0F"/>
    <w:rsid w:val="006E274E"/>
    <w:rsid w:val="006E2C67"/>
    <w:rsid w:val="006E41EB"/>
    <w:rsid w:val="006E565C"/>
    <w:rsid w:val="006E6343"/>
    <w:rsid w:val="006F04D4"/>
    <w:rsid w:val="006F244C"/>
    <w:rsid w:val="006F4D3D"/>
    <w:rsid w:val="006F5DF1"/>
    <w:rsid w:val="006F5FD4"/>
    <w:rsid w:val="00701691"/>
    <w:rsid w:val="00701794"/>
    <w:rsid w:val="00701D99"/>
    <w:rsid w:val="00702573"/>
    <w:rsid w:val="0070531A"/>
    <w:rsid w:val="00706361"/>
    <w:rsid w:val="007070F4"/>
    <w:rsid w:val="00707A08"/>
    <w:rsid w:val="00710A16"/>
    <w:rsid w:val="00711FAB"/>
    <w:rsid w:val="00712F57"/>
    <w:rsid w:val="00716983"/>
    <w:rsid w:val="007170A2"/>
    <w:rsid w:val="007244FE"/>
    <w:rsid w:val="00724554"/>
    <w:rsid w:val="0072462E"/>
    <w:rsid w:val="00730729"/>
    <w:rsid w:val="00732D88"/>
    <w:rsid w:val="00734956"/>
    <w:rsid w:val="00736150"/>
    <w:rsid w:val="007419E8"/>
    <w:rsid w:val="00742CA4"/>
    <w:rsid w:val="00745806"/>
    <w:rsid w:val="00745E93"/>
    <w:rsid w:val="00747052"/>
    <w:rsid w:val="0074719D"/>
    <w:rsid w:val="007472BD"/>
    <w:rsid w:val="007473E7"/>
    <w:rsid w:val="00751601"/>
    <w:rsid w:val="0075269D"/>
    <w:rsid w:val="007528A4"/>
    <w:rsid w:val="0075630E"/>
    <w:rsid w:val="00756622"/>
    <w:rsid w:val="00756C57"/>
    <w:rsid w:val="00757DF0"/>
    <w:rsid w:val="007638AF"/>
    <w:rsid w:val="007658A2"/>
    <w:rsid w:val="00770059"/>
    <w:rsid w:val="0077095E"/>
    <w:rsid w:val="00774C7A"/>
    <w:rsid w:val="00777364"/>
    <w:rsid w:val="00777B48"/>
    <w:rsid w:val="00777FF5"/>
    <w:rsid w:val="0078101B"/>
    <w:rsid w:val="0078306B"/>
    <w:rsid w:val="00786AFC"/>
    <w:rsid w:val="0078701E"/>
    <w:rsid w:val="00787A14"/>
    <w:rsid w:val="007907B7"/>
    <w:rsid w:val="007913C9"/>
    <w:rsid w:val="00793F35"/>
    <w:rsid w:val="00794A72"/>
    <w:rsid w:val="00795105"/>
    <w:rsid w:val="007A02D1"/>
    <w:rsid w:val="007A2BE0"/>
    <w:rsid w:val="007A61E3"/>
    <w:rsid w:val="007A74EA"/>
    <w:rsid w:val="007B0684"/>
    <w:rsid w:val="007B156A"/>
    <w:rsid w:val="007B2AA7"/>
    <w:rsid w:val="007B3D2A"/>
    <w:rsid w:val="007B42A6"/>
    <w:rsid w:val="007B6104"/>
    <w:rsid w:val="007B6162"/>
    <w:rsid w:val="007B7B8D"/>
    <w:rsid w:val="007C0B00"/>
    <w:rsid w:val="007C184F"/>
    <w:rsid w:val="007C1BA3"/>
    <w:rsid w:val="007C3405"/>
    <w:rsid w:val="007C39B0"/>
    <w:rsid w:val="007C467F"/>
    <w:rsid w:val="007C4694"/>
    <w:rsid w:val="007C5114"/>
    <w:rsid w:val="007C5845"/>
    <w:rsid w:val="007C68DC"/>
    <w:rsid w:val="007D3B77"/>
    <w:rsid w:val="007D4DB5"/>
    <w:rsid w:val="007D4DD9"/>
    <w:rsid w:val="007D766A"/>
    <w:rsid w:val="007E02AA"/>
    <w:rsid w:val="007E2E06"/>
    <w:rsid w:val="007E4679"/>
    <w:rsid w:val="007E5068"/>
    <w:rsid w:val="007E5F53"/>
    <w:rsid w:val="007F0420"/>
    <w:rsid w:val="007F0631"/>
    <w:rsid w:val="007F20B9"/>
    <w:rsid w:val="007F2CEA"/>
    <w:rsid w:val="007F5F5A"/>
    <w:rsid w:val="007F6FAA"/>
    <w:rsid w:val="007F7DEC"/>
    <w:rsid w:val="0080033C"/>
    <w:rsid w:val="0080277C"/>
    <w:rsid w:val="00803759"/>
    <w:rsid w:val="008048D0"/>
    <w:rsid w:val="00811473"/>
    <w:rsid w:val="008130FC"/>
    <w:rsid w:val="0081533E"/>
    <w:rsid w:val="008156BF"/>
    <w:rsid w:val="00815881"/>
    <w:rsid w:val="0081628E"/>
    <w:rsid w:val="00816A98"/>
    <w:rsid w:val="008171DD"/>
    <w:rsid w:val="0082035B"/>
    <w:rsid w:val="00820D3F"/>
    <w:rsid w:val="0082238F"/>
    <w:rsid w:val="00822588"/>
    <w:rsid w:val="008238B1"/>
    <w:rsid w:val="00827CE5"/>
    <w:rsid w:val="00832AC3"/>
    <w:rsid w:val="00834D58"/>
    <w:rsid w:val="00835BCA"/>
    <w:rsid w:val="00835D53"/>
    <w:rsid w:val="00835E6F"/>
    <w:rsid w:val="0083797B"/>
    <w:rsid w:val="0084203D"/>
    <w:rsid w:val="008452C2"/>
    <w:rsid w:val="008472E9"/>
    <w:rsid w:val="008502F1"/>
    <w:rsid w:val="00852C51"/>
    <w:rsid w:val="0085759E"/>
    <w:rsid w:val="00857AC2"/>
    <w:rsid w:val="00862EBF"/>
    <w:rsid w:val="00865397"/>
    <w:rsid w:val="00865AE5"/>
    <w:rsid w:val="00865C84"/>
    <w:rsid w:val="00871A7A"/>
    <w:rsid w:val="00873435"/>
    <w:rsid w:val="00873E77"/>
    <w:rsid w:val="00875D58"/>
    <w:rsid w:val="00876010"/>
    <w:rsid w:val="00876464"/>
    <w:rsid w:val="00877FAA"/>
    <w:rsid w:val="00881E1D"/>
    <w:rsid w:val="0088501A"/>
    <w:rsid w:val="00892A9C"/>
    <w:rsid w:val="00896B94"/>
    <w:rsid w:val="008974B8"/>
    <w:rsid w:val="008A2D83"/>
    <w:rsid w:val="008A2F82"/>
    <w:rsid w:val="008A3402"/>
    <w:rsid w:val="008A460C"/>
    <w:rsid w:val="008A4A2E"/>
    <w:rsid w:val="008A5277"/>
    <w:rsid w:val="008A6920"/>
    <w:rsid w:val="008A7083"/>
    <w:rsid w:val="008B0796"/>
    <w:rsid w:val="008B1143"/>
    <w:rsid w:val="008B2466"/>
    <w:rsid w:val="008B2A17"/>
    <w:rsid w:val="008B30A1"/>
    <w:rsid w:val="008B49F5"/>
    <w:rsid w:val="008B4AA7"/>
    <w:rsid w:val="008B68CB"/>
    <w:rsid w:val="008B7A49"/>
    <w:rsid w:val="008C1C85"/>
    <w:rsid w:val="008C1CBD"/>
    <w:rsid w:val="008C39DC"/>
    <w:rsid w:val="008C6D7D"/>
    <w:rsid w:val="008D0B64"/>
    <w:rsid w:val="008D19B9"/>
    <w:rsid w:val="008D27A3"/>
    <w:rsid w:val="008D51BE"/>
    <w:rsid w:val="008D6FD1"/>
    <w:rsid w:val="008E0333"/>
    <w:rsid w:val="008E0DDF"/>
    <w:rsid w:val="008E1BA2"/>
    <w:rsid w:val="008E25A1"/>
    <w:rsid w:val="008E2E51"/>
    <w:rsid w:val="008E3479"/>
    <w:rsid w:val="008E3B6E"/>
    <w:rsid w:val="008E40FE"/>
    <w:rsid w:val="008E48F4"/>
    <w:rsid w:val="008E4A70"/>
    <w:rsid w:val="008E4DC8"/>
    <w:rsid w:val="008E53AC"/>
    <w:rsid w:val="008F26F6"/>
    <w:rsid w:val="008F2BB5"/>
    <w:rsid w:val="008F6124"/>
    <w:rsid w:val="008F6936"/>
    <w:rsid w:val="008F6DFA"/>
    <w:rsid w:val="009060B4"/>
    <w:rsid w:val="00906AB4"/>
    <w:rsid w:val="00907009"/>
    <w:rsid w:val="0091169B"/>
    <w:rsid w:val="00913A81"/>
    <w:rsid w:val="009178F9"/>
    <w:rsid w:val="00922BB6"/>
    <w:rsid w:val="00922D71"/>
    <w:rsid w:val="00923A87"/>
    <w:rsid w:val="00926BCF"/>
    <w:rsid w:val="0092738A"/>
    <w:rsid w:val="00931035"/>
    <w:rsid w:val="009341A0"/>
    <w:rsid w:val="009342D9"/>
    <w:rsid w:val="00940107"/>
    <w:rsid w:val="0094370E"/>
    <w:rsid w:val="0095042C"/>
    <w:rsid w:val="0095110D"/>
    <w:rsid w:val="0095391A"/>
    <w:rsid w:val="00953A16"/>
    <w:rsid w:val="0095555B"/>
    <w:rsid w:val="00955C11"/>
    <w:rsid w:val="00962F06"/>
    <w:rsid w:val="00963972"/>
    <w:rsid w:val="0096457A"/>
    <w:rsid w:val="009656E5"/>
    <w:rsid w:val="00967333"/>
    <w:rsid w:val="00967601"/>
    <w:rsid w:val="00973FAC"/>
    <w:rsid w:val="0097469A"/>
    <w:rsid w:val="00974A0E"/>
    <w:rsid w:val="00974DCD"/>
    <w:rsid w:val="00976D80"/>
    <w:rsid w:val="009778E9"/>
    <w:rsid w:val="00977D51"/>
    <w:rsid w:val="0098246F"/>
    <w:rsid w:val="0098257E"/>
    <w:rsid w:val="009835D2"/>
    <w:rsid w:val="0098423C"/>
    <w:rsid w:val="00984A36"/>
    <w:rsid w:val="00985685"/>
    <w:rsid w:val="009902DC"/>
    <w:rsid w:val="00991730"/>
    <w:rsid w:val="00991A07"/>
    <w:rsid w:val="0099239A"/>
    <w:rsid w:val="0099508F"/>
    <w:rsid w:val="00996AFA"/>
    <w:rsid w:val="009A185C"/>
    <w:rsid w:val="009A18A8"/>
    <w:rsid w:val="009A200A"/>
    <w:rsid w:val="009A30A8"/>
    <w:rsid w:val="009A3249"/>
    <w:rsid w:val="009A3CCF"/>
    <w:rsid w:val="009A4E2A"/>
    <w:rsid w:val="009A6C08"/>
    <w:rsid w:val="009A6F07"/>
    <w:rsid w:val="009B2731"/>
    <w:rsid w:val="009B4681"/>
    <w:rsid w:val="009B4F1F"/>
    <w:rsid w:val="009C3F25"/>
    <w:rsid w:val="009C590C"/>
    <w:rsid w:val="009C5DFF"/>
    <w:rsid w:val="009C6A2A"/>
    <w:rsid w:val="009C6C98"/>
    <w:rsid w:val="009C70FF"/>
    <w:rsid w:val="009D0473"/>
    <w:rsid w:val="009D1248"/>
    <w:rsid w:val="009D35D7"/>
    <w:rsid w:val="009D431A"/>
    <w:rsid w:val="009D4C46"/>
    <w:rsid w:val="009D516D"/>
    <w:rsid w:val="009D65C5"/>
    <w:rsid w:val="009D6BFD"/>
    <w:rsid w:val="009E062F"/>
    <w:rsid w:val="009E3234"/>
    <w:rsid w:val="009E5647"/>
    <w:rsid w:val="009E5BB7"/>
    <w:rsid w:val="009E633D"/>
    <w:rsid w:val="009E71ED"/>
    <w:rsid w:val="009F04C2"/>
    <w:rsid w:val="009F0D92"/>
    <w:rsid w:val="009F1990"/>
    <w:rsid w:val="009F2869"/>
    <w:rsid w:val="009F48C1"/>
    <w:rsid w:val="00A02068"/>
    <w:rsid w:val="00A022C7"/>
    <w:rsid w:val="00A07075"/>
    <w:rsid w:val="00A10CE9"/>
    <w:rsid w:val="00A110DF"/>
    <w:rsid w:val="00A13CCF"/>
    <w:rsid w:val="00A13FAB"/>
    <w:rsid w:val="00A14A96"/>
    <w:rsid w:val="00A15CB8"/>
    <w:rsid w:val="00A176C8"/>
    <w:rsid w:val="00A20567"/>
    <w:rsid w:val="00A20E22"/>
    <w:rsid w:val="00A22AE3"/>
    <w:rsid w:val="00A23054"/>
    <w:rsid w:val="00A2388C"/>
    <w:rsid w:val="00A23DCC"/>
    <w:rsid w:val="00A24832"/>
    <w:rsid w:val="00A2608D"/>
    <w:rsid w:val="00A26679"/>
    <w:rsid w:val="00A266F3"/>
    <w:rsid w:val="00A33413"/>
    <w:rsid w:val="00A33B8E"/>
    <w:rsid w:val="00A33E74"/>
    <w:rsid w:val="00A34665"/>
    <w:rsid w:val="00A41AD6"/>
    <w:rsid w:val="00A428AC"/>
    <w:rsid w:val="00A44FC5"/>
    <w:rsid w:val="00A50611"/>
    <w:rsid w:val="00A519BD"/>
    <w:rsid w:val="00A52432"/>
    <w:rsid w:val="00A541FA"/>
    <w:rsid w:val="00A55116"/>
    <w:rsid w:val="00A5706D"/>
    <w:rsid w:val="00A60943"/>
    <w:rsid w:val="00A614EB"/>
    <w:rsid w:val="00A61C32"/>
    <w:rsid w:val="00A61DC3"/>
    <w:rsid w:val="00A6743D"/>
    <w:rsid w:val="00A67711"/>
    <w:rsid w:val="00A7288A"/>
    <w:rsid w:val="00A768B4"/>
    <w:rsid w:val="00A77FE2"/>
    <w:rsid w:val="00A800D8"/>
    <w:rsid w:val="00A80152"/>
    <w:rsid w:val="00A822DD"/>
    <w:rsid w:val="00A8670A"/>
    <w:rsid w:val="00A87967"/>
    <w:rsid w:val="00A879DE"/>
    <w:rsid w:val="00A911A1"/>
    <w:rsid w:val="00A9341A"/>
    <w:rsid w:val="00A94EFC"/>
    <w:rsid w:val="00A95A67"/>
    <w:rsid w:val="00A95CBD"/>
    <w:rsid w:val="00A96A04"/>
    <w:rsid w:val="00A96CB1"/>
    <w:rsid w:val="00AA1C65"/>
    <w:rsid w:val="00AA32C0"/>
    <w:rsid w:val="00AB1356"/>
    <w:rsid w:val="00AB32C6"/>
    <w:rsid w:val="00AB4E79"/>
    <w:rsid w:val="00AB4FAB"/>
    <w:rsid w:val="00AB57E9"/>
    <w:rsid w:val="00AC0A24"/>
    <w:rsid w:val="00AC3C9C"/>
    <w:rsid w:val="00AC4239"/>
    <w:rsid w:val="00AC43A5"/>
    <w:rsid w:val="00AC5FA0"/>
    <w:rsid w:val="00AC67AD"/>
    <w:rsid w:val="00AD1284"/>
    <w:rsid w:val="00AD2288"/>
    <w:rsid w:val="00AE015B"/>
    <w:rsid w:val="00AE15FA"/>
    <w:rsid w:val="00AE1E2C"/>
    <w:rsid w:val="00AE30A6"/>
    <w:rsid w:val="00AE3855"/>
    <w:rsid w:val="00AE4AF7"/>
    <w:rsid w:val="00AE4B70"/>
    <w:rsid w:val="00AE4C35"/>
    <w:rsid w:val="00AE569C"/>
    <w:rsid w:val="00AE6F5B"/>
    <w:rsid w:val="00AF1791"/>
    <w:rsid w:val="00AF7745"/>
    <w:rsid w:val="00B00352"/>
    <w:rsid w:val="00B006BB"/>
    <w:rsid w:val="00B0568A"/>
    <w:rsid w:val="00B0616E"/>
    <w:rsid w:val="00B0631A"/>
    <w:rsid w:val="00B06D1B"/>
    <w:rsid w:val="00B077F0"/>
    <w:rsid w:val="00B1139C"/>
    <w:rsid w:val="00B12133"/>
    <w:rsid w:val="00B1231D"/>
    <w:rsid w:val="00B12E38"/>
    <w:rsid w:val="00B1414A"/>
    <w:rsid w:val="00B231B3"/>
    <w:rsid w:val="00B23D65"/>
    <w:rsid w:val="00B24473"/>
    <w:rsid w:val="00B308C5"/>
    <w:rsid w:val="00B31781"/>
    <w:rsid w:val="00B33300"/>
    <w:rsid w:val="00B41430"/>
    <w:rsid w:val="00B43C9D"/>
    <w:rsid w:val="00B441E4"/>
    <w:rsid w:val="00B44434"/>
    <w:rsid w:val="00B4578E"/>
    <w:rsid w:val="00B476A2"/>
    <w:rsid w:val="00B51EE8"/>
    <w:rsid w:val="00B52ABE"/>
    <w:rsid w:val="00B56BFE"/>
    <w:rsid w:val="00B57DA4"/>
    <w:rsid w:val="00B57F95"/>
    <w:rsid w:val="00B65D6C"/>
    <w:rsid w:val="00B6612B"/>
    <w:rsid w:val="00B674F2"/>
    <w:rsid w:val="00B7041C"/>
    <w:rsid w:val="00B7135B"/>
    <w:rsid w:val="00B72935"/>
    <w:rsid w:val="00B73CD7"/>
    <w:rsid w:val="00B76554"/>
    <w:rsid w:val="00B76A49"/>
    <w:rsid w:val="00B775FB"/>
    <w:rsid w:val="00B81467"/>
    <w:rsid w:val="00B87993"/>
    <w:rsid w:val="00B915AC"/>
    <w:rsid w:val="00B93F61"/>
    <w:rsid w:val="00B94742"/>
    <w:rsid w:val="00B952BC"/>
    <w:rsid w:val="00B96893"/>
    <w:rsid w:val="00BA3EA9"/>
    <w:rsid w:val="00BA612A"/>
    <w:rsid w:val="00BB3944"/>
    <w:rsid w:val="00BB4DC7"/>
    <w:rsid w:val="00BB6DDD"/>
    <w:rsid w:val="00BB7394"/>
    <w:rsid w:val="00BB7F54"/>
    <w:rsid w:val="00BC00EF"/>
    <w:rsid w:val="00BC076B"/>
    <w:rsid w:val="00BC1BD3"/>
    <w:rsid w:val="00BC3607"/>
    <w:rsid w:val="00BC387A"/>
    <w:rsid w:val="00BC3CE5"/>
    <w:rsid w:val="00BC3E0B"/>
    <w:rsid w:val="00BC465F"/>
    <w:rsid w:val="00BC4E0C"/>
    <w:rsid w:val="00BC57E4"/>
    <w:rsid w:val="00BD279A"/>
    <w:rsid w:val="00BD6F56"/>
    <w:rsid w:val="00BD71D2"/>
    <w:rsid w:val="00BE1E0F"/>
    <w:rsid w:val="00BE30C0"/>
    <w:rsid w:val="00BE4E1B"/>
    <w:rsid w:val="00BF09B2"/>
    <w:rsid w:val="00BF0F64"/>
    <w:rsid w:val="00BF1B9E"/>
    <w:rsid w:val="00BF3677"/>
    <w:rsid w:val="00BF6151"/>
    <w:rsid w:val="00BF6DC2"/>
    <w:rsid w:val="00C024C5"/>
    <w:rsid w:val="00C02AEC"/>
    <w:rsid w:val="00C043D9"/>
    <w:rsid w:val="00C128E1"/>
    <w:rsid w:val="00C13785"/>
    <w:rsid w:val="00C2057C"/>
    <w:rsid w:val="00C21379"/>
    <w:rsid w:val="00C231AC"/>
    <w:rsid w:val="00C26F57"/>
    <w:rsid w:val="00C32E83"/>
    <w:rsid w:val="00C32FFF"/>
    <w:rsid w:val="00C34654"/>
    <w:rsid w:val="00C411E0"/>
    <w:rsid w:val="00C4335D"/>
    <w:rsid w:val="00C43784"/>
    <w:rsid w:val="00C46404"/>
    <w:rsid w:val="00C511F3"/>
    <w:rsid w:val="00C5141C"/>
    <w:rsid w:val="00C53496"/>
    <w:rsid w:val="00C544C8"/>
    <w:rsid w:val="00C55182"/>
    <w:rsid w:val="00C57412"/>
    <w:rsid w:val="00C6193C"/>
    <w:rsid w:val="00C64FBC"/>
    <w:rsid w:val="00C65709"/>
    <w:rsid w:val="00C72186"/>
    <w:rsid w:val="00C74736"/>
    <w:rsid w:val="00C7797D"/>
    <w:rsid w:val="00C8446B"/>
    <w:rsid w:val="00C90143"/>
    <w:rsid w:val="00C90AC7"/>
    <w:rsid w:val="00C92EC2"/>
    <w:rsid w:val="00C93705"/>
    <w:rsid w:val="00C9391A"/>
    <w:rsid w:val="00C94B5E"/>
    <w:rsid w:val="00C94D16"/>
    <w:rsid w:val="00C96B2C"/>
    <w:rsid w:val="00C96D74"/>
    <w:rsid w:val="00C96FE1"/>
    <w:rsid w:val="00CA0133"/>
    <w:rsid w:val="00CA223F"/>
    <w:rsid w:val="00CA5460"/>
    <w:rsid w:val="00CB1DD6"/>
    <w:rsid w:val="00CB2FD1"/>
    <w:rsid w:val="00CB3BF9"/>
    <w:rsid w:val="00CB6B3E"/>
    <w:rsid w:val="00CC06A0"/>
    <w:rsid w:val="00CC5AC1"/>
    <w:rsid w:val="00CC6A2E"/>
    <w:rsid w:val="00CC6AFE"/>
    <w:rsid w:val="00CC7500"/>
    <w:rsid w:val="00CD36EB"/>
    <w:rsid w:val="00CD37A0"/>
    <w:rsid w:val="00CD747D"/>
    <w:rsid w:val="00CD768D"/>
    <w:rsid w:val="00CE392C"/>
    <w:rsid w:val="00CE3D6D"/>
    <w:rsid w:val="00CE55FB"/>
    <w:rsid w:val="00CF33D4"/>
    <w:rsid w:val="00CF4791"/>
    <w:rsid w:val="00D016E9"/>
    <w:rsid w:val="00D04117"/>
    <w:rsid w:val="00D04176"/>
    <w:rsid w:val="00D04613"/>
    <w:rsid w:val="00D05657"/>
    <w:rsid w:val="00D0648E"/>
    <w:rsid w:val="00D07AAC"/>
    <w:rsid w:val="00D07B48"/>
    <w:rsid w:val="00D1031B"/>
    <w:rsid w:val="00D12176"/>
    <w:rsid w:val="00D174AD"/>
    <w:rsid w:val="00D20DC6"/>
    <w:rsid w:val="00D22BC1"/>
    <w:rsid w:val="00D251B0"/>
    <w:rsid w:val="00D255FF"/>
    <w:rsid w:val="00D271A1"/>
    <w:rsid w:val="00D308DC"/>
    <w:rsid w:val="00D3571E"/>
    <w:rsid w:val="00D40061"/>
    <w:rsid w:val="00D4011F"/>
    <w:rsid w:val="00D4160A"/>
    <w:rsid w:val="00D44E54"/>
    <w:rsid w:val="00D45C63"/>
    <w:rsid w:val="00D501AB"/>
    <w:rsid w:val="00D51E43"/>
    <w:rsid w:val="00D52526"/>
    <w:rsid w:val="00D54535"/>
    <w:rsid w:val="00D55342"/>
    <w:rsid w:val="00D57F86"/>
    <w:rsid w:val="00D60376"/>
    <w:rsid w:val="00D6083E"/>
    <w:rsid w:val="00D60847"/>
    <w:rsid w:val="00D61088"/>
    <w:rsid w:val="00D61853"/>
    <w:rsid w:val="00D62E8B"/>
    <w:rsid w:val="00D63FA1"/>
    <w:rsid w:val="00D65D30"/>
    <w:rsid w:val="00D671DF"/>
    <w:rsid w:val="00D67808"/>
    <w:rsid w:val="00D678ED"/>
    <w:rsid w:val="00D707E0"/>
    <w:rsid w:val="00D72D7E"/>
    <w:rsid w:val="00D7527F"/>
    <w:rsid w:val="00D76BAD"/>
    <w:rsid w:val="00D77409"/>
    <w:rsid w:val="00D77564"/>
    <w:rsid w:val="00D77E28"/>
    <w:rsid w:val="00D82EB6"/>
    <w:rsid w:val="00D838C5"/>
    <w:rsid w:val="00D86760"/>
    <w:rsid w:val="00D91CAC"/>
    <w:rsid w:val="00D92A8D"/>
    <w:rsid w:val="00D967A1"/>
    <w:rsid w:val="00D9759D"/>
    <w:rsid w:val="00DA2771"/>
    <w:rsid w:val="00DA5EA8"/>
    <w:rsid w:val="00DB029F"/>
    <w:rsid w:val="00DB4105"/>
    <w:rsid w:val="00DB413C"/>
    <w:rsid w:val="00DB6AB8"/>
    <w:rsid w:val="00DB6B38"/>
    <w:rsid w:val="00DC2935"/>
    <w:rsid w:val="00DC3ADD"/>
    <w:rsid w:val="00DD31E0"/>
    <w:rsid w:val="00DD6548"/>
    <w:rsid w:val="00DD707D"/>
    <w:rsid w:val="00DE103D"/>
    <w:rsid w:val="00DE46BA"/>
    <w:rsid w:val="00DE5807"/>
    <w:rsid w:val="00DE589C"/>
    <w:rsid w:val="00DF0437"/>
    <w:rsid w:val="00DF0F0D"/>
    <w:rsid w:val="00DF2231"/>
    <w:rsid w:val="00DF3A04"/>
    <w:rsid w:val="00DF4166"/>
    <w:rsid w:val="00E0062F"/>
    <w:rsid w:val="00E01487"/>
    <w:rsid w:val="00E02E2D"/>
    <w:rsid w:val="00E03F8A"/>
    <w:rsid w:val="00E04E47"/>
    <w:rsid w:val="00E07F8E"/>
    <w:rsid w:val="00E101A1"/>
    <w:rsid w:val="00E1205D"/>
    <w:rsid w:val="00E13295"/>
    <w:rsid w:val="00E1398C"/>
    <w:rsid w:val="00E1403C"/>
    <w:rsid w:val="00E21C06"/>
    <w:rsid w:val="00E22ED4"/>
    <w:rsid w:val="00E24C76"/>
    <w:rsid w:val="00E2698B"/>
    <w:rsid w:val="00E27BBE"/>
    <w:rsid w:val="00E27DA1"/>
    <w:rsid w:val="00E33EE6"/>
    <w:rsid w:val="00E353B5"/>
    <w:rsid w:val="00E37BD4"/>
    <w:rsid w:val="00E37CEC"/>
    <w:rsid w:val="00E41339"/>
    <w:rsid w:val="00E42C36"/>
    <w:rsid w:val="00E442FD"/>
    <w:rsid w:val="00E45DB5"/>
    <w:rsid w:val="00E46302"/>
    <w:rsid w:val="00E471A5"/>
    <w:rsid w:val="00E5067D"/>
    <w:rsid w:val="00E51F08"/>
    <w:rsid w:val="00E52361"/>
    <w:rsid w:val="00E5277C"/>
    <w:rsid w:val="00E541D1"/>
    <w:rsid w:val="00E547E3"/>
    <w:rsid w:val="00E61438"/>
    <w:rsid w:val="00E62190"/>
    <w:rsid w:val="00E6230F"/>
    <w:rsid w:val="00E6322B"/>
    <w:rsid w:val="00E6364D"/>
    <w:rsid w:val="00E63E39"/>
    <w:rsid w:val="00E64B13"/>
    <w:rsid w:val="00E64C91"/>
    <w:rsid w:val="00E6541D"/>
    <w:rsid w:val="00E65AFA"/>
    <w:rsid w:val="00E674C9"/>
    <w:rsid w:val="00E7004A"/>
    <w:rsid w:val="00E71CF3"/>
    <w:rsid w:val="00E721C7"/>
    <w:rsid w:val="00E727DD"/>
    <w:rsid w:val="00E73F4F"/>
    <w:rsid w:val="00E749E7"/>
    <w:rsid w:val="00E75ECB"/>
    <w:rsid w:val="00E769F7"/>
    <w:rsid w:val="00E84591"/>
    <w:rsid w:val="00E84C48"/>
    <w:rsid w:val="00E85817"/>
    <w:rsid w:val="00E913F6"/>
    <w:rsid w:val="00E91B85"/>
    <w:rsid w:val="00E92422"/>
    <w:rsid w:val="00E95C37"/>
    <w:rsid w:val="00E96023"/>
    <w:rsid w:val="00E968D5"/>
    <w:rsid w:val="00E9705D"/>
    <w:rsid w:val="00EA4A3D"/>
    <w:rsid w:val="00EA4C89"/>
    <w:rsid w:val="00EA5BAD"/>
    <w:rsid w:val="00EA671D"/>
    <w:rsid w:val="00EA7050"/>
    <w:rsid w:val="00EA769C"/>
    <w:rsid w:val="00EB1F0A"/>
    <w:rsid w:val="00EB2693"/>
    <w:rsid w:val="00EB2BDD"/>
    <w:rsid w:val="00EC1D9B"/>
    <w:rsid w:val="00EC6183"/>
    <w:rsid w:val="00EC764C"/>
    <w:rsid w:val="00ED2954"/>
    <w:rsid w:val="00ED32B8"/>
    <w:rsid w:val="00ED39B6"/>
    <w:rsid w:val="00ED4BA1"/>
    <w:rsid w:val="00EE1213"/>
    <w:rsid w:val="00EE19AB"/>
    <w:rsid w:val="00EE362F"/>
    <w:rsid w:val="00EE3C99"/>
    <w:rsid w:val="00EE4BD8"/>
    <w:rsid w:val="00EE5B40"/>
    <w:rsid w:val="00EE61F2"/>
    <w:rsid w:val="00EE7BE2"/>
    <w:rsid w:val="00EF5E6C"/>
    <w:rsid w:val="00EF7D05"/>
    <w:rsid w:val="00F00912"/>
    <w:rsid w:val="00F0269C"/>
    <w:rsid w:val="00F03BF7"/>
    <w:rsid w:val="00F06B03"/>
    <w:rsid w:val="00F10E3E"/>
    <w:rsid w:val="00F111BD"/>
    <w:rsid w:val="00F20B69"/>
    <w:rsid w:val="00F22D8E"/>
    <w:rsid w:val="00F2489B"/>
    <w:rsid w:val="00F27EAA"/>
    <w:rsid w:val="00F306F1"/>
    <w:rsid w:val="00F3433A"/>
    <w:rsid w:val="00F36454"/>
    <w:rsid w:val="00F367BC"/>
    <w:rsid w:val="00F400AD"/>
    <w:rsid w:val="00F43BA7"/>
    <w:rsid w:val="00F45182"/>
    <w:rsid w:val="00F53952"/>
    <w:rsid w:val="00F53FD8"/>
    <w:rsid w:val="00F5405D"/>
    <w:rsid w:val="00F57B3A"/>
    <w:rsid w:val="00F57E6B"/>
    <w:rsid w:val="00F6511F"/>
    <w:rsid w:val="00F65626"/>
    <w:rsid w:val="00F66225"/>
    <w:rsid w:val="00F66F14"/>
    <w:rsid w:val="00F67D9D"/>
    <w:rsid w:val="00F67DF0"/>
    <w:rsid w:val="00F72388"/>
    <w:rsid w:val="00F72F2E"/>
    <w:rsid w:val="00F75BEF"/>
    <w:rsid w:val="00F77A94"/>
    <w:rsid w:val="00F809C7"/>
    <w:rsid w:val="00F820D8"/>
    <w:rsid w:val="00F82506"/>
    <w:rsid w:val="00F82796"/>
    <w:rsid w:val="00F83BE4"/>
    <w:rsid w:val="00F8462E"/>
    <w:rsid w:val="00F84A30"/>
    <w:rsid w:val="00F85871"/>
    <w:rsid w:val="00F90104"/>
    <w:rsid w:val="00F90520"/>
    <w:rsid w:val="00F9085B"/>
    <w:rsid w:val="00F92A8E"/>
    <w:rsid w:val="00F93B69"/>
    <w:rsid w:val="00FA007F"/>
    <w:rsid w:val="00FA0297"/>
    <w:rsid w:val="00FA0CB9"/>
    <w:rsid w:val="00FA3F27"/>
    <w:rsid w:val="00FA7022"/>
    <w:rsid w:val="00FA75AD"/>
    <w:rsid w:val="00FB305E"/>
    <w:rsid w:val="00FB726D"/>
    <w:rsid w:val="00FC24D9"/>
    <w:rsid w:val="00FC27D5"/>
    <w:rsid w:val="00FC5F41"/>
    <w:rsid w:val="00FC7425"/>
    <w:rsid w:val="00FC7B55"/>
    <w:rsid w:val="00FD1ADA"/>
    <w:rsid w:val="00FD2AC5"/>
    <w:rsid w:val="00FD3103"/>
    <w:rsid w:val="00FD49F0"/>
    <w:rsid w:val="00FE079B"/>
    <w:rsid w:val="00FE5A5E"/>
    <w:rsid w:val="00FF3DC5"/>
    <w:rsid w:val="01030B8D"/>
    <w:rsid w:val="0148354D"/>
    <w:rsid w:val="01BA29BE"/>
    <w:rsid w:val="01E371DA"/>
    <w:rsid w:val="02162156"/>
    <w:rsid w:val="024B9F80"/>
    <w:rsid w:val="042EFD30"/>
    <w:rsid w:val="050BED10"/>
    <w:rsid w:val="06141E8C"/>
    <w:rsid w:val="069E5A4A"/>
    <w:rsid w:val="06E51D4C"/>
    <w:rsid w:val="07897D30"/>
    <w:rsid w:val="078C7B58"/>
    <w:rsid w:val="081AF2F2"/>
    <w:rsid w:val="083534FF"/>
    <w:rsid w:val="085CC1B8"/>
    <w:rsid w:val="08891402"/>
    <w:rsid w:val="09332E69"/>
    <w:rsid w:val="09C0D1ED"/>
    <w:rsid w:val="0B578D50"/>
    <w:rsid w:val="0BCB45C0"/>
    <w:rsid w:val="0BE708BB"/>
    <w:rsid w:val="0BF84342"/>
    <w:rsid w:val="0C0B6E4E"/>
    <w:rsid w:val="0D40D735"/>
    <w:rsid w:val="0DA6C059"/>
    <w:rsid w:val="0DF453BC"/>
    <w:rsid w:val="0F93F79D"/>
    <w:rsid w:val="0FF71159"/>
    <w:rsid w:val="11829FC5"/>
    <w:rsid w:val="11E3C910"/>
    <w:rsid w:val="127E8214"/>
    <w:rsid w:val="128609F8"/>
    <w:rsid w:val="129AD21B"/>
    <w:rsid w:val="12F4DA11"/>
    <w:rsid w:val="13208BC9"/>
    <w:rsid w:val="14D1D54D"/>
    <w:rsid w:val="15781C53"/>
    <w:rsid w:val="15DAEEB3"/>
    <w:rsid w:val="162158B1"/>
    <w:rsid w:val="17C3E7A8"/>
    <w:rsid w:val="1832F5C4"/>
    <w:rsid w:val="19D82646"/>
    <w:rsid w:val="1B326BB0"/>
    <w:rsid w:val="1B4E5BAC"/>
    <w:rsid w:val="1B60783E"/>
    <w:rsid w:val="1B93BBC7"/>
    <w:rsid w:val="1BA16AC9"/>
    <w:rsid w:val="1C05B038"/>
    <w:rsid w:val="1F3C0C2B"/>
    <w:rsid w:val="21036EC3"/>
    <w:rsid w:val="2160F42A"/>
    <w:rsid w:val="222272CB"/>
    <w:rsid w:val="228779A3"/>
    <w:rsid w:val="22D21901"/>
    <w:rsid w:val="233268E1"/>
    <w:rsid w:val="2356F2BA"/>
    <w:rsid w:val="238F8C0E"/>
    <w:rsid w:val="242039A1"/>
    <w:rsid w:val="24A6456B"/>
    <w:rsid w:val="254274A3"/>
    <w:rsid w:val="258ABCAE"/>
    <w:rsid w:val="259D82B6"/>
    <w:rsid w:val="2713142B"/>
    <w:rsid w:val="274DEBE4"/>
    <w:rsid w:val="27AE110C"/>
    <w:rsid w:val="27F82A82"/>
    <w:rsid w:val="28DC13E4"/>
    <w:rsid w:val="290E7F53"/>
    <w:rsid w:val="2925A6FA"/>
    <w:rsid w:val="297E2E00"/>
    <w:rsid w:val="29933215"/>
    <w:rsid w:val="29AAF8B1"/>
    <w:rsid w:val="2A696BF5"/>
    <w:rsid w:val="2AAE62E4"/>
    <w:rsid w:val="2ADB9337"/>
    <w:rsid w:val="2B70CA49"/>
    <w:rsid w:val="2BB79833"/>
    <w:rsid w:val="2C5846EE"/>
    <w:rsid w:val="2C6BEF33"/>
    <w:rsid w:val="2D168761"/>
    <w:rsid w:val="2D996BD9"/>
    <w:rsid w:val="2E19F194"/>
    <w:rsid w:val="2EE45DA9"/>
    <w:rsid w:val="2F640257"/>
    <w:rsid w:val="30EA7F38"/>
    <w:rsid w:val="31024DDF"/>
    <w:rsid w:val="310F2C18"/>
    <w:rsid w:val="319D79B1"/>
    <w:rsid w:val="324840CA"/>
    <w:rsid w:val="32850148"/>
    <w:rsid w:val="342E6EC6"/>
    <w:rsid w:val="34D4B5CC"/>
    <w:rsid w:val="3531A628"/>
    <w:rsid w:val="35D81FFF"/>
    <w:rsid w:val="3643A76E"/>
    <w:rsid w:val="36C2A8AD"/>
    <w:rsid w:val="36F3839F"/>
    <w:rsid w:val="370D2CAD"/>
    <w:rsid w:val="37B1C412"/>
    <w:rsid w:val="37D43FD6"/>
    <w:rsid w:val="3823B883"/>
    <w:rsid w:val="38A69AC2"/>
    <w:rsid w:val="3C25B07D"/>
    <w:rsid w:val="3CEFD493"/>
    <w:rsid w:val="3E1FA4D0"/>
    <w:rsid w:val="3E43693C"/>
    <w:rsid w:val="3E87504B"/>
    <w:rsid w:val="3F5B3F0D"/>
    <w:rsid w:val="3F832BB6"/>
    <w:rsid w:val="3FD2A455"/>
    <w:rsid w:val="40CD57B4"/>
    <w:rsid w:val="40E4DD0D"/>
    <w:rsid w:val="4146A138"/>
    <w:rsid w:val="4176C6E3"/>
    <w:rsid w:val="426204D8"/>
    <w:rsid w:val="4271D456"/>
    <w:rsid w:val="44C2D442"/>
    <w:rsid w:val="46847EE8"/>
    <w:rsid w:val="469CAB26"/>
    <w:rsid w:val="485E55CC"/>
    <w:rsid w:val="48774052"/>
    <w:rsid w:val="48C8E8D6"/>
    <w:rsid w:val="48E74BE0"/>
    <w:rsid w:val="48EA4E38"/>
    <w:rsid w:val="48EFCB8E"/>
    <w:rsid w:val="497FC5ED"/>
    <w:rsid w:val="4B506827"/>
    <w:rsid w:val="4CE5481C"/>
    <w:rsid w:val="4D573C8D"/>
    <w:rsid w:val="4DBB81FC"/>
    <w:rsid w:val="4DC826F2"/>
    <w:rsid w:val="4DDE7288"/>
    <w:rsid w:val="4DE87F7E"/>
    <w:rsid w:val="4F67DA95"/>
    <w:rsid w:val="4F7D5F73"/>
    <w:rsid w:val="4F854C0C"/>
    <w:rsid w:val="4FD75A77"/>
    <w:rsid w:val="502AFC87"/>
    <w:rsid w:val="520B2C5F"/>
    <w:rsid w:val="522ED7A3"/>
    <w:rsid w:val="5231A2AB"/>
    <w:rsid w:val="52E315E0"/>
    <w:rsid w:val="53A0E5E5"/>
    <w:rsid w:val="53E50343"/>
    <w:rsid w:val="5472D7E7"/>
    <w:rsid w:val="54B3826E"/>
    <w:rsid w:val="54CB0C79"/>
    <w:rsid w:val="55618429"/>
    <w:rsid w:val="55A6ADE9"/>
    <w:rsid w:val="56E974BC"/>
    <w:rsid w:val="57505F22"/>
    <w:rsid w:val="5821FB3B"/>
    <w:rsid w:val="592A3606"/>
    <w:rsid w:val="5A879B3D"/>
    <w:rsid w:val="5B48B337"/>
    <w:rsid w:val="5C98BA0E"/>
    <w:rsid w:val="5D0AAE7F"/>
    <w:rsid w:val="5D32C645"/>
    <w:rsid w:val="5D7DFD36"/>
    <w:rsid w:val="5D7E5291"/>
    <w:rsid w:val="5DB0F585"/>
    <w:rsid w:val="5F6B4B18"/>
    <w:rsid w:val="5F84200F"/>
    <w:rsid w:val="5FDCF46D"/>
    <w:rsid w:val="60CBA5A7"/>
    <w:rsid w:val="60E831A0"/>
    <w:rsid w:val="624596D7"/>
    <w:rsid w:val="62E429AD"/>
    <w:rsid w:val="63753B5B"/>
    <w:rsid w:val="6388BCE8"/>
    <w:rsid w:val="641F6DBB"/>
    <w:rsid w:val="6522D7EE"/>
    <w:rsid w:val="66AFDEA1"/>
    <w:rsid w:val="69035067"/>
    <w:rsid w:val="699DEDAF"/>
    <w:rsid w:val="69C190DA"/>
    <w:rsid w:val="69EEC12D"/>
    <w:rsid w:val="6A2EE990"/>
    <w:rsid w:val="6AA99B6C"/>
    <w:rsid w:val="6AF94DA2"/>
    <w:rsid w:val="6BB88F83"/>
    <w:rsid w:val="6CF38FCE"/>
    <w:rsid w:val="6DB74039"/>
    <w:rsid w:val="6E177C9C"/>
    <w:rsid w:val="6E3089BD"/>
    <w:rsid w:val="6E37A2C7"/>
    <w:rsid w:val="6EF1F259"/>
    <w:rsid w:val="6FAE6093"/>
    <w:rsid w:val="703B3683"/>
    <w:rsid w:val="70D59953"/>
    <w:rsid w:val="70EE4983"/>
    <w:rsid w:val="710D9803"/>
    <w:rsid w:val="71BDB5A7"/>
    <w:rsid w:val="736AE8A9"/>
    <w:rsid w:val="745A28B6"/>
    <w:rsid w:val="755D4266"/>
    <w:rsid w:val="76344010"/>
    <w:rsid w:val="76EACDB2"/>
    <w:rsid w:val="771EED0C"/>
    <w:rsid w:val="78E3BFDB"/>
    <w:rsid w:val="79EE7F21"/>
    <w:rsid w:val="7AD27756"/>
    <w:rsid w:val="7B63DDC5"/>
    <w:rsid w:val="7D82C6A6"/>
    <w:rsid w:val="7E55F020"/>
    <w:rsid w:val="7EAFEB24"/>
    <w:rsid w:val="7F0141C1"/>
    <w:rsid w:val="7FA12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78780"/>
  <w15:chartTrackingRefBased/>
  <w15:docId w15:val="{B4C16006-5346-4096-9680-83A8E89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D9"/>
    <w:pPr>
      <w:spacing w:after="200" w:line="276" w:lineRule="auto"/>
    </w:pPr>
    <w:rPr>
      <w:rFonts w:ascii="Calibri" w:eastAsia="Calibri" w:hAnsi="Calibri" w:cs="Times New Roman"/>
      <w:lang w:val="lt-LT"/>
    </w:rPr>
  </w:style>
  <w:style w:type="paragraph" w:styleId="Heading1">
    <w:name w:val="heading 1"/>
    <w:basedOn w:val="Normal"/>
    <w:next w:val="Normal"/>
    <w:link w:val="Heading1Char"/>
    <w:uiPriority w:val="9"/>
    <w:qFormat/>
    <w:rsid w:val="001F35BC"/>
    <w:pPr>
      <w:keepNext/>
      <w:widowControl w:val="0"/>
      <w:numPr>
        <w:numId w:val="3"/>
      </w:numPr>
      <w:suppressAutoHyphens/>
      <w:spacing w:after="0" w:line="240" w:lineRule="auto"/>
      <w:ind w:left="0" w:firstLine="0"/>
      <w:jc w:val="both"/>
      <w:outlineLvl w:val="0"/>
    </w:pPr>
    <w:rPr>
      <w:rFonts w:ascii="Times New Roman" w:eastAsia="Lucida Sans Unicode" w:hAnsi="Times New Roman"/>
      <w:kern w:val="1"/>
      <w:sz w:val="24"/>
      <w:szCs w:val="24"/>
    </w:rPr>
  </w:style>
  <w:style w:type="paragraph" w:styleId="Heading2">
    <w:name w:val="heading 2"/>
    <w:basedOn w:val="Normal"/>
    <w:next w:val="Normal"/>
    <w:link w:val="Heading2Char"/>
    <w:qFormat/>
    <w:rsid w:val="001F35BC"/>
    <w:pPr>
      <w:keepNext/>
      <w:widowControl w:val="0"/>
      <w:numPr>
        <w:ilvl w:val="1"/>
        <w:numId w:val="3"/>
      </w:numPr>
      <w:suppressAutoHyphens/>
      <w:spacing w:after="0" w:line="240" w:lineRule="auto"/>
      <w:jc w:val="center"/>
      <w:outlineLvl w:val="1"/>
    </w:pPr>
    <w:rPr>
      <w:rFonts w:ascii="Times New Roman" w:eastAsia="Lucida Sans Unicode" w:hAnsi="Times New Roman"/>
      <w:b/>
      <w:bCs/>
      <w:kern w:val="1"/>
      <w:sz w:val="24"/>
      <w:szCs w:val="24"/>
    </w:rPr>
  </w:style>
  <w:style w:type="paragraph" w:styleId="Heading3">
    <w:name w:val="heading 3"/>
    <w:basedOn w:val="Normal"/>
    <w:next w:val="Normal"/>
    <w:link w:val="Heading3Char"/>
    <w:qFormat/>
    <w:rsid w:val="001F35BC"/>
    <w:pPr>
      <w:keepNext/>
      <w:widowControl w:val="0"/>
      <w:numPr>
        <w:ilvl w:val="2"/>
        <w:numId w:val="3"/>
      </w:numPr>
      <w:suppressAutoHyphens/>
      <w:spacing w:after="0" w:line="240" w:lineRule="auto"/>
      <w:ind w:left="0" w:firstLine="0"/>
      <w:jc w:val="center"/>
      <w:outlineLvl w:val="2"/>
    </w:pPr>
    <w:rPr>
      <w:rFonts w:ascii="Times New Roman" w:eastAsia="Lucida Sans Unicode" w:hAnsi="Times New Roman"/>
      <w:b/>
      <w:kern w:val="1"/>
      <w:sz w:val="24"/>
      <w:szCs w:val="24"/>
    </w:rPr>
  </w:style>
  <w:style w:type="paragraph" w:styleId="Heading8">
    <w:name w:val="heading 8"/>
    <w:basedOn w:val="Normal"/>
    <w:next w:val="Normal"/>
    <w:link w:val="Heading8Char"/>
    <w:qFormat/>
    <w:rsid w:val="001F35BC"/>
    <w:pPr>
      <w:keepNext/>
      <w:numPr>
        <w:ilvl w:val="7"/>
        <w:numId w:val="3"/>
      </w:numPr>
      <w:suppressAutoHyphens/>
      <w:spacing w:after="0" w:line="240" w:lineRule="auto"/>
      <w:ind w:left="720" w:firstLine="360"/>
      <w:jc w:val="center"/>
      <w:outlineLvl w:val="7"/>
    </w:pPr>
    <w:rPr>
      <w:rFonts w:ascii="Times New Roman" w:eastAsia="Times New Roman" w:hAnsi="Times New Roman"/>
      <w:b/>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BC"/>
    <w:rPr>
      <w:rFonts w:ascii="Times New Roman" w:eastAsia="Lucida Sans Unicode" w:hAnsi="Times New Roman" w:cs="Times New Roman"/>
      <w:kern w:val="1"/>
      <w:sz w:val="24"/>
      <w:szCs w:val="24"/>
      <w:lang w:val="lt-LT"/>
    </w:rPr>
  </w:style>
  <w:style w:type="character" w:customStyle="1" w:styleId="Heading2Char">
    <w:name w:val="Heading 2 Char"/>
    <w:basedOn w:val="DefaultParagraphFont"/>
    <w:link w:val="Heading2"/>
    <w:rsid w:val="001F35BC"/>
    <w:rPr>
      <w:rFonts w:ascii="Times New Roman" w:eastAsia="Lucida Sans Unicode" w:hAnsi="Times New Roman" w:cs="Times New Roman"/>
      <w:b/>
      <w:bCs/>
      <w:kern w:val="1"/>
      <w:sz w:val="24"/>
      <w:szCs w:val="24"/>
      <w:lang w:val="lt-LT"/>
    </w:rPr>
  </w:style>
  <w:style w:type="character" w:customStyle="1" w:styleId="Heading3Char">
    <w:name w:val="Heading 3 Char"/>
    <w:basedOn w:val="DefaultParagraphFont"/>
    <w:link w:val="Heading3"/>
    <w:rsid w:val="001F35BC"/>
    <w:rPr>
      <w:rFonts w:ascii="Times New Roman" w:eastAsia="Lucida Sans Unicode" w:hAnsi="Times New Roman" w:cs="Times New Roman"/>
      <w:b/>
      <w:kern w:val="1"/>
      <w:sz w:val="24"/>
      <w:szCs w:val="24"/>
      <w:lang w:val="lt-LT"/>
    </w:rPr>
  </w:style>
  <w:style w:type="character" w:customStyle="1" w:styleId="Heading8Char">
    <w:name w:val="Heading 8 Char"/>
    <w:basedOn w:val="DefaultParagraphFont"/>
    <w:link w:val="Heading8"/>
    <w:rsid w:val="001F35BC"/>
    <w:rPr>
      <w:rFonts w:ascii="Times New Roman" w:eastAsia="Times New Roman" w:hAnsi="Times New Roman" w:cs="Times New Roman"/>
      <w:b/>
      <w:kern w:val="1"/>
      <w:sz w:val="24"/>
      <w:szCs w:val="24"/>
      <w:lang w:val="lt-L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tesx"/>
    <w:basedOn w:val="Normal"/>
    <w:link w:val="BodyTextChar"/>
    <w:unhideWhenUsed/>
    <w:rsid w:val="001F35BC"/>
    <w:pPr>
      <w:spacing w:after="0" w:line="240" w:lineRule="auto"/>
      <w:jc w:val="both"/>
    </w:pPr>
    <w:rPr>
      <w:rFonts w:ascii="Times New Roman" w:eastAsia="Times New Roman" w:hAnsi="Times New Roman"/>
      <w:sz w:val="24"/>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F35BC"/>
    <w:rPr>
      <w:rFonts w:ascii="Times New Roman" w:eastAsia="Times New Roman" w:hAnsi="Times New Roman" w:cs="Times New Roman"/>
      <w:sz w:val="24"/>
      <w:szCs w:val="20"/>
      <w:lang w:val="x-none"/>
    </w:rPr>
  </w:style>
  <w:style w:type="paragraph" w:styleId="BodyText2">
    <w:name w:val="Body Text 2"/>
    <w:aliases w:val="Body Text Dbl space"/>
    <w:basedOn w:val="Normal"/>
    <w:link w:val="BodyText2Char"/>
    <w:rsid w:val="001F35BC"/>
    <w:pPr>
      <w:spacing w:after="0" w:line="240" w:lineRule="auto"/>
      <w:jc w:val="center"/>
    </w:pPr>
    <w:rPr>
      <w:rFonts w:ascii="Times New Roman" w:eastAsia="Times New Roman" w:hAnsi="Times New Roman"/>
      <w:b/>
      <w:sz w:val="40"/>
      <w:szCs w:val="20"/>
      <w:lang w:val="x-none"/>
    </w:rPr>
  </w:style>
  <w:style w:type="character" w:customStyle="1" w:styleId="BodyText2Char">
    <w:name w:val="Body Text 2 Char"/>
    <w:aliases w:val="Body Text Dbl space Char"/>
    <w:basedOn w:val="DefaultParagraphFont"/>
    <w:link w:val="BodyText2"/>
    <w:rsid w:val="001F35BC"/>
    <w:rPr>
      <w:rFonts w:ascii="Times New Roman" w:eastAsia="Times New Roman" w:hAnsi="Times New Roman" w:cs="Times New Roman"/>
      <w:b/>
      <w:sz w:val="40"/>
      <w:szCs w:val="20"/>
      <w:lang w:val="x-none"/>
    </w:rPr>
  </w:style>
  <w:style w:type="character" w:styleId="Hyperlink">
    <w:name w:val="Hyperlink"/>
    <w:uiPriority w:val="99"/>
    <w:unhideWhenUsed/>
    <w:rsid w:val="001F35BC"/>
    <w:rPr>
      <w:color w:val="0000FF"/>
      <w:u w:val="single"/>
    </w:rPr>
  </w:style>
  <w:style w:type="paragraph" w:customStyle="1" w:styleId="ColorfulList-Accent11">
    <w:name w:val="Colorful List - Accent 11"/>
    <w:basedOn w:val="Normal"/>
    <w:link w:val="ColorfulList-Accent1Char"/>
    <w:uiPriority w:val="34"/>
    <w:qFormat/>
    <w:rsid w:val="001F35BC"/>
    <w:pPr>
      <w:spacing w:after="0" w:line="240" w:lineRule="auto"/>
      <w:ind w:left="720"/>
      <w:contextualSpacing/>
    </w:pPr>
    <w:rPr>
      <w:rFonts w:ascii="Times New Roman" w:eastAsia="Times New Roman" w:hAnsi="Times New Roman"/>
      <w:sz w:val="24"/>
      <w:szCs w:val="20"/>
      <w:lang w:val="x-none" w:eastAsia="x-none"/>
    </w:rPr>
  </w:style>
  <w:style w:type="character" w:customStyle="1" w:styleId="ColorfulList-Accent1Char">
    <w:name w:val="Colorful List - Accent 1 Char"/>
    <w:link w:val="ColorfulList-Accent11"/>
    <w:uiPriority w:val="34"/>
    <w:locked/>
    <w:rsid w:val="001F35BC"/>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1F35BC"/>
    <w:pPr>
      <w:tabs>
        <w:tab w:val="center" w:pos="4819"/>
        <w:tab w:val="right" w:pos="9638"/>
      </w:tabs>
    </w:pPr>
    <w:rPr>
      <w:lang w:val="x-none"/>
    </w:rPr>
  </w:style>
  <w:style w:type="character" w:customStyle="1" w:styleId="HeaderChar">
    <w:name w:val="Header Char"/>
    <w:basedOn w:val="DefaultParagraphFont"/>
    <w:link w:val="Header"/>
    <w:uiPriority w:val="99"/>
    <w:rsid w:val="001F35BC"/>
    <w:rPr>
      <w:rFonts w:ascii="Calibri" w:eastAsia="Calibri" w:hAnsi="Calibri" w:cs="Times New Roman"/>
      <w:lang w:val="x-none"/>
    </w:rPr>
  </w:style>
  <w:style w:type="paragraph" w:styleId="Footer">
    <w:name w:val="footer"/>
    <w:basedOn w:val="Normal"/>
    <w:link w:val="FooterChar"/>
    <w:uiPriority w:val="99"/>
    <w:unhideWhenUsed/>
    <w:rsid w:val="001F35BC"/>
    <w:pPr>
      <w:tabs>
        <w:tab w:val="center" w:pos="4819"/>
        <w:tab w:val="right" w:pos="9638"/>
      </w:tabs>
    </w:pPr>
    <w:rPr>
      <w:lang w:val="x-none"/>
    </w:rPr>
  </w:style>
  <w:style w:type="character" w:customStyle="1" w:styleId="FooterChar">
    <w:name w:val="Footer Char"/>
    <w:basedOn w:val="DefaultParagraphFont"/>
    <w:link w:val="Footer"/>
    <w:uiPriority w:val="99"/>
    <w:rsid w:val="001F35BC"/>
    <w:rPr>
      <w:rFonts w:ascii="Calibri" w:eastAsia="Calibri" w:hAnsi="Calibri" w:cs="Times New Roman"/>
      <w:lang w:val="x-none"/>
    </w:rPr>
  </w:style>
  <w:style w:type="character" w:styleId="CommentReference">
    <w:name w:val="annotation reference"/>
    <w:uiPriority w:val="99"/>
    <w:semiHidden/>
    <w:unhideWhenUsed/>
    <w:rsid w:val="001F35BC"/>
    <w:rPr>
      <w:sz w:val="16"/>
      <w:szCs w:val="16"/>
    </w:rPr>
  </w:style>
  <w:style w:type="paragraph" w:styleId="CommentText">
    <w:name w:val="annotation text"/>
    <w:basedOn w:val="Normal"/>
    <w:link w:val="CommentTextChar"/>
    <w:uiPriority w:val="99"/>
    <w:unhideWhenUsed/>
    <w:rsid w:val="001F35BC"/>
    <w:rPr>
      <w:sz w:val="20"/>
      <w:szCs w:val="20"/>
      <w:lang w:eastAsia="x-none"/>
    </w:rPr>
  </w:style>
  <w:style w:type="character" w:customStyle="1" w:styleId="CommentTextChar">
    <w:name w:val="Comment Text Char"/>
    <w:basedOn w:val="DefaultParagraphFont"/>
    <w:link w:val="CommentText"/>
    <w:uiPriority w:val="99"/>
    <w:rsid w:val="001F35BC"/>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1F35BC"/>
    <w:rPr>
      <w:b/>
      <w:bCs/>
    </w:rPr>
  </w:style>
  <w:style w:type="character" w:customStyle="1" w:styleId="CommentSubjectChar">
    <w:name w:val="Comment Subject Char"/>
    <w:basedOn w:val="CommentTextChar"/>
    <w:link w:val="CommentSubject"/>
    <w:uiPriority w:val="99"/>
    <w:semiHidden/>
    <w:rsid w:val="001F35BC"/>
    <w:rPr>
      <w:rFonts w:ascii="Calibri" w:eastAsia="Calibri" w:hAnsi="Calibri" w:cs="Times New Roman"/>
      <w:b/>
      <w:bCs/>
      <w:sz w:val="20"/>
      <w:szCs w:val="20"/>
      <w:lang w:val="lt-LT" w:eastAsia="x-none"/>
    </w:rPr>
  </w:style>
  <w:style w:type="paragraph" w:styleId="BalloonText">
    <w:name w:val="Balloon Text"/>
    <w:basedOn w:val="Normal"/>
    <w:link w:val="BalloonTextChar"/>
    <w:uiPriority w:val="99"/>
    <w:semiHidden/>
    <w:unhideWhenUsed/>
    <w:rsid w:val="001F35BC"/>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F35BC"/>
    <w:rPr>
      <w:rFonts w:ascii="Tahoma" w:eastAsia="Calibri" w:hAnsi="Tahoma" w:cs="Times New Roman"/>
      <w:sz w:val="16"/>
      <w:szCs w:val="16"/>
      <w:lang w:val="lt-LT" w:eastAsia="x-none"/>
    </w:rPr>
  </w:style>
  <w:style w:type="paragraph" w:customStyle="1" w:styleId="prastasis1">
    <w:name w:val="Įprastasis1"/>
    <w:rsid w:val="001F35BC"/>
    <w:pPr>
      <w:pBdr>
        <w:top w:val="nil"/>
        <w:left w:val="nil"/>
        <w:bottom w:val="nil"/>
        <w:right w:val="nil"/>
        <w:between w:val="nil"/>
        <w:bar w:val="nil"/>
      </w:pBdr>
      <w:spacing w:before="100" w:after="200" w:line="276" w:lineRule="auto"/>
      <w:ind w:left="715" w:hanging="363"/>
      <w:jc w:val="both"/>
    </w:pPr>
    <w:rPr>
      <w:rFonts w:ascii="Arial" w:eastAsia="Arial" w:hAnsi="Arial" w:cs="Arial"/>
      <w:color w:val="000000"/>
      <w:sz w:val="20"/>
      <w:szCs w:val="20"/>
      <w:u w:color="000000"/>
      <w:bdr w:val="nil"/>
    </w:rPr>
  </w:style>
  <w:style w:type="character" w:customStyle="1" w:styleId="ListParagraphChar">
    <w:name w:val="List Paragraph Char"/>
    <w:aliases w:val="Numbering Char,ERP-List Paragraph Char,List Paragraph11 Char,List Paragraph2 Char,List Paragraph21 Char,Lentele Char,Buletai Char,Bullet EY Char,lp1 Char,Bullet 1 Char,Use Case List Paragraph Char,List Paragraph111 Char"/>
    <w:link w:val="ListParagraph"/>
    <w:uiPriority w:val="34"/>
    <w:qFormat/>
    <w:locked/>
    <w:rsid w:val="001F35BC"/>
    <w:rPr>
      <w:rFonts w:ascii="Times New Roman" w:hAnsi="Times New Roman"/>
      <w:sz w:val="24"/>
    </w:rPr>
  </w:style>
  <w:style w:type="paragraph" w:styleId="ListParagraph">
    <w:name w:val="List Paragraph"/>
    <w:aliases w:val="Numbering,ERP-List Paragraph,List Paragraph11,List Paragraph2,List Paragraph21,Lentele,Buletai,Bullet EY,lp1,Bullet 1,Use Case List Paragraph,List Paragraph111,Paragraph,List Paragraph Red,Sąrašo pastraipa.Bullet,Sąrašo pastraipa;Bullet"/>
    <w:basedOn w:val="Normal"/>
    <w:link w:val="ListParagraphChar"/>
    <w:uiPriority w:val="34"/>
    <w:qFormat/>
    <w:rsid w:val="001F35BC"/>
    <w:pPr>
      <w:ind w:left="720"/>
      <w:contextualSpacing/>
    </w:pPr>
    <w:rPr>
      <w:rFonts w:ascii="Times New Roman" w:eastAsiaTheme="minorHAnsi" w:hAnsi="Times New Roman" w:cstheme="minorBidi"/>
      <w:sz w:val="24"/>
      <w:lang w:val="en-US"/>
    </w:rPr>
  </w:style>
  <w:style w:type="character" w:customStyle="1" w:styleId="FontStyle17">
    <w:name w:val="Font Style17"/>
    <w:rsid w:val="001F35BC"/>
    <w:rPr>
      <w:rFonts w:ascii="Times New Roman" w:hAnsi="Times New Roman" w:cs="Calibri"/>
      <w:sz w:val="22"/>
      <w:szCs w:val="22"/>
    </w:rPr>
  </w:style>
  <w:style w:type="character" w:customStyle="1" w:styleId="NumeruotasChar">
    <w:name w:val="Numeruotas Char"/>
    <w:link w:val="Numeruotas"/>
    <w:locked/>
    <w:rsid w:val="001F35BC"/>
    <w:rPr>
      <w:rFonts w:ascii="Arial" w:hAnsi="Arial" w:cs="Arial"/>
    </w:rPr>
  </w:style>
  <w:style w:type="paragraph" w:customStyle="1" w:styleId="Numeruotas">
    <w:name w:val="Numeruotas"/>
    <w:basedOn w:val="ListParagraph"/>
    <w:link w:val="NumeruotasChar"/>
    <w:qFormat/>
    <w:rsid w:val="001F35BC"/>
    <w:pPr>
      <w:spacing w:after="160" w:line="256" w:lineRule="auto"/>
      <w:ind w:left="0"/>
    </w:pPr>
    <w:rPr>
      <w:rFonts w:ascii="Arial" w:hAnsi="Arial" w:cs="Arial"/>
      <w:sz w:val="22"/>
    </w:rPr>
  </w:style>
  <w:style w:type="paragraph" w:styleId="BodyTextIndent">
    <w:name w:val="Body Text Indent"/>
    <w:basedOn w:val="Normal"/>
    <w:link w:val="BodyTextIndentChar"/>
    <w:uiPriority w:val="99"/>
    <w:unhideWhenUsed/>
    <w:rsid w:val="001F35BC"/>
    <w:pPr>
      <w:spacing w:after="120"/>
      <w:ind w:left="360"/>
    </w:pPr>
    <w:rPr>
      <w:lang w:eastAsia="x-none"/>
    </w:rPr>
  </w:style>
  <w:style w:type="character" w:customStyle="1" w:styleId="BodyTextIndentChar">
    <w:name w:val="Body Text Indent Char"/>
    <w:basedOn w:val="DefaultParagraphFont"/>
    <w:link w:val="BodyTextIndent"/>
    <w:uiPriority w:val="99"/>
    <w:rsid w:val="001F35BC"/>
    <w:rPr>
      <w:rFonts w:ascii="Calibri" w:eastAsia="Calibri" w:hAnsi="Calibri" w:cs="Times New Roman"/>
      <w:lang w:val="lt-LT" w:eastAsia="x-none"/>
    </w:rPr>
  </w:style>
  <w:style w:type="paragraph" w:styleId="Revision">
    <w:name w:val="Revision"/>
    <w:hidden/>
    <w:uiPriority w:val="99"/>
    <w:semiHidden/>
    <w:rsid w:val="001F35BC"/>
    <w:pPr>
      <w:spacing w:after="0" w:line="240" w:lineRule="auto"/>
    </w:pPr>
    <w:rPr>
      <w:rFonts w:ascii="Calibri" w:eastAsia="Calibri" w:hAnsi="Calibri" w:cs="Times New Roman"/>
      <w:lang w:val="lt-LT"/>
    </w:rPr>
  </w:style>
  <w:style w:type="character" w:styleId="UnresolvedMention">
    <w:name w:val="Unresolved Mention"/>
    <w:basedOn w:val="DefaultParagraphFont"/>
    <w:uiPriority w:val="99"/>
    <w:semiHidden/>
    <w:unhideWhenUsed/>
    <w:rsid w:val="00DB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439">
      <w:bodyDiv w:val="1"/>
      <w:marLeft w:val="0"/>
      <w:marRight w:val="0"/>
      <w:marTop w:val="0"/>
      <w:marBottom w:val="0"/>
      <w:divBdr>
        <w:top w:val="none" w:sz="0" w:space="0" w:color="auto"/>
        <w:left w:val="none" w:sz="0" w:space="0" w:color="auto"/>
        <w:bottom w:val="none" w:sz="0" w:space="0" w:color="auto"/>
        <w:right w:val="none" w:sz="0" w:space="0" w:color="auto"/>
      </w:divBdr>
    </w:div>
    <w:div w:id="233784840">
      <w:bodyDiv w:val="1"/>
      <w:marLeft w:val="0"/>
      <w:marRight w:val="0"/>
      <w:marTop w:val="0"/>
      <w:marBottom w:val="0"/>
      <w:divBdr>
        <w:top w:val="none" w:sz="0" w:space="0" w:color="auto"/>
        <w:left w:val="none" w:sz="0" w:space="0" w:color="auto"/>
        <w:bottom w:val="none" w:sz="0" w:space="0" w:color="auto"/>
        <w:right w:val="none" w:sz="0" w:space="0" w:color="auto"/>
      </w:divBdr>
    </w:div>
    <w:div w:id="1487285426">
      <w:bodyDiv w:val="1"/>
      <w:marLeft w:val="0"/>
      <w:marRight w:val="0"/>
      <w:marTop w:val="0"/>
      <w:marBottom w:val="0"/>
      <w:divBdr>
        <w:top w:val="none" w:sz="0" w:space="0" w:color="auto"/>
        <w:left w:val="none" w:sz="0" w:space="0" w:color="auto"/>
        <w:bottom w:val="none" w:sz="0" w:space="0" w:color="auto"/>
        <w:right w:val="none" w:sz="0" w:space="0" w:color="auto"/>
      </w:divBdr>
    </w:div>
    <w:div w:id="1675569493">
      <w:bodyDiv w:val="1"/>
      <w:marLeft w:val="0"/>
      <w:marRight w:val="0"/>
      <w:marTop w:val="0"/>
      <w:marBottom w:val="0"/>
      <w:divBdr>
        <w:top w:val="none" w:sz="0" w:space="0" w:color="auto"/>
        <w:left w:val="none" w:sz="0" w:space="0" w:color="auto"/>
        <w:bottom w:val="none" w:sz="0" w:space="0" w:color="auto"/>
        <w:right w:val="none" w:sz="0" w:space="0" w:color="auto"/>
      </w:divBdr>
    </w:div>
    <w:div w:id="1879783135">
      <w:bodyDiv w:val="1"/>
      <w:marLeft w:val="0"/>
      <w:marRight w:val="0"/>
      <w:marTop w:val="0"/>
      <w:marBottom w:val="0"/>
      <w:divBdr>
        <w:top w:val="none" w:sz="0" w:space="0" w:color="auto"/>
        <w:left w:val="none" w:sz="0" w:space="0" w:color="auto"/>
        <w:bottom w:val="none" w:sz="0" w:space="0" w:color="auto"/>
        <w:right w:val="none" w:sz="0" w:space="0" w:color="auto"/>
      </w:divBdr>
    </w:div>
    <w:div w:id="1880820374">
      <w:bodyDiv w:val="1"/>
      <w:marLeft w:val="0"/>
      <w:marRight w:val="0"/>
      <w:marTop w:val="0"/>
      <w:marBottom w:val="0"/>
      <w:divBdr>
        <w:top w:val="none" w:sz="0" w:space="0" w:color="auto"/>
        <w:left w:val="none" w:sz="0" w:space="0" w:color="auto"/>
        <w:bottom w:val="none" w:sz="0" w:space="0" w:color="auto"/>
        <w:right w:val="none" w:sz="0" w:space="0" w:color="auto"/>
      </w:divBdr>
    </w:div>
    <w:div w:id="2016688919">
      <w:bodyDiv w:val="1"/>
      <w:marLeft w:val="0"/>
      <w:marRight w:val="0"/>
      <w:marTop w:val="0"/>
      <w:marBottom w:val="0"/>
      <w:divBdr>
        <w:top w:val="none" w:sz="0" w:space="0" w:color="auto"/>
        <w:left w:val="none" w:sz="0" w:space="0" w:color="auto"/>
        <w:bottom w:val="none" w:sz="0" w:space="0" w:color="auto"/>
        <w:right w:val="none" w:sz="0" w:space="0" w:color="auto"/>
      </w:divBdr>
    </w:div>
    <w:div w:id="2025939941">
      <w:bodyDiv w:val="1"/>
      <w:marLeft w:val="0"/>
      <w:marRight w:val="0"/>
      <w:marTop w:val="0"/>
      <w:marBottom w:val="0"/>
      <w:divBdr>
        <w:top w:val="none" w:sz="0" w:space="0" w:color="auto"/>
        <w:left w:val="none" w:sz="0" w:space="0" w:color="auto"/>
        <w:bottom w:val="none" w:sz="0" w:space="0" w:color="auto"/>
        <w:right w:val="none" w:sz="0" w:space="0" w:color="auto"/>
      </w:divBdr>
    </w:div>
    <w:div w:id="20275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rap.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F4EFCDE4D764E9B61CBB14733D77F" ma:contentTypeVersion="16" ma:contentTypeDescription="Create a new document." ma:contentTypeScope="" ma:versionID="683dc6cb3db3cc312800842adc447ffc">
  <xsd:schema xmlns:xsd="http://www.w3.org/2001/XMLSchema" xmlns:xs="http://www.w3.org/2001/XMLSchema" xmlns:p="http://schemas.microsoft.com/office/2006/metadata/properties" xmlns:ns2="e3a94bd2-f9af-4f6a-94b2-1d0f9273d6be" xmlns:ns3="0bd7af39-d1fc-404d-8339-e56965c6f476" targetNamespace="http://schemas.microsoft.com/office/2006/metadata/properties" ma:root="true" ma:fieldsID="f26f6f8f888819b805ab9ebf9228f651" ns2:_="" ns3:_="">
    <xsd:import namespace="e3a94bd2-f9af-4f6a-94b2-1d0f9273d6be"/>
    <xsd:import namespace="0bd7af39-d1fc-404d-8339-e56965c6f4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Komentara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94bd2-f9af-4f6a-94b2-1d0f9273d6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f03a7a0-aab7-4d4c-a3b3-78a34e51ccdf}" ma:internalName="TaxCatchAll" ma:showField="CatchAllData" ma:web="e3a94bd2-f9af-4f6a-94b2-1d0f9273d6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d7af39-d1fc-404d-8339-e56965c6f4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omentaras" ma:index="12" nillable="true" ma:displayName="Komentaras" ma:format="Dropdown" ma:internalName="Komentaras">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a5c861-3e12-4f19-8160-11807865754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a94bd2-f9af-4f6a-94b2-1d0f9273d6be" xsi:nil="true"/>
    <lcf76f155ced4ddcb4097134ff3c332f xmlns="0bd7af39-d1fc-404d-8339-e56965c6f476">
      <Terms xmlns="http://schemas.microsoft.com/office/infopath/2007/PartnerControls"/>
    </lcf76f155ced4ddcb4097134ff3c332f>
    <Komentaras xmlns="0bd7af39-d1fc-404d-8339-e56965c6f4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6FCE4-FF2E-40E1-8F61-D8684D970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94bd2-f9af-4f6a-94b2-1d0f9273d6be"/>
    <ds:schemaRef ds:uri="0bd7af39-d1fc-404d-8339-e56965c6f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4C76C-6E9B-440F-96BC-4C698A9E75EF}">
  <ds:schemaRefs>
    <ds:schemaRef ds:uri="http://schemas.openxmlformats.org/officeDocument/2006/bibliography"/>
  </ds:schemaRefs>
</ds:datastoreItem>
</file>

<file path=customXml/itemProps3.xml><?xml version="1.0" encoding="utf-8"?>
<ds:datastoreItem xmlns:ds="http://schemas.openxmlformats.org/officeDocument/2006/customXml" ds:itemID="{3BC36298-4D7A-4DA7-9B9D-DA6D93AF5B79}">
  <ds:schemaRefs>
    <ds:schemaRef ds:uri="http://schemas.microsoft.com/office/2006/metadata/properties"/>
    <ds:schemaRef ds:uri="http://schemas.microsoft.com/office/infopath/2007/PartnerControls"/>
    <ds:schemaRef ds:uri="e3a94bd2-f9af-4f6a-94b2-1d0f9273d6be"/>
    <ds:schemaRef ds:uri="0bd7af39-d1fc-404d-8339-e56965c6f476"/>
  </ds:schemaRefs>
</ds:datastoreItem>
</file>

<file path=customXml/itemProps4.xml><?xml version="1.0" encoding="utf-8"?>
<ds:datastoreItem xmlns:ds="http://schemas.openxmlformats.org/officeDocument/2006/customXml" ds:itemID="{DA186524-7E94-4F9B-8A38-7EAF4A8BF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14</Pages>
  <Words>28103</Words>
  <Characters>16020</Characters>
  <Application>Microsoft Office Word</Application>
  <DocSecurity>0</DocSecurity>
  <Lines>133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Vėbrienė</dc:creator>
  <cp:keywords/>
  <dc:description/>
  <cp:lastModifiedBy>Ričardas Strazdauskas</cp:lastModifiedBy>
  <cp:revision>32</cp:revision>
  <dcterms:created xsi:type="dcterms:W3CDTF">2026-01-22T08:31:00Z</dcterms:created>
  <dcterms:modified xsi:type="dcterms:W3CDTF">2026-02-10T05:41:00Z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0x010100BC4F4EFCDE4D764E9B61CBB14733D77F</vt:lpwstr>
  </property>
</Properties>
</file>