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2D933D" w14:textId="77777777" w:rsidR="00383D79" w:rsidRPr="00D3192B" w:rsidRDefault="00383D79" w:rsidP="00383D79">
      <w:pPr>
        <w:jc w:val="center"/>
        <w:rPr>
          <w:sz w:val="22"/>
          <w:szCs w:val="22"/>
          <w:lang w:val="lt-LT"/>
        </w:rPr>
      </w:pPr>
      <w:r w:rsidRPr="00D3192B">
        <w:rPr>
          <w:b/>
          <w:sz w:val="22"/>
          <w:szCs w:val="22"/>
          <w:lang w:val="lt-LT"/>
        </w:rPr>
        <w:t>VIEŠOJO PREKIŲ PIRKIMO-PARDAVIMO SUTARTIS</w:t>
      </w:r>
      <w:r w:rsidRPr="00D3192B">
        <w:rPr>
          <w:sz w:val="22"/>
          <w:szCs w:val="22"/>
          <w:lang w:val="lt-LT"/>
        </w:rPr>
        <w:t xml:space="preserve"> </w:t>
      </w:r>
    </w:p>
    <w:p w14:paraId="387684EB" w14:textId="6B490977" w:rsidR="00383D79" w:rsidRPr="00D3192B" w:rsidRDefault="00383D79" w:rsidP="00383D79">
      <w:pPr>
        <w:jc w:val="center"/>
        <w:rPr>
          <w:sz w:val="22"/>
          <w:szCs w:val="22"/>
          <w:lang w:val="lt-LT"/>
        </w:rPr>
      </w:pPr>
      <w:r>
        <w:rPr>
          <w:sz w:val="22"/>
          <w:szCs w:val="22"/>
          <w:lang w:val="lt-LT"/>
        </w:rPr>
        <w:t xml:space="preserve">2020 - </w:t>
      </w:r>
      <w:r w:rsidR="00845316">
        <w:rPr>
          <w:sz w:val="22"/>
          <w:szCs w:val="22"/>
          <w:lang w:val="lt-LT"/>
        </w:rPr>
        <w:t>06</w:t>
      </w:r>
      <w:r>
        <w:rPr>
          <w:sz w:val="22"/>
          <w:szCs w:val="22"/>
          <w:lang w:val="lt-LT"/>
        </w:rPr>
        <w:t xml:space="preserve">  -            </w:t>
      </w:r>
      <w:r w:rsidRPr="00D3192B">
        <w:rPr>
          <w:sz w:val="22"/>
          <w:szCs w:val="22"/>
          <w:lang w:val="lt-LT"/>
        </w:rPr>
        <w:t xml:space="preserve">Nr. </w:t>
      </w:r>
      <w:r w:rsidR="00845316">
        <w:rPr>
          <w:sz w:val="22"/>
          <w:szCs w:val="22"/>
          <w:lang w:val="lt-LT"/>
        </w:rPr>
        <w:t>VP-</w:t>
      </w:r>
      <w:r w:rsidR="00B25935">
        <w:rPr>
          <w:sz w:val="22"/>
          <w:szCs w:val="22"/>
          <w:lang w:val="lt-LT"/>
        </w:rPr>
        <w:t>50</w:t>
      </w:r>
      <w:r w:rsidR="00845316">
        <w:rPr>
          <w:sz w:val="22"/>
          <w:szCs w:val="22"/>
          <w:lang w:val="lt-LT"/>
        </w:rPr>
        <w:t>/MULT20</w:t>
      </w:r>
      <w:r w:rsidR="00CE0F99">
        <w:rPr>
          <w:sz w:val="22"/>
          <w:szCs w:val="22"/>
          <w:lang w:val="lt-LT"/>
        </w:rPr>
        <w:t>/3.1.-K1-             -PR336/20</w:t>
      </w:r>
    </w:p>
    <w:p w14:paraId="35D60B94" w14:textId="77777777" w:rsidR="00383D79" w:rsidRPr="00D3192B" w:rsidRDefault="00383D79" w:rsidP="00383D79">
      <w:pPr>
        <w:jc w:val="center"/>
        <w:rPr>
          <w:sz w:val="22"/>
          <w:szCs w:val="22"/>
          <w:lang w:val="lt-LT"/>
        </w:rPr>
      </w:pPr>
      <w:r w:rsidRPr="00D3192B">
        <w:rPr>
          <w:sz w:val="22"/>
          <w:szCs w:val="22"/>
          <w:lang w:val="lt-LT"/>
        </w:rPr>
        <w:t>Šiauliai</w:t>
      </w:r>
    </w:p>
    <w:p w14:paraId="6F870F4B"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1024"/>
        <w:jc w:val="both"/>
        <w:rPr>
          <w:rFonts w:eastAsia="Times New Roman"/>
          <w:sz w:val="22"/>
          <w:szCs w:val="22"/>
          <w:bdr w:val="none" w:sz="0" w:space="0" w:color="auto"/>
          <w:lang w:val="lt-LT" w:eastAsia="x-none"/>
        </w:rPr>
      </w:pPr>
      <w:r w:rsidRPr="00C13A7B">
        <w:rPr>
          <w:rFonts w:eastAsia="Times New Roman"/>
          <w:b/>
          <w:sz w:val="22"/>
          <w:szCs w:val="22"/>
          <w:bdr w:val="none" w:sz="0" w:space="0" w:color="auto"/>
          <w:lang w:val="lt-LT" w:eastAsia="x-none"/>
        </w:rPr>
        <w:t xml:space="preserve">Viešoji įstaiga Respublikinė Šiaulių ligoninė </w:t>
      </w:r>
      <w:r w:rsidRPr="00C13A7B">
        <w:rPr>
          <w:rFonts w:eastAsia="Times New Roman"/>
          <w:sz w:val="22"/>
          <w:szCs w:val="22"/>
          <w:bdr w:val="none" w:sz="0" w:space="0" w:color="auto"/>
          <w:lang w:val="lt-LT" w:eastAsia="x-none"/>
        </w:rPr>
        <w:t xml:space="preserve">juridinio asmens kodas 245386220, kurios registruota buveinė yra </w:t>
      </w:r>
      <w:proofErr w:type="spellStart"/>
      <w:r w:rsidRPr="00C13A7B">
        <w:rPr>
          <w:rFonts w:eastAsia="Times New Roman"/>
          <w:sz w:val="22"/>
          <w:szCs w:val="22"/>
          <w:bdr w:val="none" w:sz="0" w:space="0" w:color="auto"/>
          <w:lang w:val="lt-LT" w:eastAsia="x-none"/>
        </w:rPr>
        <w:t>V.Kudirkos</w:t>
      </w:r>
      <w:proofErr w:type="spellEnd"/>
      <w:r w:rsidRPr="00C13A7B">
        <w:rPr>
          <w:rFonts w:eastAsia="Times New Roman"/>
          <w:sz w:val="22"/>
          <w:szCs w:val="22"/>
          <w:bdr w:val="none" w:sz="0" w:space="0" w:color="auto"/>
          <w:lang w:val="lt-LT" w:eastAsia="x-none"/>
        </w:rPr>
        <w:t xml:space="preserve"> g. 99, LT- 76231, Šiauliai, Lietuvos Respublika, duomenys apie įstaigą kaupiami ir saugomi Lietuvos Respublikos juridinių asmenų registre, atstovaujama direktoriaus Remigijaus Mažeikos, iš vienos pusės (toliau  </w:t>
      </w:r>
      <w:r w:rsidRPr="00C13A7B">
        <w:rPr>
          <w:rFonts w:eastAsia="Times New Roman"/>
          <w:bCs/>
          <w:sz w:val="22"/>
          <w:szCs w:val="22"/>
          <w:bdr w:val="none" w:sz="0" w:space="0" w:color="auto"/>
          <w:lang w:val="lt-LT" w:eastAsia="x-none"/>
        </w:rPr>
        <w:t>- Pirkėjas)</w:t>
      </w:r>
      <w:r w:rsidRPr="00C13A7B">
        <w:rPr>
          <w:rFonts w:eastAsia="Times New Roman"/>
          <w:sz w:val="22"/>
          <w:szCs w:val="22"/>
          <w:bdr w:val="none" w:sz="0" w:space="0" w:color="auto"/>
          <w:lang w:val="lt-LT" w:eastAsia="x-none"/>
        </w:rPr>
        <w:t xml:space="preserve"> ir </w:t>
      </w:r>
      <w:r w:rsidR="00957FDE" w:rsidRPr="00CE0F99">
        <w:rPr>
          <w:rFonts w:eastAsia="Times New Roman"/>
          <w:b/>
          <w:bCs/>
          <w:sz w:val="22"/>
          <w:szCs w:val="22"/>
          <w:bdr w:val="none" w:sz="0" w:space="0" w:color="auto"/>
          <w:lang w:val="lt-LT" w:eastAsia="x-none"/>
        </w:rPr>
        <w:t>UAB „</w:t>
      </w:r>
      <w:proofErr w:type="spellStart"/>
      <w:r w:rsidR="00957FDE" w:rsidRPr="00CE0F99">
        <w:rPr>
          <w:rFonts w:eastAsia="Times New Roman"/>
          <w:b/>
          <w:bCs/>
          <w:sz w:val="22"/>
          <w:szCs w:val="22"/>
          <w:bdr w:val="none" w:sz="0" w:space="0" w:color="auto"/>
          <w:lang w:val="lt-LT" w:eastAsia="x-none"/>
        </w:rPr>
        <w:t>Multilabo</w:t>
      </w:r>
      <w:proofErr w:type="spellEnd"/>
      <w:r w:rsidR="00957FDE" w:rsidRPr="00CE0F99">
        <w:rPr>
          <w:rFonts w:eastAsia="Times New Roman"/>
          <w:b/>
          <w:bCs/>
          <w:sz w:val="22"/>
          <w:szCs w:val="22"/>
          <w:bdr w:val="none" w:sz="0" w:space="0" w:color="auto"/>
          <w:lang w:val="lt-LT" w:eastAsia="x-none"/>
        </w:rPr>
        <w:t>“</w:t>
      </w:r>
      <w:r w:rsidRPr="00C13A7B">
        <w:rPr>
          <w:rFonts w:eastAsia="Times New Roman"/>
          <w:b/>
          <w:sz w:val="22"/>
          <w:szCs w:val="22"/>
          <w:bdr w:val="none" w:sz="0" w:space="0" w:color="auto"/>
          <w:lang w:val="lt-LT" w:eastAsia="x-none"/>
        </w:rPr>
        <w:t>,</w:t>
      </w:r>
      <w:r w:rsidRPr="00C13A7B">
        <w:rPr>
          <w:rFonts w:eastAsia="Times New Roman"/>
          <w:sz w:val="22"/>
          <w:szCs w:val="22"/>
          <w:bdr w:val="none" w:sz="0" w:space="0" w:color="auto"/>
          <w:lang w:val="lt-LT" w:eastAsia="x-none"/>
        </w:rPr>
        <w:t xml:space="preserve"> juridinio asmens kodas </w:t>
      </w:r>
      <w:r w:rsidR="00957FDE" w:rsidRPr="00957FDE">
        <w:rPr>
          <w:rFonts w:eastAsia="Times New Roman"/>
          <w:sz w:val="22"/>
          <w:szCs w:val="22"/>
          <w:bdr w:val="none" w:sz="0" w:space="0" w:color="auto"/>
          <w:lang w:val="lt-LT" w:eastAsia="x-none"/>
        </w:rPr>
        <w:t>302325611</w:t>
      </w:r>
      <w:r w:rsidRPr="00C13A7B">
        <w:rPr>
          <w:rFonts w:eastAsia="Times New Roman"/>
          <w:sz w:val="22"/>
          <w:szCs w:val="22"/>
          <w:bdr w:val="none" w:sz="0" w:space="0" w:color="auto"/>
          <w:lang w:val="lt-LT" w:eastAsia="x-none"/>
        </w:rPr>
        <w:t xml:space="preserve">, kurio registruota buveinė yra </w:t>
      </w:r>
      <w:r w:rsidR="00957FDE">
        <w:rPr>
          <w:rFonts w:eastAsia="Times New Roman"/>
          <w:sz w:val="22"/>
          <w:szCs w:val="22"/>
          <w:bdr w:val="none" w:sz="0" w:space="0" w:color="auto"/>
          <w:lang w:val="lt-LT" w:eastAsia="x-none"/>
        </w:rPr>
        <w:t>Teatro g. 11-1, Vilnius</w:t>
      </w:r>
      <w:r w:rsidRPr="00C13A7B">
        <w:rPr>
          <w:rFonts w:eastAsia="Times New Roman"/>
          <w:sz w:val="22"/>
          <w:szCs w:val="22"/>
          <w:bdr w:val="none" w:sz="0" w:space="0" w:color="auto"/>
          <w:lang w:val="lt-LT" w:eastAsia="x-none"/>
        </w:rPr>
        <w:t>, duomenys apie įmonę kaupiami ir saugomi Lietuvos Respublikos juridinių asmenų registre, atstovaujama</w:t>
      </w:r>
      <w:r w:rsidR="00957FDE">
        <w:rPr>
          <w:rFonts w:eastAsia="Times New Roman"/>
          <w:sz w:val="22"/>
          <w:szCs w:val="22"/>
          <w:bdr w:val="none" w:sz="0" w:space="0" w:color="auto"/>
          <w:lang w:val="lt-LT" w:eastAsia="x-none"/>
        </w:rPr>
        <w:t xml:space="preserve"> </w:t>
      </w:r>
      <w:r w:rsidR="00957FDE" w:rsidRPr="00957FDE">
        <w:rPr>
          <w:rFonts w:eastAsia="Times New Roman"/>
          <w:sz w:val="22"/>
          <w:szCs w:val="22"/>
          <w:bdr w:val="none" w:sz="0" w:space="0" w:color="auto"/>
          <w:lang w:val="lt-LT" w:eastAsia="x-none"/>
        </w:rPr>
        <w:t xml:space="preserve">direktorės Miglės </w:t>
      </w:r>
      <w:proofErr w:type="spellStart"/>
      <w:r w:rsidR="00957FDE" w:rsidRPr="00957FDE">
        <w:rPr>
          <w:rFonts w:eastAsia="Times New Roman"/>
          <w:sz w:val="22"/>
          <w:szCs w:val="22"/>
          <w:bdr w:val="none" w:sz="0" w:space="0" w:color="auto"/>
          <w:lang w:val="lt-LT" w:eastAsia="x-none"/>
        </w:rPr>
        <w:t>Natkaitės</w:t>
      </w:r>
      <w:proofErr w:type="spellEnd"/>
      <w:r w:rsidRPr="00C13A7B">
        <w:rPr>
          <w:rFonts w:eastAsia="Times New Roman"/>
          <w:sz w:val="22"/>
          <w:szCs w:val="22"/>
          <w:bdr w:val="none" w:sz="0" w:space="0" w:color="auto"/>
          <w:lang w:val="lt-LT" w:eastAsia="x-none"/>
        </w:rPr>
        <w:t>, veikiančio</w:t>
      </w:r>
      <w:r w:rsidR="00957FDE">
        <w:rPr>
          <w:rFonts w:eastAsia="Times New Roman"/>
          <w:sz w:val="22"/>
          <w:szCs w:val="22"/>
          <w:bdr w:val="none" w:sz="0" w:space="0" w:color="auto"/>
          <w:lang w:val="lt-LT" w:eastAsia="x-none"/>
        </w:rPr>
        <w:t xml:space="preserve">s </w:t>
      </w:r>
      <w:r w:rsidRPr="00C13A7B">
        <w:rPr>
          <w:rFonts w:eastAsia="Times New Roman"/>
          <w:sz w:val="22"/>
          <w:szCs w:val="22"/>
          <w:bdr w:val="none" w:sz="0" w:space="0" w:color="auto"/>
          <w:lang w:val="lt-LT" w:eastAsia="x-none"/>
        </w:rPr>
        <w:t xml:space="preserve">pagal įstatus iš kitos pusės (toliau  - Tiekėjas), </w:t>
      </w:r>
      <w:r w:rsidRPr="00C13A7B">
        <w:rPr>
          <w:rFonts w:eastAsia="Times New Roman"/>
          <w:spacing w:val="-8"/>
          <w:sz w:val="22"/>
          <w:szCs w:val="22"/>
          <w:bdr w:val="none" w:sz="0" w:space="0" w:color="auto"/>
          <w:lang w:val="lt-LT" w:eastAsia="x-none"/>
        </w:rPr>
        <w:t xml:space="preserve">toliau kartu šioje viešojo prekių pirkimo–pardavimo sutartyje vadinami „Šalimis“, o kiekvienas atskirai – „Šalimi“, </w:t>
      </w:r>
      <w:r w:rsidRPr="00C13A7B">
        <w:rPr>
          <w:rFonts w:eastAsia="Times New Roman"/>
          <w:sz w:val="22"/>
          <w:szCs w:val="22"/>
          <w:bdr w:val="none" w:sz="0" w:space="0" w:color="auto"/>
          <w:lang w:val="lt-LT" w:eastAsia="x-none"/>
        </w:rPr>
        <w:t xml:space="preserve">atsižvelgdamos į įvykusio viešosios įstaigos Respublikinės Šiaulių ligoninės organizuoto </w:t>
      </w:r>
      <w:proofErr w:type="spellStart"/>
      <w:r w:rsidRPr="00D700B3">
        <w:rPr>
          <w:color w:val="000000"/>
          <w:sz w:val="22"/>
          <w:szCs w:val="22"/>
        </w:rPr>
        <w:t>r</w:t>
      </w:r>
      <w:r w:rsidRPr="00D700B3">
        <w:rPr>
          <w:bCs/>
          <w:color w:val="000000"/>
          <w:sz w:val="22"/>
          <w:szCs w:val="22"/>
        </w:rPr>
        <w:t>eagent</w:t>
      </w:r>
      <w:r>
        <w:rPr>
          <w:bCs/>
          <w:color w:val="000000"/>
          <w:sz w:val="22"/>
          <w:szCs w:val="22"/>
        </w:rPr>
        <w:t>ų</w:t>
      </w:r>
      <w:proofErr w:type="spellEnd"/>
      <w:r w:rsidRPr="00D700B3">
        <w:rPr>
          <w:bCs/>
          <w:color w:val="000000"/>
          <w:sz w:val="22"/>
          <w:szCs w:val="22"/>
        </w:rPr>
        <w:t xml:space="preserve"> </w:t>
      </w:r>
      <w:proofErr w:type="spellStart"/>
      <w:r w:rsidRPr="00D700B3">
        <w:rPr>
          <w:bCs/>
          <w:color w:val="000000"/>
          <w:sz w:val="22"/>
          <w:szCs w:val="22"/>
        </w:rPr>
        <w:t>antikūnams</w:t>
      </w:r>
      <w:proofErr w:type="spellEnd"/>
      <w:r w:rsidRPr="00D700B3">
        <w:rPr>
          <w:bCs/>
          <w:color w:val="000000"/>
          <w:sz w:val="22"/>
          <w:szCs w:val="22"/>
        </w:rPr>
        <w:t xml:space="preserve">, </w:t>
      </w:r>
      <w:proofErr w:type="spellStart"/>
      <w:r w:rsidRPr="00D700B3">
        <w:rPr>
          <w:bCs/>
          <w:color w:val="000000"/>
          <w:sz w:val="22"/>
          <w:szCs w:val="22"/>
        </w:rPr>
        <w:t>kraujo</w:t>
      </w:r>
      <w:proofErr w:type="spellEnd"/>
      <w:r w:rsidRPr="00D700B3">
        <w:rPr>
          <w:bCs/>
          <w:color w:val="000000"/>
          <w:sz w:val="22"/>
          <w:szCs w:val="22"/>
        </w:rPr>
        <w:t xml:space="preserve"> </w:t>
      </w:r>
      <w:proofErr w:type="spellStart"/>
      <w:r w:rsidRPr="00D700B3">
        <w:rPr>
          <w:bCs/>
          <w:color w:val="000000"/>
          <w:sz w:val="22"/>
          <w:szCs w:val="22"/>
        </w:rPr>
        <w:t>grupėms</w:t>
      </w:r>
      <w:proofErr w:type="spellEnd"/>
      <w:r w:rsidRPr="00D700B3">
        <w:rPr>
          <w:bCs/>
          <w:color w:val="000000"/>
          <w:sz w:val="22"/>
          <w:szCs w:val="22"/>
        </w:rPr>
        <w:t xml:space="preserve"> </w:t>
      </w:r>
      <w:proofErr w:type="spellStart"/>
      <w:r w:rsidRPr="00D700B3">
        <w:rPr>
          <w:bCs/>
          <w:color w:val="000000"/>
          <w:sz w:val="22"/>
          <w:szCs w:val="22"/>
        </w:rPr>
        <w:t>ir</w:t>
      </w:r>
      <w:proofErr w:type="spellEnd"/>
      <w:r w:rsidRPr="00D700B3">
        <w:rPr>
          <w:bCs/>
          <w:color w:val="000000"/>
          <w:sz w:val="22"/>
          <w:szCs w:val="22"/>
        </w:rPr>
        <w:t xml:space="preserve"> Rh </w:t>
      </w:r>
      <w:proofErr w:type="spellStart"/>
      <w:r w:rsidRPr="00D700B3">
        <w:rPr>
          <w:bCs/>
          <w:color w:val="000000"/>
          <w:sz w:val="22"/>
          <w:szCs w:val="22"/>
        </w:rPr>
        <w:t>nustatyti</w:t>
      </w:r>
      <w:proofErr w:type="spellEnd"/>
      <w:r w:rsidRPr="00D700B3">
        <w:rPr>
          <w:bCs/>
          <w:color w:val="000000"/>
          <w:sz w:val="22"/>
          <w:szCs w:val="22"/>
        </w:rPr>
        <w:t xml:space="preserve"> </w:t>
      </w:r>
      <w:proofErr w:type="spellStart"/>
      <w:r w:rsidRPr="00D700B3">
        <w:rPr>
          <w:bCs/>
          <w:color w:val="000000"/>
          <w:sz w:val="22"/>
          <w:szCs w:val="22"/>
        </w:rPr>
        <w:t>su</w:t>
      </w:r>
      <w:proofErr w:type="spellEnd"/>
      <w:r w:rsidRPr="00D700B3">
        <w:rPr>
          <w:bCs/>
          <w:color w:val="000000"/>
          <w:sz w:val="22"/>
          <w:szCs w:val="22"/>
        </w:rPr>
        <w:t xml:space="preserve"> </w:t>
      </w:r>
      <w:proofErr w:type="spellStart"/>
      <w:r w:rsidRPr="00D700B3">
        <w:rPr>
          <w:bCs/>
          <w:color w:val="000000"/>
          <w:sz w:val="22"/>
          <w:szCs w:val="22"/>
        </w:rPr>
        <w:t>centrifugos</w:t>
      </w:r>
      <w:proofErr w:type="spellEnd"/>
      <w:r w:rsidRPr="00D700B3">
        <w:rPr>
          <w:bCs/>
          <w:color w:val="000000"/>
          <w:sz w:val="22"/>
          <w:szCs w:val="22"/>
        </w:rPr>
        <w:t xml:space="preserve"> </w:t>
      </w:r>
      <w:proofErr w:type="spellStart"/>
      <w:r w:rsidRPr="00D700B3">
        <w:rPr>
          <w:bCs/>
          <w:color w:val="000000"/>
          <w:sz w:val="22"/>
          <w:szCs w:val="22"/>
        </w:rPr>
        <w:t>ir</w:t>
      </w:r>
      <w:proofErr w:type="spellEnd"/>
      <w:r w:rsidRPr="00D700B3">
        <w:rPr>
          <w:bCs/>
          <w:color w:val="000000"/>
          <w:sz w:val="22"/>
          <w:szCs w:val="22"/>
        </w:rPr>
        <w:t xml:space="preserve"> </w:t>
      </w:r>
      <w:proofErr w:type="spellStart"/>
      <w:r w:rsidRPr="00D700B3">
        <w:rPr>
          <w:bCs/>
          <w:color w:val="000000"/>
          <w:sz w:val="22"/>
          <w:szCs w:val="22"/>
        </w:rPr>
        <w:t>inkubatoriaus</w:t>
      </w:r>
      <w:proofErr w:type="spellEnd"/>
      <w:r w:rsidRPr="00D700B3">
        <w:rPr>
          <w:bCs/>
          <w:color w:val="000000"/>
          <w:sz w:val="22"/>
          <w:szCs w:val="22"/>
        </w:rPr>
        <w:t xml:space="preserve"> </w:t>
      </w:r>
      <w:proofErr w:type="spellStart"/>
      <w:r w:rsidRPr="00D700B3">
        <w:rPr>
          <w:bCs/>
          <w:color w:val="000000"/>
          <w:sz w:val="22"/>
          <w:szCs w:val="22"/>
        </w:rPr>
        <w:t>panauda</w:t>
      </w:r>
      <w:proofErr w:type="spellEnd"/>
      <w:r w:rsidRPr="00C13A7B">
        <w:rPr>
          <w:rFonts w:eastAsia="Times New Roman"/>
          <w:sz w:val="22"/>
          <w:szCs w:val="22"/>
          <w:bdr w:val="none" w:sz="0" w:space="0" w:color="auto"/>
          <w:lang w:val="lt-LT" w:eastAsia="x-none"/>
        </w:rPr>
        <w:t xml:space="preserve"> 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2B62AAFB"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418"/>
        </w:tabs>
        <w:ind w:firstLine="1024"/>
        <w:jc w:val="both"/>
        <w:rPr>
          <w:rFonts w:eastAsia="Times New Roman"/>
          <w:sz w:val="22"/>
          <w:szCs w:val="22"/>
          <w:bdr w:val="none" w:sz="0" w:space="0" w:color="auto"/>
          <w:lang w:val="lt-LT" w:eastAsia="x-none"/>
        </w:rPr>
      </w:pPr>
    </w:p>
    <w:p w14:paraId="0346270B" w14:textId="77777777" w:rsidR="00383D79" w:rsidRPr="00C13A7B" w:rsidRDefault="00383D79" w:rsidP="00383D79">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3420"/>
          <w:tab w:val="left" w:pos="3600"/>
        </w:tabs>
        <w:spacing w:line="360" w:lineRule="auto"/>
        <w:ind w:left="0" w:firstLine="720"/>
        <w:jc w:val="center"/>
        <w:rPr>
          <w:rFonts w:eastAsia="Times New Roman"/>
          <w:b/>
          <w:bCs/>
          <w:color w:val="000000"/>
          <w:bdr w:val="none" w:sz="0" w:space="0" w:color="auto"/>
          <w:lang w:val="lt-LT" w:eastAsia="x-none"/>
        </w:rPr>
      </w:pPr>
      <w:r w:rsidRPr="00C13A7B">
        <w:rPr>
          <w:rFonts w:eastAsia="Times New Roman"/>
          <w:b/>
          <w:bCs/>
          <w:color w:val="000000"/>
          <w:bdr w:val="none" w:sz="0" w:space="0" w:color="auto"/>
          <w:lang w:val="lt-LT" w:eastAsia="x-none"/>
        </w:rPr>
        <w:t>SUTARTIES DALYKAS</w:t>
      </w:r>
    </w:p>
    <w:p w14:paraId="35548BE4" w14:textId="0C6C4447" w:rsidR="00383D79" w:rsidRPr="00C13A7B" w:rsidRDefault="00CE0F9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Pr>
          <w:rFonts w:eastAsia="Times New Roman"/>
          <w:color w:val="000000"/>
          <w:szCs w:val="20"/>
          <w:bdr w:val="none" w:sz="0" w:space="0" w:color="auto"/>
          <w:lang w:val="lt-LT"/>
        </w:rPr>
        <w:t xml:space="preserve"> 1. </w:t>
      </w:r>
      <w:r w:rsidR="00383D79" w:rsidRPr="00C13A7B">
        <w:rPr>
          <w:rFonts w:eastAsia="Times New Roman"/>
          <w:color w:val="000000"/>
          <w:sz w:val="22"/>
          <w:szCs w:val="22"/>
          <w:bdr w:val="none" w:sz="0" w:space="0" w:color="auto"/>
          <w:lang w:val="lt-LT"/>
        </w:rPr>
        <w:t xml:space="preserve">Šia sutartimi Tiekėjas, laimėjęs atvirą konkursą </w:t>
      </w:r>
      <w:proofErr w:type="spellStart"/>
      <w:r w:rsidR="00383D79" w:rsidRPr="00CE0F99">
        <w:rPr>
          <w:b/>
          <w:color w:val="000000"/>
          <w:sz w:val="22"/>
          <w:szCs w:val="22"/>
        </w:rPr>
        <w:t>r</w:t>
      </w:r>
      <w:r w:rsidR="00383D79" w:rsidRPr="00CE0F99">
        <w:rPr>
          <w:b/>
          <w:bCs/>
          <w:color w:val="000000"/>
          <w:sz w:val="22"/>
          <w:szCs w:val="22"/>
        </w:rPr>
        <w:t>eagentams</w:t>
      </w:r>
      <w:proofErr w:type="spellEnd"/>
      <w:r w:rsidR="00383D79" w:rsidRPr="00CE0F99">
        <w:rPr>
          <w:b/>
          <w:bCs/>
          <w:color w:val="000000"/>
          <w:sz w:val="22"/>
          <w:szCs w:val="22"/>
        </w:rPr>
        <w:t xml:space="preserve"> </w:t>
      </w:r>
      <w:proofErr w:type="spellStart"/>
      <w:r w:rsidR="00383D79" w:rsidRPr="00CE0F99">
        <w:rPr>
          <w:b/>
          <w:bCs/>
          <w:color w:val="000000"/>
          <w:sz w:val="22"/>
          <w:szCs w:val="22"/>
        </w:rPr>
        <w:t>antikūnams</w:t>
      </w:r>
      <w:proofErr w:type="spellEnd"/>
      <w:r w:rsidR="00383D79" w:rsidRPr="00CE0F99">
        <w:rPr>
          <w:b/>
          <w:bCs/>
          <w:color w:val="000000"/>
          <w:sz w:val="22"/>
          <w:szCs w:val="22"/>
        </w:rPr>
        <w:t xml:space="preserve">, </w:t>
      </w:r>
      <w:proofErr w:type="spellStart"/>
      <w:r w:rsidR="00383D79" w:rsidRPr="00CE0F99">
        <w:rPr>
          <w:b/>
          <w:bCs/>
          <w:color w:val="000000"/>
          <w:sz w:val="22"/>
          <w:szCs w:val="22"/>
        </w:rPr>
        <w:t>kraujo</w:t>
      </w:r>
      <w:proofErr w:type="spellEnd"/>
      <w:r w:rsidR="00383D79" w:rsidRPr="00CE0F99">
        <w:rPr>
          <w:b/>
          <w:bCs/>
          <w:color w:val="000000"/>
          <w:sz w:val="22"/>
          <w:szCs w:val="22"/>
        </w:rPr>
        <w:t xml:space="preserve"> </w:t>
      </w:r>
      <w:proofErr w:type="spellStart"/>
      <w:r w:rsidR="00383D79" w:rsidRPr="00CE0F99">
        <w:rPr>
          <w:b/>
          <w:bCs/>
          <w:color w:val="000000"/>
          <w:sz w:val="22"/>
          <w:szCs w:val="22"/>
        </w:rPr>
        <w:t>grupėms</w:t>
      </w:r>
      <w:proofErr w:type="spellEnd"/>
      <w:r w:rsidR="00383D79" w:rsidRPr="00CE0F99">
        <w:rPr>
          <w:b/>
          <w:bCs/>
          <w:color w:val="000000"/>
          <w:sz w:val="22"/>
          <w:szCs w:val="22"/>
        </w:rPr>
        <w:t xml:space="preserve"> </w:t>
      </w:r>
      <w:proofErr w:type="spellStart"/>
      <w:r w:rsidR="00383D79" w:rsidRPr="00CE0F99">
        <w:rPr>
          <w:b/>
          <w:bCs/>
          <w:color w:val="000000"/>
          <w:sz w:val="22"/>
          <w:szCs w:val="22"/>
        </w:rPr>
        <w:t>ir</w:t>
      </w:r>
      <w:proofErr w:type="spellEnd"/>
      <w:r w:rsidR="00383D79" w:rsidRPr="00CE0F99">
        <w:rPr>
          <w:b/>
          <w:bCs/>
          <w:color w:val="000000"/>
          <w:sz w:val="22"/>
          <w:szCs w:val="22"/>
        </w:rPr>
        <w:t xml:space="preserve"> Rh </w:t>
      </w:r>
      <w:proofErr w:type="spellStart"/>
      <w:r w:rsidR="00383D79" w:rsidRPr="00CE0F99">
        <w:rPr>
          <w:b/>
          <w:bCs/>
          <w:color w:val="000000"/>
          <w:sz w:val="22"/>
          <w:szCs w:val="22"/>
        </w:rPr>
        <w:t>nustatyti</w:t>
      </w:r>
      <w:proofErr w:type="spellEnd"/>
      <w:r w:rsidR="00383D79" w:rsidRPr="00CE0F99">
        <w:rPr>
          <w:b/>
          <w:bCs/>
          <w:color w:val="000000"/>
          <w:sz w:val="22"/>
          <w:szCs w:val="22"/>
        </w:rPr>
        <w:t xml:space="preserve"> </w:t>
      </w:r>
      <w:proofErr w:type="spellStart"/>
      <w:r w:rsidR="00383D79" w:rsidRPr="00CE0F99">
        <w:rPr>
          <w:b/>
          <w:bCs/>
          <w:color w:val="000000"/>
          <w:sz w:val="22"/>
          <w:szCs w:val="22"/>
        </w:rPr>
        <w:t>su</w:t>
      </w:r>
      <w:proofErr w:type="spellEnd"/>
      <w:r w:rsidR="00383D79" w:rsidRPr="00CE0F99">
        <w:rPr>
          <w:b/>
          <w:bCs/>
          <w:color w:val="000000"/>
          <w:sz w:val="22"/>
          <w:szCs w:val="22"/>
        </w:rPr>
        <w:t xml:space="preserve"> </w:t>
      </w:r>
      <w:proofErr w:type="spellStart"/>
      <w:r w:rsidR="00383D79" w:rsidRPr="00CE0F99">
        <w:rPr>
          <w:b/>
          <w:bCs/>
          <w:color w:val="000000"/>
          <w:sz w:val="22"/>
          <w:szCs w:val="22"/>
        </w:rPr>
        <w:t>centrifugos</w:t>
      </w:r>
      <w:proofErr w:type="spellEnd"/>
      <w:r w:rsidR="00383D79" w:rsidRPr="00CE0F99">
        <w:rPr>
          <w:b/>
          <w:bCs/>
          <w:color w:val="000000"/>
          <w:sz w:val="22"/>
          <w:szCs w:val="22"/>
        </w:rPr>
        <w:t xml:space="preserve"> </w:t>
      </w:r>
      <w:proofErr w:type="spellStart"/>
      <w:r w:rsidR="00383D79" w:rsidRPr="00CE0F99">
        <w:rPr>
          <w:b/>
          <w:bCs/>
          <w:color w:val="000000"/>
          <w:sz w:val="22"/>
          <w:szCs w:val="22"/>
        </w:rPr>
        <w:t>ir</w:t>
      </w:r>
      <w:proofErr w:type="spellEnd"/>
      <w:r w:rsidR="00383D79" w:rsidRPr="00CE0F99">
        <w:rPr>
          <w:b/>
          <w:bCs/>
          <w:color w:val="000000"/>
          <w:sz w:val="22"/>
          <w:szCs w:val="22"/>
        </w:rPr>
        <w:t xml:space="preserve"> </w:t>
      </w:r>
      <w:proofErr w:type="spellStart"/>
      <w:r w:rsidR="00383D79" w:rsidRPr="00CE0F99">
        <w:rPr>
          <w:b/>
          <w:bCs/>
          <w:color w:val="000000"/>
          <w:sz w:val="22"/>
          <w:szCs w:val="22"/>
        </w:rPr>
        <w:t>inkubatoriaus</w:t>
      </w:r>
      <w:proofErr w:type="spellEnd"/>
      <w:r w:rsidR="00383D79" w:rsidRPr="00CE0F99">
        <w:rPr>
          <w:b/>
          <w:bCs/>
          <w:color w:val="000000"/>
          <w:sz w:val="22"/>
          <w:szCs w:val="22"/>
        </w:rPr>
        <w:t xml:space="preserve"> </w:t>
      </w:r>
      <w:proofErr w:type="spellStart"/>
      <w:r w:rsidR="00383D79" w:rsidRPr="00CE0F99">
        <w:rPr>
          <w:b/>
          <w:bCs/>
          <w:color w:val="000000"/>
          <w:sz w:val="22"/>
          <w:szCs w:val="22"/>
        </w:rPr>
        <w:t>panauda</w:t>
      </w:r>
      <w:proofErr w:type="spellEnd"/>
      <w:r w:rsidR="00383D79" w:rsidRPr="00CE0F99">
        <w:rPr>
          <w:b/>
          <w:color w:val="000000"/>
          <w:sz w:val="22"/>
          <w:szCs w:val="22"/>
        </w:rPr>
        <w:t xml:space="preserve"> </w:t>
      </w:r>
      <w:proofErr w:type="spellStart"/>
      <w:r w:rsidR="00383D79" w:rsidRPr="00CE0F99">
        <w:rPr>
          <w:rFonts w:eastAsia="Times New Roman"/>
          <w:b/>
          <w:color w:val="000000"/>
          <w:sz w:val="22"/>
          <w:szCs w:val="22"/>
          <w:bdr w:val="none" w:sz="0" w:space="0" w:color="auto"/>
          <w:lang w:val="en-AU"/>
        </w:rPr>
        <w:t>pirkti</w:t>
      </w:r>
      <w:proofErr w:type="spellEnd"/>
      <w:r w:rsidR="00383D79" w:rsidRPr="00C13A7B">
        <w:rPr>
          <w:rFonts w:eastAsia="Times New Roman"/>
          <w:b/>
          <w:color w:val="000000"/>
          <w:sz w:val="22"/>
          <w:szCs w:val="22"/>
          <w:bdr w:val="none" w:sz="0" w:space="0" w:color="auto"/>
          <w:lang w:val="lt-LT"/>
        </w:rPr>
        <w:t xml:space="preserve"> (PR336</w:t>
      </w:r>
      <w:r w:rsidR="00383D79" w:rsidRPr="00C13A7B">
        <w:rPr>
          <w:rFonts w:eastAsia="Times New Roman"/>
          <w:bCs/>
          <w:color w:val="000000"/>
          <w:sz w:val="22"/>
          <w:szCs w:val="22"/>
          <w:bdr w:val="none" w:sz="0" w:space="0" w:color="auto"/>
          <w:lang w:val="lt-LT"/>
        </w:rPr>
        <w:t>)</w:t>
      </w:r>
      <w:r w:rsidR="00383D79" w:rsidRPr="00C13A7B">
        <w:rPr>
          <w:rFonts w:eastAsia="Times New Roman"/>
          <w:color w:val="000000"/>
          <w:sz w:val="22"/>
          <w:szCs w:val="22"/>
          <w:bdr w:val="none" w:sz="0" w:space="0" w:color="auto"/>
          <w:lang w:val="lt-LT"/>
        </w:rPr>
        <w:t xml:space="preserve"> (pirkimo Nr</w:t>
      </w:r>
      <w:r w:rsidR="00957FDE">
        <w:rPr>
          <w:rFonts w:eastAsia="Times New Roman"/>
          <w:color w:val="000000"/>
          <w:sz w:val="22"/>
          <w:szCs w:val="22"/>
          <w:bdr w:val="none" w:sz="0" w:space="0" w:color="auto"/>
          <w:lang w:val="lt-LT"/>
        </w:rPr>
        <w:t>. 485749</w:t>
      </w:r>
      <w:r w:rsidR="00383D79" w:rsidRPr="00C13A7B">
        <w:rPr>
          <w:rFonts w:eastAsia="Times New Roman"/>
          <w:color w:val="000000"/>
          <w:sz w:val="22"/>
          <w:szCs w:val="22"/>
          <w:bdr w:val="none" w:sz="0" w:space="0" w:color="auto"/>
          <w:lang w:val="lt-LT"/>
        </w:rPr>
        <w:t>), įsipareigoja parduoti, o Pirkėjas priimti prekes, nurodytas sutarties  Priede Nr. 1</w:t>
      </w:r>
      <w:r w:rsidR="00383D79">
        <w:rPr>
          <w:rFonts w:eastAsia="Times New Roman"/>
          <w:color w:val="000000"/>
          <w:sz w:val="22"/>
          <w:szCs w:val="22"/>
          <w:bdr w:val="none" w:sz="0" w:space="0" w:color="auto"/>
          <w:lang w:val="lt-LT"/>
        </w:rPr>
        <w:t xml:space="preserve"> ir Priede Nr.</w:t>
      </w:r>
      <w:r>
        <w:rPr>
          <w:rFonts w:eastAsia="Times New Roman"/>
          <w:color w:val="000000"/>
          <w:sz w:val="22"/>
          <w:szCs w:val="22"/>
          <w:bdr w:val="none" w:sz="0" w:space="0" w:color="auto"/>
          <w:lang w:val="lt-LT"/>
        </w:rPr>
        <w:t xml:space="preserve"> </w:t>
      </w:r>
      <w:r w:rsidR="00383D79">
        <w:rPr>
          <w:rFonts w:eastAsia="Times New Roman"/>
          <w:color w:val="000000"/>
          <w:sz w:val="22"/>
          <w:szCs w:val="22"/>
          <w:bdr w:val="none" w:sz="0" w:space="0" w:color="auto"/>
          <w:lang w:val="lt-LT"/>
        </w:rPr>
        <w:t>2</w:t>
      </w:r>
      <w:r w:rsidR="00383D79" w:rsidRPr="00C13A7B">
        <w:rPr>
          <w:rFonts w:eastAsia="Times New Roman"/>
          <w:color w:val="000000"/>
          <w:sz w:val="22"/>
          <w:szCs w:val="22"/>
          <w:bdr w:val="none" w:sz="0" w:space="0" w:color="auto"/>
          <w:lang w:val="lt-LT"/>
        </w:rPr>
        <w:t xml:space="preserve"> (toliau – prekės) ir sumokėti už jas nustatytą kainą šioje sutartyje nurodytais terminais ir tvarka. </w:t>
      </w:r>
    </w:p>
    <w:p w14:paraId="07877AD5"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2. Tiekėjas pareiškia, kad parduodamų Prekių kokybė atitinka kokybės reikalavimus, kurių Pirkėjas reikalavo konkurso metu.</w:t>
      </w:r>
    </w:p>
    <w:p w14:paraId="737FEF0E" w14:textId="2D545839" w:rsidR="00383D79" w:rsidRPr="00C13A7B" w:rsidRDefault="00CE0F9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 w:val="left" w:pos="36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3. </w:t>
      </w:r>
      <w:r w:rsidR="00383D79" w:rsidRPr="00C13A7B">
        <w:rPr>
          <w:rFonts w:eastAsia="Times New Roman"/>
          <w:color w:val="000000"/>
          <w:sz w:val="22"/>
          <w:szCs w:val="22"/>
          <w:bdr w:val="none" w:sz="0" w:space="0" w:color="auto"/>
          <w:lang w:val="lt-LT"/>
        </w:rPr>
        <w:t>Jei Tiekėjas negali pristatyti sutartyje nurodytos prekės, dėl nuo Tiekėjo nepriklausančių aplinkybių (nutraukta/sustabdyta gamyba ir panašiai), abiem sutarties šalims suderinus raštu, nekeičiant sutartyje nurodytos prekės kainos, Tiekėjas gali pristatyti lygiavertę prekę su sąlyga, kad nauja prekė bus neprastesnės kokybės.</w:t>
      </w:r>
    </w:p>
    <w:p w14:paraId="0E02D656"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sidRPr="00C13A7B">
        <w:rPr>
          <w:rFonts w:eastAsia="Times New Roman"/>
          <w:color w:val="000000"/>
          <w:sz w:val="22"/>
          <w:szCs w:val="22"/>
          <w:bdr w:val="none" w:sz="0" w:space="0" w:color="auto"/>
          <w:lang w:val="x-none" w:eastAsia="lt-LT"/>
        </w:rPr>
        <w:t xml:space="preserve">4. </w:t>
      </w:r>
      <w:r w:rsidRPr="00C13A7B">
        <w:rPr>
          <w:rFonts w:eastAsia="Times New Roman"/>
          <w:color w:val="000000"/>
          <w:sz w:val="22"/>
          <w:szCs w:val="22"/>
          <w:bdr w:val="none" w:sz="0" w:space="0" w:color="auto"/>
          <w:lang w:val="lt-LT" w:eastAsia="lt-LT"/>
        </w:rPr>
        <w:t xml:space="preserve">Nurodyti perkamų prekių kiekiai yra preliminarūs. Šie kiekiai gali būti koreguojami, atsižvelgiant į Pirkėjo poreikius. </w:t>
      </w:r>
      <w:r w:rsidRPr="00C13A7B">
        <w:rPr>
          <w:rFonts w:eastAsia="Times New Roman"/>
          <w:sz w:val="22"/>
          <w:szCs w:val="22"/>
          <w:bdr w:val="none" w:sz="0" w:space="0" w:color="auto"/>
          <w:lang w:val="lt-LT" w:eastAsia="lt-LT"/>
        </w:rPr>
        <w:t>Pirkėjas, esant poreikiui, gali pagal šią Sutartį įsigyti iš Tiekėjo Sutarties priede nenurodytų, tačiau su pirkimo objektu susijusių prekių, neviršijant 10% preliminarios Sutarties vertės nurodytos Sutarties 5 punkte. Pirkėjas už tokias prekes apmoka ne didesnėmis nei susitarimo užsakyti Sutarties priede nenurodytas prekes pasirašymo dieną Tiekėjo prekybos vietoje, kataloge ar interneto svetainėje nurodytomis galiojančiomis šių prekių kainomis arba, jei tokios kainos neskelbiamos, Tiekėjo pasiūlytomis, konkurencingomis ir rinką atitinkančiomis kainomis</w:t>
      </w:r>
    </w:p>
    <w:p w14:paraId="1DE56A99"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color w:val="000000"/>
          <w:sz w:val="22"/>
          <w:szCs w:val="22"/>
          <w:bdr w:val="none" w:sz="0" w:space="0" w:color="auto"/>
          <w:lang w:val="lt-LT" w:eastAsia="lt-LT"/>
        </w:rPr>
      </w:pPr>
      <w:r w:rsidRPr="00C13A7B">
        <w:rPr>
          <w:rFonts w:eastAsia="Times New Roman"/>
          <w:color w:val="000000"/>
          <w:sz w:val="22"/>
          <w:szCs w:val="22"/>
          <w:bdr w:val="none" w:sz="0" w:space="0" w:color="auto"/>
          <w:lang w:val="lt-LT" w:eastAsia="lt-LT"/>
        </w:rPr>
        <w:t>5. Prekių asortimentas, kiekis ir kainos nurodytos Priede Nr. 1, kuris yra neatskiriama šios sutarties dalis. Tiekėjas pateikia panaudai Įrangą pagal Panaudos sutartį (sutarties Priedas Nr. 2), kurios techniniai parametrai nurodyti sutarties Priede Nr.3.</w:t>
      </w:r>
    </w:p>
    <w:p w14:paraId="053742C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rFonts w:eastAsia="Times New Roman"/>
          <w:b/>
          <w:bCs/>
          <w:color w:val="000000"/>
          <w:sz w:val="22"/>
          <w:szCs w:val="22"/>
          <w:bdr w:val="none" w:sz="0" w:space="0" w:color="auto"/>
          <w:lang w:val="lt-LT" w:eastAsia="lt-LT"/>
        </w:rPr>
      </w:pPr>
    </w:p>
    <w:p w14:paraId="3408B16B"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jc w:val="center"/>
        <w:outlineLvl w:val="1"/>
        <w:rPr>
          <w:rFonts w:eastAsia="Times New Roman"/>
          <w:b/>
          <w:bCs/>
          <w:color w:val="000000"/>
          <w:sz w:val="22"/>
          <w:szCs w:val="22"/>
          <w:bdr w:val="none" w:sz="0" w:space="0" w:color="auto"/>
          <w:lang w:val="lt-LT" w:eastAsia="lt-LT"/>
        </w:rPr>
      </w:pPr>
      <w:r w:rsidRPr="00C13A7B">
        <w:rPr>
          <w:rFonts w:eastAsia="Times New Roman"/>
          <w:b/>
          <w:bCs/>
          <w:color w:val="000000"/>
          <w:sz w:val="22"/>
          <w:szCs w:val="22"/>
          <w:bdr w:val="none" w:sz="0" w:space="0" w:color="auto"/>
          <w:lang w:val="lt-LT" w:eastAsia="lt-LT"/>
        </w:rPr>
        <w:t>II. KAINA IR ATSISKAITYMŲ TVARKA</w:t>
      </w:r>
    </w:p>
    <w:p w14:paraId="4C8B1E67" w14:textId="77777777" w:rsidR="00383D79" w:rsidRPr="00C13A7B" w:rsidRDefault="00383D79" w:rsidP="00383D79">
      <w:pPr>
        <w:rPr>
          <w:lang w:val="lt-LT" w:eastAsia="lt-LT"/>
        </w:rPr>
      </w:pPr>
    </w:p>
    <w:p w14:paraId="101A28AB" w14:textId="77777777" w:rsidR="00383D79" w:rsidRPr="00C13A7B" w:rsidRDefault="00383D79" w:rsidP="00383D79">
      <w:pPr>
        <w:tabs>
          <w:tab w:val="num" w:pos="1440"/>
        </w:tabs>
        <w:jc w:val="both"/>
        <w:rPr>
          <w:color w:val="000000"/>
          <w:sz w:val="22"/>
          <w:szCs w:val="22"/>
          <w:lang w:val="lt-LT"/>
        </w:rPr>
      </w:pPr>
      <w:r w:rsidRPr="00C13A7B">
        <w:rPr>
          <w:color w:val="000000"/>
          <w:sz w:val="22"/>
          <w:szCs w:val="22"/>
          <w:lang w:val="lt-LT"/>
        </w:rPr>
        <w:t>6. Maksimali sutarties kaina su (</w:t>
      </w:r>
      <w:r w:rsidR="00957FDE">
        <w:rPr>
          <w:color w:val="000000"/>
          <w:sz w:val="22"/>
          <w:szCs w:val="22"/>
          <w:lang w:val="lt-LT"/>
        </w:rPr>
        <w:t>5</w:t>
      </w:r>
      <w:r w:rsidRPr="00C13A7B">
        <w:rPr>
          <w:color w:val="000000"/>
          <w:sz w:val="22"/>
          <w:szCs w:val="22"/>
          <w:lang w:val="lt-LT"/>
        </w:rPr>
        <w:t xml:space="preserve">%) PVM yra </w:t>
      </w:r>
      <w:r w:rsidRPr="00C13A7B">
        <w:rPr>
          <w:b/>
          <w:bCs/>
          <w:color w:val="000000"/>
          <w:sz w:val="22"/>
          <w:szCs w:val="22"/>
          <w:lang w:val="lt-LT"/>
        </w:rPr>
        <w:t xml:space="preserve"> </w:t>
      </w:r>
      <w:r w:rsidR="00957FDE">
        <w:rPr>
          <w:b/>
          <w:bCs/>
          <w:color w:val="000000"/>
          <w:sz w:val="22"/>
          <w:szCs w:val="22"/>
          <w:lang w:val="lt-LT"/>
        </w:rPr>
        <w:t>114.936,75</w:t>
      </w:r>
      <w:r w:rsidRPr="00C13A7B">
        <w:rPr>
          <w:color w:val="000000"/>
          <w:sz w:val="22"/>
          <w:szCs w:val="22"/>
          <w:lang w:val="lt-LT"/>
        </w:rPr>
        <w:t xml:space="preserve"> Eur (</w:t>
      </w:r>
      <w:r w:rsidR="00957FDE">
        <w:rPr>
          <w:color w:val="000000"/>
          <w:sz w:val="22"/>
          <w:szCs w:val="22"/>
          <w:lang w:val="lt-LT"/>
        </w:rPr>
        <w:t>vienas šimtas keturiolika tūkstančių devyni šimtai trisdešimt šeši eurai, 75 ct.</w:t>
      </w:r>
      <w:r w:rsidRPr="00C13A7B">
        <w:rPr>
          <w:color w:val="000000"/>
          <w:sz w:val="22"/>
          <w:szCs w:val="22"/>
          <w:lang w:val="lt-LT"/>
        </w:rPr>
        <w:t xml:space="preserve">), tame skaičiuje PVM  </w:t>
      </w:r>
      <w:r w:rsidR="00957FDE">
        <w:rPr>
          <w:color w:val="000000"/>
          <w:sz w:val="22"/>
          <w:szCs w:val="22"/>
          <w:lang w:val="lt-LT"/>
        </w:rPr>
        <w:t>5.473,18</w:t>
      </w:r>
      <w:r w:rsidRPr="00C13A7B">
        <w:rPr>
          <w:color w:val="000000"/>
          <w:sz w:val="22"/>
          <w:szCs w:val="22"/>
          <w:lang w:val="lt-LT"/>
        </w:rPr>
        <w:t xml:space="preserve"> Eur. Sutarties kaina be PVM yra </w:t>
      </w:r>
      <w:r w:rsidR="00957FDE">
        <w:rPr>
          <w:color w:val="000000"/>
          <w:sz w:val="22"/>
          <w:szCs w:val="22"/>
          <w:u w:val="single"/>
          <w:lang w:val="lt-LT"/>
        </w:rPr>
        <w:t xml:space="preserve">109.463,57 </w:t>
      </w:r>
      <w:r w:rsidRPr="00C13A7B">
        <w:rPr>
          <w:color w:val="000000"/>
          <w:sz w:val="22"/>
          <w:szCs w:val="22"/>
          <w:lang w:val="lt-LT"/>
        </w:rPr>
        <w:t>Eur  (</w:t>
      </w:r>
      <w:r w:rsidR="00957FDE" w:rsidRPr="00957FDE">
        <w:rPr>
          <w:color w:val="000000"/>
          <w:sz w:val="22"/>
          <w:szCs w:val="22"/>
          <w:lang w:val="lt-LT"/>
        </w:rPr>
        <w:t>vienas šimtas devyni</w:t>
      </w:r>
      <w:r w:rsidR="00957FDE">
        <w:rPr>
          <w:color w:val="000000"/>
          <w:sz w:val="22"/>
          <w:szCs w:val="22"/>
          <w:lang w:val="lt-LT"/>
        </w:rPr>
        <w:t xml:space="preserve"> tūkstančiai keturi</w:t>
      </w:r>
      <w:r w:rsidR="00957FDE" w:rsidRPr="00957FDE">
        <w:rPr>
          <w:color w:val="000000"/>
          <w:sz w:val="22"/>
          <w:szCs w:val="22"/>
          <w:lang w:val="lt-LT"/>
        </w:rPr>
        <w:t xml:space="preserve"> šimtai </w:t>
      </w:r>
      <w:r w:rsidR="00957FDE">
        <w:rPr>
          <w:color w:val="000000"/>
          <w:sz w:val="22"/>
          <w:szCs w:val="22"/>
          <w:lang w:val="lt-LT"/>
        </w:rPr>
        <w:t>šešias</w:t>
      </w:r>
      <w:r w:rsidR="00957FDE" w:rsidRPr="00957FDE">
        <w:rPr>
          <w:color w:val="000000"/>
          <w:sz w:val="22"/>
          <w:szCs w:val="22"/>
          <w:lang w:val="lt-LT"/>
        </w:rPr>
        <w:t xml:space="preserve">dešimt </w:t>
      </w:r>
      <w:r w:rsidR="00957FDE">
        <w:rPr>
          <w:color w:val="000000"/>
          <w:sz w:val="22"/>
          <w:szCs w:val="22"/>
          <w:lang w:val="lt-LT"/>
        </w:rPr>
        <w:t>trys</w:t>
      </w:r>
      <w:r w:rsidR="00957FDE" w:rsidRPr="00957FDE">
        <w:rPr>
          <w:color w:val="000000"/>
          <w:sz w:val="22"/>
          <w:szCs w:val="22"/>
          <w:lang w:val="lt-LT"/>
        </w:rPr>
        <w:t xml:space="preserve"> eurai, </w:t>
      </w:r>
      <w:r w:rsidR="00957FDE">
        <w:rPr>
          <w:color w:val="000000"/>
          <w:sz w:val="22"/>
          <w:szCs w:val="22"/>
          <w:lang w:val="lt-LT"/>
        </w:rPr>
        <w:t>57</w:t>
      </w:r>
      <w:r w:rsidR="00957FDE" w:rsidRPr="00957FDE">
        <w:rPr>
          <w:color w:val="000000"/>
          <w:sz w:val="22"/>
          <w:szCs w:val="22"/>
          <w:lang w:val="lt-LT"/>
        </w:rPr>
        <w:t xml:space="preserve"> ct</w:t>
      </w:r>
      <w:r w:rsidRPr="00C13A7B">
        <w:rPr>
          <w:color w:val="000000"/>
          <w:sz w:val="22"/>
          <w:szCs w:val="22"/>
          <w:lang w:val="lt-LT"/>
        </w:rPr>
        <w:t>).</w:t>
      </w:r>
    </w:p>
    <w:p w14:paraId="5696D407"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7. Perkamų prekių sąrašas ir kainos pateikiamos sutarties Priede Nr. 1. Į kainą turi  būti  įskaičiuotos visos išlaidos ir mokesčiai, įskaitant pristatymo, pakrovimo, instaliavimo, apmokymo. Pirkėjas įsipareigoja apmokėti už prekes pavedimu į  Tiekėjo atsiskaitomąją sąskaitą Nr. </w:t>
      </w:r>
      <w:r w:rsidR="009E6D9C" w:rsidRPr="009E6D9C">
        <w:rPr>
          <w:rFonts w:eastAsia="Times New Roman"/>
          <w:color w:val="000000"/>
          <w:sz w:val="22"/>
          <w:szCs w:val="22"/>
          <w:bdr w:val="none" w:sz="0" w:space="0" w:color="auto"/>
          <w:lang w:val="lt-LT"/>
        </w:rPr>
        <w:t>LT16 7044 0600 0665 3913</w:t>
      </w:r>
      <w:r w:rsidR="009E6D9C">
        <w:rPr>
          <w:rFonts w:eastAsia="Times New Roman"/>
          <w:color w:val="000000"/>
          <w:sz w:val="22"/>
          <w:szCs w:val="22"/>
          <w:bdr w:val="none" w:sz="0" w:space="0" w:color="auto"/>
          <w:lang w:val="lt-LT"/>
        </w:rPr>
        <w:t>, AB SEB bankas</w:t>
      </w:r>
      <w:r w:rsidRPr="00C13A7B">
        <w:rPr>
          <w:rFonts w:eastAsia="Times New Roman"/>
          <w:color w:val="000000"/>
          <w:sz w:val="22"/>
          <w:szCs w:val="22"/>
          <w:bdr w:val="none" w:sz="0" w:space="0" w:color="auto"/>
          <w:lang w:val="lt-LT"/>
        </w:rPr>
        <w:t xml:space="preserve">. Pirkėjas apmoka Tiekėjui už prekes pagal gautas PVM sąskaitas faktūras per 30 dienų nuo sąskaitos faktūros gavimo dienos. </w:t>
      </w:r>
      <w:r>
        <w:rPr>
          <w:rFonts w:eastAsia="Times New Roman"/>
          <w:color w:val="000000"/>
          <w:sz w:val="22"/>
          <w:szCs w:val="22"/>
          <w:bdr w:val="none" w:sz="0" w:space="0" w:color="auto"/>
          <w:lang w:val="lt-LT"/>
        </w:rPr>
        <w:t xml:space="preserve"> </w:t>
      </w:r>
    </w:p>
    <w:p w14:paraId="7350FB50" w14:textId="42F8CE4C" w:rsidR="00383D79" w:rsidRPr="00D3192B" w:rsidRDefault="00CE0F99" w:rsidP="00383D79">
      <w:pPr>
        <w:jc w:val="both"/>
        <w:rPr>
          <w:sz w:val="22"/>
          <w:szCs w:val="22"/>
          <w:lang w:val="lt-LT"/>
        </w:rPr>
      </w:pPr>
      <w:r>
        <w:rPr>
          <w:color w:val="000000"/>
          <w:sz w:val="22"/>
          <w:szCs w:val="22"/>
          <w:lang w:val="lt-LT"/>
        </w:rPr>
        <w:t xml:space="preserve">8. </w:t>
      </w:r>
      <w:r w:rsidR="00383D79" w:rsidRPr="00D3192B">
        <w:rPr>
          <w:sz w:val="22"/>
          <w:szCs w:val="22"/>
          <w:lang w:val="lt-LT"/>
        </w:rPr>
        <w:t>Perkančioji organizacija numato</w:t>
      </w:r>
      <w:r w:rsidR="00383D79" w:rsidRPr="00D3192B">
        <w:rPr>
          <w:sz w:val="22"/>
          <w:szCs w:val="22"/>
        </w:rPr>
        <w:t xml:space="preserve"> </w:t>
      </w:r>
      <w:proofErr w:type="spellStart"/>
      <w:r w:rsidR="00383D79" w:rsidRPr="00D3192B">
        <w:rPr>
          <w:sz w:val="22"/>
          <w:szCs w:val="22"/>
        </w:rPr>
        <w:t>tiesioginio</w:t>
      </w:r>
      <w:proofErr w:type="spellEnd"/>
      <w:r w:rsidR="00383D79" w:rsidRPr="00D3192B">
        <w:rPr>
          <w:sz w:val="22"/>
          <w:szCs w:val="22"/>
        </w:rPr>
        <w:t xml:space="preserve"> </w:t>
      </w:r>
      <w:proofErr w:type="spellStart"/>
      <w:r w:rsidR="00383D79" w:rsidRPr="00D3192B">
        <w:rPr>
          <w:sz w:val="22"/>
          <w:szCs w:val="22"/>
        </w:rPr>
        <w:t>atsiskaitymo</w:t>
      </w:r>
      <w:proofErr w:type="spellEnd"/>
      <w:r w:rsidR="00383D79" w:rsidRPr="00D3192B">
        <w:rPr>
          <w:sz w:val="22"/>
          <w:szCs w:val="22"/>
        </w:rPr>
        <w:t xml:space="preserve"> </w:t>
      </w:r>
      <w:proofErr w:type="spellStart"/>
      <w:r w:rsidR="00383D79" w:rsidRPr="00D3192B">
        <w:rPr>
          <w:sz w:val="22"/>
          <w:szCs w:val="22"/>
        </w:rPr>
        <w:t>su</w:t>
      </w:r>
      <w:proofErr w:type="spellEnd"/>
      <w:r w:rsidR="00383D79" w:rsidRPr="00D3192B">
        <w:rPr>
          <w:sz w:val="22"/>
          <w:szCs w:val="22"/>
        </w:rPr>
        <w:t xml:space="preserve"> </w:t>
      </w:r>
      <w:proofErr w:type="spellStart"/>
      <w:r w:rsidR="00383D79" w:rsidRPr="00D3192B">
        <w:rPr>
          <w:sz w:val="22"/>
          <w:szCs w:val="22"/>
        </w:rPr>
        <w:t>subtiekėjais</w:t>
      </w:r>
      <w:proofErr w:type="spellEnd"/>
      <w:r w:rsidR="00383D79" w:rsidRPr="00D3192B">
        <w:rPr>
          <w:sz w:val="22"/>
          <w:szCs w:val="22"/>
        </w:rPr>
        <w:t xml:space="preserve"> </w:t>
      </w:r>
      <w:proofErr w:type="spellStart"/>
      <w:r w:rsidR="00383D79" w:rsidRPr="00D3192B">
        <w:rPr>
          <w:sz w:val="22"/>
          <w:szCs w:val="22"/>
        </w:rPr>
        <w:t>galimybę</w:t>
      </w:r>
      <w:proofErr w:type="spellEnd"/>
      <w:r w:rsidR="00383D79" w:rsidRPr="00D3192B">
        <w:rPr>
          <w:sz w:val="22"/>
          <w:szCs w:val="22"/>
        </w:rPr>
        <w:t xml:space="preserve">. </w:t>
      </w:r>
      <w:proofErr w:type="spellStart"/>
      <w:r w:rsidR="00383D79" w:rsidRPr="00D3192B">
        <w:rPr>
          <w:sz w:val="22"/>
          <w:szCs w:val="22"/>
        </w:rPr>
        <w:t>Subtiekėjas</w:t>
      </w:r>
      <w:proofErr w:type="spellEnd"/>
      <w:r w:rsidR="00383D79" w:rsidRPr="00D3192B">
        <w:rPr>
          <w:sz w:val="22"/>
          <w:szCs w:val="22"/>
        </w:rPr>
        <w:t xml:space="preserve">, </w:t>
      </w:r>
      <w:proofErr w:type="spellStart"/>
      <w:r w:rsidR="00383D79" w:rsidRPr="00D3192B">
        <w:rPr>
          <w:sz w:val="22"/>
          <w:szCs w:val="22"/>
        </w:rPr>
        <w:t>norėdamas</w:t>
      </w:r>
      <w:proofErr w:type="spellEnd"/>
      <w:r w:rsidR="00383D79" w:rsidRPr="00D3192B">
        <w:rPr>
          <w:sz w:val="22"/>
          <w:szCs w:val="22"/>
        </w:rPr>
        <w:t xml:space="preserve"> </w:t>
      </w:r>
      <w:proofErr w:type="spellStart"/>
      <w:r w:rsidR="00383D79" w:rsidRPr="00D3192B">
        <w:rPr>
          <w:sz w:val="22"/>
          <w:szCs w:val="22"/>
        </w:rPr>
        <w:t>pasinaudoti</w:t>
      </w:r>
      <w:proofErr w:type="spellEnd"/>
      <w:r w:rsidR="00383D79" w:rsidRPr="00D3192B">
        <w:rPr>
          <w:sz w:val="22"/>
          <w:szCs w:val="22"/>
        </w:rPr>
        <w:t xml:space="preserve"> </w:t>
      </w:r>
      <w:proofErr w:type="spellStart"/>
      <w:r w:rsidR="00383D79" w:rsidRPr="00D3192B">
        <w:rPr>
          <w:sz w:val="22"/>
          <w:szCs w:val="22"/>
        </w:rPr>
        <w:t>tokia</w:t>
      </w:r>
      <w:proofErr w:type="spellEnd"/>
      <w:r w:rsidR="00383D79" w:rsidRPr="00D3192B">
        <w:rPr>
          <w:sz w:val="22"/>
          <w:szCs w:val="22"/>
        </w:rPr>
        <w:t xml:space="preserve"> </w:t>
      </w:r>
      <w:proofErr w:type="spellStart"/>
      <w:r w:rsidR="00383D79" w:rsidRPr="00D3192B">
        <w:rPr>
          <w:sz w:val="22"/>
          <w:szCs w:val="22"/>
        </w:rPr>
        <w:t>galimybe</w:t>
      </w:r>
      <w:proofErr w:type="spellEnd"/>
      <w:r w:rsidR="00383D79" w:rsidRPr="00D3192B">
        <w:rPr>
          <w:sz w:val="22"/>
          <w:szCs w:val="22"/>
        </w:rPr>
        <w:t xml:space="preserve">, </w:t>
      </w:r>
      <w:proofErr w:type="spellStart"/>
      <w:r w:rsidR="00383D79" w:rsidRPr="00D3192B">
        <w:rPr>
          <w:sz w:val="22"/>
          <w:szCs w:val="22"/>
        </w:rPr>
        <w:t>raštu</w:t>
      </w:r>
      <w:proofErr w:type="spellEnd"/>
      <w:r w:rsidR="00383D79" w:rsidRPr="00D3192B">
        <w:rPr>
          <w:sz w:val="22"/>
          <w:szCs w:val="22"/>
        </w:rPr>
        <w:t xml:space="preserve"> </w:t>
      </w:r>
      <w:proofErr w:type="spellStart"/>
      <w:r w:rsidR="00383D79" w:rsidRPr="00D3192B">
        <w:rPr>
          <w:sz w:val="22"/>
          <w:szCs w:val="22"/>
        </w:rPr>
        <w:t>pateikia</w:t>
      </w:r>
      <w:proofErr w:type="spellEnd"/>
      <w:r w:rsidR="00383D79" w:rsidRPr="00D3192B">
        <w:rPr>
          <w:sz w:val="22"/>
          <w:szCs w:val="22"/>
        </w:rPr>
        <w:t xml:space="preserve"> </w:t>
      </w:r>
      <w:proofErr w:type="spellStart"/>
      <w:r w:rsidR="00383D79" w:rsidRPr="00D3192B">
        <w:rPr>
          <w:sz w:val="22"/>
          <w:szCs w:val="22"/>
        </w:rPr>
        <w:t>prašymą</w:t>
      </w:r>
      <w:proofErr w:type="spellEnd"/>
      <w:r w:rsidR="00383D79" w:rsidRPr="00D3192B">
        <w:rPr>
          <w:sz w:val="22"/>
          <w:szCs w:val="22"/>
        </w:rPr>
        <w:t xml:space="preserve"> </w:t>
      </w:r>
      <w:proofErr w:type="spellStart"/>
      <w:r w:rsidR="00383D79" w:rsidRPr="00D3192B">
        <w:rPr>
          <w:sz w:val="22"/>
          <w:szCs w:val="22"/>
        </w:rPr>
        <w:t>Pirkėjui</w:t>
      </w:r>
      <w:proofErr w:type="spellEnd"/>
      <w:r w:rsidR="00383D79" w:rsidRPr="00D3192B">
        <w:rPr>
          <w:sz w:val="22"/>
          <w:szCs w:val="22"/>
        </w:rPr>
        <w:t xml:space="preserve">. Tais </w:t>
      </w:r>
      <w:proofErr w:type="spellStart"/>
      <w:r w:rsidR="00383D79" w:rsidRPr="00D3192B">
        <w:rPr>
          <w:sz w:val="22"/>
          <w:szCs w:val="22"/>
        </w:rPr>
        <w:t>atvejais</w:t>
      </w:r>
      <w:proofErr w:type="spellEnd"/>
      <w:r w:rsidR="00383D79" w:rsidRPr="00D3192B">
        <w:rPr>
          <w:sz w:val="22"/>
          <w:szCs w:val="22"/>
        </w:rPr>
        <w:t xml:space="preserve">, kai </w:t>
      </w:r>
      <w:proofErr w:type="spellStart"/>
      <w:r w:rsidR="00383D79" w:rsidRPr="00D3192B">
        <w:rPr>
          <w:sz w:val="22"/>
          <w:szCs w:val="22"/>
        </w:rPr>
        <w:t>subtiekėjas</w:t>
      </w:r>
      <w:proofErr w:type="spellEnd"/>
      <w:r w:rsidR="00383D79" w:rsidRPr="00D3192B">
        <w:rPr>
          <w:sz w:val="22"/>
          <w:szCs w:val="22"/>
        </w:rPr>
        <w:t xml:space="preserve"> </w:t>
      </w:r>
      <w:proofErr w:type="spellStart"/>
      <w:r w:rsidR="00383D79" w:rsidRPr="00D3192B">
        <w:rPr>
          <w:sz w:val="22"/>
          <w:szCs w:val="22"/>
        </w:rPr>
        <w:t>išreiškia</w:t>
      </w:r>
      <w:proofErr w:type="spellEnd"/>
      <w:r w:rsidR="00383D79" w:rsidRPr="00D3192B">
        <w:rPr>
          <w:sz w:val="22"/>
          <w:szCs w:val="22"/>
        </w:rPr>
        <w:t xml:space="preserve"> </w:t>
      </w:r>
      <w:proofErr w:type="spellStart"/>
      <w:r w:rsidR="00383D79" w:rsidRPr="00D3192B">
        <w:rPr>
          <w:sz w:val="22"/>
          <w:szCs w:val="22"/>
        </w:rPr>
        <w:t>norą</w:t>
      </w:r>
      <w:proofErr w:type="spellEnd"/>
      <w:r w:rsidR="00383D79" w:rsidRPr="00D3192B">
        <w:rPr>
          <w:sz w:val="22"/>
          <w:szCs w:val="22"/>
        </w:rPr>
        <w:t xml:space="preserve"> </w:t>
      </w:r>
      <w:proofErr w:type="spellStart"/>
      <w:r w:rsidR="00383D79" w:rsidRPr="00D3192B">
        <w:rPr>
          <w:sz w:val="22"/>
          <w:szCs w:val="22"/>
        </w:rPr>
        <w:t>pasinaudoti</w:t>
      </w:r>
      <w:proofErr w:type="spellEnd"/>
      <w:r w:rsidR="00383D79" w:rsidRPr="00D3192B">
        <w:rPr>
          <w:sz w:val="22"/>
          <w:szCs w:val="22"/>
        </w:rPr>
        <w:t xml:space="preserve"> </w:t>
      </w:r>
      <w:proofErr w:type="spellStart"/>
      <w:r w:rsidR="00383D79" w:rsidRPr="00D3192B">
        <w:rPr>
          <w:sz w:val="22"/>
          <w:szCs w:val="22"/>
        </w:rPr>
        <w:t>tiesioginio</w:t>
      </w:r>
      <w:proofErr w:type="spellEnd"/>
      <w:r w:rsidR="00383D79" w:rsidRPr="00D3192B">
        <w:rPr>
          <w:sz w:val="22"/>
          <w:szCs w:val="22"/>
        </w:rPr>
        <w:t xml:space="preserve"> </w:t>
      </w:r>
      <w:proofErr w:type="spellStart"/>
      <w:r w:rsidR="00383D79" w:rsidRPr="00D3192B">
        <w:rPr>
          <w:sz w:val="22"/>
          <w:szCs w:val="22"/>
        </w:rPr>
        <w:t>atsiskaitymo</w:t>
      </w:r>
      <w:proofErr w:type="spellEnd"/>
      <w:r w:rsidR="00383D79" w:rsidRPr="00D3192B">
        <w:rPr>
          <w:sz w:val="22"/>
          <w:szCs w:val="22"/>
        </w:rPr>
        <w:t xml:space="preserve"> </w:t>
      </w:r>
      <w:proofErr w:type="spellStart"/>
      <w:r w:rsidR="00383D79" w:rsidRPr="00D3192B">
        <w:rPr>
          <w:sz w:val="22"/>
          <w:szCs w:val="22"/>
        </w:rPr>
        <w:t>galimybe</w:t>
      </w:r>
      <w:proofErr w:type="spellEnd"/>
      <w:r w:rsidR="00383D79" w:rsidRPr="00D3192B">
        <w:rPr>
          <w:sz w:val="22"/>
          <w:szCs w:val="22"/>
        </w:rPr>
        <w:t xml:space="preserve">, </w:t>
      </w:r>
      <w:proofErr w:type="spellStart"/>
      <w:r w:rsidR="00383D79" w:rsidRPr="00D3192B">
        <w:rPr>
          <w:sz w:val="22"/>
          <w:szCs w:val="22"/>
        </w:rPr>
        <w:t>turi</w:t>
      </w:r>
      <w:proofErr w:type="spellEnd"/>
      <w:r w:rsidR="00383D79" w:rsidRPr="00D3192B">
        <w:rPr>
          <w:sz w:val="22"/>
          <w:szCs w:val="22"/>
        </w:rPr>
        <w:t xml:space="preserve"> </w:t>
      </w:r>
      <w:proofErr w:type="spellStart"/>
      <w:r w:rsidR="00383D79" w:rsidRPr="00D3192B">
        <w:rPr>
          <w:sz w:val="22"/>
          <w:szCs w:val="22"/>
        </w:rPr>
        <w:t>būti</w:t>
      </w:r>
      <w:proofErr w:type="spellEnd"/>
      <w:r w:rsidR="00383D79" w:rsidRPr="00D3192B">
        <w:rPr>
          <w:sz w:val="22"/>
          <w:szCs w:val="22"/>
        </w:rPr>
        <w:t xml:space="preserve"> </w:t>
      </w:r>
      <w:proofErr w:type="spellStart"/>
      <w:r w:rsidR="00383D79" w:rsidRPr="00D3192B">
        <w:rPr>
          <w:sz w:val="22"/>
          <w:szCs w:val="22"/>
        </w:rPr>
        <w:t>sudaroma</w:t>
      </w:r>
      <w:proofErr w:type="spellEnd"/>
      <w:r w:rsidR="00383D79" w:rsidRPr="00D3192B">
        <w:rPr>
          <w:sz w:val="22"/>
          <w:szCs w:val="22"/>
        </w:rPr>
        <w:t xml:space="preserve"> </w:t>
      </w:r>
      <w:proofErr w:type="spellStart"/>
      <w:r w:rsidR="00383D79" w:rsidRPr="00D3192B">
        <w:rPr>
          <w:sz w:val="22"/>
          <w:szCs w:val="22"/>
        </w:rPr>
        <w:t>trišalė</w:t>
      </w:r>
      <w:proofErr w:type="spellEnd"/>
      <w:r w:rsidR="00383D79" w:rsidRPr="00D3192B">
        <w:rPr>
          <w:sz w:val="22"/>
          <w:szCs w:val="22"/>
        </w:rPr>
        <w:t xml:space="preserve"> </w:t>
      </w:r>
      <w:proofErr w:type="spellStart"/>
      <w:r w:rsidR="00383D79" w:rsidRPr="00D3192B">
        <w:rPr>
          <w:sz w:val="22"/>
          <w:szCs w:val="22"/>
        </w:rPr>
        <w:t>sutartis</w:t>
      </w:r>
      <w:proofErr w:type="spellEnd"/>
      <w:r w:rsidR="00383D79" w:rsidRPr="00D3192B">
        <w:rPr>
          <w:sz w:val="22"/>
          <w:szCs w:val="22"/>
        </w:rPr>
        <w:t xml:space="preserve"> tarp </w:t>
      </w:r>
      <w:proofErr w:type="spellStart"/>
      <w:r w:rsidR="00383D79" w:rsidRPr="00D3192B">
        <w:rPr>
          <w:sz w:val="22"/>
          <w:szCs w:val="22"/>
        </w:rPr>
        <w:t>Pirkėjo</w:t>
      </w:r>
      <w:proofErr w:type="spellEnd"/>
      <w:r w:rsidR="00383D79" w:rsidRPr="00D3192B">
        <w:rPr>
          <w:sz w:val="22"/>
          <w:szCs w:val="22"/>
        </w:rPr>
        <w:t xml:space="preserve">, </w:t>
      </w:r>
      <w:proofErr w:type="spellStart"/>
      <w:r w:rsidR="00383D79" w:rsidRPr="00D3192B">
        <w:rPr>
          <w:sz w:val="22"/>
          <w:szCs w:val="22"/>
        </w:rPr>
        <w:t>Tiekėjo</w:t>
      </w:r>
      <w:proofErr w:type="spellEnd"/>
      <w:r w:rsidR="00383D79" w:rsidRPr="00D3192B">
        <w:rPr>
          <w:sz w:val="22"/>
          <w:szCs w:val="22"/>
        </w:rPr>
        <w:t xml:space="preserve"> </w:t>
      </w:r>
      <w:proofErr w:type="spellStart"/>
      <w:r w:rsidR="00383D79" w:rsidRPr="00D3192B">
        <w:rPr>
          <w:sz w:val="22"/>
          <w:szCs w:val="22"/>
        </w:rPr>
        <w:t>ir</w:t>
      </w:r>
      <w:proofErr w:type="spellEnd"/>
      <w:r w:rsidR="00383D79" w:rsidRPr="00D3192B">
        <w:rPr>
          <w:sz w:val="22"/>
          <w:szCs w:val="22"/>
        </w:rPr>
        <w:t xml:space="preserve"> jo </w:t>
      </w:r>
      <w:proofErr w:type="spellStart"/>
      <w:r w:rsidR="00383D79" w:rsidRPr="00D3192B">
        <w:rPr>
          <w:sz w:val="22"/>
          <w:szCs w:val="22"/>
        </w:rPr>
        <w:t>subtiekėjo</w:t>
      </w:r>
      <w:proofErr w:type="spellEnd"/>
      <w:r w:rsidR="00383D79" w:rsidRPr="00D3192B">
        <w:rPr>
          <w:sz w:val="22"/>
          <w:szCs w:val="22"/>
        </w:rPr>
        <w:t xml:space="preserve">, </w:t>
      </w:r>
      <w:proofErr w:type="spellStart"/>
      <w:r w:rsidR="00383D79" w:rsidRPr="00D3192B">
        <w:rPr>
          <w:sz w:val="22"/>
          <w:szCs w:val="22"/>
        </w:rPr>
        <w:t>kurioje</w:t>
      </w:r>
      <w:proofErr w:type="spellEnd"/>
      <w:r w:rsidR="00383D79" w:rsidRPr="00D3192B">
        <w:rPr>
          <w:sz w:val="22"/>
          <w:szCs w:val="22"/>
        </w:rPr>
        <w:t xml:space="preserve"> </w:t>
      </w:r>
      <w:proofErr w:type="spellStart"/>
      <w:r w:rsidR="00383D79" w:rsidRPr="00D3192B">
        <w:rPr>
          <w:sz w:val="22"/>
          <w:szCs w:val="22"/>
        </w:rPr>
        <w:t>aprašoma</w:t>
      </w:r>
      <w:proofErr w:type="spellEnd"/>
      <w:r w:rsidR="00383D79" w:rsidRPr="00D3192B">
        <w:rPr>
          <w:sz w:val="22"/>
          <w:szCs w:val="22"/>
        </w:rPr>
        <w:t xml:space="preserve"> </w:t>
      </w:r>
      <w:proofErr w:type="spellStart"/>
      <w:r w:rsidR="00383D79" w:rsidRPr="00D3192B">
        <w:rPr>
          <w:sz w:val="22"/>
          <w:szCs w:val="22"/>
        </w:rPr>
        <w:t>tiesioginio</w:t>
      </w:r>
      <w:proofErr w:type="spellEnd"/>
      <w:r w:rsidR="00383D79" w:rsidRPr="00D3192B">
        <w:rPr>
          <w:sz w:val="22"/>
          <w:szCs w:val="22"/>
        </w:rPr>
        <w:t xml:space="preserve"> </w:t>
      </w:r>
      <w:proofErr w:type="spellStart"/>
      <w:r w:rsidR="00383D79" w:rsidRPr="00D3192B">
        <w:rPr>
          <w:sz w:val="22"/>
          <w:szCs w:val="22"/>
        </w:rPr>
        <w:t>atsiskaitymo</w:t>
      </w:r>
      <w:proofErr w:type="spellEnd"/>
      <w:r w:rsidR="00383D79" w:rsidRPr="00D3192B">
        <w:rPr>
          <w:sz w:val="22"/>
          <w:szCs w:val="22"/>
        </w:rPr>
        <w:t xml:space="preserve"> </w:t>
      </w:r>
      <w:proofErr w:type="spellStart"/>
      <w:r w:rsidR="00383D79" w:rsidRPr="00D3192B">
        <w:rPr>
          <w:sz w:val="22"/>
          <w:szCs w:val="22"/>
        </w:rPr>
        <w:t>su</w:t>
      </w:r>
      <w:proofErr w:type="spellEnd"/>
      <w:r w:rsidR="00383D79" w:rsidRPr="00D3192B">
        <w:rPr>
          <w:sz w:val="22"/>
          <w:szCs w:val="22"/>
        </w:rPr>
        <w:t xml:space="preserve"> </w:t>
      </w:r>
      <w:proofErr w:type="spellStart"/>
      <w:r w:rsidR="00383D79" w:rsidRPr="00D3192B">
        <w:rPr>
          <w:sz w:val="22"/>
          <w:szCs w:val="22"/>
        </w:rPr>
        <w:t>subtiekėju</w:t>
      </w:r>
      <w:proofErr w:type="spellEnd"/>
      <w:r w:rsidR="00383D79" w:rsidRPr="00D3192B">
        <w:rPr>
          <w:sz w:val="22"/>
          <w:szCs w:val="22"/>
        </w:rPr>
        <w:t xml:space="preserve"> </w:t>
      </w:r>
      <w:proofErr w:type="spellStart"/>
      <w:r w:rsidR="00383D79" w:rsidRPr="00D3192B">
        <w:rPr>
          <w:sz w:val="22"/>
          <w:szCs w:val="22"/>
        </w:rPr>
        <w:t>tvarka</w:t>
      </w:r>
      <w:proofErr w:type="spellEnd"/>
      <w:r w:rsidR="00383D79" w:rsidRPr="00D3192B">
        <w:rPr>
          <w:sz w:val="22"/>
          <w:szCs w:val="22"/>
        </w:rPr>
        <w:t xml:space="preserve">, </w:t>
      </w:r>
      <w:proofErr w:type="spellStart"/>
      <w:r w:rsidR="00383D79" w:rsidRPr="00D3192B">
        <w:rPr>
          <w:sz w:val="22"/>
          <w:szCs w:val="22"/>
        </w:rPr>
        <w:t>atsižvelgiant</w:t>
      </w:r>
      <w:proofErr w:type="spellEnd"/>
      <w:r w:rsidR="00383D79" w:rsidRPr="00D3192B">
        <w:rPr>
          <w:sz w:val="22"/>
          <w:szCs w:val="22"/>
        </w:rPr>
        <w:t xml:space="preserve"> į </w:t>
      </w:r>
      <w:proofErr w:type="spellStart"/>
      <w:r w:rsidR="00383D79" w:rsidRPr="00D3192B">
        <w:rPr>
          <w:sz w:val="22"/>
          <w:szCs w:val="22"/>
        </w:rPr>
        <w:t>pirkimo</w:t>
      </w:r>
      <w:proofErr w:type="spellEnd"/>
      <w:r w:rsidR="00383D79" w:rsidRPr="00D3192B">
        <w:rPr>
          <w:sz w:val="22"/>
          <w:szCs w:val="22"/>
        </w:rPr>
        <w:t xml:space="preserve"> </w:t>
      </w:r>
      <w:proofErr w:type="spellStart"/>
      <w:r w:rsidR="00383D79" w:rsidRPr="00D3192B">
        <w:rPr>
          <w:sz w:val="22"/>
          <w:szCs w:val="22"/>
        </w:rPr>
        <w:t>dokumentuose</w:t>
      </w:r>
      <w:proofErr w:type="spellEnd"/>
      <w:r w:rsidR="00383D79" w:rsidRPr="00D3192B">
        <w:rPr>
          <w:sz w:val="22"/>
          <w:szCs w:val="22"/>
        </w:rPr>
        <w:t xml:space="preserve"> </w:t>
      </w:r>
      <w:proofErr w:type="spellStart"/>
      <w:r w:rsidR="00383D79" w:rsidRPr="00D3192B">
        <w:rPr>
          <w:sz w:val="22"/>
          <w:szCs w:val="22"/>
        </w:rPr>
        <w:t>ir</w:t>
      </w:r>
      <w:proofErr w:type="spellEnd"/>
      <w:r w:rsidR="00383D79" w:rsidRPr="00D3192B">
        <w:rPr>
          <w:sz w:val="22"/>
          <w:szCs w:val="22"/>
        </w:rPr>
        <w:t xml:space="preserve"> </w:t>
      </w:r>
      <w:proofErr w:type="spellStart"/>
      <w:r w:rsidR="00383D79" w:rsidRPr="00D3192B">
        <w:rPr>
          <w:sz w:val="22"/>
          <w:szCs w:val="22"/>
        </w:rPr>
        <w:t>subtiekimo</w:t>
      </w:r>
      <w:proofErr w:type="spellEnd"/>
      <w:r w:rsidR="00383D79" w:rsidRPr="00D3192B">
        <w:rPr>
          <w:sz w:val="22"/>
          <w:szCs w:val="22"/>
        </w:rPr>
        <w:t xml:space="preserve"> </w:t>
      </w:r>
      <w:proofErr w:type="spellStart"/>
      <w:r w:rsidR="00383D79" w:rsidRPr="00D3192B">
        <w:rPr>
          <w:sz w:val="22"/>
          <w:szCs w:val="22"/>
        </w:rPr>
        <w:t>sutartyje</w:t>
      </w:r>
      <w:proofErr w:type="spellEnd"/>
      <w:r w:rsidR="00383D79" w:rsidRPr="00D3192B">
        <w:rPr>
          <w:sz w:val="22"/>
          <w:szCs w:val="22"/>
        </w:rPr>
        <w:t xml:space="preserve"> </w:t>
      </w:r>
      <w:proofErr w:type="spellStart"/>
      <w:r w:rsidR="00383D79" w:rsidRPr="00D3192B">
        <w:rPr>
          <w:sz w:val="22"/>
          <w:szCs w:val="22"/>
        </w:rPr>
        <w:t>nustatytus</w:t>
      </w:r>
      <w:proofErr w:type="spellEnd"/>
      <w:r w:rsidR="00383D79" w:rsidRPr="00D3192B">
        <w:rPr>
          <w:sz w:val="22"/>
          <w:szCs w:val="22"/>
        </w:rPr>
        <w:t xml:space="preserve"> </w:t>
      </w:r>
      <w:proofErr w:type="spellStart"/>
      <w:r w:rsidR="00383D79" w:rsidRPr="00D3192B">
        <w:rPr>
          <w:sz w:val="22"/>
          <w:szCs w:val="22"/>
        </w:rPr>
        <w:t>reikalavimus</w:t>
      </w:r>
      <w:proofErr w:type="spellEnd"/>
      <w:r w:rsidR="00383D79" w:rsidRPr="00D3192B">
        <w:rPr>
          <w:sz w:val="22"/>
          <w:szCs w:val="22"/>
        </w:rPr>
        <w:t>.</w:t>
      </w:r>
    </w:p>
    <w:p w14:paraId="04C6260D" w14:textId="5B794EB6" w:rsidR="00383D79" w:rsidRPr="00C13A7B" w:rsidRDefault="00CE0F99" w:rsidP="00383D79">
      <w:pPr>
        <w:jc w:val="both"/>
        <w:rPr>
          <w:color w:val="000000"/>
          <w:sz w:val="22"/>
          <w:szCs w:val="22"/>
          <w:lang w:val="lt-LT"/>
        </w:rPr>
      </w:pPr>
      <w:r>
        <w:rPr>
          <w:color w:val="000000"/>
          <w:sz w:val="22"/>
          <w:szCs w:val="22"/>
          <w:lang w:val="lt-LT"/>
        </w:rPr>
        <w:t xml:space="preserve">9.  </w:t>
      </w:r>
      <w:r w:rsidR="00383D79" w:rsidRPr="00C13A7B">
        <w:rPr>
          <w:color w:val="000000"/>
          <w:sz w:val="22"/>
          <w:szCs w:val="22"/>
          <w:lang w:val="lt-LT"/>
        </w:rPr>
        <w:t>Sutartyje numatyta prekių kaina negali būti keičiama visą sutarties galiojimo laikotarpį.</w:t>
      </w:r>
    </w:p>
    <w:p w14:paraId="40AE691C" w14:textId="04A3DC61" w:rsidR="00383D79" w:rsidRPr="00C13A7B" w:rsidRDefault="00CE0F99" w:rsidP="00383D79">
      <w:pPr>
        <w:jc w:val="both"/>
        <w:rPr>
          <w:color w:val="000000"/>
          <w:sz w:val="22"/>
          <w:szCs w:val="22"/>
          <w:lang w:val="lt-LT"/>
        </w:rPr>
      </w:pPr>
      <w:r>
        <w:rPr>
          <w:color w:val="000000"/>
          <w:sz w:val="22"/>
          <w:szCs w:val="22"/>
          <w:lang w:val="lt-LT"/>
        </w:rPr>
        <w:t xml:space="preserve">10. </w:t>
      </w:r>
      <w:r w:rsidR="00383D79" w:rsidRPr="00C13A7B">
        <w:rPr>
          <w:color w:val="000000"/>
          <w:sz w:val="22"/>
          <w:szCs w:val="22"/>
          <w:lang w:val="lt-LT"/>
        </w:rPr>
        <w:t>Sutarties kaina dėl pasikeitusių mokesčių bus perskaičiuojama tokia tvarka:</w:t>
      </w:r>
    </w:p>
    <w:p w14:paraId="7E032D56" w14:textId="3F31EE41" w:rsidR="00383D79" w:rsidRPr="00C13A7B" w:rsidRDefault="00CE0F99" w:rsidP="00383D79">
      <w:pPr>
        <w:jc w:val="both"/>
        <w:rPr>
          <w:color w:val="000000"/>
          <w:sz w:val="22"/>
          <w:szCs w:val="22"/>
          <w:lang w:val="lt-LT"/>
        </w:rPr>
      </w:pPr>
      <w:r>
        <w:rPr>
          <w:color w:val="000000"/>
          <w:sz w:val="22"/>
          <w:szCs w:val="22"/>
          <w:lang w:val="lt-LT"/>
        </w:rPr>
        <w:t xml:space="preserve">10.1. </w:t>
      </w:r>
      <w:r w:rsidR="00383D79" w:rsidRPr="00C13A7B">
        <w:rPr>
          <w:color w:val="000000"/>
          <w:sz w:val="22"/>
          <w:szCs w:val="22"/>
          <w:lang w:val="lt-LT"/>
        </w:rPr>
        <w:t>mokestis, kuriam pasikeitus bus perskaičiuojama kaina: pridėtinės vertės mokestis (PVM)</w:t>
      </w:r>
      <w:r>
        <w:rPr>
          <w:color w:val="000000"/>
          <w:sz w:val="22"/>
          <w:szCs w:val="22"/>
          <w:lang w:val="lt-LT"/>
        </w:rPr>
        <w:t>;</w:t>
      </w:r>
    </w:p>
    <w:p w14:paraId="5AEF3819" w14:textId="43C6484A" w:rsidR="00383D79" w:rsidRPr="00C13A7B" w:rsidRDefault="00383D79" w:rsidP="00383D79">
      <w:pPr>
        <w:jc w:val="both"/>
        <w:rPr>
          <w:color w:val="000000"/>
          <w:sz w:val="22"/>
          <w:szCs w:val="22"/>
          <w:lang w:val="lt-LT"/>
        </w:rPr>
      </w:pPr>
      <w:r w:rsidRPr="00C13A7B">
        <w:rPr>
          <w:color w:val="000000"/>
          <w:sz w:val="22"/>
          <w:szCs w:val="22"/>
          <w:lang w:val="lt-LT"/>
        </w:rPr>
        <w:t>10.2.perskaičiavimo formulė: pasikeitus PVM tarifo dydžiui nepatiektų prekių kaina keičiama (mažinama ar didinama) proporcingai PVM pasikeitusio tarifo dydžiu.</w:t>
      </w:r>
    </w:p>
    <w:p w14:paraId="2647FAAA" w14:textId="54EC24E0" w:rsidR="00383D79" w:rsidRPr="00C13A7B" w:rsidRDefault="00CE0F99" w:rsidP="00383D79">
      <w:pPr>
        <w:jc w:val="both"/>
        <w:rPr>
          <w:color w:val="000000"/>
          <w:sz w:val="22"/>
          <w:szCs w:val="22"/>
          <w:lang w:val="lt-LT"/>
        </w:rPr>
      </w:pPr>
      <w:r>
        <w:rPr>
          <w:color w:val="000000"/>
          <w:sz w:val="22"/>
          <w:szCs w:val="22"/>
          <w:lang w:val="lt-LT"/>
        </w:rPr>
        <w:t xml:space="preserve">11.  </w:t>
      </w:r>
      <w:r w:rsidR="00383D79" w:rsidRPr="00C13A7B">
        <w:rPr>
          <w:color w:val="000000"/>
          <w:sz w:val="22"/>
          <w:szCs w:val="22"/>
          <w:lang w:val="lt-LT"/>
        </w:rPr>
        <w:t>Kainos pakeitimas įforminamas papildomu susitarimu.</w:t>
      </w:r>
    </w:p>
    <w:p w14:paraId="32680E98" w14:textId="77777777" w:rsidR="00383D79" w:rsidRPr="00C13A7B" w:rsidRDefault="00383D79" w:rsidP="00383D79">
      <w:pPr>
        <w:jc w:val="both"/>
        <w:rPr>
          <w:b/>
          <w:bCs/>
          <w:color w:val="000000"/>
          <w:sz w:val="22"/>
          <w:szCs w:val="22"/>
          <w:lang w:val="lt-LT"/>
        </w:rPr>
      </w:pPr>
      <w:r w:rsidRPr="00C13A7B">
        <w:rPr>
          <w:color w:val="000000"/>
          <w:sz w:val="22"/>
          <w:szCs w:val="22"/>
          <w:lang w:val="lt-LT"/>
        </w:rPr>
        <w:lastRenderedPageBreak/>
        <w:t>12. Perskaičiuotos kainos pradedamos taikyti nuo Lietuvos Respublikos pridėtinės vertės  mokesčio įstatyme, kuriuo keičiasi šio mokesčio tarifas, pakeisto tarifo įsigaliojimo dienos.</w:t>
      </w:r>
      <w:r w:rsidRPr="00C13A7B">
        <w:rPr>
          <w:color w:val="000000"/>
          <w:sz w:val="22"/>
          <w:szCs w:val="22"/>
          <w:lang w:val="lt-LT"/>
        </w:rPr>
        <w:br/>
      </w:r>
      <w:r w:rsidRPr="00C13A7B">
        <w:rPr>
          <w:b/>
          <w:bCs/>
          <w:color w:val="000000"/>
          <w:sz w:val="22"/>
          <w:szCs w:val="22"/>
          <w:lang w:val="lt-LT"/>
        </w:rPr>
        <w:t xml:space="preserve">                                         </w:t>
      </w:r>
    </w:p>
    <w:p w14:paraId="5D04B7F5" w14:textId="77777777" w:rsidR="00383D79" w:rsidRPr="00C13A7B" w:rsidRDefault="00383D79" w:rsidP="00383D79">
      <w:pPr>
        <w:spacing w:before="120" w:after="120"/>
        <w:ind w:firstLine="1298"/>
        <w:contextualSpacing/>
        <w:jc w:val="center"/>
        <w:rPr>
          <w:b/>
          <w:bCs/>
          <w:color w:val="000000"/>
          <w:sz w:val="22"/>
          <w:szCs w:val="22"/>
          <w:lang w:val="lt-LT"/>
        </w:rPr>
      </w:pPr>
      <w:r w:rsidRPr="00C13A7B">
        <w:rPr>
          <w:b/>
          <w:bCs/>
          <w:color w:val="000000"/>
          <w:sz w:val="22"/>
          <w:szCs w:val="22"/>
          <w:lang w:val="lt-LT"/>
        </w:rPr>
        <w:t>III. ŠALIŲ TEISĖS IR PAREIGOS</w:t>
      </w:r>
    </w:p>
    <w:p w14:paraId="19120A92" w14:textId="77777777" w:rsidR="00383D79" w:rsidRPr="00C13A7B" w:rsidRDefault="00383D79" w:rsidP="00383D79">
      <w:pPr>
        <w:rPr>
          <w:color w:val="000000"/>
          <w:sz w:val="22"/>
          <w:szCs w:val="22"/>
          <w:lang w:val="lt-LT"/>
        </w:rPr>
      </w:pPr>
    </w:p>
    <w:p w14:paraId="642C5156" w14:textId="3BF4CE4F" w:rsidR="00383D79" w:rsidRPr="00C13A7B" w:rsidRDefault="003139E9" w:rsidP="00383D79">
      <w:pPr>
        <w:jc w:val="both"/>
        <w:rPr>
          <w:color w:val="000000"/>
          <w:sz w:val="22"/>
          <w:szCs w:val="22"/>
          <w:lang w:val="lt-LT"/>
        </w:rPr>
      </w:pPr>
      <w:r>
        <w:rPr>
          <w:color w:val="000000"/>
          <w:sz w:val="22"/>
          <w:szCs w:val="22"/>
          <w:lang w:val="lt-LT"/>
        </w:rPr>
        <w:t xml:space="preserve">13. </w:t>
      </w:r>
      <w:r w:rsidR="00383D79" w:rsidRPr="00C13A7B">
        <w:rPr>
          <w:color w:val="000000"/>
          <w:sz w:val="22"/>
          <w:szCs w:val="22"/>
          <w:lang w:val="lt-LT"/>
        </w:rPr>
        <w:t>Šalys privalo sąžiningai, protingai, tinkamai, laiku ir kokybiškai atlikti savo įsipareigojimus  pagal šią sutartį.</w:t>
      </w:r>
    </w:p>
    <w:p w14:paraId="13394954" w14:textId="52B24F85" w:rsidR="00383D79" w:rsidRPr="00C13A7B" w:rsidRDefault="003139E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14. </w:t>
      </w:r>
      <w:r w:rsidR="00383D79" w:rsidRPr="00C13A7B">
        <w:rPr>
          <w:rFonts w:eastAsia="Times New Roman"/>
          <w:color w:val="000000"/>
          <w:sz w:val="22"/>
          <w:szCs w:val="22"/>
          <w:bdr w:val="none" w:sz="0" w:space="0" w:color="auto"/>
          <w:lang w:val="lt-LT"/>
        </w:rPr>
        <w:t>Tiekėjas įsipareigoja:</w:t>
      </w:r>
    </w:p>
    <w:p w14:paraId="17BEE360" w14:textId="0255ADB1" w:rsidR="00383D79" w:rsidRPr="00C13A7B" w:rsidRDefault="003139E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14.1. </w:t>
      </w:r>
      <w:r w:rsidR="00383D79" w:rsidRPr="00C13A7B">
        <w:rPr>
          <w:rFonts w:eastAsia="Times New Roman"/>
          <w:color w:val="000000"/>
          <w:sz w:val="22"/>
          <w:szCs w:val="22"/>
          <w:bdr w:val="none" w:sz="0" w:space="0" w:color="auto"/>
          <w:lang w:val="lt-LT"/>
        </w:rPr>
        <w:t>pristatyti prekes į Pirkėjo nurodytą vietą per sutarties 23 punkte nurodytą laikotarpį šios sutarties nustatytomis sąlygomis  ir tvarka;</w:t>
      </w:r>
    </w:p>
    <w:p w14:paraId="112594C6"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14.2. per 5 darbo dienas  savo sąskaita pakeisti nekokybiškas prekes kokybiškomis;</w:t>
      </w:r>
    </w:p>
    <w:p w14:paraId="69C91A90"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14.3. neskaičiuoti delspinigių;</w:t>
      </w:r>
    </w:p>
    <w:p w14:paraId="630CEDB6"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14.4.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2085270" w14:textId="06B2B01A" w:rsidR="00383D79" w:rsidRPr="00C13A7B" w:rsidRDefault="003139E9" w:rsidP="00383D79">
      <w:pPr>
        <w:jc w:val="both"/>
        <w:rPr>
          <w:rFonts w:eastAsia="Calibri"/>
          <w:sz w:val="22"/>
          <w:szCs w:val="22"/>
        </w:rPr>
      </w:pPr>
      <w:r>
        <w:rPr>
          <w:color w:val="000000"/>
          <w:sz w:val="22"/>
          <w:szCs w:val="22"/>
          <w:lang w:val="lt-LT"/>
        </w:rPr>
        <w:t xml:space="preserve">15. </w:t>
      </w:r>
      <w:proofErr w:type="spellStart"/>
      <w:r w:rsidR="00383D79" w:rsidRPr="00C13A7B">
        <w:rPr>
          <w:sz w:val="22"/>
          <w:szCs w:val="22"/>
        </w:rPr>
        <w:t>Tiekėjas</w:t>
      </w:r>
      <w:proofErr w:type="spellEnd"/>
      <w:r w:rsidR="00383D79" w:rsidRPr="00C13A7B">
        <w:rPr>
          <w:sz w:val="22"/>
          <w:szCs w:val="22"/>
        </w:rPr>
        <w:t xml:space="preserve"> </w:t>
      </w:r>
      <w:proofErr w:type="spellStart"/>
      <w:r w:rsidR="00383D79" w:rsidRPr="00C13A7B">
        <w:rPr>
          <w:sz w:val="22"/>
          <w:szCs w:val="22"/>
        </w:rPr>
        <w:t>turi</w:t>
      </w:r>
      <w:proofErr w:type="spellEnd"/>
      <w:r w:rsidR="00383D79" w:rsidRPr="00C13A7B">
        <w:rPr>
          <w:sz w:val="22"/>
          <w:szCs w:val="22"/>
        </w:rPr>
        <w:t xml:space="preserve"> </w:t>
      </w:r>
      <w:proofErr w:type="spellStart"/>
      <w:r w:rsidR="00383D79" w:rsidRPr="00C13A7B">
        <w:rPr>
          <w:sz w:val="22"/>
          <w:szCs w:val="22"/>
        </w:rPr>
        <w:t>teisę</w:t>
      </w:r>
      <w:proofErr w:type="spellEnd"/>
      <w:r w:rsidR="00383D79" w:rsidRPr="00C13A7B">
        <w:rPr>
          <w:sz w:val="22"/>
          <w:szCs w:val="22"/>
        </w:rPr>
        <w:t xml:space="preserve"> </w:t>
      </w:r>
      <w:proofErr w:type="spellStart"/>
      <w:r w:rsidR="00383D79" w:rsidRPr="00C13A7B">
        <w:rPr>
          <w:sz w:val="22"/>
          <w:szCs w:val="22"/>
        </w:rPr>
        <w:t>pasitelkti</w:t>
      </w:r>
      <w:proofErr w:type="spellEnd"/>
      <w:r w:rsidR="00383D79" w:rsidRPr="00C13A7B">
        <w:rPr>
          <w:sz w:val="22"/>
          <w:szCs w:val="22"/>
        </w:rPr>
        <w:t xml:space="preserve"> </w:t>
      </w:r>
      <w:proofErr w:type="spellStart"/>
      <w:r w:rsidR="00383D79" w:rsidRPr="00C13A7B">
        <w:rPr>
          <w:sz w:val="22"/>
          <w:szCs w:val="22"/>
        </w:rPr>
        <w:t>subtiekėjus</w:t>
      </w:r>
      <w:proofErr w:type="spellEnd"/>
      <w:r w:rsidR="00383D79" w:rsidRPr="00C13A7B">
        <w:rPr>
          <w:sz w:val="22"/>
          <w:szCs w:val="22"/>
        </w:rPr>
        <w:t xml:space="preserve"> (</w:t>
      </w:r>
      <w:proofErr w:type="spellStart"/>
      <w:r w:rsidR="00383D79" w:rsidRPr="00C13A7B">
        <w:rPr>
          <w:b/>
          <w:sz w:val="22"/>
          <w:szCs w:val="22"/>
        </w:rPr>
        <w:t>tuo</w:t>
      </w:r>
      <w:proofErr w:type="spellEnd"/>
      <w:r w:rsidR="00383D79" w:rsidRPr="00C13A7B">
        <w:rPr>
          <w:b/>
          <w:sz w:val="22"/>
          <w:szCs w:val="22"/>
        </w:rPr>
        <w:t xml:space="preserve"> </w:t>
      </w:r>
      <w:proofErr w:type="spellStart"/>
      <w:r w:rsidR="00383D79" w:rsidRPr="00C13A7B">
        <w:rPr>
          <w:b/>
          <w:sz w:val="22"/>
          <w:szCs w:val="22"/>
        </w:rPr>
        <w:t>atveju</w:t>
      </w:r>
      <w:proofErr w:type="spellEnd"/>
      <w:r w:rsidR="00383D79" w:rsidRPr="00C13A7B">
        <w:rPr>
          <w:b/>
          <w:sz w:val="22"/>
          <w:szCs w:val="22"/>
        </w:rPr>
        <w:t xml:space="preserve">, </w:t>
      </w:r>
      <w:proofErr w:type="spellStart"/>
      <w:r w:rsidR="00383D79" w:rsidRPr="00C13A7B">
        <w:rPr>
          <w:b/>
          <w:sz w:val="22"/>
          <w:szCs w:val="22"/>
        </w:rPr>
        <w:t>jeigu</w:t>
      </w:r>
      <w:proofErr w:type="spellEnd"/>
      <w:r w:rsidR="00383D79" w:rsidRPr="00C13A7B">
        <w:rPr>
          <w:b/>
          <w:sz w:val="22"/>
          <w:szCs w:val="22"/>
        </w:rPr>
        <w:t xml:space="preserve"> </w:t>
      </w:r>
      <w:proofErr w:type="spellStart"/>
      <w:r w:rsidR="00383D79" w:rsidRPr="00C13A7B">
        <w:rPr>
          <w:b/>
          <w:sz w:val="22"/>
          <w:szCs w:val="22"/>
        </w:rPr>
        <w:t>jie</w:t>
      </w:r>
      <w:proofErr w:type="spellEnd"/>
      <w:r w:rsidR="00383D79" w:rsidRPr="00C13A7B">
        <w:rPr>
          <w:b/>
          <w:sz w:val="22"/>
          <w:szCs w:val="22"/>
        </w:rPr>
        <w:t xml:space="preserve"> </w:t>
      </w:r>
      <w:proofErr w:type="spellStart"/>
      <w:r w:rsidR="00383D79" w:rsidRPr="00C13A7B">
        <w:rPr>
          <w:b/>
          <w:sz w:val="22"/>
          <w:szCs w:val="22"/>
        </w:rPr>
        <w:t>buvo</w:t>
      </w:r>
      <w:proofErr w:type="spellEnd"/>
      <w:r w:rsidR="00383D79" w:rsidRPr="00C13A7B">
        <w:rPr>
          <w:b/>
          <w:sz w:val="22"/>
          <w:szCs w:val="22"/>
        </w:rPr>
        <w:t xml:space="preserve"> </w:t>
      </w:r>
      <w:proofErr w:type="spellStart"/>
      <w:r w:rsidR="00383D79" w:rsidRPr="00C13A7B">
        <w:rPr>
          <w:b/>
          <w:sz w:val="22"/>
          <w:szCs w:val="22"/>
        </w:rPr>
        <w:t>nurodyti</w:t>
      </w:r>
      <w:proofErr w:type="spellEnd"/>
      <w:r w:rsidR="00383D79" w:rsidRPr="00C13A7B">
        <w:rPr>
          <w:b/>
          <w:sz w:val="22"/>
          <w:szCs w:val="22"/>
        </w:rPr>
        <w:t xml:space="preserve"> </w:t>
      </w:r>
      <w:proofErr w:type="spellStart"/>
      <w:r w:rsidR="00383D79" w:rsidRPr="00C13A7B">
        <w:rPr>
          <w:b/>
          <w:sz w:val="22"/>
          <w:szCs w:val="22"/>
        </w:rPr>
        <w:t>pasiūlyme</w:t>
      </w:r>
      <w:proofErr w:type="spellEnd"/>
      <w:r w:rsidR="00383D79" w:rsidRPr="00C13A7B">
        <w:rPr>
          <w:sz w:val="22"/>
          <w:szCs w:val="22"/>
        </w:rPr>
        <w:t xml:space="preserve">). </w:t>
      </w:r>
      <w:proofErr w:type="spellStart"/>
      <w:r w:rsidR="00383D79" w:rsidRPr="00C13A7B">
        <w:rPr>
          <w:sz w:val="22"/>
          <w:szCs w:val="22"/>
        </w:rPr>
        <w:t>Pasiūlyme</w:t>
      </w:r>
      <w:proofErr w:type="spellEnd"/>
      <w:r w:rsidR="00383D79" w:rsidRPr="00C13A7B">
        <w:rPr>
          <w:sz w:val="22"/>
          <w:szCs w:val="22"/>
        </w:rPr>
        <w:t xml:space="preserve"> </w:t>
      </w:r>
      <w:proofErr w:type="spellStart"/>
      <w:r w:rsidR="00383D79" w:rsidRPr="00C13A7B">
        <w:rPr>
          <w:sz w:val="22"/>
          <w:szCs w:val="22"/>
        </w:rPr>
        <w:t>yra</w:t>
      </w:r>
      <w:proofErr w:type="spellEnd"/>
      <w:r w:rsidR="00383D79" w:rsidRPr="00C13A7B">
        <w:rPr>
          <w:sz w:val="22"/>
          <w:szCs w:val="22"/>
        </w:rPr>
        <w:t xml:space="preserve"> </w:t>
      </w:r>
      <w:proofErr w:type="spellStart"/>
      <w:r w:rsidR="00383D79" w:rsidRPr="00C13A7B">
        <w:rPr>
          <w:sz w:val="22"/>
          <w:szCs w:val="22"/>
        </w:rPr>
        <w:t>nurodyti</w:t>
      </w:r>
      <w:proofErr w:type="spellEnd"/>
      <w:r w:rsidR="00383D79" w:rsidRPr="00C13A7B">
        <w:rPr>
          <w:sz w:val="22"/>
          <w:szCs w:val="22"/>
        </w:rPr>
        <w:t xml:space="preserve"> </w:t>
      </w:r>
      <w:proofErr w:type="spellStart"/>
      <w:r w:rsidR="00383D79" w:rsidRPr="00C13A7B">
        <w:rPr>
          <w:sz w:val="22"/>
          <w:szCs w:val="22"/>
        </w:rPr>
        <w:t>šie</w:t>
      </w:r>
      <w:proofErr w:type="spellEnd"/>
      <w:r w:rsidR="00383D79" w:rsidRPr="00C13A7B">
        <w:rPr>
          <w:sz w:val="22"/>
          <w:szCs w:val="22"/>
        </w:rPr>
        <w:t xml:space="preserve"> </w:t>
      </w:r>
      <w:proofErr w:type="spellStart"/>
      <w:r w:rsidR="00383D79" w:rsidRPr="00C13A7B">
        <w:rPr>
          <w:sz w:val="22"/>
          <w:szCs w:val="22"/>
        </w:rPr>
        <w:t>subtiekėjai</w:t>
      </w:r>
      <w:proofErr w:type="spellEnd"/>
      <w:r w:rsidR="00383D79" w:rsidRPr="00C13A7B">
        <w:rPr>
          <w:sz w:val="22"/>
          <w:szCs w:val="22"/>
        </w:rPr>
        <w:t xml:space="preserve">: </w:t>
      </w:r>
      <w:r w:rsidR="00E608E8">
        <w:rPr>
          <w:sz w:val="22"/>
          <w:szCs w:val="22"/>
        </w:rPr>
        <w:t>UAB “Interlux”</w:t>
      </w:r>
      <w:r w:rsidR="00383D79" w:rsidRPr="00C13A7B">
        <w:rPr>
          <w:sz w:val="22"/>
          <w:szCs w:val="22"/>
        </w:rPr>
        <w:t xml:space="preserve">. </w:t>
      </w:r>
      <w:proofErr w:type="spellStart"/>
      <w:r w:rsidR="00383D79" w:rsidRPr="00C13A7B">
        <w:rPr>
          <w:rFonts w:eastAsia="Calibri"/>
          <w:sz w:val="22"/>
          <w:szCs w:val="22"/>
        </w:rPr>
        <w:t>Pasiūlyme</w:t>
      </w:r>
      <w:proofErr w:type="spellEnd"/>
      <w:r w:rsidR="00383D79" w:rsidRPr="00C13A7B">
        <w:rPr>
          <w:rFonts w:eastAsia="Calibri"/>
          <w:sz w:val="22"/>
          <w:szCs w:val="22"/>
        </w:rPr>
        <w:t xml:space="preserve"> </w:t>
      </w:r>
      <w:proofErr w:type="spellStart"/>
      <w:r w:rsidR="00383D79" w:rsidRPr="00C13A7B">
        <w:rPr>
          <w:rFonts w:eastAsia="Calibri"/>
          <w:sz w:val="22"/>
          <w:szCs w:val="22"/>
        </w:rPr>
        <w:t>nurodyto</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subtiekėjo</w:t>
      </w:r>
      <w:proofErr w:type="spellEnd"/>
      <w:r w:rsidR="00383D79" w:rsidRPr="00C13A7B">
        <w:rPr>
          <w:rFonts w:eastAsia="Calibri"/>
          <w:sz w:val="22"/>
          <w:szCs w:val="22"/>
        </w:rPr>
        <w:t xml:space="preserve"> </w:t>
      </w:r>
      <w:proofErr w:type="spellStart"/>
      <w:r w:rsidR="00383D79" w:rsidRPr="00C13A7B">
        <w:rPr>
          <w:rFonts w:eastAsia="Calibri"/>
          <w:sz w:val="22"/>
          <w:szCs w:val="22"/>
        </w:rPr>
        <w:t>keitimas</w:t>
      </w:r>
      <w:proofErr w:type="spellEnd"/>
      <w:r w:rsidR="00383D79" w:rsidRPr="00C13A7B">
        <w:rPr>
          <w:rFonts w:eastAsia="Calibri"/>
          <w:sz w:val="22"/>
          <w:szCs w:val="22"/>
        </w:rPr>
        <w:t xml:space="preserve"> </w:t>
      </w:r>
      <w:proofErr w:type="spellStart"/>
      <w:r w:rsidR="00383D79" w:rsidRPr="00C13A7B">
        <w:rPr>
          <w:rFonts w:eastAsia="Calibri"/>
          <w:sz w:val="22"/>
          <w:szCs w:val="22"/>
        </w:rPr>
        <w:t>įmanomas</w:t>
      </w:r>
      <w:proofErr w:type="spellEnd"/>
      <w:r w:rsidR="00383D79" w:rsidRPr="00C13A7B">
        <w:rPr>
          <w:rFonts w:eastAsia="Calibri"/>
          <w:sz w:val="22"/>
          <w:szCs w:val="22"/>
        </w:rPr>
        <w:t xml:space="preserve"> </w:t>
      </w:r>
      <w:proofErr w:type="spellStart"/>
      <w:r w:rsidR="00383D79" w:rsidRPr="00C13A7B">
        <w:rPr>
          <w:rFonts w:eastAsia="Calibri"/>
          <w:sz w:val="22"/>
          <w:szCs w:val="22"/>
        </w:rPr>
        <w:t>tik</w:t>
      </w:r>
      <w:proofErr w:type="spellEnd"/>
      <w:r w:rsidR="00383D79" w:rsidRPr="00C13A7B">
        <w:rPr>
          <w:rFonts w:eastAsia="Calibri"/>
          <w:sz w:val="22"/>
          <w:szCs w:val="22"/>
        </w:rPr>
        <w:t xml:space="preserve"> </w:t>
      </w:r>
      <w:proofErr w:type="spellStart"/>
      <w:r w:rsidR="00383D79" w:rsidRPr="00C13A7B">
        <w:rPr>
          <w:rFonts w:eastAsia="Calibri"/>
          <w:sz w:val="22"/>
          <w:szCs w:val="22"/>
        </w:rPr>
        <w:t>suderinus</w:t>
      </w:r>
      <w:proofErr w:type="spellEnd"/>
      <w:r w:rsidR="00383D79" w:rsidRPr="00C13A7B">
        <w:rPr>
          <w:rFonts w:eastAsia="Calibri"/>
          <w:sz w:val="22"/>
          <w:szCs w:val="22"/>
        </w:rPr>
        <w:t xml:space="preserve"> </w:t>
      </w:r>
      <w:proofErr w:type="spellStart"/>
      <w:r w:rsidR="00383D79" w:rsidRPr="00C13A7B">
        <w:rPr>
          <w:rFonts w:eastAsia="Calibri"/>
          <w:sz w:val="22"/>
          <w:szCs w:val="22"/>
        </w:rPr>
        <w:t>su</w:t>
      </w:r>
      <w:proofErr w:type="spellEnd"/>
      <w:r w:rsidR="00383D79" w:rsidRPr="00C13A7B">
        <w:rPr>
          <w:rFonts w:eastAsia="Calibri"/>
          <w:sz w:val="22"/>
          <w:szCs w:val="22"/>
        </w:rPr>
        <w:t xml:space="preserve"> </w:t>
      </w:r>
      <w:proofErr w:type="spellStart"/>
      <w:r w:rsidR="00383D79" w:rsidRPr="00C13A7B">
        <w:rPr>
          <w:rFonts w:eastAsia="Calibri"/>
          <w:sz w:val="22"/>
          <w:szCs w:val="22"/>
        </w:rPr>
        <w:t>Pirkėju</w:t>
      </w:r>
      <w:proofErr w:type="spellEnd"/>
      <w:r w:rsidR="00383D79" w:rsidRPr="00C13A7B">
        <w:rPr>
          <w:rFonts w:eastAsia="Calibri"/>
          <w:sz w:val="22"/>
          <w:szCs w:val="22"/>
        </w:rPr>
        <w:t xml:space="preserve">. </w:t>
      </w:r>
      <w:proofErr w:type="spellStart"/>
      <w:r w:rsidR="00383D79" w:rsidRPr="00C13A7B">
        <w:rPr>
          <w:rFonts w:eastAsia="Calibri"/>
          <w:sz w:val="22"/>
          <w:szCs w:val="22"/>
        </w:rPr>
        <w:t>Sutarties</w:t>
      </w:r>
      <w:proofErr w:type="spellEnd"/>
      <w:r w:rsidR="00383D79" w:rsidRPr="00C13A7B">
        <w:rPr>
          <w:rFonts w:eastAsia="Calibri"/>
          <w:sz w:val="22"/>
          <w:szCs w:val="22"/>
        </w:rPr>
        <w:t xml:space="preserve"> </w:t>
      </w:r>
      <w:proofErr w:type="spellStart"/>
      <w:r w:rsidR="00383D79" w:rsidRPr="00C13A7B">
        <w:rPr>
          <w:rFonts w:eastAsia="Calibri"/>
          <w:sz w:val="22"/>
          <w:szCs w:val="22"/>
        </w:rPr>
        <w:t>vykdymo</w:t>
      </w:r>
      <w:proofErr w:type="spellEnd"/>
      <w:r w:rsidR="00383D79" w:rsidRPr="00C13A7B">
        <w:rPr>
          <w:rFonts w:eastAsia="Calibri"/>
          <w:sz w:val="22"/>
          <w:szCs w:val="22"/>
        </w:rPr>
        <w:t xml:space="preserve"> </w:t>
      </w:r>
      <w:proofErr w:type="spellStart"/>
      <w:r w:rsidR="00383D79" w:rsidRPr="00C13A7B">
        <w:rPr>
          <w:rFonts w:eastAsia="Calibri"/>
          <w:sz w:val="22"/>
          <w:szCs w:val="22"/>
        </w:rPr>
        <w:t>metu</w:t>
      </w:r>
      <w:proofErr w:type="spellEnd"/>
      <w:r w:rsidR="00383D79" w:rsidRPr="00C13A7B">
        <w:rPr>
          <w:rFonts w:eastAsia="Calibri"/>
          <w:sz w:val="22"/>
          <w:szCs w:val="22"/>
        </w:rPr>
        <w:t xml:space="preserve">, kai </w:t>
      </w:r>
      <w:proofErr w:type="spellStart"/>
      <w:r w:rsidR="00383D79" w:rsidRPr="00C13A7B">
        <w:rPr>
          <w:rFonts w:eastAsia="Calibri"/>
          <w:sz w:val="22"/>
          <w:szCs w:val="22"/>
        </w:rPr>
        <w:t>subtiekėjai</w:t>
      </w:r>
      <w:proofErr w:type="spellEnd"/>
      <w:r w:rsidR="00383D79" w:rsidRPr="00C13A7B">
        <w:rPr>
          <w:rFonts w:eastAsia="Calibri"/>
          <w:sz w:val="22"/>
          <w:szCs w:val="22"/>
        </w:rPr>
        <w:t xml:space="preserve"> </w:t>
      </w:r>
      <w:proofErr w:type="spellStart"/>
      <w:r w:rsidR="00383D79" w:rsidRPr="00C13A7B">
        <w:rPr>
          <w:rFonts w:eastAsia="Calibri"/>
          <w:sz w:val="22"/>
          <w:szCs w:val="22"/>
        </w:rPr>
        <w:t>netinkamai</w:t>
      </w:r>
      <w:proofErr w:type="spellEnd"/>
      <w:r w:rsidR="00383D79" w:rsidRPr="00C13A7B">
        <w:rPr>
          <w:rFonts w:eastAsia="Calibri"/>
          <w:sz w:val="22"/>
          <w:szCs w:val="22"/>
        </w:rPr>
        <w:t xml:space="preserve"> </w:t>
      </w:r>
      <w:proofErr w:type="spellStart"/>
      <w:r w:rsidR="00383D79" w:rsidRPr="00C13A7B">
        <w:rPr>
          <w:rFonts w:eastAsia="Calibri"/>
          <w:sz w:val="22"/>
          <w:szCs w:val="22"/>
        </w:rPr>
        <w:t>vykdo</w:t>
      </w:r>
      <w:proofErr w:type="spellEnd"/>
      <w:r w:rsidR="00383D79" w:rsidRPr="00C13A7B">
        <w:rPr>
          <w:rFonts w:eastAsia="Calibri"/>
          <w:sz w:val="22"/>
          <w:szCs w:val="22"/>
        </w:rPr>
        <w:t xml:space="preserve"> </w:t>
      </w:r>
      <w:proofErr w:type="spellStart"/>
      <w:r w:rsidR="00383D79" w:rsidRPr="00C13A7B">
        <w:rPr>
          <w:rFonts w:eastAsia="Calibri"/>
          <w:sz w:val="22"/>
          <w:szCs w:val="22"/>
        </w:rPr>
        <w:t>įsipareigojimus</w:t>
      </w:r>
      <w:proofErr w:type="spellEnd"/>
      <w:r w:rsidR="00383D79" w:rsidRPr="00C13A7B">
        <w:rPr>
          <w:rFonts w:eastAsia="Calibri"/>
          <w:sz w:val="22"/>
          <w:szCs w:val="22"/>
        </w:rPr>
        <w:t xml:space="preserve"> </w:t>
      </w:r>
      <w:proofErr w:type="spellStart"/>
      <w:r w:rsidR="00383D79" w:rsidRPr="00C13A7B">
        <w:rPr>
          <w:rFonts w:eastAsia="Calibri"/>
          <w:sz w:val="22"/>
          <w:szCs w:val="22"/>
        </w:rPr>
        <w:t>Pirkėjui</w:t>
      </w:r>
      <w:proofErr w:type="spellEnd"/>
      <w:r w:rsidR="00383D79" w:rsidRPr="00C13A7B">
        <w:rPr>
          <w:rFonts w:eastAsia="Calibri"/>
          <w:sz w:val="22"/>
          <w:szCs w:val="22"/>
        </w:rPr>
        <w:t xml:space="preserve">, </w:t>
      </w:r>
      <w:proofErr w:type="spellStart"/>
      <w:r w:rsidR="00383D79" w:rsidRPr="00C13A7B">
        <w:rPr>
          <w:rFonts w:eastAsia="Calibri"/>
          <w:sz w:val="22"/>
          <w:szCs w:val="22"/>
        </w:rPr>
        <w:t>taip</w:t>
      </w:r>
      <w:proofErr w:type="spellEnd"/>
      <w:r w:rsidR="00383D79" w:rsidRPr="00C13A7B">
        <w:rPr>
          <w:rFonts w:eastAsia="Calibri"/>
          <w:sz w:val="22"/>
          <w:szCs w:val="22"/>
        </w:rPr>
        <w:t xml:space="preserve"> pat </w:t>
      </w:r>
      <w:proofErr w:type="spellStart"/>
      <w:r w:rsidR="00383D79" w:rsidRPr="00C13A7B">
        <w:rPr>
          <w:rFonts w:eastAsia="Calibri"/>
          <w:sz w:val="22"/>
          <w:szCs w:val="22"/>
        </w:rPr>
        <w:t>tuo</w:t>
      </w:r>
      <w:proofErr w:type="spellEnd"/>
      <w:r w:rsidR="00383D79" w:rsidRPr="00C13A7B">
        <w:rPr>
          <w:rFonts w:eastAsia="Calibri"/>
          <w:sz w:val="22"/>
          <w:szCs w:val="22"/>
        </w:rPr>
        <w:t xml:space="preserve"> </w:t>
      </w:r>
      <w:proofErr w:type="spellStart"/>
      <w:r w:rsidR="00383D79" w:rsidRPr="00C13A7B">
        <w:rPr>
          <w:rFonts w:eastAsia="Calibri"/>
          <w:sz w:val="22"/>
          <w:szCs w:val="22"/>
        </w:rPr>
        <w:t>atveju</w:t>
      </w:r>
      <w:proofErr w:type="spellEnd"/>
      <w:r w:rsidR="00383D79" w:rsidRPr="00C13A7B">
        <w:rPr>
          <w:rFonts w:eastAsia="Calibri"/>
          <w:sz w:val="22"/>
          <w:szCs w:val="22"/>
        </w:rPr>
        <w:t xml:space="preserve">, kai </w:t>
      </w:r>
      <w:proofErr w:type="spellStart"/>
      <w:r w:rsidR="00383D79" w:rsidRPr="00C13A7B">
        <w:rPr>
          <w:rFonts w:eastAsia="Calibri"/>
          <w:sz w:val="22"/>
          <w:szCs w:val="22"/>
        </w:rPr>
        <w:t>subtiekėjai</w:t>
      </w:r>
      <w:proofErr w:type="spellEnd"/>
      <w:r w:rsidR="00383D79" w:rsidRPr="00C13A7B">
        <w:rPr>
          <w:rFonts w:eastAsia="Calibri"/>
          <w:sz w:val="22"/>
          <w:szCs w:val="22"/>
        </w:rPr>
        <w:t xml:space="preserve"> </w:t>
      </w:r>
      <w:proofErr w:type="spellStart"/>
      <w:r w:rsidR="00383D79" w:rsidRPr="00C13A7B">
        <w:rPr>
          <w:rFonts w:eastAsia="Calibri"/>
          <w:sz w:val="22"/>
          <w:szCs w:val="22"/>
        </w:rPr>
        <w:t>nepajėgūs</w:t>
      </w:r>
      <w:proofErr w:type="spellEnd"/>
      <w:r w:rsidR="00383D79" w:rsidRPr="00C13A7B">
        <w:rPr>
          <w:rFonts w:eastAsia="Calibri"/>
          <w:sz w:val="22"/>
          <w:szCs w:val="22"/>
        </w:rPr>
        <w:t xml:space="preserve"> </w:t>
      </w:r>
      <w:proofErr w:type="spellStart"/>
      <w:r w:rsidR="00383D79" w:rsidRPr="00C13A7B">
        <w:rPr>
          <w:rFonts w:eastAsia="Calibri"/>
          <w:sz w:val="22"/>
          <w:szCs w:val="22"/>
        </w:rPr>
        <w:t>vykdyti</w:t>
      </w:r>
      <w:proofErr w:type="spellEnd"/>
      <w:r w:rsidR="00383D79" w:rsidRPr="00C13A7B">
        <w:rPr>
          <w:rFonts w:eastAsia="Calibri"/>
          <w:sz w:val="22"/>
          <w:szCs w:val="22"/>
        </w:rPr>
        <w:t xml:space="preserve"> </w:t>
      </w:r>
      <w:proofErr w:type="spellStart"/>
      <w:r w:rsidR="00383D79" w:rsidRPr="00C13A7B">
        <w:rPr>
          <w:rFonts w:eastAsia="Calibri"/>
          <w:sz w:val="22"/>
          <w:szCs w:val="22"/>
        </w:rPr>
        <w:t>įsipareigojimų</w:t>
      </w:r>
      <w:proofErr w:type="spellEnd"/>
      <w:r w:rsidR="00383D79" w:rsidRPr="00C13A7B">
        <w:rPr>
          <w:rFonts w:eastAsia="Calibri"/>
          <w:sz w:val="22"/>
          <w:szCs w:val="22"/>
        </w:rPr>
        <w:t xml:space="preserve">.  </w:t>
      </w:r>
      <w:proofErr w:type="spellStart"/>
      <w:r w:rsidR="00383D79" w:rsidRPr="00C13A7B">
        <w:rPr>
          <w:rFonts w:eastAsia="Calibri"/>
          <w:sz w:val="22"/>
          <w:szCs w:val="22"/>
        </w:rPr>
        <w:t>Pirkėjui</w:t>
      </w:r>
      <w:proofErr w:type="spellEnd"/>
      <w:r w:rsidR="00383D79" w:rsidRPr="00C13A7B">
        <w:rPr>
          <w:rFonts w:eastAsia="Calibri"/>
          <w:sz w:val="22"/>
          <w:szCs w:val="22"/>
        </w:rPr>
        <w:t xml:space="preserve"> </w:t>
      </w:r>
      <w:proofErr w:type="spellStart"/>
      <w:r w:rsidR="00383D79" w:rsidRPr="00C13A7B">
        <w:rPr>
          <w:rFonts w:eastAsia="Calibri"/>
          <w:sz w:val="22"/>
          <w:szCs w:val="22"/>
        </w:rPr>
        <w:t>dėl</w:t>
      </w:r>
      <w:proofErr w:type="spellEnd"/>
      <w:r w:rsidR="00383D79" w:rsidRPr="00C13A7B">
        <w:rPr>
          <w:rFonts w:eastAsia="Calibri"/>
          <w:sz w:val="22"/>
          <w:szCs w:val="22"/>
        </w:rPr>
        <w:t xml:space="preserve"> </w:t>
      </w:r>
      <w:proofErr w:type="spellStart"/>
      <w:r w:rsidR="00383D79" w:rsidRPr="00C13A7B">
        <w:rPr>
          <w:rFonts w:eastAsia="Calibri"/>
          <w:sz w:val="22"/>
          <w:szCs w:val="22"/>
        </w:rPr>
        <w:t>iškeltos</w:t>
      </w:r>
      <w:proofErr w:type="spellEnd"/>
      <w:r w:rsidR="00383D79" w:rsidRPr="00C13A7B">
        <w:rPr>
          <w:rFonts w:eastAsia="Calibri"/>
          <w:sz w:val="22"/>
          <w:szCs w:val="22"/>
        </w:rPr>
        <w:t xml:space="preserve"> </w:t>
      </w:r>
      <w:proofErr w:type="spellStart"/>
      <w:r w:rsidR="00383D79" w:rsidRPr="00C13A7B">
        <w:rPr>
          <w:rFonts w:eastAsia="Calibri"/>
          <w:sz w:val="22"/>
          <w:szCs w:val="22"/>
        </w:rPr>
        <w:t>bankroto</w:t>
      </w:r>
      <w:proofErr w:type="spellEnd"/>
      <w:r w:rsidR="00383D79" w:rsidRPr="00C13A7B">
        <w:rPr>
          <w:rFonts w:eastAsia="Calibri"/>
          <w:sz w:val="22"/>
          <w:szCs w:val="22"/>
        </w:rPr>
        <w:t xml:space="preserve"> </w:t>
      </w:r>
      <w:proofErr w:type="spellStart"/>
      <w:r w:rsidR="00383D79" w:rsidRPr="00C13A7B">
        <w:rPr>
          <w:rFonts w:eastAsia="Calibri"/>
          <w:sz w:val="22"/>
          <w:szCs w:val="22"/>
        </w:rPr>
        <w:t>bylos</w:t>
      </w:r>
      <w:proofErr w:type="spellEnd"/>
      <w:r w:rsidR="00383D79" w:rsidRPr="00C13A7B">
        <w:rPr>
          <w:rFonts w:eastAsia="Calibri"/>
          <w:sz w:val="22"/>
          <w:szCs w:val="22"/>
        </w:rPr>
        <w:t xml:space="preserve">, </w:t>
      </w:r>
      <w:proofErr w:type="spellStart"/>
      <w:r w:rsidR="00383D79" w:rsidRPr="00C13A7B">
        <w:rPr>
          <w:rFonts w:eastAsia="Calibri"/>
          <w:sz w:val="22"/>
          <w:szCs w:val="22"/>
        </w:rPr>
        <w:t>pradėtos</w:t>
      </w:r>
      <w:proofErr w:type="spellEnd"/>
      <w:r w:rsidR="00383D79" w:rsidRPr="00C13A7B">
        <w:rPr>
          <w:rFonts w:eastAsia="Calibri"/>
          <w:sz w:val="22"/>
          <w:szCs w:val="22"/>
        </w:rPr>
        <w:t xml:space="preserve"> </w:t>
      </w:r>
      <w:proofErr w:type="spellStart"/>
      <w:r w:rsidR="00383D79" w:rsidRPr="00C13A7B">
        <w:rPr>
          <w:rFonts w:eastAsia="Calibri"/>
          <w:sz w:val="22"/>
          <w:szCs w:val="22"/>
        </w:rPr>
        <w:t>likvidavimo</w:t>
      </w:r>
      <w:proofErr w:type="spellEnd"/>
      <w:r w:rsidR="00383D79" w:rsidRPr="00C13A7B">
        <w:rPr>
          <w:rFonts w:eastAsia="Calibri"/>
          <w:sz w:val="22"/>
          <w:szCs w:val="22"/>
        </w:rPr>
        <w:t xml:space="preserve"> </w:t>
      </w:r>
      <w:proofErr w:type="spellStart"/>
      <w:r w:rsidR="00383D79" w:rsidRPr="00C13A7B">
        <w:rPr>
          <w:rFonts w:eastAsia="Calibri"/>
          <w:sz w:val="22"/>
          <w:szCs w:val="22"/>
        </w:rPr>
        <w:t>procedūros</w:t>
      </w:r>
      <w:proofErr w:type="spellEnd"/>
      <w:r w:rsidR="00383D79" w:rsidRPr="00C13A7B">
        <w:rPr>
          <w:rFonts w:eastAsia="Calibri"/>
          <w:sz w:val="22"/>
          <w:szCs w:val="22"/>
        </w:rPr>
        <w:t xml:space="preserve"> ir pan. </w:t>
      </w:r>
      <w:proofErr w:type="spellStart"/>
      <w:r w:rsidR="00383D79" w:rsidRPr="00C13A7B">
        <w:rPr>
          <w:rFonts w:eastAsia="Calibri"/>
          <w:sz w:val="22"/>
          <w:szCs w:val="22"/>
        </w:rPr>
        <w:t>padėties</w:t>
      </w:r>
      <w:proofErr w:type="spellEnd"/>
      <w:r w:rsidR="00383D79" w:rsidRPr="00C13A7B">
        <w:rPr>
          <w:rFonts w:eastAsia="Calibri"/>
          <w:sz w:val="22"/>
          <w:szCs w:val="22"/>
        </w:rPr>
        <w:t xml:space="preserve">, </w:t>
      </w:r>
      <w:proofErr w:type="spellStart"/>
      <w:r w:rsidR="00383D79" w:rsidRPr="00C13A7B">
        <w:rPr>
          <w:rFonts w:eastAsia="Calibri"/>
          <w:sz w:val="22"/>
          <w:szCs w:val="22"/>
        </w:rPr>
        <w:t>Tiekėjas</w:t>
      </w:r>
      <w:proofErr w:type="spellEnd"/>
      <w:r w:rsidR="00383D79" w:rsidRPr="00C13A7B">
        <w:rPr>
          <w:rFonts w:eastAsia="Calibri"/>
          <w:sz w:val="22"/>
          <w:szCs w:val="22"/>
        </w:rPr>
        <w:t xml:space="preserve"> </w:t>
      </w:r>
      <w:proofErr w:type="spellStart"/>
      <w:r w:rsidR="00383D79" w:rsidRPr="00C13A7B">
        <w:rPr>
          <w:rFonts w:eastAsia="Calibri"/>
          <w:sz w:val="22"/>
          <w:szCs w:val="22"/>
        </w:rPr>
        <w:t>gali</w:t>
      </w:r>
      <w:proofErr w:type="spellEnd"/>
      <w:r w:rsidR="00383D79" w:rsidRPr="00C13A7B">
        <w:rPr>
          <w:rFonts w:eastAsia="Calibri"/>
          <w:sz w:val="22"/>
          <w:szCs w:val="22"/>
        </w:rPr>
        <w:t xml:space="preserve"> </w:t>
      </w:r>
      <w:proofErr w:type="spellStart"/>
      <w:r w:rsidR="00383D79" w:rsidRPr="00C13A7B">
        <w:rPr>
          <w:rFonts w:eastAsia="Calibri"/>
          <w:sz w:val="22"/>
          <w:szCs w:val="22"/>
        </w:rPr>
        <w:t>pakeisti</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subtiekėjus</w:t>
      </w:r>
      <w:proofErr w:type="spellEnd"/>
      <w:r w:rsidR="00383D79" w:rsidRPr="00C13A7B">
        <w:rPr>
          <w:rFonts w:eastAsia="Calibri"/>
          <w:sz w:val="22"/>
          <w:szCs w:val="22"/>
        </w:rPr>
        <w:t xml:space="preserve">. </w:t>
      </w:r>
      <w:proofErr w:type="spellStart"/>
      <w:r w:rsidR="00383D79" w:rsidRPr="00C13A7B">
        <w:rPr>
          <w:rFonts w:eastAsia="Calibri"/>
          <w:sz w:val="22"/>
          <w:szCs w:val="22"/>
        </w:rPr>
        <w:t>Sutarties</w:t>
      </w:r>
      <w:proofErr w:type="spellEnd"/>
      <w:r w:rsidR="00383D79" w:rsidRPr="00C13A7B">
        <w:rPr>
          <w:rFonts w:eastAsia="Calibri"/>
          <w:sz w:val="22"/>
          <w:szCs w:val="22"/>
        </w:rPr>
        <w:t xml:space="preserve"> </w:t>
      </w:r>
      <w:proofErr w:type="spellStart"/>
      <w:r w:rsidR="00383D79" w:rsidRPr="00C13A7B">
        <w:rPr>
          <w:rFonts w:eastAsia="Calibri"/>
          <w:sz w:val="22"/>
          <w:szCs w:val="22"/>
        </w:rPr>
        <w:t>vykdymo</w:t>
      </w:r>
      <w:proofErr w:type="spellEnd"/>
      <w:r w:rsidR="00383D79" w:rsidRPr="00C13A7B">
        <w:rPr>
          <w:rFonts w:eastAsia="Calibri"/>
          <w:sz w:val="22"/>
          <w:szCs w:val="22"/>
        </w:rPr>
        <w:t xml:space="preserve"> </w:t>
      </w:r>
      <w:proofErr w:type="spellStart"/>
      <w:r w:rsidR="00383D79" w:rsidRPr="00C13A7B">
        <w:rPr>
          <w:rFonts w:eastAsia="Calibri"/>
          <w:sz w:val="22"/>
          <w:szCs w:val="22"/>
        </w:rPr>
        <w:t>metu</w:t>
      </w:r>
      <w:proofErr w:type="spellEnd"/>
      <w:r w:rsidR="00383D79" w:rsidRPr="00C13A7B">
        <w:rPr>
          <w:rFonts w:eastAsia="Calibri"/>
          <w:sz w:val="22"/>
          <w:szCs w:val="22"/>
        </w:rPr>
        <w:t xml:space="preserve"> </w:t>
      </w:r>
      <w:proofErr w:type="spellStart"/>
      <w:r w:rsidR="00383D79" w:rsidRPr="00C13A7B">
        <w:rPr>
          <w:rFonts w:eastAsia="Calibri"/>
          <w:sz w:val="22"/>
          <w:szCs w:val="22"/>
        </w:rPr>
        <w:t>apie</w:t>
      </w:r>
      <w:proofErr w:type="spellEnd"/>
      <w:r w:rsidR="00383D79" w:rsidRPr="00C13A7B">
        <w:rPr>
          <w:rFonts w:eastAsia="Calibri"/>
          <w:sz w:val="22"/>
          <w:szCs w:val="22"/>
        </w:rPr>
        <w:t xml:space="preserve"> tai </w:t>
      </w:r>
      <w:proofErr w:type="spellStart"/>
      <w:r w:rsidR="00383D79" w:rsidRPr="00C13A7B">
        <w:rPr>
          <w:rFonts w:eastAsia="Calibri"/>
          <w:sz w:val="22"/>
          <w:szCs w:val="22"/>
        </w:rPr>
        <w:t>jis</w:t>
      </w:r>
      <w:proofErr w:type="spellEnd"/>
      <w:r w:rsidR="00383D79" w:rsidRPr="00C13A7B">
        <w:rPr>
          <w:rFonts w:eastAsia="Calibri"/>
          <w:sz w:val="22"/>
          <w:szCs w:val="22"/>
        </w:rPr>
        <w:t xml:space="preserve"> </w:t>
      </w:r>
      <w:proofErr w:type="spellStart"/>
      <w:r w:rsidR="00383D79" w:rsidRPr="00C13A7B">
        <w:rPr>
          <w:rFonts w:eastAsia="Calibri"/>
          <w:sz w:val="22"/>
          <w:szCs w:val="22"/>
        </w:rPr>
        <w:t>turi</w:t>
      </w:r>
      <w:proofErr w:type="spellEnd"/>
      <w:r w:rsidR="00383D79" w:rsidRPr="00C13A7B">
        <w:rPr>
          <w:rFonts w:eastAsia="Calibri"/>
          <w:sz w:val="22"/>
          <w:szCs w:val="22"/>
        </w:rPr>
        <w:t xml:space="preserve"> </w:t>
      </w:r>
      <w:proofErr w:type="spellStart"/>
      <w:r w:rsidR="00383D79" w:rsidRPr="00C13A7B">
        <w:rPr>
          <w:rFonts w:eastAsia="Calibri"/>
          <w:sz w:val="22"/>
          <w:szCs w:val="22"/>
        </w:rPr>
        <w:t>informuoti</w:t>
      </w:r>
      <w:proofErr w:type="spellEnd"/>
      <w:r w:rsidR="00383D79" w:rsidRPr="00C13A7B">
        <w:rPr>
          <w:rFonts w:eastAsia="Calibri"/>
          <w:sz w:val="22"/>
          <w:szCs w:val="22"/>
        </w:rPr>
        <w:t xml:space="preserve"> </w:t>
      </w:r>
      <w:proofErr w:type="spellStart"/>
      <w:r w:rsidR="00383D79" w:rsidRPr="00C13A7B">
        <w:rPr>
          <w:rFonts w:eastAsia="Calibri"/>
          <w:sz w:val="22"/>
          <w:szCs w:val="22"/>
        </w:rPr>
        <w:t>Pirkėją</w:t>
      </w:r>
      <w:proofErr w:type="spellEnd"/>
      <w:r w:rsidR="00383D79" w:rsidRPr="00C13A7B">
        <w:rPr>
          <w:rFonts w:eastAsia="Calibri"/>
          <w:sz w:val="22"/>
          <w:szCs w:val="22"/>
        </w:rPr>
        <w:t xml:space="preserve"> </w:t>
      </w:r>
      <w:proofErr w:type="spellStart"/>
      <w:r w:rsidR="00383D79" w:rsidRPr="00C13A7B">
        <w:rPr>
          <w:rFonts w:eastAsia="Calibri"/>
          <w:sz w:val="22"/>
          <w:szCs w:val="22"/>
        </w:rPr>
        <w:t>prieš</w:t>
      </w:r>
      <w:proofErr w:type="spellEnd"/>
      <w:r w:rsidR="00383D79" w:rsidRPr="00C13A7B">
        <w:rPr>
          <w:rFonts w:eastAsia="Calibri"/>
          <w:sz w:val="22"/>
          <w:szCs w:val="22"/>
        </w:rPr>
        <w:t xml:space="preserve"> 15 (</w:t>
      </w:r>
      <w:proofErr w:type="spellStart"/>
      <w:r w:rsidR="00383D79" w:rsidRPr="00C13A7B">
        <w:rPr>
          <w:rFonts w:eastAsia="Calibri"/>
          <w:sz w:val="22"/>
          <w:szCs w:val="22"/>
        </w:rPr>
        <w:t>penkiolika</w:t>
      </w:r>
      <w:proofErr w:type="spellEnd"/>
      <w:r w:rsidR="00383D79" w:rsidRPr="00C13A7B">
        <w:rPr>
          <w:rFonts w:eastAsia="Calibri"/>
          <w:sz w:val="22"/>
          <w:szCs w:val="22"/>
        </w:rPr>
        <w:t xml:space="preserve">) </w:t>
      </w:r>
      <w:proofErr w:type="spellStart"/>
      <w:r w:rsidR="00383D79" w:rsidRPr="00C13A7B">
        <w:rPr>
          <w:rFonts w:eastAsia="Calibri"/>
          <w:sz w:val="22"/>
          <w:szCs w:val="22"/>
        </w:rPr>
        <w:t>kalendorinių</w:t>
      </w:r>
      <w:proofErr w:type="spellEnd"/>
      <w:r w:rsidR="00383D79" w:rsidRPr="00C13A7B">
        <w:rPr>
          <w:rFonts w:eastAsia="Calibri"/>
          <w:sz w:val="22"/>
          <w:szCs w:val="22"/>
        </w:rPr>
        <w:t xml:space="preserve"> </w:t>
      </w:r>
      <w:proofErr w:type="spellStart"/>
      <w:r w:rsidR="00383D79" w:rsidRPr="00C13A7B">
        <w:rPr>
          <w:rFonts w:eastAsia="Calibri"/>
          <w:sz w:val="22"/>
          <w:szCs w:val="22"/>
        </w:rPr>
        <w:t>dienų</w:t>
      </w:r>
      <w:proofErr w:type="spellEnd"/>
      <w:r w:rsidR="00383D79" w:rsidRPr="00C13A7B">
        <w:rPr>
          <w:rFonts w:eastAsia="Calibri"/>
          <w:sz w:val="22"/>
          <w:szCs w:val="22"/>
        </w:rPr>
        <w:t xml:space="preserve"> </w:t>
      </w:r>
      <w:proofErr w:type="spellStart"/>
      <w:r w:rsidR="00383D79" w:rsidRPr="00C13A7B">
        <w:rPr>
          <w:rFonts w:eastAsia="Calibri"/>
          <w:sz w:val="22"/>
          <w:szCs w:val="22"/>
        </w:rPr>
        <w:t>iki</w:t>
      </w:r>
      <w:proofErr w:type="spellEnd"/>
      <w:r w:rsidR="00383D79" w:rsidRPr="00C13A7B">
        <w:rPr>
          <w:rFonts w:eastAsia="Calibri"/>
          <w:sz w:val="22"/>
          <w:szCs w:val="22"/>
        </w:rPr>
        <w:t xml:space="preserve"> jo </w:t>
      </w:r>
      <w:proofErr w:type="spellStart"/>
      <w:r w:rsidR="00383D79" w:rsidRPr="00C13A7B">
        <w:rPr>
          <w:rFonts w:eastAsia="Calibri"/>
          <w:sz w:val="22"/>
          <w:szCs w:val="22"/>
        </w:rPr>
        <w:t>pakeitimo</w:t>
      </w:r>
      <w:proofErr w:type="spellEnd"/>
      <w:r w:rsidR="00383D79" w:rsidRPr="00C13A7B">
        <w:rPr>
          <w:rFonts w:eastAsia="Calibri"/>
          <w:sz w:val="22"/>
          <w:szCs w:val="22"/>
        </w:rPr>
        <w:t xml:space="preserve">, </w:t>
      </w:r>
      <w:proofErr w:type="spellStart"/>
      <w:r w:rsidR="00383D79" w:rsidRPr="00C13A7B">
        <w:rPr>
          <w:rFonts w:eastAsia="Calibri"/>
          <w:sz w:val="22"/>
          <w:szCs w:val="22"/>
        </w:rPr>
        <w:t>nurodydamas</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subtiekėjo</w:t>
      </w:r>
      <w:proofErr w:type="spellEnd"/>
      <w:r w:rsidR="00383D79" w:rsidRPr="00C13A7B">
        <w:rPr>
          <w:rFonts w:eastAsia="Calibri"/>
          <w:sz w:val="22"/>
          <w:szCs w:val="22"/>
        </w:rPr>
        <w:t xml:space="preserve"> </w:t>
      </w:r>
      <w:proofErr w:type="spellStart"/>
      <w:r w:rsidR="00383D79" w:rsidRPr="00C13A7B">
        <w:rPr>
          <w:rFonts w:eastAsia="Calibri"/>
          <w:sz w:val="22"/>
          <w:szCs w:val="22"/>
        </w:rPr>
        <w:t>pakeitimo</w:t>
      </w:r>
      <w:proofErr w:type="spellEnd"/>
      <w:r w:rsidR="00383D79" w:rsidRPr="00C13A7B">
        <w:rPr>
          <w:rFonts w:eastAsia="Calibri"/>
          <w:sz w:val="22"/>
          <w:szCs w:val="22"/>
        </w:rPr>
        <w:t xml:space="preserve"> </w:t>
      </w:r>
      <w:proofErr w:type="spellStart"/>
      <w:r w:rsidR="00383D79" w:rsidRPr="00C13A7B">
        <w:rPr>
          <w:rFonts w:eastAsia="Calibri"/>
          <w:sz w:val="22"/>
          <w:szCs w:val="22"/>
        </w:rPr>
        <w:t>priežastis</w:t>
      </w:r>
      <w:proofErr w:type="spellEnd"/>
      <w:r w:rsidR="00383D79" w:rsidRPr="00C13A7B">
        <w:rPr>
          <w:rFonts w:eastAsia="Calibri"/>
          <w:sz w:val="22"/>
          <w:szCs w:val="22"/>
        </w:rPr>
        <w:t xml:space="preserve">. </w:t>
      </w:r>
      <w:proofErr w:type="spellStart"/>
      <w:r w:rsidR="00383D79" w:rsidRPr="00C13A7B">
        <w:rPr>
          <w:rFonts w:eastAsia="Calibri"/>
          <w:sz w:val="22"/>
          <w:szCs w:val="22"/>
        </w:rPr>
        <w:t>Gavęs</w:t>
      </w:r>
      <w:proofErr w:type="spellEnd"/>
      <w:r w:rsidR="00383D79" w:rsidRPr="00C13A7B">
        <w:rPr>
          <w:rFonts w:eastAsia="Calibri"/>
          <w:sz w:val="22"/>
          <w:szCs w:val="22"/>
        </w:rPr>
        <w:t xml:space="preserve"> </w:t>
      </w:r>
      <w:proofErr w:type="spellStart"/>
      <w:r w:rsidR="00383D79" w:rsidRPr="00C13A7B">
        <w:rPr>
          <w:rFonts w:eastAsia="Calibri"/>
          <w:sz w:val="22"/>
          <w:szCs w:val="22"/>
        </w:rPr>
        <w:t>tokį</w:t>
      </w:r>
      <w:proofErr w:type="spellEnd"/>
      <w:r w:rsidR="00383D79" w:rsidRPr="00C13A7B">
        <w:rPr>
          <w:rFonts w:eastAsia="Calibri"/>
          <w:sz w:val="22"/>
          <w:szCs w:val="22"/>
        </w:rPr>
        <w:t xml:space="preserve"> </w:t>
      </w:r>
      <w:proofErr w:type="spellStart"/>
      <w:r w:rsidR="00383D79" w:rsidRPr="00C13A7B">
        <w:rPr>
          <w:rFonts w:eastAsia="Calibri"/>
          <w:sz w:val="22"/>
          <w:szCs w:val="22"/>
        </w:rPr>
        <w:t>pranešimą</w:t>
      </w:r>
      <w:proofErr w:type="spellEnd"/>
      <w:r w:rsidR="00383D79" w:rsidRPr="00C13A7B">
        <w:rPr>
          <w:rFonts w:eastAsia="Calibri"/>
          <w:sz w:val="22"/>
          <w:szCs w:val="22"/>
        </w:rPr>
        <w:t xml:space="preserve">, </w:t>
      </w:r>
      <w:proofErr w:type="spellStart"/>
      <w:r w:rsidR="00383D79" w:rsidRPr="00C13A7B">
        <w:rPr>
          <w:rFonts w:eastAsia="Calibri"/>
          <w:sz w:val="22"/>
          <w:szCs w:val="22"/>
        </w:rPr>
        <w:t>Pirkėjas</w:t>
      </w:r>
      <w:proofErr w:type="spellEnd"/>
      <w:r w:rsidR="00383D79" w:rsidRPr="00C13A7B">
        <w:rPr>
          <w:rFonts w:eastAsia="Calibri"/>
          <w:sz w:val="22"/>
          <w:szCs w:val="22"/>
        </w:rPr>
        <w:t xml:space="preserve"> </w:t>
      </w:r>
      <w:proofErr w:type="spellStart"/>
      <w:r w:rsidR="00383D79" w:rsidRPr="00C13A7B">
        <w:rPr>
          <w:rFonts w:eastAsia="Calibri"/>
          <w:sz w:val="22"/>
          <w:szCs w:val="22"/>
        </w:rPr>
        <w:t>kartu</w:t>
      </w:r>
      <w:proofErr w:type="spellEnd"/>
      <w:r w:rsidR="00383D79" w:rsidRPr="00C13A7B">
        <w:rPr>
          <w:rFonts w:eastAsia="Calibri"/>
          <w:sz w:val="22"/>
          <w:szCs w:val="22"/>
        </w:rPr>
        <w:t xml:space="preserve"> </w:t>
      </w:r>
      <w:proofErr w:type="spellStart"/>
      <w:r w:rsidR="00383D79" w:rsidRPr="00C13A7B">
        <w:rPr>
          <w:rFonts w:eastAsia="Calibri"/>
          <w:sz w:val="22"/>
          <w:szCs w:val="22"/>
        </w:rPr>
        <w:t>su</w:t>
      </w:r>
      <w:proofErr w:type="spellEnd"/>
      <w:r w:rsidR="00383D79" w:rsidRPr="00C13A7B">
        <w:rPr>
          <w:rFonts w:eastAsia="Calibri"/>
          <w:sz w:val="22"/>
          <w:szCs w:val="22"/>
        </w:rPr>
        <w:t xml:space="preserve"> </w:t>
      </w:r>
      <w:proofErr w:type="spellStart"/>
      <w:r w:rsidR="00383D79" w:rsidRPr="00C13A7B">
        <w:rPr>
          <w:rFonts w:eastAsia="Calibri"/>
          <w:sz w:val="22"/>
          <w:szCs w:val="22"/>
        </w:rPr>
        <w:t>Tiekėju</w:t>
      </w:r>
      <w:proofErr w:type="spellEnd"/>
      <w:r w:rsidR="00383D79" w:rsidRPr="00C13A7B">
        <w:rPr>
          <w:rFonts w:eastAsia="Calibri"/>
          <w:sz w:val="22"/>
          <w:szCs w:val="22"/>
        </w:rPr>
        <w:t xml:space="preserve"> </w:t>
      </w:r>
      <w:proofErr w:type="spellStart"/>
      <w:r w:rsidR="00383D79" w:rsidRPr="00C13A7B">
        <w:rPr>
          <w:rFonts w:eastAsia="Calibri"/>
          <w:sz w:val="22"/>
          <w:szCs w:val="22"/>
        </w:rPr>
        <w:t>įformina</w:t>
      </w:r>
      <w:proofErr w:type="spellEnd"/>
      <w:r w:rsidR="00383D79" w:rsidRPr="00C13A7B">
        <w:rPr>
          <w:rFonts w:eastAsia="Calibri"/>
          <w:sz w:val="22"/>
          <w:szCs w:val="22"/>
        </w:rPr>
        <w:t xml:space="preserve"> </w:t>
      </w:r>
      <w:proofErr w:type="spellStart"/>
      <w:r w:rsidR="00383D79" w:rsidRPr="00C13A7B">
        <w:rPr>
          <w:rFonts w:eastAsia="Calibri"/>
          <w:sz w:val="22"/>
          <w:szCs w:val="22"/>
        </w:rPr>
        <w:t>protokolu</w:t>
      </w:r>
      <w:proofErr w:type="spellEnd"/>
      <w:r w:rsidR="00383D79" w:rsidRPr="00C13A7B">
        <w:rPr>
          <w:rFonts w:eastAsia="Calibri"/>
          <w:sz w:val="22"/>
          <w:szCs w:val="22"/>
        </w:rPr>
        <w:t xml:space="preserve"> </w:t>
      </w:r>
      <w:proofErr w:type="spellStart"/>
      <w:r w:rsidR="00383D79" w:rsidRPr="00C13A7B">
        <w:rPr>
          <w:rFonts w:eastAsia="Calibri"/>
          <w:sz w:val="22"/>
          <w:szCs w:val="22"/>
        </w:rPr>
        <w:t>susitarimą</w:t>
      </w:r>
      <w:proofErr w:type="spellEnd"/>
      <w:r w:rsidR="00383D79" w:rsidRPr="00C13A7B">
        <w:rPr>
          <w:rFonts w:eastAsia="Calibri"/>
          <w:sz w:val="22"/>
          <w:szCs w:val="22"/>
        </w:rPr>
        <w:t xml:space="preserve"> </w:t>
      </w:r>
      <w:proofErr w:type="spellStart"/>
      <w:r w:rsidR="00383D79" w:rsidRPr="00C13A7B">
        <w:rPr>
          <w:rFonts w:eastAsia="Calibri"/>
          <w:sz w:val="22"/>
          <w:szCs w:val="22"/>
        </w:rPr>
        <w:t>dėl</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subtiekėjo</w:t>
      </w:r>
      <w:proofErr w:type="spellEnd"/>
      <w:r w:rsidR="00383D79" w:rsidRPr="00C13A7B">
        <w:rPr>
          <w:rFonts w:eastAsia="Calibri"/>
          <w:sz w:val="22"/>
          <w:szCs w:val="22"/>
        </w:rPr>
        <w:t xml:space="preserve"> </w:t>
      </w:r>
      <w:proofErr w:type="spellStart"/>
      <w:r w:rsidR="00383D79" w:rsidRPr="00C13A7B">
        <w:rPr>
          <w:rFonts w:eastAsia="Calibri"/>
          <w:sz w:val="22"/>
          <w:szCs w:val="22"/>
        </w:rPr>
        <w:t>pakeitimo</w:t>
      </w:r>
      <w:proofErr w:type="spellEnd"/>
      <w:r w:rsidR="00383D79" w:rsidRPr="00C13A7B">
        <w:rPr>
          <w:rFonts w:eastAsia="Calibri"/>
          <w:sz w:val="22"/>
          <w:szCs w:val="22"/>
        </w:rPr>
        <w:t xml:space="preserve">, </w:t>
      </w:r>
      <w:proofErr w:type="spellStart"/>
      <w:r w:rsidR="00383D79" w:rsidRPr="00C13A7B">
        <w:rPr>
          <w:rFonts w:eastAsia="Calibri"/>
          <w:sz w:val="22"/>
          <w:szCs w:val="22"/>
        </w:rPr>
        <w:t>kuris</w:t>
      </w:r>
      <w:proofErr w:type="spellEnd"/>
      <w:r w:rsidR="00383D79" w:rsidRPr="00C13A7B">
        <w:rPr>
          <w:rFonts w:eastAsia="Calibri"/>
          <w:sz w:val="22"/>
          <w:szCs w:val="22"/>
        </w:rPr>
        <w:t xml:space="preserve"> </w:t>
      </w:r>
      <w:proofErr w:type="spellStart"/>
      <w:r w:rsidR="00383D79" w:rsidRPr="00C13A7B">
        <w:rPr>
          <w:rFonts w:eastAsia="Calibri"/>
          <w:sz w:val="22"/>
          <w:szCs w:val="22"/>
        </w:rPr>
        <w:t>pasirašomas</w:t>
      </w:r>
      <w:proofErr w:type="spellEnd"/>
      <w:r w:rsidR="00383D79" w:rsidRPr="00C13A7B">
        <w:rPr>
          <w:rFonts w:eastAsia="Calibri"/>
          <w:sz w:val="22"/>
          <w:szCs w:val="22"/>
        </w:rPr>
        <w:t xml:space="preserve"> </w:t>
      </w:r>
      <w:proofErr w:type="spellStart"/>
      <w:r w:rsidR="00383D79" w:rsidRPr="00C13A7B">
        <w:rPr>
          <w:rFonts w:eastAsia="Calibri"/>
          <w:sz w:val="22"/>
          <w:szCs w:val="22"/>
        </w:rPr>
        <w:t>Pirkėjo</w:t>
      </w:r>
      <w:proofErr w:type="spellEnd"/>
      <w:r w:rsidR="00383D79" w:rsidRPr="00C13A7B">
        <w:rPr>
          <w:rFonts w:eastAsia="Calibri"/>
          <w:sz w:val="22"/>
          <w:szCs w:val="22"/>
        </w:rPr>
        <w:t xml:space="preserve"> </w:t>
      </w:r>
      <w:proofErr w:type="spellStart"/>
      <w:r w:rsidR="00383D79" w:rsidRPr="00C13A7B">
        <w:rPr>
          <w:rFonts w:eastAsia="Calibri"/>
          <w:sz w:val="22"/>
          <w:szCs w:val="22"/>
        </w:rPr>
        <w:t>ir</w:t>
      </w:r>
      <w:proofErr w:type="spellEnd"/>
      <w:r w:rsidR="00383D79" w:rsidRPr="00C13A7B">
        <w:rPr>
          <w:rFonts w:eastAsia="Calibri"/>
          <w:sz w:val="22"/>
          <w:szCs w:val="22"/>
        </w:rPr>
        <w:t xml:space="preserve"> </w:t>
      </w:r>
      <w:proofErr w:type="spellStart"/>
      <w:r w:rsidR="00383D79" w:rsidRPr="00C13A7B">
        <w:rPr>
          <w:rFonts w:eastAsia="Calibri"/>
          <w:sz w:val="22"/>
          <w:szCs w:val="22"/>
        </w:rPr>
        <w:t>Tiekėjo</w:t>
      </w:r>
      <w:proofErr w:type="spellEnd"/>
      <w:r w:rsidR="00383D79" w:rsidRPr="00C13A7B">
        <w:rPr>
          <w:rFonts w:eastAsia="Calibri"/>
          <w:sz w:val="22"/>
          <w:szCs w:val="22"/>
        </w:rPr>
        <w:t xml:space="preserve">. </w:t>
      </w:r>
      <w:proofErr w:type="spellStart"/>
      <w:r w:rsidR="00383D79" w:rsidRPr="00C13A7B">
        <w:rPr>
          <w:rFonts w:eastAsia="Calibri"/>
          <w:sz w:val="22"/>
          <w:szCs w:val="22"/>
        </w:rPr>
        <w:t>Šie</w:t>
      </w:r>
      <w:proofErr w:type="spellEnd"/>
      <w:r w:rsidR="00383D79" w:rsidRPr="00C13A7B">
        <w:rPr>
          <w:rFonts w:eastAsia="Calibri"/>
          <w:sz w:val="22"/>
          <w:szCs w:val="22"/>
        </w:rPr>
        <w:t xml:space="preserve"> </w:t>
      </w:r>
      <w:proofErr w:type="spellStart"/>
      <w:r w:rsidR="00383D79" w:rsidRPr="00C13A7B">
        <w:rPr>
          <w:rFonts w:eastAsia="Calibri"/>
          <w:sz w:val="22"/>
          <w:szCs w:val="22"/>
        </w:rPr>
        <w:t>dokumentai</w:t>
      </w:r>
      <w:proofErr w:type="spellEnd"/>
      <w:r w:rsidR="00383D79" w:rsidRPr="00C13A7B">
        <w:rPr>
          <w:rFonts w:eastAsia="Calibri"/>
          <w:sz w:val="22"/>
          <w:szCs w:val="22"/>
        </w:rPr>
        <w:t xml:space="preserve"> </w:t>
      </w:r>
      <w:proofErr w:type="spellStart"/>
      <w:r w:rsidR="00383D79" w:rsidRPr="00C13A7B">
        <w:rPr>
          <w:rFonts w:eastAsia="Calibri"/>
          <w:sz w:val="22"/>
          <w:szCs w:val="22"/>
        </w:rPr>
        <w:t>yra</w:t>
      </w:r>
      <w:proofErr w:type="spellEnd"/>
      <w:r w:rsidR="00383D79" w:rsidRPr="00C13A7B">
        <w:rPr>
          <w:rFonts w:eastAsia="Calibri"/>
          <w:sz w:val="22"/>
          <w:szCs w:val="22"/>
        </w:rPr>
        <w:t xml:space="preserve"> </w:t>
      </w:r>
      <w:proofErr w:type="spellStart"/>
      <w:r w:rsidR="00383D79" w:rsidRPr="00C13A7B">
        <w:rPr>
          <w:rFonts w:eastAsia="Calibri"/>
          <w:sz w:val="22"/>
          <w:szCs w:val="22"/>
        </w:rPr>
        <w:t>neatskiriama</w:t>
      </w:r>
      <w:proofErr w:type="spellEnd"/>
      <w:r w:rsidR="00383D79" w:rsidRPr="00C13A7B">
        <w:rPr>
          <w:rFonts w:eastAsia="Calibri"/>
          <w:sz w:val="22"/>
          <w:szCs w:val="22"/>
        </w:rPr>
        <w:t xml:space="preserve"> </w:t>
      </w:r>
      <w:proofErr w:type="spellStart"/>
      <w:r w:rsidR="00383D79" w:rsidRPr="00C13A7B">
        <w:rPr>
          <w:rFonts w:eastAsia="Calibri"/>
          <w:sz w:val="22"/>
          <w:szCs w:val="22"/>
        </w:rPr>
        <w:t>šios</w:t>
      </w:r>
      <w:proofErr w:type="spellEnd"/>
      <w:r w:rsidR="00383D79" w:rsidRPr="00C13A7B">
        <w:rPr>
          <w:rFonts w:eastAsia="Calibri"/>
          <w:sz w:val="22"/>
          <w:szCs w:val="22"/>
        </w:rPr>
        <w:t xml:space="preserve"> </w:t>
      </w:r>
      <w:proofErr w:type="spellStart"/>
      <w:r w:rsidR="00383D79" w:rsidRPr="00C13A7B">
        <w:rPr>
          <w:rFonts w:eastAsia="Calibri"/>
          <w:sz w:val="22"/>
          <w:szCs w:val="22"/>
        </w:rPr>
        <w:t>Sutarties</w:t>
      </w:r>
      <w:proofErr w:type="spellEnd"/>
      <w:r w:rsidR="00383D79" w:rsidRPr="00C13A7B">
        <w:rPr>
          <w:rFonts w:eastAsia="Calibri"/>
          <w:b/>
          <w:sz w:val="22"/>
          <w:szCs w:val="22"/>
        </w:rPr>
        <w:t xml:space="preserve"> </w:t>
      </w:r>
      <w:proofErr w:type="spellStart"/>
      <w:r w:rsidR="00383D79" w:rsidRPr="00C13A7B">
        <w:rPr>
          <w:rFonts w:eastAsia="Calibri"/>
          <w:sz w:val="22"/>
          <w:szCs w:val="22"/>
        </w:rPr>
        <w:t>dalis</w:t>
      </w:r>
      <w:proofErr w:type="spellEnd"/>
      <w:r w:rsidR="00383D79" w:rsidRPr="00C13A7B">
        <w:rPr>
          <w:rFonts w:eastAsia="Calibri"/>
          <w:sz w:val="22"/>
          <w:szCs w:val="22"/>
        </w:rPr>
        <w:t xml:space="preserve">. </w:t>
      </w:r>
      <w:proofErr w:type="spellStart"/>
      <w:r w:rsidR="00383D79" w:rsidRPr="00C13A7B">
        <w:rPr>
          <w:rFonts w:eastAsia="Calibri"/>
          <w:sz w:val="22"/>
          <w:szCs w:val="22"/>
        </w:rPr>
        <w:t>Ši</w:t>
      </w:r>
      <w:proofErr w:type="spellEnd"/>
      <w:r w:rsidR="00383D79" w:rsidRPr="00C13A7B">
        <w:rPr>
          <w:rFonts w:eastAsia="Calibri"/>
          <w:sz w:val="22"/>
          <w:szCs w:val="22"/>
        </w:rPr>
        <w:t xml:space="preserve"> </w:t>
      </w:r>
      <w:proofErr w:type="spellStart"/>
      <w:r w:rsidR="00383D79" w:rsidRPr="00C13A7B">
        <w:rPr>
          <w:rFonts w:eastAsia="Calibri"/>
          <w:sz w:val="22"/>
          <w:szCs w:val="22"/>
        </w:rPr>
        <w:t>Sutarties</w:t>
      </w:r>
      <w:proofErr w:type="spellEnd"/>
      <w:r w:rsidR="00383D79" w:rsidRPr="00C13A7B">
        <w:rPr>
          <w:rFonts w:eastAsia="Calibri"/>
          <w:sz w:val="22"/>
          <w:szCs w:val="22"/>
        </w:rPr>
        <w:t xml:space="preserve"> </w:t>
      </w:r>
      <w:proofErr w:type="spellStart"/>
      <w:r w:rsidR="00383D79" w:rsidRPr="00C13A7B">
        <w:rPr>
          <w:rFonts w:eastAsia="Calibri"/>
          <w:sz w:val="22"/>
          <w:szCs w:val="22"/>
        </w:rPr>
        <w:t>sąlyga</w:t>
      </w:r>
      <w:proofErr w:type="spellEnd"/>
      <w:r w:rsidR="00383D79" w:rsidRPr="00C13A7B">
        <w:rPr>
          <w:rFonts w:eastAsia="Calibri"/>
          <w:sz w:val="22"/>
          <w:szCs w:val="22"/>
        </w:rPr>
        <w:t xml:space="preserve"> </w:t>
      </w:r>
      <w:proofErr w:type="spellStart"/>
      <w:r w:rsidR="00383D79" w:rsidRPr="00C13A7B">
        <w:rPr>
          <w:rFonts w:eastAsia="Calibri"/>
          <w:sz w:val="22"/>
          <w:szCs w:val="22"/>
        </w:rPr>
        <w:t>taikoma</w:t>
      </w:r>
      <w:proofErr w:type="spellEnd"/>
      <w:r w:rsidR="00383D79" w:rsidRPr="00C13A7B">
        <w:rPr>
          <w:rFonts w:eastAsia="Calibri"/>
          <w:sz w:val="22"/>
          <w:szCs w:val="22"/>
        </w:rPr>
        <w:t xml:space="preserve"> </w:t>
      </w:r>
      <w:proofErr w:type="spellStart"/>
      <w:r w:rsidR="00383D79" w:rsidRPr="00C13A7B">
        <w:rPr>
          <w:rFonts w:eastAsia="Calibri"/>
          <w:sz w:val="22"/>
          <w:szCs w:val="22"/>
        </w:rPr>
        <w:t>tuomet</w:t>
      </w:r>
      <w:proofErr w:type="spellEnd"/>
      <w:r w:rsidR="00383D79" w:rsidRPr="00C13A7B">
        <w:rPr>
          <w:rFonts w:eastAsia="Calibri"/>
          <w:sz w:val="22"/>
          <w:szCs w:val="22"/>
        </w:rPr>
        <w:t xml:space="preserve">, </w:t>
      </w:r>
      <w:proofErr w:type="spellStart"/>
      <w:r w:rsidR="00383D79" w:rsidRPr="00C13A7B">
        <w:rPr>
          <w:rFonts w:eastAsia="Calibri"/>
          <w:sz w:val="22"/>
          <w:szCs w:val="22"/>
        </w:rPr>
        <w:t>jei</w:t>
      </w:r>
      <w:proofErr w:type="spellEnd"/>
      <w:r w:rsidR="00383D79" w:rsidRPr="00C13A7B">
        <w:rPr>
          <w:rFonts w:eastAsia="Calibri"/>
          <w:sz w:val="22"/>
          <w:szCs w:val="22"/>
        </w:rPr>
        <w:t xml:space="preserve"> </w:t>
      </w:r>
      <w:proofErr w:type="spellStart"/>
      <w:r w:rsidR="00383D79" w:rsidRPr="00C13A7B">
        <w:rPr>
          <w:rFonts w:eastAsia="Calibri"/>
          <w:sz w:val="22"/>
          <w:szCs w:val="22"/>
        </w:rPr>
        <w:t>pasiūlyme</w:t>
      </w:r>
      <w:proofErr w:type="spellEnd"/>
      <w:r w:rsidR="00383D79" w:rsidRPr="00C13A7B">
        <w:rPr>
          <w:rFonts w:eastAsia="Calibri"/>
          <w:sz w:val="22"/>
          <w:szCs w:val="22"/>
        </w:rPr>
        <w:t xml:space="preserve"> </w:t>
      </w:r>
      <w:proofErr w:type="spellStart"/>
      <w:r w:rsidR="00383D79" w:rsidRPr="00C13A7B">
        <w:rPr>
          <w:rFonts w:eastAsia="Calibri"/>
          <w:sz w:val="22"/>
          <w:szCs w:val="22"/>
        </w:rPr>
        <w:t>Tiekėjas</w:t>
      </w:r>
      <w:proofErr w:type="spellEnd"/>
      <w:r w:rsidR="00383D79" w:rsidRPr="00C13A7B">
        <w:rPr>
          <w:rFonts w:eastAsia="Calibri"/>
          <w:sz w:val="22"/>
          <w:szCs w:val="22"/>
        </w:rPr>
        <w:t xml:space="preserve"> </w:t>
      </w:r>
      <w:proofErr w:type="spellStart"/>
      <w:r w:rsidR="00383D79" w:rsidRPr="00C13A7B">
        <w:rPr>
          <w:rFonts w:eastAsia="Calibri"/>
          <w:sz w:val="22"/>
          <w:szCs w:val="22"/>
        </w:rPr>
        <w:t>nurodo</w:t>
      </w:r>
      <w:proofErr w:type="spellEnd"/>
      <w:r w:rsidR="00383D79" w:rsidRPr="00C13A7B">
        <w:rPr>
          <w:rFonts w:eastAsia="Calibri"/>
          <w:sz w:val="22"/>
          <w:szCs w:val="22"/>
        </w:rPr>
        <w:t xml:space="preserve">, </w:t>
      </w:r>
      <w:proofErr w:type="spellStart"/>
      <w:r w:rsidR="00383D79" w:rsidRPr="00C13A7B">
        <w:rPr>
          <w:rFonts w:eastAsia="Calibri"/>
          <w:sz w:val="22"/>
          <w:szCs w:val="22"/>
        </w:rPr>
        <w:t>kad</w:t>
      </w:r>
      <w:proofErr w:type="spellEnd"/>
      <w:r w:rsidR="00383D79" w:rsidRPr="00C13A7B">
        <w:rPr>
          <w:rFonts w:eastAsia="Calibri"/>
          <w:sz w:val="22"/>
          <w:szCs w:val="22"/>
        </w:rPr>
        <w:t xml:space="preserve"> </w:t>
      </w:r>
      <w:proofErr w:type="spellStart"/>
      <w:r w:rsidR="00383D79" w:rsidRPr="00C13A7B">
        <w:rPr>
          <w:rFonts w:eastAsia="Calibri"/>
          <w:sz w:val="22"/>
          <w:szCs w:val="22"/>
        </w:rPr>
        <w:t>ketina</w:t>
      </w:r>
      <w:proofErr w:type="spellEnd"/>
      <w:r w:rsidR="00383D79" w:rsidRPr="00C13A7B">
        <w:rPr>
          <w:rFonts w:eastAsia="Calibri"/>
          <w:sz w:val="22"/>
          <w:szCs w:val="22"/>
        </w:rPr>
        <w:t xml:space="preserve"> </w:t>
      </w:r>
      <w:proofErr w:type="spellStart"/>
      <w:r w:rsidR="00383D79" w:rsidRPr="00C13A7B">
        <w:rPr>
          <w:rFonts w:eastAsia="Calibri"/>
          <w:sz w:val="22"/>
          <w:szCs w:val="22"/>
        </w:rPr>
        <w:t>pasitelkti</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subtiekėją</w:t>
      </w:r>
      <w:proofErr w:type="spellEnd"/>
      <w:r w:rsidR="00383D79" w:rsidRPr="00C13A7B">
        <w:rPr>
          <w:rFonts w:eastAsia="Calibri"/>
          <w:sz w:val="22"/>
          <w:szCs w:val="22"/>
        </w:rPr>
        <w:t xml:space="preserve">. </w:t>
      </w:r>
      <w:proofErr w:type="spellStart"/>
      <w:r w:rsidR="00383D79" w:rsidRPr="00C13A7B">
        <w:rPr>
          <w:rFonts w:eastAsia="Calibri"/>
          <w:sz w:val="22"/>
          <w:szCs w:val="22"/>
        </w:rPr>
        <w:t>Jei</w:t>
      </w:r>
      <w:proofErr w:type="spellEnd"/>
      <w:r w:rsidR="00383D79" w:rsidRPr="00C13A7B">
        <w:rPr>
          <w:rFonts w:eastAsia="Calibri"/>
          <w:sz w:val="22"/>
          <w:szCs w:val="22"/>
        </w:rPr>
        <w:t xml:space="preserve"> </w:t>
      </w:r>
      <w:proofErr w:type="spellStart"/>
      <w:r w:rsidR="00383D79" w:rsidRPr="00C13A7B">
        <w:rPr>
          <w:rFonts w:eastAsia="Calibri"/>
          <w:sz w:val="22"/>
          <w:szCs w:val="22"/>
        </w:rPr>
        <w:t>Tiekėjas</w:t>
      </w:r>
      <w:proofErr w:type="spellEnd"/>
      <w:r w:rsidR="00383D79" w:rsidRPr="00C13A7B">
        <w:rPr>
          <w:rFonts w:eastAsia="Calibri"/>
          <w:sz w:val="22"/>
          <w:szCs w:val="22"/>
        </w:rPr>
        <w:t xml:space="preserve"> </w:t>
      </w:r>
      <w:proofErr w:type="spellStart"/>
      <w:r w:rsidR="00383D79" w:rsidRPr="00C13A7B">
        <w:rPr>
          <w:rFonts w:eastAsia="Calibri"/>
          <w:sz w:val="22"/>
          <w:szCs w:val="22"/>
        </w:rPr>
        <w:t>nenurodė</w:t>
      </w:r>
      <w:proofErr w:type="spellEnd"/>
      <w:r w:rsidR="00383D79" w:rsidRPr="00C13A7B">
        <w:rPr>
          <w:rFonts w:eastAsia="Calibri"/>
          <w:sz w:val="22"/>
          <w:szCs w:val="22"/>
        </w:rPr>
        <w:t xml:space="preserve"> </w:t>
      </w:r>
      <w:proofErr w:type="spellStart"/>
      <w:r w:rsidR="00383D79" w:rsidRPr="00C13A7B">
        <w:rPr>
          <w:rFonts w:eastAsia="Calibri"/>
          <w:sz w:val="22"/>
          <w:szCs w:val="22"/>
        </w:rPr>
        <w:t>savo</w:t>
      </w:r>
      <w:proofErr w:type="spellEnd"/>
      <w:r w:rsidR="00383D79" w:rsidRPr="00C13A7B">
        <w:rPr>
          <w:rFonts w:eastAsia="Calibri"/>
          <w:sz w:val="22"/>
          <w:szCs w:val="22"/>
        </w:rPr>
        <w:t xml:space="preserve"> </w:t>
      </w:r>
      <w:proofErr w:type="spellStart"/>
      <w:r w:rsidR="00383D79" w:rsidRPr="00C13A7B">
        <w:rPr>
          <w:rFonts w:eastAsia="Calibri"/>
          <w:sz w:val="22"/>
          <w:szCs w:val="22"/>
        </w:rPr>
        <w:t>pasiūlyme</w:t>
      </w:r>
      <w:proofErr w:type="spellEnd"/>
      <w:r w:rsidR="00383D79" w:rsidRPr="00C13A7B">
        <w:rPr>
          <w:rFonts w:eastAsia="Calibri"/>
          <w:sz w:val="22"/>
          <w:szCs w:val="22"/>
        </w:rPr>
        <w:t xml:space="preserve">, </w:t>
      </w:r>
      <w:proofErr w:type="spellStart"/>
      <w:r w:rsidR="00383D79" w:rsidRPr="00C13A7B">
        <w:rPr>
          <w:rFonts w:eastAsia="Calibri"/>
          <w:sz w:val="22"/>
          <w:szCs w:val="22"/>
        </w:rPr>
        <w:t>kad</w:t>
      </w:r>
      <w:proofErr w:type="spellEnd"/>
      <w:r w:rsidR="00383D79" w:rsidRPr="00C13A7B">
        <w:rPr>
          <w:rFonts w:eastAsia="Calibri"/>
          <w:sz w:val="22"/>
          <w:szCs w:val="22"/>
        </w:rPr>
        <w:t xml:space="preserve"> </w:t>
      </w:r>
      <w:proofErr w:type="spellStart"/>
      <w:r w:rsidR="00383D79" w:rsidRPr="00C13A7B">
        <w:rPr>
          <w:rFonts w:eastAsia="Calibri"/>
          <w:sz w:val="22"/>
          <w:szCs w:val="22"/>
        </w:rPr>
        <w:t>pasitelks</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subtiekėjus</w:t>
      </w:r>
      <w:proofErr w:type="spellEnd"/>
      <w:r w:rsidR="00383D79" w:rsidRPr="00C13A7B">
        <w:rPr>
          <w:rFonts w:eastAsia="Calibri"/>
          <w:sz w:val="22"/>
          <w:szCs w:val="22"/>
        </w:rPr>
        <w:t xml:space="preserve">, </w:t>
      </w:r>
      <w:proofErr w:type="spellStart"/>
      <w:r w:rsidR="00383D79" w:rsidRPr="00C13A7B">
        <w:rPr>
          <w:rFonts w:eastAsia="Calibri"/>
          <w:sz w:val="22"/>
          <w:szCs w:val="22"/>
        </w:rPr>
        <w:t>tokiu</w:t>
      </w:r>
      <w:proofErr w:type="spellEnd"/>
      <w:r w:rsidR="00383D79" w:rsidRPr="00C13A7B">
        <w:rPr>
          <w:rFonts w:eastAsia="Calibri"/>
          <w:sz w:val="22"/>
          <w:szCs w:val="22"/>
        </w:rPr>
        <w:t xml:space="preserve"> </w:t>
      </w:r>
      <w:proofErr w:type="spellStart"/>
      <w:r w:rsidR="00383D79" w:rsidRPr="00C13A7B">
        <w:rPr>
          <w:rFonts w:eastAsia="Calibri"/>
          <w:sz w:val="22"/>
          <w:szCs w:val="22"/>
        </w:rPr>
        <w:t>atveju</w:t>
      </w:r>
      <w:proofErr w:type="spellEnd"/>
      <w:r w:rsidR="00383D79" w:rsidRPr="00C13A7B">
        <w:rPr>
          <w:rFonts w:eastAsia="Calibri"/>
          <w:sz w:val="22"/>
          <w:szCs w:val="22"/>
        </w:rPr>
        <w:t xml:space="preserve"> </w:t>
      </w:r>
      <w:proofErr w:type="spellStart"/>
      <w:r w:rsidR="00383D79" w:rsidRPr="00C13A7B">
        <w:rPr>
          <w:rFonts w:eastAsia="Calibri"/>
          <w:sz w:val="22"/>
          <w:szCs w:val="22"/>
        </w:rPr>
        <w:t>jis</w:t>
      </w:r>
      <w:proofErr w:type="spellEnd"/>
      <w:r w:rsidR="00383D79" w:rsidRPr="00C13A7B">
        <w:rPr>
          <w:rFonts w:eastAsia="Calibri"/>
          <w:sz w:val="22"/>
          <w:szCs w:val="22"/>
        </w:rPr>
        <w:t xml:space="preserve"> </w:t>
      </w:r>
      <w:proofErr w:type="spellStart"/>
      <w:r w:rsidR="00383D79" w:rsidRPr="00C13A7B">
        <w:rPr>
          <w:rFonts w:eastAsia="Calibri"/>
          <w:sz w:val="22"/>
          <w:szCs w:val="22"/>
        </w:rPr>
        <w:t>neturės</w:t>
      </w:r>
      <w:proofErr w:type="spellEnd"/>
      <w:r w:rsidR="00383D79" w:rsidRPr="00C13A7B">
        <w:rPr>
          <w:rFonts w:eastAsia="Calibri"/>
          <w:sz w:val="22"/>
          <w:szCs w:val="22"/>
        </w:rPr>
        <w:t xml:space="preserve"> </w:t>
      </w:r>
      <w:proofErr w:type="spellStart"/>
      <w:r w:rsidR="00383D79" w:rsidRPr="00C13A7B">
        <w:rPr>
          <w:rFonts w:eastAsia="Calibri"/>
          <w:sz w:val="22"/>
          <w:szCs w:val="22"/>
        </w:rPr>
        <w:t>galimybės</w:t>
      </w:r>
      <w:proofErr w:type="spellEnd"/>
      <w:r w:rsidR="00383D79" w:rsidRPr="00C13A7B">
        <w:rPr>
          <w:rFonts w:eastAsia="Calibri"/>
          <w:sz w:val="22"/>
          <w:szCs w:val="22"/>
        </w:rPr>
        <w:t xml:space="preserve"> </w:t>
      </w:r>
      <w:proofErr w:type="spellStart"/>
      <w:r w:rsidR="00383D79" w:rsidRPr="00C13A7B">
        <w:rPr>
          <w:rFonts w:eastAsia="Calibri"/>
          <w:sz w:val="22"/>
          <w:szCs w:val="22"/>
        </w:rPr>
        <w:t>pasitelkti</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subtiekėjų</w:t>
      </w:r>
      <w:proofErr w:type="spellEnd"/>
      <w:r w:rsidR="00383D79" w:rsidRPr="00C13A7B">
        <w:rPr>
          <w:rFonts w:eastAsia="Calibri"/>
          <w:sz w:val="22"/>
          <w:szCs w:val="22"/>
        </w:rPr>
        <w:t xml:space="preserve"> </w:t>
      </w:r>
      <w:proofErr w:type="spellStart"/>
      <w:r w:rsidR="00383D79" w:rsidRPr="00C13A7B">
        <w:rPr>
          <w:rFonts w:eastAsia="Calibri"/>
          <w:sz w:val="22"/>
          <w:szCs w:val="22"/>
        </w:rPr>
        <w:t>Sutarties</w:t>
      </w:r>
      <w:proofErr w:type="spellEnd"/>
      <w:r w:rsidR="00383D79" w:rsidRPr="00C13A7B">
        <w:rPr>
          <w:rFonts w:eastAsia="Calibri"/>
          <w:sz w:val="22"/>
          <w:szCs w:val="22"/>
        </w:rPr>
        <w:t xml:space="preserve"> </w:t>
      </w:r>
      <w:proofErr w:type="spellStart"/>
      <w:r w:rsidR="00383D79" w:rsidRPr="00C13A7B">
        <w:rPr>
          <w:rFonts w:eastAsia="Calibri"/>
          <w:sz w:val="22"/>
          <w:szCs w:val="22"/>
        </w:rPr>
        <w:t>vykdymo</w:t>
      </w:r>
      <w:proofErr w:type="spellEnd"/>
      <w:r w:rsidR="00383D79" w:rsidRPr="00C13A7B">
        <w:rPr>
          <w:rFonts w:eastAsia="Calibri"/>
          <w:sz w:val="22"/>
          <w:szCs w:val="22"/>
        </w:rPr>
        <w:t xml:space="preserve"> </w:t>
      </w:r>
      <w:proofErr w:type="spellStart"/>
      <w:r w:rsidR="00383D79" w:rsidRPr="00C13A7B">
        <w:rPr>
          <w:rFonts w:eastAsia="Calibri"/>
          <w:sz w:val="22"/>
          <w:szCs w:val="22"/>
        </w:rPr>
        <w:t>metu</w:t>
      </w:r>
      <w:proofErr w:type="spellEnd"/>
      <w:r w:rsidR="00383D79" w:rsidRPr="00C13A7B">
        <w:rPr>
          <w:rFonts w:eastAsia="Calibri"/>
          <w:sz w:val="22"/>
          <w:szCs w:val="22"/>
        </w:rPr>
        <w:t xml:space="preserve">. </w:t>
      </w:r>
      <w:proofErr w:type="spellStart"/>
      <w:r w:rsidR="00383D79" w:rsidRPr="00C13A7B">
        <w:rPr>
          <w:rFonts w:eastAsia="Calibri"/>
          <w:sz w:val="22"/>
          <w:szCs w:val="22"/>
        </w:rPr>
        <w:t>Tiekėjas</w:t>
      </w:r>
      <w:proofErr w:type="spellEnd"/>
      <w:r w:rsidR="00383D79" w:rsidRPr="00C13A7B">
        <w:rPr>
          <w:rFonts w:eastAsia="Calibri"/>
          <w:sz w:val="22"/>
          <w:szCs w:val="22"/>
        </w:rPr>
        <w:t xml:space="preserve"> </w:t>
      </w:r>
      <w:proofErr w:type="spellStart"/>
      <w:r w:rsidR="00383D79" w:rsidRPr="00C13A7B">
        <w:rPr>
          <w:rFonts w:eastAsia="Calibri"/>
          <w:sz w:val="22"/>
          <w:szCs w:val="22"/>
        </w:rPr>
        <w:t>yra</w:t>
      </w:r>
      <w:proofErr w:type="spellEnd"/>
      <w:r w:rsidR="00383D79" w:rsidRPr="00C13A7B">
        <w:rPr>
          <w:rFonts w:eastAsia="Calibri"/>
          <w:sz w:val="22"/>
          <w:szCs w:val="22"/>
        </w:rPr>
        <w:t xml:space="preserve"> </w:t>
      </w:r>
      <w:proofErr w:type="spellStart"/>
      <w:r w:rsidR="00383D79" w:rsidRPr="00C13A7B">
        <w:rPr>
          <w:rFonts w:eastAsia="Calibri"/>
          <w:sz w:val="22"/>
          <w:szCs w:val="22"/>
        </w:rPr>
        <w:t>atsakingas</w:t>
      </w:r>
      <w:proofErr w:type="spellEnd"/>
      <w:r w:rsidR="00383D79" w:rsidRPr="00C13A7B">
        <w:rPr>
          <w:rFonts w:eastAsia="Calibri"/>
          <w:sz w:val="22"/>
          <w:szCs w:val="22"/>
        </w:rPr>
        <w:t xml:space="preserve"> </w:t>
      </w:r>
      <w:proofErr w:type="spellStart"/>
      <w:r w:rsidR="00383D79" w:rsidRPr="00C13A7B">
        <w:rPr>
          <w:rFonts w:eastAsia="Calibri"/>
          <w:sz w:val="22"/>
          <w:szCs w:val="22"/>
        </w:rPr>
        <w:t>už</w:t>
      </w:r>
      <w:proofErr w:type="spellEnd"/>
      <w:r w:rsidR="00383D79" w:rsidRPr="00C13A7B">
        <w:rPr>
          <w:rFonts w:eastAsia="Calibri"/>
          <w:sz w:val="22"/>
          <w:szCs w:val="22"/>
        </w:rPr>
        <w:t xml:space="preserve"> </w:t>
      </w:r>
      <w:proofErr w:type="spellStart"/>
      <w:r w:rsidR="00383D79" w:rsidRPr="00C13A7B">
        <w:rPr>
          <w:rFonts w:eastAsia="Calibri"/>
          <w:sz w:val="22"/>
          <w:szCs w:val="22"/>
        </w:rPr>
        <w:t>subtiekėjo</w:t>
      </w:r>
      <w:proofErr w:type="spellEnd"/>
      <w:r w:rsidR="00383D79" w:rsidRPr="00C13A7B">
        <w:rPr>
          <w:rFonts w:eastAsia="Calibri"/>
          <w:sz w:val="22"/>
          <w:szCs w:val="22"/>
        </w:rPr>
        <w:t xml:space="preserve">, jo </w:t>
      </w:r>
      <w:proofErr w:type="spellStart"/>
      <w:r w:rsidR="00383D79" w:rsidRPr="00C13A7B">
        <w:rPr>
          <w:rFonts w:eastAsia="Calibri"/>
          <w:sz w:val="22"/>
          <w:szCs w:val="22"/>
        </w:rPr>
        <w:t>įgaliotų</w:t>
      </w:r>
      <w:proofErr w:type="spellEnd"/>
      <w:r w:rsidR="00383D79" w:rsidRPr="00C13A7B">
        <w:rPr>
          <w:rFonts w:eastAsia="Calibri"/>
          <w:sz w:val="22"/>
          <w:szCs w:val="22"/>
        </w:rPr>
        <w:t xml:space="preserve"> </w:t>
      </w:r>
      <w:proofErr w:type="spellStart"/>
      <w:r w:rsidR="00383D79" w:rsidRPr="00C13A7B">
        <w:rPr>
          <w:rFonts w:eastAsia="Calibri"/>
          <w:sz w:val="22"/>
          <w:szCs w:val="22"/>
        </w:rPr>
        <w:t>atstovų</w:t>
      </w:r>
      <w:proofErr w:type="spellEnd"/>
      <w:r w:rsidR="00383D79" w:rsidRPr="00C13A7B">
        <w:rPr>
          <w:rFonts w:eastAsia="Calibri"/>
          <w:sz w:val="22"/>
          <w:szCs w:val="22"/>
        </w:rPr>
        <w:t xml:space="preserve"> </w:t>
      </w:r>
      <w:proofErr w:type="spellStart"/>
      <w:r w:rsidR="00383D79" w:rsidRPr="00C13A7B">
        <w:rPr>
          <w:rFonts w:eastAsia="Calibri"/>
          <w:sz w:val="22"/>
          <w:szCs w:val="22"/>
        </w:rPr>
        <w:t>ir</w:t>
      </w:r>
      <w:proofErr w:type="spellEnd"/>
      <w:r w:rsidR="00383D79" w:rsidRPr="00C13A7B">
        <w:rPr>
          <w:rFonts w:eastAsia="Calibri"/>
          <w:sz w:val="22"/>
          <w:szCs w:val="22"/>
        </w:rPr>
        <w:t xml:space="preserve"> </w:t>
      </w:r>
      <w:proofErr w:type="spellStart"/>
      <w:r w:rsidR="00383D79" w:rsidRPr="00C13A7B">
        <w:rPr>
          <w:rFonts w:eastAsia="Calibri"/>
          <w:sz w:val="22"/>
          <w:szCs w:val="22"/>
        </w:rPr>
        <w:t>darbuotojų</w:t>
      </w:r>
      <w:proofErr w:type="spellEnd"/>
      <w:r w:rsidR="00383D79" w:rsidRPr="00C13A7B">
        <w:rPr>
          <w:rFonts w:eastAsia="Calibri"/>
          <w:sz w:val="22"/>
          <w:szCs w:val="22"/>
        </w:rPr>
        <w:t xml:space="preserve"> </w:t>
      </w:r>
      <w:proofErr w:type="spellStart"/>
      <w:r w:rsidR="00383D79" w:rsidRPr="00C13A7B">
        <w:rPr>
          <w:rFonts w:eastAsia="Calibri"/>
          <w:sz w:val="22"/>
          <w:szCs w:val="22"/>
        </w:rPr>
        <w:t>veiksmus</w:t>
      </w:r>
      <w:proofErr w:type="spellEnd"/>
      <w:r w:rsidR="00383D79" w:rsidRPr="00C13A7B">
        <w:rPr>
          <w:rFonts w:eastAsia="Calibri"/>
          <w:sz w:val="22"/>
          <w:szCs w:val="22"/>
        </w:rPr>
        <w:t xml:space="preserve"> </w:t>
      </w:r>
      <w:proofErr w:type="spellStart"/>
      <w:r w:rsidR="00383D79" w:rsidRPr="00C13A7B">
        <w:rPr>
          <w:rFonts w:eastAsia="Calibri"/>
          <w:sz w:val="22"/>
          <w:szCs w:val="22"/>
        </w:rPr>
        <w:t>arba</w:t>
      </w:r>
      <w:proofErr w:type="spellEnd"/>
      <w:r w:rsidR="00383D79" w:rsidRPr="00C13A7B">
        <w:rPr>
          <w:rFonts w:eastAsia="Calibri"/>
          <w:sz w:val="22"/>
          <w:szCs w:val="22"/>
        </w:rPr>
        <w:t xml:space="preserve"> </w:t>
      </w:r>
      <w:proofErr w:type="spellStart"/>
      <w:r w:rsidR="00383D79" w:rsidRPr="00C13A7B">
        <w:rPr>
          <w:rFonts w:eastAsia="Calibri"/>
          <w:sz w:val="22"/>
          <w:szCs w:val="22"/>
        </w:rPr>
        <w:t>neveikimą</w:t>
      </w:r>
      <w:proofErr w:type="spellEnd"/>
      <w:r w:rsidR="00383D79" w:rsidRPr="00C13A7B">
        <w:rPr>
          <w:rFonts w:eastAsia="Calibri"/>
          <w:sz w:val="22"/>
          <w:szCs w:val="22"/>
        </w:rPr>
        <w:t xml:space="preserve"> </w:t>
      </w:r>
      <w:proofErr w:type="spellStart"/>
      <w:r w:rsidR="00383D79" w:rsidRPr="00C13A7B">
        <w:rPr>
          <w:rFonts w:eastAsia="Calibri"/>
          <w:sz w:val="22"/>
          <w:szCs w:val="22"/>
        </w:rPr>
        <w:t>taip</w:t>
      </w:r>
      <w:proofErr w:type="spellEnd"/>
      <w:r w:rsidR="00383D79" w:rsidRPr="00C13A7B">
        <w:rPr>
          <w:rFonts w:eastAsia="Calibri"/>
          <w:sz w:val="22"/>
          <w:szCs w:val="22"/>
        </w:rPr>
        <w:t xml:space="preserve">, </w:t>
      </w:r>
      <w:proofErr w:type="spellStart"/>
      <w:r w:rsidR="00383D79" w:rsidRPr="00C13A7B">
        <w:rPr>
          <w:rFonts w:eastAsia="Calibri"/>
          <w:sz w:val="22"/>
          <w:szCs w:val="22"/>
        </w:rPr>
        <w:t>kaip</w:t>
      </w:r>
      <w:proofErr w:type="spellEnd"/>
      <w:r w:rsidR="00383D79" w:rsidRPr="00C13A7B">
        <w:rPr>
          <w:rFonts w:eastAsia="Calibri"/>
          <w:sz w:val="22"/>
          <w:szCs w:val="22"/>
        </w:rPr>
        <w:t xml:space="preserve"> </w:t>
      </w:r>
      <w:proofErr w:type="spellStart"/>
      <w:r w:rsidR="00383D79" w:rsidRPr="00C13A7B">
        <w:rPr>
          <w:rFonts w:eastAsia="Calibri"/>
          <w:sz w:val="22"/>
          <w:szCs w:val="22"/>
        </w:rPr>
        <w:t>atsakytų</w:t>
      </w:r>
      <w:proofErr w:type="spellEnd"/>
      <w:r w:rsidR="00383D79" w:rsidRPr="00C13A7B">
        <w:rPr>
          <w:rFonts w:eastAsia="Calibri"/>
          <w:sz w:val="22"/>
          <w:szCs w:val="22"/>
        </w:rPr>
        <w:t xml:space="preserve"> </w:t>
      </w:r>
      <w:proofErr w:type="spellStart"/>
      <w:r w:rsidR="00383D79" w:rsidRPr="00C13A7B">
        <w:rPr>
          <w:rFonts w:eastAsia="Calibri"/>
          <w:sz w:val="22"/>
          <w:szCs w:val="22"/>
        </w:rPr>
        <w:t>už</w:t>
      </w:r>
      <w:proofErr w:type="spellEnd"/>
      <w:r w:rsidR="00383D79" w:rsidRPr="00C13A7B">
        <w:rPr>
          <w:rFonts w:eastAsia="Calibri"/>
          <w:sz w:val="22"/>
          <w:szCs w:val="22"/>
        </w:rPr>
        <w:t xml:space="preserve"> </w:t>
      </w:r>
      <w:proofErr w:type="spellStart"/>
      <w:r w:rsidR="00383D79" w:rsidRPr="00C13A7B">
        <w:rPr>
          <w:rFonts w:eastAsia="Calibri"/>
          <w:sz w:val="22"/>
          <w:szCs w:val="22"/>
        </w:rPr>
        <w:t>savo</w:t>
      </w:r>
      <w:proofErr w:type="spellEnd"/>
      <w:r w:rsidR="00383D79" w:rsidRPr="00C13A7B">
        <w:rPr>
          <w:rFonts w:eastAsia="Calibri"/>
          <w:sz w:val="22"/>
          <w:szCs w:val="22"/>
        </w:rPr>
        <w:t xml:space="preserve"> </w:t>
      </w:r>
      <w:proofErr w:type="spellStart"/>
      <w:r w:rsidR="00383D79" w:rsidRPr="00C13A7B">
        <w:rPr>
          <w:rFonts w:eastAsia="Calibri"/>
          <w:sz w:val="22"/>
          <w:szCs w:val="22"/>
        </w:rPr>
        <w:t>paties</w:t>
      </w:r>
      <w:proofErr w:type="spellEnd"/>
      <w:r w:rsidR="00383D79" w:rsidRPr="00C13A7B">
        <w:rPr>
          <w:rFonts w:eastAsia="Calibri"/>
          <w:sz w:val="22"/>
          <w:szCs w:val="22"/>
        </w:rPr>
        <w:t xml:space="preserve"> </w:t>
      </w:r>
      <w:proofErr w:type="spellStart"/>
      <w:r w:rsidR="00383D79" w:rsidRPr="00C13A7B">
        <w:rPr>
          <w:rFonts w:eastAsia="Calibri"/>
          <w:sz w:val="22"/>
          <w:szCs w:val="22"/>
        </w:rPr>
        <w:t>veiksmus</w:t>
      </w:r>
      <w:proofErr w:type="spellEnd"/>
      <w:r w:rsidR="00383D79" w:rsidRPr="00C13A7B">
        <w:rPr>
          <w:rFonts w:eastAsia="Calibri"/>
          <w:sz w:val="22"/>
          <w:szCs w:val="22"/>
        </w:rPr>
        <w:t xml:space="preserve"> </w:t>
      </w:r>
      <w:proofErr w:type="spellStart"/>
      <w:r w:rsidR="00383D79" w:rsidRPr="00C13A7B">
        <w:rPr>
          <w:rFonts w:eastAsia="Calibri"/>
          <w:sz w:val="22"/>
          <w:szCs w:val="22"/>
        </w:rPr>
        <w:t>ar</w:t>
      </w:r>
      <w:proofErr w:type="spellEnd"/>
      <w:r w:rsidR="00383D79" w:rsidRPr="00C13A7B">
        <w:rPr>
          <w:rFonts w:eastAsia="Calibri"/>
          <w:sz w:val="22"/>
          <w:szCs w:val="22"/>
        </w:rPr>
        <w:t xml:space="preserve"> </w:t>
      </w:r>
      <w:proofErr w:type="spellStart"/>
      <w:r w:rsidR="00383D79" w:rsidRPr="00C13A7B">
        <w:rPr>
          <w:rFonts w:eastAsia="Calibri"/>
          <w:sz w:val="22"/>
          <w:szCs w:val="22"/>
        </w:rPr>
        <w:t>neveikimą</w:t>
      </w:r>
      <w:proofErr w:type="spellEnd"/>
      <w:r w:rsidR="00383D79" w:rsidRPr="00C13A7B">
        <w:rPr>
          <w:rFonts w:eastAsia="Calibri"/>
          <w:sz w:val="22"/>
          <w:szCs w:val="22"/>
        </w:rPr>
        <w:t>.</w:t>
      </w:r>
    </w:p>
    <w:p w14:paraId="144F34B5"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16.  Pirkėjas įsipareigoja:</w:t>
      </w:r>
    </w:p>
    <w:p w14:paraId="3DA5C911"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sz w:val="22"/>
          <w:szCs w:val="22"/>
          <w:bdr w:val="none" w:sz="0" w:space="0" w:color="auto"/>
          <w:lang w:val="lt-LT"/>
        </w:rPr>
      </w:pPr>
      <w:r w:rsidRPr="00C13A7B">
        <w:rPr>
          <w:rFonts w:eastAsia="Times New Roman"/>
          <w:color w:val="000000"/>
          <w:spacing w:val="3"/>
          <w:sz w:val="22"/>
          <w:szCs w:val="22"/>
          <w:bdr w:val="none" w:sz="0" w:space="0" w:color="auto"/>
          <w:lang w:val="lt-LT"/>
        </w:rPr>
        <w:t>16.1. sumokėti per sutarties 7 punkte nurodytą terminą už kokybiškas ir laiku pristatytas prekes;</w:t>
      </w:r>
    </w:p>
    <w:p w14:paraId="1C1F5C55"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pacing w:val="3"/>
          <w:sz w:val="22"/>
          <w:szCs w:val="22"/>
          <w:bdr w:val="none" w:sz="0" w:space="0" w:color="auto"/>
          <w:lang w:val="lt-LT"/>
        </w:rPr>
      </w:pPr>
      <w:r w:rsidRPr="00C13A7B">
        <w:rPr>
          <w:rFonts w:eastAsia="Times New Roman"/>
          <w:color w:val="000000"/>
          <w:spacing w:val="3"/>
          <w:sz w:val="22"/>
          <w:szCs w:val="22"/>
          <w:bdr w:val="none" w:sz="0" w:space="0" w:color="auto"/>
          <w:lang w:val="lt-LT"/>
        </w:rPr>
        <w:t>16.2. priimti savo nuosavybėn kokybiškas, atitinkančias sutartyje nustatytus reikalavimus, nustatytu terminu pateiktas, prekes.</w:t>
      </w:r>
    </w:p>
    <w:p w14:paraId="7A25E378" w14:textId="791A3B3B" w:rsidR="00383D79" w:rsidRPr="00C13A7B" w:rsidRDefault="003139E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17.  </w:t>
      </w:r>
      <w:r w:rsidR="00383D79" w:rsidRPr="00C13A7B">
        <w:rPr>
          <w:rFonts w:eastAsia="Times New Roman"/>
          <w:color w:val="000000"/>
          <w:sz w:val="22"/>
          <w:szCs w:val="22"/>
          <w:bdr w:val="none" w:sz="0" w:space="0" w:color="auto"/>
          <w:lang w:val="lt-LT"/>
        </w:rPr>
        <w:t>Pirkėjas turi teisę:</w:t>
      </w:r>
    </w:p>
    <w:p w14:paraId="1A94747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17.1. reikalauti, kad būtų perduotos jam perkamos prekės;</w:t>
      </w:r>
    </w:p>
    <w:p w14:paraId="4C440B03"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17.2. reikalauti iš Tiekėjo atlyginti nuostolius, padarytus įvykdymo uždelsimu ar atsiradusius pateikus nekokybišką prekę.</w:t>
      </w:r>
    </w:p>
    <w:p w14:paraId="6967448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spacing w:before="120" w:after="1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IV. PREKIŲ TIEKIMO TVARKA IR GARANTIJOS</w:t>
      </w:r>
    </w:p>
    <w:p w14:paraId="39BC27F0" w14:textId="48BC4B73" w:rsidR="00383D79" w:rsidRPr="00C13A7B" w:rsidRDefault="003139E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18. </w:t>
      </w:r>
      <w:r w:rsidR="00383D79" w:rsidRPr="00C13A7B">
        <w:rPr>
          <w:rFonts w:eastAsia="Times New Roman"/>
          <w:color w:val="000000"/>
          <w:sz w:val="22"/>
          <w:szCs w:val="22"/>
          <w:bdr w:val="none" w:sz="0" w:space="0" w:color="auto"/>
          <w:lang w:val="lt-LT"/>
        </w:rPr>
        <w:t>Tiekėjas prekes</w:t>
      </w:r>
      <w:r w:rsidR="00383D79">
        <w:rPr>
          <w:rFonts w:eastAsia="Times New Roman"/>
          <w:color w:val="000000"/>
          <w:sz w:val="22"/>
          <w:szCs w:val="22"/>
          <w:bdr w:val="none" w:sz="0" w:space="0" w:color="auto"/>
          <w:lang w:val="lt-LT"/>
        </w:rPr>
        <w:t>, nurodytas priede Nr.1,</w:t>
      </w:r>
      <w:r w:rsidR="00383D79" w:rsidRPr="00C13A7B">
        <w:rPr>
          <w:rFonts w:eastAsia="Times New Roman"/>
          <w:color w:val="000000"/>
          <w:sz w:val="22"/>
          <w:szCs w:val="22"/>
          <w:bdr w:val="none" w:sz="0" w:space="0" w:color="auto"/>
          <w:lang w:val="lt-LT"/>
        </w:rPr>
        <w:t xml:space="preserve"> pristato dalimis adresu: V. Kudirkos g. 99 g. LT-76231, </w:t>
      </w:r>
      <w:r w:rsidR="00383D79" w:rsidRPr="00C13A7B">
        <w:rPr>
          <w:rFonts w:eastAsia="Times New Roman"/>
          <w:color w:val="000000"/>
          <w:sz w:val="22"/>
          <w:szCs w:val="22"/>
          <w:bdr w:val="none" w:sz="0" w:space="0" w:color="auto"/>
          <w:shd w:val="clear" w:color="auto" w:fill="FFFFFF"/>
          <w:lang w:val="lt-LT"/>
        </w:rPr>
        <w:t xml:space="preserve">Vaistinė (II aukštas), </w:t>
      </w:r>
      <w:r w:rsidR="00383D79" w:rsidRPr="00C13A7B">
        <w:rPr>
          <w:rFonts w:eastAsia="Times New Roman"/>
          <w:color w:val="000000"/>
          <w:sz w:val="22"/>
          <w:szCs w:val="22"/>
          <w:bdr w:val="none" w:sz="0" w:space="0" w:color="auto"/>
          <w:lang w:val="lt-LT"/>
        </w:rPr>
        <w:t xml:space="preserve">Šiauliai, savo transportu  ir savo lėšomis. </w:t>
      </w:r>
    </w:p>
    <w:p w14:paraId="0254ED92" w14:textId="61EFD0D4" w:rsidR="00383D79" w:rsidRPr="00C13A7B" w:rsidRDefault="003139E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rFonts w:eastAsia="Times New Roman"/>
          <w:color w:val="000000"/>
          <w:sz w:val="22"/>
          <w:szCs w:val="22"/>
          <w:bdr w:val="none" w:sz="0" w:space="0" w:color="auto"/>
          <w:lang w:val="lt-LT" w:eastAsia="x-none"/>
        </w:rPr>
      </w:pPr>
      <w:r>
        <w:rPr>
          <w:rFonts w:eastAsia="Times New Roman"/>
          <w:color w:val="000000"/>
          <w:sz w:val="22"/>
          <w:szCs w:val="22"/>
          <w:bdr w:val="none" w:sz="0" w:space="0" w:color="auto"/>
          <w:lang w:val="lt-LT" w:eastAsia="x-none"/>
        </w:rPr>
        <w:t xml:space="preserve">19. </w:t>
      </w:r>
      <w:r w:rsidR="00383D79" w:rsidRPr="00C13A7B">
        <w:rPr>
          <w:rFonts w:eastAsia="Times New Roman"/>
          <w:color w:val="000000"/>
          <w:sz w:val="22"/>
          <w:szCs w:val="22"/>
          <w:bdr w:val="none" w:sz="0" w:space="0" w:color="auto"/>
          <w:lang w:val="lt-LT" w:eastAsia="x-none"/>
        </w:rPr>
        <w:t xml:space="preserve">Tiekiamos prekės turi būti naujos, nenaudotos, kokybiškos, turi atitikti atviro konkurso sąlygose nurodytus reikalavimus, pateiktos originalioje (gamyklinėje) pakuotėje. Visi gaminiai turi būti pateikti </w:t>
      </w:r>
      <w:r w:rsidR="00383D79" w:rsidRPr="00C13A7B">
        <w:rPr>
          <w:rFonts w:eastAsia="Times New Roman"/>
          <w:b/>
          <w:bCs/>
          <w:color w:val="000000"/>
          <w:sz w:val="22"/>
          <w:szCs w:val="22"/>
          <w:bdr w:val="none" w:sz="0" w:space="0" w:color="auto"/>
          <w:lang w:val="lt-LT" w:eastAsia="x-none"/>
        </w:rPr>
        <w:t>originalioje išorinėje pakuotėje</w:t>
      </w:r>
      <w:r w:rsidR="00383D79" w:rsidRPr="00C13A7B">
        <w:rPr>
          <w:rFonts w:eastAsia="Times New Roman"/>
          <w:color w:val="000000"/>
          <w:sz w:val="22"/>
          <w:szCs w:val="22"/>
          <w:bdr w:val="none" w:sz="0" w:space="0" w:color="auto"/>
          <w:lang w:val="lt-LT" w:eastAsia="x-none"/>
        </w:rPr>
        <w:t xml:space="preserve">. Siūlomos prekės turi būti patikimai ir saugiai įpakuotos, su labai aiškia informacija (lietuvių kalba) ant kiekvienos pakuotės (medžiaga, galiojimo laikas ir pan.). </w:t>
      </w:r>
    </w:p>
    <w:p w14:paraId="0F2AA32E" w14:textId="042A1169"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20. </w:t>
      </w:r>
      <w:r w:rsidR="00383D79" w:rsidRPr="00C13A7B">
        <w:rPr>
          <w:rFonts w:eastAsia="Times New Roman"/>
          <w:color w:val="000000"/>
          <w:sz w:val="22"/>
          <w:szCs w:val="22"/>
          <w:bdr w:val="none" w:sz="0" w:space="0" w:color="auto"/>
          <w:lang w:val="lt-LT"/>
        </w:rPr>
        <w:t>Tiekėjas prekes pristato per sutarties 23 punkte nurodytą laikotarpį. Prekių galiojimo laikas turi būti ne mažesnis, kaip 6 mėnesiai nuo pristatymo Pirkėjui.</w:t>
      </w:r>
    </w:p>
    <w:p w14:paraId="71C2C479"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21.  Tiekėjas garantuoja nenutrūkstamą prekių tiekimą. Iki užsakytų prekių priėmimo visa atsakomybė dėl užsakytų prekių atsitiktinio žuvimo ar sugadinimo tenka Tiekėjui. </w:t>
      </w:r>
    </w:p>
    <w:p w14:paraId="57F83F9B" w14:textId="227FF49F"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22. </w:t>
      </w:r>
      <w:r w:rsidR="00383D79" w:rsidRPr="00C13A7B">
        <w:rPr>
          <w:rFonts w:eastAsia="Times New Roman"/>
          <w:color w:val="000000"/>
          <w:sz w:val="22"/>
          <w:szCs w:val="22"/>
          <w:bdr w:val="none" w:sz="0" w:space="0" w:color="auto"/>
          <w:lang w:val="lt-LT"/>
        </w:rPr>
        <w:t>Tiekėjas įsipareigoja prekes gabenti taip, kad:</w:t>
      </w:r>
    </w:p>
    <w:p w14:paraId="69ACFBA4" w14:textId="442E2494" w:rsidR="00383D79" w:rsidRPr="003139E9" w:rsidRDefault="00383D79" w:rsidP="003139E9">
      <w:pPr>
        <w:pStyle w:val="ListParagraph"/>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780"/>
          <w:tab w:val="left" w:pos="1134"/>
          <w:tab w:val="left" w:pos="1701"/>
          <w:tab w:val="left" w:pos="1985"/>
        </w:tabs>
        <w:jc w:val="both"/>
        <w:rPr>
          <w:color w:val="000000"/>
          <w:sz w:val="22"/>
          <w:szCs w:val="22"/>
          <w:lang w:val="lt-LT"/>
        </w:rPr>
      </w:pPr>
      <w:r w:rsidRPr="003139E9">
        <w:rPr>
          <w:color w:val="000000"/>
          <w:sz w:val="22"/>
          <w:szCs w:val="22"/>
          <w:lang w:val="lt-LT"/>
        </w:rPr>
        <w:t xml:space="preserve"> būtų išsaugota jų identifikavimo galimybė;</w:t>
      </w:r>
    </w:p>
    <w:p w14:paraId="2C3EB6B8" w14:textId="2FCDB29D"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780"/>
          <w:tab w:val="left" w:pos="1134"/>
          <w:tab w:val="left" w:pos="1701"/>
          <w:tab w:val="left" w:pos="1985"/>
        </w:tabs>
        <w:jc w:val="both"/>
        <w:rPr>
          <w:color w:val="000000"/>
          <w:sz w:val="22"/>
          <w:szCs w:val="22"/>
          <w:lang w:val="lt-LT"/>
        </w:rPr>
      </w:pPr>
      <w:r>
        <w:rPr>
          <w:color w:val="000000"/>
          <w:sz w:val="22"/>
          <w:szCs w:val="22"/>
          <w:lang w:val="lt-LT"/>
        </w:rPr>
        <w:t xml:space="preserve">22.2. </w:t>
      </w:r>
      <w:r w:rsidR="00383D79" w:rsidRPr="00C13A7B">
        <w:rPr>
          <w:color w:val="000000"/>
          <w:sz w:val="22"/>
          <w:szCs w:val="22"/>
          <w:lang w:val="lt-LT"/>
        </w:rPr>
        <w:t>nebūtų užteršti kitomis medžiagomis ar neužterštų  jų;</w:t>
      </w:r>
    </w:p>
    <w:p w14:paraId="7CF47925" w14:textId="2E62EC9E"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780"/>
          <w:tab w:val="left" w:pos="1134"/>
          <w:tab w:val="left" w:pos="1701"/>
          <w:tab w:val="left" w:pos="1985"/>
        </w:tabs>
        <w:jc w:val="both"/>
        <w:rPr>
          <w:color w:val="000000"/>
          <w:sz w:val="22"/>
          <w:szCs w:val="22"/>
          <w:lang w:val="lt-LT"/>
        </w:rPr>
      </w:pPr>
      <w:r>
        <w:rPr>
          <w:color w:val="000000"/>
          <w:sz w:val="22"/>
          <w:szCs w:val="22"/>
          <w:lang w:val="lt-LT"/>
        </w:rPr>
        <w:t>22.3</w:t>
      </w:r>
      <w:r w:rsidR="00383D79" w:rsidRPr="00C13A7B">
        <w:rPr>
          <w:color w:val="000000"/>
          <w:sz w:val="22"/>
          <w:szCs w:val="22"/>
          <w:lang w:val="lt-LT"/>
        </w:rPr>
        <w:t>. neišsipiltų, neišsibarstytų, nesudužtų;</w:t>
      </w:r>
    </w:p>
    <w:p w14:paraId="49D88B82" w14:textId="241C27AA"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780"/>
          <w:tab w:val="left" w:pos="1134"/>
          <w:tab w:val="left" w:pos="1701"/>
          <w:tab w:val="left" w:pos="1985"/>
        </w:tabs>
        <w:jc w:val="both"/>
        <w:rPr>
          <w:color w:val="000000"/>
          <w:sz w:val="22"/>
          <w:szCs w:val="22"/>
          <w:lang w:val="lt-LT"/>
        </w:rPr>
      </w:pPr>
      <w:r>
        <w:rPr>
          <w:color w:val="000000"/>
          <w:sz w:val="22"/>
          <w:szCs w:val="22"/>
          <w:lang w:val="lt-LT"/>
        </w:rPr>
        <w:t>22.4</w:t>
      </w:r>
      <w:r w:rsidR="00383D79" w:rsidRPr="00C13A7B">
        <w:rPr>
          <w:color w:val="000000"/>
          <w:sz w:val="22"/>
          <w:szCs w:val="22"/>
          <w:lang w:val="lt-LT"/>
        </w:rPr>
        <w:t>. būtų apsaugoti nuo užkrato, kenkėjų, vagysčių, sugadinimo;</w:t>
      </w:r>
    </w:p>
    <w:p w14:paraId="136CD8DD" w14:textId="73B68061" w:rsidR="00383D79" w:rsidRPr="003139E9" w:rsidRDefault="003139E9" w:rsidP="003139E9">
      <w:pPr>
        <w:pStyle w:val="ListParagraph"/>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num" w:pos="780"/>
          <w:tab w:val="left" w:pos="900"/>
          <w:tab w:val="left" w:pos="1701"/>
          <w:tab w:val="left" w:pos="1985"/>
        </w:tabs>
        <w:jc w:val="both"/>
        <w:rPr>
          <w:color w:val="000000"/>
          <w:sz w:val="22"/>
          <w:szCs w:val="22"/>
          <w:lang w:val="lt-LT"/>
        </w:rPr>
      </w:pPr>
      <w:r>
        <w:rPr>
          <w:color w:val="000000"/>
          <w:sz w:val="22"/>
          <w:szCs w:val="22"/>
          <w:lang w:val="lt-LT"/>
        </w:rPr>
        <w:t xml:space="preserve"> </w:t>
      </w:r>
      <w:r w:rsidR="00383D79" w:rsidRPr="003139E9">
        <w:rPr>
          <w:color w:val="000000"/>
          <w:sz w:val="22"/>
          <w:szCs w:val="22"/>
          <w:lang w:val="lt-LT"/>
        </w:rPr>
        <w:t>nepatirtų nepageidaujamo šilumos, šalčio, drėgmės, šviesos, ar kitų veiksnių žalingo poveikio.</w:t>
      </w:r>
    </w:p>
    <w:p w14:paraId="101C5DA5" w14:textId="77777777" w:rsidR="003139E9"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color w:val="000000"/>
          <w:sz w:val="22"/>
          <w:szCs w:val="22"/>
        </w:rPr>
      </w:pPr>
      <w:r>
        <w:rPr>
          <w:color w:val="000000"/>
          <w:sz w:val="22"/>
          <w:szCs w:val="22"/>
        </w:rPr>
        <w:t xml:space="preserve">23. </w:t>
      </w:r>
      <w:proofErr w:type="spellStart"/>
      <w:r w:rsidR="00383D79" w:rsidRPr="00C13A7B">
        <w:rPr>
          <w:color w:val="000000"/>
          <w:sz w:val="22"/>
          <w:szCs w:val="22"/>
        </w:rPr>
        <w:t>Tiekėjas</w:t>
      </w:r>
      <w:proofErr w:type="spellEnd"/>
      <w:r w:rsidR="00383D79" w:rsidRPr="00C13A7B">
        <w:rPr>
          <w:color w:val="000000"/>
          <w:sz w:val="22"/>
          <w:szCs w:val="22"/>
        </w:rPr>
        <w:t xml:space="preserve"> </w:t>
      </w:r>
      <w:proofErr w:type="spellStart"/>
      <w:r w:rsidR="00383D79" w:rsidRPr="00C13A7B">
        <w:rPr>
          <w:color w:val="000000"/>
          <w:sz w:val="22"/>
          <w:szCs w:val="22"/>
        </w:rPr>
        <w:t>įsipareigoja</w:t>
      </w:r>
      <w:proofErr w:type="spellEnd"/>
      <w:r w:rsidR="00383D79" w:rsidRPr="00C13A7B">
        <w:rPr>
          <w:color w:val="000000"/>
          <w:sz w:val="22"/>
          <w:szCs w:val="22"/>
        </w:rPr>
        <w:t xml:space="preserve"> </w:t>
      </w:r>
      <w:proofErr w:type="spellStart"/>
      <w:r w:rsidR="00383D79" w:rsidRPr="00C13A7B">
        <w:rPr>
          <w:color w:val="000000"/>
          <w:sz w:val="22"/>
          <w:szCs w:val="22"/>
        </w:rPr>
        <w:t>tiekti</w:t>
      </w:r>
      <w:proofErr w:type="spellEnd"/>
      <w:r w:rsidR="00383D79" w:rsidRPr="00C13A7B">
        <w:rPr>
          <w:color w:val="000000"/>
          <w:sz w:val="22"/>
          <w:szCs w:val="22"/>
        </w:rPr>
        <w:t xml:space="preserve"> </w:t>
      </w:r>
      <w:proofErr w:type="spellStart"/>
      <w:r w:rsidR="00383D79" w:rsidRPr="00C13A7B">
        <w:rPr>
          <w:color w:val="000000"/>
          <w:sz w:val="22"/>
          <w:szCs w:val="22"/>
        </w:rPr>
        <w:t>prekes</w:t>
      </w:r>
      <w:proofErr w:type="spellEnd"/>
      <w:r w:rsidR="00383D79" w:rsidRPr="00C13A7B">
        <w:rPr>
          <w:color w:val="000000"/>
          <w:sz w:val="22"/>
          <w:szCs w:val="22"/>
        </w:rPr>
        <w:t xml:space="preserve"> per </w:t>
      </w:r>
      <w:r w:rsidR="00383D79">
        <w:rPr>
          <w:color w:val="000000"/>
          <w:sz w:val="22"/>
          <w:szCs w:val="22"/>
        </w:rPr>
        <w:t>10</w:t>
      </w:r>
      <w:r w:rsidR="00383D79" w:rsidRPr="00C13A7B">
        <w:rPr>
          <w:color w:val="000000"/>
          <w:sz w:val="22"/>
          <w:szCs w:val="22"/>
          <w:lang w:val="lt-LT"/>
        </w:rPr>
        <w:t xml:space="preserve"> (</w:t>
      </w:r>
      <w:r w:rsidR="00383D79">
        <w:rPr>
          <w:color w:val="000000"/>
          <w:sz w:val="22"/>
          <w:szCs w:val="22"/>
          <w:lang w:val="lt-LT"/>
        </w:rPr>
        <w:t>dešimt</w:t>
      </w:r>
      <w:r w:rsidR="00383D79" w:rsidRPr="00C13A7B">
        <w:rPr>
          <w:color w:val="000000"/>
          <w:sz w:val="22"/>
          <w:szCs w:val="22"/>
          <w:lang w:val="lt-LT"/>
        </w:rPr>
        <w:t>)</w:t>
      </w:r>
      <w:r w:rsidR="00383D79" w:rsidRPr="00C13A7B">
        <w:rPr>
          <w:color w:val="000000"/>
          <w:sz w:val="22"/>
          <w:szCs w:val="22"/>
        </w:rPr>
        <w:t xml:space="preserve"> </w:t>
      </w:r>
      <w:proofErr w:type="spellStart"/>
      <w:r w:rsidR="00383D79" w:rsidRPr="00C13A7B">
        <w:rPr>
          <w:color w:val="000000"/>
          <w:sz w:val="22"/>
          <w:szCs w:val="22"/>
        </w:rPr>
        <w:t>darbo</w:t>
      </w:r>
      <w:proofErr w:type="spellEnd"/>
      <w:r w:rsidR="00383D79" w:rsidRPr="00C13A7B">
        <w:rPr>
          <w:color w:val="000000"/>
          <w:sz w:val="22"/>
          <w:szCs w:val="22"/>
        </w:rPr>
        <w:t xml:space="preserve"> </w:t>
      </w:r>
      <w:proofErr w:type="spellStart"/>
      <w:r w:rsidR="00383D79" w:rsidRPr="00C13A7B">
        <w:rPr>
          <w:color w:val="000000"/>
          <w:sz w:val="22"/>
          <w:szCs w:val="22"/>
        </w:rPr>
        <w:t>dien</w:t>
      </w:r>
      <w:r w:rsidR="00383D79">
        <w:rPr>
          <w:color w:val="000000"/>
          <w:sz w:val="22"/>
          <w:szCs w:val="22"/>
        </w:rPr>
        <w:t>ų</w:t>
      </w:r>
      <w:proofErr w:type="spellEnd"/>
      <w:r w:rsidR="00383D79" w:rsidRPr="00C13A7B">
        <w:rPr>
          <w:color w:val="000000"/>
          <w:sz w:val="22"/>
          <w:szCs w:val="22"/>
        </w:rPr>
        <w:t xml:space="preserve"> </w:t>
      </w:r>
      <w:proofErr w:type="spellStart"/>
      <w:r w:rsidR="00383D79" w:rsidRPr="00C13A7B">
        <w:rPr>
          <w:color w:val="000000"/>
          <w:sz w:val="22"/>
          <w:szCs w:val="22"/>
        </w:rPr>
        <w:t>nuo</w:t>
      </w:r>
      <w:proofErr w:type="spellEnd"/>
      <w:r w:rsidR="00383D79" w:rsidRPr="00C13A7B">
        <w:rPr>
          <w:color w:val="000000"/>
          <w:sz w:val="22"/>
          <w:szCs w:val="22"/>
        </w:rPr>
        <w:t xml:space="preserve"> </w:t>
      </w:r>
      <w:proofErr w:type="spellStart"/>
      <w:r w:rsidR="00383D79" w:rsidRPr="00C13A7B">
        <w:rPr>
          <w:color w:val="000000"/>
          <w:sz w:val="22"/>
          <w:szCs w:val="22"/>
        </w:rPr>
        <w:t>Pirkėjo</w:t>
      </w:r>
      <w:proofErr w:type="spellEnd"/>
      <w:r w:rsidR="00383D79" w:rsidRPr="00C13A7B">
        <w:rPr>
          <w:color w:val="000000"/>
          <w:sz w:val="22"/>
          <w:szCs w:val="22"/>
        </w:rPr>
        <w:t xml:space="preserve"> </w:t>
      </w:r>
      <w:proofErr w:type="spellStart"/>
      <w:r w:rsidR="00383D79" w:rsidRPr="00C13A7B">
        <w:rPr>
          <w:color w:val="000000"/>
          <w:sz w:val="22"/>
          <w:szCs w:val="22"/>
        </w:rPr>
        <w:t>užsakyme</w:t>
      </w:r>
      <w:proofErr w:type="spellEnd"/>
      <w:r w:rsidR="00383D79" w:rsidRPr="00C13A7B">
        <w:rPr>
          <w:color w:val="000000"/>
          <w:sz w:val="22"/>
          <w:szCs w:val="22"/>
        </w:rPr>
        <w:t xml:space="preserve"> </w:t>
      </w:r>
      <w:proofErr w:type="spellStart"/>
      <w:r w:rsidR="00383D79" w:rsidRPr="00C13A7B">
        <w:rPr>
          <w:color w:val="000000"/>
          <w:sz w:val="22"/>
          <w:szCs w:val="22"/>
        </w:rPr>
        <w:t>nurodytos</w:t>
      </w:r>
      <w:proofErr w:type="spellEnd"/>
      <w:r w:rsidR="00383D79" w:rsidRPr="00C13A7B">
        <w:rPr>
          <w:color w:val="000000"/>
          <w:sz w:val="22"/>
          <w:szCs w:val="22"/>
        </w:rPr>
        <w:t xml:space="preserve"> </w:t>
      </w:r>
      <w:proofErr w:type="spellStart"/>
      <w:r w:rsidR="00383D79" w:rsidRPr="00C13A7B">
        <w:rPr>
          <w:color w:val="000000"/>
          <w:sz w:val="22"/>
          <w:szCs w:val="22"/>
        </w:rPr>
        <w:t>datos</w:t>
      </w:r>
      <w:proofErr w:type="spellEnd"/>
      <w:r w:rsidR="00383D79" w:rsidRPr="00C13A7B">
        <w:rPr>
          <w:color w:val="000000"/>
          <w:sz w:val="22"/>
          <w:szCs w:val="22"/>
        </w:rPr>
        <w:t>.</w:t>
      </w:r>
    </w:p>
    <w:p w14:paraId="0E21143A" w14:textId="0315F2EA" w:rsidR="00383D79" w:rsidRPr="003139E9"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color w:val="000000"/>
          <w:sz w:val="22"/>
          <w:szCs w:val="22"/>
        </w:rPr>
      </w:pPr>
      <w:r>
        <w:rPr>
          <w:color w:val="000000"/>
          <w:sz w:val="22"/>
          <w:szCs w:val="22"/>
        </w:rPr>
        <w:t xml:space="preserve">24. </w:t>
      </w:r>
      <w:r w:rsidR="00383D79" w:rsidRPr="00C13A7B">
        <w:rPr>
          <w:color w:val="000000"/>
          <w:sz w:val="22"/>
          <w:szCs w:val="22"/>
          <w:lang w:val="lt-LT"/>
        </w:rPr>
        <w:t xml:space="preserve">Apie prekes, kurių Tiekėjas negali pateikti per 23 punkte nurodytą </w:t>
      </w:r>
      <w:proofErr w:type="gramStart"/>
      <w:r w:rsidR="00383D79" w:rsidRPr="00C13A7B">
        <w:rPr>
          <w:color w:val="000000"/>
          <w:sz w:val="22"/>
          <w:szCs w:val="22"/>
          <w:lang w:val="lt-LT"/>
        </w:rPr>
        <w:t>laiką,  Tiekėjas</w:t>
      </w:r>
      <w:proofErr w:type="gramEnd"/>
      <w:r w:rsidR="00383D79" w:rsidRPr="00C13A7B">
        <w:rPr>
          <w:color w:val="000000"/>
          <w:sz w:val="22"/>
          <w:szCs w:val="22"/>
          <w:lang w:val="lt-LT"/>
        </w:rPr>
        <w:t xml:space="preserve"> </w:t>
      </w:r>
      <w:r w:rsidR="00383D79" w:rsidRPr="00C13A7B">
        <w:rPr>
          <w:b/>
          <w:bCs/>
          <w:color w:val="000000"/>
          <w:sz w:val="22"/>
          <w:szCs w:val="22"/>
          <w:lang w:val="lt-LT"/>
        </w:rPr>
        <w:t xml:space="preserve">privalo nedelsiant pranešti, pranešimą siųsdamas </w:t>
      </w:r>
      <w:r w:rsidR="00383D79">
        <w:rPr>
          <w:b/>
          <w:bCs/>
          <w:color w:val="000000"/>
          <w:sz w:val="22"/>
          <w:szCs w:val="22"/>
          <w:lang w:val="lt-LT"/>
        </w:rPr>
        <w:t xml:space="preserve">el. </w:t>
      </w:r>
      <w:r w:rsidR="00383D79" w:rsidRPr="00C13A7B">
        <w:rPr>
          <w:b/>
          <w:bCs/>
          <w:color w:val="000000"/>
          <w:sz w:val="22"/>
          <w:szCs w:val="22"/>
          <w:lang w:val="lt-LT"/>
        </w:rPr>
        <w:t xml:space="preserve">paštu, </w:t>
      </w:r>
      <w:r w:rsidR="00383D79" w:rsidRPr="00C13A7B">
        <w:rPr>
          <w:color w:val="000000"/>
          <w:sz w:val="22"/>
          <w:szCs w:val="22"/>
          <w:lang w:val="lt-LT"/>
        </w:rPr>
        <w:t>nurodant galimą jų pateikimo datą.</w:t>
      </w:r>
    </w:p>
    <w:p w14:paraId="2611B4E9" w14:textId="7C14A411"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7"/>
          <w:tab w:val="left" w:pos="54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25. </w:t>
      </w:r>
      <w:r w:rsidR="00383D79" w:rsidRPr="00C13A7B">
        <w:rPr>
          <w:rFonts w:eastAsia="Times New Roman"/>
          <w:color w:val="000000"/>
          <w:sz w:val="22"/>
          <w:szCs w:val="22"/>
          <w:bdr w:val="none" w:sz="0" w:space="0" w:color="auto"/>
          <w:lang w:val="lt-LT"/>
        </w:rPr>
        <w:t>Tiekėjui nepateikus prekių laiku, tai bus laikoma esminiu sutarties vykdymo pažeidimu. Pirkėjas gali pirma laiko nutraukti sutartį (apie tai jis turi pranešti prieš 10 d. iki ją nutraukiant).</w:t>
      </w:r>
    </w:p>
    <w:p w14:paraId="10561F32" w14:textId="57C731D2"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lastRenderedPageBreak/>
        <w:t xml:space="preserve">26. </w:t>
      </w:r>
      <w:r w:rsidR="00383D79" w:rsidRPr="00C13A7B">
        <w:rPr>
          <w:rFonts w:eastAsia="Times New Roman"/>
          <w:color w:val="000000"/>
          <w:sz w:val="22"/>
          <w:szCs w:val="22"/>
          <w:bdr w:val="none" w:sz="0" w:space="0" w:color="auto"/>
          <w:lang w:val="lt-LT"/>
        </w:rPr>
        <w:t xml:space="preserve">Tiekėjas įsipareigoja pagal šią sutartį tiekiamoms prekėms išrašomoje sąskaitoje – faktūroje              vartoti tuos pačius prekių pavadinimus ir mato vienetus, kokie yra Priede Nr.1 ir sąskaitoje – faktūroje </w:t>
      </w:r>
      <w:r w:rsidR="00383D79" w:rsidRPr="00C13A7B">
        <w:rPr>
          <w:rFonts w:eastAsia="Times New Roman"/>
          <w:color w:val="000000"/>
          <w:sz w:val="22"/>
          <w:szCs w:val="22"/>
          <w:u w:val="single"/>
          <w:bdr w:val="none" w:sz="0" w:space="0" w:color="auto"/>
          <w:lang w:val="lt-LT"/>
        </w:rPr>
        <w:t xml:space="preserve">užrašyti sutarties Nr. </w:t>
      </w:r>
    </w:p>
    <w:p w14:paraId="52F77EC1" w14:textId="0E0BAFDC"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en-AU"/>
        </w:rPr>
        <w:t>27.</w:t>
      </w:r>
      <w:r w:rsidR="00383D79" w:rsidRPr="00C13A7B">
        <w:rPr>
          <w:rFonts w:eastAsia="Times New Roman"/>
          <w:color w:val="000000"/>
          <w:sz w:val="22"/>
          <w:szCs w:val="22"/>
          <w:bdr w:val="none" w:sz="0" w:space="0" w:color="auto"/>
          <w:lang w:val="en-AU"/>
        </w:rPr>
        <w:t>Tiekėjas</w:t>
      </w:r>
      <w:r w:rsidR="00383D79" w:rsidRPr="00C13A7B">
        <w:rPr>
          <w:color w:val="000000"/>
          <w:sz w:val="22"/>
          <w:szCs w:val="22"/>
          <w:bdr w:val="none" w:sz="0" w:space="0" w:color="auto"/>
          <w:lang w:val="en-AU"/>
        </w:rPr>
        <w:t xml:space="preserve"> PVM </w:t>
      </w:r>
      <w:proofErr w:type="spellStart"/>
      <w:r w:rsidR="00383D79" w:rsidRPr="00C13A7B">
        <w:rPr>
          <w:color w:val="000000"/>
          <w:sz w:val="22"/>
          <w:szCs w:val="22"/>
          <w:bdr w:val="none" w:sz="0" w:space="0" w:color="auto"/>
          <w:lang w:val="en-AU"/>
        </w:rPr>
        <w:t>s</w:t>
      </w:r>
      <w:r w:rsidR="00383D79" w:rsidRPr="00C13A7B">
        <w:rPr>
          <w:rFonts w:eastAsia="Times New Roman"/>
          <w:color w:val="000000"/>
          <w:sz w:val="22"/>
          <w:szCs w:val="22"/>
          <w:bdr w:val="none" w:sz="0" w:space="0" w:color="auto"/>
          <w:lang w:val="en-AU"/>
        </w:rPr>
        <w:t>ąskaitą</w:t>
      </w:r>
      <w:proofErr w:type="spellEnd"/>
      <w:r w:rsidR="00383D79" w:rsidRPr="00C13A7B">
        <w:rPr>
          <w:rFonts w:eastAsia="Times New Roman"/>
          <w:color w:val="000000"/>
          <w:sz w:val="22"/>
          <w:szCs w:val="22"/>
          <w:bdr w:val="none" w:sz="0" w:space="0" w:color="auto"/>
          <w:lang w:val="en-AU"/>
        </w:rPr>
        <w:t>–</w:t>
      </w:r>
      <w:proofErr w:type="spellStart"/>
      <w:r w:rsidR="00383D79" w:rsidRPr="00C13A7B">
        <w:rPr>
          <w:rFonts w:eastAsia="Times New Roman"/>
          <w:color w:val="000000"/>
          <w:sz w:val="22"/>
          <w:szCs w:val="22"/>
          <w:bdr w:val="none" w:sz="0" w:space="0" w:color="auto"/>
          <w:lang w:val="en-AU"/>
        </w:rPr>
        <w:t>faktūrą</w:t>
      </w:r>
      <w:proofErr w:type="spellEnd"/>
      <w:r w:rsidR="00383D79" w:rsidRPr="00C13A7B">
        <w:rPr>
          <w:rFonts w:eastAsia="Times New Roman"/>
          <w:color w:val="000000"/>
          <w:sz w:val="22"/>
          <w:szCs w:val="22"/>
          <w:bdr w:val="none" w:sz="0" w:space="0" w:color="auto"/>
          <w:lang w:val="en-AU"/>
        </w:rPr>
        <w:t xml:space="preserve"> / </w:t>
      </w:r>
      <w:proofErr w:type="spellStart"/>
      <w:r w:rsidR="00383D79" w:rsidRPr="00C13A7B">
        <w:rPr>
          <w:rFonts w:eastAsia="Times New Roman"/>
          <w:color w:val="000000"/>
          <w:sz w:val="22"/>
          <w:szCs w:val="22"/>
          <w:bdr w:val="none" w:sz="0" w:space="0" w:color="auto"/>
          <w:lang w:val="en-AU"/>
        </w:rPr>
        <w:t>sąskaitą</w:t>
      </w:r>
      <w:proofErr w:type="spellEnd"/>
      <w:r w:rsidR="00383D79" w:rsidRPr="00C13A7B">
        <w:rPr>
          <w:rFonts w:eastAsia="Times New Roman"/>
          <w:color w:val="000000"/>
          <w:sz w:val="22"/>
          <w:szCs w:val="22"/>
          <w:bdr w:val="none" w:sz="0" w:space="0" w:color="auto"/>
          <w:lang w:val="en-AU"/>
        </w:rPr>
        <w:t>–</w:t>
      </w:r>
      <w:proofErr w:type="spellStart"/>
      <w:r w:rsidR="00383D79" w:rsidRPr="00C13A7B">
        <w:rPr>
          <w:color w:val="000000"/>
          <w:sz w:val="22"/>
          <w:szCs w:val="22"/>
          <w:bdr w:val="none" w:sz="0" w:space="0" w:color="auto"/>
          <w:lang w:val="en-AU"/>
        </w:rPr>
        <w:t>fakt</w:t>
      </w:r>
      <w:r w:rsidR="00383D79" w:rsidRPr="00C13A7B">
        <w:rPr>
          <w:rFonts w:eastAsia="Times New Roman"/>
          <w:color w:val="000000"/>
          <w:sz w:val="22"/>
          <w:szCs w:val="22"/>
          <w:bdr w:val="none" w:sz="0" w:space="0" w:color="auto"/>
          <w:lang w:val="en-AU"/>
        </w:rPr>
        <w:t>ūrą</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privalo</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pateikti</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naudojantis</w:t>
      </w:r>
      <w:proofErr w:type="spellEnd"/>
      <w:r w:rsidR="00383D79" w:rsidRPr="00C13A7B">
        <w:rPr>
          <w:rFonts w:eastAsia="Times New Roman"/>
          <w:color w:val="000000"/>
          <w:sz w:val="22"/>
          <w:szCs w:val="22"/>
          <w:bdr w:val="none" w:sz="0" w:space="0" w:color="auto"/>
          <w:lang w:val="en-AU"/>
        </w:rPr>
        <w:t xml:space="preserve"> VĮ </w:t>
      </w:r>
      <w:proofErr w:type="spellStart"/>
      <w:r w:rsidR="00383D79" w:rsidRPr="00C13A7B">
        <w:rPr>
          <w:rFonts w:eastAsia="Calibri"/>
          <w:color w:val="000000"/>
          <w:sz w:val="22"/>
          <w:szCs w:val="20"/>
          <w:bdr w:val="none" w:sz="0" w:space="0" w:color="auto"/>
          <w:lang w:val="en-AU"/>
        </w:rPr>
        <w:t>Registr</w:t>
      </w:r>
      <w:r w:rsidR="00383D79" w:rsidRPr="00C13A7B">
        <w:rPr>
          <w:rFonts w:eastAsia="Times New Roman"/>
          <w:color w:val="000000"/>
          <w:sz w:val="22"/>
          <w:szCs w:val="22"/>
          <w:bdr w:val="none" w:sz="0" w:space="0" w:color="auto"/>
          <w:lang w:val="en-AU"/>
        </w:rPr>
        <w:t>ų</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centro</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administruojama</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elektronine</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paslauga</w:t>
      </w:r>
      <w:proofErr w:type="spellEnd"/>
      <w:r w:rsidR="00383D79" w:rsidRPr="00C13A7B">
        <w:rPr>
          <w:rFonts w:eastAsia="Times New Roman"/>
          <w:color w:val="000000"/>
          <w:sz w:val="22"/>
          <w:szCs w:val="22"/>
          <w:bdr w:val="none" w:sz="0" w:space="0" w:color="auto"/>
          <w:lang w:val="en-AU"/>
        </w:rPr>
        <w:t xml:space="preserve"> „E. </w:t>
      </w:r>
      <w:proofErr w:type="spellStart"/>
      <w:proofErr w:type="gramStart"/>
      <w:r w:rsidR="00383D79" w:rsidRPr="00C13A7B">
        <w:rPr>
          <w:rFonts w:eastAsia="Times New Roman"/>
          <w:color w:val="000000"/>
          <w:sz w:val="22"/>
          <w:szCs w:val="22"/>
          <w:bdr w:val="none" w:sz="0" w:space="0" w:color="auto"/>
          <w:lang w:val="en-AU"/>
        </w:rPr>
        <w:t>sąskaita</w:t>
      </w:r>
      <w:proofErr w:type="spellEnd"/>
      <w:r w:rsidR="00383D79" w:rsidRPr="00C13A7B">
        <w:rPr>
          <w:rFonts w:eastAsia="Times New Roman"/>
          <w:color w:val="000000"/>
          <w:sz w:val="22"/>
          <w:szCs w:val="22"/>
          <w:bdr w:val="none" w:sz="0" w:space="0" w:color="auto"/>
          <w:lang w:val="en-AU"/>
        </w:rPr>
        <w:t>“</w:t>
      </w:r>
      <w:proofErr w:type="gramEnd"/>
      <w:r w:rsidR="00383D79" w:rsidRPr="00C13A7B">
        <w:rPr>
          <w:rFonts w:eastAsia="Times New Roman"/>
          <w:color w:val="000000"/>
          <w:sz w:val="22"/>
          <w:szCs w:val="22"/>
          <w:bdr w:val="none" w:sz="0" w:space="0" w:color="auto"/>
          <w:lang w:val="en-AU"/>
        </w:rPr>
        <w:t>. </w:t>
      </w:r>
      <w:proofErr w:type="spellStart"/>
      <w:r w:rsidR="00383D79" w:rsidRPr="00C13A7B">
        <w:rPr>
          <w:rFonts w:eastAsia="Times New Roman"/>
          <w:color w:val="000000"/>
          <w:sz w:val="22"/>
          <w:szCs w:val="22"/>
          <w:bdr w:val="none" w:sz="0" w:space="0" w:color="auto"/>
          <w:lang w:val="en-AU"/>
        </w:rPr>
        <w:t>Elektroninės</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paslaugos</w:t>
      </w:r>
      <w:proofErr w:type="spellEnd"/>
      <w:r w:rsidR="00383D79" w:rsidRPr="00C13A7B">
        <w:rPr>
          <w:rFonts w:eastAsia="Times New Roman"/>
          <w:color w:val="000000"/>
          <w:sz w:val="22"/>
          <w:szCs w:val="22"/>
          <w:bdr w:val="none" w:sz="0" w:space="0" w:color="auto"/>
          <w:lang w:val="en-AU"/>
        </w:rPr>
        <w:t xml:space="preserve"> „E. </w:t>
      </w:r>
      <w:proofErr w:type="spellStart"/>
      <w:proofErr w:type="gramStart"/>
      <w:r w:rsidR="00383D79" w:rsidRPr="00C13A7B">
        <w:rPr>
          <w:rFonts w:eastAsia="Times New Roman"/>
          <w:color w:val="000000"/>
          <w:sz w:val="22"/>
          <w:szCs w:val="22"/>
          <w:bdr w:val="none" w:sz="0" w:space="0" w:color="auto"/>
          <w:lang w:val="en-AU"/>
        </w:rPr>
        <w:t>sąskaita</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svetainė</w:t>
      </w:r>
      <w:proofErr w:type="spellEnd"/>
      <w:proofErr w:type="gram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pasiekiama</w:t>
      </w:r>
      <w:proofErr w:type="spellEnd"/>
      <w:r w:rsidR="00383D79" w:rsidRPr="00C13A7B">
        <w:rPr>
          <w:rFonts w:eastAsia="Times New Roman"/>
          <w:color w:val="000000"/>
          <w:sz w:val="22"/>
          <w:szCs w:val="22"/>
          <w:bdr w:val="none" w:sz="0" w:space="0" w:color="auto"/>
          <w:lang w:val="en-AU"/>
        </w:rPr>
        <w:t xml:space="preserve"> </w:t>
      </w:r>
      <w:proofErr w:type="spellStart"/>
      <w:r w:rsidR="00383D79" w:rsidRPr="00C13A7B">
        <w:rPr>
          <w:rFonts w:eastAsia="Times New Roman"/>
          <w:color w:val="000000"/>
          <w:sz w:val="22"/>
          <w:szCs w:val="22"/>
          <w:bdr w:val="none" w:sz="0" w:space="0" w:color="auto"/>
          <w:lang w:val="en-AU"/>
        </w:rPr>
        <w:t>adresu</w:t>
      </w:r>
      <w:proofErr w:type="spellEnd"/>
      <w:r w:rsidR="00383D79" w:rsidRPr="00C13A7B">
        <w:rPr>
          <w:rFonts w:eastAsia="Times New Roman"/>
          <w:color w:val="000000"/>
          <w:sz w:val="22"/>
          <w:szCs w:val="22"/>
          <w:bdr w:val="none" w:sz="0" w:space="0" w:color="auto"/>
          <w:lang w:val="en-AU"/>
        </w:rPr>
        <w:t xml:space="preserve"> www.esaskaita.eu. </w:t>
      </w:r>
    </w:p>
    <w:p w14:paraId="7BC697CA" w14:textId="46792D2D" w:rsidR="00383D79" w:rsidRPr="00C13A7B"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540"/>
          <w:tab w:val="left" w:pos="567"/>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 xml:space="preserve">28. </w:t>
      </w:r>
      <w:r w:rsidR="00383D79" w:rsidRPr="00C13A7B">
        <w:rPr>
          <w:rFonts w:eastAsia="Times New Roman"/>
          <w:color w:val="000000"/>
          <w:sz w:val="22"/>
          <w:szCs w:val="22"/>
          <w:bdr w:val="none" w:sz="0" w:space="0" w:color="auto"/>
          <w:lang w:val="lt-LT"/>
        </w:rPr>
        <w:t>Pirkėjas turi teisę atsisakyti priimti neatitinkančias užsakymo ir/ar nekokybiškas prekes.</w:t>
      </w:r>
    </w:p>
    <w:p w14:paraId="0CBA0CE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142"/>
          <w:tab w:val="left" w:pos="284"/>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29.  Už Tiekėjo sutartinių įsipareigojimų vykdymą atsakinga</w:t>
      </w:r>
      <w:r w:rsidR="0029101F">
        <w:rPr>
          <w:rFonts w:eastAsia="Times New Roman"/>
          <w:color w:val="000000"/>
          <w:sz w:val="22"/>
          <w:szCs w:val="22"/>
          <w:bdr w:val="none" w:sz="0" w:space="0" w:color="auto"/>
          <w:lang w:val="lt-LT"/>
        </w:rPr>
        <w:t xml:space="preserve"> vadybininkė Rūta Dranginytė</w:t>
      </w:r>
      <w:r w:rsidRPr="00C13A7B">
        <w:rPr>
          <w:rFonts w:eastAsia="Times New Roman"/>
          <w:color w:val="000000"/>
          <w:sz w:val="22"/>
          <w:szCs w:val="22"/>
          <w:bdr w:val="none" w:sz="0" w:space="0" w:color="auto"/>
          <w:lang w:val="lt-LT"/>
        </w:rPr>
        <w:t xml:space="preserve">, tel. </w:t>
      </w:r>
      <w:r w:rsidR="0029101F" w:rsidRPr="0029101F">
        <w:rPr>
          <w:rFonts w:eastAsia="Times New Roman"/>
          <w:color w:val="000000"/>
          <w:sz w:val="22"/>
          <w:szCs w:val="22"/>
          <w:bdr w:val="none" w:sz="0" w:space="0" w:color="auto"/>
          <w:lang w:val="lt-LT"/>
        </w:rPr>
        <w:t>+370 5 250 0291</w:t>
      </w:r>
      <w:r w:rsidRPr="00C13A7B">
        <w:rPr>
          <w:rFonts w:eastAsia="Times New Roman"/>
          <w:color w:val="000000"/>
          <w:sz w:val="22"/>
          <w:szCs w:val="22"/>
          <w:bdr w:val="none" w:sz="0" w:space="0" w:color="auto"/>
          <w:lang w:val="lt-LT"/>
        </w:rPr>
        <w:t xml:space="preserve">, </w:t>
      </w:r>
      <w:proofErr w:type="spellStart"/>
      <w:r w:rsidRPr="00C13A7B">
        <w:rPr>
          <w:rFonts w:eastAsia="Times New Roman"/>
          <w:color w:val="000000"/>
          <w:sz w:val="22"/>
          <w:szCs w:val="22"/>
          <w:bdr w:val="none" w:sz="0" w:space="0" w:color="auto"/>
          <w:lang w:val="lt-LT"/>
        </w:rPr>
        <w:t>el.paštas</w:t>
      </w:r>
      <w:proofErr w:type="spellEnd"/>
      <w:r w:rsidR="0029101F">
        <w:rPr>
          <w:rFonts w:eastAsia="Times New Roman"/>
          <w:color w:val="000000"/>
          <w:sz w:val="22"/>
          <w:szCs w:val="22"/>
          <w:bdr w:val="none" w:sz="0" w:space="0" w:color="auto"/>
          <w:lang w:val="lt-LT"/>
        </w:rPr>
        <w:t>:</w:t>
      </w:r>
      <w:r w:rsidRPr="00C13A7B">
        <w:rPr>
          <w:rFonts w:eastAsia="Times New Roman"/>
          <w:color w:val="000000"/>
          <w:sz w:val="22"/>
          <w:szCs w:val="22"/>
          <w:bdr w:val="none" w:sz="0" w:space="0" w:color="auto"/>
          <w:lang w:val="lt-LT"/>
        </w:rPr>
        <w:t xml:space="preserve"> </w:t>
      </w:r>
      <w:proofErr w:type="spellStart"/>
      <w:r w:rsidR="0029101F" w:rsidRPr="0029101F">
        <w:rPr>
          <w:rFonts w:eastAsia="Times New Roman"/>
          <w:color w:val="000000"/>
          <w:sz w:val="22"/>
          <w:szCs w:val="22"/>
          <w:bdr w:val="none" w:sz="0" w:space="0" w:color="auto"/>
          <w:lang w:val="lt-LT"/>
        </w:rPr>
        <w:t>info@multilab.lt</w:t>
      </w:r>
      <w:proofErr w:type="spellEnd"/>
      <w:r w:rsidRPr="00C13A7B">
        <w:rPr>
          <w:rFonts w:eastAsia="Times New Roman"/>
          <w:color w:val="000000"/>
          <w:sz w:val="22"/>
          <w:szCs w:val="22"/>
          <w:bdr w:val="none" w:sz="0" w:space="0" w:color="auto"/>
          <w:lang w:val="lt-LT"/>
        </w:rPr>
        <w:t>.</w:t>
      </w:r>
    </w:p>
    <w:p w14:paraId="588CEE2D" w14:textId="77777777" w:rsidR="00383D79" w:rsidRPr="00921A21" w:rsidRDefault="00383D79" w:rsidP="00383D79">
      <w:pPr>
        <w:pStyle w:val="Punktai"/>
        <w:tabs>
          <w:tab w:val="left" w:pos="142"/>
          <w:tab w:val="left" w:pos="284"/>
        </w:tabs>
        <w:ind w:left="0" w:firstLine="0"/>
        <w:jc w:val="both"/>
        <w:rPr>
          <w:color w:val="000000"/>
          <w:sz w:val="22"/>
          <w:szCs w:val="22"/>
          <w:lang w:val="lt-LT"/>
        </w:rPr>
      </w:pPr>
      <w:r w:rsidRPr="00921A21">
        <w:rPr>
          <w:color w:val="000000"/>
          <w:sz w:val="22"/>
          <w:szCs w:val="22"/>
          <w:lang w:val="lt-LT"/>
        </w:rPr>
        <w:t xml:space="preserve">30. </w:t>
      </w:r>
      <w:proofErr w:type="spellStart"/>
      <w:r w:rsidRPr="00921A21">
        <w:rPr>
          <w:color w:val="000000"/>
          <w:sz w:val="22"/>
          <w:szCs w:val="22"/>
        </w:rPr>
        <w:t>Už</w:t>
      </w:r>
      <w:proofErr w:type="spellEnd"/>
      <w:r w:rsidRPr="00921A21">
        <w:rPr>
          <w:color w:val="000000"/>
          <w:sz w:val="22"/>
          <w:szCs w:val="22"/>
        </w:rPr>
        <w:t xml:space="preserve"> </w:t>
      </w:r>
      <w:proofErr w:type="spellStart"/>
      <w:r w:rsidRPr="00921A21">
        <w:rPr>
          <w:color w:val="000000"/>
          <w:sz w:val="22"/>
          <w:szCs w:val="22"/>
        </w:rPr>
        <w:t>Pirkėjo</w:t>
      </w:r>
      <w:proofErr w:type="spellEnd"/>
      <w:r w:rsidRPr="00921A21">
        <w:rPr>
          <w:color w:val="000000"/>
          <w:sz w:val="22"/>
          <w:szCs w:val="22"/>
        </w:rPr>
        <w:t xml:space="preserve">  </w:t>
      </w:r>
      <w:proofErr w:type="spellStart"/>
      <w:r w:rsidRPr="00921A21">
        <w:rPr>
          <w:color w:val="000000"/>
          <w:sz w:val="22"/>
          <w:szCs w:val="22"/>
        </w:rPr>
        <w:t>įsipareigojimų</w:t>
      </w:r>
      <w:proofErr w:type="spellEnd"/>
      <w:r w:rsidRPr="00921A21">
        <w:rPr>
          <w:color w:val="000000"/>
          <w:sz w:val="22"/>
          <w:szCs w:val="22"/>
        </w:rPr>
        <w:t xml:space="preserve"> </w:t>
      </w:r>
      <w:proofErr w:type="spellStart"/>
      <w:r w:rsidRPr="00921A21">
        <w:rPr>
          <w:color w:val="000000"/>
          <w:sz w:val="22"/>
          <w:szCs w:val="22"/>
        </w:rPr>
        <w:t>vykdymo</w:t>
      </w:r>
      <w:proofErr w:type="spellEnd"/>
      <w:r w:rsidRPr="00921A21">
        <w:rPr>
          <w:color w:val="000000"/>
          <w:sz w:val="22"/>
          <w:szCs w:val="22"/>
        </w:rPr>
        <w:t xml:space="preserve">, </w:t>
      </w:r>
      <w:proofErr w:type="spellStart"/>
      <w:r w:rsidRPr="00921A21">
        <w:rPr>
          <w:color w:val="000000"/>
          <w:sz w:val="22"/>
          <w:szCs w:val="22"/>
        </w:rPr>
        <w:t>prekių</w:t>
      </w:r>
      <w:proofErr w:type="spellEnd"/>
      <w:r w:rsidRPr="00921A21">
        <w:rPr>
          <w:color w:val="000000"/>
          <w:sz w:val="22"/>
          <w:szCs w:val="22"/>
        </w:rPr>
        <w:t xml:space="preserve">, </w:t>
      </w:r>
      <w:proofErr w:type="spellStart"/>
      <w:r w:rsidRPr="00921A21">
        <w:rPr>
          <w:color w:val="000000"/>
          <w:sz w:val="22"/>
          <w:szCs w:val="22"/>
        </w:rPr>
        <w:t>pristatymo</w:t>
      </w:r>
      <w:proofErr w:type="spellEnd"/>
      <w:r w:rsidRPr="00921A21">
        <w:rPr>
          <w:color w:val="000000"/>
          <w:sz w:val="22"/>
          <w:szCs w:val="22"/>
        </w:rPr>
        <w:t xml:space="preserve"> </w:t>
      </w:r>
      <w:proofErr w:type="spellStart"/>
      <w:r w:rsidRPr="00921A21">
        <w:rPr>
          <w:color w:val="000000"/>
          <w:sz w:val="22"/>
          <w:szCs w:val="22"/>
        </w:rPr>
        <w:t>terminų</w:t>
      </w:r>
      <w:proofErr w:type="spellEnd"/>
      <w:r w:rsidRPr="00921A21">
        <w:rPr>
          <w:color w:val="000000"/>
          <w:sz w:val="22"/>
          <w:szCs w:val="22"/>
        </w:rPr>
        <w:t xml:space="preserve"> </w:t>
      </w:r>
      <w:proofErr w:type="spellStart"/>
      <w:r w:rsidRPr="00921A21">
        <w:rPr>
          <w:color w:val="000000"/>
          <w:sz w:val="22"/>
          <w:szCs w:val="22"/>
        </w:rPr>
        <w:t>laikymosi</w:t>
      </w:r>
      <w:proofErr w:type="spellEnd"/>
      <w:r w:rsidRPr="00921A21">
        <w:rPr>
          <w:color w:val="000000"/>
          <w:sz w:val="22"/>
          <w:szCs w:val="22"/>
        </w:rPr>
        <w:t xml:space="preserve"> </w:t>
      </w:r>
      <w:proofErr w:type="spellStart"/>
      <w:r w:rsidRPr="00921A21">
        <w:rPr>
          <w:color w:val="000000"/>
          <w:sz w:val="22"/>
          <w:szCs w:val="22"/>
        </w:rPr>
        <w:t>koordinavimą</w:t>
      </w:r>
      <w:proofErr w:type="spellEnd"/>
      <w:r w:rsidRPr="00921A21">
        <w:rPr>
          <w:color w:val="000000"/>
          <w:sz w:val="22"/>
          <w:szCs w:val="22"/>
        </w:rPr>
        <w:t xml:space="preserve"> (</w:t>
      </w:r>
      <w:proofErr w:type="spellStart"/>
      <w:r w:rsidRPr="00921A21">
        <w:rPr>
          <w:color w:val="000000"/>
          <w:sz w:val="22"/>
          <w:szCs w:val="22"/>
        </w:rPr>
        <w:t>organizavimą</w:t>
      </w:r>
      <w:proofErr w:type="spellEnd"/>
      <w:r w:rsidRPr="00921A21">
        <w:rPr>
          <w:color w:val="000000"/>
          <w:sz w:val="22"/>
          <w:szCs w:val="22"/>
        </w:rPr>
        <w:t xml:space="preserve">), </w:t>
      </w:r>
      <w:proofErr w:type="spellStart"/>
      <w:r w:rsidRPr="00921A21">
        <w:rPr>
          <w:color w:val="000000"/>
          <w:sz w:val="22"/>
          <w:szCs w:val="22"/>
        </w:rPr>
        <w:t>taip</w:t>
      </w:r>
      <w:proofErr w:type="spellEnd"/>
      <w:r w:rsidRPr="00921A21">
        <w:rPr>
          <w:color w:val="000000"/>
          <w:sz w:val="22"/>
          <w:szCs w:val="22"/>
        </w:rPr>
        <w:t xml:space="preserve"> pat </w:t>
      </w:r>
      <w:proofErr w:type="spellStart"/>
      <w:r w:rsidRPr="00921A21">
        <w:rPr>
          <w:color w:val="000000"/>
          <w:sz w:val="22"/>
          <w:szCs w:val="22"/>
        </w:rPr>
        <w:t>prekių</w:t>
      </w:r>
      <w:proofErr w:type="spellEnd"/>
      <w:r w:rsidRPr="00921A21">
        <w:rPr>
          <w:color w:val="000000"/>
          <w:sz w:val="22"/>
          <w:szCs w:val="22"/>
        </w:rPr>
        <w:t xml:space="preserve">, </w:t>
      </w:r>
      <w:proofErr w:type="spellStart"/>
      <w:r w:rsidRPr="00921A21">
        <w:rPr>
          <w:color w:val="000000"/>
          <w:sz w:val="22"/>
          <w:szCs w:val="22"/>
        </w:rPr>
        <w:t>atitikties</w:t>
      </w:r>
      <w:proofErr w:type="spellEnd"/>
      <w:r w:rsidRPr="00921A21">
        <w:rPr>
          <w:color w:val="000000"/>
          <w:sz w:val="22"/>
          <w:szCs w:val="22"/>
        </w:rPr>
        <w:t xml:space="preserve"> </w:t>
      </w:r>
      <w:proofErr w:type="spellStart"/>
      <w:r w:rsidRPr="00921A21">
        <w:rPr>
          <w:color w:val="000000"/>
          <w:sz w:val="22"/>
          <w:szCs w:val="22"/>
        </w:rPr>
        <w:t>pirkimo</w:t>
      </w:r>
      <w:proofErr w:type="spellEnd"/>
      <w:r w:rsidRPr="00921A21">
        <w:rPr>
          <w:color w:val="000000"/>
          <w:sz w:val="22"/>
          <w:szCs w:val="22"/>
        </w:rPr>
        <w:t xml:space="preserve"> </w:t>
      </w:r>
      <w:proofErr w:type="spellStart"/>
      <w:r w:rsidRPr="00921A21">
        <w:rPr>
          <w:color w:val="000000"/>
          <w:sz w:val="22"/>
          <w:szCs w:val="22"/>
        </w:rPr>
        <w:t>sutartyje</w:t>
      </w:r>
      <w:proofErr w:type="spellEnd"/>
      <w:r w:rsidRPr="00921A21">
        <w:rPr>
          <w:color w:val="000000"/>
          <w:sz w:val="22"/>
          <w:szCs w:val="22"/>
        </w:rPr>
        <w:t xml:space="preserve"> </w:t>
      </w:r>
      <w:proofErr w:type="spellStart"/>
      <w:r w:rsidRPr="00921A21">
        <w:rPr>
          <w:color w:val="000000"/>
          <w:sz w:val="22"/>
          <w:szCs w:val="22"/>
        </w:rPr>
        <w:t>numatytiems</w:t>
      </w:r>
      <w:proofErr w:type="spellEnd"/>
      <w:r w:rsidRPr="00921A21">
        <w:rPr>
          <w:color w:val="000000"/>
          <w:sz w:val="22"/>
          <w:szCs w:val="22"/>
        </w:rPr>
        <w:t xml:space="preserve"> </w:t>
      </w:r>
      <w:proofErr w:type="spellStart"/>
      <w:r w:rsidRPr="00921A21">
        <w:rPr>
          <w:color w:val="000000"/>
          <w:sz w:val="22"/>
          <w:szCs w:val="22"/>
        </w:rPr>
        <w:t>kokybiniams</w:t>
      </w:r>
      <w:proofErr w:type="spellEnd"/>
      <w:r w:rsidRPr="00921A21">
        <w:rPr>
          <w:color w:val="000000"/>
          <w:sz w:val="22"/>
          <w:szCs w:val="22"/>
        </w:rPr>
        <w:t xml:space="preserve"> </w:t>
      </w:r>
      <w:proofErr w:type="spellStart"/>
      <w:r w:rsidRPr="00921A21">
        <w:rPr>
          <w:color w:val="000000"/>
          <w:sz w:val="22"/>
          <w:szCs w:val="22"/>
        </w:rPr>
        <w:t>ir</w:t>
      </w:r>
      <w:proofErr w:type="spellEnd"/>
      <w:r w:rsidRPr="00921A21">
        <w:rPr>
          <w:color w:val="000000"/>
          <w:sz w:val="22"/>
          <w:szCs w:val="22"/>
        </w:rPr>
        <w:t xml:space="preserve"> </w:t>
      </w:r>
      <w:proofErr w:type="spellStart"/>
      <w:r w:rsidRPr="00921A21">
        <w:rPr>
          <w:color w:val="000000"/>
          <w:sz w:val="22"/>
          <w:szCs w:val="22"/>
        </w:rPr>
        <w:t>kitiems</w:t>
      </w:r>
      <w:proofErr w:type="spellEnd"/>
      <w:r w:rsidRPr="00921A21">
        <w:rPr>
          <w:color w:val="000000"/>
          <w:sz w:val="22"/>
          <w:szCs w:val="22"/>
        </w:rPr>
        <w:t xml:space="preserve"> </w:t>
      </w:r>
      <w:proofErr w:type="spellStart"/>
      <w:r w:rsidRPr="00921A21">
        <w:rPr>
          <w:color w:val="000000"/>
          <w:sz w:val="22"/>
          <w:szCs w:val="22"/>
        </w:rPr>
        <w:t>reikalavimams</w:t>
      </w:r>
      <w:proofErr w:type="spellEnd"/>
      <w:r w:rsidRPr="00921A21">
        <w:rPr>
          <w:color w:val="000000"/>
          <w:sz w:val="22"/>
          <w:szCs w:val="22"/>
        </w:rPr>
        <w:t xml:space="preserve"> </w:t>
      </w:r>
      <w:proofErr w:type="spellStart"/>
      <w:r w:rsidRPr="00921A21">
        <w:rPr>
          <w:color w:val="000000"/>
          <w:sz w:val="22"/>
          <w:szCs w:val="22"/>
        </w:rPr>
        <w:t>stebėseną</w:t>
      </w:r>
      <w:proofErr w:type="spellEnd"/>
      <w:r w:rsidRPr="00921A21">
        <w:rPr>
          <w:color w:val="000000"/>
          <w:sz w:val="22"/>
          <w:szCs w:val="22"/>
        </w:rPr>
        <w:t xml:space="preserve"> </w:t>
      </w:r>
      <w:proofErr w:type="spellStart"/>
      <w:r w:rsidRPr="00921A21">
        <w:rPr>
          <w:color w:val="000000"/>
          <w:sz w:val="22"/>
          <w:szCs w:val="22"/>
        </w:rPr>
        <w:t>atsakingas</w:t>
      </w:r>
      <w:proofErr w:type="spellEnd"/>
      <w:r w:rsidRPr="00921A21">
        <w:rPr>
          <w:color w:val="000000"/>
          <w:sz w:val="22"/>
          <w:szCs w:val="22"/>
          <w:lang w:val="lt-LT"/>
        </w:rPr>
        <w:t xml:space="preserve"> – Laboratorinės diagnostikos skyriaus vedėjas Gintaras Makštutis, tel. +370</w:t>
      </w:r>
      <w:r w:rsidRPr="00921A21">
        <w:rPr>
          <w:bCs/>
          <w:color w:val="000000"/>
          <w:sz w:val="22"/>
          <w:szCs w:val="22"/>
          <w:lang w:val="lt-LT"/>
        </w:rPr>
        <w:t xml:space="preserve"> 41524233</w:t>
      </w:r>
      <w:r w:rsidRPr="00921A21">
        <w:rPr>
          <w:b/>
          <w:bCs/>
          <w:color w:val="000000"/>
          <w:sz w:val="22"/>
          <w:szCs w:val="22"/>
          <w:lang w:val="lt-LT"/>
        </w:rPr>
        <w:t>,</w:t>
      </w:r>
      <w:r w:rsidRPr="00921A21">
        <w:rPr>
          <w:color w:val="000000"/>
          <w:sz w:val="22"/>
          <w:szCs w:val="22"/>
          <w:lang w:val="lt-LT"/>
        </w:rPr>
        <w:t xml:space="preserve"> faks. +370</w:t>
      </w:r>
      <w:r w:rsidRPr="00921A21">
        <w:rPr>
          <w:bCs/>
          <w:color w:val="000000"/>
          <w:sz w:val="22"/>
          <w:szCs w:val="22"/>
          <w:lang w:val="lt-LT"/>
        </w:rPr>
        <w:t xml:space="preserve"> 41500141</w:t>
      </w:r>
      <w:r w:rsidRPr="00921A21">
        <w:rPr>
          <w:color w:val="000000"/>
          <w:sz w:val="22"/>
          <w:szCs w:val="22"/>
          <w:lang w:val="lt-LT"/>
        </w:rPr>
        <w:t xml:space="preserve">, el. paštas: </w:t>
      </w:r>
      <w:hyperlink r:id="rId8" w:history="1">
        <w:r w:rsidRPr="00921A21">
          <w:rPr>
            <w:rStyle w:val="Hyperlink"/>
            <w:rFonts w:eastAsia="Arial Unicode MS"/>
            <w:color w:val="000000"/>
            <w:sz w:val="22"/>
            <w:szCs w:val="22"/>
            <w:lang w:val="lt-LT"/>
          </w:rPr>
          <w:t>gintaras.makstutis@siauliuligonine.lt</w:t>
        </w:r>
      </w:hyperlink>
      <w:r w:rsidRPr="00921A21">
        <w:rPr>
          <w:color w:val="000000"/>
          <w:sz w:val="22"/>
          <w:szCs w:val="22"/>
          <w:lang w:val="lt-LT"/>
        </w:rPr>
        <w:t xml:space="preserve">. </w:t>
      </w:r>
    </w:p>
    <w:p w14:paraId="319A1767"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284"/>
        </w:tabs>
        <w:jc w:val="both"/>
        <w:rPr>
          <w:rFonts w:eastAsia="Calibri"/>
          <w:bCs/>
          <w:color w:val="000000"/>
          <w:sz w:val="22"/>
          <w:szCs w:val="22"/>
          <w:bdr w:val="none" w:sz="0" w:space="0" w:color="auto"/>
          <w:lang w:val="lt-LT"/>
        </w:rPr>
      </w:pPr>
      <w:r w:rsidRPr="00C13A7B">
        <w:rPr>
          <w:rFonts w:eastAsia="Times New Roman"/>
          <w:color w:val="000000"/>
          <w:sz w:val="22"/>
          <w:szCs w:val="22"/>
          <w:bdr w:val="none" w:sz="0" w:space="0" w:color="auto"/>
          <w:lang w:val="lt-LT"/>
        </w:rPr>
        <w:t xml:space="preserve">31.  </w:t>
      </w:r>
      <w:bookmarkStart w:id="0" w:name="_Hlk491243795"/>
      <w:proofErr w:type="spellStart"/>
      <w:r w:rsidRPr="00C13A7B">
        <w:rPr>
          <w:rFonts w:eastAsia="Times New Roman"/>
          <w:color w:val="000000"/>
          <w:sz w:val="22"/>
          <w:szCs w:val="22"/>
          <w:bdr w:val="none" w:sz="0" w:space="0" w:color="auto" w:frame="1"/>
          <w:lang w:val="en-AU" w:eastAsia="lt-LT"/>
        </w:rPr>
        <w:t>Pirkėjo</w:t>
      </w:r>
      <w:proofErr w:type="spellEnd"/>
      <w:r w:rsidRPr="00C13A7B">
        <w:rPr>
          <w:rFonts w:eastAsia="Times New Roman"/>
          <w:color w:val="000000"/>
          <w:sz w:val="22"/>
          <w:szCs w:val="22"/>
          <w:bdr w:val="none" w:sz="0" w:space="0" w:color="auto" w:frame="1"/>
          <w:lang w:val="pt-PT" w:eastAsia="lt-LT"/>
        </w:rPr>
        <w:t xml:space="preserve"> paskirtas asmuo, atsakingas u</w:t>
      </w:r>
      <w:r w:rsidRPr="00C13A7B">
        <w:rPr>
          <w:rFonts w:eastAsia="Times New Roman"/>
          <w:color w:val="000000"/>
          <w:sz w:val="22"/>
          <w:szCs w:val="22"/>
          <w:bdr w:val="none" w:sz="0" w:space="0" w:color="auto" w:frame="1"/>
          <w:lang w:val="en-AU" w:eastAsia="lt-LT"/>
        </w:rPr>
        <w:t>ž S</w:t>
      </w:r>
      <w:proofErr w:type="spellStart"/>
      <w:r w:rsidRPr="00C13A7B">
        <w:rPr>
          <w:rFonts w:eastAsia="Times New Roman"/>
          <w:color w:val="000000"/>
          <w:sz w:val="22"/>
          <w:szCs w:val="22"/>
          <w:bdr w:val="none" w:sz="0" w:space="0" w:color="auto" w:frame="1"/>
          <w:lang w:val="de-DE" w:eastAsia="lt-LT"/>
        </w:rPr>
        <w:t>utarties</w:t>
      </w:r>
      <w:proofErr w:type="spellEnd"/>
      <w:r w:rsidRPr="00C13A7B">
        <w:rPr>
          <w:rFonts w:eastAsia="Times New Roman"/>
          <w:color w:val="000000"/>
          <w:sz w:val="22"/>
          <w:szCs w:val="22"/>
          <w:bdr w:val="none" w:sz="0" w:space="0" w:color="auto" w:frame="1"/>
          <w:lang w:val="de-DE" w:eastAsia="lt-LT"/>
        </w:rPr>
        <w:t xml:space="preserve"> </w:t>
      </w:r>
      <w:proofErr w:type="spellStart"/>
      <w:r w:rsidRPr="00C13A7B">
        <w:rPr>
          <w:rFonts w:eastAsia="Times New Roman"/>
          <w:color w:val="000000"/>
          <w:sz w:val="22"/>
          <w:szCs w:val="22"/>
          <w:bdr w:val="none" w:sz="0" w:space="0" w:color="auto" w:frame="1"/>
          <w:lang w:val="de-DE" w:eastAsia="lt-LT"/>
        </w:rPr>
        <w:t>ir</w:t>
      </w:r>
      <w:proofErr w:type="spellEnd"/>
      <w:r w:rsidRPr="00C13A7B">
        <w:rPr>
          <w:rFonts w:eastAsia="Times New Roman"/>
          <w:color w:val="000000"/>
          <w:sz w:val="22"/>
          <w:szCs w:val="22"/>
          <w:bdr w:val="none" w:sz="0" w:space="0" w:color="auto" w:frame="1"/>
          <w:lang w:val="de-DE" w:eastAsia="lt-LT"/>
        </w:rPr>
        <w:t xml:space="preserve"> </w:t>
      </w:r>
      <w:proofErr w:type="spellStart"/>
      <w:r w:rsidRPr="00C13A7B">
        <w:rPr>
          <w:rFonts w:eastAsia="Times New Roman"/>
          <w:color w:val="000000"/>
          <w:sz w:val="22"/>
          <w:szCs w:val="22"/>
          <w:bdr w:val="none" w:sz="0" w:space="0" w:color="auto" w:frame="1"/>
          <w:lang w:val="de-DE" w:eastAsia="lt-LT"/>
        </w:rPr>
        <w:t>pakeitim</w:t>
      </w:r>
      <w:proofErr w:type="spellEnd"/>
      <w:r w:rsidRPr="00C13A7B">
        <w:rPr>
          <w:rFonts w:eastAsia="Times New Roman"/>
          <w:color w:val="000000"/>
          <w:sz w:val="22"/>
          <w:szCs w:val="22"/>
          <w:bdr w:val="none" w:sz="0" w:space="0" w:color="auto" w:frame="1"/>
          <w:lang w:val="en-AU" w:eastAsia="lt-LT"/>
        </w:rPr>
        <w:t xml:space="preserve">ų </w:t>
      </w:r>
      <w:proofErr w:type="spellStart"/>
      <w:r w:rsidRPr="00C13A7B">
        <w:rPr>
          <w:rFonts w:eastAsia="Times New Roman"/>
          <w:color w:val="000000"/>
          <w:sz w:val="22"/>
          <w:szCs w:val="22"/>
          <w:bdr w:val="none" w:sz="0" w:space="0" w:color="auto" w:frame="1"/>
          <w:lang w:val="en-AU" w:eastAsia="lt-LT"/>
        </w:rPr>
        <w:t>paskelbimą</w:t>
      </w:r>
      <w:proofErr w:type="spellEnd"/>
      <w:r w:rsidRPr="00C13A7B">
        <w:rPr>
          <w:rFonts w:eastAsia="Times New Roman"/>
          <w:color w:val="000000"/>
          <w:sz w:val="22"/>
          <w:szCs w:val="22"/>
          <w:bdr w:val="none" w:sz="0" w:space="0" w:color="auto" w:frame="1"/>
          <w:lang w:val="en-AU" w:eastAsia="lt-LT"/>
        </w:rPr>
        <w:t xml:space="preserve"> </w:t>
      </w:r>
      <w:r w:rsidRPr="00C13A7B">
        <w:rPr>
          <w:rFonts w:eastAsia="Times New Roman"/>
          <w:color w:val="000000"/>
          <w:sz w:val="22"/>
          <w:szCs w:val="22"/>
          <w:bdr w:val="none" w:sz="0" w:space="0" w:color="auto" w:frame="1"/>
          <w:lang w:val="pt-PT" w:eastAsia="lt-LT"/>
        </w:rPr>
        <w:t xml:space="preserve">pagal </w:t>
      </w:r>
      <w:proofErr w:type="spellStart"/>
      <w:r w:rsidRPr="00C13A7B">
        <w:rPr>
          <w:rFonts w:eastAsia="Times New Roman"/>
          <w:color w:val="000000"/>
          <w:sz w:val="22"/>
          <w:szCs w:val="22"/>
          <w:bdr w:val="none" w:sz="0" w:space="0" w:color="auto" w:frame="1"/>
          <w:lang w:val="en-AU" w:eastAsia="lt-LT"/>
        </w:rPr>
        <w:t>Viešųjų</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pirkimų</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įstatymo</w:t>
      </w:r>
      <w:proofErr w:type="spellEnd"/>
      <w:r w:rsidRPr="00C13A7B">
        <w:rPr>
          <w:rFonts w:eastAsia="Times New Roman"/>
          <w:color w:val="000000"/>
          <w:sz w:val="22"/>
          <w:szCs w:val="22"/>
          <w:bdr w:val="none" w:sz="0" w:space="0" w:color="auto" w:frame="1"/>
          <w:lang w:val="en-AU" w:eastAsia="lt-LT"/>
        </w:rPr>
        <w:t xml:space="preserve"> 86 </w:t>
      </w:r>
      <w:proofErr w:type="spellStart"/>
      <w:r w:rsidRPr="00C13A7B">
        <w:rPr>
          <w:rFonts w:eastAsia="Times New Roman"/>
          <w:color w:val="000000"/>
          <w:sz w:val="22"/>
          <w:szCs w:val="22"/>
          <w:bdr w:val="none" w:sz="0" w:space="0" w:color="auto" w:frame="1"/>
          <w:lang w:val="en-AU" w:eastAsia="lt-LT"/>
        </w:rPr>
        <w:t>straipsnio</w:t>
      </w:r>
      <w:proofErr w:type="spellEnd"/>
      <w:r w:rsidRPr="00C13A7B">
        <w:rPr>
          <w:rFonts w:eastAsia="Times New Roman"/>
          <w:color w:val="000000"/>
          <w:sz w:val="22"/>
          <w:szCs w:val="22"/>
          <w:bdr w:val="none" w:sz="0" w:space="0" w:color="auto" w:frame="1"/>
          <w:lang w:val="en-AU" w:eastAsia="lt-LT"/>
        </w:rPr>
        <w:t xml:space="preserve"> 9 </w:t>
      </w:r>
      <w:proofErr w:type="spellStart"/>
      <w:r w:rsidRPr="00C13A7B">
        <w:rPr>
          <w:rFonts w:eastAsia="Times New Roman"/>
          <w:color w:val="000000"/>
          <w:sz w:val="22"/>
          <w:szCs w:val="22"/>
          <w:bdr w:val="none" w:sz="0" w:space="0" w:color="auto" w:frame="1"/>
          <w:lang w:val="en-AU" w:eastAsia="lt-LT"/>
        </w:rPr>
        <w:t>dalies</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nuostatas</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yra</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Viešųjų</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pirkimų</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skyriaus</w:t>
      </w:r>
      <w:proofErr w:type="spellEnd"/>
      <w:r w:rsidRPr="00C13A7B">
        <w:rPr>
          <w:rFonts w:eastAsia="Times New Roman"/>
          <w:color w:val="000000"/>
          <w:sz w:val="22"/>
          <w:szCs w:val="22"/>
          <w:bdr w:val="none" w:sz="0" w:space="0" w:color="auto" w:frame="1"/>
          <w:lang w:val="en-AU" w:eastAsia="lt-LT"/>
        </w:rPr>
        <w:t xml:space="preserve"> </w:t>
      </w:r>
      <w:bookmarkEnd w:id="0"/>
      <w:proofErr w:type="spellStart"/>
      <w:r>
        <w:rPr>
          <w:rFonts w:eastAsia="Times New Roman"/>
          <w:color w:val="000000"/>
          <w:sz w:val="22"/>
          <w:szCs w:val="22"/>
          <w:bdr w:val="none" w:sz="0" w:space="0" w:color="auto" w:frame="1"/>
          <w:lang w:val="en-AU" w:eastAsia="lt-LT"/>
        </w:rPr>
        <w:t>vyriausioji</w:t>
      </w:r>
      <w:proofErr w:type="spellEnd"/>
      <w:r>
        <w:rPr>
          <w:rFonts w:eastAsia="Times New Roman"/>
          <w:color w:val="000000"/>
          <w:sz w:val="22"/>
          <w:szCs w:val="22"/>
          <w:bdr w:val="none" w:sz="0" w:space="0" w:color="auto" w:frame="1"/>
          <w:lang w:val="en-AU" w:eastAsia="lt-LT"/>
        </w:rPr>
        <w:t xml:space="preserve"> </w:t>
      </w:r>
      <w:proofErr w:type="spellStart"/>
      <w:r>
        <w:rPr>
          <w:rFonts w:eastAsia="Times New Roman"/>
          <w:color w:val="000000"/>
          <w:sz w:val="22"/>
          <w:szCs w:val="22"/>
          <w:bdr w:val="none" w:sz="0" w:space="0" w:color="auto" w:frame="1"/>
          <w:lang w:val="en-AU" w:eastAsia="lt-LT"/>
        </w:rPr>
        <w:t>specialistė</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Dovilė</w:t>
      </w:r>
      <w:proofErr w:type="spellEnd"/>
      <w:r w:rsidRPr="00C13A7B">
        <w:rPr>
          <w:rFonts w:eastAsia="Times New Roman"/>
          <w:color w:val="000000"/>
          <w:sz w:val="22"/>
          <w:szCs w:val="22"/>
          <w:bdr w:val="none" w:sz="0" w:space="0" w:color="auto" w:frame="1"/>
          <w:lang w:val="en-AU" w:eastAsia="lt-LT"/>
        </w:rPr>
        <w:t xml:space="preserve"> </w:t>
      </w:r>
      <w:proofErr w:type="spellStart"/>
      <w:r w:rsidRPr="00C13A7B">
        <w:rPr>
          <w:rFonts w:eastAsia="Times New Roman"/>
          <w:color w:val="000000"/>
          <w:sz w:val="22"/>
          <w:szCs w:val="22"/>
          <w:bdr w:val="none" w:sz="0" w:space="0" w:color="auto" w:frame="1"/>
          <w:lang w:val="en-AU" w:eastAsia="lt-LT"/>
        </w:rPr>
        <w:t>Černiauskienė</w:t>
      </w:r>
      <w:proofErr w:type="spellEnd"/>
      <w:r w:rsidRPr="00C13A7B">
        <w:rPr>
          <w:rFonts w:eastAsia="Times New Roman"/>
          <w:color w:val="000000"/>
          <w:sz w:val="22"/>
          <w:szCs w:val="22"/>
          <w:bdr w:val="none" w:sz="0" w:space="0" w:color="auto" w:frame="1"/>
          <w:lang w:val="en-AU" w:eastAsia="lt-LT"/>
        </w:rPr>
        <w:t>.</w:t>
      </w:r>
    </w:p>
    <w:p w14:paraId="7F80A933" w14:textId="77777777" w:rsidR="00383D79" w:rsidRPr="00C13A7B" w:rsidRDefault="00383D79" w:rsidP="00383D79">
      <w:pPr>
        <w:jc w:val="both"/>
        <w:rPr>
          <w:color w:val="000000"/>
          <w:sz w:val="22"/>
          <w:szCs w:val="22"/>
          <w:lang w:val="lt-LT"/>
        </w:rPr>
      </w:pPr>
    </w:p>
    <w:p w14:paraId="05E8011E" w14:textId="77777777" w:rsidR="00383D79" w:rsidRDefault="00383D79" w:rsidP="00383D79">
      <w:pPr>
        <w:jc w:val="center"/>
        <w:rPr>
          <w:b/>
          <w:bCs/>
          <w:color w:val="000000"/>
          <w:sz w:val="22"/>
          <w:szCs w:val="22"/>
          <w:lang w:val="lt-LT"/>
        </w:rPr>
      </w:pPr>
      <w:r w:rsidRPr="00C13A7B">
        <w:rPr>
          <w:b/>
          <w:bCs/>
          <w:color w:val="000000"/>
          <w:sz w:val="22"/>
          <w:szCs w:val="22"/>
          <w:lang w:val="lt-LT"/>
        </w:rPr>
        <w:t>V. ŠALIŲ ATSAKOMYBĖ</w:t>
      </w:r>
    </w:p>
    <w:p w14:paraId="307F8B7B" w14:textId="77777777" w:rsidR="00383D79" w:rsidRDefault="00383D79" w:rsidP="00383D79">
      <w:pPr>
        <w:jc w:val="center"/>
        <w:rPr>
          <w:b/>
          <w:bCs/>
          <w:color w:val="000000"/>
          <w:sz w:val="22"/>
          <w:szCs w:val="22"/>
          <w:lang w:val="lt-LT"/>
        </w:rPr>
      </w:pPr>
    </w:p>
    <w:p w14:paraId="2816AE46" w14:textId="77777777" w:rsidR="00383D79" w:rsidRPr="00DB4C51" w:rsidRDefault="00383D79" w:rsidP="003139E9">
      <w:pPr>
        <w:pStyle w:val="Body2"/>
        <w:rPr>
          <w:rFonts w:cs="Times New Roman"/>
          <w:color w:val="000000" w:themeColor="text1"/>
          <w:lang w:val="lt-LT"/>
        </w:rPr>
      </w:pPr>
      <w:r w:rsidRPr="00DB4C51">
        <w:rPr>
          <w:rFonts w:cs="Times New Roman"/>
          <w:color w:val="000000" w:themeColor="text1"/>
          <w:lang w:val="lt-LT"/>
        </w:rPr>
        <w:t>3</w:t>
      </w:r>
      <w:r>
        <w:rPr>
          <w:rFonts w:cs="Times New Roman"/>
          <w:color w:val="000000" w:themeColor="text1"/>
          <w:lang w:val="lt-LT"/>
        </w:rPr>
        <w:t>2</w:t>
      </w:r>
      <w:r w:rsidRPr="00DB4C51">
        <w:rPr>
          <w:rFonts w:cs="Times New Roman"/>
          <w:color w:val="000000" w:themeColor="text1"/>
          <w:lang w:val="lt-LT"/>
        </w:rPr>
        <w:t xml:space="preserve">. </w:t>
      </w:r>
      <w:bookmarkStart w:id="1" w:name="OLE_LINK65"/>
      <w:bookmarkStart w:id="2" w:name="OLE_LINK66"/>
      <w:r w:rsidRPr="004042FB">
        <w:rPr>
          <w:rFonts w:cs="Times New Roman"/>
          <w:color w:val="000000" w:themeColor="text1"/>
          <w:lang w:val="lt-LT"/>
        </w:rPr>
        <w:t xml:space="preserve">Jei Tiekėjas vėluoja pristatyti visas ar dalį Prekių Sutartyje numatytais terminais </w:t>
      </w:r>
      <w:r w:rsidRPr="004042FB">
        <w:rPr>
          <w:color w:val="000000" w:themeColor="text1"/>
          <w:lang w:val="lt-LT"/>
        </w:rPr>
        <w:t>arba įvykdyti garantinius įsipareigojimus Sutartyje numatytais terminais</w:t>
      </w:r>
      <w:r w:rsidRPr="004042FB">
        <w:rPr>
          <w:rFonts w:cs="Times New Roman"/>
          <w:color w:val="000000" w:themeColor="text1"/>
          <w:lang w:val="lt-LT"/>
        </w:rPr>
        <w:t xml:space="preserve">, Pirkėjas turi teisę, pradėti skaičiuoti </w:t>
      </w:r>
      <w:r w:rsidRPr="004042FB">
        <w:rPr>
          <w:rFonts w:cs="Times New Roman"/>
          <w:i/>
          <w:iCs/>
          <w:color w:val="000000" w:themeColor="text1"/>
          <w:lang w:val="lt-LT"/>
        </w:rPr>
        <w:t xml:space="preserve">0,02 %  dydžio </w:t>
      </w:r>
      <w:r w:rsidRPr="004042FB">
        <w:rPr>
          <w:rFonts w:cs="Times New Roman"/>
          <w:color w:val="000000" w:themeColor="text1"/>
          <w:lang w:val="lt-LT"/>
        </w:rPr>
        <w:t xml:space="preserve">delspinigius nuo laiku nepateiktų Prekių kainos už kiekvieną termino praleidimo dieną </w:t>
      </w:r>
      <w:bookmarkStart w:id="3" w:name="OLE_LINK50"/>
      <w:bookmarkStart w:id="4" w:name="OLE_LINK48"/>
      <w:bookmarkStart w:id="5" w:name="OLE_LINK49"/>
      <w:r w:rsidRPr="004042FB">
        <w:rPr>
          <w:rFonts w:cs="Times New Roman"/>
          <w:color w:val="000000" w:themeColor="text1"/>
          <w:lang w:val="lt-LT"/>
        </w:rPr>
        <w:t>iki sutartinių įsipareigojimų įvykdymo dienos, bet ne ilgiau kaip 30 kalendorinių dienų, pradedant skaičiuoti nuo termino praleidimo dienos</w:t>
      </w:r>
      <w:r w:rsidRPr="004042FB">
        <w:rPr>
          <w:rFonts w:cs="Times New Roman"/>
          <w:i/>
          <w:color w:val="000000" w:themeColor="text1"/>
          <w:lang w:val="lt-LT"/>
        </w:rPr>
        <w:t xml:space="preserve">. </w:t>
      </w:r>
      <w:r w:rsidRPr="004042FB">
        <w:rPr>
          <w:rFonts w:cs="Times New Roman"/>
          <w:color w:val="000000" w:themeColor="text1"/>
          <w:lang w:val="lt-LT"/>
        </w:rPr>
        <w:t xml:space="preserve">Praėjus Šalių sutartam 30 dienų terminui ir Tiekėjui per šį terminą nepateikus visų ar dalies prekių </w:t>
      </w:r>
      <w:bookmarkEnd w:id="3"/>
      <w:r w:rsidRPr="004042FB">
        <w:rPr>
          <w:rFonts w:cs="Times New Roman"/>
          <w:color w:val="000000" w:themeColor="text1"/>
          <w:lang w:val="lt-LT"/>
        </w:rPr>
        <w:t xml:space="preserve">Pirkėjas </w:t>
      </w:r>
      <w:bookmarkStart w:id="6" w:name="OLE_LINK51"/>
      <w:bookmarkStart w:id="7" w:name="OLE_LINK52"/>
      <w:r w:rsidRPr="004042FB">
        <w:rPr>
          <w:rFonts w:cs="Times New Roman"/>
          <w:color w:val="000000" w:themeColor="text1"/>
          <w:lang w:val="lt-LT"/>
        </w:rPr>
        <w:t xml:space="preserve"> taikys Sutarties 35 punkte  numatytą baudą ir  gali vienašališkai nutraukti Sutartį</w:t>
      </w:r>
      <w:bookmarkEnd w:id="1"/>
      <w:bookmarkEnd w:id="2"/>
      <w:bookmarkEnd w:id="4"/>
      <w:bookmarkEnd w:id="5"/>
      <w:bookmarkEnd w:id="6"/>
      <w:bookmarkEnd w:id="7"/>
      <w:r w:rsidRPr="004042FB">
        <w:rPr>
          <w:rFonts w:cs="Times New Roman"/>
          <w:color w:val="000000" w:themeColor="text1"/>
          <w:lang w:val="lt-LT"/>
        </w:rPr>
        <w:t>.</w:t>
      </w:r>
    </w:p>
    <w:p w14:paraId="09287CF0" w14:textId="7B9F9346" w:rsidR="00383D79" w:rsidRDefault="00383D7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overflowPunct w:val="0"/>
        <w:autoSpaceDE w:val="0"/>
        <w:ind w:right="-1"/>
        <w:jc w:val="both"/>
        <w:rPr>
          <w:color w:val="000000" w:themeColor="text1"/>
          <w:sz w:val="22"/>
          <w:szCs w:val="22"/>
          <w:lang w:val="lt-LT"/>
        </w:rPr>
      </w:pPr>
      <w:r w:rsidRPr="00DB4C51">
        <w:rPr>
          <w:color w:val="000000" w:themeColor="text1"/>
          <w:sz w:val="22"/>
          <w:szCs w:val="22"/>
          <w:lang w:val="lt-LT"/>
        </w:rPr>
        <w:t>3</w:t>
      </w:r>
      <w:r>
        <w:rPr>
          <w:color w:val="000000" w:themeColor="text1"/>
          <w:sz w:val="22"/>
          <w:szCs w:val="22"/>
          <w:lang w:val="lt-LT"/>
        </w:rPr>
        <w:t>3</w:t>
      </w:r>
      <w:r w:rsidR="003139E9">
        <w:rPr>
          <w:color w:val="000000" w:themeColor="text1"/>
          <w:sz w:val="22"/>
          <w:szCs w:val="22"/>
          <w:lang w:val="lt-LT"/>
        </w:rPr>
        <w:t xml:space="preserve">. </w:t>
      </w:r>
      <w:r w:rsidRPr="00DB4C51">
        <w:rPr>
          <w:color w:val="000000" w:themeColor="text1"/>
          <w:sz w:val="22"/>
          <w:szCs w:val="22"/>
          <w:lang w:val="lt-LT"/>
        </w:rPr>
        <w:t xml:space="preserve">Sutarties įvykdymo užtikrinimo būdas – bauda. Tiekėjui neįvykdžius ar netinkamai įvykdžius </w:t>
      </w:r>
      <w:r w:rsidRPr="004042FB">
        <w:rPr>
          <w:color w:val="000000" w:themeColor="text1"/>
          <w:sz w:val="22"/>
          <w:szCs w:val="22"/>
          <w:lang w:val="lt-LT"/>
        </w:rPr>
        <w:t>Sutartyje ar jos prieduose nustatytų įsipareigojimų (pristatytos Prekės neatitinka kokybinių ir kitų reikalavimų nustatytų Sutartyje ar Techninėje specifikacijoje</w:t>
      </w:r>
      <w:bookmarkStart w:id="8" w:name="OLE_LINK3"/>
      <w:bookmarkStart w:id="9" w:name="OLE_LINK4"/>
      <w:r w:rsidRPr="004042FB">
        <w:rPr>
          <w:color w:val="000000" w:themeColor="text1"/>
          <w:sz w:val="22"/>
          <w:szCs w:val="22"/>
          <w:lang w:val="lt-LT"/>
        </w:rPr>
        <w:t xml:space="preserve">, </w:t>
      </w:r>
      <w:bookmarkStart w:id="10" w:name="OLE_LINK53"/>
      <w:bookmarkStart w:id="11" w:name="OLE_LINK54"/>
      <w:r w:rsidRPr="004042FB">
        <w:rPr>
          <w:color w:val="000000" w:themeColor="text1"/>
          <w:sz w:val="22"/>
          <w:szCs w:val="22"/>
          <w:lang w:val="lt-LT"/>
        </w:rPr>
        <w:t xml:space="preserve">vieną kartą praleistas Sutartyje  Šalių  sutartas  prekių pristatymo terminas, </w:t>
      </w:r>
      <w:bookmarkEnd w:id="8"/>
      <w:bookmarkEnd w:id="9"/>
      <w:bookmarkEnd w:id="10"/>
      <w:bookmarkEnd w:id="11"/>
      <w:r w:rsidRPr="004042FB">
        <w:rPr>
          <w:color w:val="000000" w:themeColor="text1"/>
          <w:sz w:val="22"/>
          <w:szCs w:val="22"/>
          <w:lang w:val="lt-LT"/>
        </w:rPr>
        <w:t xml:space="preserve"> neištaisyti nustatyti Prekių trūkumai)</w:t>
      </w:r>
      <w:r w:rsidRPr="00DB4C51">
        <w:rPr>
          <w:color w:val="000000" w:themeColor="text1"/>
          <w:sz w:val="22"/>
          <w:szCs w:val="22"/>
          <w:lang w:val="lt-LT"/>
        </w:rPr>
        <w:t xml:space="preserve">, Tiekėjas moka Pirkėjui 5 % dydžio baudą nuo bendros Sutarties sumos </w:t>
      </w:r>
      <w:r w:rsidR="00ED295E">
        <w:rPr>
          <w:color w:val="000000" w:themeColor="text1"/>
          <w:sz w:val="22"/>
          <w:szCs w:val="22"/>
          <w:lang w:val="lt-LT"/>
        </w:rPr>
        <w:t>–</w:t>
      </w:r>
      <w:r w:rsidRPr="00DB4C51">
        <w:rPr>
          <w:color w:val="000000" w:themeColor="text1"/>
          <w:sz w:val="22"/>
          <w:szCs w:val="22"/>
          <w:lang w:val="lt-LT"/>
        </w:rPr>
        <w:t xml:space="preserve"> </w:t>
      </w:r>
      <w:r w:rsidR="00ED295E">
        <w:rPr>
          <w:color w:val="000000" w:themeColor="text1"/>
          <w:sz w:val="22"/>
          <w:szCs w:val="22"/>
          <w:lang w:val="lt-LT"/>
        </w:rPr>
        <w:t xml:space="preserve">5.746,84 </w:t>
      </w:r>
      <w:r w:rsidRPr="00DB4C51">
        <w:rPr>
          <w:color w:val="000000" w:themeColor="text1"/>
          <w:sz w:val="22"/>
          <w:szCs w:val="22"/>
          <w:lang w:val="lt-LT"/>
        </w:rPr>
        <w:t>EUR (</w:t>
      </w:r>
      <w:r w:rsidR="00ED295E">
        <w:rPr>
          <w:color w:val="000000" w:themeColor="text1"/>
          <w:sz w:val="22"/>
          <w:szCs w:val="22"/>
          <w:lang w:val="lt-LT"/>
        </w:rPr>
        <w:t>penki tūkstančiai septyni šimtai keturiasdešimt šeši eurai, 84 ct.</w:t>
      </w:r>
      <w:r w:rsidRPr="00DB4C51">
        <w:rPr>
          <w:color w:val="000000" w:themeColor="text1"/>
          <w:sz w:val="22"/>
          <w:szCs w:val="22"/>
          <w:lang w:val="lt-LT"/>
        </w:rPr>
        <w:t>). Baudos sumokėjimas neatleidžia Tiekėjo nuo tolimesnio Sutarties vykdymo</w:t>
      </w:r>
      <w:r w:rsidRPr="00CB5BF4">
        <w:rPr>
          <w:color w:val="000000" w:themeColor="text1"/>
          <w:sz w:val="22"/>
          <w:szCs w:val="22"/>
          <w:lang w:val="lt-LT"/>
        </w:rPr>
        <w:t xml:space="preserve">. </w:t>
      </w:r>
    </w:p>
    <w:p w14:paraId="714DBDEE" w14:textId="758F7BFF" w:rsidR="00383D79" w:rsidRPr="00CB5BF4" w:rsidRDefault="003139E9" w:rsidP="003139E9">
      <w:p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567"/>
        </w:tabs>
        <w:overflowPunct w:val="0"/>
        <w:autoSpaceDE w:val="0"/>
        <w:ind w:right="-1"/>
        <w:jc w:val="both"/>
        <w:rPr>
          <w:color w:val="000000" w:themeColor="text1"/>
          <w:sz w:val="22"/>
          <w:szCs w:val="22"/>
          <w:lang w:val="lt-LT"/>
        </w:rPr>
      </w:pPr>
      <w:r>
        <w:rPr>
          <w:color w:val="000000" w:themeColor="text1"/>
          <w:sz w:val="22"/>
          <w:szCs w:val="22"/>
          <w:lang w:val="lt-LT"/>
        </w:rPr>
        <w:t xml:space="preserve">34. </w:t>
      </w:r>
      <w:r w:rsidR="00383D79" w:rsidRPr="00CB5BF4">
        <w:rPr>
          <w:color w:val="000000" w:themeColor="text1"/>
          <w:sz w:val="22"/>
          <w:szCs w:val="22"/>
          <w:lang w:val="lt-LT"/>
        </w:rPr>
        <w:t>Delspinigių ir baudos sumokėjimas neatleidžia Šalies nuo pareigos įvykdyti šia Sutartimi prisiimtus įsipareigojimus.</w:t>
      </w:r>
    </w:p>
    <w:p w14:paraId="4E7C3CE2" w14:textId="1C94DA27" w:rsidR="00383D79" w:rsidRPr="004042FB" w:rsidRDefault="003139E9" w:rsidP="003139E9">
      <w:pPr>
        <w:pStyle w:val="NoSpacing"/>
        <w:tabs>
          <w:tab w:val="left" w:pos="426"/>
          <w:tab w:val="left" w:pos="851"/>
        </w:tabs>
        <w:ind w:right="140"/>
        <w:jc w:val="both"/>
        <w:rPr>
          <w:rFonts w:ascii="Times New Roman" w:hAnsi="Times New Roman" w:cs="Times New Roman"/>
          <w:color w:val="000000" w:themeColor="text1"/>
          <w:lang w:val="lt-LT"/>
        </w:rPr>
      </w:pPr>
      <w:r>
        <w:rPr>
          <w:rFonts w:ascii="Times New Roman" w:hAnsi="Times New Roman" w:cs="Times New Roman"/>
          <w:color w:val="000000" w:themeColor="text1"/>
          <w:lang w:val="lt-LT"/>
        </w:rPr>
        <w:t xml:space="preserve">35. </w:t>
      </w:r>
      <w:r w:rsidR="00383D79">
        <w:rPr>
          <w:rFonts w:ascii="Times New Roman" w:hAnsi="Times New Roman" w:cs="Times New Roman"/>
          <w:color w:val="000000" w:themeColor="text1"/>
          <w:lang w:val="lt-LT"/>
        </w:rPr>
        <w:t xml:space="preserve"> </w:t>
      </w:r>
      <w:r w:rsidR="00383D79" w:rsidRPr="00CB5BF4">
        <w:rPr>
          <w:rFonts w:ascii="Times New Roman" w:hAnsi="Times New Roman" w:cs="Times New Roman"/>
          <w:color w:val="000000" w:themeColor="text1"/>
          <w:lang w:val="lt-LT"/>
        </w:rPr>
        <w:t>Pirkė</w:t>
      </w:r>
      <w:r w:rsidR="00383D79" w:rsidRPr="00CB5BF4">
        <w:rPr>
          <w:rStyle w:val="t385"/>
          <w:rFonts w:ascii="Times New Roman" w:hAnsi="Times New Roman" w:cs="Times New Roman"/>
          <w:color w:val="000000" w:themeColor="text1"/>
          <w:lang w:val="lt-LT"/>
        </w:rPr>
        <w:t>jas, u</w:t>
      </w:r>
      <w:r w:rsidR="00383D79" w:rsidRPr="00CB5BF4">
        <w:rPr>
          <w:rFonts w:ascii="Times New Roman" w:hAnsi="Times New Roman" w:cs="Times New Roman"/>
          <w:color w:val="000000" w:themeColor="text1"/>
          <w:lang w:val="lt-LT"/>
        </w:rPr>
        <w:t>ždelsęs sumokėti Sutarties 6 punkte​​ numatyta tvarka, įsipareigoja Tiekėjui pareikalavus</w:t>
      </w:r>
      <w:r w:rsidR="00383D79" w:rsidRPr="004042FB">
        <w:rPr>
          <w:rFonts w:ascii="Times New Roman" w:hAnsi="Times New Roman" w:cs="Times New Roman"/>
          <w:color w:val="000000" w:themeColor="text1"/>
          <w:lang w:val="lt-LT"/>
        </w:rPr>
        <w:t>​​ mokė</w:t>
      </w:r>
      <w:r w:rsidR="00383D79" w:rsidRPr="004042FB">
        <w:rPr>
          <w:rStyle w:val="t386"/>
          <w:rFonts w:ascii="Times New Roman" w:hAnsi="Times New Roman" w:cs="Times New Roman"/>
          <w:color w:val="000000" w:themeColor="text1"/>
          <w:lang w:val="lt-LT"/>
        </w:rPr>
        <w:t>ti Tiekėjui</w:t>
      </w:r>
      <w:r w:rsidR="00383D79" w:rsidRPr="004042FB">
        <w:rPr>
          <w:rFonts w:ascii="Times New Roman" w:hAnsi="Times New Roman" w:cs="Times New Roman"/>
          <w:color w:val="000000" w:themeColor="text1"/>
          <w:lang w:val="lt-LT"/>
        </w:rPr>
        <w:t>​​ </w:t>
      </w:r>
      <w:r w:rsidR="00383D79" w:rsidRPr="004042FB">
        <w:rPr>
          <w:rStyle w:val="t387"/>
          <w:rFonts w:ascii="Times New Roman" w:hAnsi="Times New Roman" w:cs="Times New Roman"/>
          <w:color w:val="000000" w:themeColor="text1"/>
          <w:lang w:val="lt-LT"/>
        </w:rPr>
        <w:t>0,02​​ </w:t>
      </w:r>
      <w:r w:rsidR="00383D79" w:rsidRPr="004042FB">
        <w:rPr>
          <w:rFonts w:ascii="Times New Roman" w:hAnsi="Times New Roman" w:cs="Times New Roman"/>
          <w:color w:val="000000" w:themeColor="text1"/>
          <w:lang w:val="lt-LT"/>
        </w:rPr>
        <w:t>%​​ </w:t>
      </w:r>
      <w:r w:rsidR="00383D79" w:rsidRPr="004042FB">
        <w:rPr>
          <w:rStyle w:val="t388"/>
          <w:rFonts w:ascii="Times New Roman" w:hAnsi="Times New Roman" w:cs="Times New Roman"/>
          <w:color w:val="000000" w:themeColor="text1"/>
          <w:lang w:val="lt-LT"/>
        </w:rPr>
        <w:t>delspinigius nuo neapmok</w:t>
      </w:r>
      <w:r w:rsidR="00383D79" w:rsidRPr="004042FB">
        <w:rPr>
          <w:rFonts w:ascii="Times New Roman" w:hAnsi="Times New Roman" w:cs="Times New Roman"/>
          <w:color w:val="000000" w:themeColor="text1"/>
          <w:lang w:val="lt-LT"/>
        </w:rPr>
        <w:t>ė</w:t>
      </w:r>
      <w:r w:rsidR="00383D79" w:rsidRPr="004042FB">
        <w:rPr>
          <w:rStyle w:val="t389"/>
          <w:rFonts w:ascii="Times New Roman" w:hAnsi="Times New Roman" w:cs="Times New Roman"/>
          <w:color w:val="000000" w:themeColor="text1"/>
          <w:lang w:val="lt-LT"/>
        </w:rPr>
        <w:t>tos s</w:t>
      </w:r>
      <w:r w:rsidR="00383D79" w:rsidRPr="004042FB">
        <w:rPr>
          <w:rFonts w:ascii="Times New Roman" w:hAnsi="Times New Roman" w:cs="Times New Roman"/>
          <w:color w:val="000000" w:themeColor="text1"/>
          <w:lang w:val="lt-LT"/>
        </w:rPr>
        <w:t>ąskaitos dydž</w:t>
      </w:r>
      <w:r w:rsidR="00383D79" w:rsidRPr="004042FB">
        <w:rPr>
          <w:rStyle w:val="t390"/>
          <w:rFonts w:ascii="Times New Roman" w:hAnsi="Times New Roman" w:cs="Times New Roman"/>
          <w:color w:val="000000" w:themeColor="text1"/>
          <w:lang w:val="lt-LT"/>
        </w:rPr>
        <w:t>io, u</w:t>
      </w:r>
      <w:r w:rsidR="00383D79" w:rsidRPr="004042FB">
        <w:rPr>
          <w:rFonts w:ascii="Times New Roman" w:hAnsi="Times New Roman" w:cs="Times New Roman"/>
          <w:color w:val="000000" w:themeColor="text1"/>
          <w:lang w:val="lt-LT"/>
        </w:rPr>
        <w:t>ž kiekvieną uždelstą​​ </w:t>
      </w:r>
      <w:r w:rsidR="00383D79" w:rsidRPr="004042FB">
        <w:rPr>
          <w:rStyle w:val="t391"/>
          <w:rFonts w:ascii="Times New Roman" w:hAnsi="Times New Roman" w:cs="Times New Roman"/>
          <w:color w:val="000000" w:themeColor="text1"/>
          <w:lang w:val="lt-LT"/>
        </w:rPr>
        <w:t>dien</w:t>
      </w:r>
      <w:r w:rsidR="00383D79" w:rsidRPr="004042FB">
        <w:rPr>
          <w:rFonts w:ascii="Times New Roman" w:hAnsi="Times New Roman" w:cs="Times New Roman"/>
          <w:color w:val="000000" w:themeColor="text1"/>
          <w:lang w:val="lt-LT"/>
        </w:rPr>
        <w:t>ą.</w:t>
      </w:r>
    </w:p>
    <w:p w14:paraId="0F3899D3" w14:textId="77777777" w:rsidR="00383D79" w:rsidRPr="007F2F66" w:rsidRDefault="00383D79" w:rsidP="00383D79">
      <w:pPr>
        <w:ind w:firstLine="567"/>
        <w:jc w:val="both"/>
        <w:rPr>
          <w:sz w:val="23"/>
          <w:szCs w:val="23"/>
          <w:lang w:val="lt-LT"/>
        </w:rPr>
      </w:pPr>
    </w:p>
    <w:p w14:paraId="0971E077" w14:textId="77777777" w:rsidR="00383D79" w:rsidRPr="00C13A7B" w:rsidRDefault="00383D79" w:rsidP="00383D79">
      <w:pPr>
        <w:spacing w:before="120" w:after="120"/>
        <w:jc w:val="center"/>
        <w:rPr>
          <w:b/>
          <w:bCs/>
          <w:color w:val="000000"/>
          <w:sz w:val="22"/>
          <w:szCs w:val="22"/>
          <w:lang w:val="lt-LT"/>
        </w:rPr>
      </w:pPr>
      <w:r w:rsidRPr="00C13A7B">
        <w:rPr>
          <w:b/>
          <w:bCs/>
          <w:color w:val="000000"/>
          <w:sz w:val="22"/>
          <w:szCs w:val="22"/>
          <w:lang w:val="lt-LT"/>
        </w:rPr>
        <w:t>VI. GINČŲ SPRENDIMO TVARKA</w:t>
      </w:r>
    </w:p>
    <w:p w14:paraId="70BCDA2B" w14:textId="7946E659"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6</w:t>
      </w:r>
      <w:r w:rsidR="003139E9">
        <w:rPr>
          <w:rFonts w:eastAsia="Times New Roman"/>
          <w:color w:val="000000"/>
          <w:sz w:val="22"/>
          <w:szCs w:val="22"/>
          <w:bdr w:val="none" w:sz="0" w:space="0" w:color="auto"/>
          <w:lang w:val="lt-LT"/>
        </w:rPr>
        <w:t xml:space="preserve">. </w:t>
      </w:r>
      <w:r w:rsidRPr="00C13A7B">
        <w:rPr>
          <w:rFonts w:eastAsia="Times New Roman"/>
          <w:color w:val="000000"/>
          <w:sz w:val="22"/>
          <w:szCs w:val="22"/>
          <w:bdr w:val="none" w:sz="0" w:space="0" w:color="auto"/>
          <w:lang w:val="lt-LT"/>
        </w:rPr>
        <w:t>Visi ginčai tarp šalių dėl šios sutarties vykdymo sprendžiami šalių susitarimu.</w:t>
      </w:r>
    </w:p>
    <w:p w14:paraId="180A9285"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7</w:t>
      </w:r>
      <w:r w:rsidRPr="00C13A7B">
        <w:rPr>
          <w:rFonts w:eastAsia="Times New Roman"/>
          <w:color w:val="000000"/>
          <w:sz w:val="22"/>
          <w:szCs w:val="22"/>
          <w:bdr w:val="none" w:sz="0" w:space="0" w:color="auto"/>
          <w:lang w:val="lt-LT"/>
        </w:rPr>
        <w:t>. Šalims nesusitarus, ginčas nagrinėjamas teisme vadovaujantis Lietuvos Respublikos įstatymais.</w:t>
      </w:r>
    </w:p>
    <w:p w14:paraId="68A3A53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 xml:space="preserve">    VII. NENUGALIMA JĖGA (FORCE MAJEURE)</w:t>
      </w:r>
    </w:p>
    <w:p w14:paraId="690567CC" w14:textId="2073C719"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bCs/>
          <w:color w:val="000000"/>
          <w:sz w:val="22"/>
          <w:szCs w:val="22"/>
          <w:bdr w:val="none" w:sz="0" w:space="0" w:color="auto"/>
          <w:lang w:val="lt-LT"/>
        </w:rPr>
      </w:pPr>
      <w:r w:rsidRPr="00C13A7B">
        <w:rPr>
          <w:rFonts w:eastAsia="Times New Roman"/>
          <w:color w:val="000000"/>
          <w:sz w:val="22"/>
          <w:szCs w:val="22"/>
          <w:bdr w:val="none" w:sz="0" w:space="0" w:color="auto"/>
          <w:lang w:val="lt-LT"/>
        </w:rPr>
        <w:t>3</w:t>
      </w:r>
      <w:r>
        <w:rPr>
          <w:rFonts w:eastAsia="Times New Roman"/>
          <w:color w:val="000000"/>
          <w:sz w:val="22"/>
          <w:szCs w:val="22"/>
          <w:bdr w:val="none" w:sz="0" w:space="0" w:color="auto"/>
          <w:lang w:val="lt-LT"/>
        </w:rPr>
        <w:t>8</w:t>
      </w:r>
      <w:r w:rsidR="003139E9">
        <w:rPr>
          <w:rFonts w:eastAsia="Times New Roman"/>
          <w:color w:val="000000"/>
          <w:sz w:val="22"/>
          <w:szCs w:val="22"/>
          <w:bdr w:val="none" w:sz="0" w:space="0" w:color="auto"/>
          <w:lang w:val="lt-LT"/>
        </w:rPr>
        <w:t xml:space="preserve">. </w:t>
      </w:r>
      <w:r w:rsidRPr="00C13A7B">
        <w:rPr>
          <w:rFonts w:eastAsia="Times New Roman"/>
          <w:color w:val="000000"/>
          <w:sz w:val="22"/>
          <w:szCs w:val="22"/>
          <w:bdr w:val="none" w:sz="0" w:space="0" w:color="auto"/>
          <w:lang w:val="lt-LT"/>
        </w:rPr>
        <w:t>Atsiradus nenugalimos jėgos aplinkybėms, Šalys vadovaujasi Lietuvos Respublikos Civilinio kodeksu ir „Atleidimo nuo atsakomybės esant nenugalimos jėgos (force majeure) aplinkybėms taisyklėmis“</w:t>
      </w:r>
      <w:r w:rsidRPr="00C13A7B">
        <w:rPr>
          <w:rFonts w:eastAsia="Times New Roman"/>
          <w:bCs/>
          <w:color w:val="000000"/>
          <w:sz w:val="22"/>
          <w:szCs w:val="22"/>
          <w:bdr w:val="none" w:sz="0" w:space="0" w:color="auto"/>
          <w:lang w:val="lt-LT"/>
        </w:rPr>
        <w:t xml:space="preserve"> ir atleidžiamos </w:t>
      </w:r>
      <w:r w:rsidRPr="00C13A7B">
        <w:rPr>
          <w:rFonts w:eastAsia="Times New Roman"/>
          <w:color w:val="000000"/>
          <w:sz w:val="22"/>
          <w:szCs w:val="22"/>
          <w:bdr w:val="none" w:sz="0" w:space="0" w:color="auto"/>
          <w:lang w:val="lt-LT"/>
        </w:rPr>
        <w:t>nuo atsakomybės dėl sutartinių įsipareigojimų nevykdymo ar netinkamo vykdymo aplinkybių buvimo laikotarpiu.</w:t>
      </w:r>
    </w:p>
    <w:p w14:paraId="0F6BE7E3" w14:textId="3BAA754D"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39</w:t>
      </w:r>
      <w:r w:rsidR="003139E9">
        <w:rPr>
          <w:rFonts w:eastAsia="Times New Roman"/>
          <w:color w:val="000000"/>
          <w:sz w:val="22"/>
          <w:szCs w:val="22"/>
          <w:bdr w:val="none" w:sz="0" w:space="0" w:color="auto"/>
          <w:lang w:val="lt-LT"/>
        </w:rPr>
        <w:t xml:space="preserve">. </w:t>
      </w:r>
      <w:r w:rsidRPr="00C13A7B">
        <w:rPr>
          <w:rFonts w:eastAsia="Times New Roman"/>
          <w:color w:val="000000"/>
          <w:sz w:val="22"/>
          <w:szCs w:val="22"/>
          <w:bdr w:val="none" w:sz="0" w:space="0" w:color="auto"/>
          <w:lang w:val="lt-LT"/>
        </w:rPr>
        <w:t>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39AB9CB9" w14:textId="77777777" w:rsidR="00383D79" w:rsidRPr="00C13A7B" w:rsidRDefault="00383D79" w:rsidP="00383D7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2564"/>
          <w:tab w:val="left" w:pos="142"/>
          <w:tab w:val="left" w:pos="1134"/>
          <w:tab w:val="left" w:pos="1701"/>
          <w:tab w:val="left" w:pos="2127"/>
          <w:tab w:val="left" w:pos="2268"/>
          <w:tab w:val="left" w:pos="2410"/>
          <w:tab w:val="left" w:pos="2552"/>
          <w:tab w:val="left" w:pos="2694"/>
          <w:tab w:val="left" w:pos="3119"/>
        </w:tabs>
        <w:spacing w:before="120" w:after="120"/>
        <w:ind w:left="0" w:firstLine="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SUTARTIES GALIOJIMAS IR KITOS SĄLYGOS</w:t>
      </w:r>
    </w:p>
    <w:p w14:paraId="07A833F6" w14:textId="0D137B32" w:rsidR="00383D79"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color w:val="000000"/>
          <w:sz w:val="22"/>
          <w:szCs w:val="22"/>
          <w:lang w:val="lt-LT"/>
        </w:rPr>
      </w:pPr>
      <w:r>
        <w:rPr>
          <w:rFonts w:eastAsia="Times New Roman"/>
          <w:color w:val="000000"/>
          <w:sz w:val="22"/>
          <w:szCs w:val="22"/>
          <w:bdr w:val="none" w:sz="0" w:space="0" w:color="auto"/>
          <w:lang w:val="lt-LT" w:eastAsia="x-none"/>
        </w:rPr>
        <w:t>40</w:t>
      </w:r>
      <w:r w:rsidR="003139E9">
        <w:rPr>
          <w:rFonts w:eastAsia="Times New Roman"/>
          <w:color w:val="000000"/>
          <w:sz w:val="22"/>
          <w:szCs w:val="22"/>
          <w:bdr w:val="none" w:sz="0" w:space="0" w:color="auto"/>
          <w:lang w:val="lt-LT" w:eastAsia="x-none"/>
        </w:rPr>
        <w:t xml:space="preserve">. </w:t>
      </w:r>
      <w:r w:rsidRPr="007F2F66">
        <w:rPr>
          <w:sz w:val="23"/>
          <w:szCs w:val="23"/>
          <w:lang w:val="lt-LT"/>
        </w:rPr>
        <w:t>Sutartis įsigalioja nuo to momento, kai ją pasirašo abi sutarties šalys ir galioja iki visiško Šalių įsipareigojimų pagal Sutartį įvykdymo momento</w:t>
      </w:r>
      <w:r>
        <w:rPr>
          <w:sz w:val="23"/>
          <w:szCs w:val="23"/>
          <w:lang w:val="lt-LT"/>
        </w:rPr>
        <w:t>.</w:t>
      </w:r>
    </w:p>
    <w:p w14:paraId="5ADE142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1</w:t>
      </w:r>
      <w:r w:rsidRPr="00C13A7B">
        <w:rPr>
          <w:rFonts w:eastAsia="Times New Roman"/>
          <w:color w:val="000000"/>
          <w:sz w:val="22"/>
          <w:szCs w:val="22"/>
          <w:bdr w:val="none" w:sz="0" w:space="0" w:color="auto"/>
          <w:lang w:val="lt-LT" w:eastAsia="x-none"/>
        </w:rPr>
        <w:t>. Numatoma prekių tiekimo trukmė: Prekės pagal šią Sutartį tiekiamos nuo sutarties įsigaliojimo dienos iki 202</w:t>
      </w:r>
      <w:r>
        <w:rPr>
          <w:rFonts w:eastAsia="Times New Roman"/>
          <w:color w:val="000000"/>
          <w:sz w:val="22"/>
          <w:szCs w:val="22"/>
          <w:bdr w:val="none" w:sz="0" w:space="0" w:color="auto"/>
          <w:lang w:val="lt-LT" w:eastAsia="x-none"/>
        </w:rPr>
        <w:t>3</w:t>
      </w:r>
      <w:r w:rsidRPr="00C13A7B">
        <w:rPr>
          <w:rFonts w:eastAsia="Times New Roman"/>
          <w:color w:val="000000"/>
          <w:sz w:val="22"/>
          <w:szCs w:val="22"/>
          <w:bdr w:val="none" w:sz="0" w:space="0" w:color="auto"/>
          <w:lang w:val="lt-LT" w:eastAsia="x-none"/>
        </w:rPr>
        <w:t xml:space="preserve"> m. </w:t>
      </w:r>
      <w:r w:rsidR="005E1206">
        <w:rPr>
          <w:rFonts w:eastAsia="Times New Roman"/>
          <w:color w:val="000000"/>
          <w:sz w:val="22"/>
          <w:szCs w:val="22"/>
          <w:bdr w:val="none" w:sz="0" w:space="0" w:color="auto"/>
          <w:lang w:val="lt-LT" w:eastAsia="x-none"/>
        </w:rPr>
        <w:t>birželio mėn. ___</w:t>
      </w:r>
      <w:r w:rsidRPr="00C13A7B">
        <w:rPr>
          <w:rFonts w:eastAsia="Times New Roman"/>
          <w:color w:val="000000"/>
          <w:sz w:val="22"/>
          <w:szCs w:val="22"/>
          <w:bdr w:val="none" w:sz="0" w:space="0" w:color="auto"/>
          <w:lang w:val="lt-LT" w:eastAsia="x-none"/>
        </w:rPr>
        <w:t xml:space="preserve">  d. </w:t>
      </w:r>
    </w:p>
    <w:p w14:paraId="14B8B17B" w14:textId="5D5A140C" w:rsidR="00383D79" w:rsidRPr="00C13A7B" w:rsidRDefault="00383D79" w:rsidP="00383D79">
      <w:pPr>
        <w:tabs>
          <w:tab w:val="left" w:pos="142"/>
          <w:tab w:val="left" w:pos="391"/>
        </w:tabs>
        <w:jc w:val="both"/>
        <w:rPr>
          <w:color w:val="000000"/>
          <w:sz w:val="22"/>
          <w:szCs w:val="22"/>
          <w:lang w:val="lt-LT"/>
        </w:rPr>
      </w:pPr>
      <w:r w:rsidRPr="00C13A7B">
        <w:rPr>
          <w:color w:val="000000"/>
          <w:sz w:val="22"/>
          <w:szCs w:val="22"/>
          <w:lang w:val="lt-LT"/>
        </w:rPr>
        <w:t>4</w:t>
      </w:r>
      <w:r>
        <w:rPr>
          <w:color w:val="000000"/>
          <w:sz w:val="22"/>
          <w:szCs w:val="22"/>
          <w:lang w:val="lt-LT"/>
        </w:rPr>
        <w:t>2</w:t>
      </w:r>
      <w:r w:rsidR="003139E9">
        <w:rPr>
          <w:color w:val="000000"/>
          <w:sz w:val="22"/>
          <w:szCs w:val="22"/>
          <w:lang w:val="lt-LT"/>
        </w:rPr>
        <w:t xml:space="preserve">. </w:t>
      </w:r>
      <w:r w:rsidRPr="00C13A7B">
        <w:rPr>
          <w:color w:val="000000"/>
          <w:sz w:val="22"/>
          <w:szCs w:val="22"/>
          <w:lang w:val="lt-LT"/>
        </w:rPr>
        <w:t>Sutarties nutraukimo tvarka. Sutartis gali būti nutraukta šalių susitarimu arba vienašališkai dėl esminių sutarties pažeidimų prieš 10 dienų pranešus apie tai kitai šaliai.</w:t>
      </w:r>
    </w:p>
    <w:p w14:paraId="0C7D78D4" w14:textId="7C3DF1A3"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3</w:t>
      </w:r>
      <w:r w:rsidR="00E94B2A">
        <w:rPr>
          <w:rFonts w:eastAsia="Times New Roman"/>
          <w:color w:val="000000"/>
          <w:sz w:val="22"/>
          <w:szCs w:val="22"/>
          <w:bdr w:val="none" w:sz="0" w:space="0" w:color="auto"/>
          <w:lang w:val="lt-LT" w:eastAsia="x-none"/>
        </w:rPr>
        <w:t xml:space="preserve">. </w:t>
      </w:r>
      <w:r w:rsidRPr="00C13A7B">
        <w:rPr>
          <w:rFonts w:eastAsia="Times New Roman"/>
          <w:color w:val="000000"/>
          <w:sz w:val="22"/>
          <w:szCs w:val="22"/>
          <w:bdr w:val="none" w:sz="0" w:space="0" w:color="auto"/>
          <w:lang w:val="lt-LT" w:eastAsia="x-none"/>
        </w:rPr>
        <w:t>Sutarties sąlygos gali būti keičiamos</w:t>
      </w:r>
      <w:r w:rsidRPr="00C13A7B">
        <w:rPr>
          <w:rFonts w:eastAsia="Calibri"/>
          <w:color w:val="000000"/>
          <w:szCs w:val="22"/>
          <w:bdr w:val="none" w:sz="0" w:space="0" w:color="auto"/>
          <w:lang w:val="lt-LT" w:eastAsia="x-none"/>
        </w:rPr>
        <w:t> tik vadovaujantis Vie</w:t>
      </w:r>
      <w:r w:rsidRPr="00C13A7B">
        <w:rPr>
          <w:rFonts w:eastAsia="Times New Roman"/>
          <w:color w:val="000000"/>
          <w:sz w:val="22"/>
          <w:szCs w:val="22"/>
          <w:bdr w:val="none" w:sz="0" w:space="0" w:color="auto"/>
          <w:lang w:val="lt-LT" w:eastAsia="x-none"/>
        </w:rPr>
        <w:t>šųjų pirkimų įstatymo </w:t>
      </w:r>
      <w:r w:rsidRPr="00C13A7B">
        <w:rPr>
          <w:rFonts w:eastAsia="Times New Roman"/>
          <w:color w:val="000000"/>
          <w:bdr w:val="none" w:sz="0" w:space="0" w:color="auto"/>
          <w:lang w:val="lt-LT" w:eastAsia="x-none"/>
        </w:rPr>
        <w:t>89 straipsnio nuostatomis.</w:t>
      </w:r>
    </w:p>
    <w:p w14:paraId="449118E2" w14:textId="77777777" w:rsidR="00383D79" w:rsidRPr="00C13A7B" w:rsidRDefault="00383D79" w:rsidP="00383D79">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84"/>
        </w:tabs>
        <w:suppressAutoHyphens/>
        <w:jc w:val="both"/>
        <w:rPr>
          <w:color w:val="000000"/>
          <w:sz w:val="22"/>
          <w:szCs w:val="22"/>
          <w:lang w:val="lt-LT"/>
        </w:rPr>
      </w:pPr>
      <w:r w:rsidRPr="00C13A7B">
        <w:rPr>
          <w:color w:val="000000"/>
          <w:sz w:val="22"/>
          <w:szCs w:val="22"/>
          <w:lang w:val="lt-LT"/>
        </w:rPr>
        <w:lastRenderedPageBreak/>
        <w:t>4</w:t>
      </w:r>
      <w:r>
        <w:rPr>
          <w:color w:val="000000"/>
          <w:sz w:val="22"/>
          <w:szCs w:val="22"/>
          <w:lang w:val="lt-LT"/>
        </w:rPr>
        <w:t>4</w:t>
      </w:r>
      <w:r w:rsidRPr="00C13A7B">
        <w:rPr>
          <w:color w:val="000000"/>
          <w:sz w:val="22"/>
          <w:szCs w:val="22"/>
          <w:lang w:val="lt-LT"/>
        </w:rPr>
        <w:t>. Jeigu tiekėjo kvalifikacija dėl teisės verstis atitinkama veikla nebuvo tikrinama arba tikrinama ne visa apimtimi, tiekėjas perkančiajai organizacijai įsipareigoja, kad pirkimo sutartį vykdys tik tokią teisę turintys asmenys.</w:t>
      </w:r>
    </w:p>
    <w:p w14:paraId="0D7474F7" w14:textId="509232C6"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s>
        <w:jc w:val="both"/>
        <w:rPr>
          <w:rFonts w:eastAsia="Times New Roman"/>
          <w:color w:val="000000"/>
          <w:sz w:val="22"/>
          <w:szCs w:val="22"/>
          <w:bdr w:val="none" w:sz="0" w:space="0" w:color="auto"/>
          <w:lang w:val="lt-LT" w:eastAsia="x-none"/>
        </w:rPr>
      </w:pPr>
      <w:r w:rsidRPr="00C13A7B">
        <w:rPr>
          <w:rFonts w:eastAsia="Times New Roman"/>
          <w:color w:val="000000"/>
          <w:sz w:val="22"/>
          <w:szCs w:val="22"/>
          <w:bdr w:val="none" w:sz="0" w:space="0" w:color="auto"/>
          <w:lang w:val="lt-LT" w:eastAsia="x-none"/>
        </w:rPr>
        <w:t>4</w:t>
      </w:r>
      <w:r>
        <w:rPr>
          <w:rFonts w:eastAsia="Times New Roman"/>
          <w:color w:val="000000"/>
          <w:sz w:val="22"/>
          <w:szCs w:val="22"/>
          <w:bdr w:val="none" w:sz="0" w:space="0" w:color="auto"/>
          <w:lang w:val="lt-LT" w:eastAsia="x-none"/>
        </w:rPr>
        <w:t>5</w:t>
      </w:r>
      <w:r w:rsidR="00E94B2A">
        <w:rPr>
          <w:rFonts w:eastAsia="Times New Roman"/>
          <w:color w:val="000000"/>
          <w:sz w:val="22"/>
          <w:szCs w:val="22"/>
          <w:bdr w:val="none" w:sz="0" w:space="0" w:color="auto"/>
          <w:lang w:val="lt-LT" w:eastAsia="x-none"/>
        </w:rPr>
        <w:t>.</w:t>
      </w:r>
      <w:r w:rsidRPr="00C13A7B">
        <w:rPr>
          <w:rFonts w:eastAsia="Times New Roman"/>
          <w:color w:val="000000"/>
          <w:sz w:val="22"/>
          <w:szCs w:val="22"/>
          <w:bdr w:val="none" w:sz="0" w:space="0" w:color="auto"/>
          <w:lang w:val="lt-LT" w:eastAsia="x-none"/>
        </w:rPr>
        <w:t>Vykdant Sutartį turi būti laikomasi aplinkos apsaugos, socialinės ir darbo teisės įpareigojimų, nustatytų </w:t>
      </w:r>
      <w:r w:rsidRPr="00C13A7B">
        <w:rPr>
          <w:rFonts w:eastAsia="Times New Roman"/>
          <w:color w:val="000000"/>
          <w:bdr w:val="none" w:sz="0" w:space="0" w:color="auto"/>
          <w:lang w:val="lt-LT" w:eastAsia="x-none"/>
        </w:rPr>
        <w:t>Europos S</w:t>
      </w:r>
      <w:r w:rsidRPr="00C13A7B">
        <w:rPr>
          <w:rFonts w:eastAsia="Times New Roman"/>
          <w:color w:val="000000"/>
          <w:sz w:val="22"/>
          <w:szCs w:val="22"/>
          <w:bdr w:val="none" w:sz="0" w:space="0" w:color="auto"/>
          <w:lang w:val="lt-LT" w:eastAsia="x-none"/>
        </w:rPr>
        <w:t>ąjungos ir Lietuvos Respublikos teisės aktuose, kolektyvinėse sutartyse ir Viešųjų pirkimų įstatymo 5 priede nurodytose tarptautinėse konvencijose.</w:t>
      </w:r>
    </w:p>
    <w:p w14:paraId="47B7D98F" w14:textId="77777777" w:rsidR="00383D79" w:rsidRPr="00C13A7B" w:rsidRDefault="00383D79" w:rsidP="00383D79">
      <w:pPr>
        <w:tabs>
          <w:tab w:val="left" w:pos="142"/>
          <w:tab w:val="left" w:pos="391"/>
        </w:tabs>
        <w:jc w:val="both"/>
        <w:rPr>
          <w:color w:val="000000"/>
          <w:sz w:val="22"/>
          <w:szCs w:val="22"/>
          <w:lang w:val="lt-LT"/>
        </w:rPr>
      </w:pPr>
      <w:r w:rsidRPr="00C13A7B">
        <w:rPr>
          <w:color w:val="000000"/>
          <w:sz w:val="22"/>
          <w:szCs w:val="22"/>
          <w:lang w:val="lt-LT"/>
        </w:rPr>
        <w:t>4</w:t>
      </w:r>
      <w:r>
        <w:rPr>
          <w:color w:val="000000"/>
          <w:sz w:val="22"/>
          <w:szCs w:val="22"/>
          <w:lang w:val="lt-LT"/>
        </w:rPr>
        <w:t>6</w:t>
      </w:r>
      <w:r w:rsidRPr="00C13A7B">
        <w:rPr>
          <w:color w:val="000000"/>
          <w:sz w:val="22"/>
          <w:szCs w:val="22"/>
          <w:lang w:val="lt-LT"/>
        </w:rPr>
        <w:t>.  Sutartis pasirašyta dviem egzemplioriais, turinčiais vienodą juridinę galią, po vieną  Tiekėjui ir Pirkėjui.</w:t>
      </w:r>
    </w:p>
    <w:p w14:paraId="732214C5" w14:textId="43A7994E"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 w:val="left" w:pos="851"/>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4</w:t>
      </w:r>
      <w:r>
        <w:rPr>
          <w:rFonts w:eastAsia="Times New Roman"/>
          <w:color w:val="000000"/>
          <w:sz w:val="22"/>
          <w:szCs w:val="22"/>
          <w:bdr w:val="none" w:sz="0" w:space="0" w:color="auto"/>
          <w:lang w:val="lt-LT"/>
        </w:rPr>
        <w:t>7</w:t>
      </w:r>
      <w:r w:rsidR="00E94B2A">
        <w:rPr>
          <w:rFonts w:eastAsia="Times New Roman"/>
          <w:color w:val="000000"/>
          <w:sz w:val="22"/>
          <w:szCs w:val="22"/>
          <w:bdr w:val="none" w:sz="0" w:space="0" w:color="auto"/>
          <w:lang w:val="lt-LT"/>
        </w:rPr>
        <w:t xml:space="preserve">. </w:t>
      </w:r>
      <w:r w:rsidRPr="00C13A7B">
        <w:rPr>
          <w:rFonts w:eastAsia="Times New Roman"/>
          <w:color w:val="000000"/>
          <w:sz w:val="22"/>
          <w:szCs w:val="22"/>
          <w:bdr w:val="none" w:sz="0" w:space="0" w:color="auto"/>
          <w:lang w:val="lt-LT"/>
        </w:rPr>
        <w:t>Sutarties dokumentai yra pati sutartis ir jos priedai, kurie yra</w:t>
      </w:r>
      <w:r w:rsidR="00E94B2A">
        <w:rPr>
          <w:rFonts w:eastAsia="Times New Roman"/>
          <w:color w:val="000000"/>
          <w:sz w:val="22"/>
          <w:szCs w:val="22"/>
          <w:bdr w:val="none" w:sz="0" w:space="0" w:color="auto"/>
          <w:lang w:val="lt-LT"/>
        </w:rPr>
        <w:t xml:space="preserve"> neatskiriama sutarties dalis. </w:t>
      </w:r>
      <w:r w:rsidRPr="00C13A7B">
        <w:rPr>
          <w:rFonts w:eastAsia="Times New Roman"/>
          <w:color w:val="000000"/>
          <w:sz w:val="22"/>
          <w:szCs w:val="22"/>
          <w:bdr w:val="none" w:sz="0" w:space="0" w:color="auto"/>
          <w:lang w:val="lt-LT"/>
        </w:rPr>
        <w:t xml:space="preserve">Ant </w:t>
      </w:r>
      <w:r w:rsidR="00E94B2A">
        <w:rPr>
          <w:rFonts w:eastAsia="Times New Roman"/>
          <w:color w:val="000000"/>
          <w:sz w:val="22"/>
          <w:szCs w:val="22"/>
          <w:bdr w:val="none" w:sz="0" w:space="0" w:color="auto"/>
          <w:lang w:val="lt-LT"/>
        </w:rPr>
        <w:t xml:space="preserve">sutarties ir </w:t>
      </w:r>
      <w:r w:rsidRPr="00C13A7B">
        <w:rPr>
          <w:rFonts w:eastAsia="Times New Roman"/>
          <w:color w:val="000000"/>
          <w:sz w:val="22"/>
          <w:szCs w:val="22"/>
          <w:bdr w:val="none" w:sz="0" w:space="0" w:color="auto"/>
          <w:lang w:val="lt-LT"/>
        </w:rPr>
        <w:t>visų priedų turi būti Tiekėjo  ir Pirkėjo parašai.</w:t>
      </w:r>
    </w:p>
    <w:p w14:paraId="7D83B0E4"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sidRPr="00C13A7B">
        <w:rPr>
          <w:rFonts w:eastAsia="Times New Roman"/>
          <w:color w:val="000000"/>
          <w:sz w:val="22"/>
          <w:szCs w:val="22"/>
          <w:bdr w:val="none" w:sz="0" w:space="0" w:color="auto"/>
          <w:lang w:val="lt-LT"/>
        </w:rPr>
        <w:t>4</w:t>
      </w:r>
      <w:r>
        <w:rPr>
          <w:rFonts w:eastAsia="Times New Roman"/>
          <w:color w:val="000000"/>
          <w:sz w:val="22"/>
          <w:szCs w:val="22"/>
          <w:bdr w:val="none" w:sz="0" w:space="0" w:color="auto"/>
          <w:lang w:val="lt-LT"/>
        </w:rPr>
        <w:t>8</w:t>
      </w:r>
      <w:r w:rsidRPr="00C13A7B">
        <w:rPr>
          <w:rFonts w:eastAsia="Times New Roman"/>
          <w:color w:val="000000"/>
          <w:sz w:val="22"/>
          <w:szCs w:val="22"/>
          <w:bdr w:val="none" w:sz="0" w:space="0" w:color="auto"/>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0260740" w14:textId="53C48165"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49</w:t>
      </w:r>
      <w:r w:rsidR="00E94B2A">
        <w:rPr>
          <w:rFonts w:eastAsia="Times New Roman"/>
          <w:color w:val="000000"/>
          <w:sz w:val="22"/>
          <w:szCs w:val="22"/>
          <w:bdr w:val="none" w:sz="0" w:space="0" w:color="auto"/>
          <w:lang w:val="lt-LT"/>
        </w:rPr>
        <w:t xml:space="preserve">. </w:t>
      </w:r>
      <w:r w:rsidRPr="00C13A7B">
        <w:rPr>
          <w:rFonts w:eastAsia="Times New Roman"/>
          <w:color w:val="000000"/>
          <w:sz w:val="22"/>
          <w:szCs w:val="22"/>
          <w:bdr w:val="none" w:sz="0" w:space="0" w:color="auto"/>
          <w:lang w:val="lt-LT"/>
        </w:rPr>
        <w:t>Nė viena Šalis neturi teisės perleisti visų arba dalies teisių ir pareigų pagal šią sutartį jokiai trečiajai šaliai be išankstinio raštiško kitos Šalies sutikimo.</w:t>
      </w:r>
    </w:p>
    <w:p w14:paraId="0DF0F5C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lang w:val="lt-LT"/>
        </w:rPr>
      </w:pPr>
      <w:r>
        <w:rPr>
          <w:rFonts w:eastAsia="Times New Roman"/>
          <w:color w:val="000000"/>
          <w:sz w:val="22"/>
          <w:szCs w:val="22"/>
          <w:bdr w:val="none" w:sz="0" w:space="0" w:color="auto"/>
          <w:lang w:val="lt-LT"/>
        </w:rPr>
        <w:t>50</w:t>
      </w:r>
      <w:r w:rsidRPr="00C13A7B">
        <w:rPr>
          <w:rFonts w:eastAsia="Times New Roman"/>
          <w:color w:val="000000"/>
          <w:sz w:val="22"/>
          <w:szCs w:val="22"/>
          <w:bdr w:val="none" w:sz="0" w:space="0" w:color="auto"/>
          <w:lang w:val="lt-LT"/>
        </w:rPr>
        <w:t>. Sutarties priedai:</w:t>
      </w:r>
    </w:p>
    <w:p w14:paraId="70125AE3" w14:textId="0FB10DA5" w:rsidR="00383D79" w:rsidRPr="00C13A7B" w:rsidRDefault="00383D79" w:rsidP="00383D79">
      <w:pPr>
        <w:jc w:val="both"/>
        <w:rPr>
          <w:color w:val="000000"/>
          <w:sz w:val="22"/>
          <w:szCs w:val="22"/>
          <w:lang w:val="lt-LT" w:eastAsia="x-none"/>
        </w:rPr>
      </w:pPr>
      <w:r>
        <w:rPr>
          <w:color w:val="000000"/>
          <w:sz w:val="22"/>
          <w:szCs w:val="22"/>
          <w:lang w:val="lt-LT"/>
        </w:rPr>
        <w:t>50</w:t>
      </w:r>
      <w:r w:rsidRPr="00C13A7B">
        <w:rPr>
          <w:color w:val="000000"/>
          <w:sz w:val="22"/>
          <w:szCs w:val="22"/>
          <w:lang w:val="lt-LT"/>
        </w:rPr>
        <w:t>.1</w:t>
      </w:r>
      <w:r w:rsidR="00E94B2A">
        <w:rPr>
          <w:color w:val="000000"/>
          <w:sz w:val="22"/>
          <w:szCs w:val="22"/>
          <w:lang w:val="lt-LT"/>
        </w:rPr>
        <w:t>.</w:t>
      </w:r>
      <w:r w:rsidRPr="00C13A7B">
        <w:rPr>
          <w:color w:val="000000"/>
          <w:sz w:val="22"/>
          <w:szCs w:val="22"/>
          <w:lang w:val="lt-LT"/>
        </w:rPr>
        <w:t xml:space="preserve"> </w:t>
      </w:r>
      <w:r w:rsidRPr="00C13A7B">
        <w:rPr>
          <w:color w:val="000000"/>
          <w:sz w:val="22"/>
          <w:szCs w:val="22"/>
          <w:lang w:val="lt-LT" w:eastAsia="x-none"/>
        </w:rPr>
        <w:t>Parduodamų prekių sąrašas ir kiekiai;</w:t>
      </w:r>
    </w:p>
    <w:p w14:paraId="0B35B71F" w14:textId="16653149" w:rsidR="00383D79" w:rsidRPr="00C13A7B" w:rsidRDefault="00383D79" w:rsidP="00383D79">
      <w:pPr>
        <w:jc w:val="both"/>
        <w:rPr>
          <w:color w:val="000000"/>
          <w:sz w:val="22"/>
          <w:szCs w:val="22"/>
          <w:lang w:val="lt-LT" w:eastAsia="x-none"/>
        </w:rPr>
      </w:pPr>
      <w:r>
        <w:rPr>
          <w:color w:val="000000"/>
          <w:sz w:val="22"/>
          <w:szCs w:val="22"/>
          <w:lang w:val="lt-LT" w:eastAsia="x-none"/>
        </w:rPr>
        <w:t>50</w:t>
      </w:r>
      <w:r w:rsidRPr="00C13A7B">
        <w:rPr>
          <w:color w:val="000000"/>
          <w:sz w:val="22"/>
          <w:szCs w:val="22"/>
          <w:lang w:val="lt-LT" w:eastAsia="x-none"/>
        </w:rPr>
        <w:t>.2</w:t>
      </w:r>
      <w:r w:rsidR="00E94B2A">
        <w:rPr>
          <w:color w:val="000000"/>
          <w:sz w:val="22"/>
          <w:szCs w:val="22"/>
          <w:lang w:val="lt-LT" w:eastAsia="x-none"/>
        </w:rPr>
        <w:t>.</w:t>
      </w:r>
      <w:r w:rsidRPr="00C13A7B">
        <w:rPr>
          <w:color w:val="000000"/>
          <w:sz w:val="22"/>
          <w:szCs w:val="22"/>
          <w:lang w:val="lt-LT" w:eastAsia="x-none"/>
        </w:rPr>
        <w:t xml:space="preserve"> Panaudos sutartis;</w:t>
      </w:r>
    </w:p>
    <w:p w14:paraId="26BECF18" w14:textId="432075CA" w:rsidR="00383D79" w:rsidRPr="00C13A7B" w:rsidRDefault="00383D79" w:rsidP="00383D79">
      <w:pPr>
        <w:jc w:val="both"/>
        <w:rPr>
          <w:color w:val="000000"/>
          <w:sz w:val="22"/>
          <w:szCs w:val="22"/>
          <w:lang w:val="lt-LT" w:eastAsia="x-none"/>
        </w:rPr>
      </w:pPr>
      <w:r>
        <w:rPr>
          <w:color w:val="000000"/>
          <w:sz w:val="22"/>
          <w:szCs w:val="22"/>
          <w:lang w:val="lt-LT" w:eastAsia="x-none"/>
        </w:rPr>
        <w:t>50</w:t>
      </w:r>
      <w:r w:rsidRPr="00C13A7B">
        <w:rPr>
          <w:color w:val="000000"/>
          <w:sz w:val="22"/>
          <w:szCs w:val="22"/>
          <w:lang w:val="lt-LT" w:eastAsia="x-none"/>
        </w:rPr>
        <w:t>.3</w:t>
      </w:r>
      <w:r w:rsidR="00E94B2A">
        <w:rPr>
          <w:color w:val="000000"/>
          <w:sz w:val="22"/>
          <w:szCs w:val="22"/>
          <w:lang w:val="lt-LT" w:eastAsia="x-none"/>
        </w:rPr>
        <w:t>.</w:t>
      </w:r>
      <w:r w:rsidRPr="00C13A7B">
        <w:rPr>
          <w:color w:val="000000"/>
          <w:sz w:val="22"/>
          <w:szCs w:val="22"/>
          <w:lang w:val="lt-LT" w:eastAsia="x-none"/>
        </w:rPr>
        <w:t xml:space="preserve"> Techninė specifikacija.</w:t>
      </w:r>
    </w:p>
    <w:p w14:paraId="011B935B"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42"/>
        </w:tabs>
        <w:jc w:val="both"/>
        <w:rPr>
          <w:rFonts w:eastAsia="Times New Roman"/>
          <w:color w:val="000000"/>
          <w:sz w:val="22"/>
          <w:szCs w:val="22"/>
          <w:bdr w:val="none" w:sz="0" w:space="0" w:color="auto"/>
        </w:rPr>
      </w:pPr>
    </w:p>
    <w:p w14:paraId="19F0B00D"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ind w:firstLine="720"/>
        <w:jc w:val="center"/>
        <w:rPr>
          <w:rFonts w:eastAsia="Times New Roman"/>
          <w:b/>
          <w:bCs/>
          <w:color w:val="000000"/>
          <w:sz w:val="22"/>
          <w:szCs w:val="22"/>
          <w:bdr w:val="none" w:sz="0" w:space="0" w:color="auto"/>
          <w:lang w:val="lt-LT"/>
        </w:rPr>
      </w:pPr>
      <w:r w:rsidRPr="00C13A7B">
        <w:rPr>
          <w:rFonts w:eastAsia="Times New Roman"/>
          <w:b/>
          <w:bCs/>
          <w:color w:val="000000"/>
          <w:sz w:val="22"/>
          <w:szCs w:val="22"/>
          <w:bdr w:val="none" w:sz="0" w:space="0" w:color="auto"/>
          <w:lang w:val="lt-LT"/>
        </w:rPr>
        <w:t>IX. ŠALIŲ ADRESAI IR REKVIZITAI:</w:t>
      </w:r>
    </w:p>
    <w:tbl>
      <w:tblPr>
        <w:tblW w:w="9788" w:type="dxa"/>
        <w:tblLook w:val="0000" w:firstRow="0" w:lastRow="0" w:firstColumn="0" w:lastColumn="0" w:noHBand="0" w:noVBand="0"/>
      </w:tblPr>
      <w:tblGrid>
        <w:gridCol w:w="4928"/>
        <w:gridCol w:w="4860"/>
      </w:tblGrid>
      <w:tr w:rsidR="00383D79" w:rsidRPr="00C13A7B" w14:paraId="3FEFCEF7" w14:textId="77777777" w:rsidTr="00F06344">
        <w:trPr>
          <w:trHeight w:val="324"/>
        </w:trPr>
        <w:tc>
          <w:tcPr>
            <w:tcW w:w="4928" w:type="dxa"/>
          </w:tcPr>
          <w:p w14:paraId="419E99B9" w14:textId="77777777" w:rsidR="00383D79" w:rsidRPr="00C13A7B" w:rsidRDefault="00383D79" w:rsidP="00F06344">
            <w:pPr>
              <w:spacing w:after="240"/>
              <w:jc w:val="both"/>
              <w:rPr>
                <w:b/>
                <w:color w:val="000000"/>
                <w:sz w:val="22"/>
                <w:szCs w:val="22"/>
                <w:lang w:val="lt-LT"/>
              </w:rPr>
            </w:pPr>
            <w:r w:rsidRPr="00C13A7B">
              <w:rPr>
                <w:b/>
                <w:color w:val="000000"/>
                <w:sz w:val="22"/>
                <w:szCs w:val="22"/>
                <w:lang w:val="lt-LT"/>
              </w:rPr>
              <w:t xml:space="preserve">PIRKĖJAS:  </w:t>
            </w:r>
            <w:r w:rsidRPr="00C13A7B">
              <w:rPr>
                <w:color w:val="000000"/>
                <w:sz w:val="22"/>
                <w:szCs w:val="22"/>
                <w:lang w:val="lt-LT"/>
              </w:rPr>
              <w:t xml:space="preserve">                                </w:t>
            </w:r>
          </w:p>
        </w:tc>
        <w:tc>
          <w:tcPr>
            <w:tcW w:w="4860" w:type="dxa"/>
          </w:tcPr>
          <w:p w14:paraId="7C7C199E" w14:textId="77777777" w:rsidR="00383D79" w:rsidRPr="00C13A7B" w:rsidRDefault="00383D79" w:rsidP="00F06344">
            <w:pPr>
              <w:spacing w:after="240"/>
              <w:jc w:val="both"/>
              <w:rPr>
                <w:b/>
                <w:bCs/>
                <w:color w:val="000000"/>
                <w:sz w:val="22"/>
                <w:szCs w:val="22"/>
                <w:lang w:val="lt-LT"/>
              </w:rPr>
            </w:pPr>
            <w:r w:rsidRPr="00C13A7B">
              <w:rPr>
                <w:b/>
                <w:bCs/>
                <w:color w:val="000000"/>
                <w:sz w:val="22"/>
                <w:szCs w:val="22"/>
                <w:lang w:val="lt-LT"/>
              </w:rPr>
              <w:t>TIEKĖJAS:</w:t>
            </w:r>
          </w:p>
        </w:tc>
      </w:tr>
      <w:tr w:rsidR="00383D79" w:rsidRPr="00C13A7B" w14:paraId="03002879" w14:textId="77777777" w:rsidTr="00F06344">
        <w:tc>
          <w:tcPr>
            <w:tcW w:w="4928" w:type="dxa"/>
          </w:tcPr>
          <w:p w14:paraId="6DE3AA47" w14:textId="77777777" w:rsidR="00383D79" w:rsidRPr="00C13A7B" w:rsidRDefault="00383D79" w:rsidP="00F06344">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rPr>
                <w:b/>
                <w:bCs/>
                <w:color w:val="000000"/>
                <w:sz w:val="22"/>
                <w:szCs w:val="22"/>
                <w:bdr w:val="none" w:sz="0" w:space="0" w:color="auto"/>
                <w:lang w:val="x-none" w:eastAsia="lt-LT"/>
              </w:rPr>
            </w:pPr>
            <w:r w:rsidRPr="00C13A7B">
              <w:rPr>
                <w:rFonts w:eastAsia="Times New Roman"/>
                <w:b/>
                <w:bCs/>
                <w:color w:val="000000"/>
                <w:sz w:val="22"/>
                <w:szCs w:val="22"/>
                <w:bdr w:val="none" w:sz="0" w:space="0" w:color="auto"/>
                <w:lang w:val="x-none" w:eastAsia="lt-LT"/>
              </w:rPr>
              <w:t>Viešoji įstaiga Respublikinė Šiaulių  ligoninė</w:t>
            </w:r>
          </w:p>
          <w:p w14:paraId="520849BF" w14:textId="77777777" w:rsidR="00383D79" w:rsidRPr="00C13A7B" w:rsidRDefault="00383D79" w:rsidP="00F06344">
            <w:pPr>
              <w:tabs>
                <w:tab w:val="left" w:pos="1296"/>
                <w:tab w:val="center" w:pos="4819"/>
                <w:tab w:val="right" w:pos="9638"/>
              </w:tabs>
              <w:rPr>
                <w:color w:val="000000"/>
                <w:sz w:val="22"/>
                <w:szCs w:val="22"/>
              </w:rPr>
            </w:pPr>
            <w:r w:rsidRPr="00C13A7B">
              <w:rPr>
                <w:color w:val="000000"/>
                <w:sz w:val="22"/>
                <w:szCs w:val="22"/>
              </w:rPr>
              <w:t xml:space="preserve">V. </w:t>
            </w:r>
            <w:proofErr w:type="spellStart"/>
            <w:r w:rsidRPr="00C13A7B">
              <w:rPr>
                <w:color w:val="000000"/>
                <w:sz w:val="22"/>
                <w:szCs w:val="22"/>
              </w:rPr>
              <w:t>Kudirkos</w:t>
            </w:r>
            <w:proofErr w:type="spellEnd"/>
            <w:r w:rsidRPr="00C13A7B">
              <w:rPr>
                <w:color w:val="000000"/>
                <w:sz w:val="22"/>
                <w:szCs w:val="22"/>
              </w:rPr>
              <w:t xml:space="preserve"> 99, </w:t>
            </w:r>
            <w:proofErr w:type="spellStart"/>
            <w:r w:rsidRPr="00C13A7B">
              <w:rPr>
                <w:color w:val="000000"/>
                <w:sz w:val="22"/>
                <w:szCs w:val="22"/>
              </w:rPr>
              <w:t>Šiauliai</w:t>
            </w:r>
            <w:proofErr w:type="spellEnd"/>
            <w:r w:rsidRPr="00C13A7B">
              <w:rPr>
                <w:color w:val="000000"/>
                <w:sz w:val="22"/>
                <w:szCs w:val="22"/>
              </w:rPr>
              <w:t xml:space="preserve"> LT-76231</w:t>
            </w:r>
          </w:p>
          <w:p w14:paraId="23020A37" w14:textId="77777777" w:rsidR="00383D79" w:rsidRPr="00C13A7B" w:rsidRDefault="00383D79" w:rsidP="00F06344">
            <w:pPr>
              <w:rPr>
                <w:color w:val="000000"/>
                <w:sz w:val="22"/>
                <w:szCs w:val="22"/>
                <w:lang w:val="lt-LT"/>
              </w:rPr>
            </w:pPr>
            <w:proofErr w:type="spellStart"/>
            <w:r w:rsidRPr="00C13A7B">
              <w:rPr>
                <w:color w:val="000000"/>
                <w:sz w:val="22"/>
                <w:szCs w:val="22"/>
                <w:lang w:val="lt-LT"/>
              </w:rPr>
              <w:t>Įm.kodas</w:t>
            </w:r>
            <w:proofErr w:type="spellEnd"/>
            <w:r w:rsidRPr="00C13A7B">
              <w:rPr>
                <w:color w:val="000000"/>
                <w:sz w:val="22"/>
                <w:szCs w:val="22"/>
                <w:lang w:val="lt-LT"/>
              </w:rPr>
              <w:t xml:space="preserve"> 245386220</w:t>
            </w:r>
          </w:p>
          <w:p w14:paraId="204EB40D" w14:textId="77777777" w:rsidR="00383D79" w:rsidRPr="00C13A7B" w:rsidRDefault="00383D79" w:rsidP="00F06344">
            <w:pPr>
              <w:rPr>
                <w:color w:val="000000"/>
                <w:sz w:val="22"/>
                <w:szCs w:val="22"/>
                <w:lang w:val="lt-LT"/>
              </w:rPr>
            </w:pPr>
            <w:r w:rsidRPr="00C13A7B">
              <w:rPr>
                <w:color w:val="000000"/>
                <w:sz w:val="22"/>
                <w:szCs w:val="22"/>
                <w:lang w:val="lt-LT"/>
              </w:rPr>
              <w:t>Tel. (8 41) 524 291, faksas (8 41) 524 295</w:t>
            </w:r>
          </w:p>
          <w:p w14:paraId="065E28EC" w14:textId="77777777" w:rsidR="00383D79" w:rsidRPr="00C13A7B" w:rsidRDefault="00383D79" w:rsidP="00F06344">
            <w:pPr>
              <w:rPr>
                <w:color w:val="000000"/>
                <w:sz w:val="22"/>
                <w:szCs w:val="22"/>
                <w:lang w:val="lt-LT"/>
              </w:rPr>
            </w:pPr>
            <w:r w:rsidRPr="00C13A7B">
              <w:rPr>
                <w:color w:val="000000"/>
                <w:sz w:val="22"/>
                <w:szCs w:val="22"/>
                <w:lang w:val="lt-LT"/>
              </w:rPr>
              <w:t xml:space="preserve">A/s LT 347180000001130305, </w:t>
            </w:r>
          </w:p>
          <w:p w14:paraId="6554A32C" w14:textId="77777777" w:rsidR="00383D79" w:rsidRPr="00C13A7B" w:rsidRDefault="00383D79" w:rsidP="00F06344">
            <w:pPr>
              <w:rPr>
                <w:color w:val="000000"/>
                <w:sz w:val="22"/>
                <w:szCs w:val="22"/>
                <w:lang w:val="lt-LT"/>
              </w:rPr>
            </w:pPr>
            <w:r w:rsidRPr="00C13A7B">
              <w:rPr>
                <w:color w:val="000000"/>
                <w:sz w:val="22"/>
                <w:szCs w:val="22"/>
                <w:lang w:val="lt-LT"/>
              </w:rPr>
              <w:t>AB Šiaulių bankas</w:t>
            </w:r>
          </w:p>
          <w:p w14:paraId="7B04CD16" w14:textId="77777777" w:rsidR="00383D79" w:rsidRPr="00C13A7B" w:rsidRDefault="00383D79" w:rsidP="00F06344">
            <w:pPr>
              <w:jc w:val="both"/>
              <w:rPr>
                <w:color w:val="000000"/>
                <w:sz w:val="22"/>
                <w:szCs w:val="22"/>
                <w:lang w:val="lt-LT"/>
              </w:rPr>
            </w:pPr>
            <w:r w:rsidRPr="00C13A7B">
              <w:rPr>
                <w:color w:val="000000"/>
                <w:sz w:val="22"/>
                <w:szCs w:val="22"/>
                <w:lang w:val="lt-LT"/>
              </w:rPr>
              <w:t>Banko kodas 71800</w:t>
            </w:r>
          </w:p>
          <w:p w14:paraId="023CB9BC" w14:textId="77777777" w:rsidR="00383D79" w:rsidRPr="00C13A7B" w:rsidRDefault="0063001F" w:rsidP="00F06344">
            <w:pPr>
              <w:jc w:val="both"/>
              <w:rPr>
                <w:color w:val="000000"/>
                <w:sz w:val="22"/>
                <w:szCs w:val="22"/>
                <w:lang w:val="lt-LT"/>
              </w:rPr>
            </w:pPr>
            <w:hyperlink r:id="rId9" w:history="1">
              <w:r w:rsidR="00383D79" w:rsidRPr="00C13A7B">
                <w:rPr>
                  <w:color w:val="000000"/>
                  <w:sz w:val="22"/>
                  <w:szCs w:val="22"/>
                  <w:u w:val="single"/>
                  <w:lang w:val="lt-LT"/>
                </w:rPr>
                <w:t>info</w:t>
              </w:r>
              <w:r w:rsidR="00383D79" w:rsidRPr="00C13A7B">
                <w:rPr>
                  <w:color w:val="000000"/>
                  <w:sz w:val="22"/>
                  <w:szCs w:val="22"/>
                  <w:u w:val="single"/>
                </w:rPr>
                <w:t>@</w:t>
              </w:r>
              <w:proofErr w:type="spellStart"/>
              <w:r w:rsidR="00383D79" w:rsidRPr="00C13A7B">
                <w:rPr>
                  <w:color w:val="000000"/>
                  <w:sz w:val="22"/>
                  <w:szCs w:val="22"/>
                  <w:u w:val="single"/>
                  <w:lang w:val="lt-LT"/>
                </w:rPr>
                <w:t>siauliuligonine.lt</w:t>
              </w:r>
              <w:proofErr w:type="spellEnd"/>
            </w:hyperlink>
          </w:p>
          <w:p w14:paraId="6EAE14C5" w14:textId="77777777" w:rsidR="00383D79" w:rsidRPr="00C13A7B" w:rsidRDefault="00383D79" w:rsidP="00F06344">
            <w:pPr>
              <w:jc w:val="both"/>
              <w:rPr>
                <w:color w:val="000000"/>
                <w:sz w:val="22"/>
                <w:szCs w:val="22"/>
                <w:lang w:val="lt-LT"/>
              </w:rPr>
            </w:pPr>
            <w:r w:rsidRPr="00C13A7B">
              <w:rPr>
                <w:color w:val="000000"/>
                <w:sz w:val="22"/>
                <w:szCs w:val="22"/>
                <w:lang w:val="lt-LT"/>
              </w:rPr>
              <w:tab/>
            </w:r>
            <w:r w:rsidRPr="00C13A7B">
              <w:rPr>
                <w:color w:val="000000"/>
                <w:sz w:val="22"/>
                <w:szCs w:val="22"/>
                <w:lang w:val="lt-LT"/>
              </w:rPr>
              <w:tab/>
            </w:r>
          </w:p>
        </w:tc>
        <w:tc>
          <w:tcPr>
            <w:tcW w:w="4860" w:type="dxa"/>
          </w:tcPr>
          <w:p w14:paraId="275FC19B" w14:textId="77777777" w:rsidR="005E1206" w:rsidRPr="005E1206" w:rsidRDefault="005E1206" w:rsidP="00F06344">
            <w:pPr>
              <w:jc w:val="both"/>
              <w:rPr>
                <w:b/>
                <w:bCs/>
                <w:color w:val="000000"/>
                <w:sz w:val="22"/>
                <w:szCs w:val="22"/>
                <w:lang w:val="lt-LT"/>
              </w:rPr>
            </w:pPr>
            <w:r w:rsidRPr="005E1206">
              <w:rPr>
                <w:b/>
                <w:bCs/>
                <w:color w:val="000000"/>
                <w:sz w:val="22"/>
                <w:szCs w:val="22"/>
                <w:lang w:val="lt-LT"/>
              </w:rPr>
              <w:t>UAB „</w:t>
            </w:r>
            <w:proofErr w:type="spellStart"/>
            <w:r w:rsidRPr="005E1206">
              <w:rPr>
                <w:b/>
                <w:bCs/>
                <w:color w:val="000000"/>
                <w:sz w:val="22"/>
                <w:szCs w:val="22"/>
                <w:lang w:val="lt-LT"/>
              </w:rPr>
              <w:t>Multilabo</w:t>
            </w:r>
            <w:proofErr w:type="spellEnd"/>
            <w:r w:rsidRPr="005E1206">
              <w:rPr>
                <w:b/>
                <w:bCs/>
                <w:color w:val="000000"/>
                <w:sz w:val="22"/>
                <w:szCs w:val="22"/>
                <w:lang w:val="lt-LT"/>
              </w:rPr>
              <w:t>“</w:t>
            </w:r>
          </w:p>
          <w:p w14:paraId="1F93216A" w14:textId="4F53B008" w:rsidR="005E1206" w:rsidRDefault="005E1206" w:rsidP="00F06344">
            <w:pPr>
              <w:jc w:val="both"/>
              <w:rPr>
                <w:color w:val="000000"/>
                <w:sz w:val="22"/>
                <w:szCs w:val="22"/>
                <w:lang w:val="lt-LT"/>
              </w:rPr>
            </w:pPr>
            <w:r w:rsidRPr="005E1206">
              <w:rPr>
                <w:color w:val="000000"/>
                <w:sz w:val="22"/>
                <w:szCs w:val="22"/>
                <w:lang w:val="lt-LT"/>
              </w:rPr>
              <w:t>A.</w:t>
            </w:r>
            <w:r w:rsidR="00E94B2A">
              <w:rPr>
                <w:color w:val="000000"/>
                <w:sz w:val="22"/>
                <w:szCs w:val="22"/>
                <w:lang w:val="lt-LT"/>
              </w:rPr>
              <w:t xml:space="preserve"> </w:t>
            </w:r>
            <w:proofErr w:type="spellStart"/>
            <w:r w:rsidRPr="005E1206">
              <w:rPr>
                <w:color w:val="000000"/>
                <w:sz w:val="22"/>
                <w:szCs w:val="22"/>
                <w:lang w:val="lt-LT"/>
              </w:rPr>
              <w:t>Šabaniausko</w:t>
            </w:r>
            <w:proofErr w:type="spellEnd"/>
            <w:r w:rsidRPr="005E1206">
              <w:rPr>
                <w:color w:val="000000"/>
                <w:sz w:val="22"/>
                <w:szCs w:val="22"/>
                <w:lang w:val="lt-LT"/>
              </w:rPr>
              <w:t xml:space="preserve"> g. 14, LT-08418 Vilnius</w:t>
            </w:r>
          </w:p>
          <w:p w14:paraId="6A75ABA2" w14:textId="77777777" w:rsidR="005E1206" w:rsidRDefault="005E1206" w:rsidP="00F06344">
            <w:pPr>
              <w:jc w:val="both"/>
              <w:rPr>
                <w:color w:val="000000"/>
                <w:sz w:val="22"/>
                <w:szCs w:val="22"/>
                <w:lang w:val="lt-LT"/>
              </w:rPr>
            </w:pPr>
            <w:r w:rsidRPr="005E1206">
              <w:rPr>
                <w:color w:val="000000"/>
                <w:sz w:val="22"/>
                <w:szCs w:val="22"/>
                <w:lang w:val="lt-LT"/>
              </w:rPr>
              <w:t>Įmonės kodas 302325611</w:t>
            </w:r>
          </w:p>
          <w:p w14:paraId="3F4654AC" w14:textId="77777777" w:rsidR="005E1206" w:rsidRDefault="005E1206" w:rsidP="00F06344">
            <w:pPr>
              <w:jc w:val="both"/>
              <w:rPr>
                <w:color w:val="000000"/>
                <w:sz w:val="22"/>
                <w:szCs w:val="22"/>
                <w:lang w:val="lt-LT"/>
              </w:rPr>
            </w:pPr>
            <w:r w:rsidRPr="005E1206">
              <w:rPr>
                <w:color w:val="000000"/>
                <w:sz w:val="22"/>
                <w:szCs w:val="22"/>
                <w:lang w:val="lt-LT"/>
              </w:rPr>
              <w:t>PVM mok. Kodas LT100005481517</w:t>
            </w:r>
          </w:p>
          <w:p w14:paraId="082B16C4" w14:textId="77777777" w:rsidR="005E1206" w:rsidRDefault="005E1206" w:rsidP="00F06344">
            <w:pPr>
              <w:jc w:val="both"/>
              <w:rPr>
                <w:color w:val="000000"/>
                <w:sz w:val="22"/>
                <w:szCs w:val="22"/>
                <w:lang w:val="lt-LT"/>
              </w:rPr>
            </w:pPr>
            <w:r w:rsidRPr="005E1206">
              <w:rPr>
                <w:color w:val="000000"/>
                <w:sz w:val="22"/>
                <w:szCs w:val="22"/>
                <w:lang w:val="lt-LT"/>
              </w:rPr>
              <w:t>Tel. 8 (5) 250 0291</w:t>
            </w:r>
          </w:p>
          <w:p w14:paraId="78150D3B" w14:textId="77777777" w:rsidR="005E1206" w:rsidRDefault="005E1206" w:rsidP="00F06344">
            <w:pPr>
              <w:jc w:val="both"/>
              <w:rPr>
                <w:color w:val="000000"/>
                <w:sz w:val="22"/>
                <w:szCs w:val="22"/>
                <w:lang w:val="lt-LT"/>
              </w:rPr>
            </w:pPr>
            <w:r w:rsidRPr="005E1206">
              <w:rPr>
                <w:color w:val="000000"/>
                <w:sz w:val="22"/>
                <w:szCs w:val="22"/>
                <w:lang w:val="lt-LT"/>
              </w:rPr>
              <w:t>A.S. LT16 7044 0600 0665 3913</w:t>
            </w:r>
          </w:p>
          <w:p w14:paraId="5AA97AD5" w14:textId="77777777" w:rsidR="005E1206" w:rsidRDefault="005E1206" w:rsidP="005E1206">
            <w:pPr>
              <w:jc w:val="both"/>
              <w:rPr>
                <w:color w:val="000000"/>
                <w:sz w:val="22"/>
                <w:szCs w:val="22"/>
                <w:lang w:val="lt-LT"/>
              </w:rPr>
            </w:pPr>
            <w:r>
              <w:rPr>
                <w:color w:val="000000"/>
                <w:sz w:val="22"/>
                <w:szCs w:val="22"/>
                <w:lang w:val="lt-LT"/>
              </w:rPr>
              <w:t xml:space="preserve">AB </w:t>
            </w:r>
            <w:r w:rsidRPr="005E1206">
              <w:rPr>
                <w:color w:val="000000"/>
                <w:sz w:val="22"/>
                <w:szCs w:val="22"/>
                <w:lang w:val="lt-LT"/>
              </w:rPr>
              <w:t>SEB bankas</w:t>
            </w:r>
            <w:r>
              <w:rPr>
                <w:color w:val="000000"/>
                <w:sz w:val="22"/>
                <w:szCs w:val="22"/>
                <w:lang w:val="lt-LT"/>
              </w:rPr>
              <w:t xml:space="preserve">, </w:t>
            </w:r>
            <w:proofErr w:type="spellStart"/>
            <w:r w:rsidRPr="005E1206">
              <w:rPr>
                <w:color w:val="000000"/>
                <w:sz w:val="22"/>
                <w:szCs w:val="22"/>
                <w:lang w:val="lt-LT"/>
              </w:rPr>
              <w:t>b.k</w:t>
            </w:r>
            <w:proofErr w:type="spellEnd"/>
            <w:r w:rsidRPr="005E1206">
              <w:rPr>
                <w:color w:val="000000"/>
                <w:sz w:val="22"/>
                <w:szCs w:val="22"/>
                <w:lang w:val="lt-LT"/>
              </w:rPr>
              <w:t>. 70440</w:t>
            </w:r>
          </w:p>
          <w:p w14:paraId="32DA1486" w14:textId="77777777" w:rsidR="005E1206" w:rsidRPr="009B4FAA" w:rsidRDefault="0063001F" w:rsidP="005E1206">
            <w:pPr>
              <w:jc w:val="both"/>
              <w:rPr>
                <w:sz w:val="22"/>
                <w:szCs w:val="22"/>
                <w:lang w:val="lt-LT"/>
              </w:rPr>
            </w:pPr>
            <w:hyperlink r:id="rId10" w:history="1">
              <w:r w:rsidR="005E1206" w:rsidRPr="009B4FAA">
                <w:rPr>
                  <w:sz w:val="22"/>
                  <w:szCs w:val="22"/>
                  <w:lang w:val="lt-LT"/>
                </w:rPr>
                <w:t>info@multilab.lt</w:t>
              </w:r>
            </w:hyperlink>
          </w:p>
          <w:p w14:paraId="735215AB" w14:textId="77777777" w:rsidR="005E1206" w:rsidRDefault="005E1206" w:rsidP="00F06344">
            <w:pPr>
              <w:jc w:val="both"/>
              <w:rPr>
                <w:color w:val="000000"/>
                <w:sz w:val="22"/>
                <w:szCs w:val="22"/>
                <w:lang w:val="lt-LT"/>
              </w:rPr>
            </w:pPr>
          </w:p>
          <w:p w14:paraId="2F163BC8" w14:textId="77777777" w:rsidR="00383D79" w:rsidRPr="00C13A7B" w:rsidRDefault="00383D79" w:rsidP="00F06344">
            <w:pPr>
              <w:jc w:val="both"/>
              <w:rPr>
                <w:b/>
                <w:color w:val="000000"/>
                <w:sz w:val="22"/>
                <w:szCs w:val="22"/>
                <w:lang w:val="lt-LT"/>
              </w:rPr>
            </w:pPr>
          </w:p>
        </w:tc>
      </w:tr>
      <w:tr w:rsidR="00383D79" w:rsidRPr="00C13A7B" w14:paraId="53F46051" w14:textId="77777777" w:rsidTr="00F06344">
        <w:tc>
          <w:tcPr>
            <w:tcW w:w="4928" w:type="dxa"/>
          </w:tcPr>
          <w:p w14:paraId="381D6201" w14:textId="77777777" w:rsidR="00383D79" w:rsidRPr="00C13A7B" w:rsidRDefault="00383D79" w:rsidP="00F06344">
            <w:pPr>
              <w:jc w:val="both"/>
              <w:rPr>
                <w:color w:val="000000"/>
                <w:sz w:val="22"/>
                <w:szCs w:val="22"/>
                <w:lang w:val="lt-LT"/>
              </w:rPr>
            </w:pPr>
            <w:r w:rsidRPr="00C13A7B">
              <w:rPr>
                <w:color w:val="000000"/>
                <w:sz w:val="22"/>
                <w:szCs w:val="22"/>
                <w:lang w:val="lt-LT"/>
              </w:rPr>
              <w:t>Direktorius</w:t>
            </w:r>
          </w:p>
          <w:p w14:paraId="5A45951C" w14:textId="77777777" w:rsidR="00383D79" w:rsidRPr="00C13A7B" w:rsidRDefault="00383D79" w:rsidP="00F06344">
            <w:pPr>
              <w:jc w:val="both"/>
              <w:rPr>
                <w:color w:val="000000"/>
                <w:sz w:val="22"/>
                <w:szCs w:val="22"/>
                <w:lang w:val="lt-LT"/>
              </w:rPr>
            </w:pPr>
            <w:r w:rsidRPr="00C13A7B">
              <w:rPr>
                <w:color w:val="000000"/>
                <w:sz w:val="22"/>
                <w:szCs w:val="22"/>
                <w:lang w:val="lt-LT"/>
              </w:rPr>
              <w:t>Remigijus Mažeika</w:t>
            </w:r>
          </w:p>
          <w:p w14:paraId="3A762E5C" w14:textId="35E477DB" w:rsidR="00383D79" w:rsidRPr="00C13A7B" w:rsidRDefault="00E94B2A" w:rsidP="00F06344">
            <w:pPr>
              <w:ind w:hanging="720"/>
              <w:jc w:val="both"/>
              <w:rPr>
                <w:color w:val="000000"/>
                <w:sz w:val="22"/>
                <w:szCs w:val="22"/>
                <w:lang w:val="lt-LT"/>
              </w:rPr>
            </w:pPr>
            <w:r>
              <w:rPr>
                <w:color w:val="000000"/>
                <w:sz w:val="22"/>
                <w:szCs w:val="22"/>
                <w:lang w:val="lt-LT"/>
              </w:rPr>
              <w:t>______________________</w:t>
            </w:r>
          </w:p>
          <w:p w14:paraId="62DD5B6F" w14:textId="77777777" w:rsidR="00383D79" w:rsidRPr="00C13A7B" w:rsidRDefault="00383D79" w:rsidP="00F06344">
            <w:pPr>
              <w:jc w:val="both"/>
              <w:rPr>
                <w:color w:val="000000"/>
                <w:sz w:val="22"/>
                <w:szCs w:val="22"/>
                <w:lang w:val="lt-LT"/>
              </w:rPr>
            </w:pPr>
            <w:r w:rsidRPr="00C13A7B">
              <w:rPr>
                <w:color w:val="000000"/>
                <w:sz w:val="22"/>
                <w:szCs w:val="22"/>
                <w:lang w:val="lt-LT"/>
              </w:rPr>
              <w:t>A. V.</w:t>
            </w:r>
          </w:p>
        </w:tc>
        <w:tc>
          <w:tcPr>
            <w:tcW w:w="4860" w:type="dxa"/>
          </w:tcPr>
          <w:p w14:paraId="61098D42" w14:textId="77777777" w:rsidR="005E1206" w:rsidRPr="005E1206" w:rsidRDefault="005E1206" w:rsidP="005E1206">
            <w:pPr>
              <w:jc w:val="both"/>
              <w:rPr>
                <w:color w:val="000000"/>
                <w:sz w:val="22"/>
                <w:szCs w:val="22"/>
                <w:lang w:val="lt-LT"/>
              </w:rPr>
            </w:pPr>
            <w:r w:rsidRPr="005E1206">
              <w:rPr>
                <w:color w:val="000000"/>
                <w:sz w:val="22"/>
                <w:szCs w:val="22"/>
                <w:lang w:val="lt-LT"/>
              </w:rPr>
              <w:t>Direktorė</w:t>
            </w:r>
          </w:p>
          <w:p w14:paraId="467D184F" w14:textId="77777777" w:rsidR="00383D79" w:rsidRPr="00C13A7B" w:rsidRDefault="005E1206" w:rsidP="005E1206">
            <w:pPr>
              <w:jc w:val="both"/>
              <w:rPr>
                <w:color w:val="000000"/>
                <w:sz w:val="22"/>
                <w:szCs w:val="22"/>
                <w:lang w:val="lt-LT"/>
              </w:rPr>
            </w:pPr>
            <w:r w:rsidRPr="005E1206">
              <w:rPr>
                <w:color w:val="000000"/>
                <w:sz w:val="22"/>
                <w:szCs w:val="22"/>
                <w:lang w:val="lt-LT"/>
              </w:rPr>
              <w:t>Miglė Natkaitė</w:t>
            </w:r>
          </w:p>
          <w:p w14:paraId="481A67CA" w14:textId="77777777" w:rsidR="00383D79" w:rsidRPr="00C13A7B" w:rsidRDefault="00383D79" w:rsidP="00F06344">
            <w:pPr>
              <w:rPr>
                <w:color w:val="000000"/>
                <w:sz w:val="22"/>
                <w:szCs w:val="22"/>
                <w:lang w:val="lt-LT"/>
              </w:rPr>
            </w:pPr>
            <w:r w:rsidRPr="00C13A7B">
              <w:rPr>
                <w:color w:val="000000"/>
                <w:sz w:val="22"/>
                <w:szCs w:val="22"/>
                <w:lang w:val="lt-LT"/>
              </w:rPr>
              <w:t>___________________</w:t>
            </w:r>
          </w:p>
          <w:p w14:paraId="380C8919" w14:textId="77777777" w:rsidR="00383D79" w:rsidRPr="00C13A7B" w:rsidRDefault="00383D79" w:rsidP="00F06344">
            <w:pPr>
              <w:rPr>
                <w:b/>
                <w:color w:val="000000"/>
                <w:sz w:val="22"/>
                <w:szCs w:val="22"/>
                <w:lang w:val="lt-LT"/>
              </w:rPr>
            </w:pPr>
            <w:r w:rsidRPr="00C13A7B">
              <w:rPr>
                <w:color w:val="000000"/>
                <w:sz w:val="22"/>
                <w:szCs w:val="22"/>
                <w:lang w:val="lt-LT"/>
              </w:rPr>
              <w:t>A.V.</w:t>
            </w:r>
          </w:p>
        </w:tc>
      </w:tr>
    </w:tbl>
    <w:p w14:paraId="611FF444"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21EAC3AD" w14:textId="77777777" w:rsidR="005E1206" w:rsidRDefault="005E1206"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sectPr w:rsidR="005E1206" w:rsidSect="00F06344">
          <w:headerReference w:type="even" r:id="rId11"/>
          <w:headerReference w:type="default" r:id="rId12"/>
          <w:footerReference w:type="even" r:id="rId13"/>
          <w:footerReference w:type="default" r:id="rId14"/>
          <w:headerReference w:type="first" r:id="rId15"/>
          <w:footerReference w:type="first" r:id="rId16"/>
          <w:pgSz w:w="11906" w:h="16838"/>
          <w:pgMar w:top="1276" w:right="567" w:bottom="1135" w:left="1134" w:header="567" w:footer="567" w:gutter="0"/>
          <w:cols w:space="1296"/>
          <w:docGrid w:linePitch="360"/>
        </w:sectPr>
      </w:pPr>
    </w:p>
    <w:p w14:paraId="466177B3"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lastRenderedPageBreak/>
        <w:t>Priedas</w:t>
      </w:r>
      <w:proofErr w:type="spellEnd"/>
      <w:r w:rsidRPr="00C13A7B">
        <w:rPr>
          <w:rFonts w:eastAsia="Times New Roman"/>
          <w:sz w:val="22"/>
          <w:szCs w:val="22"/>
          <w:bdr w:val="none" w:sz="0" w:space="0" w:color="auto"/>
          <w:lang w:val="en-GB" w:eastAsia="x-none"/>
        </w:rPr>
        <w:t xml:space="preserve"> Nr.1</w:t>
      </w:r>
    </w:p>
    <w:p w14:paraId="2439DC2E" w14:textId="3AEC47E2"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t>Prie</w:t>
      </w:r>
      <w:proofErr w:type="spellEnd"/>
      <w:r w:rsidRPr="00C13A7B">
        <w:rPr>
          <w:rFonts w:eastAsia="Times New Roman"/>
          <w:sz w:val="22"/>
          <w:szCs w:val="22"/>
          <w:bdr w:val="none" w:sz="0" w:space="0" w:color="auto"/>
          <w:lang w:val="en-GB" w:eastAsia="x-none"/>
        </w:rPr>
        <w:t xml:space="preserve"> 20</w:t>
      </w:r>
      <w:r>
        <w:rPr>
          <w:rFonts w:eastAsia="Times New Roman"/>
          <w:sz w:val="22"/>
          <w:szCs w:val="22"/>
          <w:bdr w:val="none" w:sz="0" w:space="0" w:color="auto"/>
          <w:lang w:val="en-GB" w:eastAsia="x-none"/>
        </w:rPr>
        <w:t>20</w:t>
      </w:r>
      <w:r w:rsidRPr="00C13A7B">
        <w:rPr>
          <w:rFonts w:eastAsia="Times New Roman"/>
          <w:sz w:val="22"/>
          <w:szCs w:val="22"/>
          <w:bdr w:val="none" w:sz="0" w:space="0" w:color="auto"/>
          <w:lang w:val="en-GB" w:eastAsia="x-none"/>
        </w:rPr>
        <w:t>-</w:t>
      </w:r>
      <w:r w:rsidR="00E3148B">
        <w:rPr>
          <w:rFonts w:eastAsia="Times New Roman"/>
          <w:sz w:val="22"/>
          <w:szCs w:val="22"/>
          <w:bdr w:val="none" w:sz="0" w:space="0" w:color="auto"/>
          <w:lang w:val="en-GB" w:eastAsia="x-none"/>
        </w:rPr>
        <w:t>06</w:t>
      </w:r>
      <w:r w:rsidRPr="00C13A7B">
        <w:rPr>
          <w:rFonts w:eastAsia="Times New Roman"/>
          <w:sz w:val="22"/>
          <w:szCs w:val="22"/>
          <w:bdr w:val="none" w:sz="0" w:space="0" w:color="auto"/>
          <w:lang w:val="en-GB" w:eastAsia="x-none"/>
        </w:rPr>
        <w:t xml:space="preserve">-     </w:t>
      </w:r>
      <w:r w:rsidR="0055489A">
        <w:rPr>
          <w:rFonts w:eastAsia="Times New Roman"/>
          <w:sz w:val="22"/>
          <w:szCs w:val="22"/>
          <w:bdr w:val="none" w:sz="0" w:space="0" w:color="auto"/>
          <w:lang w:val="en-GB" w:eastAsia="x-none"/>
        </w:rPr>
        <w:t xml:space="preserve">   </w:t>
      </w:r>
      <w:r w:rsidRPr="00C13A7B">
        <w:rPr>
          <w:rFonts w:eastAsia="Times New Roman"/>
          <w:sz w:val="22"/>
          <w:szCs w:val="22"/>
          <w:bdr w:val="none" w:sz="0" w:space="0" w:color="auto"/>
          <w:lang w:val="en-GB" w:eastAsia="x-none"/>
        </w:rPr>
        <w:t xml:space="preserve">  </w:t>
      </w:r>
      <w:r w:rsidR="0055489A">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Viešojo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prekių</w:t>
      </w:r>
      <w:proofErr w:type="spellEnd"/>
      <w:r w:rsidR="0055489A">
        <w:rPr>
          <w:rFonts w:eastAsia="Times New Roman"/>
          <w:sz w:val="22"/>
          <w:szCs w:val="22"/>
          <w:bdr w:val="none" w:sz="0" w:space="0" w:color="auto"/>
          <w:lang w:val="en-GB" w:eastAsia="x-none"/>
        </w:rPr>
        <w:t xml:space="preserve"> </w:t>
      </w:r>
      <w:proofErr w:type="spellStart"/>
      <w:r w:rsidR="0055489A">
        <w:rPr>
          <w:rFonts w:eastAsia="Times New Roman"/>
          <w:sz w:val="22"/>
          <w:szCs w:val="22"/>
          <w:bdr w:val="none" w:sz="0" w:space="0" w:color="auto"/>
          <w:lang w:val="en-GB" w:eastAsia="x-none"/>
        </w:rPr>
        <w:t>pirkimo</w:t>
      </w:r>
      <w:proofErr w:type="spellEnd"/>
      <w:r w:rsidR="0055489A">
        <w:rPr>
          <w:rFonts w:eastAsia="Times New Roman"/>
          <w:sz w:val="22"/>
          <w:szCs w:val="22"/>
          <w:bdr w:val="none" w:sz="0" w:space="0" w:color="auto"/>
          <w:lang w:val="en-GB" w:eastAsia="x-none"/>
        </w:rPr>
        <w:t xml:space="preserve"> – </w:t>
      </w:r>
      <w:proofErr w:type="spellStart"/>
      <w:r w:rsidR="0055489A">
        <w:rPr>
          <w:rFonts w:eastAsia="Times New Roman"/>
          <w:sz w:val="22"/>
          <w:szCs w:val="22"/>
          <w:bdr w:val="none" w:sz="0" w:space="0" w:color="auto"/>
          <w:lang w:val="en-GB" w:eastAsia="x-none"/>
        </w:rPr>
        <w:t>pardavimo</w:t>
      </w:r>
      <w:proofErr w:type="spellEnd"/>
      <w:r w:rsidR="0055489A">
        <w:rPr>
          <w:rFonts w:eastAsia="Times New Roman"/>
          <w:sz w:val="22"/>
          <w:szCs w:val="22"/>
          <w:bdr w:val="none" w:sz="0" w:space="0" w:color="auto"/>
          <w:lang w:val="en-GB" w:eastAsia="x-none"/>
        </w:rPr>
        <w:t xml:space="preserve"> </w:t>
      </w:r>
      <w:proofErr w:type="spellStart"/>
      <w:r w:rsidR="0055489A">
        <w:rPr>
          <w:rFonts w:eastAsia="Times New Roman"/>
          <w:sz w:val="22"/>
          <w:szCs w:val="22"/>
          <w:bdr w:val="none" w:sz="0" w:space="0" w:color="auto"/>
          <w:lang w:val="en-GB" w:eastAsia="x-none"/>
        </w:rPr>
        <w:t>sutarties</w:t>
      </w:r>
      <w:proofErr w:type="spellEnd"/>
      <w:r w:rsidRPr="00C13A7B">
        <w:rPr>
          <w:rFonts w:eastAsia="Times New Roman"/>
          <w:sz w:val="22"/>
          <w:szCs w:val="22"/>
          <w:bdr w:val="none" w:sz="0" w:space="0" w:color="auto"/>
          <w:lang w:val="en-GB" w:eastAsia="x-none"/>
        </w:rPr>
        <w:t xml:space="preserve"> Nr.</w:t>
      </w:r>
      <w:r w:rsidR="00E3148B">
        <w:rPr>
          <w:rFonts w:eastAsia="Times New Roman"/>
          <w:sz w:val="22"/>
          <w:szCs w:val="22"/>
          <w:bdr w:val="none" w:sz="0" w:space="0" w:color="auto"/>
          <w:lang w:val="en-GB" w:eastAsia="x-none"/>
        </w:rPr>
        <w:t xml:space="preserve"> VP-</w:t>
      </w:r>
      <w:r w:rsidR="00B25935">
        <w:rPr>
          <w:rFonts w:eastAsia="Times New Roman"/>
          <w:sz w:val="22"/>
          <w:szCs w:val="22"/>
          <w:bdr w:val="none" w:sz="0" w:space="0" w:color="auto"/>
          <w:lang w:val="en-GB" w:eastAsia="x-none"/>
        </w:rPr>
        <w:t>50</w:t>
      </w:r>
      <w:r w:rsidR="00E3148B">
        <w:rPr>
          <w:rFonts w:eastAsia="Times New Roman"/>
          <w:sz w:val="22"/>
          <w:szCs w:val="22"/>
          <w:bdr w:val="none" w:sz="0" w:space="0" w:color="auto"/>
          <w:lang w:val="en-GB" w:eastAsia="x-none"/>
        </w:rPr>
        <w:t>/MULT20</w:t>
      </w:r>
      <w:r w:rsidR="0055489A">
        <w:rPr>
          <w:rFonts w:eastAsia="Times New Roman"/>
          <w:sz w:val="22"/>
          <w:szCs w:val="22"/>
          <w:bdr w:val="none" w:sz="0" w:space="0" w:color="auto"/>
          <w:lang w:val="en-GB" w:eastAsia="x-none"/>
        </w:rPr>
        <w:t>/3.1.-K1-                 -PR336/20</w:t>
      </w:r>
    </w:p>
    <w:p w14:paraId="5AC0957E"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2933F93D" w14:textId="77777777" w:rsidR="00383D79" w:rsidRPr="00C13A7B" w:rsidRDefault="00383D79" w:rsidP="00383D79">
      <w:pPr>
        <w:jc w:val="center"/>
        <w:rPr>
          <w:lang w:val="lt-LT" w:eastAsia="x-none"/>
        </w:rPr>
      </w:pPr>
      <w:proofErr w:type="spellStart"/>
      <w:r w:rsidRPr="00C13A7B">
        <w:rPr>
          <w:lang w:val="en-GB" w:eastAsia="x-none"/>
        </w:rPr>
        <w:t>Parduodam</w:t>
      </w:r>
      <w:proofErr w:type="spellEnd"/>
      <w:r w:rsidRPr="00C13A7B">
        <w:rPr>
          <w:lang w:val="lt-LT" w:eastAsia="x-none"/>
        </w:rPr>
        <w:t>ų prekių sąrašas ir kiekiai</w:t>
      </w:r>
    </w:p>
    <w:p w14:paraId="49ED534E" w14:textId="77777777" w:rsidR="00383D79" w:rsidRPr="00C13A7B" w:rsidRDefault="00383D79" w:rsidP="00383D79">
      <w:pPr>
        <w:jc w:val="center"/>
        <w:rPr>
          <w:lang w:val="lt-LT" w:eastAsia="x-none"/>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2186"/>
        <w:gridCol w:w="993"/>
        <w:gridCol w:w="708"/>
        <w:gridCol w:w="851"/>
        <w:gridCol w:w="992"/>
        <w:gridCol w:w="1134"/>
        <w:gridCol w:w="997"/>
        <w:gridCol w:w="1276"/>
        <w:gridCol w:w="992"/>
        <w:gridCol w:w="992"/>
        <w:gridCol w:w="993"/>
        <w:gridCol w:w="6"/>
        <w:gridCol w:w="1269"/>
        <w:gridCol w:w="6"/>
        <w:gridCol w:w="1265"/>
        <w:gridCol w:w="6"/>
      </w:tblGrid>
      <w:tr w:rsidR="00A954C9" w:rsidRPr="003142B9" w14:paraId="34FE62AC" w14:textId="77777777" w:rsidTr="00A954C9">
        <w:trPr>
          <w:gridAfter w:val="1"/>
          <w:wAfter w:w="6" w:type="dxa"/>
          <w:trHeight w:val="1032"/>
        </w:trPr>
        <w:tc>
          <w:tcPr>
            <w:tcW w:w="644" w:type="dxa"/>
            <w:shd w:val="clear" w:color="FFFFCC" w:fill="FFFFFF"/>
            <w:vAlign w:val="center"/>
            <w:hideMark/>
          </w:tcPr>
          <w:p w14:paraId="30A1AF6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Pirk.</w:t>
            </w:r>
            <w:r w:rsidR="003142B9">
              <w:rPr>
                <w:rFonts w:eastAsia="Times New Roman"/>
                <w:b/>
                <w:bCs/>
                <w:sz w:val="20"/>
                <w:szCs w:val="20"/>
                <w:bdr w:val="none" w:sz="0" w:space="0" w:color="auto"/>
                <w:lang w:val="lt-LT" w:eastAsia="lt-LT"/>
              </w:rPr>
              <w:t xml:space="preserve"> </w:t>
            </w:r>
            <w:r w:rsidRPr="000928F2">
              <w:rPr>
                <w:rFonts w:eastAsia="Times New Roman"/>
                <w:b/>
                <w:bCs/>
                <w:sz w:val="20"/>
                <w:szCs w:val="20"/>
                <w:bdr w:val="none" w:sz="0" w:space="0" w:color="auto"/>
                <w:lang w:val="lt-LT" w:eastAsia="lt-LT"/>
              </w:rPr>
              <w:t>d.  Nr.</w:t>
            </w:r>
          </w:p>
        </w:tc>
        <w:tc>
          <w:tcPr>
            <w:tcW w:w="2186" w:type="dxa"/>
            <w:shd w:val="clear" w:color="auto" w:fill="auto"/>
            <w:vAlign w:val="center"/>
            <w:hideMark/>
          </w:tcPr>
          <w:p w14:paraId="45D1E02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Reagento pavadinimas</w:t>
            </w:r>
          </w:p>
        </w:tc>
        <w:tc>
          <w:tcPr>
            <w:tcW w:w="993" w:type="dxa"/>
            <w:shd w:val="clear" w:color="auto" w:fill="auto"/>
            <w:vAlign w:val="center"/>
            <w:hideMark/>
          </w:tcPr>
          <w:p w14:paraId="1F8FF4D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Mato </w:t>
            </w:r>
            <w:proofErr w:type="spellStart"/>
            <w:r w:rsidRPr="000928F2">
              <w:rPr>
                <w:rFonts w:eastAsia="Times New Roman"/>
                <w:b/>
                <w:bCs/>
                <w:sz w:val="20"/>
                <w:szCs w:val="20"/>
                <w:bdr w:val="none" w:sz="0" w:space="0" w:color="auto"/>
                <w:lang w:val="lt-LT" w:eastAsia="lt-LT"/>
              </w:rPr>
              <w:t>vnt</w:t>
            </w:r>
            <w:proofErr w:type="spellEnd"/>
          </w:p>
        </w:tc>
        <w:tc>
          <w:tcPr>
            <w:tcW w:w="708" w:type="dxa"/>
            <w:shd w:val="clear" w:color="auto" w:fill="auto"/>
            <w:vAlign w:val="center"/>
            <w:hideMark/>
          </w:tcPr>
          <w:p w14:paraId="70B0549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proofErr w:type="spellStart"/>
            <w:r w:rsidRPr="000928F2">
              <w:rPr>
                <w:rFonts w:eastAsia="Times New Roman"/>
                <w:b/>
                <w:bCs/>
                <w:sz w:val="20"/>
                <w:szCs w:val="20"/>
                <w:bdr w:val="none" w:sz="0" w:space="0" w:color="auto"/>
                <w:lang w:val="lt-LT" w:eastAsia="lt-LT"/>
              </w:rPr>
              <w:t>Siulomas</w:t>
            </w:r>
            <w:proofErr w:type="spellEnd"/>
            <w:r w:rsidRPr="000928F2">
              <w:rPr>
                <w:rFonts w:eastAsia="Times New Roman"/>
                <w:b/>
                <w:bCs/>
                <w:sz w:val="20"/>
                <w:szCs w:val="20"/>
                <w:bdr w:val="none" w:sz="0" w:space="0" w:color="auto"/>
                <w:lang w:val="lt-LT" w:eastAsia="lt-LT"/>
              </w:rPr>
              <w:t xml:space="preserve"> kiekis  pakuotėmis pagal nurodytą tyrimų poreikį</w:t>
            </w:r>
          </w:p>
        </w:tc>
        <w:tc>
          <w:tcPr>
            <w:tcW w:w="851" w:type="dxa"/>
            <w:shd w:val="clear" w:color="auto" w:fill="auto"/>
            <w:vAlign w:val="center"/>
            <w:hideMark/>
          </w:tcPr>
          <w:p w14:paraId="37AADE9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Siūloma pakuotė</w:t>
            </w:r>
          </w:p>
        </w:tc>
        <w:tc>
          <w:tcPr>
            <w:tcW w:w="992" w:type="dxa"/>
            <w:shd w:val="clear" w:color="auto" w:fill="auto"/>
            <w:vAlign w:val="center"/>
            <w:hideMark/>
          </w:tcPr>
          <w:p w14:paraId="3129C1F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Preliminarus tyrimų poreikis 36 </w:t>
            </w:r>
            <w:proofErr w:type="spellStart"/>
            <w:r w:rsidRPr="000928F2">
              <w:rPr>
                <w:rFonts w:eastAsia="Times New Roman"/>
                <w:b/>
                <w:bCs/>
                <w:sz w:val="20"/>
                <w:szCs w:val="20"/>
                <w:bdr w:val="none" w:sz="0" w:space="0" w:color="auto"/>
                <w:lang w:val="lt-LT" w:eastAsia="lt-LT"/>
              </w:rPr>
              <w:t>mėn</w:t>
            </w:r>
            <w:proofErr w:type="spellEnd"/>
          </w:p>
        </w:tc>
        <w:tc>
          <w:tcPr>
            <w:tcW w:w="1134" w:type="dxa"/>
            <w:shd w:val="clear" w:color="auto" w:fill="auto"/>
            <w:vAlign w:val="center"/>
            <w:hideMark/>
          </w:tcPr>
          <w:p w14:paraId="2A03C1C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 Kokybiniai ir techniniai reikalavimai</w:t>
            </w:r>
          </w:p>
        </w:tc>
        <w:tc>
          <w:tcPr>
            <w:tcW w:w="997" w:type="dxa"/>
            <w:shd w:val="clear" w:color="auto" w:fill="auto"/>
            <w:vAlign w:val="center"/>
            <w:hideMark/>
          </w:tcPr>
          <w:p w14:paraId="6D2ECCD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1 pakuotės tyrimų skaičius </w:t>
            </w:r>
          </w:p>
        </w:tc>
        <w:tc>
          <w:tcPr>
            <w:tcW w:w="1276" w:type="dxa"/>
            <w:shd w:val="clear" w:color="auto" w:fill="auto"/>
            <w:vAlign w:val="center"/>
            <w:hideMark/>
          </w:tcPr>
          <w:p w14:paraId="3774EEC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Gamintojas, katalogo kodas</w:t>
            </w:r>
          </w:p>
        </w:tc>
        <w:tc>
          <w:tcPr>
            <w:tcW w:w="992" w:type="dxa"/>
            <w:shd w:val="clear" w:color="auto" w:fill="auto"/>
            <w:vAlign w:val="center"/>
            <w:hideMark/>
          </w:tcPr>
          <w:p w14:paraId="1BF93B9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  tyrimo kaina EUR be PVM</w:t>
            </w:r>
          </w:p>
        </w:tc>
        <w:tc>
          <w:tcPr>
            <w:tcW w:w="992" w:type="dxa"/>
            <w:shd w:val="clear" w:color="auto" w:fill="auto"/>
            <w:vAlign w:val="center"/>
            <w:hideMark/>
          </w:tcPr>
          <w:p w14:paraId="4370980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Pakuotės kaina EUR            be PVM</w:t>
            </w:r>
          </w:p>
        </w:tc>
        <w:tc>
          <w:tcPr>
            <w:tcW w:w="993" w:type="dxa"/>
            <w:shd w:val="clear" w:color="auto" w:fill="auto"/>
            <w:vAlign w:val="center"/>
            <w:hideMark/>
          </w:tcPr>
          <w:p w14:paraId="5186166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Pakuotės kaina EUR            su PVM</w:t>
            </w:r>
          </w:p>
        </w:tc>
        <w:tc>
          <w:tcPr>
            <w:tcW w:w="1275" w:type="dxa"/>
            <w:gridSpan w:val="2"/>
            <w:shd w:val="clear" w:color="auto" w:fill="auto"/>
            <w:vAlign w:val="center"/>
            <w:hideMark/>
          </w:tcPr>
          <w:p w14:paraId="2015FB3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Bendra kaina be PVM</w:t>
            </w:r>
          </w:p>
        </w:tc>
        <w:tc>
          <w:tcPr>
            <w:tcW w:w="1271" w:type="dxa"/>
            <w:gridSpan w:val="2"/>
            <w:shd w:val="clear" w:color="auto" w:fill="auto"/>
            <w:vAlign w:val="center"/>
            <w:hideMark/>
          </w:tcPr>
          <w:p w14:paraId="0652E3E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Bendra kaina su PVM</w:t>
            </w:r>
          </w:p>
        </w:tc>
      </w:tr>
      <w:tr w:rsidR="005142AB" w:rsidRPr="003142B9" w14:paraId="05E9C0EC" w14:textId="77777777" w:rsidTr="005142AB">
        <w:trPr>
          <w:gridAfter w:val="1"/>
          <w:wAfter w:w="6" w:type="dxa"/>
          <w:trHeight w:val="805"/>
        </w:trPr>
        <w:tc>
          <w:tcPr>
            <w:tcW w:w="644" w:type="dxa"/>
            <w:shd w:val="clear" w:color="FFFFCC" w:fill="FFFFFF"/>
            <w:vAlign w:val="center"/>
            <w:hideMark/>
          </w:tcPr>
          <w:p w14:paraId="1E1C3215" w14:textId="77777777" w:rsidR="005142AB" w:rsidRPr="000928F2" w:rsidRDefault="005142AB"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w:t>
            </w:r>
          </w:p>
        </w:tc>
        <w:tc>
          <w:tcPr>
            <w:tcW w:w="5730" w:type="dxa"/>
            <w:gridSpan w:val="5"/>
            <w:shd w:val="clear" w:color="auto" w:fill="auto"/>
            <w:vAlign w:val="center"/>
            <w:hideMark/>
          </w:tcPr>
          <w:p w14:paraId="3ABA220D" w14:textId="77777777" w:rsidR="005142AB" w:rsidRPr="000928F2" w:rsidRDefault="005142AB"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Reagentai  antikūnams, kraujo grupėms ir </w:t>
            </w:r>
            <w:proofErr w:type="spellStart"/>
            <w:r w:rsidRPr="000928F2">
              <w:rPr>
                <w:rFonts w:eastAsia="Times New Roman"/>
                <w:b/>
                <w:bCs/>
                <w:sz w:val="20"/>
                <w:szCs w:val="20"/>
                <w:bdr w:val="none" w:sz="0" w:space="0" w:color="auto"/>
                <w:lang w:val="lt-LT" w:eastAsia="lt-LT"/>
              </w:rPr>
              <w:t>Rh</w:t>
            </w:r>
            <w:proofErr w:type="spellEnd"/>
            <w:r w:rsidRPr="000928F2">
              <w:rPr>
                <w:rFonts w:eastAsia="Times New Roman"/>
                <w:b/>
                <w:bCs/>
                <w:sz w:val="20"/>
                <w:szCs w:val="20"/>
                <w:bdr w:val="none" w:sz="0" w:space="0" w:color="auto"/>
                <w:lang w:val="lt-LT" w:eastAsia="lt-LT"/>
              </w:rPr>
              <w:t xml:space="preserve"> nustatyti su ID centrifuga (arba lygiavertis)  ir ID inkubatoriumi (arba lygiavertis)</w:t>
            </w:r>
          </w:p>
        </w:tc>
        <w:tc>
          <w:tcPr>
            <w:tcW w:w="8930" w:type="dxa"/>
            <w:gridSpan w:val="10"/>
            <w:shd w:val="clear" w:color="auto" w:fill="auto"/>
            <w:vAlign w:val="center"/>
            <w:hideMark/>
          </w:tcPr>
          <w:p w14:paraId="11B91F12" w14:textId="77777777" w:rsidR="005142AB" w:rsidRPr="000928F2" w:rsidRDefault="005142AB" w:rsidP="005142AB">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Vertinama tik pilna pirkimo dalis, atitinkanti kokybinius ir techninius reikalavimus. </w:t>
            </w:r>
            <w:r w:rsidRPr="000928F2">
              <w:rPr>
                <w:rFonts w:eastAsia="Times New Roman"/>
                <w:color w:val="000000"/>
                <w:sz w:val="20"/>
                <w:szCs w:val="20"/>
                <w:bdr w:val="none" w:sz="0" w:space="0" w:color="auto"/>
                <w:lang w:val="lt-LT" w:eastAsia="lt-LT"/>
              </w:rPr>
              <w:t> </w:t>
            </w:r>
          </w:p>
        </w:tc>
      </w:tr>
      <w:tr w:rsidR="00A954C9" w:rsidRPr="003142B9" w14:paraId="319B5083" w14:textId="77777777" w:rsidTr="00A954C9">
        <w:trPr>
          <w:gridAfter w:val="1"/>
          <w:wAfter w:w="6" w:type="dxa"/>
          <w:trHeight w:val="615"/>
        </w:trPr>
        <w:tc>
          <w:tcPr>
            <w:tcW w:w="644" w:type="dxa"/>
            <w:shd w:val="clear" w:color="FFFFCC" w:fill="FFFFFF"/>
            <w:vAlign w:val="center"/>
            <w:hideMark/>
          </w:tcPr>
          <w:p w14:paraId="739AC6D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1.1</w:t>
            </w:r>
          </w:p>
        </w:tc>
        <w:tc>
          <w:tcPr>
            <w:tcW w:w="2186" w:type="dxa"/>
            <w:shd w:val="clear" w:color="auto" w:fill="auto"/>
            <w:vAlign w:val="center"/>
            <w:hideMark/>
          </w:tcPr>
          <w:p w14:paraId="13CC282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0928F2">
              <w:rPr>
                <w:rFonts w:eastAsia="Times New Roman"/>
                <w:sz w:val="20"/>
                <w:szCs w:val="20"/>
                <w:bdr w:val="none" w:sz="0" w:space="0" w:color="auto"/>
                <w:lang w:val="lt-LT" w:eastAsia="lt-LT"/>
              </w:rPr>
              <w:t>Polispecifinė</w:t>
            </w:r>
            <w:proofErr w:type="spellEnd"/>
            <w:r w:rsidRPr="000928F2">
              <w:rPr>
                <w:rFonts w:eastAsia="Times New Roman"/>
                <w:sz w:val="20"/>
                <w:szCs w:val="20"/>
                <w:bdr w:val="none" w:sz="0" w:space="0" w:color="auto"/>
                <w:lang w:val="lt-LT" w:eastAsia="lt-LT"/>
              </w:rPr>
              <w:t xml:space="preserve"> AHG kortelė  (6 x AHG)</w:t>
            </w:r>
          </w:p>
        </w:tc>
        <w:tc>
          <w:tcPr>
            <w:tcW w:w="993" w:type="dxa"/>
            <w:shd w:val="clear" w:color="auto" w:fill="auto"/>
            <w:noWrap/>
            <w:vAlign w:val="center"/>
            <w:hideMark/>
          </w:tcPr>
          <w:p w14:paraId="1A2C995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3C0445A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1200</w:t>
            </w:r>
          </w:p>
        </w:tc>
        <w:tc>
          <w:tcPr>
            <w:tcW w:w="851" w:type="dxa"/>
            <w:shd w:val="clear" w:color="auto" w:fill="auto"/>
            <w:noWrap/>
            <w:vAlign w:val="center"/>
            <w:hideMark/>
          </w:tcPr>
          <w:p w14:paraId="0AF1BCD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76E73AE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86400</w:t>
            </w:r>
          </w:p>
        </w:tc>
        <w:tc>
          <w:tcPr>
            <w:tcW w:w="1134" w:type="dxa"/>
            <w:vMerge w:val="restart"/>
            <w:shd w:val="clear" w:color="auto" w:fill="auto"/>
            <w:vAlign w:val="center"/>
            <w:hideMark/>
          </w:tcPr>
          <w:p w14:paraId="1FCBC13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 xml:space="preserve">Stulpelinės </w:t>
            </w:r>
            <w:proofErr w:type="spellStart"/>
            <w:r w:rsidRPr="000928F2">
              <w:rPr>
                <w:rFonts w:eastAsia="Times New Roman"/>
                <w:b/>
                <w:bCs/>
                <w:sz w:val="20"/>
                <w:szCs w:val="20"/>
                <w:bdr w:val="none" w:sz="0" w:space="0" w:color="auto"/>
                <w:lang w:val="lt-LT" w:eastAsia="lt-LT"/>
              </w:rPr>
              <w:t>agliutinacijos</w:t>
            </w:r>
            <w:proofErr w:type="spellEnd"/>
            <w:r w:rsidRPr="000928F2">
              <w:rPr>
                <w:rFonts w:eastAsia="Times New Roman"/>
                <w:b/>
                <w:bCs/>
                <w:sz w:val="20"/>
                <w:szCs w:val="20"/>
                <w:bdr w:val="none" w:sz="0" w:space="0" w:color="auto"/>
                <w:lang w:val="lt-LT" w:eastAsia="lt-LT"/>
              </w:rPr>
              <w:t xml:space="preserve"> metodas, gelio metodika.  Sąlyga: centrifuga (2vnt) ir inkubatorius (2vnt) panaudos būdu.</w:t>
            </w:r>
          </w:p>
        </w:tc>
        <w:tc>
          <w:tcPr>
            <w:tcW w:w="997" w:type="dxa"/>
            <w:shd w:val="clear" w:color="auto" w:fill="auto"/>
            <w:noWrap/>
            <w:vAlign w:val="center"/>
            <w:hideMark/>
          </w:tcPr>
          <w:p w14:paraId="66BFC98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72</w:t>
            </w:r>
          </w:p>
        </w:tc>
        <w:tc>
          <w:tcPr>
            <w:tcW w:w="1276" w:type="dxa"/>
            <w:shd w:val="clear" w:color="auto" w:fill="auto"/>
            <w:vAlign w:val="bottom"/>
            <w:hideMark/>
          </w:tcPr>
          <w:p w14:paraId="66A2E72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004015V</w:t>
            </w:r>
          </w:p>
        </w:tc>
        <w:tc>
          <w:tcPr>
            <w:tcW w:w="992" w:type="dxa"/>
            <w:shd w:val="clear" w:color="auto" w:fill="auto"/>
            <w:noWrap/>
            <w:vAlign w:val="center"/>
            <w:hideMark/>
          </w:tcPr>
          <w:p w14:paraId="128ABC5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0,41</w:t>
            </w:r>
          </w:p>
        </w:tc>
        <w:tc>
          <w:tcPr>
            <w:tcW w:w="992" w:type="dxa"/>
            <w:shd w:val="clear" w:color="auto" w:fill="auto"/>
            <w:noWrap/>
            <w:vAlign w:val="center"/>
            <w:hideMark/>
          </w:tcPr>
          <w:p w14:paraId="6F67B15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29,20</w:t>
            </w:r>
          </w:p>
        </w:tc>
        <w:tc>
          <w:tcPr>
            <w:tcW w:w="993" w:type="dxa"/>
            <w:shd w:val="clear" w:color="auto" w:fill="auto"/>
            <w:noWrap/>
            <w:vAlign w:val="center"/>
            <w:hideMark/>
          </w:tcPr>
          <w:p w14:paraId="780B33B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30,66</w:t>
            </w:r>
          </w:p>
        </w:tc>
        <w:tc>
          <w:tcPr>
            <w:tcW w:w="1275" w:type="dxa"/>
            <w:gridSpan w:val="2"/>
            <w:shd w:val="clear" w:color="auto" w:fill="auto"/>
            <w:noWrap/>
            <w:vAlign w:val="center"/>
            <w:hideMark/>
          </w:tcPr>
          <w:p w14:paraId="60CCD17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35 040,00</w:t>
            </w:r>
          </w:p>
        </w:tc>
        <w:tc>
          <w:tcPr>
            <w:tcW w:w="1271" w:type="dxa"/>
            <w:gridSpan w:val="2"/>
            <w:shd w:val="clear" w:color="auto" w:fill="auto"/>
            <w:noWrap/>
            <w:vAlign w:val="center"/>
            <w:hideMark/>
          </w:tcPr>
          <w:p w14:paraId="2C8CD385"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36 792,00</w:t>
            </w:r>
          </w:p>
        </w:tc>
      </w:tr>
      <w:tr w:rsidR="00A954C9" w:rsidRPr="003142B9" w14:paraId="119F36AB" w14:textId="77777777" w:rsidTr="00A954C9">
        <w:trPr>
          <w:gridAfter w:val="1"/>
          <w:wAfter w:w="6" w:type="dxa"/>
          <w:trHeight w:val="900"/>
        </w:trPr>
        <w:tc>
          <w:tcPr>
            <w:tcW w:w="644" w:type="dxa"/>
            <w:shd w:val="clear" w:color="FFFFCC" w:fill="FFFFFF"/>
            <w:vAlign w:val="center"/>
            <w:hideMark/>
          </w:tcPr>
          <w:p w14:paraId="2E6C781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w:t>
            </w:r>
          </w:p>
        </w:tc>
        <w:tc>
          <w:tcPr>
            <w:tcW w:w="2186" w:type="dxa"/>
            <w:shd w:val="clear" w:color="auto" w:fill="auto"/>
            <w:vAlign w:val="center"/>
            <w:hideMark/>
          </w:tcPr>
          <w:p w14:paraId="12482E0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Kortelė ABO/D  (DVI -)  + atvirkštinė reakcija</w:t>
            </w:r>
          </w:p>
        </w:tc>
        <w:tc>
          <w:tcPr>
            <w:tcW w:w="993" w:type="dxa"/>
            <w:shd w:val="clear" w:color="auto" w:fill="auto"/>
            <w:noWrap/>
            <w:vAlign w:val="center"/>
            <w:hideMark/>
          </w:tcPr>
          <w:p w14:paraId="7619847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4BFB106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38</w:t>
            </w:r>
          </w:p>
        </w:tc>
        <w:tc>
          <w:tcPr>
            <w:tcW w:w="851" w:type="dxa"/>
            <w:shd w:val="clear" w:color="auto" w:fill="auto"/>
            <w:noWrap/>
            <w:vAlign w:val="center"/>
            <w:hideMark/>
          </w:tcPr>
          <w:p w14:paraId="79B2587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49F823B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450</w:t>
            </w:r>
          </w:p>
        </w:tc>
        <w:tc>
          <w:tcPr>
            <w:tcW w:w="1134" w:type="dxa"/>
            <w:vMerge/>
            <w:vAlign w:val="center"/>
            <w:hideMark/>
          </w:tcPr>
          <w:p w14:paraId="4F7F321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5DB0A96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w:t>
            </w:r>
          </w:p>
        </w:tc>
        <w:tc>
          <w:tcPr>
            <w:tcW w:w="1276" w:type="dxa"/>
            <w:shd w:val="clear" w:color="auto" w:fill="auto"/>
            <w:vAlign w:val="bottom"/>
            <w:hideMark/>
          </w:tcPr>
          <w:p w14:paraId="5D602F4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001235V</w:t>
            </w:r>
          </w:p>
        </w:tc>
        <w:tc>
          <w:tcPr>
            <w:tcW w:w="992" w:type="dxa"/>
            <w:shd w:val="clear" w:color="auto" w:fill="auto"/>
            <w:noWrap/>
            <w:vAlign w:val="center"/>
            <w:hideMark/>
          </w:tcPr>
          <w:p w14:paraId="4E02CCF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2,30</w:t>
            </w:r>
          </w:p>
        </w:tc>
        <w:tc>
          <w:tcPr>
            <w:tcW w:w="992" w:type="dxa"/>
            <w:shd w:val="clear" w:color="auto" w:fill="auto"/>
            <w:noWrap/>
            <w:vAlign w:val="center"/>
            <w:hideMark/>
          </w:tcPr>
          <w:p w14:paraId="5C7D606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27,24</w:t>
            </w:r>
          </w:p>
        </w:tc>
        <w:tc>
          <w:tcPr>
            <w:tcW w:w="993" w:type="dxa"/>
            <w:shd w:val="clear" w:color="auto" w:fill="auto"/>
            <w:noWrap/>
            <w:vAlign w:val="center"/>
            <w:hideMark/>
          </w:tcPr>
          <w:p w14:paraId="50E8B00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28,60</w:t>
            </w:r>
          </w:p>
        </w:tc>
        <w:tc>
          <w:tcPr>
            <w:tcW w:w="1275" w:type="dxa"/>
            <w:gridSpan w:val="2"/>
            <w:shd w:val="clear" w:color="auto" w:fill="auto"/>
            <w:noWrap/>
            <w:vAlign w:val="center"/>
            <w:hideMark/>
          </w:tcPr>
          <w:p w14:paraId="09B6D1F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1 035,12</w:t>
            </w:r>
          </w:p>
        </w:tc>
        <w:tc>
          <w:tcPr>
            <w:tcW w:w="1271" w:type="dxa"/>
            <w:gridSpan w:val="2"/>
            <w:shd w:val="clear" w:color="auto" w:fill="auto"/>
            <w:noWrap/>
            <w:vAlign w:val="center"/>
            <w:hideMark/>
          </w:tcPr>
          <w:p w14:paraId="45A2CCFF"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1 086,88</w:t>
            </w:r>
          </w:p>
        </w:tc>
      </w:tr>
      <w:tr w:rsidR="00A954C9" w:rsidRPr="003142B9" w14:paraId="030B708D" w14:textId="77777777" w:rsidTr="00A954C9">
        <w:trPr>
          <w:gridAfter w:val="1"/>
          <w:wAfter w:w="6" w:type="dxa"/>
          <w:trHeight w:val="900"/>
        </w:trPr>
        <w:tc>
          <w:tcPr>
            <w:tcW w:w="644" w:type="dxa"/>
            <w:shd w:val="clear" w:color="FFFFCC" w:fill="FFFFFF"/>
            <w:vAlign w:val="center"/>
            <w:hideMark/>
          </w:tcPr>
          <w:p w14:paraId="2401046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1.3</w:t>
            </w:r>
          </w:p>
        </w:tc>
        <w:tc>
          <w:tcPr>
            <w:tcW w:w="2186" w:type="dxa"/>
            <w:shd w:val="clear" w:color="auto" w:fill="auto"/>
            <w:vAlign w:val="center"/>
            <w:hideMark/>
          </w:tcPr>
          <w:p w14:paraId="5612CBC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 ABO/D + DAT kortelė naujagimiams</w:t>
            </w:r>
          </w:p>
        </w:tc>
        <w:tc>
          <w:tcPr>
            <w:tcW w:w="993" w:type="dxa"/>
            <w:shd w:val="clear" w:color="auto" w:fill="auto"/>
            <w:noWrap/>
            <w:vAlign w:val="center"/>
            <w:hideMark/>
          </w:tcPr>
          <w:p w14:paraId="2A21059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4FDF1E7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45</w:t>
            </w:r>
          </w:p>
        </w:tc>
        <w:tc>
          <w:tcPr>
            <w:tcW w:w="851" w:type="dxa"/>
            <w:shd w:val="clear" w:color="auto" w:fill="auto"/>
            <w:noWrap/>
            <w:vAlign w:val="center"/>
            <w:hideMark/>
          </w:tcPr>
          <w:p w14:paraId="3DA1453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6EE9952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540</w:t>
            </w:r>
          </w:p>
        </w:tc>
        <w:tc>
          <w:tcPr>
            <w:tcW w:w="1134" w:type="dxa"/>
            <w:vMerge/>
            <w:vAlign w:val="center"/>
            <w:hideMark/>
          </w:tcPr>
          <w:p w14:paraId="120C56F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7E70C1A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w:t>
            </w:r>
          </w:p>
        </w:tc>
        <w:tc>
          <w:tcPr>
            <w:tcW w:w="1276" w:type="dxa"/>
            <w:shd w:val="clear" w:color="auto" w:fill="auto"/>
            <w:vAlign w:val="bottom"/>
            <w:hideMark/>
          </w:tcPr>
          <w:p w14:paraId="46C21CE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001049V</w:t>
            </w:r>
          </w:p>
        </w:tc>
        <w:tc>
          <w:tcPr>
            <w:tcW w:w="992" w:type="dxa"/>
            <w:shd w:val="clear" w:color="auto" w:fill="auto"/>
            <w:noWrap/>
            <w:vAlign w:val="center"/>
            <w:hideMark/>
          </w:tcPr>
          <w:p w14:paraId="1FDB9FD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2,81</w:t>
            </w:r>
          </w:p>
        </w:tc>
        <w:tc>
          <w:tcPr>
            <w:tcW w:w="992" w:type="dxa"/>
            <w:shd w:val="clear" w:color="auto" w:fill="auto"/>
            <w:noWrap/>
            <w:vAlign w:val="center"/>
            <w:hideMark/>
          </w:tcPr>
          <w:p w14:paraId="4790A1E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33,70</w:t>
            </w:r>
          </w:p>
        </w:tc>
        <w:tc>
          <w:tcPr>
            <w:tcW w:w="993" w:type="dxa"/>
            <w:shd w:val="clear" w:color="auto" w:fill="auto"/>
            <w:noWrap/>
            <w:vAlign w:val="center"/>
            <w:hideMark/>
          </w:tcPr>
          <w:p w14:paraId="129ED7E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35,39</w:t>
            </w:r>
          </w:p>
        </w:tc>
        <w:tc>
          <w:tcPr>
            <w:tcW w:w="1275" w:type="dxa"/>
            <w:gridSpan w:val="2"/>
            <w:shd w:val="clear" w:color="auto" w:fill="auto"/>
            <w:noWrap/>
            <w:vAlign w:val="center"/>
            <w:hideMark/>
          </w:tcPr>
          <w:p w14:paraId="72CCB3D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1 516,50</w:t>
            </w:r>
          </w:p>
        </w:tc>
        <w:tc>
          <w:tcPr>
            <w:tcW w:w="1271" w:type="dxa"/>
            <w:gridSpan w:val="2"/>
            <w:shd w:val="clear" w:color="auto" w:fill="auto"/>
            <w:noWrap/>
            <w:vAlign w:val="center"/>
            <w:hideMark/>
          </w:tcPr>
          <w:p w14:paraId="321C4EE5"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1 592,33</w:t>
            </w:r>
          </w:p>
        </w:tc>
      </w:tr>
      <w:tr w:rsidR="00A954C9" w:rsidRPr="003142B9" w14:paraId="45A1B7CE" w14:textId="77777777" w:rsidTr="00A954C9">
        <w:trPr>
          <w:gridAfter w:val="1"/>
          <w:wAfter w:w="6" w:type="dxa"/>
          <w:trHeight w:val="900"/>
        </w:trPr>
        <w:tc>
          <w:tcPr>
            <w:tcW w:w="644" w:type="dxa"/>
            <w:shd w:val="clear" w:color="FFFFCC" w:fill="FFFFFF"/>
            <w:vAlign w:val="center"/>
            <w:hideMark/>
          </w:tcPr>
          <w:p w14:paraId="68E97E0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1.4</w:t>
            </w:r>
          </w:p>
        </w:tc>
        <w:tc>
          <w:tcPr>
            <w:tcW w:w="2186" w:type="dxa"/>
            <w:shd w:val="clear" w:color="auto" w:fill="auto"/>
            <w:vAlign w:val="center"/>
            <w:hideMark/>
          </w:tcPr>
          <w:p w14:paraId="6094C43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Standartiniai antikūnų susekimui (I-II-III).</w:t>
            </w:r>
          </w:p>
        </w:tc>
        <w:tc>
          <w:tcPr>
            <w:tcW w:w="993" w:type="dxa"/>
            <w:shd w:val="clear" w:color="auto" w:fill="auto"/>
            <w:noWrap/>
            <w:vAlign w:val="center"/>
            <w:hideMark/>
          </w:tcPr>
          <w:p w14:paraId="46382B2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73DC415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150</w:t>
            </w:r>
          </w:p>
        </w:tc>
        <w:tc>
          <w:tcPr>
            <w:tcW w:w="851" w:type="dxa"/>
            <w:shd w:val="clear" w:color="auto" w:fill="auto"/>
            <w:noWrap/>
            <w:vAlign w:val="center"/>
            <w:hideMark/>
          </w:tcPr>
          <w:p w14:paraId="63C3C66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3x10 ml</w:t>
            </w:r>
          </w:p>
        </w:tc>
        <w:tc>
          <w:tcPr>
            <w:tcW w:w="992" w:type="dxa"/>
            <w:shd w:val="clear" w:color="auto" w:fill="auto"/>
            <w:noWrap/>
            <w:vAlign w:val="center"/>
            <w:hideMark/>
          </w:tcPr>
          <w:p w14:paraId="68A02E5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108000</w:t>
            </w:r>
          </w:p>
        </w:tc>
        <w:tc>
          <w:tcPr>
            <w:tcW w:w="1134" w:type="dxa"/>
            <w:vMerge/>
            <w:vAlign w:val="center"/>
            <w:hideMark/>
          </w:tcPr>
          <w:p w14:paraId="641FC62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3200D51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720</w:t>
            </w:r>
          </w:p>
        </w:tc>
        <w:tc>
          <w:tcPr>
            <w:tcW w:w="1276" w:type="dxa"/>
            <w:shd w:val="clear" w:color="auto" w:fill="auto"/>
            <w:vAlign w:val="bottom"/>
            <w:hideMark/>
          </w:tcPr>
          <w:p w14:paraId="64FC1C9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004310V</w:t>
            </w:r>
          </w:p>
        </w:tc>
        <w:tc>
          <w:tcPr>
            <w:tcW w:w="992" w:type="dxa"/>
            <w:shd w:val="clear" w:color="auto" w:fill="auto"/>
            <w:noWrap/>
            <w:vAlign w:val="center"/>
            <w:hideMark/>
          </w:tcPr>
          <w:p w14:paraId="36E2888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0,08</w:t>
            </w:r>
          </w:p>
        </w:tc>
        <w:tc>
          <w:tcPr>
            <w:tcW w:w="992" w:type="dxa"/>
            <w:shd w:val="clear" w:color="auto" w:fill="auto"/>
            <w:noWrap/>
            <w:vAlign w:val="center"/>
            <w:hideMark/>
          </w:tcPr>
          <w:p w14:paraId="2B9C868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58,50</w:t>
            </w:r>
          </w:p>
        </w:tc>
        <w:tc>
          <w:tcPr>
            <w:tcW w:w="993" w:type="dxa"/>
            <w:shd w:val="clear" w:color="auto" w:fill="auto"/>
            <w:noWrap/>
            <w:vAlign w:val="center"/>
            <w:hideMark/>
          </w:tcPr>
          <w:p w14:paraId="2EE28B1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61,43</w:t>
            </w:r>
          </w:p>
        </w:tc>
        <w:tc>
          <w:tcPr>
            <w:tcW w:w="1275" w:type="dxa"/>
            <w:gridSpan w:val="2"/>
            <w:shd w:val="clear" w:color="auto" w:fill="auto"/>
            <w:noWrap/>
            <w:vAlign w:val="center"/>
            <w:hideMark/>
          </w:tcPr>
          <w:p w14:paraId="43FED03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8 775,00</w:t>
            </w:r>
          </w:p>
        </w:tc>
        <w:tc>
          <w:tcPr>
            <w:tcW w:w="1271" w:type="dxa"/>
            <w:gridSpan w:val="2"/>
            <w:shd w:val="clear" w:color="auto" w:fill="auto"/>
            <w:noWrap/>
            <w:vAlign w:val="center"/>
            <w:hideMark/>
          </w:tcPr>
          <w:p w14:paraId="2186A62C"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9 213,75</w:t>
            </w:r>
          </w:p>
        </w:tc>
      </w:tr>
      <w:tr w:rsidR="00A954C9" w:rsidRPr="003142B9" w14:paraId="3968AF79" w14:textId="77777777" w:rsidTr="00A954C9">
        <w:trPr>
          <w:gridAfter w:val="1"/>
          <w:wAfter w:w="6" w:type="dxa"/>
          <w:trHeight w:val="1500"/>
        </w:trPr>
        <w:tc>
          <w:tcPr>
            <w:tcW w:w="644" w:type="dxa"/>
            <w:shd w:val="clear" w:color="FFFFCC" w:fill="FFFFFF"/>
            <w:vAlign w:val="center"/>
            <w:hideMark/>
          </w:tcPr>
          <w:p w14:paraId="6815412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lastRenderedPageBreak/>
              <w:t>1.5</w:t>
            </w:r>
          </w:p>
        </w:tc>
        <w:tc>
          <w:tcPr>
            <w:tcW w:w="2186" w:type="dxa"/>
            <w:shd w:val="clear" w:color="auto" w:fill="auto"/>
            <w:vAlign w:val="center"/>
            <w:hideMark/>
          </w:tcPr>
          <w:p w14:paraId="1271AE3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Modifikuotas </w:t>
            </w:r>
            <w:proofErr w:type="spellStart"/>
            <w:r w:rsidRPr="000928F2">
              <w:rPr>
                <w:rFonts w:eastAsia="Times New Roman"/>
                <w:sz w:val="20"/>
                <w:szCs w:val="20"/>
                <w:bdr w:val="none" w:sz="0" w:space="0" w:color="auto"/>
                <w:lang w:val="lt-LT" w:eastAsia="lt-LT"/>
              </w:rPr>
              <w:t>bromelino</w:t>
            </w:r>
            <w:proofErr w:type="spellEnd"/>
            <w:r w:rsidRPr="000928F2">
              <w:rPr>
                <w:rFonts w:eastAsia="Times New Roman"/>
                <w:sz w:val="20"/>
                <w:szCs w:val="20"/>
                <w:bdr w:val="none" w:sz="0" w:space="0" w:color="auto"/>
                <w:lang w:val="lt-LT" w:eastAsia="lt-LT"/>
              </w:rPr>
              <w:t xml:space="preserve"> (arba lygiavertis) tirpalas eritrocitų suspensijai paruošti darbui su </w:t>
            </w:r>
            <w:proofErr w:type="spellStart"/>
            <w:r w:rsidRPr="000928F2">
              <w:rPr>
                <w:rFonts w:eastAsia="Times New Roman"/>
                <w:sz w:val="20"/>
                <w:szCs w:val="20"/>
                <w:bdr w:val="none" w:sz="0" w:space="0" w:color="auto"/>
                <w:lang w:val="lt-LT" w:eastAsia="lt-LT"/>
              </w:rPr>
              <w:t>RhD</w:t>
            </w:r>
            <w:proofErr w:type="spellEnd"/>
            <w:r w:rsidRPr="000928F2">
              <w:rPr>
                <w:rFonts w:eastAsia="Times New Roman"/>
                <w:sz w:val="20"/>
                <w:szCs w:val="20"/>
                <w:bdr w:val="none" w:sz="0" w:space="0" w:color="auto"/>
                <w:lang w:val="lt-LT" w:eastAsia="lt-LT"/>
              </w:rPr>
              <w:t xml:space="preserve"> antigeno variantu ir kategorijų nustatymo kortele</w:t>
            </w:r>
          </w:p>
        </w:tc>
        <w:tc>
          <w:tcPr>
            <w:tcW w:w="993" w:type="dxa"/>
            <w:shd w:val="clear" w:color="auto" w:fill="auto"/>
            <w:noWrap/>
            <w:vAlign w:val="center"/>
            <w:hideMark/>
          </w:tcPr>
          <w:p w14:paraId="2E364D0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7435CA7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8</w:t>
            </w:r>
          </w:p>
        </w:tc>
        <w:tc>
          <w:tcPr>
            <w:tcW w:w="851" w:type="dxa"/>
            <w:shd w:val="clear" w:color="auto" w:fill="auto"/>
            <w:noWrap/>
            <w:vAlign w:val="center"/>
            <w:hideMark/>
          </w:tcPr>
          <w:p w14:paraId="4EA5885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 x 100 ml</w:t>
            </w:r>
          </w:p>
        </w:tc>
        <w:tc>
          <w:tcPr>
            <w:tcW w:w="992" w:type="dxa"/>
            <w:shd w:val="clear" w:color="auto" w:fill="auto"/>
            <w:noWrap/>
            <w:vAlign w:val="center"/>
            <w:hideMark/>
          </w:tcPr>
          <w:p w14:paraId="3F6CE36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750</w:t>
            </w:r>
          </w:p>
        </w:tc>
        <w:tc>
          <w:tcPr>
            <w:tcW w:w="1134" w:type="dxa"/>
            <w:vMerge/>
            <w:vAlign w:val="center"/>
            <w:hideMark/>
          </w:tcPr>
          <w:p w14:paraId="4F5C9FD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2F6BCDA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93,75</w:t>
            </w:r>
          </w:p>
        </w:tc>
        <w:tc>
          <w:tcPr>
            <w:tcW w:w="1276" w:type="dxa"/>
            <w:shd w:val="clear" w:color="auto" w:fill="auto"/>
            <w:vAlign w:val="center"/>
            <w:hideMark/>
          </w:tcPr>
          <w:p w14:paraId="55BD200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009160V</w:t>
            </w:r>
          </w:p>
        </w:tc>
        <w:tc>
          <w:tcPr>
            <w:tcW w:w="992" w:type="dxa"/>
            <w:shd w:val="clear" w:color="auto" w:fill="auto"/>
            <w:noWrap/>
            <w:vAlign w:val="center"/>
            <w:hideMark/>
          </w:tcPr>
          <w:p w14:paraId="5382E51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0,25</w:t>
            </w:r>
          </w:p>
        </w:tc>
        <w:tc>
          <w:tcPr>
            <w:tcW w:w="992" w:type="dxa"/>
            <w:shd w:val="clear" w:color="auto" w:fill="auto"/>
            <w:noWrap/>
            <w:vAlign w:val="center"/>
            <w:hideMark/>
          </w:tcPr>
          <w:p w14:paraId="5F9B8BC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23,40</w:t>
            </w:r>
          </w:p>
        </w:tc>
        <w:tc>
          <w:tcPr>
            <w:tcW w:w="993" w:type="dxa"/>
            <w:shd w:val="clear" w:color="auto" w:fill="auto"/>
            <w:noWrap/>
            <w:vAlign w:val="center"/>
            <w:hideMark/>
          </w:tcPr>
          <w:p w14:paraId="6D4F3F9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24,57</w:t>
            </w:r>
          </w:p>
        </w:tc>
        <w:tc>
          <w:tcPr>
            <w:tcW w:w="1275" w:type="dxa"/>
            <w:gridSpan w:val="2"/>
            <w:shd w:val="clear" w:color="auto" w:fill="auto"/>
            <w:noWrap/>
            <w:vAlign w:val="center"/>
            <w:hideMark/>
          </w:tcPr>
          <w:p w14:paraId="14486BD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187,20</w:t>
            </w:r>
          </w:p>
        </w:tc>
        <w:tc>
          <w:tcPr>
            <w:tcW w:w="1271" w:type="dxa"/>
            <w:gridSpan w:val="2"/>
            <w:shd w:val="clear" w:color="auto" w:fill="auto"/>
            <w:noWrap/>
            <w:vAlign w:val="center"/>
            <w:hideMark/>
          </w:tcPr>
          <w:p w14:paraId="395CD51E"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196,56</w:t>
            </w:r>
          </w:p>
        </w:tc>
      </w:tr>
      <w:tr w:rsidR="00A954C9" w:rsidRPr="003142B9" w14:paraId="496E904E" w14:textId="77777777" w:rsidTr="00A954C9">
        <w:trPr>
          <w:gridAfter w:val="1"/>
          <w:wAfter w:w="6" w:type="dxa"/>
          <w:trHeight w:val="1800"/>
        </w:trPr>
        <w:tc>
          <w:tcPr>
            <w:tcW w:w="644" w:type="dxa"/>
            <w:shd w:val="clear" w:color="FFFFCC" w:fill="FFFFFF"/>
            <w:vAlign w:val="center"/>
            <w:hideMark/>
          </w:tcPr>
          <w:p w14:paraId="00208B0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1.6</w:t>
            </w:r>
          </w:p>
        </w:tc>
        <w:tc>
          <w:tcPr>
            <w:tcW w:w="2186" w:type="dxa"/>
            <w:shd w:val="clear" w:color="auto" w:fill="auto"/>
            <w:vAlign w:val="center"/>
            <w:hideMark/>
          </w:tcPr>
          <w:p w14:paraId="7B83403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Modifikuotas LISS (arba lygiavertis) tirpalas  eritrocitų suspensijai paruošti darbui su </w:t>
            </w:r>
            <w:proofErr w:type="spellStart"/>
            <w:r w:rsidRPr="000928F2">
              <w:rPr>
                <w:rFonts w:eastAsia="Times New Roman"/>
                <w:sz w:val="20"/>
                <w:szCs w:val="20"/>
                <w:bdr w:val="none" w:sz="0" w:space="0" w:color="auto"/>
                <w:lang w:val="lt-LT" w:eastAsia="lt-LT"/>
              </w:rPr>
              <w:t>polispecifine</w:t>
            </w:r>
            <w:proofErr w:type="spellEnd"/>
            <w:r w:rsidRPr="000928F2">
              <w:rPr>
                <w:rFonts w:eastAsia="Times New Roman"/>
                <w:sz w:val="20"/>
                <w:szCs w:val="20"/>
                <w:bdr w:val="none" w:sz="0" w:space="0" w:color="auto"/>
                <w:lang w:val="lt-LT" w:eastAsia="lt-LT"/>
              </w:rPr>
              <w:t xml:space="preserve"> AHG; NaCl, </w:t>
            </w:r>
            <w:proofErr w:type="spellStart"/>
            <w:r w:rsidRPr="000928F2">
              <w:rPr>
                <w:rFonts w:eastAsia="Times New Roman"/>
                <w:sz w:val="20"/>
                <w:szCs w:val="20"/>
                <w:bdr w:val="none" w:sz="0" w:space="0" w:color="auto"/>
                <w:lang w:val="lt-LT" w:eastAsia="lt-LT"/>
              </w:rPr>
              <w:t>Enzyme</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Test</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and</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Cold</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Agglutinins</w:t>
            </w:r>
            <w:proofErr w:type="spellEnd"/>
            <w:r w:rsidRPr="000928F2">
              <w:rPr>
                <w:rFonts w:eastAsia="Times New Roman"/>
                <w:sz w:val="20"/>
                <w:szCs w:val="20"/>
                <w:bdr w:val="none" w:sz="0" w:space="0" w:color="auto"/>
                <w:lang w:val="lt-LT" w:eastAsia="lt-LT"/>
              </w:rPr>
              <w:t>; ABO/D kortelėmis</w:t>
            </w:r>
          </w:p>
        </w:tc>
        <w:tc>
          <w:tcPr>
            <w:tcW w:w="993" w:type="dxa"/>
            <w:shd w:val="clear" w:color="auto" w:fill="auto"/>
            <w:noWrap/>
            <w:vAlign w:val="center"/>
            <w:hideMark/>
          </w:tcPr>
          <w:p w14:paraId="7544988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639BC9E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120</w:t>
            </w:r>
          </w:p>
        </w:tc>
        <w:tc>
          <w:tcPr>
            <w:tcW w:w="851" w:type="dxa"/>
            <w:shd w:val="clear" w:color="auto" w:fill="auto"/>
            <w:noWrap/>
            <w:vAlign w:val="center"/>
            <w:hideMark/>
          </w:tcPr>
          <w:p w14:paraId="6A9DADE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 x 500 ml</w:t>
            </w:r>
          </w:p>
        </w:tc>
        <w:tc>
          <w:tcPr>
            <w:tcW w:w="992" w:type="dxa"/>
            <w:shd w:val="clear" w:color="auto" w:fill="auto"/>
            <w:noWrap/>
            <w:vAlign w:val="center"/>
            <w:hideMark/>
          </w:tcPr>
          <w:p w14:paraId="3E259B5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48750</w:t>
            </w:r>
          </w:p>
        </w:tc>
        <w:tc>
          <w:tcPr>
            <w:tcW w:w="1134" w:type="dxa"/>
            <w:vMerge/>
            <w:vAlign w:val="center"/>
            <w:hideMark/>
          </w:tcPr>
          <w:p w14:paraId="43C4137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542BC06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406,25</w:t>
            </w:r>
          </w:p>
        </w:tc>
        <w:tc>
          <w:tcPr>
            <w:tcW w:w="1276" w:type="dxa"/>
            <w:shd w:val="clear" w:color="auto" w:fill="auto"/>
            <w:vAlign w:val="center"/>
            <w:hideMark/>
          </w:tcPr>
          <w:p w14:paraId="2D81192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009280V</w:t>
            </w:r>
          </w:p>
        </w:tc>
        <w:tc>
          <w:tcPr>
            <w:tcW w:w="992" w:type="dxa"/>
            <w:shd w:val="clear" w:color="auto" w:fill="auto"/>
            <w:noWrap/>
            <w:vAlign w:val="center"/>
            <w:hideMark/>
          </w:tcPr>
          <w:p w14:paraId="4CAE5F3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0,29</w:t>
            </w:r>
          </w:p>
        </w:tc>
        <w:tc>
          <w:tcPr>
            <w:tcW w:w="992" w:type="dxa"/>
            <w:shd w:val="clear" w:color="auto" w:fill="auto"/>
            <w:noWrap/>
            <w:vAlign w:val="center"/>
            <w:hideMark/>
          </w:tcPr>
          <w:p w14:paraId="58883C8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117,00</w:t>
            </w:r>
          </w:p>
        </w:tc>
        <w:tc>
          <w:tcPr>
            <w:tcW w:w="993" w:type="dxa"/>
            <w:shd w:val="clear" w:color="auto" w:fill="auto"/>
            <w:noWrap/>
            <w:vAlign w:val="center"/>
            <w:hideMark/>
          </w:tcPr>
          <w:p w14:paraId="7D8664D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122,85</w:t>
            </w:r>
          </w:p>
        </w:tc>
        <w:tc>
          <w:tcPr>
            <w:tcW w:w="1275" w:type="dxa"/>
            <w:gridSpan w:val="2"/>
            <w:shd w:val="clear" w:color="auto" w:fill="auto"/>
            <w:noWrap/>
            <w:vAlign w:val="center"/>
            <w:hideMark/>
          </w:tcPr>
          <w:p w14:paraId="27D8C5C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14 040,00</w:t>
            </w:r>
          </w:p>
        </w:tc>
        <w:tc>
          <w:tcPr>
            <w:tcW w:w="1271" w:type="dxa"/>
            <w:gridSpan w:val="2"/>
            <w:shd w:val="clear" w:color="auto" w:fill="auto"/>
            <w:noWrap/>
            <w:vAlign w:val="center"/>
            <w:hideMark/>
          </w:tcPr>
          <w:p w14:paraId="42296759"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14 742,00</w:t>
            </w:r>
          </w:p>
        </w:tc>
      </w:tr>
      <w:tr w:rsidR="00A954C9" w:rsidRPr="003142B9" w14:paraId="63DA8552" w14:textId="77777777" w:rsidTr="00A954C9">
        <w:trPr>
          <w:gridAfter w:val="1"/>
          <w:wAfter w:w="6" w:type="dxa"/>
          <w:trHeight w:val="900"/>
        </w:trPr>
        <w:tc>
          <w:tcPr>
            <w:tcW w:w="644" w:type="dxa"/>
            <w:shd w:val="clear" w:color="FFFFCC" w:fill="FFFFFF"/>
            <w:vAlign w:val="center"/>
            <w:hideMark/>
          </w:tcPr>
          <w:p w14:paraId="31A2EB6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1.7</w:t>
            </w:r>
          </w:p>
        </w:tc>
        <w:tc>
          <w:tcPr>
            <w:tcW w:w="2186" w:type="dxa"/>
            <w:shd w:val="clear" w:color="auto" w:fill="auto"/>
            <w:vAlign w:val="center"/>
            <w:hideMark/>
          </w:tcPr>
          <w:p w14:paraId="522DE44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Standartiniai eritrocitai darbui su ABO/D + atvirkštinė reakcija kortele</w:t>
            </w:r>
          </w:p>
        </w:tc>
        <w:tc>
          <w:tcPr>
            <w:tcW w:w="993" w:type="dxa"/>
            <w:shd w:val="clear" w:color="auto" w:fill="auto"/>
            <w:noWrap/>
            <w:vAlign w:val="center"/>
            <w:hideMark/>
          </w:tcPr>
          <w:p w14:paraId="459B360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6E75B51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36</w:t>
            </w:r>
          </w:p>
        </w:tc>
        <w:tc>
          <w:tcPr>
            <w:tcW w:w="851" w:type="dxa"/>
            <w:shd w:val="clear" w:color="auto" w:fill="auto"/>
            <w:noWrap/>
            <w:vAlign w:val="center"/>
            <w:hideMark/>
          </w:tcPr>
          <w:p w14:paraId="34B2074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2x10 ml</w:t>
            </w:r>
          </w:p>
        </w:tc>
        <w:tc>
          <w:tcPr>
            <w:tcW w:w="992" w:type="dxa"/>
            <w:shd w:val="clear" w:color="auto" w:fill="auto"/>
            <w:noWrap/>
            <w:vAlign w:val="center"/>
            <w:hideMark/>
          </w:tcPr>
          <w:p w14:paraId="2CCF193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18000</w:t>
            </w:r>
          </w:p>
        </w:tc>
        <w:tc>
          <w:tcPr>
            <w:tcW w:w="1134" w:type="dxa"/>
            <w:vMerge/>
            <w:vAlign w:val="center"/>
            <w:hideMark/>
          </w:tcPr>
          <w:p w14:paraId="20076A0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577BBC4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500</w:t>
            </w:r>
          </w:p>
        </w:tc>
        <w:tc>
          <w:tcPr>
            <w:tcW w:w="1276" w:type="dxa"/>
            <w:shd w:val="clear" w:color="auto" w:fill="auto"/>
            <w:vAlign w:val="center"/>
            <w:hideMark/>
          </w:tcPr>
          <w:p w14:paraId="40F3B86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003624V</w:t>
            </w:r>
          </w:p>
        </w:tc>
        <w:tc>
          <w:tcPr>
            <w:tcW w:w="992" w:type="dxa"/>
            <w:shd w:val="clear" w:color="auto" w:fill="auto"/>
            <w:noWrap/>
            <w:vAlign w:val="center"/>
            <w:hideMark/>
          </w:tcPr>
          <w:p w14:paraId="60F7215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0,07</w:t>
            </w:r>
          </w:p>
        </w:tc>
        <w:tc>
          <w:tcPr>
            <w:tcW w:w="992" w:type="dxa"/>
            <w:shd w:val="clear" w:color="auto" w:fill="auto"/>
            <w:noWrap/>
            <w:vAlign w:val="center"/>
            <w:hideMark/>
          </w:tcPr>
          <w:p w14:paraId="03C7B89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35,10</w:t>
            </w:r>
          </w:p>
        </w:tc>
        <w:tc>
          <w:tcPr>
            <w:tcW w:w="993" w:type="dxa"/>
            <w:shd w:val="clear" w:color="auto" w:fill="auto"/>
            <w:noWrap/>
            <w:vAlign w:val="center"/>
            <w:hideMark/>
          </w:tcPr>
          <w:p w14:paraId="200231F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36,86</w:t>
            </w:r>
          </w:p>
        </w:tc>
        <w:tc>
          <w:tcPr>
            <w:tcW w:w="1275" w:type="dxa"/>
            <w:gridSpan w:val="2"/>
            <w:shd w:val="clear" w:color="auto" w:fill="auto"/>
            <w:noWrap/>
            <w:vAlign w:val="center"/>
            <w:hideMark/>
          </w:tcPr>
          <w:p w14:paraId="0F4446F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1 263,60</w:t>
            </w:r>
          </w:p>
        </w:tc>
        <w:tc>
          <w:tcPr>
            <w:tcW w:w="1271" w:type="dxa"/>
            <w:gridSpan w:val="2"/>
            <w:shd w:val="clear" w:color="auto" w:fill="auto"/>
            <w:noWrap/>
            <w:vAlign w:val="center"/>
            <w:hideMark/>
          </w:tcPr>
          <w:p w14:paraId="496286CF"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1 326,78</w:t>
            </w:r>
          </w:p>
        </w:tc>
      </w:tr>
      <w:tr w:rsidR="00A954C9" w:rsidRPr="003142B9" w14:paraId="42DD7CF9" w14:textId="77777777" w:rsidTr="00A954C9">
        <w:trPr>
          <w:gridAfter w:val="1"/>
          <w:wAfter w:w="6" w:type="dxa"/>
          <w:trHeight w:val="900"/>
        </w:trPr>
        <w:tc>
          <w:tcPr>
            <w:tcW w:w="644" w:type="dxa"/>
            <w:shd w:val="clear" w:color="FFFFCC" w:fill="FFFFFF"/>
            <w:vAlign w:val="center"/>
            <w:hideMark/>
          </w:tcPr>
          <w:p w14:paraId="513977A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1.8</w:t>
            </w:r>
          </w:p>
        </w:tc>
        <w:tc>
          <w:tcPr>
            <w:tcW w:w="2186" w:type="dxa"/>
            <w:shd w:val="clear" w:color="auto" w:fill="auto"/>
            <w:vAlign w:val="center"/>
            <w:hideMark/>
          </w:tcPr>
          <w:p w14:paraId="24AF10F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DAT </w:t>
            </w:r>
            <w:proofErr w:type="spellStart"/>
            <w:r w:rsidRPr="000928F2">
              <w:rPr>
                <w:rFonts w:eastAsia="Times New Roman"/>
                <w:sz w:val="20"/>
                <w:szCs w:val="20"/>
                <w:bdr w:val="none" w:sz="0" w:space="0" w:color="auto"/>
                <w:lang w:val="lt-LT" w:eastAsia="lt-LT"/>
              </w:rPr>
              <w:t>monospecifinė</w:t>
            </w:r>
            <w:proofErr w:type="spellEnd"/>
            <w:r w:rsidRPr="000928F2">
              <w:rPr>
                <w:rFonts w:eastAsia="Times New Roman"/>
                <w:sz w:val="20"/>
                <w:szCs w:val="20"/>
                <w:bdr w:val="none" w:sz="0" w:space="0" w:color="auto"/>
                <w:lang w:val="lt-LT" w:eastAsia="lt-LT"/>
              </w:rPr>
              <w:t xml:space="preserve"> diferencijavimo kortelė: </w:t>
            </w:r>
            <w:proofErr w:type="spellStart"/>
            <w:r w:rsidRPr="000928F2">
              <w:rPr>
                <w:rFonts w:eastAsia="Times New Roman"/>
                <w:sz w:val="20"/>
                <w:szCs w:val="20"/>
                <w:bdr w:val="none" w:sz="0" w:space="0" w:color="auto"/>
                <w:lang w:val="lt-LT" w:eastAsia="lt-LT"/>
              </w:rPr>
              <w:t>IgG</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IgA</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IgM</w:t>
            </w:r>
            <w:proofErr w:type="spellEnd"/>
            <w:r w:rsidRPr="000928F2">
              <w:rPr>
                <w:rFonts w:eastAsia="Times New Roman"/>
                <w:sz w:val="20"/>
                <w:szCs w:val="20"/>
                <w:bdr w:val="none" w:sz="0" w:space="0" w:color="auto"/>
                <w:lang w:val="lt-LT" w:eastAsia="lt-LT"/>
              </w:rPr>
              <w:t xml:space="preserve">, C3c, C3d, </w:t>
            </w:r>
            <w:proofErr w:type="spellStart"/>
            <w:r w:rsidRPr="000928F2">
              <w:rPr>
                <w:rFonts w:eastAsia="Times New Roman"/>
                <w:sz w:val="20"/>
                <w:szCs w:val="20"/>
                <w:bdr w:val="none" w:sz="0" w:space="0" w:color="auto"/>
                <w:lang w:val="lt-LT" w:eastAsia="lt-LT"/>
              </w:rPr>
              <w:t>ctl</w:t>
            </w:r>
            <w:proofErr w:type="spellEnd"/>
          </w:p>
        </w:tc>
        <w:tc>
          <w:tcPr>
            <w:tcW w:w="993" w:type="dxa"/>
            <w:shd w:val="clear" w:color="auto" w:fill="auto"/>
            <w:noWrap/>
            <w:vAlign w:val="center"/>
            <w:hideMark/>
          </w:tcPr>
          <w:p w14:paraId="6B2B87E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0009D2D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150</w:t>
            </w:r>
          </w:p>
        </w:tc>
        <w:tc>
          <w:tcPr>
            <w:tcW w:w="851" w:type="dxa"/>
            <w:shd w:val="clear" w:color="auto" w:fill="auto"/>
            <w:noWrap/>
            <w:vAlign w:val="center"/>
            <w:hideMark/>
          </w:tcPr>
          <w:p w14:paraId="13EAF3E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379B9E5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1800</w:t>
            </w:r>
          </w:p>
        </w:tc>
        <w:tc>
          <w:tcPr>
            <w:tcW w:w="1134" w:type="dxa"/>
            <w:vMerge/>
            <w:vAlign w:val="center"/>
            <w:hideMark/>
          </w:tcPr>
          <w:p w14:paraId="68154FC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14A352F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w:t>
            </w:r>
          </w:p>
        </w:tc>
        <w:tc>
          <w:tcPr>
            <w:tcW w:w="1276" w:type="dxa"/>
            <w:shd w:val="clear" w:color="auto" w:fill="auto"/>
            <w:vAlign w:val="center"/>
            <w:hideMark/>
          </w:tcPr>
          <w:p w14:paraId="58B2083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004851V</w:t>
            </w:r>
          </w:p>
        </w:tc>
        <w:tc>
          <w:tcPr>
            <w:tcW w:w="992" w:type="dxa"/>
            <w:shd w:val="clear" w:color="auto" w:fill="auto"/>
            <w:noWrap/>
            <w:vAlign w:val="center"/>
            <w:hideMark/>
          </w:tcPr>
          <w:p w14:paraId="40F150C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11,33</w:t>
            </w:r>
          </w:p>
        </w:tc>
        <w:tc>
          <w:tcPr>
            <w:tcW w:w="992" w:type="dxa"/>
            <w:shd w:val="clear" w:color="auto" w:fill="auto"/>
            <w:noWrap/>
            <w:vAlign w:val="center"/>
            <w:hideMark/>
          </w:tcPr>
          <w:p w14:paraId="04B51B1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135,91</w:t>
            </w:r>
          </w:p>
        </w:tc>
        <w:tc>
          <w:tcPr>
            <w:tcW w:w="993" w:type="dxa"/>
            <w:shd w:val="clear" w:color="auto" w:fill="auto"/>
            <w:noWrap/>
            <w:vAlign w:val="center"/>
            <w:hideMark/>
          </w:tcPr>
          <w:p w14:paraId="32DC322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142,71</w:t>
            </w:r>
          </w:p>
        </w:tc>
        <w:tc>
          <w:tcPr>
            <w:tcW w:w="1275" w:type="dxa"/>
            <w:gridSpan w:val="2"/>
            <w:shd w:val="clear" w:color="auto" w:fill="auto"/>
            <w:noWrap/>
            <w:vAlign w:val="center"/>
            <w:hideMark/>
          </w:tcPr>
          <w:p w14:paraId="447D710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20 386,50</w:t>
            </w:r>
          </w:p>
        </w:tc>
        <w:tc>
          <w:tcPr>
            <w:tcW w:w="1271" w:type="dxa"/>
            <w:gridSpan w:val="2"/>
            <w:shd w:val="clear" w:color="auto" w:fill="auto"/>
            <w:noWrap/>
            <w:vAlign w:val="center"/>
            <w:hideMark/>
          </w:tcPr>
          <w:p w14:paraId="1B66692C"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21 405,83</w:t>
            </w:r>
          </w:p>
        </w:tc>
      </w:tr>
      <w:tr w:rsidR="00A954C9" w:rsidRPr="003142B9" w14:paraId="2EF0AFC1" w14:textId="77777777" w:rsidTr="00A954C9">
        <w:trPr>
          <w:gridAfter w:val="1"/>
          <w:wAfter w:w="6" w:type="dxa"/>
          <w:trHeight w:val="900"/>
        </w:trPr>
        <w:tc>
          <w:tcPr>
            <w:tcW w:w="644" w:type="dxa"/>
            <w:shd w:val="clear" w:color="FFFFCC" w:fill="FFFFFF"/>
            <w:vAlign w:val="center"/>
            <w:hideMark/>
          </w:tcPr>
          <w:p w14:paraId="46103AF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1.9</w:t>
            </w:r>
          </w:p>
        </w:tc>
        <w:tc>
          <w:tcPr>
            <w:tcW w:w="2186" w:type="dxa"/>
            <w:shd w:val="clear" w:color="auto" w:fill="auto"/>
            <w:vAlign w:val="center"/>
            <w:hideMark/>
          </w:tcPr>
          <w:p w14:paraId="77B20B4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proofErr w:type="spellStart"/>
            <w:r w:rsidRPr="000928F2">
              <w:rPr>
                <w:rFonts w:eastAsia="Times New Roman"/>
                <w:sz w:val="20"/>
                <w:szCs w:val="20"/>
                <w:bdr w:val="none" w:sz="0" w:space="0" w:color="auto"/>
                <w:lang w:val="lt-LT" w:eastAsia="lt-LT"/>
              </w:rPr>
              <w:t>Rh</w:t>
            </w:r>
            <w:proofErr w:type="spellEnd"/>
            <w:r w:rsidRPr="000928F2">
              <w:rPr>
                <w:rFonts w:eastAsia="Times New Roman"/>
                <w:sz w:val="20"/>
                <w:szCs w:val="20"/>
                <w:bdr w:val="none" w:sz="0" w:space="0" w:color="auto"/>
                <w:lang w:val="lt-LT" w:eastAsia="lt-LT"/>
              </w:rPr>
              <w:t xml:space="preserve"> fenotipo (C, c, E, e) + K kortelė</w:t>
            </w:r>
          </w:p>
        </w:tc>
        <w:tc>
          <w:tcPr>
            <w:tcW w:w="993" w:type="dxa"/>
            <w:shd w:val="clear" w:color="auto" w:fill="auto"/>
            <w:noWrap/>
            <w:vAlign w:val="center"/>
            <w:hideMark/>
          </w:tcPr>
          <w:p w14:paraId="0466EFC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7C0917B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90</w:t>
            </w:r>
          </w:p>
        </w:tc>
        <w:tc>
          <w:tcPr>
            <w:tcW w:w="851" w:type="dxa"/>
            <w:shd w:val="clear" w:color="auto" w:fill="auto"/>
            <w:noWrap/>
            <w:vAlign w:val="center"/>
            <w:hideMark/>
          </w:tcPr>
          <w:p w14:paraId="03E03F7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4CF0A79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1080</w:t>
            </w:r>
          </w:p>
        </w:tc>
        <w:tc>
          <w:tcPr>
            <w:tcW w:w="1134" w:type="dxa"/>
            <w:vMerge/>
            <w:vAlign w:val="center"/>
            <w:hideMark/>
          </w:tcPr>
          <w:p w14:paraId="475AAF3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7CFFA20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12</w:t>
            </w:r>
          </w:p>
        </w:tc>
        <w:tc>
          <w:tcPr>
            <w:tcW w:w="1276" w:type="dxa"/>
            <w:shd w:val="clear" w:color="auto" w:fill="auto"/>
            <w:vAlign w:val="center"/>
            <w:hideMark/>
          </w:tcPr>
          <w:p w14:paraId="75F794F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002127V</w:t>
            </w:r>
          </w:p>
        </w:tc>
        <w:tc>
          <w:tcPr>
            <w:tcW w:w="992" w:type="dxa"/>
            <w:shd w:val="clear" w:color="auto" w:fill="auto"/>
            <w:noWrap/>
            <w:vAlign w:val="center"/>
            <w:hideMark/>
          </w:tcPr>
          <w:p w14:paraId="361BEC27"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3,30</w:t>
            </w:r>
          </w:p>
        </w:tc>
        <w:tc>
          <w:tcPr>
            <w:tcW w:w="992" w:type="dxa"/>
            <w:shd w:val="clear" w:color="auto" w:fill="auto"/>
            <w:noWrap/>
            <w:vAlign w:val="center"/>
            <w:hideMark/>
          </w:tcPr>
          <w:p w14:paraId="683F753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39,59</w:t>
            </w:r>
          </w:p>
        </w:tc>
        <w:tc>
          <w:tcPr>
            <w:tcW w:w="993" w:type="dxa"/>
            <w:shd w:val="clear" w:color="auto" w:fill="auto"/>
            <w:noWrap/>
            <w:vAlign w:val="center"/>
            <w:hideMark/>
          </w:tcPr>
          <w:p w14:paraId="658007F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41,57</w:t>
            </w:r>
          </w:p>
        </w:tc>
        <w:tc>
          <w:tcPr>
            <w:tcW w:w="1275" w:type="dxa"/>
            <w:gridSpan w:val="2"/>
            <w:shd w:val="clear" w:color="auto" w:fill="auto"/>
            <w:noWrap/>
            <w:vAlign w:val="center"/>
            <w:hideMark/>
          </w:tcPr>
          <w:p w14:paraId="7BBF1BF2"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3 563,10</w:t>
            </w:r>
          </w:p>
        </w:tc>
        <w:tc>
          <w:tcPr>
            <w:tcW w:w="1271" w:type="dxa"/>
            <w:gridSpan w:val="2"/>
            <w:shd w:val="clear" w:color="auto" w:fill="auto"/>
            <w:noWrap/>
            <w:vAlign w:val="center"/>
            <w:hideMark/>
          </w:tcPr>
          <w:p w14:paraId="6DA0051A"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3 741,26</w:t>
            </w:r>
          </w:p>
        </w:tc>
      </w:tr>
      <w:tr w:rsidR="00A954C9" w:rsidRPr="003142B9" w14:paraId="7F17E4AD" w14:textId="77777777" w:rsidTr="00A954C9">
        <w:trPr>
          <w:gridAfter w:val="1"/>
          <w:wAfter w:w="6" w:type="dxa"/>
          <w:trHeight w:val="1785"/>
        </w:trPr>
        <w:tc>
          <w:tcPr>
            <w:tcW w:w="644" w:type="dxa"/>
            <w:shd w:val="clear" w:color="FFFFCC" w:fill="FFFFFF"/>
            <w:vAlign w:val="center"/>
            <w:hideMark/>
          </w:tcPr>
          <w:p w14:paraId="62935BF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1.10</w:t>
            </w:r>
          </w:p>
        </w:tc>
        <w:tc>
          <w:tcPr>
            <w:tcW w:w="2186" w:type="dxa"/>
            <w:shd w:val="clear" w:color="auto" w:fill="auto"/>
            <w:vAlign w:val="center"/>
            <w:hideMark/>
          </w:tcPr>
          <w:p w14:paraId="4A3B552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Kokybės kontrolė QC System (arba lygiavertė): DAT, A, B, AB (+atvirkštinė reakcija), D, C, c, E, e, K, antikūnų nustatymas, IAT.</w:t>
            </w:r>
          </w:p>
        </w:tc>
        <w:tc>
          <w:tcPr>
            <w:tcW w:w="993" w:type="dxa"/>
            <w:shd w:val="clear" w:color="auto" w:fill="auto"/>
            <w:noWrap/>
            <w:vAlign w:val="center"/>
            <w:hideMark/>
          </w:tcPr>
          <w:p w14:paraId="613E141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2595207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36</w:t>
            </w:r>
          </w:p>
        </w:tc>
        <w:tc>
          <w:tcPr>
            <w:tcW w:w="851" w:type="dxa"/>
            <w:shd w:val="clear" w:color="auto" w:fill="auto"/>
            <w:noWrap/>
            <w:vAlign w:val="center"/>
            <w:hideMark/>
          </w:tcPr>
          <w:p w14:paraId="650BC0A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4 x (4x6 ml)</w:t>
            </w:r>
          </w:p>
        </w:tc>
        <w:tc>
          <w:tcPr>
            <w:tcW w:w="992" w:type="dxa"/>
            <w:shd w:val="clear" w:color="auto" w:fill="auto"/>
            <w:noWrap/>
            <w:vAlign w:val="center"/>
            <w:hideMark/>
          </w:tcPr>
          <w:p w14:paraId="0EEAF32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1260</w:t>
            </w:r>
          </w:p>
        </w:tc>
        <w:tc>
          <w:tcPr>
            <w:tcW w:w="1134" w:type="dxa"/>
            <w:vMerge/>
            <w:vAlign w:val="center"/>
            <w:hideMark/>
          </w:tcPr>
          <w:p w14:paraId="667EFE4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30ECCA5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35</w:t>
            </w:r>
          </w:p>
        </w:tc>
        <w:tc>
          <w:tcPr>
            <w:tcW w:w="1276" w:type="dxa"/>
            <w:shd w:val="clear" w:color="auto" w:fill="auto"/>
            <w:vAlign w:val="center"/>
            <w:hideMark/>
          </w:tcPr>
          <w:p w14:paraId="071B7DC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009321V, 009322V, 009323V, 009324V</w:t>
            </w:r>
          </w:p>
        </w:tc>
        <w:tc>
          <w:tcPr>
            <w:tcW w:w="992" w:type="dxa"/>
            <w:shd w:val="clear" w:color="auto" w:fill="auto"/>
            <w:noWrap/>
            <w:vAlign w:val="center"/>
            <w:hideMark/>
          </w:tcPr>
          <w:p w14:paraId="44B596D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10,55</w:t>
            </w:r>
          </w:p>
        </w:tc>
        <w:tc>
          <w:tcPr>
            <w:tcW w:w="992" w:type="dxa"/>
            <w:shd w:val="clear" w:color="auto" w:fill="auto"/>
            <w:noWrap/>
            <w:vAlign w:val="center"/>
            <w:hideMark/>
          </w:tcPr>
          <w:p w14:paraId="05684B2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369,25</w:t>
            </w:r>
          </w:p>
        </w:tc>
        <w:tc>
          <w:tcPr>
            <w:tcW w:w="993" w:type="dxa"/>
            <w:shd w:val="clear" w:color="auto" w:fill="auto"/>
            <w:noWrap/>
            <w:vAlign w:val="center"/>
            <w:hideMark/>
          </w:tcPr>
          <w:p w14:paraId="0D183F4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387,71</w:t>
            </w:r>
          </w:p>
        </w:tc>
        <w:tc>
          <w:tcPr>
            <w:tcW w:w="1275" w:type="dxa"/>
            <w:gridSpan w:val="2"/>
            <w:shd w:val="clear" w:color="auto" w:fill="auto"/>
            <w:noWrap/>
            <w:vAlign w:val="center"/>
            <w:hideMark/>
          </w:tcPr>
          <w:p w14:paraId="7641844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13 293,00</w:t>
            </w:r>
          </w:p>
        </w:tc>
        <w:tc>
          <w:tcPr>
            <w:tcW w:w="1271" w:type="dxa"/>
            <w:gridSpan w:val="2"/>
            <w:shd w:val="clear" w:color="auto" w:fill="auto"/>
            <w:noWrap/>
            <w:vAlign w:val="center"/>
            <w:hideMark/>
          </w:tcPr>
          <w:p w14:paraId="4A7B8130"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13 957,65</w:t>
            </w:r>
          </w:p>
        </w:tc>
      </w:tr>
      <w:tr w:rsidR="00A954C9" w:rsidRPr="003142B9" w14:paraId="334F443A" w14:textId="77777777" w:rsidTr="00A954C9">
        <w:trPr>
          <w:gridAfter w:val="1"/>
          <w:wAfter w:w="6" w:type="dxa"/>
          <w:trHeight w:val="900"/>
        </w:trPr>
        <w:tc>
          <w:tcPr>
            <w:tcW w:w="644" w:type="dxa"/>
            <w:shd w:val="clear" w:color="FFFFCC" w:fill="FFFFFF"/>
            <w:vAlign w:val="center"/>
            <w:hideMark/>
          </w:tcPr>
          <w:p w14:paraId="52ACC3A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1.11</w:t>
            </w:r>
          </w:p>
        </w:tc>
        <w:tc>
          <w:tcPr>
            <w:tcW w:w="2186" w:type="dxa"/>
            <w:shd w:val="clear" w:color="auto" w:fill="auto"/>
            <w:vAlign w:val="center"/>
            <w:hideMark/>
          </w:tcPr>
          <w:p w14:paraId="48DB7D0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NaCl,  </w:t>
            </w:r>
            <w:proofErr w:type="spellStart"/>
            <w:r w:rsidRPr="000928F2">
              <w:rPr>
                <w:rFonts w:eastAsia="Times New Roman"/>
                <w:sz w:val="20"/>
                <w:szCs w:val="20"/>
                <w:bdr w:val="none" w:sz="0" w:space="0" w:color="auto"/>
                <w:lang w:val="lt-LT" w:eastAsia="lt-LT"/>
              </w:rPr>
              <w:t>Enzyme</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Test</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and</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Cold</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Agglutinins</w:t>
            </w:r>
            <w:proofErr w:type="spellEnd"/>
            <w:r w:rsidRPr="000928F2">
              <w:rPr>
                <w:rFonts w:eastAsia="Times New Roman"/>
                <w:sz w:val="20"/>
                <w:szCs w:val="20"/>
                <w:bdr w:val="none" w:sz="0" w:space="0" w:color="auto"/>
                <w:lang w:val="lt-LT" w:eastAsia="lt-LT"/>
              </w:rPr>
              <w:t xml:space="preserve"> kortelė</w:t>
            </w:r>
          </w:p>
        </w:tc>
        <w:tc>
          <w:tcPr>
            <w:tcW w:w="993" w:type="dxa"/>
            <w:shd w:val="clear" w:color="auto" w:fill="auto"/>
            <w:noWrap/>
            <w:vAlign w:val="center"/>
            <w:hideMark/>
          </w:tcPr>
          <w:p w14:paraId="2757F2F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7411F3B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375</w:t>
            </w:r>
          </w:p>
        </w:tc>
        <w:tc>
          <w:tcPr>
            <w:tcW w:w="851" w:type="dxa"/>
            <w:shd w:val="clear" w:color="auto" w:fill="auto"/>
            <w:noWrap/>
            <w:vAlign w:val="center"/>
            <w:hideMark/>
          </w:tcPr>
          <w:p w14:paraId="6FC037A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3C230E8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27000</w:t>
            </w:r>
          </w:p>
        </w:tc>
        <w:tc>
          <w:tcPr>
            <w:tcW w:w="1134" w:type="dxa"/>
            <w:vMerge/>
            <w:vAlign w:val="center"/>
            <w:hideMark/>
          </w:tcPr>
          <w:p w14:paraId="27F03DD0"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46800AF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72</w:t>
            </w:r>
          </w:p>
        </w:tc>
        <w:tc>
          <w:tcPr>
            <w:tcW w:w="1276" w:type="dxa"/>
            <w:shd w:val="clear" w:color="auto" w:fill="auto"/>
            <w:vAlign w:val="center"/>
            <w:hideMark/>
          </w:tcPr>
          <w:p w14:paraId="3931544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005014V</w:t>
            </w:r>
          </w:p>
        </w:tc>
        <w:tc>
          <w:tcPr>
            <w:tcW w:w="992" w:type="dxa"/>
            <w:shd w:val="clear" w:color="auto" w:fill="auto"/>
            <w:noWrap/>
            <w:vAlign w:val="center"/>
            <w:hideMark/>
          </w:tcPr>
          <w:p w14:paraId="347A607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0,37</w:t>
            </w:r>
          </w:p>
        </w:tc>
        <w:tc>
          <w:tcPr>
            <w:tcW w:w="992" w:type="dxa"/>
            <w:shd w:val="clear" w:color="auto" w:fill="auto"/>
            <w:noWrap/>
            <w:vAlign w:val="center"/>
            <w:hideMark/>
          </w:tcPr>
          <w:p w14:paraId="55D36BB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26,45</w:t>
            </w:r>
          </w:p>
        </w:tc>
        <w:tc>
          <w:tcPr>
            <w:tcW w:w="993" w:type="dxa"/>
            <w:shd w:val="clear" w:color="auto" w:fill="auto"/>
            <w:noWrap/>
            <w:vAlign w:val="center"/>
            <w:hideMark/>
          </w:tcPr>
          <w:p w14:paraId="2AD7B44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27,77</w:t>
            </w:r>
          </w:p>
        </w:tc>
        <w:tc>
          <w:tcPr>
            <w:tcW w:w="1275" w:type="dxa"/>
            <w:gridSpan w:val="2"/>
            <w:shd w:val="clear" w:color="auto" w:fill="auto"/>
            <w:noWrap/>
            <w:vAlign w:val="center"/>
            <w:hideMark/>
          </w:tcPr>
          <w:p w14:paraId="302AEF9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9 918,75</w:t>
            </w:r>
          </w:p>
        </w:tc>
        <w:tc>
          <w:tcPr>
            <w:tcW w:w="1271" w:type="dxa"/>
            <w:gridSpan w:val="2"/>
            <w:shd w:val="clear" w:color="auto" w:fill="auto"/>
            <w:noWrap/>
            <w:vAlign w:val="center"/>
            <w:hideMark/>
          </w:tcPr>
          <w:p w14:paraId="7A37373E"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10 414,69</w:t>
            </w:r>
          </w:p>
        </w:tc>
      </w:tr>
      <w:tr w:rsidR="00A954C9" w:rsidRPr="003142B9" w14:paraId="3BB07FC0" w14:textId="77777777" w:rsidTr="00A954C9">
        <w:trPr>
          <w:gridAfter w:val="1"/>
          <w:wAfter w:w="6" w:type="dxa"/>
          <w:trHeight w:val="915"/>
        </w:trPr>
        <w:tc>
          <w:tcPr>
            <w:tcW w:w="644" w:type="dxa"/>
            <w:shd w:val="clear" w:color="FFFFCC" w:fill="FFFFFF"/>
            <w:vAlign w:val="center"/>
            <w:hideMark/>
          </w:tcPr>
          <w:p w14:paraId="02F944E8"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lastRenderedPageBreak/>
              <w:t>1.12</w:t>
            </w:r>
          </w:p>
        </w:tc>
        <w:tc>
          <w:tcPr>
            <w:tcW w:w="2186" w:type="dxa"/>
            <w:shd w:val="clear" w:color="auto" w:fill="auto"/>
            <w:vAlign w:val="center"/>
            <w:hideMark/>
          </w:tcPr>
          <w:p w14:paraId="2FD537F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xml:space="preserve">Kortelė  </w:t>
            </w:r>
            <w:proofErr w:type="spellStart"/>
            <w:r w:rsidRPr="000928F2">
              <w:rPr>
                <w:rFonts w:eastAsia="Times New Roman"/>
                <w:sz w:val="20"/>
                <w:szCs w:val="20"/>
                <w:bdr w:val="none" w:sz="0" w:space="0" w:color="auto"/>
                <w:lang w:val="lt-LT" w:eastAsia="lt-LT"/>
              </w:rPr>
              <w:t>RhD</w:t>
            </w:r>
            <w:proofErr w:type="spellEnd"/>
            <w:r w:rsidRPr="000928F2">
              <w:rPr>
                <w:rFonts w:eastAsia="Times New Roman"/>
                <w:sz w:val="20"/>
                <w:szCs w:val="20"/>
                <w:bdr w:val="none" w:sz="0" w:space="0" w:color="auto"/>
                <w:lang w:val="lt-LT" w:eastAsia="lt-LT"/>
              </w:rPr>
              <w:t xml:space="preserve"> (</w:t>
            </w:r>
            <w:proofErr w:type="spellStart"/>
            <w:r w:rsidRPr="000928F2">
              <w:rPr>
                <w:rFonts w:eastAsia="Times New Roman"/>
                <w:sz w:val="20"/>
                <w:szCs w:val="20"/>
                <w:bdr w:val="none" w:sz="0" w:space="0" w:color="auto"/>
                <w:lang w:val="lt-LT" w:eastAsia="lt-LT"/>
              </w:rPr>
              <w:t>human</w:t>
            </w:r>
            <w:proofErr w:type="spellEnd"/>
            <w:r w:rsidRPr="000928F2">
              <w:rPr>
                <w:rFonts w:eastAsia="Times New Roman"/>
                <w:sz w:val="20"/>
                <w:szCs w:val="20"/>
                <w:bdr w:val="none" w:sz="0" w:space="0" w:color="auto"/>
                <w:lang w:val="lt-LT" w:eastAsia="lt-LT"/>
              </w:rPr>
              <w:t>) antigeno variantų ir kategorijų nustatymui</w:t>
            </w:r>
          </w:p>
        </w:tc>
        <w:tc>
          <w:tcPr>
            <w:tcW w:w="993" w:type="dxa"/>
            <w:shd w:val="clear" w:color="auto" w:fill="auto"/>
            <w:noWrap/>
            <w:vAlign w:val="center"/>
            <w:hideMark/>
          </w:tcPr>
          <w:p w14:paraId="21D10E13"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Tyrimas</w:t>
            </w:r>
          </w:p>
        </w:tc>
        <w:tc>
          <w:tcPr>
            <w:tcW w:w="708" w:type="dxa"/>
            <w:shd w:val="clear" w:color="auto" w:fill="auto"/>
            <w:noWrap/>
            <w:vAlign w:val="center"/>
            <w:hideMark/>
          </w:tcPr>
          <w:p w14:paraId="6C15A55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8</w:t>
            </w:r>
          </w:p>
        </w:tc>
        <w:tc>
          <w:tcPr>
            <w:tcW w:w="851" w:type="dxa"/>
            <w:shd w:val="clear" w:color="auto" w:fill="auto"/>
            <w:noWrap/>
            <w:vAlign w:val="center"/>
            <w:hideMark/>
          </w:tcPr>
          <w:p w14:paraId="15762FBD"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1x12 vnt.</w:t>
            </w:r>
          </w:p>
        </w:tc>
        <w:tc>
          <w:tcPr>
            <w:tcW w:w="992" w:type="dxa"/>
            <w:shd w:val="clear" w:color="auto" w:fill="auto"/>
            <w:noWrap/>
            <w:vAlign w:val="center"/>
            <w:hideMark/>
          </w:tcPr>
          <w:p w14:paraId="721233CF"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540</w:t>
            </w:r>
          </w:p>
        </w:tc>
        <w:tc>
          <w:tcPr>
            <w:tcW w:w="1134" w:type="dxa"/>
            <w:vMerge/>
            <w:vAlign w:val="center"/>
            <w:hideMark/>
          </w:tcPr>
          <w:p w14:paraId="3F5A7759"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lt-LT" w:eastAsia="lt-LT"/>
              </w:rPr>
            </w:pPr>
          </w:p>
        </w:tc>
        <w:tc>
          <w:tcPr>
            <w:tcW w:w="997" w:type="dxa"/>
            <w:shd w:val="clear" w:color="auto" w:fill="auto"/>
            <w:noWrap/>
            <w:vAlign w:val="center"/>
            <w:hideMark/>
          </w:tcPr>
          <w:p w14:paraId="0CA16195"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72</w:t>
            </w:r>
          </w:p>
        </w:tc>
        <w:tc>
          <w:tcPr>
            <w:tcW w:w="1276" w:type="dxa"/>
            <w:shd w:val="clear" w:color="auto" w:fill="auto"/>
            <w:vAlign w:val="center"/>
            <w:hideMark/>
          </w:tcPr>
          <w:p w14:paraId="26295936"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sz w:val="20"/>
                <w:szCs w:val="20"/>
                <w:bdr w:val="none" w:sz="0" w:space="0" w:color="auto"/>
                <w:lang w:val="lt-LT" w:eastAsia="lt-LT"/>
              </w:rPr>
            </w:pPr>
            <w:proofErr w:type="spellStart"/>
            <w:r w:rsidRPr="000928F2">
              <w:rPr>
                <w:rFonts w:eastAsia="Times New Roman"/>
                <w:color w:val="000000"/>
                <w:sz w:val="20"/>
                <w:szCs w:val="20"/>
                <w:bdr w:val="none" w:sz="0" w:space="0" w:color="auto"/>
                <w:lang w:val="lt-LT" w:eastAsia="lt-LT"/>
              </w:rPr>
              <w:t>Bio-Rad</w:t>
            </w:r>
            <w:proofErr w:type="spellEnd"/>
            <w:r w:rsidRPr="000928F2">
              <w:rPr>
                <w:rFonts w:eastAsia="Times New Roman"/>
                <w:color w:val="000000"/>
                <w:sz w:val="20"/>
                <w:szCs w:val="20"/>
                <w:bdr w:val="none" w:sz="0" w:space="0" w:color="auto"/>
                <w:lang w:val="lt-LT" w:eastAsia="lt-LT"/>
              </w:rPr>
              <w:t>/</w:t>
            </w:r>
            <w:proofErr w:type="spellStart"/>
            <w:r w:rsidRPr="000928F2">
              <w:rPr>
                <w:rFonts w:eastAsia="Times New Roman"/>
                <w:color w:val="000000"/>
                <w:sz w:val="20"/>
                <w:szCs w:val="20"/>
                <w:bdr w:val="none" w:sz="0" w:space="0" w:color="auto"/>
                <w:lang w:val="lt-LT" w:eastAsia="lt-LT"/>
              </w:rPr>
              <w:t>Diamed</w:t>
            </w:r>
            <w:proofErr w:type="spellEnd"/>
            <w:r w:rsidRPr="000928F2">
              <w:rPr>
                <w:rFonts w:eastAsia="Times New Roman"/>
                <w:color w:val="000000"/>
                <w:sz w:val="20"/>
                <w:szCs w:val="20"/>
                <w:bdr w:val="none" w:sz="0" w:space="0" w:color="auto"/>
                <w:lang w:val="lt-LT" w:eastAsia="lt-LT"/>
              </w:rPr>
              <w:t>; 001211V</w:t>
            </w:r>
          </w:p>
        </w:tc>
        <w:tc>
          <w:tcPr>
            <w:tcW w:w="992" w:type="dxa"/>
            <w:shd w:val="clear" w:color="auto" w:fill="auto"/>
            <w:noWrap/>
            <w:vAlign w:val="center"/>
            <w:hideMark/>
          </w:tcPr>
          <w:p w14:paraId="1B503C6B"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0,82</w:t>
            </w:r>
          </w:p>
        </w:tc>
        <w:tc>
          <w:tcPr>
            <w:tcW w:w="992" w:type="dxa"/>
            <w:shd w:val="clear" w:color="auto" w:fill="auto"/>
            <w:noWrap/>
            <w:vAlign w:val="center"/>
            <w:hideMark/>
          </w:tcPr>
          <w:p w14:paraId="702A9981"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55,60</w:t>
            </w:r>
          </w:p>
        </w:tc>
        <w:tc>
          <w:tcPr>
            <w:tcW w:w="993" w:type="dxa"/>
            <w:shd w:val="clear" w:color="auto" w:fill="auto"/>
            <w:noWrap/>
            <w:vAlign w:val="center"/>
            <w:hideMark/>
          </w:tcPr>
          <w:p w14:paraId="2D4FD264"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58,38</w:t>
            </w:r>
          </w:p>
        </w:tc>
        <w:tc>
          <w:tcPr>
            <w:tcW w:w="1275" w:type="dxa"/>
            <w:gridSpan w:val="2"/>
            <w:shd w:val="clear" w:color="auto" w:fill="auto"/>
            <w:noWrap/>
            <w:vAlign w:val="center"/>
            <w:hideMark/>
          </w:tcPr>
          <w:p w14:paraId="6A4708CA"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444,80</w:t>
            </w:r>
          </w:p>
        </w:tc>
        <w:tc>
          <w:tcPr>
            <w:tcW w:w="1271" w:type="dxa"/>
            <w:gridSpan w:val="2"/>
            <w:shd w:val="clear" w:color="auto" w:fill="auto"/>
            <w:noWrap/>
            <w:vAlign w:val="center"/>
            <w:hideMark/>
          </w:tcPr>
          <w:p w14:paraId="42290BA5" w14:textId="77777777" w:rsidR="000928F2" w:rsidRPr="000928F2" w:rsidRDefault="000928F2" w:rsidP="00A954C9">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color w:val="000000"/>
                <w:sz w:val="20"/>
                <w:szCs w:val="20"/>
                <w:bdr w:val="none" w:sz="0" w:space="0" w:color="auto"/>
                <w:lang w:val="lt-LT" w:eastAsia="lt-LT"/>
              </w:rPr>
            </w:pPr>
            <w:r w:rsidRPr="000928F2">
              <w:rPr>
                <w:rFonts w:eastAsia="Times New Roman"/>
                <w:color w:val="000000"/>
                <w:sz w:val="20"/>
                <w:szCs w:val="20"/>
                <w:bdr w:val="none" w:sz="0" w:space="0" w:color="auto"/>
                <w:lang w:val="lt-LT" w:eastAsia="lt-LT"/>
              </w:rPr>
              <w:t>467,04</w:t>
            </w:r>
          </w:p>
        </w:tc>
      </w:tr>
      <w:tr w:rsidR="003142B9" w:rsidRPr="000928F2" w14:paraId="705EBFD0" w14:textId="77777777" w:rsidTr="00A954C9">
        <w:trPr>
          <w:trHeight w:val="315"/>
        </w:trPr>
        <w:tc>
          <w:tcPr>
            <w:tcW w:w="644" w:type="dxa"/>
            <w:shd w:val="clear" w:color="FFFFCC" w:fill="FFFFFF"/>
            <w:vAlign w:val="center"/>
            <w:hideMark/>
          </w:tcPr>
          <w:p w14:paraId="7D21B52C"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0928F2">
              <w:rPr>
                <w:rFonts w:eastAsia="Times New Roman"/>
                <w:sz w:val="20"/>
                <w:szCs w:val="20"/>
                <w:bdr w:val="none" w:sz="0" w:space="0" w:color="auto"/>
                <w:lang w:val="lt-LT" w:eastAsia="lt-LT"/>
              </w:rPr>
              <w:t> </w:t>
            </w:r>
          </w:p>
        </w:tc>
        <w:tc>
          <w:tcPr>
            <w:tcW w:w="12120" w:type="dxa"/>
            <w:gridSpan w:val="12"/>
            <w:shd w:val="clear" w:color="auto" w:fill="auto"/>
            <w:vAlign w:val="center"/>
            <w:hideMark/>
          </w:tcPr>
          <w:p w14:paraId="113063AE" w14:textId="77777777" w:rsidR="000928F2" w:rsidRPr="000928F2" w:rsidRDefault="000928F2" w:rsidP="000928F2">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b/>
                <w:bCs/>
                <w:sz w:val="20"/>
                <w:szCs w:val="20"/>
                <w:bdr w:val="none" w:sz="0" w:space="0" w:color="auto"/>
                <w:lang w:val="lt-LT" w:eastAsia="lt-LT"/>
              </w:rPr>
            </w:pPr>
            <w:r w:rsidRPr="000928F2">
              <w:rPr>
                <w:rFonts w:eastAsia="Times New Roman"/>
                <w:b/>
                <w:bCs/>
                <w:sz w:val="20"/>
                <w:szCs w:val="20"/>
                <w:bdr w:val="none" w:sz="0" w:space="0" w:color="auto"/>
                <w:lang w:val="lt-LT" w:eastAsia="lt-LT"/>
              </w:rPr>
              <w:t>Bendra pasiūlymo kaina:</w:t>
            </w:r>
          </w:p>
        </w:tc>
        <w:tc>
          <w:tcPr>
            <w:tcW w:w="1275" w:type="dxa"/>
            <w:gridSpan w:val="2"/>
            <w:shd w:val="clear" w:color="auto" w:fill="auto"/>
            <w:noWrap/>
            <w:vAlign w:val="bottom"/>
            <w:hideMark/>
          </w:tcPr>
          <w:p w14:paraId="086CC615" w14:textId="77777777" w:rsidR="000928F2" w:rsidRPr="000928F2" w:rsidRDefault="000928F2" w:rsidP="00331C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928F2">
              <w:rPr>
                <w:rFonts w:eastAsia="Times New Roman"/>
                <w:b/>
                <w:bCs/>
                <w:color w:val="000000"/>
                <w:sz w:val="20"/>
                <w:szCs w:val="20"/>
                <w:bdr w:val="none" w:sz="0" w:space="0" w:color="auto"/>
                <w:lang w:val="lt-LT" w:eastAsia="lt-LT"/>
              </w:rPr>
              <w:t>109 463,57</w:t>
            </w:r>
          </w:p>
        </w:tc>
        <w:tc>
          <w:tcPr>
            <w:tcW w:w="1271" w:type="dxa"/>
            <w:gridSpan w:val="2"/>
            <w:shd w:val="clear" w:color="auto" w:fill="auto"/>
            <w:noWrap/>
            <w:vAlign w:val="bottom"/>
            <w:hideMark/>
          </w:tcPr>
          <w:p w14:paraId="4FF7CC20" w14:textId="77777777" w:rsidR="000928F2" w:rsidRPr="000928F2" w:rsidRDefault="000928F2" w:rsidP="00331CD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color w:val="000000"/>
                <w:sz w:val="20"/>
                <w:szCs w:val="20"/>
                <w:bdr w:val="none" w:sz="0" w:space="0" w:color="auto"/>
                <w:lang w:val="lt-LT" w:eastAsia="lt-LT"/>
              </w:rPr>
            </w:pPr>
            <w:r w:rsidRPr="000928F2">
              <w:rPr>
                <w:rFonts w:eastAsia="Times New Roman"/>
                <w:b/>
                <w:bCs/>
                <w:color w:val="000000"/>
                <w:sz w:val="20"/>
                <w:szCs w:val="20"/>
                <w:bdr w:val="none" w:sz="0" w:space="0" w:color="auto"/>
                <w:lang w:val="lt-LT" w:eastAsia="lt-LT"/>
              </w:rPr>
              <w:t>114 936,75</w:t>
            </w:r>
          </w:p>
        </w:tc>
      </w:tr>
    </w:tbl>
    <w:p w14:paraId="7DF186BE" w14:textId="77777777" w:rsidR="00383D79" w:rsidRPr="003142B9" w:rsidRDefault="00383D79" w:rsidP="00383D79">
      <w:pPr>
        <w:rPr>
          <w:sz w:val="20"/>
          <w:szCs w:val="20"/>
          <w:lang w:val="en-GB" w:eastAsia="x-none"/>
        </w:rPr>
      </w:pPr>
    </w:p>
    <w:p w14:paraId="35CB34B7" w14:textId="0559E47B" w:rsidR="00383D79" w:rsidRDefault="0055489A" w:rsidP="00383D79">
      <w:pPr>
        <w:rPr>
          <w:b/>
          <w:lang w:val="en-GB" w:eastAsia="x-none"/>
        </w:rPr>
      </w:pPr>
      <w:proofErr w:type="spellStart"/>
      <w:r w:rsidRPr="0055489A">
        <w:rPr>
          <w:b/>
          <w:lang w:val="en-GB" w:eastAsia="x-none"/>
        </w:rPr>
        <w:t>Pirkėjas</w:t>
      </w:r>
      <w:proofErr w:type="spellEnd"/>
      <w:r w:rsidRPr="0055489A">
        <w:rPr>
          <w:b/>
          <w:lang w:val="en-GB" w:eastAsia="x-none"/>
        </w:rPr>
        <w:t>:</w:t>
      </w:r>
      <w:r>
        <w:rPr>
          <w:b/>
          <w:lang w:val="en-GB" w:eastAsia="x-none"/>
        </w:rPr>
        <w:tab/>
      </w:r>
      <w:r>
        <w:rPr>
          <w:b/>
          <w:lang w:val="en-GB" w:eastAsia="x-none"/>
        </w:rPr>
        <w:tab/>
      </w:r>
      <w:r>
        <w:rPr>
          <w:b/>
          <w:lang w:val="en-GB" w:eastAsia="x-none"/>
        </w:rPr>
        <w:tab/>
        <w:t xml:space="preserve">                 </w:t>
      </w:r>
      <w:proofErr w:type="spellStart"/>
      <w:r>
        <w:rPr>
          <w:b/>
          <w:lang w:val="en-GB" w:eastAsia="x-none"/>
        </w:rPr>
        <w:t>Tiekėjas</w:t>
      </w:r>
      <w:proofErr w:type="spellEnd"/>
      <w:r>
        <w:rPr>
          <w:b/>
          <w:lang w:val="en-GB" w:eastAsia="x-none"/>
        </w:rPr>
        <w:t>:</w:t>
      </w:r>
    </w:p>
    <w:p w14:paraId="02375217" w14:textId="77777777" w:rsidR="0055489A" w:rsidRPr="0055489A" w:rsidRDefault="0055489A" w:rsidP="00383D79">
      <w:pPr>
        <w:rPr>
          <w:b/>
          <w:lang w:val="en-GB" w:eastAsia="x-none"/>
        </w:rPr>
      </w:pPr>
    </w:p>
    <w:tbl>
      <w:tblPr>
        <w:tblW w:w="9788" w:type="dxa"/>
        <w:tblLook w:val="0000" w:firstRow="0" w:lastRow="0" w:firstColumn="0" w:lastColumn="0" w:noHBand="0" w:noVBand="0"/>
      </w:tblPr>
      <w:tblGrid>
        <w:gridCol w:w="4928"/>
        <w:gridCol w:w="4860"/>
      </w:tblGrid>
      <w:tr w:rsidR="00383D79" w:rsidRPr="00C13A7B" w14:paraId="2DE7DA47" w14:textId="77777777" w:rsidTr="00F06344">
        <w:tc>
          <w:tcPr>
            <w:tcW w:w="4928" w:type="dxa"/>
          </w:tcPr>
          <w:p w14:paraId="4FB2168A" w14:textId="77777777" w:rsidR="00383D79" w:rsidRPr="00C13A7B" w:rsidRDefault="00383D79" w:rsidP="00F06344">
            <w:pPr>
              <w:jc w:val="both"/>
              <w:rPr>
                <w:lang w:val="lt-LT"/>
              </w:rPr>
            </w:pPr>
            <w:r w:rsidRPr="00C13A7B">
              <w:rPr>
                <w:lang w:val="lt-LT"/>
              </w:rPr>
              <w:t>Direktorius</w:t>
            </w:r>
          </w:p>
          <w:p w14:paraId="7E177F99" w14:textId="77777777" w:rsidR="00383D79" w:rsidRPr="00C13A7B" w:rsidRDefault="00383D79" w:rsidP="00F06344">
            <w:pPr>
              <w:jc w:val="both"/>
              <w:rPr>
                <w:lang w:val="lt-LT"/>
              </w:rPr>
            </w:pPr>
            <w:r w:rsidRPr="00C13A7B">
              <w:rPr>
                <w:lang w:val="lt-LT"/>
              </w:rPr>
              <w:t>Remigijus Mažeika</w:t>
            </w:r>
          </w:p>
          <w:p w14:paraId="66871E1F" w14:textId="6E8614F3" w:rsidR="00383D79" w:rsidRPr="00C13A7B" w:rsidRDefault="0055489A" w:rsidP="00F06344">
            <w:pPr>
              <w:ind w:hanging="720"/>
              <w:jc w:val="both"/>
              <w:rPr>
                <w:lang w:val="lt-LT"/>
              </w:rPr>
            </w:pPr>
            <w:r>
              <w:rPr>
                <w:lang w:val="lt-LT"/>
              </w:rPr>
              <w:t>______________________</w:t>
            </w:r>
          </w:p>
          <w:p w14:paraId="689B69BF" w14:textId="77777777" w:rsidR="00383D79" w:rsidRPr="00C13A7B" w:rsidRDefault="00383D79" w:rsidP="00F06344">
            <w:pPr>
              <w:jc w:val="both"/>
              <w:rPr>
                <w:lang w:val="lt-LT"/>
              </w:rPr>
            </w:pPr>
            <w:r w:rsidRPr="00C13A7B">
              <w:rPr>
                <w:lang w:val="lt-LT"/>
              </w:rPr>
              <w:t>A. V.</w:t>
            </w:r>
          </w:p>
        </w:tc>
        <w:tc>
          <w:tcPr>
            <w:tcW w:w="4860" w:type="dxa"/>
          </w:tcPr>
          <w:p w14:paraId="2D34A01A" w14:textId="77777777" w:rsidR="00383D79" w:rsidRPr="00C13A7B" w:rsidRDefault="00331CD8" w:rsidP="00F06344">
            <w:pPr>
              <w:rPr>
                <w:lang w:val="lt-LT"/>
              </w:rPr>
            </w:pPr>
            <w:r>
              <w:rPr>
                <w:lang w:val="lt-LT"/>
              </w:rPr>
              <w:t>Direktorė</w:t>
            </w:r>
          </w:p>
          <w:p w14:paraId="56EEC582" w14:textId="77777777" w:rsidR="00383D79" w:rsidRPr="00C13A7B" w:rsidRDefault="00331CD8" w:rsidP="00F06344">
            <w:pPr>
              <w:rPr>
                <w:lang w:val="lt-LT"/>
              </w:rPr>
            </w:pPr>
            <w:r>
              <w:rPr>
                <w:lang w:val="lt-LT"/>
              </w:rPr>
              <w:t>Miglė Natkaitė</w:t>
            </w:r>
          </w:p>
          <w:p w14:paraId="211BF1AF" w14:textId="77777777" w:rsidR="00383D79" w:rsidRPr="00C13A7B" w:rsidRDefault="00383D79" w:rsidP="00F06344">
            <w:pPr>
              <w:rPr>
                <w:lang w:val="lt-LT"/>
              </w:rPr>
            </w:pPr>
            <w:r w:rsidRPr="00C13A7B">
              <w:rPr>
                <w:lang w:val="lt-LT"/>
              </w:rPr>
              <w:t>___________________</w:t>
            </w:r>
          </w:p>
          <w:p w14:paraId="481377CD" w14:textId="77777777" w:rsidR="00383D79" w:rsidRPr="00C13A7B" w:rsidRDefault="00383D79" w:rsidP="00F06344">
            <w:pPr>
              <w:rPr>
                <w:b/>
                <w:lang w:val="lt-LT"/>
              </w:rPr>
            </w:pPr>
            <w:r w:rsidRPr="00C13A7B">
              <w:rPr>
                <w:lang w:val="lt-LT"/>
              </w:rPr>
              <w:t>A.V.</w:t>
            </w:r>
          </w:p>
        </w:tc>
      </w:tr>
    </w:tbl>
    <w:p w14:paraId="32AD915D" w14:textId="77777777" w:rsidR="00383D79" w:rsidRPr="00C13A7B" w:rsidRDefault="00383D79" w:rsidP="00383D79">
      <w:pPr>
        <w:rPr>
          <w:lang w:val="en-GB" w:eastAsia="x-none"/>
        </w:rPr>
      </w:pPr>
    </w:p>
    <w:p w14:paraId="47AE5FC5" w14:textId="77777777" w:rsidR="00383D79" w:rsidRPr="00C13A7B" w:rsidRDefault="00383D79" w:rsidP="00383D79">
      <w:pPr>
        <w:rPr>
          <w:lang w:val="en-GB" w:eastAsia="x-none"/>
        </w:rPr>
      </w:pPr>
    </w:p>
    <w:p w14:paraId="079CF13F" w14:textId="77777777" w:rsidR="00383D79" w:rsidRPr="00C13A7B" w:rsidRDefault="00383D79" w:rsidP="00383D79">
      <w:pPr>
        <w:rPr>
          <w:lang w:val="en-GB" w:eastAsia="x-none"/>
        </w:rPr>
      </w:pPr>
    </w:p>
    <w:p w14:paraId="2ADFA7D9" w14:textId="77777777" w:rsidR="00383D79" w:rsidRPr="00C13A7B" w:rsidRDefault="00383D79" w:rsidP="00383D79">
      <w:pPr>
        <w:rPr>
          <w:lang w:val="en-GB" w:eastAsia="x-none"/>
        </w:rPr>
      </w:pPr>
    </w:p>
    <w:p w14:paraId="6136FEE1" w14:textId="77777777" w:rsidR="00383D79" w:rsidRPr="00C13A7B" w:rsidRDefault="00383D79" w:rsidP="00383D79">
      <w:pPr>
        <w:rPr>
          <w:lang w:val="en-GB" w:eastAsia="x-none"/>
        </w:rPr>
      </w:pPr>
    </w:p>
    <w:p w14:paraId="15DCEFC8" w14:textId="77777777" w:rsidR="00383D79" w:rsidRPr="00C13A7B" w:rsidRDefault="00383D79" w:rsidP="00383D79">
      <w:pPr>
        <w:rPr>
          <w:lang w:val="en-GB" w:eastAsia="x-none"/>
        </w:rPr>
      </w:pPr>
    </w:p>
    <w:p w14:paraId="57E790AA" w14:textId="77777777" w:rsidR="00383D79" w:rsidRPr="00C13A7B" w:rsidRDefault="00383D79" w:rsidP="00383D79">
      <w:pPr>
        <w:rPr>
          <w:lang w:val="en-GB" w:eastAsia="x-none"/>
        </w:rPr>
      </w:pPr>
    </w:p>
    <w:p w14:paraId="69A5AEC2" w14:textId="77777777" w:rsidR="00383D79" w:rsidRPr="00C13A7B" w:rsidRDefault="00383D79" w:rsidP="00383D79">
      <w:pPr>
        <w:rPr>
          <w:lang w:val="en-GB" w:eastAsia="x-none"/>
        </w:rPr>
      </w:pPr>
    </w:p>
    <w:p w14:paraId="142E42FD" w14:textId="77777777" w:rsidR="00383D79" w:rsidRPr="00C13A7B" w:rsidRDefault="00383D79" w:rsidP="00383D79">
      <w:pPr>
        <w:rPr>
          <w:lang w:val="en-GB" w:eastAsia="x-none"/>
        </w:rPr>
      </w:pPr>
    </w:p>
    <w:p w14:paraId="4DCC96B6" w14:textId="77777777" w:rsidR="00383D79" w:rsidRPr="00C13A7B" w:rsidRDefault="00383D79" w:rsidP="00383D79">
      <w:pPr>
        <w:rPr>
          <w:lang w:val="en-GB" w:eastAsia="x-none"/>
        </w:rPr>
      </w:pPr>
    </w:p>
    <w:p w14:paraId="3CBEA3CD" w14:textId="77777777" w:rsidR="00383D79" w:rsidRPr="00C13A7B" w:rsidRDefault="00383D79" w:rsidP="00383D79">
      <w:pPr>
        <w:rPr>
          <w:lang w:val="en-GB" w:eastAsia="x-none"/>
        </w:rPr>
      </w:pPr>
    </w:p>
    <w:p w14:paraId="789EC796" w14:textId="77777777" w:rsidR="00383D79" w:rsidRPr="00C13A7B" w:rsidRDefault="00383D79" w:rsidP="00383D79">
      <w:pPr>
        <w:rPr>
          <w:lang w:val="en-GB" w:eastAsia="x-none"/>
        </w:rPr>
      </w:pPr>
    </w:p>
    <w:p w14:paraId="7E5BB6B5" w14:textId="77777777" w:rsidR="00383D79" w:rsidRPr="00C13A7B" w:rsidRDefault="00383D79" w:rsidP="00383D79">
      <w:pPr>
        <w:rPr>
          <w:lang w:val="en-GB" w:eastAsia="x-none"/>
        </w:rPr>
      </w:pPr>
    </w:p>
    <w:p w14:paraId="1F7D2947" w14:textId="77777777" w:rsidR="00383D79" w:rsidRPr="00C13A7B" w:rsidRDefault="00383D79" w:rsidP="00383D79">
      <w:pPr>
        <w:rPr>
          <w:lang w:val="en-GB" w:eastAsia="x-none"/>
        </w:rPr>
      </w:pPr>
    </w:p>
    <w:p w14:paraId="1FA55572" w14:textId="77777777" w:rsidR="00383D79" w:rsidRPr="00C13A7B" w:rsidRDefault="00383D79" w:rsidP="00383D79">
      <w:pPr>
        <w:rPr>
          <w:lang w:val="en-GB" w:eastAsia="x-none"/>
        </w:rPr>
      </w:pPr>
    </w:p>
    <w:p w14:paraId="24CBC949" w14:textId="77777777" w:rsidR="00383D79" w:rsidRPr="00C13A7B" w:rsidRDefault="00383D79" w:rsidP="00383D79">
      <w:pPr>
        <w:rPr>
          <w:lang w:val="en-GB" w:eastAsia="x-none"/>
        </w:rPr>
      </w:pPr>
    </w:p>
    <w:p w14:paraId="38F5CB50" w14:textId="77777777" w:rsidR="00383D79" w:rsidRPr="00C13A7B" w:rsidRDefault="00383D79" w:rsidP="00383D79">
      <w:pPr>
        <w:rPr>
          <w:lang w:val="en-GB" w:eastAsia="x-none"/>
        </w:rPr>
      </w:pPr>
    </w:p>
    <w:p w14:paraId="48859514" w14:textId="77777777" w:rsidR="00383D79" w:rsidRPr="00C13A7B" w:rsidRDefault="00383D79" w:rsidP="00383D79">
      <w:pPr>
        <w:rPr>
          <w:lang w:val="en-GB" w:eastAsia="x-none"/>
        </w:rPr>
      </w:pPr>
    </w:p>
    <w:p w14:paraId="47B4F203" w14:textId="77777777" w:rsidR="00383D79" w:rsidRPr="00C13A7B" w:rsidRDefault="00383D79" w:rsidP="00383D79">
      <w:pPr>
        <w:rPr>
          <w:lang w:val="en-GB" w:eastAsia="x-none"/>
        </w:rPr>
      </w:pPr>
    </w:p>
    <w:p w14:paraId="03B53D74" w14:textId="77777777" w:rsidR="00383D79" w:rsidRDefault="00383D79" w:rsidP="00383D79">
      <w:pPr>
        <w:rPr>
          <w:lang w:val="en-GB" w:eastAsia="x-none"/>
        </w:rPr>
      </w:pPr>
    </w:p>
    <w:p w14:paraId="5B032EE1" w14:textId="77777777" w:rsidR="00383D79" w:rsidRDefault="00383D79" w:rsidP="00383D79">
      <w:pPr>
        <w:rPr>
          <w:lang w:val="en-GB" w:eastAsia="x-none"/>
        </w:rPr>
      </w:pPr>
    </w:p>
    <w:p w14:paraId="242A603B" w14:textId="77777777" w:rsidR="00383D79" w:rsidRPr="00C13A7B" w:rsidRDefault="00383D79" w:rsidP="00383D79">
      <w:pPr>
        <w:rPr>
          <w:lang w:val="en-GB" w:eastAsia="x-none"/>
        </w:rPr>
      </w:pPr>
    </w:p>
    <w:p w14:paraId="08BA7FE5" w14:textId="77777777" w:rsidR="00383D79" w:rsidRDefault="00383D79" w:rsidP="00383D79">
      <w:pPr>
        <w:rPr>
          <w:lang w:val="en-GB" w:eastAsia="x-none"/>
        </w:rPr>
      </w:pPr>
    </w:p>
    <w:p w14:paraId="75C91A1A" w14:textId="77777777" w:rsidR="00383D79" w:rsidRDefault="00383D79" w:rsidP="00383D79">
      <w:pPr>
        <w:rPr>
          <w:lang w:val="en-GB" w:eastAsia="x-none"/>
        </w:rPr>
      </w:pPr>
    </w:p>
    <w:p w14:paraId="4ADA1300" w14:textId="77777777" w:rsidR="0027271D" w:rsidRDefault="0027271D"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sectPr w:rsidR="0027271D" w:rsidSect="005E1206">
          <w:pgSz w:w="16838" w:h="11906" w:orient="landscape"/>
          <w:pgMar w:top="1134" w:right="1276" w:bottom="567" w:left="1134" w:header="567" w:footer="567" w:gutter="0"/>
          <w:cols w:space="1296"/>
          <w:docGrid w:linePitch="360"/>
        </w:sectPr>
      </w:pPr>
    </w:p>
    <w:p w14:paraId="2B17C51D"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lastRenderedPageBreak/>
        <w:t>Priedas</w:t>
      </w:r>
      <w:proofErr w:type="spellEnd"/>
      <w:r w:rsidRPr="00C13A7B">
        <w:rPr>
          <w:rFonts w:eastAsia="Times New Roman"/>
          <w:sz w:val="22"/>
          <w:szCs w:val="22"/>
          <w:bdr w:val="none" w:sz="0" w:space="0" w:color="auto"/>
          <w:lang w:val="en-GB" w:eastAsia="x-none"/>
        </w:rPr>
        <w:t xml:space="preserve"> Nr.2</w:t>
      </w:r>
    </w:p>
    <w:p w14:paraId="1E2E0645" w14:textId="299D1722" w:rsidR="00F06344"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sidRPr="00C13A7B">
        <w:rPr>
          <w:rFonts w:eastAsia="Times New Roman"/>
          <w:sz w:val="22"/>
          <w:szCs w:val="22"/>
          <w:bdr w:val="none" w:sz="0" w:space="0" w:color="auto"/>
          <w:lang w:val="en-GB" w:eastAsia="x-none"/>
        </w:rPr>
        <w:t>Prie 20</w:t>
      </w:r>
      <w:r>
        <w:rPr>
          <w:rFonts w:eastAsia="Times New Roman"/>
          <w:sz w:val="22"/>
          <w:szCs w:val="22"/>
          <w:bdr w:val="none" w:sz="0" w:space="0" w:color="auto"/>
          <w:lang w:val="en-GB" w:eastAsia="x-none"/>
        </w:rPr>
        <w:t>20</w:t>
      </w:r>
      <w:r w:rsidRPr="00C13A7B">
        <w:rPr>
          <w:rFonts w:eastAsia="Times New Roman"/>
          <w:sz w:val="22"/>
          <w:szCs w:val="22"/>
          <w:bdr w:val="none" w:sz="0" w:space="0" w:color="auto"/>
          <w:lang w:val="en-GB" w:eastAsia="x-none"/>
        </w:rPr>
        <w:t xml:space="preserve">- </w:t>
      </w:r>
      <w:proofErr w:type="gramStart"/>
      <w:r w:rsidR="0027271D">
        <w:rPr>
          <w:rFonts w:eastAsia="Times New Roman"/>
          <w:sz w:val="22"/>
          <w:szCs w:val="22"/>
          <w:bdr w:val="none" w:sz="0" w:space="0" w:color="auto"/>
          <w:lang w:val="en-GB" w:eastAsia="x-none"/>
        </w:rPr>
        <w:t>06</w:t>
      </w:r>
      <w:r w:rsidRPr="00C13A7B">
        <w:rPr>
          <w:rFonts w:eastAsia="Times New Roman"/>
          <w:sz w:val="22"/>
          <w:szCs w:val="22"/>
          <w:bdr w:val="none" w:sz="0" w:space="0" w:color="auto"/>
          <w:lang w:val="en-GB" w:eastAsia="x-none"/>
        </w:rPr>
        <w:t xml:space="preserve">  -</w:t>
      </w:r>
      <w:proofErr w:type="gramEnd"/>
      <w:r w:rsidRPr="00C13A7B">
        <w:rPr>
          <w:rFonts w:eastAsia="Times New Roman"/>
          <w:sz w:val="22"/>
          <w:szCs w:val="22"/>
          <w:bdr w:val="none" w:sz="0" w:space="0" w:color="auto"/>
          <w:lang w:val="en-GB" w:eastAsia="x-none"/>
        </w:rPr>
        <w:t xml:space="preserve">       </w:t>
      </w:r>
      <w:r w:rsidR="00F06344">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Viešojo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prekių</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pirkimo</w:t>
      </w:r>
      <w:proofErr w:type="spellEnd"/>
      <w:r w:rsidRPr="00C13A7B">
        <w:rPr>
          <w:rFonts w:eastAsia="Times New Roman"/>
          <w:sz w:val="22"/>
          <w:szCs w:val="22"/>
          <w:bdr w:val="none" w:sz="0" w:space="0" w:color="auto"/>
          <w:lang w:val="en-GB" w:eastAsia="x-none"/>
        </w:rPr>
        <w:t xml:space="preserve"> – </w:t>
      </w:r>
      <w:proofErr w:type="spellStart"/>
      <w:r w:rsidRPr="00C13A7B">
        <w:rPr>
          <w:rFonts w:eastAsia="Times New Roman"/>
          <w:sz w:val="22"/>
          <w:szCs w:val="22"/>
          <w:bdr w:val="none" w:sz="0" w:space="0" w:color="auto"/>
          <w:lang w:val="en-GB" w:eastAsia="x-none"/>
        </w:rPr>
        <w:t>pardavimo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sutarties</w:t>
      </w:r>
      <w:proofErr w:type="spellEnd"/>
      <w:r w:rsidRPr="00C13A7B">
        <w:rPr>
          <w:rFonts w:eastAsia="Times New Roman"/>
          <w:sz w:val="22"/>
          <w:szCs w:val="22"/>
          <w:bdr w:val="none" w:sz="0" w:space="0" w:color="auto"/>
          <w:lang w:val="en-GB" w:eastAsia="x-none"/>
        </w:rPr>
        <w:t xml:space="preserve">  Nr.</w:t>
      </w:r>
      <w:r w:rsidR="0027271D">
        <w:rPr>
          <w:rFonts w:eastAsia="Times New Roman"/>
          <w:sz w:val="22"/>
          <w:szCs w:val="22"/>
          <w:bdr w:val="none" w:sz="0" w:space="0" w:color="auto"/>
          <w:lang w:val="en-GB" w:eastAsia="x-none"/>
        </w:rPr>
        <w:t xml:space="preserve"> VP-</w:t>
      </w:r>
      <w:r w:rsidR="00B25935">
        <w:rPr>
          <w:rFonts w:eastAsia="Times New Roman"/>
          <w:sz w:val="22"/>
          <w:szCs w:val="22"/>
          <w:bdr w:val="none" w:sz="0" w:space="0" w:color="auto"/>
          <w:lang w:val="en-GB" w:eastAsia="x-none"/>
        </w:rPr>
        <w:t>50</w:t>
      </w:r>
      <w:r w:rsidR="0027271D">
        <w:rPr>
          <w:rFonts w:eastAsia="Times New Roman"/>
          <w:sz w:val="22"/>
          <w:szCs w:val="22"/>
          <w:bdr w:val="none" w:sz="0" w:space="0" w:color="auto"/>
          <w:lang w:val="en-GB" w:eastAsia="x-none"/>
        </w:rPr>
        <w:t>/MULT20</w:t>
      </w:r>
      <w:r w:rsidR="00F06344">
        <w:rPr>
          <w:rFonts w:eastAsia="Times New Roman"/>
          <w:sz w:val="22"/>
          <w:szCs w:val="22"/>
          <w:bdr w:val="none" w:sz="0" w:space="0" w:color="auto"/>
          <w:lang w:val="en-GB" w:eastAsia="x-none"/>
        </w:rPr>
        <w:t>/</w:t>
      </w:r>
    </w:p>
    <w:p w14:paraId="49F1A268" w14:textId="61898117" w:rsidR="00383D79" w:rsidRPr="00C13A7B" w:rsidRDefault="00F06344"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Pr>
          <w:rFonts w:eastAsia="Times New Roman"/>
          <w:sz w:val="22"/>
          <w:szCs w:val="22"/>
          <w:bdr w:val="none" w:sz="0" w:space="0" w:color="auto"/>
          <w:lang w:val="en-GB" w:eastAsia="x-none"/>
        </w:rPr>
        <w:t xml:space="preserve"> 3.1.-K1-              -PR336/20</w:t>
      </w:r>
    </w:p>
    <w:p w14:paraId="55F04473" w14:textId="77777777" w:rsidR="00383D79" w:rsidRPr="00C13A7B" w:rsidRDefault="00383D79" w:rsidP="00383D79">
      <w:pPr>
        <w:tabs>
          <w:tab w:val="left" w:pos="463"/>
          <w:tab w:val="center" w:pos="5104"/>
        </w:tabs>
        <w:jc w:val="center"/>
        <w:rPr>
          <w:b/>
          <w:bCs/>
          <w:sz w:val="22"/>
          <w:szCs w:val="22"/>
        </w:rPr>
      </w:pPr>
    </w:p>
    <w:p w14:paraId="7D7ED35B"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spacing w:after="249" w:line="220" w:lineRule="exact"/>
        <w:jc w:val="center"/>
        <w:rPr>
          <w:rFonts w:eastAsiaTheme="minorHAnsi" w:cstheme="minorBidi"/>
          <w:b/>
          <w:bCs/>
          <w:sz w:val="22"/>
          <w:szCs w:val="22"/>
          <w:bdr w:val="none" w:sz="0" w:space="0" w:color="auto"/>
          <w:lang w:val="lt-LT"/>
        </w:rPr>
      </w:pPr>
      <w:r w:rsidRPr="00C13A7B">
        <w:rPr>
          <w:rFonts w:eastAsiaTheme="minorHAnsi" w:cstheme="minorBidi"/>
          <w:b/>
          <w:bCs/>
          <w:sz w:val="22"/>
          <w:szCs w:val="22"/>
          <w:bdr w:val="none" w:sz="0" w:space="0" w:color="auto"/>
          <w:lang w:val="lt-LT"/>
        </w:rPr>
        <w:t>PANAUDOS SUTARTIS</w:t>
      </w:r>
      <w:r w:rsidRPr="00C13A7B">
        <w:rPr>
          <w:rFonts w:eastAsiaTheme="minorHAnsi" w:cstheme="minorBidi"/>
          <w:sz w:val="22"/>
          <w:szCs w:val="22"/>
          <w:bdr w:val="none" w:sz="0" w:space="0" w:color="auto"/>
          <w:lang w:val="lt-LT"/>
        </w:rPr>
        <w:t xml:space="preserve"> </w:t>
      </w:r>
    </w:p>
    <w:p w14:paraId="057F3343" w14:textId="77777777" w:rsidR="00383D79" w:rsidRPr="00C13A7B" w:rsidRDefault="00063F21"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leader="underscore" w:pos="5694"/>
        </w:tabs>
        <w:jc w:val="both"/>
        <w:rPr>
          <w:rFonts w:eastAsiaTheme="minorHAnsi" w:cstheme="minorBidi"/>
          <w:sz w:val="22"/>
          <w:szCs w:val="22"/>
          <w:bdr w:val="none" w:sz="0" w:space="0" w:color="auto"/>
          <w:lang w:val="lt-LT"/>
        </w:rPr>
      </w:pPr>
      <w:r w:rsidRPr="00063F21">
        <w:rPr>
          <w:rFonts w:eastAsiaTheme="minorHAnsi" w:cstheme="minorBidi"/>
          <w:b/>
          <w:bCs/>
          <w:sz w:val="22"/>
          <w:szCs w:val="22"/>
          <w:bdr w:val="none" w:sz="0" w:space="0" w:color="auto"/>
          <w:lang w:val="lt-LT"/>
        </w:rPr>
        <w:t>UAB „</w:t>
      </w:r>
      <w:proofErr w:type="spellStart"/>
      <w:r w:rsidRPr="00063F21">
        <w:rPr>
          <w:rFonts w:eastAsiaTheme="minorHAnsi" w:cstheme="minorBidi"/>
          <w:b/>
          <w:bCs/>
          <w:sz w:val="22"/>
          <w:szCs w:val="22"/>
          <w:bdr w:val="none" w:sz="0" w:space="0" w:color="auto"/>
          <w:lang w:val="lt-LT"/>
        </w:rPr>
        <w:t>Multilabo</w:t>
      </w:r>
      <w:proofErr w:type="spellEnd"/>
      <w:r w:rsidRPr="00063F21">
        <w:rPr>
          <w:rFonts w:eastAsiaTheme="minorHAnsi" w:cstheme="minorBidi"/>
          <w:b/>
          <w:bCs/>
          <w:sz w:val="22"/>
          <w:szCs w:val="22"/>
          <w:bdr w:val="none" w:sz="0" w:space="0" w:color="auto"/>
          <w:lang w:val="lt-LT"/>
        </w:rPr>
        <w:t>“</w:t>
      </w:r>
      <w:r>
        <w:rPr>
          <w:rFonts w:eastAsiaTheme="minorHAnsi" w:cstheme="minorBidi"/>
          <w:sz w:val="22"/>
          <w:szCs w:val="22"/>
          <w:bdr w:val="none" w:sz="0" w:space="0" w:color="auto"/>
          <w:lang w:val="lt-LT"/>
        </w:rPr>
        <w:t xml:space="preserve"> </w:t>
      </w:r>
      <w:r w:rsidRPr="00F06344">
        <w:rPr>
          <w:rFonts w:eastAsiaTheme="minorHAnsi" w:cstheme="minorBidi"/>
          <w:b/>
          <w:sz w:val="22"/>
          <w:szCs w:val="22"/>
          <w:bdr w:val="none" w:sz="0" w:space="0" w:color="auto"/>
          <w:lang w:val="lt-LT"/>
        </w:rPr>
        <w:t>(toliau</w:t>
      </w:r>
      <w:r w:rsidRPr="00063F21">
        <w:rPr>
          <w:rFonts w:eastAsiaTheme="minorHAnsi" w:cstheme="minorBidi"/>
          <w:sz w:val="22"/>
          <w:szCs w:val="22"/>
          <w:bdr w:val="none" w:sz="0" w:space="0" w:color="auto"/>
          <w:lang w:val="lt-LT"/>
        </w:rPr>
        <w:t xml:space="preserve"> - </w:t>
      </w:r>
      <w:r w:rsidRPr="00063F21">
        <w:rPr>
          <w:rFonts w:eastAsiaTheme="minorHAnsi" w:cstheme="minorBidi"/>
          <w:b/>
          <w:bCs/>
          <w:sz w:val="22"/>
          <w:szCs w:val="22"/>
          <w:bdr w:val="none" w:sz="0" w:space="0" w:color="auto"/>
          <w:lang w:val="lt-LT"/>
        </w:rPr>
        <w:t>Panaudos davėjas</w:t>
      </w:r>
      <w:r w:rsidRPr="00063F21">
        <w:rPr>
          <w:rFonts w:eastAsiaTheme="minorHAnsi" w:cstheme="minorBidi"/>
          <w:sz w:val="22"/>
          <w:szCs w:val="22"/>
          <w:bdr w:val="none" w:sz="0" w:space="0" w:color="auto"/>
          <w:lang w:val="lt-LT"/>
        </w:rPr>
        <w:t>), juridinio asmens kodas 302325611, kurio</w:t>
      </w:r>
      <w:r>
        <w:rPr>
          <w:rFonts w:eastAsiaTheme="minorHAnsi" w:cstheme="minorBidi"/>
          <w:sz w:val="22"/>
          <w:szCs w:val="22"/>
          <w:bdr w:val="none" w:sz="0" w:space="0" w:color="auto"/>
          <w:lang w:val="lt-LT"/>
        </w:rPr>
        <w:t>s</w:t>
      </w:r>
      <w:r w:rsidRPr="00063F21">
        <w:rPr>
          <w:rFonts w:eastAsiaTheme="minorHAnsi" w:cstheme="minorBidi"/>
          <w:sz w:val="22"/>
          <w:szCs w:val="22"/>
          <w:bdr w:val="none" w:sz="0" w:space="0" w:color="auto"/>
          <w:lang w:val="lt-LT"/>
        </w:rPr>
        <w:t xml:space="preserve"> registruota buveinė yra Teatro g. 11-1, Vilnius, duomenys apie įmonę kaupiami ir saugomi Lietuvos Respublikos juridinių asmenų registre, atstovaujama direktorės Miglės </w:t>
      </w:r>
      <w:proofErr w:type="spellStart"/>
      <w:r w:rsidRPr="00063F21">
        <w:rPr>
          <w:rFonts w:eastAsiaTheme="minorHAnsi" w:cstheme="minorBidi"/>
          <w:sz w:val="22"/>
          <w:szCs w:val="22"/>
          <w:bdr w:val="none" w:sz="0" w:space="0" w:color="auto"/>
          <w:lang w:val="lt-LT"/>
        </w:rPr>
        <w:t>Natkaitės</w:t>
      </w:r>
      <w:proofErr w:type="spellEnd"/>
      <w:r w:rsidRPr="00063F21">
        <w:rPr>
          <w:rFonts w:eastAsiaTheme="minorHAnsi" w:cstheme="minorBidi"/>
          <w:sz w:val="22"/>
          <w:szCs w:val="22"/>
          <w:bdr w:val="none" w:sz="0" w:space="0" w:color="auto"/>
          <w:lang w:val="lt-LT"/>
        </w:rPr>
        <w:t>, veikiančios pagal įstatus</w:t>
      </w:r>
      <w:r w:rsidR="00383D79" w:rsidRPr="00C13A7B">
        <w:rPr>
          <w:rFonts w:eastAsiaTheme="minorHAnsi" w:cstheme="minorBidi"/>
          <w:sz w:val="22"/>
          <w:szCs w:val="22"/>
          <w:bdr w:val="none" w:sz="0" w:space="0" w:color="auto"/>
          <w:lang w:val="lt-LT"/>
        </w:rPr>
        <w:t xml:space="preserve"> - viena šalis, </w:t>
      </w:r>
      <w:r w:rsidR="00383D79" w:rsidRPr="00C13A7B">
        <w:rPr>
          <w:rFonts w:eastAsiaTheme="minorHAnsi" w:cstheme="minorBidi"/>
          <w:b/>
          <w:sz w:val="22"/>
          <w:szCs w:val="22"/>
          <w:bdr w:val="none" w:sz="0" w:space="0" w:color="auto"/>
          <w:lang w:val="lt-LT"/>
        </w:rPr>
        <w:t xml:space="preserve">Viešoji įstaiga Respublikinė Šiaulių ligoninė </w:t>
      </w:r>
      <w:r w:rsidR="00383D79" w:rsidRPr="00C13A7B">
        <w:rPr>
          <w:rFonts w:eastAsiaTheme="minorHAnsi" w:cstheme="minorBidi"/>
          <w:sz w:val="22"/>
          <w:szCs w:val="22"/>
          <w:bdr w:val="none" w:sz="0" w:space="0" w:color="auto"/>
          <w:lang w:val="lt-LT"/>
        </w:rPr>
        <w:t xml:space="preserve">juridinio asmens kodas 245386220, kurios registruota buveinė yra </w:t>
      </w:r>
      <w:proofErr w:type="spellStart"/>
      <w:r w:rsidR="00383D79" w:rsidRPr="00C13A7B">
        <w:rPr>
          <w:rFonts w:eastAsiaTheme="minorHAnsi" w:cstheme="minorBidi"/>
          <w:sz w:val="22"/>
          <w:szCs w:val="22"/>
          <w:bdr w:val="none" w:sz="0" w:space="0" w:color="auto"/>
          <w:lang w:val="lt-LT"/>
        </w:rPr>
        <w:t>V.Kudirkos</w:t>
      </w:r>
      <w:proofErr w:type="spellEnd"/>
      <w:r w:rsidR="00383D79" w:rsidRPr="00C13A7B">
        <w:rPr>
          <w:rFonts w:eastAsiaTheme="minorHAnsi" w:cstheme="minorBidi"/>
          <w:sz w:val="22"/>
          <w:szCs w:val="22"/>
          <w:bdr w:val="none" w:sz="0" w:space="0" w:color="auto"/>
          <w:lang w:val="lt-LT"/>
        </w:rPr>
        <w:t xml:space="preserve"> g. 99, LT- 76231, Šiauliai, Lietuvos Respublika, duomenys apie įstaigą kaupiami ir saugomi Lietuvos Respublikos juridinių asmenų registre, atstovaujama direktoriaus Remigijaus Mažeikos </w:t>
      </w:r>
      <w:r w:rsidR="00383D79" w:rsidRPr="00C13A7B">
        <w:rPr>
          <w:rFonts w:eastAsiaTheme="minorHAnsi" w:cstheme="minorBidi"/>
          <w:b/>
          <w:sz w:val="22"/>
          <w:szCs w:val="22"/>
          <w:bdr w:val="none" w:sz="0" w:space="0" w:color="auto"/>
          <w:lang w:val="lt-LT"/>
        </w:rPr>
        <w:t>(toliau -</w:t>
      </w:r>
      <w:r w:rsidR="00383D79" w:rsidRPr="00C13A7B">
        <w:rPr>
          <w:rFonts w:eastAsiaTheme="minorHAnsi" w:cstheme="minorBidi"/>
          <w:b/>
          <w:bCs/>
          <w:sz w:val="22"/>
          <w:szCs w:val="22"/>
          <w:bdr w:val="none" w:sz="0" w:space="0" w:color="auto"/>
          <w:shd w:val="clear" w:color="auto" w:fill="FFFFFF"/>
          <w:lang w:val="lt-LT"/>
        </w:rPr>
        <w:t xml:space="preserve"> Panaudos gavėjas),</w:t>
      </w:r>
      <w:r w:rsidR="00383D79" w:rsidRPr="00C13A7B">
        <w:rPr>
          <w:rFonts w:eastAsiaTheme="minorHAnsi" w:cstheme="minorBidi"/>
          <w:b/>
          <w:sz w:val="22"/>
          <w:szCs w:val="22"/>
          <w:bdr w:val="none" w:sz="0" w:space="0" w:color="auto"/>
          <w:lang w:val="lt-LT"/>
        </w:rPr>
        <w:t xml:space="preserve"> </w:t>
      </w:r>
      <w:r w:rsidR="00383D79" w:rsidRPr="00C13A7B">
        <w:rPr>
          <w:rFonts w:eastAsiaTheme="minorHAnsi" w:cstheme="minorBidi"/>
          <w:sz w:val="22"/>
          <w:szCs w:val="22"/>
          <w:bdr w:val="none" w:sz="0" w:space="0" w:color="auto"/>
          <w:lang w:val="lt-LT"/>
        </w:rPr>
        <w:t>toliau kartu šioje sutartyje vadinami „Šalimis", o kiekvienas atskirai - „Šalimi", sudarė šią panaudos sutartį (toliau - Sutartis)/ Panaudos davėjas ir Panaudos gavėjas kiekvienas atskirai toliau Sutartyje gali būti vadinami</w:t>
      </w:r>
      <w:r w:rsidR="00383D79" w:rsidRPr="00C13A7B">
        <w:rPr>
          <w:rFonts w:eastAsiaTheme="minorHAnsi" w:cstheme="minorBidi"/>
          <w:b/>
          <w:bCs/>
          <w:sz w:val="22"/>
          <w:szCs w:val="22"/>
          <w:bdr w:val="none" w:sz="0" w:space="0" w:color="auto"/>
          <w:shd w:val="clear" w:color="auto" w:fill="FFFFFF"/>
          <w:lang w:val="lt-LT"/>
        </w:rPr>
        <w:t xml:space="preserve"> „Šalimi",</w:t>
      </w:r>
      <w:r w:rsidR="00383D79" w:rsidRPr="00C13A7B">
        <w:rPr>
          <w:rFonts w:eastAsiaTheme="minorHAnsi" w:cstheme="minorBidi"/>
          <w:sz w:val="22"/>
          <w:szCs w:val="22"/>
          <w:bdr w:val="none" w:sz="0" w:space="0" w:color="auto"/>
          <w:lang w:val="lt-LT"/>
        </w:rPr>
        <w:t xml:space="preserve"> o abu kartu -</w:t>
      </w:r>
      <w:r w:rsidR="00383D79" w:rsidRPr="00C13A7B">
        <w:rPr>
          <w:rFonts w:eastAsiaTheme="minorHAnsi" w:cstheme="minorBidi"/>
          <w:b/>
          <w:bCs/>
          <w:sz w:val="22"/>
          <w:szCs w:val="22"/>
          <w:bdr w:val="none" w:sz="0" w:space="0" w:color="auto"/>
          <w:shd w:val="clear" w:color="auto" w:fill="FFFFFF"/>
          <w:lang w:val="lt-LT"/>
        </w:rPr>
        <w:t xml:space="preserve"> „Šalimis".</w:t>
      </w:r>
    </w:p>
    <w:p w14:paraId="7BDE45B6" w14:textId="77777777" w:rsidR="00383D79" w:rsidRPr="00C13A7B" w:rsidRDefault="00383D79" w:rsidP="00383D7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outlineLvl w:val="0"/>
        <w:rPr>
          <w:rFonts w:eastAsiaTheme="minorHAnsi" w:cstheme="minorBidi"/>
          <w:b/>
          <w:bCs/>
          <w:sz w:val="22"/>
          <w:szCs w:val="22"/>
          <w:bdr w:val="none" w:sz="0" w:space="0" w:color="auto"/>
          <w:lang w:val="lt-LT"/>
        </w:rPr>
      </w:pPr>
      <w:bookmarkStart w:id="12" w:name="bookmark0"/>
      <w:r w:rsidRPr="00C13A7B">
        <w:rPr>
          <w:rFonts w:eastAsiaTheme="minorHAnsi" w:cstheme="minorBidi"/>
          <w:b/>
          <w:bCs/>
          <w:sz w:val="22"/>
          <w:szCs w:val="22"/>
          <w:bdr w:val="none" w:sz="0" w:space="0" w:color="auto"/>
          <w:lang w:val="lt-LT"/>
        </w:rPr>
        <w:t>1. Sutarties objektas</w:t>
      </w:r>
      <w:bookmarkEnd w:id="12"/>
    </w:p>
    <w:p w14:paraId="1925560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 xml:space="preserve">1.1. Panaudos davėjas perduoda neatlygintinai valdyti ir naudotis nuosavybės teise jam priklausančią įrangą (toliau - Įranga), o Panaudos gavėjas įsipareigoja priimti ir </w:t>
      </w:r>
      <w:r w:rsidRPr="00C13A7B">
        <w:rPr>
          <w:rFonts w:eastAsiaTheme="minorHAnsi" w:cstheme="minorBidi"/>
          <w:b/>
          <w:bCs/>
          <w:sz w:val="22"/>
          <w:szCs w:val="22"/>
          <w:bdr w:val="none" w:sz="0" w:space="0" w:color="auto"/>
          <w:lang w:val="lt-LT"/>
        </w:rPr>
        <w:t>naudoti Įrangą pagal paskirtį</w:t>
      </w:r>
      <w:r w:rsidRPr="00C13A7B">
        <w:rPr>
          <w:rFonts w:eastAsiaTheme="minorHAnsi" w:cstheme="minorBidi"/>
          <w:sz w:val="22"/>
          <w:szCs w:val="22"/>
          <w:bdr w:val="none" w:sz="0" w:space="0" w:color="auto"/>
          <w:lang w:val="lt-LT"/>
        </w:rPr>
        <w:t xml:space="preserve"> ir grąžinti ją tokios būklės, kokios ji jam buvo perduota atsižvelgiant į natūralų nusidėvėjimą. Įrangos vertė </w:t>
      </w:r>
      <w:r w:rsidR="00FE0416">
        <w:rPr>
          <w:rFonts w:eastAsiaTheme="minorHAnsi" w:cstheme="minorBidi"/>
          <w:sz w:val="22"/>
          <w:szCs w:val="22"/>
          <w:bdr w:val="none" w:sz="0" w:space="0" w:color="auto"/>
          <w:lang w:val="lt-LT"/>
        </w:rPr>
        <w:t>19.360,00</w:t>
      </w:r>
      <w:r w:rsidRPr="00C13A7B">
        <w:rPr>
          <w:rFonts w:eastAsiaTheme="minorHAnsi" w:cstheme="minorBidi"/>
          <w:sz w:val="22"/>
          <w:szCs w:val="22"/>
          <w:bdr w:val="none" w:sz="0" w:space="0" w:color="auto"/>
          <w:lang w:val="lt-LT"/>
        </w:rPr>
        <w:t xml:space="preserve">  EUR .</w:t>
      </w:r>
      <w:r w:rsidRPr="00C13A7B">
        <w:rPr>
          <w:rFonts w:eastAsiaTheme="minorHAnsi" w:cstheme="minorBidi"/>
          <w:sz w:val="22"/>
          <w:szCs w:val="22"/>
          <w:bdr w:val="none" w:sz="0" w:space="0" w:color="auto"/>
          <w:lang w:val="lt-LT"/>
        </w:rPr>
        <w:tab/>
      </w:r>
      <w:bookmarkStart w:id="13" w:name="bookmark1"/>
    </w:p>
    <w:p w14:paraId="4862D8CF"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134"/>
          <w:tab w:val="left" w:leader="hyphen" w:pos="2690"/>
          <w:tab w:val="left" w:pos="4940"/>
        </w:tabs>
        <w:jc w:val="both"/>
        <w:rPr>
          <w:rFonts w:eastAsiaTheme="minorHAnsi" w:cstheme="minorBidi"/>
          <w:b/>
          <w:sz w:val="22"/>
          <w:szCs w:val="22"/>
          <w:bdr w:val="none" w:sz="0" w:space="0" w:color="auto"/>
          <w:lang w:val="lt-LT"/>
        </w:rPr>
      </w:pPr>
      <w:r w:rsidRPr="00C13A7B">
        <w:rPr>
          <w:rFonts w:eastAsiaTheme="minorHAnsi" w:cstheme="minorBidi"/>
          <w:b/>
          <w:sz w:val="22"/>
          <w:szCs w:val="22"/>
          <w:bdr w:val="none" w:sz="0" w:space="0" w:color="auto"/>
          <w:lang w:val="lt-LT"/>
        </w:rPr>
        <w:t>2.Panaudos davėjo įsipareigojimai</w:t>
      </w:r>
      <w:bookmarkEnd w:id="13"/>
      <w:r w:rsidRPr="00C13A7B">
        <w:rPr>
          <w:rFonts w:eastAsiaTheme="minorHAnsi" w:cstheme="minorBidi"/>
          <w:b/>
          <w:sz w:val="22"/>
          <w:szCs w:val="22"/>
          <w:bdr w:val="none" w:sz="0" w:space="0" w:color="auto"/>
          <w:lang w:val="lt-LT"/>
        </w:rPr>
        <w:t>:</w:t>
      </w:r>
    </w:p>
    <w:p w14:paraId="13245DDC" w14:textId="58815930" w:rsidR="00383D79" w:rsidRPr="00C13A7B" w:rsidRDefault="0029367D"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993"/>
          <w:tab w:val="left" w:pos="1134"/>
          <w:tab w:val="left" w:leader="hyphen" w:pos="2690"/>
          <w:tab w:val="left" w:pos="4940"/>
        </w:tabs>
        <w:jc w:val="both"/>
        <w:rPr>
          <w:rFonts w:eastAsiaTheme="minorHAnsi" w:cstheme="minorBidi"/>
          <w:sz w:val="22"/>
          <w:szCs w:val="22"/>
          <w:bdr w:val="none" w:sz="0" w:space="0" w:color="auto"/>
          <w:lang w:val="lt-LT"/>
        </w:rPr>
      </w:pPr>
      <w:r>
        <w:rPr>
          <w:rFonts w:eastAsiaTheme="minorHAnsi" w:cstheme="minorBidi"/>
          <w:sz w:val="22"/>
          <w:szCs w:val="22"/>
          <w:bdr w:val="none" w:sz="0" w:space="0" w:color="auto"/>
          <w:lang w:val="lt-LT"/>
        </w:rPr>
        <w:t xml:space="preserve">2.1. </w:t>
      </w:r>
      <w:r w:rsidR="00383D79" w:rsidRPr="00C13A7B">
        <w:rPr>
          <w:rFonts w:eastAsiaTheme="minorHAnsi" w:cstheme="minorBidi"/>
          <w:sz w:val="22"/>
          <w:szCs w:val="22"/>
          <w:bdr w:val="none" w:sz="0" w:space="0" w:color="auto"/>
          <w:lang w:val="lt-LT"/>
        </w:rPr>
        <w:t xml:space="preserve">Panaudos davėjas įsipareigoja perduoti įvesti į eksploataciją Įrangą Panaudos gavėjui </w:t>
      </w:r>
      <w:r w:rsidR="00383D79" w:rsidRPr="00184AE4">
        <w:rPr>
          <w:rFonts w:eastAsiaTheme="minorHAnsi" w:cstheme="minorBidi"/>
          <w:b/>
          <w:bCs/>
          <w:sz w:val="22"/>
          <w:szCs w:val="22"/>
          <w:bdr w:val="none" w:sz="0" w:space="0" w:color="auto"/>
          <w:lang w:val="lt-LT"/>
        </w:rPr>
        <w:t xml:space="preserve">per </w:t>
      </w:r>
      <w:r w:rsidR="00383D79">
        <w:rPr>
          <w:rFonts w:eastAsiaTheme="minorHAnsi" w:cstheme="minorBidi"/>
          <w:b/>
          <w:bCs/>
          <w:sz w:val="22"/>
          <w:szCs w:val="22"/>
          <w:bdr w:val="none" w:sz="0" w:space="0" w:color="auto"/>
          <w:lang w:val="lt-LT"/>
        </w:rPr>
        <w:t xml:space="preserve">30 </w:t>
      </w:r>
      <w:r w:rsidR="00383D79" w:rsidRPr="00184AE4">
        <w:rPr>
          <w:rFonts w:eastAsiaTheme="minorHAnsi" w:cstheme="minorBidi"/>
          <w:b/>
          <w:bCs/>
          <w:sz w:val="22"/>
          <w:szCs w:val="22"/>
          <w:bdr w:val="none" w:sz="0" w:space="0" w:color="auto"/>
          <w:lang w:val="lt-LT"/>
        </w:rPr>
        <w:t xml:space="preserve">dienų nuo sutarties pasirašymo dienos. </w:t>
      </w:r>
      <w:r w:rsidR="00383D79" w:rsidRPr="00C13A7B">
        <w:rPr>
          <w:rFonts w:eastAsiaTheme="minorHAnsi" w:cstheme="minorBidi"/>
          <w:sz w:val="22"/>
          <w:szCs w:val="22"/>
          <w:bdr w:val="none" w:sz="0" w:space="0" w:color="auto"/>
          <w:lang w:val="lt-LT"/>
        </w:rPr>
        <w:t>Įrangą perduoda kartu su jos naudojimo instrukcija lietuvių ir anglų kalbomis.</w:t>
      </w:r>
      <w:r w:rsidR="00383D79">
        <w:rPr>
          <w:rFonts w:eastAsiaTheme="minorHAnsi" w:cstheme="minorBidi"/>
          <w:sz w:val="22"/>
          <w:szCs w:val="22"/>
          <w:bdr w:val="none" w:sz="0" w:space="0" w:color="auto"/>
          <w:lang w:val="lt-LT"/>
        </w:rPr>
        <w:t xml:space="preserve"> </w:t>
      </w:r>
    </w:p>
    <w:p w14:paraId="75318088"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2.2. Panaudos davėjas įsipareigoja supažindinti Panaudos gavėją (skyriaus, kuriam perduodama Įranga personalą) su Įrangos naudojimo specifika, apmokyti dirbti personalą per 3 darbo dienas nuo įrangos instaliavimo. Panaudos davėjas įsipareigoja visą sutarties galiojimo laikotarpį teikti konsultacijas visais su įrangos naudojimu susijusiais klausimais.</w:t>
      </w:r>
    </w:p>
    <w:p w14:paraId="071CE9C8"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2.3. Pasibaigus Sutarties terminui atsiimti Įrangą iš Panaudos gavėjo per 1</w:t>
      </w:r>
      <w:r w:rsidRPr="00C13A7B">
        <w:rPr>
          <w:rFonts w:eastAsiaTheme="minorHAnsi" w:cstheme="minorBidi"/>
          <w:sz w:val="22"/>
          <w:szCs w:val="22"/>
          <w:bdr w:val="none" w:sz="0" w:space="0" w:color="auto"/>
        </w:rPr>
        <w:t>4</w:t>
      </w:r>
      <w:r w:rsidRPr="00C13A7B">
        <w:rPr>
          <w:rFonts w:eastAsiaTheme="minorHAnsi" w:cstheme="minorBidi"/>
          <w:sz w:val="22"/>
          <w:szCs w:val="22"/>
          <w:bdr w:val="none" w:sz="0" w:space="0" w:color="auto"/>
          <w:lang w:val="lt-LT"/>
        </w:rPr>
        <w:t xml:space="preserve"> darbo dienų.</w:t>
      </w:r>
    </w:p>
    <w:p w14:paraId="7B41413E"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501"/>
          <w:tab w:val="left" w:pos="851"/>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2.4. Panaudos davėjas įsipareigoja nemokamai atlikti Įrangos remonto ir priežiūros darbus (įskaitant detalių keitimą) pagal gamintojo nurodytas rekomendacijas. Jei tokių darbų neįmanoma atlikti skubiai, panaudos davėjas įsipareigoja ne vėliau kaip per 2 darbo dienas pateikti neatlygintinam naudojimui analogišką įrangą iki bus sutaisyta.</w:t>
      </w:r>
    </w:p>
    <w:p w14:paraId="3511A9E6" w14:textId="0F7FEFCB" w:rsidR="00383D79" w:rsidRPr="00C13A7B" w:rsidRDefault="00383D79" w:rsidP="00383D79">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85"/>
          <w:tab w:val="left" w:pos="1134"/>
        </w:tabs>
        <w:jc w:val="both"/>
        <w:outlineLvl w:val="0"/>
        <w:rPr>
          <w:rFonts w:eastAsiaTheme="minorHAnsi" w:cstheme="minorBidi"/>
          <w:b/>
          <w:bCs/>
          <w:sz w:val="22"/>
          <w:szCs w:val="22"/>
          <w:bdr w:val="none" w:sz="0" w:space="0" w:color="auto"/>
          <w:lang w:val="lt-LT"/>
        </w:rPr>
      </w:pPr>
      <w:bookmarkStart w:id="14" w:name="bookmark2"/>
      <w:r w:rsidRPr="00C13A7B">
        <w:rPr>
          <w:rFonts w:eastAsiaTheme="minorHAnsi" w:cstheme="minorBidi"/>
          <w:b/>
          <w:bCs/>
          <w:sz w:val="22"/>
          <w:szCs w:val="22"/>
          <w:bdr w:val="none" w:sz="0" w:space="0" w:color="auto"/>
          <w:lang w:val="lt-LT"/>
        </w:rPr>
        <w:t>3. Panaudos gavėjo įsipareigojimai</w:t>
      </w:r>
      <w:bookmarkEnd w:id="14"/>
      <w:r w:rsidR="0029367D">
        <w:rPr>
          <w:rFonts w:eastAsiaTheme="minorHAnsi" w:cstheme="minorBidi"/>
          <w:b/>
          <w:bCs/>
          <w:sz w:val="22"/>
          <w:szCs w:val="22"/>
          <w:bdr w:val="none" w:sz="0" w:space="0" w:color="auto"/>
          <w:lang w:val="lt-LT"/>
        </w:rPr>
        <w:t>:</w:t>
      </w:r>
    </w:p>
    <w:p w14:paraId="01AFB606"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3.1. Panaudos gavėjas įsipareigoja perduotą Įrangą naudoti pagal tiesioginę jos paskirtį (nurodyta 1.1. punkte), remiantis naudojimo instrukcijomis bei visais Panaudos davėjo nurodymais ir apmokymais.</w:t>
      </w:r>
    </w:p>
    <w:p w14:paraId="4CE6B302"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3.2. Panaudos gavėjas įsipareigoja išlaikyti ir saugoti jam pagal šią Sutartį perduotą Įrangą.</w:t>
      </w:r>
    </w:p>
    <w:p w14:paraId="496E41B9" w14:textId="32619D71" w:rsidR="00383D79" w:rsidRPr="00C13A7B" w:rsidRDefault="0029367D"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461"/>
          <w:tab w:val="left" w:pos="1134"/>
        </w:tabs>
        <w:jc w:val="both"/>
        <w:rPr>
          <w:rFonts w:eastAsiaTheme="minorHAnsi" w:cstheme="minorBidi"/>
          <w:sz w:val="22"/>
          <w:szCs w:val="22"/>
          <w:bdr w:val="none" w:sz="0" w:space="0" w:color="auto"/>
          <w:lang w:val="lt-LT"/>
        </w:rPr>
      </w:pPr>
      <w:r>
        <w:rPr>
          <w:rFonts w:eastAsiaTheme="minorHAnsi" w:cstheme="minorBidi"/>
          <w:sz w:val="22"/>
          <w:szCs w:val="22"/>
          <w:bdr w:val="none" w:sz="0" w:space="0" w:color="auto"/>
          <w:lang w:val="lt-LT"/>
        </w:rPr>
        <w:t xml:space="preserve">3.3. </w:t>
      </w:r>
      <w:r w:rsidR="00383D79" w:rsidRPr="00C13A7B">
        <w:rPr>
          <w:rFonts w:eastAsiaTheme="minorHAnsi" w:cstheme="minorBidi"/>
          <w:sz w:val="22"/>
          <w:szCs w:val="22"/>
          <w:bdr w:val="none" w:sz="0" w:space="0" w:color="auto"/>
          <w:lang w:val="lt-LT"/>
        </w:rPr>
        <w:t>Pasibaigus Sutarties terminui grąžinti Įrangą Panaudos davėjui tos būklės, kurios ji buvo perduodant, atsižvelgiant į natūralų nusidėvėjimą. Panaudos gavėjas priima ir grąžina Įrangą Panaudos davėjui pagal abiejų šalių pasirašytą priėmimo-perdavimo aktą.</w:t>
      </w:r>
    </w:p>
    <w:p w14:paraId="25DC3990"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3.4. Panaudos gavėjas įsipareigoja neperduoti Įrangos tretiesiems asmenims be išankstinio rašytinio Panaudos davėjo sutikimo.</w:t>
      </w:r>
    </w:p>
    <w:p w14:paraId="0C991D9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3.5. Informuoti panaudos davėją apie įrangos gedimą.</w:t>
      </w:r>
    </w:p>
    <w:p w14:paraId="65C35595" w14:textId="65E1B5CA"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jc w:val="both"/>
        <w:rPr>
          <w:rFonts w:eastAsiaTheme="minorHAnsi" w:cstheme="minorBidi"/>
          <w:b/>
          <w:bCs/>
          <w:sz w:val="22"/>
          <w:szCs w:val="22"/>
          <w:bdr w:val="none" w:sz="0" w:space="0" w:color="auto"/>
          <w:lang w:val="lt-LT"/>
        </w:rPr>
      </w:pPr>
      <w:r w:rsidRPr="00C13A7B">
        <w:rPr>
          <w:rFonts w:eastAsiaTheme="minorHAnsi" w:cstheme="minorBidi"/>
          <w:b/>
          <w:bCs/>
          <w:sz w:val="22"/>
          <w:szCs w:val="22"/>
          <w:bdr w:val="none" w:sz="0" w:space="0" w:color="auto"/>
          <w:lang w:val="lt-LT"/>
        </w:rPr>
        <w:t>4. Sutarties galiojimas</w:t>
      </w:r>
      <w:r w:rsidR="0029367D">
        <w:rPr>
          <w:rFonts w:eastAsiaTheme="minorHAnsi" w:cstheme="minorBidi"/>
          <w:b/>
          <w:bCs/>
          <w:sz w:val="22"/>
          <w:szCs w:val="22"/>
          <w:bdr w:val="none" w:sz="0" w:space="0" w:color="auto"/>
          <w:lang w:val="lt-LT"/>
        </w:rPr>
        <w:t>:</w:t>
      </w:r>
    </w:p>
    <w:p w14:paraId="11B7345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rPr>
        <w:t xml:space="preserve">4.1. </w:t>
      </w:r>
      <w:r w:rsidRPr="00C13A7B">
        <w:rPr>
          <w:rFonts w:eastAsiaTheme="minorHAnsi" w:cstheme="minorBidi"/>
          <w:sz w:val="22"/>
          <w:szCs w:val="22"/>
          <w:bdr w:val="none" w:sz="0" w:space="0" w:color="auto"/>
          <w:lang w:val="lt-LT"/>
        </w:rPr>
        <w:t>Sutartis įsigalioja nuo sutarties pasirašymo dienos ir galioja iki viešojo prekių pirkimo pardavimo sutarties pabaigos.</w:t>
      </w:r>
    </w:p>
    <w:p w14:paraId="3C60713C"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rPr>
        <w:t xml:space="preserve">4.2. </w:t>
      </w:r>
      <w:r w:rsidRPr="00C13A7B">
        <w:rPr>
          <w:rFonts w:eastAsiaTheme="minorHAnsi" w:cstheme="minorBidi"/>
          <w:sz w:val="22"/>
          <w:szCs w:val="22"/>
          <w:bdr w:val="none" w:sz="0" w:space="0" w:color="auto"/>
          <w:lang w:val="lt-LT"/>
        </w:rPr>
        <w:t>Sutartis gali būti keičiama tik abiejų Šalių bendru sutarimu. Visi sutarties pakeitimai ir priedai galios, jeigu jie bus sudaryti raštu ir tinkamai pasirašyti visų Šalių ar jų įgaliotų atstovų.</w:t>
      </w:r>
    </w:p>
    <w:p w14:paraId="53C16C55" w14:textId="77777777" w:rsidR="0029367D" w:rsidRDefault="00383D79"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4.3. Kiekviena Šalis turi teisę vienašališkai be priežasties nutraukti šią Sutartį raštu pranešus kitai Šaliai prieš 10 kalendorinių dienų. Kiekviena Šalis, prieš nutraukdama sutartį, privalo pilnai įvykdyti sutartiniu</w:t>
      </w:r>
      <w:bookmarkStart w:id="15" w:name="bookmark4"/>
      <w:r w:rsidR="0029367D">
        <w:rPr>
          <w:rFonts w:eastAsiaTheme="minorHAnsi" w:cstheme="minorBidi"/>
          <w:sz w:val="22"/>
          <w:szCs w:val="22"/>
          <w:bdr w:val="none" w:sz="0" w:space="0" w:color="auto"/>
          <w:lang w:val="lt-LT"/>
        </w:rPr>
        <w:t>s įsipareigojimas kitai Šaliai.</w:t>
      </w:r>
    </w:p>
    <w:p w14:paraId="169A9BA1" w14:textId="3AC18A0F" w:rsidR="00383D79" w:rsidRPr="0029367D" w:rsidRDefault="0029367D"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459"/>
          <w:tab w:val="left" w:pos="1134"/>
        </w:tabs>
        <w:ind w:right="40"/>
        <w:jc w:val="both"/>
        <w:rPr>
          <w:rFonts w:eastAsiaTheme="minorHAnsi" w:cstheme="minorBidi"/>
          <w:sz w:val="22"/>
          <w:szCs w:val="22"/>
          <w:bdr w:val="none" w:sz="0" w:space="0" w:color="auto"/>
          <w:lang w:val="lt-LT"/>
        </w:rPr>
      </w:pPr>
      <w:r>
        <w:rPr>
          <w:rFonts w:eastAsiaTheme="minorHAnsi" w:cstheme="minorBidi"/>
          <w:b/>
          <w:bCs/>
          <w:sz w:val="22"/>
          <w:szCs w:val="22"/>
          <w:bdr w:val="none" w:sz="0" w:space="0" w:color="auto"/>
          <w:lang w:val="lt-LT"/>
        </w:rPr>
        <w:t xml:space="preserve">5. </w:t>
      </w:r>
      <w:r w:rsidR="00383D79" w:rsidRPr="00C13A7B">
        <w:rPr>
          <w:rFonts w:eastAsiaTheme="minorHAnsi" w:cstheme="minorBidi"/>
          <w:b/>
          <w:bCs/>
          <w:sz w:val="22"/>
          <w:szCs w:val="22"/>
          <w:bdr w:val="none" w:sz="0" w:space="0" w:color="auto"/>
          <w:lang w:val="lt-LT"/>
        </w:rPr>
        <w:t>Nenugalima jėga (Force majeure)</w:t>
      </w:r>
      <w:bookmarkEnd w:id="15"/>
      <w:r>
        <w:rPr>
          <w:rFonts w:eastAsiaTheme="minorHAnsi" w:cstheme="minorBidi"/>
          <w:b/>
          <w:bCs/>
          <w:sz w:val="22"/>
          <w:szCs w:val="22"/>
          <w:bdr w:val="none" w:sz="0" w:space="0" w:color="auto"/>
          <w:lang w:val="lt-LT"/>
        </w:rPr>
        <w:t>:</w:t>
      </w:r>
    </w:p>
    <w:p w14:paraId="44511C4C" w14:textId="77777777" w:rsidR="00383D79" w:rsidRPr="00C13A7B" w:rsidRDefault="00383D79"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5.1. Esant nenugalimai jėgai (force majeure) arba kitoms aplinkybėms (pagal Lietuvos Respublikos Vyriausybės 1996-07-15 nutarimą Nr. 840 (1996, Žin. 68-1652), kurios nepriklauso nuo sutarties šalių valios, šalys privalo nedelsdamos, bet ne vėliau kaip per 5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76B75AE9" w14:textId="03104624" w:rsidR="00383D79" w:rsidRPr="00C13A7B" w:rsidRDefault="0029367D" w:rsidP="0029367D">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265"/>
          <w:tab w:val="left" w:pos="1134"/>
        </w:tabs>
        <w:jc w:val="both"/>
        <w:outlineLvl w:val="0"/>
        <w:rPr>
          <w:rFonts w:eastAsiaTheme="minorHAnsi" w:cstheme="minorBidi"/>
          <w:b/>
          <w:bCs/>
          <w:sz w:val="22"/>
          <w:szCs w:val="22"/>
          <w:bdr w:val="none" w:sz="0" w:space="0" w:color="auto"/>
          <w:lang w:val="lt-LT"/>
        </w:rPr>
      </w:pPr>
      <w:bookmarkStart w:id="16" w:name="bookmark5"/>
      <w:r>
        <w:rPr>
          <w:rFonts w:eastAsiaTheme="minorHAnsi" w:cstheme="minorBidi"/>
          <w:b/>
          <w:bCs/>
          <w:sz w:val="22"/>
          <w:szCs w:val="22"/>
          <w:bdr w:val="none" w:sz="0" w:space="0" w:color="auto"/>
          <w:lang w:val="lt-LT"/>
        </w:rPr>
        <w:t xml:space="preserve">6. </w:t>
      </w:r>
      <w:r w:rsidR="00383D79" w:rsidRPr="00C13A7B">
        <w:rPr>
          <w:rFonts w:eastAsiaTheme="minorHAnsi" w:cstheme="minorBidi"/>
          <w:b/>
          <w:bCs/>
          <w:sz w:val="22"/>
          <w:szCs w:val="22"/>
          <w:bdr w:val="none" w:sz="0" w:space="0" w:color="auto"/>
          <w:lang w:val="lt-LT"/>
        </w:rPr>
        <w:t>Ginčų sprendimo tvarka</w:t>
      </w:r>
      <w:bookmarkEnd w:id="16"/>
      <w:r>
        <w:rPr>
          <w:rFonts w:eastAsiaTheme="minorHAnsi" w:cstheme="minorBidi"/>
          <w:b/>
          <w:bCs/>
          <w:sz w:val="22"/>
          <w:szCs w:val="22"/>
          <w:bdr w:val="none" w:sz="0" w:space="0" w:color="auto"/>
          <w:lang w:val="lt-LT"/>
        </w:rPr>
        <w:t>:</w:t>
      </w:r>
    </w:p>
    <w:p w14:paraId="13FA5079" w14:textId="77777777" w:rsidR="0029367D" w:rsidRDefault="00383D79"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6.1. Visi iš šios sutarties kylantys arba su ja susiję ginčai sprendžiami derybomis tarp Šalių. Nepavykus ginčo išspręsti derybomis, jis perduodamas spręsti kompetentingam Lietuvos Respublikos teismui pagal P</w:t>
      </w:r>
      <w:bookmarkStart w:id="17" w:name="bookmark6"/>
      <w:r w:rsidR="0029367D">
        <w:rPr>
          <w:rFonts w:eastAsiaTheme="minorHAnsi" w:cstheme="minorBidi"/>
          <w:sz w:val="22"/>
          <w:szCs w:val="22"/>
          <w:bdr w:val="none" w:sz="0" w:space="0" w:color="auto"/>
          <w:lang w:val="lt-LT"/>
        </w:rPr>
        <w:t>anaudos gavėjo buveinės adresą.</w:t>
      </w:r>
    </w:p>
    <w:p w14:paraId="4F210061" w14:textId="592E0DA7" w:rsidR="00383D79" w:rsidRPr="0029367D" w:rsidRDefault="0029367D"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ind w:right="40"/>
        <w:jc w:val="both"/>
        <w:rPr>
          <w:rFonts w:eastAsiaTheme="minorHAnsi" w:cstheme="minorBidi"/>
          <w:sz w:val="22"/>
          <w:szCs w:val="22"/>
          <w:bdr w:val="none" w:sz="0" w:space="0" w:color="auto"/>
          <w:lang w:val="lt-LT"/>
        </w:rPr>
      </w:pPr>
      <w:r>
        <w:rPr>
          <w:rFonts w:eastAsiaTheme="minorHAnsi" w:cstheme="minorBidi"/>
          <w:b/>
          <w:bCs/>
          <w:sz w:val="22"/>
          <w:szCs w:val="22"/>
          <w:bdr w:val="none" w:sz="0" w:space="0" w:color="auto"/>
          <w:lang w:val="lt-LT"/>
        </w:rPr>
        <w:lastRenderedPageBreak/>
        <w:t xml:space="preserve">7. </w:t>
      </w:r>
      <w:r w:rsidR="00383D79" w:rsidRPr="00C13A7B">
        <w:rPr>
          <w:rFonts w:eastAsiaTheme="minorHAnsi" w:cstheme="minorBidi"/>
          <w:b/>
          <w:bCs/>
          <w:sz w:val="22"/>
          <w:szCs w:val="22"/>
          <w:bdr w:val="none" w:sz="0" w:space="0" w:color="auto"/>
          <w:lang w:val="lt-LT"/>
        </w:rPr>
        <w:t>Kitos sąlygos</w:t>
      </w:r>
      <w:bookmarkEnd w:id="17"/>
      <w:r>
        <w:rPr>
          <w:rFonts w:eastAsiaTheme="minorHAnsi" w:cstheme="minorBidi"/>
          <w:b/>
          <w:bCs/>
          <w:sz w:val="22"/>
          <w:szCs w:val="22"/>
          <w:bdr w:val="none" w:sz="0" w:space="0" w:color="auto"/>
          <w:lang w:val="lt-LT"/>
        </w:rPr>
        <w:t>:</w:t>
      </w:r>
    </w:p>
    <w:p w14:paraId="40185B96" w14:textId="56CE97DC" w:rsidR="00383D79" w:rsidRPr="00C13A7B" w:rsidRDefault="0029367D" w:rsidP="0029367D">
      <w:pPr>
        <w:pBdr>
          <w:top w:val="none" w:sz="0" w:space="0" w:color="auto"/>
          <w:left w:val="none" w:sz="0" w:space="0" w:color="auto"/>
          <w:bottom w:val="none" w:sz="0" w:space="0" w:color="auto"/>
          <w:right w:val="none" w:sz="0" w:space="0" w:color="auto"/>
          <w:between w:val="none" w:sz="0" w:space="0" w:color="auto"/>
          <w:bar w:val="none" w:sz="0" w:color="auto"/>
        </w:pBdr>
        <w:tabs>
          <w:tab w:val="left" w:pos="513"/>
          <w:tab w:val="left" w:pos="1134"/>
          <w:tab w:val="left" w:pos="1418"/>
        </w:tabs>
        <w:ind w:right="40"/>
        <w:jc w:val="both"/>
        <w:rPr>
          <w:rFonts w:eastAsiaTheme="minorHAnsi" w:cstheme="minorBidi"/>
          <w:sz w:val="22"/>
          <w:szCs w:val="22"/>
          <w:bdr w:val="none" w:sz="0" w:space="0" w:color="auto"/>
          <w:lang w:val="lt-LT"/>
        </w:rPr>
      </w:pPr>
      <w:r>
        <w:rPr>
          <w:rFonts w:eastAsiaTheme="minorHAnsi" w:cstheme="minorBidi"/>
          <w:sz w:val="22"/>
          <w:szCs w:val="22"/>
          <w:bdr w:val="none" w:sz="0" w:space="0" w:color="auto"/>
          <w:lang w:val="lt-LT"/>
        </w:rPr>
        <w:t xml:space="preserve">7.1. </w:t>
      </w:r>
      <w:r w:rsidR="00383D79" w:rsidRPr="00C13A7B">
        <w:rPr>
          <w:rFonts w:eastAsiaTheme="minorHAnsi" w:cstheme="minorBidi"/>
          <w:sz w:val="22"/>
          <w:szCs w:val="22"/>
          <w:bdr w:val="none" w:sz="0" w:space="0" w:color="auto"/>
          <w:lang w:val="lt-LT"/>
        </w:rPr>
        <w:t>Visus klausimus, susijusius su informacijos apie Panaudos gavėją pateikimu, Panaudos davėjas privalo iš anksto suderinti su Panaudos gavėjo atstovu.</w:t>
      </w:r>
    </w:p>
    <w:p w14:paraId="083015D6" w14:textId="77777777" w:rsidR="00AA7BA1" w:rsidRDefault="00383D79" w:rsidP="00AA7BA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ind w:right="40"/>
        <w:jc w:val="both"/>
        <w:rPr>
          <w:rFonts w:eastAsiaTheme="minorHAnsi" w:cstheme="minorBidi"/>
          <w:sz w:val="22"/>
          <w:szCs w:val="22"/>
          <w:bdr w:val="none" w:sz="0" w:space="0" w:color="auto"/>
          <w:lang w:val="lt-LT"/>
        </w:rPr>
      </w:pPr>
      <w:r w:rsidRPr="00C13A7B">
        <w:rPr>
          <w:rFonts w:eastAsiaTheme="minorHAnsi" w:cstheme="minorBidi"/>
          <w:sz w:val="22"/>
          <w:szCs w:val="22"/>
          <w:bdr w:val="none" w:sz="0" w:space="0" w:color="auto"/>
          <w:lang w:val="lt-LT"/>
        </w:rPr>
        <w:t>7.2.</w:t>
      </w:r>
      <w:r w:rsidR="0029367D">
        <w:rPr>
          <w:rFonts w:eastAsiaTheme="minorHAnsi" w:cstheme="minorBidi"/>
          <w:sz w:val="22"/>
          <w:szCs w:val="22"/>
          <w:bdr w:val="none" w:sz="0" w:space="0" w:color="auto"/>
          <w:lang w:val="lt-LT"/>
        </w:rPr>
        <w:t xml:space="preserve"> </w:t>
      </w:r>
      <w:r w:rsidRPr="00C13A7B">
        <w:rPr>
          <w:rFonts w:eastAsiaTheme="minorHAnsi" w:cstheme="minorBidi"/>
          <w:sz w:val="22"/>
          <w:szCs w:val="22"/>
          <w:bdr w:val="none" w:sz="0" w:space="0" w:color="auto"/>
          <w:lang w:val="lt-LT"/>
        </w:rPr>
        <w:t xml:space="preserve">Jeigu keičiasi Šalių buveinės ar Sutartyje nurodytų Šalių banko sąskaitų rekvizitai, tai ši Šalis privalo ne vėliau kaip per 5 darbo dienas nuo atitinkamo duomens pasikeitimo informuoti </w:t>
      </w:r>
      <w:r w:rsidR="00AA7BA1">
        <w:rPr>
          <w:rFonts w:eastAsiaTheme="minorHAnsi" w:cstheme="minorBidi"/>
          <w:sz w:val="22"/>
          <w:szCs w:val="22"/>
          <w:bdr w:val="none" w:sz="0" w:space="0" w:color="auto"/>
          <w:lang w:val="lt-LT"/>
        </w:rPr>
        <w:t>apie tai kitą Šalį.</w:t>
      </w:r>
    </w:p>
    <w:p w14:paraId="73BB76B6" w14:textId="1D910487" w:rsidR="00383D79" w:rsidRPr="00C13A7B" w:rsidRDefault="00AA7BA1" w:rsidP="00AA7BA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s>
        <w:ind w:right="40"/>
        <w:jc w:val="both"/>
        <w:rPr>
          <w:rFonts w:eastAsiaTheme="minorHAnsi" w:cstheme="minorBidi"/>
          <w:sz w:val="22"/>
          <w:szCs w:val="22"/>
          <w:bdr w:val="none" w:sz="0" w:space="0" w:color="auto"/>
          <w:lang w:val="lt-LT"/>
        </w:rPr>
      </w:pPr>
      <w:r>
        <w:rPr>
          <w:rFonts w:eastAsiaTheme="minorHAnsi" w:cstheme="minorBidi"/>
          <w:b/>
          <w:sz w:val="22"/>
          <w:szCs w:val="22"/>
          <w:bdr w:val="none" w:sz="0" w:space="0" w:color="auto"/>
          <w:lang w:val="lt-LT"/>
        </w:rPr>
        <w:t xml:space="preserve">8. </w:t>
      </w:r>
      <w:r w:rsidR="00383D79" w:rsidRPr="00AA7BA1">
        <w:rPr>
          <w:rFonts w:eastAsiaTheme="minorHAnsi" w:cstheme="minorBidi"/>
          <w:b/>
          <w:i/>
          <w:sz w:val="22"/>
          <w:szCs w:val="22"/>
          <w:bdr w:val="none" w:sz="0" w:space="0" w:color="auto"/>
          <w:lang w:val="lt-LT"/>
        </w:rPr>
        <w:t>Priedai.</w:t>
      </w:r>
      <w:r w:rsidR="00383D79" w:rsidRPr="00C13A7B">
        <w:rPr>
          <w:rFonts w:eastAsiaTheme="minorHAnsi" w:cstheme="minorBidi"/>
          <w:i/>
          <w:sz w:val="22"/>
          <w:szCs w:val="22"/>
          <w:bdr w:val="none" w:sz="0" w:space="0" w:color="auto"/>
          <w:lang w:val="lt-LT"/>
        </w:rPr>
        <w:t xml:space="preserve">  </w:t>
      </w:r>
      <w:r w:rsidR="00383D79" w:rsidRPr="00C13A7B">
        <w:rPr>
          <w:rFonts w:eastAsiaTheme="minorHAnsi" w:cstheme="minorBidi"/>
          <w:sz w:val="22"/>
          <w:szCs w:val="22"/>
          <w:bdr w:val="none" w:sz="0" w:space="0" w:color="auto"/>
          <w:lang w:val="lt-LT"/>
        </w:rPr>
        <w:t>Įrangos techninė specifikacija</w:t>
      </w:r>
      <w:r>
        <w:rPr>
          <w:rFonts w:eastAsiaTheme="minorHAnsi" w:cstheme="minorBidi"/>
          <w:sz w:val="22"/>
          <w:szCs w:val="22"/>
          <w:bdr w:val="none" w:sz="0" w:space="0" w:color="auto"/>
          <w:lang w:val="lt-LT"/>
        </w:rPr>
        <w:t>.</w:t>
      </w:r>
    </w:p>
    <w:p w14:paraId="79C62896"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tabs>
          <w:tab w:val="left" w:pos="254"/>
          <w:tab w:val="left" w:pos="567"/>
        </w:tabs>
        <w:spacing w:line="277" w:lineRule="exact"/>
        <w:ind w:left="720"/>
        <w:jc w:val="both"/>
        <w:rPr>
          <w:rFonts w:eastAsiaTheme="minorHAnsi" w:cstheme="minorBidi"/>
          <w:b/>
          <w:bCs/>
          <w:iCs/>
          <w:sz w:val="22"/>
          <w:szCs w:val="22"/>
          <w:bdr w:val="none" w:sz="0" w:space="0" w:color="auto"/>
          <w:lang w:val="lt-LT"/>
        </w:rPr>
      </w:pPr>
    </w:p>
    <w:p w14:paraId="42100817" w14:textId="3FF299C4"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spacing w:after="7" w:line="230" w:lineRule="exact"/>
        <w:jc w:val="both"/>
        <w:rPr>
          <w:rFonts w:eastAsiaTheme="minorHAnsi" w:cstheme="minorBidi"/>
          <w:b/>
          <w:bCs/>
          <w:i/>
          <w:iCs/>
          <w:sz w:val="22"/>
          <w:szCs w:val="22"/>
          <w:bdr w:val="none" w:sz="0" w:space="0" w:color="auto"/>
          <w:lang w:val="lt-LT"/>
        </w:rPr>
      </w:pPr>
      <w:r w:rsidRPr="00C13A7B">
        <w:rPr>
          <w:rFonts w:eastAsiaTheme="minorHAnsi" w:cstheme="minorBidi"/>
          <w:b/>
          <w:bCs/>
          <w:i/>
          <w:iCs/>
          <w:sz w:val="22"/>
          <w:szCs w:val="22"/>
          <w:bdr w:val="none" w:sz="0" w:space="0" w:color="auto"/>
          <w:lang w:val="lt-LT"/>
        </w:rPr>
        <w:t>PANA</w:t>
      </w:r>
      <w:r w:rsidRPr="00C13A7B">
        <w:rPr>
          <w:rFonts w:eastAsiaTheme="minorHAnsi" w:cstheme="minorBidi"/>
          <w:b/>
          <w:bCs/>
          <w:i/>
          <w:iCs/>
          <w:sz w:val="22"/>
          <w:szCs w:val="22"/>
          <w:bdr w:val="none" w:sz="0" w:space="0" w:color="auto"/>
          <w:lang w:val="de-DE" w:eastAsia="de-DE"/>
        </w:rPr>
        <w:t xml:space="preserve">UDOS </w:t>
      </w:r>
      <w:r w:rsidRPr="00C13A7B">
        <w:rPr>
          <w:rFonts w:eastAsiaTheme="minorHAnsi" w:cstheme="minorBidi"/>
          <w:b/>
          <w:bCs/>
          <w:i/>
          <w:iCs/>
          <w:sz w:val="22"/>
          <w:szCs w:val="22"/>
          <w:bdr w:val="none" w:sz="0" w:space="0" w:color="auto"/>
          <w:lang w:val="lt-LT"/>
        </w:rPr>
        <w:t>GAVĖJAS</w:t>
      </w:r>
      <w:r w:rsidR="00AA7BA1">
        <w:rPr>
          <w:rFonts w:eastAsiaTheme="minorHAnsi" w:cstheme="minorBidi"/>
          <w:b/>
          <w:bCs/>
          <w:i/>
          <w:iCs/>
          <w:sz w:val="22"/>
          <w:szCs w:val="22"/>
          <w:bdr w:val="none" w:sz="0" w:space="0" w:color="auto"/>
          <w:lang w:val="lt-LT"/>
        </w:rPr>
        <w:t>:</w:t>
      </w:r>
      <w:r w:rsidR="00AA7BA1">
        <w:rPr>
          <w:rFonts w:eastAsiaTheme="minorHAnsi" w:cstheme="minorBidi"/>
          <w:b/>
          <w:bCs/>
          <w:i/>
          <w:iCs/>
          <w:sz w:val="22"/>
          <w:szCs w:val="22"/>
          <w:bdr w:val="none" w:sz="0" w:space="0" w:color="auto"/>
          <w:lang w:val="lt-LT"/>
        </w:rPr>
        <w:tab/>
      </w:r>
      <w:r w:rsidR="00AA7BA1">
        <w:rPr>
          <w:rFonts w:eastAsiaTheme="minorHAnsi" w:cstheme="minorBidi"/>
          <w:b/>
          <w:bCs/>
          <w:i/>
          <w:iCs/>
          <w:sz w:val="22"/>
          <w:szCs w:val="22"/>
          <w:bdr w:val="none" w:sz="0" w:space="0" w:color="auto"/>
          <w:lang w:val="lt-LT"/>
        </w:rPr>
        <w:tab/>
        <w:t xml:space="preserve">                </w:t>
      </w:r>
      <w:r w:rsidR="00365F4F">
        <w:rPr>
          <w:rFonts w:eastAsiaTheme="minorHAnsi" w:cstheme="minorBidi"/>
          <w:b/>
          <w:bCs/>
          <w:i/>
          <w:iCs/>
          <w:sz w:val="22"/>
          <w:szCs w:val="22"/>
          <w:bdr w:val="none" w:sz="0" w:space="0" w:color="auto"/>
          <w:lang w:val="lt-LT"/>
        </w:rPr>
        <w:t>PANAUDOS DAVĖJAS</w:t>
      </w:r>
      <w:r w:rsidR="00AA7BA1">
        <w:rPr>
          <w:rFonts w:eastAsiaTheme="minorHAnsi" w:cstheme="minorBidi"/>
          <w:b/>
          <w:bCs/>
          <w:i/>
          <w:iCs/>
          <w:sz w:val="22"/>
          <w:szCs w:val="22"/>
          <w:bdr w:val="none" w:sz="0" w:space="0" w:color="auto"/>
          <w:lang w:val="lt-LT"/>
        </w:rPr>
        <w:t>:</w:t>
      </w:r>
    </w:p>
    <w:p w14:paraId="7C132F19" w14:textId="77777777" w:rsidR="00365F4F" w:rsidRPr="00C13A7B" w:rsidRDefault="00365F4F" w:rsidP="00365F4F">
      <w:pPr>
        <w:framePr w:h="254" w:wrap="around" w:vAnchor="text" w:hAnchor="page" w:x="7621" w:y="765"/>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30" w:lineRule="exact"/>
        <w:jc w:val="both"/>
        <w:rPr>
          <w:rFonts w:eastAsiaTheme="minorHAnsi" w:cstheme="minorBidi"/>
          <w:b/>
          <w:bCs/>
          <w:i/>
          <w:iCs/>
          <w:sz w:val="22"/>
          <w:szCs w:val="22"/>
          <w:bdr w:val="none" w:sz="0" w:space="0" w:color="auto"/>
          <w:lang w:val="lt-LT"/>
        </w:rPr>
      </w:pPr>
    </w:p>
    <w:tbl>
      <w:tblPr>
        <w:tblW w:w="9788" w:type="dxa"/>
        <w:tblLook w:val="0000" w:firstRow="0" w:lastRow="0" w:firstColumn="0" w:lastColumn="0" w:noHBand="0" w:noVBand="0"/>
      </w:tblPr>
      <w:tblGrid>
        <w:gridCol w:w="4928"/>
        <w:gridCol w:w="4860"/>
      </w:tblGrid>
      <w:tr w:rsidR="00383D79" w:rsidRPr="00C13A7B" w14:paraId="3FDF8A9C" w14:textId="77777777" w:rsidTr="00F06344">
        <w:tc>
          <w:tcPr>
            <w:tcW w:w="4928" w:type="dxa"/>
          </w:tcPr>
          <w:p w14:paraId="0702BCA2" w14:textId="77777777" w:rsidR="00383D79" w:rsidRPr="00C13A7B" w:rsidRDefault="00383D79" w:rsidP="00F06344">
            <w:pPr>
              <w:jc w:val="both"/>
              <w:rPr>
                <w:sz w:val="22"/>
                <w:szCs w:val="22"/>
                <w:lang w:val="lt-LT"/>
              </w:rPr>
            </w:pPr>
            <w:r w:rsidRPr="00C13A7B">
              <w:rPr>
                <w:sz w:val="22"/>
                <w:szCs w:val="22"/>
                <w:lang w:val="lt-LT"/>
              </w:rPr>
              <w:t>Direktorius</w:t>
            </w:r>
          </w:p>
          <w:p w14:paraId="0F0B51B8" w14:textId="77777777" w:rsidR="00383D79" w:rsidRPr="00C13A7B" w:rsidRDefault="00383D79" w:rsidP="00F06344">
            <w:pPr>
              <w:jc w:val="both"/>
              <w:rPr>
                <w:sz w:val="22"/>
                <w:szCs w:val="22"/>
                <w:lang w:val="lt-LT"/>
              </w:rPr>
            </w:pPr>
            <w:r w:rsidRPr="00C13A7B">
              <w:rPr>
                <w:sz w:val="22"/>
                <w:szCs w:val="22"/>
                <w:lang w:val="lt-LT"/>
              </w:rPr>
              <w:t>Remigijus Mažeika</w:t>
            </w:r>
          </w:p>
          <w:p w14:paraId="404AC288" w14:textId="43BC6FE6" w:rsidR="00383D79" w:rsidRPr="00C13A7B" w:rsidRDefault="00AA7BA1" w:rsidP="00F06344">
            <w:pPr>
              <w:ind w:hanging="720"/>
              <w:jc w:val="both"/>
              <w:rPr>
                <w:sz w:val="22"/>
                <w:szCs w:val="22"/>
                <w:lang w:val="lt-LT"/>
              </w:rPr>
            </w:pPr>
            <w:r>
              <w:rPr>
                <w:sz w:val="22"/>
                <w:szCs w:val="22"/>
                <w:lang w:val="lt-LT"/>
              </w:rPr>
              <w:t>_______________________</w:t>
            </w:r>
          </w:p>
          <w:p w14:paraId="0F15A836" w14:textId="77777777" w:rsidR="00383D79" w:rsidRPr="00C13A7B" w:rsidRDefault="00383D79" w:rsidP="00F06344">
            <w:pPr>
              <w:jc w:val="both"/>
              <w:rPr>
                <w:sz w:val="22"/>
                <w:szCs w:val="22"/>
                <w:lang w:val="lt-LT"/>
              </w:rPr>
            </w:pPr>
            <w:r w:rsidRPr="00C13A7B">
              <w:rPr>
                <w:sz w:val="22"/>
                <w:szCs w:val="22"/>
                <w:lang w:val="lt-LT"/>
              </w:rPr>
              <w:t>A. V.</w:t>
            </w:r>
          </w:p>
        </w:tc>
        <w:tc>
          <w:tcPr>
            <w:tcW w:w="4860" w:type="dxa"/>
          </w:tcPr>
          <w:p w14:paraId="4CE2DA10" w14:textId="77777777" w:rsidR="00383D79" w:rsidRPr="00C13A7B" w:rsidRDefault="00365F4F" w:rsidP="00F06344">
            <w:pPr>
              <w:rPr>
                <w:sz w:val="22"/>
                <w:szCs w:val="22"/>
                <w:lang w:val="lt-LT"/>
              </w:rPr>
            </w:pPr>
            <w:r>
              <w:rPr>
                <w:sz w:val="22"/>
                <w:szCs w:val="22"/>
                <w:lang w:val="lt-LT"/>
              </w:rPr>
              <w:t>Direktorė</w:t>
            </w:r>
          </w:p>
          <w:p w14:paraId="35D4655D" w14:textId="77777777" w:rsidR="00383D79" w:rsidRPr="00C13A7B" w:rsidRDefault="00365F4F" w:rsidP="00F06344">
            <w:pPr>
              <w:rPr>
                <w:sz w:val="22"/>
                <w:szCs w:val="22"/>
                <w:lang w:val="lt-LT"/>
              </w:rPr>
            </w:pPr>
            <w:r>
              <w:rPr>
                <w:sz w:val="22"/>
                <w:szCs w:val="22"/>
                <w:lang w:val="lt-LT"/>
              </w:rPr>
              <w:t>Miglė Natkaitė</w:t>
            </w:r>
          </w:p>
          <w:p w14:paraId="30417A8D" w14:textId="77777777" w:rsidR="00383D79" w:rsidRPr="00C13A7B" w:rsidRDefault="00383D79" w:rsidP="00F06344">
            <w:pPr>
              <w:rPr>
                <w:sz w:val="22"/>
                <w:szCs w:val="22"/>
                <w:lang w:val="lt-LT"/>
              </w:rPr>
            </w:pPr>
            <w:r w:rsidRPr="00C13A7B">
              <w:rPr>
                <w:sz w:val="22"/>
                <w:szCs w:val="22"/>
                <w:lang w:val="lt-LT"/>
              </w:rPr>
              <w:t>___________________</w:t>
            </w:r>
          </w:p>
          <w:p w14:paraId="5B073DED" w14:textId="77777777" w:rsidR="00383D79" w:rsidRPr="00C13A7B" w:rsidRDefault="00383D79" w:rsidP="00F06344">
            <w:pPr>
              <w:rPr>
                <w:b/>
                <w:sz w:val="22"/>
                <w:szCs w:val="22"/>
                <w:lang w:val="lt-LT"/>
              </w:rPr>
            </w:pPr>
            <w:r w:rsidRPr="00C13A7B">
              <w:rPr>
                <w:sz w:val="22"/>
                <w:szCs w:val="22"/>
                <w:lang w:val="lt-LT"/>
              </w:rPr>
              <w:t>A.V.</w:t>
            </w:r>
          </w:p>
        </w:tc>
      </w:tr>
    </w:tbl>
    <w:p w14:paraId="7DD55085" w14:textId="77777777" w:rsidR="00383D79" w:rsidRPr="00C13A7B" w:rsidRDefault="00383D79" w:rsidP="00383D79">
      <w:pPr>
        <w:pBdr>
          <w:top w:val="none" w:sz="0" w:space="0" w:color="auto"/>
          <w:left w:val="none" w:sz="0" w:space="0" w:color="auto"/>
          <w:bottom w:val="none" w:sz="0" w:space="0" w:color="auto"/>
          <w:right w:val="none" w:sz="0" w:space="0" w:color="auto"/>
          <w:between w:val="none" w:sz="0" w:space="0" w:color="auto"/>
          <w:bar w:val="none" w:sz="0" w:color="auto"/>
        </w:pBdr>
        <w:spacing w:after="7" w:line="230" w:lineRule="exact"/>
        <w:jc w:val="both"/>
        <w:rPr>
          <w:rFonts w:asciiTheme="minorHAnsi" w:eastAsiaTheme="minorHAnsi" w:hAnsiTheme="minorHAnsi" w:cstheme="minorBidi"/>
          <w:b/>
          <w:bCs/>
          <w:i/>
          <w:iCs/>
          <w:bdr w:val="none" w:sz="0" w:space="0" w:color="auto"/>
          <w:lang w:val="lt-LT"/>
        </w:rPr>
      </w:pPr>
    </w:p>
    <w:p w14:paraId="7B7EF3F3"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5061B85F"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bdr w:val="none" w:sz="0" w:space="0" w:color="auto"/>
          <w:lang w:val="en-GB" w:eastAsia="x-none"/>
        </w:rPr>
      </w:pPr>
    </w:p>
    <w:p w14:paraId="4FEB0188" w14:textId="77777777" w:rsidR="00383D79" w:rsidRPr="00C13A7B" w:rsidRDefault="00383D79" w:rsidP="00383D79">
      <w:pPr>
        <w:jc w:val="both"/>
        <w:rPr>
          <w:b/>
          <w:bCs/>
          <w:sz w:val="22"/>
          <w:szCs w:val="22"/>
        </w:rPr>
      </w:pPr>
    </w:p>
    <w:p w14:paraId="05A6A343" w14:textId="77777777" w:rsidR="00383D79" w:rsidRPr="00C13A7B" w:rsidRDefault="00383D79" w:rsidP="00383D79">
      <w:pPr>
        <w:jc w:val="both"/>
        <w:rPr>
          <w:b/>
          <w:bCs/>
          <w:sz w:val="22"/>
          <w:szCs w:val="22"/>
        </w:rPr>
      </w:pPr>
    </w:p>
    <w:p w14:paraId="64D2078C" w14:textId="77777777" w:rsidR="00383D79" w:rsidRPr="00C13A7B" w:rsidRDefault="00383D79" w:rsidP="00383D79">
      <w:pPr>
        <w:jc w:val="both"/>
        <w:rPr>
          <w:b/>
          <w:bCs/>
          <w:sz w:val="22"/>
          <w:szCs w:val="22"/>
        </w:rPr>
      </w:pPr>
    </w:p>
    <w:p w14:paraId="68786744" w14:textId="77777777" w:rsidR="00383D79" w:rsidRPr="00C13A7B" w:rsidRDefault="00383D79" w:rsidP="00383D79">
      <w:pPr>
        <w:jc w:val="both"/>
        <w:rPr>
          <w:b/>
          <w:bCs/>
          <w:sz w:val="22"/>
          <w:szCs w:val="22"/>
        </w:rPr>
      </w:pPr>
    </w:p>
    <w:p w14:paraId="6E1E7AA3" w14:textId="77777777" w:rsidR="00383D79" w:rsidRPr="00C13A7B" w:rsidRDefault="00383D79" w:rsidP="00383D79">
      <w:pPr>
        <w:jc w:val="both"/>
        <w:rPr>
          <w:b/>
          <w:bCs/>
          <w:sz w:val="22"/>
          <w:szCs w:val="22"/>
        </w:rPr>
      </w:pPr>
    </w:p>
    <w:p w14:paraId="22539E60" w14:textId="77777777" w:rsidR="00383D79" w:rsidRPr="00C13A7B" w:rsidRDefault="00383D79" w:rsidP="00383D79">
      <w:pPr>
        <w:jc w:val="both"/>
        <w:rPr>
          <w:b/>
          <w:bCs/>
          <w:sz w:val="22"/>
          <w:szCs w:val="22"/>
        </w:rPr>
      </w:pPr>
    </w:p>
    <w:p w14:paraId="7CEF96B9" w14:textId="77777777" w:rsidR="00383D79" w:rsidRPr="00C13A7B" w:rsidRDefault="00383D79" w:rsidP="00383D79">
      <w:pPr>
        <w:jc w:val="both"/>
        <w:rPr>
          <w:b/>
          <w:bCs/>
          <w:sz w:val="22"/>
          <w:szCs w:val="22"/>
        </w:rPr>
      </w:pPr>
    </w:p>
    <w:p w14:paraId="0E762CD9" w14:textId="77777777" w:rsidR="00383D79" w:rsidRPr="00C13A7B" w:rsidRDefault="00383D79" w:rsidP="00383D79">
      <w:pPr>
        <w:jc w:val="both"/>
        <w:rPr>
          <w:b/>
          <w:bCs/>
          <w:sz w:val="22"/>
          <w:szCs w:val="22"/>
        </w:rPr>
      </w:pPr>
    </w:p>
    <w:p w14:paraId="66A33B33" w14:textId="77777777" w:rsidR="00383D79" w:rsidRPr="00C13A7B" w:rsidRDefault="00383D79" w:rsidP="00383D79">
      <w:pPr>
        <w:jc w:val="both"/>
        <w:rPr>
          <w:b/>
          <w:bCs/>
          <w:sz w:val="22"/>
          <w:szCs w:val="22"/>
        </w:rPr>
      </w:pPr>
    </w:p>
    <w:p w14:paraId="1F23007A" w14:textId="77777777" w:rsidR="00383D79" w:rsidRPr="00C13A7B" w:rsidRDefault="00383D79" w:rsidP="00383D79">
      <w:pPr>
        <w:jc w:val="both"/>
        <w:rPr>
          <w:b/>
          <w:bCs/>
          <w:sz w:val="22"/>
          <w:szCs w:val="22"/>
        </w:rPr>
      </w:pPr>
    </w:p>
    <w:p w14:paraId="1CD5FFD8" w14:textId="77777777" w:rsidR="00383D79" w:rsidRPr="00C13A7B" w:rsidRDefault="00383D79" w:rsidP="00383D79">
      <w:pPr>
        <w:jc w:val="both"/>
        <w:rPr>
          <w:b/>
          <w:bCs/>
          <w:sz w:val="22"/>
          <w:szCs w:val="22"/>
        </w:rPr>
      </w:pPr>
    </w:p>
    <w:p w14:paraId="58C4CBCC" w14:textId="77777777" w:rsidR="00383D79" w:rsidRPr="00C13A7B" w:rsidRDefault="00383D79" w:rsidP="00383D79">
      <w:pPr>
        <w:jc w:val="both"/>
        <w:rPr>
          <w:b/>
          <w:bCs/>
          <w:sz w:val="22"/>
          <w:szCs w:val="22"/>
        </w:rPr>
      </w:pPr>
    </w:p>
    <w:p w14:paraId="10CB3225" w14:textId="77777777" w:rsidR="00383D79" w:rsidRPr="00C13A7B" w:rsidRDefault="00383D79" w:rsidP="00383D79">
      <w:pPr>
        <w:jc w:val="both"/>
        <w:rPr>
          <w:b/>
          <w:bCs/>
          <w:sz w:val="22"/>
          <w:szCs w:val="22"/>
        </w:rPr>
      </w:pPr>
    </w:p>
    <w:p w14:paraId="5E4F7188" w14:textId="77777777" w:rsidR="00383D79" w:rsidRPr="00C13A7B" w:rsidRDefault="00383D79" w:rsidP="00383D79">
      <w:pPr>
        <w:jc w:val="both"/>
        <w:rPr>
          <w:b/>
          <w:bCs/>
          <w:sz w:val="22"/>
          <w:szCs w:val="22"/>
        </w:rPr>
      </w:pPr>
    </w:p>
    <w:p w14:paraId="28C3622C" w14:textId="77777777" w:rsidR="00383D79" w:rsidRPr="00C13A7B" w:rsidRDefault="00383D79" w:rsidP="00383D79">
      <w:pPr>
        <w:jc w:val="both"/>
        <w:rPr>
          <w:b/>
          <w:bCs/>
          <w:sz w:val="22"/>
          <w:szCs w:val="22"/>
        </w:rPr>
      </w:pPr>
    </w:p>
    <w:p w14:paraId="6A99FDCF" w14:textId="77777777" w:rsidR="00383D79" w:rsidRPr="00C13A7B" w:rsidRDefault="00383D79" w:rsidP="00383D79">
      <w:pPr>
        <w:jc w:val="both"/>
        <w:rPr>
          <w:b/>
          <w:bCs/>
          <w:sz w:val="22"/>
          <w:szCs w:val="22"/>
        </w:rPr>
      </w:pPr>
    </w:p>
    <w:p w14:paraId="30AAE782" w14:textId="77777777" w:rsidR="00383D79" w:rsidRPr="00C13A7B" w:rsidRDefault="00383D79" w:rsidP="00383D79">
      <w:pPr>
        <w:jc w:val="both"/>
        <w:rPr>
          <w:b/>
          <w:bCs/>
          <w:sz w:val="22"/>
          <w:szCs w:val="22"/>
        </w:rPr>
      </w:pPr>
    </w:p>
    <w:p w14:paraId="278042FD" w14:textId="77777777" w:rsidR="00383D79" w:rsidRPr="00C13A7B" w:rsidRDefault="00383D79" w:rsidP="00383D79">
      <w:pPr>
        <w:jc w:val="both"/>
        <w:rPr>
          <w:b/>
          <w:bCs/>
          <w:sz w:val="22"/>
          <w:szCs w:val="22"/>
        </w:rPr>
      </w:pPr>
    </w:p>
    <w:p w14:paraId="7E96B8CD" w14:textId="77777777" w:rsidR="00383D79" w:rsidRDefault="00383D79" w:rsidP="00383D79">
      <w:pPr>
        <w:jc w:val="both"/>
        <w:rPr>
          <w:b/>
          <w:bCs/>
          <w:sz w:val="22"/>
          <w:szCs w:val="22"/>
        </w:rPr>
      </w:pPr>
    </w:p>
    <w:p w14:paraId="773C88F4" w14:textId="77777777" w:rsidR="00365F4F" w:rsidRDefault="00365F4F" w:rsidP="00383D79">
      <w:pPr>
        <w:jc w:val="both"/>
        <w:rPr>
          <w:b/>
          <w:bCs/>
          <w:sz w:val="22"/>
          <w:szCs w:val="22"/>
        </w:rPr>
      </w:pPr>
    </w:p>
    <w:p w14:paraId="685EFBD7" w14:textId="77777777" w:rsidR="00365F4F" w:rsidRPr="00C13A7B" w:rsidRDefault="00365F4F" w:rsidP="00383D79">
      <w:pPr>
        <w:jc w:val="both"/>
        <w:rPr>
          <w:b/>
          <w:bCs/>
          <w:sz w:val="22"/>
          <w:szCs w:val="22"/>
        </w:rPr>
      </w:pPr>
    </w:p>
    <w:p w14:paraId="1EF0430B" w14:textId="77777777" w:rsidR="00383D79" w:rsidRDefault="00383D79" w:rsidP="00383D79">
      <w:pPr>
        <w:jc w:val="both"/>
        <w:rPr>
          <w:b/>
          <w:bCs/>
          <w:sz w:val="22"/>
          <w:szCs w:val="22"/>
        </w:rPr>
      </w:pPr>
    </w:p>
    <w:p w14:paraId="2F1DB0AF" w14:textId="7B5215F1" w:rsidR="00AA7BA1" w:rsidRDefault="00AA7BA1" w:rsidP="00383D79">
      <w:pPr>
        <w:jc w:val="both"/>
        <w:rPr>
          <w:b/>
          <w:bCs/>
          <w:sz w:val="22"/>
          <w:szCs w:val="22"/>
        </w:rPr>
      </w:pPr>
    </w:p>
    <w:p w14:paraId="1720BCBC" w14:textId="5DF52747" w:rsidR="00AD501B" w:rsidRDefault="00AD501B" w:rsidP="00383D79">
      <w:pPr>
        <w:jc w:val="both"/>
        <w:rPr>
          <w:b/>
          <w:bCs/>
          <w:sz w:val="22"/>
          <w:szCs w:val="22"/>
        </w:rPr>
      </w:pPr>
    </w:p>
    <w:p w14:paraId="20F0A45D" w14:textId="77777777" w:rsidR="00AD501B" w:rsidRDefault="00AD501B" w:rsidP="00383D79">
      <w:pPr>
        <w:jc w:val="both"/>
        <w:rPr>
          <w:b/>
          <w:bCs/>
          <w:sz w:val="22"/>
          <w:szCs w:val="22"/>
        </w:rPr>
      </w:pPr>
    </w:p>
    <w:p w14:paraId="210FF328" w14:textId="77777777" w:rsidR="00AA7BA1" w:rsidRDefault="00AA7BA1" w:rsidP="00383D79">
      <w:pPr>
        <w:jc w:val="both"/>
        <w:rPr>
          <w:b/>
          <w:bCs/>
          <w:sz w:val="22"/>
          <w:szCs w:val="22"/>
        </w:rPr>
      </w:pPr>
    </w:p>
    <w:p w14:paraId="7BF0073D" w14:textId="77777777" w:rsidR="00AA7BA1" w:rsidRPr="00C13A7B" w:rsidRDefault="00AA7BA1" w:rsidP="00383D79">
      <w:pPr>
        <w:jc w:val="both"/>
        <w:rPr>
          <w:b/>
          <w:bCs/>
          <w:sz w:val="22"/>
          <w:szCs w:val="22"/>
        </w:rPr>
      </w:pPr>
    </w:p>
    <w:p w14:paraId="0248D1F8" w14:textId="77777777" w:rsidR="00383D79" w:rsidRPr="00C13A7B" w:rsidRDefault="00383D79" w:rsidP="00383D79">
      <w:pPr>
        <w:jc w:val="both"/>
        <w:rPr>
          <w:b/>
          <w:bCs/>
          <w:sz w:val="22"/>
          <w:szCs w:val="22"/>
        </w:rPr>
      </w:pPr>
    </w:p>
    <w:p w14:paraId="3EABC9D2" w14:textId="77777777" w:rsidR="00383D79" w:rsidRPr="00C13A7B" w:rsidRDefault="00383D79" w:rsidP="00383D79">
      <w:pPr>
        <w:jc w:val="both"/>
        <w:rPr>
          <w:b/>
          <w:bCs/>
          <w:sz w:val="22"/>
          <w:szCs w:val="22"/>
        </w:rPr>
      </w:pPr>
    </w:p>
    <w:p w14:paraId="5F6A5601"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roofErr w:type="spellStart"/>
      <w:r w:rsidRPr="00C13A7B">
        <w:rPr>
          <w:rFonts w:eastAsia="Times New Roman"/>
          <w:sz w:val="22"/>
          <w:szCs w:val="22"/>
          <w:bdr w:val="none" w:sz="0" w:space="0" w:color="auto"/>
          <w:lang w:val="en-GB" w:eastAsia="x-none"/>
        </w:rPr>
        <w:lastRenderedPageBreak/>
        <w:t>Priedas</w:t>
      </w:r>
      <w:proofErr w:type="spellEnd"/>
      <w:r w:rsidRPr="00C13A7B">
        <w:rPr>
          <w:rFonts w:eastAsia="Times New Roman"/>
          <w:sz w:val="22"/>
          <w:szCs w:val="22"/>
          <w:bdr w:val="none" w:sz="0" w:space="0" w:color="auto"/>
          <w:lang w:val="en-GB" w:eastAsia="x-none"/>
        </w:rPr>
        <w:t xml:space="preserve"> Nr.3</w:t>
      </w:r>
    </w:p>
    <w:p w14:paraId="03B02F2B" w14:textId="0D9C733B" w:rsidR="00AA7BA1"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sidRPr="00C13A7B">
        <w:rPr>
          <w:rFonts w:eastAsia="Times New Roman"/>
          <w:sz w:val="22"/>
          <w:szCs w:val="22"/>
          <w:bdr w:val="none" w:sz="0" w:space="0" w:color="auto"/>
          <w:lang w:val="en-GB" w:eastAsia="x-none"/>
        </w:rPr>
        <w:t>Prie 20</w:t>
      </w:r>
      <w:r>
        <w:rPr>
          <w:rFonts w:eastAsia="Times New Roman"/>
          <w:sz w:val="22"/>
          <w:szCs w:val="22"/>
          <w:bdr w:val="none" w:sz="0" w:space="0" w:color="auto"/>
          <w:lang w:val="en-GB" w:eastAsia="x-none"/>
        </w:rPr>
        <w:t>20</w:t>
      </w:r>
      <w:r w:rsidRPr="00C13A7B">
        <w:rPr>
          <w:rFonts w:eastAsia="Times New Roman"/>
          <w:sz w:val="22"/>
          <w:szCs w:val="22"/>
          <w:bdr w:val="none" w:sz="0" w:space="0" w:color="auto"/>
          <w:lang w:val="en-GB" w:eastAsia="x-none"/>
        </w:rPr>
        <w:t xml:space="preserve"> -</w:t>
      </w:r>
      <w:r w:rsidR="00BA0004">
        <w:rPr>
          <w:rFonts w:eastAsia="Times New Roman"/>
          <w:sz w:val="22"/>
          <w:szCs w:val="22"/>
          <w:bdr w:val="none" w:sz="0" w:space="0" w:color="auto"/>
          <w:lang w:val="en-GB" w:eastAsia="x-none"/>
        </w:rPr>
        <w:t xml:space="preserve"> </w:t>
      </w:r>
      <w:r w:rsidR="00365F4F">
        <w:rPr>
          <w:rFonts w:eastAsia="Times New Roman"/>
          <w:sz w:val="22"/>
          <w:szCs w:val="22"/>
          <w:bdr w:val="none" w:sz="0" w:space="0" w:color="auto"/>
          <w:lang w:val="en-GB" w:eastAsia="x-none"/>
        </w:rPr>
        <w:t>06</w:t>
      </w:r>
      <w:r w:rsidRPr="00C13A7B">
        <w:rPr>
          <w:rFonts w:eastAsia="Times New Roman"/>
          <w:sz w:val="22"/>
          <w:szCs w:val="22"/>
          <w:bdr w:val="none" w:sz="0" w:space="0" w:color="auto"/>
          <w:lang w:val="en-GB" w:eastAsia="x-none"/>
        </w:rPr>
        <w:t xml:space="preserve"> -       </w:t>
      </w:r>
      <w:r w:rsidR="00AA7BA1">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Viešojo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prekių</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pirkimo</w:t>
      </w:r>
      <w:proofErr w:type="spellEnd"/>
      <w:r w:rsidRPr="00C13A7B">
        <w:rPr>
          <w:rFonts w:eastAsia="Times New Roman"/>
          <w:sz w:val="22"/>
          <w:szCs w:val="22"/>
          <w:bdr w:val="none" w:sz="0" w:space="0" w:color="auto"/>
          <w:lang w:val="en-GB" w:eastAsia="x-none"/>
        </w:rPr>
        <w:t xml:space="preserve"> – </w:t>
      </w:r>
      <w:proofErr w:type="spellStart"/>
      <w:r w:rsidRPr="00C13A7B">
        <w:rPr>
          <w:rFonts w:eastAsia="Times New Roman"/>
          <w:sz w:val="22"/>
          <w:szCs w:val="22"/>
          <w:bdr w:val="none" w:sz="0" w:space="0" w:color="auto"/>
          <w:lang w:val="en-GB" w:eastAsia="x-none"/>
        </w:rPr>
        <w:t>pardavimo</w:t>
      </w:r>
      <w:proofErr w:type="spellEnd"/>
      <w:r w:rsidRPr="00C13A7B">
        <w:rPr>
          <w:rFonts w:eastAsia="Times New Roman"/>
          <w:sz w:val="22"/>
          <w:szCs w:val="22"/>
          <w:bdr w:val="none" w:sz="0" w:space="0" w:color="auto"/>
          <w:lang w:val="en-GB" w:eastAsia="x-none"/>
        </w:rPr>
        <w:t xml:space="preserve"> </w:t>
      </w:r>
      <w:proofErr w:type="spellStart"/>
      <w:r w:rsidRPr="00C13A7B">
        <w:rPr>
          <w:rFonts w:eastAsia="Times New Roman"/>
          <w:sz w:val="22"/>
          <w:szCs w:val="22"/>
          <w:bdr w:val="none" w:sz="0" w:space="0" w:color="auto"/>
          <w:lang w:val="en-GB" w:eastAsia="x-none"/>
        </w:rPr>
        <w:t>sutarties</w:t>
      </w:r>
      <w:proofErr w:type="spellEnd"/>
      <w:r w:rsidRPr="00C13A7B">
        <w:rPr>
          <w:rFonts w:eastAsia="Times New Roman"/>
          <w:sz w:val="22"/>
          <w:szCs w:val="22"/>
          <w:bdr w:val="none" w:sz="0" w:space="0" w:color="auto"/>
          <w:lang w:val="en-GB" w:eastAsia="x-none"/>
        </w:rPr>
        <w:t xml:space="preserve"> </w:t>
      </w:r>
      <w:proofErr w:type="gramStart"/>
      <w:r w:rsidRPr="00C13A7B">
        <w:rPr>
          <w:rFonts w:eastAsia="Times New Roman"/>
          <w:sz w:val="22"/>
          <w:szCs w:val="22"/>
          <w:bdr w:val="none" w:sz="0" w:space="0" w:color="auto"/>
          <w:lang w:val="en-GB" w:eastAsia="x-none"/>
        </w:rPr>
        <w:t>Nr.</w:t>
      </w:r>
      <w:r w:rsidR="00365F4F">
        <w:rPr>
          <w:rFonts w:eastAsia="Times New Roman"/>
          <w:sz w:val="22"/>
          <w:szCs w:val="22"/>
          <w:bdr w:val="none" w:sz="0" w:space="0" w:color="auto"/>
          <w:lang w:val="en-GB" w:eastAsia="x-none"/>
        </w:rPr>
        <w:t>VP</w:t>
      </w:r>
      <w:proofErr w:type="gramEnd"/>
      <w:r w:rsidR="00365F4F">
        <w:rPr>
          <w:rFonts w:eastAsia="Times New Roman"/>
          <w:sz w:val="22"/>
          <w:szCs w:val="22"/>
          <w:bdr w:val="none" w:sz="0" w:space="0" w:color="auto"/>
          <w:lang w:val="en-GB" w:eastAsia="x-none"/>
        </w:rPr>
        <w:t>-</w:t>
      </w:r>
      <w:r w:rsidR="00B25935">
        <w:rPr>
          <w:rFonts w:eastAsia="Times New Roman"/>
          <w:sz w:val="22"/>
          <w:szCs w:val="22"/>
          <w:bdr w:val="none" w:sz="0" w:space="0" w:color="auto"/>
          <w:lang w:val="en-GB" w:eastAsia="x-none"/>
        </w:rPr>
        <w:t>50</w:t>
      </w:r>
      <w:r w:rsidR="00365F4F">
        <w:rPr>
          <w:rFonts w:eastAsia="Times New Roman"/>
          <w:sz w:val="22"/>
          <w:szCs w:val="22"/>
          <w:bdr w:val="none" w:sz="0" w:space="0" w:color="auto"/>
          <w:lang w:val="en-GB" w:eastAsia="x-none"/>
        </w:rPr>
        <w:t>/MULT20</w:t>
      </w:r>
      <w:r w:rsidR="00AA7BA1">
        <w:rPr>
          <w:rFonts w:eastAsia="Times New Roman"/>
          <w:sz w:val="22"/>
          <w:szCs w:val="22"/>
          <w:bdr w:val="none" w:sz="0" w:space="0" w:color="auto"/>
          <w:lang w:val="en-GB" w:eastAsia="x-none"/>
        </w:rPr>
        <w:t>/</w:t>
      </w:r>
    </w:p>
    <w:p w14:paraId="0D72579B" w14:textId="52AA5BD2" w:rsidR="00383D79" w:rsidRPr="00C13A7B" w:rsidRDefault="00AA7BA1"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r>
        <w:rPr>
          <w:rFonts w:eastAsia="Times New Roman"/>
          <w:sz w:val="22"/>
          <w:szCs w:val="22"/>
          <w:bdr w:val="none" w:sz="0" w:space="0" w:color="auto"/>
          <w:lang w:val="en-GB" w:eastAsia="x-none"/>
        </w:rPr>
        <w:t>3.1.-K1-            -PR336/20</w:t>
      </w:r>
    </w:p>
    <w:p w14:paraId="769796B8"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rPr>
          <w:rFonts w:eastAsia="Times New Roman"/>
          <w:sz w:val="22"/>
          <w:szCs w:val="22"/>
          <w:bdr w:val="none" w:sz="0" w:space="0" w:color="auto"/>
          <w:lang w:val="en-GB" w:eastAsia="x-none"/>
        </w:rPr>
      </w:pPr>
    </w:p>
    <w:p w14:paraId="307E00A3" w14:textId="77777777" w:rsidR="00383D79" w:rsidRPr="00BA0004"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jc w:val="center"/>
        <w:outlineLvl w:val="2"/>
        <w:rPr>
          <w:rFonts w:eastAsia="Times New Roman"/>
          <w:b/>
          <w:bCs/>
          <w:sz w:val="28"/>
          <w:szCs w:val="28"/>
          <w:bdr w:val="none" w:sz="0" w:space="0" w:color="auto"/>
          <w:lang w:val="lt-LT" w:eastAsia="x-none"/>
        </w:rPr>
      </w:pPr>
      <w:proofErr w:type="spellStart"/>
      <w:r w:rsidRPr="00BA0004">
        <w:rPr>
          <w:rFonts w:eastAsia="Times New Roman"/>
          <w:b/>
          <w:bCs/>
          <w:sz w:val="28"/>
          <w:szCs w:val="28"/>
          <w:bdr w:val="none" w:sz="0" w:space="0" w:color="auto"/>
          <w:lang w:val="en-GB" w:eastAsia="x-none"/>
        </w:rPr>
        <w:t>Technin</w:t>
      </w:r>
      <w:proofErr w:type="spellEnd"/>
      <w:r w:rsidRPr="00BA0004">
        <w:rPr>
          <w:rFonts w:eastAsia="Times New Roman"/>
          <w:b/>
          <w:bCs/>
          <w:sz w:val="28"/>
          <w:szCs w:val="28"/>
          <w:bdr w:val="none" w:sz="0" w:space="0" w:color="auto"/>
          <w:lang w:val="lt-LT" w:eastAsia="x-none"/>
        </w:rPr>
        <w:t>ė specifikacija</w:t>
      </w:r>
    </w:p>
    <w:p w14:paraId="6CEB475A" w14:textId="77777777" w:rsidR="00606375" w:rsidRDefault="00606375" w:rsidP="00606375">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outlineLvl w:val="2"/>
        <w:rPr>
          <w:rFonts w:eastAsia="Times New Roman"/>
          <w:sz w:val="22"/>
          <w:szCs w:val="22"/>
          <w:bdr w:val="none" w:sz="0" w:space="0" w:color="auto"/>
          <w:lang w:val="lt-LT" w:eastAsia="x-none"/>
        </w:rPr>
      </w:pPr>
    </w:p>
    <w:p w14:paraId="191D353E" w14:textId="77777777" w:rsidR="00606375" w:rsidRDefault="00606375" w:rsidP="00606375">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outlineLvl w:val="2"/>
        <w:rPr>
          <w:rFonts w:eastAsia="Times New Roman"/>
          <w:sz w:val="22"/>
          <w:szCs w:val="22"/>
          <w:bdr w:val="none" w:sz="0" w:space="0" w:color="auto"/>
          <w:lang w:val="lt-LT" w:eastAsia="x-none"/>
        </w:rPr>
      </w:pPr>
      <w:r w:rsidRPr="00606375">
        <w:rPr>
          <w:rFonts w:eastAsia="Times New Roman"/>
          <w:b/>
          <w:bCs/>
          <w:sz w:val="22"/>
          <w:szCs w:val="22"/>
          <w:bdr w:val="none" w:sz="0" w:space="0" w:color="auto"/>
          <w:lang w:val="lt-LT" w:eastAsia="x-none"/>
        </w:rPr>
        <w:t>Stalinis inkubatorius – 2vnt</w:t>
      </w:r>
      <w:r w:rsidRPr="00606375">
        <w:rPr>
          <w:rFonts w:eastAsia="Times New Roman"/>
          <w:sz w:val="22"/>
          <w:szCs w:val="22"/>
          <w:bdr w:val="none" w:sz="0" w:space="0" w:color="auto"/>
          <w:lang w:val="lt-LT" w:eastAsia="x-none"/>
        </w:rPr>
        <w:t>.</w:t>
      </w:r>
    </w:p>
    <w:tbl>
      <w:tblPr>
        <w:tblW w:w="9918" w:type="dxa"/>
        <w:tblLook w:val="04A0" w:firstRow="1" w:lastRow="0" w:firstColumn="1" w:lastColumn="0" w:noHBand="0" w:noVBand="1"/>
      </w:tblPr>
      <w:tblGrid>
        <w:gridCol w:w="562"/>
        <w:gridCol w:w="2127"/>
        <w:gridCol w:w="2409"/>
        <w:gridCol w:w="4820"/>
      </w:tblGrid>
      <w:tr w:rsidR="00606375" w:rsidRPr="00606375" w14:paraId="046307F9" w14:textId="77777777" w:rsidTr="00606375">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0549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Eil. Nr.</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0C098F6E"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Parametrai (specifikacija), reikalavimai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5D0246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Parametro reikšmė</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7D10B0FE"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06375">
              <w:rPr>
                <w:rFonts w:eastAsia="Times New Roman"/>
                <w:b/>
                <w:bCs/>
                <w:sz w:val="20"/>
                <w:szCs w:val="20"/>
                <w:bdr w:val="none" w:sz="0" w:space="0" w:color="auto"/>
                <w:lang w:val="lt-LT" w:eastAsia="lt-LT"/>
              </w:rPr>
              <w:t>Siūlomos įrangos parametrai su nuoroda į gaminio kodą kataloge, psl. Nr.</w:t>
            </w:r>
          </w:p>
        </w:tc>
      </w:tr>
      <w:tr w:rsidR="00606375" w:rsidRPr="00606375" w14:paraId="3CDBF7F7" w14:textId="77777777" w:rsidTr="00606375">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6358D2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w:t>
            </w:r>
          </w:p>
        </w:tc>
        <w:tc>
          <w:tcPr>
            <w:tcW w:w="2127" w:type="dxa"/>
            <w:tcBorders>
              <w:top w:val="nil"/>
              <w:left w:val="nil"/>
              <w:bottom w:val="single" w:sz="4" w:space="0" w:color="auto"/>
              <w:right w:val="single" w:sz="4" w:space="0" w:color="auto"/>
            </w:tcBorders>
            <w:shd w:val="clear" w:color="auto" w:fill="auto"/>
            <w:vAlign w:val="center"/>
            <w:hideMark/>
          </w:tcPr>
          <w:p w14:paraId="2F743B9A"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Tipas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91F4C27"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Stalinis inkubatorius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0B9396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Stalinis inkubatorius ID-</w:t>
            </w:r>
            <w:proofErr w:type="spellStart"/>
            <w:r w:rsidRPr="00606375">
              <w:rPr>
                <w:rFonts w:eastAsia="Times New Roman"/>
                <w:color w:val="333333"/>
                <w:sz w:val="20"/>
                <w:szCs w:val="20"/>
                <w:bdr w:val="none" w:sz="0" w:space="0" w:color="auto"/>
                <w:lang w:val="lt-LT" w:eastAsia="lt-LT"/>
              </w:rPr>
              <w:t>Incubator</w:t>
            </w:r>
            <w:proofErr w:type="spellEnd"/>
            <w:r w:rsidRPr="00606375">
              <w:rPr>
                <w:rFonts w:eastAsia="Times New Roman"/>
                <w:color w:val="333333"/>
                <w:sz w:val="20"/>
                <w:szCs w:val="20"/>
                <w:bdr w:val="none" w:sz="0" w:space="0" w:color="auto"/>
                <w:lang w:val="lt-LT" w:eastAsia="lt-LT"/>
              </w:rPr>
              <w:t xml:space="preserve"> 37 SI. Psl. 171-172</w:t>
            </w:r>
          </w:p>
        </w:tc>
      </w:tr>
      <w:tr w:rsidR="00606375" w:rsidRPr="00606375" w14:paraId="150CDC0B" w14:textId="77777777" w:rsidTr="00606375">
        <w:trPr>
          <w:trHeight w:val="54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DC4868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2</w:t>
            </w:r>
          </w:p>
        </w:tc>
        <w:tc>
          <w:tcPr>
            <w:tcW w:w="2127" w:type="dxa"/>
            <w:tcBorders>
              <w:top w:val="nil"/>
              <w:left w:val="nil"/>
              <w:bottom w:val="single" w:sz="4" w:space="0" w:color="auto"/>
              <w:right w:val="single" w:sz="4" w:space="0" w:color="auto"/>
            </w:tcBorders>
            <w:shd w:val="clear" w:color="auto" w:fill="auto"/>
            <w:vAlign w:val="center"/>
            <w:hideMark/>
          </w:tcPr>
          <w:p w14:paraId="576929E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Inkubacijos temperatūra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787871D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37 laipsniai   ± 2 C</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FB4C59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Inkubacijos temperatūra 37 laipsniai. Psl. 171-172</w:t>
            </w:r>
          </w:p>
        </w:tc>
      </w:tr>
      <w:tr w:rsidR="00606375" w:rsidRPr="00606375" w14:paraId="35F4484C"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9624F97"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3</w:t>
            </w:r>
          </w:p>
        </w:tc>
        <w:tc>
          <w:tcPr>
            <w:tcW w:w="2127" w:type="dxa"/>
            <w:tcBorders>
              <w:top w:val="nil"/>
              <w:left w:val="nil"/>
              <w:bottom w:val="single" w:sz="4" w:space="0" w:color="auto"/>
              <w:right w:val="single" w:sz="4" w:space="0" w:color="auto"/>
            </w:tcBorders>
            <w:shd w:val="clear" w:color="auto" w:fill="auto"/>
            <w:vAlign w:val="center"/>
            <w:hideMark/>
          </w:tcPr>
          <w:p w14:paraId="3B94132C"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Reguliuojamas inkubacijos laikas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AB0451E"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&gt; 1 iki 60 min.</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7586A57"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Reguliuojamas inkubacijos laikas nuo 1 iki 60 min.) Psl. 171-172</w:t>
            </w:r>
          </w:p>
        </w:tc>
      </w:tr>
      <w:tr w:rsidR="00606375" w:rsidRPr="00606375" w14:paraId="2D38CCCF"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866A64"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4</w:t>
            </w:r>
          </w:p>
        </w:tc>
        <w:tc>
          <w:tcPr>
            <w:tcW w:w="2127" w:type="dxa"/>
            <w:tcBorders>
              <w:top w:val="nil"/>
              <w:left w:val="nil"/>
              <w:bottom w:val="single" w:sz="4" w:space="0" w:color="auto"/>
              <w:right w:val="single" w:sz="4" w:space="0" w:color="auto"/>
            </w:tcBorders>
            <w:shd w:val="clear" w:color="auto" w:fill="auto"/>
            <w:vAlign w:val="center"/>
            <w:hideMark/>
          </w:tcPr>
          <w:p w14:paraId="7AAC75E9"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Talpumo efektyvumas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453467F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Į inkubatorių turi būti galimybė dėti tiek pavienes korteles, tiek korteles pilnomis pakuotėmis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0684BC4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Į inkubatorių yra galimybė dėti tiek pavienes korteles, tiek korteles pilnomis pakuotėmis. Psl. 171-172</w:t>
            </w:r>
          </w:p>
        </w:tc>
      </w:tr>
      <w:tr w:rsidR="00606375" w:rsidRPr="00606375" w14:paraId="1DEA9D5D"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15FE2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5</w:t>
            </w:r>
          </w:p>
        </w:tc>
        <w:tc>
          <w:tcPr>
            <w:tcW w:w="2127" w:type="dxa"/>
            <w:tcBorders>
              <w:top w:val="nil"/>
              <w:left w:val="nil"/>
              <w:bottom w:val="single" w:sz="4" w:space="0" w:color="auto"/>
              <w:right w:val="single" w:sz="4" w:space="0" w:color="auto"/>
            </w:tcBorders>
            <w:shd w:val="clear" w:color="auto" w:fill="auto"/>
            <w:vAlign w:val="center"/>
            <w:hideMark/>
          </w:tcPr>
          <w:p w14:paraId="21C53AE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Standartinė programa</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670692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15 min, 37 laipsnių temperatūroje (±2C)</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417E1B5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Standartinė programa 15 min, 37 laipsnių temperatūroje. Psl. 171-172</w:t>
            </w:r>
          </w:p>
        </w:tc>
      </w:tr>
      <w:tr w:rsidR="00606375" w:rsidRPr="00606375" w14:paraId="0DE56487"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A3AF5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6</w:t>
            </w:r>
          </w:p>
        </w:tc>
        <w:tc>
          <w:tcPr>
            <w:tcW w:w="2127" w:type="dxa"/>
            <w:tcBorders>
              <w:top w:val="nil"/>
              <w:left w:val="nil"/>
              <w:bottom w:val="single" w:sz="4" w:space="0" w:color="auto"/>
              <w:right w:val="single" w:sz="4" w:space="0" w:color="auto"/>
            </w:tcBorders>
            <w:shd w:val="clear" w:color="auto" w:fill="auto"/>
            <w:vAlign w:val="center"/>
            <w:hideMark/>
          </w:tcPr>
          <w:p w14:paraId="3E8A32B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LCD ekranas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56C839F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Turi būti matomas laikas ir temperatūra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5A65C939"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LCD ekranas, matomas laikas ir temperatūra. Psl. 171-172</w:t>
            </w:r>
          </w:p>
        </w:tc>
      </w:tr>
      <w:tr w:rsidR="00606375" w:rsidRPr="00606375" w14:paraId="0AA5F8E3"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44E5A3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7</w:t>
            </w:r>
          </w:p>
        </w:tc>
        <w:tc>
          <w:tcPr>
            <w:tcW w:w="2127" w:type="dxa"/>
            <w:tcBorders>
              <w:top w:val="nil"/>
              <w:left w:val="nil"/>
              <w:bottom w:val="single" w:sz="4" w:space="0" w:color="auto"/>
              <w:right w:val="single" w:sz="4" w:space="0" w:color="auto"/>
            </w:tcBorders>
            <w:shd w:val="clear" w:color="auto" w:fill="auto"/>
            <w:vAlign w:val="center"/>
            <w:hideMark/>
          </w:tcPr>
          <w:p w14:paraId="3CE7111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CE ženklinimas pagal 98/79 EC direktyvą</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788ADC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17E704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CE sertifikatas. Psl. 7-9; 171-172</w:t>
            </w:r>
          </w:p>
        </w:tc>
      </w:tr>
      <w:tr w:rsidR="00606375" w:rsidRPr="00606375" w14:paraId="4F9B2DD9"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49CC9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8</w:t>
            </w:r>
          </w:p>
        </w:tc>
        <w:tc>
          <w:tcPr>
            <w:tcW w:w="2127" w:type="dxa"/>
            <w:tcBorders>
              <w:top w:val="nil"/>
              <w:left w:val="nil"/>
              <w:bottom w:val="single" w:sz="4" w:space="0" w:color="auto"/>
              <w:right w:val="single" w:sz="4" w:space="0" w:color="auto"/>
            </w:tcBorders>
            <w:shd w:val="clear" w:color="auto" w:fill="auto"/>
            <w:vAlign w:val="center"/>
            <w:hideMark/>
          </w:tcPr>
          <w:p w14:paraId="5639C80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Triukšmas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1BC210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turi veikti tyliai</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94B7A2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Veikia tyliai, &lt;70 </w:t>
            </w:r>
            <w:proofErr w:type="spellStart"/>
            <w:r w:rsidRPr="00606375">
              <w:rPr>
                <w:rFonts w:eastAsia="Times New Roman"/>
                <w:color w:val="333333"/>
                <w:sz w:val="20"/>
                <w:szCs w:val="20"/>
                <w:bdr w:val="none" w:sz="0" w:space="0" w:color="auto"/>
                <w:lang w:val="lt-LT" w:eastAsia="lt-LT"/>
              </w:rPr>
              <w:t>dB</w:t>
            </w:r>
            <w:proofErr w:type="spellEnd"/>
            <w:r w:rsidRPr="00606375">
              <w:rPr>
                <w:rFonts w:eastAsia="Times New Roman"/>
                <w:color w:val="333333"/>
                <w:sz w:val="20"/>
                <w:szCs w:val="20"/>
                <w:bdr w:val="none" w:sz="0" w:space="0" w:color="auto"/>
                <w:lang w:val="lt-LT" w:eastAsia="lt-LT"/>
              </w:rPr>
              <w:t>(A). Psl. 116</w:t>
            </w:r>
          </w:p>
        </w:tc>
      </w:tr>
      <w:tr w:rsidR="00606375" w:rsidRPr="00606375" w14:paraId="03FA4A3E" w14:textId="77777777" w:rsidTr="00606375">
        <w:trPr>
          <w:trHeight w:val="27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F3AC75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9</w:t>
            </w:r>
          </w:p>
        </w:tc>
        <w:tc>
          <w:tcPr>
            <w:tcW w:w="2127" w:type="dxa"/>
            <w:tcBorders>
              <w:top w:val="nil"/>
              <w:left w:val="nil"/>
              <w:bottom w:val="single" w:sz="4" w:space="0" w:color="auto"/>
              <w:right w:val="single" w:sz="4" w:space="0" w:color="auto"/>
            </w:tcBorders>
            <w:shd w:val="clear" w:color="auto" w:fill="auto"/>
            <w:vAlign w:val="center"/>
            <w:hideMark/>
          </w:tcPr>
          <w:p w14:paraId="5CFDD82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Permatomas dangtis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159321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25E2AC57"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Permatomas dangtis. Psl. 171-172</w:t>
            </w:r>
          </w:p>
        </w:tc>
      </w:tr>
      <w:tr w:rsidR="00606375" w:rsidRPr="00606375" w14:paraId="32AE1306"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3FEEEB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10</w:t>
            </w:r>
          </w:p>
        </w:tc>
        <w:tc>
          <w:tcPr>
            <w:tcW w:w="2127" w:type="dxa"/>
            <w:tcBorders>
              <w:top w:val="nil"/>
              <w:left w:val="nil"/>
              <w:bottom w:val="single" w:sz="4" w:space="0" w:color="auto"/>
              <w:right w:val="single" w:sz="4" w:space="0" w:color="auto"/>
            </w:tcBorders>
            <w:shd w:val="clear" w:color="auto" w:fill="auto"/>
            <w:vAlign w:val="center"/>
            <w:hideMark/>
          </w:tcPr>
          <w:p w14:paraId="5617985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Garsinis signalas pasibaigus procedūrai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23B7F7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F95035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Yra garsinis signalas pasibaigus procedūrai. Psl. 148</w:t>
            </w:r>
          </w:p>
        </w:tc>
      </w:tr>
      <w:tr w:rsidR="00606375" w:rsidRPr="00606375" w14:paraId="7ADA41DA"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B1C8EAA"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11</w:t>
            </w:r>
          </w:p>
        </w:tc>
        <w:tc>
          <w:tcPr>
            <w:tcW w:w="2127" w:type="dxa"/>
            <w:tcBorders>
              <w:top w:val="nil"/>
              <w:left w:val="nil"/>
              <w:bottom w:val="single" w:sz="4" w:space="0" w:color="auto"/>
              <w:right w:val="single" w:sz="4" w:space="0" w:color="auto"/>
            </w:tcBorders>
            <w:shd w:val="clear" w:color="auto" w:fill="auto"/>
            <w:vAlign w:val="center"/>
            <w:hideMark/>
          </w:tcPr>
          <w:p w14:paraId="719A0684"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Inkubatorius turi būti pritaikytas darbui su siūlomais reagentais bei kortelėmis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CF8F25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 Pateikti  tai įrodančius dokumentus.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357594CD"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Inkubatorius  pritaikytas darbui su siūlomais reagentais bei kortelėmis. Psl. 1-2</w:t>
            </w:r>
          </w:p>
        </w:tc>
      </w:tr>
      <w:tr w:rsidR="00606375" w:rsidRPr="00606375" w14:paraId="397F93D0" w14:textId="77777777" w:rsidTr="00606375">
        <w:trPr>
          <w:trHeight w:val="25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21D500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12</w:t>
            </w:r>
          </w:p>
        </w:tc>
        <w:tc>
          <w:tcPr>
            <w:tcW w:w="2127" w:type="dxa"/>
            <w:tcBorders>
              <w:top w:val="nil"/>
              <w:left w:val="nil"/>
              <w:bottom w:val="single" w:sz="4" w:space="0" w:color="auto"/>
              <w:right w:val="single" w:sz="4" w:space="0" w:color="auto"/>
            </w:tcBorders>
            <w:shd w:val="clear" w:color="auto" w:fill="auto"/>
            <w:vAlign w:val="center"/>
            <w:hideMark/>
          </w:tcPr>
          <w:p w14:paraId="5994759C"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Garantiniai įsipareigojimai techninei priežiūrai</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2F70C3AE"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Tiekėjas privalo savo sąskaita užtikrinti perduoto prietaiso techninę priežiūrą visą panaudos sutarties galiojimo terminą. Turi būti pateiktas detalus, gamintojo reglamentuotas ir gamintojo atstovų atliekamas įrangos techninių priežiūros darbų atlikimo dažnis, priemonės ir kita bei </w:t>
            </w:r>
            <w:proofErr w:type="spellStart"/>
            <w:r w:rsidRPr="00606375">
              <w:rPr>
                <w:rFonts w:eastAsia="Times New Roman"/>
                <w:color w:val="333333"/>
                <w:sz w:val="20"/>
                <w:szCs w:val="20"/>
                <w:bdr w:val="none" w:sz="0" w:space="0" w:color="auto"/>
                <w:lang w:val="lt-LT" w:eastAsia="lt-LT"/>
              </w:rPr>
              <w:t>sąnaudinės</w:t>
            </w:r>
            <w:proofErr w:type="spellEnd"/>
            <w:r w:rsidRPr="00606375">
              <w:rPr>
                <w:rFonts w:eastAsia="Times New Roman"/>
                <w:color w:val="333333"/>
                <w:sz w:val="20"/>
                <w:szCs w:val="20"/>
                <w:bdr w:val="none" w:sz="0" w:space="0" w:color="auto"/>
                <w:lang w:val="lt-LT" w:eastAsia="lt-LT"/>
              </w:rPr>
              <w:t xml:space="preserve"> lėšos. Turi būti paskaičiuota, kiek tai sudarytų papildomų lėšų 1 tyrimui, per numatytąjį laikotarpį.</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40FB42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 Pateiktas detalus, gamintojo reglamentuotas ir gamintojo atstovų atliekamas įrangos techninių priežiūros darbų atlikimo dažnis, priemonės ir kita bei </w:t>
            </w:r>
            <w:proofErr w:type="spellStart"/>
            <w:r w:rsidRPr="00606375">
              <w:rPr>
                <w:rFonts w:eastAsia="Times New Roman"/>
                <w:color w:val="333333"/>
                <w:sz w:val="20"/>
                <w:szCs w:val="20"/>
                <w:bdr w:val="none" w:sz="0" w:space="0" w:color="auto"/>
                <w:lang w:val="lt-LT" w:eastAsia="lt-LT"/>
              </w:rPr>
              <w:t>sąnaudinės</w:t>
            </w:r>
            <w:proofErr w:type="spellEnd"/>
            <w:r w:rsidRPr="00606375">
              <w:rPr>
                <w:rFonts w:eastAsia="Times New Roman"/>
                <w:color w:val="333333"/>
                <w:sz w:val="20"/>
                <w:szCs w:val="20"/>
                <w:bdr w:val="none" w:sz="0" w:space="0" w:color="auto"/>
                <w:lang w:val="lt-LT" w:eastAsia="lt-LT"/>
              </w:rPr>
              <w:t xml:space="preserve"> </w:t>
            </w:r>
            <w:proofErr w:type="spellStart"/>
            <w:r w:rsidRPr="00606375">
              <w:rPr>
                <w:rFonts w:eastAsia="Times New Roman"/>
                <w:color w:val="333333"/>
                <w:sz w:val="20"/>
                <w:szCs w:val="20"/>
                <w:bdr w:val="none" w:sz="0" w:space="0" w:color="auto"/>
                <w:lang w:val="lt-LT" w:eastAsia="lt-LT"/>
              </w:rPr>
              <w:t>lėšosPsl</w:t>
            </w:r>
            <w:proofErr w:type="spellEnd"/>
            <w:r w:rsidRPr="00606375">
              <w:rPr>
                <w:rFonts w:eastAsia="Times New Roman"/>
                <w:color w:val="333333"/>
                <w:sz w:val="20"/>
                <w:szCs w:val="20"/>
                <w:bdr w:val="none" w:sz="0" w:space="0" w:color="auto"/>
                <w:lang w:val="lt-LT" w:eastAsia="lt-LT"/>
              </w:rPr>
              <w:t>. 164; Inžinieriaus sertifikatas Psl. 168-170</w:t>
            </w:r>
          </w:p>
        </w:tc>
      </w:tr>
      <w:tr w:rsidR="00606375" w:rsidRPr="00606375" w14:paraId="3A39B3C6" w14:textId="77777777" w:rsidTr="00606375">
        <w:trPr>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E56634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13</w:t>
            </w:r>
          </w:p>
        </w:tc>
        <w:tc>
          <w:tcPr>
            <w:tcW w:w="2127" w:type="dxa"/>
            <w:tcBorders>
              <w:top w:val="nil"/>
              <w:left w:val="nil"/>
              <w:bottom w:val="single" w:sz="4" w:space="0" w:color="auto"/>
              <w:right w:val="single" w:sz="4" w:space="0" w:color="auto"/>
            </w:tcBorders>
            <w:shd w:val="clear" w:color="auto" w:fill="auto"/>
            <w:vAlign w:val="center"/>
            <w:hideMark/>
          </w:tcPr>
          <w:p w14:paraId="032ACCD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Garantiniai įsipareigojimai, remontas</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1C023E1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Tiekėjas privalo savo sąskaita užtikrinti perduotų prietaisų techninę priežiūrą, galimų defektų ir/ar gedimų šalinimą/remontą visą panaudos sutarties galiojimo terminą.  Prietaisas turi būti </w:t>
            </w:r>
            <w:r w:rsidRPr="00606375">
              <w:rPr>
                <w:rFonts w:eastAsia="Times New Roman"/>
                <w:color w:val="333333"/>
                <w:sz w:val="20"/>
                <w:szCs w:val="20"/>
                <w:bdr w:val="none" w:sz="0" w:space="0" w:color="auto"/>
                <w:lang w:val="lt-LT" w:eastAsia="lt-LT"/>
              </w:rPr>
              <w:lastRenderedPageBreak/>
              <w:t>pastoviai atnaujinamas, kad būtų techniškai pajėgus atlikti visus išvardintus tyrimus. Galimų defektų ir/ar gedimų/ sutrikimų nustatymas turi būti pradedamas nedelsiant (darbo dienomis) po pranešimo gavimo apie iškilusius nesklandumus. Gedimas turi būti pradėtas šalinti serviso inžinieriaus per 24 val. po oficialaus gavėjo pranešimo, nustatant gedimo priežastis.  Sistema turi būti sutaisyta ne vėliau kaip per 3 darbo dienas</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1D1498E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lastRenderedPageBreak/>
              <w:t xml:space="preserve">Tiekėjas savo sąskaita užtikrins perduotų prietaisų techninę priežiūrą, galimų defektų ir/ar gedimų šalinimą/remontą visą panaudos sutarties galiojimo terminą.  Prietaisas bus pastoviai atnaujinamas, kad būtų techniškai pajėgus atlikti visus išvardintus tyrimus. Galimų defektų ir/ar gedimų/ sutrikimų nustatymas bu pradedamas nedelsiant (darbo dienomis) po pranešimo gavimo apie iškilusius nesklandumus. Gedimas bus pradėtas šalinti serviso inžinieriaus per 24 val. po </w:t>
            </w:r>
            <w:r w:rsidRPr="00606375">
              <w:rPr>
                <w:rFonts w:eastAsia="Times New Roman"/>
                <w:color w:val="333333"/>
                <w:sz w:val="20"/>
                <w:szCs w:val="20"/>
                <w:bdr w:val="none" w:sz="0" w:space="0" w:color="auto"/>
                <w:lang w:val="lt-LT" w:eastAsia="lt-LT"/>
              </w:rPr>
              <w:lastRenderedPageBreak/>
              <w:t>oficialaus gavėjo pranešimo, nustatant gedimo priežastis.  Sistema bus sutaisyta ne vėliau kaip per 3 darbo dienas</w:t>
            </w:r>
          </w:p>
        </w:tc>
      </w:tr>
    </w:tbl>
    <w:p w14:paraId="52B28A12" w14:textId="77777777" w:rsidR="00606375" w:rsidRPr="00C13A7B" w:rsidRDefault="00606375" w:rsidP="00606375">
      <w:pPr>
        <w:keepNext/>
        <w:pBdr>
          <w:top w:val="none" w:sz="0" w:space="0" w:color="auto"/>
          <w:left w:val="none" w:sz="0" w:space="0" w:color="auto"/>
          <w:bottom w:val="none" w:sz="0" w:space="0" w:color="auto"/>
          <w:right w:val="none" w:sz="0" w:space="0" w:color="auto"/>
          <w:between w:val="none" w:sz="0" w:space="0" w:color="auto"/>
          <w:bar w:val="none" w:sz="0" w:color="auto"/>
        </w:pBdr>
        <w:ind w:right="430" w:firstLine="851"/>
        <w:outlineLvl w:val="2"/>
        <w:rPr>
          <w:rFonts w:eastAsia="Times New Roman"/>
          <w:sz w:val="22"/>
          <w:szCs w:val="22"/>
          <w:bdr w:val="none" w:sz="0" w:space="0" w:color="auto"/>
          <w:lang w:val="lt-LT" w:eastAsia="x-none"/>
        </w:rPr>
      </w:pPr>
    </w:p>
    <w:p w14:paraId="2667B7E5" w14:textId="77777777" w:rsidR="00383D79" w:rsidRPr="00606375" w:rsidRDefault="00606375" w:rsidP="00383D79">
      <w:pPr>
        <w:rPr>
          <w:b/>
          <w:bCs/>
          <w:lang w:val="lt-LT" w:eastAsia="x-none"/>
        </w:rPr>
      </w:pPr>
      <w:r w:rsidRPr="00606375">
        <w:rPr>
          <w:b/>
          <w:bCs/>
          <w:lang w:val="lt-LT" w:eastAsia="x-none"/>
        </w:rPr>
        <w:t>Stalinė centrifuga – 2vnt</w:t>
      </w:r>
    </w:p>
    <w:p w14:paraId="7406A07C" w14:textId="77777777" w:rsidR="00383D79" w:rsidRPr="00C13A7B" w:rsidRDefault="00383D79" w:rsidP="00383D79">
      <w:pPr>
        <w:rPr>
          <w:lang w:val="lt-LT" w:eastAsia="x-none"/>
        </w:rPr>
      </w:pPr>
    </w:p>
    <w:tbl>
      <w:tblPr>
        <w:tblW w:w="9918" w:type="dxa"/>
        <w:tblLook w:val="04A0" w:firstRow="1" w:lastRow="0" w:firstColumn="1" w:lastColumn="0" w:noHBand="0" w:noVBand="1"/>
      </w:tblPr>
      <w:tblGrid>
        <w:gridCol w:w="562"/>
        <w:gridCol w:w="2127"/>
        <w:gridCol w:w="3685"/>
        <w:gridCol w:w="3544"/>
      </w:tblGrid>
      <w:tr w:rsidR="00606375" w:rsidRPr="00606375" w14:paraId="1D57F314" w14:textId="77777777" w:rsidTr="00606375">
        <w:trPr>
          <w:trHeight w:val="51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479C2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Eil. Nr.</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7F3E353E"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Parametrai (specifikacija), reikalavimai</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08D8AC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Parametro reikšmė</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2110D21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lt-LT" w:eastAsia="lt-LT"/>
              </w:rPr>
            </w:pPr>
            <w:r w:rsidRPr="00606375">
              <w:rPr>
                <w:rFonts w:eastAsia="Times New Roman"/>
                <w:b/>
                <w:bCs/>
                <w:sz w:val="20"/>
                <w:szCs w:val="20"/>
                <w:bdr w:val="none" w:sz="0" w:space="0" w:color="auto"/>
                <w:lang w:val="lt-LT" w:eastAsia="lt-LT"/>
              </w:rPr>
              <w:t>Siūlomos įrangos parametrai su nuoroda į gaminio kodą kataloge, psl. Nr.</w:t>
            </w:r>
          </w:p>
        </w:tc>
      </w:tr>
      <w:tr w:rsidR="00606375" w:rsidRPr="00606375" w14:paraId="3108C1F9" w14:textId="77777777" w:rsidTr="00606375">
        <w:trPr>
          <w:trHeight w:val="30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2150761"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w:t>
            </w:r>
          </w:p>
        </w:tc>
        <w:tc>
          <w:tcPr>
            <w:tcW w:w="2127" w:type="dxa"/>
            <w:tcBorders>
              <w:top w:val="nil"/>
              <w:left w:val="nil"/>
              <w:bottom w:val="single" w:sz="4" w:space="0" w:color="auto"/>
              <w:right w:val="single" w:sz="4" w:space="0" w:color="auto"/>
            </w:tcBorders>
            <w:shd w:val="clear" w:color="auto" w:fill="auto"/>
            <w:vAlign w:val="center"/>
            <w:hideMark/>
          </w:tcPr>
          <w:p w14:paraId="0BC8E829"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Tipas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57F312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Stalinė centrifuga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B8D913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Stalinė centrifuga ID-</w:t>
            </w:r>
            <w:proofErr w:type="spellStart"/>
            <w:r w:rsidRPr="00606375">
              <w:rPr>
                <w:rFonts w:eastAsia="Times New Roman"/>
                <w:color w:val="333333"/>
                <w:sz w:val="20"/>
                <w:szCs w:val="20"/>
                <w:bdr w:val="none" w:sz="0" w:space="0" w:color="auto"/>
                <w:lang w:val="lt-LT" w:eastAsia="lt-LT"/>
              </w:rPr>
              <w:t>Centrifuge</w:t>
            </w:r>
            <w:proofErr w:type="spellEnd"/>
            <w:r w:rsidRPr="00606375">
              <w:rPr>
                <w:rFonts w:eastAsia="Times New Roman"/>
                <w:color w:val="333333"/>
                <w:sz w:val="20"/>
                <w:szCs w:val="20"/>
                <w:bdr w:val="none" w:sz="0" w:space="0" w:color="auto"/>
                <w:lang w:val="lt-LT" w:eastAsia="lt-LT"/>
              </w:rPr>
              <w:t xml:space="preserve"> 6 S. Psl. 166-167</w:t>
            </w:r>
          </w:p>
        </w:tc>
      </w:tr>
      <w:tr w:rsidR="00606375" w:rsidRPr="00606375" w14:paraId="13334C59" w14:textId="77777777" w:rsidTr="00606375">
        <w:trPr>
          <w:trHeight w:val="75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80642F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2</w:t>
            </w:r>
          </w:p>
        </w:tc>
        <w:tc>
          <w:tcPr>
            <w:tcW w:w="2127" w:type="dxa"/>
            <w:tcBorders>
              <w:top w:val="nil"/>
              <w:left w:val="nil"/>
              <w:bottom w:val="single" w:sz="4" w:space="0" w:color="auto"/>
              <w:right w:val="single" w:sz="4" w:space="0" w:color="auto"/>
            </w:tcBorders>
            <w:shd w:val="clear" w:color="auto" w:fill="auto"/>
            <w:vAlign w:val="center"/>
            <w:hideMark/>
          </w:tcPr>
          <w:p w14:paraId="634347C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CE ženklinimas pagal 98/79 EC direktyvą</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725A5E4"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A59D45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proofErr w:type="spellStart"/>
            <w:r w:rsidRPr="00606375">
              <w:rPr>
                <w:rFonts w:eastAsia="Times New Roman"/>
                <w:color w:val="333333"/>
                <w:sz w:val="20"/>
                <w:szCs w:val="20"/>
                <w:bdr w:val="none" w:sz="0" w:space="0" w:color="auto"/>
                <w:lang w:val="lt-LT" w:eastAsia="lt-LT"/>
              </w:rPr>
              <w:t>Ce</w:t>
            </w:r>
            <w:proofErr w:type="spellEnd"/>
            <w:r w:rsidRPr="00606375">
              <w:rPr>
                <w:rFonts w:eastAsia="Times New Roman"/>
                <w:color w:val="333333"/>
                <w:sz w:val="20"/>
                <w:szCs w:val="20"/>
                <w:bdr w:val="none" w:sz="0" w:space="0" w:color="auto"/>
                <w:lang w:val="lt-LT" w:eastAsia="lt-LT"/>
              </w:rPr>
              <w:t xml:space="preserve"> sertifikato kopija. Psl. 4-6; 166-167</w:t>
            </w:r>
          </w:p>
        </w:tc>
      </w:tr>
      <w:tr w:rsidR="00606375" w:rsidRPr="00606375" w14:paraId="1901B0F5" w14:textId="77777777" w:rsidTr="00606375">
        <w:trPr>
          <w:trHeight w:val="5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2049DC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3</w:t>
            </w:r>
          </w:p>
        </w:tc>
        <w:tc>
          <w:tcPr>
            <w:tcW w:w="2127" w:type="dxa"/>
            <w:tcBorders>
              <w:top w:val="nil"/>
              <w:left w:val="nil"/>
              <w:bottom w:val="single" w:sz="4" w:space="0" w:color="auto"/>
              <w:right w:val="single" w:sz="4" w:space="0" w:color="auto"/>
            </w:tcBorders>
            <w:shd w:val="clear" w:color="auto" w:fill="auto"/>
            <w:vAlign w:val="center"/>
            <w:hideMark/>
          </w:tcPr>
          <w:p w14:paraId="762635B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Garsinis signalas pasibaigus procedūrai</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2E74D1A"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E85AB1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Yra garsinis signalas. Psl. 2</w:t>
            </w:r>
          </w:p>
        </w:tc>
      </w:tr>
      <w:tr w:rsidR="00606375" w:rsidRPr="00606375" w14:paraId="5214D5C9" w14:textId="77777777" w:rsidTr="00606375">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0EE569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4</w:t>
            </w:r>
          </w:p>
        </w:tc>
        <w:tc>
          <w:tcPr>
            <w:tcW w:w="2127" w:type="dxa"/>
            <w:tcBorders>
              <w:top w:val="nil"/>
              <w:left w:val="nil"/>
              <w:bottom w:val="single" w:sz="4" w:space="0" w:color="auto"/>
              <w:right w:val="single" w:sz="4" w:space="0" w:color="auto"/>
            </w:tcBorders>
            <w:shd w:val="clear" w:color="auto" w:fill="auto"/>
            <w:vAlign w:val="center"/>
            <w:hideMark/>
          </w:tcPr>
          <w:p w14:paraId="027C791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Standartinė programa</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C3DE44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10 min (+-30s)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D6B8D3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Standartinė programa 10 min. Psl. 166-167</w:t>
            </w:r>
          </w:p>
        </w:tc>
      </w:tr>
      <w:tr w:rsidR="00606375" w:rsidRPr="00606375" w14:paraId="69E5B269" w14:textId="77777777" w:rsidTr="00606375">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45A6E65"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5</w:t>
            </w:r>
          </w:p>
        </w:tc>
        <w:tc>
          <w:tcPr>
            <w:tcW w:w="2127" w:type="dxa"/>
            <w:tcBorders>
              <w:top w:val="nil"/>
              <w:left w:val="nil"/>
              <w:bottom w:val="single" w:sz="4" w:space="0" w:color="auto"/>
              <w:right w:val="single" w:sz="4" w:space="0" w:color="auto"/>
            </w:tcBorders>
            <w:shd w:val="clear" w:color="auto" w:fill="auto"/>
            <w:vAlign w:val="center"/>
            <w:hideMark/>
          </w:tcPr>
          <w:p w14:paraId="1C49BB29"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Talpa</w:t>
            </w:r>
          </w:p>
        </w:tc>
        <w:tc>
          <w:tcPr>
            <w:tcW w:w="3685" w:type="dxa"/>
            <w:tcBorders>
              <w:top w:val="single" w:sz="4" w:space="0" w:color="auto"/>
              <w:left w:val="nil"/>
              <w:bottom w:val="single" w:sz="4" w:space="0" w:color="auto"/>
              <w:right w:val="nil"/>
            </w:tcBorders>
            <w:shd w:val="clear" w:color="auto" w:fill="auto"/>
            <w:vAlign w:val="center"/>
            <w:hideMark/>
          </w:tcPr>
          <w:p w14:paraId="539DDCA6"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Centrifuga turi talpinti ne mažiau nei 6 korteles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A26B474"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Centrifuga turi talpina 6 korteles. Psl. 166-167</w:t>
            </w:r>
          </w:p>
        </w:tc>
      </w:tr>
      <w:tr w:rsidR="00606375" w:rsidRPr="00606375" w14:paraId="124BAF5D" w14:textId="77777777" w:rsidTr="00606375">
        <w:trPr>
          <w:trHeight w:val="37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BFA520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6</w:t>
            </w:r>
          </w:p>
        </w:tc>
        <w:tc>
          <w:tcPr>
            <w:tcW w:w="2127" w:type="dxa"/>
            <w:tcBorders>
              <w:top w:val="nil"/>
              <w:left w:val="nil"/>
              <w:bottom w:val="single" w:sz="4" w:space="0" w:color="auto"/>
              <w:right w:val="single" w:sz="4" w:space="0" w:color="auto"/>
            </w:tcBorders>
            <w:shd w:val="clear" w:color="auto" w:fill="auto"/>
            <w:vAlign w:val="center"/>
            <w:hideMark/>
          </w:tcPr>
          <w:p w14:paraId="3D2A390D"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Triukšmas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7DB856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Turi veikti tyliai</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5B98DC6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Veikia labai tyliai. Psl. 166-167</w:t>
            </w:r>
          </w:p>
        </w:tc>
      </w:tr>
      <w:tr w:rsidR="00606375" w:rsidRPr="00606375" w14:paraId="34998514" w14:textId="77777777" w:rsidTr="00606375">
        <w:trPr>
          <w:trHeight w:val="6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933DC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7</w:t>
            </w:r>
          </w:p>
        </w:tc>
        <w:tc>
          <w:tcPr>
            <w:tcW w:w="2127" w:type="dxa"/>
            <w:tcBorders>
              <w:top w:val="nil"/>
              <w:left w:val="nil"/>
              <w:bottom w:val="single" w:sz="4" w:space="0" w:color="auto"/>
              <w:right w:val="single" w:sz="4" w:space="0" w:color="auto"/>
            </w:tcBorders>
            <w:shd w:val="clear" w:color="auto" w:fill="auto"/>
            <w:vAlign w:val="center"/>
            <w:hideMark/>
          </w:tcPr>
          <w:p w14:paraId="37B4ED14"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Inkubatorius turi būti pritaikytas darbui su siūlomais reagentais bei kortelėmis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2F7FBB2"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Būtina. Pateikti tai įrodančius dokumentus.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6E7FB6ED"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Inkubatorius  pritaikytas darbui su siūlomais reagentais bei kortelėmis. Psl. 1-2</w:t>
            </w:r>
          </w:p>
        </w:tc>
      </w:tr>
      <w:tr w:rsidR="00606375" w:rsidRPr="00606375" w14:paraId="7CADE84B" w14:textId="77777777" w:rsidTr="00606375">
        <w:trPr>
          <w:trHeight w:val="42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932829"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8</w:t>
            </w:r>
          </w:p>
        </w:tc>
        <w:tc>
          <w:tcPr>
            <w:tcW w:w="2127" w:type="dxa"/>
            <w:tcBorders>
              <w:top w:val="nil"/>
              <w:left w:val="nil"/>
              <w:bottom w:val="single" w:sz="4" w:space="0" w:color="auto"/>
              <w:right w:val="single" w:sz="4" w:space="0" w:color="auto"/>
            </w:tcBorders>
            <w:shd w:val="clear" w:color="auto" w:fill="auto"/>
            <w:vAlign w:val="center"/>
            <w:hideMark/>
          </w:tcPr>
          <w:p w14:paraId="287862D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Garantiniai įsipareigojimai: analizatorių techninė priežiūra</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D74C9E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Tiekėjas privalo savo sąskaita užtikrinti perduoto prietaiso techninę priežiūrą visą panaudos sutarties galiojimo terminą. Turi būti pateiktas detalus, gamintojo reglamentuotas ir gamintojo atstovų atliekamas įrangos techninių priežiūros darbų atlikimo dažnis, priemonės ir kita bei </w:t>
            </w:r>
            <w:proofErr w:type="spellStart"/>
            <w:r w:rsidRPr="00606375">
              <w:rPr>
                <w:rFonts w:eastAsia="Times New Roman"/>
                <w:color w:val="333333"/>
                <w:sz w:val="20"/>
                <w:szCs w:val="20"/>
                <w:bdr w:val="none" w:sz="0" w:space="0" w:color="auto"/>
                <w:lang w:val="lt-LT" w:eastAsia="lt-LT"/>
              </w:rPr>
              <w:t>sąnaudinės</w:t>
            </w:r>
            <w:proofErr w:type="spellEnd"/>
            <w:r w:rsidRPr="00606375">
              <w:rPr>
                <w:rFonts w:eastAsia="Times New Roman"/>
                <w:color w:val="333333"/>
                <w:sz w:val="20"/>
                <w:szCs w:val="20"/>
                <w:bdr w:val="none" w:sz="0" w:space="0" w:color="auto"/>
                <w:lang w:val="lt-LT" w:eastAsia="lt-LT"/>
              </w:rPr>
              <w:t xml:space="preserve"> lėšos. Turi būti paskaičiuota, kiek tai sudarytų papildomų lėšų 1 tyrimui, per numatytąjį laikotarpį.</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74730C5B"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 Pateiktas detalus, gamintojo reglamentuotas ir gamintojo atstovų atliekamas įrangos techninių priežiūros darbų atlikimo dažnis, priemonės ir kita bei </w:t>
            </w:r>
            <w:proofErr w:type="spellStart"/>
            <w:r w:rsidRPr="00606375">
              <w:rPr>
                <w:rFonts w:eastAsia="Times New Roman"/>
                <w:color w:val="333333"/>
                <w:sz w:val="20"/>
                <w:szCs w:val="20"/>
                <w:bdr w:val="none" w:sz="0" w:space="0" w:color="auto"/>
                <w:lang w:val="lt-LT" w:eastAsia="lt-LT"/>
              </w:rPr>
              <w:t>sąnaudinės</w:t>
            </w:r>
            <w:proofErr w:type="spellEnd"/>
            <w:r w:rsidRPr="00606375">
              <w:rPr>
                <w:rFonts w:eastAsia="Times New Roman"/>
                <w:color w:val="333333"/>
                <w:sz w:val="20"/>
                <w:szCs w:val="20"/>
                <w:bdr w:val="none" w:sz="0" w:space="0" w:color="auto"/>
                <w:lang w:val="lt-LT" w:eastAsia="lt-LT"/>
              </w:rPr>
              <w:t xml:space="preserve"> lėšos. Psl. 165. ; Inžinieriaus sertifikatas Psl. 168-170</w:t>
            </w:r>
          </w:p>
        </w:tc>
      </w:tr>
      <w:tr w:rsidR="00606375" w:rsidRPr="00606375" w14:paraId="733EF276" w14:textId="77777777" w:rsidTr="00606375">
        <w:trPr>
          <w:trHeight w:val="76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6B576C3"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sz w:val="20"/>
                <w:szCs w:val="20"/>
                <w:bdr w:val="none" w:sz="0" w:space="0" w:color="auto"/>
                <w:lang w:val="lt-LT" w:eastAsia="lt-LT"/>
              </w:rPr>
            </w:pPr>
            <w:r w:rsidRPr="00606375">
              <w:rPr>
                <w:rFonts w:eastAsia="Times New Roman"/>
                <w:sz w:val="20"/>
                <w:szCs w:val="20"/>
                <w:bdr w:val="none" w:sz="0" w:space="0" w:color="auto"/>
                <w:lang w:val="lt-LT" w:eastAsia="lt-LT"/>
              </w:rPr>
              <w:t>9</w:t>
            </w:r>
          </w:p>
        </w:tc>
        <w:tc>
          <w:tcPr>
            <w:tcW w:w="2127" w:type="dxa"/>
            <w:tcBorders>
              <w:top w:val="nil"/>
              <w:left w:val="nil"/>
              <w:bottom w:val="single" w:sz="4" w:space="0" w:color="auto"/>
              <w:right w:val="single" w:sz="4" w:space="0" w:color="auto"/>
            </w:tcBorders>
            <w:shd w:val="clear" w:color="auto" w:fill="auto"/>
            <w:vAlign w:val="center"/>
            <w:hideMark/>
          </w:tcPr>
          <w:p w14:paraId="6A99F7DF"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Garantiniai įsipareigojimai, remontas</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FC70878"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t xml:space="preserve">Tiekėjas privalo savo sąskaita užtikrinti perduotų prietaisų techninę priežiūrą, galimų defektų ir/ar gedimų šalinimą/remontą visą panaudos sutarties galiojimo terminą.  Prietaisas turi būti pastoviai atnaujinamas, kad būtų techniškai pajėgus atlikti visus išvardintus tyrimus. Galimų defektų ir/ar gedimų/ sutrikimų nustatymas turi būti pradedamas </w:t>
            </w:r>
            <w:r w:rsidRPr="00606375">
              <w:rPr>
                <w:rFonts w:eastAsia="Times New Roman"/>
                <w:color w:val="333333"/>
                <w:sz w:val="20"/>
                <w:szCs w:val="20"/>
                <w:bdr w:val="none" w:sz="0" w:space="0" w:color="auto"/>
                <w:lang w:val="lt-LT" w:eastAsia="lt-LT"/>
              </w:rPr>
              <w:lastRenderedPageBreak/>
              <w:t>nedelsiant (darbo dienomis) po pranešimo gavimo apie iškilusius nesklandumus. Gedimas turi būti pradėtas šalinti serviso inžinieriaus per 24 val. po oficialaus gavėjo pranešimo, nustatant gedimo priežastis.  Sistema turi būti sutaisyta ne vėliau kaip per 3 darbo dienas</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14:paraId="019CB100" w14:textId="77777777" w:rsidR="00606375" w:rsidRPr="00606375" w:rsidRDefault="00606375" w:rsidP="0060637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333333"/>
                <w:sz w:val="20"/>
                <w:szCs w:val="20"/>
                <w:bdr w:val="none" w:sz="0" w:space="0" w:color="auto"/>
                <w:lang w:val="lt-LT" w:eastAsia="lt-LT"/>
              </w:rPr>
            </w:pPr>
            <w:r w:rsidRPr="00606375">
              <w:rPr>
                <w:rFonts w:eastAsia="Times New Roman"/>
                <w:color w:val="333333"/>
                <w:sz w:val="20"/>
                <w:szCs w:val="20"/>
                <w:bdr w:val="none" w:sz="0" w:space="0" w:color="auto"/>
                <w:lang w:val="lt-LT" w:eastAsia="lt-LT"/>
              </w:rPr>
              <w:lastRenderedPageBreak/>
              <w:t xml:space="preserve">Tiekėjas savo sąskaita užtikrins perduotų prietaisų techninę priežiūrą, galimų defektų ir/ar gedimų šalinimą/remontą visą panaudos sutarties galiojimo terminą.  Prietaisas bus pastoviai atnaujinamas, kad būtų techniškai pajėgus atlikti visus išvardintus tyrimus. Galimų defektų ir/ar gedimų/ sutrikimų nustatymas bu pradedamas nedelsiant </w:t>
            </w:r>
            <w:r w:rsidRPr="00606375">
              <w:rPr>
                <w:rFonts w:eastAsia="Times New Roman"/>
                <w:color w:val="333333"/>
                <w:sz w:val="20"/>
                <w:szCs w:val="20"/>
                <w:bdr w:val="none" w:sz="0" w:space="0" w:color="auto"/>
                <w:lang w:val="lt-LT" w:eastAsia="lt-LT"/>
              </w:rPr>
              <w:lastRenderedPageBreak/>
              <w:t>(darbo dienomis) po pranešimo gavimo apie iškilusius nesklandumus. Gedimas bus pradėtas šalinti serviso inžinieriaus per 24 val. po oficialaus gavėjo pranešimo, nustatant gedimo priežastis.  Sistema bus sutaisyta ne vėliau kaip per 3 darbo dienas</w:t>
            </w:r>
          </w:p>
        </w:tc>
      </w:tr>
    </w:tbl>
    <w:p w14:paraId="3959935A" w14:textId="77777777" w:rsidR="00383D79" w:rsidRPr="00C13A7B" w:rsidRDefault="00383D79" w:rsidP="00383D79">
      <w:pPr>
        <w:rPr>
          <w:lang w:val="lt-LT" w:eastAsia="x-none"/>
        </w:rPr>
      </w:pPr>
    </w:p>
    <w:p w14:paraId="3C76ADE0" w14:textId="77777777" w:rsidR="00383D79" w:rsidRPr="00C13A7B" w:rsidRDefault="00383D79" w:rsidP="00383D79">
      <w:pPr>
        <w:keepNext/>
        <w:pBdr>
          <w:top w:val="none" w:sz="0" w:space="0" w:color="auto"/>
          <w:left w:val="none" w:sz="0" w:space="0" w:color="auto"/>
          <w:bottom w:val="none" w:sz="0" w:space="0" w:color="auto"/>
          <w:right w:val="none" w:sz="0" w:space="0" w:color="auto"/>
          <w:between w:val="none" w:sz="0" w:space="0" w:color="auto"/>
          <w:bar w:val="none" w:sz="0" w:color="auto"/>
        </w:pBdr>
        <w:ind w:left="3469" w:firstLine="851"/>
        <w:jc w:val="center"/>
        <w:outlineLvl w:val="2"/>
        <w:rPr>
          <w:rFonts w:eastAsia="Times New Roman"/>
          <w:bdr w:val="none" w:sz="0" w:space="0" w:color="auto"/>
          <w:lang w:val="en-GB" w:eastAsia="x-none"/>
        </w:rPr>
      </w:pPr>
      <w:r w:rsidRPr="00C13A7B">
        <w:rPr>
          <w:rFonts w:eastAsia="Times New Roman"/>
          <w:bdr w:val="none" w:sz="0" w:space="0" w:color="auto"/>
          <w:lang w:val="en-GB" w:eastAsia="x-none"/>
        </w:rPr>
        <w:tab/>
      </w:r>
      <w:r w:rsidRPr="00C13A7B">
        <w:rPr>
          <w:rFonts w:eastAsia="Times New Roman"/>
          <w:bdr w:val="none" w:sz="0" w:space="0" w:color="auto"/>
          <w:lang w:val="en-GB" w:eastAsia="x-none"/>
        </w:rPr>
        <w:tab/>
      </w:r>
    </w:p>
    <w:tbl>
      <w:tblPr>
        <w:tblW w:w="10482" w:type="dxa"/>
        <w:tblInd w:w="108" w:type="dxa"/>
        <w:tblLook w:val="01E0" w:firstRow="1" w:lastRow="1" w:firstColumn="1" w:lastColumn="1" w:noHBand="0" w:noVBand="0"/>
      </w:tblPr>
      <w:tblGrid>
        <w:gridCol w:w="5387"/>
        <w:gridCol w:w="5095"/>
      </w:tblGrid>
      <w:tr w:rsidR="00383D79" w:rsidRPr="00C13A7B" w14:paraId="396FB771" w14:textId="77777777" w:rsidTr="00F06344">
        <w:tc>
          <w:tcPr>
            <w:tcW w:w="5387" w:type="dxa"/>
          </w:tcPr>
          <w:p w14:paraId="2FF93D79" w14:textId="4BF64B02" w:rsidR="00383D79" w:rsidRPr="00C13A7B" w:rsidRDefault="00383D79" w:rsidP="00F06344">
            <w:pPr>
              <w:jc w:val="both"/>
              <w:rPr>
                <w:b/>
                <w:bCs/>
                <w:lang w:val="lt-LT"/>
              </w:rPr>
            </w:pPr>
            <w:r w:rsidRPr="00C13A7B">
              <w:rPr>
                <w:b/>
                <w:bCs/>
                <w:lang w:val="lt-LT"/>
              </w:rPr>
              <w:t>PIRKĖJAS</w:t>
            </w:r>
            <w:r w:rsidR="00AA7BA1">
              <w:rPr>
                <w:b/>
                <w:bCs/>
                <w:lang w:val="lt-LT"/>
              </w:rPr>
              <w:t>:</w:t>
            </w:r>
          </w:p>
          <w:p w14:paraId="07B80F4C" w14:textId="77777777" w:rsidR="00383D79" w:rsidRPr="00C13A7B" w:rsidRDefault="00383D79" w:rsidP="00F06344">
            <w:pPr>
              <w:jc w:val="both"/>
              <w:rPr>
                <w:lang w:val="lt-LT"/>
              </w:rPr>
            </w:pPr>
          </w:p>
          <w:p w14:paraId="3B2F7CE6" w14:textId="77777777" w:rsidR="00383D79" w:rsidRPr="00C13A7B" w:rsidRDefault="00383D79" w:rsidP="00F06344">
            <w:pPr>
              <w:jc w:val="both"/>
              <w:rPr>
                <w:sz w:val="22"/>
                <w:szCs w:val="22"/>
                <w:lang w:val="lt-LT"/>
              </w:rPr>
            </w:pPr>
            <w:r w:rsidRPr="00C13A7B">
              <w:rPr>
                <w:sz w:val="22"/>
                <w:szCs w:val="22"/>
                <w:lang w:val="lt-LT"/>
              </w:rPr>
              <w:t>Direktorius</w:t>
            </w:r>
          </w:p>
          <w:p w14:paraId="27D7566D" w14:textId="77777777" w:rsidR="00383D79" w:rsidRPr="00C13A7B" w:rsidRDefault="00383D79" w:rsidP="00F06344">
            <w:pPr>
              <w:jc w:val="both"/>
              <w:rPr>
                <w:sz w:val="22"/>
                <w:szCs w:val="22"/>
                <w:lang w:val="lt-LT"/>
              </w:rPr>
            </w:pPr>
            <w:r w:rsidRPr="00C13A7B">
              <w:rPr>
                <w:sz w:val="22"/>
                <w:szCs w:val="22"/>
                <w:lang w:val="lt-LT"/>
              </w:rPr>
              <w:t>Remigijus Mažeika</w:t>
            </w:r>
          </w:p>
          <w:p w14:paraId="0B1B6965" w14:textId="77777777" w:rsidR="00383D79" w:rsidRPr="00C13A7B" w:rsidRDefault="00383D79" w:rsidP="00F06344">
            <w:pPr>
              <w:jc w:val="both"/>
              <w:rPr>
                <w:lang w:val="lt-LT"/>
              </w:rPr>
            </w:pPr>
          </w:p>
          <w:p w14:paraId="35A6FA58" w14:textId="2EC04A6D" w:rsidR="00383D79" w:rsidRPr="00AA7BA1" w:rsidRDefault="00AA7BA1" w:rsidP="00F06344">
            <w:pPr>
              <w:ind w:hanging="720"/>
              <w:jc w:val="both"/>
              <w:rPr>
                <w:lang w:val="lt-LT"/>
              </w:rPr>
            </w:pPr>
            <w:r>
              <w:rPr>
                <w:lang w:val="lt-LT"/>
              </w:rPr>
              <w:t>_____________________</w:t>
            </w:r>
          </w:p>
          <w:p w14:paraId="61DED3B7" w14:textId="77777777" w:rsidR="00383D79" w:rsidRPr="00C13A7B" w:rsidRDefault="00383D79" w:rsidP="00F06344">
            <w:pPr>
              <w:jc w:val="both"/>
              <w:rPr>
                <w:lang w:val="lt-LT"/>
              </w:rPr>
            </w:pPr>
            <w:r w:rsidRPr="00C13A7B">
              <w:rPr>
                <w:lang w:val="lt-LT"/>
              </w:rPr>
              <w:t>A. V.</w:t>
            </w:r>
          </w:p>
        </w:tc>
        <w:tc>
          <w:tcPr>
            <w:tcW w:w="5095" w:type="dxa"/>
          </w:tcPr>
          <w:p w14:paraId="3C6CF3D7" w14:textId="42A862CB" w:rsidR="00383D79" w:rsidRPr="00C13A7B" w:rsidRDefault="00383D79" w:rsidP="00F06344">
            <w:pPr>
              <w:rPr>
                <w:b/>
                <w:bCs/>
                <w:lang w:val="lt-LT"/>
              </w:rPr>
            </w:pPr>
            <w:r w:rsidRPr="00C13A7B">
              <w:rPr>
                <w:b/>
                <w:bCs/>
                <w:lang w:val="lt-LT"/>
              </w:rPr>
              <w:t>TIEKĖJAS</w:t>
            </w:r>
            <w:r w:rsidR="00AA7BA1">
              <w:rPr>
                <w:b/>
                <w:bCs/>
                <w:lang w:val="lt-LT"/>
              </w:rPr>
              <w:t>:</w:t>
            </w:r>
          </w:p>
          <w:p w14:paraId="3AD34936" w14:textId="77777777" w:rsidR="00383D79" w:rsidRPr="00C13A7B" w:rsidRDefault="00383D79" w:rsidP="00F06344">
            <w:pPr>
              <w:rPr>
                <w:lang w:val="lt-LT"/>
              </w:rPr>
            </w:pPr>
          </w:p>
          <w:p w14:paraId="56AC68BE" w14:textId="77777777" w:rsidR="00383D79" w:rsidRDefault="00606375" w:rsidP="00F06344">
            <w:pPr>
              <w:rPr>
                <w:lang w:val="lt-LT"/>
              </w:rPr>
            </w:pPr>
            <w:r>
              <w:rPr>
                <w:lang w:val="lt-LT"/>
              </w:rPr>
              <w:t>Direktorė</w:t>
            </w:r>
          </w:p>
          <w:p w14:paraId="2F3B2FD8" w14:textId="77777777" w:rsidR="00606375" w:rsidRDefault="00606375" w:rsidP="00F06344">
            <w:pPr>
              <w:rPr>
                <w:lang w:val="lt-LT"/>
              </w:rPr>
            </w:pPr>
            <w:r>
              <w:rPr>
                <w:lang w:val="lt-LT"/>
              </w:rPr>
              <w:t>Miglė Natkaitė</w:t>
            </w:r>
          </w:p>
          <w:p w14:paraId="0CA73DC0" w14:textId="77777777" w:rsidR="00606375" w:rsidRPr="00C13A7B" w:rsidRDefault="00606375" w:rsidP="00F06344">
            <w:pPr>
              <w:rPr>
                <w:lang w:val="lt-LT"/>
              </w:rPr>
            </w:pPr>
          </w:p>
          <w:p w14:paraId="06F89EC8" w14:textId="1854EAF7" w:rsidR="00383D79" w:rsidRPr="00C13A7B" w:rsidRDefault="00AA7BA1" w:rsidP="00AA7BA1">
            <w:pPr>
              <w:ind w:left="720" w:hanging="720"/>
              <w:jc w:val="both"/>
              <w:rPr>
                <w:lang w:val="lt-LT"/>
              </w:rPr>
            </w:pPr>
            <w:r>
              <w:rPr>
                <w:lang w:val="lt-LT"/>
              </w:rPr>
              <w:t>______________</w:t>
            </w:r>
          </w:p>
          <w:p w14:paraId="0AF022B2" w14:textId="77777777" w:rsidR="00383D79" w:rsidRPr="00C13A7B" w:rsidRDefault="00383D79" w:rsidP="00AA7BA1">
            <w:pPr>
              <w:jc w:val="both"/>
              <w:rPr>
                <w:b/>
                <w:lang w:val="lt-LT"/>
              </w:rPr>
            </w:pPr>
            <w:r w:rsidRPr="00C13A7B">
              <w:rPr>
                <w:lang w:val="lt-LT"/>
              </w:rPr>
              <w:t>A. V.</w:t>
            </w:r>
          </w:p>
        </w:tc>
      </w:tr>
    </w:tbl>
    <w:p w14:paraId="0DDD4D69" w14:textId="77777777" w:rsidR="00383D79" w:rsidRPr="00C13A7B" w:rsidRDefault="00383D79" w:rsidP="00383D79">
      <w:pPr>
        <w:jc w:val="both"/>
        <w:rPr>
          <w:b/>
          <w:bCs/>
          <w:sz w:val="22"/>
          <w:szCs w:val="22"/>
        </w:rPr>
      </w:pPr>
    </w:p>
    <w:p w14:paraId="7DEF6312" w14:textId="77777777" w:rsidR="00383D79" w:rsidRPr="00C13A7B" w:rsidRDefault="00383D79" w:rsidP="00383D79">
      <w:pPr>
        <w:jc w:val="both"/>
        <w:rPr>
          <w:b/>
          <w:bCs/>
          <w:sz w:val="22"/>
          <w:szCs w:val="22"/>
        </w:rPr>
      </w:pPr>
    </w:p>
    <w:p w14:paraId="63B8B700" w14:textId="77777777" w:rsidR="00383D79" w:rsidRPr="00C13A7B" w:rsidRDefault="00383D79" w:rsidP="00383D79">
      <w:pPr>
        <w:jc w:val="both"/>
        <w:rPr>
          <w:b/>
          <w:bCs/>
          <w:sz w:val="22"/>
          <w:szCs w:val="22"/>
        </w:rPr>
      </w:pPr>
    </w:p>
    <w:p w14:paraId="405178CE" w14:textId="77777777" w:rsidR="00383D79" w:rsidRPr="00D3192B" w:rsidRDefault="00383D79" w:rsidP="00383D79">
      <w:pPr>
        <w:rPr>
          <w:sz w:val="22"/>
          <w:szCs w:val="22"/>
          <w:lang w:val="lt-LT"/>
        </w:rPr>
      </w:pPr>
    </w:p>
    <w:p w14:paraId="10944FB4" w14:textId="77777777" w:rsidR="00383D79" w:rsidRDefault="00383D79" w:rsidP="00383D79"/>
    <w:p w14:paraId="24C27034" w14:textId="77777777" w:rsidR="00383D79" w:rsidRDefault="00383D79" w:rsidP="00383D79"/>
    <w:p w14:paraId="52573D20" w14:textId="77777777" w:rsidR="00383D79" w:rsidRDefault="00383D79" w:rsidP="00383D79"/>
    <w:p w14:paraId="77D0E457" w14:textId="77777777" w:rsidR="00383D79" w:rsidRDefault="00383D79" w:rsidP="00383D79"/>
    <w:p w14:paraId="23D4D724" w14:textId="77777777" w:rsidR="000003EA" w:rsidRDefault="000003EA"/>
    <w:sectPr w:rsidR="000003EA" w:rsidSect="0027271D">
      <w:pgSz w:w="11906" w:h="16838"/>
      <w:pgMar w:top="1276"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BE37D" w14:textId="77777777" w:rsidR="0063001F" w:rsidRDefault="0063001F">
      <w:r>
        <w:separator/>
      </w:r>
    </w:p>
  </w:endnote>
  <w:endnote w:type="continuationSeparator" w:id="0">
    <w:p w14:paraId="49DE8181" w14:textId="77777777" w:rsidR="0063001F" w:rsidRDefault="00630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B7BDB6" w14:textId="77777777" w:rsidR="00F06344" w:rsidRDefault="00F063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F59988" w14:textId="77777777" w:rsidR="00F06344" w:rsidRDefault="00F063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B6172" w14:textId="77777777" w:rsidR="00F06344" w:rsidRDefault="00F06344">
    <w:pPr>
      <w:pStyle w:val="Footer"/>
      <w:framePr w:wrap="around" w:vAnchor="text" w:hAnchor="margin" w:xAlign="right" w:y="1"/>
      <w:rPr>
        <w:rStyle w:val="PageNumber"/>
      </w:rPr>
    </w:pPr>
  </w:p>
  <w:p w14:paraId="44364009" w14:textId="77777777" w:rsidR="00F06344" w:rsidRDefault="00F0634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DD900D" w14:textId="77777777" w:rsidR="00F06344" w:rsidRDefault="00F06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E054D6" w14:textId="77777777" w:rsidR="0063001F" w:rsidRDefault="0063001F">
      <w:r>
        <w:separator/>
      </w:r>
    </w:p>
  </w:footnote>
  <w:footnote w:type="continuationSeparator" w:id="0">
    <w:p w14:paraId="6FDE42CA" w14:textId="77777777" w:rsidR="0063001F" w:rsidRDefault="00630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E4B88" w14:textId="77777777" w:rsidR="00F06344" w:rsidRDefault="00F06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13A62" w14:textId="77777777" w:rsidR="00F06344" w:rsidRDefault="00F06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57C0B" w14:textId="77777777" w:rsidR="00F06344" w:rsidRDefault="00F0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8"/>
    <w:lvl w:ilvl="0">
      <w:start w:val="2"/>
      <w:numFmt w:val="decimal"/>
      <w:lvlText w:val="3.%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5"/>
      <w:numFmt w:val="decimal"/>
      <w:lvlText w:val="%3."/>
      <w:lvlJc w:val="left"/>
      <w:rPr>
        <w:rFonts w:ascii="Times New Roman" w:hAnsi="Times New Roman" w:cs="Times New Roman"/>
        <w:b/>
        <w:bCs/>
        <w:i/>
        <w:iCs/>
        <w:smallCaps w:val="0"/>
        <w:strike w:val="0"/>
        <w:color w:val="000000"/>
        <w:spacing w:val="0"/>
        <w:w w:val="100"/>
        <w:position w:val="0"/>
        <w:sz w:val="23"/>
        <w:szCs w:val="23"/>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15:restartNumberingAfterBreak="0">
    <w:nsid w:val="034C1AA9"/>
    <w:multiLevelType w:val="multilevel"/>
    <w:tmpl w:val="D5469198"/>
    <w:lvl w:ilvl="0">
      <w:start w:val="22"/>
      <w:numFmt w:val="decimal"/>
      <w:lvlText w:val="%1"/>
      <w:lvlJc w:val="left"/>
      <w:pPr>
        <w:tabs>
          <w:tab w:val="num" w:pos="420"/>
        </w:tabs>
        <w:ind w:left="420" w:hanging="420"/>
      </w:p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3" w15:restartNumberingAfterBreak="0">
    <w:nsid w:val="2D11201B"/>
    <w:multiLevelType w:val="hybridMultilevel"/>
    <w:tmpl w:val="B3789850"/>
    <w:lvl w:ilvl="0" w:tplc="0409000F">
      <w:start w:val="22"/>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15E2A5C"/>
    <w:multiLevelType w:val="multilevel"/>
    <w:tmpl w:val="8C260BF0"/>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8CF201C"/>
    <w:multiLevelType w:val="hybridMultilevel"/>
    <w:tmpl w:val="E8ACB4A0"/>
    <w:lvl w:ilvl="0" w:tplc="FFFFFFFF">
      <w:start w:val="1"/>
      <w:numFmt w:val="upperRoman"/>
      <w:lvlText w:val="%1."/>
      <w:lvlJc w:val="left"/>
      <w:pPr>
        <w:tabs>
          <w:tab w:val="num" w:pos="1461"/>
        </w:tabs>
        <w:ind w:left="1461" w:hanging="720"/>
      </w:pPr>
      <w:rPr>
        <w:rFonts w:hint="default"/>
      </w:r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tentative="1">
      <w:start w:val="1"/>
      <w:numFmt w:val="decimal"/>
      <w:lvlText w:val="%4."/>
      <w:lvlJc w:val="left"/>
      <w:pPr>
        <w:tabs>
          <w:tab w:val="num" w:pos="3261"/>
        </w:tabs>
        <w:ind w:left="3261" w:hanging="360"/>
      </w:pPr>
    </w:lvl>
    <w:lvl w:ilvl="4" w:tplc="FFFFFFFF" w:tentative="1">
      <w:start w:val="1"/>
      <w:numFmt w:val="lowerLetter"/>
      <w:lvlText w:val="%5."/>
      <w:lvlJc w:val="left"/>
      <w:pPr>
        <w:tabs>
          <w:tab w:val="num" w:pos="3981"/>
        </w:tabs>
        <w:ind w:left="3981" w:hanging="360"/>
      </w:pPr>
    </w:lvl>
    <w:lvl w:ilvl="5" w:tplc="FFFFFFFF" w:tentative="1">
      <w:start w:val="1"/>
      <w:numFmt w:val="lowerRoman"/>
      <w:lvlText w:val="%6."/>
      <w:lvlJc w:val="right"/>
      <w:pPr>
        <w:tabs>
          <w:tab w:val="num" w:pos="4701"/>
        </w:tabs>
        <w:ind w:left="4701" w:hanging="180"/>
      </w:pPr>
    </w:lvl>
    <w:lvl w:ilvl="6" w:tplc="FFFFFFFF" w:tentative="1">
      <w:start w:val="1"/>
      <w:numFmt w:val="decimal"/>
      <w:lvlText w:val="%7."/>
      <w:lvlJc w:val="left"/>
      <w:pPr>
        <w:tabs>
          <w:tab w:val="num" w:pos="5421"/>
        </w:tabs>
        <w:ind w:left="5421" w:hanging="360"/>
      </w:pPr>
    </w:lvl>
    <w:lvl w:ilvl="7" w:tplc="FFFFFFFF" w:tentative="1">
      <w:start w:val="1"/>
      <w:numFmt w:val="lowerLetter"/>
      <w:lvlText w:val="%8."/>
      <w:lvlJc w:val="left"/>
      <w:pPr>
        <w:tabs>
          <w:tab w:val="num" w:pos="6141"/>
        </w:tabs>
        <w:ind w:left="6141" w:hanging="360"/>
      </w:pPr>
    </w:lvl>
    <w:lvl w:ilvl="8" w:tplc="FFFFFFFF" w:tentative="1">
      <w:start w:val="1"/>
      <w:numFmt w:val="lowerRoman"/>
      <w:lvlText w:val="%9."/>
      <w:lvlJc w:val="right"/>
      <w:pPr>
        <w:tabs>
          <w:tab w:val="num" w:pos="6861"/>
        </w:tabs>
        <w:ind w:left="6861" w:hanging="180"/>
      </w:pPr>
    </w:lvl>
  </w:abstractNum>
  <w:abstractNum w:abstractNumId="6" w15:restartNumberingAfterBreak="0">
    <w:nsid w:val="393D1FCC"/>
    <w:multiLevelType w:val="multilevel"/>
    <w:tmpl w:val="14987D3E"/>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2B24E1"/>
    <w:multiLevelType w:val="hybridMultilevel"/>
    <w:tmpl w:val="C94CEE2A"/>
    <w:lvl w:ilvl="0" w:tplc="0409000F">
      <w:start w:val="20"/>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78C2829"/>
    <w:multiLevelType w:val="hybridMultilevel"/>
    <w:tmpl w:val="3814D63C"/>
    <w:lvl w:ilvl="0" w:tplc="0427000F">
      <w:start w:val="3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79"/>
    <w:rsid w:val="000003EA"/>
    <w:rsid w:val="00063F21"/>
    <w:rsid w:val="000928F2"/>
    <w:rsid w:val="0027271D"/>
    <w:rsid w:val="0029101F"/>
    <w:rsid w:val="0029367D"/>
    <w:rsid w:val="003139E9"/>
    <w:rsid w:val="003142B9"/>
    <w:rsid w:val="00331CD8"/>
    <w:rsid w:val="00365F4F"/>
    <w:rsid w:val="00381EBE"/>
    <w:rsid w:val="00383D79"/>
    <w:rsid w:val="003874C5"/>
    <w:rsid w:val="003D54C2"/>
    <w:rsid w:val="005142AB"/>
    <w:rsid w:val="0055489A"/>
    <w:rsid w:val="005E1206"/>
    <w:rsid w:val="00606375"/>
    <w:rsid w:val="0063001F"/>
    <w:rsid w:val="007A53A1"/>
    <w:rsid w:val="00845316"/>
    <w:rsid w:val="00957FDE"/>
    <w:rsid w:val="009E6D9C"/>
    <w:rsid w:val="00A47423"/>
    <w:rsid w:val="00A954C9"/>
    <w:rsid w:val="00AA7BA1"/>
    <w:rsid w:val="00AD501B"/>
    <w:rsid w:val="00B25935"/>
    <w:rsid w:val="00BA0004"/>
    <w:rsid w:val="00CE0F99"/>
    <w:rsid w:val="00DA3AF2"/>
    <w:rsid w:val="00E3148B"/>
    <w:rsid w:val="00E608E8"/>
    <w:rsid w:val="00E72646"/>
    <w:rsid w:val="00E94B2A"/>
    <w:rsid w:val="00ED295E"/>
    <w:rsid w:val="00F06344"/>
    <w:rsid w:val="00FE04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9C357"/>
  <w15:docId w15:val="{973F5E24-29B2-4BBD-8DC1-A6E8B314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83D7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sid w:val="00383D79"/>
    <w:rPr>
      <w:u w:val="single"/>
    </w:rPr>
  </w:style>
  <w:style w:type="paragraph" w:customStyle="1" w:styleId="Body2">
    <w:name w:val="Body 2"/>
    <w:rsid w:val="00383D79"/>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aliases w:val="HEADER_EN,En-tête-1,En-tête-2,hd,Header 2,Viršutinis kolontitulas Diagrama,Char Diagrama,Char Diagrama Diagrama Diagrama Diagrama Diagrama Diagrama Diagrama Diagrama Diagrama Diagrama Diagrama Diagrama Diagrama, Diagrama2,Diagrama2"/>
    <w:basedOn w:val="Normal"/>
    <w:link w:val="HeaderChar"/>
    <w:unhideWhenUsed/>
    <w:rsid w:val="00383D79"/>
    <w:pPr>
      <w:tabs>
        <w:tab w:val="center" w:pos="4819"/>
        <w:tab w:val="right" w:pos="9638"/>
      </w:tabs>
    </w:pPr>
  </w:style>
  <w:style w:type="character" w:customStyle="1" w:styleId="HeaderChar">
    <w:name w:val="Header Char"/>
    <w:aliases w:val="HEADER_EN Char,En-tête-1 Char,En-tête-2 Char,hd Char,Header 2 Char,Viršutinis kolontitulas Diagrama Char,Char Diagrama Char, Diagrama2 Char,Diagrama2 Char"/>
    <w:basedOn w:val="DefaultParagraphFont"/>
    <w:link w:val="Header"/>
    <w:rsid w:val="00383D79"/>
    <w:rPr>
      <w:rFonts w:ascii="Times New Roman" w:eastAsia="Arial Unicode MS" w:hAnsi="Times New Roman" w:cs="Times New Roman"/>
      <w:sz w:val="24"/>
      <w:szCs w:val="24"/>
      <w:bdr w:val="nil"/>
      <w:lang w:val="en-US"/>
    </w:rPr>
  </w:style>
  <w:style w:type="paragraph" w:styleId="Footer">
    <w:name w:val="footer"/>
    <w:basedOn w:val="Normal"/>
    <w:link w:val="FooterChar"/>
    <w:unhideWhenUsed/>
    <w:rsid w:val="00383D79"/>
    <w:pPr>
      <w:tabs>
        <w:tab w:val="center" w:pos="4819"/>
        <w:tab w:val="right" w:pos="9638"/>
      </w:tabs>
    </w:pPr>
  </w:style>
  <w:style w:type="character" w:customStyle="1" w:styleId="FooterChar">
    <w:name w:val="Footer Char"/>
    <w:basedOn w:val="DefaultParagraphFont"/>
    <w:link w:val="Footer"/>
    <w:rsid w:val="00383D79"/>
    <w:rPr>
      <w:rFonts w:ascii="Times New Roman" w:eastAsia="Arial Unicode MS" w:hAnsi="Times New Roman" w:cs="Times New Roman"/>
      <w:sz w:val="24"/>
      <w:szCs w:val="24"/>
      <w:bdr w:val="nil"/>
      <w:lang w:val="en-US"/>
    </w:rPr>
  </w:style>
  <w:style w:type="paragraph" w:customStyle="1" w:styleId="Punktai">
    <w:name w:val="Punktai"/>
    <w:basedOn w:val="Normal"/>
    <w:rsid w:val="00383D79"/>
    <w:pPr>
      <w:pBdr>
        <w:top w:val="none" w:sz="0" w:space="0" w:color="auto"/>
        <w:left w:val="none" w:sz="0" w:space="0" w:color="auto"/>
        <w:bottom w:val="none" w:sz="0" w:space="0" w:color="auto"/>
        <w:right w:val="none" w:sz="0" w:space="0" w:color="auto"/>
        <w:between w:val="none" w:sz="0" w:space="0" w:color="auto"/>
        <w:bar w:val="none" w:sz="0" w:color="auto"/>
      </w:pBdr>
      <w:ind w:left="928" w:hanging="360"/>
    </w:pPr>
    <w:rPr>
      <w:rFonts w:eastAsia="Times New Roman"/>
      <w:szCs w:val="20"/>
      <w:bdr w:val="none" w:sz="0" w:space="0" w:color="auto"/>
      <w:lang w:val="en-AU"/>
    </w:rPr>
  </w:style>
  <w:style w:type="character" w:styleId="PageNumber">
    <w:name w:val="page number"/>
    <w:rsid w:val="00383D79"/>
  </w:style>
  <w:style w:type="character" w:customStyle="1" w:styleId="NoSpacingChar">
    <w:name w:val="No Spacing Char"/>
    <w:link w:val="NoSpacing"/>
    <w:uiPriority w:val="1"/>
    <w:locked/>
    <w:rsid w:val="00383D79"/>
    <w:rPr>
      <w:rFonts w:ascii="Calibri" w:hAnsi="Calibri" w:cs="Calibri"/>
      <w:lang w:val="en-US" w:eastAsia="ar-SA"/>
    </w:rPr>
  </w:style>
  <w:style w:type="paragraph" w:styleId="NoSpacing">
    <w:name w:val="No Spacing"/>
    <w:link w:val="NoSpacingChar"/>
    <w:uiPriority w:val="1"/>
    <w:qFormat/>
    <w:rsid w:val="00383D79"/>
    <w:pPr>
      <w:suppressAutoHyphens/>
      <w:spacing w:after="0" w:line="240" w:lineRule="auto"/>
    </w:pPr>
    <w:rPr>
      <w:rFonts w:ascii="Calibri" w:hAnsi="Calibri" w:cs="Calibri"/>
      <w:lang w:val="en-US" w:eastAsia="ar-SA"/>
    </w:rPr>
  </w:style>
  <w:style w:type="character" w:customStyle="1" w:styleId="t385">
    <w:name w:val="t385"/>
    <w:basedOn w:val="DefaultParagraphFont"/>
    <w:rsid w:val="00383D79"/>
  </w:style>
  <w:style w:type="character" w:customStyle="1" w:styleId="t386">
    <w:name w:val="t386"/>
    <w:basedOn w:val="DefaultParagraphFont"/>
    <w:rsid w:val="00383D79"/>
  </w:style>
  <w:style w:type="character" w:customStyle="1" w:styleId="t387">
    <w:name w:val="t387"/>
    <w:basedOn w:val="DefaultParagraphFont"/>
    <w:rsid w:val="00383D79"/>
  </w:style>
  <w:style w:type="character" w:customStyle="1" w:styleId="t388">
    <w:name w:val="t388"/>
    <w:basedOn w:val="DefaultParagraphFont"/>
    <w:rsid w:val="00383D79"/>
  </w:style>
  <w:style w:type="character" w:customStyle="1" w:styleId="t389">
    <w:name w:val="t389"/>
    <w:basedOn w:val="DefaultParagraphFont"/>
    <w:rsid w:val="00383D79"/>
  </w:style>
  <w:style w:type="character" w:customStyle="1" w:styleId="t390">
    <w:name w:val="t390"/>
    <w:basedOn w:val="DefaultParagraphFont"/>
    <w:rsid w:val="00383D79"/>
  </w:style>
  <w:style w:type="character" w:customStyle="1" w:styleId="t391">
    <w:name w:val="t391"/>
    <w:basedOn w:val="DefaultParagraphFont"/>
    <w:rsid w:val="00383D79"/>
  </w:style>
  <w:style w:type="table" w:styleId="TableGrid">
    <w:name w:val="Table Grid"/>
    <w:basedOn w:val="TableNormal"/>
    <w:uiPriority w:val="39"/>
    <w:rsid w:val="00606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139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7492846">
      <w:bodyDiv w:val="1"/>
      <w:marLeft w:val="0"/>
      <w:marRight w:val="0"/>
      <w:marTop w:val="0"/>
      <w:marBottom w:val="0"/>
      <w:divBdr>
        <w:top w:val="none" w:sz="0" w:space="0" w:color="auto"/>
        <w:left w:val="none" w:sz="0" w:space="0" w:color="auto"/>
        <w:bottom w:val="none" w:sz="0" w:space="0" w:color="auto"/>
        <w:right w:val="none" w:sz="0" w:space="0" w:color="auto"/>
      </w:divBdr>
    </w:div>
    <w:div w:id="912931034">
      <w:bodyDiv w:val="1"/>
      <w:marLeft w:val="0"/>
      <w:marRight w:val="0"/>
      <w:marTop w:val="0"/>
      <w:marBottom w:val="0"/>
      <w:divBdr>
        <w:top w:val="none" w:sz="0" w:space="0" w:color="auto"/>
        <w:left w:val="none" w:sz="0" w:space="0" w:color="auto"/>
        <w:bottom w:val="none" w:sz="0" w:space="0" w:color="auto"/>
        <w:right w:val="none" w:sz="0" w:space="0" w:color="auto"/>
      </w:divBdr>
    </w:div>
    <w:div w:id="1296985906">
      <w:bodyDiv w:val="1"/>
      <w:marLeft w:val="0"/>
      <w:marRight w:val="0"/>
      <w:marTop w:val="0"/>
      <w:marBottom w:val="0"/>
      <w:divBdr>
        <w:top w:val="none" w:sz="0" w:space="0" w:color="auto"/>
        <w:left w:val="none" w:sz="0" w:space="0" w:color="auto"/>
        <w:bottom w:val="none" w:sz="0" w:space="0" w:color="auto"/>
        <w:right w:val="none" w:sz="0" w:space="0" w:color="auto"/>
      </w:divBdr>
    </w:div>
    <w:div w:id="130975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as.makstutis@siauliuligonine.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ltilab.lt" TargetMode="External"/><Relationship Id="rId4" Type="http://schemas.openxmlformats.org/officeDocument/2006/relationships/settings" Target="settings.xml"/><Relationship Id="rId9" Type="http://schemas.openxmlformats.org/officeDocument/2006/relationships/hyperlink" Target="mailto:info@siauliuligonine.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0BC67-98D5-4508-B4E7-1D4A4EFA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4639</Words>
  <Characters>26448</Characters>
  <Application>Microsoft Office Word</Application>
  <DocSecurity>0</DocSecurity>
  <Lines>220</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Klovienė</dc:creator>
  <cp:keywords/>
  <dc:description/>
  <cp:lastModifiedBy>Miglė Natkaitė</cp:lastModifiedBy>
  <cp:revision>2</cp:revision>
  <dcterms:created xsi:type="dcterms:W3CDTF">2020-06-15T14:07:00Z</dcterms:created>
  <dcterms:modified xsi:type="dcterms:W3CDTF">2020-06-15T14:07:00Z</dcterms:modified>
</cp:coreProperties>
</file>