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0BFD" w14:textId="76761F06" w:rsidR="00BF5CA6" w:rsidRDefault="00D6428A" w:rsidP="005056D5">
      <w:pPr>
        <w:spacing w:after="0" w:line="240" w:lineRule="auto"/>
        <w:ind w:left="9072" w:firstLine="1296"/>
        <w:jc w:val="center"/>
        <w:rPr>
          <w:rFonts w:ascii="Times New Roman" w:hAnsi="Times New Roman" w:cs="Times New Roman"/>
        </w:rPr>
      </w:pPr>
      <w:r w:rsidRPr="005056D5">
        <w:rPr>
          <w:rFonts w:ascii="Times New Roman" w:hAnsi="Times New Roman" w:cs="Times New Roman"/>
        </w:rPr>
        <w:t xml:space="preserve">1 </w:t>
      </w:r>
      <w:r w:rsidR="005056D5">
        <w:rPr>
          <w:rFonts w:ascii="Times New Roman" w:hAnsi="Times New Roman" w:cs="Times New Roman"/>
        </w:rPr>
        <w:t>priedas prie 2022-03-25</w:t>
      </w:r>
    </w:p>
    <w:p w14:paraId="2C9110CF" w14:textId="7A060AEA" w:rsidR="005056D5" w:rsidRPr="005056D5" w:rsidRDefault="005056D5" w:rsidP="005056D5">
      <w:pPr>
        <w:spacing w:after="0" w:line="240" w:lineRule="auto"/>
        <w:ind w:left="90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Sutarties Nr. S6-</w:t>
      </w:r>
      <w:r w:rsidR="00DF1A8D">
        <w:rPr>
          <w:rFonts w:ascii="Times New Roman" w:hAnsi="Times New Roman" w:cs="Times New Roman"/>
        </w:rPr>
        <w:t>36</w:t>
      </w:r>
    </w:p>
    <w:p w14:paraId="28061DEA" w14:textId="77777777" w:rsidR="002F5050" w:rsidRPr="004E361F" w:rsidRDefault="002F5050" w:rsidP="002F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7EFF4B6" w14:textId="6DCE8D0D" w:rsidR="00DB4E01" w:rsidRPr="005056D5" w:rsidRDefault="00255D35" w:rsidP="002F50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56D5">
        <w:rPr>
          <w:rFonts w:ascii="Times New Roman" w:hAnsi="Times New Roman" w:cs="Times New Roman"/>
          <w:b/>
          <w:bCs/>
        </w:rPr>
        <w:t>VIENKARTINIŲ STOMATOLOGINIŲ INSTRUMENTŲ PIRKIMAS</w:t>
      </w:r>
    </w:p>
    <w:p w14:paraId="436CB018" w14:textId="5165C023" w:rsidR="00BF5CA6" w:rsidRPr="005056D5" w:rsidRDefault="00D6428A" w:rsidP="002F50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56D5">
        <w:rPr>
          <w:rFonts w:ascii="Times New Roman" w:hAnsi="Times New Roman" w:cs="Times New Roman"/>
          <w:b/>
          <w:bCs/>
        </w:rPr>
        <w:t>TECHNINĖ SPECIFIKACIJA</w:t>
      </w:r>
    </w:p>
    <w:p w14:paraId="4788D110" w14:textId="77777777" w:rsidR="002F5050" w:rsidRDefault="002F5050" w:rsidP="002F5050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850"/>
        <w:gridCol w:w="993"/>
        <w:gridCol w:w="1701"/>
        <w:gridCol w:w="992"/>
        <w:gridCol w:w="992"/>
        <w:gridCol w:w="1276"/>
        <w:gridCol w:w="1276"/>
      </w:tblGrid>
      <w:tr w:rsidR="00D6428A" w14:paraId="12F65EE0" w14:textId="1594D6BE" w:rsidTr="004E361F">
        <w:tc>
          <w:tcPr>
            <w:tcW w:w="704" w:type="dxa"/>
          </w:tcPr>
          <w:p w14:paraId="5CC436D9" w14:textId="37B48BE7" w:rsidR="00D6428A" w:rsidRPr="009151DB" w:rsidRDefault="009151DB" w:rsidP="009151DB">
            <w:pPr>
              <w:jc w:val="center"/>
              <w:rPr>
                <w:b/>
                <w:bCs/>
              </w:rPr>
            </w:pPr>
            <w:r w:rsidRPr="009151DB">
              <w:rPr>
                <w:b/>
                <w:bCs/>
              </w:rPr>
              <w:t>Pirkimo dalys</w:t>
            </w:r>
          </w:p>
        </w:tc>
        <w:tc>
          <w:tcPr>
            <w:tcW w:w="5812" w:type="dxa"/>
          </w:tcPr>
          <w:p w14:paraId="6E7906DC" w14:textId="77777777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 xml:space="preserve">Pirkimo objekto pavadinimas ir </w:t>
            </w:r>
          </w:p>
          <w:p w14:paraId="34091292" w14:textId="77777777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techniniai reikalavimai</w:t>
            </w:r>
          </w:p>
        </w:tc>
        <w:tc>
          <w:tcPr>
            <w:tcW w:w="850" w:type="dxa"/>
          </w:tcPr>
          <w:p w14:paraId="5B1A2D33" w14:textId="77777777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993" w:type="dxa"/>
          </w:tcPr>
          <w:p w14:paraId="1644E648" w14:textId="51894EC1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Prelimi-narus kiekis</w:t>
            </w:r>
          </w:p>
          <w:p w14:paraId="6C430915" w14:textId="23EA3827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  <w:lang w:val="en-US"/>
              </w:rPr>
              <w:t>12</w:t>
            </w:r>
            <w:r w:rsidRPr="009151DB">
              <w:rPr>
                <w:b/>
                <w:bCs/>
                <w:sz w:val="22"/>
                <w:szCs w:val="22"/>
              </w:rPr>
              <w:t xml:space="preserve"> mėn. </w:t>
            </w:r>
          </w:p>
        </w:tc>
        <w:tc>
          <w:tcPr>
            <w:tcW w:w="1701" w:type="dxa"/>
          </w:tcPr>
          <w:p w14:paraId="62C05BEB" w14:textId="0648F84D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Siūlomos prekės komercinis pavadinimas ir gamintojas</w:t>
            </w:r>
          </w:p>
        </w:tc>
        <w:tc>
          <w:tcPr>
            <w:tcW w:w="992" w:type="dxa"/>
          </w:tcPr>
          <w:p w14:paraId="089338CA" w14:textId="68DB8B98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Vnt. įkainis, Eur (be PVM)</w:t>
            </w:r>
          </w:p>
        </w:tc>
        <w:tc>
          <w:tcPr>
            <w:tcW w:w="992" w:type="dxa"/>
          </w:tcPr>
          <w:p w14:paraId="331175C3" w14:textId="00A99855" w:rsidR="00D6428A" w:rsidRPr="009151DB" w:rsidRDefault="00D6428A" w:rsidP="00D6428A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Vnt. įkainis, Eur (su PVM)</w:t>
            </w:r>
          </w:p>
        </w:tc>
        <w:tc>
          <w:tcPr>
            <w:tcW w:w="1276" w:type="dxa"/>
          </w:tcPr>
          <w:p w14:paraId="6A389F33" w14:textId="14151668" w:rsidR="009151DB" w:rsidRPr="004E361F" w:rsidRDefault="00D6428A" w:rsidP="004E361F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Viso 12 mėn. kiekio kaina, Eur (be PVM)</w:t>
            </w:r>
          </w:p>
        </w:tc>
        <w:tc>
          <w:tcPr>
            <w:tcW w:w="1276" w:type="dxa"/>
          </w:tcPr>
          <w:p w14:paraId="09FF0062" w14:textId="684CF1A5" w:rsidR="009151DB" w:rsidRPr="004E361F" w:rsidRDefault="00D6428A" w:rsidP="004E361F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Viso 12 mėn. kiekio kaina, Eur (su PVM)</w:t>
            </w:r>
          </w:p>
        </w:tc>
      </w:tr>
      <w:tr w:rsidR="00513A3F" w14:paraId="6B04DCEA" w14:textId="77777777" w:rsidTr="004E361F">
        <w:tc>
          <w:tcPr>
            <w:tcW w:w="704" w:type="dxa"/>
          </w:tcPr>
          <w:p w14:paraId="5C6960F4" w14:textId="77ED2044" w:rsidR="00513A3F" w:rsidRPr="009151DB" w:rsidRDefault="00513A3F" w:rsidP="009151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812" w:type="dxa"/>
          </w:tcPr>
          <w:p w14:paraId="51B95964" w14:textId="5EFBD913" w:rsidR="00513A3F" w:rsidRPr="009151DB" w:rsidRDefault="00513A3F" w:rsidP="00D642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</w:tcPr>
          <w:p w14:paraId="4EA7289E" w14:textId="7EC38EEE" w:rsidR="00513A3F" w:rsidRPr="009151DB" w:rsidRDefault="00513A3F" w:rsidP="00D642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3" w:type="dxa"/>
          </w:tcPr>
          <w:p w14:paraId="7DCE26B0" w14:textId="2F4F4948" w:rsidR="00513A3F" w:rsidRPr="009151DB" w:rsidRDefault="00513A3F" w:rsidP="00D642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</w:tcPr>
          <w:p w14:paraId="68AF205A" w14:textId="0FBB1CB6" w:rsidR="00513A3F" w:rsidRPr="009151DB" w:rsidRDefault="00513A3F" w:rsidP="00D642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2" w:type="dxa"/>
          </w:tcPr>
          <w:p w14:paraId="2179049F" w14:textId="18492585" w:rsidR="00513A3F" w:rsidRPr="009151DB" w:rsidRDefault="00513A3F" w:rsidP="00D642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</w:tcPr>
          <w:p w14:paraId="3AB31F21" w14:textId="49312A05" w:rsidR="00513A3F" w:rsidRPr="009151DB" w:rsidRDefault="00513A3F" w:rsidP="00D642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14:paraId="04BE06E4" w14:textId="7E25DF53" w:rsidR="00513A3F" w:rsidRPr="009151DB" w:rsidRDefault="00513A3F" w:rsidP="004E3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76" w:type="dxa"/>
          </w:tcPr>
          <w:p w14:paraId="091AFA66" w14:textId="0DF5675F" w:rsidR="00513A3F" w:rsidRPr="009151DB" w:rsidRDefault="00513A3F" w:rsidP="004E36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B54CCC" w14:paraId="5AFA947C" w14:textId="478544F3" w:rsidTr="00D40501">
        <w:tc>
          <w:tcPr>
            <w:tcW w:w="704" w:type="dxa"/>
          </w:tcPr>
          <w:p w14:paraId="43FF143D" w14:textId="77777777" w:rsidR="00B54CCC" w:rsidRPr="005056D5" w:rsidRDefault="00B54CCC" w:rsidP="00D6428A">
            <w:pPr>
              <w:widowControl/>
              <w:jc w:val="left"/>
              <w:textAlignment w:val="center"/>
              <w:rPr>
                <w:bCs/>
              </w:rPr>
            </w:pPr>
            <w:r w:rsidRPr="005056D5">
              <w:rPr>
                <w:rFonts w:eastAsia="SimSun"/>
                <w:bCs/>
                <w:color w:val="000000"/>
                <w:lang w:val="en-US" w:eastAsia="zh-CN" w:bidi="ar"/>
              </w:rPr>
              <w:t>2.</w:t>
            </w:r>
          </w:p>
        </w:tc>
        <w:tc>
          <w:tcPr>
            <w:tcW w:w="13892" w:type="dxa"/>
            <w:gridSpan w:val="8"/>
          </w:tcPr>
          <w:p w14:paraId="5EB304DA" w14:textId="247AD813" w:rsidR="00B54CCC" w:rsidRPr="005056D5" w:rsidRDefault="00B54CCC" w:rsidP="00D6428A">
            <w:pPr>
              <w:rPr>
                <w:bCs/>
                <w:sz w:val="28"/>
                <w:szCs w:val="28"/>
              </w:rPr>
            </w:pPr>
            <w:r w:rsidRPr="005056D5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G</w:t>
            </w:r>
            <w:r w:rsidRPr="005056D5">
              <w:rPr>
                <w:bCs/>
                <w:sz w:val="22"/>
                <w:szCs w:val="22"/>
              </w:rPr>
              <w:t>rąžtai endodontijai:</w:t>
            </w:r>
          </w:p>
        </w:tc>
      </w:tr>
      <w:tr w:rsidR="00D6428A" w:rsidRPr="004F7C6F" w14:paraId="50B13B70" w14:textId="14CE1296" w:rsidTr="004E361F">
        <w:tc>
          <w:tcPr>
            <w:tcW w:w="704" w:type="dxa"/>
          </w:tcPr>
          <w:p w14:paraId="5A1F3056" w14:textId="77777777" w:rsidR="00D6428A" w:rsidRPr="005056D5" w:rsidRDefault="00D6428A" w:rsidP="00D6428A">
            <w:pPr>
              <w:rPr>
                <w:bCs/>
                <w:sz w:val="22"/>
                <w:szCs w:val="22"/>
                <w:lang w:val="en-US"/>
              </w:rPr>
            </w:pPr>
            <w:r w:rsidRPr="005056D5">
              <w:rPr>
                <w:bCs/>
                <w:sz w:val="22"/>
                <w:szCs w:val="22"/>
                <w:lang w:val="en-US"/>
              </w:rPr>
              <w:t>2.1.</w:t>
            </w:r>
          </w:p>
        </w:tc>
        <w:tc>
          <w:tcPr>
            <w:tcW w:w="5812" w:type="dxa"/>
          </w:tcPr>
          <w:p w14:paraId="798E4488" w14:textId="2A7EA967" w:rsidR="00D6428A" w:rsidRPr="005056D5" w:rsidRDefault="00D6428A" w:rsidP="00D6428A">
            <w:pPr>
              <w:widowControl/>
              <w:jc w:val="left"/>
              <w:textAlignment w:val="bottom"/>
              <w:rPr>
                <w:bCs/>
                <w:sz w:val="22"/>
                <w:szCs w:val="22"/>
              </w:rPr>
            </w:pPr>
            <w:r w:rsidRPr="005056D5">
              <w:rPr>
                <w:bCs/>
                <w:sz w:val="22"/>
                <w:szCs w:val="22"/>
              </w:rPr>
              <w:t>Specialios paskirties, darbinė deimantinė dalis su užapvalintu galu 10mm ilgio, skersm.1,1 mm;</w:t>
            </w:r>
            <w:r w:rsidR="009151DB" w:rsidRPr="005056D5">
              <w:rPr>
                <w:bCs/>
                <w:sz w:val="22"/>
                <w:szCs w:val="22"/>
              </w:rPr>
              <w:t xml:space="preserve"> </w:t>
            </w:r>
            <w:r w:rsidRPr="005056D5">
              <w:rPr>
                <w:bCs/>
                <w:sz w:val="22"/>
                <w:szCs w:val="22"/>
              </w:rPr>
              <w:t>1,5mm;</w:t>
            </w:r>
            <w:r w:rsidR="009151DB" w:rsidRPr="005056D5">
              <w:rPr>
                <w:bCs/>
                <w:sz w:val="22"/>
                <w:szCs w:val="22"/>
              </w:rPr>
              <w:t xml:space="preserve"> </w:t>
            </w:r>
            <w:r w:rsidRPr="005056D5">
              <w:rPr>
                <w:bCs/>
                <w:sz w:val="22"/>
                <w:szCs w:val="22"/>
              </w:rPr>
              <w:t>1,8mm, greitaeigis,</w:t>
            </w:r>
            <w:r w:rsidR="009151DB" w:rsidRPr="005056D5">
              <w:rPr>
                <w:bCs/>
                <w:sz w:val="22"/>
                <w:szCs w:val="22"/>
              </w:rPr>
              <w:t xml:space="preserve"> </w:t>
            </w:r>
            <w:r w:rsidRPr="005056D5">
              <w:rPr>
                <w:bCs/>
                <w:sz w:val="22"/>
                <w:szCs w:val="22"/>
              </w:rPr>
              <w:t>dydžiai No 2,3, pakuotėje - po 1 vnt.</w:t>
            </w:r>
          </w:p>
        </w:tc>
        <w:tc>
          <w:tcPr>
            <w:tcW w:w="850" w:type="dxa"/>
          </w:tcPr>
          <w:p w14:paraId="61E807D2" w14:textId="77777777" w:rsidR="00D6428A" w:rsidRPr="005056D5" w:rsidRDefault="00D6428A" w:rsidP="00D6428A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5056D5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vnt.</w:t>
            </w:r>
          </w:p>
        </w:tc>
        <w:tc>
          <w:tcPr>
            <w:tcW w:w="993" w:type="dxa"/>
          </w:tcPr>
          <w:p w14:paraId="1D80EB38" w14:textId="60E29A78" w:rsidR="00D6428A" w:rsidRPr="005056D5" w:rsidRDefault="00D6428A" w:rsidP="00D6428A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5056D5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701" w:type="dxa"/>
          </w:tcPr>
          <w:p w14:paraId="75CC7458" w14:textId="3E0999DB" w:rsidR="00D6428A" w:rsidRPr="005056D5" w:rsidRDefault="00051E5B" w:rsidP="00D6428A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Endo acces XL, Diaswiss</w:t>
            </w:r>
          </w:p>
        </w:tc>
        <w:tc>
          <w:tcPr>
            <w:tcW w:w="992" w:type="dxa"/>
          </w:tcPr>
          <w:p w14:paraId="3F984C3B" w14:textId="1EECCF1F" w:rsidR="00D6428A" w:rsidRPr="005056D5" w:rsidRDefault="00051E5B" w:rsidP="00D6428A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4.92</w:t>
            </w:r>
          </w:p>
        </w:tc>
        <w:tc>
          <w:tcPr>
            <w:tcW w:w="992" w:type="dxa"/>
          </w:tcPr>
          <w:p w14:paraId="6005FCBB" w14:textId="13446C72" w:rsidR="00D6428A" w:rsidRPr="005056D5" w:rsidRDefault="00051E5B" w:rsidP="00D6428A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5.95</w:t>
            </w:r>
          </w:p>
        </w:tc>
        <w:tc>
          <w:tcPr>
            <w:tcW w:w="1276" w:type="dxa"/>
          </w:tcPr>
          <w:p w14:paraId="2A1C3DC0" w14:textId="1D038665" w:rsidR="00D6428A" w:rsidRPr="005056D5" w:rsidRDefault="00051E5B" w:rsidP="00D6428A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172.20</w:t>
            </w:r>
          </w:p>
        </w:tc>
        <w:tc>
          <w:tcPr>
            <w:tcW w:w="1276" w:type="dxa"/>
          </w:tcPr>
          <w:p w14:paraId="40ABD3D7" w14:textId="487D4598" w:rsidR="00D6428A" w:rsidRPr="005056D5" w:rsidRDefault="00051E5B" w:rsidP="00D6428A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208.25</w:t>
            </w:r>
          </w:p>
        </w:tc>
      </w:tr>
      <w:tr w:rsidR="00753AFB" w14:paraId="35EFD403" w14:textId="530CD25F" w:rsidTr="00B765E3">
        <w:tc>
          <w:tcPr>
            <w:tcW w:w="704" w:type="dxa"/>
          </w:tcPr>
          <w:p w14:paraId="1AF6B949" w14:textId="416D88DE" w:rsidR="00753AFB" w:rsidRPr="005056D5" w:rsidRDefault="00753AFB" w:rsidP="00753AFB">
            <w:pPr>
              <w:rPr>
                <w:bCs/>
                <w:sz w:val="22"/>
                <w:szCs w:val="22"/>
                <w:lang w:val="en-US"/>
              </w:rPr>
            </w:pPr>
            <w:r w:rsidRPr="005056D5">
              <w:rPr>
                <w:bCs/>
                <w:sz w:val="22"/>
                <w:szCs w:val="22"/>
                <w:lang w:val="en-US"/>
              </w:rPr>
              <w:t>6.</w:t>
            </w:r>
          </w:p>
        </w:tc>
        <w:tc>
          <w:tcPr>
            <w:tcW w:w="13892" w:type="dxa"/>
            <w:gridSpan w:val="8"/>
          </w:tcPr>
          <w:p w14:paraId="2DEF60F4" w14:textId="7B6AF537" w:rsidR="00753AFB" w:rsidRPr="005056D5" w:rsidRDefault="00753AFB" w:rsidP="00753AFB">
            <w:pPr>
              <w:rPr>
                <w:bCs/>
                <w:sz w:val="22"/>
                <w:szCs w:val="22"/>
              </w:rPr>
            </w:pPr>
            <w:r w:rsidRPr="005056D5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Plombų poliravimo priemonės:</w:t>
            </w:r>
          </w:p>
        </w:tc>
      </w:tr>
      <w:tr w:rsidR="00753AFB" w14:paraId="332DB052" w14:textId="53672D55" w:rsidTr="004E361F">
        <w:trPr>
          <w:trHeight w:val="529"/>
        </w:trPr>
        <w:tc>
          <w:tcPr>
            <w:tcW w:w="704" w:type="dxa"/>
          </w:tcPr>
          <w:p w14:paraId="4CA53D13" w14:textId="13F7292D" w:rsidR="00753AFB" w:rsidRPr="005056D5" w:rsidRDefault="00753AFB" w:rsidP="00753AFB">
            <w:pPr>
              <w:rPr>
                <w:bCs/>
                <w:sz w:val="22"/>
                <w:szCs w:val="22"/>
                <w:lang w:val="en-US"/>
              </w:rPr>
            </w:pPr>
            <w:r w:rsidRPr="005056D5">
              <w:rPr>
                <w:bCs/>
                <w:sz w:val="22"/>
                <w:szCs w:val="22"/>
                <w:lang w:val="en-US"/>
              </w:rPr>
              <w:t>6.1.</w:t>
            </w:r>
          </w:p>
        </w:tc>
        <w:tc>
          <w:tcPr>
            <w:tcW w:w="5812" w:type="dxa"/>
          </w:tcPr>
          <w:p w14:paraId="7A24CE67" w14:textId="77777777" w:rsidR="00753AFB" w:rsidRPr="005056D5" w:rsidRDefault="00753AFB" w:rsidP="00753AFB">
            <w:pPr>
              <w:widowControl/>
              <w:jc w:val="left"/>
              <w:textAlignment w:val="center"/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</w:pPr>
            <w:r w:rsidRPr="005056D5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Polyrai liepsnelės formos kampiniam antgaliui, įvairių šiurkštumų ir dydžių, vienetais.</w:t>
            </w:r>
          </w:p>
        </w:tc>
        <w:tc>
          <w:tcPr>
            <w:tcW w:w="850" w:type="dxa"/>
          </w:tcPr>
          <w:p w14:paraId="710F30B6" w14:textId="77777777" w:rsidR="00753AFB" w:rsidRPr="005056D5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5056D5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vnt.</w:t>
            </w:r>
          </w:p>
        </w:tc>
        <w:tc>
          <w:tcPr>
            <w:tcW w:w="993" w:type="dxa"/>
          </w:tcPr>
          <w:p w14:paraId="6ECCBA83" w14:textId="1C2ECE4F" w:rsidR="00753AFB" w:rsidRPr="005056D5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5056D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150</w:t>
            </w:r>
          </w:p>
        </w:tc>
        <w:tc>
          <w:tcPr>
            <w:tcW w:w="1701" w:type="dxa"/>
          </w:tcPr>
          <w:p w14:paraId="3F1C324B" w14:textId="49BC8C8E" w:rsidR="00753AFB" w:rsidRPr="005056D5" w:rsidRDefault="007E62DE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Polyrai, Kenda</w:t>
            </w:r>
          </w:p>
        </w:tc>
        <w:tc>
          <w:tcPr>
            <w:tcW w:w="992" w:type="dxa"/>
          </w:tcPr>
          <w:p w14:paraId="37C24715" w14:textId="78186B8B" w:rsidR="00753AFB" w:rsidRPr="005056D5" w:rsidRDefault="007E62DE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1.50</w:t>
            </w:r>
          </w:p>
        </w:tc>
        <w:tc>
          <w:tcPr>
            <w:tcW w:w="992" w:type="dxa"/>
          </w:tcPr>
          <w:p w14:paraId="53985FE4" w14:textId="6A2E605D" w:rsidR="00753AFB" w:rsidRPr="005056D5" w:rsidRDefault="005553F0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1.82</w:t>
            </w:r>
          </w:p>
        </w:tc>
        <w:tc>
          <w:tcPr>
            <w:tcW w:w="1276" w:type="dxa"/>
          </w:tcPr>
          <w:p w14:paraId="6D731C69" w14:textId="72084BF2" w:rsidR="00753AFB" w:rsidRPr="005056D5" w:rsidRDefault="005553F0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225.00</w:t>
            </w:r>
          </w:p>
        </w:tc>
        <w:tc>
          <w:tcPr>
            <w:tcW w:w="1276" w:type="dxa"/>
          </w:tcPr>
          <w:p w14:paraId="3842F4AA" w14:textId="6C95ABA3" w:rsidR="00753AFB" w:rsidRPr="005056D5" w:rsidRDefault="005553F0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273.00</w:t>
            </w:r>
          </w:p>
        </w:tc>
      </w:tr>
      <w:tr w:rsidR="00753AFB" w14:paraId="4DCE1316" w14:textId="7BB0EEFA" w:rsidTr="004E361F">
        <w:tc>
          <w:tcPr>
            <w:tcW w:w="704" w:type="dxa"/>
          </w:tcPr>
          <w:p w14:paraId="7AD1FC66" w14:textId="584DE559" w:rsidR="00753AFB" w:rsidRPr="005056D5" w:rsidRDefault="00753AFB" w:rsidP="00753AFB">
            <w:pPr>
              <w:rPr>
                <w:bCs/>
                <w:sz w:val="22"/>
                <w:szCs w:val="22"/>
                <w:lang w:val="en-US"/>
              </w:rPr>
            </w:pPr>
            <w:r w:rsidRPr="005056D5">
              <w:rPr>
                <w:bCs/>
                <w:sz w:val="22"/>
                <w:szCs w:val="22"/>
                <w:lang w:val="en-US"/>
              </w:rPr>
              <w:t>6.2.</w:t>
            </w:r>
          </w:p>
        </w:tc>
        <w:tc>
          <w:tcPr>
            <w:tcW w:w="5812" w:type="dxa"/>
          </w:tcPr>
          <w:p w14:paraId="64CCC140" w14:textId="77777777" w:rsidR="00753AFB" w:rsidRPr="005056D5" w:rsidRDefault="00753AFB" w:rsidP="00753AFB">
            <w:pPr>
              <w:widowControl/>
              <w:jc w:val="left"/>
              <w:textAlignment w:val="center"/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</w:pPr>
            <w:r w:rsidRPr="005056D5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Polyrai taurelės formos kampiniam antgaliui, įvairių šiurkštumų ir dydžių, vienetais.</w:t>
            </w:r>
          </w:p>
        </w:tc>
        <w:tc>
          <w:tcPr>
            <w:tcW w:w="850" w:type="dxa"/>
          </w:tcPr>
          <w:p w14:paraId="1E1E992E" w14:textId="77777777" w:rsidR="00753AFB" w:rsidRPr="005056D5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5056D5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vnt.</w:t>
            </w:r>
          </w:p>
        </w:tc>
        <w:tc>
          <w:tcPr>
            <w:tcW w:w="993" w:type="dxa"/>
          </w:tcPr>
          <w:p w14:paraId="16E746E4" w14:textId="77777777" w:rsidR="00753AFB" w:rsidRPr="005056D5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5056D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50</w:t>
            </w:r>
          </w:p>
        </w:tc>
        <w:tc>
          <w:tcPr>
            <w:tcW w:w="1701" w:type="dxa"/>
          </w:tcPr>
          <w:p w14:paraId="41974FC0" w14:textId="68848BD8" w:rsidR="00753AFB" w:rsidRPr="005056D5" w:rsidRDefault="007E62DE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Polyrai, Kenda</w:t>
            </w:r>
          </w:p>
        </w:tc>
        <w:tc>
          <w:tcPr>
            <w:tcW w:w="992" w:type="dxa"/>
          </w:tcPr>
          <w:p w14:paraId="64DB580F" w14:textId="6ADC26A6" w:rsidR="00753AFB" w:rsidRPr="005056D5" w:rsidRDefault="007E62DE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1.50</w:t>
            </w:r>
          </w:p>
        </w:tc>
        <w:tc>
          <w:tcPr>
            <w:tcW w:w="992" w:type="dxa"/>
          </w:tcPr>
          <w:p w14:paraId="7A55DD3C" w14:textId="76858CA0" w:rsidR="00753AFB" w:rsidRPr="005056D5" w:rsidRDefault="005553F0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1.82</w:t>
            </w:r>
          </w:p>
        </w:tc>
        <w:tc>
          <w:tcPr>
            <w:tcW w:w="1276" w:type="dxa"/>
          </w:tcPr>
          <w:p w14:paraId="06AAB9A7" w14:textId="398CCFE5" w:rsidR="00753AFB" w:rsidRPr="005056D5" w:rsidRDefault="005553F0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75.00</w:t>
            </w:r>
          </w:p>
        </w:tc>
        <w:tc>
          <w:tcPr>
            <w:tcW w:w="1276" w:type="dxa"/>
          </w:tcPr>
          <w:p w14:paraId="4DCCE920" w14:textId="1C9DF97A" w:rsidR="00753AFB" w:rsidRPr="005056D5" w:rsidRDefault="005553F0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91.00</w:t>
            </w:r>
          </w:p>
        </w:tc>
      </w:tr>
      <w:tr w:rsidR="00753AFB" w14:paraId="62495BF2" w14:textId="491857A7" w:rsidTr="004E361F">
        <w:tc>
          <w:tcPr>
            <w:tcW w:w="704" w:type="dxa"/>
          </w:tcPr>
          <w:p w14:paraId="75BF1273" w14:textId="1094C1B8" w:rsidR="00753AFB" w:rsidRPr="005056D5" w:rsidRDefault="00753AFB" w:rsidP="00753AFB">
            <w:pPr>
              <w:rPr>
                <w:bCs/>
                <w:sz w:val="22"/>
                <w:szCs w:val="22"/>
                <w:lang w:val="en-US"/>
              </w:rPr>
            </w:pPr>
            <w:r w:rsidRPr="005056D5">
              <w:rPr>
                <w:bCs/>
                <w:sz w:val="22"/>
                <w:szCs w:val="22"/>
                <w:lang w:val="en-US"/>
              </w:rPr>
              <w:t>6.3.</w:t>
            </w:r>
          </w:p>
        </w:tc>
        <w:tc>
          <w:tcPr>
            <w:tcW w:w="5812" w:type="dxa"/>
          </w:tcPr>
          <w:p w14:paraId="3E33AF5A" w14:textId="64EC4817" w:rsidR="00753AFB" w:rsidRPr="005056D5" w:rsidRDefault="00753AFB" w:rsidP="00753AFB">
            <w:pPr>
              <w:widowControl/>
              <w:jc w:val="left"/>
              <w:textAlignment w:val="center"/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</w:pPr>
            <w:r w:rsidRPr="005056D5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Polyrai kompozitų poliravimui, pagaminti iš kaučiuko, nekaitina danties paviršiaus, su deimanto dalelėmis, skirti kompozitų poliravimui, vieno žingsnio, ant metalinio kotelio, autoklavuojami, keturių formų, naudojami su vandeniu. vienetais.</w:t>
            </w:r>
          </w:p>
        </w:tc>
        <w:tc>
          <w:tcPr>
            <w:tcW w:w="850" w:type="dxa"/>
          </w:tcPr>
          <w:p w14:paraId="5FDAE6FC" w14:textId="77777777" w:rsidR="00753AFB" w:rsidRPr="005056D5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5056D5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vnt.</w:t>
            </w:r>
          </w:p>
        </w:tc>
        <w:tc>
          <w:tcPr>
            <w:tcW w:w="993" w:type="dxa"/>
          </w:tcPr>
          <w:p w14:paraId="6BDC42D6" w14:textId="77777777" w:rsidR="00753AFB" w:rsidRPr="005056D5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5056D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1701" w:type="dxa"/>
          </w:tcPr>
          <w:p w14:paraId="7BFCFE28" w14:textId="766CDC20" w:rsidR="00753AFB" w:rsidRPr="005056D5" w:rsidRDefault="007E62DE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Maximus, Kenda</w:t>
            </w:r>
          </w:p>
        </w:tc>
        <w:tc>
          <w:tcPr>
            <w:tcW w:w="992" w:type="dxa"/>
          </w:tcPr>
          <w:p w14:paraId="33AF2C75" w14:textId="0679F427" w:rsidR="00753AFB" w:rsidRPr="005056D5" w:rsidRDefault="005553F0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2.89</w:t>
            </w:r>
          </w:p>
        </w:tc>
        <w:tc>
          <w:tcPr>
            <w:tcW w:w="992" w:type="dxa"/>
          </w:tcPr>
          <w:p w14:paraId="0909EB7E" w14:textId="1F147849" w:rsidR="00753AFB" w:rsidRPr="005056D5" w:rsidRDefault="005553F0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3.50</w:t>
            </w:r>
          </w:p>
        </w:tc>
        <w:tc>
          <w:tcPr>
            <w:tcW w:w="1276" w:type="dxa"/>
          </w:tcPr>
          <w:p w14:paraId="5FB56818" w14:textId="0D027EBB" w:rsidR="00753AFB" w:rsidRPr="005056D5" w:rsidRDefault="005553F0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57.80</w:t>
            </w:r>
          </w:p>
        </w:tc>
        <w:tc>
          <w:tcPr>
            <w:tcW w:w="1276" w:type="dxa"/>
          </w:tcPr>
          <w:p w14:paraId="45E77224" w14:textId="2E1ECC8D" w:rsidR="00753AFB" w:rsidRPr="005056D5" w:rsidRDefault="005553F0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70.00</w:t>
            </w:r>
          </w:p>
        </w:tc>
      </w:tr>
      <w:tr w:rsidR="00753AFB" w14:paraId="701C7515" w14:textId="5B12AC10" w:rsidTr="004E361F">
        <w:tc>
          <w:tcPr>
            <w:tcW w:w="704" w:type="dxa"/>
          </w:tcPr>
          <w:p w14:paraId="33592BC8" w14:textId="19F6BF9F" w:rsidR="00753AFB" w:rsidRPr="005056D5" w:rsidRDefault="00753AFB" w:rsidP="00753AFB">
            <w:pPr>
              <w:rPr>
                <w:bCs/>
                <w:sz w:val="22"/>
                <w:szCs w:val="22"/>
                <w:lang w:val="en-US"/>
              </w:rPr>
            </w:pPr>
            <w:r w:rsidRPr="005056D5">
              <w:rPr>
                <w:bCs/>
                <w:sz w:val="22"/>
                <w:szCs w:val="22"/>
                <w:lang w:val="en-US"/>
              </w:rPr>
              <w:t>6.4.</w:t>
            </w:r>
          </w:p>
        </w:tc>
        <w:tc>
          <w:tcPr>
            <w:tcW w:w="5812" w:type="dxa"/>
          </w:tcPr>
          <w:p w14:paraId="7EF15B76" w14:textId="42F72832" w:rsidR="00753AFB" w:rsidRPr="005056D5" w:rsidRDefault="00753AFB" w:rsidP="00753AFB">
            <w:pPr>
              <w:widowControl/>
              <w:jc w:val="left"/>
              <w:textAlignment w:val="center"/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</w:pPr>
            <w:r w:rsidRPr="005056D5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Polyras kampiniam antgaliui. Silikoniniai baltos spalvos polyrai ant plastikinio kotelio, galimos 3 formos: liepsnelė, diskelis, taurelė, vienetais.</w:t>
            </w:r>
          </w:p>
        </w:tc>
        <w:tc>
          <w:tcPr>
            <w:tcW w:w="850" w:type="dxa"/>
          </w:tcPr>
          <w:p w14:paraId="0C4ECCD5" w14:textId="77777777" w:rsidR="00753AFB" w:rsidRPr="005056D5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5056D5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vnt.</w:t>
            </w:r>
          </w:p>
        </w:tc>
        <w:tc>
          <w:tcPr>
            <w:tcW w:w="993" w:type="dxa"/>
          </w:tcPr>
          <w:p w14:paraId="4614D0BC" w14:textId="77777777" w:rsidR="00753AFB" w:rsidRPr="005056D5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5056D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1701" w:type="dxa"/>
          </w:tcPr>
          <w:p w14:paraId="27988F78" w14:textId="196D7987" w:rsidR="00753AFB" w:rsidRPr="005056D5" w:rsidRDefault="007E62DE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Enhance, Dentsply</w:t>
            </w:r>
          </w:p>
        </w:tc>
        <w:tc>
          <w:tcPr>
            <w:tcW w:w="992" w:type="dxa"/>
          </w:tcPr>
          <w:p w14:paraId="22C4B9E6" w14:textId="25B2C9DD" w:rsidR="00753AFB" w:rsidRPr="005056D5" w:rsidRDefault="007E62DE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1.50</w:t>
            </w:r>
          </w:p>
        </w:tc>
        <w:tc>
          <w:tcPr>
            <w:tcW w:w="992" w:type="dxa"/>
          </w:tcPr>
          <w:p w14:paraId="685A5160" w14:textId="6983AF80" w:rsidR="00753AFB" w:rsidRPr="005056D5" w:rsidRDefault="005553F0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1.82</w:t>
            </w:r>
          </w:p>
        </w:tc>
        <w:tc>
          <w:tcPr>
            <w:tcW w:w="1276" w:type="dxa"/>
          </w:tcPr>
          <w:p w14:paraId="0E213BE6" w14:textId="6C8346AB" w:rsidR="00753AFB" w:rsidRPr="005056D5" w:rsidRDefault="005553F0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30.00</w:t>
            </w:r>
          </w:p>
        </w:tc>
        <w:tc>
          <w:tcPr>
            <w:tcW w:w="1276" w:type="dxa"/>
          </w:tcPr>
          <w:p w14:paraId="765FCB9C" w14:textId="1F7537FF" w:rsidR="00753AFB" w:rsidRPr="005056D5" w:rsidRDefault="005553F0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36.40</w:t>
            </w:r>
          </w:p>
        </w:tc>
      </w:tr>
      <w:tr w:rsidR="00753AFB" w14:paraId="6EDBB2CE" w14:textId="240775B0" w:rsidTr="007E23FB">
        <w:tc>
          <w:tcPr>
            <w:tcW w:w="704" w:type="dxa"/>
          </w:tcPr>
          <w:p w14:paraId="0CB7C043" w14:textId="03B1C15F" w:rsidR="00753AFB" w:rsidRPr="005056D5" w:rsidRDefault="00753AFB" w:rsidP="00753AFB">
            <w:pPr>
              <w:rPr>
                <w:bCs/>
                <w:sz w:val="22"/>
                <w:szCs w:val="22"/>
                <w:lang w:val="en-US"/>
              </w:rPr>
            </w:pPr>
            <w:r w:rsidRPr="005056D5">
              <w:rPr>
                <w:bCs/>
                <w:sz w:val="22"/>
                <w:szCs w:val="22"/>
                <w:lang w:val="en-US"/>
              </w:rPr>
              <w:t>8.</w:t>
            </w:r>
          </w:p>
        </w:tc>
        <w:tc>
          <w:tcPr>
            <w:tcW w:w="13892" w:type="dxa"/>
            <w:gridSpan w:val="8"/>
          </w:tcPr>
          <w:p w14:paraId="4D3A9862" w14:textId="0D1E5F2B" w:rsidR="00753AFB" w:rsidRPr="005056D5" w:rsidRDefault="00753AFB" w:rsidP="00753AFB">
            <w:pPr>
              <w:rPr>
                <w:bCs/>
                <w:sz w:val="22"/>
                <w:szCs w:val="22"/>
              </w:rPr>
            </w:pPr>
            <w:r w:rsidRPr="005056D5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Dentalinės adatos:</w:t>
            </w:r>
          </w:p>
        </w:tc>
      </w:tr>
      <w:tr w:rsidR="00753AFB" w14:paraId="0E4137A8" w14:textId="5BF4D153" w:rsidTr="004E361F">
        <w:tc>
          <w:tcPr>
            <w:tcW w:w="704" w:type="dxa"/>
          </w:tcPr>
          <w:p w14:paraId="7D678D4D" w14:textId="5717CADF" w:rsidR="00753AFB" w:rsidRPr="005056D5" w:rsidRDefault="00753AFB" w:rsidP="00753AFB">
            <w:pPr>
              <w:rPr>
                <w:bCs/>
                <w:sz w:val="22"/>
                <w:szCs w:val="22"/>
                <w:lang w:val="en-US"/>
              </w:rPr>
            </w:pPr>
            <w:r w:rsidRPr="005056D5">
              <w:rPr>
                <w:bCs/>
                <w:sz w:val="22"/>
                <w:szCs w:val="22"/>
                <w:lang w:val="en-US"/>
              </w:rPr>
              <w:t>8.1.</w:t>
            </w:r>
          </w:p>
        </w:tc>
        <w:tc>
          <w:tcPr>
            <w:tcW w:w="5812" w:type="dxa"/>
          </w:tcPr>
          <w:p w14:paraId="08A4C115" w14:textId="77777777" w:rsidR="00753AFB" w:rsidRPr="005056D5" w:rsidRDefault="00753AFB" w:rsidP="00753AFB">
            <w:pPr>
              <w:widowControl/>
              <w:jc w:val="left"/>
              <w:textAlignment w:val="center"/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</w:pPr>
            <w:r w:rsidRPr="005056D5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Dentalinės vienkartinės adatos anestezijai, sterilios ( 04x37mm; 03x 25 mm; 03x30 mm), pakuotėje 100 vnt. Turi turėti CE sertifikatą.</w:t>
            </w:r>
          </w:p>
        </w:tc>
        <w:tc>
          <w:tcPr>
            <w:tcW w:w="850" w:type="dxa"/>
          </w:tcPr>
          <w:p w14:paraId="338FEAB7" w14:textId="07F948B2" w:rsidR="00753AFB" w:rsidRPr="005056D5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5056D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pak.</w:t>
            </w:r>
          </w:p>
        </w:tc>
        <w:tc>
          <w:tcPr>
            <w:tcW w:w="993" w:type="dxa"/>
          </w:tcPr>
          <w:p w14:paraId="332C4F24" w14:textId="54162AC2" w:rsidR="00753AFB" w:rsidRPr="005056D5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5056D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120</w:t>
            </w:r>
          </w:p>
        </w:tc>
        <w:tc>
          <w:tcPr>
            <w:tcW w:w="1701" w:type="dxa"/>
          </w:tcPr>
          <w:p w14:paraId="45E4D7B1" w14:textId="69B68324" w:rsidR="00753AFB" w:rsidRPr="005056D5" w:rsidRDefault="009E2C88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Dentalinės adatos, Dochem</w:t>
            </w:r>
          </w:p>
        </w:tc>
        <w:tc>
          <w:tcPr>
            <w:tcW w:w="992" w:type="dxa"/>
          </w:tcPr>
          <w:p w14:paraId="7733834E" w14:textId="16377553" w:rsidR="00753AFB" w:rsidRPr="005056D5" w:rsidRDefault="009E2C88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3.20</w:t>
            </w:r>
          </w:p>
        </w:tc>
        <w:tc>
          <w:tcPr>
            <w:tcW w:w="992" w:type="dxa"/>
          </w:tcPr>
          <w:p w14:paraId="79F2A8CC" w14:textId="5356B6C8" w:rsidR="00753AFB" w:rsidRPr="005056D5" w:rsidRDefault="009E2C88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3.36</w:t>
            </w:r>
          </w:p>
        </w:tc>
        <w:tc>
          <w:tcPr>
            <w:tcW w:w="1276" w:type="dxa"/>
          </w:tcPr>
          <w:p w14:paraId="0E6AD9DC" w14:textId="2FFDD592" w:rsidR="00753AFB" w:rsidRPr="005056D5" w:rsidRDefault="009E2C88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384.00</w:t>
            </w:r>
          </w:p>
        </w:tc>
        <w:tc>
          <w:tcPr>
            <w:tcW w:w="1276" w:type="dxa"/>
          </w:tcPr>
          <w:p w14:paraId="5A0F424E" w14:textId="087ECFA8" w:rsidR="00753AFB" w:rsidRPr="005056D5" w:rsidRDefault="009E2C88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403.20</w:t>
            </w:r>
          </w:p>
        </w:tc>
      </w:tr>
      <w:tr w:rsidR="00753AFB" w14:paraId="6C062D1F" w14:textId="166F8C6C" w:rsidTr="004E361F">
        <w:tc>
          <w:tcPr>
            <w:tcW w:w="704" w:type="dxa"/>
          </w:tcPr>
          <w:p w14:paraId="7700E64B" w14:textId="31883ECD" w:rsidR="00753AFB" w:rsidRPr="005056D5" w:rsidRDefault="00753AFB" w:rsidP="00753AFB">
            <w:pPr>
              <w:rPr>
                <w:bCs/>
                <w:sz w:val="22"/>
                <w:szCs w:val="22"/>
                <w:lang w:val="en-US"/>
              </w:rPr>
            </w:pPr>
            <w:r w:rsidRPr="005056D5">
              <w:rPr>
                <w:bCs/>
                <w:sz w:val="22"/>
                <w:szCs w:val="22"/>
                <w:lang w:val="en-US"/>
              </w:rPr>
              <w:t>8.2.</w:t>
            </w:r>
          </w:p>
        </w:tc>
        <w:tc>
          <w:tcPr>
            <w:tcW w:w="5812" w:type="dxa"/>
          </w:tcPr>
          <w:p w14:paraId="788FC946" w14:textId="01668D64" w:rsidR="00753AFB" w:rsidRPr="005056D5" w:rsidRDefault="00753AFB" w:rsidP="00753AFB">
            <w:pPr>
              <w:widowControl/>
              <w:jc w:val="left"/>
              <w:textAlignment w:val="center"/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</w:pPr>
            <w:r w:rsidRPr="005056D5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 xml:space="preserve">Adatos kanalų praplovimui, pastų įvedimui, su sriegiu Luer Lock, užsukti ant švirkštų. </w:t>
            </w:r>
          </w:p>
        </w:tc>
        <w:tc>
          <w:tcPr>
            <w:tcW w:w="850" w:type="dxa"/>
          </w:tcPr>
          <w:p w14:paraId="3F29705A" w14:textId="77777777" w:rsidR="00753AFB" w:rsidRPr="005056D5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5056D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vnt.</w:t>
            </w:r>
          </w:p>
        </w:tc>
        <w:tc>
          <w:tcPr>
            <w:tcW w:w="993" w:type="dxa"/>
          </w:tcPr>
          <w:p w14:paraId="33C7F228" w14:textId="77777777" w:rsidR="00753AFB" w:rsidRPr="005056D5" w:rsidRDefault="00753AFB" w:rsidP="00753AFB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5056D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1000</w:t>
            </w:r>
          </w:p>
        </w:tc>
        <w:tc>
          <w:tcPr>
            <w:tcW w:w="1701" w:type="dxa"/>
          </w:tcPr>
          <w:p w14:paraId="18A1AA9F" w14:textId="11440C7B" w:rsidR="00753AFB" w:rsidRPr="005056D5" w:rsidRDefault="009E2C88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Irri-3, Shanghai Carelife</w:t>
            </w:r>
          </w:p>
        </w:tc>
        <w:tc>
          <w:tcPr>
            <w:tcW w:w="992" w:type="dxa"/>
          </w:tcPr>
          <w:p w14:paraId="0D1B512F" w14:textId="2450D6F6" w:rsidR="00753AFB" w:rsidRPr="005056D5" w:rsidRDefault="009E2C88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0.12</w:t>
            </w:r>
          </w:p>
        </w:tc>
        <w:tc>
          <w:tcPr>
            <w:tcW w:w="992" w:type="dxa"/>
          </w:tcPr>
          <w:p w14:paraId="2D0D38EB" w14:textId="190D2E60" w:rsidR="00753AFB" w:rsidRPr="005056D5" w:rsidRDefault="009E2C88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0.13</w:t>
            </w:r>
          </w:p>
        </w:tc>
        <w:tc>
          <w:tcPr>
            <w:tcW w:w="1276" w:type="dxa"/>
          </w:tcPr>
          <w:p w14:paraId="60257895" w14:textId="0A9BD34E" w:rsidR="00753AFB" w:rsidRPr="005056D5" w:rsidRDefault="009E2C88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120.00</w:t>
            </w:r>
          </w:p>
        </w:tc>
        <w:tc>
          <w:tcPr>
            <w:tcW w:w="1276" w:type="dxa"/>
          </w:tcPr>
          <w:p w14:paraId="506AB5CB" w14:textId="6869A314" w:rsidR="00753AFB" w:rsidRPr="005056D5" w:rsidRDefault="009E2C88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130.00</w:t>
            </w:r>
          </w:p>
        </w:tc>
      </w:tr>
      <w:tr w:rsidR="00753AFB" w:rsidRPr="00772EDE" w14:paraId="69C4C629" w14:textId="77777777" w:rsidTr="004E361F">
        <w:tc>
          <w:tcPr>
            <w:tcW w:w="704" w:type="dxa"/>
          </w:tcPr>
          <w:p w14:paraId="0BF949BF" w14:textId="43614711" w:rsidR="00753AFB" w:rsidRPr="005056D5" w:rsidRDefault="00753AFB" w:rsidP="00753AFB">
            <w:pPr>
              <w:rPr>
                <w:bCs/>
                <w:sz w:val="22"/>
                <w:szCs w:val="22"/>
                <w:lang w:val="en-US"/>
              </w:rPr>
            </w:pPr>
            <w:r w:rsidRPr="005056D5">
              <w:rPr>
                <w:bCs/>
                <w:sz w:val="22"/>
                <w:szCs w:val="22"/>
                <w:lang w:val="en-US"/>
              </w:rPr>
              <w:t>13.</w:t>
            </w:r>
          </w:p>
        </w:tc>
        <w:tc>
          <w:tcPr>
            <w:tcW w:w="5812" w:type="dxa"/>
          </w:tcPr>
          <w:p w14:paraId="758EDCBB" w14:textId="6C0DC56A" w:rsidR="00753AFB" w:rsidRPr="005056D5" w:rsidRDefault="00753AFB" w:rsidP="00753AFB">
            <w:pPr>
              <w:jc w:val="left"/>
              <w:textAlignment w:val="center"/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</w:pPr>
            <w:r w:rsidRPr="005056D5">
              <w:rPr>
                <w:bCs/>
                <w:sz w:val="22"/>
                <w:szCs w:val="22"/>
              </w:rPr>
              <w:t>Tepalas universalus odontologinių antgalių priežiūrai: sutepimui Lubrifluid 500 ml + dozatorius</w:t>
            </w:r>
          </w:p>
        </w:tc>
        <w:tc>
          <w:tcPr>
            <w:tcW w:w="850" w:type="dxa"/>
          </w:tcPr>
          <w:p w14:paraId="04B6E28E" w14:textId="675B731C" w:rsidR="00753AFB" w:rsidRPr="005056D5" w:rsidRDefault="00753AFB" w:rsidP="00753AFB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5056D5">
              <w:rPr>
                <w:sz w:val="22"/>
                <w:szCs w:val="22"/>
                <w:lang w:val="en-US"/>
              </w:rPr>
              <w:t>vnt.</w:t>
            </w:r>
          </w:p>
        </w:tc>
        <w:tc>
          <w:tcPr>
            <w:tcW w:w="993" w:type="dxa"/>
          </w:tcPr>
          <w:p w14:paraId="771E155C" w14:textId="3A5BDFE6" w:rsidR="00753AFB" w:rsidRPr="005056D5" w:rsidRDefault="00753AFB" w:rsidP="00753AFB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5056D5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701" w:type="dxa"/>
          </w:tcPr>
          <w:p w14:paraId="582657F7" w14:textId="21716A9A" w:rsidR="00753AFB" w:rsidRPr="005056D5" w:rsidRDefault="00862090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Lubrifluid, Bienair</w:t>
            </w:r>
          </w:p>
        </w:tc>
        <w:tc>
          <w:tcPr>
            <w:tcW w:w="992" w:type="dxa"/>
          </w:tcPr>
          <w:p w14:paraId="52098E26" w14:textId="4C101D98" w:rsidR="00753AFB" w:rsidRPr="005056D5" w:rsidRDefault="00180980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26.52</w:t>
            </w:r>
          </w:p>
        </w:tc>
        <w:tc>
          <w:tcPr>
            <w:tcW w:w="992" w:type="dxa"/>
          </w:tcPr>
          <w:p w14:paraId="539F2577" w14:textId="341F4260" w:rsidR="00753AFB" w:rsidRPr="005056D5" w:rsidRDefault="00180980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32.09</w:t>
            </w:r>
          </w:p>
        </w:tc>
        <w:tc>
          <w:tcPr>
            <w:tcW w:w="1276" w:type="dxa"/>
          </w:tcPr>
          <w:p w14:paraId="1B6D2205" w14:textId="3190C0A7" w:rsidR="00753AFB" w:rsidRPr="005056D5" w:rsidRDefault="00180980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397.80</w:t>
            </w:r>
          </w:p>
        </w:tc>
        <w:tc>
          <w:tcPr>
            <w:tcW w:w="1276" w:type="dxa"/>
          </w:tcPr>
          <w:p w14:paraId="44BEE0D9" w14:textId="723D0D69" w:rsidR="00753AFB" w:rsidRPr="005056D5" w:rsidRDefault="0007679F" w:rsidP="00753AFB">
            <w:pPr>
              <w:rPr>
                <w:sz w:val="22"/>
                <w:szCs w:val="22"/>
              </w:rPr>
            </w:pPr>
            <w:r w:rsidRPr="005056D5">
              <w:rPr>
                <w:sz w:val="22"/>
                <w:szCs w:val="22"/>
              </w:rPr>
              <w:t>481.35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5140"/>
      </w:tblGrid>
      <w:tr w:rsidR="004E361F" w:rsidRPr="004E361F" w14:paraId="32A4F548" w14:textId="77777777" w:rsidTr="004E361F">
        <w:tc>
          <w:tcPr>
            <w:tcW w:w="6804" w:type="dxa"/>
          </w:tcPr>
          <w:p w14:paraId="6D9BFFAF" w14:textId="77777777" w:rsidR="00513A3F" w:rsidRDefault="00513A3F" w:rsidP="004E361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8F40BC3" w14:textId="1A8B5080" w:rsidR="004E361F" w:rsidRPr="004E361F" w:rsidRDefault="004E361F" w:rsidP="004E361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E361F">
              <w:rPr>
                <w:rFonts w:ascii="Times New Roman" w:eastAsia="Times New Roman" w:hAnsi="Times New Roman" w:cs="Times New Roman"/>
                <w:b/>
              </w:rPr>
              <w:t>Pirkėjas</w:t>
            </w:r>
          </w:p>
          <w:p w14:paraId="357401DF" w14:textId="77777777" w:rsidR="004E361F" w:rsidRPr="004E361F" w:rsidRDefault="004E361F" w:rsidP="004E36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361F">
              <w:rPr>
                <w:rFonts w:ascii="Times New Roman" w:eastAsia="Times New Roman" w:hAnsi="Times New Roman" w:cs="Times New Roman"/>
                <w:b/>
                <w:bCs/>
              </w:rPr>
              <w:t>VšĮ Jūrininkų sveikatos priežiūros centras</w:t>
            </w:r>
          </w:p>
          <w:p w14:paraId="17D1C1A6" w14:textId="77777777" w:rsidR="004E361F" w:rsidRPr="004E361F" w:rsidRDefault="004E361F" w:rsidP="004E36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DE14B84" w14:textId="0AB19BA9" w:rsidR="004E361F" w:rsidRPr="004E361F" w:rsidRDefault="004E361F" w:rsidP="004E36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61F">
              <w:rPr>
                <w:rFonts w:ascii="Times New Roman" w:eastAsia="Times New Roman" w:hAnsi="Times New Roman" w:cs="Times New Roman"/>
              </w:rPr>
              <w:t>Vyriausiasis gydytojas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61F">
              <w:rPr>
                <w:rFonts w:ascii="Times New Roman" w:eastAsia="Times New Roman" w:hAnsi="Times New Roman" w:cs="Times New Roman"/>
              </w:rPr>
              <w:t>Saulius Dabravalskis</w:t>
            </w:r>
          </w:p>
          <w:p w14:paraId="671ABE53" w14:textId="77777777" w:rsidR="004E361F" w:rsidRPr="004E361F" w:rsidRDefault="004E361F" w:rsidP="004E36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E361F">
              <w:rPr>
                <w:rFonts w:ascii="Times New Roman" w:eastAsia="Times New Roman" w:hAnsi="Times New Roman" w:cs="Times New Roman"/>
              </w:rPr>
              <w:t xml:space="preserve">                                                     A.V.</w:t>
            </w:r>
          </w:p>
        </w:tc>
        <w:tc>
          <w:tcPr>
            <w:tcW w:w="5140" w:type="dxa"/>
          </w:tcPr>
          <w:p w14:paraId="46C6CE3B" w14:textId="77777777" w:rsidR="00513A3F" w:rsidRDefault="00513A3F" w:rsidP="004E361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0BBADCA" w14:textId="14ACDDD4" w:rsidR="004E361F" w:rsidRDefault="004E361F" w:rsidP="004E361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Pardavėjas</w:t>
            </w:r>
          </w:p>
          <w:p w14:paraId="080458E9" w14:textId="60AB8FE2" w:rsidR="004E361F" w:rsidRPr="004E361F" w:rsidRDefault="004E361F" w:rsidP="004E361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361F">
              <w:rPr>
                <w:rFonts w:ascii="Times New Roman" w:eastAsia="Times New Roman" w:hAnsi="Times New Roman" w:cs="Times New Roman"/>
                <w:b/>
                <w:bCs/>
              </w:rPr>
              <w:t>UAB „Skirgesa“</w:t>
            </w:r>
          </w:p>
          <w:p w14:paraId="68438117" w14:textId="77777777" w:rsidR="004E361F" w:rsidRPr="004E361F" w:rsidRDefault="004E361F" w:rsidP="004E361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F4E4046" w14:textId="4600A67A" w:rsidR="004E361F" w:rsidRPr="004E361F" w:rsidRDefault="004E361F" w:rsidP="004E361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4E361F">
              <w:rPr>
                <w:rFonts w:ascii="Times New Roman" w:eastAsia="Times New Roman" w:hAnsi="Times New Roman" w:cs="Times New Roman"/>
              </w:rPr>
              <w:t>Direktorius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E361F">
              <w:rPr>
                <w:rFonts w:ascii="Times New Roman" w:eastAsia="Times New Roman" w:hAnsi="Times New Roman" w:cs="Times New Roman"/>
              </w:rPr>
              <w:t>Skirmantas Akelis</w:t>
            </w:r>
          </w:p>
          <w:p w14:paraId="080493C1" w14:textId="77777777" w:rsidR="004E361F" w:rsidRPr="004E361F" w:rsidRDefault="004E361F" w:rsidP="004E361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E361F">
              <w:rPr>
                <w:rFonts w:ascii="Times New Roman" w:eastAsia="Times New Roman" w:hAnsi="Times New Roman" w:cs="Times New Roman"/>
              </w:rPr>
              <w:t xml:space="preserve">                                            A.V.</w:t>
            </w:r>
          </w:p>
        </w:tc>
      </w:tr>
    </w:tbl>
    <w:p w14:paraId="461183A4" w14:textId="77777777" w:rsidR="004E361F" w:rsidRDefault="004E361F"/>
    <w:sectPr w:rsidR="004E361F" w:rsidSect="004E361F">
      <w:headerReference w:type="default" r:id="rId6"/>
      <w:pgSz w:w="16838" w:h="11906" w:orient="landscape"/>
      <w:pgMar w:top="426" w:right="962" w:bottom="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CA83" w14:textId="77777777" w:rsidR="00CB6CFF" w:rsidRDefault="00CB6CFF" w:rsidP="00D6428A">
      <w:pPr>
        <w:spacing w:after="0" w:line="240" w:lineRule="auto"/>
      </w:pPr>
      <w:r>
        <w:separator/>
      </w:r>
    </w:p>
  </w:endnote>
  <w:endnote w:type="continuationSeparator" w:id="0">
    <w:p w14:paraId="3BF5D905" w14:textId="77777777" w:rsidR="00CB6CFF" w:rsidRDefault="00CB6CFF" w:rsidP="00D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31094" w14:textId="77777777" w:rsidR="00CB6CFF" w:rsidRDefault="00CB6CFF" w:rsidP="00D6428A">
      <w:pPr>
        <w:spacing w:after="0" w:line="240" w:lineRule="auto"/>
      </w:pPr>
      <w:r>
        <w:separator/>
      </w:r>
    </w:p>
  </w:footnote>
  <w:footnote w:type="continuationSeparator" w:id="0">
    <w:p w14:paraId="743AA676" w14:textId="77777777" w:rsidR="00CB6CFF" w:rsidRDefault="00CB6CFF" w:rsidP="00D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3576264"/>
      <w:docPartObj>
        <w:docPartGallery w:val="Page Numbers (Top of Page)"/>
        <w:docPartUnique/>
      </w:docPartObj>
    </w:sdtPr>
    <w:sdtEndPr/>
    <w:sdtContent>
      <w:p w14:paraId="7B573E9E" w14:textId="6903485E" w:rsidR="00D6428A" w:rsidRDefault="00D6428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DFA077" w14:textId="77777777" w:rsidR="00D6428A" w:rsidRDefault="00D642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A6"/>
    <w:rsid w:val="00013CAF"/>
    <w:rsid w:val="00042CA2"/>
    <w:rsid w:val="00051E5B"/>
    <w:rsid w:val="000577EA"/>
    <w:rsid w:val="0007679F"/>
    <w:rsid w:val="000E672A"/>
    <w:rsid w:val="000E7269"/>
    <w:rsid w:val="001040AB"/>
    <w:rsid w:val="0015635C"/>
    <w:rsid w:val="00180980"/>
    <w:rsid w:val="0019417A"/>
    <w:rsid w:val="001E11DF"/>
    <w:rsid w:val="00255D35"/>
    <w:rsid w:val="002C4507"/>
    <w:rsid w:val="002F5050"/>
    <w:rsid w:val="00322D62"/>
    <w:rsid w:val="004618CD"/>
    <w:rsid w:val="004852FC"/>
    <w:rsid w:val="004B20BA"/>
    <w:rsid w:val="004E361F"/>
    <w:rsid w:val="005056D5"/>
    <w:rsid w:val="00513A3F"/>
    <w:rsid w:val="0055255D"/>
    <w:rsid w:val="005553F0"/>
    <w:rsid w:val="005A7A05"/>
    <w:rsid w:val="005C4D23"/>
    <w:rsid w:val="0065288A"/>
    <w:rsid w:val="006B6954"/>
    <w:rsid w:val="007270C1"/>
    <w:rsid w:val="00753AFB"/>
    <w:rsid w:val="00757986"/>
    <w:rsid w:val="0078365B"/>
    <w:rsid w:val="007E62DE"/>
    <w:rsid w:val="00844B96"/>
    <w:rsid w:val="00860784"/>
    <w:rsid w:val="00862090"/>
    <w:rsid w:val="00862125"/>
    <w:rsid w:val="00877F66"/>
    <w:rsid w:val="00893101"/>
    <w:rsid w:val="008E474B"/>
    <w:rsid w:val="008F259E"/>
    <w:rsid w:val="009151DB"/>
    <w:rsid w:val="00916DFE"/>
    <w:rsid w:val="009A2484"/>
    <w:rsid w:val="009E2C88"/>
    <w:rsid w:val="009F1868"/>
    <w:rsid w:val="009F3073"/>
    <w:rsid w:val="009F5D72"/>
    <w:rsid w:val="00AA7FC6"/>
    <w:rsid w:val="00B54CCC"/>
    <w:rsid w:val="00B65AC0"/>
    <w:rsid w:val="00B72AAB"/>
    <w:rsid w:val="00BF5CA6"/>
    <w:rsid w:val="00C02014"/>
    <w:rsid w:val="00C629DF"/>
    <w:rsid w:val="00C76A1A"/>
    <w:rsid w:val="00CB6CFF"/>
    <w:rsid w:val="00D17891"/>
    <w:rsid w:val="00D21AA9"/>
    <w:rsid w:val="00D4517B"/>
    <w:rsid w:val="00D6428A"/>
    <w:rsid w:val="00DB1425"/>
    <w:rsid w:val="00DB4E01"/>
    <w:rsid w:val="00DD342A"/>
    <w:rsid w:val="00DF1A8D"/>
    <w:rsid w:val="00E1284A"/>
    <w:rsid w:val="00E4432C"/>
    <w:rsid w:val="00EF6BE1"/>
    <w:rsid w:val="00EF7AE3"/>
    <w:rsid w:val="00F42F3C"/>
    <w:rsid w:val="00F8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7C8E"/>
  <w15:chartTrackingRefBased/>
  <w15:docId w15:val="{4DE3606A-83AB-4CC8-A947-DE146D9E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BF5CA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4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28A"/>
  </w:style>
  <w:style w:type="paragraph" w:styleId="Footer">
    <w:name w:val="footer"/>
    <w:basedOn w:val="Normal"/>
    <w:link w:val="FooterChar"/>
    <w:uiPriority w:val="99"/>
    <w:unhideWhenUsed/>
    <w:rsid w:val="00D64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1463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2019-12-20T11:58:00Z</cp:lastPrinted>
  <dcterms:created xsi:type="dcterms:W3CDTF">2022-03-24T07:35:00Z</dcterms:created>
  <dcterms:modified xsi:type="dcterms:W3CDTF">2022-03-25T06:31:00Z</dcterms:modified>
</cp:coreProperties>
</file>