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40" w:rsidRPr="00A40CB5" w:rsidRDefault="00352A3C" w:rsidP="00BA2651">
      <w:pPr>
        <w:pStyle w:val="Tekstoblokas"/>
        <w:ind w:left="6237" w:right="-32"/>
        <w:rPr>
          <w:sz w:val="22"/>
          <w:szCs w:val="22"/>
        </w:rPr>
      </w:pPr>
      <w:r>
        <w:rPr>
          <w:rFonts w:eastAsia="Calibri"/>
        </w:rPr>
        <w:t xml:space="preserve">2022 m. balandžio </w:t>
      </w:r>
      <w:bookmarkStart w:id="0" w:name="_GoBack"/>
      <w:bookmarkEnd w:id="0"/>
      <w:r w:rsidR="00BA2651">
        <w:rPr>
          <w:rFonts w:eastAsia="Calibri"/>
        </w:rPr>
        <w:t xml:space="preserve">    </w:t>
      </w:r>
      <w:r w:rsidR="00BA2651" w:rsidRPr="00B454C6">
        <w:rPr>
          <w:rFonts w:eastAsia="Calibri"/>
        </w:rPr>
        <w:t xml:space="preserve"> d. </w:t>
      </w:r>
      <w:r w:rsidR="00013040" w:rsidRPr="00A40CB5">
        <w:rPr>
          <w:sz w:val="22"/>
          <w:szCs w:val="22"/>
        </w:rPr>
        <w:t>Tarnybinių kelionių ir apgyvendinimo</w:t>
      </w:r>
      <w:r w:rsidR="00013040" w:rsidRPr="00A40CB5">
        <w:rPr>
          <w:bCs/>
          <w:sz w:val="22"/>
          <w:szCs w:val="22"/>
        </w:rPr>
        <w:t xml:space="preserve"> paslaugų</w:t>
      </w:r>
      <w:r w:rsidR="00013040" w:rsidRPr="00A40CB5">
        <w:rPr>
          <w:sz w:val="22"/>
          <w:szCs w:val="22"/>
        </w:rPr>
        <w:t xml:space="preserve"> </w:t>
      </w:r>
      <w:r w:rsidR="00BA2651">
        <w:rPr>
          <w:sz w:val="22"/>
          <w:szCs w:val="22"/>
        </w:rPr>
        <w:t xml:space="preserve">sutarties Nr. </w:t>
      </w:r>
    </w:p>
    <w:p w:rsidR="00013040" w:rsidRPr="00A40CB5" w:rsidRDefault="00013040" w:rsidP="00BA2651">
      <w:pPr>
        <w:pStyle w:val="Tekstoblokas"/>
        <w:ind w:left="6237" w:right="-142"/>
        <w:rPr>
          <w:sz w:val="22"/>
          <w:szCs w:val="22"/>
        </w:rPr>
      </w:pPr>
      <w:r>
        <w:rPr>
          <w:sz w:val="22"/>
          <w:szCs w:val="22"/>
        </w:rPr>
        <w:t>1</w:t>
      </w:r>
      <w:r w:rsidRPr="00A40CB5">
        <w:rPr>
          <w:sz w:val="22"/>
          <w:szCs w:val="22"/>
        </w:rPr>
        <w:t xml:space="preserve"> priedas</w:t>
      </w:r>
    </w:p>
    <w:p w:rsidR="00013040" w:rsidRDefault="00013040" w:rsidP="00AF21F5">
      <w:pPr>
        <w:tabs>
          <w:tab w:val="left" w:pos="2280"/>
        </w:tabs>
        <w:spacing w:after="0" w:line="240" w:lineRule="auto"/>
        <w:jc w:val="center"/>
        <w:rPr>
          <w:rFonts w:ascii="Times New Roman" w:eastAsia="Calibri" w:hAnsi="Times New Roman" w:cs="Times New Roman"/>
          <w:b/>
          <w:sz w:val="24"/>
          <w:szCs w:val="24"/>
        </w:rPr>
      </w:pPr>
    </w:p>
    <w:p w:rsidR="00AF21F5" w:rsidRPr="00AF21F5" w:rsidRDefault="00AF21F5" w:rsidP="00AF21F5">
      <w:pPr>
        <w:tabs>
          <w:tab w:val="left" w:pos="2280"/>
        </w:tabs>
        <w:spacing w:after="0" w:line="240" w:lineRule="auto"/>
        <w:jc w:val="center"/>
        <w:rPr>
          <w:rFonts w:ascii="Times New Roman" w:eastAsia="Calibri" w:hAnsi="Times New Roman" w:cs="Times New Roman"/>
          <w:b/>
          <w:sz w:val="24"/>
        </w:rPr>
      </w:pPr>
      <w:r w:rsidRPr="00AF21F5">
        <w:rPr>
          <w:rFonts w:ascii="Times New Roman" w:eastAsia="Calibri" w:hAnsi="Times New Roman" w:cs="Times New Roman"/>
          <w:b/>
          <w:sz w:val="24"/>
          <w:szCs w:val="24"/>
        </w:rPr>
        <w:t xml:space="preserve">TARNYBINIŲ KELIONIŲ </w:t>
      </w:r>
      <w:r w:rsidR="00A33143">
        <w:rPr>
          <w:rFonts w:ascii="Times New Roman" w:eastAsia="Calibri" w:hAnsi="Times New Roman" w:cs="Times New Roman"/>
          <w:b/>
          <w:sz w:val="24"/>
          <w:szCs w:val="24"/>
        </w:rPr>
        <w:t>IR APGYVENDINIMO</w:t>
      </w:r>
      <w:r w:rsidRPr="00AF21F5">
        <w:rPr>
          <w:rFonts w:ascii="Times New Roman" w:eastAsia="Calibri" w:hAnsi="Times New Roman" w:cs="Times New Roman"/>
          <w:b/>
          <w:sz w:val="24"/>
          <w:szCs w:val="24"/>
        </w:rPr>
        <w:t xml:space="preserve"> PASLAUGŲ</w:t>
      </w:r>
    </w:p>
    <w:p w:rsidR="00AF21F5" w:rsidRPr="00AF21F5" w:rsidRDefault="00AF21F5" w:rsidP="00AF21F5">
      <w:pPr>
        <w:tabs>
          <w:tab w:val="left" w:pos="720"/>
          <w:tab w:val="left" w:pos="1918"/>
          <w:tab w:val="left" w:pos="2877"/>
          <w:tab w:val="left" w:pos="3836"/>
          <w:tab w:val="left" w:pos="4795"/>
          <w:tab w:val="left" w:pos="5520"/>
          <w:tab w:val="left" w:pos="6713"/>
          <w:tab w:val="left" w:pos="7672"/>
          <w:tab w:val="left" w:pos="8631"/>
        </w:tabs>
        <w:snapToGrid w:val="0"/>
        <w:spacing w:after="0" w:line="240" w:lineRule="auto"/>
        <w:jc w:val="center"/>
        <w:outlineLvl w:val="0"/>
        <w:rPr>
          <w:rFonts w:ascii="Times New Roman" w:eastAsia="Calibri" w:hAnsi="Times New Roman" w:cs="Times New Roman"/>
          <w:b/>
          <w:sz w:val="24"/>
          <w:szCs w:val="24"/>
        </w:rPr>
      </w:pPr>
      <w:r w:rsidRPr="00AF21F5">
        <w:rPr>
          <w:rFonts w:ascii="Times New Roman" w:eastAsia="Calibri" w:hAnsi="Times New Roman" w:cs="Times New Roman"/>
          <w:b/>
          <w:sz w:val="24"/>
          <w:szCs w:val="24"/>
        </w:rPr>
        <w:t>TECHNINĖ SPECIFIKACIJA</w:t>
      </w:r>
    </w:p>
    <w:p w:rsidR="00AF21F5" w:rsidRPr="00AF21F5" w:rsidRDefault="00AF21F5" w:rsidP="00AF21F5">
      <w:pPr>
        <w:tabs>
          <w:tab w:val="left" w:pos="720"/>
          <w:tab w:val="left" w:pos="1918"/>
          <w:tab w:val="left" w:pos="2877"/>
          <w:tab w:val="left" w:pos="3836"/>
          <w:tab w:val="left" w:pos="4795"/>
          <w:tab w:val="left" w:pos="5520"/>
          <w:tab w:val="left" w:pos="6713"/>
          <w:tab w:val="left" w:pos="7672"/>
          <w:tab w:val="left" w:pos="8631"/>
        </w:tabs>
        <w:snapToGrid w:val="0"/>
        <w:spacing w:after="0" w:line="240" w:lineRule="auto"/>
        <w:jc w:val="center"/>
        <w:outlineLvl w:val="0"/>
        <w:rPr>
          <w:rFonts w:ascii="Times New Roman" w:eastAsia="Calibri" w:hAnsi="Times New Roman" w:cs="Times New Roman"/>
          <w:b/>
          <w:bCs/>
          <w:sz w:val="24"/>
          <w:szCs w:val="24"/>
        </w:rPr>
      </w:pPr>
    </w:p>
    <w:p w:rsidR="00AF21F5" w:rsidRPr="00A12F2F" w:rsidRDefault="00A12F2F" w:rsidP="00A33143">
      <w:pPr>
        <w:tabs>
          <w:tab w:val="left" w:pos="360"/>
        </w:tabs>
        <w:spacing w:after="0" w:line="240" w:lineRule="auto"/>
        <w:jc w:val="center"/>
        <w:rPr>
          <w:rFonts w:ascii="Times New Roman" w:eastAsia="Calibri" w:hAnsi="Times New Roman" w:cs="Times New Roman"/>
          <w:b/>
          <w:sz w:val="24"/>
        </w:rPr>
      </w:pPr>
      <w:r w:rsidRPr="00A12F2F">
        <w:rPr>
          <w:rFonts w:ascii="Times New Roman" w:eastAsia="Calibri" w:hAnsi="Times New Roman" w:cs="Times New Roman"/>
          <w:b/>
          <w:sz w:val="24"/>
        </w:rPr>
        <w:t xml:space="preserve">I. </w:t>
      </w:r>
      <w:r w:rsidR="00AF21F5" w:rsidRPr="00A12F2F">
        <w:rPr>
          <w:rFonts w:ascii="Times New Roman" w:eastAsia="Calibri" w:hAnsi="Times New Roman" w:cs="Times New Roman"/>
          <w:b/>
          <w:sz w:val="24"/>
        </w:rPr>
        <w:t>Perkamos paslaugos</w:t>
      </w:r>
    </w:p>
    <w:p w:rsidR="00AF21F5" w:rsidRPr="00AF21F5" w:rsidRDefault="00AF21F5" w:rsidP="00A33143">
      <w:pPr>
        <w:spacing w:after="0" w:line="240" w:lineRule="auto"/>
        <w:ind w:left="720"/>
        <w:rPr>
          <w:rFonts w:ascii="Times New Roman" w:eastAsia="Calibri" w:hAnsi="Times New Roman" w:cs="Times New Roman"/>
          <w:b/>
          <w:sz w:val="24"/>
        </w:rPr>
      </w:pPr>
    </w:p>
    <w:p w:rsidR="00AF21F5" w:rsidRPr="00AF21F5" w:rsidRDefault="00AF21F5" w:rsidP="00AF21F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567"/>
        <w:jc w:val="both"/>
        <w:rPr>
          <w:rFonts w:ascii="Times New Roman" w:eastAsia="Times New Roman" w:hAnsi="Times New Roman" w:cs="Times New Roman"/>
          <w:sz w:val="24"/>
          <w:szCs w:val="24"/>
        </w:rPr>
      </w:pPr>
      <w:r w:rsidRPr="00AF21F5">
        <w:rPr>
          <w:rFonts w:ascii="Times New Roman" w:eastAsia="Times New Roman" w:hAnsi="Times New Roman" w:cs="Times New Roman"/>
          <w:sz w:val="24"/>
          <w:szCs w:val="24"/>
        </w:rPr>
        <w:t xml:space="preserve">1.1. </w:t>
      </w:r>
      <w:r w:rsidRPr="00AF21F5">
        <w:rPr>
          <w:rFonts w:ascii="Times New Roman" w:eastAsia="Calibri" w:hAnsi="Times New Roman" w:cs="Times New Roman"/>
          <w:sz w:val="24"/>
          <w:szCs w:val="24"/>
        </w:rPr>
        <w:t xml:space="preserve">Lietuvos </w:t>
      </w:r>
      <w:r w:rsidR="00A33143">
        <w:rPr>
          <w:rFonts w:ascii="Times New Roman" w:eastAsia="Calibri" w:hAnsi="Times New Roman" w:cs="Times New Roman"/>
          <w:sz w:val="24"/>
          <w:szCs w:val="24"/>
        </w:rPr>
        <w:t xml:space="preserve">Respublikos finansų ministerija </w:t>
      </w:r>
      <w:r w:rsidR="00A33143">
        <w:rPr>
          <w:rFonts w:ascii="Times New Roman" w:eastAsia="Times New Roman" w:hAnsi="Times New Roman" w:cs="Times New Roman"/>
          <w:sz w:val="24"/>
          <w:szCs w:val="24"/>
        </w:rPr>
        <w:t>(toliau – Perkančioji organizacija)</w:t>
      </w:r>
      <w:r w:rsidR="00A33143" w:rsidRPr="00AF21F5">
        <w:rPr>
          <w:rFonts w:ascii="Times New Roman" w:eastAsia="Times New Roman" w:hAnsi="Times New Roman" w:cs="Times New Roman"/>
          <w:sz w:val="24"/>
          <w:szCs w:val="24"/>
        </w:rPr>
        <w:t xml:space="preserve"> </w:t>
      </w:r>
      <w:r w:rsidR="00A33143">
        <w:rPr>
          <w:rFonts w:ascii="Times New Roman" w:eastAsia="Calibri" w:hAnsi="Times New Roman" w:cs="Times New Roman"/>
          <w:sz w:val="24"/>
          <w:szCs w:val="24"/>
        </w:rPr>
        <w:t>vykdo</w:t>
      </w:r>
      <w:r w:rsidRPr="00AF21F5">
        <w:rPr>
          <w:rFonts w:ascii="Times New Roman" w:eastAsia="Calibri" w:hAnsi="Times New Roman" w:cs="Times New Roman"/>
          <w:sz w:val="24"/>
          <w:szCs w:val="24"/>
        </w:rPr>
        <w:t xml:space="preserve"> valstybės tarnautojų ir darbuotojų </w:t>
      </w:r>
      <w:r w:rsidR="00EF22E7">
        <w:rPr>
          <w:rFonts w:ascii="Times New Roman" w:eastAsia="Calibri" w:hAnsi="Times New Roman" w:cs="Times New Roman"/>
          <w:sz w:val="24"/>
          <w:szCs w:val="24"/>
        </w:rPr>
        <w:t xml:space="preserve">(toliau – ministerijos darbuotojai) </w:t>
      </w:r>
      <w:r w:rsidRPr="00AF21F5">
        <w:rPr>
          <w:rFonts w:ascii="Times New Roman" w:eastAsia="Calibri" w:hAnsi="Times New Roman" w:cs="Times New Roman"/>
          <w:sz w:val="24"/>
          <w:szCs w:val="24"/>
        </w:rPr>
        <w:t xml:space="preserve">tarnybinių </w:t>
      </w:r>
      <w:r w:rsidRPr="00AF21F5">
        <w:rPr>
          <w:rFonts w:ascii="Times New Roman" w:eastAsia="Times New Roman" w:hAnsi="Times New Roman" w:cs="Times New Roman"/>
          <w:sz w:val="24"/>
          <w:szCs w:val="24"/>
        </w:rPr>
        <w:t xml:space="preserve">kelionių į užsienį </w:t>
      </w:r>
      <w:r w:rsidR="003D0B23">
        <w:rPr>
          <w:rFonts w:ascii="Times New Roman" w:eastAsia="Times New Roman" w:hAnsi="Times New Roman" w:cs="Times New Roman"/>
          <w:sz w:val="24"/>
          <w:szCs w:val="24"/>
        </w:rPr>
        <w:t>ir</w:t>
      </w:r>
      <w:r w:rsidR="003D0B23" w:rsidRPr="00AF21F5">
        <w:rPr>
          <w:rFonts w:ascii="Times New Roman" w:eastAsia="Times New Roman" w:hAnsi="Times New Roman" w:cs="Times New Roman"/>
          <w:sz w:val="24"/>
          <w:szCs w:val="24"/>
        </w:rPr>
        <w:t xml:space="preserve"> </w:t>
      </w:r>
      <w:r w:rsidRPr="00AF21F5">
        <w:rPr>
          <w:rFonts w:ascii="Times New Roman" w:eastAsia="Times New Roman" w:hAnsi="Times New Roman" w:cs="Times New Roman"/>
          <w:sz w:val="24"/>
          <w:szCs w:val="24"/>
        </w:rPr>
        <w:t>į Lietuvos miestus (kitas vietoves) biliet</w:t>
      </w:r>
      <w:r w:rsidR="00A33143">
        <w:rPr>
          <w:rFonts w:ascii="Times New Roman" w:eastAsia="Times New Roman" w:hAnsi="Times New Roman" w:cs="Times New Roman"/>
          <w:sz w:val="24"/>
          <w:szCs w:val="24"/>
        </w:rPr>
        <w:t>ų</w:t>
      </w:r>
      <w:r w:rsidRPr="00AF21F5">
        <w:rPr>
          <w:rFonts w:ascii="Times New Roman" w:eastAsia="Times New Roman" w:hAnsi="Times New Roman" w:cs="Times New Roman"/>
          <w:sz w:val="24"/>
          <w:szCs w:val="24"/>
        </w:rPr>
        <w:t xml:space="preserve"> (</w:t>
      </w:r>
      <w:r w:rsidR="003D0B23">
        <w:rPr>
          <w:rFonts w:ascii="Times New Roman" w:eastAsia="Times New Roman" w:hAnsi="Times New Roman" w:cs="Times New Roman"/>
          <w:sz w:val="24"/>
          <w:szCs w:val="24"/>
        </w:rPr>
        <w:t xml:space="preserve">keliauti </w:t>
      </w:r>
      <w:r w:rsidRPr="00AF21F5">
        <w:rPr>
          <w:rFonts w:ascii="Times New Roman" w:eastAsia="Times New Roman" w:hAnsi="Times New Roman" w:cs="Times New Roman"/>
          <w:sz w:val="24"/>
          <w:szCs w:val="24"/>
        </w:rPr>
        <w:t xml:space="preserve">lėktuvu, traukiniu, autobusu, vandens transportu), </w:t>
      </w:r>
      <w:r w:rsidR="00A33143">
        <w:rPr>
          <w:rFonts w:ascii="Times New Roman" w:eastAsia="Times New Roman" w:hAnsi="Times New Roman" w:cs="Times New Roman"/>
          <w:sz w:val="24"/>
          <w:szCs w:val="24"/>
        </w:rPr>
        <w:t>kitų</w:t>
      </w:r>
      <w:r w:rsidRPr="00AF21F5">
        <w:rPr>
          <w:rFonts w:ascii="Times New Roman" w:eastAsia="Times New Roman" w:hAnsi="Times New Roman" w:cs="Times New Roman"/>
          <w:sz w:val="24"/>
          <w:szCs w:val="24"/>
        </w:rPr>
        <w:t xml:space="preserve"> su </w:t>
      </w:r>
      <w:proofErr w:type="gramStart"/>
      <w:r w:rsidR="00A33143">
        <w:rPr>
          <w:rFonts w:ascii="Times New Roman" w:eastAsia="Times New Roman" w:hAnsi="Times New Roman" w:cs="Times New Roman"/>
          <w:sz w:val="24"/>
          <w:szCs w:val="24"/>
        </w:rPr>
        <w:t>tarnybinėmis</w:t>
      </w:r>
      <w:proofErr w:type="gramEnd"/>
      <w:r w:rsidR="00A33143">
        <w:rPr>
          <w:rFonts w:ascii="Times New Roman" w:eastAsia="Times New Roman" w:hAnsi="Times New Roman" w:cs="Times New Roman"/>
          <w:sz w:val="24"/>
          <w:szCs w:val="24"/>
        </w:rPr>
        <w:t xml:space="preserve"> </w:t>
      </w:r>
      <w:r w:rsidRPr="00AF21F5">
        <w:rPr>
          <w:rFonts w:ascii="Times New Roman" w:eastAsia="Times New Roman" w:hAnsi="Times New Roman" w:cs="Times New Roman"/>
          <w:sz w:val="24"/>
          <w:szCs w:val="24"/>
        </w:rPr>
        <w:t>kelion</w:t>
      </w:r>
      <w:r w:rsidR="003D0B23">
        <w:rPr>
          <w:rFonts w:ascii="Times New Roman" w:eastAsia="Times New Roman" w:hAnsi="Times New Roman" w:cs="Times New Roman"/>
          <w:sz w:val="24"/>
          <w:szCs w:val="24"/>
        </w:rPr>
        <w:t>ėmis</w:t>
      </w:r>
      <w:r w:rsidR="00A33143">
        <w:rPr>
          <w:rFonts w:ascii="Times New Roman" w:eastAsia="Times New Roman" w:hAnsi="Times New Roman" w:cs="Times New Roman"/>
          <w:sz w:val="24"/>
          <w:szCs w:val="24"/>
        </w:rPr>
        <w:t xml:space="preserve"> susijusių paslaugų</w:t>
      </w:r>
      <w:r w:rsidRPr="00AF21F5">
        <w:rPr>
          <w:rFonts w:ascii="Times New Roman" w:eastAsia="Times New Roman" w:hAnsi="Times New Roman" w:cs="Times New Roman"/>
          <w:sz w:val="24"/>
          <w:szCs w:val="24"/>
        </w:rPr>
        <w:t xml:space="preserve"> (kelionės maršruto parinkimo, bilietų rezervavimo, jų pardavimo, apgyvendinimo, kelionės draudimo, </w:t>
      </w:r>
      <w:r w:rsidR="00317A92">
        <w:rPr>
          <w:rFonts w:ascii="Times New Roman" w:eastAsia="Times New Roman" w:hAnsi="Times New Roman" w:cs="Times New Roman"/>
          <w:sz w:val="24"/>
          <w:szCs w:val="24"/>
        </w:rPr>
        <w:t xml:space="preserve">labai svarbių asmenų aptarnavimo tarptautiniuose oro uostuose, </w:t>
      </w:r>
      <w:r w:rsidRPr="00AF21F5">
        <w:rPr>
          <w:rFonts w:ascii="Times New Roman" w:eastAsia="Calibri" w:hAnsi="Times New Roman" w:cs="Times New Roman"/>
          <w:sz w:val="24"/>
          <w:szCs w:val="24"/>
        </w:rPr>
        <w:t xml:space="preserve">kelionei būtinų dokumentų įforminimo, </w:t>
      </w:r>
      <w:r w:rsidRPr="00AF21F5">
        <w:rPr>
          <w:rFonts w:ascii="Times New Roman" w:eastAsia="Times New Roman" w:hAnsi="Times New Roman" w:cs="Times New Roman"/>
          <w:sz w:val="24"/>
          <w:szCs w:val="24"/>
        </w:rPr>
        <w:t>kelionės dokumentų pristatymo bei konsultavimo kelionių klausimais) (toliau – paslaugos)</w:t>
      </w:r>
      <w:r w:rsidR="00A33143">
        <w:rPr>
          <w:rFonts w:ascii="Times New Roman" w:eastAsia="Times New Roman" w:hAnsi="Times New Roman" w:cs="Times New Roman"/>
          <w:sz w:val="24"/>
          <w:szCs w:val="24"/>
        </w:rPr>
        <w:t xml:space="preserve"> viešąjį pirkimą</w:t>
      </w:r>
      <w:r w:rsidRPr="00AF21F5">
        <w:rPr>
          <w:rFonts w:ascii="Times New Roman" w:eastAsia="Times New Roman" w:hAnsi="Times New Roman" w:cs="Times New Roman"/>
          <w:sz w:val="24"/>
          <w:szCs w:val="24"/>
        </w:rPr>
        <w:t>.</w:t>
      </w:r>
    </w:p>
    <w:p w:rsidR="00AF21F5" w:rsidRPr="00AF21F5" w:rsidRDefault="00A33143" w:rsidP="00AF21F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Paslaugos perkamos pagal Perkančiosios organizacijos </w:t>
      </w:r>
      <w:r w:rsidR="00AF21F5" w:rsidRPr="00AF21F5">
        <w:rPr>
          <w:rFonts w:ascii="Times New Roman" w:eastAsia="Times New Roman" w:hAnsi="Times New Roman" w:cs="Times New Roman"/>
          <w:sz w:val="24"/>
          <w:szCs w:val="24"/>
        </w:rPr>
        <w:t xml:space="preserve">poreikį. Detalią informaciją apie </w:t>
      </w:r>
      <w:r>
        <w:rPr>
          <w:rFonts w:ascii="Times New Roman" w:eastAsia="Times New Roman" w:hAnsi="Times New Roman" w:cs="Times New Roman"/>
          <w:sz w:val="24"/>
          <w:szCs w:val="24"/>
        </w:rPr>
        <w:t>įsigyjamas</w:t>
      </w:r>
      <w:r w:rsidR="00AF21F5" w:rsidRPr="00AF21F5">
        <w:rPr>
          <w:rFonts w:ascii="Times New Roman" w:eastAsia="Times New Roman" w:hAnsi="Times New Roman" w:cs="Times New Roman"/>
          <w:sz w:val="24"/>
          <w:szCs w:val="24"/>
        </w:rPr>
        <w:t xml:space="preserve"> paslaugas </w:t>
      </w:r>
      <w:r>
        <w:rPr>
          <w:rFonts w:ascii="Times New Roman" w:eastAsia="Times New Roman" w:hAnsi="Times New Roman" w:cs="Times New Roman"/>
          <w:sz w:val="24"/>
          <w:szCs w:val="24"/>
        </w:rPr>
        <w:t>Perkančioji organizacija</w:t>
      </w:r>
      <w:r w:rsidR="00EF22E7">
        <w:rPr>
          <w:rFonts w:ascii="Times New Roman" w:eastAsia="Times New Roman" w:hAnsi="Times New Roman" w:cs="Times New Roman"/>
          <w:sz w:val="24"/>
          <w:szCs w:val="24"/>
        </w:rPr>
        <w:t xml:space="preserve"> </w:t>
      </w:r>
      <w:r w:rsidR="00AF21F5" w:rsidRPr="00AF21F5">
        <w:rPr>
          <w:rFonts w:ascii="Times New Roman" w:eastAsia="Times New Roman" w:hAnsi="Times New Roman" w:cs="Times New Roman"/>
          <w:sz w:val="24"/>
          <w:szCs w:val="24"/>
        </w:rPr>
        <w:t>pateik</w:t>
      </w:r>
      <w:r w:rsidR="003F1413">
        <w:rPr>
          <w:rFonts w:ascii="Times New Roman" w:eastAsia="Times New Roman" w:hAnsi="Times New Roman" w:cs="Times New Roman"/>
          <w:sz w:val="24"/>
          <w:szCs w:val="24"/>
        </w:rPr>
        <w:t>s</w:t>
      </w:r>
      <w:r w:rsidR="00AF21F5" w:rsidRPr="00AF21F5">
        <w:rPr>
          <w:rFonts w:ascii="Times New Roman" w:eastAsia="Times New Roman" w:hAnsi="Times New Roman" w:cs="Times New Roman"/>
          <w:sz w:val="24"/>
          <w:szCs w:val="24"/>
        </w:rPr>
        <w:t xml:space="preserve"> kiekvieno </w:t>
      </w:r>
      <w:r>
        <w:rPr>
          <w:rFonts w:ascii="Times New Roman" w:eastAsia="Times New Roman" w:hAnsi="Times New Roman" w:cs="Times New Roman"/>
          <w:sz w:val="24"/>
          <w:szCs w:val="24"/>
        </w:rPr>
        <w:t xml:space="preserve">paslaugų </w:t>
      </w:r>
      <w:r w:rsidR="00AF21F5" w:rsidRPr="00AF21F5">
        <w:rPr>
          <w:rFonts w:ascii="Times New Roman" w:eastAsia="Times New Roman" w:hAnsi="Times New Roman" w:cs="Times New Roman"/>
          <w:sz w:val="24"/>
          <w:szCs w:val="24"/>
        </w:rPr>
        <w:t>užsakymo metu.</w:t>
      </w:r>
    </w:p>
    <w:p w:rsidR="00AF21F5" w:rsidRPr="006B000E" w:rsidRDefault="00AF21F5" w:rsidP="00AF21F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567"/>
        <w:jc w:val="both"/>
        <w:rPr>
          <w:rFonts w:ascii="Times New Roman" w:eastAsia="Times New Roman" w:hAnsi="Times New Roman" w:cs="Times New Roman"/>
          <w:sz w:val="24"/>
          <w:szCs w:val="24"/>
        </w:rPr>
      </w:pPr>
      <w:r w:rsidRPr="006B000E">
        <w:rPr>
          <w:rFonts w:ascii="Times New Roman" w:eastAsia="Times New Roman" w:hAnsi="Times New Roman" w:cs="Times New Roman"/>
          <w:sz w:val="24"/>
          <w:szCs w:val="24"/>
        </w:rPr>
        <w:t xml:space="preserve">1.3. </w:t>
      </w:r>
      <w:r w:rsidR="00A33143" w:rsidRPr="006B000E">
        <w:rPr>
          <w:rFonts w:ascii="Times New Roman" w:eastAsia="Times New Roman" w:hAnsi="Times New Roman" w:cs="Times New Roman"/>
          <w:sz w:val="24"/>
          <w:szCs w:val="24"/>
        </w:rPr>
        <w:t>Preliminariai n</w:t>
      </w:r>
      <w:r w:rsidRPr="006B000E">
        <w:rPr>
          <w:rFonts w:ascii="Times New Roman" w:eastAsia="Times New Roman" w:hAnsi="Times New Roman" w:cs="Times New Roman"/>
          <w:sz w:val="24"/>
          <w:szCs w:val="24"/>
        </w:rPr>
        <w:t xml:space="preserve">umatoma įsigyti </w:t>
      </w:r>
      <w:r w:rsidR="00013040" w:rsidRPr="006B000E">
        <w:rPr>
          <w:rFonts w:ascii="Times New Roman" w:eastAsia="Times New Roman" w:hAnsi="Times New Roman" w:cs="Times New Roman"/>
          <w:sz w:val="24"/>
          <w:szCs w:val="24"/>
        </w:rPr>
        <w:t>iki</w:t>
      </w:r>
      <w:r w:rsidRPr="006B000E">
        <w:rPr>
          <w:rFonts w:ascii="Times New Roman" w:eastAsia="Times New Roman" w:hAnsi="Times New Roman" w:cs="Times New Roman"/>
          <w:sz w:val="24"/>
          <w:szCs w:val="24"/>
        </w:rPr>
        <w:t xml:space="preserve"> </w:t>
      </w:r>
      <w:r w:rsidR="006B000E">
        <w:rPr>
          <w:rFonts w:ascii="Times New Roman" w:eastAsia="Times New Roman" w:hAnsi="Times New Roman" w:cs="Times New Roman"/>
          <w:sz w:val="24"/>
          <w:szCs w:val="24"/>
        </w:rPr>
        <w:t>5</w:t>
      </w:r>
      <w:r w:rsidR="006B000E" w:rsidRPr="006B000E">
        <w:rPr>
          <w:rFonts w:ascii="Times New Roman" w:eastAsia="Times New Roman" w:hAnsi="Times New Roman" w:cs="Times New Roman"/>
          <w:sz w:val="24"/>
          <w:szCs w:val="24"/>
        </w:rPr>
        <w:t xml:space="preserve">00 </w:t>
      </w:r>
      <w:r w:rsidRPr="006B000E">
        <w:rPr>
          <w:rFonts w:ascii="Times New Roman" w:eastAsia="Times New Roman" w:hAnsi="Times New Roman" w:cs="Times New Roman"/>
          <w:sz w:val="24"/>
          <w:szCs w:val="24"/>
        </w:rPr>
        <w:t xml:space="preserve">kelionių per </w:t>
      </w:r>
      <w:proofErr w:type="gramStart"/>
      <w:r w:rsidRPr="006B000E">
        <w:rPr>
          <w:rFonts w:ascii="Times New Roman" w:eastAsia="Times New Roman" w:hAnsi="Times New Roman" w:cs="Times New Roman"/>
          <w:sz w:val="24"/>
          <w:szCs w:val="24"/>
        </w:rPr>
        <w:t>vienus</w:t>
      </w:r>
      <w:proofErr w:type="gramEnd"/>
      <w:r w:rsidRPr="006B000E">
        <w:rPr>
          <w:rFonts w:ascii="Times New Roman" w:eastAsia="Times New Roman" w:hAnsi="Times New Roman" w:cs="Times New Roman"/>
          <w:sz w:val="24"/>
          <w:szCs w:val="24"/>
        </w:rPr>
        <w:t xml:space="preserve"> metus.</w:t>
      </w:r>
    </w:p>
    <w:p w:rsidR="00AF21F5" w:rsidRPr="00AF21F5" w:rsidRDefault="00AF21F5" w:rsidP="00AF21F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567"/>
        <w:jc w:val="both"/>
        <w:rPr>
          <w:rFonts w:ascii="Times New Roman" w:eastAsia="Times New Roman" w:hAnsi="Times New Roman" w:cs="Times New Roman"/>
          <w:sz w:val="24"/>
          <w:szCs w:val="24"/>
        </w:rPr>
      </w:pPr>
      <w:r w:rsidRPr="00AF21F5">
        <w:rPr>
          <w:rFonts w:ascii="Times New Roman" w:eastAsia="Times New Roman" w:hAnsi="Times New Roman" w:cs="Times New Roman"/>
          <w:sz w:val="24"/>
          <w:szCs w:val="24"/>
        </w:rPr>
        <w:t xml:space="preserve">1.4. Oro transportu </w:t>
      </w:r>
      <w:r w:rsidR="00A33143">
        <w:rPr>
          <w:rFonts w:ascii="Times New Roman" w:eastAsia="Times New Roman" w:hAnsi="Times New Roman" w:cs="Times New Roman"/>
          <w:sz w:val="24"/>
          <w:szCs w:val="24"/>
        </w:rPr>
        <w:t>planuojama</w:t>
      </w:r>
      <w:r w:rsidRPr="00AF21F5">
        <w:rPr>
          <w:rFonts w:ascii="Times New Roman" w:eastAsia="Times New Roman" w:hAnsi="Times New Roman" w:cs="Times New Roman"/>
          <w:sz w:val="24"/>
          <w:szCs w:val="24"/>
        </w:rPr>
        <w:t xml:space="preserve"> keliauti ekonomine klase, esant poreikiui gali </w:t>
      </w:r>
      <w:proofErr w:type="gramStart"/>
      <w:r w:rsidRPr="00AF21F5">
        <w:rPr>
          <w:rFonts w:ascii="Times New Roman" w:eastAsia="Times New Roman" w:hAnsi="Times New Roman" w:cs="Times New Roman"/>
          <w:sz w:val="24"/>
          <w:szCs w:val="24"/>
        </w:rPr>
        <w:t>būti keliaujama verslo klase</w:t>
      </w:r>
      <w:proofErr w:type="gramEnd"/>
      <w:r w:rsidRPr="00AF21F5">
        <w:rPr>
          <w:rFonts w:ascii="Times New Roman" w:eastAsia="Times New Roman" w:hAnsi="Times New Roman" w:cs="Times New Roman"/>
          <w:sz w:val="24"/>
          <w:szCs w:val="24"/>
        </w:rPr>
        <w:t>.</w:t>
      </w:r>
      <w:r w:rsidR="00EF22E7">
        <w:rPr>
          <w:rFonts w:ascii="Times New Roman" w:eastAsia="Times New Roman" w:hAnsi="Times New Roman" w:cs="Times New Roman"/>
          <w:sz w:val="24"/>
          <w:szCs w:val="24"/>
        </w:rPr>
        <w:t xml:space="preserve"> </w:t>
      </w:r>
      <w:r w:rsidR="00EF22E7" w:rsidRPr="00AF21F5">
        <w:rPr>
          <w:rFonts w:ascii="Times New Roman" w:eastAsia="Calibri" w:hAnsi="Times New Roman" w:cs="Times New Roman"/>
          <w:sz w:val="24"/>
          <w:szCs w:val="24"/>
        </w:rPr>
        <w:t xml:space="preserve">Perkami </w:t>
      </w:r>
      <w:r w:rsidR="00EF22E7" w:rsidRPr="003D0B23">
        <w:rPr>
          <w:rFonts w:ascii="Times New Roman" w:eastAsia="Calibri" w:hAnsi="Times New Roman" w:cs="Times New Roman"/>
          <w:sz w:val="24"/>
          <w:szCs w:val="24"/>
        </w:rPr>
        <w:t>tiesiogini</w:t>
      </w:r>
      <w:r w:rsidR="00EF22E7">
        <w:rPr>
          <w:rFonts w:ascii="Times New Roman" w:eastAsia="Calibri" w:hAnsi="Times New Roman" w:cs="Times New Roman"/>
          <w:sz w:val="24"/>
          <w:szCs w:val="24"/>
        </w:rPr>
        <w:t>ų</w:t>
      </w:r>
      <w:r w:rsidR="00EF22E7" w:rsidRPr="003D0B23">
        <w:rPr>
          <w:rFonts w:ascii="Times New Roman" w:eastAsia="Calibri" w:hAnsi="Times New Roman" w:cs="Times New Roman"/>
          <w:sz w:val="24"/>
          <w:szCs w:val="24"/>
        </w:rPr>
        <w:t xml:space="preserve"> skrydži</w:t>
      </w:r>
      <w:r w:rsidR="00EF22E7">
        <w:rPr>
          <w:rFonts w:ascii="Times New Roman" w:eastAsia="Calibri" w:hAnsi="Times New Roman" w:cs="Times New Roman"/>
          <w:sz w:val="24"/>
          <w:szCs w:val="24"/>
        </w:rPr>
        <w:t>ų</w:t>
      </w:r>
      <w:r w:rsidR="00EF22E7" w:rsidRPr="003D0B23">
        <w:rPr>
          <w:rFonts w:ascii="Times New Roman" w:eastAsia="Calibri" w:hAnsi="Times New Roman" w:cs="Times New Roman"/>
          <w:sz w:val="24"/>
          <w:szCs w:val="24"/>
        </w:rPr>
        <w:t xml:space="preserve"> ir skrydži</w:t>
      </w:r>
      <w:r w:rsidR="00EF22E7">
        <w:rPr>
          <w:rFonts w:ascii="Times New Roman" w:eastAsia="Calibri" w:hAnsi="Times New Roman" w:cs="Times New Roman"/>
          <w:sz w:val="24"/>
          <w:szCs w:val="24"/>
        </w:rPr>
        <w:t>ų</w:t>
      </w:r>
      <w:r w:rsidR="00EF22E7" w:rsidRPr="003D0B23">
        <w:rPr>
          <w:rFonts w:ascii="Times New Roman" w:eastAsia="Calibri" w:hAnsi="Times New Roman" w:cs="Times New Roman"/>
          <w:sz w:val="24"/>
          <w:szCs w:val="24"/>
        </w:rPr>
        <w:t xml:space="preserve"> su persėdimais bilietai</w:t>
      </w:r>
      <w:r w:rsidR="00EF22E7" w:rsidRPr="00AF21F5">
        <w:rPr>
          <w:rFonts w:ascii="Times New Roman" w:eastAsia="Calibri" w:hAnsi="Times New Roman" w:cs="Times New Roman"/>
          <w:sz w:val="24"/>
          <w:szCs w:val="24"/>
        </w:rPr>
        <w:t>.</w:t>
      </w:r>
    </w:p>
    <w:p w:rsidR="00AF21F5" w:rsidRPr="00AF21F5" w:rsidRDefault="00AF21F5" w:rsidP="00AF21F5">
      <w:pPr>
        <w:tabs>
          <w:tab w:val="left" w:pos="0"/>
          <w:tab w:val="left" w:pos="1080"/>
          <w:tab w:val="left" w:pos="2877"/>
          <w:tab w:val="left" w:pos="3836"/>
          <w:tab w:val="left" w:pos="4795"/>
          <w:tab w:val="left" w:pos="5520"/>
          <w:tab w:val="left" w:pos="6713"/>
          <w:tab w:val="left" w:pos="7672"/>
          <w:tab w:val="left" w:pos="8631"/>
        </w:tabs>
        <w:snapToGrid w:val="0"/>
        <w:spacing w:after="0" w:line="240" w:lineRule="auto"/>
        <w:ind w:firstLine="567"/>
        <w:jc w:val="both"/>
        <w:rPr>
          <w:rFonts w:ascii="Times New Roman" w:eastAsia="Times New Roman" w:hAnsi="Times New Roman" w:cs="Times New Roman"/>
          <w:sz w:val="24"/>
          <w:szCs w:val="24"/>
        </w:rPr>
      </w:pPr>
      <w:r w:rsidRPr="00AF21F5">
        <w:rPr>
          <w:rFonts w:ascii="Times New Roman" w:eastAsia="Times New Roman" w:hAnsi="Times New Roman" w:cs="Times New Roman"/>
          <w:sz w:val="24"/>
          <w:szCs w:val="24"/>
        </w:rPr>
        <w:t>1.</w:t>
      </w:r>
      <w:r w:rsidR="00EF22E7">
        <w:rPr>
          <w:rFonts w:ascii="Times New Roman" w:eastAsia="Times New Roman" w:hAnsi="Times New Roman" w:cs="Times New Roman"/>
          <w:sz w:val="24"/>
          <w:szCs w:val="24"/>
        </w:rPr>
        <w:t>5</w:t>
      </w:r>
      <w:r w:rsidRPr="00AF21F5">
        <w:rPr>
          <w:rFonts w:ascii="Times New Roman" w:eastAsia="Times New Roman" w:hAnsi="Times New Roman" w:cs="Times New Roman"/>
          <w:sz w:val="24"/>
          <w:szCs w:val="24"/>
        </w:rPr>
        <w:t xml:space="preserve">. </w:t>
      </w:r>
      <w:r w:rsidR="00A33143">
        <w:rPr>
          <w:rFonts w:ascii="Times New Roman" w:eastAsia="Times New Roman" w:hAnsi="Times New Roman" w:cs="Times New Roman"/>
          <w:sz w:val="24"/>
          <w:szCs w:val="24"/>
        </w:rPr>
        <w:t>Planuojam</w:t>
      </w:r>
      <w:r w:rsidR="005441F5">
        <w:rPr>
          <w:rFonts w:ascii="Times New Roman" w:eastAsia="Times New Roman" w:hAnsi="Times New Roman" w:cs="Times New Roman"/>
          <w:sz w:val="24"/>
          <w:szCs w:val="24"/>
        </w:rPr>
        <w:t>a</w:t>
      </w:r>
      <w:r w:rsidRPr="00AF21F5">
        <w:rPr>
          <w:rFonts w:ascii="Times New Roman" w:eastAsia="Times New Roman" w:hAnsi="Times New Roman" w:cs="Times New Roman"/>
          <w:sz w:val="24"/>
          <w:szCs w:val="24"/>
        </w:rPr>
        <w:t xml:space="preserve"> nuomoti standartinius vienviečius kambarius 3, 4 arba 5 žvaigždučių viešbučiuose. </w:t>
      </w:r>
    </w:p>
    <w:p w:rsidR="00AF21F5" w:rsidRDefault="00AF21F5" w:rsidP="00AF21F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567"/>
        <w:jc w:val="both"/>
        <w:rPr>
          <w:rFonts w:ascii="Times New Roman" w:eastAsia="Times New Roman" w:hAnsi="Times New Roman" w:cs="Times New Roman"/>
          <w:sz w:val="24"/>
          <w:szCs w:val="24"/>
        </w:rPr>
      </w:pPr>
      <w:r w:rsidRPr="00AF21F5">
        <w:rPr>
          <w:rFonts w:ascii="Times New Roman" w:eastAsia="Times New Roman" w:hAnsi="Times New Roman" w:cs="Times New Roman"/>
          <w:sz w:val="24"/>
          <w:szCs w:val="24"/>
        </w:rPr>
        <w:t>1.</w:t>
      </w:r>
      <w:r w:rsidR="00EF22E7">
        <w:rPr>
          <w:rFonts w:ascii="Times New Roman" w:eastAsia="Times New Roman" w:hAnsi="Times New Roman" w:cs="Times New Roman"/>
          <w:sz w:val="24"/>
          <w:szCs w:val="24"/>
        </w:rPr>
        <w:t>6</w:t>
      </w:r>
      <w:r w:rsidRPr="00AF21F5">
        <w:rPr>
          <w:rFonts w:ascii="Times New Roman" w:eastAsia="Times New Roman" w:hAnsi="Times New Roman" w:cs="Times New Roman"/>
          <w:sz w:val="24"/>
          <w:szCs w:val="24"/>
        </w:rPr>
        <w:t xml:space="preserve">. </w:t>
      </w:r>
      <w:r w:rsidR="00A33143">
        <w:rPr>
          <w:rFonts w:ascii="Times New Roman" w:eastAsia="Times New Roman" w:hAnsi="Times New Roman" w:cs="Times New Roman"/>
          <w:sz w:val="24"/>
          <w:szCs w:val="24"/>
        </w:rPr>
        <w:t>Planuojama</w:t>
      </w:r>
      <w:r w:rsidRPr="00AF21F5">
        <w:rPr>
          <w:rFonts w:ascii="Times New Roman" w:eastAsia="Times New Roman" w:hAnsi="Times New Roman" w:cs="Times New Roman"/>
          <w:sz w:val="24"/>
          <w:szCs w:val="24"/>
        </w:rPr>
        <w:t xml:space="preserve"> </w:t>
      </w:r>
      <w:r w:rsidR="00EF22E7">
        <w:rPr>
          <w:rFonts w:ascii="Times New Roman" w:eastAsia="Times New Roman" w:hAnsi="Times New Roman" w:cs="Times New Roman"/>
          <w:sz w:val="24"/>
          <w:szCs w:val="24"/>
        </w:rPr>
        <w:t>į tarnybinę kelionę užsienyje vykstančius ministerijos darbuotojus apdrausti</w:t>
      </w:r>
      <w:r w:rsidR="00EF22E7" w:rsidRPr="00AF21F5">
        <w:rPr>
          <w:rFonts w:ascii="Times New Roman" w:eastAsia="Times New Roman" w:hAnsi="Times New Roman" w:cs="Times New Roman"/>
          <w:sz w:val="24"/>
          <w:szCs w:val="24"/>
        </w:rPr>
        <w:t xml:space="preserve"> </w:t>
      </w:r>
      <w:r w:rsidRPr="00AF21F5">
        <w:rPr>
          <w:rFonts w:ascii="Times New Roman" w:eastAsia="Times New Roman" w:hAnsi="Times New Roman" w:cs="Times New Roman"/>
          <w:sz w:val="24"/>
          <w:szCs w:val="24"/>
        </w:rPr>
        <w:t>kelionės draudim</w:t>
      </w:r>
      <w:r w:rsidR="00EF22E7">
        <w:rPr>
          <w:rFonts w:ascii="Times New Roman" w:eastAsia="Times New Roman" w:hAnsi="Times New Roman" w:cs="Times New Roman"/>
          <w:sz w:val="24"/>
          <w:szCs w:val="24"/>
        </w:rPr>
        <w:t>u</w:t>
      </w:r>
      <w:r w:rsidR="00317A92">
        <w:rPr>
          <w:rFonts w:ascii="Times New Roman" w:eastAsia="Times New Roman" w:hAnsi="Times New Roman" w:cs="Times New Roman"/>
          <w:sz w:val="24"/>
          <w:szCs w:val="24"/>
        </w:rPr>
        <w:t>.</w:t>
      </w:r>
      <w:r w:rsidRPr="00AF21F5">
        <w:rPr>
          <w:rFonts w:ascii="Times New Roman" w:eastAsia="Times New Roman" w:hAnsi="Times New Roman" w:cs="Times New Roman"/>
          <w:sz w:val="24"/>
          <w:szCs w:val="24"/>
        </w:rPr>
        <w:t xml:space="preserve"> </w:t>
      </w:r>
    </w:p>
    <w:p w:rsidR="00A33143" w:rsidRPr="00AF21F5" w:rsidRDefault="00A33143" w:rsidP="00AF21F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567"/>
        <w:jc w:val="both"/>
        <w:rPr>
          <w:rFonts w:ascii="Times New Roman" w:eastAsia="Times New Roman" w:hAnsi="Times New Roman" w:cs="Times New Roman"/>
          <w:sz w:val="24"/>
          <w:szCs w:val="24"/>
        </w:rPr>
      </w:pPr>
    </w:p>
    <w:p w:rsidR="00013040" w:rsidRPr="00AF21F5" w:rsidRDefault="00013040" w:rsidP="00013040">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sidRPr="00AF21F5">
        <w:rPr>
          <w:rFonts w:ascii="Times New Roman" w:eastAsia="Times New Roman" w:hAnsi="Times New Roman" w:cs="Times New Roman"/>
          <w:b/>
          <w:sz w:val="24"/>
          <w:szCs w:val="24"/>
        </w:rPr>
        <w:t>. P</w:t>
      </w:r>
      <w:r>
        <w:rPr>
          <w:rFonts w:ascii="Times New Roman" w:eastAsia="Times New Roman" w:hAnsi="Times New Roman" w:cs="Times New Roman"/>
          <w:b/>
          <w:sz w:val="24"/>
          <w:szCs w:val="24"/>
        </w:rPr>
        <w:t>aslaugų teikėjo įsipareigojimai ir kitos sąlygos</w:t>
      </w:r>
    </w:p>
    <w:p w:rsidR="00013040" w:rsidRDefault="00013040" w:rsidP="00013040">
      <w:pPr>
        <w:tabs>
          <w:tab w:val="left" w:pos="0"/>
          <w:tab w:val="left" w:pos="480"/>
        </w:tabs>
        <w:spacing w:after="0" w:line="240" w:lineRule="auto"/>
        <w:ind w:firstLine="567"/>
        <w:jc w:val="both"/>
        <w:rPr>
          <w:rFonts w:ascii="Times New Roman" w:eastAsia="Calibri" w:hAnsi="Times New Roman" w:cs="Times New Roman"/>
          <w:sz w:val="24"/>
        </w:rPr>
      </w:pPr>
    </w:p>
    <w:p w:rsidR="00013040" w:rsidRDefault="00013040" w:rsidP="00013040">
      <w:pPr>
        <w:tabs>
          <w:tab w:val="left" w:pos="0"/>
          <w:tab w:val="left" w:pos="480"/>
        </w:tabs>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2.1.</w:t>
      </w:r>
      <w:r w:rsidRPr="00AF21F5">
        <w:rPr>
          <w:rFonts w:ascii="Times New Roman" w:eastAsia="Calibri" w:hAnsi="Times New Roman" w:cs="Times New Roman"/>
          <w:sz w:val="24"/>
        </w:rPr>
        <w:t xml:space="preserve"> </w:t>
      </w:r>
      <w:r>
        <w:rPr>
          <w:rFonts w:ascii="Times New Roman" w:eastAsia="Calibri" w:hAnsi="Times New Roman" w:cs="Times New Roman"/>
          <w:sz w:val="24"/>
        </w:rPr>
        <w:t>Paslaugų teikėjas paslaugų teikimo metu turės:</w:t>
      </w:r>
    </w:p>
    <w:p w:rsidR="00013040" w:rsidRPr="00AF21F5" w:rsidRDefault="00013040" w:rsidP="00013040">
      <w:pPr>
        <w:tabs>
          <w:tab w:val="left" w:pos="0"/>
          <w:tab w:val="left" w:pos="480"/>
        </w:tabs>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 xml:space="preserve">2.1.1. </w:t>
      </w:r>
      <w:r w:rsidRPr="00AF21F5">
        <w:rPr>
          <w:rFonts w:ascii="Times New Roman" w:eastAsia="Calibri" w:hAnsi="Times New Roman" w:cs="Times New Roman"/>
          <w:sz w:val="24"/>
        </w:rPr>
        <w:t xml:space="preserve">rezervuoti ir parduoti </w:t>
      </w:r>
      <w:r>
        <w:rPr>
          <w:rFonts w:ascii="Times New Roman" w:eastAsia="Calibri" w:hAnsi="Times New Roman" w:cs="Times New Roman"/>
          <w:sz w:val="24"/>
        </w:rPr>
        <w:t>bet kurios</w:t>
      </w:r>
      <w:r w:rsidRPr="00AF21F5">
        <w:rPr>
          <w:rFonts w:ascii="Times New Roman" w:eastAsia="Calibri" w:hAnsi="Times New Roman" w:cs="Times New Roman"/>
          <w:sz w:val="24"/>
        </w:rPr>
        <w:t xml:space="preserve"> pasaulio </w:t>
      </w:r>
      <w:r>
        <w:rPr>
          <w:rFonts w:ascii="Times New Roman" w:eastAsia="Calibri" w:hAnsi="Times New Roman" w:cs="Times New Roman"/>
          <w:sz w:val="24"/>
        </w:rPr>
        <w:t>oro bendrovės</w:t>
      </w:r>
      <w:r w:rsidRPr="00AF21F5">
        <w:rPr>
          <w:rFonts w:ascii="Times New Roman" w:eastAsia="Calibri" w:hAnsi="Times New Roman" w:cs="Times New Roman"/>
          <w:sz w:val="24"/>
        </w:rPr>
        <w:t xml:space="preserve"> bilietus </w:t>
      </w:r>
      <w:r>
        <w:rPr>
          <w:rFonts w:ascii="Times New Roman" w:eastAsia="Calibri" w:hAnsi="Times New Roman" w:cs="Times New Roman"/>
          <w:sz w:val="24"/>
        </w:rPr>
        <w:t>ir</w:t>
      </w:r>
      <w:r w:rsidRPr="00AF21F5">
        <w:rPr>
          <w:rFonts w:ascii="Times New Roman" w:eastAsia="Calibri" w:hAnsi="Times New Roman" w:cs="Times New Roman"/>
          <w:sz w:val="24"/>
        </w:rPr>
        <w:t xml:space="preserve"> kelionių kitomis transporto rūšimis (traukinių, autobusų, vandens transporto) bilietus;</w:t>
      </w:r>
    </w:p>
    <w:p w:rsidR="00013040" w:rsidRPr="00AF21F5" w:rsidRDefault="00013040" w:rsidP="00013040">
      <w:pPr>
        <w:tabs>
          <w:tab w:val="left" w:pos="0"/>
          <w:tab w:val="left" w:pos="480"/>
        </w:tabs>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2.1.</w:t>
      </w:r>
      <w:r w:rsidRPr="00AF21F5">
        <w:rPr>
          <w:rFonts w:ascii="Times New Roman" w:eastAsia="Calibri" w:hAnsi="Times New Roman" w:cs="Times New Roman"/>
          <w:sz w:val="24"/>
        </w:rPr>
        <w:t>2. parinkti optimaliausius ir ekonomiškiausius kelionės maršrutus;</w:t>
      </w:r>
    </w:p>
    <w:p w:rsidR="00013040" w:rsidRPr="00AF21F5" w:rsidRDefault="00013040" w:rsidP="00013040">
      <w:pPr>
        <w:tabs>
          <w:tab w:val="left" w:pos="0"/>
          <w:tab w:val="left" w:pos="480"/>
        </w:tabs>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2.1.</w:t>
      </w:r>
      <w:r w:rsidRPr="00AF21F5">
        <w:rPr>
          <w:rFonts w:ascii="Times New Roman" w:eastAsia="Calibri" w:hAnsi="Times New Roman" w:cs="Times New Roman"/>
          <w:sz w:val="24"/>
        </w:rPr>
        <w:t xml:space="preserve">3. </w:t>
      </w:r>
      <w:r>
        <w:rPr>
          <w:rFonts w:ascii="Times New Roman" w:eastAsia="Calibri" w:hAnsi="Times New Roman" w:cs="Times New Roman"/>
          <w:sz w:val="24"/>
        </w:rPr>
        <w:t>P</w:t>
      </w:r>
      <w:r w:rsidRPr="00AF21F5">
        <w:rPr>
          <w:rFonts w:ascii="Times New Roman" w:eastAsia="Calibri" w:hAnsi="Times New Roman" w:cs="Times New Roman"/>
          <w:sz w:val="24"/>
        </w:rPr>
        <w:t xml:space="preserve">erkančiajai organizacijai pageidaujant siūlyti ir parduoti </w:t>
      </w:r>
      <w:r>
        <w:rPr>
          <w:rFonts w:ascii="Times New Roman" w:eastAsia="Calibri" w:hAnsi="Times New Roman" w:cs="Times New Roman"/>
          <w:sz w:val="24"/>
        </w:rPr>
        <w:t xml:space="preserve">tokius </w:t>
      </w:r>
      <w:r w:rsidRPr="00AF21F5">
        <w:rPr>
          <w:rFonts w:ascii="Times New Roman" w:eastAsia="Calibri" w:hAnsi="Times New Roman" w:cs="Times New Roman"/>
          <w:sz w:val="24"/>
        </w:rPr>
        <w:t xml:space="preserve">lėktuvo bilietus: </w:t>
      </w:r>
    </w:p>
    <w:p w:rsidR="00013040" w:rsidRPr="00AF21F5" w:rsidRDefault="00013040" w:rsidP="00013040">
      <w:pPr>
        <w:tabs>
          <w:tab w:val="left" w:pos="0"/>
          <w:tab w:val="left" w:pos="480"/>
        </w:tabs>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2.1.</w:t>
      </w:r>
      <w:r w:rsidRPr="00AF21F5">
        <w:rPr>
          <w:rFonts w:ascii="Times New Roman" w:eastAsia="Calibri" w:hAnsi="Times New Roman" w:cs="Times New Roman"/>
          <w:sz w:val="24"/>
        </w:rPr>
        <w:t xml:space="preserve">3.1. </w:t>
      </w:r>
      <w:r>
        <w:rPr>
          <w:rFonts w:ascii="Times New Roman" w:eastAsia="Calibri" w:hAnsi="Times New Roman" w:cs="Times New Roman"/>
          <w:sz w:val="24"/>
        </w:rPr>
        <w:t>kurie</w:t>
      </w:r>
      <w:r w:rsidRPr="00AF21F5">
        <w:rPr>
          <w:rFonts w:ascii="Times New Roman" w:eastAsia="Calibri" w:hAnsi="Times New Roman" w:cs="Times New Roman"/>
          <w:sz w:val="24"/>
        </w:rPr>
        <w:t xml:space="preserve"> rezervuojami be jokių vežėjo ir tiekėjo apribojimų, atsižvelgiant į vežėjų taisykles; perkami po rezervavimo pagal vežėjų taisykles bei grąžinami ir </w:t>
      </w:r>
      <w:r>
        <w:rPr>
          <w:rFonts w:ascii="Times New Roman" w:eastAsia="Calibri" w:hAnsi="Times New Roman" w:cs="Times New Roman"/>
          <w:sz w:val="24"/>
        </w:rPr>
        <w:t xml:space="preserve">(ar) </w:t>
      </w:r>
      <w:r w:rsidRPr="00AF21F5">
        <w:rPr>
          <w:rFonts w:ascii="Times New Roman" w:eastAsia="Calibri" w:hAnsi="Times New Roman" w:cs="Times New Roman"/>
          <w:sz w:val="24"/>
        </w:rPr>
        <w:t>keičiami iki kelionės pradžios pagal vežėjo tarifo taisyklę nemokamai;</w:t>
      </w:r>
    </w:p>
    <w:p w:rsidR="00013040" w:rsidRPr="00AF21F5" w:rsidRDefault="00013040" w:rsidP="00013040">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2.1.</w:t>
      </w:r>
      <w:r w:rsidRPr="00AF21F5">
        <w:rPr>
          <w:rFonts w:ascii="Times New Roman" w:eastAsia="Calibri" w:hAnsi="Times New Roman" w:cs="Times New Roman"/>
          <w:sz w:val="24"/>
        </w:rPr>
        <w:t xml:space="preserve">3.2. su apribojimais, </w:t>
      </w:r>
      <w:r w:rsidRPr="003F1413">
        <w:rPr>
          <w:rFonts w:ascii="Times New Roman" w:eastAsia="Calibri" w:hAnsi="Times New Roman" w:cs="Times New Roman"/>
          <w:sz w:val="24"/>
        </w:rPr>
        <w:t>kuriuos paslaugų teikėjas turi nurodyti, siūlydamas lėktuvo bilietus</w:t>
      </w:r>
      <w:r>
        <w:rPr>
          <w:rFonts w:ascii="Times New Roman" w:eastAsia="Calibri" w:hAnsi="Times New Roman" w:cs="Times New Roman"/>
          <w:sz w:val="24"/>
        </w:rPr>
        <w:t>;</w:t>
      </w:r>
    </w:p>
    <w:p w:rsidR="00013040" w:rsidRDefault="00013040" w:rsidP="00013040">
      <w:pPr>
        <w:pStyle w:val="Preformatted"/>
        <w:tabs>
          <w:tab w:val="clear" w:pos="0"/>
          <w:tab w:val="clear" w:pos="959"/>
          <w:tab w:val="clear" w:pos="1918"/>
          <w:tab w:val="clear" w:pos="5754"/>
          <w:tab w:val="clear" w:pos="9590"/>
          <w:tab w:val="left" w:pos="720"/>
          <w:tab w:val="left" w:pos="1080"/>
          <w:tab w:val="left" w:pos="5520"/>
        </w:tabs>
        <w:ind w:firstLine="567"/>
        <w:jc w:val="both"/>
        <w:rPr>
          <w:rFonts w:ascii="Times New Roman" w:hAnsi="Times New Roman" w:cs="Times New Roman"/>
          <w:sz w:val="24"/>
          <w:szCs w:val="24"/>
        </w:rPr>
      </w:pPr>
      <w:r w:rsidRPr="00AF21F5">
        <w:rPr>
          <w:rFonts w:ascii="Times New Roman" w:hAnsi="Times New Roman" w:cs="Times New Roman"/>
          <w:sz w:val="24"/>
          <w:szCs w:val="24"/>
        </w:rPr>
        <w:t>2.</w:t>
      </w:r>
      <w:r>
        <w:rPr>
          <w:rFonts w:ascii="Times New Roman" w:hAnsi="Times New Roman" w:cs="Times New Roman"/>
          <w:sz w:val="24"/>
          <w:szCs w:val="24"/>
        </w:rPr>
        <w:t>1.4</w:t>
      </w:r>
      <w:r w:rsidRPr="00AF21F5">
        <w:rPr>
          <w:rFonts w:ascii="Times New Roman" w:hAnsi="Times New Roman" w:cs="Times New Roman"/>
          <w:sz w:val="24"/>
          <w:szCs w:val="24"/>
        </w:rPr>
        <w:t>. siūlyti Perkančiajai organizacijai visų pirma tiesioginių skrydžių bilietus arba bilietus su persėdimu Europos Sąjungos šalių miestuose</w:t>
      </w:r>
      <w:r>
        <w:rPr>
          <w:rFonts w:ascii="Times New Roman" w:hAnsi="Times New Roman" w:cs="Times New Roman"/>
          <w:sz w:val="24"/>
          <w:szCs w:val="24"/>
        </w:rPr>
        <w:t>, parenkant</w:t>
      </w:r>
      <w:r w:rsidRPr="0055052E">
        <w:rPr>
          <w:rFonts w:ascii="Times New Roman" w:hAnsi="Times New Roman" w:cs="Times New Roman"/>
          <w:sz w:val="24"/>
          <w:szCs w:val="24"/>
        </w:rPr>
        <w:t xml:space="preserve"> ne daugiau kaip vien</w:t>
      </w:r>
      <w:r>
        <w:rPr>
          <w:rFonts w:ascii="Times New Roman" w:hAnsi="Times New Roman" w:cs="Times New Roman"/>
          <w:sz w:val="24"/>
          <w:szCs w:val="24"/>
        </w:rPr>
        <w:t>ą</w:t>
      </w:r>
      <w:r w:rsidRPr="0055052E">
        <w:rPr>
          <w:rFonts w:ascii="Times New Roman" w:hAnsi="Times New Roman" w:cs="Times New Roman"/>
          <w:sz w:val="24"/>
          <w:szCs w:val="24"/>
        </w:rPr>
        <w:t xml:space="preserve"> persėdim</w:t>
      </w:r>
      <w:r>
        <w:rPr>
          <w:rFonts w:ascii="Times New Roman" w:hAnsi="Times New Roman" w:cs="Times New Roman"/>
          <w:sz w:val="24"/>
          <w:szCs w:val="24"/>
        </w:rPr>
        <w:t>ą</w:t>
      </w:r>
      <w:r w:rsidRPr="0055052E">
        <w:rPr>
          <w:rFonts w:ascii="Times New Roman" w:hAnsi="Times New Roman" w:cs="Times New Roman"/>
          <w:sz w:val="24"/>
          <w:szCs w:val="24"/>
        </w:rPr>
        <w:t xml:space="preserve"> kelionei pirmyn ir ne daugiau kaip vien</w:t>
      </w:r>
      <w:r>
        <w:rPr>
          <w:rFonts w:ascii="Times New Roman" w:hAnsi="Times New Roman" w:cs="Times New Roman"/>
          <w:sz w:val="24"/>
          <w:szCs w:val="24"/>
        </w:rPr>
        <w:t>ą</w:t>
      </w:r>
      <w:r w:rsidRPr="0055052E">
        <w:rPr>
          <w:rFonts w:ascii="Times New Roman" w:hAnsi="Times New Roman" w:cs="Times New Roman"/>
          <w:sz w:val="24"/>
          <w:szCs w:val="24"/>
        </w:rPr>
        <w:t xml:space="preserve"> persėdim</w:t>
      </w:r>
      <w:r>
        <w:rPr>
          <w:rFonts w:ascii="Times New Roman" w:hAnsi="Times New Roman" w:cs="Times New Roman"/>
          <w:sz w:val="24"/>
          <w:szCs w:val="24"/>
        </w:rPr>
        <w:t>ą</w:t>
      </w:r>
      <w:r w:rsidRPr="0055052E">
        <w:rPr>
          <w:rFonts w:ascii="Times New Roman" w:hAnsi="Times New Roman" w:cs="Times New Roman"/>
          <w:sz w:val="24"/>
          <w:szCs w:val="24"/>
        </w:rPr>
        <w:t xml:space="preserve"> kelionei atgal</w:t>
      </w:r>
      <w:r>
        <w:rPr>
          <w:rFonts w:ascii="Times New Roman" w:hAnsi="Times New Roman" w:cs="Times New Roman"/>
          <w:sz w:val="24"/>
          <w:szCs w:val="24"/>
        </w:rPr>
        <w:t xml:space="preserve">, </w:t>
      </w:r>
      <w:r w:rsidRPr="00AF21F5">
        <w:rPr>
          <w:rFonts w:ascii="Times New Roman" w:hAnsi="Times New Roman" w:cs="Times New Roman"/>
          <w:sz w:val="24"/>
          <w:szCs w:val="24"/>
        </w:rPr>
        <w:t xml:space="preserve">be nakvynių tarpiniuose miestuose. </w:t>
      </w:r>
    </w:p>
    <w:p w:rsidR="00013040" w:rsidRPr="0055052E" w:rsidRDefault="00013040" w:rsidP="00013040">
      <w:pPr>
        <w:pStyle w:val="Preformatted"/>
        <w:tabs>
          <w:tab w:val="clear" w:pos="0"/>
          <w:tab w:val="clear" w:pos="959"/>
          <w:tab w:val="clear" w:pos="1918"/>
          <w:tab w:val="clear" w:pos="5754"/>
          <w:tab w:val="clear" w:pos="9590"/>
          <w:tab w:val="left" w:pos="720"/>
          <w:tab w:val="left" w:pos="1080"/>
          <w:tab w:val="left" w:pos="552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siūlyti nuolaidas tik oro bendrovės teikiamo komisinio mokesčio sąskaita, kuris turi būti pagrįstas bendrovės pažyma;</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1.6</w:t>
      </w:r>
      <w:r w:rsidRPr="00AF21F5">
        <w:rPr>
          <w:rFonts w:ascii="Times New Roman" w:eastAsia="Calibri" w:hAnsi="Times New Roman" w:cs="Times New Roman"/>
          <w:sz w:val="24"/>
        </w:rPr>
        <w:t xml:space="preserve">. atlikti (jeigu tai leidžia </w:t>
      </w:r>
      <w:r>
        <w:rPr>
          <w:rFonts w:ascii="Times New Roman" w:eastAsia="Calibri" w:hAnsi="Times New Roman" w:cs="Times New Roman"/>
          <w:sz w:val="24"/>
        </w:rPr>
        <w:t>oro bendrovės</w:t>
      </w:r>
      <w:r w:rsidRPr="00AF21F5">
        <w:rPr>
          <w:rFonts w:ascii="Times New Roman" w:eastAsia="Calibri" w:hAnsi="Times New Roman" w:cs="Times New Roman"/>
          <w:sz w:val="24"/>
        </w:rPr>
        <w:t xml:space="preserve"> taisykl</w:t>
      </w:r>
      <w:r>
        <w:rPr>
          <w:rFonts w:ascii="Times New Roman" w:eastAsia="Calibri" w:hAnsi="Times New Roman" w:cs="Times New Roman"/>
          <w:sz w:val="24"/>
        </w:rPr>
        <w:t>ės</w:t>
      </w:r>
      <w:r w:rsidRPr="00AF21F5">
        <w:rPr>
          <w:rFonts w:ascii="Times New Roman" w:eastAsia="Calibri" w:hAnsi="Times New Roman" w:cs="Times New Roman"/>
          <w:sz w:val="24"/>
        </w:rPr>
        <w:t>) išankstinę registraciją į reisus ir pateikti įsodinimo kuponus;</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1.7</w:t>
      </w:r>
      <w:r w:rsidRPr="00AF21F5">
        <w:rPr>
          <w:rFonts w:ascii="Times New Roman" w:eastAsia="Calibri" w:hAnsi="Times New Roman" w:cs="Times New Roman"/>
          <w:sz w:val="24"/>
        </w:rPr>
        <w:t xml:space="preserve">. jeigu keleivių pervežimo paslaugų </w:t>
      </w:r>
      <w:r>
        <w:rPr>
          <w:rFonts w:ascii="Times New Roman" w:eastAsia="Calibri" w:hAnsi="Times New Roman" w:cs="Times New Roman"/>
          <w:sz w:val="24"/>
        </w:rPr>
        <w:t xml:space="preserve">oro </w:t>
      </w:r>
      <w:r w:rsidRPr="00AF21F5">
        <w:rPr>
          <w:rFonts w:ascii="Times New Roman" w:eastAsia="Calibri" w:hAnsi="Times New Roman" w:cs="Times New Roman"/>
          <w:sz w:val="24"/>
        </w:rPr>
        <w:t>bendrovė tam tikriems maršrutams yra paskelbusi akciją, kurios kainų (tarifų) taisyklės Perkančiajai organizacijai yra priimtinos</w:t>
      </w:r>
      <w:proofErr w:type="gramStart"/>
      <w:r w:rsidRPr="00AF21F5">
        <w:rPr>
          <w:rFonts w:ascii="Times New Roman" w:eastAsia="Calibri" w:hAnsi="Times New Roman" w:cs="Times New Roman"/>
          <w:sz w:val="24"/>
        </w:rPr>
        <w:t xml:space="preserve"> ir</w:t>
      </w:r>
      <w:proofErr w:type="gramEnd"/>
      <w:r w:rsidRPr="00AF21F5">
        <w:rPr>
          <w:rFonts w:ascii="Times New Roman" w:eastAsia="Calibri" w:hAnsi="Times New Roman" w:cs="Times New Roman"/>
          <w:sz w:val="24"/>
        </w:rPr>
        <w:t xml:space="preserve"> jeigu pagal akcijos pasiūlymą yra laisvų vietų, parduoti ši</w:t>
      </w:r>
      <w:r>
        <w:rPr>
          <w:rFonts w:ascii="Times New Roman" w:eastAsia="Calibri" w:hAnsi="Times New Roman" w:cs="Times New Roman"/>
          <w:sz w:val="24"/>
        </w:rPr>
        <w:t>ų</w:t>
      </w:r>
      <w:r w:rsidRPr="00AF21F5">
        <w:rPr>
          <w:rFonts w:ascii="Times New Roman" w:eastAsia="Calibri" w:hAnsi="Times New Roman" w:cs="Times New Roman"/>
          <w:sz w:val="24"/>
        </w:rPr>
        <w:t xml:space="preserve"> maršrut</w:t>
      </w:r>
      <w:r>
        <w:rPr>
          <w:rFonts w:ascii="Times New Roman" w:eastAsia="Calibri" w:hAnsi="Times New Roman" w:cs="Times New Roman"/>
          <w:sz w:val="24"/>
        </w:rPr>
        <w:t>ų</w:t>
      </w:r>
      <w:r w:rsidRPr="00AF21F5">
        <w:rPr>
          <w:rFonts w:ascii="Times New Roman" w:eastAsia="Calibri" w:hAnsi="Times New Roman" w:cs="Times New Roman"/>
          <w:sz w:val="24"/>
        </w:rPr>
        <w:t xml:space="preserve"> </w:t>
      </w:r>
      <w:r>
        <w:rPr>
          <w:rFonts w:ascii="Times New Roman" w:eastAsia="Calibri" w:hAnsi="Times New Roman" w:cs="Times New Roman"/>
          <w:sz w:val="24"/>
        </w:rPr>
        <w:t xml:space="preserve">lėktuvo </w:t>
      </w:r>
      <w:r w:rsidRPr="00AF21F5">
        <w:rPr>
          <w:rFonts w:ascii="Times New Roman" w:eastAsia="Calibri" w:hAnsi="Times New Roman" w:cs="Times New Roman"/>
          <w:sz w:val="24"/>
        </w:rPr>
        <w:t xml:space="preserve">bilietus ne </w:t>
      </w:r>
      <w:r>
        <w:rPr>
          <w:rFonts w:ascii="Times New Roman" w:eastAsia="Calibri" w:hAnsi="Times New Roman" w:cs="Times New Roman"/>
          <w:sz w:val="24"/>
        </w:rPr>
        <w:t>didesnėmis</w:t>
      </w:r>
      <w:r w:rsidRPr="00AF21F5">
        <w:rPr>
          <w:rFonts w:ascii="Times New Roman" w:eastAsia="Calibri" w:hAnsi="Times New Roman" w:cs="Times New Roman"/>
          <w:sz w:val="24"/>
        </w:rPr>
        <w:t xml:space="preserve"> kaip akcijos kainomis;</w:t>
      </w:r>
    </w:p>
    <w:p w:rsidR="00013040" w:rsidRPr="00DF7EF4"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1.8</w:t>
      </w:r>
      <w:r w:rsidRPr="00AF21F5">
        <w:rPr>
          <w:rFonts w:ascii="Times New Roman" w:eastAsia="Calibri" w:hAnsi="Times New Roman" w:cs="Times New Roman"/>
          <w:sz w:val="24"/>
        </w:rPr>
        <w:t xml:space="preserve">. </w:t>
      </w:r>
      <w:r w:rsidRPr="00DF7EF4">
        <w:rPr>
          <w:rFonts w:ascii="Times New Roman" w:eastAsia="Calibri" w:hAnsi="Times New Roman" w:cs="Times New Roman"/>
          <w:sz w:val="24"/>
        </w:rPr>
        <w:t>teikti kelionių oro transportu paslaugas mažiausiomis tuo metu Lietuvos rinkoje esančiomis kainomis bei kelionių kitomis transporto rūšimis (traukini</w:t>
      </w:r>
      <w:r>
        <w:rPr>
          <w:rFonts w:ascii="Times New Roman" w:eastAsia="Calibri" w:hAnsi="Times New Roman" w:cs="Times New Roman"/>
          <w:sz w:val="24"/>
        </w:rPr>
        <w:t>ais</w:t>
      </w:r>
      <w:r w:rsidRPr="00DF7EF4">
        <w:rPr>
          <w:rFonts w:ascii="Times New Roman" w:eastAsia="Calibri" w:hAnsi="Times New Roman" w:cs="Times New Roman"/>
          <w:sz w:val="24"/>
        </w:rPr>
        <w:t>, autobus</w:t>
      </w:r>
      <w:r>
        <w:rPr>
          <w:rFonts w:ascii="Times New Roman" w:eastAsia="Calibri" w:hAnsi="Times New Roman" w:cs="Times New Roman"/>
          <w:sz w:val="24"/>
        </w:rPr>
        <w:t>ais</w:t>
      </w:r>
      <w:r w:rsidRPr="00DF7EF4">
        <w:rPr>
          <w:rFonts w:ascii="Times New Roman" w:eastAsia="Calibri" w:hAnsi="Times New Roman" w:cs="Times New Roman"/>
          <w:sz w:val="24"/>
        </w:rPr>
        <w:t>, vandens transport</w:t>
      </w:r>
      <w:r>
        <w:rPr>
          <w:rFonts w:ascii="Times New Roman" w:eastAsia="Calibri" w:hAnsi="Times New Roman" w:cs="Times New Roman"/>
          <w:sz w:val="24"/>
        </w:rPr>
        <w:t>u</w:t>
      </w:r>
      <w:r w:rsidRPr="00DF7EF4">
        <w:rPr>
          <w:rFonts w:ascii="Times New Roman" w:eastAsia="Calibri" w:hAnsi="Times New Roman" w:cs="Times New Roman"/>
          <w:sz w:val="24"/>
        </w:rPr>
        <w:t xml:space="preserve">) pagal mažiausias įmanomas rinkos kainas; </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lastRenderedPageBreak/>
        <w:t>2.</w:t>
      </w:r>
      <w:r>
        <w:rPr>
          <w:rFonts w:ascii="Times New Roman" w:eastAsia="Calibri" w:hAnsi="Times New Roman" w:cs="Times New Roman"/>
          <w:sz w:val="24"/>
        </w:rPr>
        <w:t>1.9</w:t>
      </w:r>
      <w:r w:rsidRPr="00AF21F5">
        <w:rPr>
          <w:rFonts w:ascii="Times New Roman" w:eastAsia="Calibri" w:hAnsi="Times New Roman" w:cs="Times New Roman"/>
          <w:sz w:val="24"/>
        </w:rPr>
        <w:t xml:space="preserve">. teikti informaciją apie galimus kelionių maršrutus, laiką ir kitą informaciją, taip pat apie visus pasikeitimus, </w:t>
      </w:r>
      <w:r>
        <w:rPr>
          <w:rFonts w:ascii="Times New Roman" w:eastAsia="Calibri" w:hAnsi="Times New Roman" w:cs="Times New Roman"/>
          <w:sz w:val="24"/>
        </w:rPr>
        <w:t>susijusius su</w:t>
      </w:r>
      <w:r w:rsidRPr="00AF21F5">
        <w:rPr>
          <w:rFonts w:ascii="Times New Roman" w:eastAsia="Calibri" w:hAnsi="Times New Roman" w:cs="Times New Roman"/>
          <w:sz w:val="24"/>
        </w:rPr>
        <w:t xml:space="preserve"> Perkančiosios organizacijos užsakyt</w:t>
      </w:r>
      <w:r>
        <w:rPr>
          <w:rFonts w:ascii="Times New Roman" w:eastAsia="Calibri" w:hAnsi="Times New Roman" w:cs="Times New Roman"/>
          <w:sz w:val="24"/>
        </w:rPr>
        <w:t>a</w:t>
      </w:r>
      <w:r w:rsidRPr="00AF21F5">
        <w:rPr>
          <w:rFonts w:ascii="Times New Roman" w:eastAsia="Calibri" w:hAnsi="Times New Roman" w:cs="Times New Roman"/>
          <w:sz w:val="24"/>
        </w:rPr>
        <w:t xml:space="preserve"> kelion</w:t>
      </w:r>
      <w:r>
        <w:rPr>
          <w:rFonts w:ascii="Times New Roman" w:eastAsia="Calibri" w:hAnsi="Times New Roman" w:cs="Times New Roman"/>
          <w:sz w:val="24"/>
        </w:rPr>
        <w:t>e</w:t>
      </w:r>
      <w:r w:rsidRPr="00AF21F5">
        <w:rPr>
          <w:rFonts w:ascii="Times New Roman" w:eastAsia="Calibri" w:hAnsi="Times New Roman" w:cs="Times New Roman"/>
          <w:sz w:val="24"/>
        </w:rPr>
        <w:t xml:space="preserve">; </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1.10</w:t>
      </w:r>
      <w:r w:rsidRPr="00AF21F5">
        <w:rPr>
          <w:rFonts w:ascii="Times New Roman" w:eastAsia="Calibri" w:hAnsi="Times New Roman" w:cs="Times New Roman"/>
          <w:sz w:val="24"/>
        </w:rPr>
        <w:t xml:space="preserve">. tarpininkauti tarp Perkančiosios organizacijos ir </w:t>
      </w:r>
      <w:r>
        <w:rPr>
          <w:rFonts w:ascii="Times New Roman" w:eastAsia="Calibri" w:hAnsi="Times New Roman" w:cs="Times New Roman"/>
          <w:sz w:val="24"/>
        </w:rPr>
        <w:t>oro bendrovės</w:t>
      </w:r>
      <w:r w:rsidRPr="00AF21F5">
        <w:rPr>
          <w:rFonts w:ascii="Times New Roman" w:eastAsia="Calibri" w:hAnsi="Times New Roman" w:cs="Times New Roman"/>
          <w:sz w:val="24"/>
        </w:rPr>
        <w:t xml:space="preserve"> užtikrinant apgyvendinimą ir pagalbą atsisakymo vežti ir skrydžių atšaukimo bei atidėjimo ilgam laikui atvejais</w:t>
      </w:r>
      <w:proofErr w:type="gramStart"/>
      <w:r w:rsidRPr="00AF21F5">
        <w:rPr>
          <w:rFonts w:ascii="Times New Roman" w:eastAsia="Calibri" w:hAnsi="Times New Roman" w:cs="Times New Roman"/>
          <w:sz w:val="24"/>
        </w:rPr>
        <w:t>, bei</w:t>
      </w:r>
      <w:proofErr w:type="gramEnd"/>
      <w:r w:rsidRPr="00AF21F5">
        <w:rPr>
          <w:rFonts w:ascii="Times New Roman" w:eastAsia="Calibri" w:hAnsi="Times New Roman" w:cs="Times New Roman"/>
          <w:sz w:val="24"/>
        </w:rPr>
        <w:t xml:space="preserve"> </w:t>
      </w:r>
      <w:r>
        <w:rPr>
          <w:rFonts w:ascii="Times New Roman" w:eastAsia="Calibri" w:hAnsi="Times New Roman" w:cs="Times New Roman"/>
          <w:sz w:val="24"/>
        </w:rPr>
        <w:t>tada</w:t>
      </w:r>
      <w:r w:rsidR="006B000E">
        <w:rPr>
          <w:rFonts w:ascii="Times New Roman" w:eastAsia="Calibri" w:hAnsi="Times New Roman" w:cs="Times New Roman"/>
          <w:sz w:val="24"/>
        </w:rPr>
        <w:t xml:space="preserve">, kai </w:t>
      </w:r>
      <w:r w:rsidRPr="00AF21F5">
        <w:rPr>
          <w:rFonts w:ascii="Times New Roman" w:eastAsia="Calibri" w:hAnsi="Times New Roman" w:cs="Times New Roman"/>
          <w:sz w:val="24"/>
        </w:rPr>
        <w:t>netiesioginio skrydžio metu pavėluota į reisą;</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1.11</w:t>
      </w:r>
      <w:r w:rsidRPr="00AF21F5">
        <w:rPr>
          <w:rFonts w:ascii="Times New Roman" w:eastAsia="Calibri" w:hAnsi="Times New Roman" w:cs="Times New Roman"/>
          <w:sz w:val="24"/>
        </w:rPr>
        <w:t>. sudaryti patogius, nenutr</w:t>
      </w:r>
      <w:r>
        <w:rPr>
          <w:rFonts w:ascii="Times New Roman" w:eastAsia="Calibri" w:hAnsi="Times New Roman" w:cs="Times New Roman"/>
          <w:sz w:val="24"/>
        </w:rPr>
        <w:t>ūkstamus</w:t>
      </w:r>
      <w:r w:rsidRPr="00AF21F5">
        <w:rPr>
          <w:rFonts w:ascii="Times New Roman" w:eastAsia="Calibri" w:hAnsi="Times New Roman" w:cs="Times New Roman"/>
          <w:sz w:val="24"/>
        </w:rPr>
        <w:t xml:space="preserve"> ir ekonomiškus kelionės maršrutus, derinant skirtingų rūšių transporto priemones (lėktuvai, laivai, keltai, traukiniai, autobusai ir kitos transporto priemonės)</w:t>
      </w:r>
      <w:r>
        <w:rPr>
          <w:rFonts w:ascii="Times New Roman" w:eastAsia="Calibri" w:hAnsi="Times New Roman" w:cs="Times New Roman"/>
          <w:sz w:val="24"/>
        </w:rPr>
        <w:t xml:space="preserve"> be papildomo kelionės organizavimo mokesčio</w:t>
      </w:r>
      <w:r w:rsidRPr="00AF21F5">
        <w:rPr>
          <w:rFonts w:ascii="Times New Roman" w:eastAsia="Calibri" w:hAnsi="Times New Roman" w:cs="Times New Roman"/>
          <w:sz w:val="24"/>
        </w:rPr>
        <w:t>;</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1.12</w:t>
      </w:r>
      <w:r w:rsidRPr="00AF21F5">
        <w:rPr>
          <w:rFonts w:ascii="Times New Roman" w:eastAsia="Calibri" w:hAnsi="Times New Roman" w:cs="Times New Roman"/>
          <w:sz w:val="24"/>
        </w:rPr>
        <w:t xml:space="preserve">. </w:t>
      </w:r>
      <w:r w:rsidR="00776F5A" w:rsidRPr="00AF21F5">
        <w:rPr>
          <w:rFonts w:ascii="Times New Roman" w:eastAsia="Calibri" w:hAnsi="Times New Roman" w:cs="Times New Roman"/>
          <w:sz w:val="24"/>
        </w:rPr>
        <w:t xml:space="preserve">be papildomo mokesčio </w:t>
      </w:r>
      <w:r w:rsidRPr="00AF21F5">
        <w:rPr>
          <w:rFonts w:ascii="Times New Roman" w:eastAsia="Calibri" w:hAnsi="Times New Roman" w:cs="Times New Roman"/>
          <w:sz w:val="24"/>
        </w:rPr>
        <w:t xml:space="preserve">rezervuoti ir parduoti tarptautinių ir vietinių (Lietuvoje) maršrutų autobusų, traukinių ir vandens transporto bilietus; </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1.13</w:t>
      </w:r>
      <w:r w:rsidRPr="00AF21F5">
        <w:rPr>
          <w:rFonts w:ascii="Times New Roman" w:eastAsia="Calibri" w:hAnsi="Times New Roman" w:cs="Times New Roman"/>
          <w:sz w:val="24"/>
        </w:rPr>
        <w:t xml:space="preserve">. </w:t>
      </w:r>
      <w:r w:rsidR="006B000E" w:rsidRPr="006B000E">
        <w:rPr>
          <w:rFonts w:ascii="Times New Roman" w:eastAsia="Calibri" w:hAnsi="Times New Roman" w:cs="Times New Roman"/>
          <w:sz w:val="24"/>
        </w:rPr>
        <w:t>siūlyti kelionių autobusais paslaugas ne žemesnius kaip Euro</w:t>
      </w:r>
      <w:r w:rsidR="006B000E">
        <w:rPr>
          <w:rFonts w:ascii="Times New Roman" w:eastAsia="Calibri" w:hAnsi="Times New Roman" w:cs="Times New Roman"/>
          <w:sz w:val="24"/>
        </w:rPr>
        <w:t xml:space="preserve"> </w:t>
      </w:r>
      <w:r w:rsidR="006B000E" w:rsidRPr="006B000E">
        <w:rPr>
          <w:rFonts w:ascii="Times New Roman" w:eastAsia="Calibri" w:hAnsi="Times New Roman" w:cs="Times New Roman"/>
          <w:sz w:val="24"/>
        </w:rPr>
        <w:t>4 (arba jam lygiaverčio) standarto reikala</w:t>
      </w:r>
      <w:r w:rsidR="006B000E">
        <w:rPr>
          <w:rFonts w:ascii="Times New Roman" w:eastAsia="Calibri" w:hAnsi="Times New Roman" w:cs="Times New Roman"/>
          <w:sz w:val="24"/>
        </w:rPr>
        <w:t>vimus atitinkančiais autobusais</w:t>
      </w:r>
      <w:r w:rsidRPr="00AF21F5">
        <w:rPr>
          <w:rFonts w:ascii="Times New Roman" w:eastAsia="Calibri" w:hAnsi="Times New Roman" w:cs="Times New Roman"/>
          <w:sz w:val="24"/>
        </w:rPr>
        <w:t>;</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1.14</w:t>
      </w:r>
      <w:r w:rsidRPr="00AF21F5">
        <w:rPr>
          <w:rFonts w:ascii="Times New Roman" w:eastAsia="Calibri" w:hAnsi="Times New Roman" w:cs="Times New Roman"/>
          <w:sz w:val="24"/>
        </w:rPr>
        <w:t>. esant poreikiui, organizuoti be papildomo mokesčio transportą į oro uostą, geležinkelio</w:t>
      </w:r>
      <w:r>
        <w:rPr>
          <w:rFonts w:ascii="Times New Roman" w:eastAsia="Calibri" w:hAnsi="Times New Roman" w:cs="Times New Roman"/>
          <w:sz w:val="24"/>
        </w:rPr>
        <w:t>, autobuso stotį,</w:t>
      </w:r>
      <w:r w:rsidRPr="00AF21F5">
        <w:rPr>
          <w:rFonts w:ascii="Times New Roman" w:eastAsia="Calibri" w:hAnsi="Times New Roman" w:cs="Times New Roman"/>
          <w:sz w:val="24"/>
        </w:rPr>
        <w:t xml:space="preserve"> viešbutį</w:t>
      </w:r>
      <w:r>
        <w:rPr>
          <w:rFonts w:ascii="Times New Roman" w:eastAsia="Calibri" w:hAnsi="Times New Roman" w:cs="Times New Roman"/>
          <w:sz w:val="24"/>
        </w:rPr>
        <w:t xml:space="preserve"> ir iš jų</w:t>
      </w:r>
      <w:r w:rsidRPr="00AF21F5">
        <w:rPr>
          <w:rFonts w:ascii="Times New Roman" w:eastAsia="Calibri" w:hAnsi="Times New Roman" w:cs="Times New Roman"/>
          <w:sz w:val="24"/>
        </w:rPr>
        <w:t xml:space="preserve">; </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1.15</w:t>
      </w:r>
      <w:r w:rsidRPr="00AF21F5">
        <w:rPr>
          <w:rFonts w:ascii="Times New Roman" w:eastAsia="Calibri" w:hAnsi="Times New Roman" w:cs="Times New Roman"/>
          <w:sz w:val="24"/>
        </w:rPr>
        <w:t xml:space="preserve">. tarpininkauti tarp Perkančiosios organizacijos ir </w:t>
      </w:r>
      <w:r>
        <w:rPr>
          <w:rFonts w:ascii="Times New Roman" w:eastAsia="Calibri" w:hAnsi="Times New Roman" w:cs="Times New Roman"/>
          <w:sz w:val="24"/>
        </w:rPr>
        <w:t>oro bendrovės</w:t>
      </w:r>
      <w:r w:rsidRPr="00AF21F5">
        <w:rPr>
          <w:rFonts w:ascii="Times New Roman" w:eastAsia="Calibri" w:hAnsi="Times New Roman" w:cs="Times New Roman"/>
          <w:sz w:val="24"/>
        </w:rPr>
        <w:t xml:space="preserve"> sprendžiant problemas </w:t>
      </w:r>
      <w:r>
        <w:rPr>
          <w:rFonts w:ascii="Times New Roman" w:eastAsia="Calibri" w:hAnsi="Times New Roman" w:cs="Times New Roman"/>
          <w:sz w:val="24"/>
        </w:rPr>
        <w:t xml:space="preserve">dėl </w:t>
      </w:r>
      <w:r w:rsidRPr="00AF21F5">
        <w:rPr>
          <w:rFonts w:ascii="Times New Roman" w:eastAsia="Calibri" w:hAnsi="Times New Roman" w:cs="Times New Roman"/>
          <w:sz w:val="24"/>
        </w:rPr>
        <w:t>dingusio ar sugadinto bagažo;</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1.16</w:t>
      </w:r>
      <w:r w:rsidRPr="00AF21F5">
        <w:rPr>
          <w:rFonts w:ascii="Times New Roman" w:eastAsia="Calibri" w:hAnsi="Times New Roman" w:cs="Times New Roman"/>
          <w:sz w:val="24"/>
        </w:rPr>
        <w:t>. rezervuoti (visose teikėjui prieinamose rezervavimo</w:t>
      </w:r>
      <w:r w:rsidRPr="001E1454">
        <w:rPr>
          <w:rFonts w:ascii="Times New Roman" w:eastAsia="Calibri" w:hAnsi="Times New Roman" w:cs="Times New Roman"/>
          <w:sz w:val="24"/>
        </w:rPr>
        <w:t xml:space="preserve"> </w:t>
      </w:r>
      <w:r w:rsidRPr="00AF21F5">
        <w:rPr>
          <w:rFonts w:ascii="Times New Roman" w:eastAsia="Calibri" w:hAnsi="Times New Roman" w:cs="Times New Roman"/>
          <w:sz w:val="24"/>
        </w:rPr>
        <w:t xml:space="preserve">sistemose, </w:t>
      </w:r>
      <w:r>
        <w:rPr>
          <w:rFonts w:ascii="Times New Roman" w:eastAsia="Calibri" w:hAnsi="Times New Roman" w:cs="Times New Roman"/>
          <w:sz w:val="24"/>
        </w:rPr>
        <w:t>tarp jų</w:t>
      </w:r>
      <w:r w:rsidRPr="00AF21F5">
        <w:rPr>
          <w:rFonts w:ascii="Times New Roman" w:eastAsia="Calibri" w:hAnsi="Times New Roman" w:cs="Times New Roman"/>
          <w:sz w:val="24"/>
        </w:rPr>
        <w:t xml:space="preserve"> ir </w:t>
      </w:r>
      <w:r>
        <w:rPr>
          <w:rFonts w:ascii="Times New Roman" w:eastAsia="Calibri" w:hAnsi="Times New Roman" w:cs="Times New Roman"/>
          <w:sz w:val="24"/>
        </w:rPr>
        <w:t>i</w:t>
      </w:r>
      <w:r w:rsidRPr="00AF21F5">
        <w:rPr>
          <w:rFonts w:ascii="Times New Roman" w:eastAsia="Calibri" w:hAnsi="Times New Roman" w:cs="Times New Roman"/>
          <w:sz w:val="24"/>
        </w:rPr>
        <w:t>nterneto) ir parduoti kambarius 3, 4 arba 5 žvaigždučių standart</w:t>
      </w:r>
      <w:r>
        <w:rPr>
          <w:rFonts w:ascii="Times New Roman" w:eastAsia="Calibri" w:hAnsi="Times New Roman" w:cs="Times New Roman"/>
          <w:sz w:val="24"/>
        </w:rPr>
        <w:t>inės</w:t>
      </w:r>
      <w:r w:rsidRPr="00AF21F5">
        <w:rPr>
          <w:rFonts w:ascii="Times New Roman" w:eastAsia="Calibri" w:hAnsi="Times New Roman" w:cs="Times New Roman"/>
          <w:sz w:val="24"/>
        </w:rPr>
        <w:t xml:space="preserve"> klasės viešbučiuose; </w:t>
      </w:r>
    </w:p>
    <w:p w:rsidR="00013040" w:rsidRPr="00766369"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766369">
        <w:rPr>
          <w:rFonts w:ascii="Times New Roman" w:eastAsia="Calibri" w:hAnsi="Times New Roman" w:cs="Times New Roman"/>
          <w:sz w:val="24"/>
        </w:rPr>
        <w:t xml:space="preserve">2.1.17. parinkti geriausius </w:t>
      </w:r>
      <w:r w:rsidR="00874159" w:rsidRPr="00766369">
        <w:rPr>
          <w:rFonts w:ascii="Times New Roman" w:eastAsia="Calibri" w:hAnsi="Times New Roman" w:cs="Times New Roman"/>
          <w:sz w:val="24"/>
        </w:rPr>
        <w:t xml:space="preserve">apgyvendinimo </w:t>
      </w:r>
      <w:r w:rsidRPr="00766369">
        <w:rPr>
          <w:rFonts w:ascii="Times New Roman" w:eastAsia="Calibri" w:hAnsi="Times New Roman" w:cs="Times New Roman"/>
          <w:sz w:val="24"/>
        </w:rPr>
        <w:t>viešbu</w:t>
      </w:r>
      <w:r w:rsidR="008C6944" w:rsidRPr="00766369">
        <w:rPr>
          <w:rFonts w:ascii="Times New Roman" w:eastAsia="Calibri" w:hAnsi="Times New Roman" w:cs="Times New Roman"/>
          <w:sz w:val="24"/>
        </w:rPr>
        <w:t>čiuose</w:t>
      </w:r>
      <w:r w:rsidRPr="00766369">
        <w:rPr>
          <w:rFonts w:ascii="Times New Roman" w:eastAsia="Calibri" w:hAnsi="Times New Roman" w:cs="Times New Roman"/>
          <w:sz w:val="24"/>
        </w:rPr>
        <w:t xml:space="preserve">, kurie būtų nutolę nuo Perkančiosios organizacijos nurodytos vietos ne daugiau nei </w:t>
      </w:r>
      <w:smartTag w:uri="schemas-tilde-lv/tildestengine" w:element="metric2">
        <w:smartTagPr>
          <w:attr w:name="metric_value" w:val="2"/>
          <w:attr w:name="metric_text" w:val="km"/>
        </w:smartTagPr>
        <w:r w:rsidRPr="00766369">
          <w:rPr>
            <w:rFonts w:ascii="Times New Roman" w:eastAsia="Calibri" w:hAnsi="Times New Roman" w:cs="Times New Roman"/>
            <w:sz w:val="24"/>
          </w:rPr>
          <w:t>2 km</w:t>
        </w:r>
      </w:smartTag>
      <w:r w:rsidRPr="00766369">
        <w:rPr>
          <w:rFonts w:ascii="Times New Roman" w:eastAsia="Calibri" w:hAnsi="Times New Roman" w:cs="Times New Roman"/>
          <w:sz w:val="24"/>
        </w:rPr>
        <w:t xml:space="preserve"> atstumu, </w:t>
      </w:r>
      <w:r w:rsidR="00874159" w:rsidRPr="00766369">
        <w:rPr>
          <w:rFonts w:ascii="Times New Roman" w:eastAsia="Calibri" w:hAnsi="Times New Roman" w:cs="Times New Roman"/>
          <w:sz w:val="24"/>
        </w:rPr>
        <w:t>išskyrus atvejus, kai nurodytu atstum</w:t>
      </w:r>
      <w:r w:rsidR="008C6944" w:rsidRPr="00766369">
        <w:rPr>
          <w:rFonts w:ascii="Times New Roman" w:eastAsia="Calibri" w:hAnsi="Times New Roman" w:cs="Times New Roman"/>
          <w:sz w:val="24"/>
        </w:rPr>
        <w:t>u</w:t>
      </w:r>
      <w:r w:rsidR="00874159" w:rsidRPr="00766369">
        <w:rPr>
          <w:rFonts w:ascii="Times New Roman" w:eastAsia="Calibri" w:hAnsi="Times New Roman" w:cs="Times New Roman"/>
          <w:sz w:val="24"/>
        </w:rPr>
        <w:t xml:space="preserve"> </w:t>
      </w:r>
      <w:r w:rsidR="008C6944" w:rsidRPr="00766369">
        <w:rPr>
          <w:rFonts w:ascii="Times New Roman" w:eastAsia="Calibri" w:hAnsi="Times New Roman" w:cs="Times New Roman"/>
          <w:sz w:val="24"/>
        </w:rPr>
        <w:t xml:space="preserve">nėra </w:t>
      </w:r>
      <w:r w:rsidRPr="00766369">
        <w:rPr>
          <w:rFonts w:ascii="Times New Roman" w:eastAsia="Calibri" w:hAnsi="Times New Roman" w:cs="Times New Roman"/>
          <w:sz w:val="24"/>
        </w:rPr>
        <w:t>viešbuči</w:t>
      </w:r>
      <w:r w:rsidR="008C6944" w:rsidRPr="00766369">
        <w:rPr>
          <w:rFonts w:ascii="Times New Roman" w:eastAsia="Calibri" w:hAnsi="Times New Roman" w:cs="Times New Roman"/>
          <w:sz w:val="24"/>
        </w:rPr>
        <w:t>ų</w:t>
      </w:r>
      <w:r w:rsidR="00874159" w:rsidRPr="00766369">
        <w:rPr>
          <w:rFonts w:ascii="Times New Roman" w:eastAsia="Calibri" w:hAnsi="Times New Roman" w:cs="Times New Roman"/>
          <w:sz w:val="24"/>
        </w:rPr>
        <w:t>, variantus</w:t>
      </w:r>
      <w:r w:rsidR="008C6944" w:rsidRPr="00766369">
        <w:rPr>
          <w:rFonts w:ascii="Times New Roman" w:eastAsia="Calibri" w:hAnsi="Times New Roman" w:cs="Times New Roman"/>
          <w:sz w:val="24"/>
        </w:rPr>
        <w:t xml:space="preserve">. </w:t>
      </w:r>
      <w:r w:rsidR="00B1714F" w:rsidRPr="00766369">
        <w:rPr>
          <w:rFonts w:ascii="Times New Roman" w:eastAsia="Calibri" w:hAnsi="Times New Roman" w:cs="Times New Roman"/>
          <w:sz w:val="24"/>
        </w:rPr>
        <w:t>Tuo a</w:t>
      </w:r>
      <w:r w:rsidRPr="00766369">
        <w:rPr>
          <w:rFonts w:ascii="Times New Roman" w:eastAsia="Calibri" w:hAnsi="Times New Roman" w:cs="Times New Roman"/>
          <w:sz w:val="24"/>
        </w:rPr>
        <w:t xml:space="preserve">tveju, kai </w:t>
      </w:r>
      <w:r w:rsidR="008C6944" w:rsidRPr="00766369">
        <w:rPr>
          <w:rFonts w:ascii="Times New Roman" w:eastAsia="Calibri" w:hAnsi="Times New Roman" w:cs="Times New Roman"/>
          <w:sz w:val="24"/>
        </w:rPr>
        <w:t xml:space="preserve">renginys organizuojamas </w:t>
      </w:r>
      <w:r w:rsidRPr="00766369">
        <w:rPr>
          <w:rFonts w:ascii="Times New Roman" w:eastAsia="Calibri" w:hAnsi="Times New Roman" w:cs="Times New Roman"/>
          <w:sz w:val="24"/>
        </w:rPr>
        <w:t>konkrečiame viešbutyje</w:t>
      </w:r>
      <w:r w:rsidR="00B1714F" w:rsidRPr="00766369">
        <w:rPr>
          <w:rFonts w:ascii="Times New Roman" w:eastAsia="Calibri" w:hAnsi="Times New Roman" w:cs="Times New Roman"/>
          <w:sz w:val="24"/>
        </w:rPr>
        <w:t>,</w:t>
      </w:r>
      <w:r w:rsidR="008C6944" w:rsidRPr="00766369">
        <w:rPr>
          <w:rFonts w:ascii="Times New Roman" w:eastAsia="Calibri" w:hAnsi="Times New Roman" w:cs="Times New Roman"/>
          <w:sz w:val="24"/>
        </w:rPr>
        <w:t xml:space="preserve"> ši informacija nurodoma užsakyme</w:t>
      </w:r>
      <w:r w:rsidR="00B1714F" w:rsidRPr="00766369">
        <w:rPr>
          <w:rFonts w:ascii="Times New Roman" w:eastAsia="Calibri" w:hAnsi="Times New Roman" w:cs="Times New Roman"/>
          <w:sz w:val="24"/>
        </w:rPr>
        <w:t xml:space="preserve"> </w:t>
      </w:r>
      <w:r w:rsidRPr="00766369">
        <w:rPr>
          <w:rFonts w:ascii="Times New Roman" w:eastAsia="Calibri" w:hAnsi="Times New Roman" w:cs="Times New Roman"/>
          <w:sz w:val="24"/>
        </w:rPr>
        <w:t>ir</w:t>
      </w:r>
      <w:r w:rsidR="00B1714F" w:rsidRPr="00766369">
        <w:rPr>
          <w:rFonts w:ascii="Times New Roman" w:eastAsia="Calibri" w:hAnsi="Times New Roman" w:cs="Times New Roman"/>
          <w:sz w:val="24"/>
        </w:rPr>
        <w:t>,</w:t>
      </w:r>
      <w:r w:rsidRPr="00766369">
        <w:rPr>
          <w:rFonts w:ascii="Times New Roman" w:eastAsia="Calibri" w:hAnsi="Times New Roman" w:cs="Times New Roman"/>
          <w:sz w:val="24"/>
        </w:rPr>
        <w:t xml:space="preserve"> </w:t>
      </w:r>
      <w:r w:rsidR="00B1714F" w:rsidRPr="00766369">
        <w:rPr>
          <w:rFonts w:ascii="Times New Roman" w:eastAsia="Calibri" w:hAnsi="Times New Roman" w:cs="Times New Roman"/>
          <w:sz w:val="24"/>
        </w:rPr>
        <w:t xml:space="preserve">jeigu yra laisvų kambarių, </w:t>
      </w:r>
      <w:r w:rsidRPr="00766369">
        <w:rPr>
          <w:rFonts w:ascii="Times New Roman" w:eastAsia="Calibri" w:hAnsi="Times New Roman" w:cs="Times New Roman"/>
          <w:sz w:val="24"/>
        </w:rPr>
        <w:t>apgyvendinimo paslaug</w:t>
      </w:r>
      <w:r w:rsidR="00B1714F" w:rsidRPr="00766369">
        <w:rPr>
          <w:rFonts w:ascii="Times New Roman" w:eastAsia="Calibri" w:hAnsi="Times New Roman" w:cs="Times New Roman"/>
          <w:sz w:val="24"/>
        </w:rPr>
        <w:t xml:space="preserve">a </w:t>
      </w:r>
      <w:r w:rsidR="00ED2454" w:rsidRPr="00766369">
        <w:rPr>
          <w:rFonts w:ascii="Times New Roman" w:eastAsia="Calibri" w:hAnsi="Times New Roman" w:cs="Times New Roman"/>
          <w:sz w:val="24"/>
        </w:rPr>
        <w:t>vykdoma</w:t>
      </w:r>
      <w:r w:rsidR="00B1714F" w:rsidRPr="00766369">
        <w:rPr>
          <w:rFonts w:ascii="Times New Roman" w:eastAsia="Calibri" w:hAnsi="Times New Roman" w:cs="Times New Roman"/>
          <w:sz w:val="24"/>
        </w:rPr>
        <w:t xml:space="preserve"> nurodytame viešbutyje. J</w:t>
      </w:r>
      <w:r w:rsidRPr="00766369">
        <w:rPr>
          <w:rFonts w:ascii="Times New Roman" w:eastAsia="Calibri" w:hAnsi="Times New Roman" w:cs="Times New Roman"/>
          <w:sz w:val="24"/>
        </w:rPr>
        <w:t xml:space="preserve">eigu </w:t>
      </w:r>
      <w:r w:rsidR="00B1714F" w:rsidRPr="00766369">
        <w:rPr>
          <w:rFonts w:ascii="Times New Roman" w:eastAsia="Calibri" w:hAnsi="Times New Roman" w:cs="Times New Roman"/>
          <w:sz w:val="24"/>
        </w:rPr>
        <w:t xml:space="preserve">užsakyme nurodytame viešbutyje laisvų kambarių nėra, </w:t>
      </w:r>
      <w:r w:rsidRPr="00766369">
        <w:rPr>
          <w:rFonts w:ascii="Times New Roman" w:eastAsia="Calibri" w:hAnsi="Times New Roman" w:cs="Times New Roman"/>
          <w:sz w:val="24"/>
        </w:rPr>
        <w:t>siūl</w:t>
      </w:r>
      <w:r w:rsidR="00B1714F" w:rsidRPr="00766369">
        <w:rPr>
          <w:rFonts w:ascii="Times New Roman" w:eastAsia="Calibri" w:hAnsi="Times New Roman" w:cs="Times New Roman"/>
          <w:sz w:val="24"/>
        </w:rPr>
        <w:t>omi viešbučiai esantys</w:t>
      </w:r>
      <w:r w:rsidRPr="00766369">
        <w:rPr>
          <w:rFonts w:ascii="Times New Roman" w:eastAsia="Calibri" w:hAnsi="Times New Roman" w:cs="Times New Roman"/>
          <w:sz w:val="24"/>
        </w:rPr>
        <w:t xml:space="preserve"> arčiausiai renginio vietos</w:t>
      </w:r>
      <w:r w:rsidR="00B1714F" w:rsidRPr="00766369">
        <w:rPr>
          <w:rFonts w:ascii="Times New Roman" w:eastAsia="Calibri" w:hAnsi="Times New Roman" w:cs="Times New Roman"/>
          <w:sz w:val="24"/>
        </w:rPr>
        <w:t>,</w:t>
      </w:r>
      <w:r w:rsidR="00ED2454" w:rsidRPr="00766369">
        <w:rPr>
          <w:rFonts w:ascii="Times New Roman" w:eastAsia="Calibri" w:hAnsi="Times New Roman" w:cs="Times New Roman"/>
          <w:sz w:val="24"/>
        </w:rPr>
        <w:t xml:space="preserve"> arba iš nurodytos renginio vietos (adreso) patogiausiai pasiekiami viešuoju transportu.</w:t>
      </w:r>
    </w:p>
    <w:p w:rsidR="00013040" w:rsidRPr="00BD2054" w:rsidRDefault="00013040" w:rsidP="00013040">
      <w:pPr>
        <w:tabs>
          <w:tab w:val="left" w:pos="720"/>
        </w:tabs>
        <w:spacing w:after="0" w:line="240" w:lineRule="auto"/>
        <w:ind w:firstLine="567"/>
        <w:jc w:val="both"/>
        <w:rPr>
          <w:rFonts w:ascii="Times New Roman" w:eastAsia="Calibri" w:hAnsi="Times New Roman" w:cs="Times New Roman"/>
          <w:sz w:val="24"/>
        </w:rPr>
      </w:pPr>
      <w:r w:rsidRPr="00BD2054">
        <w:rPr>
          <w:rFonts w:ascii="Times New Roman" w:eastAsia="Calibri" w:hAnsi="Times New Roman" w:cs="Times New Roman"/>
          <w:sz w:val="24"/>
        </w:rPr>
        <w:t>2.1.18. užtikrinti, kad siūloma apgyvendinimo viešbutyje kaina (įskaitant pusryčius) neviršytų Lietuvos Respublikos Vyriausybės 2004 m. balandžio 29 d. nutarime Nr. 526 „Dėl dienpinigių ir kitų komandiruočių išlaidų apmokėjimo“ nurodytų gyvenamojo ploto nuomos išlaidų normų;</w:t>
      </w:r>
    </w:p>
    <w:p w:rsidR="00013040" w:rsidRPr="00AF21F5" w:rsidRDefault="00013040" w:rsidP="00013040">
      <w:pPr>
        <w:tabs>
          <w:tab w:val="left" w:pos="72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1.19</w:t>
      </w:r>
      <w:r w:rsidRPr="00AF21F5">
        <w:rPr>
          <w:rFonts w:ascii="Times New Roman" w:eastAsia="Calibri" w:hAnsi="Times New Roman" w:cs="Times New Roman"/>
          <w:sz w:val="24"/>
        </w:rPr>
        <w:t xml:space="preserve">. </w:t>
      </w:r>
      <w:r>
        <w:rPr>
          <w:rFonts w:ascii="Times New Roman" w:eastAsia="Calibri" w:hAnsi="Times New Roman" w:cs="Times New Roman"/>
          <w:sz w:val="24"/>
        </w:rPr>
        <w:t>užtikrinti, kad į</w:t>
      </w:r>
      <w:r w:rsidRPr="00AF21F5">
        <w:rPr>
          <w:rFonts w:ascii="Times New Roman" w:eastAsia="Calibri" w:hAnsi="Times New Roman" w:cs="Times New Roman"/>
          <w:sz w:val="24"/>
        </w:rPr>
        <w:t xml:space="preserve"> nurodytą apgyvendinimo viešbutyje kainą būt</w:t>
      </w:r>
      <w:r>
        <w:rPr>
          <w:rFonts w:ascii="Times New Roman" w:eastAsia="Calibri" w:hAnsi="Times New Roman" w:cs="Times New Roman"/>
          <w:sz w:val="24"/>
        </w:rPr>
        <w:t>ų</w:t>
      </w:r>
      <w:r w:rsidRPr="00AF21F5">
        <w:rPr>
          <w:rFonts w:ascii="Times New Roman" w:eastAsia="Calibri" w:hAnsi="Times New Roman" w:cs="Times New Roman"/>
          <w:sz w:val="24"/>
        </w:rPr>
        <w:t xml:space="preserve"> įskaičiuoti visi mokesčiai ir išlaidos</w:t>
      </w:r>
      <w:r>
        <w:rPr>
          <w:rFonts w:ascii="Times New Roman" w:eastAsia="Calibri" w:hAnsi="Times New Roman" w:cs="Times New Roman"/>
          <w:sz w:val="24"/>
        </w:rPr>
        <w:t>,</w:t>
      </w:r>
      <w:r w:rsidRPr="00AF21F5">
        <w:rPr>
          <w:rFonts w:ascii="Times New Roman" w:eastAsia="Calibri" w:hAnsi="Times New Roman" w:cs="Times New Roman"/>
          <w:sz w:val="24"/>
        </w:rPr>
        <w:t xml:space="preserve"> išskyrus atvej</w:t>
      </w:r>
      <w:r>
        <w:rPr>
          <w:rFonts w:ascii="Times New Roman" w:eastAsia="Calibri" w:hAnsi="Times New Roman" w:cs="Times New Roman"/>
          <w:sz w:val="24"/>
        </w:rPr>
        <w:t>į,</w:t>
      </w:r>
      <w:r w:rsidRPr="00AF21F5">
        <w:rPr>
          <w:rFonts w:ascii="Times New Roman" w:eastAsia="Calibri" w:hAnsi="Times New Roman" w:cs="Times New Roman"/>
          <w:sz w:val="24"/>
        </w:rPr>
        <w:t xml:space="preserve"> kai taikomą miesto mokestį („</w:t>
      </w:r>
      <w:proofErr w:type="spellStart"/>
      <w:r w:rsidRPr="00AF21F5">
        <w:rPr>
          <w:rFonts w:ascii="Times New Roman" w:eastAsia="Calibri" w:hAnsi="Times New Roman" w:cs="Times New Roman"/>
          <w:sz w:val="24"/>
        </w:rPr>
        <w:t>city</w:t>
      </w:r>
      <w:proofErr w:type="spellEnd"/>
      <w:r w:rsidRPr="00AF21F5">
        <w:rPr>
          <w:rFonts w:ascii="Times New Roman" w:eastAsia="Calibri" w:hAnsi="Times New Roman" w:cs="Times New Roman"/>
          <w:sz w:val="24"/>
        </w:rPr>
        <w:t xml:space="preserve"> </w:t>
      </w:r>
      <w:proofErr w:type="spellStart"/>
      <w:r w:rsidRPr="00AF21F5">
        <w:rPr>
          <w:rFonts w:ascii="Times New Roman" w:eastAsia="Calibri" w:hAnsi="Times New Roman" w:cs="Times New Roman"/>
          <w:sz w:val="24"/>
        </w:rPr>
        <w:t>tax</w:t>
      </w:r>
      <w:proofErr w:type="spellEnd"/>
      <w:r w:rsidRPr="00AF21F5">
        <w:rPr>
          <w:rFonts w:ascii="Times New Roman" w:eastAsia="Calibri" w:hAnsi="Times New Roman" w:cs="Times New Roman"/>
          <w:sz w:val="24"/>
        </w:rPr>
        <w:t>“) viešbutis reikalauja sumokėti tiesiogiai viešbučiui</w:t>
      </w:r>
      <w:r>
        <w:rPr>
          <w:rFonts w:ascii="Times New Roman" w:eastAsia="Calibri" w:hAnsi="Times New Roman" w:cs="Times New Roman"/>
          <w:sz w:val="24"/>
        </w:rPr>
        <w:t>;</w:t>
      </w:r>
    </w:p>
    <w:p w:rsidR="00013040" w:rsidRPr="00AF21F5" w:rsidRDefault="00013040" w:rsidP="00013040">
      <w:pPr>
        <w:tabs>
          <w:tab w:val="left" w:pos="72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1.20</w:t>
      </w:r>
      <w:r w:rsidRPr="00AF21F5">
        <w:rPr>
          <w:rFonts w:ascii="Times New Roman" w:eastAsia="Calibri" w:hAnsi="Times New Roman" w:cs="Times New Roman"/>
          <w:sz w:val="24"/>
        </w:rPr>
        <w:t>. jeigu viešbutis tam tikr</w:t>
      </w:r>
      <w:r>
        <w:rPr>
          <w:rFonts w:ascii="Times New Roman" w:eastAsia="Calibri" w:hAnsi="Times New Roman" w:cs="Times New Roman"/>
          <w:sz w:val="24"/>
        </w:rPr>
        <w:t>o</w:t>
      </w:r>
      <w:r w:rsidRPr="00AF21F5">
        <w:rPr>
          <w:rFonts w:ascii="Times New Roman" w:eastAsia="Calibri" w:hAnsi="Times New Roman" w:cs="Times New Roman"/>
          <w:sz w:val="24"/>
        </w:rPr>
        <w:t>ms datoms yra paskelb</w:t>
      </w:r>
      <w:r>
        <w:rPr>
          <w:rFonts w:ascii="Times New Roman" w:eastAsia="Calibri" w:hAnsi="Times New Roman" w:cs="Times New Roman"/>
          <w:sz w:val="24"/>
        </w:rPr>
        <w:t>ęs</w:t>
      </w:r>
      <w:r w:rsidRPr="00AF21F5">
        <w:rPr>
          <w:rFonts w:ascii="Times New Roman" w:eastAsia="Calibri" w:hAnsi="Times New Roman" w:cs="Times New Roman"/>
          <w:sz w:val="24"/>
        </w:rPr>
        <w:t xml:space="preserve"> akciją, kurios kainų (tarifų) taisyklės Perkančiajai organizacijai yra priimtinos</w:t>
      </w:r>
      <w:r>
        <w:rPr>
          <w:rFonts w:ascii="Times New Roman" w:eastAsia="Calibri" w:hAnsi="Times New Roman" w:cs="Times New Roman"/>
          <w:sz w:val="24"/>
        </w:rPr>
        <w:t>,</w:t>
      </w:r>
      <w:r w:rsidRPr="00AF21F5">
        <w:rPr>
          <w:rFonts w:ascii="Times New Roman" w:eastAsia="Calibri" w:hAnsi="Times New Roman" w:cs="Times New Roman"/>
          <w:sz w:val="24"/>
        </w:rPr>
        <w:t xml:space="preserve"> ir jeigu pagal akcijos pasiūlymą yra laisvų vietų, rezervuoti ir parduoti viešbučio kambarius ne </w:t>
      </w:r>
      <w:r>
        <w:rPr>
          <w:rFonts w:ascii="Times New Roman" w:eastAsia="Calibri" w:hAnsi="Times New Roman" w:cs="Times New Roman"/>
          <w:sz w:val="24"/>
        </w:rPr>
        <w:t>didesnėmis</w:t>
      </w:r>
      <w:r w:rsidRPr="00AF21F5">
        <w:rPr>
          <w:rFonts w:ascii="Times New Roman" w:eastAsia="Calibri" w:hAnsi="Times New Roman" w:cs="Times New Roman"/>
          <w:sz w:val="24"/>
        </w:rPr>
        <w:t xml:space="preserve"> kaip akcijos kainomis;</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w:t>
      </w:r>
      <w:r w:rsidRPr="00AF21F5">
        <w:rPr>
          <w:rFonts w:ascii="Times New Roman" w:eastAsia="Calibri" w:hAnsi="Times New Roman" w:cs="Times New Roman"/>
          <w:sz w:val="24"/>
        </w:rPr>
        <w:t>.</w:t>
      </w:r>
      <w:r>
        <w:rPr>
          <w:rFonts w:ascii="Times New Roman" w:eastAsia="Calibri" w:hAnsi="Times New Roman" w:cs="Times New Roman"/>
          <w:sz w:val="24"/>
        </w:rPr>
        <w:t>21</w:t>
      </w:r>
      <w:r w:rsidRPr="00AF21F5">
        <w:rPr>
          <w:rFonts w:ascii="Times New Roman" w:eastAsia="Calibri" w:hAnsi="Times New Roman" w:cs="Times New Roman"/>
          <w:sz w:val="24"/>
        </w:rPr>
        <w:t>. Perkančiosios organizacijos prašymu keisti arba anuliuoti viešbučių rezervacijas</w:t>
      </w:r>
      <w:r>
        <w:rPr>
          <w:rFonts w:ascii="Times New Roman" w:eastAsia="Calibri" w:hAnsi="Times New Roman" w:cs="Times New Roman"/>
          <w:sz w:val="24"/>
        </w:rPr>
        <w:t xml:space="preserve"> be papildomo mokesčio</w:t>
      </w:r>
      <w:r w:rsidRPr="00AF21F5">
        <w:rPr>
          <w:rFonts w:ascii="Times New Roman" w:eastAsia="Calibri" w:hAnsi="Times New Roman" w:cs="Times New Roman"/>
          <w:sz w:val="24"/>
        </w:rPr>
        <w:t xml:space="preserve">; </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1.22</w:t>
      </w:r>
      <w:r w:rsidRPr="00AF21F5">
        <w:rPr>
          <w:rFonts w:ascii="Times New Roman" w:eastAsia="Calibri" w:hAnsi="Times New Roman" w:cs="Times New Roman"/>
          <w:sz w:val="24"/>
        </w:rPr>
        <w:t xml:space="preserve">. tarpininkauti tarp Perkančiosios organizacijos ir draudimo kompanijos organizuojant vykstančių į užsienį </w:t>
      </w:r>
      <w:r>
        <w:rPr>
          <w:rFonts w:ascii="Times New Roman" w:eastAsia="Calibri" w:hAnsi="Times New Roman" w:cs="Times New Roman"/>
          <w:sz w:val="24"/>
        </w:rPr>
        <w:t xml:space="preserve">ministerijos darbuotojų </w:t>
      </w:r>
      <w:r w:rsidRPr="00AF21F5">
        <w:rPr>
          <w:rFonts w:ascii="Times New Roman" w:eastAsia="Calibri" w:hAnsi="Times New Roman" w:cs="Times New Roman"/>
          <w:sz w:val="24"/>
        </w:rPr>
        <w:t>medicininių išlaidų draudimo, draudimo nuo nelaimingų atsitikimų ir bagažo draudimo liudijimų įsigijimą</w:t>
      </w:r>
      <w:r>
        <w:rPr>
          <w:rFonts w:ascii="Times New Roman" w:eastAsia="Calibri" w:hAnsi="Times New Roman" w:cs="Times New Roman"/>
          <w:sz w:val="24"/>
        </w:rPr>
        <w:t xml:space="preserve"> be papildomo mokesčio</w:t>
      </w:r>
      <w:r w:rsidRPr="00AF21F5">
        <w:rPr>
          <w:rFonts w:ascii="Times New Roman" w:eastAsia="Calibri" w:hAnsi="Times New Roman" w:cs="Times New Roman"/>
          <w:sz w:val="24"/>
        </w:rPr>
        <w:t>;</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1.23</w:t>
      </w:r>
      <w:r w:rsidRPr="00AF21F5">
        <w:rPr>
          <w:rFonts w:ascii="Times New Roman" w:eastAsia="Calibri" w:hAnsi="Times New Roman" w:cs="Times New Roman"/>
          <w:sz w:val="24"/>
        </w:rPr>
        <w:t>. Perkančiosios organizacijos prašymu keisti arba anuliuoti vykstančių į užsi</w:t>
      </w:r>
      <w:r>
        <w:rPr>
          <w:rFonts w:ascii="Times New Roman" w:eastAsia="Calibri" w:hAnsi="Times New Roman" w:cs="Times New Roman"/>
          <w:sz w:val="24"/>
        </w:rPr>
        <w:t>enį ministerijos darbuotojų medicininių išlaidų draudimą, draudimą</w:t>
      </w:r>
      <w:r w:rsidRPr="00AF21F5">
        <w:rPr>
          <w:rFonts w:ascii="Times New Roman" w:eastAsia="Calibri" w:hAnsi="Times New Roman" w:cs="Times New Roman"/>
          <w:sz w:val="24"/>
        </w:rPr>
        <w:t xml:space="preserve"> nuo nelaimin</w:t>
      </w:r>
      <w:r>
        <w:rPr>
          <w:rFonts w:ascii="Times New Roman" w:eastAsia="Calibri" w:hAnsi="Times New Roman" w:cs="Times New Roman"/>
          <w:sz w:val="24"/>
        </w:rPr>
        <w:t>gų atsitikimų ir bagažo draudimą be papildomo mokesčio</w:t>
      </w:r>
      <w:r w:rsidRPr="00AF21F5">
        <w:rPr>
          <w:rFonts w:ascii="Times New Roman" w:eastAsia="Calibri" w:hAnsi="Times New Roman" w:cs="Times New Roman"/>
          <w:sz w:val="24"/>
        </w:rPr>
        <w:t xml:space="preserve">; </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1.24</w:t>
      </w:r>
      <w:r w:rsidRPr="00AF21F5">
        <w:rPr>
          <w:rFonts w:ascii="Times New Roman" w:eastAsia="Calibri" w:hAnsi="Times New Roman" w:cs="Times New Roman"/>
          <w:sz w:val="24"/>
        </w:rPr>
        <w:t xml:space="preserve">. tarpininkauti tarp Perkančiosios organizacijos ir konsulinių atstovybių </w:t>
      </w:r>
      <w:r>
        <w:rPr>
          <w:rFonts w:ascii="Times New Roman" w:eastAsia="Calibri" w:hAnsi="Times New Roman" w:cs="Times New Roman"/>
          <w:sz w:val="24"/>
        </w:rPr>
        <w:t>dėl</w:t>
      </w:r>
      <w:r w:rsidRPr="00AF21F5">
        <w:rPr>
          <w:rFonts w:ascii="Times New Roman" w:eastAsia="Calibri" w:hAnsi="Times New Roman" w:cs="Times New Roman"/>
          <w:sz w:val="24"/>
        </w:rPr>
        <w:t xml:space="preserve"> vizų bei kitų kelionės dokumentų gavim</w:t>
      </w:r>
      <w:r>
        <w:rPr>
          <w:rFonts w:ascii="Times New Roman" w:eastAsia="Calibri" w:hAnsi="Times New Roman" w:cs="Times New Roman"/>
          <w:sz w:val="24"/>
        </w:rPr>
        <w:t>o be išankstinio apmokėjimo ir papildomo mokesčio</w:t>
      </w:r>
      <w:r w:rsidRPr="00AF21F5">
        <w:rPr>
          <w:rFonts w:ascii="Times New Roman" w:eastAsia="Calibri" w:hAnsi="Times New Roman" w:cs="Times New Roman"/>
          <w:sz w:val="24"/>
        </w:rPr>
        <w:t>;</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2.1.25</w:t>
      </w:r>
      <w:r w:rsidRPr="00AF21F5">
        <w:rPr>
          <w:rFonts w:ascii="Times New Roman" w:eastAsia="Calibri" w:hAnsi="Times New Roman" w:cs="Times New Roman"/>
          <w:sz w:val="24"/>
        </w:rPr>
        <w:t xml:space="preserve">. Perkančiosios organizacijos prašymu </w:t>
      </w:r>
      <w:r>
        <w:rPr>
          <w:rFonts w:ascii="Times New Roman" w:eastAsia="Calibri" w:hAnsi="Times New Roman" w:cs="Times New Roman"/>
          <w:sz w:val="24"/>
        </w:rPr>
        <w:t xml:space="preserve">tarpininkauti </w:t>
      </w:r>
      <w:r w:rsidRPr="00AF21F5">
        <w:rPr>
          <w:rFonts w:ascii="Times New Roman" w:eastAsia="Calibri" w:hAnsi="Times New Roman" w:cs="Times New Roman"/>
          <w:sz w:val="24"/>
        </w:rPr>
        <w:t>organizuo</w:t>
      </w:r>
      <w:r>
        <w:rPr>
          <w:rFonts w:ascii="Times New Roman" w:eastAsia="Calibri" w:hAnsi="Times New Roman" w:cs="Times New Roman"/>
          <w:sz w:val="24"/>
        </w:rPr>
        <w:t>jant</w:t>
      </w:r>
      <w:r w:rsidRPr="00AF21F5">
        <w:rPr>
          <w:rFonts w:ascii="Times New Roman" w:eastAsia="Calibri" w:hAnsi="Times New Roman" w:cs="Times New Roman"/>
          <w:sz w:val="24"/>
        </w:rPr>
        <w:t xml:space="preserve"> labai svarbių asmenų (VIP) aptarnavimo tarptautin</w:t>
      </w:r>
      <w:r>
        <w:rPr>
          <w:rFonts w:ascii="Times New Roman" w:eastAsia="Calibri" w:hAnsi="Times New Roman" w:cs="Times New Roman"/>
          <w:sz w:val="24"/>
        </w:rPr>
        <w:t>iuose</w:t>
      </w:r>
      <w:r w:rsidRPr="00AF21F5">
        <w:rPr>
          <w:rFonts w:ascii="Times New Roman" w:eastAsia="Calibri" w:hAnsi="Times New Roman" w:cs="Times New Roman"/>
          <w:sz w:val="24"/>
        </w:rPr>
        <w:t xml:space="preserve"> oro uostuose paslaugų pirkimą</w:t>
      </w:r>
      <w:r>
        <w:rPr>
          <w:rFonts w:ascii="Times New Roman" w:eastAsia="Calibri" w:hAnsi="Times New Roman" w:cs="Times New Roman"/>
          <w:sz w:val="24"/>
        </w:rPr>
        <w:t xml:space="preserve"> be papildomo mokesčio</w:t>
      </w:r>
      <w:r w:rsidRPr="00AF21F5">
        <w:rPr>
          <w:rFonts w:ascii="Times New Roman" w:eastAsia="Calibri" w:hAnsi="Times New Roman" w:cs="Times New Roman"/>
          <w:sz w:val="24"/>
        </w:rPr>
        <w:t>;</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1.26</w:t>
      </w:r>
      <w:r w:rsidRPr="00AF21F5">
        <w:rPr>
          <w:rFonts w:ascii="Times New Roman" w:eastAsia="Calibri" w:hAnsi="Times New Roman" w:cs="Times New Roman"/>
          <w:sz w:val="24"/>
        </w:rPr>
        <w:t>. nurodyti Perkančiajai organizacijai elektroninio pašto adres</w:t>
      </w:r>
      <w:r>
        <w:rPr>
          <w:rFonts w:ascii="Times New Roman" w:eastAsia="Calibri" w:hAnsi="Times New Roman" w:cs="Times New Roman"/>
          <w:sz w:val="24"/>
        </w:rPr>
        <w:t>ą (-</w:t>
      </w:r>
      <w:proofErr w:type="spellStart"/>
      <w:r w:rsidRPr="00AF21F5">
        <w:rPr>
          <w:rFonts w:ascii="Times New Roman" w:eastAsia="Calibri" w:hAnsi="Times New Roman" w:cs="Times New Roman"/>
          <w:sz w:val="24"/>
        </w:rPr>
        <w:t>us</w:t>
      </w:r>
      <w:proofErr w:type="spellEnd"/>
      <w:r w:rsidRPr="00AF21F5">
        <w:rPr>
          <w:rFonts w:ascii="Times New Roman" w:eastAsia="Calibri" w:hAnsi="Times New Roman" w:cs="Times New Roman"/>
          <w:sz w:val="24"/>
        </w:rPr>
        <w:t>), kuri</w:t>
      </w:r>
      <w:r>
        <w:rPr>
          <w:rFonts w:ascii="Times New Roman" w:eastAsia="Calibri" w:hAnsi="Times New Roman" w:cs="Times New Roman"/>
          <w:sz w:val="24"/>
        </w:rPr>
        <w:t>uo (-</w:t>
      </w:r>
      <w:proofErr w:type="spellStart"/>
      <w:r>
        <w:rPr>
          <w:rFonts w:ascii="Times New Roman" w:eastAsia="Calibri" w:hAnsi="Times New Roman" w:cs="Times New Roman"/>
          <w:sz w:val="24"/>
        </w:rPr>
        <w:t>i</w:t>
      </w:r>
      <w:r w:rsidRPr="00AF21F5">
        <w:rPr>
          <w:rFonts w:ascii="Times New Roman" w:eastAsia="Calibri" w:hAnsi="Times New Roman" w:cs="Times New Roman"/>
          <w:sz w:val="24"/>
        </w:rPr>
        <w:t>ais</w:t>
      </w:r>
      <w:proofErr w:type="spellEnd"/>
      <w:r>
        <w:rPr>
          <w:rFonts w:ascii="Times New Roman" w:eastAsia="Calibri" w:hAnsi="Times New Roman" w:cs="Times New Roman"/>
          <w:sz w:val="24"/>
        </w:rPr>
        <w:t>)</w:t>
      </w:r>
      <w:r w:rsidRPr="00AF21F5">
        <w:rPr>
          <w:rFonts w:ascii="Times New Roman" w:eastAsia="Calibri" w:hAnsi="Times New Roman" w:cs="Times New Roman"/>
          <w:sz w:val="24"/>
        </w:rPr>
        <w:t xml:space="preserve"> ji gali pateikti savo užsakymus;</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AF21F5">
        <w:rPr>
          <w:rFonts w:ascii="Times New Roman" w:eastAsia="Calibri" w:hAnsi="Times New Roman" w:cs="Times New Roman"/>
          <w:sz w:val="24"/>
        </w:rPr>
        <w:t>2.</w:t>
      </w:r>
      <w:r>
        <w:rPr>
          <w:rFonts w:ascii="Times New Roman" w:eastAsia="Calibri" w:hAnsi="Times New Roman" w:cs="Times New Roman"/>
          <w:sz w:val="24"/>
        </w:rPr>
        <w:t>1.27</w:t>
      </w:r>
      <w:r w:rsidRPr="00AF21F5">
        <w:rPr>
          <w:rFonts w:ascii="Times New Roman" w:eastAsia="Calibri" w:hAnsi="Times New Roman" w:cs="Times New Roman"/>
          <w:sz w:val="24"/>
        </w:rPr>
        <w:t>. kompensuoti Perkančiajai organizacijai kelionės išlaidų padidėjimą</w:t>
      </w:r>
      <w:r>
        <w:rPr>
          <w:rFonts w:ascii="Times New Roman" w:eastAsia="Calibri" w:hAnsi="Times New Roman" w:cs="Times New Roman"/>
          <w:sz w:val="24"/>
        </w:rPr>
        <w:t>,</w:t>
      </w:r>
      <w:r w:rsidRPr="00AF21F5">
        <w:rPr>
          <w:rFonts w:ascii="Times New Roman" w:eastAsia="Calibri" w:hAnsi="Times New Roman" w:cs="Times New Roman"/>
          <w:sz w:val="24"/>
        </w:rPr>
        <w:t xml:space="preserve"> atsiradusį dėl paslaugų teikėjo kaltės;</w:t>
      </w:r>
    </w:p>
    <w:p w:rsidR="00013040" w:rsidRPr="00766369" w:rsidRDefault="00013040" w:rsidP="00013040">
      <w:pPr>
        <w:tabs>
          <w:tab w:val="left" w:pos="0"/>
          <w:tab w:val="left" w:pos="1260"/>
        </w:tabs>
        <w:spacing w:after="0" w:line="240" w:lineRule="auto"/>
        <w:ind w:firstLine="567"/>
        <w:jc w:val="both"/>
        <w:rPr>
          <w:rFonts w:ascii="Times New Roman" w:eastAsia="Calibri" w:hAnsi="Times New Roman" w:cs="Times New Roman"/>
          <w:sz w:val="24"/>
        </w:rPr>
      </w:pPr>
      <w:r w:rsidRPr="00766369">
        <w:rPr>
          <w:rFonts w:ascii="Times New Roman" w:eastAsia="Calibri" w:hAnsi="Times New Roman" w:cs="Times New Roman"/>
          <w:sz w:val="24"/>
        </w:rPr>
        <w:t xml:space="preserve">2.1.28. pateikti Perkančiajai organizacijai </w:t>
      </w:r>
      <w:r w:rsidR="004706A7" w:rsidRPr="00766369">
        <w:rPr>
          <w:rFonts w:ascii="Times New Roman" w:eastAsia="Calibri" w:hAnsi="Times New Roman" w:cs="Times New Roman"/>
          <w:sz w:val="24"/>
        </w:rPr>
        <w:t xml:space="preserve">užsakytus transporto bilietus ir kitus </w:t>
      </w:r>
      <w:r w:rsidRPr="00766369">
        <w:rPr>
          <w:rFonts w:ascii="Times New Roman" w:eastAsia="Calibri" w:hAnsi="Times New Roman" w:cs="Times New Roman"/>
          <w:sz w:val="24"/>
        </w:rPr>
        <w:t xml:space="preserve">kelionės dokumentus </w:t>
      </w:r>
      <w:r w:rsidR="00776F5A" w:rsidRPr="00766369">
        <w:rPr>
          <w:rFonts w:ascii="Times New Roman" w:eastAsia="Calibri" w:hAnsi="Times New Roman" w:cs="Times New Roman"/>
          <w:sz w:val="24"/>
        </w:rPr>
        <w:t>netaikant</w:t>
      </w:r>
      <w:r w:rsidRPr="00766369">
        <w:rPr>
          <w:rFonts w:ascii="Times New Roman" w:eastAsia="Calibri" w:hAnsi="Times New Roman" w:cs="Times New Roman"/>
          <w:sz w:val="24"/>
        </w:rPr>
        <w:t xml:space="preserve"> išankstinio apmokėjimo</w:t>
      </w:r>
      <w:r w:rsidR="00776F5A" w:rsidRPr="00766369">
        <w:rPr>
          <w:rFonts w:ascii="Times New Roman" w:eastAsia="Calibri" w:hAnsi="Times New Roman" w:cs="Times New Roman"/>
          <w:sz w:val="24"/>
        </w:rPr>
        <w:t xml:space="preserve"> sąlygos</w:t>
      </w:r>
      <w:r w:rsidRPr="00766369">
        <w:rPr>
          <w:rFonts w:ascii="Times New Roman" w:eastAsia="Calibri" w:hAnsi="Times New Roman" w:cs="Times New Roman"/>
          <w:sz w:val="24"/>
        </w:rPr>
        <w:t xml:space="preserve">. </w:t>
      </w:r>
      <w:r w:rsidR="004706A7" w:rsidRPr="00766369">
        <w:rPr>
          <w:rFonts w:ascii="Times New Roman" w:eastAsia="Calibri" w:hAnsi="Times New Roman" w:cs="Times New Roman"/>
          <w:sz w:val="24"/>
        </w:rPr>
        <w:t>J</w:t>
      </w:r>
      <w:r w:rsidRPr="00766369">
        <w:rPr>
          <w:rFonts w:ascii="Times New Roman" w:eastAsia="Calibri" w:hAnsi="Times New Roman" w:cs="Times New Roman"/>
          <w:sz w:val="24"/>
        </w:rPr>
        <w:t xml:space="preserve">eigu </w:t>
      </w:r>
      <w:r w:rsidR="004706A7" w:rsidRPr="00766369">
        <w:rPr>
          <w:rFonts w:ascii="Times New Roman" w:eastAsia="Calibri" w:hAnsi="Times New Roman" w:cs="Times New Roman"/>
          <w:sz w:val="24"/>
        </w:rPr>
        <w:t>kelionės dokumentų</w:t>
      </w:r>
      <w:r w:rsidRPr="00766369">
        <w:rPr>
          <w:rFonts w:ascii="Times New Roman" w:eastAsia="Calibri" w:hAnsi="Times New Roman" w:cs="Times New Roman"/>
          <w:sz w:val="24"/>
        </w:rPr>
        <w:t xml:space="preserve"> neįmanoma </w:t>
      </w:r>
      <w:r w:rsidRPr="00766369">
        <w:rPr>
          <w:rFonts w:ascii="Times New Roman" w:eastAsia="Calibri" w:hAnsi="Times New Roman" w:cs="Times New Roman"/>
          <w:sz w:val="24"/>
        </w:rPr>
        <w:lastRenderedPageBreak/>
        <w:t>atsiųsti elektroniniu paštu, be papildomo mokesčio</w:t>
      </w:r>
      <w:r w:rsidR="00776F5A" w:rsidRPr="00766369">
        <w:rPr>
          <w:rFonts w:ascii="Times New Roman" w:eastAsia="Calibri" w:hAnsi="Times New Roman" w:cs="Times New Roman"/>
          <w:sz w:val="24"/>
        </w:rPr>
        <w:t>,</w:t>
      </w:r>
      <w:r w:rsidRPr="00766369">
        <w:rPr>
          <w:rFonts w:ascii="Times New Roman" w:eastAsia="Calibri" w:hAnsi="Times New Roman" w:cs="Times New Roman"/>
          <w:sz w:val="24"/>
        </w:rPr>
        <w:t xml:space="preserve"> ne vėliau kaip per 8 darbo valandas nuo užsakymo patvirtinimo momento</w:t>
      </w:r>
      <w:r w:rsidRPr="00766369" w:rsidDel="00A732C4">
        <w:rPr>
          <w:rFonts w:ascii="Times New Roman" w:eastAsia="Calibri" w:hAnsi="Times New Roman" w:cs="Times New Roman"/>
          <w:sz w:val="24"/>
        </w:rPr>
        <w:t xml:space="preserve"> </w:t>
      </w:r>
      <w:r w:rsidRPr="00766369">
        <w:rPr>
          <w:rFonts w:ascii="Times New Roman" w:eastAsia="Calibri" w:hAnsi="Times New Roman" w:cs="Times New Roman"/>
          <w:sz w:val="24"/>
        </w:rPr>
        <w:t>pristatyti adresu: Lietuvos Respublikos finansų ministerija, Lukiškių g. 2, 01512 Vilnius;</w:t>
      </w:r>
    </w:p>
    <w:p w:rsidR="00013040" w:rsidRPr="00AF21F5" w:rsidRDefault="00013040" w:rsidP="00013040">
      <w:pPr>
        <w:tabs>
          <w:tab w:val="left" w:pos="0"/>
          <w:tab w:val="left" w:pos="1260"/>
        </w:tabs>
        <w:spacing w:after="0" w:line="240" w:lineRule="auto"/>
        <w:ind w:firstLine="567"/>
        <w:jc w:val="both"/>
        <w:rPr>
          <w:rFonts w:ascii="Times New Roman" w:eastAsia="Calibri" w:hAnsi="Times New Roman" w:cs="Times New Roman"/>
          <w:sz w:val="24"/>
          <w:lang w:val="pt-BR"/>
        </w:rPr>
      </w:pPr>
      <w:r w:rsidRPr="00AF21F5">
        <w:rPr>
          <w:rFonts w:ascii="Times New Roman" w:eastAsia="Calibri" w:hAnsi="Times New Roman" w:cs="Times New Roman"/>
          <w:sz w:val="24"/>
          <w:lang w:val="pt-BR"/>
        </w:rPr>
        <w:t>2.</w:t>
      </w:r>
      <w:r>
        <w:rPr>
          <w:rFonts w:ascii="Times New Roman" w:eastAsia="Calibri" w:hAnsi="Times New Roman" w:cs="Times New Roman"/>
          <w:sz w:val="24"/>
          <w:lang w:val="pt-BR"/>
        </w:rPr>
        <w:t>1.29</w:t>
      </w:r>
      <w:r w:rsidRPr="00AF21F5">
        <w:rPr>
          <w:rFonts w:ascii="Times New Roman" w:eastAsia="Calibri" w:hAnsi="Times New Roman" w:cs="Times New Roman"/>
          <w:sz w:val="24"/>
          <w:lang w:val="pt-BR"/>
        </w:rPr>
        <w:t xml:space="preserve">. Perkančiajai organizacijai paprašius, pateikti detalią ir apibendrintą informaciją apie užsakytas paslaugas, skirstant jas į grupes pagal paslaugų rūšį (transporto, apgyvendinimo paslaugos ir kt.), nurodant paslaugų pavadinimus, užsakymų skaičių ir paslaugų kainą, transporto rūšis, užsakytas svečių apgyvendinimui skirtas viešbučių paslaugas pagal viešbučio kategorijas ir kainas. </w:t>
      </w:r>
    </w:p>
    <w:p w:rsidR="00E42EEE" w:rsidRPr="009E5FB0" w:rsidRDefault="00AF21F5" w:rsidP="009E5FB0">
      <w:pPr>
        <w:tabs>
          <w:tab w:val="left" w:pos="0"/>
          <w:tab w:val="left" w:pos="1260"/>
        </w:tabs>
        <w:spacing w:after="0" w:line="240" w:lineRule="auto"/>
        <w:ind w:firstLine="840"/>
        <w:jc w:val="center"/>
        <w:rPr>
          <w:rFonts w:ascii="Times New Roman" w:eastAsia="Calibri" w:hAnsi="Times New Roman" w:cs="Times New Roman"/>
          <w:sz w:val="24"/>
          <w:lang w:val="pt-BR"/>
        </w:rPr>
      </w:pPr>
      <w:r w:rsidRPr="00AF21F5">
        <w:rPr>
          <w:rFonts w:ascii="Times New Roman" w:eastAsia="Calibri" w:hAnsi="Times New Roman" w:cs="Times New Roman"/>
          <w:sz w:val="24"/>
          <w:lang w:val="pt-BR"/>
        </w:rPr>
        <w:t>_______________________</w:t>
      </w:r>
    </w:p>
    <w:sectPr w:rsidR="00E42EEE" w:rsidRPr="009E5FB0" w:rsidSect="00776F5A">
      <w:headerReference w:type="even" r:id="rId9"/>
      <w:headerReference w:type="default" r:id="rId10"/>
      <w:footerReference w:type="default" r:id="rId11"/>
      <w:footerReference w:type="first" r:id="rId12"/>
      <w:pgSz w:w="11907" w:h="16840" w:code="9"/>
      <w:pgMar w:top="1134" w:right="567" w:bottom="1134" w:left="1701" w:header="454"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5A" w:rsidRDefault="00776F5A">
      <w:pPr>
        <w:spacing w:after="0" w:line="240" w:lineRule="auto"/>
      </w:pPr>
      <w:r>
        <w:separator/>
      </w:r>
    </w:p>
  </w:endnote>
  <w:endnote w:type="continuationSeparator" w:id="0">
    <w:p w:rsidR="00776F5A" w:rsidRDefault="0077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5A" w:rsidRDefault="00776F5A" w:rsidP="00776F5A">
    <w:pPr>
      <w:pStyle w:val="Porat"/>
      <w:tabs>
        <w:tab w:val="left" w:pos="7140"/>
        <w:tab w:val="right" w:pos="9279"/>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5A" w:rsidRDefault="00776F5A">
    <w:pPr>
      <w:pStyle w:val="Porat"/>
      <w:framePr w:wrap="around" w:vAnchor="text" w:hAnchor="margin" w:xAlign="right" w:y="1"/>
      <w:rPr>
        <w:rStyle w:val="Puslapionumeris"/>
      </w:rPr>
    </w:pPr>
  </w:p>
  <w:p w:rsidR="00776F5A" w:rsidRDefault="00776F5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5A" w:rsidRDefault="00776F5A">
      <w:pPr>
        <w:spacing w:after="0" w:line="240" w:lineRule="auto"/>
      </w:pPr>
      <w:r>
        <w:separator/>
      </w:r>
    </w:p>
  </w:footnote>
  <w:footnote w:type="continuationSeparator" w:id="0">
    <w:p w:rsidR="00776F5A" w:rsidRDefault="00776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5A" w:rsidRDefault="00776F5A" w:rsidP="00776F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76F5A" w:rsidRDefault="00776F5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5A" w:rsidRPr="00A179FE" w:rsidRDefault="00776F5A" w:rsidP="00776F5A">
    <w:pPr>
      <w:pStyle w:val="Antrats"/>
      <w:framePr w:wrap="around" w:vAnchor="text" w:hAnchor="margin" w:xAlign="center" w:y="1"/>
      <w:rPr>
        <w:rStyle w:val="Puslapionumeris"/>
        <w:rFonts w:ascii="Times New Roman" w:hAnsi="Times New Roman" w:cs="Times New Roman"/>
        <w:sz w:val="24"/>
        <w:szCs w:val="24"/>
      </w:rPr>
    </w:pPr>
    <w:r w:rsidRPr="00A179FE">
      <w:rPr>
        <w:rStyle w:val="Puslapionumeris"/>
        <w:rFonts w:ascii="Times New Roman" w:hAnsi="Times New Roman" w:cs="Times New Roman"/>
        <w:sz w:val="24"/>
        <w:szCs w:val="24"/>
      </w:rPr>
      <w:fldChar w:fldCharType="begin"/>
    </w:r>
    <w:r w:rsidRPr="00A179FE">
      <w:rPr>
        <w:rStyle w:val="Puslapionumeris"/>
        <w:rFonts w:ascii="Times New Roman" w:hAnsi="Times New Roman" w:cs="Times New Roman"/>
        <w:sz w:val="24"/>
        <w:szCs w:val="24"/>
      </w:rPr>
      <w:instrText xml:space="preserve">PAGE  </w:instrText>
    </w:r>
    <w:r w:rsidRPr="00A179FE">
      <w:rPr>
        <w:rStyle w:val="Puslapionumeris"/>
        <w:rFonts w:ascii="Times New Roman" w:hAnsi="Times New Roman" w:cs="Times New Roman"/>
        <w:sz w:val="24"/>
        <w:szCs w:val="24"/>
      </w:rPr>
      <w:fldChar w:fldCharType="separate"/>
    </w:r>
    <w:r w:rsidR="00352A3C">
      <w:rPr>
        <w:rStyle w:val="Puslapionumeris"/>
        <w:rFonts w:ascii="Times New Roman" w:hAnsi="Times New Roman" w:cs="Times New Roman"/>
        <w:noProof/>
        <w:sz w:val="24"/>
        <w:szCs w:val="24"/>
      </w:rPr>
      <w:t>3</w:t>
    </w:r>
    <w:r w:rsidRPr="00A179FE">
      <w:rPr>
        <w:rStyle w:val="Puslapionumeris"/>
        <w:rFonts w:ascii="Times New Roman" w:hAnsi="Times New Roman" w:cs="Times New Roman"/>
        <w:sz w:val="24"/>
        <w:szCs w:val="24"/>
      </w:rPr>
      <w:fldChar w:fldCharType="end"/>
    </w:r>
  </w:p>
  <w:p w:rsidR="00776F5A" w:rsidRDefault="00776F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E7080"/>
    <w:multiLevelType w:val="hybridMultilevel"/>
    <w:tmpl w:val="9EAEE1B2"/>
    <w:lvl w:ilvl="0" w:tplc="67C8BC34">
      <w:start w:val="1"/>
      <w:numFmt w:val="upperRoman"/>
      <w:lvlText w:val="%1."/>
      <w:lvlJc w:val="left"/>
      <w:pPr>
        <w:ind w:left="4140" w:hanging="720"/>
      </w:pPr>
      <w:rPr>
        <w:rFonts w:hint="default"/>
      </w:rPr>
    </w:lvl>
    <w:lvl w:ilvl="1" w:tplc="04270019" w:tentative="1">
      <w:start w:val="1"/>
      <w:numFmt w:val="lowerLetter"/>
      <w:lvlText w:val="%2."/>
      <w:lvlJc w:val="left"/>
      <w:pPr>
        <w:ind w:left="4500" w:hanging="360"/>
      </w:pPr>
    </w:lvl>
    <w:lvl w:ilvl="2" w:tplc="0427001B" w:tentative="1">
      <w:start w:val="1"/>
      <w:numFmt w:val="lowerRoman"/>
      <w:lvlText w:val="%3."/>
      <w:lvlJc w:val="right"/>
      <w:pPr>
        <w:ind w:left="5220" w:hanging="180"/>
      </w:pPr>
    </w:lvl>
    <w:lvl w:ilvl="3" w:tplc="0427000F" w:tentative="1">
      <w:start w:val="1"/>
      <w:numFmt w:val="decimal"/>
      <w:lvlText w:val="%4."/>
      <w:lvlJc w:val="left"/>
      <w:pPr>
        <w:ind w:left="5940" w:hanging="360"/>
      </w:pPr>
    </w:lvl>
    <w:lvl w:ilvl="4" w:tplc="04270019" w:tentative="1">
      <w:start w:val="1"/>
      <w:numFmt w:val="lowerLetter"/>
      <w:lvlText w:val="%5."/>
      <w:lvlJc w:val="left"/>
      <w:pPr>
        <w:ind w:left="6660" w:hanging="360"/>
      </w:pPr>
    </w:lvl>
    <w:lvl w:ilvl="5" w:tplc="0427001B" w:tentative="1">
      <w:start w:val="1"/>
      <w:numFmt w:val="lowerRoman"/>
      <w:lvlText w:val="%6."/>
      <w:lvlJc w:val="right"/>
      <w:pPr>
        <w:ind w:left="7380" w:hanging="180"/>
      </w:pPr>
    </w:lvl>
    <w:lvl w:ilvl="6" w:tplc="0427000F" w:tentative="1">
      <w:start w:val="1"/>
      <w:numFmt w:val="decimal"/>
      <w:lvlText w:val="%7."/>
      <w:lvlJc w:val="left"/>
      <w:pPr>
        <w:ind w:left="8100" w:hanging="360"/>
      </w:pPr>
    </w:lvl>
    <w:lvl w:ilvl="7" w:tplc="04270019" w:tentative="1">
      <w:start w:val="1"/>
      <w:numFmt w:val="lowerLetter"/>
      <w:lvlText w:val="%8."/>
      <w:lvlJc w:val="left"/>
      <w:pPr>
        <w:ind w:left="8820" w:hanging="360"/>
      </w:pPr>
    </w:lvl>
    <w:lvl w:ilvl="8" w:tplc="0427001B" w:tentative="1">
      <w:start w:val="1"/>
      <w:numFmt w:val="lowerRoman"/>
      <w:lvlText w:val="%9."/>
      <w:lvlJc w:val="right"/>
      <w:pPr>
        <w:ind w:left="9540" w:hanging="180"/>
      </w:pPr>
    </w:lvl>
  </w:abstractNum>
  <w:abstractNum w:abstractNumId="1">
    <w:nsid w:val="5A467535"/>
    <w:multiLevelType w:val="hybridMultilevel"/>
    <w:tmpl w:val="0616BCFE"/>
    <w:lvl w:ilvl="0" w:tplc="4FFE26C6">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nsid w:val="5C9172CA"/>
    <w:multiLevelType w:val="multilevel"/>
    <w:tmpl w:val="F9805406"/>
    <w:lvl w:ilvl="0">
      <w:start w:val="1"/>
      <w:numFmt w:val="upperRoman"/>
      <w:lvlText w:val="%1."/>
      <w:lvlJc w:val="left"/>
      <w:pPr>
        <w:tabs>
          <w:tab w:val="num" w:pos="1440"/>
        </w:tabs>
        <w:ind w:left="1440" w:hanging="720"/>
      </w:pPr>
      <w:rPr>
        <w:rFonts w:hint="default"/>
      </w:rPr>
    </w:lvl>
    <w:lvl w:ilvl="1">
      <w:start w:val="5"/>
      <w:numFmt w:val="decimal"/>
      <w:isLgl/>
      <w:lvlText w:val="%1.%2."/>
      <w:lvlJc w:val="left"/>
      <w:pPr>
        <w:tabs>
          <w:tab w:val="num" w:pos="1860"/>
        </w:tabs>
        <w:ind w:left="1860" w:hanging="1140"/>
      </w:pPr>
      <w:rPr>
        <w:rFonts w:hint="default"/>
      </w:rPr>
    </w:lvl>
    <w:lvl w:ilvl="2">
      <w:start w:val="1"/>
      <w:numFmt w:val="decimal"/>
      <w:isLgl/>
      <w:lvlText w:val="%1.%2.%3."/>
      <w:lvlJc w:val="left"/>
      <w:pPr>
        <w:tabs>
          <w:tab w:val="num" w:pos="1860"/>
        </w:tabs>
        <w:ind w:left="1860" w:hanging="1140"/>
      </w:pPr>
      <w:rPr>
        <w:rFonts w:hint="default"/>
      </w:rPr>
    </w:lvl>
    <w:lvl w:ilvl="3">
      <w:start w:val="1"/>
      <w:numFmt w:val="decimal"/>
      <w:isLgl/>
      <w:lvlText w:val="%1.%2.%3.%4."/>
      <w:lvlJc w:val="left"/>
      <w:pPr>
        <w:tabs>
          <w:tab w:val="num" w:pos="1860"/>
        </w:tabs>
        <w:ind w:left="1860" w:hanging="1140"/>
      </w:pPr>
      <w:rPr>
        <w:rFonts w:hint="default"/>
      </w:rPr>
    </w:lvl>
    <w:lvl w:ilvl="4">
      <w:start w:val="1"/>
      <w:numFmt w:val="decimal"/>
      <w:isLgl/>
      <w:lvlText w:val="%1.%2.%3.%4.%5."/>
      <w:lvlJc w:val="left"/>
      <w:pPr>
        <w:tabs>
          <w:tab w:val="num" w:pos="1860"/>
        </w:tabs>
        <w:ind w:left="1860" w:hanging="1140"/>
      </w:pPr>
      <w:rPr>
        <w:rFonts w:hint="default"/>
      </w:rPr>
    </w:lvl>
    <w:lvl w:ilvl="5">
      <w:start w:val="1"/>
      <w:numFmt w:val="decimal"/>
      <w:isLgl/>
      <w:lvlText w:val="%1.%2.%3.%4.%5.%6."/>
      <w:lvlJc w:val="left"/>
      <w:pPr>
        <w:tabs>
          <w:tab w:val="num" w:pos="1860"/>
        </w:tabs>
        <w:ind w:left="1860" w:hanging="11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1F5"/>
    <w:rsid w:val="000061AE"/>
    <w:rsid w:val="00013040"/>
    <w:rsid w:val="000308AA"/>
    <w:rsid w:val="000B1547"/>
    <w:rsid w:val="001025D9"/>
    <w:rsid w:val="0012260D"/>
    <w:rsid w:val="001B5FCE"/>
    <w:rsid w:val="001E1454"/>
    <w:rsid w:val="00200236"/>
    <w:rsid w:val="00204F30"/>
    <w:rsid w:val="002158A7"/>
    <w:rsid w:val="002B5F3D"/>
    <w:rsid w:val="002B6B22"/>
    <w:rsid w:val="00305373"/>
    <w:rsid w:val="00314C3D"/>
    <w:rsid w:val="00317A92"/>
    <w:rsid w:val="00336D10"/>
    <w:rsid w:val="00352A3C"/>
    <w:rsid w:val="00367C29"/>
    <w:rsid w:val="003D0B23"/>
    <w:rsid w:val="003F1413"/>
    <w:rsid w:val="003F51BB"/>
    <w:rsid w:val="00465364"/>
    <w:rsid w:val="004706A7"/>
    <w:rsid w:val="004927B7"/>
    <w:rsid w:val="00514EE4"/>
    <w:rsid w:val="005441F5"/>
    <w:rsid w:val="005E379B"/>
    <w:rsid w:val="00687631"/>
    <w:rsid w:val="006A45E0"/>
    <w:rsid w:val="006B000E"/>
    <w:rsid w:val="006D39A1"/>
    <w:rsid w:val="00766369"/>
    <w:rsid w:val="00772E9B"/>
    <w:rsid w:val="00776F5A"/>
    <w:rsid w:val="00874159"/>
    <w:rsid w:val="00896F4A"/>
    <w:rsid w:val="008C6944"/>
    <w:rsid w:val="008E152E"/>
    <w:rsid w:val="008E52A9"/>
    <w:rsid w:val="00933EF7"/>
    <w:rsid w:val="009B2055"/>
    <w:rsid w:val="009D70C4"/>
    <w:rsid w:val="009E5FB0"/>
    <w:rsid w:val="00A12F2F"/>
    <w:rsid w:val="00A179FE"/>
    <w:rsid w:val="00A33143"/>
    <w:rsid w:val="00A460A4"/>
    <w:rsid w:val="00A638B8"/>
    <w:rsid w:val="00A732C4"/>
    <w:rsid w:val="00AF21F5"/>
    <w:rsid w:val="00B03FE9"/>
    <w:rsid w:val="00B1714F"/>
    <w:rsid w:val="00B54038"/>
    <w:rsid w:val="00BA2651"/>
    <w:rsid w:val="00C46644"/>
    <w:rsid w:val="00CE3263"/>
    <w:rsid w:val="00CF0714"/>
    <w:rsid w:val="00D43422"/>
    <w:rsid w:val="00D6271C"/>
    <w:rsid w:val="00DF7EF4"/>
    <w:rsid w:val="00E42EEE"/>
    <w:rsid w:val="00E6205A"/>
    <w:rsid w:val="00EB6B86"/>
    <w:rsid w:val="00ED2454"/>
    <w:rsid w:val="00EF22E7"/>
    <w:rsid w:val="00F45A97"/>
    <w:rsid w:val="00F4645D"/>
    <w:rsid w:val="00F96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21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21F5"/>
  </w:style>
  <w:style w:type="paragraph" w:styleId="Porat">
    <w:name w:val="footer"/>
    <w:basedOn w:val="prastasis"/>
    <w:link w:val="PoratDiagrama"/>
    <w:uiPriority w:val="99"/>
    <w:unhideWhenUsed/>
    <w:rsid w:val="00AF21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21F5"/>
  </w:style>
  <w:style w:type="paragraph" w:styleId="Komentarotekstas">
    <w:name w:val="annotation text"/>
    <w:basedOn w:val="prastasis"/>
    <w:link w:val="KomentarotekstasDiagrama"/>
    <w:semiHidden/>
    <w:rsid w:val="00AF21F5"/>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AF21F5"/>
    <w:rPr>
      <w:rFonts w:ascii="Times New Roman" w:eastAsia="Calibri" w:hAnsi="Times New Roman" w:cs="Times New Roman"/>
      <w:sz w:val="20"/>
      <w:szCs w:val="20"/>
    </w:rPr>
  </w:style>
  <w:style w:type="character" w:styleId="Komentaronuoroda">
    <w:name w:val="annotation reference"/>
    <w:semiHidden/>
    <w:rsid w:val="00AF21F5"/>
    <w:rPr>
      <w:sz w:val="16"/>
      <w:szCs w:val="16"/>
    </w:rPr>
  </w:style>
  <w:style w:type="character" w:styleId="Puslapionumeris">
    <w:name w:val="page number"/>
    <w:basedOn w:val="Numatytasispastraiposriftas"/>
    <w:rsid w:val="00AF21F5"/>
  </w:style>
  <w:style w:type="paragraph" w:styleId="Debesliotekstas">
    <w:name w:val="Balloon Text"/>
    <w:basedOn w:val="prastasis"/>
    <w:link w:val="DebesliotekstasDiagrama"/>
    <w:uiPriority w:val="99"/>
    <w:semiHidden/>
    <w:unhideWhenUsed/>
    <w:rsid w:val="00AF21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21F5"/>
    <w:rPr>
      <w:rFonts w:ascii="Tahoma" w:hAnsi="Tahoma" w:cs="Tahoma"/>
      <w:sz w:val="16"/>
      <w:szCs w:val="16"/>
    </w:rPr>
  </w:style>
  <w:style w:type="paragraph" w:styleId="Sraopastraipa">
    <w:name w:val="List Paragraph"/>
    <w:basedOn w:val="prastasis"/>
    <w:uiPriority w:val="34"/>
    <w:qFormat/>
    <w:rsid w:val="009D70C4"/>
    <w:pPr>
      <w:ind w:left="720"/>
      <w:contextualSpacing/>
    </w:pPr>
  </w:style>
  <w:style w:type="paragraph" w:customStyle="1" w:styleId="Preformatted">
    <w:name w:val="Preformatted"/>
    <w:basedOn w:val="prastasis"/>
    <w:rsid w:val="004927B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Calibri" w:hAnsi="Courier New" w:cs="Courier New"/>
      <w:sz w:val="20"/>
      <w:szCs w:val="20"/>
    </w:rPr>
  </w:style>
  <w:style w:type="paragraph" w:styleId="Komentarotema">
    <w:name w:val="annotation subject"/>
    <w:basedOn w:val="Komentarotekstas"/>
    <w:next w:val="Komentarotekstas"/>
    <w:link w:val="KomentarotemaDiagrama"/>
    <w:uiPriority w:val="99"/>
    <w:semiHidden/>
    <w:unhideWhenUsed/>
    <w:rsid w:val="004927B7"/>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4927B7"/>
    <w:rPr>
      <w:rFonts w:ascii="Times New Roman" w:eastAsia="Calibri" w:hAnsi="Times New Roman" w:cs="Times New Roman"/>
      <w:b/>
      <w:bCs/>
      <w:sz w:val="20"/>
      <w:szCs w:val="20"/>
    </w:rPr>
  </w:style>
  <w:style w:type="paragraph" w:styleId="Tekstoblokas">
    <w:name w:val="Block Text"/>
    <w:basedOn w:val="prastasis"/>
    <w:rsid w:val="00013040"/>
    <w:pPr>
      <w:spacing w:after="0" w:line="240" w:lineRule="auto"/>
      <w:ind w:left="1440" w:right="14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21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21F5"/>
  </w:style>
  <w:style w:type="paragraph" w:styleId="Porat">
    <w:name w:val="footer"/>
    <w:basedOn w:val="prastasis"/>
    <w:link w:val="PoratDiagrama"/>
    <w:uiPriority w:val="99"/>
    <w:unhideWhenUsed/>
    <w:rsid w:val="00AF21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21F5"/>
  </w:style>
  <w:style w:type="paragraph" w:styleId="Komentarotekstas">
    <w:name w:val="annotation text"/>
    <w:basedOn w:val="prastasis"/>
    <w:link w:val="KomentarotekstasDiagrama"/>
    <w:semiHidden/>
    <w:rsid w:val="00AF21F5"/>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AF21F5"/>
    <w:rPr>
      <w:rFonts w:ascii="Times New Roman" w:eastAsia="Calibri" w:hAnsi="Times New Roman" w:cs="Times New Roman"/>
      <w:sz w:val="20"/>
      <w:szCs w:val="20"/>
    </w:rPr>
  </w:style>
  <w:style w:type="character" w:styleId="Komentaronuoroda">
    <w:name w:val="annotation reference"/>
    <w:semiHidden/>
    <w:rsid w:val="00AF21F5"/>
    <w:rPr>
      <w:sz w:val="16"/>
      <w:szCs w:val="16"/>
    </w:rPr>
  </w:style>
  <w:style w:type="character" w:styleId="Puslapionumeris">
    <w:name w:val="page number"/>
    <w:basedOn w:val="Numatytasispastraiposriftas"/>
    <w:rsid w:val="00AF21F5"/>
  </w:style>
  <w:style w:type="paragraph" w:styleId="Debesliotekstas">
    <w:name w:val="Balloon Text"/>
    <w:basedOn w:val="prastasis"/>
    <w:link w:val="DebesliotekstasDiagrama"/>
    <w:uiPriority w:val="99"/>
    <w:semiHidden/>
    <w:unhideWhenUsed/>
    <w:rsid w:val="00AF21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21F5"/>
    <w:rPr>
      <w:rFonts w:ascii="Tahoma" w:hAnsi="Tahoma" w:cs="Tahoma"/>
      <w:sz w:val="16"/>
      <w:szCs w:val="16"/>
    </w:rPr>
  </w:style>
  <w:style w:type="paragraph" w:styleId="Sraopastraipa">
    <w:name w:val="List Paragraph"/>
    <w:basedOn w:val="prastasis"/>
    <w:uiPriority w:val="34"/>
    <w:qFormat/>
    <w:rsid w:val="009D70C4"/>
    <w:pPr>
      <w:ind w:left="720"/>
      <w:contextualSpacing/>
    </w:pPr>
  </w:style>
  <w:style w:type="paragraph" w:customStyle="1" w:styleId="Preformatted">
    <w:name w:val="Preformatted"/>
    <w:basedOn w:val="prastasis"/>
    <w:rsid w:val="004927B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Calibri" w:hAnsi="Courier New" w:cs="Courier New"/>
      <w:sz w:val="20"/>
      <w:szCs w:val="20"/>
    </w:rPr>
  </w:style>
  <w:style w:type="paragraph" w:styleId="Komentarotema">
    <w:name w:val="annotation subject"/>
    <w:basedOn w:val="Komentarotekstas"/>
    <w:next w:val="Komentarotekstas"/>
    <w:link w:val="KomentarotemaDiagrama"/>
    <w:uiPriority w:val="99"/>
    <w:semiHidden/>
    <w:unhideWhenUsed/>
    <w:rsid w:val="004927B7"/>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4927B7"/>
    <w:rPr>
      <w:rFonts w:ascii="Times New Roman" w:eastAsia="Calibri" w:hAnsi="Times New Roman" w:cs="Times New Roman"/>
      <w:b/>
      <w:bCs/>
      <w:sz w:val="20"/>
      <w:szCs w:val="20"/>
    </w:rPr>
  </w:style>
  <w:style w:type="paragraph" w:styleId="Tekstoblokas">
    <w:name w:val="Block Text"/>
    <w:basedOn w:val="prastasis"/>
    <w:rsid w:val="00013040"/>
    <w:pPr>
      <w:spacing w:after="0" w:line="240" w:lineRule="auto"/>
      <w:ind w:left="1440" w:right="14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68F7-C36D-4FA8-9296-41EEE707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5160</Words>
  <Characters>2942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Chmieliauskienė</dc:creator>
  <cp:lastModifiedBy>Šarūnas Leišis</cp:lastModifiedBy>
  <cp:revision>6</cp:revision>
  <cp:lastPrinted>2018-05-09T13:17:00Z</cp:lastPrinted>
  <dcterms:created xsi:type="dcterms:W3CDTF">2021-07-20T09:39:00Z</dcterms:created>
  <dcterms:modified xsi:type="dcterms:W3CDTF">2022-04-15T06:42:00Z</dcterms:modified>
</cp:coreProperties>
</file>