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8B58D" w14:textId="624672E4" w:rsidR="009A1329" w:rsidRDefault="009A1329">
      <w:pPr>
        <w:jc w:val="center"/>
        <w:rPr>
          <w:b/>
          <w:sz w:val="22"/>
          <w:szCs w:val="22"/>
        </w:rPr>
      </w:pPr>
      <w:r>
        <w:rPr>
          <w:b/>
          <w:sz w:val="22"/>
          <w:szCs w:val="22"/>
        </w:rPr>
        <w:t xml:space="preserve">TVARSLIAVOS, ŠVIRKŠTŲ IR KITŲ MEDICININIŲ </w:t>
      </w:r>
    </w:p>
    <w:p w14:paraId="12068BB5" w14:textId="58CA5055" w:rsidR="008C0792" w:rsidRPr="008210BA" w:rsidRDefault="000C087C">
      <w:pPr>
        <w:jc w:val="center"/>
        <w:rPr>
          <w:sz w:val="22"/>
          <w:szCs w:val="22"/>
        </w:rPr>
      </w:pPr>
      <w:r w:rsidRPr="008210BA">
        <w:rPr>
          <w:b/>
          <w:sz w:val="22"/>
          <w:szCs w:val="22"/>
        </w:rPr>
        <w:t>PREKIŲ PIRKIMO – PARDAVIMO SUTARTIS NR.</w:t>
      </w:r>
      <w:r w:rsidR="009A1329">
        <w:rPr>
          <w:b/>
          <w:sz w:val="22"/>
          <w:szCs w:val="22"/>
        </w:rPr>
        <w:t xml:space="preserve"> S1-      (4.18.E)</w:t>
      </w:r>
      <w:r w:rsidRPr="008210BA">
        <w:rPr>
          <w:b/>
          <w:sz w:val="22"/>
          <w:szCs w:val="22"/>
        </w:rPr>
        <w:t xml:space="preserve"> </w:t>
      </w:r>
    </w:p>
    <w:p w14:paraId="202A6111" w14:textId="77777777" w:rsidR="008C0792" w:rsidRPr="008210BA" w:rsidRDefault="008C0792">
      <w:pPr>
        <w:rPr>
          <w:sz w:val="22"/>
          <w:szCs w:val="22"/>
        </w:rPr>
      </w:pPr>
    </w:p>
    <w:p w14:paraId="14DA9980" w14:textId="4888153E" w:rsidR="008C0792" w:rsidRPr="008210BA" w:rsidRDefault="000C087C">
      <w:pPr>
        <w:jc w:val="center"/>
        <w:outlineLvl w:val="0"/>
        <w:rPr>
          <w:sz w:val="22"/>
          <w:szCs w:val="22"/>
        </w:rPr>
      </w:pPr>
      <w:r w:rsidRPr="008210BA">
        <w:rPr>
          <w:sz w:val="22"/>
          <w:szCs w:val="22"/>
        </w:rPr>
        <w:t>202</w:t>
      </w:r>
      <w:r w:rsidR="001D65EA" w:rsidRPr="008210BA">
        <w:rPr>
          <w:sz w:val="22"/>
          <w:szCs w:val="22"/>
        </w:rPr>
        <w:t>2</w:t>
      </w:r>
      <w:r w:rsidRPr="008210BA">
        <w:rPr>
          <w:sz w:val="22"/>
          <w:szCs w:val="22"/>
        </w:rPr>
        <w:t xml:space="preserve"> m. </w:t>
      </w:r>
      <w:r w:rsidR="00E41FB9">
        <w:rPr>
          <w:sz w:val="22"/>
          <w:szCs w:val="22"/>
        </w:rPr>
        <w:t>vasario 10</w:t>
      </w:r>
      <w:r w:rsidR="0007242D" w:rsidRPr="008210BA">
        <w:rPr>
          <w:sz w:val="22"/>
          <w:szCs w:val="22"/>
        </w:rPr>
        <w:t xml:space="preserve"> </w:t>
      </w:r>
      <w:r w:rsidRPr="008210BA">
        <w:rPr>
          <w:sz w:val="22"/>
          <w:szCs w:val="22"/>
        </w:rPr>
        <w:t xml:space="preserve">d. </w:t>
      </w:r>
    </w:p>
    <w:p w14:paraId="213F928D" w14:textId="5D3DC0CF" w:rsidR="008C0792" w:rsidRPr="008210BA" w:rsidRDefault="00E41FB9">
      <w:pPr>
        <w:jc w:val="center"/>
        <w:outlineLvl w:val="0"/>
        <w:rPr>
          <w:sz w:val="22"/>
          <w:szCs w:val="22"/>
        </w:rPr>
      </w:pPr>
      <w:r>
        <w:rPr>
          <w:sz w:val="22"/>
          <w:szCs w:val="22"/>
        </w:rPr>
        <w:t xml:space="preserve">Marijampolė </w:t>
      </w:r>
    </w:p>
    <w:p w14:paraId="1EE5F6E7" w14:textId="77777777" w:rsidR="008C0792" w:rsidRPr="008210BA" w:rsidRDefault="008C0792">
      <w:pPr>
        <w:outlineLvl w:val="0"/>
        <w:rPr>
          <w:sz w:val="22"/>
          <w:szCs w:val="22"/>
        </w:rPr>
      </w:pPr>
    </w:p>
    <w:p w14:paraId="3C44B433" w14:textId="189CFEA2" w:rsidR="005210F7" w:rsidRPr="008210BA" w:rsidRDefault="001D65EA">
      <w:pPr>
        <w:ind w:firstLine="567"/>
        <w:jc w:val="both"/>
        <w:rPr>
          <w:sz w:val="22"/>
          <w:szCs w:val="22"/>
        </w:rPr>
      </w:pPr>
      <w:r w:rsidRPr="008210BA">
        <w:rPr>
          <w:b/>
          <w:sz w:val="22"/>
          <w:szCs w:val="22"/>
        </w:rPr>
        <w:t>VŠĮ Marijampolės greitosios medicinos pagalbos stotis</w:t>
      </w:r>
      <w:r w:rsidR="000C087C" w:rsidRPr="008210BA">
        <w:rPr>
          <w:sz w:val="22"/>
          <w:szCs w:val="22"/>
        </w:rPr>
        <w:t xml:space="preserve">, juridinio asmens kodas </w:t>
      </w:r>
      <w:r w:rsidRPr="008210BA">
        <w:rPr>
          <w:sz w:val="22"/>
          <w:szCs w:val="22"/>
        </w:rPr>
        <w:t>165842157</w:t>
      </w:r>
      <w:r w:rsidR="000C087C" w:rsidRPr="008210BA">
        <w:rPr>
          <w:sz w:val="22"/>
          <w:szCs w:val="22"/>
        </w:rPr>
        <w:t xml:space="preserve">, kurios registruota buveinė yra </w:t>
      </w:r>
      <w:r w:rsidRPr="008210BA">
        <w:rPr>
          <w:sz w:val="22"/>
          <w:szCs w:val="22"/>
        </w:rPr>
        <w:t>P. Kriaučiūno g. 2, Marijampolė LT-68298</w:t>
      </w:r>
      <w:r w:rsidR="000C087C" w:rsidRPr="008210BA">
        <w:rPr>
          <w:sz w:val="22"/>
          <w:szCs w:val="22"/>
        </w:rPr>
        <w:t xml:space="preserve">, duomenys apie įstaigą kaupiami ir saugomi Lietuvos Respublikos juridinių asmenų registre, registro tvarkytojas – VĮ Registrų centras, </w:t>
      </w:r>
      <w:r w:rsidR="000C087C" w:rsidRPr="00E41FB9">
        <w:rPr>
          <w:sz w:val="22"/>
          <w:szCs w:val="22"/>
        </w:rPr>
        <w:t xml:space="preserve">atstovaujama </w:t>
      </w:r>
      <w:r w:rsidR="00D4691E" w:rsidRPr="00E41FB9">
        <w:rPr>
          <w:sz w:val="22"/>
          <w:szCs w:val="22"/>
        </w:rPr>
        <w:t xml:space="preserve">direktoriaus Alvydo Dirsės </w:t>
      </w:r>
      <w:r w:rsidR="000C087C" w:rsidRPr="00E41FB9">
        <w:rPr>
          <w:sz w:val="22"/>
          <w:szCs w:val="22"/>
        </w:rPr>
        <w:t>(toliau – Pirkėjas), ir</w:t>
      </w:r>
      <w:r w:rsidR="000C087C" w:rsidRPr="008210BA">
        <w:rPr>
          <w:sz w:val="22"/>
          <w:szCs w:val="22"/>
        </w:rPr>
        <w:t xml:space="preserve"> </w:t>
      </w:r>
    </w:p>
    <w:p w14:paraId="71D07348" w14:textId="3C8F1174" w:rsidR="005210F7" w:rsidRPr="008210BA" w:rsidRDefault="000C087C">
      <w:pPr>
        <w:ind w:firstLine="567"/>
        <w:jc w:val="both"/>
        <w:rPr>
          <w:sz w:val="22"/>
          <w:szCs w:val="22"/>
        </w:rPr>
      </w:pPr>
      <w:r w:rsidRPr="008210BA">
        <w:rPr>
          <w:b/>
          <w:sz w:val="22"/>
          <w:szCs w:val="22"/>
        </w:rPr>
        <w:t>UAB „Skirgesa“</w:t>
      </w:r>
      <w:r w:rsidRPr="008210BA">
        <w:rPr>
          <w:sz w:val="22"/>
          <w:szCs w:val="22"/>
        </w:rPr>
        <w:t>, juridinio asmens kodas 234449420, kurios registruota buveinė yra Energetikų g. 8 ,Kaunas, duomenys apie įmonę kaupiami ir saugomi Lietuvos Respublikos juridinių asmenų registre, registro tvarkytojas – VĮ Registrų centras, atstovaujama</w:t>
      </w:r>
      <w:r w:rsidR="00720F6A" w:rsidRPr="008210BA">
        <w:rPr>
          <w:sz w:val="22"/>
          <w:szCs w:val="22"/>
        </w:rPr>
        <w:t xml:space="preserve"> </w:t>
      </w:r>
      <w:r w:rsidRPr="008210BA">
        <w:rPr>
          <w:sz w:val="22"/>
          <w:szCs w:val="22"/>
        </w:rPr>
        <w:t>direktor</w:t>
      </w:r>
      <w:r w:rsidR="001D65EA" w:rsidRPr="008210BA">
        <w:rPr>
          <w:sz w:val="22"/>
          <w:szCs w:val="22"/>
        </w:rPr>
        <w:t>iaus</w:t>
      </w:r>
      <w:r w:rsidRPr="008210BA">
        <w:rPr>
          <w:sz w:val="22"/>
          <w:szCs w:val="22"/>
        </w:rPr>
        <w:t xml:space="preserve"> </w:t>
      </w:r>
      <w:r w:rsidR="001D65EA" w:rsidRPr="008210BA">
        <w:rPr>
          <w:sz w:val="22"/>
          <w:szCs w:val="22"/>
        </w:rPr>
        <w:t>Skirmanto Akelio</w:t>
      </w:r>
      <w:r w:rsidRPr="008210BA">
        <w:rPr>
          <w:i/>
          <w:sz w:val="22"/>
          <w:szCs w:val="22"/>
        </w:rPr>
        <w:t xml:space="preserve"> </w:t>
      </w:r>
      <w:r w:rsidRPr="008210BA">
        <w:rPr>
          <w:sz w:val="22"/>
          <w:szCs w:val="22"/>
        </w:rPr>
        <w:t xml:space="preserve">(toliau – Pardavėjas), </w:t>
      </w:r>
    </w:p>
    <w:p w14:paraId="773DC0ED" w14:textId="3FAF6BBB" w:rsidR="008C0792" w:rsidRPr="008210BA" w:rsidRDefault="000C087C">
      <w:pPr>
        <w:ind w:firstLine="567"/>
        <w:jc w:val="both"/>
        <w:rPr>
          <w:sz w:val="22"/>
          <w:szCs w:val="22"/>
        </w:rPr>
      </w:pPr>
      <w:r w:rsidRPr="008210BA">
        <w:rPr>
          <w:sz w:val="22"/>
          <w:szCs w:val="22"/>
        </w:rPr>
        <w:t xml:space="preserve">toliau kartu šioje </w:t>
      </w:r>
      <w:r w:rsidR="003C2DCC" w:rsidRPr="008210BA">
        <w:rPr>
          <w:sz w:val="22"/>
          <w:szCs w:val="22"/>
        </w:rPr>
        <w:t>p</w:t>
      </w:r>
      <w:r w:rsidRPr="008210BA">
        <w:rPr>
          <w:sz w:val="22"/>
          <w:szCs w:val="22"/>
        </w:rPr>
        <w:t xml:space="preserve">rekių pirkimo – pardavimo sutartyje vadinami „Šalimis“, o kiekvienas atskirai – „Šalimi“, sudarė šią </w:t>
      </w:r>
      <w:r w:rsidR="003C2DCC" w:rsidRPr="008210BA">
        <w:rPr>
          <w:sz w:val="22"/>
          <w:szCs w:val="22"/>
        </w:rPr>
        <w:t>p</w:t>
      </w:r>
      <w:r w:rsidRPr="008210BA">
        <w:rPr>
          <w:sz w:val="22"/>
          <w:szCs w:val="22"/>
        </w:rPr>
        <w:t>rekių pirkimo – pardavimo sutartį, toliau vadinamą „Sutartimi“.</w:t>
      </w:r>
    </w:p>
    <w:p w14:paraId="171F291B" w14:textId="77777777" w:rsidR="008C0792" w:rsidRPr="008210BA" w:rsidRDefault="008C0792">
      <w:pPr>
        <w:rPr>
          <w:sz w:val="22"/>
          <w:szCs w:val="22"/>
        </w:rPr>
      </w:pPr>
    </w:p>
    <w:p w14:paraId="21789E98" w14:textId="55D1737F" w:rsidR="008C0792" w:rsidRPr="00E41FB9" w:rsidRDefault="000C087C" w:rsidP="00E41FB9">
      <w:pPr>
        <w:pStyle w:val="Sraopastraipa"/>
        <w:numPr>
          <w:ilvl w:val="0"/>
          <w:numId w:val="11"/>
        </w:numPr>
        <w:tabs>
          <w:tab w:val="left" w:pos="206"/>
        </w:tabs>
        <w:ind w:right="-59"/>
        <w:jc w:val="center"/>
        <w:rPr>
          <w:b/>
          <w:bCs/>
          <w:sz w:val="22"/>
          <w:szCs w:val="22"/>
          <w:lang w:eastAsia="lt-LT"/>
        </w:rPr>
      </w:pPr>
      <w:r w:rsidRPr="00E41FB9">
        <w:rPr>
          <w:b/>
          <w:bCs/>
          <w:sz w:val="22"/>
          <w:szCs w:val="22"/>
          <w:lang w:eastAsia="lt-LT"/>
        </w:rPr>
        <w:t>SUTARTIES OBJEKTAS</w:t>
      </w:r>
    </w:p>
    <w:p w14:paraId="5DE5D962" w14:textId="77777777" w:rsidR="00E41FB9" w:rsidRPr="00E41FB9" w:rsidRDefault="00E41FB9" w:rsidP="00E41FB9">
      <w:pPr>
        <w:pStyle w:val="Sraopastraipa"/>
        <w:tabs>
          <w:tab w:val="left" w:pos="206"/>
        </w:tabs>
        <w:ind w:right="-59"/>
        <w:rPr>
          <w:b/>
          <w:bCs/>
          <w:sz w:val="22"/>
          <w:szCs w:val="22"/>
          <w:lang w:eastAsia="lt-LT"/>
        </w:rPr>
      </w:pPr>
    </w:p>
    <w:p w14:paraId="2B68E006" w14:textId="2200829A" w:rsidR="008C0792" w:rsidRPr="008210BA" w:rsidRDefault="000C087C">
      <w:pPr>
        <w:ind w:firstLine="567"/>
        <w:jc w:val="both"/>
        <w:rPr>
          <w:sz w:val="22"/>
          <w:szCs w:val="22"/>
        </w:rPr>
      </w:pPr>
      <w:r w:rsidRPr="008210BA">
        <w:rPr>
          <w:sz w:val="22"/>
          <w:szCs w:val="22"/>
        </w:rPr>
        <w:t xml:space="preserve">1.1. Pardavėjas įsipareigoja Sutartyje nustatytomis sąlygomis ir tvarka pagal Pirkėjo poreikį parduoti ir savo sąskaita pristatyti bei perduoti Pirkėjo nuosavybėn </w:t>
      </w:r>
      <w:r w:rsidR="005210F7" w:rsidRPr="008210BA">
        <w:rPr>
          <w:sz w:val="22"/>
          <w:szCs w:val="22"/>
        </w:rPr>
        <w:t>p</w:t>
      </w:r>
      <w:r w:rsidRPr="008210BA">
        <w:rPr>
          <w:sz w:val="22"/>
          <w:szCs w:val="22"/>
        </w:rPr>
        <w:t>rekes, kurių pavadinimai, kiekiai, įkainiai ir techninė specifikacija nurodyti šios Sutarties 1 priede ,,Prekių sąrašas</w:t>
      </w:r>
      <w:r w:rsidR="006F2982" w:rsidRPr="008210BA">
        <w:rPr>
          <w:sz w:val="22"/>
          <w:szCs w:val="22"/>
        </w:rPr>
        <w:t>, kaina</w:t>
      </w:r>
      <w:r w:rsidRPr="008210BA">
        <w:rPr>
          <w:sz w:val="22"/>
          <w:szCs w:val="22"/>
        </w:rPr>
        <w:t xml:space="preserve">“ (toliau – </w:t>
      </w:r>
      <w:r w:rsidR="003C2DCC" w:rsidRPr="008210BA">
        <w:rPr>
          <w:sz w:val="22"/>
          <w:szCs w:val="22"/>
        </w:rPr>
        <w:t>Prekės/</w:t>
      </w:r>
      <w:r w:rsidRPr="008210BA">
        <w:rPr>
          <w:sz w:val="22"/>
          <w:szCs w:val="22"/>
        </w:rPr>
        <w:t xml:space="preserve">Sutarties 1 priedas), o Pirkėjas įsipareigoja kokybiškas Prekes priimti ir už jas sumokėti Sutartyje nustatytomis sąlygomis ir tvarka. </w:t>
      </w:r>
    </w:p>
    <w:p w14:paraId="7166FF7F" w14:textId="4980A2FF" w:rsidR="008C0792" w:rsidRPr="008210BA" w:rsidRDefault="000C087C">
      <w:pPr>
        <w:ind w:firstLine="567"/>
        <w:jc w:val="both"/>
        <w:rPr>
          <w:sz w:val="22"/>
          <w:szCs w:val="22"/>
        </w:rPr>
      </w:pPr>
      <w:r w:rsidRPr="008210BA">
        <w:rPr>
          <w:sz w:val="22"/>
          <w:szCs w:val="22"/>
        </w:rPr>
        <w:t>1.2. Pardavėjas patvirtina, kad parduodamų Prekių kiekis ir kokybė atitinka Sutarties 1 priede nustatytus reikalavimus, standartus, šioje Sutartyje aptartas sąlygas ir yra tinkamos naudoti pagal paskirtį. Prekių techninės savybės atitinka pirkimo dokumentuose nustatytus reikalavimus.</w:t>
      </w:r>
    </w:p>
    <w:p w14:paraId="0BCBDD41" w14:textId="3BD9FA94" w:rsidR="008C0792" w:rsidRPr="008210BA" w:rsidRDefault="000C087C" w:rsidP="00104A0B">
      <w:pPr>
        <w:ind w:firstLine="567"/>
        <w:jc w:val="both"/>
        <w:rPr>
          <w:sz w:val="22"/>
          <w:szCs w:val="22"/>
        </w:rPr>
      </w:pPr>
      <w:r w:rsidRPr="008210BA">
        <w:rPr>
          <w:sz w:val="22"/>
          <w:szCs w:val="22"/>
        </w:rPr>
        <w:t xml:space="preserve">1.3. Visos Prekės turi būti kokybiškos, naujos, nenaudotos, pristatomos originaliame, nepažeistame gamykliniame įpakavime. </w:t>
      </w:r>
    </w:p>
    <w:p w14:paraId="26F3CBB3" w14:textId="1D792BA5" w:rsidR="008C0792" w:rsidRPr="008210BA" w:rsidRDefault="000C087C">
      <w:pPr>
        <w:ind w:firstLine="567"/>
        <w:jc w:val="both"/>
        <w:rPr>
          <w:color w:val="000000"/>
          <w:spacing w:val="-4"/>
          <w:sz w:val="22"/>
          <w:szCs w:val="22"/>
        </w:rPr>
      </w:pPr>
      <w:r w:rsidRPr="008210BA">
        <w:rPr>
          <w:sz w:val="22"/>
          <w:szCs w:val="22"/>
        </w:rPr>
        <w:t>1.</w:t>
      </w:r>
      <w:r w:rsidR="00104A0B" w:rsidRPr="008210BA">
        <w:rPr>
          <w:sz w:val="22"/>
          <w:szCs w:val="22"/>
        </w:rPr>
        <w:t>4</w:t>
      </w:r>
      <w:r w:rsidRPr="008210BA">
        <w:rPr>
          <w:sz w:val="22"/>
          <w:szCs w:val="22"/>
        </w:rPr>
        <w:t xml:space="preserve">. </w:t>
      </w:r>
      <w:r w:rsidRPr="008210BA">
        <w:rPr>
          <w:color w:val="000000"/>
          <w:sz w:val="22"/>
          <w:szCs w:val="22"/>
        </w:rPr>
        <w:t xml:space="preserve">Prekių kokybė </w:t>
      </w:r>
      <w:r w:rsidRPr="008210BA">
        <w:rPr>
          <w:color w:val="000000"/>
          <w:spacing w:val="-4"/>
          <w:sz w:val="22"/>
          <w:szCs w:val="22"/>
        </w:rPr>
        <w:t xml:space="preserve">turi atitikti Lietuvos Respublikoje ir Europos Sąjungoje galiojančių standartų ir tai prekių grupei keliamus </w:t>
      </w:r>
      <w:r w:rsidR="003C2DCC" w:rsidRPr="008210BA">
        <w:rPr>
          <w:color w:val="000000"/>
          <w:spacing w:val="-4"/>
          <w:sz w:val="22"/>
          <w:szCs w:val="22"/>
        </w:rPr>
        <w:t>r</w:t>
      </w:r>
      <w:r w:rsidRPr="008210BA">
        <w:rPr>
          <w:color w:val="000000"/>
          <w:spacing w:val="-4"/>
          <w:sz w:val="22"/>
          <w:szCs w:val="22"/>
        </w:rPr>
        <w:t>eikalavimus.</w:t>
      </w:r>
    </w:p>
    <w:p w14:paraId="6060D83D" w14:textId="77777777" w:rsidR="008C0792" w:rsidRPr="008210BA" w:rsidRDefault="008C0792">
      <w:pPr>
        <w:jc w:val="both"/>
        <w:rPr>
          <w:sz w:val="22"/>
          <w:szCs w:val="22"/>
        </w:rPr>
      </w:pPr>
    </w:p>
    <w:p w14:paraId="7E5475B2" w14:textId="175B8C02" w:rsidR="008C0792" w:rsidRPr="00E41FB9" w:rsidRDefault="000C087C" w:rsidP="00E41FB9">
      <w:pPr>
        <w:pStyle w:val="Sraopastraipa"/>
        <w:numPr>
          <w:ilvl w:val="0"/>
          <w:numId w:val="11"/>
        </w:numPr>
        <w:jc w:val="center"/>
        <w:rPr>
          <w:b/>
          <w:sz w:val="22"/>
          <w:szCs w:val="22"/>
        </w:rPr>
      </w:pPr>
      <w:r w:rsidRPr="00E41FB9">
        <w:rPr>
          <w:b/>
          <w:sz w:val="22"/>
          <w:szCs w:val="22"/>
        </w:rPr>
        <w:t>SUTARTIES KAINA IR ATSISKAITYMŲ TVARKA</w:t>
      </w:r>
    </w:p>
    <w:p w14:paraId="4314FDDB" w14:textId="77777777" w:rsidR="00E41FB9" w:rsidRPr="00E41FB9" w:rsidRDefault="00E41FB9" w:rsidP="00E41FB9">
      <w:pPr>
        <w:pStyle w:val="Sraopastraipa"/>
        <w:rPr>
          <w:b/>
          <w:sz w:val="22"/>
          <w:szCs w:val="22"/>
        </w:rPr>
      </w:pPr>
    </w:p>
    <w:p w14:paraId="09343031" w14:textId="2C174AD7" w:rsidR="008C0792" w:rsidRPr="008210BA" w:rsidRDefault="000C087C">
      <w:pPr>
        <w:ind w:firstLine="567"/>
        <w:jc w:val="both"/>
        <w:rPr>
          <w:sz w:val="22"/>
          <w:szCs w:val="22"/>
        </w:rPr>
      </w:pPr>
      <w:r w:rsidRPr="008210BA">
        <w:rPr>
          <w:sz w:val="22"/>
          <w:szCs w:val="22"/>
        </w:rPr>
        <w:t xml:space="preserve">2.1. Ši Sutartis yra fiksuoto įkainio su peržiūra Sutartis. Bendra sutarties kaina yra </w:t>
      </w:r>
      <w:r w:rsidR="00104A0B" w:rsidRPr="008210BA">
        <w:rPr>
          <w:sz w:val="22"/>
          <w:szCs w:val="22"/>
        </w:rPr>
        <w:t xml:space="preserve">6986,80 </w:t>
      </w:r>
      <w:r w:rsidR="00CF6350" w:rsidRPr="008210BA">
        <w:rPr>
          <w:sz w:val="22"/>
          <w:szCs w:val="22"/>
        </w:rPr>
        <w:t>Eur (</w:t>
      </w:r>
      <w:r w:rsidR="00104A0B" w:rsidRPr="008210BA">
        <w:rPr>
          <w:sz w:val="22"/>
          <w:szCs w:val="22"/>
        </w:rPr>
        <w:t>šeši tūkstančiai devyni šimtai aštuoniasdešimt šeši eurai ir 80 centai</w:t>
      </w:r>
      <w:r w:rsidR="00CF6350" w:rsidRPr="008210BA">
        <w:rPr>
          <w:sz w:val="22"/>
          <w:szCs w:val="22"/>
        </w:rPr>
        <w:t xml:space="preserve">) </w:t>
      </w:r>
      <w:r w:rsidR="00104A0B" w:rsidRPr="008210BA">
        <w:rPr>
          <w:sz w:val="22"/>
          <w:szCs w:val="22"/>
        </w:rPr>
        <w:t>su</w:t>
      </w:r>
      <w:r w:rsidR="00CF6350" w:rsidRPr="008210BA">
        <w:rPr>
          <w:sz w:val="22"/>
          <w:szCs w:val="22"/>
        </w:rPr>
        <w:t xml:space="preserve"> </w:t>
      </w:r>
      <w:r w:rsidRPr="008210BA">
        <w:rPr>
          <w:sz w:val="22"/>
          <w:szCs w:val="22"/>
        </w:rPr>
        <w:t>PVM</w:t>
      </w:r>
      <w:r w:rsidR="00CF6350" w:rsidRPr="008210BA">
        <w:rPr>
          <w:sz w:val="22"/>
          <w:szCs w:val="22"/>
        </w:rPr>
        <w:t xml:space="preserve">. </w:t>
      </w:r>
      <w:r w:rsidRPr="008210BA">
        <w:rPr>
          <w:sz w:val="22"/>
          <w:szCs w:val="22"/>
        </w:rPr>
        <w:t>Detal</w:t>
      </w:r>
      <w:r w:rsidR="00CF6350" w:rsidRPr="008210BA">
        <w:rPr>
          <w:sz w:val="22"/>
          <w:szCs w:val="22"/>
        </w:rPr>
        <w:t>ios</w:t>
      </w:r>
      <w:r w:rsidRPr="008210BA">
        <w:rPr>
          <w:sz w:val="22"/>
          <w:szCs w:val="22"/>
        </w:rPr>
        <w:t xml:space="preserve"> </w:t>
      </w:r>
      <w:r w:rsidR="00CF6350" w:rsidRPr="008210BA">
        <w:rPr>
          <w:sz w:val="22"/>
          <w:szCs w:val="22"/>
        </w:rPr>
        <w:t xml:space="preserve">atskirų </w:t>
      </w:r>
      <w:r w:rsidRPr="008210BA">
        <w:rPr>
          <w:sz w:val="22"/>
          <w:szCs w:val="22"/>
        </w:rPr>
        <w:t xml:space="preserve">Prekių </w:t>
      </w:r>
      <w:r w:rsidR="00CF6350" w:rsidRPr="008210BA">
        <w:rPr>
          <w:sz w:val="22"/>
          <w:szCs w:val="22"/>
        </w:rPr>
        <w:t>kainos</w:t>
      </w:r>
      <w:r w:rsidRPr="008210BA">
        <w:rPr>
          <w:sz w:val="22"/>
          <w:szCs w:val="22"/>
        </w:rPr>
        <w:t xml:space="preserve"> be </w:t>
      </w:r>
      <w:r w:rsidR="00104A0B" w:rsidRPr="008210BA">
        <w:rPr>
          <w:sz w:val="22"/>
          <w:szCs w:val="22"/>
        </w:rPr>
        <w:t xml:space="preserve">ir su </w:t>
      </w:r>
      <w:r w:rsidRPr="008210BA">
        <w:rPr>
          <w:sz w:val="22"/>
          <w:szCs w:val="22"/>
        </w:rPr>
        <w:t>PVM nurodyt</w:t>
      </w:r>
      <w:r w:rsidR="00104A0B" w:rsidRPr="008210BA">
        <w:rPr>
          <w:sz w:val="22"/>
          <w:szCs w:val="22"/>
        </w:rPr>
        <w:t>os</w:t>
      </w:r>
      <w:r w:rsidRPr="008210BA">
        <w:rPr>
          <w:sz w:val="22"/>
          <w:szCs w:val="22"/>
        </w:rPr>
        <w:t xml:space="preserve"> Sutarties priede</w:t>
      </w:r>
      <w:r w:rsidR="00104A0B" w:rsidRPr="008210BA">
        <w:rPr>
          <w:sz w:val="22"/>
          <w:szCs w:val="22"/>
        </w:rPr>
        <w:t xml:space="preserve"> Nr. 1</w:t>
      </w:r>
      <w:r w:rsidRPr="008210BA">
        <w:rPr>
          <w:sz w:val="22"/>
          <w:szCs w:val="22"/>
        </w:rPr>
        <w:t>.</w:t>
      </w:r>
    </w:p>
    <w:p w14:paraId="7ED80887" w14:textId="09DEDCBE" w:rsidR="008C0792" w:rsidRPr="008210BA" w:rsidRDefault="000C087C">
      <w:pPr>
        <w:ind w:firstLine="567"/>
        <w:jc w:val="both"/>
        <w:rPr>
          <w:sz w:val="22"/>
          <w:szCs w:val="22"/>
        </w:rPr>
      </w:pPr>
      <w:r w:rsidRPr="008210BA">
        <w:rPr>
          <w:sz w:val="22"/>
          <w:szCs w:val="22"/>
        </w:rPr>
        <w:t>2.</w:t>
      </w:r>
      <w:r w:rsidR="00CF6350" w:rsidRPr="008210BA">
        <w:rPr>
          <w:sz w:val="22"/>
          <w:szCs w:val="22"/>
        </w:rPr>
        <w:t>2</w:t>
      </w:r>
      <w:r w:rsidRPr="008210BA">
        <w:rPr>
          <w:sz w:val="22"/>
          <w:szCs w:val="22"/>
        </w:rPr>
        <w:t>. Prekių fiksuoti įkainiai Sutarties galiojimo laikotarpiu gali būti perskaičiuojami (didinami ar mažinami) pasikeitus (padidėjus ar sumažėjus) PVM, kuris turėjo tiesioginės įtakos Prekių fiksuotiems įkainiams. Šalims raštiškai susitarus, perskaičiuojama tik ta Prekių fiksuotų įkainių dalis, kuriai turėjo įtakos pasikeitęs PVM ir tik pasikeitusio PVM dydžiu. Prekių fiksuotų įkainių perskaičiavimą dėl pasikeitusio (padidėjusio ar sumažėjusio) PVM inicijuoja Pardavėjas, kreipdamasis į Pirkėją raštu, pateikdamas konkrečius skaičiavimus dėl pasikeitusio PVM įtakos Prekių fiksuotiems įkainiams. Pirkėjas taip pat turi teisę inicijuoti Prekių fiksuotų įkainių perskaičiavimą dėl pasikeitusio (padidėjusio ar sumažėjusio) PVM. Prekių fiksuotų įkainių perskaičiavimas įforminamas Šalių įgaliotų atstovų pasirašomu susitarimu, kuriame užfiksuojama perskaičiuojami Prekių fiksuoti įkainiai bei šio perskaičiavimo įsigaliojimo sąlygos.</w:t>
      </w:r>
    </w:p>
    <w:p w14:paraId="42BB33BF" w14:textId="2E3F91A5" w:rsidR="008C0792" w:rsidRPr="008210BA" w:rsidRDefault="000C087C">
      <w:pPr>
        <w:tabs>
          <w:tab w:val="left" w:pos="900"/>
        </w:tabs>
        <w:ind w:firstLine="567"/>
        <w:jc w:val="both"/>
        <w:rPr>
          <w:sz w:val="22"/>
          <w:szCs w:val="22"/>
        </w:rPr>
      </w:pPr>
      <w:r w:rsidRPr="008210BA">
        <w:rPr>
          <w:sz w:val="22"/>
          <w:szCs w:val="22"/>
        </w:rPr>
        <w:t>2.</w:t>
      </w:r>
      <w:r w:rsidR="00811B24" w:rsidRPr="008210BA">
        <w:rPr>
          <w:sz w:val="22"/>
          <w:szCs w:val="22"/>
        </w:rPr>
        <w:t>3</w:t>
      </w:r>
      <w:r w:rsidRPr="008210BA">
        <w:rPr>
          <w:sz w:val="22"/>
          <w:szCs w:val="22"/>
        </w:rPr>
        <w:t>. Už pristatytas Prekes mokėtina kaina apskaičiuojama pristatytų Prekių kiekį padauginus iš Prekės fiksuoto įkainio.</w:t>
      </w:r>
    </w:p>
    <w:p w14:paraId="22BCF1FE" w14:textId="74157E50" w:rsidR="008C0792" w:rsidRPr="008210BA" w:rsidRDefault="000C087C">
      <w:pPr>
        <w:widowControl w:val="0"/>
        <w:ind w:firstLine="567"/>
        <w:jc w:val="both"/>
        <w:rPr>
          <w:sz w:val="22"/>
          <w:szCs w:val="22"/>
        </w:rPr>
      </w:pPr>
      <w:r w:rsidRPr="008210BA">
        <w:rPr>
          <w:bCs/>
          <w:sz w:val="22"/>
          <w:szCs w:val="22"/>
        </w:rPr>
        <w:t>2.</w:t>
      </w:r>
      <w:r w:rsidR="00811B24" w:rsidRPr="008210BA">
        <w:rPr>
          <w:bCs/>
          <w:sz w:val="22"/>
          <w:szCs w:val="22"/>
        </w:rPr>
        <w:t>4</w:t>
      </w:r>
      <w:r w:rsidRPr="008210BA">
        <w:rPr>
          <w:bCs/>
          <w:sz w:val="22"/>
          <w:szCs w:val="22"/>
        </w:rPr>
        <w:t>. Mokėjimai</w:t>
      </w:r>
      <w:r w:rsidRPr="008210BA">
        <w:rPr>
          <w:sz w:val="22"/>
          <w:szCs w:val="22"/>
        </w:rPr>
        <w:t xml:space="preserve"> atliekami tokia tvarka:</w:t>
      </w:r>
    </w:p>
    <w:p w14:paraId="459C5B50" w14:textId="2E9BCE12" w:rsidR="008C0792" w:rsidRPr="008210BA" w:rsidRDefault="000C087C">
      <w:pPr>
        <w:ind w:firstLine="567"/>
        <w:jc w:val="both"/>
        <w:rPr>
          <w:sz w:val="22"/>
          <w:szCs w:val="22"/>
        </w:rPr>
      </w:pPr>
      <w:r w:rsidRPr="008210BA">
        <w:rPr>
          <w:sz w:val="22"/>
          <w:szCs w:val="22"/>
        </w:rPr>
        <w:t>2.</w:t>
      </w:r>
      <w:r w:rsidR="00811B24" w:rsidRPr="008210BA">
        <w:rPr>
          <w:sz w:val="22"/>
          <w:szCs w:val="22"/>
        </w:rPr>
        <w:t>4</w:t>
      </w:r>
      <w:r w:rsidRPr="008210BA">
        <w:rPr>
          <w:sz w:val="22"/>
          <w:szCs w:val="22"/>
        </w:rPr>
        <w:t xml:space="preserve">.1. Pirkėjas už pristatytas kokybiškas Prekes Pardavėjui sumoka per 30 (trisdešimt) kalendorinių dienų nuo sąskaitos – faktūros, kuri išrašoma važtaraščio (-ių) ar kito (-ų) abiem Šalims priimtino (-ų) ir suderinto (-ų) dokumento (-ų) pagrindu, pateikimo Pirkėjui dienos; </w:t>
      </w:r>
    </w:p>
    <w:p w14:paraId="1A67F531" w14:textId="0E560789" w:rsidR="008C0792" w:rsidRPr="008210BA" w:rsidRDefault="000C087C">
      <w:pPr>
        <w:ind w:firstLine="567"/>
        <w:jc w:val="both"/>
        <w:rPr>
          <w:sz w:val="22"/>
          <w:szCs w:val="22"/>
        </w:rPr>
      </w:pPr>
      <w:r w:rsidRPr="008210BA">
        <w:rPr>
          <w:sz w:val="22"/>
          <w:szCs w:val="22"/>
        </w:rPr>
        <w:t>2.</w:t>
      </w:r>
      <w:r w:rsidR="00811B24" w:rsidRPr="008210BA">
        <w:rPr>
          <w:sz w:val="22"/>
          <w:szCs w:val="22"/>
        </w:rPr>
        <w:t>4</w:t>
      </w:r>
      <w:r w:rsidRPr="008210BA">
        <w:rPr>
          <w:sz w:val="22"/>
          <w:szCs w:val="22"/>
        </w:rPr>
        <w:t>.2. Pirkėjas už perkamas Prekes Pardavėjui sumoka mokėjimo pavedimu į Pardavėjo šioje sutartyje nurodytą atsiskaitomąją sąskaitą. Apmokėjimas laikomas įvykdytu, kai pinigai patenka į Pardavėjo nurodytą sąskaitą;</w:t>
      </w:r>
    </w:p>
    <w:p w14:paraId="3098FBF1" w14:textId="6541D24B" w:rsidR="008C0792" w:rsidRPr="008210BA" w:rsidRDefault="000C087C">
      <w:pPr>
        <w:pStyle w:val="1tekstas"/>
        <w:widowControl w:val="0"/>
        <w:tabs>
          <w:tab w:val="clear" w:pos="993"/>
          <w:tab w:val="clear" w:pos="1191"/>
          <w:tab w:val="left" w:pos="0"/>
          <w:tab w:val="left" w:pos="1134"/>
          <w:tab w:val="left" w:pos="1560"/>
        </w:tabs>
        <w:spacing w:line="240" w:lineRule="auto"/>
        <w:ind w:firstLine="567"/>
        <w:rPr>
          <w:sz w:val="22"/>
          <w:szCs w:val="22"/>
        </w:rPr>
      </w:pPr>
      <w:r w:rsidRPr="008210BA">
        <w:rPr>
          <w:color w:val="000000"/>
          <w:sz w:val="22"/>
          <w:szCs w:val="22"/>
        </w:rPr>
        <w:t>2.</w:t>
      </w:r>
      <w:r w:rsidR="00811B24" w:rsidRPr="008210BA">
        <w:rPr>
          <w:color w:val="000000"/>
          <w:sz w:val="22"/>
          <w:szCs w:val="22"/>
          <w:lang w:val="lt-LT"/>
        </w:rPr>
        <w:t>5</w:t>
      </w:r>
      <w:r w:rsidRPr="008210BA">
        <w:rPr>
          <w:color w:val="000000"/>
          <w:sz w:val="22"/>
          <w:szCs w:val="22"/>
        </w:rPr>
        <w:t>. Pirkėjas turi teisę sustabdyti mokėjimą, jei</w:t>
      </w:r>
      <w:r w:rsidRPr="008210BA">
        <w:rPr>
          <w:sz w:val="22"/>
          <w:szCs w:val="22"/>
        </w:rPr>
        <w:t>:</w:t>
      </w:r>
    </w:p>
    <w:p w14:paraId="78061A79" w14:textId="51D7A247" w:rsidR="008C0792" w:rsidRPr="008210BA" w:rsidRDefault="000C087C">
      <w:pPr>
        <w:pStyle w:val="1tekstas"/>
        <w:widowControl w:val="0"/>
        <w:tabs>
          <w:tab w:val="clear" w:pos="993"/>
          <w:tab w:val="clear" w:pos="1191"/>
          <w:tab w:val="left" w:pos="0"/>
          <w:tab w:val="left" w:pos="1134"/>
          <w:tab w:val="left" w:pos="1560"/>
        </w:tabs>
        <w:spacing w:line="240" w:lineRule="auto"/>
        <w:ind w:firstLine="567"/>
        <w:rPr>
          <w:sz w:val="22"/>
          <w:szCs w:val="22"/>
        </w:rPr>
      </w:pPr>
      <w:r w:rsidRPr="008210BA">
        <w:rPr>
          <w:sz w:val="22"/>
          <w:szCs w:val="22"/>
        </w:rPr>
        <w:t>2.</w:t>
      </w:r>
      <w:r w:rsidR="00811B24" w:rsidRPr="008210BA">
        <w:rPr>
          <w:sz w:val="22"/>
          <w:szCs w:val="22"/>
          <w:lang w:val="lt-LT"/>
        </w:rPr>
        <w:t>5</w:t>
      </w:r>
      <w:r w:rsidRPr="008210BA">
        <w:rPr>
          <w:sz w:val="22"/>
          <w:szCs w:val="22"/>
        </w:rPr>
        <w:t>.1. Sąskaitoje – faktūroje nurodytas neteisingas kiekis ir/ar įkainis, t. y. nurodyti duomenys neatitinka Sutarties priede nurodytų duomenų (kol bus išsiaiškinta su Pardavėju);</w:t>
      </w:r>
    </w:p>
    <w:p w14:paraId="1D329091" w14:textId="4303E970" w:rsidR="008C0792" w:rsidRPr="008210BA" w:rsidRDefault="000C087C">
      <w:pPr>
        <w:pStyle w:val="1tekstas"/>
        <w:widowControl w:val="0"/>
        <w:tabs>
          <w:tab w:val="clear" w:pos="993"/>
          <w:tab w:val="clear" w:pos="1191"/>
          <w:tab w:val="left" w:pos="0"/>
          <w:tab w:val="left" w:pos="1134"/>
          <w:tab w:val="left" w:pos="1560"/>
        </w:tabs>
        <w:spacing w:line="240" w:lineRule="auto"/>
        <w:ind w:firstLine="567"/>
        <w:rPr>
          <w:sz w:val="22"/>
          <w:szCs w:val="22"/>
        </w:rPr>
      </w:pPr>
      <w:r w:rsidRPr="008210BA">
        <w:rPr>
          <w:sz w:val="22"/>
          <w:szCs w:val="22"/>
        </w:rPr>
        <w:t>2.</w:t>
      </w:r>
      <w:r w:rsidR="00811B24" w:rsidRPr="008210BA">
        <w:rPr>
          <w:sz w:val="22"/>
          <w:szCs w:val="22"/>
          <w:lang w:val="lt-LT"/>
        </w:rPr>
        <w:t>5</w:t>
      </w:r>
      <w:r w:rsidRPr="008210BA">
        <w:rPr>
          <w:sz w:val="22"/>
          <w:szCs w:val="22"/>
        </w:rPr>
        <w:t xml:space="preserve">.2. Pardavėjas pateikė nekokybiškas Prekes arba jos neatitinka techninėje specifikacijoje nustatytų </w:t>
      </w:r>
      <w:r w:rsidR="00811B24" w:rsidRPr="008210BA">
        <w:rPr>
          <w:sz w:val="22"/>
          <w:szCs w:val="22"/>
        </w:rPr>
        <w:t>reikalavimų</w:t>
      </w:r>
      <w:r w:rsidRPr="008210BA">
        <w:rPr>
          <w:sz w:val="22"/>
          <w:szCs w:val="22"/>
        </w:rPr>
        <w:t xml:space="preserve"> (kol Pardavėjas pakeis Prekes kokybiškomis arba atitinkančiomis techninėje specifikacijoje </w:t>
      </w:r>
      <w:r w:rsidRPr="008210BA">
        <w:rPr>
          <w:sz w:val="22"/>
          <w:szCs w:val="22"/>
        </w:rPr>
        <w:lastRenderedPageBreak/>
        <w:t>nustatytus reikalavimus).</w:t>
      </w:r>
    </w:p>
    <w:p w14:paraId="37E0C0DA" w14:textId="27E8A6BD" w:rsidR="008C0792" w:rsidRPr="008210BA" w:rsidRDefault="000C087C">
      <w:pPr>
        <w:widowControl w:val="0"/>
        <w:ind w:firstLine="567"/>
        <w:jc w:val="both"/>
        <w:rPr>
          <w:sz w:val="22"/>
          <w:szCs w:val="22"/>
        </w:rPr>
      </w:pPr>
      <w:r w:rsidRPr="008210BA">
        <w:rPr>
          <w:sz w:val="22"/>
          <w:szCs w:val="22"/>
        </w:rPr>
        <w:t>2.</w:t>
      </w:r>
      <w:r w:rsidR="00811B24" w:rsidRPr="008210BA">
        <w:rPr>
          <w:sz w:val="22"/>
          <w:szCs w:val="22"/>
        </w:rPr>
        <w:t>6</w:t>
      </w:r>
      <w:r w:rsidRPr="008210BA">
        <w:rPr>
          <w:sz w:val="22"/>
          <w:szCs w:val="22"/>
        </w:rPr>
        <w:t xml:space="preserve">. Pardavėjas, jeigu yra galimybių, </w:t>
      </w:r>
      <w:r w:rsidRPr="008210BA">
        <w:rPr>
          <w:bCs/>
          <w:sz w:val="22"/>
          <w:szCs w:val="22"/>
        </w:rPr>
        <w:t>ant sąskaitos – faktūros užrašo Sutarties datą ir numerį, pagal kurį parduodamos Prekės.</w:t>
      </w:r>
      <w:r w:rsidRPr="008210BA">
        <w:rPr>
          <w:sz w:val="22"/>
          <w:szCs w:val="22"/>
        </w:rPr>
        <w:t xml:space="preserve">  </w:t>
      </w:r>
    </w:p>
    <w:p w14:paraId="44532B2F" w14:textId="2FB60BB3" w:rsidR="008C0792" w:rsidRPr="008210BA" w:rsidRDefault="000C087C">
      <w:pPr>
        <w:widowControl w:val="0"/>
        <w:ind w:firstLine="567"/>
        <w:jc w:val="both"/>
        <w:rPr>
          <w:sz w:val="22"/>
          <w:szCs w:val="22"/>
        </w:rPr>
      </w:pPr>
      <w:r w:rsidRPr="008210BA">
        <w:rPr>
          <w:sz w:val="22"/>
          <w:szCs w:val="22"/>
        </w:rPr>
        <w:t>2.</w:t>
      </w:r>
      <w:r w:rsidR="00811B24" w:rsidRPr="008210BA">
        <w:rPr>
          <w:sz w:val="22"/>
          <w:szCs w:val="22"/>
        </w:rPr>
        <w:t>7</w:t>
      </w:r>
      <w:r w:rsidRPr="008210BA">
        <w:rPr>
          <w:sz w:val="22"/>
          <w:szCs w:val="22"/>
        </w:rPr>
        <w:t>. Mokėjimai pagal šią Sutartį atliekami – Eurais.</w:t>
      </w:r>
    </w:p>
    <w:p w14:paraId="45AC888F" w14:textId="77777777" w:rsidR="008C0792" w:rsidRPr="008210BA" w:rsidRDefault="008C0792">
      <w:pPr>
        <w:ind w:right="-59"/>
        <w:jc w:val="both"/>
        <w:rPr>
          <w:sz w:val="22"/>
          <w:szCs w:val="22"/>
          <w:lang w:eastAsia="lt-LT"/>
        </w:rPr>
      </w:pPr>
    </w:p>
    <w:p w14:paraId="06FFB1AA" w14:textId="1B16384E" w:rsidR="008C0792" w:rsidRPr="00E41FB9" w:rsidRDefault="000C087C" w:rsidP="00E41FB9">
      <w:pPr>
        <w:pStyle w:val="Sraopastraipa"/>
        <w:numPr>
          <w:ilvl w:val="0"/>
          <w:numId w:val="11"/>
        </w:numPr>
        <w:ind w:right="283"/>
        <w:jc w:val="center"/>
        <w:rPr>
          <w:b/>
          <w:bCs/>
          <w:sz w:val="22"/>
          <w:szCs w:val="22"/>
          <w:lang w:eastAsia="lt-LT"/>
        </w:rPr>
      </w:pPr>
      <w:r w:rsidRPr="00E41FB9">
        <w:rPr>
          <w:b/>
          <w:bCs/>
          <w:sz w:val="22"/>
          <w:szCs w:val="22"/>
          <w:lang w:eastAsia="lt-LT"/>
        </w:rPr>
        <w:t>PREKIŲ PRISTATYM</w:t>
      </w:r>
      <w:r w:rsidR="00720F6A" w:rsidRPr="00E41FB9">
        <w:rPr>
          <w:b/>
          <w:bCs/>
          <w:sz w:val="22"/>
          <w:szCs w:val="22"/>
          <w:lang w:eastAsia="lt-LT"/>
        </w:rPr>
        <w:t>AS</w:t>
      </w:r>
      <w:r w:rsidRPr="00E41FB9">
        <w:rPr>
          <w:b/>
          <w:bCs/>
          <w:sz w:val="22"/>
          <w:szCs w:val="22"/>
          <w:lang w:eastAsia="lt-LT"/>
        </w:rPr>
        <w:t xml:space="preserve"> IR PRIĖMIMO TVARKA</w:t>
      </w:r>
    </w:p>
    <w:p w14:paraId="319E25A0" w14:textId="77777777" w:rsidR="00E41FB9" w:rsidRPr="00E41FB9" w:rsidRDefault="00E41FB9" w:rsidP="00E41FB9">
      <w:pPr>
        <w:pStyle w:val="Sraopastraipa"/>
        <w:ind w:right="283"/>
        <w:rPr>
          <w:b/>
          <w:bCs/>
          <w:sz w:val="22"/>
          <w:szCs w:val="22"/>
          <w:lang w:eastAsia="lt-LT"/>
        </w:rPr>
      </w:pPr>
    </w:p>
    <w:p w14:paraId="1A4F86D3" w14:textId="77777777" w:rsidR="008C0792" w:rsidRPr="008210BA" w:rsidRDefault="000C087C">
      <w:pPr>
        <w:tabs>
          <w:tab w:val="left" w:pos="0"/>
        </w:tabs>
        <w:ind w:right="-59" w:firstLine="567"/>
        <w:jc w:val="both"/>
        <w:rPr>
          <w:sz w:val="22"/>
          <w:szCs w:val="22"/>
          <w:lang w:eastAsia="lt-LT"/>
        </w:rPr>
      </w:pPr>
      <w:r w:rsidRPr="008210BA">
        <w:rPr>
          <w:sz w:val="22"/>
          <w:szCs w:val="22"/>
          <w:lang w:eastAsia="lt-LT"/>
        </w:rPr>
        <w:t xml:space="preserve">3.1. Pardavėjas įsipareigoja pristatyti </w:t>
      </w:r>
      <w:r w:rsidRPr="008210BA">
        <w:rPr>
          <w:sz w:val="22"/>
          <w:szCs w:val="22"/>
        </w:rPr>
        <w:t>originaliame, nepažeistame gamykliniame įpakavime</w:t>
      </w:r>
      <w:r w:rsidRPr="008210BA">
        <w:rPr>
          <w:sz w:val="22"/>
          <w:szCs w:val="22"/>
          <w:lang w:eastAsia="lt-LT"/>
        </w:rPr>
        <w:t xml:space="preserve"> kokybiškas, naujas ir nenaudotas Prekes, atitinkančias techninėje specifikacijoje </w:t>
      </w:r>
      <w:r w:rsidRPr="008210BA">
        <w:rPr>
          <w:sz w:val="22"/>
          <w:szCs w:val="22"/>
        </w:rPr>
        <w:t xml:space="preserve">nustatytus </w:t>
      </w:r>
      <w:r w:rsidRPr="008210BA">
        <w:rPr>
          <w:sz w:val="22"/>
          <w:szCs w:val="22"/>
          <w:lang w:eastAsia="lt-LT"/>
        </w:rPr>
        <w:t>reikalavimus.</w:t>
      </w:r>
    </w:p>
    <w:p w14:paraId="2AC220EA" w14:textId="45FB18FF" w:rsidR="008C0792" w:rsidRPr="008210BA" w:rsidRDefault="000C087C">
      <w:pPr>
        <w:tabs>
          <w:tab w:val="left" w:pos="1276"/>
        </w:tabs>
        <w:ind w:firstLine="567"/>
        <w:jc w:val="both"/>
        <w:rPr>
          <w:sz w:val="22"/>
          <w:szCs w:val="22"/>
        </w:rPr>
      </w:pPr>
      <w:r w:rsidRPr="008210BA">
        <w:rPr>
          <w:sz w:val="22"/>
          <w:szCs w:val="22"/>
        </w:rPr>
        <w:t>3.</w:t>
      </w:r>
      <w:r w:rsidR="00720F6A" w:rsidRPr="008210BA">
        <w:rPr>
          <w:sz w:val="22"/>
          <w:szCs w:val="22"/>
        </w:rPr>
        <w:t>2</w:t>
      </w:r>
      <w:r w:rsidRPr="008210BA">
        <w:rPr>
          <w:sz w:val="22"/>
          <w:szCs w:val="22"/>
        </w:rPr>
        <w:t xml:space="preserve">. Pardavėjas turi užtikrinti tinkamą ir saugų Prekių transportavimą ir pristatymą, laikantis galiojančių Lietuvos Respublikos teisės aktų reikalavimų. Pardavėjas, pristatęs Prekes, pažeisdamas tinkamą ir saugų prekių transportavimą ir pristatymą, nesilaikantis galiojančių Lietuvos Respublikos teisės aktų reikalavimų, įsipareigoja savo sąskaita ne vėliau kaip per </w:t>
      </w:r>
      <w:r w:rsidR="003C2DCC" w:rsidRPr="008210BA">
        <w:rPr>
          <w:sz w:val="22"/>
          <w:szCs w:val="22"/>
        </w:rPr>
        <w:t>2</w:t>
      </w:r>
      <w:r w:rsidRPr="008210BA">
        <w:rPr>
          <w:sz w:val="22"/>
          <w:szCs w:val="22"/>
        </w:rPr>
        <w:t xml:space="preserve"> (</w:t>
      </w:r>
      <w:r w:rsidR="003C2DCC" w:rsidRPr="008210BA">
        <w:rPr>
          <w:sz w:val="22"/>
          <w:szCs w:val="22"/>
        </w:rPr>
        <w:t>dvi</w:t>
      </w:r>
      <w:r w:rsidRPr="008210BA">
        <w:rPr>
          <w:sz w:val="22"/>
          <w:szCs w:val="22"/>
        </w:rPr>
        <w:t>) darbo dien</w:t>
      </w:r>
      <w:r w:rsidR="003C2DCC" w:rsidRPr="008210BA">
        <w:rPr>
          <w:sz w:val="22"/>
          <w:szCs w:val="22"/>
        </w:rPr>
        <w:t>as</w:t>
      </w:r>
      <w:r w:rsidRPr="008210BA">
        <w:rPr>
          <w:sz w:val="22"/>
          <w:szCs w:val="22"/>
        </w:rPr>
        <w:t xml:space="preserve"> nuo pranešimo gavimo apie nekokybiškų Prekių pristatymo dienos pakeisti nekokybiškas Prekes ir pristatyti Pirkėjui kokybiškas prekes.  </w:t>
      </w:r>
    </w:p>
    <w:p w14:paraId="7475738B" w14:textId="4D62510D" w:rsidR="008C0792" w:rsidRPr="008210BA" w:rsidRDefault="000C087C">
      <w:pPr>
        <w:tabs>
          <w:tab w:val="left" w:pos="0"/>
        </w:tabs>
        <w:ind w:right="-59" w:firstLine="567"/>
        <w:jc w:val="both"/>
        <w:rPr>
          <w:sz w:val="22"/>
          <w:szCs w:val="22"/>
          <w:lang w:eastAsia="lt-LT"/>
        </w:rPr>
      </w:pPr>
      <w:r w:rsidRPr="008210BA">
        <w:rPr>
          <w:sz w:val="22"/>
          <w:szCs w:val="22"/>
          <w:lang w:eastAsia="lt-LT"/>
        </w:rPr>
        <w:t>3.</w:t>
      </w:r>
      <w:r w:rsidR="00720F6A" w:rsidRPr="008210BA">
        <w:rPr>
          <w:sz w:val="22"/>
          <w:szCs w:val="22"/>
          <w:lang w:eastAsia="lt-LT"/>
        </w:rPr>
        <w:t>3</w:t>
      </w:r>
      <w:r w:rsidRPr="008210BA">
        <w:rPr>
          <w:sz w:val="22"/>
          <w:szCs w:val="22"/>
          <w:lang w:eastAsia="lt-LT"/>
        </w:rPr>
        <w:t>. Prekių pristatymo Pirkėjui data laikoma pateiktų Prekių Pirkėjui patikrinimo Sutarties 1 priede nurodytos techninės specifikacijos atitikimui ir važtaraščio ar kito abiem Šalims priimtino bei suderinto dokumento pasirašymo diena.</w:t>
      </w:r>
    </w:p>
    <w:p w14:paraId="58DE80B9" w14:textId="684D808B" w:rsidR="008C0792" w:rsidRPr="008210BA" w:rsidRDefault="000C087C">
      <w:pPr>
        <w:tabs>
          <w:tab w:val="left" w:pos="0"/>
        </w:tabs>
        <w:ind w:right="-59" w:firstLine="567"/>
        <w:jc w:val="both"/>
        <w:rPr>
          <w:sz w:val="22"/>
          <w:szCs w:val="22"/>
          <w:lang w:eastAsia="lt-LT"/>
        </w:rPr>
      </w:pPr>
      <w:r w:rsidRPr="008210BA">
        <w:rPr>
          <w:sz w:val="22"/>
          <w:szCs w:val="22"/>
          <w:lang w:eastAsia="lt-LT"/>
        </w:rPr>
        <w:t>3.</w:t>
      </w:r>
      <w:r w:rsidR="00720F6A" w:rsidRPr="008210BA">
        <w:rPr>
          <w:sz w:val="22"/>
          <w:szCs w:val="22"/>
          <w:lang w:eastAsia="lt-LT"/>
        </w:rPr>
        <w:t>4</w:t>
      </w:r>
      <w:r w:rsidRPr="008210BA">
        <w:rPr>
          <w:sz w:val="22"/>
          <w:szCs w:val="22"/>
          <w:lang w:eastAsia="lt-LT"/>
        </w:rPr>
        <w:t xml:space="preserve">. </w:t>
      </w:r>
      <w:r w:rsidRPr="008210BA">
        <w:rPr>
          <w:sz w:val="22"/>
          <w:szCs w:val="22"/>
        </w:rPr>
        <w:t xml:space="preserve">Pirkėjo užsakytos </w:t>
      </w:r>
      <w:r w:rsidR="003C2DCC" w:rsidRPr="008210BA">
        <w:rPr>
          <w:sz w:val="22"/>
          <w:szCs w:val="22"/>
        </w:rPr>
        <w:t>P</w:t>
      </w:r>
      <w:r w:rsidRPr="008210BA">
        <w:rPr>
          <w:sz w:val="22"/>
          <w:szCs w:val="22"/>
        </w:rPr>
        <w:t xml:space="preserve">rekės perduodamos Pirkėjo įgaliotam atstovui, kuris patvirtina Prekių gavimo faktą savo parašu </w:t>
      </w:r>
      <w:r w:rsidRPr="008210BA">
        <w:rPr>
          <w:sz w:val="22"/>
          <w:szCs w:val="22"/>
          <w:lang w:eastAsia="lt-LT"/>
        </w:rPr>
        <w:t>važtaraštyje ar kitame abiem Šalims priimtiname bei suderintame dokumente</w:t>
      </w:r>
      <w:r w:rsidRPr="008210BA">
        <w:rPr>
          <w:sz w:val="22"/>
          <w:szCs w:val="22"/>
        </w:rPr>
        <w:t>.</w:t>
      </w:r>
    </w:p>
    <w:p w14:paraId="6AFD2254" w14:textId="77777777" w:rsidR="008C0792" w:rsidRPr="008210BA" w:rsidRDefault="008C0792">
      <w:pPr>
        <w:ind w:right="-59"/>
        <w:jc w:val="both"/>
        <w:rPr>
          <w:sz w:val="22"/>
          <w:szCs w:val="22"/>
          <w:lang w:eastAsia="lt-LT"/>
        </w:rPr>
      </w:pPr>
    </w:p>
    <w:p w14:paraId="0C1AEAA7" w14:textId="67A481C5" w:rsidR="008C0792" w:rsidRPr="00E41FB9" w:rsidRDefault="00E41FB9" w:rsidP="00E41FB9">
      <w:pPr>
        <w:pStyle w:val="Sraopastraipa"/>
        <w:numPr>
          <w:ilvl w:val="0"/>
          <w:numId w:val="11"/>
        </w:numPr>
        <w:jc w:val="center"/>
        <w:rPr>
          <w:b/>
          <w:sz w:val="22"/>
          <w:szCs w:val="22"/>
        </w:rPr>
      </w:pPr>
      <w:r w:rsidRPr="00E41FB9">
        <w:rPr>
          <w:b/>
          <w:sz w:val="22"/>
          <w:szCs w:val="22"/>
        </w:rPr>
        <w:t>PREKIŲ GARANTIJA</w:t>
      </w:r>
    </w:p>
    <w:p w14:paraId="69DC330E" w14:textId="77777777" w:rsidR="00E41FB9" w:rsidRPr="00E41FB9" w:rsidRDefault="00E41FB9" w:rsidP="00E41FB9">
      <w:pPr>
        <w:pStyle w:val="Sraopastraipa"/>
        <w:rPr>
          <w:b/>
          <w:sz w:val="22"/>
          <w:szCs w:val="22"/>
        </w:rPr>
      </w:pPr>
    </w:p>
    <w:p w14:paraId="7FA8BF23" w14:textId="77777777" w:rsidR="008C0792" w:rsidRPr="008210BA" w:rsidRDefault="000C087C">
      <w:pPr>
        <w:ind w:firstLine="567"/>
        <w:jc w:val="both"/>
        <w:rPr>
          <w:sz w:val="22"/>
          <w:szCs w:val="22"/>
        </w:rPr>
      </w:pPr>
      <w:r w:rsidRPr="008210BA">
        <w:rPr>
          <w:sz w:val="22"/>
          <w:szCs w:val="22"/>
        </w:rPr>
        <w:t>4.1. Pardavėjas garantuoja, kad parduodamos Prekės yra be defektų/trūkumų ir jų kokybė atitinka tai Prekių grupei keliamus techninius reikalavimus ir galiojančius standartus.</w:t>
      </w:r>
    </w:p>
    <w:p w14:paraId="07B9A3F2" w14:textId="77777777" w:rsidR="008C0792" w:rsidRPr="008210BA" w:rsidRDefault="000C087C">
      <w:pPr>
        <w:ind w:firstLine="567"/>
        <w:jc w:val="both"/>
        <w:rPr>
          <w:sz w:val="22"/>
          <w:szCs w:val="22"/>
        </w:rPr>
      </w:pPr>
      <w:r w:rsidRPr="008210BA">
        <w:rPr>
          <w:sz w:val="22"/>
          <w:szCs w:val="22"/>
        </w:rPr>
        <w:t>4.2. Pirkėjas turi teisę atsisakyti priimti neatitinkančias užsakymo, techninėje specifikacijoje nustatytų reikalavimų ir/ar nekokybiškas Prekes.</w:t>
      </w:r>
    </w:p>
    <w:p w14:paraId="77D322B3" w14:textId="77777777" w:rsidR="008C0792" w:rsidRPr="008210BA" w:rsidRDefault="000C087C">
      <w:pPr>
        <w:ind w:firstLine="567"/>
        <w:jc w:val="both"/>
        <w:rPr>
          <w:sz w:val="22"/>
          <w:szCs w:val="22"/>
        </w:rPr>
      </w:pPr>
      <w:r w:rsidRPr="008210BA">
        <w:rPr>
          <w:sz w:val="22"/>
          <w:szCs w:val="22"/>
        </w:rPr>
        <w:t>4.3. Pirkėjas Prekių pavadinimus, kiekius ir komplektiškumą turi tikrinti Prekių perdavimo Pirkėjui metu. Pretenzijas dėl Prekių paslėptų defektų/trūkumų Pirkėjas gali pareikšti raštu ne vėliau kaip per 10 (dešimt) darbo dienų nuo Prekių gavimo.</w:t>
      </w:r>
    </w:p>
    <w:p w14:paraId="79E7182C" w14:textId="77777777" w:rsidR="008C0792" w:rsidRPr="008210BA" w:rsidRDefault="000C087C">
      <w:pPr>
        <w:widowControl w:val="0"/>
        <w:ind w:firstLine="567"/>
        <w:jc w:val="both"/>
        <w:rPr>
          <w:sz w:val="22"/>
          <w:szCs w:val="22"/>
        </w:rPr>
      </w:pPr>
      <w:r w:rsidRPr="008210BA">
        <w:rPr>
          <w:sz w:val="22"/>
          <w:szCs w:val="22"/>
        </w:rPr>
        <w:t>4.4. Iki Prekių perdavimo – priėmimo dienos visa atsakomybė dėl parduodamų Prekių atsitiktinio žuvimo ar sugadinimo tenka Pardavėjui.</w:t>
      </w:r>
    </w:p>
    <w:p w14:paraId="31974699" w14:textId="77777777" w:rsidR="008C0792" w:rsidRPr="008210BA" w:rsidRDefault="008C0792">
      <w:pPr>
        <w:widowControl w:val="0"/>
        <w:jc w:val="both"/>
        <w:rPr>
          <w:sz w:val="22"/>
          <w:szCs w:val="22"/>
        </w:rPr>
      </w:pPr>
    </w:p>
    <w:p w14:paraId="137C23BE" w14:textId="091996BE" w:rsidR="008C0792" w:rsidRDefault="000C087C" w:rsidP="00E41FB9">
      <w:pPr>
        <w:pStyle w:val="Antrat5"/>
        <w:keepNext w:val="0"/>
        <w:numPr>
          <w:ilvl w:val="0"/>
          <w:numId w:val="11"/>
        </w:numPr>
        <w:jc w:val="center"/>
        <w:rPr>
          <w:sz w:val="22"/>
          <w:szCs w:val="22"/>
          <w:lang w:val="lt-LT"/>
        </w:rPr>
      </w:pPr>
      <w:r w:rsidRPr="008210BA">
        <w:rPr>
          <w:sz w:val="22"/>
          <w:szCs w:val="22"/>
        </w:rPr>
        <w:t>SU</w:t>
      </w:r>
      <w:r w:rsidR="00E41FB9">
        <w:rPr>
          <w:sz w:val="22"/>
          <w:szCs w:val="22"/>
        </w:rPr>
        <w:t>TARTIES ŠALIŲ TEISĖS IR PAREIGO</w:t>
      </w:r>
      <w:r w:rsidR="00E41FB9">
        <w:rPr>
          <w:sz w:val="22"/>
          <w:szCs w:val="22"/>
          <w:lang w:val="lt-LT"/>
        </w:rPr>
        <w:t>S</w:t>
      </w:r>
    </w:p>
    <w:p w14:paraId="33394258" w14:textId="77777777" w:rsidR="00E41FB9" w:rsidRPr="00E41FB9" w:rsidRDefault="00E41FB9" w:rsidP="00E41FB9">
      <w:pPr>
        <w:pStyle w:val="Sraopastraipa"/>
        <w:rPr>
          <w:lang w:eastAsia="x-none"/>
        </w:rPr>
      </w:pPr>
    </w:p>
    <w:p w14:paraId="1C73E06E" w14:textId="77777777" w:rsidR="008C0792" w:rsidRPr="008210BA" w:rsidRDefault="000C087C">
      <w:pPr>
        <w:ind w:firstLine="567"/>
        <w:jc w:val="both"/>
        <w:rPr>
          <w:sz w:val="22"/>
          <w:szCs w:val="22"/>
        </w:rPr>
      </w:pPr>
      <w:r w:rsidRPr="008210BA">
        <w:rPr>
          <w:sz w:val="22"/>
          <w:szCs w:val="22"/>
        </w:rPr>
        <w:t xml:space="preserve">5.1. Pirkėjas įsipareigoja: </w:t>
      </w:r>
    </w:p>
    <w:p w14:paraId="24759C7A" w14:textId="77777777" w:rsidR="008C0792" w:rsidRPr="008210BA" w:rsidRDefault="000C087C">
      <w:pPr>
        <w:ind w:firstLine="567"/>
        <w:jc w:val="both"/>
        <w:rPr>
          <w:sz w:val="22"/>
          <w:szCs w:val="22"/>
        </w:rPr>
      </w:pPr>
      <w:r w:rsidRPr="008210BA">
        <w:rPr>
          <w:sz w:val="22"/>
          <w:szCs w:val="22"/>
        </w:rPr>
        <w:t xml:space="preserve">5.1.1. Sutartį vykdyti tinkamai ir sąžiningai; </w:t>
      </w:r>
    </w:p>
    <w:p w14:paraId="4F00B6DB" w14:textId="77777777" w:rsidR="008C0792" w:rsidRPr="008210BA" w:rsidRDefault="000C087C">
      <w:pPr>
        <w:ind w:firstLine="567"/>
        <w:jc w:val="both"/>
        <w:rPr>
          <w:sz w:val="22"/>
          <w:szCs w:val="22"/>
        </w:rPr>
      </w:pPr>
      <w:r w:rsidRPr="008210BA">
        <w:rPr>
          <w:sz w:val="22"/>
          <w:szCs w:val="22"/>
        </w:rPr>
        <w:t>5.1.2. Sutarties galiojimo metu pagal poreikį teikti atskirus užsakymus dėl perkamų Prekių kiekio pristatymo. Prekių užsakymai Pardavėjui teikiami telefonu, faksu arba el. paštu;</w:t>
      </w:r>
    </w:p>
    <w:p w14:paraId="6973D4C9" w14:textId="77777777" w:rsidR="008C0792" w:rsidRPr="008210BA" w:rsidRDefault="000C087C">
      <w:pPr>
        <w:ind w:firstLine="567"/>
        <w:jc w:val="both"/>
        <w:rPr>
          <w:sz w:val="22"/>
          <w:szCs w:val="22"/>
        </w:rPr>
      </w:pPr>
      <w:r w:rsidRPr="008210BA">
        <w:rPr>
          <w:sz w:val="22"/>
          <w:szCs w:val="22"/>
        </w:rPr>
        <w:t>5.1.3. priimti kokybiškas,</w:t>
      </w:r>
      <w:r w:rsidRPr="008210BA">
        <w:rPr>
          <w:sz w:val="22"/>
          <w:szCs w:val="22"/>
          <w:lang w:eastAsia="lt-LT"/>
        </w:rPr>
        <w:t xml:space="preserve"> naujas, nenaudotas ir</w:t>
      </w:r>
      <w:r w:rsidRPr="008210BA">
        <w:rPr>
          <w:sz w:val="22"/>
          <w:szCs w:val="22"/>
        </w:rPr>
        <w:t xml:space="preserve"> faktiškai bei Sutartyje nustatytais terminais originaliame, nepažeistame gamykliniame įpakavime pristatytas Prekes, įsitikinti, kad pristatytos Prekės atitinka užsakymo ir Sutarties 1 priede nurodytų </w:t>
      </w:r>
      <w:r w:rsidRPr="008210BA">
        <w:rPr>
          <w:sz w:val="22"/>
          <w:szCs w:val="22"/>
          <w:lang w:eastAsia="lt-LT"/>
        </w:rPr>
        <w:t>techninės specifikacijos reikalavimus</w:t>
      </w:r>
      <w:r w:rsidRPr="008210BA">
        <w:rPr>
          <w:sz w:val="22"/>
          <w:szCs w:val="22"/>
        </w:rPr>
        <w:t>, pasirašyti važtaraštį ar kitą abiem Šalims priimtiną ir suderintą dokumentą bei sumokėti už Prekes Sutartyje nustatytomis sąlygomis ir tvarka;</w:t>
      </w:r>
    </w:p>
    <w:p w14:paraId="1BB70C12" w14:textId="77777777" w:rsidR="008C0792" w:rsidRPr="008210BA" w:rsidRDefault="000C087C">
      <w:pPr>
        <w:pStyle w:val="Pagrindinistekstas1"/>
        <w:snapToGrid/>
        <w:ind w:firstLine="567"/>
        <w:rPr>
          <w:rFonts w:ascii="Times New Roman" w:hAnsi="Times New Roman"/>
          <w:sz w:val="22"/>
          <w:szCs w:val="22"/>
          <w:lang w:val="lt-LT"/>
        </w:rPr>
      </w:pPr>
      <w:r w:rsidRPr="008210BA">
        <w:rPr>
          <w:rFonts w:ascii="Times New Roman" w:hAnsi="Times New Roman"/>
          <w:sz w:val="22"/>
          <w:szCs w:val="22"/>
          <w:lang w:val="lt-LT"/>
        </w:rPr>
        <w:t>5.1.4. suteikti Pardavėjui visą informaciją, reikalingą tinkamam Sutarties vykdymui;</w:t>
      </w:r>
    </w:p>
    <w:p w14:paraId="5856DB57" w14:textId="77777777" w:rsidR="008C0792" w:rsidRPr="008210BA" w:rsidRDefault="000C087C">
      <w:pPr>
        <w:pStyle w:val="Pagrindinistekstas1"/>
        <w:snapToGrid/>
        <w:ind w:firstLine="567"/>
        <w:rPr>
          <w:rFonts w:ascii="Times New Roman" w:hAnsi="Times New Roman"/>
          <w:sz w:val="22"/>
          <w:szCs w:val="22"/>
          <w:lang w:val="lt-LT"/>
        </w:rPr>
      </w:pPr>
      <w:r w:rsidRPr="008210BA">
        <w:rPr>
          <w:rFonts w:ascii="Times New Roman" w:hAnsi="Times New Roman"/>
          <w:sz w:val="22"/>
          <w:szCs w:val="22"/>
          <w:lang w:val="lt-LT"/>
        </w:rPr>
        <w:t>5.1.5. nedelsdamas (ne vėliau kaip per 3 (tris) darbo dienas) raštu pranešti Pardavėjui apie savo pasikeitusius rekvizitus, teisinį statusą ir kitas svarbias aplinkybes, galinčias turėti įtakos Sutarties vykdymui.</w:t>
      </w:r>
    </w:p>
    <w:p w14:paraId="1729796A" w14:textId="77777777" w:rsidR="008C0792" w:rsidRPr="008210BA" w:rsidRDefault="000C087C">
      <w:pPr>
        <w:pStyle w:val="Pagrindinistekstas1"/>
        <w:snapToGrid/>
        <w:ind w:firstLine="567"/>
        <w:rPr>
          <w:rFonts w:ascii="Times New Roman" w:hAnsi="Times New Roman"/>
          <w:sz w:val="22"/>
          <w:szCs w:val="22"/>
          <w:lang w:val="lt-LT"/>
        </w:rPr>
      </w:pPr>
      <w:r w:rsidRPr="008210BA">
        <w:rPr>
          <w:rFonts w:ascii="Times New Roman" w:hAnsi="Times New Roman"/>
          <w:sz w:val="22"/>
          <w:szCs w:val="22"/>
          <w:lang w:val="lt-LT"/>
        </w:rPr>
        <w:t>5.1.6. vykdyti kitus Sutartyje nustatytus Pirkėjo įsipareigojimus.</w:t>
      </w:r>
    </w:p>
    <w:p w14:paraId="2D23A50F" w14:textId="77777777" w:rsidR="008C0792" w:rsidRPr="008210BA" w:rsidRDefault="000C087C">
      <w:pPr>
        <w:ind w:firstLine="567"/>
        <w:jc w:val="both"/>
        <w:rPr>
          <w:sz w:val="22"/>
          <w:szCs w:val="22"/>
        </w:rPr>
      </w:pPr>
      <w:r w:rsidRPr="008210BA">
        <w:rPr>
          <w:sz w:val="22"/>
          <w:szCs w:val="22"/>
        </w:rPr>
        <w:t xml:space="preserve">5.2. Pirkėjas turi teisę: </w:t>
      </w:r>
    </w:p>
    <w:p w14:paraId="4B800A37" w14:textId="77777777" w:rsidR="008C0792" w:rsidRPr="008210BA" w:rsidRDefault="000C087C">
      <w:pPr>
        <w:ind w:firstLine="567"/>
        <w:jc w:val="both"/>
        <w:rPr>
          <w:sz w:val="22"/>
          <w:szCs w:val="22"/>
        </w:rPr>
      </w:pPr>
      <w:r w:rsidRPr="008210BA">
        <w:rPr>
          <w:sz w:val="22"/>
          <w:szCs w:val="22"/>
        </w:rPr>
        <w:t>5.2.1. atsisakyti priimti neatitinkančias užsakymo, techninėje specifikacijoje nustatytų reikalavimų ir/ar nekokybiškas Prekes ir reikalauti, kad Pardavėjas neatlygintinai pakeistų užsakymo neatitinkančias ir/ar nekokybiškas prekes į užsakymą atitinkančias ir kokybiškas prekes per Pirkėjo nustatytą terminą ir (arba) atlygintų nuostolius, susijusius su netinkamu Sutarties vykdymu;</w:t>
      </w:r>
    </w:p>
    <w:p w14:paraId="0A14AAB0" w14:textId="77777777" w:rsidR="008C0792" w:rsidRPr="008210BA" w:rsidRDefault="000C087C">
      <w:pPr>
        <w:ind w:firstLine="567"/>
        <w:jc w:val="both"/>
        <w:rPr>
          <w:sz w:val="22"/>
          <w:szCs w:val="22"/>
        </w:rPr>
      </w:pPr>
      <w:r w:rsidRPr="008210BA">
        <w:rPr>
          <w:sz w:val="22"/>
          <w:szCs w:val="22"/>
        </w:rPr>
        <w:t>5.2.2. reikalauti, kad Pardavėjas suteiktų išsamią informaciją apie parduodamų Prekių kokybę, saugumą, vartojimo būdą, garantijos terminą (jei taikomas), galiojimo laiką (jei taikomas) ir pateiktų, Pirkėjui raštiškai pareikalavus, Prekių gamintojų kokybės sertifikatus;</w:t>
      </w:r>
    </w:p>
    <w:p w14:paraId="55E4D915" w14:textId="77777777" w:rsidR="008C0792" w:rsidRPr="008210BA" w:rsidRDefault="000C087C">
      <w:pPr>
        <w:ind w:firstLine="567"/>
        <w:jc w:val="both"/>
        <w:rPr>
          <w:sz w:val="22"/>
          <w:szCs w:val="22"/>
        </w:rPr>
      </w:pPr>
      <w:r w:rsidRPr="008210BA">
        <w:rPr>
          <w:sz w:val="22"/>
          <w:szCs w:val="22"/>
        </w:rPr>
        <w:t>5.2.3. sustabdyti mokėjimą už pristatytas Prekes, jeigu sąskaitoje - faktūroje nurodyta neteisinga suma (kol bus išsiaiškinta su Pardavėju ir sąskaitoje - faktūroje bus nurodyta teisinga suma);</w:t>
      </w:r>
    </w:p>
    <w:p w14:paraId="4768EED8" w14:textId="77777777" w:rsidR="008C0792" w:rsidRPr="008210BA" w:rsidRDefault="000C087C">
      <w:pPr>
        <w:ind w:firstLine="567"/>
        <w:jc w:val="both"/>
        <w:rPr>
          <w:sz w:val="22"/>
          <w:szCs w:val="22"/>
        </w:rPr>
      </w:pPr>
      <w:r w:rsidRPr="008210BA">
        <w:rPr>
          <w:sz w:val="22"/>
          <w:szCs w:val="22"/>
        </w:rPr>
        <w:t xml:space="preserve">5.2.4. reikalauti iš Pardavėjo patvirtinimo, kad Sutartis bus įvykdyta tinkamai, jei Pirkėjas iš konkrečių aplinkybių numano, kad Pardavėjas gali iš esmės pažeisti Sutartį; </w:t>
      </w:r>
    </w:p>
    <w:p w14:paraId="1F9FA3BF" w14:textId="77777777" w:rsidR="008C0792" w:rsidRPr="008210BA" w:rsidRDefault="000C087C">
      <w:pPr>
        <w:ind w:firstLine="567"/>
        <w:jc w:val="both"/>
        <w:rPr>
          <w:sz w:val="22"/>
          <w:szCs w:val="22"/>
        </w:rPr>
      </w:pPr>
      <w:r w:rsidRPr="008210BA">
        <w:rPr>
          <w:sz w:val="22"/>
          <w:szCs w:val="22"/>
        </w:rPr>
        <w:lastRenderedPageBreak/>
        <w:t>5.2.5. reikalauti atlyginti nuostolius, atsiradusius dėl Sutarties netinkamo vykdymo ar neįvykdymo bei netesybas.</w:t>
      </w:r>
    </w:p>
    <w:p w14:paraId="4A59909B" w14:textId="77777777" w:rsidR="008C0792" w:rsidRPr="008210BA" w:rsidRDefault="000C087C">
      <w:pPr>
        <w:ind w:firstLine="567"/>
        <w:jc w:val="both"/>
        <w:rPr>
          <w:sz w:val="22"/>
          <w:szCs w:val="22"/>
        </w:rPr>
      </w:pPr>
      <w:r w:rsidRPr="008210BA">
        <w:rPr>
          <w:sz w:val="22"/>
          <w:szCs w:val="22"/>
        </w:rPr>
        <w:t>5.3. Pardavėjas įsipareigoja:</w:t>
      </w:r>
    </w:p>
    <w:p w14:paraId="690D6951" w14:textId="77777777" w:rsidR="008C0792" w:rsidRPr="008210BA" w:rsidRDefault="000C087C">
      <w:pPr>
        <w:ind w:firstLine="567"/>
        <w:jc w:val="both"/>
        <w:rPr>
          <w:sz w:val="22"/>
          <w:szCs w:val="22"/>
        </w:rPr>
      </w:pPr>
      <w:r w:rsidRPr="008210BA">
        <w:rPr>
          <w:sz w:val="22"/>
          <w:szCs w:val="22"/>
        </w:rPr>
        <w:t>5.3.1. Sutartį vykdyti tinkamai ir sąžiningai;</w:t>
      </w:r>
    </w:p>
    <w:p w14:paraId="428E2E8E" w14:textId="5DC4FECB" w:rsidR="008C0792" w:rsidRPr="008210BA" w:rsidRDefault="000C087C">
      <w:pPr>
        <w:ind w:firstLine="567"/>
        <w:jc w:val="both"/>
        <w:rPr>
          <w:sz w:val="22"/>
          <w:szCs w:val="22"/>
        </w:rPr>
      </w:pPr>
      <w:r w:rsidRPr="008210BA">
        <w:rPr>
          <w:sz w:val="22"/>
          <w:szCs w:val="22"/>
        </w:rPr>
        <w:t>5.3.2. pristatyti savo sąskaita ir savo transportu kokybiškas,</w:t>
      </w:r>
      <w:r w:rsidRPr="008210BA">
        <w:rPr>
          <w:sz w:val="22"/>
          <w:szCs w:val="22"/>
          <w:lang w:eastAsia="lt-LT"/>
        </w:rPr>
        <w:t xml:space="preserve"> naujas, nenaudotas</w:t>
      </w:r>
      <w:r w:rsidRPr="008210BA">
        <w:rPr>
          <w:sz w:val="22"/>
          <w:szCs w:val="22"/>
        </w:rPr>
        <w:t>, originaliame nepažeistame gamykliniame įpakavime Prekes į Pirkėjo patalpas</w:t>
      </w:r>
      <w:r w:rsidR="006F2982" w:rsidRPr="008210BA">
        <w:rPr>
          <w:sz w:val="22"/>
          <w:szCs w:val="22"/>
        </w:rPr>
        <w:t xml:space="preserve"> </w:t>
      </w:r>
      <w:r w:rsidRPr="008210BA">
        <w:rPr>
          <w:sz w:val="22"/>
          <w:szCs w:val="22"/>
        </w:rPr>
        <w:t xml:space="preserve">Sutarties III skyriuje nustatyta tvarka ir terminais; </w:t>
      </w:r>
    </w:p>
    <w:p w14:paraId="639CC72A" w14:textId="77777777" w:rsidR="008C0792" w:rsidRPr="008210BA" w:rsidRDefault="000C087C">
      <w:pPr>
        <w:ind w:firstLine="567"/>
        <w:jc w:val="both"/>
        <w:rPr>
          <w:sz w:val="22"/>
          <w:szCs w:val="22"/>
        </w:rPr>
      </w:pPr>
      <w:r w:rsidRPr="008210BA">
        <w:rPr>
          <w:sz w:val="22"/>
          <w:szCs w:val="22"/>
        </w:rPr>
        <w:t>5.3.3. savo sąskaita pakeisti netinkamos kokybės Prekes tinkamos kokybės Prekėmis, jei atvežtos Prekės netinkamos kokybės arba neatitinka Sutarties sąlygose ir techninėje specifikacijoje nustatytų reikalavimų;</w:t>
      </w:r>
    </w:p>
    <w:p w14:paraId="10917E56" w14:textId="77777777" w:rsidR="008C0792" w:rsidRPr="008210BA" w:rsidRDefault="000C087C">
      <w:pPr>
        <w:ind w:firstLine="567"/>
        <w:jc w:val="both"/>
        <w:rPr>
          <w:sz w:val="22"/>
          <w:szCs w:val="22"/>
        </w:rPr>
      </w:pPr>
      <w:r w:rsidRPr="008210BA">
        <w:rPr>
          <w:sz w:val="22"/>
          <w:szCs w:val="22"/>
        </w:rPr>
        <w:t>5.3.4. pristatyti Prekes, kurių kokybė atitinka Sutarties sąlygose ir techninėje specifikacijoje nustatytus reikalavimus;</w:t>
      </w:r>
    </w:p>
    <w:p w14:paraId="38A8682F" w14:textId="7BF2EAAF" w:rsidR="008C0792" w:rsidRPr="008210BA" w:rsidRDefault="000C087C">
      <w:pPr>
        <w:ind w:firstLine="567"/>
        <w:jc w:val="both"/>
        <w:rPr>
          <w:sz w:val="22"/>
          <w:szCs w:val="22"/>
        </w:rPr>
      </w:pPr>
      <w:r w:rsidRPr="008210BA">
        <w:rPr>
          <w:sz w:val="22"/>
          <w:szCs w:val="22"/>
        </w:rPr>
        <w:t>5.3.5. perduoti Pirkėjui Prekių</w:t>
      </w:r>
      <w:r w:rsidRPr="008210BA">
        <w:rPr>
          <w:color w:val="000000"/>
          <w:sz w:val="22"/>
          <w:szCs w:val="22"/>
        </w:rPr>
        <w:t xml:space="preserve"> a</w:t>
      </w:r>
      <w:r w:rsidRPr="008210BA">
        <w:rPr>
          <w:color w:val="000000"/>
          <w:spacing w:val="-5"/>
          <w:sz w:val="22"/>
          <w:szCs w:val="22"/>
        </w:rPr>
        <w:t xml:space="preserve">titikties sertifikatus, </w:t>
      </w:r>
      <w:r w:rsidRPr="008210BA">
        <w:rPr>
          <w:sz w:val="22"/>
          <w:szCs w:val="22"/>
        </w:rPr>
        <w:t>Prekių</w:t>
      </w:r>
      <w:r w:rsidRPr="008210BA">
        <w:rPr>
          <w:color w:val="000000"/>
          <w:spacing w:val="-5"/>
          <w:sz w:val="22"/>
          <w:szCs w:val="22"/>
        </w:rPr>
        <w:t xml:space="preserve"> </w:t>
      </w:r>
      <w:r w:rsidRPr="008210BA">
        <w:rPr>
          <w:color w:val="000000"/>
          <w:spacing w:val="-4"/>
          <w:sz w:val="22"/>
          <w:szCs w:val="22"/>
        </w:rPr>
        <w:t xml:space="preserve">aprašymus ir </w:t>
      </w:r>
      <w:r w:rsidRPr="008210BA">
        <w:rPr>
          <w:sz w:val="22"/>
          <w:szCs w:val="22"/>
        </w:rPr>
        <w:t>Prekių</w:t>
      </w:r>
      <w:r w:rsidRPr="008210BA">
        <w:rPr>
          <w:color w:val="000000"/>
          <w:spacing w:val="-4"/>
          <w:sz w:val="22"/>
          <w:szCs w:val="22"/>
        </w:rPr>
        <w:t xml:space="preserve"> (</w:t>
      </w:r>
      <w:r w:rsidRPr="008210BA">
        <w:rPr>
          <w:sz w:val="22"/>
          <w:szCs w:val="22"/>
        </w:rPr>
        <w:t>Prekių</w:t>
      </w:r>
      <w:r w:rsidRPr="008210BA">
        <w:rPr>
          <w:color w:val="000000"/>
          <w:spacing w:val="-4"/>
          <w:sz w:val="22"/>
          <w:szCs w:val="22"/>
        </w:rPr>
        <w:t xml:space="preserve"> medžiagų) naudojimo instrukcijas originalo bei lietuvių kalba</w:t>
      </w:r>
      <w:r w:rsidRPr="008210BA">
        <w:rPr>
          <w:sz w:val="22"/>
          <w:szCs w:val="22"/>
        </w:rPr>
        <w:t>;</w:t>
      </w:r>
    </w:p>
    <w:p w14:paraId="2FB19CBB" w14:textId="77777777" w:rsidR="008C0792" w:rsidRPr="008210BA" w:rsidRDefault="000C087C">
      <w:pPr>
        <w:ind w:firstLine="567"/>
        <w:jc w:val="both"/>
        <w:rPr>
          <w:sz w:val="22"/>
          <w:szCs w:val="22"/>
        </w:rPr>
      </w:pPr>
      <w:r w:rsidRPr="008210BA">
        <w:rPr>
          <w:i/>
          <w:sz w:val="22"/>
          <w:szCs w:val="22"/>
        </w:rPr>
        <w:t>5</w:t>
      </w:r>
      <w:r w:rsidRPr="008210BA">
        <w:rPr>
          <w:sz w:val="22"/>
          <w:szCs w:val="22"/>
        </w:rPr>
        <w:t>.3.6. Sutarties galiojimo metu parduoti Pirkėjui atskiruose užsakymuose nurodomus Prekių kiekius Sutarties 1 priede nustatytais Prekių fiksuotais įkainiais;</w:t>
      </w:r>
    </w:p>
    <w:p w14:paraId="4BD67A9D" w14:textId="77777777" w:rsidR="008C0792" w:rsidRPr="008210BA" w:rsidRDefault="000C087C">
      <w:pPr>
        <w:pStyle w:val="Pagrindinistekstas1"/>
        <w:snapToGrid/>
        <w:ind w:firstLine="567"/>
        <w:rPr>
          <w:rFonts w:ascii="Times New Roman" w:hAnsi="Times New Roman"/>
          <w:sz w:val="22"/>
          <w:szCs w:val="22"/>
          <w:lang w:val="lt-LT"/>
        </w:rPr>
      </w:pPr>
      <w:r w:rsidRPr="008210BA">
        <w:rPr>
          <w:rFonts w:ascii="Times New Roman" w:hAnsi="Times New Roman"/>
          <w:sz w:val="22"/>
          <w:szCs w:val="22"/>
          <w:lang w:val="lt-LT"/>
        </w:rPr>
        <w:t>5.3.7. iš anksto raštu informuoti Pirkėją apie bet kokias aplinkybes, kurios trukdo ar gali sutrukdyti Pardavėjui tiekti Prekes Sutartyje nustatytais terminais;</w:t>
      </w:r>
    </w:p>
    <w:p w14:paraId="7E2ABA37" w14:textId="77777777" w:rsidR="008C0792" w:rsidRPr="008210BA" w:rsidRDefault="000C087C">
      <w:pPr>
        <w:pStyle w:val="Pagrindinistekstas1"/>
        <w:snapToGrid/>
        <w:ind w:firstLine="567"/>
        <w:rPr>
          <w:rFonts w:ascii="Times New Roman" w:hAnsi="Times New Roman"/>
          <w:sz w:val="22"/>
          <w:szCs w:val="22"/>
          <w:lang w:val="lt-LT"/>
        </w:rPr>
      </w:pPr>
      <w:r w:rsidRPr="008210BA">
        <w:rPr>
          <w:rFonts w:ascii="Times New Roman" w:hAnsi="Times New Roman"/>
          <w:sz w:val="22"/>
          <w:szCs w:val="22"/>
          <w:lang w:val="lt-LT"/>
        </w:rPr>
        <w:t>5.3.8. nedelsiant reaguoti, jei Pirkėjas pareiškia pastabas dėl parduodamų Prekių kokybės, taip pat jei Prekės pristatomos, pažeidžiant nustatytus terminus ir netinkamai;</w:t>
      </w:r>
    </w:p>
    <w:p w14:paraId="4836C05F" w14:textId="77777777" w:rsidR="008C0792" w:rsidRPr="008210BA" w:rsidRDefault="000C087C">
      <w:pPr>
        <w:pStyle w:val="Pagrindinistekstas1"/>
        <w:snapToGrid/>
        <w:ind w:firstLine="567"/>
        <w:rPr>
          <w:rFonts w:ascii="Times New Roman" w:hAnsi="Times New Roman"/>
          <w:sz w:val="22"/>
          <w:szCs w:val="22"/>
          <w:lang w:val="lt-LT"/>
        </w:rPr>
      </w:pPr>
      <w:r w:rsidRPr="008210BA">
        <w:rPr>
          <w:rFonts w:ascii="Times New Roman" w:hAnsi="Times New Roman"/>
          <w:sz w:val="22"/>
          <w:szCs w:val="22"/>
          <w:lang w:val="lt-LT"/>
        </w:rPr>
        <w:t>5.3.9. pateikti Pirkėjui pasirašyti važtaraštį ar kitą abiem Šalims priimtiną ir suderintą dokumentą ir pateikti Pirkėjui sąskaitą faktūrą;</w:t>
      </w:r>
    </w:p>
    <w:p w14:paraId="777EE808" w14:textId="77777777" w:rsidR="008C0792" w:rsidRPr="008210BA" w:rsidRDefault="000C087C">
      <w:pPr>
        <w:pStyle w:val="Pagrindinistekstas1"/>
        <w:snapToGrid/>
        <w:ind w:firstLine="567"/>
        <w:rPr>
          <w:rFonts w:ascii="Times New Roman" w:hAnsi="Times New Roman"/>
          <w:sz w:val="22"/>
          <w:szCs w:val="22"/>
          <w:lang w:val="lt-LT"/>
        </w:rPr>
      </w:pPr>
      <w:r w:rsidRPr="008210BA">
        <w:rPr>
          <w:rFonts w:ascii="Times New Roman" w:hAnsi="Times New Roman"/>
          <w:sz w:val="22"/>
          <w:szCs w:val="22"/>
          <w:lang w:val="lt-LT"/>
        </w:rPr>
        <w:t>5.3.10. nedelsdamas (ne vėliau kaip per 3 (tris) darbo dienas) raštu pranešti Pirkėjui apie savo pasikeitusius rekvizitus, teisinį statusą ir kitas svarbias aplinkybes, galinčias turėti įtaką Sutarties vykdymui;</w:t>
      </w:r>
    </w:p>
    <w:p w14:paraId="5A986DD8" w14:textId="77777777" w:rsidR="008C0792" w:rsidRPr="008210BA" w:rsidRDefault="000C087C">
      <w:pPr>
        <w:pStyle w:val="Pagrindinistekstas1"/>
        <w:snapToGrid/>
        <w:ind w:firstLine="567"/>
        <w:rPr>
          <w:rFonts w:ascii="Times New Roman" w:hAnsi="Times New Roman"/>
          <w:sz w:val="22"/>
          <w:szCs w:val="22"/>
          <w:lang w:val="lt-LT"/>
        </w:rPr>
      </w:pPr>
      <w:r w:rsidRPr="008210BA">
        <w:rPr>
          <w:rFonts w:ascii="Times New Roman" w:hAnsi="Times New Roman"/>
          <w:sz w:val="22"/>
          <w:szCs w:val="22"/>
          <w:lang w:val="lt-LT"/>
        </w:rPr>
        <w:t>5.3.11. vykdyti kitus Sutartyje nustatytus Pardavėjo įsipareigojimus.</w:t>
      </w:r>
    </w:p>
    <w:p w14:paraId="24BAE9E3" w14:textId="77777777" w:rsidR="008C0792" w:rsidRPr="008210BA" w:rsidRDefault="000C087C">
      <w:pPr>
        <w:ind w:firstLine="567"/>
        <w:jc w:val="both"/>
        <w:rPr>
          <w:sz w:val="22"/>
          <w:szCs w:val="22"/>
        </w:rPr>
      </w:pPr>
      <w:r w:rsidRPr="008210BA">
        <w:rPr>
          <w:sz w:val="22"/>
          <w:szCs w:val="22"/>
        </w:rPr>
        <w:t xml:space="preserve">5.4. Pardavėjas turi teisę: </w:t>
      </w:r>
    </w:p>
    <w:p w14:paraId="31AB6AF4" w14:textId="77777777" w:rsidR="008C0792" w:rsidRPr="008210BA" w:rsidRDefault="000C087C">
      <w:pPr>
        <w:ind w:firstLine="567"/>
        <w:jc w:val="both"/>
        <w:rPr>
          <w:sz w:val="22"/>
          <w:szCs w:val="22"/>
        </w:rPr>
      </w:pPr>
      <w:r w:rsidRPr="008210BA">
        <w:rPr>
          <w:sz w:val="22"/>
          <w:szCs w:val="22"/>
        </w:rPr>
        <w:t>5.4.1. gauti visą informaciją, reikalingą tinkamam Sutarties vykdymui;</w:t>
      </w:r>
    </w:p>
    <w:p w14:paraId="1832E30B" w14:textId="77777777" w:rsidR="008C0792" w:rsidRPr="008210BA" w:rsidRDefault="000C087C">
      <w:pPr>
        <w:ind w:firstLine="567"/>
        <w:jc w:val="both"/>
        <w:rPr>
          <w:sz w:val="22"/>
          <w:szCs w:val="22"/>
        </w:rPr>
      </w:pPr>
      <w:r w:rsidRPr="008210BA">
        <w:rPr>
          <w:sz w:val="22"/>
          <w:szCs w:val="22"/>
        </w:rPr>
        <w:t xml:space="preserve">5.4.2. reikalauti iš Pirkėjo patvirtinimo, kad Sutartis bus įvykdyta tinkamai, jei Pardavėjas iš konkrečių aplinkybių numano, kad Pirkėjas gali iš esmės pažeisti Sutartį; </w:t>
      </w:r>
    </w:p>
    <w:p w14:paraId="733CCCA6" w14:textId="77777777" w:rsidR="008C0792" w:rsidRPr="008210BA" w:rsidRDefault="000C087C">
      <w:pPr>
        <w:ind w:firstLine="567"/>
        <w:jc w:val="both"/>
        <w:rPr>
          <w:sz w:val="22"/>
          <w:szCs w:val="22"/>
        </w:rPr>
      </w:pPr>
      <w:r w:rsidRPr="008210BA">
        <w:rPr>
          <w:sz w:val="22"/>
          <w:szCs w:val="22"/>
        </w:rPr>
        <w:t xml:space="preserve">5.4.3. reikalauti atlyginti nuostolius, atsiradusius dėl Sutarties netinkamo vykdymo ar neįvykdymo bei netesybas. </w:t>
      </w:r>
    </w:p>
    <w:p w14:paraId="7E83EA39" w14:textId="77777777" w:rsidR="008C0792" w:rsidRPr="008210BA" w:rsidRDefault="008C0792">
      <w:pPr>
        <w:ind w:firstLine="567"/>
        <w:jc w:val="both"/>
        <w:rPr>
          <w:sz w:val="22"/>
          <w:szCs w:val="22"/>
        </w:rPr>
      </w:pPr>
    </w:p>
    <w:p w14:paraId="25BD7888" w14:textId="2B5E826F" w:rsidR="008C0792" w:rsidRPr="00E41FB9" w:rsidRDefault="000C087C" w:rsidP="00E41FB9">
      <w:pPr>
        <w:pStyle w:val="Sraopastraipa"/>
        <w:numPr>
          <w:ilvl w:val="0"/>
          <w:numId w:val="11"/>
        </w:numPr>
        <w:jc w:val="center"/>
        <w:rPr>
          <w:b/>
          <w:sz w:val="22"/>
          <w:szCs w:val="22"/>
        </w:rPr>
      </w:pPr>
      <w:r w:rsidRPr="00E41FB9">
        <w:rPr>
          <w:b/>
          <w:sz w:val="22"/>
          <w:szCs w:val="22"/>
        </w:rPr>
        <w:t>ŠALIŲ ATSAKOMYBĖ</w:t>
      </w:r>
    </w:p>
    <w:p w14:paraId="39B33755" w14:textId="77777777" w:rsidR="00E41FB9" w:rsidRPr="00E41FB9" w:rsidRDefault="00E41FB9" w:rsidP="00E41FB9">
      <w:pPr>
        <w:pStyle w:val="Sraopastraipa"/>
        <w:rPr>
          <w:b/>
          <w:sz w:val="22"/>
          <w:szCs w:val="22"/>
        </w:rPr>
      </w:pPr>
    </w:p>
    <w:p w14:paraId="027CE227" w14:textId="2C35CCC4" w:rsidR="008C0792" w:rsidRDefault="000C087C" w:rsidP="008210BA">
      <w:pPr>
        <w:ind w:firstLine="567"/>
        <w:jc w:val="both"/>
        <w:rPr>
          <w:sz w:val="22"/>
          <w:szCs w:val="22"/>
        </w:rPr>
      </w:pPr>
      <w:r w:rsidRPr="008210BA">
        <w:rPr>
          <w:sz w:val="22"/>
          <w:szCs w:val="22"/>
        </w:rPr>
        <w:t>6.1. Už Sutarties pažeidimą, neįvykdymą arba netinkamą vykdymą Sutarties Šalys atsako Lietuvos Respublikoje teisės aktų nustatyta tvarka.</w:t>
      </w:r>
    </w:p>
    <w:p w14:paraId="26FD43D0" w14:textId="77777777" w:rsidR="008210BA" w:rsidRPr="008210BA" w:rsidRDefault="008210BA" w:rsidP="008210BA">
      <w:pPr>
        <w:ind w:firstLine="567"/>
        <w:jc w:val="both"/>
        <w:rPr>
          <w:sz w:val="22"/>
          <w:szCs w:val="22"/>
        </w:rPr>
      </w:pPr>
    </w:p>
    <w:p w14:paraId="0BFCA1AD" w14:textId="44E046CC" w:rsidR="008C0792" w:rsidRPr="00E41FB9" w:rsidRDefault="000C087C" w:rsidP="00E41FB9">
      <w:pPr>
        <w:pStyle w:val="Sraopastraipa"/>
        <w:keepNext/>
        <w:numPr>
          <w:ilvl w:val="0"/>
          <w:numId w:val="11"/>
        </w:numPr>
        <w:jc w:val="center"/>
        <w:outlineLvl w:val="8"/>
        <w:rPr>
          <w:b/>
          <w:i/>
          <w:iCs/>
          <w:sz w:val="22"/>
          <w:szCs w:val="22"/>
        </w:rPr>
      </w:pPr>
      <w:r w:rsidRPr="00E41FB9">
        <w:rPr>
          <w:b/>
          <w:sz w:val="22"/>
          <w:szCs w:val="22"/>
        </w:rPr>
        <w:t xml:space="preserve">NENUGALIMA JĖGA </w:t>
      </w:r>
      <w:r w:rsidRPr="00E41FB9">
        <w:rPr>
          <w:b/>
          <w:i/>
          <w:iCs/>
          <w:sz w:val="22"/>
          <w:szCs w:val="22"/>
        </w:rPr>
        <w:t>(FORCE MAJEURE)</w:t>
      </w:r>
    </w:p>
    <w:p w14:paraId="44567C03" w14:textId="77777777" w:rsidR="00E41FB9" w:rsidRPr="00E41FB9" w:rsidRDefault="00E41FB9" w:rsidP="00E41FB9">
      <w:pPr>
        <w:pStyle w:val="Sraopastraipa"/>
        <w:keepNext/>
        <w:outlineLvl w:val="8"/>
        <w:rPr>
          <w:b/>
          <w:i/>
          <w:iCs/>
          <w:sz w:val="22"/>
          <w:szCs w:val="22"/>
        </w:rPr>
      </w:pPr>
    </w:p>
    <w:p w14:paraId="75D32378" w14:textId="77777777" w:rsidR="008C0792" w:rsidRPr="008210BA" w:rsidRDefault="000C087C">
      <w:pPr>
        <w:widowControl w:val="0"/>
        <w:ind w:firstLine="567"/>
        <w:jc w:val="both"/>
        <w:rPr>
          <w:sz w:val="22"/>
          <w:szCs w:val="22"/>
        </w:rPr>
      </w:pPr>
      <w:r w:rsidRPr="008210BA">
        <w:rPr>
          <w:sz w:val="22"/>
          <w:szCs w:val="22"/>
        </w:rPr>
        <w:t>7.1.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w:t>
      </w:r>
    </w:p>
    <w:p w14:paraId="40049737" w14:textId="77777777" w:rsidR="008C0792" w:rsidRPr="008210BA" w:rsidRDefault="000C087C">
      <w:pPr>
        <w:widowControl w:val="0"/>
        <w:ind w:firstLine="567"/>
        <w:jc w:val="both"/>
        <w:rPr>
          <w:sz w:val="22"/>
          <w:szCs w:val="22"/>
        </w:rPr>
      </w:pPr>
      <w:r w:rsidRPr="008210BA">
        <w:rPr>
          <w:sz w:val="22"/>
          <w:szCs w:val="22"/>
        </w:rPr>
        <w:t xml:space="preserve">7.2. Nenugalimos jėgos </w:t>
      </w:r>
      <w:r w:rsidRPr="008210BA">
        <w:rPr>
          <w:i/>
          <w:iCs/>
          <w:sz w:val="22"/>
          <w:szCs w:val="22"/>
        </w:rPr>
        <w:t>(force majeure)</w:t>
      </w:r>
      <w:r w:rsidRPr="008210BA">
        <w:rPr>
          <w:sz w:val="22"/>
          <w:szCs w:val="22"/>
        </w:rPr>
        <w:t xml:space="preserve"> aplinkybėmis yra laikomos aplinkybės, nurodytos Lietuvos Respublikos civiliniame kodekse ir Atleidimo nuo atsakomybės esant nenugalimos jėgos aplinkybėms taisyklėse, patvirtintose Lietuvos Respublikos Vyriausybės 1996 m. liepos 15 d. nutarimu Nr. 840. </w:t>
      </w:r>
    </w:p>
    <w:p w14:paraId="0B29E171" w14:textId="77777777" w:rsidR="008C0792" w:rsidRPr="008210BA" w:rsidRDefault="000C087C">
      <w:pPr>
        <w:widowControl w:val="0"/>
        <w:ind w:firstLine="567"/>
        <w:jc w:val="both"/>
        <w:rPr>
          <w:sz w:val="22"/>
          <w:szCs w:val="22"/>
        </w:rPr>
      </w:pPr>
      <w:r w:rsidRPr="008210BA">
        <w:rPr>
          <w:sz w:val="22"/>
          <w:szCs w:val="22"/>
        </w:rPr>
        <w:t xml:space="preserve">7.3. Sutarties Šalis turi nedelsiant, bet ne vėliau kaip per 3 (tris) darbo dienas raštu pranešti kitai Šaliai apie nenugalimos jėgos </w:t>
      </w:r>
      <w:r w:rsidRPr="008210BA">
        <w:rPr>
          <w:i/>
          <w:iCs/>
          <w:sz w:val="22"/>
          <w:szCs w:val="22"/>
        </w:rPr>
        <w:t xml:space="preserve">(force majeure) </w:t>
      </w:r>
      <w:r w:rsidRPr="008210BA">
        <w:rPr>
          <w:sz w:val="22"/>
          <w:szCs w:val="22"/>
        </w:rPr>
        <w:t>aplinkybių, dėl kurių Sutarties ar jos dalies įvykdymas gali pasunkėti ar tapti neįmanomas, atsiradimą.</w:t>
      </w:r>
    </w:p>
    <w:p w14:paraId="60BA51F6" w14:textId="77777777" w:rsidR="008C0792" w:rsidRPr="008210BA" w:rsidRDefault="000C087C">
      <w:pPr>
        <w:widowControl w:val="0"/>
        <w:ind w:firstLine="567"/>
        <w:jc w:val="both"/>
        <w:rPr>
          <w:sz w:val="22"/>
          <w:szCs w:val="22"/>
        </w:rPr>
      </w:pPr>
      <w:r w:rsidRPr="008210BA">
        <w:rPr>
          <w:sz w:val="22"/>
          <w:szCs w:val="22"/>
        </w:rPr>
        <w:t xml:space="preserve">7.4. Jeigu nenugalimos jėgos </w:t>
      </w:r>
      <w:r w:rsidRPr="008210BA">
        <w:rPr>
          <w:i/>
          <w:iCs/>
          <w:sz w:val="22"/>
          <w:szCs w:val="22"/>
        </w:rPr>
        <w:t>(force majeure)</w:t>
      </w:r>
      <w:r w:rsidRPr="008210BA">
        <w:rPr>
          <w:sz w:val="22"/>
          <w:szCs w:val="22"/>
        </w:rPr>
        <w:t xml:space="preserve"> 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w:t>
      </w:r>
    </w:p>
    <w:p w14:paraId="1D1C450B" w14:textId="77777777" w:rsidR="00E41FB9" w:rsidRPr="008210BA" w:rsidRDefault="00E41FB9">
      <w:pPr>
        <w:widowControl w:val="0"/>
        <w:tabs>
          <w:tab w:val="left" w:pos="-120"/>
          <w:tab w:val="left" w:pos="960"/>
          <w:tab w:val="left" w:pos="1080"/>
        </w:tabs>
        <w:contextualSpacing/>
        <w:jc w:val="both"/>
        <w:rPr>
          <w:sz w:val="22"/>
          <w:szCs w:val="22"/>
        </w:rPr>
      </w:pPr>
    </w:p>
    <w:p w14:paraId="51A05AA9" w14:textId="5CC947B0" w:rsidR="008C0792" w:rsidRPr="00E41FB9" w:rsidRDefault="000C087C" w:rsidP="00E41FB9">
      <w:pPr>
        <w:pStyle w:val="Sraopastraipa"/>
        <w:numPr>
          <w:ilvl w:val="0"/>
          <w:numId w:val="11"/>
        </w:numPr>
        <w:tabs>
          <w:tab w:val="left" w:pos="1134"/>
        </w:tabs>
        <w:jc w:val="center"/>
        <w:rPr>
          <w:b/>
          <w:caps/>
          <w:sz w:val="22"/>
          <w:szCs w:val="22"/>
        </w:rPr>
      </w:pPr>
      <w:r w:rsidRPr="00E41FB9">
        <w:rPr>
          <w:b/>
          <w:caps/>
          <w:sz w:val="22"/>
          <w:szCs w:val="22"/>
        </w:rPr>
        <w:t>Atsakingi už Sutarties vykdymą asmenys ir pranešimŲ TEIKIMO TVARKA</w:t>
      </w:r>
    </w:p>
    <w:p w14:paraId="452FFB52" w14:textId="77777777" w:rsidR="00E41FB9" w:rsidRPr="00E41FB9" w:rsidRDefault="00E41FB9" w:rsidP="00E41FB9">
      <w:pPr>
        <w:pStyle w:val="Sraopastraipa"/>
        <w:tabs>
          <w:tab w:val="left" w:pos="1134"/>
        </w:tabs>
        <w:rPr>
          <w:b/>
          <w:caps/>
          <w:sz w:val="22"/>
          <w:szCs w:val="22"/>
        </w:rPr>
      </w:pPr>
    </w:p>
    <w:p w14:paraId="0FC2DC8A" w14:textId="4CE1BE14" w:rsidR="008C0792" w:rsidRPr="00D4691E" w:rsidRDefault="000C087C">
      <w:pPr>
        <w:tabs>
          <w:tab w:val="left" w:pos="851"/>
        </w:tabs>
        <w:ind w:firstLine="567"/>
        <w:jc w:val="both"/>
        <w:rPr>
          <w:sz w:val="22"/>
          <w:szCs w:val="22"/>
        </w:rPr>
      </w:pPr>
      <w:r w:rsidRPr="008210BA">
        <w:rPr>
          <w:sz w:val="22"/>
          <w:szCs w:val="22"/>
        </w:rPr>
        <w:t xml:space="preserve">8.1. Už šios Sutarties vykdymo koordinavimą bei sutartinių įsipareigojimų vykdymą atsakingas Pardavėjo atstovas – </w:t>
      </w:r>
      <w:r w:rsidR="00811B24" w:rsidRPr="008210BA">
        <w:rPr>
          <w:sz w:val="22"/>
          <w:szCs w:val="22"/>
        </w:rPr>
        <w:t xml:space="preserve">pardavimų vadybininkė Eglė Ališauskaitė, tel. Nr. 861561126, el. p. </w:t>
      </w:r>
      <w:hyperlink r:id="rId9" w:history="1">
        <w:r w:rsidR="001709E0" w:rsidRPr="00616105">
          <w:rPr>
            <w:rStyle w:val="Hipersaitas"/>
            <w:sz w:val="22"/>
            <w:szCs w:val="22"/>
          </w:rPr>
          <w:t>pardavimai.kaunas@skirgesa.lt</w:t>
        </w:r>
      </w:hyperlink>
      <w:r w:rsidR="001709E0">
        <w:rPr>
          <w:sz w:val="22"/>
          <w:szCs w:val="22"/>
        </w:rPr>
        <w:t xml:space="preserve">; </w:t>
      </w:r>
      <w:r w:rsidR="001709E0" w:rsidRPr="00E41FB9">
        <w:rPr>
          <w:sz w:val="22"/>
          <w:szCs w:val="22"/>
        </w:rPr>
        <w:t xml:space="preserve">Pirkėjo atstovas – vyriausiasis slaugos administratorius, tel. </w:t>
      </w:r>
      <w:r w:rsidR="00E41FB9">
        <w:rPr>
          <w:sz w:val="22"/>
          <w:szCs w:val="22"/>
        </w:rPr>
        <w:t>(</w:t>
      </w:r>
      <w:r w:rsidR="001709E0" w:rsidRPr="00E41FB9">
        <w:rPr>
          <w:sz w:val="22"/>
          <w:szCs w:val="22"/>
        </w:rPr>
        <w:t>8</w:t>
      </w:r>
      <w:r w:rsidR="00E41FB9">
        <w:rPr>
          <w:sz w:val="22"/>
          <w:szCs w:val="22"/>
        </w:rPr>
        <w:t xml:space="preserve"> </w:t>
      </w:r>
      <w:r w:rsidR="001709E0" w:rsidRPr="00E41FB9">
        <w:rPr>
          <w:sz w:val="22"/>
          <w:szCs w:val="22"/>
        </w:rPr>
        <w:t>343</w:t>
      </w:r>
      <w:r w:rsidR="00E41FB9">
        <w:rPr>
          <w:sz w:val="22"/>
          <w:szCs w:val="22"/>
        </w:rPr>
        <w:t xml:space="preserve">) </w:t>
      </w:r>
      <w:r w:rsidR="001709E0" w:rsidRPr="00E41FB9">
        <w:rPr>
          <w:sz w:val="22"/>
          <w:szCs w:val="22"/>
        </w:rPr>
        <w:t>91</w:t>
      </w:r>
      <w:r w:rsidR="00E41FB9">
        <w:rPr>
          <w:sz w:val="22"/>
          <w:szCs w:val="22"/>
        </w:rPr>
        <w:t xml:space="preserve"> </w:t>
      </w:r>
      <w:r w:rsidR="001709E0" w:rsidRPr="00E41FB9">
        <w:rPr>
          <w:sz w:val="22"/>
          <w:szCs w:val="22"/>
        </w:rPr>
        <w:t>458 el. p. gmpstotis@gmail.com</w:t>
      </w:r>
    </w:p>
    <w:p w14:paraId="4C823AEB" w14:textId="639FB933" w:rsidR="008C0792" w:rsidRPr="008210BA" w:rsidRDefault="000C087C">
      <w:pPr>
        <w:tabs>
          <w:tab w:val="left" w:pos="851"/>
        </w:tabs>
        <w:ind w:firstLine="567"/>
        <w:jc w:val="both"/>
        <w:rPr>
          <w:sz w:val="22"/>
          <w:szCs w:val="22"/>
        </w:rPr>
      </w:pPr>
      <w:r w:rsidRPr="008210BA">
        <w:rPr>
          <w:sz w:val="22"/>
          <w:szCs w:val="22"/>
        </w:rPr>
        <w:lastRenderedPageBreak/>
        <w:t>8.</w:t>
      </w:r>
      <w:r w:rsidR="00720F6A" w:rsidRPr="008210BA">
        <w:rPr>
          <w:sz w:val="22"/>
          <w:szCs w:val="22"/>
        </w:rPr>
        <w:t>2</w:t>
      </w:r>
      <w:r w:rsidRPr="008210BA">
        <w:rPr>
          <w:sz w:val="22"/>
          <w:szCs w:val="22"/>
        </w:rPr>
        <w:t>. Šie asmenys, atitinkamai Pirkėjo arba Pardavėjo vardu, turi teisę pasirašyti Sutartyje nurodytus aktus ir yra įgalioti priimti visus sprendimus, susijusius su Sutarties vykdymu, išskyrus pačios Sutarties pakeitimą ir nutraukimą.</w:t>
      </w:r>
    </w:p>
    <w:p w14:paraId="3B1B3079" w14:textId="29DE9C06" w:rsidR="008C0792" w:rsidRPr="008210BA" w:rsidRDefault="000C087C">
      <w:pPr>
        <w:tabs>
          <w:tab w:val="left" w:pos="851"/>
        </w:tabs>
        <w:ind w:firstLine="567"/>
        <w:jc w:val="both"/>
        <w:rPr>
          <w:sz w:val="22"/>
          <w:szCs w:val="22"/>
        </w:rPr>
      </w:pPr>
      <w:r w:rsidRPr="008210BA">
        <w:rPr>
          <w:sz w:val="22"/>
          <w:szCs w:val="22"/>
        </w:rPr>
        <w:t>8.</w:t>
      </w:r>
      <w:r w:rsidR="00720F6A" w:rsidRPr="008210BA">
        <w:rPr>
          <w:sz w:val="22"/>
          <w:szCs w:val="22"/>
        </w:rPr>
        <w:t>3</w:t>
      </w:r>
      <w:r w:rsidRPr="008210BA">
        <w:rPr>
          <w:sz w:val="22"/>
          <w:szCs w:val="22"/>
        </w:rPr>
        <w:t xml:space="preserve">. Šalys įsipareigoja ne vėliau kaip prieš 5 (penkias) darbo dienas raštu pranešti viena kitai apie atsakingų už Sutartį Šalių atstovų, nurodytų šios Sutarties 8.1 ir 8.2 punktuose, pasikeitimą. </w:t>
      </w:r>
    </w:p>
    <w:p w14:paraId="1D1F6967" w14:textId="1472D0A9" w:rsidR="008C0792" w:rsidRPr="008210BA" w:rsidRDefault="000C087C">
      <w:pPr>
        <w:tabs>
          <w:tab w:val="left" w:pos="851"/>
        </w:tabs>
        <w:ind w:firstLine="567"/>
        <w:jc w:val="both"/>
        <w:rPr>
          <w:sz w:val="22"/>
          <w:szCs w:val="22"/>
        </w:rPr>
      </w:pPr>
      <w:r w:rsidRPr="008210BA">
        <w:rPr>
          <w:sz w:val="22"/>
          <w:szCs w:val="22"/>
        </w:rPr>
        <w:t>8.</w:t>
      </w:r>
      <w:r w:rsidR="00720F6A" w:rsidRPr="008210BA">
        <w:rPr>
          <w:sz w:val="22"/>
          <w:szCs w:val="22"/>
        </w:rPr>
        <w:t>4</w:t>
      </w:r>
      <w:r w:rsidRPr="008210BA">
        <w:rPr>
          <w:sz w:val="22"/>
          <w:szCs w:val="22"/>
        </w:rPr>
        <w:t>.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591B46EB" w14:textId="1EC2D8BF" w:rsidR="008C0792" w:rsidRPr="008210BA" w:rsidRDefault="000C087C">
      <w:pPr>
        <w:tabs>
          <w:tab w:val="left" w:pos="851"/>
        </w:tabs>
        <w:ind w:firstLine="567"/>
        <w:jc w:val="both"/>
        <w:rPr>
          <w:sz w:val="22"/>
          <w:szCs w:val="22"/>
          <w:lang w:eastAsia="lt-LT"/>
        </w:rPr>
      </w:pPr>
      <w:r w:rsidRPr="008210BA">
        <w:rPr>
          <w:sz w:val="22"/>
          <w:szCs w:val="22"/>
        </w:rPr>
        <w:t>8.</w:t>
      </w:r>
      <w:r w:rsidR="00720F6A" w:rsidRPr="008210BA">
        <w:rPr>
          <w:sz w:val="22"/>
          <w:szCs w:val="22"/>
        </w:rPr>
        <w:t>5</w:t>
      </w:r>
      <w:r w:rsidRPr="008210BA">
        <w:rPr>
          <w:sz w:val="22"/>
          <w:szCs w:val="22"/>
        </w:rPr>
        <w:t xml:space="preserve">. </w:t>
      </w:r>
      <w:r w:rsidRPr="008210BA">
        <w:rPr>
          <w:sz w:val="22"/>
          <w:szCs w:val="22"/>
          <w:lang w:eastAsia="lt-LT"/>
        </w:rPr>
        <w:t>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9BB018" w14:textId="77777777" w:rsidR="008C0792" w:rsidRPr="008210BA" w:rsidRDefault="008C0792">
      <w:pPr>
        <w:widowControl w:val="0"/>
        <w:tabs>
          <w:tab w:val="left" w:pos="1134"/>
        </w:tabs>
        <w:ind w:right="45"/>
        <w:contextualSpacing/>
        <w:jc w:val="both"/>
        <w:rPr>
          <w:sz w:val="22"/>
          <w:szCs w:val="22"/>
        </w:rPr>
      </w:pPr>
    </w:p>
    <w:p w14:paraId="36BF7870" w14:textId="1598143E" w:rsidR="008C0792" w:rsidRPr="00E41FB9" w:rsidRDefault="000C087C" w:rsidP="00E41FB9">
      <w:pPr>
        <w:pStyle w:val="Sraopastraipa"/>
        <w:numPr>
          <w:ilvl w:val="0"/>
          <w:numId w:val="11"/>
        </w:numPr>
        <w:jc w:val="center"/>
        <w:rPr>
          <w:b/>
          <w:sz w:val="22"/>
          <w:szCs w:val="22"/>
        </w:rPr>
      </w:pPr>
      <w:r w:rsidRPr="00E41FB9">
        <w:rPr>
          <w:b/>
          <w:sz w:val="22"/>
          <w:szCs w:val="22"/>
        </w:rPr>
        <w:t>GINČŲ SPRENDIMO TVARKA</w:t>
      </w:r>
    </w:p>
    <w:p w14:paraId="0C50DF6D" w14:textId="77777777" w:rsidR="00E41FB9" w:rsidRPr="00E41FB9" w:rsidRDefault="00E41FB9" w:rsidP="00E41FB9">
      <w:pPr>
        <w:pStyle w:val="Sraopastraipa"/>
        <w:rPr>
          <w:b/>
          <w:sz w:val="22"/>
          <w:szCs w:val="22"/>
        </w:rPr>
      </w:pPr>
    </w:p>
    <w:p w14:paraId="6A7C33EE" w14:textId="77777777" w:rsidR="008C0792" w:rsidRPr="008210BA" w:rsidRDefault="000C087C">
      <w:pPr>
        <w:tabs>
          <w:tab w:val="left" w:pos="900"/>
        </w:tabs>
        <w:ind w:firstLine="567"/>
        <w:jc w:val="both"/>
        <w:rPr>
          <w:sz w:val="22"/>
          <w:szCs w:val="22"/>
        </w:rPr>
      </w:pPr>
      <w:r w:rsidRPr="008210BA">
        <w:rPr>
          <w:bCs/>
          <w:sz w:val="22"/>
          <w:szCs w:val="22"/>
        </w:rPr>
        <w:t>9.1.</w:t>
      </w:r>
      <w:r w:rsidRPr="008210BA">
        <w:rPr>
          <w:sz w:val="22"/>
          <w:szCs w:val="22"/>
        </w:rPr>
        <w:t xml:space="preserve"> Šalys įsipareigoja imtis visų priemonių laiku ir sąžiningai įvykdyti visas šios Sutarties sąlygas. </w:t>
      </w:r>
    </w:p>
    <w:p w14:paraId="39E12A19" w14:textId="77777777" w:rsidR="008C0792" w:rsidRPr="008210BA" w:rsidRDefault="000C087C">
      <w:pPr>
        <w:tabs>
          <w:tab w:val="left" w:pos="900"/>
        </w:tabs>
        <w:ind w:firstLine="567"/>
        <w:jc w:val="both"/>
        <w:rPr>
          <w:sz w:val="22"/>
          <w:szCs w:val="22"/>
        </w:rPr>
      </w:pPr>
      <w:r w:rsidRPr="008210BA">
        <w:rPr>
          <w:bCs/>
          <w:sz w:val="22"/>
          <w:szCs w:val="22"/>
        </w:rPr>
        <w:t>9.2.</w:t>
      </w:r>
      <w:r w:rsidRPr="008210BA">
        <w:rPr>
          <w:sz w:val="22"/>
          <w:szCs w:val="22"/>
        </w:rPr>
        <w:t xml:space="preserve"> Bet koks ginčas arba nuomonių nesutapimas dėl šios Sutarties ar atskirų jos nuostatų, Sutarties vykdymo, neveikimo ar nutraukimo turi būti sprendžiami Šalių tarpusavio derybomis. Nepavykus susitarti – ginčas sprendžiamas Lietuvos Respublikos teisės aktų nustatyta tvarka.</w:t>
      </w:r>
    </w:p>
    <w:p w14:paraId="0E18C57F" w14:textId="77777777" w:rsidR="008C0792" w:rsidRPr="008210BA" w:rsidRDefault="008C0792">
      <w:pPr>
        <w:tabs>
          <w:tab w:val="left" w:pos="900"/>
        </w:tabs>
        <w:jc w:val="both"/>
        <w:rPr>
          <w:sz w:val="22"/>
          <w:szCs w:val="22"/>
        </w:rPr>
      </w:pPr>
    </w:p>
    <w:p w14:paraId="675D4664" w14:textId="09FF047D" w:rsidR="008C0792" w:rsidRPr="00E41FB9" w:rsidRDefault="000C087C" w:rsidP="00E41FB9">
      <w:pPr>
        <w:pStyle w:val="Sraopastraipa"/>
        <w:keepNext/>
        <w:numPr>
          <w:ilvl w:val="0"/>
          <w:numId w:val="11"/>
        </w:numPr>
        <w:jc w:val="center"/>
        <w:outlineLvl w:val="8"/>
        <w:rPr>
          <w:b/>
          <w:sz w:val="22"/>
          <w:szCs w:val="22"/>
        </w:rPr>
      </w:pPr>
      <w:r w:rsidRPr="00E41FB9">
        <w:rPr>
          <w:b/>
          <w:sz w:val="22"/>
          <w:szCs w:val="22"/>
        </w:rPr>
        <w:t>SUTARTIES GALIOJIMAS, KEITIMO IR NUTRAUKIMO TVARKA</w:t>
      </w:r>
    </w:p>
    <w:p w14:paraId="287E2285" w14:textId="77777777" w:rsidR="00E41FB9" w:rsidRPr="00E41FB9" w:rsidRDefault="00E41FB9" w:rsidP="00E41FB9">
      <w:pPr>
        <w:pStyle w:val="Sraopastraipa"/>
        <w:keepNext/>
        <w:outlineLvl w:val="8"/>
        <w:rPr>
          <w:b/>
          <w:sz w:val="22"/>
          <w:szCs w:val="22"/>
        </w:rPr>
      </w:pPr>
    </w:p>
    <w:p w14:paraId="00625F72" w14:textId="7C00FFFA" w:rsidR="008C0792" w:rsidRPr="008210BA" w:rsidRDefault="000C087C">
      <w:pPr>
        <w:tabs>
          <w:tab w:val="left" w:pos="1418"/>
        </w:tabs>
        <w:ind w:firstLine="567"/>
        <w:jc w:val="both"/>
        <w:rPr>
          <w:sz w:val="22"/>
          <w:szCs w:val="22"/>
        </w:rPr>
      </w:pPr>
      <w:r w:rsidRPr="008210BA">
        <w:rPr>
          <w:sz w:val="22"/>
          <w:szCs w:val="22"/>
        </w:rPr>
        <w:t xml:space="preserve">10.1. Sutartis įsigalioja nuo jos pasirašymo dienos ir galioja </w:t>
      </w:r>
      <w:r w:rsidR="00720F6A" w:rsidRPr="008210BA">
        <w:rPr>
          <w:sz w:val="22"/>
          <w:szCs w:val="22"/>
        </w:rPr>
        <w:t>12 mėn. Šalių susitarimu sutartis gali būti pratęsta dar 12 mėn.</w:t>
      </w:r>
    </w:p>
    <w:p w14:paraId="58F44838" w14:textId="77777777" w:rsidR="008C0792" w:rsidRPr="008210BA" w:rsidRDefault="000C087C">
      <w:pPr>
        <w:ind w:firstLine="567"/>
        <w:jc w:val="both"/>
        <w:rPr>
          <w:sz w:val="22"/>
          <w:szCs w:val="22"/>
        </w:rPr>
      </w:pPr>
      <w:r w:rsidRPr="008210BA">
        <w:rPr>
          <w:sz w:val="22"/>
          <w:szCs w:val="22"/>
        </w:rPr>
        <w:t>10.2. Visi šios Sutarties sąlygų pakeitimai ir papildymai galioja tik tuo atveju, jei jie yra įforminami raštu ir pasirašyti abiejų Šalių. Sutarties priedai įsigalioja nuo jų pasirašymo, jei nenurodyta vėlesnė įsigaliojimo data.</w:t>
      </w:r>
    </w:p>
    <w:p w14:paraId="2E8361D7" w14:textId="655F8A6D" w:rsidR="008C0792" w:rsidRPr="008210BA" w:rsidRDefault="000C087C">
      <w:pPr>
        <w:ind w:firstLine="567"/>
        <w:jc w:val="both"/>
        <w:rPr>
          <w:sz w:val="22"/>
          <w:szCs w:val="22"/>
        </w:rPr>
      </w:pPr>
      <w:r w:rsidRPr="008210BA">
        <w:rPr>
          <w:sz w:val="22"/>
          <w:szCs w:val="22"/>
        </w:rPr>
        <w:t>10.3. Sutarties sąlygos keičiamos raštišku Šalių susitarimu, pridedant visą susijusią susirašinėjimo dokumentaciją, šie dokumentai yra neatskiriama Sutarties dalis.</w:t>
      </w:r>
    </w:p>
    <w:p w14:paraId="014D40A3" w14:textId="77777777" w:rsidR="008C0792" w:rsidRPr="008210BA" w:rsidRDefault="000C087C">
      <w:pPr>
        <w:ind w:firstLine="567"/>
        <w:jc w:val="both"/>
        <w:rPr>
          <w:sz w:val="22"/>
          <w:szCs w:val="22"/>
        </w:rPr>
      </w:pPr>
      <w:r w:rsidRPr="008210BA">
        <w:rPr>
          <w:sz w:val="22"/>
          <w:szCs w:val="22"/>
        </w:rPr>
        <w:t xml:space="preserve">10.4. Šalys įsipareigoja susilaikyti nuo bet kokių veiksmų, galinčių pakenkti kitai šios Sutarties Šaliai ir neatskleisti jokių šios Sutarties sąlygų, jei tai gali padaryti nuostolių kitai Šaliai ir nėra gautas raštiškas tos Šalies sutikimas. </w:t>
      </w:r>
    </w:p>
    <w:p w14:paraId="0BB5644A" w14:textId="04D24E66" w:rsidR="008C0792" w:rsidRPr="008210BA" w:rsidRDefault="000C087C">
      <w:pPr>
        <w:ind w:firstLine="567"/>
        <w:jc w:val="both"/>
        <w:rPr>
          <w:sz w:val="22"/>
          <w:szCs w:val="22"/>
        </w:rPr>
      </w:pPr>
      <w:r w:rsidRPr="008210BA">
        <w:rPr>
          <w:sz w:val="22"/>
          <w:szCs w:val="22"/>
        </w:rPr>
        <w:t xml:space="preserve">10.5. Pirkėjas turi teisę nutraukti Sutartį vienašališkai, apie tai raštu pranešdamas Pardavėjui prieš </w:t>
      </w:r>
      <w:r w:rsidR="00B555EA" w:rsidRPr="008210BA">
        <w:rPr>
          <w:sz w:val="22"/>
          <w:szCs w:val="22"/>
        </w:rPr>
        <w:t>10</w:t>
      </w:r>
      <w:r w:rsidRPr="008210BA">
        <w:rPr>
          <w:sz w:val="22"/>
          <w:szCs w:val="22"/>
        </w:rPr>
        <w:t xml:space="preserve"> (</w:t>
      </w:r>
      <w:r w:rsidR="00B555EA" w:rsidRPr="008210BA">
        <w:rPr>
          <w:sz w:val="22"/>
          <w:szCs w:val="22"/>
        </w:rPr>
        <w:t>dešimt</w:t>
      </w:r>
      <w:r w:rsidRPr="008210BA">
        <w:rPr>
          <w:sz w:val="22"/>
          <w:szCs w:val="22"/>
        </w:rPr>
        <w:t>) kalendorin</w:t>
      </w:r>
      <w:r w:rsidR="00B555EA" w:rsidRPr="008210BA">
        <w:rPr>
          <w:sz w:val="22"/>
          <w:szCs w:val="22"/>
        </w:rPr>
        <w:t>es</w:t>
      </w:r>
      <w:r w:rsidRPr="008210BA">
        <w:rPr>
          <w:sz w:val="22"/>
          <w:szCs w:val="22"/>
        </w:rPr>
        <w:t xml:space="preserve"> dienas, jeigu Pardavėjas pažeidžia savo sutartinius įsipareigojimus ir nepradeda jų tinkamai vykdyti per </w:t>
      </w:r>
      <w:r w:rsidR="00B555EA" w:rsidRPr="008210BA">
        <w:rPr>
          <w:sz w:val="22"/>
          <w:szCs w:val="22"/>
        </w:rPr>
        <w:t>30 (trisdešimt) kalendorinių dienų</w:t>
      </w:r>
      <w:r w:rsidRPr="008210BA">
        <w:rPr>
          <w:sz w:val="22"/>
          <w:szCs w:val="22"/>
        </w:rPr>
        <w:t>, nepaisydamas Pirkėjo raštu pateikto įspėjimo.</w:t>
      </w:r>
    </w:p>
    <w:p w14:paraId="48D531C4" w14:textId="77777777" w:rsidR="008C0792" w:rsidRPr="008210BA" w:rsidRDefault="000C087C">
      <w:pPr>
        <w:tabs>
          <w:tab w:val="left" w:pos="422"/>
        </w:tabs>
        <w:ind w:firstLine="567"/>
        <w:jc w:val="both"/>
        <w:rPr>
          <w:sz w:val="22"/>
          <w:szCs w:val="22"/>
          <w:lang w:eastAsia="lt-LT"/>
        </w:rPr>
      </w:pPr>
      <w:r w:rsidRPr="008210BA">
        <w:rPr>
          <w:sz w:val="22"/>
          <w:szCs w:val="22"/>
        </w:rPr>
        <w:t xml:space="preserve">10.6. Pardavėjas </w:t>
      </w:r>
      <w:r w:rsidRPr="008210BA">
        <w:rPr>
          <w:sz w:val="22"/>
          <w:szCs w:val="22"/>
          <w:lang w:eastAsia="lt-LT"/>
        </w:rPr>
        <w:t xml:space="preserve">turi teisę nutraukti Sutartį vienašališkai, apie tai raštu </w:t>
      </w:r>
      <w:r w:rsidRPr="008210BA">
        <w:rPr>
          <w:sz w:val="22"/>
          <w:szCs w:val="22"/>
        </w:rPr>
        <w:t>p</w:t>
      </w:r>
      <w:r w:rsidRPr="008210BA">
        <w:rPr>
          <w:sz w:val="22"/>
          <w:szCs w:val="22"/>
          <w:lang w:eastAsia="lt-LT"/>
        </w:rPr>
        <w:t>ranešdamas Pirkėjui prieš 10</w:t>
      </w:r>
      <w:r w:rsidRPr="008210BA">
        <w:rPr>
          <w:sz w:val="22"/>
          <w:szCs w:val="22"/>
        </w:rPr>
        <w:t xml:space="preserve"> (dešimt) kalendorinių</w:t>
      </w:r>
      <w:r w:rsidRPr="008210BA">
        <w:rPr>
          <w:sz w:val="22"/>
          <w:szCs w:val="22"/>
          <w:lang w:eastAsia="lt-LT"/>
        </w:rPr>
        <w:t xml:space="preserve"> dienų, jeigu Pirkėjas ne dėl Pardavėjo kaltės vėluoja atlikti mokėjimus daugiau kaip 40 (keturiasdešimt) kalendorinių dienų, </w:t>
      </w:r>
      <w:r w:rsidRPr="008210BA">
        <w:rPr>
          <w:sz w:val="22"/>
          <w:szCs w:val="22"/>
        </w:rPr>
        <w:t xml:space="preserve">nepaisydamas </w:t>
      </w:r>
      <w:r w:rsidRPr="008210BA">
        <w:rPr>
          <w:sz w:val="22"/>
          <w:szCs w:val="22"/>
          <w:lang w:eastAsia="lt-LT"/>
        </w:rPr>
        <w:t xml:space="preserve">Pardavėjo </w:t>
      </w:r>
      <w:r w:rsidRPr="008210BA">
        <w:rPr>
          <w:sz w:val="22"/>
          <w:szCs w:val="22"/>
        </w:rPr>
        <w:t>raštu pateikto įspėjimo</w:t>
      </w:r>
      <w:r w:rsidRPr="008210BA">
        <w:rPr>
          <w:sz w:val="22"/>
          <w:szCs w:val="22"/>
          <w:lang w:eastAsia="lt-LT"/>
        </w:rPr>
        <w:t>.</w:t>
      </w:r>
    </w:p>
    <w:p w14:paraId="35E30B1A" w14:textId="77777777" w:rsidR="008C0792" w:rsidRPr="008210BA" w:rsidRDefault="000C087C">
      <w:pPr>
        <w:tabs>
          <w:tab w:val="left" w:pos="422"/>
        </w:tabs>
        <w:ind w:firstLine="567"/>
        <w:jc w:val="both"/>
        <w:rPr>
          <w:sz w:val="22"/>
          <w:szCs w:val="22"/>
        </w:rPr>
      </w:pPr>
      <w:r w:rsidRPr="008210BA">
        <w:rPr>
          <w:sz w:val="22"/>
          <w:szCs w:val="22"/>
        </w:rPr>
        <w:t>10.7. Vienai iš Sutarties Šalių pažeidžiant Sutartį, nevykdant ar netinkamai vykdant sutartinius įsipareigojimus, kita Šalis turi teisę vienašališkai nutraukti Sutartį, įspėjusi apie tai raštu kitą Šalį ne vėliau kaip prieš 30 (trisdešimt) kalendorinių dienų.</w:t>
      </w:r>
    </w:p>
    <w:p w14:paraId="0D51C612" w14:textId="0427D9F3" w:rsidR="008C0792" w:rsidRPr="008210BA" w:rsidRDefault="000C087C" w:rsidP="00B555EA">
      <w:pPr>
        <w:widowControl w:val="0"/>
        <w:ind w:firstLine="567"/>
        <w:jc w:val="both"/>
        <w:rPr>
          <w:sz w:val="22"/>
          <w:szCs w:val="22"/>
        </w:rPr>
      </w:pPr>
      <w:r w:rsidRPr="008210BA">
        <w:rPr>
          <w:sz w:val="22"/>
          <w:szCs w:val="22"/>
          <w:lang w:eastAsia="lt-LT"/>
        </w:rPr>
        <w:t xml:space="preserve">10.8. </w:t>
      </w:r>
      <w:r w:rsidRPr="008210BA">
        <w:rPr>
          <w:sz w:val="22"/>
          <w:szCs w:val="22"/>
        </w:rPr>
        <w:t xml:space="preserve">Sutartis gali būti nutraukta raštišku Šalių susitarimu nuo susitarime nurodytos datos arba vienašališkai, įspėjus apie tai raštu kitą Šalį ne vėliau kaip prieš 60 (šešiasdešimt) kalendorinių dienų. </w:t>
      </w:r>
    </w:p>
    <w:p w14:paraId="15284C73" w14:textId="77777777" w:rsidR="008C0792" w:rsidRPr="008210BA" w:rsidRDefault="000C087C">
      <w:pPr>
        <w:tabs>
          <w:tab w:val="left" w:pos="422"/>
          <w:tab w:val="left" w:pos="1604"/>
        </w:tabs>
        <w:ind w:firstLine="567"/>
        <w:jc w:val="both"/>
        <w:rPr>
          <w:sz w:val="22"/>
          <w:szCs w:val="22"/>
        </w:rPr>
      </w:pPr>
      <w:r w:rsidRPr="008210BA">
        <w:rPr>
          <w:sz w:val="22"/>
          <w:szCs w:val="22"/>
          <w:lang w:eastAsia="lt-LT"/>
        </w:rPr>
        <w:t>10.10. Sutarties nutraukimas šioje Sutartyje numatytais atvejais neatleidžia Šalių nuo tinkamo sutartinių įsipareigojimų</w:t>
      </w:r>
      <w:r w:rsidRPr="008210BA">
        <w:rPr>
          <w:sz w:val="22"/>
          <w:szCs w:val="22"/>
        </w:rPr>
        <w:t>, buvusių iki Sutarties nutraukimo, įvykdymo.</w:t>
      </w:r>
      <w:r w:rsidRPr="008210BA">
        <w:rPr>
          <w:sz w:val="22"/>
          <w:szCs w:val="22"/>
          <w:lang w:eastAsia="lt-LT"/>
        </w:rPr>
        <w:t xml:space="preserve"> </w:t>
      </w:r>
    </w:p>
    <w:p w14:paraId="46099C30" w14:textId="77777777" w:rsidR="008C0792" w:rsidRPr="008210BA" w:rsidRDefault="008C0792">
      <w:pPr>
        <w:tabs>
          <w:tab w:val="left" w:pos="422"/>
          <w:tab w:val="left" w:pos="1604"/>
        </w:tabs>
        <w:jc w:val="both"/>
        <w:rPr>
          <w:sz w:val="22"/>
          <w:szCs w:val="22"/>
          <w:lang w:eastAsia="lt-LT"/>
        </w:rPr>
      </w:pPr>
    </w:p>
    <w:p w14:paraId="79B9B10E" w14:textId="406F18ED" w:rsidR="008C0792" w:rsidRPr="00E41FB9" w:rsidRDefault="000C087C" w:rsidP="00E41FB9">
      <w:pPr>
        <w:pStyle w:val="Sraopastraipa"/>
        <w:numPr>
          <w:ilvl w:val="0"/>
          <w:numId w:val="11"/>
        </w:numPr>
        <w:tabs>
          <w:tab w:val="left" w:pos="426"/>
        </w:tabs>
        <w:jc w:val="center"/>
        <w:rPr>
          <w:b/>
          <w:caps/>
          <w:sz w:val="22"/>
          <w:szCs w:val="22"/>
        </w:rPr>
      </w:pPr>
      <w:r w:rsidRPr="00E41FB9">
        <w:rPr>
          <w:b/>
          <w:caps/>
          <w:sz w:val="22"/>
          <w:szCs w:val="22"/>
        </w:rPr>
        <w:t>KITOS SĄLYGOS</w:t>
      </w:r>
    </w:p>
    <w:p w14:paraId="7C2F5F7C" w14:textId="77777777" w:rsidR="00E41FB9" w:rsidRPr="00E41FB9" w:rsidRDefault="00E41FB9" w:rsidP="00E41FB9">
      <w:pPr>
        <w:pStyle w:val="Sraopastraipa"/>
        <w:tabs>
          <w:tab w:val="left" w:pos="426"/>
        </w:tabs>
        <w:rPr>
          <w:b/>
          <w:caps/>
          <w:sz w:val="22"/>
          <w:szCs w:val="22"/>
        </w:rPr>
      </w:pPr>
    </w:p>
    <w:p w14:paraId="63CA5B32" w14:textId="77777777" w:rsidR="008C0792" w:rsidRPr="008210BA" w:rsidRDefault="000C087C">
      <w:pPr>
        <w:widowControl w:val="0"/>
        <w:ind w:right="45" w:firstLine="567"/>
        <w:jc w:val="both"/>
        <w:rPr>
          <w:sz w:val="22"/>
          <w:szCs w:val="22"/>
        </w:rPr>
      </w:pPr>
      <w:r w:rsidRPr="008210BA">
        <w:rPr>
          <w:sz w:val="22"/>
          <w:szCs w:val="22"/>
        </w:rPr>
        <w:t>11.1. Nei viena Šalis neturi teisės perleisti visų arba dalies teisių ir pareigų pagal šią Sutartį jokiai trečiajai šaliai</w:t>
      </w:r>
      <w:r w:rsidRPr="008210BA">
        <w:rPr>
          <w:sz w:val="22"/>
          <w:szCs w:val="22"/>
          <w:lang w:eastAsia="lt-LT"/>
        </w:rPr>
        <w:t>.</w:t>
      </w:r>
    </w:p>
    <w:p w14:paraId="651989C5" w14:textId="77777777" w:rsidR="008C0792" w:rsidRPr="008210BA" w:rsidRDefault="000C087C">
      <w:pPr>
        <w:tabs>
          <w:tab w:val="left" w:pos="851"/>
        </w:tabs>
        <w:ind w:firstLine="567"/>
        <w:jc w:val="both"/>
        <w:rPr>
          <w:sz w:val="22"/>
          <w:szCs w:val="22"/>
        </w:rPr>
      </w:pPr>
      <w:r w:rsidRPr="008210BA">
        <w:rPr>
          <w:sz w:val="22"/>
          <w:szCs w:val="22"/>
        </w:rPr>
        <w:t>11.2. Visus Šalių tarpusavio santykius, atsirandančius iš Sutarties ir neaptartus Sutarties sąlygose, reglamentuoja Lietuvos Respublikos teisės aktai.</w:t>
      </w:r>
    </w:p>
    <w:p w14:paraId="1FC72708" w14:textId="77777777" w:rsidR="008C0792" w:rsidRPr="008210BA" w:rsidRDefault="000C087C">
      <w:pPr>
        <w:tabs>
          <w:tab w:val="left" w:pos="851"/>
        </w:tabs>
        <w:ind w:firstLine="567"/>
        <w:jc w:val="both"/>
        <w:rPr>
          <w:sz w:val="22"/>
          <w:szCs w:val="22"/>
        </w:rPr>
      </w:pPr>
      <w:r w:rsidRPr="008210BA">
        <w:rPr>
          <w:sz w:val="22"/>
          <w:szCs w:val="22"/>
        </w:rPr>
        <w:t>11.3. Sutartis sudaryta vadovaujantis Lietuvos Respublikos teise. Sutartis ir atskiros jos nuostatos turi būti aiškinamos vadovaujantis Lietuvos Respublikos teise.</w:t>
      </w:r>
    </w:p>
    <w:p w14:paraId="363116ED" w14:textId="77777777" w:rsidR="008C0792" w:rsidRPr="008210BA" w:rsidRDefault="000C087C">
      <w:pPr>
        <w:tabs>
          <w:tab w:val="left" w:pos="851"/>
        </w:tabs>
        <w:ind w:firstLine="567"/>
        <w:jc w:val="both"/>
        <w:rPr>
          <w:sz w:val="22"/>
          <w:szCs w:val="22"/>
          <w:lang w:eastAsia="lt-LT"/>
        </w:rPr>
      </w:pPr>
      <w:r w:rsidRPr="008210BA">
        <w:rPr>
          <w:sz w:val="22"/>
          <w:szCs w:val="22"/>
        </w:rPr>
        <w:t xml:space="preserve">11.4. </w:t>
      </w:r>
      <w:r w:rsidRPr="008210BA">
        <w:rPr>
          <w:sz w:val="22"/>
          <w:szCs w:val="22"/>
          <w:lang w:eastAsia="lt-LT"/>
        </w:rPr>
        <w:t>Šalys įsipareigoja neatskleisti tretiesiems asmenims Sutarties turinio ir kitos informacijos, susijusios su Sutarties sudarymu ir vykdymu, be išankstinio kitos Šalies sutikimo, išskyrus Lietuvos Respublikos teisės aktų nustatytus atvejus.</w:t>
      </w:r>
    </w:p>
    <w:p w14:paraId="144964B5" w14:textId="77777777" w:rsidR="008C0792" w:rsidRPr="008210BA" w:rsidRDefault="000C087C">
      <w:pPr>
        <w:tabs>
          <w:tab w:val="left" w:pos="851"/>
        </w:tabs>
        <w:ind w:firstLine="567"/>
        <w:jc w:val="both"/>
        <w:rPr>
          <w:sz w:val="22"/>
          <w:szCs w:val="22"/>
        </w:rPr>
      </w:pPr>
      <w:r w:rsidRPr="008210BA">
        <w:rPr>
          <w:sz w:val="22"/>
          <w:szCs w:val="22"/>
          <w:lang w:eastAsia="lt-LT"/>
        </w:rPr>
        <w:lastRenderedPageBreak/>
        <w:t xml:space="preserve">11.5. </w:t>
      </w:r>
      <w:r w:rsidRPr="008210BA">
        <w:rPr>
          <w:sz w:val="22"/>
          <w:szCs w:val="22"/>
        </w:rPr>
        <w:t xml:space="preserve">Pardavėjo (tiekėjo) pateiktas pasiūlymas bei kiti pirkimo dokumentai laikomi šios Sutarties neatskiriama dalimi ir gali būti naudojami aiškinant Sutarties sąlygas. Jei tarp konkurso sąlygų ir Sutarties nuostatų yra neatitikimų ar prieštaravimų – pirmenybė teikiama Sutarties nuostatoms. </w:t>
      </w:r>
    </w:p>
    <w:p w14:paraId="5EA928BA" w14:textId="77777777" w:rsidR="008C0792" w:rsidRPr="008210BA" w:rsidRDefault="000C087C">
      <w:pPr>
        <w:tabs>
          <w:tab w:val="left" w:pos="851"/>
        </w:tabs>
        <w:ind w:firstLine="567"/>
        <w:jc w:val="both"/>
        <w:rPr>
          <w:sz w:val="22"/>
          <w:szCs w:val="22"/>
        </w:rPr>
      </w:pPr>
      <w:r w:rsidRPr="008210BA">
        <w:rPr>
          <w:sz w:val="22"/>
          <w:szCs w:val="22"/>
        </w:rPr>
        <w:t>11.6. Visi priedai, nurodyti šioje Sutartyje, yra neatskiriama Sutarties dalis.</w:t>
      </w:r>
    </w:p>
    <w:p w14:paraId="1A8C5186" w14:textId="77777777" w:rsidR="008C0792" w:rsidRPr="008210BA" w:rsidRDefault="000C087C">
      <w:pPr>
        <w:tabs>
          <w:tab w:val="left" w:pos="851"/>
        </w:tabs>
        <w:ind w:firstLine="567"/>
        <w:jc w:val="both"/>
        <w:rPr>
          <w:sz w:val="22"/>
          <w:szCs w:val="22"/>
        </w:rPr>
      </w:pPr>
      <w:r w:rsidRPr="008210BA">
        <w:rPr>
          <w:sz w:val="22"/>
          <w:szCs w:val="22"/>
        </w:rPr>
        <w:t>11.7. Šiuo Šalys patvirtina, kad Sutartį perskaitė, suprato jos turinį ir pasekmes, priėmė ją kaip atitinkančią jų tikslus.</w:t>
      </w:r>
    </w:p>
    <w:p w14:paraId="3E99017D" w14:textId="3C8FA01A" w:rsidR="008210BA" w:rsidRDefault="000C087C" w:rsidP="00E41FB9">
      <w:pPr>
        <w:tabs>
          <w:tab w:val="left" w:pos="851"/>
        </w:tabs>
        <w:ind w:firstLine="567"/>
        <w:jc w:val="both"/>
        <w:rPr>
          <w:sz w:val="22"/>
          <w:szCs w:val="22"/>
        </w:rPr>
      </w:pPr>
      <w:r w:rsidRPr="008210BA">
        <w:rPr>
          <w:sz w:val="22"/>
          <w:szCs w:val="22"/>
        </w:rPr>
        <w:t xml:space="preserve">11.8. </w:t>
      </w:r>
      <w:r w:rsidRPr="008210BA">
        <w:rPr>
          <w:sz w:val="22"/>
          <w:szCs w:val="22"/>
          <w:lang w:eastAsia="lt-LT"/>
        </w:rPr>
        <w:t xml:space="preserve">Sutartis sudaryta </w:t>
      </w:r>
      <w:r w:rsidRPr="008210BA">
        <w:rPr>
          <w:sz w:val="22"/>
          <w:szCs w:val="22"/>
        </w:rPr>
        <w:t>lietuvių kalba, 2 (dviem) vienodą juridinę galią turinčiais egzemplioriais, kiekvienai Šaliai po vieną.</w:t>
      </w:r>
    </w:p>
    <w:p w14:paraId="006134DE" w14:textId="77777777" w:rsidR="008210BA" w:rsidRPr="008210BA" w:rsidRDefault="008210BA">
      <w:pPr>
        <w:widowControl w:val="0"/>
        <w:rPr>
          <w:sz w:val="22"/>
          <w:szCs w:val="22"/>
        </w:rPr>
      </w:pPr>
    </w:p>
    <w:p w14:paraId="08A6E640" w14:textId="51DDFC5E" w:rsidR="008C0792" w:rsidRPr="008210BA" w:rsidRDefault="00E41FB9">
      <w:pPr>
        <w:widowControl w:val="0"/>
        <w:tabs>
          <w:tab w:val="left" w:pos="567"/>
        </w:tabs>
        <w:jc w:val="center"/>
        <w:rPr>
          <w:b/>
          <w:caps/>
          <w:sz w:val="22"/>
          <w:szCs w:val="22"/>
        </w:rPr>
      </w:pPr>
      <w:r>
        <w:rPr>
          <w:b/>
          <w:caps/>
          <w:sz w:val="22"/>
          <w:szCs w:val="22"/>
        </w:rPr>
        <w:t>12</w:t>
      </w:r>
      <w:r w:rsidR="000C087C" w:rsidRPr="008210BA">
        <w:rPr>
          <w:b/>
          <w:caps/>
          <w:sz w:val="22"/>
          <w:szCs w:val="22"/>
        </w:rPr>
        <w:t>. Sutarties priedai</w:t>
      </w:r>
    </w:p>
    <w:p w14:paraId="05DBD4C2" w14:textId="77777777" w:rsidR="008C0792" w:rsidRPr="008210BA" w:rsidRDefault="000C087C">
      <w:pPr>
        <w:widowControl w:val="0"/>
        <w:tabs>
          <w:tab w:val="left" w:pos="1276"/>
        </w:tabs>
        <w:ind w:firstLine="567"/>
        <w:jc w:val="both"/>
        <w:rPr>
          <w:sz w:val="22"/>
          <w:szCs w:val="22"/>
        </w:rPr>
      </w:pPr>
      <w:r w:rsidRPr="008210BA">
        <w:rPr>
          <w:sz w:val="22"/>
          <w:szCs w:val="22"/>
        </w:rPr>
        <w:t>12.1. Sutarties priedai:</w:t>
      </w:r>
    </w:p>
    <w:p w14:paraId="5D7DD018" w14:textId="68FDB1A7" w:rsidR="008C0792" w:rsidRPr="008210BA" w:rsidRDefault="000C087C">
      <w:pPr>
        <w:tabs>
          <w:tab w:val="left" w:pos="720"/>
        </w:tabs>
        <w:ind w:firstLine="567"/>
        <w:jc w:val="both"/>
        <w:rPr>
          <w:sz w:val="22"/>
          <w:szCs w:val="22"/>
        </w:rPr>
      </w:pPr>
      <w:r w:rsidRPr="008210BA">
        <w:rPr>
          <w:sz w:val="22"/>
          <w:szCs w:val="22"/>
        </w:rPr>
        <w:t xml:space="preserve">12.1.1. </w:t>
      </w:r>
      <w:r w:rsidR="006F2982" w:rsidRPr="008210BA">
        <w:rPr>
          <w:sz w:val="22"/>
          <w:szCs w:val="22"/>
        </w:rPr>
        <w:t xml:space="preserve">Prekių sąrašas, </w:t>
      </w:r>
      <w:r w:rsidR="0066029B" w:rsidRPr="008210BA">
        <w:rPr>
          <w:sz w:val="22"/>
          <w:szCs w:val="22"/>
        </w:rPr>
        <w:t xml:space="preserve">kiekiai ir </w:t>
      </w:r>
      <w:r w:rsidR="006F2982" w:rsidRPr="008210BA">
        <w:rPr>
          <w:sz w:val="22"/>
          <w:szCs w:val="22"/>
        </w:rPr>
        <w:t>kainos</w:t>
      </w:r>
      <w:r w:rsidR="00B555EA" w:rsidRPr="008210BA">
        <w:rPr>
          <w:sz w:val="22"/>
          <w:szCs w:val="22"/>
        </w:rPr>
        <w:t xml:space="preserve"> </w:t>
      </w:r>
      <w:r w:rsidRPr="008210BA">
        <w:rPr>
          <w:sz w:val="22"/>
          <w:szCs w:val="22"/>
        </w:rPr>
        <w:t>– (Sutarties 1 priedas).</w:t>
      </w:r>
    </w:p>
    <w:p w14:paraId="3EA51CB5" w14:textId="77777777" w:rsidR="008C0792" w:rsidRPr="008210BA" w:rsidRDefault="008C0792">
      <w:pPr>
        <w:ind w:right="283"/>
        <w:jc w:val="both"/>
        <w:rPr>
          <w:sz w:val="22"/>
          <w:szCs w:val="22"/>
          <w:lang w:eastAsia="lt-LT"/>
        </w:rPr>
      </w:pPr>
    </w:p>
    <w:p w14:paraId="5F4B2C7C" w14:textId="77777777" w:rsidR="008C0792" w:rsidRPr="008210BA" w:rsidRDefault="000C087C">
      <w:pPr>
        <w:jc w:val="center"/>
        <w:rPr>
          <w:b/>
          <w:sz w:val="22"/>
          <w:szCs w:val="22"/>
        </w:rPr>
      </w:pPr>
      <w:r w:rsidRPr="008210BA">
        <w:rPr>
          <w:b/>
          <w:sz w:val="22"/>
          <w:szCs w:val="22"/>
          <w:lang w:eastAsia="lt-LT"/>
        </w:rPr>
        <w:t>XIII</w:t>
      </w:r>
      <w:r w:rsidRPr="008210BA">
        <w:rPr>
          <w:bCs/>
          <w:sz w:val="22"/>
          <w:szCs w:val="22"/>
          <w:lang w:eastAsia="lt-LT"/>
        </w:rPr>
        <w:t>.</w:t>
      </w:r>
      <w:r w:rsidRPr="008210BA">
        <w:rPr>
          <w:b/>
          <w:bCs/>
          <w:sz w:val="22"/>
          <w:szCs w:val="22"/>
          <w:lang w:eastAsia="lt-LT"/>
        </w:rPr>
        <w:t xml:space="preserve"> ŠALIŲ</w:t>
      </w:r>
      <w:r w:rsidRPr="008210BA">
        <w:rPr>
          <w:b/>
          <w:sz w:val="22"/>
          <w:szCs w:val="22"/>
        </w:rPr>
        <w:t xml:space="preserve"> JURIDINIAI ADRESAI IR REKVIZITAI</w:t>
      </w:r>
    </w:p>
    <w:p w14:paraId="61F67DFE" w14:textId="77777777" w:rsidR="008C0792" w:rsidRPr="008210BA" w:rsidRDefault="008C0792">
      <w:pPr>
        <w:jc w:val="both"/>
        <w:rPr>
          <w:sz w:val="22"/>
          <w:szCs w:val="22"/>
        </w:rPr>
      </w:pPr>
    </w:p>
    <w:tbl>
      <w:tblPr>
        <w:tblW w:w="10031" w:type="dxa"/>
        <w:tblLook w:val="04A0" w:firstRow="1" w:lastRow="0" w:firstColumn="1" w:lastColumn="0" w:noHBand="0" w:noVBand="1"/>
      </w:tblPr>
      <w:tblGrid>
        <w:gridCol w:w="4535"/>
        <w:gridCol w:w="5496"/>
      </w:tblGrid>
      <w:tr w:rsidR="008C0792" w:rsidRPr="008210BA" w14:paraId="65717C00" w14:textId="77777777">
        <w:tc>
          <w:tcPr>
            <w:tcW w:w="4535" w:type="dxa"/>
            <w:shd w:val="clear" w:color="auto" w:fill="auto"/>
          </w:tcPr>
          <w:p w14:paraId="484C5729" w14:textId="1136A803" w:rsidR="008C0792" w:rsidRPr="008210BA" w:rsidRDefault="000C087C">
            <w:pPr>
              <w:jc w:val="both"/>
              <w:rPr>
                <w:rFonts w:eastAsia="SimSun"/>
                <w:b/>
                <w:sz w:val="22"/>
                <w:szCs w:val="22"/>
              </w:rPr>
            </w:pPr>
            <w:r w:rsidRPr="008210BA">
              <w:rPr>
                <w:rFonts w:eastAsia="SimSun"/>
                <w:b/>
                <w:sz w:val="22"/>
                <w:szCs w:val="22"/>
              </w:rPr>
              <w:t>PIRKĖJAS</w:t>
            </w:r>
          </w:p>
          <w:p w14:paraId="1C95868B" w14:textId="732D3F82" w:rsidR="008210BA" w:rsidRDefault="004527C2">
            <w:pPr>
              <w:tabs>
                <w:tab w:val="left" w:pos="5103"/>
              </w:tabs>
              <w:jc w:val="both"/>
              <w:rPr>
                <w:rFonts w:eastAsia="SimSun"/>
                <w:sz w:val="22"/>
                <w:szCs w:val="22"/>
              </w:rPr>
            </w:pPr>
            <w:proofErr w:type="spellStart"/>
            <w:r>
              <w:rPr>
                <w:rFonts w:eastAsia="SimSun"/>
                <w:sz w:val="22"/>
                <w:szCs w:val="22"/>
              </w:rPr>
              <w:t>Vš</w:t>
            </w:r>
            <w:r w:rsidR="008210BA" w:rsidRPr="008210BA">
              <w:rPr>
                <w:rFonts w:eastAsia="SimSun"/>
                <w:sz w:val="22"/>
                <w:szCs w:val="22"/>
              </w:rPr>
              <w:t>Į</w:t>
            </w:r>
            <w:proofErr w:type="spellEnd"/>
            <w:r w:rsidR="008210BA" w:rsidRPr="008210BA">
              <w:rPr>
                <w:rFonts w:eastAsia="SimSun"/>
                <w:sz w:val="22"/>
                <w:szCs w:val="22"/>
              </w:rPr>
              <w:t xml:space="preserve"> Marijampolės greitosios medicinos pagalbos stotis </w:t>
            </w:r>
          </w:p>
          <w:p w14:paraId="5DCF0174" w14:textId="77777777" w:rsidR="008210BA" w:rsidRDefault="008210BA">
            <w:pPr>
              <w:pStyle w:val="Body"/>
              <w:tabs>
                <w:tab w:val="left" w:pos="5103"/>
              </w:tabs>
              <w:spacing w:after="0" w:line="240" w:lineRule="auto"/>
              <w:rPr>
                <w:rFonts w:eastAsia="SimSun" w:cs="Times New Roman"/>
                <w:color w:val="auto"/>
                <w:lang w:eastAsia="en-US"/>
              </w:rPr>
            </w:pPr>
            <w:r w:rsidRPr="008210BA">
              <w:rPr>
                <w:rFonts w:eastAsia="SimSun" w:cs="Times New Roman"/>
                <w:color w:val="auto"/>
                <w:lang w:eastAsia="en-US"/>
              </w:rPr>
              <w:t>P. Kriaučiūno g. 2, Marijampolė LT-68298</w:t>
            </w:r>
          </w:p>
          <w:p w14:paraId="0093F1B5" w14:textId="21EDF25E" w:rsidR="00FC2D06" w:rsidRDefault="00720F6A">
            <w:pPr>
              <w:pStyle w:val="Body"/>
              <w:tabs>
                <w:tab w:val="left" w:pos="5103"/>
              </w:tabs>
              <w:spacing w:after="0" w:line="240" w:lineRule="auto"/>
              <w:rPr>
                <w:rFonts w:eastAsia="SimSun"/>
              </w:rPr>
            </w:pPr>
            <w:r w:rsidRPr="008210BA">
              <w:rPr>
                <w:rFonts w:eastAsia="SimSun"/>
              </w:rPr>
              <w:t xml:space="preserve">Juridinio asmens kodas </w:t>
            </w:r>
            <w:r w:rsidR="008210BA" w:rsidRPr="008210BA">
              <w:rPr>
                <w:rFonts w:eastAsia="SimSun"/>
              </w:rPr>
              <w:t>165842157</w:t>
            </w:r>
            <w:bookmarkStart w:id="0" w:name="_GoBack"/>
            <w:bookmarkEnd w:id="0"/>
          </w:p>
          <w:p w14:paraId="1557CF99" w14:textId="77777777" w:rsidR="00D4691E" w:rsidRPr="00E41FB9" w:rsidRDefault="00D4691E">
            <w:pPr>
              <w:pStyle w:val="Body"/>
              <w:tabs>
                <w:tab w:val="left" w:pos="5103"/>
              </w:tabs>
              <w:spacing w:after="0" w:line="240" w:lineRule="auto"/>
              <w:rPr>
                <w:rFonts w:eastAsia="SimSun"/>
              </w:rPr>
            </w:pPr>
            <w:r w:rsidRPr="00E41FB9">
              <w:rPr>
                <w:rFonts w:eastAsia="SimSun"/>
              </w:rPr>
              <w:t>Įmonės kodas 165842157</w:t>
            </w:r>
          </w:p>
          <w:p w14:paraId="64C3CD76" w14:textId="6A7B8696" w:rsidR="00D4691E" w:rsidRPr="00E41FB9" w:rsidRDefault="00D4691E">
            <w:pPr>
              <w:pStyle w:val="Body"/>
              <w:tabs>
                <w:tab w:val="left" w:pos="5103"/>
              </w:tabs>
              <w:spacing w:after="0" w:line="240" w:lineRule="auto"/>
              <w:rPr>
                <w:rFonts w:eastAsia="SimSun"/>
              </w:rPr>
            </w:pPr>
            <w:r w:rsidRPr="00E41FB9">
              <w:rPr>
                <w:rFonts w:eastAsia="SimSun"/>
              </w:rPr>
              <w:t>A/s  LT0873</w:t>
            </w:r>
            <w:r w:rsidR="005320EA" w:rsidRPr="00E41FB9">
              <w:rPr>
                <w:rFonts w:eastAsia="SimSun"/>
              </w:rPr>
              <w:t>00010002342365</w:t>
            </w:r>
          </w:p>
          <w:p w14:paraId="4A98CD69" w14:textId="43EB410A" w:rsidR="00720F6A" w:rsidRPr="00E41FB9" w:rsidRDefault="005320EA">
            <w:pPr>
              <w:pStyle w:val="Body"/>
              <w:tabs>
                <w:tab w:val="left" w:pos="5103"/>
              </w:tabs>
              <w:spacing w:after="0" w:line="240" w:lineRule="auto"/>
              <w:rPr>
                <w:rFonts w:eastAsia="SimSun"/>
              </w:rPr>
            </w:pPr>
            <w:r w:rsidRPr="00E41FB9">
              <w:rPr>
                <w:rFonts w:eastAsia="SimSun"/>
              </w:rPr>
              <w:t>AB bankas „</w:t>
            </w:r>
            <w:proofErr w:type="spellStart"/>
            <w:r w:rsidRPr="00E41FB9">
              <w:rPr>
                <w:rFonts w:eastAsia="SimSun"/>
              </w:rPr>
              <w:t>Swedbank</w:t>
            </w:r>
            <w:proofErr w:type="spellEnd"/>
            <w:r w:rsidRPr="00E41FB9">
              <w:rPr>
                <w:rFonts w:eastAsia="SimSun"/>
              </w:rPr>
              <w:t>“</w:t>
            </w:r>
          </w:p>
          <w:p w14:paraId="332B00AA" w14:textId="77777777" w:rsidR="005320EA" w:rsidRPr="00E41FB9" w:rsidRDefault="005320EA">
            <w:pPr>
              <w:pStyle w:val="Body"/>
              <w:tabs>
                <w:tab w:val="left" w:pos="5103"/>
              </w:tabs>
              <w:spacing w:after="0" w:line="240" w:lineRule="auto"/>
              <w:rPr>
                <w:rFonts w:eastAsia="SimSun"/>
              </w:rPr>
            </w:pPr>
            <w:r w:rsidRPr="00E41FB9">
              <w:rPr>
                <w:rFonts w:eastAsia="SimSun"/>
              </w:rPr>
              <w:t>Banko kodas 73000</w:t>
            </w:r>
          </w:p>
          <w:p w14:paraId="13C5400B" w14:textId="04FBA890" w:rsidR="005320EA" w:rsidRPr="008210BA" w:rsidRDefault="004527C2">
            <w:pPr>
              <w:pStyle w:val="Body"/>
              <w:tabs>
                <w:tab w:val="left" w:pos="5103"/>
              </w:tabs>
              <w:spacing w:after="0" w:line="240" w:lineRule="auto"/>
              <w:rPr>
                <w:rFonts w:eastAsia="SimSun"/>
              </w:rPr>
            </w:pPr>
            <w:r>
              <w:rPr>
                <w:rFonts w:eastAsia="SimSun"/>
              </w:rPr>
              <w:t>Tel. (8 343) 52 854</w:t>
            </w:r>
          </w:p>
          <w:p w14:paraId="7347B37F" w14:textId="20BE0F57" w:rsidR="00B555EA" w:rsidRPr="008210BA" w:rsidRDefault="00B555EA">
            <w:pPr>
              <w:tabs>
                <w:tab w:val="left" w:pos="5103"/>
              </w:tabs>
              <w:rPr>
                <w:rFonts w:eastAsia="SimSun"/>
                <w:sz w:val="22"/>
                <w:szCs w:val="22"/>
              </w:rPr>
            </w:pPr>
          </w:p>
          <w:p w14:paraId="5CA25424" w14:textId="5A82C35E" w:rsidR="008210BA" w:rsidRDefault="008210BA">
            <w:pPr>
              <w:tabs>
                <w:tab w:val="left" w:pos="5103"/>
              </w:tabs>
              <w:rPr>
                <w:rFonts w:eastAsia="SimSun"/>
                <w:sz w:val="22"/>
                <w:szCs w:val="22"/>
              </w:rPr>
            </w:pPr>
          </w:p>
          <w:p w14:paraId="2CD33E66" w14:textId="77777777" w:rsidR="00D4691E" w:rsidRDefault="00D4691E">
            <w:pPr>
              <w:tabs>
                <w:tab w:val="left" w:pos="5103"/>
              </w:tabs>
              <w:rPr>
                <w:rFonts w:eastAsia="SimSun"/>
                <w:sz w:val="22"/>
                <w:szCs w:val="22"/>
              </w:rPr>
            </w:pPr>
            <w:r>
              <w:rPr>
                <w:rFonts w:eastAsia="SimSun"/>
                <w:sz w:val="22"/>
                <w:szCs w:val="22"/>
              </w:rPr>
              <w:t xml:space="preserve">Direktorius </w:t>
            </w:r>
          </w:p>
          <w:p w14:paraId="658DC244" w14:textId="3F0D9111" w:rsidR="008210BA" w:rsidRDefault="00D4691E">
            <w:pPr>
              <w:tabs>
                <w:tab w:val="left" w:pos="5103"/>
              </w:tabs>
              <w:rPr>
                <w:rFonts w:eastAsia="SimSun"/>
                <w:sz w:val="22"/>
                <w:szCs w:val="22"/>
              </w:rPr>
            </w:pPr>
            <w:r>
              <w:rPr>
                <w:rFonts w:eastAsia="SimSun"/>
                <w:sz w:val="22"/>
                <w:szCs w:val="22"/>
              </w:rPr>
              <w:t>Alvydas Dirsė</w:t>
            </w:r>
          </w:p>
          <w:p w14:paraId="6DA2B071" w14:textId="77777777" w:rsidR="00D4691E" w:rsidRPr="008210BA" w:rsidRDefault="00D4691E">
            <w:pPr>
              <w:tabs>
                <w:tab w:val="left" w:pos="5103"/>
              </w:tabs>
              <w:rPr>
                <w:rFonts w:eastAsia="SimSun"/>
                <w:sz w:val="22"/>
                <w:szCs w:val="22"/>
              </w:rPr>
            </w:pPr>
          </w:p>
          <w:p w14:paraId="112048AF" w14:textId="77777777" w:rsidR="008C0792" w:rsidRPr="008210BA" w:rsidRDefault="000C087C">
            <w:pPr>
              <w:tabs>
                <w:tab w:val="left" w:pos="5103"/>
              </w:tabs>
              <w:rPr>
                <w:rFonts w:eastAsia="SimSun"/>
                <w:sz w:val="22"/>
                <w:szCs w:val="22"/>
              </w:rPr>
            </w:pPr>
            <w:r w:rsidRPr="008210BA">
              <w:rPr>
                <w:rFonts w:eastAsia="SimSun"/>
                <w:sz w:val="22"/>
                <w:szCs w:val="22"/>
              </w:rPr>
              <w:t>_________________________________</w:t>
            </w:r>
          </w:p>
          <w:p w14:paraId="1E911E6B" w14:textId="77777777" w:rsidR="008C0792" w:rsidRPr="008210BA" w:rsidRDefault="000C087C">
            <w:pPr>
              <w:tabs>
                <w:tab w:val="left" w:pos="5103"/>
              </w:tabs>
              <w:rPr>
                <w:rFonts w:eastAsia="SimSun"/>
                <w:sz w:val="22"/>
                <w:szCs w:val="22"/>
              </w:rPr>
            </w:pPr>
            <w:r w:rsidRPr="008210BA">
              <w:rPr>
                <w:rFonts w:eastAsia="SimSun"/>
                <w:sz w:val="22"/>
                <w:szCs w:val="22"/>
              </w:rPr>
              <w:t>(pareigos, vardas, pavardė, parašas)</w:t>
            </w:r>
          </w:p>
          <w:p w14:paraId="4048B53B" w14:textId="15641FC4" w:rsidR="008C0792" w:rsidRPr="008210BA" w:rsidRDefault="008C0792">
            <w:pPr>
              <w:tabs>
                <w:tab w:val="left" w:pos="5103"/>
              </w:tabs>
              <w:rPr>
                <w:rFonts w:eastAsia="SimSun"/>
                <w:sz w:val="22"/>
                <w:szCs w:val="22"/>
              </w:rPr>
            </w:pPr>
          </w:p>
        </w:tc>
        <w:tc>
          <w:tcPr>
            <w:tcW w:w="5495" w:type="dxa"/>
            <w:shd w:val="clear" w:color="auto" w:fill="auto"/>
          </w:tcPr>
          <w:p w14:paraId="405D616A" w14:textId="77777777" w:rsidR="008C0792" w:rsidRPr="008210BA" w:rsidRDefault="000C087C">
            <w:pPr>
              <w:jc w:val="both"/>
              <w:rPr>
                <w:rFonts w:eastAsia="SimSun"/>
                <w:b/>
                <w:sz w:val="22"/>
                <w:szCs w:val="22"/>
              </w:rPr>
            </w:pPr>
            <w:r w:rsidRPr="008210BA">
              <w:rPr>
                <w:rFonts w:eastAsia="SimSun"/>
                <w:b/>
                <w:sz w:val="22"/>
                <w:szCs w:val="22"/>
              </w:rPr>
              <w:t>PARDAVĖJAS</w:t>
            </w:r>
          </w:p>
          <w:p w14:paraId="596EF633" w14:textId="2968D621" w:rsidR="008C0792" w:rsidRPr="008210BA" w:rsidRDefault="000C087C">
            <w:pPr>
              <w:jc w:val="both"/>
              <w:rPr>
                <w:rFonts w:eastAsia="SimSun"/>
                <w:sz w:val="22"/>
                <w:szCs w:val="22"/>
              </w:rPr>
            </w:pPr>
            <w:r w:rsidRPr="008210BA">
              <w:rPr>
                <w:rFonts w:eastAsia="SimSun"/>
                <w:sz w:val="22"/>
                <w:szCs w:val="22"/>
              </w:rPr>
              <w:t>UAB "Skirgesa"</w:t>
            </w:r>
          </w:p>
          <w:p w14:paraId="35EB8449" w14:textId="77777777" w:rsidR="00720F6A" w:rsidRPr="008210BA" w:rsidRDefault="00720F6A">
            <w:pPr>
              <w:jc w:val="both"/>
              <w:rPr>
                <w:rFonts w:eastAsia="SimSun"/>
                <w:sz w:val="22"/>
                <w:szCs w:val="22"/>
              </w:rPr>
            </w:pPr>
          </w:p>
          <w:p w14:paraId="10E7E270" w14:textId="77777777" w:rsidR="008C0792" w:rsidRPr="008210BA" w:rsidRDefault="000C087C">
            <w:pPr>
              <w:jc w:val="both"/>
              <w:rPr>
                <w:rFonts w:eastAsia="SimSun"/>
                <w:sz w:val="22"/>
                <w:szCs w:val="22"/>
              </w:rPr>
            </w:pPr>
            <w:r w:rsidRPr="008210BA">
              <w:rPr>
                <w:rFonts w:eastAsia="SimSun"/>
                <w:sz w:val="22"/>
                <w:szCs w:val="22"/>
              </w:rPr>
              <w:t>Energetikų g. 8, LT-52461 Kaunas</w:t>
            </w:r>
          </w:p>
          <w:p w14:paraId="2AE6A959" w14:textId="77777777" w:rsidR="008C0792" w:rsidRPr="008210BA" w:rsidRDefault="000C087C">
            <w:pPr>
              <w:jc w:val="both"/>
              <w:rPr>
                <w:rFonts w:eastAsia="SimSun"/>
                <w:sz w:val="22"/>
                <w:szCs w:val="22"/>
              </w:rPr>
            </w:pPr>
            <w:r w:rsidRPr="008210BA">
              <w:rPr>
                <w:rFonts w:eastAsia="SimSun"/>
                <w:sz w:val="22"/>
                <w:szCs w:val="22"/>
              </w:rPr>
              <w:t>Juridinio asmens kodas 234449420</w:t>
            </w:r>
          </w:p>
          <w:p w14:paraId="6DFB79D2" w14:textId="77777777" w:rsidR="008C0792" w:rsidRPr="008210BA" w:rsidRDefault="000C087C">
            <w:pPr>
              <w:jc w:val="both"/>
              <w:rPr>
                <w:rFonts w:eastAsia="SimSun"/>
                <w:sz w:val="22"/>
                <w:szCs w:val="22"/>
              </w:rPr>
            </w:pPr>
            <w:r w:rsidRPr="008210BA">
              <w:rPr>
                <w:rFonts w:eastAsia="SimSun"/>
                <w:sz w:val="22"/>
                <w:szCs w:val="22"/>
              </w:rPr>
              <w:t>PVM mokėtojo kodas LT344494219</w:t>
            </w:r>
          </w:p>
          <w:p w14:paraId="637D59DC" w14:textId="216E0028" w:rsidR="008C0792" w:rsidRPr="008210BA" w:rsidRDefault="0031678A">
            <w:pPr>
              <w:jc w:val="both"/>
              <w:rPr>
                <w:rFonts w:eastAsia="SimSun"/>
                <w:sz w:val="22"/>
                <w:szCs w:val="22"/>
              </w:rPr>
            </w:pPr>
            <w:r w:rsidRPr="008210BA">
              <w:rPr>
                <w:rFonts w:eastAsia="SimSun"/>
                <w:sz w:val="22"/>
                <w:szCs w:val="22"/>
              </w:rPr>
              <w:t>A/</w:t>
            </w:r>
            <w:r w:rsidR="000C087C" w:rsidRPr="008210BA">
              <w:rPr>
                <w:rFonts w:eastAsia="SimSun"/>
                <w:sz w:val="22"/>
                <w:szCs w:val="22"/>
              </w:rPr>
              <w:t>s. LT41 7300 0100 7979 6368</w:t>
            </w:r>
          </w:p>
          <w:p w14:paraId="5AED2E67" w14:textId="4B6C225E" w:rsidR="008C0792" w:rsidRPr="008210BA" w:rsidRDefault="000C087C">
            <w:pPr>
              <w:jc w:val="both"/>
              <w:rPr>
                <w:rFonts w:eastAsia="SimSun"/>
                <w:sz w:val="22"/>
                <w:szCs w:val="22"/>
              </w:rPr>
            </w:pPr>
            <w:r w:rsidRPr="008210BA">
              <w:rPr>
                <w:rFonts w:eastAsia="SimSun"/>
                <w:sz w:val="22"/>
                <w:szCs w:val="22"/>
              </w:rPr>
              <w:t>AB "Swedbank" bankas</w:t>
            </w:r>
          </w:p>
          <w:p w14:paraId="581A0B52" w14:textId="77777777" w:rsidR="008C0792" w:rsidRPr="008210BA" w:rsidRDefault="000C087C">
            <w:pPr>
              <w:jc w:val="both"/>
              <w:rPr>
                <w:rFonts w:eastAsia="SimSun"/>
                <w:sz w:val="22"/>
                <w:szCs w:val="22"/>
              </w:rPr>
            </w:pPr>
            <w:r w:rsidRPr="008210BA">
              <w:rPr>
                <w:rFonts w:eastAsia="SimSun"/>
                <w:sz w:val="22"/>
                <w:szCs w:val="22"/>
              </w:rPr>
              <w:t>Tel. 8 (37) 452168, 457746</w:t>
            </w:r>
          </w:p>
          <w:p w14:paraId="4A384A17" w14:textId="77777777" w:rsidR="008C0792" w:rsidRPr="008210BA" w:rsidRDefault="000C087C">
            <w:pPr>
              <w:jc w:val="both"/>
              <w:rPr>
                <w:sz w:val="22"/>
                <w:szCs w:val="22"/>
              </w:rPr>
            </w:pPr>
            <w:r w:rsidRPr="008210BA">
              <w:rPr>
                <w:sz w:val="22"/>
                <w:szCs w:val="22"/>
              </w:rPr>
              <w:t xml:space="preserve">El. p. </w:t>
            </w:r>
            <w:hyperlink r:id="rId10">
              <w:r w:rsidRPr="008210BA">
                <w:rPr>
                  <w:rStyle w:val="InternetLink"/>
                  <w:rFonts w:eastAsia="SimSun"/>
                  <w:sz w:val="22"/>
                  <w:szCs w:val="22"/>
                </w:rPr>
                <w:t>info@skirgesa.lt</w:t>
              </w:r>
            </w:hyperlink>
          </w:p>
          <w:p w14:paraId="6C7F38AF" w14:textId="77777777" w:rsidR="008C0792" w:rsidRPr="008210BA" w:rsidRDefault="008C0792">
            <w:pPr>
              <w:jc w:val="both"/>
              <w:rPr>
                <w:rFonts w:eastAsia="SimSun"/>
                <w:sz w:val="22"/>
                <w:szCs w:val="22"/>
              </w:rPr>
            </w:pPr>
          </w:p>
          <w:p w14:paraId="67AE73BA" w14:textId="77777777" w:rsidR="008C0792" w:rsidRPr="008210BA" w:rsidRDefault="008C0792">
            <w:pPr>
              <w:jc w:val="both"/>
              <w:rPr>
                <w:rFonts w:eastAsia="SimSun"/>
                <w:sz w:val="22"/>
                <w:szCs w:val="22"/>
              </w:rPr>
            </w:pPr>
          </w:p>
          <w:p w14:paraId="4E5BEF7D" w14:textId="7809E2EB" w:rsidR="008C0792" w:rsidRDefault="008A7F20">
            <w:pPr>
              <w:jc w:val="both"/>
              <w:rPr>
                <w:rFonts w:eastAsia="SimSun"/>
                <w:sz w:val="22"/>
                <w:szCs w:val="22"/>
              </w:rPr>
            </w:pPr>
            <w:r>
              <w:rPr>
                <w:rFonts w:eastAsia="SimSun"/>
                <w:sz w:val="22"/>
                <w:szCs w:val="22"/>
              </w:rPr>
              <w:t>Direktorius</w:t>
            </w:r>
          </w:p>
          <w:p w14:paraId="2E53540C" w14:textId="74B7ACFE" w:rsidR="008A7F20" w:rsidRPr="008210BA" w:rsidRDefault="008A7F20">
            <w:pPr>
              <w:jc w:val="both"/>
              <w:rPr>
                <w:rFonts w:eastAsia="SimSun"/>
                <w:sz w:val="22"/>
                <w:szCs w:val="22"/>
              </w:rPr>
            </w:pPr>
            <w:r>
              <w:rPr>
                <w:rFonts w:eastAsia="SimSun"/>
                <w:sz w:val="22"/>
                <w:szCs w:val="22"/>
              </w:rPr>
              <w:t>Skirmantas Akelis</w:t>
            </w:r>
          </w:p>
          <w:p w14:paraId="61E342F3" w14:textId="77777777" w:rsidR="004E1ADB" w:rsidRPr="008210BA" w:rsidRDefault="004E1ADB">
            <w:pPr>
              <w:jc w:val="both"/>
              <w:rPr>
                <w:rFonts w:eastAsia="SimSun"/>
                <w:sz w:val="22"/>
                <w:szCs w:val="22"/>
              </w:rPr>
            </w:pPr>
          </w:p>
          <w:p w14:paraId="37FF7CA1" w14:textId="77777777" w:rsidR="008C0792" w:rsidRPr="008210BA" w:rsidRDefault="000C087C">
            <w:pPr>
              <w:jc w:val="both"/>
              <w:rPr>
                <w:rFonts w:eastAsia="SimSun"/>
                <w:sz w:val="22"/>
                <w:szCs w:val="22"/>
              </w:rPr>
            </w:pPr>
            <w:r w:rsidRPr="008210BA">
              <w:rPr>
                <w:rFonts w:eastAsia="SimSun"/>
                <w:sz w:val="22"/>
                <w:szCs w:val="22"/>
              </w:rPr>
              <w:t>_________________________________</w:t>
            </w:r>
          </w:p>
          <w:p w14:paraId="5F5D0DBE" w14:textId="77777777" w:rsidR="008C0792" w:rsidRPr="008210BA" w:rsidRDefault="000C087C">
            <w:pPr>
              <w:jc w:val="both"/>
              <w:rPr>
                <w:rFonts w:eastAsia="SimSun"/>
                <w:sz w:val="22"/>
                <w:szCs w:val="22"/>
              </w:rPr>
            </w:pPr>
            <w:r w:rsidRPr="008210BA">
              <w:rPr>
                <w:rFonts w:eastAsia="SimSun"/>
                <w:sz w:val="22"/>
                <w:szCs w:val="22"/>
              </w:rPr>
              <w:t>(pareigos, vardas, pavardė, parašas)</w:t>
            </w:r>
          </w:p>
          <w:p w14:paraId="0FE52963" w14:textId="0B45F211" w:rsidR="008C0792" w:rsidRPr="008210BA" w:rsidRDefault="008C0792">
            <w:pPr>
              <w:jc w:val="both"/>
              <w:rPr>
                <w:rFonts w:eastAsia="SimSun"/>
                <w:sz w:val="22"/>
                <w:szCs w:val="22"/>
              </w:rPr>
            </w:pPr>
          </w:p>
        </w:tc>
      </w:tr>
    </w:tbl>
    <w:p w14:paraId="3B80E973" w14:textId="77777777" w:rsidR="00E72D8D" w:rsidRPr="008210BA" w:rsidRDefault="00E72D8D">
      <w:pPr>
        <w:tabs>
          <w:tab w:val="left" w:pos="5103"/>
        </w:tabs>
        <w:jc w:val="both"/>
        <w:rPr>
          <w:sz w:val="22"/>
          <w:szCs w:val="22"/>
        </w:rPr>
        <w:sectPr w:rsidR="00E72D8D" w:rsidRPr="008210BA" w:rsidSect="00E41FB9">
          <w:headerReference w:type="default" r:id="rId11"/>
          <w:pgSz w:w="11906" w:h="16838"/>
          <w:pgMar w:top="1134" w:right="567" w:bottom="851" w:left="1418" w:header="709" w:footer="0" w:gutter="0"/>
          <w:pgNumType w:start="1"/>
          <w:cols w:space="1296"/>
          <w:formProt w:val="0"/>
          <w:titlePg/>
          <w:docGrid w:linePitch="360"/>
        </w:sectPr>
      </w:pPr>
    </w:p>
    <w:p w14:paraId="004AF0E0" w14:textId="77777777" w:rsidR="008C0792" w:rsidRDefault="008C0792" w:rsidP="004527C2">
      <w:pPr>
        <w:widowControl w:val="0"/>
        <w:spacing w:line="276" w:lineRule="auto"/>
      </w:pPr>
    </w:p>
    <w:sectPr w:rsidR="008C0792" w:rsidSect="00CF6350">
      <w:headerReference w:type="default" r:id="rId12"/>
      <w:pgSz w:w="11906" w:h="16838"/>
      <w:pgMar w:top="1134" w:right="424" w:bottom="1134" w:left="765" w:header="709"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1AE54" w14:textId="77777777" w:rsidR="0089440A" w:rsidRDefault="0089440A">
      <w:r>
        <w:separator/>
      </w:r>
    </w:p>
  </w:endnote>
  <w:endnote w:type="continuationSeparator" w:id="0">
    <w:p w14:paraId="64AEA49D" w14:textId="77777777" w:rsidR="0089440A" w:rsidRDefault="0089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Liberation Sans">
    <w:altName w:val="Arial"/>
    <w:panose1 w:val="020B0604020202020204"/>
    <w:charset w:val="BA"/>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roman"/>
    <w:notTrueType/>
    <w:pitch w:val="default"/>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D3F1A" w14:textId="77777777" w:rsidR="0089440A" w:rsidRDefault="0089440A">
      <w:r>
        <w:separator/>
      </w:r>
    </w:p>
  </w:footnote>
  <w:footnote w:type="continuationSeparator" w:id="0">
    <w:p w14:paraId="51379F68" w14:textId="77777777" w:rsidR="0089440A" w:rsidRDefault="00894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1F1D2" w14:textId="77777777" w:rsidR="00E41FB9" w:rsidRDefault="00E41FB9">
    <w:pPr>
      <w:pStyle w:val="Antrats"/>
      <w:jc w:val="center"/>
    </w:pPr>
    <w:r>
      <w:fldChar w:fldCharType="begin"/>
    </w:r>
    <w:r>
      <w:instrText>PAGE</w:instrText>
    </w:r>
    <w:r>
      <w:fldChar w:fldCharType="separate"/>
    </w:r>
    <w:r w:rsidR="004527C2">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BC9D3" w14:textId="77777777" w:rsidR="00E41FB9" w:rsidRDefault="00E41FB9">
    <w:pPr>
      <w:pStyle w:val="Antrats"/>
      <w:jc w:val="center"/>
    </w:pPr>
    <w:r>
      <w:fldChar w:fldCharType="begin"/>
    </w:r>
    <w:r>
      <w:instrText>PAGE</w:instrText>
    </w:r>
    <w:r>
      <w:fldChar w:fldCharType="separate"/>
    </w:r>
    <w:r w:rsidR="004527C2">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A53E1A"/>
    <w:multiLevelType w:val="hybridMultilevel"/>
    <w:tmpl w:val="524226C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47008A"/>
    <w:multiLevelType w:val="hybridMultilevel"/>
    <w:tmpl w:val="A1C238BA"/>
    <w:lvl w:ilvl="0" w:tplc="7F9634A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8A12E5A"/>
    <w:multiLevelType w:val="multilevel"/>
    <w:tmpl w:val="CD44462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0"/>
  </w:num>
  <w:num w:numId="5">
    <w:abstractNumId w:val="2"/>
  </w:num>
  <w:num w:numId="6">
    <w:abstractNumId w:val="1"/>
  </w:num>
  <w:num w:numId="7">
    <w:abstractNumId w:val="4"/>
  </w:num>
  <w:num w:numId="8">
    <w:abstractNumId w:val="10"/>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92"/>
    <w:rsid w:val="0007242D"/>
    <w:rsid w:val="000C087C"/>
    <w:rsid w:val="00104A0B"/>
    <w:rsid w:val="001709E0"/>
    <w:rsid w:val="001D65EA"/>
    <w:rsid w:val="001F1D68"/>
    <w:rsid w:val="001F4DA8"/>
    <w:rsid w:val="00231B76"/>
    <w:rsid w:val="00235675"/>
    <w:rsid w:val="002B0753"/>
    <w:rsid w:val="002B7364"/>
    <w:rsid w:val="002C7C09"/>
    <w:rsid w:val="002F13CC"/>
    <w:rsid w:val="0031678A"/>
    <w:rsid w:val="003C2DCC"/>
    <w:rsid w:val="004125E4"/>
    <w:rsid w:val="00435740"/>
    <w:rsid w:val="004527C2"/>
    <w:rsid w:val="004E1ADB"/>
    <w:rsid w:val="004E4661"/>
    <w:rsid w:val="005210F7"/>
    <w:rsid w:val="005320EA"/>
    <w:rsid w:val="005A110B"/>
    <w:rsid w:val="005C0C05"/>
    <w:rsid w:val="00632416"/>
    <w:rsid w:val="0066029B"/>
    <w:rsid w:val="006F2982"/>
    <w:rsid w:val="00720F6A"/>
    <w:rsid w:val="00767A26"/>
    <w:rsid w:val="00811B24"/>
    <w:rsid w:val="008210BA"/>
    <w:rsid w:val="008639F8"/>
    <w:rsid w:val="0088284D"/>
    <w:rsid w:val="0089440A"/>
    <w:rsid w:val="008A7F20"/>
    <w:rsid w:val="008C0792"/>
    <w:rsid w:val="008E7FB7"/>
    <w:rsid w:val="009A1329"/>
    <w:rsid w:val="00A849AD"/>
    <w:rsid w:val="00B3090A"/>
    <w:rsid w:val="00B4539D"/>
    <w:rsid w:val="00B555EA"/>
    <w:rsid w:val="00BF705B"/>
    <w:rsid w:val="00CF6350"/>
    <w:rsid w:val="00D4691E"/>
    <w:rsid w:val="00D74D05"/>
    <w:rsid w:val="00DE2A6B"/>
    <w:rsid w:val="00E41FB9"/>
    <w:rsid w:val="00E72D8D"/>
    <w:rsid w:val="00EF6165"/>
    <w:rsid w:val="00FC2D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qFormat/>
    <w:pPr>
      <w:numPr>
        <w:ilvl w:val="1"/>
        <w:numId w:val="1"/>
      </w:numPr>
      <w:jc w:val="both"/>
      <w:outlineLvl w:val="1"/>
    </w:pPr>
    <w:rPr>
      <w:szCs w:val="20"/>
      <w:lang w:eastAsia="lt-LT"/>
    </w:rPr>
  </w:style>
  <w:style w:type="paragraph" w:styleId="Antrat3">
    <w:name w:val="heading 3"/>
    <w:basedOn w:val="prastasis"/>
    <w:next w:val="prastasis"/>
    <w:qFormat/>
    <w:pPr>
      <w:keepNext/>
      <w:numPr>
        <w:ilvl w:val="2"/>
        <w:numId w:val="1"/>
      </w:numPr>
      <w:jc w:val="both"/>
      <w:outlineLvl w:val="2"/>
    </w:pPr>
    <w:rPr>
      <w:szCs w:val="20"/>
      <w:lang w:eastAsia="lt-LT"/>
    </w:rPr>
  </w:style>
  <w:style w:type="paragraph" w:styleId="Antrat4">
    <w:name w:val="heading 4"/>
    <w:basedOn w:val="prastasis"/>
    <w:next w:val="prastasis"/>
    <w:qFormat/>
    <w:pPr>
      <w:keepNext/>
      <w:numPr>
        <w:ilvl w:val="3"/>
        <w:numId w:val="1"/>
      </w:numPr>
      <w:outlineLvl w:val="3"/>
    </w:pPr>
    <w:rPr>
      <w:b/>
      <w:sz w:val="44"/>
      <w:szCs w:val="20"/>
      <w:lang w:eastAsia="lt-LT"/>
    </w:rPr>
  </w:style>
  <w:style w:type="paragraph" w:styleId="Antrat5">
    <w:name w:val="heading 5"/>
    <w:basedOn w:val="prastasis"/>
    <w:next w:val="prastasis"/>
    <w:link w:val="Antrat5Diagrama"/>
    <w:qFormat/>
    <w:pPr>
      <w:keepNext/>
      <w:numPr>
        <w:ilvl w:val="4"/>
        <w:numId w:val="1"/>
      </w:numPr>
      <w:outlineLvl w:val="4"/>
    </w:pPr>
    <w:rPr>
      <w:b/>
      <w:sz w:val="40"/>
      <w:szCs w:val="20"/>
      <w:lang w:val="x-none" w:eastAsia="x-none"/>
    </w:rPr>
  </w:style>
  <w:style w:type="paragraph" w:styleId="Antrat6">
    <w:name w:val="heading 6"/>
    <w:basedOn w:val="prastasis"/>
    <w:next w:val="prastasis"/>
    <w:qFormat/>
    <w:pPr>
      <w:keepNext/>
      <w:numPr>
        <w:ilvl w:val="5"/>
        <w:numId w:val="1"/>
      </w:numPr>
      <w:outlineLvl w:val="5"/>
    </w:pPr>
    <w:rPr>
      <w:b/>
      <w:sz w:val="36"/>
      <w:szCs w:val="20"/>
      <w:lang w:eastAsia="lt-LT"/>
    </w:rPr>
  </w:style>
  <w:style w:type="paragraph" w:styleId="Antrat7">
    <w:name w:val="heading 7"/>
    <w:basedOn w:val="prastasis"/>
    <w:next w:val="prastasis"/>
    <w:qFormat/>
    <w:pPr>
      <w:keepNext/>
      <w:numPr>
        <w:ilvl w:val="6"/>
        <w:numId w:val="1"/>
      </w:numPr>
      <w:outlineLvl w:val="6"/>
    </w:pPr>
    <w:rPr>
      <w:sz w:val="48"/>
      <w:szCs w:val="20"/>
      <w:lang w:eastAsia="lt-LT"/>
    </w:rPr>
  </w:style>
  <w:style w:type="paragraph" w:styleId="Antrat8">
    <w:name w:val="heading 8"/>
    <w:basedOn w:val="prastasis"/>
    <w:next w:val="prastasis"/>
    <w:qFormat/>
    <w:pPr>
      <w:keepNext/>
      <w:numPr>
        <w:ilvl w:val="7"/>
        <w:numId w:val="1"/>
      </w:numPr>
      <w:outlineLvl w:val="7"/>
    </w:pPr>
    <w:rPr>
      <w:b/>
      <w:sz w:val="18"/>
      <w:szCs w:val="20"/>
      <w:lang w:eastAsia="lt-LT"/>
    </w:rPr>
  </w:style>
  <w:style w:type="paragraph" w:styleId="Antrat9">
    <w:name w:val="heading 9"/>
    <w:basedOn w:val="prastasis"/>
    <w:next w:val="prastasis"/>
    <w:qFormat/>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uiPriority w:val="99"/>
    <w:rPr>
      <w:color w:val="0000FF"/>
      <w:u w:val="single"/>
    </w:rPr>
  </w:style>
  <w:style w:type="character" w:styleId="Puslapionumeris">
    <w:name w:val="page number"/>
    <w:basedOn w:val="Numatytasispastraiposriftas"/>
    <w:semiHidden/>
    <w:qFormat/>
  </w:style>
  <w:style w:type="character" w:styleId="Komentaronuoroda">
    <w:name w:val="annotation reference"/>
    <w:uiPriority w:val="99"/>
    <w:semiHidden/>
    <w:unhideWhenUsed/>
    <w:qFormat/>
    <w:rsid w:val="00EB797C"/>
    <w:rPr>
      <w:sz w:val="16"/>
      <w:szCs w:val="16"/>
    </w:rPr>
  </w:style>
  <w:style w:type="character" w:customStyle="1" w:styleId="KomentarotekstasDiagrama">
    <w:name w:val="Komentaro tekstas Diagrama"/>
    <w:link w:val="Komentarotekstas"/>
    <w:uiPriority w:val="99"/>
    <w:semiHidden/>
    <w:qFormat/>
    <w:rsid w:val="00EB797C"/>
    <w:rPr>
      <w:lang w:val="en-GB" w:eastAsia="en-US"/>
    </w:rPr>
  </w:style>
  <w:style w:type="character" w:customStyle="1" w:styleId="KomentarotemaDiagrama">
    <w:name w:val="Komentaro tema Diagrama"/>
    <w:link w:val="Komentarotema"/>
    <w:uiPriority w:val="99"/>
    <w:semiHidden/>
    <w:qFormat/>
    <w:rsid w:val="00EB797C"/>
    <w:rPr>
      <w:b/>
      <w:bCs/>
      <w:lang w:val="en-GB" w:eastAsia="en-US"/>
    </w:rPr>
  </w:style>
  <w:style w:type="character" w:customStyle="1" w:styleId="DebesliotekstasDiagrama">
    <w:name w:val="Debesėlio tekstas Diagrama"/>
    <w:link w:val="Debesliotekstas"/>
    <w:uiPriority w:val="99"/>
    <w:semiHidden/>
    <w:qFormat/>
    <w:rsid w:val="00EB797C"/>
    <w:rPr>
      <w:rFonts w:ascii="Tahoma" w:hAnsi="Tahoma" w:cs="Tahoma"/>
      <w:sz w:val="16"/>
      <w:szCs w:val="16"/>
      <w:lang w:val="en-GB" w:eastAsia="en-US"/>
    </w:rPr>
  </w:style>
  <w:style w:type="character" w:customStyle="1" w:styleId="AntratsDiagrama">
    <w:name w:val="Antraštės Diagrama"/>
    <w:link w:val="Antrats"/>
    <w:uiPriority w:val="99"/>
    <w:qFormat/>
    <w:locked/>
    <w:rsid w:val="009838E1"/>
    <w:rPr>
      <w:sz w:val="24"/>
      <w:lang w:val="lt-LT" w:eastAsia="lt-LT"/>
    </w:rPr>
  </w:style>
  <w:style w:type="character" w:customStyle="1" w:styleId="CharacterStyle1">
    <w:name w:val="Character Style 1"/>
    <w:qFormat/>
    <w:rsid w:val="00617B2F"/>
    <w:rPr>
      <w:sz w:val="20"/>
      <w:szCs w:val="20"/>
    </w:rPr>
  </w:style>
  <w:style w:type="character" w:customStyle="1" w:styleId="CharacterStyle2">
    <w:name w:val="Character Style 2"/>
    <w:qFormat/>
    <w:rsid w:val="00617B2F"/>
    <w:rPr>
      <w:sz w:val="23"/>
      <w:szCs w:val="23"/>
    </w:rPr>
  </w:style>
  <w:style w:type="character" w:customStyle="1" w:styleId="BodytextChar">
    <w:name w:val="Body text Char"/>
    <w:link w:val="Pagrindinistekstas1"/>
    <w:qFormat/>
    <w:locked/>
    <w:rsid w:val="00287785"/>
    <w:rPr>
      <w:rFonts w:ascii="TimesLT" w:hAnsi="TimesLT"/>
      <w:lang w:val="en-US" w:eastAsia="en-US" w:bidi="ar-SA"/>
    </w:rPr>
  </w:style>
  <w:style w:type="character" w:customStyle="1" w:styleId="1tekstasChar">
    <w:name w:val="1. tekstas Char"/>
    <w:link w:val="1tekstas"/>
    <w:qFormat/>
    <w:locked/>
    <w:rsid w:val="00D10341"/>
    <w:rPr>
      <w:rFonts w:eastAsia="Calibri"/>
      <w:sz w:val="24"/>
      <w:szCs w:val="24"/>
      <w:lang w:eastAsia="en-US"/>
    </w:rPr>
  </w:style>
  <w:style w:type="character" w:customStyle="1" w:styleId="Antrat5Diagrama">
    <w:name w:val="Antraštė 5 Diagrama"/>
    <w:link w:val="Antrat5"/>
    <w:qFormat/>
    <w:rsid w:val="001C4244"/>
    <w:rPr>
      <w:b/>
      <w:sz w:val="40"/>
    </w:rPr>
  </w:style>
  <w:style w:type="character" w:customStyle="1" w:styleId="FootnoteTextChar">
    <w:name w:val="Footnote Text Char"/>
    <w:uiPriority w:val="99"/>
    <w:semiHidden/>
    <w:qFormat/>
    <w:rsid w:val="00642B7A"/>
    <w:rPr>
      <w:lang w:val="en-GB" w:eastAsia="en-US"/>
    </w:rPr>
  </w:style>
  <w:style w:type="character" w:customStyle="1" w:styleId="PuslapioinaostekstasDiagrama">
    <w:name w:val="Puslapio išnašos tekstas Diagrama"/>
    <w:link w:val="Puslapioinaostekstas"/>
    <w:qFormat/>
    <w:rsid w:val="00642B7A"/>
    <w:rPr>
      <w:lang w:val="en-GB" w:eastAsia="en-US"/>
    </w:rPr>
  </w:style>
  <w:style w:type="character" w:customStyle="1" w:styleId="FootnoteCharacters">
    <w:name w:val="Footnote Characters"/>
    <w:uiPriority w:val="99"/>
    <w:qFormat/>
    <w:rsid w:val="00642B7A"/>
    <w:rPr>
      <w:vertAlign w:val="superscript"/>
    </w:rPr>
  </w:style>
  <w:style w:type="character" w:customStyle="1" w:styleId="FootnoteAnchor">
    <w:name w:val="Footnote Anchor"/>
    <w:rPr>
      <w:vertAlign w:val="superscript"/>
    </w:rPr>
  </w:style>
  <w:style w:type="character" w:customStyle="1" w:styleId="UnresolvedMention1">
    <w:name w:val="Unresolved Mention1"/>
    <w:basedOn w:val="Numatytasispastraiposriftas"/>
    <w:uiPriority w:val="99"/>
    <w:semiHidden/>
    <w:unhideWhenUsed/>
    <w:qFormat/>
    <w:rsid w:val="00327B6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widowControl w:val="0"/>
      <w:jc w:val="both"/>
    </w:pPr>
    <w:rPr>
      <w:rFonts w:ascii="TimesLT" w:hAnsi="TimesLT"/>
      <w:sz w:val="20"/>
      <w:szCs w:val="20"/>
      <w:lang w:val="en-US"/>
    </w:rPr>
  </w:style>
  <w:style w:type="paragraph" w:styleId="Sraas">
    <w:name w:val="List"/>
    <w:basedOn w:val="Pagrindinistekstas"/>
    <w:rPr>
      <w:rFonts w:cs="Arial"/>
    </w:rPr>
  </w:style>
  <w:style w:type="paragraph" w:styleId="Antrat">
    <w:name w:val="caption"/>
    <w:basedOn w:val="prastasis"/>
    <w:next w:val="prastasis"/>
    <w:qFormat/>
    <w:rsid w:val="002D06C7"/>
    <w:pPr>
      <w:jc w:val="center"/>
    </w:pPr>
    <w:rPr>
      <w:b/>
      <w:bCs/>
      <w:sz w:val="28"/>
    </w:rPr>
  </w:style>
  <w:style w:type="paragraph" w:customStyle="1" w:styleId="Index">
    <w:name w:val="Index"/>
    <w:basedOn w:val="prastasis"/>
    <w:qFormat/>
    <w:pPr>
      <w:suppressLineNumbers/>
    </w:pPr>
    <w:rPr>
      <w:rFonts w:cs="Arial"/>
    </w:rPr>
  </w:style>
  <w:style w:type="paragraph" w:styleId="Pagrindinistekstas2">
    <w:name w:val="Body Text 2"/>
    <w:basedOn w:val="prastasis"/>
    <w:semiHidden/>
    <w:qFormat/>
    <w:rPr>
      <w:rFonts w:ascii="TimesLT" w:hAnsi="TimesLT"/>
      <w:sz w:val="20"/>
      <w:szCs w:val="20"/>
      <w:lang w:val="en-US"/>
    </w:rPr>
  </w:style>
  <w:style w:type="paragraph" w:styleId="Pagrindiniotekstotrauka">
    <w:name w:val="Body Text Indent"/>
    <w:basedOn w:val="prastasis"/>
    <w:semiHidden/>
    <w:pPr>
      <w:ind w:firstLine="851"/>
      <w:jc w:val="both"/>
    </w:pPr>
  </w:style>
  <w:style w:type="paragraph" w:styleId="Pagrindiniotekstotrauka2">
    <w:name w:val="Body Text Indent 2"/>
    <w:basedOn w:val="prastasis"/>
    <w:semiHidden/>
    <w:qFormat/>
    <w:pPr>
      <w:ind w:firstLine="900"/>
      <w:jc w:val="both"/>
    </w:pPr>
  </w:style>
  <w:style w:type="paragraph" w:styleId="Pagrindinistekstas3">
    <w:name w:val="Body Text 3"/>
    <w:basedOn w:val="prastasis"/>
    <w:semiHidden/>
    <w:qFormat/>
    <w:pPr>
      <w:jc w:val="both"/>
    </w:pPr>
    <w:rPr>
      <w:szCs w:val="19"/>
    </w:rPr>
  </w:style>
  <w:style w:type="paragraph" w:customStyle="1" w:styleId="Patvirtinta">
    <w:name w:val="Patvirtinta"/>
    <w:qFormat/>
    <w:pPr>
      <w:tabs>
        <w:tab w:val="left" w:pos="1304"/>
        <w:tab w:val="left" w:pos="1457"/>
        <w:tab w:val="left" w:pos="1604"/>
        <w:tab w:val="left" w:pos="1757"/>
      </w:tabs>
      <w:ind w:left="5953"/>
    </w:pPr>
    <w:rPr>
      <w:rFonts w:ascii="TimesLT" w:hAnsi="TimesLT"/>
      <w:sz w:val="24"/>
      <w:lang w:val="en-US" w:eastAsia="en-US"/>
    </w:rPr>
  </w:style>
  <w:style w:type="paragraph" w:customStyle="1" w:styleId="HeaderandFooter">
    <w:name w:val="Header and Footer"/>
    <w:basedOn w:val="prastasis"/>
    <w:qFormat/>
  </w:style>
  <w:style w:type="paragraph" w:styleId="Porat">
    <w:name w:val="footer"/>
    <w:basedOn w:val="prastasis"/>
    <w:link w:val="PoratDiagrama"/>
    <w:uiPriority w:val="99"/>
    <w:pPr>
      <w:tabs>
        <w:tab w:val="center" w:pos="4320"/>
        <w:tab w:val="right" w:pos="8640"/>
      </w:tabs>
    </w:pPr>
    <w:rPr>
      <w:szCs w:val="20"/>
      <w:lang w:eastAsia="lt-LT"/>
    </w:rPr>
  </w:style>
  <w:style w:type="paragraph" w:styleId="Antrats">
    <w:name w:val="header"/>
    <w:basedOn w:val="prastasis"/>
    <w:link w:val="AntratsDiagrama"/>
    <w:uiPriority w:val="99"/>
    <w:pPr>
      <w:widowControl w:val="0"/>
      <w:tabs>
        <w:tab w:val="center" w:pos="4153"/>
        <w:tab w:val="right" w:pos="8306"/>
      </w:tabs>
      <w:spacing w:after="20"/>
      <w:jc w:val="both"/>
    </w:pPr>
    <w:rPr>
      <w:szCs w:val="20"/>
      <w:lang w:eastAsia="lt-LT"/>
    </w:rPr>
  </w:style>
  <w:style w:type="paragraph" w:customStyle="1" w:styleId="linija">
    <w:name w:val="linija"/>
    <w:basedOn w:val="prastasis"/>
    <w:qFormat/>
    <w:pPr>
      <w:spacing w:beforeAutospacing="1" w:afterAutospacing="1"/>
    </w:pPr>
    <w:rPr>
      <w:lang w:eastAsia="lt-LT"/>
    </w:rPr>
  </w:style>
  <w:style w:type="paragraph" w:customStyle="1" w:styleId="Pagrindinistekstas1">
    <w:name w:val="Pagrindinis tekstas1"/>
    <w:link w:val="BodytextChar"/>
    <w:qFormat/>
    <w:pPr>
      <w:snapToGrid w:val="0"/>
      <w:ind w:firstLine="312"/>
      <w:jc w:val="both"/>
    </w:pPr>
    <w:rPr>
      <w:rFonts w:ascii="TimesLT" w:hAnsi="TimesLT"/>
      <w:sz w:val="24"/>
      <w:lang w:val="en-US" w:eastAsia="en-US"/>
    </w:rPr>
  </w:style>
  <w:style w:type="paragraph" w:customStyle="1" w:styleId="CentrBoldm">
    <w:name w:val="CentrBoldm"/>
    <w:basedOn w:val="prastasis"/>
    <w:qFormat/>
    <w:pPr>
      <w:jc w:val="center"/>
    </w:pPr>
    <w:rPr>
      <w:rFonts w:ascii="TimesLT" w:hAnsi="TimesLT"/>
      <w:b/>
      <w:bCs/>
      <w:sz w:val="20"/>
      <w:lang w:val="en-US"/>
    </w:rPr>
  </w:style>
  <w:style w:type="paragraph" w:styleId="Pagrindiniotekstotrauka3">
    <w:name w:val="Body Text Indent 3"/>
    <w:basedOn w:val="prastasis"/>
    <w:semiHidden/>
    <w:qFormat/>
    <w:pPr>
      <w:ind w:firstLine="720"/>
      <w:jc w:val="both"/>
    </w:pPr>
  </w:style>
  <w:style w:type="paragraph" w:customStyle="1" w:styleId="msolistparagraphcxspfirst">
    <w:name w:val="msolistparagraphcxspfirst"/>
    <w:basedOn w:val="prastasis"/>
    <w:qFormat/>
    <w:pPr>
      <w:spacing w:beforeAutospacing="1" w:afterAutospacing="1"/>
    </w:pPr>
    <w:rPr>
      <w:rFonts w:ascii="Arial Unicode MS" w:eastAsia="Arial Unicode MS" w:hAnsi="Arial Unicode MS" w:cs="Arial Unicode MS"/>
    </w:rPr>
  </w:style>
  <w:style w:type="paragraph" w:customStyle="1" w:styleId="msolistparagraphcxspmiddle">
    <w:name w:val="msolistparagraphcxspmiddle"/>
    <w:basedOn w:val="prastasis"/>
    <w:qFormat/>
    <w:pPr>
      <w:spacing w:beforeAutospacing="1" w:afterAutospacing="1"/>
    </w:pPr>
    <w:rPr>
      <w:rFonts w:ascii="Arial Unicode MS" w:eastAsia="Arial Unicode MS" w:hAnsi="Arial Unicode MS" w:cs="Arial Unicode MS"/>
    </w:rPr>
  </w:style>
  <w:style w:type="paragraph" w:customStyle="1" w:styleId="msolistparagraphcxsplast">
    <w:name w:val="msolistparagraphcxsplast"/>
    <w:basedOn w:val="prastasis"/>
    <w:qFormat/>
    <w:pPr>
      <w:spacing w:beforeAutospacing="1" w:afterAutospacing="1"/>
    </w:pPr>
    <w:rPr>
      <w:rFonts w:ascii="Arial Unicode MS" w:eastAsia="Arial Unicode MS" w:hAnsi="Arial Unicode MS" w:cs="Arial Unicode MS"/>
    </w:rPr>
  </w:style>
  <w:style w:type="paragraph" w:styleId="Tekstoblokas">
    <w:name w:val="Block Text"/>
    <w:basedOn w:val="prastasis"/>
    <w:qFormat/>
    <w:pPr>
      <w:spacing w:beforeAutospacing="1" w:afterAutospacing="1" w:line="360" w:lineRule="auto"/>
      <w:ind w:left="225" w:right="225" w:firstLine="720"/>
      <w:jc w:val="both"/>
    </w:pPr>
  </w:style>
  <w:style w:type="paragraph" w:styleId="Komentarotekstas">
    <w:name w:val="annotation text"/>
    <w:basedOn w:val="prastasis"/>
    <w:link w:val="KomentarotekstasDiagrama"/>
    <w:uiPriority w:val="99"/>
    <w:semiHidden/>
    <w:unhideWhenUsed/>
    <w:qFormat/>
    <w:rsid w:val="00EB797C"/>
    <w:rPr>
      <w:sz w:val="20"/>
      <w:szCs w:val="20"/>
      <w:lang w:val="en-GB"/>
    </w:rPr>
  </w:style>
  <w:style w:type="paragraph" w:styleId="Komentarotema">
    <w:name w:val="annotation subject"/>
    <w:basedOn w:val="Komentarotekstas"/>
    <w:next w:val="Komentarotekstas"/>
    <w:link w:val="KomentarotemaDiagrama"/>
    <w:uiPriority w:val="99"/>
    <w:semiHidden/>
    <w:unhideWhenUsed/>
    <w:qFormat/>
    <w:rsid w:val="00EB797C"/>
    <w:rPr>
      <w:b/>
      <w:bCs/>
    </w:rPr>
  </w:style>
  <w:style w:type="paragraph" w:styleId="Debesliotekstas">
    <w:name w:val="Balloon Text"/>
    <w:basedOn w:val="prastasis"/>
    <w:link w:val="DebesliotekstasDiagrama"/>
    <w:uiPriority w:val="99"/>
    <w:semiHidden/>
    <w:unhideWhenUsed/>
    <w:qFormat/>
    <w:rsid w:val="00EB797C"/>
    <w:rPr>
      <w:rFonts w:ascii="Tahoma" w:hAnsi="Tahoma"/>
      <w:sz w:val="16"/>
      <w:szCs w:val="16"/>
      <w:lang w:val="en-GB"/>
    </w:rPr>
  </w:style>
  <w:style w:type="paragraph" w:customStyle="1" w:styleId="Default">
    <w:name w:val="Default"/>
    <w:qFormat/>
    <w:rsid w:val="00D67184"/>
    <w:rPr>
      <w:rFonts w:ascii="Arial" w:eastAsia="Calibri" w:hAnsi="Arial" w:cs="Arial"/>
      <w:color w:val="000000"/>
      <w:sz w:val="24"/>
      <w:szCs w:val="24"/>
    </w:rPr>
  </w:style>
  <w:style w:type="paragraph" w:customStyle="1" w:styleId="Lentelsturinys">
    <w:name w:val="Lentelės turinys"/>
    <w:basedOn w:val="prastasis"/>
    <w:qFormat/>
    <w:rsid w:val="00617B2F"/>
    <w:pPr>
      <w:widowControl w:val="0"/>
      <w:suppressLineNumbers/>
      <w:suppressAutoHyphens/>
    </w:pPr>
    <w:rPr>
      <w:rFonts w:eastAsia="Andale Sans UI"/>
      <w:kern w:val="2"/>
    </w:rPr>
  </w:style>
  <w:style w:type="paragraph" w:customStyle="1" w:styleId="Style1">
    <w:name w:val="Style 1"/>
    <w:basedOn w:val="prastasis"/>
    <w:qFormat/>
    <w:rsid w:val="00617B2F"/>
    <w:pPr>
      <w:widowControl w:val="0"/>
      <w:suppressAutoHyphens/>
    </w:pPr>
    <w:rPr>
      <w:rFonts w:eastAsia="Andale Sans UI"/>
      <w:kern w:val="2"/>
      <w:sz w:val="20"/>
      <w:szCs w:val="20"/>
    </w:rPr>
  </w:style>
  <w:style w:type="paragraph" w:customStyle="1" w:styleId="Style2">
    <w:name w:val="Style 2"/>
    <w:basedOn w:val="prastasis"/>
    <w:qFormat/>
    <w:rsid w:val="00617B2F"/>
    <w:pPr>
      <w:widowControl w:val="0"/>
      <w:suppressAutoHyphens/>
      <w:ind w:left="72"/>
    </w:pPr>
    <w:rPr>
      <w:rFonts w:eastAsia="Andale Sans UI"/>
      <w:kern w:val="2"/>
      <w:sz w:val="23"/>
      <w:szCs w:val="23"/>
    </w:rPr>
  </w:style>
  <w:style w:type="paragraph" w:customStyle="1" w:styleId="HSPunktai">
    <w:name w:val="HSPunktai"/>
    <w:basedOn w:val="Spalvotassraas1parykinimas1"/>
    <w:qFormat/>
    <w:rsid w:val="00F040F1"/>
    <w:pPr>
      <w:tabs>
        <w:tab w:val="left" w:pos="1070"/>
      </w:tabs>
      <w:spacing w:line="360" w:lineRule="auto"/>
      <w:ind w:left="1070" w:hanging="432"/>
      <w:contextualSpacing/>
      <w:jc w:val="both"/>
    </w:pPr>
    <w:rPr>
      <w:szCs w:val="20"/>
    </w:rPr>
  </w:style>
  <w:style w:type="paragraph" w:customStyle="1" w:styleId="Punktai11">
    <w:name w:val="Punktai 1.1"/>
    <w:basedOn w:val="HSPunktai"/>
    <w:qFormat/>
    <w:rsid w:val="00F040F1"/>
    <w:pPr>
      <w:tabs>
        <w:tab w:val="left" w:pos="1276"/>
      </w:tabs>
      <w:ind w:left="180" w:firstLine="720"/>
    </w:pPr>
  </w:style>
  <w:style w:type="paragraph" w:customStyle="1" w:styleId="Spalvotassraas1parykinimas1">
    <w:name w:val="Spalvotas sąrašas – 1 paryškinimas1"/>
    <w:basedOn w:val="prastasis"/>
    <w:uiPriority w:val="34"/>
    <w:qFormat/>
    <w:rsid w:val="00F040F1"/>
    <w:pPr>
      <w:ind w:left="1296"/>
    </w:pPr>
  </w:style>
  <w:style w:type="paragraph" w:customStyle="1" w:styleId="1tekstas">
    <w:name w:val="1. tekstas"/>
    <w:basedOn w:val="prastasis"/>
    <w:link w:val="1tekstasChar"/>
    <w:qFormat/>
    <w:rsid w:val="00D10341"/>
    <w:pPr>
      <w:tabs>
        <w:tab w:val="left" w:pos="993"/>
        <w:tab w:val="left" w:pos="1191"/>
      </w:tabs>
      <w:spacing w:line="360" w:lineRule="auto"/>
      <w:ind w:firstLine="709"/>
      <w:jc w:val="both"/>
      <w:outlineLvl w:val="0"/>
    </w:pPr>
    <w:rPr>
      <w:rFonts w:eastAsia="Calibri"/>
      <w:lang w:val="x-none"/>
    </w:rPr>
  </w:style>
  <w:style w:type="paragraph" w:styleId="Puslapioinaostekstas">
    <w:name w:val="footnote text"/>
    <w:basedOn w:val="prastasis"/>
    <w:link w:val="PuslapioinaostekstasDiagrama"/>
    <w:rsid w:val="00642B7A"/>
    <w:rPr>
      <w:sz w:val="20"/>
      <w:szCs w:val="20"/>
      <w:lang w:val="en-GB"/>
    </w:r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EA19F8"/>
    <w:pPr>
      <w:spacing w:after="160" w:line="240" w:lineRule="exact"/>
    </w:pPr>
    <w:rPr>
      <w:rFonts w:ascii="Verdana" w:hAnsi="Verdana" w:cs="Verdana"/>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2103A"/>
    <w:pPr>
      <w:widowControl w:val="0"/>
      <w:ind w:left="720"/>
      <w:contextualSpacing/>
    </w:pPr>
    <w:rPr>
      <w:sz w:val="20"/>
      <w:szCs w:val="20"/>
      <w:lang w:val="en-US"/>
    </w:rPr>
  </w:style>
  <w:style w:type="paragraph" w:customStyle="1" w:styleId="Body">
    <w:name w:val="Body"/>
    <w:qFormat/>
    <w:rsid w:val="00516018"/>
    <w:pPr>
      <w:spacing w:after="160" w:line="259" w:lineRule="auto"/>
    </w:pPr>
    <w:rPr>
      <w:rFonts w:eastAsia="Arial Unicode MS" w:cs="Arial Unicode MS"/>
      <w:color w:val="000000"/>
      <w:sz w:val="22"/>
      <w:szCs w:val="22"/>
      <w:u w:color="000000"/>
    </w:rPr>
  </w:style>
  <w:style w:type="table" w:styleId="Lentelstinklelis">
    <w:name w:val="Table Grid"/>
    <w:basedOn w:val="prastojilentel"/>
    <w:uiPriority w:val="99"/>
    <w:rsid w:val="0009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6F2982"/>
    <w:pPr>
      <w:shd w:val="clear" w:color="auto" w:fill="FFFFFF"/>
      <w:suppressAutoHyphens/>
      <w:spacing w:line="263" w:lineRule="exact"/>
      <w:jc w:val="both"/>
    </w:pPr>
    <w:rPr>
      <w:color w:val="000000"/>
      <w:kern w:val="2"/>
      <w:sz w:val="19"/>
      <w:szCs w:val="19"/>
      <w:lang w:eastAsia="ar-SA"/>
    </w:rPr>
  </w:style>
  <w:style w:type="character" w:styleId="Hipersaitas">
    <w:name w:val="Hyperlink"/>
    <w:basedOn w:val="Numatytasispastraiposriftas"/>
    <w:uiPriority w:val="99"/>
    <w:unhideWhenUsed/>
    <w:rsid w:val="0031678A"/>
    <w:rPr>
      <w:color w:val="0563C1" w:themeColor="hyperlink"/>
      <w:u w:val="single"/>
    </w:rPr>
  </w:style>
  <w:style w:type="character" w:customStyle="1" w:styleId="UnresolvedMention">
    <w:name w:val="Unresolved Mention"/>
    <w:basedOn w:val="Numatytasispastraiposriftas"/>
    <w:uiPriority w:val="99"/>
    <w:semiHidden/>
    <w:unhideWhenUsed/>
    <w:rsid w:val="0031678A"/>
    <w:rPr>
      <w:color w:val="605E5C"/>
      <w:shd w:val="clear" w:color="auto" w:fill="E1DFDD"/>
    </w:rPr>
  </w:style>
  <w:style w:type="character" w:customStyle="1" w:styleId="Antrat1Diagrama">
    <w:name w:val="Antraštė 1 Diagrama"/>
    <w:basedOn w:val="Numatytasispastraiposriftas"/>
    <w:link w:val="Antrat1"/>
    <w:rsid w:val="001D65EA"/>
    <w:rPr>
      <w:rFonts w:eastAsia="Calibri"/>
      <w:sz w:val="28"/>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1D65EA"/>
    <w:rPr>
      <w:lang w:val="en-US" w:eastAsia="en-US"/>
    </w:rPr>
  </w:style>
  <w:style w:type="character" w:customStyle="1" w:styleId="PagrindinistekstasDiagrama">
    <w:name w:val="Pagrindinis tekstas Diagrama"/>
    <w:basedOn w:val="Numatytasispastraiposriftas"/>
    <w:link w:val="Pagrindinistekstas"/>
    <w:rsid w:val="001D65EA"/>
    <w:rPr>
      <w:rFonts w:ascii="TimesLT" w:hAnsi="TimesLT"/>
      <w:lang w:val="en-US" w:eastAsia="en-US"/>
    </w:rPr>
  </w:style>
  <w:style w:type="paragraph" w:styleId="Antrinispavadinimas">
    <w:name w:val="Subtitle"/>
    <w:basedOn w:val="prastasis"/>
    <w:link w:val="AntrinispavadinimasDiagrama"/>
    <w:uiPriority w:val="99"/>
    <w:qFormat/>
    <w:rsid w:val="001D65EA"/>
    <w:rPr>
      <w:u w:val="single"/>
      <w:lang w:val="en-US"/>
    </w:rPr>
  </w:style>
  <w:style w:type="character" w:customStyle="1" w:styleId="AntrinispavadinimasDiagrama">
    <w:name w:val="Antrinis pavadinimas Diagrama"/>
    <w:basedOn w:val="Numatytasispastraiposriftas"/>
    <w:link w:val="Antrinispavadinimas"/>
    <w:uiPriority w:val="99"/>
    <w:rsid w:val="001D65EA"/>
    <w:rPr>
      <w:sz w:val="24"/>
      <w:szCs w:val="24"/>
      <w:u w:val="single"/>
      <w:lang w:val="en-US" w:eastAsia="en-US"/>
    </w:rPr>
  </w:style>
  <w:style w:type="character" w:styleId="Puslapioinaosnuoroda">
    <w:name w:val="footnote reference"/>
    <w:basedOn w:val="Numatytasispastraiposriftas"/>
    <w:rsid w:val="001D65EA"/>
    <w:rPr>
      <w:vertAlign w:val="superscript"/>
    </w:rPr>
  </w:style>
  <w:style w:type="paragraph" w:customStyle="1" w:styleId="Standard1">
    <w:name w:val="Standard1"/>
    <w:rsid w:val="001D65EA"/>
    <w:pPr>
      <w:suppressAutoHyphens/>
      <w:autoSpaceDN w:val="0"/>
      <w:textAlignment w:val="baseline"/>
    </w:pPr>
    <w:rPr>
      <w:kern w:val="3"/>
      <w:sz w:val="24"/>
      <w:lang w:val="de-DE" w:eastAsia="de-CH"/>
    </w:rPr>
  </w:style>
  <w:style w:type="character" w:customStyle="1" w:styleId="PoratDiagrama">
    <w:name w:val="Poraštė Diagrama"/>
    <w:basedOn w:val="Numatytasispastraiposriftas"/>
    <w:link w:val="Porat"/>
    <w:uiPriority w:val="99"/>
    <w:rsid w:val="001D65EA"/>
    <w:rPr>
      <w:sz w:val="24"/>
    </w:rPr>
  </w:style>
  <w:style w:type="paragraph" w:customStyle="1" w:styleId="Body2">
    <w:name w:val="Body 2"/>
    <w:rsid w:val="001D65EA"/>
    <w:pPr>
      <w:suppressAutoHyphens/>
      <w:spacing w:after="40"/>
      <w:jc w:val="both"/>
    </w:pPr>
    <w:rPr>
      <w:rFonts w:eastAsia="Arial Unicode MS" w:cs="Arial Unicode MS"/>
      <w:color w:val="000000"/>
      <w:sz w:val="22"/>
      <w:szCs w:val="22"/>
      <w:lang w:val="en-US" w:eastAsia="en-US"/>
    </w:rPr>
  </w:style>
  <w:style w:type="paragraph" w:styleId="Dokumentoinaostekstas">
    <w:name w:val="endnote text"/>
    <w:basedOn w:val="prastasis"/>
    <w:link w:val="DokumentoinaostekstasDiagrama"/>
    <w:uiPriority w:val="99"/>
    <w:semiHidden/>
    <w:unhideWhenUsed/>
    <w:rsid w:val="001D65E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D65EA"/>
    <w:rPr>
      <w:lang w:eastAsia="en-US"/>
    </w:rPr>
  </w:style>
  <w:style w:type="character" w:styleId="Dokumentoinaosnumeris">
    <w:name w:val="endnote reference"/>
    <w:basedOn w:val="Numatytasispastraiposriftas"/>
    <w:uiPriority w:val="99"/>
    <w:semiHidden/>
    <w:unhideWhenUsed/>
    <w:rsid w:val="001D65EA"/>
    <w:rPr>
      <w:vertAlign w:val="superscript"/>
    </w:rPr>
  </w:style>
  <w:style w:type="character" w:styleId="Perirtashipersaitas">
    <w:name w:val="FollowedHyperlink"/>
    <w:basedOn w:val="Numatytasispastraiposriftas"/>
    <w:uiPriority w:val="99"/>
    <w:semiHidden/>
    <w:unhideWhenUsed/>
    <w:rsid w:val="001D65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qFormat/>
    <w:pPr>
      <w:numPr>
        <w:ilvl w:val="1"/>
        <w:numId w:val="1"/>
      </w:numPr>
      <w:jc w:val="both"/>
      <w:outlineLvl w:val="1"/>
    </w:pPr>
    <w:rPr>
      <w:szCs w:val="20"/>
      <w:lang w:eastAsia="lt-LT"/>
    </w:rPr>
  </w:style>
  <w:style w:type="paragraph" w:styleId="Antrat3">
    <w:name w:val="heading 3"/>
    <w:basedOn w:val="prastasis"/>
    <w:next w:val="prastasis"/>
    <w:qFormat/>
    <w:pPr>
      <w:keepNext/>
      <w:numPr>
        <w:ilvl w:val="2"/>
        <w:numId w:val="1"/>
      </w:numPr>
      <w:jc w:val="both"/>
      <w:outlineLvl w:val="2"/>
    </w:pPr>
    <w:rPr>
      <w:szCs w:val="20"/>
      <w:lang w:eastAsia="lt-LT"/>
    </w:rPr>
  </w:style>
  <w:style w:type="paragraph" w:styleId="Antrat4">
    <w:name w:val="heading 4"/>
    <w:basedOn w:val="prastasis"/>
    <w:next w:val="prastasis"/>
    <w:qFormat/>
    <w:pPr>
      <w:keepNext/>
      <w:numPr>
        <w:ilvl w:val="3"/>
        <w:numId w:val="1"/>
      </w:numPr>
      <w:outlineLvl w:val="3"/>
    </w:pPr>
    <w:rPr>
      <w:b/>
      <w:sz w:val="44"/>
      <w:szCs w:val="20"/>
      <w:lang w:eastAsia="lt-LT"/>
    </w:rPr>
  </w:style>
  <w:style w:type="paragraph" w:styleId="Antrat5">
    <w:name w:val="heading 5"/>
    <w:basedOn w:val="prastasis"/>
    <w:next w:val="prastasis"/>
    <w:link w:val="Antrat5Diagrama"/>
    <w:qFormat/>
    <w:pPr>
      <w:keepNext/>
      <w:numPr>
        <w:ilvl w:val="4"/>
        <w:numId w:val="1"/>
      </w:numPr>
      <w:outlineLvl w:val="4"/>
    </w:pPr>
    <w:rPr>
      <w:b/>
      <w:sz w:val="40"/>
      <w:szCs w:val="20"/>
      <w:lang w:val="x-none" w:eastAsia="x-none"/>
    </w:rPr>
  </w:style>
  <w:style w:type="paragraph" w:styleId="Antrat6">
    <w:name w:val="heading 6"/>
    <w:basedOn w:val="prastasis"/>
    <w:next w:val="prastasis"/>
    <w:qFormat/>
    <w:pPr>
      <w:keepNext/>
      <w:numPr>
        <w:ilvl w:val="5"/>
        <w:numId w:val="1"/>
      </w:numPr>
      <w:outlineLvl w:val="5"/>
    </w:pPr>
    <w:rPr>
      <w:b/>
      <w:sz w:val="36"/>
      <w:szCs w:val="20"/>
      <w:lang w:eastAsia="lt-LT"/>
    </w:rPr>
  </w:style>
  <w:style w:type="paragraph" w:styleId="Antrat7">
    <w:name w:val="heading 7"/>
    <w:basedOn w:val="prastasis"/>
    <w:next w:val="prastasis"/>
    <w:qFormat/>
    <w:pPr>
      <w:keepNext/>
      <w:numPr>
        <w:ilvl w:val="6"/>
        <w:numId w:val="1"/>
      </w:numPr>
      <w:outlineLvl w:val="6"/>
    </w:pPr>
    <w:rPr>
      <w:sz w:val="48"/>
      <w:szCs w:val="20"/>
      <w:lang w:eastAsia="lt-LT"/>
    </w:rPr>
  </w:style>
  <w:style w:type="paragraph" w:styleId="Antrat8">
    <w:name w:val="heading 8"/>
    <w:basedOn w:val="prastasis"/>
    <w:next w:val="prastasis"/>
    <w:qFormat/>
    <w:pPr>
      <w:keepNext/>
      <w:numPr>
        <w:ilvl w:val="7"/>
        <w:numId w:val="1"/>
      </w:numPr>
      <w:outlineLvl w:val="7"/>
    </w:pPr>
    <w:rPr>
      <w:b/>
      <w:sz w:val="18"/>
      <w:szCs w:val="20"/>
      <w:lang w:eastAsia="lt-LT"/>
    </w:rPr>
  </w:style>
  <w:style w:type="paragraph" w:styleId="Antrat9">
    <w:name w:val="heading 9"/>
    <w:basedOn w:val="prastasis"/>
    <w:next w:val="prastasis"/>
    <w:qFormat/>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uiPriority w:val="99"/>
    <w:rPr>
      <w:color w:val="0000FF"/>
      <w:u w:val="single"/>
    </w:rPr>
  </w:style>
  <w:style w:type="character" w:styleId="Puslapionumeris">
    <w:name w:val="page number"/>
    <w:basedOn w:val="Numatytasispastraiposriftas"/>
    <w:semiHidden/>
    <w:qFormat/>
  </w:style>
  <w:style w:type="character" w:styleId="Komentaronuoroda">
    <w:name w:val="annotation reference"/>
    <w:uiPriority w:val="99"/>
    <w:semiHidden/>
    <w:unhideWhenUsed/>
    <w:qFormat/>
    <w:rsid w:val="00EB797C"/>
    <w:rPr>
      <w:sz w:val="16"/>
      <w:szCs w:val="16"/>
    </w:rPr>
  </w:style>
  <w:style w:type="character" w:customStyle="1" w:styleId="KomentarotekstasDiagrama">
    <w:name w:val="Komentaro tekstas Diagrama"/>
    <w:link w:val="Komentarotekstas"/>
    <w:uiPriority w:val="99"/>
    <w:semiHidden/>
    <w:qFormat/>
    <w:rsid w:val="00EB797C"/>
    <w:rPr>
      <w:lang w:val="en-GB" w:eastAsia="en-US"/>
    </w:rPr>
  </w:style>
  <w:style w:type="character" w:customStyle="1" w:styleId="KomentarotemaDiagrama">
    <w:name w:val="Komentaro tema Diagrama"/>
    <w:link w:val="Komentarotema"/>
    <w:uiPriority w:val="99"/>
    <w:semiHidden/>
    <w:qFormat/>
    <w:rsid w:val="00EB797C"/>
    <w:rPr>
      <w:b/>
      <w:bCs/>
      <w:lang w:val="en-GB" w:eastAsia="en-US"/>
    </w:rPr>
  </w:style>
  <w:style w:type="character" w:customStyle="1" w:styleId="DebesliotekstasDiagrama">
    <w:name w:val="Debesėlio tekstas Diagrama"/>
    <w:link w:val="Debesliotekstas"/>
    <w:uiPriority w:val="99"/>
    <w:semiHidden/>
    <w:qFormat/>
    <w:rsid w:val="00EB797C"/>
    <w:rPr>
      <w:rFonts w:ascii="Tahoma" w:hAnsi="Tahoma" w:cs="Tahoma"/>
      <w:sz w:val="16"/>
      <w:szCs w:val="16"/>
      <w:lang w:val="en-GB" w:eastAsia="en-US"/>
    </w:rPr>
  </w:style>
  <w:style w:type="character" w:customStyle="1" w:styleId="AntratsDiagrama">
    <w:name w:val="Antraštės Diagrama"/>
    <w:link w:val="Antrats"/>
    <w:uiPriority w:val="99"/>
    <w:qFormat/>
    <w:locked/>
    <w:rsid w:val="009838E1"/>
    <w:rPr>
      <w:sz w:val="24"/>
      <w:lang w:val="lt-LT" w:eastAsia="lt-LT"/>
    </w:rPr>
  </w:style>
  <w:style w:type="character" w:customStyle="1" w:styleId="CharacterStyle1">
    <w:name w:val="Character Style 1"/>
    <w:qFormat/>
    <w:rsid w:val="00617B2F"/>
    <w:rPr>
      <w:sz w:val="20"/>
      <w:szCs w:val="20"/>
    </w:rPr>
  </w:style>
  <w:style w:type="character" w:customStyle="1" w:styleId="CharacterStyle2">
    <w:name w:val="Character Style 2"/>
    <w:qFormat/>
    <w:rsid w:val="00617B2F"/>
    <w:rPr>
      <w:sz w:val="23"/>
      <w:szCs w:val="23"/>
    </w:rPr>
  </w:style>
  <w:style w:type="character" w:customStyle="1" w:styleId="BodytextChar">
    <w:name w:val="Body text Char"/>
    <w:link w:val="Pagrindinistekstas1"/>
    <w:qFormat/>
    <w:locked/>
    <w:rsid w:val="00287785"/>
    <w:rPr>
      <w:rFonts w:ascii="TimesLT" w:hAnsi="TimesLT"/>
      <w:lang w:val="en-US" w:eastAsia="en-US" w:bidi="ar-SA"/>
    </w:rPr>
  </w:style>
  <w:style w:type="character" w:customStyle="1" w:styleId="1tekstasChar">
    <w:name w:val="1. tekstas Char"/>
    <w:link w:val="1tekstas"/>
    <w:qFormat/>
    <w:locked/>
    <w:rsid w:val="00D10341"/>
    <w:rPr>
      <w:rFonts w:eastAsia="Calibri"/>
      <w:sz w:val="24"/>
      <w:szCs w:val="24"/>
      <w:lang w:eastAsia="en-US"/>
    </w:rPr>
  </w:style>
  <w:style w:type="character" w:customStyle="1" w:styleId="Antrat5Diagrama">
    <w:name w:val="Antraštė 5 Diagrama"/>
    <w:link w:val="Antrat5"/>
    <w:qFormat/>
    <w:rsid w:val="001C4244"/>
    <w:rPr>
      <w:b/>
      <w:sz w:val="40"/>
    </w:rPr>
  </w:style>
  <w:style w:type="character" w:customStyle="1" w:styleId="FootnoteTextChar">
    <w:name w:val="Footnote Text Char"/>
    <w:uiPriority w:val="99"/>
    <w:semiHidden/>
    <w:qFormat/>
    <w:rsid w:val="00642B7A"/>
    <w:rPr>
      <w:lang w:val="en-GB" w:eastAsia="en-US"/>
    </w:rPr>
  </w:style>
  <w:style w:type="character" w:customStyle="1" w:styleId="PuslapioinaostekstasDiagrama">
    <w:name w:val="Puslapio išnašos tekstas Diagrama"/>
    <w:link w:val="Puslapioinaostekstas"/>
    <w:qFormat/>
    <w:rsid w:val="00642B7A"/>
    <w:rPr>
      <w:lang w:val="en-GB" w:eastAsia="en-US"/>
    </w:rPr>
  </w:style>
  <w:style w:type="character" w:customStyle="1" w:styleId="FootnoteCharacters">
    <w:name w:val="Footnote Characters"/>
    <w:uiPriority w:val="99"/>
    <w:qFormat/>
    <w:rsid w:val="00642B7A"/>
    <w:rPr>
      <w:vertAlign w:val="superscript"/>
    </w:rPr>
  </w:style>
  <w:style w:type="character" w:customStyle="1" w:styleId="FootnoteAnchor">
    <w:name w:val="Footnote Anchor"/>
    <w:rPr>
      <w:vertAlign w:val="superscript"/>
    </w:rPr>
  </w:style>
  <w:style w:type="character" w:customStyle="1" w:styleId="UnresolvedMention1">
    <w:name w:val="Unresolved Mention1"/>
    <w:basedOn w:val="Numatytasispastraiposriftas"/>
    <w:uiPriority w:val="99"/>
    <w:semiHidden/>
    <w:unhideWhenUsed/>
    <w:qFormat/>
    <w:rsid w:val="00327B6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widowControl w:val="0"/>
      <w:jc w:val="both"/>
    </w:pPr>
    <w:rPr>
      <w:rFonts w:ascii="TimesLT" w:hAnsi="TimesLT"/>
      <w:sz w:val="20"/>
      <w:szCs w:val="20"/>
      <w:lang w:val="en-US"/>
    </w:rPr>
  </w:style>
  <w:style w:type="paragraph" w:styleId="Sraas">
    <w:name w:val="List"/>
    <w:basedOn w:val="Pagrindinistekstas"/>
    <w:rPr>
      <w:rFonts w:cs="Arial"/>
    </w:rPr>
  </w:style>
  <w:style w:type="paragraph" w:styleId="Antrat">
    <w:name w:val="caption"/>
    <w:basedOn w:val="prastasis"/>
    <w:next w:val="prastasis"/>
    <w:qFormat/>
    <w:rsid w:val="002D06C7"/>
    <w:pPr>
      <w:jc w:val="center"/>
    </w:pPr>
    <w:rPr>
      <w:b/>
      <w:bCs/>
      <w:sz w:val="28"/>
    </w:rPr>
  </w:style>
  <w:style w:type="paragraph" w:customStyle="1" w:styleId="Index">
    <w:name w:val="Index"/>
    <w:basedOn w:val="prastasis"/>
    <w:qFormat/>
    <w:pPr>
      <w:suppressLineNumbers/>
    </w:pPr>
    <w:rPr>
      <w:rFonts w:cs="Arial"/>
    </w:rPr>
  </w:style>
  <w:style w:type="paragraph" w:styleId="Pagrindinistekstas2">
    <w:name w:val="Body Text 2"/>
    <w:basedOn w:val="prastasis"/>
    <w:semiHidden/>
    <w:qFormat/>
    <w:rPr>
      <w:rFonts w:ascii="TimesLT" w:hAnsi="TimesLT"/>
      <w:sz w:val="20"/>
      <w:szCs w:val="20"/>
      <w:lang w:val="en-US"/>
    </w:rPr>
  </w:style>
  <w:style w:type="paragraph" w:styleId="Pagrindiniotekstotrauka">
    <w:name w:val="Body Text Indent"/>
    <w:basedOn w:val="prastasis"/>
    <w:semiHidden/>
    <w:pPr>
      <w:ind w:firstLine="851"/>
      <w:jc w:val="both"/>
    </w:pPr>
  </w:style>
  <w:style w:type="paragraph" w:styleId="Pagrindiniotekstotrauka2">
    <w:name w:val="Body Text Indent 2"/>
    <w:basedOn w:val="prastasis"/>
    <w:semiHidden/>
    <w:qFormat/>
    <w:pPr>
      <w:ind w:firstLine="900"/>
      <w:jc w:val="both"/>
    </w:pPr>
  </w:style>
  <w:style w:type="paragraph" w:styleId="Pagrindinistekstas3">
    <w:name w:val="Body Text 3"/>
    <w:basedOn w:val="prastasis"/>
    <w:semiHidden/>
    <w:qFormat/>
    <w:pPr>
      <w:jc w:val="both"/>
    </w:pPr>
    <w:rPr>
      <w:szCs w:val="19"/>
    </w:rPr>
  </w:style>
  <w:style w:type="paragraph" w:customStyle="1" w:styleId="Patvirtinta">
    <w:name w:val="Patvirtinta"/>
    <w:qFormat/>
    <w:pPr>
      <w:tabs>
        <w:tab w:val="left" w:pos="1304"/>
        <w:tab w:val="left" w:pos="1457"/>
        <w:tab w:val="left" w:pos="1604"/>
        <w:tab w:val="left" w:pos="1757"/>
      </w:tabs>
      <w:ind w:left="5953"/>
    </w:pPr>
    <w:rPr>
      <w:rFonts w:ascii="TimesLT" w:hAnsi="TimesLT"/>
      <w:sz w:val="24"/>
      <w:lang w:val="en-US" w:eastAsia="en-US"/>
    </w:rPr>
  </w:style>
  <w:style w:type="paragraph" w:customStyle="1" w:styleId="HeaderandFooter">
    <w:name w:val="Header and Footer"/>
    <w:basedOn w:val="prastasis"/>
    <w:qFormat/>
  </w:style>
  <w:style w:type="paragraph" w:styleId="Porat">
    <w:name w:val="footer"/>
    <w:basedOn w:val="prastasis"/>
    <w:link w:val="PoratDiagrama"/>
    <w:uiPriority w:val="99"/>
    <w:pPr>
      <w:tabs>
        <w:tab w:val="center" w:pos="4320"/>
        <w:tab w:val="right" w:pos="8640"/>
      </w:tabs>
    </w:pPr>
    <w:rPr>
      <w:szCs w:val="20"/>
      <w:lang w:eastAsia="lt-LT"/>
    </w:rPr>
  </w:style>
  <w:style w:type="paragraph" w:styleId="Antrats">
    <w:name w:val="header"/>
    <w:basedOn w:val="prastasis"/>
    <w:link w:val="AntratsDiagrama"/>
    <w:uiPriority w:val="99"/>
    <w:pPr>
      <w:widowControl w:val="0"/>
      <w:tabs>
        <w:tab w:val="center" w:pos="4153"/>
        <w:tab w:val="right" w:pos="8306"/>
      </w:tabs>
      <w:spacing w:after="20"/>
      <w:jc w:val="both"/>
    </w:pPr>
    <w:rPr>
      <w:szCs w:val="20"/>
      <w:lang w:eastAsia="lt-LT"/>
    </w:rPr>
  </w:style>
  <w:style w:type="paragraph" w:customStyle="1" w:styleId="linija">
    <w:name w:val="linija"/>
    <w:basedOn w:val="prastasis"/>
    <w:qFormat/>
    <w:pPr>
      <w:spacing w:beforeAutospacing="1" w:afterAutospacing="1"/>
    </w:pPr>
    <w:rPr>
      <w:lang w:eastAsia="lt-LT"/>
    </w:rPr>
  </w:style>
  <w:style w:type="paragraph" w:customStyle="1" w:styleId="Pagrindinistekstas1">
    <w:name w:val="Pagrindinis tekstas1"/>
    <w:link w:val="BodytextChar"/>
    <w:qFormat/>
    <w:pPr>
      <w:snapToGrid w:val="0"/>
      <w:ind w:firstLine="312"/>
      <w:jc w:val="both"/>
    </w:pPr>
    <w:rPr>
      <w:rFonts w:ascii="TimesLT" w:hAnsi="TimesLT"/>
      <w:sz w:val="24"/>
      <w:lang w:val="en-US" w:eastAsia="en-US"/>
    </w:rPr>
  </w:style>
  <w:style w:type="paragraph" w:customStyle="1" w:styleId="CentrBoldm">
    <w:name w:val="CentrBoldm"/>
    <w:basedOn w:val="prastasis"/>
    <w:qFormat/>
    <w:pPr>
      <w:jc w:val="center"/>
    </w:pPr>
    <w:rPr>
      <w:rFonts w:ascii="TimesLT" w:hAnsi="TimesLT"/>
      <w:b/>
      <w:bCs/>
      <w:sz w:val="20"/>
      <w:lang w:val="en-US"/>
    </w:rPr>
  </w:style>
  <w:style w:type="paragraph" w:styleId="Pagrindiniotekstotrauka3">
    <w:name w:val="Body Text Indent 3"/>
    <w:basedOn w:val="prastasis"/>
    <w:semiHidden/>
    <w:qFormat/>
    <w:pPr>
      <w:ind w:firstLine="720"/>
      <w:jc w:val="both"/>
    </w:pPr>
  </w:style>
  <w:style w:type="paragraph" w:customStyle="1" w:styleId="msolistparagraphcxspfirst">
    <w:name w:val="msolistparagraphcxspfirst"/>
    <w:basedOn w:val="prastasis"/>
    <w:qFormat/>
    <w:pPr>
      <w:spacing w:beforeAutospacing="1" w:afterAutospacing="1"/>
    </w:pPr>
    <w:rPr>
      <w:rFonts w:ascii="Arial Unicode MS" w:eastAsia="Arial Unicode MS" w:hAnsi="Arial Unicode MS" w:cs="Arial Unicode MS"/>
    </w:rPr>
  </w:style>
  <w:style w:type="paragraph" w:customStyle="1" w:styleId="msolistparagraphcxspmiddle">
    <w:name w:val="msolistparagraphcxspmiddle"/>
    <w:basedOn w:val="prastasis"/>
    <w:qFormat/>
    <w:pPr>
      <w:spacing w:beforeAutospacing="1" w:afterAutospacing="1"/>
    </w:pPr>
    <w:rPr>
      <w:rFonts w:ascii="Arial Unicode MS" w:eastAsia="Arial Unicode MS" w:hAnsi="Arial Unicode MS" w:cs="Arial Unicode MS"/>
    </w:rPr>
  </w:style>
  <w:style w:type="paragraph" w:customStyle="1" w:styleId="msolistparagraphcxsplast">
    <w:name w:val="msolistparagraphcxsplast"/>
    <w:basedOn w:val="prastasis"/>
    <w:qFormat/>
    <w:pPr>
      <w:spacing w:beforeAutospacing="1" w:afterAutospacing="1"/>
    </w:pPr>
    <w:rPr>
      <w:rFonts w:ascii="Arial Unicode MS" w:eastAsia="Arial Unicode MS" w:hAnsi="Arial Unicode MS" w:cs="Arial Unicode MS"/>
    </w:rPr>
  </w:style>
  <w:style w:type="paragraph" w:styleId="Tekstoblokas">
    <w:name w:val="Block Text"/>
    <w:basedOn w:val="prastasis"/>
    <w:qFormat/>
    <w:pPr>
      <w:spacing w:beforeAutospacing="1" w:afterAutospacing="1" w:line="360" w:lineRule="auto"/>
      <w:ind w:left="225" w:right="225" w:firstLine="720"/>
      <w:jc w:val="both"/>
    </w:pPr>
  </w:style>
  <w:style w:type="paragraph" w:styleId="Komentarotekstas">
    <w:name w:val="annotation text"/>
    <w:basedOn w:val="prastasis"/>
    <w:link w:val="KomentarotekstasDiagrama"/>
    <w:uiPriority w:val="99"/>
    <w:semiHidden/>
    <w:unhideWhenUsed/>
    <w:qFormat/>
    <w:rsid w:val="00EB797C"/>
    <w:rPr>
      <w:sz w:val="20"/>
      <w:szCs w:val="20"/>
      <w:lang w:val="en-GB"/>
    </w:rPr>
  </w:style>
  <w:style w:type="paragraph" w:styleId="Komentarotema">
    <w:name w:val="annotation subject"/>
    <w:basedOn w:val="Komentarotekstas"/>
    <w:next w:val="Komentarotekstas"/>
    <w:link w:val="KomentarotemaDiagrama"/>
    <w:uiPriority w:val="99"/>
    <w:semiHidden/>
    <w:unhideWhenUsed/>
    <w:qFormat/>
    <w:rsid w:val="00EB797C"/>
    <w:rPr>
      <w:b/>
      <w:bCs/>
    </w:rPr>
  </w:style>
  <w:style w:type="paragraph" w:styleId="Debesliotekstas">
    <w:name w:val="Balloon Text"/>
    <w:basedOn w:val="prastasis"/>
    <w:link w:val="DebesliotekstasDiagrama"/>
    <w:uiPriority w:val="99"/>
    <w:semiHidden/>
    <w:unhideWhenUsed/>
    <w:qFormat/>
    <w:rsid w:val="00EB797C"/>
    <w:rPr>
      <w:rFonts w:ascii="Tahoma" w:hAnsi="Tahoma"/>
      <w:sz w:val="16"/>
      <w:szCs w:val="16"/>
      <w:lang w:val="en-GB"/>
    </w:rPr>
  </w:style>
  <w:style w:type="paragraph" w:customStyle="1" w:styleId="Default">
    <w:name w:val="Default"/>
    <w:qFormat/>
    <w:rsid w:val="00D67184"/>
    <w:rPr>
      <w:rFonts w:ascii="Arial" w:eastAsia="Calibri" w:hAnsi="Arial" w:cs="Arial"/>
      <w:color w:val="000000"/>
      <w:sz w:val="24"/>
      <w:szCs w:val="24"/>
    </w:rPr>
  </w:style>
  <w:style w:type="paragraph" w:customStyle="1" w:styleId="Lentelsturinys">
    <w:name w:val="Lentelės turinys"/>
    <w:basedOn w:val="prastasis"/>
    <w:qFormat/>
    <w:rsid w:val="00617B2F"/>
    <w:pPr>
      <w:widowControl w:val="0"/>
      <w:suppressLineNumbers/>
      <w:suppressAutoHyphens/>
    </w:pPr>
    <w:rPr>
      <w:rFonts w:eastAsia="Andale Sans UI"/>
      <w:kern w:val="2"/>
    </w:rPr>
  </w:style>
  <w:style w:type="paragraph" w:customStyle="1" w:styleId="Style1">
    <w:name w:val="Style 1"/>
    <w:basedOn w:val="prastasis"/>
    <w:qFormat/>
    <w:rsid w:val="00617B2F"/>
    <w:pPr>
      <w:widowControl w:val="0"/>
      <w:suppressAutoHyphens/>
    </w:pPr>
    <w:rPr>
      <w:rFonts w:eastAsia="Andale Sans UI"/>
      <w:kern w:val="2"/>
      <w:sz w:val="20"/>
      <w:szCs w:val="20"/>
    </w:rPr>
  </w:style>
  <w:style w:type="paragraph" w:customStyle="1" w:styleId="Style2">
    <w:name w:val="Style 2"/>
    <w:basedOn w:val="prastasis"/>
    <w:qFormat/>
    <w:rsid w:val="00617B2F"/>
    <w:pPr>
      <w:widowControl w:val="0"/>
      <w:suppressAutoHyphens/>
      <w:ind w:left="72"/>
    </w:pPr>
    <w:rPr>
      <w:rFonts w:eastAsia="Andale Sans UI"/>
      <w:kern w:val="2"/>
      <w:sz w:val="23"/>
      <w:szCs w:val="23"/>
    </w:rPr>
  </w:style>
  <w:style w:type="paragraph" w:customStyle="1" w:styleId="HSPunktai">
    <w:name w:val="HSPunktai"/>
    <w:basedOn w:val="Spalvotassraas1parykinimas1"/>
    <w:qFormat/>
    <w:rsid w:val="00F040F1"/>
    <w:pPr>
      <w:tabs>
        <w:tab w:val="left" w:pos="1070"/>
      </w:tabs>
      <w:spacing w:line="360" w:lineRule="auto"/>
      <w:ind w:left="1070" w:hanging="432"/>
      <w:contextualSpacing/>
      <w:jc w:val="both"/>
    </w:pPr>
    <w:rPr>
      <w:szCs w:val="20"/>
    </w:rPr>
  </w:style>
  <w:style w:type="paragraph" w:customStyle="1" w:styleId="Punktai11">
    <w:name w:val="Punktai 1.1"/>
    <w:basedOn w:val="HSPunktai"/>
    <w:qFormat/>
    <w:rsid w:val="00F040F1"/>
    <w:pPr>
      <w:tabs>
        <w:tab w:val="left" w:pos="1276"/>
      </w:tabs>
      <w:ind w:left="180" w:firstLine="720"/>
    </w:pPr>
  </w:style>
  <w:style w:type="paragraph" w:customStyle="1" w:styleId="Spalvotassraas1parykinimas1">
    <w:name w:val="Spalvotas sąrašas – 1 paryškinimas1"/>
    <w:basedOn w:val="prastasis"/>
    <w:uiPriority w:val="34"/>
    <w:qFormat/>
    <w:rsid w:val="00F040F1"/>
    <w:pPr>
      <w:ind w:left="1296"/>
    </w:pPr>
  </w:style>
  <w:style w:type="paragraph" w:customStyle="1" w:styleId="1tekstas">
    <w:name w:val="1. tekstas"/>
    <w:basedOn w:val="prastasis"/>
    <w:link w:val="1tekstasChar"/>
    <w:qFormat/>
    <w:rsid w:val="00D10341"/>
    <w:pPr>
      <w:tabs>
        <w:tab w:val="left" w:pos="993"/>
        <w:tab w:val="left" w:pos="1191"/>
      </w:tabs>
      <w:spacing w:line="360" w:lineRule="auto"/>
      <w:ind w:firstLine="709"/>
      <w:jc w:val="both"/>
      <w:outlineLvl w:val="0"/>
    </w:pPr>
    <w:rPr>
      <w:rFonts w:eastAsia="Calibri"/>
      <w:lang w:val="x-none"/>
    </w:rPr>
  </w:style>
  <w:style w:type="paragraph" w:styleId="Puslapioinaostekstas">
    <w:name w:val="footnote text"/>
    <w:basedOn w:val="prastasis"/>
    <w:link w:val="PuslapioinaostekstasDiagrama"/>
    <w:rsid w:val="00642B7A"/>
    <w:rPr>
      <w:sz w:val="20"/>
      <w:szCs w:val="20"/>
      <w:lang w:val="en-GB"/>
    </w:r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EA19F8"/>
    <w:pPr>
      <w:spacing w:after="160" w:line="240" w:lineRule="exact"/>
    </w:pPr>
    <w:rPr>
      <w:rFonts w:ascii="Verdana" w:hAnsi="Verdana" w:cs="Verdana"/>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2103A"/>
    <w:pPr>
      <w:widowControl w:val="0"/>
      <w:ind w:left="720"/>
      <w:contextualSpacing/>
    </w:pPr>
    <w:rPr>
      <w:sz w:val="20"/>
      <w:szCs w:val="20"/>
      <w:lang w:val="en-US"/>
    </w:rPr>
  </w:style>
  <w:style w:type="paragraph" w:customStyle="1" w:styleId="Body">
    <w:name w:val="Body"/>
    <w:qFormat/>
    <w:rsid w:val="00516018"/>
    <w:pPr>
      <w:spacing w:after="160" w:line="259" w:lineRule="auto"/>
    </w:pPr>
    <w:rPr>
      <w:rFonts w:eastAsia="Arial Unicode MS" w:cs="Arial Unicode MS"/>
      <w:color w:val="000000"/>
      <w:sz w:val="22"/>
      <w:szCs w:val="22"/>
      <w:u w:color="000000"/>
    </w:rPr>
  </w:style>
  <w:style w:type="table" w:styleId="Lentelstinklelis">
    <w:name w:val="Table Grid"/>
    <w:basedOn w:val="prastojilentel"/>
    <w:uiPriority w:val="99"/>
    <w:rsid w:val="0009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6F2982"/>
    <w:pPr>
      <w:shd w:val="clear" w:color="auto" w:fill="FFFFFF"/>
      <w:suppressAutoHyphens/>
      <w:spacing w:line="263" w:lineRule="exact"/>
      <w:jc w:val="both"/>
    </w:pPr>
    <w:rPr>
      <w:color w:val="000000"/>
      <w:kern w:val="2"/>
      <w:sz w:val="19"/>
      <w:szCs w:val="19"/>
      <w:lang w:eastAsia="ar-SA"/>
    </w:rPr>
  </w:style>
  <w:style w:type="character" w:styleId="Hipersaitas">
    <w:name w:val="Hyperlink"/>
    <w:basedOn w:val="Numatytasispastraiposriftas"/>
    <w:uiPriority w:val="99"/>
    <w:unhideWhenUsed/>
    <w:rsid w:val="0031678A"/>
    <w:rPr>
      <w:color w:val="0563C1" w:themeColor="hyperlink"/>
      <w:u w:val="single"/>
    </w:rPr>
  </w:style>
  <w:style w:type="character" w:customStyle="1" w:styleId="UnresolvedMention">
    <w:name w:val="Unresolved Mention"/>
    <w:basedOn w:val="Numatytasispastraiposriftas"/>
    <w:uiPriority w:val="99"/>
    <w:semiHidden/>
    <w:unhideWhenUsed/>
    <w:rsid w:val="0031678A"/>
    <w:rPr>
      <w:color w:val="605E5C"/>
      <w:shd w:val="clear" w:color="auto" w:fill="E1DFDD"/>
    </w:rPr>
  </w:style>
  <w:style w:type="character" w:customStyle="1" w:styleId="Antrat1Diagrama">
    <w:name w:val="Antraštė 1 Diagrama"/>
    <w:basedOn w:val="Numatytasispastraiposriftas"/>
    <w:link w:val="Antrat1"/>
    <w:rsid w:val="001D65EA"/>
    <w:rPr>
      <w:rFonts w:eastAsia="Calibri"/>
      <w:sz w:val="28"/>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1D65EA"/>
    <w:rPr>
      <w:lang w:val="en-US" w:eastAsia="en-US"/>
    </w:rPr>
  </w:style>
  <w:style w:type="character" w:customStyle="1" w:styleId="PagrindinistekstasDiagrama">
    <w:name w:val="Pagrindinis tekstas Diagrama"/>
    <w:basedOn w:val="Numatytasispastraiposriftas"/>
    <w:link w:val="Pagrindinistekstas"/>
    <w:rsid w:val="001D65EA"/>
    <w:rPr>
      <w:rFonts w:ascii="TimesLT" w:hAnsi="TimesLT"/>
      <w:lang w:val="en-US" w:eastAsia="en-US"/>
    </w:rPr>
  </w:style>
  <w:style w:type="paragraph" w:styleId="Antrinispavadinimas">
    <w:name w:val="Subtitle"/>
    <w:basedOn w:val="prastasis"/>
    <w:link w:val="AntrinispavadinimasDiagrama"/>
    <w:uiPriority w:val="99"/>
    <w:qFormat/>
    <w:rsid w:val="001D65EA"/>
    <w:rPr>
      <w:u w:val="single"/>
      <w:lang w:val="en-US"/>
    </w:rPr>
  </w:style>
  <w:style w:type="character" w:customStyle="1" w:styleId="AntrinispavadinimasDiagrama">
    <w:name w:val="Antrinis pavadinimas Diagrama"/>
    <w:basedOn w:val="Numatytasispastraiposriftas"/>
    <w:link w:val="Antrinispavadinimas"/>
    <w:uiPriority w:val="99"/>
    <w:rsid w:val="001D65EA"/>
    <w:rPr>
      <w:sz w:val="24"/>
      <w:szCs w:val="24"/>
      <w:u w:val="single"/>
      <w:lang w:val="en-US" w:eastAsia="en-US"/>
    </w:rPr>
  </w:style>
  <w:style w:type="character" w:styleId="Puslapioinaosnuoroda">
    <w:name w:val="footnote reference"/>
    <w:basedOn w:val="Numatytasispastraiposriftas"/>
    <w:rsid w:val="001D65EA"/>
    <w:rPr>
      <w:vertAlign w:val="superscript"/>
    </w:rPr>
  </w:style>
  <w:style w:type="paragraph" w:customStyle="1" w:styleId="Standard1">
    <w:name w:val="Standard1"/>
    <w:rsid w:val="001D65EA"/>
    <w:pPr>
      <w:suppressAutoHyphens/>
      <w:autoSpaceDN w:val="0"/>
      <w:textAlignment w:val="baseline"/>
    </w:pPr>
    <w:rPr>
      <w:kern w:val="3"/>
      <w:sz w:val="24"/>
      <w:lang w:val="de-DE" w:eastAsia="de-CH"/>
    </w:rPr>
  </w:style>
  <w:style w:type="character" w:customStyle="1" w:styleId="PoratDiagrama">
    <w:name w:val="Poraštė Diagrama"/>
    <w:basedOn w:val="Numatytasispastraiposriftas"/>
    <w:link w:val="Porat"/>
    <w:uiPriority w:val="99"/>
    <w:rsid w:val="001D65EA"/>
    <w:rPr>
      <w:sz w:val="24"/>
    </w:rPr>
  </w:style>
  <w:style w:type="paragraph" w:customStyle="1" w:styleId="Body2">
    <w:name w:val="Body 2"/>
    <w:rsid w:val="001D65EA"/>
    <w:pPr>
      <w:suppressAutoHyphens/>
      <w:spacing w:after="40"/>
      <w:jc w:val="both"/>
    </w:pPr>
    <w:rPr>
      <w:rFonts w:eastAsia="Arial Unicode MS" w:cs="Arial Unicode MS"/>
      <w:color w:val="000000"/>
      <w:sz w:val="22"/>
      <w:szCs w:val="22"/>
      <w:lang w:val="en-US" w:eastAsia="en-US"/>
    </w:rPr>
  </w:style>
  <w:style w:type="paragraph" w:styleId="Dokumentoinaostekstas">
    <w:name w:val="endnote text"/>
    <w:basedOn w:val="prastasis"/>
    <w:link w:val="DokumentoinaostekstasDiagrama"/>
    <w:uiPriority w:val="99"/>
    <w:semiHidden/>
    <w:unhideWhenUsed/>
    <w:rsid w:val="001D65E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D65EA"/>
    <w:rPr>
      <w:lang w:eastAsia="en-US"/>
    </w:rPr>
  </w:style>
  <w:style w:type="character" w:styleId="Dokumentoinaosnumeris">
    <w:name w:val="endnote reference"/>
    <w:basedOn w:val="Numatytasispastraiposriftas"/>
    <w:uiPriority w:val="99"/>
    <w:semiHidden/>
    <w:unhideWhenUsed/>
    <w:rsid w:val="001D65EA"/>
    <w:rPr>
      <w:vertAlign w:val="superscript"/>
    </w:rPr>
  </w:style>
  <w:style w:type="character" w:styleId="Perirtashipersaitas">
    <w:name w:val="FollowedHyperlink"/>
    <w:basedOn w:val="Numatytasispastraiposriftas"/>
    <w:uiPriority w:val="99"/>
    <w:semiHidden/>
    <w:unhideWhenUsed/>
    <w:rsid w:val="001D6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skirgesa.lt" TargetMode="External"/><Relationship Id="rId4" Type="http://schemas.microsoft.com/office/2007/relationships/stylesWithEffects" Target="stylesWithEffects.xml"/><Relationship Id="rId9" Type="http://schemas.openxmlformats.org/officeDocument/2006/relationships/hyperlink" Target="mailto:pardavimai.kaunas@skirges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47F8-A28D-45AB-B748-8CD6B0CB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11740</Words>
  <Characters>6693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KMUK</Company>
  <LinksUpToDate>false</LinksUpToDate>
  <CharactersWithSpaces>18397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Vald.tarn.</dc:creator>
  <cp:keywords/>
  <dc:description/>
  <cp:lastModifiedBy>sekretore</cp:lastModifiedBy>
  <cp:revision>20</cp:revision>
  <cp:lastPrinted>2022-02-07T11:44:00Z</cp:lastPrinted>
  <dcterms:created xsi:type="dcterms:W3CDTF">2021-01-06T06:47:00Z</dcterms:created>
  <dcterms:modified xsi:type="dcterms:W3CDTF">2022-02-10T11:25:00Z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KMUK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