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AA2" w:rsidRDefault="00746AA2" w:rsidP="00746AA2">
      <w:pPr>
        <w:jc w:val="center"/>
        <w:rPr>
          <w:sz w:val="18"/>
          <w:szCs w:val="18"/>
        </w:rPr>
      </w:pPr>
      <w:r>
        <w:rPr>
          <w:sz w:val="18"/>
          <w:szCs w:val="18"/>
        </w:rPr>
        <w:t>Paslau</w:t>
      </w:r>
      <w:r>
        <w:rPr>
          <w:sz w:val="18"/>
          <w:szCs w:val="18"/>
        </w:rPr>
        <w:t xml:space="preserve">gų pirkimo–pardavimo </w:t>
      </w:r>
      <w:r>
        <w:rPr>
          <w:sz w:val="18"/>
          <w:szCs w:val="18"/>
        </w:rPr>
        <w:t>sutartis Nr.</w:t>
      </w:r>
      <w:r>
        <w:rPr>
          <w:sz w:val="18"/>
          <w:szCs w:val="18"/>
        </w:rPr>
        <w:t>PAGRE-</w:t>
      </w:r>
    </w:p>
    <w:p w:rsidR="00746AA2" w:rsidRDefault="00746AA2" w:rsidP="00746AA2">
      <w:pPr>
        <w:suppressAutoHyphens w:val="0"/>
        <w:jc w:val="center"/>
        <w:rPr>
          <w:sz w:val="18"/>
          <w:szCs w:val="18"/>
        </w:rPr>
      </w:pPr>
      <w:r>
        <w:rPr>
          <w:sz w:val="18"/>
          <w:szCs w:val="18"/>
        </w:rPr>
        <w:t>202</w:t>
      </w:r>
      <w:r>
        <w:rPr>
          <w:sz w:val="18"/>
          <w:szCs w:val="18"/>
        </w:rPr>
        <w:t>3 m. kovo 23</w:t>
      </w:r>
      <w:r>
        <w:rPr>
          <w:sz w:val="18"/>
          <w:szCs w:val="18"/>
        </w:rPr>
        <w:t xml:space="preserve"> d.</w:t>
      </w:r>
    </w:p>
    <w:p w:rsidR="00746AA2" w:rsidRPr="00CB1F8D" w:rsidRDefault="00746AA2" w:rsidP="00746AA2">
      <w:pPr>
        <w:suppressAutoHyphens w:val="0"/>
        <w:jc w:val="center"/>
        <w:rPr>
          <w:lang w:eastAsia="lt-LT"/>
        </w:rPr>
      </w:pPr>
      <w:r>
        <w:rPr>
          <w:sz w:val="18"/>
          <w:szCs w:val="18"/>
        </w:rPr>
        <w:t>Kaunas</w:t>
      </w:r>
    </w:p>
    <w:p w:rsidR="00746AA2" w:rsidRPr="00C97D52" w:rsidRDefault="00746AA2" w:rsidP="00746AA2"/>
    <w:p w:rsidR="00746AA2" w:rsidRDefault="00942ED0" w:rsidP="00F61754">
      <w:pPr>
        <w:ind w:firstLine="851"/>
        <w:jc w:val="both"/>
        <w:rPr>
          <w:sz w:val="18"/>
          <w:szCs w:val="18"/>
        </w:rPr>
      </w:pPr>
      <w:r>
        <w:rPr>
          <w:sz w:val="18"/>
          <w:szCs w:val="18"/>
        </w:rPr>
        <w:t>Kauno lopšelis-darželis „Pagrandukas“</w:t>
      </w:r>
      <w:r w:rsidR="00746AA2" w:rsidRPr="00C97D52">
        <w:rPr>
          <w:sz w:val="18"/>
          <w:szCs w:val="18"/>
        </w:rPr>
        <w:t>, juridinio asmens kodas 191636062, kurio registruota buveinė yra V.Krėvės pr. 58, Kaunas</w:t>
      </w:r>
      <w:r w:rsidR="00746AA2" w:rsidRPr="00C97D52">
        <w:rPr>
          <w:i/>
          <w:iCs/>
          <w:sz w:val="18"/>
          <w:szCs w:val="18"/>
        </w:rPr>
        <w:t>,</w:t>
      </w:r>
      <w:r w:rsidR="00746AA2" w:rsidRPr="00C97D52">
        <w:rPr>
          <w:sz w:val="18"/>
          <w:szCs w:val="18"/>
        </w:rPr>
        <w:t xml:space="preserve"> duomenys apie įstaigą kaupiami ir saugomi Lietuvos Respublikos juridinių asmenų registre, atstovaujamas </w:t>
      </w:r>
      <w:r w:rsidR="00746AA2" w:rsidRPr="00746AA2">
        <w:rPr>
          <w:sz w:val="18"/>
          <w:szCs w:val="18"/>
        </w:rPr>
        <w:t xml:space="preserve">atstovaujamas direktoriaus pavaduotojos ugdymui, laikinai atliekančios direktoriaus pareigas, Živilės Gadliauskaitės- Mikulskės, veikiančios pagal Kauno miesto mero 2022 m. gruodžio 13 d. potvarkį Nr. MP-334 ir Įstaigos nuostatus </w:t>
      </w:r>
      <w:r w:rsidR="00746AA2" w:rsidRPr="00C97D52">
        <w:rPr>
          <w:sz w:val="18"/>
          <w:szCs w:val="18"/>
        </w:rPr>
        <w:t xml:space="preserve">(toliau – Pirkėjas), ir </w:t>
      </w:r>
      <w:r w:rsidR="00746AA2" w:rsidRPr="00746AA2">
        <w:rPr>
          <w:sz w:val="18"/>
          <w:szCs w:val="18"/>
        </w:rPr>
        <w:t>Dovydas Zagurskas</w:t>
      </w:r>
      <w:r w:rsidR="00746AA2">
        <w:rPr>
          <w:sz w:val="18"/>
          <w:szCs w:val="18"/>
        </w:rPr>
        <w:t xml:space="preserve">, </w:t>
      </w:r>
      <w:r w:rsidR="00746AA2" w:rsidRPr="00746AA2">
        <w:rPr>
          <w:sz w:val="18"/>
          <w:szCs w:val="18"/>
        </w:rPr>
        <w:t>gim. 1989-12-28, veikiančio pagal individualios veiklos vykdymo pažymą Nr. 648373</w:t>
      </w:r>
      <w:r w:rsidR="00746AA2" w:rsidRPr="00C97D52">
        <w:rPr>
          <w:sz w:val="18"/>
          <w:szCs w:val="18"/>
        </w:rPr>
        <w:t xml:space="preserve"> (toliau – </w:t>
      </w:r>
      <w:r>
        <w:rPr>
          <w:sz w:val="18"/>
          <w:szCs w:val="18"/>
        </w:rPr>
        <w:t>Projektuotojas</w:t>
      </w:r>
      <w:r w:rsidR="00746AA2" w:rsidRPr="00C97D52">
        <w:rPr>
          <w:sz w:val="18"/>
          <w:szCs w:val="18"/>
        </w:rPr>
        <w:t xml:space="preserve">), toliau kartu šioje prekių viešojo pirkimo–pardavimo sutartyje vadinami „Šalimis“, o kiekvienas atskirai – „Šalimi“, sudarė šią </w:t>
      </w:r>
      <w:r w:rsidR="00746AA2">
        <w:rPr>
          <w:sz w:val="18"/>
          <w:szCs w:val="18"/>
        </w:rPr>
        <w:t>projektavimo paslaugų sutartį</w:t>
      </w:r>
      <w:r w:rsidR="00746AA2" w:rsidRPr="00C97D52">
        <w:rPr>
          <w:sz w:val="18"/>
          <w:szCs w:val="18"/>
        </w:rPr>
        <w:t>, toliau vadinamą „Sutartimi“, ir susitarė dėl toliau išvardintų sąlygų.</w:t>
      </w:r>
    </w:p>
    <w:p w:rsidR="00746AA2" w:rsidRPr="00C97D52" w:rsidRDefault="00746AA2" w:rsidP="00F61754">
      <w:pPr>
        <w:ind w:firstLine="851"/>
        <w:jc w:val="both"/>
        <w:rPr>
          <w:sz w:val="18"/>
          <w:szCs w:val="18"/>
        </w:rPr>
      </w:pPr>
    </w:p>
    <w:p w:rsidR="00746AA2" w:rsidRPr="00E82B1F" w:rsidRDefault="00746AA2" w:rsidP="00F61754">
      <w:pPr>
        <w:autoSpaceDE w:val="0"/>
        <w:jc w:val="both"/>
        <w:rPr>
          <w:rFonts w:eastAsia="Arial"/>
          <w:b/>
          <w:bCs/>
          <w:caps/>
          <w:sz w:val="18"/>
          <w:szCs w:val="18"/>
        </w:rPr>
      </w:pPr>
      <w:r w:rsidRPr="00C97D52">
        <w:rPr>
          <w:rFonts w:eastAsia="Arial"/>
          <w:b/>
          <w:bCs/>
          <w:caps/>
          <w:sz w:val="18"/>
          <w:szCs w:val="18"/>
        </w:rPr>
        <w:t>Bendrosios SĄLYGOS</w:t>
      </w:r>
    </w:p>
    <w:p w:rsidR="00F61754" w:rsidRPr="00F060F8" w:rsidRDefault="00746AA2" w:rsidP="00F060F8">
      <w:pPr>
        <w:tabs>
          <w:tab w:val="left" w:pos="3176"/>
          <w:tab w:val="left" w:pos="3329"/>
          <w:tab w:val="left" w:pos="3476"/>
          <w:tab w:val="left" w:pos="3629"/>
          <w:tab w:val="left" w:pos="3732"/>
          <w:tab w:val="left" w:pos="3856"/>
          <w:tab w:val="left" w:pos="3970"/>
          <w:tab w:val="left" w:pos="4083"/>
        </w:tabs>
        <w:autoSpaceDE w:val="0"/>
        <w:spacing w:before="113"/>
        <w:jc w:val="both"/>
        <w:rPr>
          <w:b/>
          <w:bCs/>
          <w:sz w:val="18"/>
          <w:szCs w:val="18"/>
        </w:rPr>
      </w:pPr>
      <w:r w:rsidRPr="00E82B1F">
        <w:rPr>
          <w:b/>
          <w:bCs/>
          <w:sz w:val="18"/>
          <w:szCs w:val="18"/>
        </w:rPr>
        <w:t>1. Pagrindinės Sutarties sąvokos</w:t>
      </w:r>
    </w:p>
    <w:p w:rsidR="00746AA2" w:rsidRPr="00E82B1F" w:rsidRDefault="00746AA2" w:rsidP="00F61754">
      <w:pPr>
        <w:autoSpaceDE w:val="0"/>
        <w:jc w:val="both"/>
        <w:rPr>
          <w:rFonts w:eastAsia="Arial"/>
          <w:sz w:val="18"/>
          <w:szCs w:val="18"/>
        </w:rPr>
      </w:pPr>
      <w:r w:rsidRPr="00E82B1F">
        <w:rPr>
          <w:rFonts w:eastAsia="Arial"/>
          <w:sz w:val="18"/>
          <w:szCs w:val="18"/>
        </w:rPr>
        <w:t xml:space="preserve">1.1. Pirkėjas – Lietuvos Respublikos viešųjų pirkimų įstatyme nurodyta perkančioji organizacija, perkanti Sutarties specialiosiose sąlygose nurodytas Paslaugas iš </w:t>
      </w:r>
      <w:r w:rsidR="00D15389">
        <w:rPr>
          <w:rFonts w:eastAsia="Arial"/>
          <w:sz w:val="18"/>
          <w:szCs w:val="18"/>
        </w:rPr>
        <w:t>Projektuotojo</w:t>
      </w:r>
      <w:r w:rsidRPr="00E82B1F">
        <w:rPr>
          <w:rFonts w:eastAsia="Arial"/>
          <w:sz w:val="18"/>
          <w:szCs w:val="18"/>
        </w:rPr>
        <w:t>.</w:t>
      </w:r>
    </w:p>
    <w:p w:rsidR="00746AA2" w:rsidRPr="00E82B1F" w:rsidRDefault="00746AA2" w:rsidP="00F61754">
      <w:pPr>
        <w:autoSpaceDE w:val="0"/>
        <w:jc w:val="both"/>
        <w:rPr>
          <w:rFonts w:eastAsia="Arial"/>
          <w:sz w:val="18"/>
          <w:szCs w:val="18"/>
        </w:rPr>
      </w:pPr>
      <w:r w:rsidRPr="00E82B1F">
        <w:rPr>
          <w:rFonts w:eastAsia="Arial"/>
          <w:sz w:val="18"/>
          <w:szCs w:val="18"/>
        </w:rPr>
        <w:t xml:space="preserve">1.2. Sutarties kaina – suma, kurią Pirkėjas pagal Sutartį turi sumokėti </w:t>
      </w:r>
      <w:r w:rsidR="002B1770">
        <w:rPr>
          <w:rFonts w:eastAsia="Arial"/>
          <w:sz w:val="18"/>
          <w:szCs w:val="18"/>
        </w:rPr>
        <w:t>Projektuotojui</w:t>
      </w:r>
      <w:r w:rsidRPr="00E82B1F">
        <w:rPr>
          <w:rFonts w:eastAsia="Arial"/>
          <w:sz w:val="18"/>
          <w:szCs w:val="18"/>
        </w:rPr>
        <w:t xml:space="preserve"> už perkamas Paslaugas, įskaitant visas išlaidas ir mokesčius.</w:t>
      </w:r>
    </w:p>
    <w:p w:rsidR="00746AA2" w:rsidRPr="00E82B1F" w:rsidRDefault="00746AA2" w:rsidP="00F61754">
      <w:pPr>
        <w:autoSpaceDE w:val="0"/>
        <w:jc w:val="both"/>
        <w:rPr>
          <w:rFonts w:eastAsia="Arial"/>
          <w:sz w:val="18"/>
          <w:szCs w:val="18"/>
        </w:rPr>
      </w:pPr>
      <w:r w:rsidRPr="00E82B1F">
        <w:rPr>
          <w:rFonts w:eastAsia="Arial"/>
          <w:sz w:val="18"/>
          <w:szCs w:val="18"/>
        </w:rPr>
        <w:t xml:space="preserve">1.3. </w:t>
      </w:r>
      <w:r w:rsidR="00D15389">
        <w:rPr>
          <w:rFonts w:eastAsia="Arial"/>
          <w:sz w:val="18"/>
          <w:szCs w:val="18"/>
        </w:rPr>
        <w:t>Projektuotojas</w:t>
      </w:r>
      <w:r w:rsidRPr="00E82B1F">
        <w:rPr>
          <w:rFonts w:eastAsia="Arial"/>
          <w:sz w:val="18"/>
          <w:szCs w:val="18"/>
        </w:rPr>
        <w:t> – ūkio subjektas, kuriuo gali būti fizinis asmuo, privatus ar viešasis juridinis asmuo ar tokių asmenų grupė, teikianti Paslaugas pagal šią Sutartį.</w:t>
      </w:r>
    </w:p>
    <w:p w:rsidR="00746AA2" w:rsidRPr="00E82B1F" w:rsidRDefault="00746AA2" w:rsidP="00F61754">
      <w:pPr>
        <w:autoSpaceDE w:val="0"/>
        <w:jc w:val="both"/>
        <w:rPr>
          <w:rFonts w:eastAsia="Arial"/>
          <w:sz w:val="18"/>
          <w:szCs w:val="18"/>
        </w:rPr>
      </w:pPr>
      <w:r w:rsidRPr="00E82B1F">
        <w:rPr>
          <w:rFonts w:eastAsia="Arial"/>
          <w:sz w:val="18"/>
          <w:szCs w:val="18"/>
        </w:rPr>
        <w:t>1.4. Kainodaros taisyklės – pirkimo dokumentuose ir Sutartyje nustatoma kaina ar Sutarties kainos apskaičiavimo taisyklės.</w:t>
      </w:r>
    </w:p>
    <w:p w:rsidR="00746AA2" w:rsidRPr="00E82B1F" w:rsidRDefault="00746AA2" w:rsidP="00F61754">
      <w:pPr>
        <w:tabs>
          <w:tab w:val="left" w:pos="3176"/>
          <w:tab w:val="left" w:pos="3329"/>
          <w:tab w:val="left" w:pos="3476"/>
          <w:tab w:val="left" w:pos="3629"/>
          <w:tab w:val="left" w:pos="3732"/>
          <w:tab w:val="left" w:pos="3856"/>
          <w:tab w:val="left" w:pos="3970"/>
          <w:tab w:val="left" w:pos="4083"/>
        </w:tabs>
        <w:autoSpaceDE w:val="0"/>
        <w:spacing w:before="113"/>
        <w:jc w:val="both"/>
        <w:rPr>
          <w:b/>
          <w:bCs/>
          <w:sz w:val="18"/>
          <w:szCs w:val="18"/>
        </w:rPr>
      </w:pPr>
      <w:r w:rsidRPr="00E82B1F">
        <w:rPr>
          <w:b/>
          <w:bCs/>
          <w:sz w:val="18"/>
          <w:szCs w:val="18"/>
        </w:rPr>
        <w:t>2. Sutarties aiškinimas</w:t>
      </w:r>
    </w:p>
    <w:p w:rsidR="00746AA2" w:rsidRPr="00E82B1F" w:rsidRDefault="00746AA2" w:rsidP="00F61754">
      <w:pPr>
        <w:autoSpaceDE w:val="0"/>
        <w:jc w:val="both"/>
        <w:rPr>
          <w:rFonts w:eastAsia="Arial"/>
          <w:sz w:val="18"/>
          <w:szCs w:val="18"/>
        </w:rPr>
      </w:pPr>
      <w:r w:rsidRPr="00E82B1F">
        <w:rPr>
          <w:rFonts w:eastAsia="Arial"/>
          <w:sz w:val="18"/>
          <w:szCs w:val="18"/>
        </w:rPr>
        <w:t>2.1. Sutartyje, kur reikalauja kontekstas, žodžiai pateikti vienaskaita, gali turėti ir daugiskaitos prasmę ir atvirkščiai.</w:t>
      </w:r>
    </w:p>
    <w:p w:rsidR="00746AA2" w:rsidRPr="00E82B1F" w:rsidRDefault="00746AA2" w:rsidP="00F61754">
      <w:pPr>
        <w:autoSpaceDE w:val="0"/>
        <w:jc w:val="both"/>
        <w:rPr>
          <w:rFonts w:eastAsia="Arial"/>
          <w:sz w:val="18"/>
          <w:szCs w:val="18"/>
        </w:rPr>
      </w:pPr>
      <w:r w:rsidRPr="00E82B1F">
        <w:rPr>
          <w:rFonts w:eastAsia="Arial"/>
          <w:sz w:val="18"/>
          <w:szCs w:val="18"/>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746AA2" w:rsidRDefault="00746AA2" w:rsidP="00F61754">
      <w:pPr>
        <w:autoSpaceDE w:val="0"/>
        <w:jc w:val="both"/>
        <w:rPr>
          <w:rFonts w:eastAsia="Arial"/>
          <w:sz w:val="18"/>
          <w:szCs w:val="18"/>
        </w:rPr>
      </w:pPr>
      <w:r w:rsidRPr="00E82B1F">
        <w:rPr>
          <w:rFonts w:eastAsia="Arial"/>
          <w:sz w:val="18"/>
          <w:szCs w:val="18"/>
        </w:rPr>
        <w:t>2.3. Sutarties trukmė ir kiti terminai yra skaičiuojami kalendorinėmis dienomis, jei Sutartyje nenurodyta kitaip.</w:t>
      </w:r>
    </w:p>
    <w:p w:rsidR="00746AA2" w:rsidRPr="0071447C" w:rsidRDefault="00746AA2" w:rsidP="00F61754">
      <w:pPr>
        <w:pStyle w:val="Statja"/>
        <w:ind w:left="0"/>
        <w:jc w:val="both"/>
        <w:rPr>
          <w:rFonts w:ascii="Times New Roman" w:hAnsi="Times New Roman"/>
          <w:sz w:val="18"/>
          <w:szCs w:val="18"/>
          <w:lang w:val="lt-LT"/>
        </w:rPr>
      </w:pPr>
      <w:r w:rsidRPr="0071447C">
        <w:rPr>
          <w:rFonts w:ascii="Times New Roman" w:hAnsi="Times New Roman"/>
          <w:sz w:val="18"/>
          <w:szCs w:val="18"/>
          <w:lang w:val="lt-LT"/>
        </w:rPr>
        <w:t xml:space="preserve">3. </w:t>
      </w:r>
      <w:r w:rsidR="00D15389">
        <w:rPr>
          <w:rFonts w:ascii="Times New Roman" w:hAnsi="Times New Roman"/>
          <w:sz w:val="18"/>
          <w:szCs w:val="18"/>
          <w:lang w:val="lt-LT"/>
        </w:rPr>
        <w:t>Projektuotojo</w:t>
      </w:r>
      <w:r w:rsidRPr="0071447C">
        <w:rPr>
          <w:rFonts w:ascii="Times New Roman" w:hAnsi="Times New Roman"/>
          <w:sz w:val="18"/>
          <w:szCs w:val="18"/>
          <w:lang w:val="lt-LT"/>
        </w:rPr>
        <w:t xml:space="preserve"> teisės ir pareigos</w:t>
      </w:r>
    </w:p>
    <w:p w:rsidR="00F060F8" w:rsidRPr="0071447C" w:rsidRDefault="00F060F8" w:rsidP="00F060F8">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 xml:space="preserve">3.1. </w:t>
      </w:r>
      <w:r w:rsidR="00D15389">
        <w:rPr>
          <w:rFonts w:ascii="Times New Roman" w:hAnsi="Times New Roman"/>
          <w:sz w:val="18"/>
          <w:szCs w:val="18"/>
          <w:lang w:val="lt-LT"/>
        </w:rPr>
        <w:t>Projektuotojas</w:t>
      </w:r>
      <w:r w:rsidRPr="0071447C">
        <w:rPr>
          <w:rFonts w:ascii="Times New Roman" w:hAnsi="Times New Roman"/>
          <w:sz w:val="18"/>
          <w:szCs w:val="18"/>
          <w:lang w:val="lt-LT"/>
        </w:rPr>
        <w:t xml:space="preserve"> įsipareigoja:</w:t>
      </w:r>
    </w:p>
    <w:p w:rsidR="00F060F8" w:rsidRPr="0071447C" w:rsidRDefault="00F060F8" w:rsidP="00F060F8">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rsidR="00F060F8" w:rsidRPr="0071447C" w:rsidRDefault="00F060F8" w:rsidP="00F060F8">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 xml:space="preserve">3.1.2. nedelsdamas raštu informuoti Pirkėją apie bet kurias aplinkybes, kurios trukdo ar gali sutrukdyti </w:t>
      </w:r>
      <w:r w:rsidR="002B1770">
        <w:rPr>
          <w:rFonts w:ascii="Times New Roman" w:hAnsi="Times New Roman"/>
          <w:sz w:val="18"/>
          <w:szCs w:val="18"/>
          <w:lang w:val="lt-LT"/>
        </w:rPr>
        <w:t>Projektuotojui</w:t>
      </w:r>
      <w:r w:rsidRPr="0071447C">
        <w:rPr>
          <w:rFonts w:ascii="Times New Roman" w:hAnsi="Times New Roman"/>
          <w:sz w:val="18"/>
          <w:szCs w:val="18"/>
          <w:lang w:val="lt-LT"/>
        </w:rPr>
        <w:t xml:space="preserve"> užbaigti Paslaugų teikimą nustatytais terminais;</w:t>
      </w:r>
    </w:p>
    <w:p w:rsidR="00F060F8" w:rsidRPr="0071447C" w:rsidRDefault="00F060F8" w:rsidP="00F060F8">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3.1.3. užtikrinti iš Pirkėjo Sutarties vykdymo metu gautos ir su Sutarties vykdymu susijusios informacijos konfidencialumą bei apsaugą;</w:t>
      </w:r>
    </w:p>
    <w:p w:rsidR="00F060F8" w:rsidRPr="0071447C" w:rsidRDefault="00F060F8" w:rsidP="00F060F8">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3.1.4.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rsidR="00F060F8" w:rsidRPr="0071447C" w:rsidRDefault="00F060F8" w:rsidP="00F060F8">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3.1.5. nenaudoti Pirkėjo Paslaugų ženklų ar pavadinimo jokioje reklamoje, leidiniuose ar kitur be išankstinio raštiško Pirkėjo sutikimo;</w:t>
      </w:r>
    </w:p>
    <w:p w:rsidR="00F060F8" w:rsidRPr="0071447C" w:rsidRDefault="00F060F8" w:rsidP="00F060F8">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 xml:space="preserve">3.1.6. užtikrinti, kad Sutarties sudarymo momentu ir visą jos galiojimo laikotarpį </w:t>
      </w:r>
      <w:r w:rsidR="00D15389">
        <w:rPr>
          <w:rFonts w:ascii="Times New Roman" w:hAnsi="Times New Roman"/>
          <w:sz w:val="18"/>
          <w:szCs w:val="18"/>
          <w:lang w:val="lt-LT"/>
        </w:rPr>
        <w:t>Projektuotojo</w:t>
      </w:r>
      <w:r w:rsidRPr="0071447C">
        <w:rPr>
          <w:rFonts w:ascii="Times New Roman" w:hAnsi="Times New Roman"/>
          <w:sz w:val="18"/>
          <w:szCs w:val="18"/>
          <w:lang w:val="lt-LT"/>
        </w:rPr>
        <w:t xml:space="preserve"> darbuotojai turėtų reikiamą kvalifikaciją ir patirtį, reikalingas norint teikti Paslaugas;</w:t>
      </w:r>
    </w:p>
    <w:p w:rsidR="00F060F8" w:rsidRPr="0071447C" w:rsidRDefault="00F060F8" w:rsidP="00F060F8">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3.1.7. Pirkėjui raštu paprašius grąžinti visus iš Pirkėjo gautus, Sutarčiai vykdyti reikalingus dokumentus;</w:t>
      </w:r>
    </w:p>
    <w:p w:rsidR="00F060F8" w:rsidRPr="0071447C" w:rsidRDefault="00F060F8" w:rsidP="00F060F8">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3.1.8. tinkamai vykdyti kitus įsipareigojimus, numatytus Sutartyje ir galiojančiuose Lietuvos Respublikos teisės aktuose.</w:t>
      </w:r>
    </w:p>
    <w:p w:rsidR="00F060F8" w:rsidRPr="0071447C" w:rsidRDefault="00F060F8" w:rsidP="00F060F8">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 xml:space="preserve">3.2. </w:t>
      </w:r>
      <w:r w:rsidR="00D15389">
        <w:rPr>
          <w:rFonts w:ascii="Times New Roman" w:hAnsi="Times New Roman"/>
          <w:sz w:val="18"/>
          <w:szCs w:val="18"/>
          <w:lang w:val="lt-LT"/>
        </w:rPr>
        <w:t>Projektuotojas</w:t>
      </w:r>
      <w:r w:rsidRPr="0071447C">
        <w:rPr>
          <w:rFonts w:ascii="Times New Roman" w:hAnsi="Times New Roman"/>
          <w:sz w:val="18"/>
          <w:szCs w:val="18"/>
          <w:lang w:val="lt-LT"/>
        </w:rPr>
        <w:t xml:space="preserve"> turi teisę gauti Paslaugų kainą su sąlyga, kad jis tinkamai vykdo šią Sutartį.</w:t>
      </w:r>
    </w:p>
    <w:p w:rsidR="00F060F8" w:rsidRPr="0071447C" w:rsidRDefault="00F060F8" w:rsidP="00F060F8">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 xml:space="preserve">3.3. </w:t>
      </w:r>
      <w:r w:rsidR="00D15389">
        <w:rPr>
          <w:rFonts w:ascii="Times New Roman" w:hAnsi="Times New Roman"/>
          <w:sz w:val="18"/>
          <w:szCs w:val="18"/>
          <w:lang w:val="lt-LT"/>
        </w:rPr>
        <w:t>Projektuotojas</w:t>
      </w:r>
      <w:r w:rsidRPr="0071447C">
        <w:rPr>
          <w:rFonts w:ascii="Times New Roman" w:hAnsi="Times New Roman"/>
          <w:sz w:val="18"/>
          <w:szCs w:val="18"/>
          <w:lang w:val="lt-LT"/>
        </w:rPr>
        <w:t xml:space="preserve"> turi ir kitas šios Sutarties ir Lietuvos Respublikoje galiojančių teisės aktų numatytas teises.</w:t>
      </w:r>
    </w:p>
    <w:p w:rsidR="00F060F8" w:rsidRPr="00F060F8" w:rsidRDefault="00F060F8" w:rsidP="00F060F8">
      <w:pPr>
        <w:tabs>
          <w:tab w:val="left" w:pos="3176"/>
          <w:tab w:val="left" w:pos="3329"/>
          <w:tab w:val="left" w:pos="3476"/>
          <w:tab w:val="left" w:pos="3629"/>
          <w:tab w:val="left" w:pos="3732"/>
          <w:tab w:val="left" w:pos="3856"/>
          <w:tab w:val="left" w:pos="3970"/>
          <w:tab w:val="left" w:pos="4083"/>
        </w:tabs>
        <w:autoSpaceDE w:val="0"/>
        <w:spacing w:before="113"/>
        <w:rPr>
          <w:b/>
          <w:bCs/>
          <w:sz w:val="18"/>
          <w:szCs w:val="18"/>
        </w:rPr>
      </w:pPr>
      <w:r w:rsidRPr="00F060F8">
        <w:rPr>
          <w:b/>
          <w:bCs/>
          <w:sz w:val="18"/>
          <w:szCs w:val="18"/>
        </w:rPr>
        <w:t>4. Pirkėjo teisės ir pareigos</w:t>
      </w:r>
    </w:p>
    <w:p w:rsidR="00F060F8" w:rsidRPr="00F060F8" w:rsidRDefault="00F060F8" w:rsidP="00F060F8">
      <w:pPr>
        <w:autoSpaceDE w:val="0"/>
        <w:jc w:val="both"/>
        <w:rPr>
          <w:rFonts w:eastAsia="Arial"/>
          <w:sz w:val="18"/>
          <w:szCs w:val="18"/>
        </w:rPr>
      </w:pPr>
      <w:r w:rsidRPr="00F060F8">
        <w:rPr>
          <w:rFonts w:eastAsia="Arial"/>
          <w:sz w:val="18"/>
          <w:szCs w:val="18"/>
        </w:rPr>
        <w:t xml:space="preserve">4.1. Pirkėjas įsipareigoja </w:t>
      </w:r>
      <w:r w:rsidR="002B1770">
        <w:rPr>
          <w:rFonts w:eastAsia="Arial"/>
          <w:sz w:val="18"/>
          <w:szCs w:val="18"/>
        </w:rPr>
        <w:t>Projektuotojui</w:t>
      </w:r>
      <w:r w:rsidRPr="00F060F8">
        <w:rPr>
          <w:rFonts w:eastAsia="Arial"/>
          <w:sz w:val="18"/>
          <w:szCs w:val="18"/>
        </w:rPr>
        <w:t xml:space="preserve"> sudaryti visas sąlygas, suteikti informaciją ar dokumentus, būtinus Paslaugoms teikti.</w:t>
      </w:r>
    </w:p>
    <w:p w:rsidR="00F060F8" w:rsidRPr="00F060F8" w:rsidRDefault="00F060F8" w:rsidP="00F060F8">
      <w:pPr>
        <w:autoSpaceDE w:val="0"/>
        <w:jc w:val="both"/>
        <w:rPr>
          <w:rFonts w:eastAsia="Arial"/>
          <w:sz w:val="18"/>
          <w:szCs w:val="18"/>
        </w:rPr>
      </w:pPr>
      <w:r w:rsidRPr="00F060F8">
        <w:rPr>
          <w:rFonts w:eastAsia="Arial"/>
          <w:sz w:val="18"/>
          <w:szCs w:val="18"/>
        </w:rPr>
        <w:t>4.2. Pirkėjas įsipareigoja mokėti Sutarties kainą už tinkamai suteiktas Paslaugas pagal šios Sutarties sąlygas.</w:t>
      </w:r>
    </w:p>
    <w:p w:rsidR="00F61754" w:rsidRPr="00F060F8" w:rsidRDefault="00F060F8" w:rsidP="00F060F8">
      <w:pPr>
        <w:autoSpaceDE w:val="0"/>
        <w:jc w:val="both"/>
        <w:rPr>
          <w:rFonts w:eastAsia="Arial"/>
          <w:sz w:val="18"/>
          <w:szCs w:val="18"/>
        </w:rPr>
      </w:pPr>
      <w:r w:rsidRPr="00F060F8">
        <w:rPr>
          <w:rFonts w:eastAsia="Arial"/>
          <w:sz w:val="18"/>
          <w:szCs w:val="18"/>
        </w:rPr>
        <w:t>4.3. Pirkėjas turi visas šios Sutarties bei Lietuvos Respublikoje galiojančių teisės aktų numatytas teises.</w:t>
      </w:r>
    </w:p>
    <w:p w:rsidR="00F61754" w:rsidRPr="0071447C" w:rsidRDefault="00746AA2" w:rsidP="00F61754">
      <w:pPr>
        <w:pStyle w:val="Statja"/>
        <w:ind w:left="0"/>
        <w:jc w:val="both"/>
        <w:rPr>
          <w:rFonts w:ascii="Times New Roman" w:hAnsi="Times New Roman"/>
          <w:sz w:val="18"/>
          <w:szCs w:val="18"/>
          <w:lang w:val="lt-LT"/>
        </w:rPr>
      </w:pPr>
      <w:r w:rsidRPr="0071447C">
        <w:rPr>
          <w:rFonts w:ascii="Times New Roman" w:hAnsi="Times New Roman"/>
          <w:sz w:val="18"/>
          <w:szCs w:val="18"/>
          <w:lang w:val="lt-LT"/>
        </w:rPr>
        <w:t>5. Sutarties kaina (kainodaros taisyklės)</w:t>
      </w:r>
    </w:p>
    <w:p w:rsidR="00746AA2" w:rsidRPr="0071447C" w:rsidRDefault="00746AA2" w:rsidP="00F61754">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5.1. Sutarties kaina arba kainodaros taisyklės nustatytos Sutarties specialiosiose sąlygose.</w:t>
      </w:r>
    </w:p>
    <w:p w:rsidR="00746AA2" w:rsidRPr="0071447C" w:rsidRDefault="00746AA2" w:rsidP="00F61754">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 xml:space="preserve">5.2. Į Sutarties kainą turi būti įskaičiuota Paslaugų kaina, visos išlaidos ir mokesčiai. </w:t>
      </w:r>
      <w:r w:rsidR="00D15389">
        <w:rPr>
          <w:rFonts w:ascii="Times New Roman" w:hAnsi="Times New Roman"/>
          <w:sz w:val="18"/>
          <w:szCs w:val="18"/>
          <w:lang w:val="lt-LT"/>
        </w:rPr>
        <w:t>Projektuotojas</w:t>
      </w:r>
      <w:r w:rsidRPr="0071447C">
        <w:rPr>
          <w:rFonts w:ascii="Times New Roman" w:hAnsi="Times New Roman"/>
          <w:sz w:val="18"/>
          <w:szCs w:val="18"/>
          <w:lang w:val="lt-LT"/>
        </w:rPr>
        <w:t xml:space="preserve"> į Sutarties kainą privalo įskaičiuoti visas su Paslaugų teikimu susijusias išlaidas, įskaitant, bet neapsiribojant:</w:t>
      </w:r>
    </w:p>
    <w:p w:rsidR="00746AA2" w:rsidRPr="0071447C" w:rsidRDefault="00746AA2" w:rsidP="00F61754">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5.2.1. visas su dokumentų, kurių reikalauja Pirkėjas, rengimu ir pateikimu susijusias išlaidas;</w:t>
      </w:r>
    </w:p>
    <w:p w:rsidR="00746AA2" w:rsidRPr="0071447C" w:rsidRDefault="00746AA2" w:rsidP="00F61754">
      <w:pPr>
        <w:pStyle w:val="Pagrindinistekstas1"/>
        <w:ind w:firstLine="0"/>
        <w:rPr>
          <w:rFonts w:ascii="Times New Roman" w:hAnsi="Times New Roman"/>
          <w:sz w:val="18"/>
          <w:szCs w:val="18"/>
          <w:lang w:val="lt-LT"/>
        </w:rPr>
      </w:pPr>
      <w:r w:rsidRPr="0071447C">
        <w:rPr>
          <w:rFonts w:ascii="Times New Roman" w:hAnsi="Times New Roman"/>
          <w:sz w:val="18"/>
          <w:szCs w:val="18"/>
          <w:lang w:val="lt-LT"/>
        </w:rPr>
        <w:t>5.2.2. aprūpinimo įrankiais, reikalingais Paslaugoms atlikti, išlaidas.</w:t>
      </w:r>
    </w:p>
    <w:p w:rsidR="00F61754" w:rsidRDefault="00F61754" w:rsidP="00F61754">
      <w:pPr>
        <w:jc w:val="both"/>
        <w:rPr>
          <w:b/>
          <w:bCs/>
          <w:sz w:val="18"/>
          <w:szCs w:val="18"/>
        </w:rPr>
      </w:pPr>
    </w:p>
    <w:p w:rsidR="00F61754" w:rsidRDefault="00746AA2" w:rsidP="00F61754">
      <w:pPr>
        <w:jc w:val="both"/>
        <w:rPr>
          <w:sz w:val="18"/>
          <w:szCs w:val="18"/>
        </w:rPr>
      </w:pPr>
      <w:r w:rsidRPr="0071447C">
        <w:rPr>
          <w:b/>
          <w:bCs/>
          <w:sz w:val="18"/>
          <w:szCs w:val="18"/>
        </w:rPr>
        <w:t>6. Šalių atsakomybė</w:t>
      </w:r>
    </w:p>
    <w:p w:rsidR="00746AA2" w:rsidRPr="0071447C" w:rsidRDefault="00746AA2" w:rsidP="00F61754">
      <w:pPr>
        <w:jc w:val="both"/>
        <w:rPr>
          <w:sz w:val="18"/>
          <w:szCs w:val="18"/>
        </w:rPr>
      </w:pPr>
      <w:r w:rsidRPr="0071447C">
        <w:rPr>
          <w:sz w:val="18"/>
          <w:szCs w:val="18"/>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46AA2" w:rsidRPr="0071447C" w:rsidRDefault="00746AA2" w:rsidP="00F61754">
      <w:pPr>
        <w:jc w:val="both"/>
        <w:rPr>
          <w:sz w:val="18"/>
          <w:szCs w:val="18"/>
        </w:rPr>
      </w:pPr>
      <w:r w:rsidRPr="0071447C">
        <w:rPr>
          <w:sz w:val="18"/>
          <w:szCs w:val="18"/>
        </w:rPr>
        <w:t>6.2. Delspinigių dydis ir jų mokėjimo sąlygos nustatytos Sutarties specialiosiose sąlygose.</w:t>
      </w:r>
    </w:p>
    <w:p w:rsidR="00746AA2" w:rsidRDefault="00746AA2" w:rsidP="00F61754">
      <w:pPr>
        <w:jc w:val="both"/>
        <w:rPr>
          <w:sz w:val="18"/>
          <w:szCs w:val="18"/>
        </w:rPr>
      </w:pPr>
      <w:r w:rsidRPr="0071447C">
        <w:rPr>
          <w:sz w:val="18"/>
          <w:szCs w:val="18"/>
        </w:rPr>
        <w:t>6.3. Delspinigių sumokėjimas neatleidžia Šalių nuo pareigos vykdyti šioje Sutartyje prisiimtus įsipareigojimus.</w:t>
      </w:r>
    </w:p>
    <w:p w:rsidR="00F61754" w:rsidRPr="0071447C" w:rsidRDefault="00F61754" w:rsidP="00F61754">
      <w:pPr>
        <w:jc w:val="both"/>
        <w:rPr>
          <w:sz w:val="18"/>
          <w:szCs w:val="18"/>
        </w:rPr>
      </w:pPr>
    </w:p>
    <w:p w:rsidR="00F060F8" w:rsidRDefault="00F060F8" w:rsidP="00F61754">
      <w:pPr>
        <w:jc w:val="both"/>
        <w:rPr>
          <w:b/>
          <w:bCs/>
          <w:sz w:val="18"/>
          <w:szCs w:val="18"/>
        </w:rPr>
      </w:pPr>
    </w:p>
    <w:p w:rsidR="00F060F8" w:rsidRDefault="00F060F8" w:rsidP="00F61754">
      <w:pPr>
        <w:jc w:val="both"/>
        <w:rPr>
          <w:b/>
          <w:bCs/>
          <w:sz w:val="18"/>
          <w:szCs w:val="18"/>
        </w:rPr>
      </w:pPr>
    </w:p>
    <w:p w:rsidR="00F61754" w:rsidRPr="0071447C" w:rsidRDefault="00746AA2" w:rsidP="00F61754">
      <w:pPr>
        <w:jc w:val="both"/>
        <w:rPr>
          <w:b/>
          <w:bCs/>
          <w:sz w:val="18"/>
          <w:szCs w:val="18"/>
        </w:rPr>
      </w:pPr>
      <w:r w:rsidRPr="0071447C">
        <w:rPr>
          <w:b/>
          <w:bCs/>
          <w:sz w:val="18"/>
          <w:szCs w:val="18"/>
        </w:rPr>
        <w:lastRenderedPageBreak/>
        <w:t>7. Nenugalimos jėgos aplinkybės (</w:t>
      </w:r>
      <w:r w:rsidRPr="0071447C">
        <w:rPr>
          <w:b/>
          <w:bCs/>
          <w:i/>
          <w:iCs/>
          <w:sz w:val="18"/>
          <w:szCs w:val="18"/>
        </w:rPr>
        <w:t>force majeure</w:t>
      </w:r>
      <w:r w:rsidRPr="0071447C">
        <w:rPr>
          <w:b/>
          <w:bCs/>
          <w:sz w:val="18"/>
          <w:szCs w:val="18"/>
        </w:rPr>
        <w:t>)</w:t>
      </w:r>
    </w:p>
    <w:p w:rsidR="00746AA2" w:rsidRPr="0071447C" w:rsidRDefault="00746AA2" w:rsidP="00F61754">
      <w:pPr>
        <w:jc w:val="both"/>
        <w:rPr>
          <w:sz w:val="18"/>
          <w:szCs w:val="18"/>
        </w:rPr>
      </w:pPr>
      <w:r w:rsidRPr="00820A04">
        <w:rPr>
          <w:sz w:val="18"/>
          <w:szCs w:val="18"/>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w:t>
      </w:r>
      <w:r w:rsidRPr="0071447C">
        <w:rPr>
          <w:sz w:val="18"/>
          <w:szCs w:val="18"/>
        </w:rPr>
        <w:t xml:space="preserve"> </w:t>
      </w:r>
      <w:r w:rsidRPr="00820A04">
        <w:rPr>
          <w:sz w:val="18"/>
          <w:szCs w:val="18"/>
        </w:rPr>
        <w:t>priemonėmis, pvz.: Vyriausybės sprendimai ir kiti aktai, kurie turėjo poveikį Šalių veiklai, politiniai neramumai, streikai, paskelbti i</w:t>
      </w:r>
      <w:r w:rsidRPr="001E53E6">
        <w:rPr>
          <w:sz w:val="18"/>
          <w:szCs w:val="18"/>
        </w:rPr>
        <w:t xml:space="preserve"> </w:t>
      </w:r>
      <w:r w:rsidRPr="0071447C">
        <w:rPr>
          <w:sz w:val="18"/>
          <w:szCs w:val="18"/>
        </w:rPr>
        <w:t>nepaskelbti karai, kiti ginkluoti susirėmimai, gaisrai, potvyniai, kitos stichinės nelaimės. Nenugalimos jėgos aplinkybėmis laikomos aplinkybės, nurodytos Lietuvos Respublikos civilinio kodekso 6.212 str. ir Atleidimo nuo atsakomybės esant nenugalimos jėgos (</w:t>
      </w:r>
      <w:r w:rsidRPr="0071447C">
        <w:rPr>
          <w:i/>
          <w:iCs/>
          <w:sz w:val="18"/>
          <w:szCs w:val="18"/>
        </w:rPr>
        <w:t>force majeure</w:t>
      </w:r>
      <w:r w:rsidRPr="0071447C">
        <w:rPr>
          <w:sz w:val="18"/>
          <w:szCs w:val="18"/>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1447C">
        <w:rPr>
          <w:i/>
          <w:iCs/>
          <w:sz w:val="18"/>
          <w:szCs w:val="18"/>
        </w:rPr>
        <w:t>force majeure</w:t>
      </w:r>
      <w:r w:rsidRPr="0071447C">
        <w:rPr>
          <w:sz w:val="18"/>
          <w:szCs w:val="18"/>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46AA2" w:rsidRDefault="00746AA2" w:rsidP="00F61754">
      <w:pPr>
        <w:jc w:val="both"/>
        <w:rPr>
          <w:sz w:val="18"/>
          <w:szCs w:val="18"/>
        </w:rPr>
      </w:pPr>
      <w:r w:rsidRPr="0071447C">
        <w:rPr>
          <w:sz w:val="18"/>
          <w:szCs w:val="18"/>
        </w:rPr>
        <w:t xml:space="preserve">7.2. Šalis, prašanti ją atleisti nuo atsakomybės, privalo pranešti kitai Šaliai raštu apie nenugalimos jėgos aplinkybes nedelsdama, bet ne vėliau kaip per 3 (tris) darbo dienas nuo tokių aplinkybių atsiradimo ar paaiškėjimo, pateikdama įrodymus, kad ji ėmėsi visų </w:t>
      </w:r>
      <w:r>
        <w:rPr>
          <w:sz w:val="18"/>
          <w:szCs w:val="18"/>
        </w:rPr>
        <w:t>pagrįstų atsargumo priemonių ir dėjo visas pastangas, kad sumažintų išlaidas ar neigiamas pasekmes, taip pat pranešti galimą įsipareigojimų įvykdymo terminą. Pranešimo taip pat reikalaujama, kai išnyksta įsipareigojimų nevykdymo pagrindas.</w:t>
      </w:r>
    </w:p>
    <w:p w:rsidR="00746AA2" w:rsidRDefault="00746AA2" w:rsidP="00F61754">
      <w:pPr>
        <w:jc w:val="both"/>
        <w:rPr>
          <w:sz w:val="18"/>
          <w:szCs w:val="18"/>
        </w:rPr>
      </w:pPr>
      <w:r>
        <w:rPr>
          <w:sz w:val="18"/>
          <w:szCs w:val="18"/>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61754" w:rsidRDefault="00F61754" w:rsidP="00F61754">
      <w:pPr>
        <w:jc w:val="both"/>
        <w:rPr>
          <w:b/>
          <w:bCs/>
          <w:sz w:val="18"/>
          <w:szCs w:val="18"/>
        </w:rPr>
      </w:pPr>
    </w:p>
    <w:p w:rsidR="00F61754" w:rsidRDefault="00746AA2" w:rsidP="00F61754">
      <w:pPr>
        <w:jc w:val="both"/>
        <w:rPr>
          <w:b/>
          <w:bCs/>
          <w:sz w:val="18"/>
          <w:szCs w:val="18"/>
        </w:rPr>
      </w:pPr>
      <w:r>
        <w:rPr>
          <w:b/>
          <w:bCs/>
          <w:sz w:val="18"/>
          <w:szCs w:val="18"/>
        </w:rPr>
        <w:t>8. Šalių pareiškimai ir garantijos</w:t>
      </w:r>
    </w:p>
    <w:p w:rsidR="00746AA2" w:rsidRDefault="00746AA2" w:rsidP="00F61754">
      <w:pPr>
        <w:jc w:val="both"/>
        <w:rPr>
          <w:sz w:val="18"/>
          <w:szCs w:val="18"/>
        </w:rPr>
      </w:pPr>
      <w:r>
        <w:rPr>
          <w:sz w:val="18"/>
          <w:szCs w:val="18"/>
        </w:rPr>
        <w:t>8.1. Kiekviena iš Šalių pareiškia ir garantuoja kitai Šaliai, kad:</w:t>
      </w:r>
    </w:p>
    <w:p w:rsidR="00746AA2" w:rsidRDefault="00746AA2" w:rsidP="00F61754">
      <w:pPr>
        <w:jc w:val="both"/>
        <w:rPr>
          <w:sz w:val="18"/>
          <w:szCs w:val="18"/>
        </w:rPr>
      </w:pPr>
      <w:r>
        <w:rPr>
          <w:sz w:val="18"/>
          <w:szCs w:val="18"/>
        </w:rPr>
        <w:t>8.1.1. Šalis yra tinkamai įsteigta ir teisėtai veikia pagal Lietuvos Respublikos įstatymus;</w:t>
      </w:r>
    </w:p>
    <w:p w:rsidR="00746AA2" w:rsidRDefault="00746AA2" w:rsidP="00F61754">
      <w:pPr>
        <w:jc w:val="both"/>
        <w:rPr>
          <w:sz w:val="18"/>
          <w:szCs w:val="18"/>
        </w:rPr>
      </w:pPr>
      <w:r>
        <w:rPr>
          <w:sz w:val="18"/>
          <w:szCs w:val="18"/>
        </w:rPr>
        <w:t>8.1.2. Šalis atliko visus teisinius veiksmus, būtinus, kad Sutartis būtų tinkamai sudaryta ir galiotų, ir turi visus teisės aktais numatytus leidimus, licencijas, darbuotojus, reikalingus Paslaugoms teikti;</w:t>
      </w:r>
    </w:p>
    <w:p w:rsidR="00746AA2" w:rsidRDefault="00746AA2" w:rsidP="00F61754">
      <w:pPr>
        <w:jc w:val="both"/>
        <w:rPr>
          <w:sz w:val="18"/>
          <w:szCs w:val="18"/>
        </w:rPr>
      </w:pPr>
      <w:r>
        <w:rPr>
          <w:sz w:val="18"/>
          <w:szCs w:val="18"/>
        </w:rPr>
        <w:t>8.1.3. sudarydama Sutartį, Šalis neviršija savo kompetencijos ir nepažeidžia ją saistančių įstatymų, kitų privalomų teisės aktų, taisyklių, statutų, teismo sprendimų, įstatų, nuostatų, potvarkių, įsipareigojimų ir susitarimų;</w:t>
      </w:r>
    </w:p>
    <w:p w:rsidR="00746AA2" w:rsidRDefault="00746AA2" w:rsidP="00F61754">
      <w:pPr>
        <w:jc w:val="both"/>
        <w:rPr>
          <w:sz w:val="18"/>
          <w:szCs w:val="18"/>
        </w:rPr>
      </w:pPr>
      <w:r>
        <w:rPr>
          <w:sz w:val="18"/>
          <w:szCs w:val="18"/>
        </w:rPr>
        <w:t>8.1.4. ši Sutartis yra Šaliai galiojantis, teisinis ir ją saistantis įsipareigojimas, kurio vykdymo galima pareikalauti pagal Sutarties sąlygas.</w:t>
      </w:r>
    </w:p>
    <w:p w:rsidR="00F61754" w:rsidRDefault="00F61754" w:rsidP="00F61754">
      <w:pPr>
        <w:jc w:val="both"/>
        <w:rPr>
          <w:sz w:val="18"/>
          <w:szCs w:val="18"/>
        </w:rPr>
      </w:pPr>
    </w:p>
    <w:p w:rsidR="00F61754" w:rsidRDefault="00746AA2" w:rsidP="00F61754">
      <w:pPr>
        <w:jc w:val="both"/>
        <w:rPr>
          <w:b/>
          <w:bCs/>
          <w:sz w:val="18"/>
          <w:szCs w:val="18"/>
        </w:rPr>
      </w:pPr>
      <w:r>
        <w:rPr>
          <w:b/>
          <w:bCs/>
          <w:sz w:val="18"/>
          <w:szCs w:val="18"/>
        </w:rPr>
        <w:t>9. Konfidencialumo įsipareigojimai</w:t>
      </w:r>
    </w:p>
    <w:p w:rsidR="00746AA2" w:rsidRDefault="00746AA2" w:rsidP="00F61754">
      <w:pPr>
        <w:jc w:val="both"/>
        <w:rPr>
          <w:sz w:val="18"/>
          <w:szCs w:val="18"/>
        </w:rPr>
      </w:pPr>
      <w:r>
        <w:rPr>
          <w:sz w:val="18"/>
          <w:szCs w:val="18"/>
        </w:rPr>
        <w:t xml:space="preserve">9.1.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w:t>
      </w:r>
      <w:r w:rsidR="00D15389">
        <w:rPr>
          <w:sz w:val="18"/>
          <w:szCs w:val="18"/>
        </w:rPr>
        <w:t>Projektuotoją</w:t>
      </w:r>
      <w:r>
        <w:rPr>
          <w:sz w:val="18"/>
          <w:szCs w:val="18"/>
        </w:rPr>
        <w:t xml:space="preserve"> atskleidimas, jei </w:t>
      </w:r>
      <w:r w:rsidR="00D15389">
        <w:rPr>
          <w:sz w:val="18"/>
          <w:szCs w:val="18"/>
        </w:rPr>
        <w:t>Projektuotojas</w:t>
      </w:r>
      <w:r>
        <w:rPr>
          <w:sz w:val="18"/>
          <w:szCs w:val="18"/>
        </w:rPr>
        <w:t xml:space="preserve"> pažeidžia Paslaugų atlikimo terminus.</w:t>
      </w:r>
    </w:p>
    <w:p w:rsidR="00F61754" w:rsidRDefault="00F61754" w:rsidP="00F61754">
      <w:pPr>
        <w:jc w:val="both"/>
        <w:rPr>
          <w:b/>
          <w:bCs/>
          <w:sz w:val="18"/>
          <w:szCs w:val="18"/>
        </w:rPr>
      </w:pPr>
    </w:p>
    <w:p w:rsidR="00F61754" w:rsidRDefault="00746AA2" w:rsidP="00F61754">
      <w:pPr>
        <w:jc w:val="both"/>
        <w:rPr>
          <w:b/>
          <w:bCs/>
          <w:sz w:val="18"/>
          <w:szCs w:val="18"/>
        </w:rPr>
      </w:pPr>
      <w:r>
        <w:rPr>
          <w:b/>
          <w:bCs/>
          <w:sz w:val="18"/>
          <w:szCs w:val="18"/>
        </w:rPr>
        <w:t>10. Darbo valandos ir atostogos</w:t>
      </w:r>
    </w:p>
    <w:p w:rsidR="00746AA2" w:rsidRDefault="00746AA2" w:rsidP="00F61754">
      <w:pPr>
        <w:jc w:val="both"/>
        <w:rPr>
          <w:sz w:val="18"/>
          <w:szCs w:val="18"/>
        </w:rPr>
      </w:pPr>
      <w:r>
        <w:rPr>
          <w:sz w:val="18"/>
          <w:szCs w:val="18"/>
        </w:rPr>
        <w:t xml:space="preserve">10.1. </w:t>
      </w:r>
      <w:r w:rsidR="00D15389">
        <w:rPr>
          <w:sz w:val="18"/>
          <w:szCs w:val="18"/>
        </w:rPr>
        <w:t>Projektuotojo</w:t>
      </w:r>
      <w:r>
        <w:rPr>
          <w:sz w:val="18"/>
          <w:szCs w:val="18"/>
        </w:rPr>
        <w:t xml:space="preserve"> darbuotojų, kurie atlieka Paslaugas, darbo dienos ir valandos vykdant Sutartį yra derinamos su Pirkėju ir nustatomos pagal </w:t>
      </w:r>
      <w:r w:rsidR="00D15389">
        <w:rPr>
          <w:sz w:val="18"/>
          <w:szCs w:val="18"/>
        </w:rPr>
        <w:t>Projektuotojo</w:t>
      </w:r>
      <w:r>
        <w:rPr>
          <w:sz w:val="18"/>
          <w:szCs w:val="18"/>
        </w:rPr>
        <w:t xml:space="preserve"> valstybės įstatymus ir kitus teisės aktus bei pagal Paslaugų specifiką.</w:t>
      </w:r>
    </w:p>
    <w:p w:rsidR="00746AA2" w:rsidRDefault="00746AA2" w:rsidP="00F61754">
      <w:pPr>
        <w:jc w:val="both"/>
        <w:rPr>
          <w:sz w:val="18"/>
          <w:szCs w:val="18"/>
        </w:rPr>
      </w:pPr>
      <w:r>
        <w:rPr>
          <w:sz w:val="18"/>
          <w:szCs w:val="18"/>
        </w:rPr>
        <w:t xml:space="preserve">10.2. </w:t>
      </w:r>
      <w:r w:rsidR="00D15389">
        <w:rPr>
          <w:sz w:val="18"/>
          <w:szCs w:val="18"/>
        </w:rPr>
        <w:t>Projektuotojo</w:t>
      </w:r>
      <w:r>
        <w:rPr>
          <w:sz w:val="18"/>
          <w:szCs w:val="18"/>
        </w:rPr>
        <w:t xml:space="preserve"> darbuotojų, kurie atlieka Paslaugas, metinių atostogų laikas Sutarties vykdymo laikotarpiu derinamas su Pirkėju.</w:t>
      </w:r>
    </w:p>
    <w:p w:rsidR="00F61754" w:rsidRDefault="00F61754" w:rsidP="00F61754">
      <w:pPr>
        <w:jc w:val="both"/>
        <w:rPr>
          <w:b/>
          <w:bCs/>
          <w:sz w:val="18"/>
          <w:szCs w:val="18"/>
        </w:rPr>
      </w:pPr>
    </w:p>
    <w:p w:rsidR="00F61754" w:rsidRDefault="00746AA2" w:rsidP="00F61754">
      <w:pPr>
        <w:jc w:val="both"/>
        <w:rPr>
          <w:b/>
          <w:bCs/>
          <w:sz w:val="18"/>
          <w:szCs w:val="18"/>
        </w:rPr>
      </w:pPr>
      <w:r>
        <w:rPr>
          <w:b/>
          <w:bCs/>
          <w:sz w:val="18"/>
          <w:szCs w:val="18"/>
        </w:rPr>
        <w:t>11. Sutarties galiojimas</w:t>
      </w:r>
    </w:p>
    <w:p w:rsidR="00746AA2" w:rsidRDefault="00746AA2" w:rsidP="00F61754">
      <w:pPr>
        <w:jc w:val="both"/>
        <w:rPr>
          <w:sz w:val="18"/>
          <w:szCs w:val="18"/>
        </w:rPr>
      </w:pPr>
      <w:r>
        <w:rPr>
          <w:sz w:val="18"/>
          <w:szCs w:val="18"/>
        </w:rPr>
        <w:t>11.1. Sutarties galiojimo terminas nustatytas Sutarties specialiosiose sąlygose.</w:t>
      </w:r>
    </w:p>
    <w:p w:rsidR="00746AA2" w:rsidRDefault="00746AA2" w:rsidP="00F61754">
      <w:pPr>
        <w:jc w:val="both"/>
        <w:rPr>
          <w:sz w:val="18"/>
          <w:szCs w:val="18"/>
        </w:rPr>
      </w:pPr>
      <w:r>
        <w:rPr>
          <w:sz w:val="18"/>
          <w:szCs w:val="18"/>
        </w:rPr>
        <w:t>11.2. Jei bet kuri šios Sutarties nuostata tampa ar pripažįstama visiškai ar iš dalies negaliojančia, tai neturi įtakos kitų Sutarties nuostatų galiojimui.</w:t>
      </w:r>
    </w:p>
    <w:p w:rsidR="00746AA2" w:rsidRDefault="00746AA2" w:rsidP="00F61754">
      <w:pPr>
        <w:jc w:val="both"/>
        <w:rPr>
          <w:sz w:val="18"/>
          <w:szCs w:val="18"/>
        </w:rPr>
      </w:pPr>
      <w:r>
        <w:rPr>
          <w:sz w:val="18"/>
          <w:szCs w:val="18"/>
        </w:rPr>
        <w:t>11.3.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F61754" w:rsidRDefault="00F61754" w:rsidP="00F61754">
      <w:pPr>
        <w:jc w:val="both"/>
        <w:rPr>
          <w:b/>
          <w:bCs/>
          <w:sz w:val="18"/>
          <w:szCs w:val="18"/>
        </w:rPr>
      </w:pPr>
    </w:p>
    <w:p w:rsidR="00F61754" w:rsidRDefault="00746AA2" w:rsidP="00F61754">
      <w:pPr>
        <w:jc w:val="both"/>
        <w:rPr>
          <w:b/>
          <w:bCs/>
          <w:sz w:val="18"/>
          <w:szCs w:val="18"/>
        </w:rPr>
      </w:pPr>
      <w:r>
        <w:rPr>
          <w:b/>
          <w:bCs/>
          <w:sz w:val="18"/>
          <w:szCs w:val="18"/>
        </w:rPr>
        <w:t>12. Sutarties pakeitimai</w:t>
      </w:r>
    </w:p>
    <w:p w:rsidR="00746AA2" w:rsidRDefault="00746AA2" w:rsidP="00F61754">
      <w:pPr>
        <w:jc w:val="both"/>
        <w:rPr>
          <w:sz w:val="18"/>
          <w:szCs w:val="18"/>
        </w:rPr>
      </w:pPr>
      <w:r>
        <w:rPr>
          <w:sz w:val="18"/>
          <w:szCs w:val="18"/>
        </w:rPr>
        <w:t>12.1. Sutarties sąlygos Sutarties galiojimo laikotarpiu negali būti keičiamos.</w:t>
      </w:r>
    </w:p>
    <w:p w:rsidR="00F61754" w:rsidRDefault="00F61754" w:rsidP="00F61754">
      <w:pPr>
        <w:jc w:val="both"/>
        <w:rPr>
          <w:b/>
          <w:bCs/>
          <w:sz w:val="18"/>
          <w:szCs w:val="18"/>
        </w:rPr>
      </w:pPr>
    </w:p>
    <w:p w:rsidR="00F61754" w:rsidRDefault="00746AA2" w:rsidP="00F61754">
      <w:pPr>
        <w:jc w:val="both"/>
        <w:rPr>
          <w:b/>
          <w:bCs/>
          <w:sz w:val="18"/>
          <w:szCs w:val="18"/>
        </w:rPr>
      </w:pPr>
      <w:r>
        <w:rPr>
          <w:b/>
          <w:bCs/>
          <w:sz w:val="18"/>
          <w:szCs w:val="18"/>
        </w:rPr>
        <w:t>13. Sutarties pažeidimas</w:t>
      </w:r>
    </w:p>
    <w:p w:rsidR="00746AA2" w:rsidRDefault="00746AA2" w:rsidP="00F61754">
      <w:pPr>
        <w:jc w:val="both"/>
        <w:rPr>
          <w:sz w:val="18"/>
          <w:szCs w:val="18"/>
        </w:rPr>
      </w:pPr>
      <w:r>
        <w:rPr>
          <w:sz w:val="18"/>
          <w:szCs w:val="18"/>
        </w:rPr>
        <w:t>13.1. Jei kuri nors Sutarties Šalis nevykdo arba netinkamai vykdo kokius nors savo įsipareigojimus pagal Sutartį, ji pažeidžia Sutartį.</w:t>
      </w:r>
    </w:p>
    <w:p w:rsidR="00746AA2" w:rsidRDefault="00746AA2" w:rsidP="00F61754">
      <w:pPr>
        <w:jc w:val="both"/>
        <w:rPr>
          <w:sz w:val="18"/>
          <w:szCs w:val="18"/>
        </w:rPr>
      </w:pPr>
      <w:r>
        <w:rPr>
          <w:sz w:val="18"/>
          <w:szCs w:val="18"/>
        </w:rPr>
        <w:t>13.2. Vienai Sutarties Šaliai pažeidus Sutartį, nukentėjusioji Šalis turi teisę:</w:t>
      </w:r>
    </w:p>
    <w:p w:rsidR="00746AA2" w:rsidRDefault="00746AA2" w:rsidP="00F61754">
      <w:pPr>
        <w:jc w:val="both"/>
        <w:rPr>
          <w:sz w:val="18"/>
          <w:szCs w:val="18"/>
        </w:rPr>
      </w:pPr>
      <w:r>
        <w:rPr>
          <w:sz w:val="18"/>
          <w:szCs w:val="18"/>
        </w:rPr>
        <w:t>13.2.1. reikalauti kitos Šalies vykdyti sutartinius įsipareigojimus;</w:t>
      </w:r>
    </w:p>
    <w:p w:rsidR="00746AA2" w:rsidRDefault="00746AA2" w:rsidP="00F61754">
      <w:pPr>
        <w:jc w:val="both"/>
        <w:rPr>
          <w:sz w:val="18"/>
          <w:szCs w:val="18"/>
        </w:rPr>
      </w:pPr>
      <w:r>
        <w:rPr>
          <w:sz w:val="18"/>
          <w:szCs w:val="18"/>
        </w:rPr>
        <w:t>13.2.2. reikalauti atlyginti nuostolius;</w:t>
      </w:r>
    </w:p>
    <w:p w:rsidR="00746AA2" w:rsidRDefault="00746AA2" w:rsidP="00F61754">
      <w:pPr>
        <w:jc w:val="both"/>
        <w:rPr>
          <w:sz w:val="18"/>
          <w:szCs w:val="18"/>
        </w:rPr>
      </w:pPr>
      <w:r>
        <w:rPr>
          <w:sz w:val="18"/>
          <w:szCs w:val="18"/>
        </w:rPr>
        <w:t>13.2.3. reikalauti sumokėti Sutarties specialiosiose sąlygose nustatytus delspinigius;</w:t>
      </w:r>
    </w:p>
    <w:p w:rsidR="00746AA2" w:rsidRDefault="00746AA2" w:rsidP="00F61754">
      <w:pPr>
        <w:jc w:val="both"/>
        <w:rPr>
          <w:sz w:val="18"/>
          <w:szCs w:val="18"/>
        </w:rPr>
      </w:pPr>
      <w:r>
        <w:rPr>
          <w:sz w:val="18"/>
          <w:szCs w:val="18"/>
        </w:rPr>
        <w:t>13.2.4. nutraukti Sutartį;</w:t>
      </w:r>
    </w:p>
    <w:p w:rsidR="00746AA2" w:rsidRDefault="00746AA2" w:rsidP="00F61754">
      <w:pPr>
        <w:jc w:val="both"/>
        <w:rPr>
          <w:sz w:val="18"/>
          <w:szCs w:val="18"/>
        </w:rPr>
      </w:pPr>
      <w:r>
        <w:rPr>
          <w:sz w:val="18"/>
          <w:szCs w:val="18"/>
        </w:rPr>
        <w:t>13.2.5. taikyti kitus Lietuvos Respublikos teisės aktų nustatytus teisių gynimo būdus.</w:t>
      </w:r>
    </w:p>
    <w:p w:rsidR="00F61754" w:rsidRDefault="00F61754" w:rsidP="00F61754">
      <w:pPr>
        <w:jc w:val="both"/>
        <w:rPr>
          <w:b/>
          <w:bCs/>
          <w:sz w:val="18"/>
          <w:szCs w:val="18"/>
        </w:rPr>
      </w:pPr>
    </w:p>
    <w:p w:rsidR="00F61754" w:rsidRDefault="00746AA2" w:rsidP="00F61754">
      <w:pPr>
        <w:jc w:val="both"/>
        <w:rPr>
          <w:b/>
          <w:bCs/>
          <w:sz w:val="18"/>
          <w:szCs w:val="18"/>
        </w:rPr>
      </w:pPr>
      <w:r>
        <w:rPr>
          <w:b/>
          <w:bCs/>
          <w:sz w:val="18"/>
          <w:szCs w:val="18"/>
        </w:rPr>
        <w:t>14. Sutarties vykdymo sustabdymas</w:t>
      </w:r>
    </w:p>
    <w:p w:rsidR="00746AA2" w:rsidRDefault="00746AA2" w:rsidP="00F61754">
      <w:pPr>
        <w:jc w:val="both"/>
        <w:rPr>
          <w:sz w:val="18"/>
          <w:szCs w:val="18"/>
        </w:rPr>
      </w:pPr>
      <w:r>
        <w:rPr>
          <w:sz w:val="18"/>
          <w:szCs w:val="18"/>
        </w:rPr>
        <w:t>14.1. Esant svarbioms aplinkybėms, Pirkėjas turi teisę sustabdyti Paslaugų ar kurios nors jų dalies teikimą.</w:t>
      </w:r>
    </w:p>
    <w:p w:rsidR="00746AA2" w:rsidRDefault="00746AA2" w:rsidP="00F61754">
      <w:pPr>
        <w:jc w:val="both"/>
        <w:rPr>
          <w:sz w:val="18"/>
          <w:szCs w:val="18"/>
        </w:rPr>
      </w:pPr>
      <w:r>
        <w:rPr>
          <w:sz w:val="18"/>
          <w:szCs w:val="18"/>
        </w:rPr>
        <w:t xml:space="preserve">14.2. Jei Paslaugų teikimas stabdomas daugiau nei 90 (devyniasdešimt) dienų, ir stabdoma ne dėl </w:t>
      </w:r>
      <w:r w:rsidR="00D15389">
        <w:rPr>
          <w:sz w:val="18"/>
          <w:szCs w:val="18"/>
        </w:rPr>
        <w:t>Projektuotojo</w:t>
      </w:r>
      <w:r>
        <w:rPr>
          <w:sz w:val="18"/>
          <w:szCs w:val="18"/>
        </w:rPr>
        <w:t xml:space="preserve"> kaltės, </w:t>
      </w:r>
      <w:r w:rsidR="00D15389">
        <w:rPr>
          <w:sz w:val="18"/>
          <w:szCs w:val="18"/>
        </w:rPr>
        <w:t>Projektuotojas</w:t>
      </w:r>
      <w:r>
        <w:rPr>
          <w:sz w:val="18"/>
          <w:szCs w:val="18"/>
        </w:rPr>
        <w:t xml:space="preserve"> gali rašytiniu pranešimu Pirkėjui pareikalauti atnaujinti Paslaugų teikimą per 30 (trisdešimt) dienų arba nutraukti Sutartį.</w:t>
      </w:r>
    </w:p>
    <w:p w:rsidR="00746AA2" w:rsidRDefault="00746AA2" w:rsidP="00F61754">
      <w:pPr>
        <w:jc w:val="both"/>
        <w:rPr>
          <w:sz w:val="18"/>
          <w:szCs w:val="18"/>
        </w:rPr>
      </w:pPr>
      <w:r>
        <w:rPr>
          <w:sz w:val="18"/>
          <w:szCs w:val="18"/>
        </w:rPr>
        <w:t xml:space="preserve">14.3. Kai dėl esminių klaidų ar pažeidimų Sutartis tampa negaliojančia, Pirkėjas stabdo Sutarties vykdymą. Jei minėtos klaidos ar pažeidimai vyksta dėl </w:t>
      </w:r>
      <w:r w:rsidR="00D15389">
        <w:rPr>
          <w:sz w:val="18"/>
          <w:szCs w:val="18"/>
        </w:rPr>
        <w:t>Projektuotojo</w:t>
      </w:r>
      <w:r>
        <w:rPr>
          <w:sz w:val="18"/>
          <w:szCs w:val="18"/>
        </w:rPr>
        <w:t xml:space="preserve"> kaltės, Pirkėjas, atsižvelgdamas į klaidos ar pažeidimo mastą, gali nevykdyti savo įsipareigojimo mokėti </w:t>
      </w:r>
      <w:r w:rsidR="002B1770">
        <w:rPr>
          <w:sz w:val="18"/>
          <w:szCs w:val="18"/>
        </w:rPr>
        <w:t>Projektuotojui</w:t>
      </w:r>
      <w:r>
        <w:rPr>
          <w:sz w:val="18"/>
          <w:szCs w:val="18"/>
        </w:rPr>
        <w:t xml:space="preserve"> arba gali pareikalauti grąžinti jau sumokėtas sumas ir pasinaudoti Sutarties įvykdymo užtikrinimu.</w:t>
      </w:r>
    </w:p>
    <w:p w:rsidR="00746AA2" w:rsidRDefault="00746AA2" w:rsidP="00F61754">
      <w:pPr>
        <w:jc w:val="both"/>
        <w:rPr>
          <w:sz w:val="18"/>
          <w:szCs w:val="18"/>
        </w:rPr>
      </w:pPr>
      <w:r>
        <w:rPr>
          <w:sz w:val="18"/>
          <w:szCs w:val="18"/>
        </w:rPr>
        <w:lastRenderedPageBreak/>
        <w:t>14.4.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F61754" w:rsidRDefault="00F61754" w:rsidP="00F61754">
      <w:pPr>
        <w:jc w:val="both"/>
        <w:rPr>
          <w:b/>
          <w:bCs/>
          <w:sz w:val="18"/>
          <w:szCs w:val="18"/>
        </w:rPr>
      </w:pPr>
    </w:p>
    <w:p w:rsidR="00F61754" w:rsidRDefault="00746AA2" w:rsidP="00F61754">
      <w:pPr>
        <w:jc w:val="both"/>
        <w:rPr>
          <w:b/>
          <w:bCs/>
          <w:sz w:val="18"/>
          <w:szCs w:val="18"/>
        </w:rPr>
      </w:pPr>
      <w:r>
        <w:rPr>
          <w:b/>
          <w:bCs/>
          <w:sz w:val="18"/>
          <w:szCs w:val="18"/>
        </w:rPr>
        <w:t>15. Sutarties nutraukimas</w:t>
      </w:r>
    </w:p>
    <w:p w:rsidR="00746AA2" w:rsidRDefault="00746AA2" w:rsidP="00F61754">
      <w:pPr>
        <w:jc w:val="both"/>
        <w:rPr>
          <w:sz w:val="18"/>
          <w:szCs w:val="18"/>
        </w:rPr>
      </w:pPr>
      <w:r>
        <w:rPr>
          <w:sz w:val="18"/>
          <w:szCs w:val="18"/>
        </w:rPr>
        <w:t>15.1. Sutartis gali būti nutraukiama raštišku Šalių susitarimu.</w:t>
      </w:r>
    </w:p>
    <w:p w:rsidR="00746AA2" w:rsidRDefault="00746AA2" w:rsidP="00F61754">
      <w:pPr>
        <w:jc w:val="both"/>
        <w:rPr>
          <w:sz w:val="18"/>
          <w:szCs w:val="18"/>
        </w:rPr>
      </w:pPr>
      <w:r>
        <w:rPr>
          <w:sz w:val="18"/>
          <w:szCs w:val="18"/>
        </w:rPr>
        <w:t xml:space="preserve">15.2. </w:t>
      </w:r>
      <w:r w:rsidR="00D15389">
        <w:rPr>
          <w:sz w:val="18"/>
          <w:szCs w:val="18"/>
        </w:rPr>
        <w:t>Projektuotojas</w:t>
      </w:r>
      <w:r>
        <w:rPr>
          <w:sz w:val="18"/>
          <w:szCs w:val="18"/>
        </w:rPr>
        <w:t xml:space="preserve"> turi teisę vienašališkai nutraukti Sutartį tik dėl svarbių priežasčių. Tokiu atveju </w:t>
      </w:r>
      <w:r w:rsidR="00D15389">
        <w:rPr>
          <w:sz w:val="18"/>
          <w:szCs w:val="18"/>
        </w:rPr>
        <w:t>Projektuotojas</w:t>
      </w:r>
      <w:r>
        <w:rPr>
          <w:sz w:val="18"/>
          <w:szCs w:val="18"/>
        </w:rPr>
        <w:t xml:space="preserve"> privalo visiškai atlyginti Pirkėjo patirtus nuostolius. Apie tokį Sutarties nutraukimą </w:t>
      </w:r>
      <w:r w:rsidR="00D15389">
        <w:rPr>
          <w:sz w:val="18"/>
          <w:szCs w:val="18"/>
        </w:rPr>
        <w:t>Projektuotojas</w:t>
      </w:r>
      <w:r>
        <w:rPr>
          <w:sz w:val="18"/>
          <w:szCs w:val="18"/>
        </w:rPr>
        <w:t xml:space="preserve"> raštu praneša Pirkėjui prieš 14 kalendorinių dienų.</w:t>
      </w:r>
    </w:p>
    <w:p w:rsidR="00746AA2" w:rsidRDefault="00746AA2" w:rsidP="00F61754">
      <w:pPr>
        <w:jc w:val="both"/>
        <w:rPr>
          <w:sz w:val="18"/>
          <w:szCs w:val="18"/>
        </w:rPr>
      </w:pPr>
      <w:r>
        <w:rPr>
          <w:sz w:val="18"/>
          <w:szCs w:val="18"/>
        </w:rPr>
        <w:t xml:space="preserve">15.3. Pirkėjas bet kada turi teisę vienašališkai nutraukti Sutartį, apie tokį Sutarties nutraukimą pranešdamas </w:t>
      </w:r>
      <w:r w:rsidR="002B1770">
        <w:rPr>
          <w:sz w:val="18"/>
          <w:szCs w:val="18"/>
        </w:rPr>
        <w:t>Projektuotojui</w:t>
      </w:r>
      <w:r>
        <w:rPr>
          <w:sz w:val="18"/>
          <w:szCs w:val="18"/>
        </w:rPr>
        <w:t xml:space="preserve"> elektroniniu paštu prieš 14 kalendorinių dienų.</w:t>
      </w:r>
    </w:p>
    <w:p w:rsidR="00746AA2" w:rsidRDefault="00746AA2" w:rsidP="00F61754">
      <w:pPr>
        <w:jc w:val="both"/>
        <w:rPr>
          <w:sz w:val="18"/>
          <w:szCs w:val="18"/>
        </w:rPr>
      </w:pPr>
      <w:r>
        <w:rPr>
          <w:sz w:val="18"/>
          <w:szCs w:val="18"/>
        </w:rPr>
        <w:t xml:space="preserve">15.4. Pirkėjas po Sutarties nutraukimo turi kiek galima greičiau patvirtinti atliktų Paslaugų vertę. Taip pat parengiama ataskaita apie Sutarties nutraukimo dieną esančią </w:t>
      </w:r>
      <w:r w:rsidR="00D15389">
        <w:rPr>
          <w:sz w:val="18"/>
          <w:szCs w:val="18"/>
        </w:rPr>
        <w:t>Projektuotojo</w:t>
      </w:r>
      <w:r>
        <w:rPr>
          <w:sz w:val="18"/>
          <w:szCs w:val="18"/>
        </w:rPr>
        <w:t xml:space="preserve"> skolą Pirkėjui ir Pirkėjo skolą </w:t>
      </w:r>
      <w:r w:rsidR="002B1770">
        <w:rPr>
          <w:sz w:val="18"/>
          <w:szCs w:val="18"/>
        </w:rPr>
        <w:t>Projektuotojui</w:t>
      </w:r>
      <w:r>
        <w:rPr>
          <w:sz w:val="18"/>
          <w:szCs w:val="18"/>
        </w:rPr>
        <w:t>.</w:t>
      </w:r>
    </w:p>
    <w:p w:rsidR="00746AA2" w:rsidRDefault="00746AA2" w:rsidP="00F61754">
      <w:pPr>
        <w:jc w:val="both"/>
        <w:rPr>
          <w:sz w:val="18"/>
          <w:szCs w:val="18"/>
        </w:rPr>
      </w:pPr>
      <w:r>
        <w:rPr>
          <w:sz w:val="18"/>
          <w:szCs w:val="18"/>
        </w:rPr>
        <w:t xml:space="preserve">15.5. Jei Sutartis nutraukiama Pirkėjo iniciatyva dėl </w:t>
      </w:r>
      <w:r w:rsidR="00D15389">
        <w:rPr>
          <w:sz w:val="18"/>
          <w:szCs w:val="18"/>
        </w:rPr>
        <w:t>Projektuotojo</w:t>
      </w:r>
      <w:r>
        <w:rPr>
          <w:sz w:val="18"/>
          <w:szCs w:val="18"/>
        </w:rPr>
        <w:t xml:space="preserve"> kaltės, Pirkėjo patirti nuostoliai ar išlaidos išieškomi išskaičiuojant juos iš </w:t>
      </w:r>
      <w:r w:rsidR="002B1770">
        <w:rPr>
          <w:sz w:val="18"/>
          <w:szCs w:val="18"/>
        </w:rPr>
        <w:t>Projektuotojui</w:t>
      </w:r>
      <w:r>
        <w:rPr>
          <w:sz w:val="18"/>
          <w:szCs w:val="18"/>
        </w:rPr>
        <w:t xml:space="preserve"> mokėtinų sumų arba pagal </w:t>
      </w:r>
      <w:r w:rsidR="00D15389">
        <w:rPr>
          <w:sz w:val="18"/>
          <w:szCs w:val="18"/>
        </w:rPr>
        <w:t>Projektuotojo</w:t>
      </w:r>
      <w:r>
        <w:rPr>
          <w:sz w:val="18"/>
          <w:szCs w:val="18"/>
        </w:rPr>
        <w:t xml:space="preserve"> pateiktą užtikrinimą.</w:t>
      </w:r>
    </w:p>
    <w:p w:rsidR="00746AA2" w:rsidRDefault="00746AA2" w:rsidP="00F61754">
      <w:pPr>
        <w:jc w:val="both"/>
        <w:rPr>
          <w:sz w:val="18"/>
          <w:szCs w:val="18"/>
        </w:rPr>
      </w:pPr>
      <w:r>
        <w:rPr>
          <w:sz w:val="18"/>
          <w:szCs w:val="18"/>
        </w:rPr>
        <w:t xml:space="preserve">15.6. Sutartį nutraukus dėl </w:t>
      </w:r>
      <w:r w:rsidR="00D15389">
        <w:rPr>
          <w:sz w:val="18"/>
          <w:szCs w:val="18"/>
        </w:rPr>
        <w:t>Projektuotojo</w:t>
      </w:r>
      <w:r>
        <w:rPr>
          <w:sz w:val="18"/>
          <w:szCs w:val="18"/>
        </w:rPr>
        <w:t xml:space="preserve"> kaltės, be jam priklausančio atlyginimo už atliktas Paslaugas, </w:t>
      </w:r>
      <w:r w:rsidR="00D15389">
        <w:rPr>
          <w:sz w:val="18"/>
          <w:szCs w:val="18"/>
        </w:rPr>
        <w:t>Projektuotojas</w:t>
      </w:r>
      <w:r>
        <w:rPr>
          <w:sz w:val="18"/>
          <w:szCs w:val="18"/>
        </w:rPr>
        <w:t xml:space="preserve"> neturi teisės į kokių nors patirtų nuostolių ar žalos kompensaciją.</w:t>
      </w:r>
    </w:p>
    <w:p w:rsidR="00F61754" w:rsidRDefault="00F61754" w:rsidP="00F61754">
      <w:pPr>
        <w:jc w:val="both"/>
        <w:rPr>
          <w:b/>
          <w:bCs/>
          <w:sz w:val="18"/>
          <w:szCs w:val="18"/>
        </w:rPr>
      </w:pPr>
    </w:p>
    <w:p w:rsidR="00F61754" w:rsidRDefault="00746AA2" w:rsidP="00F61754">
      <w:pPr>
        <w:jc w:val="both"/>
        <w:rPr>
          <w:b/>
          <w:bCs/>
          <w:sz w:val="18"/>
          <w:szCs w:val="18"/>
        </w:rPr>
      </w:pPr>
      <w:r>
        <w:rPr>
          <w:b/>
          <w:bCs/>
          <w:sz w:val="18"/>
          <w:szCs w:val="18"/>
        </w:rPr>
        <w:t>16. Ginčų nagrinėjimo tvarka</w:t>
      </w:r>
    </w:p>
    <w:p w:rsidR="00746AA2" w:rsidRDefault="00746AA2" w:rsidP="00F61754">
      <w:pPr>
        <w:jc w:val="both"/>
        <w:rPr>
          <w:sz w:val="18"/>
          <w:szCs w:val="18"/>
        </w:rPr>
      </w:pPr>
      <w:r>
        <w:rPr>
          <w:sz w:val="18"/>
          <w:szCs w:val="18"/>
        </w:rPr>
        <w:t>16.1. Šiai Sutarčiai ir visoms iš šios Sutarties atsirandančioms teisėms ir pareigoms taikomi Lietuvos Respublikos įstatymai bei kiti norminiai teisės aktai. Sutartis sudaryta ir turi būti aiškinama pagal Lietuvos Respublikos teisę.</w:t>
      </w:r>
    </w:p>
    <w:p w:rsidR="00746AA2" w:rsidRDefault="00746AA2" w:rsidP="00F61754">
      <w:pPr>
        <w:jc w:val="both"/>
        <w:rPr>
          <w:sz w:val="18"/>
          <w:szCs w:val="18"/>
        </w:rPr>
      </w:pPr>
      <w:r>
        <w:rPr>
          <w:sz w:val="18"/>
          <w:szCs w:val="18"/>
        </w:rPr>
        <w:t>16.2.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F61754" w:rsidRDefault="00F61754" w:rsidP="00F61754">
      <w:pPr>
        <w:jc w:val="both"/>
        <w:rPr>
          <w:b/>
          <w:bCs/>
          <w:sz w:val="18"/>
          <w:szCs w:val="18"/>
        </w:rPr>
      </w:pPr>
    </w:p>
    <w:p w:rsidR="00F61754" w:rsidRPr="00F060F8" w:rsidRDefault="00746AA2" w:rsidP="00F61754">
      <w:pPr>
        <w:jc w:val="both"/>
        <w:rPr>
          <w:b/>
          <w:bCs/>
          <w:sz w:val="18"/>
          <w:szCs w:val="18"/>
        </w:rPr>
      </w:pPr>
      <w:r>
        <w:rPr>
          <w:b/>
          <w:bCs/>
          <w:sz w:val="18"/>
          <w:szCs w:val="18"/>
        </w:rPr>
        <w:t>17. Baigiamosios nuostatos</w:t>
      </w:r>
    </w:p>
    <w:p w:rsidR="00746AA2" w:rsidRDefault="00746AA2" w:rsidP="00F61754">
      <w:pPr>
        <w:jc w:val="both"/>
        <w:rPr>
          <w:sz w:val="18"/>
          <w:szCs w:val="18"/>
        </w:rPr>
      </w:pPr>
      <w:r>
        <w:rPr>
          <w:sz w:val="18"/>
          <w:szCs w:val="18"/>
        </w:rPr>
        <w:t>17.1. Nė viena Šalis neturi teisės perleisti visų arba dalies teisių ir pareigų pagal šią Sutartį jokiai trečiajai šaliai be išankstinio raštiško kitos Šalies sutikimo.</w:t>
      </w:r>
    </w:p>
    <w:p w:rsidR="00746AA2" w:rsidRDefault="00746AA2" w:rsidP="00F61754">
      <w:pPr>
        <w:jc w:val="both"/>
        <w:rPr>
          <w:sz w:val="18"/>
          <w:szCs w:val="18"/>
        </w:rPr>
      </w:pPr>
      <w:r>
        <w:rPr>
          <w:sz w:val="18"/>
          <w:szCs w:val="18"/>
        </w:rPr>
        <w:t>17.2.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46AA2" w:rsidRDefault="00746AA2" w:rsidP="00F61754">
      <w:pPr>
        <w:jc w:val="both"/>
        <w:rPr>
          <w:sz w:val="18"/>
          <w:szCs w:val="18"/>
        </w:rPr>
      </w:pPr>
      <w:r>
        <w:rPr>
          <w:sz w:val="18"/>
          <w:szCs w:val="18"/>
        </w:rPr>
        <w:t>17.3. Visus kitus klausimus, kurie neaptarti Sutartyje, reguliuoja Lietuvos Respublikos teisės aktai.</w:t>
      </w:r>
    </w:p>
    <w:p w:rsidR="00746AA2" w:rsidRDefault="00746AA2" w:rsidP="00F61754">
      <w:pPr>
        <w:jc w:val="both"/>
        <w:rPr>
          <w:sz w:val="18"/>
          <w:szCs w:val="18"/>
        </w:rPr>
      </w:pPr>
      <w:r>
        <w:rPr>
          <w:sz w:val="18"/>
          <w:szCs w:val="18"/>
        </w:rPr>
        <w:t>17.4.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746AA2" w:rsidRPr="00112F60" w:rsidRDefault="00746AA2" w:rsidP="00F61754">
      <w:pPr>
        <w:pStyle w:val="BodyText"/>
        <w:spacing w:before="40" w:after="40"/>
        <w:jc w:val="both"/>
        <w:rPr>
          <w:rFonts w:ascii="Times New Roman" w:hAnsi="Times New Roman"/>
          <w:sz w:val="18"/>
          <w:szCs w:val="18"/>
          <w:lang w:val="lt-LT"/>
        </w:rPr>
      </w:pPr>
      <w:r w:rsidRPr="00112F60">
        <w:rPr>
          <w:rFonts w:ascii="Times New Roman" w:hAnsi="Times New Roman"/>
          <w:sz w:val="18"/>
          <w:szCs w:val="18"/>
          <w:lang w:val="lt-LT"/>
        </w:rPr>
        <w:t>17.5. Abi šalys, dirbdamos su asmens duomenimis, patvirtina savo įsipareigojimą laikytis asmens duomenų teisinę apsaugą reglamentuojančių teisės aktų, įskaitant Bendrąjį duomenų apsaugos reglamentą Nr. EU2016/679. Kiekviena Sutarties šalis, perduodama jai žinomus asmens duomenis bet kuriam trečiajam asmeniui, išlieka atsakinga už tinkamą asmens duomenų apsaugą ir privalo įsitikinti, kad šiuos duomenis gali perduoti.</w:t>
      </w:r>
    </w:p>
    <w:p w:rsidR="00746AA2" w:rsidRPr="00820A04" w:rsidRDefault="00746AA2" w:rsidP="00F61754">
      <w:pPr>
        <w:pStyle w:val="Pagrindinistekstas1"/>
        <w:ind w:firstLine="0"/>
        <w:rPr>
          <w:rFonts w:ascii="Times New Roman" w:hAnsi="Times New Roman"/>
          <w:sz w:val="18"/>
          <w:szCs w:val="18"/>
          <w:lang w:val="lt-LT"/>
        </w:rPr>
      </w:pPr>
    </w:p>
    <w:p w:rsidR="00746AA2" w:rsidRPr="00E82B1F" w:rsidRDefault="00746AA2" w:rsidP="00F61754">
      <w:pPr>
        <w:jc w:val="both"/>
        <w:rPr>
          <w:sz w:val="18"/>
          <w:szCs w:val="18"/>
        </w:rPr>
      </w:pPr>
    </w:p>
    <w:p w:rsidR="00746AA2" w:rsidRDefault="00746AA2" w:rsidP="00F61754">
      <w:pPr>
        <w:jc w:val="center"/>
        <w:rPr>
          <w:b/>
          <w:bCs/>
          <w:sz w:val="18"/>
          <w:szCs w:val="18"/>
        </w:rPr>
      </w:pPr>
      <w:r w:rsidRPr="00E82B1F">
        <w:rPr>
          <w:b/>
          <w:bCs/>
          <w:sz w:val="18"/>
          <w:szCs w:val="18"/>
        </w:rPr>
        <w:t>SPECIALIOSIOS SĄLYGOS</w:t>
      </w:r>
    </w:p>
    <w:p w:rsidR="00F61754" w:rsidRPr="00E82B1F" w:rsidRDefault="00F61754" w:rsidP="00F61754">
      <w:pPr>
        <w:jc w:val="center"/>
        <w:rPr>
          <w:b/>
          <w:bCs/>
          <w:sz w:val="18"/>
          <w:szCs w:val="18"/>
        </w:rPr>
      </w:pPr>
    </w:p>
    <w:p w:rsidR="00746AA2" w:rsidRPr="00E82B1F" w:rsidRDefault="00746AA2" w:rsidP="00F61754">
      <w:pPr>
        <w:jc w:val="both"/>
        <w:rPr>
          <w:b/>
          <w:sz w:val="18"/>
          <w:szCs w:val="18"/>
        </w:rPr>
      </w:pPr>
      <w:r w:rsidRPr="00E82B1F">
        <w:rPr>
          <w:b/>
          <w:sz w:val="18"/>
          <w:szCs w:val="18"/>
        </w:rPr>
        <w:t>1. Sutarties dalykas</w:t>
      </w:r>
    </w:p>
    <w:p w:rsidR="00746AA2" w:rsidRPr="00E82B1F" w:rsidRDefault="00746AA2" w:rsidP="00F61754">
      <w:pPr>
        <w:jc w:val="both"/>
        <w:rPr>
          <w:sz w:val="18"/>
          <w:szCs w:val="18"/>
        </w:rPr>
      </w:pPr>
      <w:r w:rsidRPr="00E82B1F">
        <w:rPr>
          <w:sz w:val="18"/>
          <w:szCs w:val="18"/>
        </w:rPr>
        <w:t>1.1. Sutarties dalykas yra</w:t>
      </w:r>
      <w:r w:rsidRPr="00E82B1F">
        <w:rPr>
          <w:b/>
          <w:bCs/>
          <w:sz w:val="18"/>
          <w:szCs w:val="18"/>
        </w:rPr>
        <w:t xml:space="preserve"> </w:t>
      </w:r>
      <w:r w:rsidR="00F61754">
        <w:rPr>
          <w:b/>
          <w:bCs/>
          <w:sz w:val="18"/>
          <w:szCs w:val="18"/>
        </w:rPr>
        <w:t>stogo apšiltinimo projektavimo</w:t>
      </w:r>
      <w:r w:rsidRPr="00E82B1F">
        <w:rPr>
          <w:b/>
          <w:bCs/>
          <w:sz w:val="18"/>
          <w:szCs w:val="18"/>
        </w:rPr>
        <w:t xml:space="preserve"> paslaugos (</w:t>
      </w:r>
      <w:r w:rsidRPr="00E82B1F">
        <w:rPr>
          <w:sz w:val="18"/>
          <w:szCs w:val="18"/>
        </w:rPr>
        <w:t>toliau – Paslaugos). Teikiamų Paslaugų techninė specifikacija, apimtys ir garantinis laikotarpis pateikiami Sutarties specialiųjų sąlygų priede Nr. 1.</w:t>
      </w:r>
    </w:p>
    <w:p w:rsidR="00F61754" w:rsidRDefault="00746AA2" w:rsidP="00F61754">
      <w:pPr>
        <w:jc w:val="both"/>
        <w:rPr>
          <w:sz w:val="18"/>
          <w:szCs w:val="18"/>
        </w:rPr>
      </w:pPr>
      <w:r w:rsidRPr="00E82B1F">
        <w:rPr>
          <w:sz w:val="18"/>
          <w:szCs w:val="18"/>
        </w:rPr>
        <w:t>1.2. Paslaugos turi būti atliktos Kauno lopšelio-darželio „Pagrandukas“ patalpose ir teritorijoje.</w:t>
      </w:r>
    </w:p>
    <w:p w:rsidR="00F61754" w:rsidRDefault="00F61754" w:rsidP="00F61754">
      <w:pPr>
        <w:jc w:val="both"/>
        <w:rPr>
          <w:sz w:val="18"/>
          <w:szCs w:val="18"/>
        </w:rPr>
      </w:pPr>
    </w:p>
    <w:p w:rsidR="00F61754" w:rsidRPr="00E82B1F" w:rsidRDefault="00746AA2" w:rsidP="00F61754">
      <w:pPr>
        <w:jc w:val="both"/>
        <w:rPr>
          <w:b/>
          <w:sz w:val="18"/>
          <w:szCs w:val="18"/>
        </w:rPr>
      </w:pPr>
      <w:r w:rsidRPr="00E82B1F">
        <w:rPr>
          <w:b/>
          <w:sz w:val="18"/>
          <w:szCs w:val="18"/>
        </w:rPr>
        <w:t>2. Sutarties galiojimas, vykdymo pradžia, trukmė ir terminai</w:t>
      </w:r>
    </w:p>
    <w:p w:rsidR="00746AA2" w:rsidRPr="00E82B1F" w:rsidRDefault="00281083" w:rsidP="00F61754">
      <w:pPr>
        <w:jc w:val="both"/>
        <w:rPr>
          <w:sz w:val="18"/>
          <w:szCs w:val="18"/>
        </w:rPr>
      </w:pPr>
      <w:r>
        <w:rPr>
          <w:sz w:val="18"/>
          <w:szCs w:val="18"/>
        </w:rPr>
        <w:t>2.1</w:t>
      </w:r>
      <w:r w:rsidR="00746AA2" w:rsidRPr="00E82B1F">
        <w:rPr>
          <w:sz w:val="18"/>
          <w:szCs w:val="18"/>
        </w:rPr>
        <w:t>.</w:t>
      </w:r>
      <w:r w:rsidR="00746AA2">
        <w:rPr>
          <w:sz w:val="18"/>
          <w:szCs w:val="18"/>
        </w:rPr>
        <w:t xml:space="preserve"> Ši Sutartis įsigalioja nuo 202</w:t>
      </w:r>
      <w:r w:rsidR="00F61754">
        <w:rPr>
          <w:sz w:val="18"/>
          <w:szCs w:val="18"/>
        </w:rPr>
        <w:t>3-03-2</w:t>
      </w:r>
      <w:r>
        <w:rPr>
          <w:sz w:val="18"/>
          <w:szCs w:val="18"/>
        </w:rPr>
        <w:t>3</w:t>
      </w:r>
      <w:r w:rsidR="00746AA2" w:rsidRPr="00E82B1F">
        <w:rPr>
          <w:sz w:val="18"/>
          <w:szCs w:val="18"/>
        </w:rPr>
        <w:t xml:space="preserve"> ir galioja, kol Šalys sutaria ją nutraukti arba kol Sutarties galiojimas pasibaigia (visiškai įvykdomi įsipareigojimai), </w:t>
      </w:r>
      <w:r>
        <w:rPr>
          <w:sz w:val="18"/>
          <w:szCs w:val="18"/>
        </w:rPr>
        <w:t xml:space="preserve">bet ne ilgiau nei 2023-04-27, </w:t>
      </w:r>
      <w:r w:rsidR="00746AA2" w:rsidRPr="00E82B1F">
        <w:rPr>
          <w:sz w:val="18"/>
          <w:szCs w:val="18"/>
        </w:rPr>
        <w:t>nutraukiama įstatymu ar šioje Sutartyje nustatytais atvejais.</w:t>
      </w:r>
    </w:p>
    <w:p w:rsidR="00281083" w:rsidRPr="00281083" w:rsidRDefault="00281083" w:rsidP="00281083">
      <w:pPr>
        <w:jc w:val="both"/>
        <w:rPr>
          <w:sz w:val="18"/>
          <w:szCs w:val="18"/>
        </w:rPr>
      </w:pPr>
      <w:r>
        <w:rPr>
          <w:sz w:val="18"/>
          <w:szCs w:val="18"/>
        </w:rPr>
        <w:t>2</w:t>
      </w:r>
      <w:r w:rsidRPr="00281083">
        <w:rPr>
          <w:sz w:val="18"/>
          <w:szCs w:val="18"/>
        </w:rPr>
        <w:t>.</w:t>
      </w:r>
      <w:r>
        <w:rPr>
          <w:sz w:val="18"/>
          <w:szCs w:val="18"/>
        </w:rPr>
        <w:t>3.</w:t>
      </w:r>
      <w:r w:rsidRPr="00281083">
        <w:rPr>
          <w:sz w:val="18"/>
          <w:szCs w:val="18"/>
        </w:rPr>
        <w:t xml:space="preserve"> </w:t>
      </w:r>
      <w:r w:rsidR="002B1770">
        <w:rPr>
          <w:sz w:val="18"/>
          <w:szCs w:val="18"/>
        </w:rPr>
        <w:t>Pirkėjas</w:t>
      </w:r>
      <w:r w:rsidRPr="00281083">
        <w:rPr>
          <w:sz w:val="18"/>
          <w:szCs w:val="18"/>
        </w:rPr>
        <w:t xml:space="preserve"> turi teisę nutraukti sutartį vienašališkai, nesikreipdamas į teismą, apie tai raštu pranešdamas Projektuotojui prieš 10 (dešimt) darbo dienų.</w:t>
      </w:r>
    </w:p>
    <w:p w:rsidR="00281083" w:rsidRPr="00281083" w:rsidRDefault="00281083" w:rsidP="00281083">
      <w:pPr>
        <w:jc w:val="both"/>
        <w:rPr>
          <w:sz w:val="18"/>
          <w:szCs w:val="18"/>
        </w:rPr>
      </w:pPr>
      <w:r>
        <w:rPr>
          <w:sz w:val="18"/>
          <w:szCs w:val="18"/>
        </w:rPr>
        <w:t>2.4</w:t>
      </w:r>
      <w:r w:rsidRPr="00281083">
        <w:rPr>
          <w:sz w:val="18"/>
          <w:szCs w:val="18"/>
        </w:rPr>
        <w:t xml:space="preserve">. </w:t>
      </w:r>
      <w:r w:rsidRPr="00281083">
        <w:rPr>
          <w:sz w:val="18"/>
          <w:szCs w:val="18"/>
        </w:rPr>
        <w:t xml:space="preserve">Jeigu, Projektuotojas, pagal Sutartį neįgijęs teisės pratęsti Paslaugų suteikimo terminų, nepaisydamas </w:t>
      </w:r>
      <w:r w:rsidR="002B1770">
        <w:rPr>
          <w:sz w:val="18"/>
          <w:szCs w:val="18"/>
        </w:rPr>
        <w:t>Pirkėjo</w:t>
      </w:r>
      <w:r w:rsidRPr="00281083">
        <w:rPr>
          <w:sz w:val="18"/>
          <w:szCs w:val="18"/>
        </w:rPr>
        <w:t xml:space="preserve"> raginimo nepradeda teikti Paslaugų sutartu laiku ir/ar elgiasi kitaip nei nustatyta Sutartyje ir dėl to </w:t>
      </w:r>
      <w:r w:rsidR="002B1770">
        <w:rPr>
          <w:sz w:val="18"/>
          <w:szCs w:val="18"/>
        </w:rPr>
        <w:t>Pirkėjas</w:t>
      </w:r>
      <w:r w:rsidRPr="00281083">
        <w:rPr>
          <w:sz w:val="18"/>
          <w:szCs w:val="18"/>
        </w:rPr>
        <w:t xml:space="preserve"> turi pagrindo manyti, kad Projektuotojas nepajėgs atlikti Paslaugų be esminių trūkumų ar nuostolių </w:t>
      </w:r>
      <w:r w:rsidR="002B1770">
        <w:rPr>
          <w:sz w:val="18"/>
          <w:szCs w:val="18"/>
        </w:rPr>
        <w:t>Pirkėjui</w:t>
      </w:r>
      <w:r w:rsidRPr="00281083">
        <w:rPr>
          <w:sz w:val="18"/>
          <w:szCs w:val="18"/>
        </w:rPr>
        <w:t>.</w:t>
      </w:r>
    </w:p>
    <w:p w:rsidR="00281083" w:rsidRPr="00281083" w:rsidRDefault="00281083" w:rsidP="00281083">
      <w:pPr>
        <w:jc w:val="both"/>
        <w:rPr>
          <w:sz w:val="18"/>
          <w:szCs w:val="18"/>
        </w:rPr>
      </w:pPr>
      <w:r>
        <w:rPr>
          <w:sz w:val="18"/>
          <w:szCs w:val="18"/>
        </w:rPr>
        <w:t>2.5</w:t>
      </w:r>
      <w:r w:rsidRPr="00281083">
        <w:rPr>
          <w:sz w:val="18"/>
          <w:szCs w:val="18"/>
        </w:rPr>
        <w:t xml:space="preserve">. </w:t>
      </w:r>
      <w:r w:rsidRPr="00281083">
        <w:rPr>
          <w:sz w:val="18"/>
          <w:szCs w:val="18"/>
        </w:rPr>
        <w:t xml:space="preserve">Jeigu Projektuotojas nepajėgia vykdyti sutartinių įsipareigojimų ir </w:t>
      </w:r>
      <w:r w:rsidR="002B1770">
        <w:rPr>
          <w:sz w:val="18"/>
          <w:szCs w:val="18"/>
        </w:rPr>
        <w:t>Pirkėjui</w:t>
      </w:r>
      <w:r w:rsidRPr="00281083">
        <w:rPr>
          <w:sz w:val="18"/>
          <w:szCs w:val="18"/>
        </w:rPr>
        <w:t xml:space="preserve"> pareikalavus nepateikia patikimų įrodymų dėl įmanomo šių įsipareigojimų vykdymo ateityje.</w:t>
      </w:r>
    </w:p>
    <w:p w:rsidR="00281083" w:rsidRPr="00281083" w:rsidRDefault="00281083" w:rsidP="00281083">
      <w:pPr>
        <w:jc w:val="both"/>
        <w:rPr>
          <w:sz w:val="18"/>
          <w:szCs w:val="18"/>
        </w:rPr>
      </w:pPr>
      <w:r w:rsidRPr="00281083">
        <w:rPr>
          <w:sz w:val="18"/>
          <w:szCs w:val="18"/>
        </w:rPr>
        <w:t>2</w:t>
      </w:r>
      <w:r>
        <w:rPr>
          <w:sz w:val="18"/>
          <w:szCs w:val="18"/>
        </w:rPr>
        <w:t>.6</w:t>
      </w:r>
      <w:r w:rsidRPr="00281083">
        <w:rPr>
          <w:sz w:val="18"/>
          <w:szCs w:val="18"/>
        </w:rPr>
        <w:t xml:space="preserve">. </w:t>
      </w:r>
      <w:r w:rsidRPr="00281083">
        <w:rPr>
          <w:sz w:val="18"/>
          <w:szCs w:val="18"/>
        </w:rPr>
        <w:t xml:space="preserve">Jeigu </w:t>
      </w:r>
      <w:r w:rsidR="002B1770">
        <w:rPr>
          <w:sz w:val="18"/>
          <w:szCs w:val="18"/>
        </w:rPr>
        <w:t>Pirkėjas</w:t>
      </w:r>
      <w:r w:rsidRPr="00281083">
        <w:rPr>
          <w:sz w:val="18"/>
          <w:szCs w:val="18"/>
        </w:rPr>
        <w:t xml:space="preserve"> nutraukia Sutartį dėl 26 punkte nurodytų priežasčių, Projektuotojas privalo atlyginti </w:t>
      </w:r>
      <w:r w:rsidR="002B1770">
        <w:rPr>
          <w:sz w:val="18"/>
          <w:szCs w:val="18"/>
        </w:rPr>
        <w:t>Pirkėjui</w:t>
      </w:r>
      <w:r w:rsidRPr="00281083">
        <w:rPr>
          <w:sz w:val="18"/>
          <w:szCs w:val="18"/>
        </w:rPr>
        <w:t xml:space="preserve"> visas dėl šio nutraukimo susidariusias papildomas išlaidas, susietas su Sutartyje nurodytu Paslaugų užbaigimu bei kompensuoti kitus dėl šio nutraukimo patirtus tiesioginius nuostolius.</w:t>
      </w:r>
    </w:p>
    <w:p w:rsidR="00281083" w:rsidRPr="00281083" w:rsidRDefault="00281083" w:rsidP="00281083">
      <w:pPr>
        <w:jc w:val="both"/>
        <w:rPr>
          <w:sz w:val="18"/>
          <w:szCs w:val="18"/>
        </w:rPr>
      </w:pPr>
      <w:r w:rsidRPr="00281083">
        <w:rPr>
          <w:sz w:val="18"/>
          <w:szCs w:val="18"/>
        </w:rPr>
        <w:t>2</w:t>
      </w:r>
      <w:r>
        <w:rPr>
          <w:sz w:val="18"/>
          <w:szCs w:val="18"/>
        </w:rPr>
        <w:t>.7</w:t>
      </w:r>
      <w:r w:rsidRPr="00281083">
        <w:rPr>
          <w:sz w:val="18"/>
          <w:szCs w:val="18"/>
        </w:rPr>
        <w:t xml:space="preserve">. </w:t>
      </w:r>
      <w:r w:rsidRPr="00281083">
        <w:rPr>
          <w:sz w:val="18"/>
          <w:szCs w:val="18"/>
        </w:rPr>
        <w:t xml:space="preserve">Projektuotojas turi teisę nutraukti Sutartį vienašališkai, nesikreipdamas į teismą, apie tai raštu pranešdamas </w:t>
      </w:r>
      <w:r w:rsidR="002B1770">
        <w:rPr>
          <w:sz w:val="18"/>
          <w:szCs w:val="18"/>
        </w:rPr>
        <w:t>Pirkėjui</w:t>
      </w:r>
      <w:r w:rsidRPr="00281083">
        <w:rPr>
          <w:sz w:val="18"/>
          <w:szCs w:val="18"/>
        </w:rPr>
        <w:t xml:space="preserve"> prieš 10 (dešimt) darbo dienų, jei </w:t>
      </w:r>
      <w:r w:rsidR="002B1770">
        <w:rPr>
          <w:sz w:val="18"/>
          <w:szCs w:val="18"/>
        </w:rPr>
        <w:t>Pirkėjas</w:t>
      </w:r>
      <w:r w:rsidRPr="00281083">
        <w:rPr>
          <w:sz w:val="18"/>
          <w:szCs w:val="18"/>
        </w:rPr>
        <w:t xml:space="preserve"> trukdo Projektuotojui tinkamai vykdyti Sutartį ir, nepaisydamas Projektuotojo raštu įteikto prašymo, laiku nesiima priemonių šiai padėčiai pakeisti ar nevykdo sutarties 20 punkte prisiimtų įsipareigojimų. </w:t>
      </w:r>
    </w:p>
    <w:p w:rsidR="00281083" w:rsidRPr="00281083" w:rsidRDefault="00281083" w:rsidP="00281083">
      <w:pPr>
        <w:jc w:val="both"/>
        <w:rPr>
          <w:sz w:val="18"/>
          <w:szCs w:val="18"/>
        </w:rPr>
      </w:pPr>
      <w:r w:rsidRPr="00281083">
        <w:rPr>
          <w:sz w:val="18"/>
          <w:szCs w:val="18"/>
        </w:rPr>
        <w:t>2</w:t>
      </w:r>
      <w:r>
        <w:rPr>
          <w:sz w:val="18"/>
          <w:szCs w:val="18"/>
        </w:rPr>
        <w:t>.8</w:t>
      </w:r>
      <w:r w:rsidRPr="00281083">
        <w:rPr>
          <w:sz w:val="18"/>
          <w:szCs w:val="18"/>
        </w:rPr>
        <w:t xml:space="preserve">. </w:t>
      </w:r>
      <w:r w:rsidRPr="00281083">
        <w:rPr>
          <w:sz w:val="18"/>
          <w:szCs w:val="18"/>
        </w:rPr>
        <w:t xml:space="preserve">Jeigu Projektuotojas nutraukia Sutartį dėl 28 punkte nurodytų priežasčių, </w:t>
      </w:r>
      <w:r w:rsidR="002B1770">
        <w:rPr>
          <w:sz w:val="18"/>
          <w:szCs w:val="18"/>
        </w:rPr>
        <w:t>Pirkėjas</w:t>
      </w:r>
      <w:r w:rsidRPr="00281083">
        <w:rPr>
          <w:sz w:val="18"/>
          <w:szCs w:val="18"/>
        </w:rPr>
        <w:t xml:space="preserve"> privalo atlyginti Projektuotojui visus dėl šio nutraukimo patirtus tiesioginius nuostolius.</w:t>
      </w:r>
    </w:p>
    <w:p w:rsidR="00F060F8" w:rsidRDefault="00F060F8" w:rsidP="00281083">
      <w:pPr>
        <w:jc w:val="both"/>
        <w:rPr>
          <w:sz w:val="18"/>
          <w:szCs w:val="18"/>
        </w:rPr>
      </w:pPr>
    </w:p>
    <w:p w:rsidR="00F060F8" w:rsidRDefault="00F060F8" w:rsidP="00281083">
      <w:pPr>
        <w:jc w:val="both"/>
        <w:rPr>
          <w:sz w:val="18"/>
          <w:szCs w:val="18"/>
        </w:rPr>
      </w:pPr>
    </w:p>
    <w:p w:rsidR="00F060F8" w:rsidRDefault="00F060F8" w:rsidP="00281083">
      <w:pPr>
        <w:jc w:val="both"/>
        <w:rPr>
          <w:sz w:val="18"/>
          <w:szCs w:val="18"/>
        </w:rPr>
      </w:pPr>
    </w:p>
    <w:p w:rsidR="00F060F8" w:rsidRDefault="00F060F8" w:rsidP="00281083">
      <w:pPr>
        <w:jc w:val="both"/>
        <w:rPr>
          <w:sz w:val="18"/>
          <w:szCs w:val="18"/>
        </w:rPr>
      </w:pPr>
    </w:p>
    <w:p w:rsidR="00F060F8" w:rsidRDefault="00F060F8" w:rsidP="00281083">
      <w:pPr>
        <w:jc w:val="both"/>
        <w:rPr>
          <w:sz w:val="18"/>
          <w:szCs w:val="18"/>
        </w:rPr>
      </w:pPr>
    </w:p>
    <w:p w:rsidR="00F060F8" w:rsidRDefault="00F060F8" w:rsidP="00281083">
      <w:pPr>
        <w:jc w:val="both"/>
        <w:rPr>
          <w:sz w:val="18"/>
          <w:szCs w:val="18"/>
        </w:rPr>
      </w:pPr>
    </w:p>
    <w:p w:rsidR="00746AA2" w:rsidRPr="001533DD" w:rsidRDefault="00746AA2" w:rsidP="00281083">
      <w:pPr>
        <w:jc w:val="both"/>
        <w:rPr>
          <w:b/>
          <w:sz w:val="18"/>
          <w:szCs w:val="18"/>
        </w:rPr>
      </w:pPr>
      <w:r w:rsidRPr="001533DD">
        <w:rPr>
          <w:b/>
          <w:sz w:val="18"/>
          <w:szCs w:val="18"/>
        </w:rPr>
        <w:lastRenderedPageBreak/>
        <w:t>3. Sutarties kaina (kainodaros taisyklės) ir mokėjimo sąlygos</w:t>
      </w:r>
      <w:r w:rsidR="00F61754" w:rsidRPr="001533DD">
        <w:rPr>
          <w:b/>
          <w:sz w:val="18"/>
          <w:szCs w:val="18"/>
        </w:rPr>
        <w:t>:</w:t>
      </w:r>
    </w:p>
    <w:p w:rsidR="00746AA2" w:rsidRPr="00E82B1F" w:rsidRDefault="00746AA2" w:rsidP="00F61754">
      <w:pPr>
        <w:jc w:val="both"/>
        <w:rPr>
          <w:sz w:val="18"/>
          <w:szCs w:val="18"/>
        </w:rPr>
      </w:pPr>
      <w:r w:rsidRPr="00E82B1F">
        <w:rPr>
          <w:sz w:val="18"/>
          <w:szCs w:val="18"/>
        </w:rPr>
        <w:t>3.1. Sutarties kaina:</w:t>
      </w:r>
    </w:p>
    <w:tbl>
      <w:tblPr>
        <w:tblStyle w:val="TableGrid"/>
        <w:tblW w:w="0" w:type="auto"/>
        <w:tblInd w:w="108" w:type="dxa"/>
        <w:tblLook w:val="04A0" w:firstRow="1" w:lastRow="0" w:firstColumn="1" w:lastColumn="0" w:noHBand="0" w:noVBand="1"/>
      </w:tblPr>
      <w:tblGrid>
        <w:gridCol w:w="3249"/>
        <w:gridCol w:w="3246"/>
        <w:gridCol w:w="3251"/>
      </w:tblGrid>
      <w:tr w:rsidR="00281083" w:rsidRPr="00281083" w:rsidTr="00281083">
        <w:tc>
          <w:tcPr>
            <w:tcW w:w="6495" w:type="dxa"/>
            <w:gridSpan w:val="2"/>
          </w:tcPr>
          <w:p w:rsidR="00281083" w:rsidRPr="00281083" w:rsidRDefault="00281083" w:rsidP="00FB118E">
            <w:pPr>
              <w:snapToGrid w:val="0"/>
              <w:rPr>
                <w:rFonts w:ascii="Times New Roman" w:hAnsi="Times New Roman"/>
                <w:sz w:val="16"/>
                <w:szCs w:val="18"/>
              </w:rPr>
            </w:pPr>
            <w:r w:rsidRPr="00281083">
              <w:rPr>
                <w:rFonts w:ascii="Times New Roman" w:hAnsi="Times New Roman"/>
                <w:b/>
                <w:sz w:val="18"/>
                <w:szCs w:val="18"/>
              </w:rPr>
              <w:t xml:space="preserve">Bendra Sutarties kaina </w:t>
            </w:r>
            <w:r w:rsidRPr="00281083">
              <w:rPr>
                <w:rFonts w:ascii="Times New Roman" w:hAnsi="Times New Roman"/>
                <w:sz w:val="16"/>
                <w:szCs w:val="18"/>
              </w:rPr>
              <w:t xml:space="preserve">                               </w:t>
            </w:r>
          </w:p>
          <w:p w:rsidR="00281083" w:rsidRPr="00281083" w:rsidRDefault="00281083" w:rsidP="00FB118E">
            <w:pPr>
              <w:rPr>
                <w:rFonts w:ascii="Times New Roman" w:hAnsi="Times New Roman"/>
                <w:sz w:val="18"/>
                <w:szCs w:val="18"/>
              </w:rPr>
            </w:pPr>
            <w:r>
              <w:rPr>
                <w:rFonts w:ascii="Times New Roman" w:hAnsi="Times New Roman"/>
                <w:sz w:val="16"/>
                <w:szCs w:val="18"/>
              </w:rPr>
              <w:t>Stogo apšiltinimo projektavimo darbai</w:t>
            </w:r>
          </w:p>
        </w:tc>
        <w:tc>
          <w:tcPr>
            <w:tcW w:w="3251" w:type="dxa"/>
            <w:vMerge w:val="restart"/>
            <w:vAlign w:val="center"/>
          </w:tcPr>
          <w:p w:rsidR="00281083" w:rsidRPr="00281083" w:rsidRDefault="00281083" w:rsidP="00281083">
            <w:pPr>
              <w:jc w:val="center"/>
              <w:rPr>
                <w:rFonts w:ascii="Times New Roman" w:hAnsi="Times New Roman"/>
                <w:sz w:val="18"/>
                <w:szCs w:val="18"/>
              </w:rPr>
            </w:pPr>
            <w:r w:rsidRPr="00281083">
              <w:rPr>
                <w:rFonts w:ascii="Times New Roman" w:hAnsi="Times New Roman"/>
                <w:b/>
                <w:sz w:val="18"/>
                <w:szCs w:val="18"/>
              </w:rPr>
              <w:t>3515</w:t>
            </w:r>
            <w:r w:rsidRPr="00281083">
              <w:rPr>
                <w:rFonts w:ascii="Times New Roman" w:hAnsi="Times New Roman"/>
                <w:b/>
                <w:sz w:val="18"/>
                <w:szCs w:val="18"/>
              </w:rPr>
              <w:t xml:space="preserve"> eurų </w:t>
            </w:r>
            <w:r w:rsidRPr="00281083">
              <w:rPr>
                <w:rFonts w:ascii="Times New Roman" w:hAnsi="Times New Roman"/>
                <w:sz w:val="18"/>
                <w:szCs w:val="18"/>
              </w:rPr>
              <w:t>(</w:t>
            </w:r>
            <w:r w:rsidRPr="00281083">
              <w:rPr>
                <w:rFonts w:ascii="Times New Roman" w:hAnsi="Times New Roman"/>
                <w:sz w:val="18"/>
                <w:szCs w:val="18"/>
              </w:rPr>
              <w:t>trys tūkstančiai</w:t>
            </w:r>
            <w:r w:rsidRPr="00281083">
              <w:rPr>
                <w:rFonts w:ascii="Times New Roman" w:hAnsi="Times New Roman"/>
                <w:sz w:val="18"/>
                <w:szCs w:val="18"/>
              </w:rPr>
              <w:t xml:space="preserve"> </w:t>
            </w:r>
            <w:r w:rsidRPr="00281083">
              <w:rPr>
                <w:rFonts w:ascii="Times New Roman" w:hAnsi="Times New Roman"/>
                <w:sz w:val="18"/>
                <w:szCs w:val="18"/>
              </w:rPr>
              <w:t xml:space="preserve">penki šimtai penkiolika </w:t>
            </w:r>
            <w:r w:rsidRPr="00281083">
              <w:rPr>
                <w:rFonts w:ascii="Times New Roman" w:hAnsi="Times New Roman"/>
                <w:sz w:val="18"/>
                <w:szCs w:val="18"/>
              </w:rPr>
              <w:t>eurų).</w:t>
            </w:r>
          </w:p>
        </w:tc>
      </w:tr>
      <w:tr w:rsidR="00281083" w:rsidRPr="00281083" w:rsidTr="00FB118E">
        <w:tc>
          <w:tcPr>
            <w:tcW w:w="3249" w:type="dxa"/>
          </w:tcPr>
          <w:p w:rsidR="00281083" w:rsidRPr="00281083" w:rsidRDefault="00281083" w:rsidP="00FB118E">
            <w:pPr>
              <w:rPr>
                <w:rFonts w:ascii="Times New Roman" w:hAnsi="Times New Roman"/>
                <w:sz w:val="18"/>
                <w:szCs w:val="18"/>
              </w:rPr>
            </w:pPr>
            <w:r w:rsidRPr="00281083">
              <w:rPr>
                <w:rFonts w:ascii="Times New Roman" w:hAnsi="Times New Roman"/>
                <w:b/>
                <w:bCs/>
                <w:sz w:val="18"/>
                <w:szCs w:val="18"/>
              </w:rPr>
              <w:t>Objekto pavadinimas, a</w:t>
            </w:r>
            <w:r w:rsidRPr="00281083">
              <w:rPr>
                <w:rFonts w:ascii="Times New Roman" w:hAnsi="Times New Roman"/>
                <w:b/>
                <w:sz w:val="18"/>
                <w:szCs w:val="18"/>
              </w:rPr>
              <w:t>dresas</w:t>
            </w:r>
          </w:p>
        </w:tc>
        <w:tc>
          <w:tcPr>
            <w:tcW w:w="3246" w:type="dxa"/>
          </w:tcPr>
          <w:p w:rsidR="00281083" w:rsidRPr="00281083" w:rsidRDefault="00281083" w:rsidP="00FB118E">
            <w:pPr>
              <w:rPr>
                <w:rFonts w:ascii="Times New Roman" w:hAnsi="Times New Roman"/>
                <w:sz w:val="18"/>
                <w:szCs w:val="18"/>
              </w:rPr>
            </w:pPr>
            <w:r w:rsidRPr="00281083">
              <w:rPr>
                <w:rFonts w:ascii="Times New Roman" w:hAnsi="Times New Roman"/>
                <w:b/>
                <w:sz w:val="18"/>
                <w:szCs w:val="18"/>
              </w:rPr>
              <w:t>Atliekami darbai</w:t>
            </w:r>
          </w:p>
        </w:tc>
        <w:tc>
          <w:tcPr>
            <w:tcW w:w="3251" w:type="dxa"/>
            <w:vMerge/>
          </w:tcPr>
          <w:p w:rsidR="00281083" w:rsidRPr="00281083" w:rsidRDefault="00281083" w:rsidP="00281083">
            <w:pPr>
              <w:snapToGrid w:val="0"/>
              <w:jc w:val="center"/>
              <w:rPr>
                <w:rFonts w:ascii="Times New Roman" w:hAnsi="Times New Roman"/>
                <w:sz w:val="18"/>
                <w:szCs w:val="18"/>
              </w:rPr>
            </w:pPr>
          </w:p>
        </w:tc>
      </w:tr>
      <w:tr w:rsidR="00281083" w:rsidRPr="00281083" w:rsidTr="00FB118E">
        <w:tc>
          <w:tcPr>
            <w:tcW w:w="3249" w:type="dxa"/>
          </w:tcPr>
          <w:p w:rsidR="00281083" w:rsidRPr="00281083" w:rsidRDefault="00281083" w:rsidP="00FB118E">
            <w:pPr>
              <w:snapToGrid w:val="0"/>
              <w:jc w:val="center"/>
              <w:rPr>
                <w:rFonts w:ascii="Times New Roman" w:hAnsi="Times New Roman"/>
                <w:sz w:val="18"/>
                <w:szCs w:val="18"/>
              </w:rPr>
            </w:pPr>
            <w:r w:rsidRPr="00281083">
              <w:rPr>
                <w:rFonts w:ascii="Times New Roman" w:hAnsi="Times New Roman"/>
                <w:sz w:val="18"/>
                <w:szCs w:val="18"/>
              </w:rPr>
              <w:t>Kauno lopšelis – darželis „Pagrandukas“</w:t>
            </w:r>
          </w:p>
          <w:p w:rsidR="00281083" w:rsidRPr="00281083" w:rsidRDefault="00281083" w:rsidP="00FB118E">
            <w:pPr>
              <w:rPr>
                <w:rFonts w:ascii="Times New Roman" w:hAnsi="Times New Roman"/>
                <w:b/>
                <w:bCs/>
                <w:sz w:val="18"/>
                <w:szCs w:val="18"/>
              </w:rPr>
            </w:pPr>
            <w:r w:rsidRPr="00281083">
              <w:rPr>
                <w:rFonts w:ascii="Times New Roman" w:hAnsi="Times New Roman"/>
                <w:sz w:val="18"/>
                <w:szCs w:val="18"/>
              </w:rPr>
              <w:t>(V. Krėvės pr. 58, Kaunas)</w:t>
            </w:r>
          </w:p>
        </w:tc>
        <w:tc>
          <w:tcPr>
            <w:tcW w:w="3246" w:type="dxa"/>
          </w:tcPr>
          <w:p w:rsidR="00281083" w:rsidRPr="00281083" w:rsidRDefault="00281083" w:rsidP="00281083">
            <w:pPr>
              <w:snapToGrid w:val="0"/>
              <w:jc w:val="both"/>
              <w:rPr>
                <w:rFonts w:ascii="Times New Roman" w:hAnsi="Times New Roman"/>
                <w:sz w:val="18"/>
                <w:szCs w:val="18"/>
              </w:rPr>
            </w:pPr>
            <w:r>
              <w:rPr>
                <w:rFonts w:ascii="Times New Roman" w:hAnsi="Times New Roman"/>
                <w:sz w:val="18"/>
                <w:szCs w:val="18"/>
              </w:rPr>
              <w:t xml:space="preserve">1.01. - </w:t>
            </w:r>
            <w:r w:rsidRPr="00281083">
              <w:rPr>
                <w:rFonts w:ascii="Times New Roman" w:hAnsi="Times New Roman"/>
                <w:sz w:val="18"/>
                <w:szCs w:val="18"/>
              </w:rPr>
              <w:t>Pastato stogo apmatavimas</w:t>
            </w:r>
          </w:p>
          <w:p w:rsidR="00281083" w:rsidRPr="00281083" w:rsidRDefault="00281083" w:rsidP="00281083">
            <w:pPr>
              <w:snapToGrid w:val="0"/>
              <w:jc w:val="both"/>
              <w:rPr>
                <w:rFonts w:ascii="Times New Roman" w:hAnsi="Times New Roman"/>
                <w:sz w:val="18"/>
                <w:szCs w:val="18"/>
              </w:rPr>
            </w:pPr>
            <w:r w:rsidRPr="00281083">
              <w:rPr>
                <w:rFonts w:ascii="Times New Roman" w:hAnsi="Times New Roman"/>
                <w:sz w:val="18"/>
                <w:szCs w:val="18"/>
              </w:rPr>
              <w:t>1.02. - Projekto viršelis</w:t>
            </w:r>
          </w:p>
          <w:p w:rsidR="00281083" w:rsidRPr="00281083" w:rsidRDefault="00281083" w:rsidP="00281083">
            <w:pPr>
              <w:snapToGrid w:val="0"/>
              <w:jc w:val="both"/>
              <w:rPr>
                <w:rFonts w:ascii="Times New Roman" w:hAnsi="Times New Roman"/>
                <w:sz w:val="18"/>
                <w:szCs w:val="18"/>
              </w:rPr>
            </w:pPr>
            <w:r w:rsidRPr="00281083">
              <w:rPr>
                <w:rFonts w:ascii="Times New Roman" w:hAnsi="Times New Roman"/>
                <w:sz w:val="18"/>
                <w:szCs w:val="18"/>
              </w:rPr>
              <w:t>1.03. - Projekto sudėties žiniaraštis</w:t>
            </w:r>
          </w:p>
          <w:p w:rsidR="00281083" w:rsidRPr="00281083" w:rsidRDefault="00281083" w:rsidP="00281083">
            <w:pPr>
              <w:snapToGrid w:val="0"/>
              <w:jc w:val="both"/>
              <w:rPr>
                <w:rFonts w:ascii="Times New Roman" w:hAnsi="Times New Roman"/>
                <w:sz w:val="18"/>
                <w:szCs w:val="18"/>
              </w:rPr>
            </w:pPr>
            <w:r w:rsidRPr="00281083">
              <w:rPr>
                <w:rFonts w:ascii="Times New Roman" w:hAnsi="Times New Roman"/>
                <w:sz w:val="18"/>
                <w:szCs w:val="18"/>
              </w:rPr>
              <w:t>1.04. - Aiškinamasis raštas</w:t>
            </w:r>
          </w:p>
          <w:p w:rsidR="00281083" w:rsidRPr="00281083" w:rsidRDefault="00281083" w:rsidP="00281083">
            <w:pPr>
              <w:snapToGrid w:val="0"/>
              <w:jc w:val="both"/>
              <w:rPr>
                <w:rFonts w:ascii="Times New Roman" w:hAnsi="Times New Roman"/>
                <w:sz w:val="18"/>
                <w:szCs w:val="18"/>
              </w:rPr>
            </w:pPr>
            <w:r w:rsidRPr="00281083">
              <w:rPr>
                <w:rFonts w:ascii="Times New Roman" w:hAnsi="Times New Roman"/>
                <w:sz w:val="18"/>
                <w:szCs w:val="18"/>
              </w:rPr>
              <w:t>1.05. - Techninės specifikacijos</w:t>
            </w:r>
          </w:p>
          <w:p w:rsidR="00281083" w:rsidRPr="00281083" w:rsidRDefault="00281083" w:rsidP="00281083">
            <w:pPr>
              <w:snapToGrid w:val="0"/>
              <w:jc w:val="both"/>
              <w:rPr>
                <w:rFonts w:ascii="Times New Roman" w:hAnsi="Times New Roman"/>
                <w:sz w:val="18"/>
                <w:szCs w:val="18"/>
              </w:rPr>
            </w:pPr>
            <w:r w:rsidRPr="00281083">
              <w:rPr>
                <w:rFonts w:ascii="Times New Roman" w:hAnsi="Times New Roman"/>
                <w:sz w:val="18"/>
                <w:szCs w:val="18"/>
              </w:rPr>
              <w:t>1.06. - Sąnaudų kiekių žiniaraštis (sąmata)</w:t>
            </w:r>
          </w:p>
          <w:p w:rsidR="00281083" w:rsidRPr="00281083" w:rsidRDefault="00281083" w:rsidP="00281083">
            <w:pPr>
              <w:snapToGrid w:val="0"/>
              <w:jc w:val="both"/>
              <w:rPr>
                <w:rFonts w:ascii="Times New Roman" w:hAnsi="Times New Roman"/>
                <w:sz w:val="18"/>
                <w:szCs w:val="18"/>
              </w:rPr>
            </w:pPr>
            <w:r w:rsidRPr="00281083">
              <w:rPr>
                <w:rFonts w:ascii="Times New Roman" w:hAnsi="Times New Roman"/>
                <w:sz w:val="18"/>
                <w:szCs w:val="18"/>
              </w:rPr>
              <w:t>1.07. - Stogo plano brėžinys</w:t>
            </w:r>
          </w:p>
          <w:p w:rsidR="00281083" w:rsidRPr="00281083" w:rsidRDefault="00281083" w:rsidP="00281083">
            <w:pPr>
              <w:snapToGrid w:val="0"/>
              <w:jc w:val="both"/>
              <w:rPr>
                <w:rFonts w:ascii="Times New Roman" w:hAnsi="Times New Roman"/>
                <w:sz w:val="18"/>
                <w:szCs w:val="18"/>
              </w:rPr>
            </w:pPr>
            <w:r w:rsidRPr="00281083">
              <w:rPr>
                <w:rFonts w:ascii="Times New Roman" w:hAnsi="Times New Roman"/>
                <w:sz w:val="18"/>
                <w:szCs w:val="18"/>
              </w:rPr>
              <w:t>1.08. - Fasado brėžinys su nurodyta kopečių vieta patekimui ant stogo</w:t>
            </w:r>
          </w:p>
          <w:p w:rsidR="00281083" w:rsidRPr="00281083" w:rsidRDefault="00281083" w:rsidP="00281083">
            <w:pPr>
              <w:snapToGrid w:val="0"/>
              <w:jc w:val="both"/>
              <w:rPr>
                <w:rFonts w:ascii="Times New Roman" w:hAnsi="Times New Roman"/>
                <w:sz w:val="18"/>
                <w:szCs w:val="18"/>
              </w:rPr>
            </w:pPr>
            <w:r w:rsidRPr="00281083">
              <w:rPr>
                <w:rFonts w:ascii="Times New Roman" w:hAnsi="Times New Roman"/>
                <w:sz w:val="18"/>
                <w:szCs w:val="18"/>
              </w:rPr>
              <w:t>1.09. - Stogo šiltinimo detalės</w:t>
            </w:r>
          </w:p>
          <w:p w:rsidR="00281083" w:rsidRPr="00281083" w:rsidRDefault="00281083" w:rsidP="00281083">
            <w:pPr>
              <w:jc w:val="both"/>
              <w:rPr>
                <w:rFonts w:ascii="Times New Roman" w:hAnsi="Times New Roman"/>
                <w:b/>
                <w:sz w:val="18"/>
                <w:szCs w:val="18"/>
              </w:rPr>
            </w:pPr>
            <w:r w:rsidRPr="00281083">
              <w:rPr>
                <w:rFonts w:ascii="Times New Roman" w:hAnsi="Times New Roman"/>
                <w:sz w:val="18"/>
                <w:szCs w:val="18"/>
              </w:rPr>
              <w:t>1.10. - Kiti darbai numatyti techninėje užduotyje</w:t>
            </w:r>
          </w:p>
        </w:tc>
        <w:tc>
          <w:tcPr>
            <w:tcW w:w="3251" w:type="dxa"/>
            <w:vMerge/>
          </w:tcPr>
          <w:p w:rsidR="00281083" w:rsidRPr="00281083" w:rsidRDefault="00281083" w:rsidP="00FB118E">
            <w:pPr>
              <w:snapToGrid w:val="0"/>
              <w:jc w:val="both"/>
              <w:rPr>
                <w:rFonts w:ascii="Times New Roman" w:hAnsi="Times New Roman"/>
                <w:b/>
                <w:sz w:val="18"/>
                <w:szCs w:val="18"/>
              </w:rPr>
            </w:pPr>
          </w:p>
        </w:tc>
      </w:tr>
    </w:tbl>
    <w:p w:rsidR="00746AA2" w:rsidRPr="00E82B1F" w:rsidRDefault="00746AA2" w:rsidP="00942ED0">
      <w:pPr>
        <w:widowControl w:val="0"/>
        <w:jc w:val="both"/>
        <w:rPr>
          <w:sz w:val="18"/>
          <w:szCs w:val="18"/>
        </w:rPr>
      </w:pPr>
      <w:r>
        <w:rPr>
          <w:bCs/>
          <w:sz w:val="18"/>
          <w:szCs w:val="18"/>
        </w:rPr>
        <w:t>3.</w:t>
      </w:r>
      <w:r w:rsidRPr="00E82B1F">
        <w:rPr>
          <w:bCs/>
          <w:sz w:val="18"/>
          <w:szCs w:val="18"/>
        </w:rPr>
        <w:t>2. Mokėjimai</w:t>
      </w:r>
      <w:r w:rsidRPr="00E82B1F">
        <w:rPr>
          <w:sz w:val="18"/>
          <w:szCs w:val="18"/>
        </w:rPr>
        <w:t xml:space="preserve"> atliekami </w:t>
      </w:r>
      <w:r w:rsidR="00942ED0">
        <w:rPr>
          <w:sz w:val="18"/>
          <w:szCs w:val="18"/>
        </w:rPr>
        <w:t>eurais</w:t>
      </w:r>
      <w:r w:rsidRPr="00E82B1F">
        <w:rPr>
          <w:sz w:val="18"/>
          <w:szCs w:val="18"/>
        </w:rPr>
        <w:t xml:space="preserve"> tokia tvarka:</w:t>
      </w:r>
    </w:p>
    <w:p w:rsidR="00746AA2" w:rsidRPr="00E82B1F" w:rsidRDefault="00746AA2" w:rsidP="00746AA2">
      <w:pPr>
        <w:jc w:val="both"/>
        <w:rPr>
          <w:sz w:val="18"/>
          <w:szCs w:val="18"/>
        </w:rPr>
      </w:pPr>
      <w:r w:rsidRPr="00E82B1F">
        <w:rPr>
          <w:sz w:val="18"/>
          <w:szCs w:val="18"/>
        </w:rPr>
        <w:t xml:space="preserve">3.2.1. Pirkėjas už suteiktas Paslaugas </w:t>
      </w:r>
      <w:r w:rsidR="002B1770">
        <w:rPr>
          <w:sz w:val="18"/>
          <w:szCs w:val="18"/>
        </w:rPr>
        <w:t>Projektuotojui</w:t>
      </w:r>
      <w:r w:rsidRPr="00E82B1F">
        <w:rPr>
          <w:sz w:val="18"/>
          <w:szCs w:val="18"/>
        </w:rPr>
        <w:t xml:space="preserve"> atsiskaito mokėjimo pavedimu į </w:t>
      </w:r>
      <w:r w:rsidR="00D15389">
        <w:rPr>
          <w:sz w:val="18"/>
          <w:szCs w:val="18"/>
        </w:rPr>
        <w:t>Projektuotojo</w:t>
      </w:r>
      <w:r w:rsidRPr="00E82B1F">
        <w:rPr>
          <w:sz w:val="18"/>
          <w:szCs w:val="18"/>
        </w:rPr>
        <w:t xml:space="preserve"> nurodytą banko sąskaitą:</w:t>
      </w:r>
    </w:p>
    <w:p w:rsidR="00746AA2" w:rsidRPr="00E82B1F" w:rsidRDefault="00746AA2" w:rsidP="00942ED0">
      <w:pPr>
        <w:jc w:val="both"/>
        <w:rPr>
          <w:sz w:val="18"/>
          <w:szCs w:val="18"/>
        </w:rPr>
      </w:pPr>
      <w:r w:rsidRPr="00E82B1F">
        <w:rPr>
          <w:sz w:val="18"/>
          <w:szCs w:val="18"/>
        </w:rPr>
        <w:t>Sąskai</w:t>
      </w:r>
      <w:r w:rsidR="00942ED0">
        <w:rPr>
          <w:sz w:val="18"/>
          <w:szCs w:val="18"/>
        </w:rPr>
        <w:t xml:space="preserve">tos Nr. LT22 7300 0101 1055 2597, </w:t>
      </w:r>
      <w:r w:rsidR="00942ED0" w:rsidRPr="00942ED0">
        <w:rPr>
          <w:sz w:val="18"/>
          <w:szCs w:val="18"/>
        </w:rPr>
        <w:t>Swedbank</w:t>
      </w:r>
      <w:r w:rsidRPr="00E82B1F">
        <w:rPr>
          <w:sz w:val="18"/>
          <w:szCs w:val="18"/>
        </w:rPr>
        <w:t>.</w:t>
      </w:r>
    </w:p>
    <w:p w:rsidR="00746AA2" w:rsidRPr="00E82B1F" w:rsidRDefault="00746AA2" w:rsidP="00746AA2">
      <w:pPr>
        <w:jc w:val="both"/>
        <w:rPr>
          <w:sz w:val="18"/>
          <w:szCs w:val="18"/>
        </w:rPr>
      </w:pPr>
      <w:r w:rsidRPr="00E82B1F">
        <w:rPr>
          <w:sz w:val="18"/>
          <w:szCs w:val="18"/>
        </w:rPr>
        <w:t xml:space="preserve">Apmokėjimas laikomas įvykdytu, kai pinigai patenka į </w:t>
      </w:r>
      <w:r w:rsidR="00D15389">
        <w:rPr>
          <w:sz w:val="18"/>
          <w:szCs w:val="18"/>
        </w:rPr>
        <w:t>Projektuotojo</w:t>
      </w:r>
      <w:r w:rsidRPr="00E82B1F">
        <w:rPr>
          <w:sz w:val="18"/>
          <w:szCs w:val="18"/>
        </w:rPr>
        <w:t xml:space="preserve"> šiame punkte nurodytą sąskaitą.</w:t>
      </w:r>
    </w:p>
    <w:p w:rsidR="00942ED0" w:rsidRPr="00942ED0" w:rsidRDefault="001533DD" w:rsidP="00942ED0">
      <w:pPr>
        <w:rPr>
          <w:sz w:val="18"/>
          <w:szCs w:val="18"/>
        </w:rPr>
      </w:pPr>
      <w:r>
        <w:rPr>
          <w:sz w:val="18"/>
          <w:szCs w:val="18"/>
        </w:rPr>
        <w:t>3.3</w:t>
      </w:r>
      <w:r w:rsidR="00942ED0" w:rsidRPr="00942ED0">
        <w:rPr>
          <w:sz w:val="18"/>
          <w:szCs w:val="18"/>
        </w:rPr>
        <w:t xml:space="preserve">. </w:t>
      </w:r>
      <w:r w:rsidR="002B1770">
        <w:rPr>
          <w:sz w:val="18"/>
          <w:szCs w:val="18"/>
        </w:rPr>
        <w:t>Pirkėjas</w:t>
      </w:r>
      <w:r w:rsidR="00942ED0" w:rsidRPr="00942ED0">
        <w:rPr>
          <w:sz w:val="18"/>
          <w:szCs w:val="18"/>
        </w:rPr>
        <w:t xml:space="preserve"> sumoka Projektuotojui už faktiškai suteiktas Paslaugas per 30 (trisdešimt) kalendorinių dienų nuo sąskaitos faktūros ar kito tipo priklausančios išrašyti sąskaitos išrašymo dienos. Sąskaita faktūra išrašoma priėmimo – perdavimo akto pagrindu.</w:t>
      </w:r>
    </w:p>
    <w:p w:rsidR="00942ED0" w:rsidRPr="00942ED0" w:rsidRDefault="001533DD" w:rsidP="00942ED0">
      <w:pPr>
        <w:rPr>
          <w:sz w:val="18"/>
          <w:szCs w:val="18"/>
        </w:rPr>
      </w:pPr>
      <w:r>
        <w:rPr>
          <w:sz w:val="18"/>
          <w:szCs w:val="18"/>
        </w:rPr>
        <w:t>3.4</w:t>
      </w:r>
      <w:r w:rsidR="00942ED0" w:rsidRPr="00942ED0">
        <w:rPr>
          <w:sz w:val="18"/>
          <w:szCs w:val="18"/>
        </w:rPr>
        <w:t xml:space="preserve">. </w:t>
      </w:r>
      <w:r w:rsidR="00942ED0" w:rsidRPr="00942ED0">
        <w:rPr>
          <w:sz w:val="18"/>
          <w:szCs w:val="18"/>
        </w:rPr>
        <w:t>Sąskaita faktūra turi būti pateikta ne vėliau kaip per 2 (dvi) darbo dienas nuo Paslaugų priėmimo – perdavimo akto pasirašymo dienos.</w:t>
      </w:r>
    </w:p>
    <w:p w:rsidR="00F61754" w:rsidRPr="00942ED0" w:rsidRDefault="001533DD" w:rsidP="00942ED0">
      <w:pPr>
        <w:rPr>
          <w:b/>
          <w:sz w:val="18"/>
          <w:szCs w:val="18"/>
        </w:rPr>
      </w:pPr>
      <w:r>
        <w:rPr>
          <w:sz w:val="18"/>
          <w:szCs w:val="18"/>
        </w:rPr>
        <w:t>3.5</w:t>
      </w:r>
      <w:r w:rsidR="00942ED0" w:rsidRPr="00942ED0">
        <w:rPr>
          <w:sz w:val="18"/>
          <w:szCs w:val="18"/>
        </w:rPr>
        <w:t xml:space="preserve">. </w:t>
      </w:r>
      <w:r w:rsidR="002B1770">
        <w:rPr>
          <w:sz w:val="18"/>
          <w:szCs w:val="18"/>
        </w:rPr>
        <w:t>Pirkėjas</w:t>
      </w:r>
      <w:r w:rsidR="00942ED0" w:rsidRPr="00942ED0">
        <w:rPr>
          <w:sz w:val="18"/>
          <w:szCs w:val="18"/>
        </w:rPr>
        <w:t xml:space="preserve"> atsiskaito su Projektuotoju už 1. punkte numatytą sutartinį darbą, atlikus visus sutartyje numatytus darbus ir pasirašius darbų užbaigimo aktą.</w:t>
      </w:r>
    </w:p>
    <w:p w:rsidR="00F060F8" w:rsidRPr="00F060F8" w:rsidRDefault="001533DD" w:rsidP="00F060F8">
      <w:pPr>
        <w:pStyle w:val="Statja"/>
        <w:ind w:left="0"/>
        <w:jc w:val="both"/>
        <w:rPr>
          <w:rFonts w:ascii="Times New Roman" w:eastAsia="Arial" w:hAnsi="Times New Roman"/>
          <w:bCs w:val="0"/>
          <w:sz w:val="18"/>
          <w:szCs w:val="18"/>
          <w:lang w:val="lt-LT"/>
        </w:rPr>
      </w:pPr>
      <w:r>
        <w:rPr>
          <w:rFonts w:ascii="Times New Roman" w:eastAsia="Arial" w:hAnsi="Times New Roman"/>
          <w:bCs w:val="0"/>
          <w:sz w:val="18"/>
          <w:szCs w:val="18"/>
          <w:lang w:val="lt-LT"/>
        </w:rPr>
        <w:t xml:space="preserve">4. </w:t>
      </w:r>
      <w:r w:rsidR="00F060F8" w:rsidRPr="00F060F8">
        <w:rPr>
          <w:rFonts w:ascii="Times New Roman" w:eastAsia="Arial" w:hAnsi="Times New Roman"/>
          <w:bCs w:val="0"/>
          <w:sz w:val="18"/>
          <w:szCs w:val="18"/>
          <w:lang w:val="lt-LT"/>
        </w:rPr>
        <w:t>Projektuotojas Įsipareigoja</w:t>
      </w:r>
    </w:p>
    <w:p w:rsidR="00F060F8" w:rsidRPr="00BC0A5B" w:rsidRDefault="001533DD" w:rsidP="001533DD">
      <w:pPr>
        <w:pStyle w:val="Statja"/>
        <w:spacing w:before="0"/>
        <w:ind w:left="0"/>
        <w:jc w:val="both"/>
        <w:rPr>
          <w:rFonts w:ascii="Times New Roman" w:eastAsia="Arial" w:hAnsi="Times New Roman"/>
          <w:b w:val="0"/>
          <w:bCs w:val="0"/>
          <w:sz w:val="18"/>
          <w:szCs w:val="18"/>
          <w:lang w:val="lt-LT"/>
        </w:rPr>
      </w:pPr>
      <w:r>
        <w:rPr>
          <w:rFonts w:ascii="Times New Roman" w:eastAsia="Arial" w:hAnsi="Times New Roman"/>
          <w:b w:val="0"/>
          <w:bCs w:val="0"/>
          <w:sz w:val="18"/>
          <w:szCs w:val="18"/>
          <w:lang w:val="lt-LT"/>
        </w:rPr>
        <w:t>4</w:t>
      </w:r>
      <w:r w:rsidR="00F060F8">
        <w:rPr>
          <w:rFonts w:ascii="Times New Roman" w:eastAsia="Arial" w:hAnsi="Times New Roman"/>
          <w:b w:val="0"/>
          <w:bCs w:val="0"/>
          <w:sz w:val="18"/>
          <w:szCs w:val="18"/>
          <w:lang w:val="lt-LT"/>
        </w:rPr>
        <w:t xml:space="preserve">.1. </w:t>
      </w:r>
      <w:r w:rsidR="00F060F8" w:rsidRPr="00BC0A5B">
        <w:rPr>
          <w:rFonts w:ascii="Times New Roman" w:eastAsia="Arial" w:hAnsi="Times New Roman"/>
          <w:b w:val="0"/>
          <w:bCs w:val="0"/>
          <w:sz w:val="18"/>
          <w:szCs w:val="18"/>
          <w:lang w:val="lt-LT"/>
        </w:rPr>
        <w:t xml:space="preserve">Nustatytu laiku suteikti ir perduoti </w:t>
      </w:r>
      <w:r w:rsidR="002B1770">
        <w:rPr>
          <w:rFonts w:ascii="Times New Roman" w:eastAsia="Arial" w:hAnsi="Times New Roman"/>
          <w:b w:val="0"/>
          <w:bCs w:val="0"/>
          <w:sz w:val="18"/>
          <w:szCs w:val="18"/>
          <w:lang w:val="lt-LT"/>
        </w:rPr>
        <w:t>Pirkėjui</w:t>
      </w:r>
      <w:r w:rsidR="00F060F8" w:rsidRPr="00BC0A5B">
        <w:rPr>
          <w:rFonts w:ascii="Times New Roman" w:eastAsia="Arial" w:hAnsi="Times New Roman"/>
          <w:b w:val="0"/>
          <w:bCs w:val="0"/>
          <w:sz w:val="18"/>
          <w:szCs w:val="18"/>
          <w:lang w:val="lt-LT"/>
        </w:rPr>
        <w:t xml:space="preserve"> visas Sutartyje nurodytas Paslaugas ir ištaisyti </w:t>
      </w:r>
      <w:r w:rsidR="002B1770">
        <w:rPr>
          <w:rFonts w:ascii="Times New Roman" w:eastAsia="Arial" w:hAnsi="Times New Roman"/>
          <w:b w:val="0"/>
          <w:bCs w:val="0"/>
          <w:sz w:val="18"/>
          <w:szCs w:val="18"/>
          <w:lang w:val="lt-LT"/>
        </w:rPr>
        <w:t>Pirkėjo</w:t>
      </w:r>
      <w:r w:rsidR="00F060F8" w:rsidRPr="00BC0A5B">
        <w:rPr>
          <w:rFonts w:ascii="Times New Roman" w:eastAsia="Arial" w:hAnsi="Times New Roman"/>
          <w:b w:val="0"/>
          <w:bCs w:val="0"/>
          <w:sz w:val="18"/>
          <w:szCs w:val="18"/>
          <w:lang w:val="lt-LT"/>
        </w:rPr>
        <w:t xml:space="preserve"> nurodytas klaidas, bei trūkumus.</w:t>
      </w:r>
    </w:p>
    <w:p w:rsidR="00F060F8" w:rsidRPr="00BC0A5B" w:rsidRDefault="001533DD" w:rsidP="001533DD">
      <w:pPr>
        <w:pStyle w:val="Statja"/>
        <w:spacing w:before="0"/>
        <w:ind w:left="0"/>
        <w:jc w:val="both"/>
        <w:rPr>
          <w:rFonts w:ascii="Times New Roman" w:eastAsia="Arial" w:hAnsi="Times New Roman"/>
          <w:b w:val="0"/>
          <w:bCs w:val="0"/>
          <w:sz w:val="18"/>
          <w:szCs w:val="18"/>
          <w:lang w:val="lt-LT"/>
        </w:rPr>
      </w:pPr>
      <w:r>
        <w:rPr>
          <w:rFonts w:ascii="Times New Roman" w:eastAsia="Arial" w:hAnsi="Times New Roman"/>
          <w:b w:val="0"/>
          <w:bCs w:val="0"/>
          <w:sz w:val="18"/>
          <w:szCs w:val="18"/>
          <w:lang w:val="lt-LT"/>
        </w:rPr>
        <w:t>4</w:t>
      </w:r>
      <w:r w:rsidR="00F060F8">
        <w:rPr>
          <w:rFonts w:ascii="Times New Roman" w:eastAsia="Arial" w:hAnsi="Times New Roman"/>
          <w:b w:val="0"/>
          <w:bCs w:val="0"/>
          <w:sz w:val="18"/>
          <w:szCs w:val="18"/>
          <w:lang w:val="lt-LT"/>
        </w:rPr>
        <w:t xml:space="preserve">.2. </w:t>
      </w:r>
      <w:r w:rsidR="00F060F8" w:rsidRPr="00BC0A5B">
        <w:rPr>
          <w:rFonts w:ascii="Times New Roman" w:eastAsia="Arial" w:hAnsi="Times New Roman"/>
          <w:b w:val="0"/>
          <w:bCs w:val="0"/>
          <w:sz w:val="18"/>
          <w:szCs w:val="18"/>
          <w:lang w:val="lt-LT"/>
        </w:rPr>
        <w:t xml:space="preserve">Suteikti Sutartyje nurodytas Paslaugas, laikantis nustatytų normų ir taisyklių. Keisti </w:t>
      </w:r>
      <w:r w:rsidR="002B1770">
        <w:rPr>
          <w:rFonts w:ascii="Times New Roman" w:eastAsia="Arial" w:hAnsi="Times New Roman"/>
          <w:b w:val="0"/>
          <w:bCs w:val="0"/>
          <w:sz w:val="18"/>
          <w:szCs w:val="18"/>
          <w:lang w:val="lt-LT"/>
        </w:rPr>
        <w:t>Pirkėjo</w:t>
      </w:r>
      <w:r w:rsidR="00F060F8" w:rsidRPr="00BC0A5B">
        <w:rPr>
          <w:rFonts w:ascii="Times New Roman" w:eastAsia="Arial" w:hAnsi="Times New Roman"/>
          <w:b w:val="0"/>
          <w:bCs w:val="0"/>
          <w:sz w:val="18"/>
          <w:szCs w:val="18"/>
          <w:lang w:val="lt-LT"/>
        </w:rPr>
        <w:t xml:space="preserve"> nurodytas projektavimo sąlygas tik gavus </w:t>
      </w:r>
      <w:r w:rsidR="002B1770">
        <w:rPr>
          <w:rFonts w:ascii="Times New Roman" w:eastAsia="Arial" w:hAnsi="Times New Roman"/>
          <w:b w:val="0"/>
          <w:bCs w:val="0"/>
          <w:sz w:val="18"/>
          <w:szCs w:val="18"/>
          <w:lang w:val="lt-LT"/>
        </w:rPr>
        <w:t>Pirkėjo</w:t>
      </w:r>
      <w:r w:rsidR="00F060F8" w:rsidRPr="00BC0A5B">
        <w:rPr>
          <w:rFonts w:ascii="Times New Roman" w:eastAsia="Arial" w:hAnsi="Times New Roman"/>
          <w:b w:val="0"/>
          <w:bCs w:val="0"/>
          <w:sz w:val="18"/>
          <w:szCs w:val="18"/>
          <w:lang w:val="lt-LT"/>
        </w:rPr>
        <w:t xml:space="preserve"> raštišką sutikimą.</w:t>
      </w:r>
    </w:p>
    <w:p w:rsidR="00F060F8" w:rsidRPr="00BC0A5B" w:rsidRDefault="001533DD" w:rsidP="001533DD">
      <w:pPr>
        <w:pStyle w:val="Statja"/>
        <w:spacing w:before="0"/>
        <w:ind w:left="0"/>
        <w:jc w:val="both"/>
        <w:rPr>
          <w:rFonts w:ascii="Times New Roman" w:eastAsia="Arial" w:hAnsi="Times New Roman"/>
          <w:b w:val="0"/>
          <w:bCs w:val="0"/>
          <w:sz w:val="18"/>
          <w:szCs w:val="18"/>
          <w:lang w:val="lt-LT"/>
        </w:rPr>
      </w:pPr>
      <w:r>
        <w:rPr>
          <w:rFonts w:ascii="Times New Roman" w:eastAsia="Arial" w:hAnsi="Times New Roman"/>
          <w:b w:val="0"/>
          <w:bCs w:val="0"/>
          <w:sz w:val="18"/>
          <w:szCs w:val="18"/>
          <w:lang w:val="lt-LT"/>
        </w:rPr>
        <w:t>4</w:t>
      </w:r>
      <w:r w:rsidR="00F060F8">
        <w:rPr>
          <w:rFonts w:ascii="Times New Roman" w:eastAsia="Arial" w:hAnsi="Times New Roman"/>
          <w:b w:val="0"/>
          <w:bCs w:val="0"/>
          <w:sz w:val="18"/>
          <w:szCs w:val="18"/>
          <w:lang w:val="lt-LT"/>
        </w:rPr>
        <w:t xml:space="preserve">.3. </w:t>
      </w:r>
      <w:r w:rsidR="00F060F8" w:rsidRPr="00BC0A5B">
        <w:rPr>
          <w:rFonts w:ascii="Times New Roman" w:eastAsia="Arial" w:hAnsi="Times New Roman"/>
          <w:b w:val="0"/>
          <w:bCs w:val="0"/>
          <w:sz w:val="18"/>
          <w:szCs w:val="18"/>
          <w:lang w:val="lt-LT"/>
        </w:rPr>
        <w:t xml:space="preserve">Informuoti </w:t>
      </w:r>
      <w:r w:rsidR="002B1770">
        <w:rPr>
          <w:rFonts w:ascii="Times New Roman" w:eastAsia="Arial" w:hAnsi="Times New Roman"/>
          <w:b w:val="0"/>
          <w:bCs w:val="0"/>
          <w:sz w:val="18"/>
          <w:szCs w:val="18"/>
          <w:lang w:val="lt-LT"/>
        </w:rPr>
        <w:t>Pirkėją</w:t>
      </w:r>
      <w:r w:rsidR="00F060F8" w:rsidRPr="00BC0A5B">
        <w:rPr>
          <w:rFonts w:ascii="Times New Roman" w:eastAsia="Arial" w:hAnsi="Times New Roman"/>
          <w:b w:val="0"/>
          <w:bCs w:val="0"/>
          <w:sz w:val="18"/>
          <w:szCs w:val="18"/>
          <w:lang w:val="lt-LT"/>
        </w:rPr>
        <w:t xml:space="preserve"> apie Sutartyje nurodytų Paslaugų suteikimo eigą ir Sutartyje nustatytomis sąlygomis jas perduoti </w:t>
      </w:r>
      <w:r w:rsidR="002B1770">
        <w:rPr>
          <w:rFonts w:ascii="Times New Roman" w:eastAsia="Arial" w:hAnsi="Times New Roman"/>
          <w:b w:val="0"/>
          <w:bCs w:val="0"/>
          <w:sz w:val="18"/>
          <w:szCs w:val="18"/>
          <w:lang w:val="lt-LT"/>
        </w:rPr>
        <w:t>Pirkėjui</w:t>
      </w:r>
      <w:r w:rsidR="00F060F8" w:rsidRPr="00BC0A5B">
        <w:rPr>
          <w:rFonts w:ascii="Times New Roman" w:eastAsia="Arial" w:hAnsi="Times New Roman"/>
          <w:b w:val="0"/>
          <w:bCs w:val="0"/>
          <w:sz w:val="18"/>
          <w:szCs w:val="18"/>
          <w:lang w:val="lt-LT"/>
        </w:rPr>
        <w:t>.</w:t>
      </w:r>
    </w:p>
    <w:p w:rsidR="00F060F8" w:rsidRPr="00BC0A5B" w:rsidRDefault="001533DD" w:rsidP="001533DD">
      <w:pPr>
        <w:pStyle w:val="Statja"/>
        <w:spacing w:before="0"/>
        <w:ind w:left="0"/>
        <w:jc w:val="both"/>
        <w:rPr>
          <w:rFonts w:ascii="Times New Roman" w:eastAsia="Arial" w:hAnsi="Times New Roman"/>
          <w:b w:val="0"/>
          <w:bCs w:val="0"/>
          <w:sz w:val="18"/>
          <w:szCs w:val="18"/>
          <w:lang w:val="lt-LT"/>
        </w:rPr>
      </w:pPr>
      <w:r>
        <w:rPr>
          <w:rFonts w:ascii="Times New Roman" w:eastAsia="Arial" w:hAnsi="Times New Roman"/>
          <w:b w:val="0"/>
          <w:bCs w:val="0"/>
          <w:sz w:val="18"/>
          <w:szCs w:val="18"/>
          <w:lang w:val="lt-LT"/>
        </w:rPr>
        <w:t>4</w:t>
      </w:r>
      <w:r w:rsidR="00F060F8">
        <w:rPr>
          <w:rFonts w:ascii="Times New Roman" w:eastAsia="Arial" w:hAnsi="Times New Roman"/>
          <w:b w:val="0"/>
          <w:bCs w:val="0"/>
          <w:sz w:val="18"/>
          <w:szCs w:val="18"/>
          <w:lang w:val="lt-LT"/>
        </w:rPr>
        <w:t xml:space="preserve">.4. </w:t>
      </w:r>
      <w:r w:rsidR="00F060F8" w:rsidRPr="00BC0A5B">
        <w:rPr>
          <w:rFonts w:ascii="Times New Roman" w:eastAsia="Arial" w:hAnsi="Times New Roman"/>
          <w:b w:val="0"/>
          <w:bCs w:val="0"/>
          <w:sz w:val="18"/>
          <w:szCs w:val="18"/>
          <w:lang w:val="lt-LT"/>
        </w:rPr>
        <w:t xml:space="preserve">Suteikiant projektavimo Paslaugas suderinti projektinius sprendinius, medžiagas, įrengimus ir jų charakteristikas su </w:t>
      </w:r>
      <w:r w:rsidR="002B1770">
        <w:rPr>
          <w:rFonts w:ascii="Times New Roman" w:eastAsia="Arial" w:hAnsi="Times New Roman"/>
          <w:b w:val="0"/>
          <w:bCs w:val="0"/>
          <w:sz w:val="18"/>
          <w:szCs w:val="18"/>
          <w:lang w:val="lt-LT"/>
        </w:rPr>
        <w:t>Pirkėju</w:t>
      </w:r>
      <w:r w:rsidR="00F060F8" w:rsidRPr="00BC0A5B">
        <w:rPr>
          <w:rFonts w:ascii="Times New Roman" w:eastAsia="Arial" w:hAnsi="Times New Roman"/>
          <w:b w:val="0"/>
          <w:bCs w:val="0"/>
          <w:sz w:val="18"/>
          <w:szCs w:val="18"/>
          <w:lang w:val="lt-LT"/>
        </w:rPr>
        <w:t>.</w:t>
      </w:r>
    </w:p>
    <w:p w:rsidR="00F060F8" w:rsidRPr="00BC0A5B" w:rsidRDefault="001533DD" w:rsidP="001533DD">
      <w:pPr>
        <w:pStyle w:val="Statja"/>
        <w:spacing w:before="0"/>
        <w:ind w:left="0"/>
        <w:jc w:val="both"/>
        <w:rPr>
          <w:rFonts w:ascii="Times New Roman" w:eastAsia="Arial" w:hAnsi="Times New Roman"/>
          <w:b w:val="0"/>
          <w:bCs w:val="0"/>
          <w:sz w:val="18"/>
          <w:szCs w:val="18"/>
          <w:lang w:val="lt-LT"/>
        </w:rPr>
      </w:pPr>
      <w:r>
        <w:rPr>
          <w:rFonts w:ascii="Times New Roman" w:eastAsia="Arial" w:hAnsi="Times New Roman"/>
          <w:b w:val="0"/>
          <w:bCs w:val="0"/>
          <w:sz w:val="18"/>
          <w:szCs w:val="18"/>
          <w:lang w:val="lt-LT"/>
        </w:rPr>
        <w:t>4</w:t>
      </w:r>
      <w:r w:rsidR="00F060F8">
        <w:rPr>
          <w:rFonts w:ascii="Times New Roman" w:eastAsia="Arial" w:hAnsi="Times New Roman"/>
          <w:b w:val="0"/>
          <w:bCs w:val="0"/>
          <w:sz w:val="18"/>
          <w:szCs w:val="18"/>
          <w:lang w:val="lt-LT"/>
        </w:rPr>
        <w:t xml:space="preserve">.5. </w:t>
      </w:r>
      <w:r w:rsidR="00F060F8" w:rsidRPr="00BC0A5B">
        <w:rPr>
          <w:rFonts w:ascii="Times New Roman" w:eastAsia="Arial" w:hAnsi="Times New Roman"/>
          <w:b w:val="0"/>
          <w:bCs w:val="0"/>
          <w:sz w:val="18"/>
          <w:szCs w:val="18"/>
          <w:lang w:val="lt-LT"/>
        </w:rPr>
        <w:t xml:space="preserve">Ištaisyti klaidas pagal </w:t>
      </w:r>
      <w:r w:rsidR="002B1770">
        <w:rPr>
          <w:rFonts w:ascii="Times New Roman" w:eastAsia="Arial" w:hAnsi="Times New Roman"/>
          <w:b w:val="0"/>
          <w:bCs w:val="0"/>
          <w:sz w:val="18"/>
          <w:szCs w:val="18"/>
          <w:lang w:val="lt-LT"/>
        </w:rPr>
        <w:t>Pirkėjo</w:t>
      </w:r>
      <w:r w:rsidR="00F060F8" w:rsidRPr="00BC0A5B">
        <w:rPr>
          <w:rFonts w:ascii="Times New Roman" w:eastAsia="Arial" w:hAnsi="Times New Roman"/>
          <w:b w:val="0"/>
          <w:bCs w:val="0"/>
          <w:sz w:val="18"/>
          <w:szCs w:val="18"/>
          <w:lang w:val="lt-LT"/>
        </w:rPr>
        <w:t xml:space="preserve"> pateiktas motyvuotas ir aiškiai suformuluotas pastabas raštu per 3 (tris) darbo dienas nuo šių pastabų gavimo dienos. </w:t>
      </w:r>
    </w:p>
    <w:p w:rsidR="00F060F8" w:rsidRPr="00BC0A5B" w:rsidRDefault="001533DD" w:rsidP="001533DD">
      <w:pPr>
        <w:pStyle w:val="Statja"/>
        <w:spacing w:before="0"/>
        <w:ind w:left="0"/>
        <w:jc w:val="both"/>
        <w:rPr>
          <w:rFonts w:ascii="Times New Roman" w:eastAsia="Arial" w:hAnsi="Times New Roman"/>
          <w:b w:val="0"/>
          <w:bCs w:val="0"/>
          <w:sz w:val="18"/>
          <w:szCs w:val="18"/>
          <w:lang w:val="lt-LT"/>
        </w:rPr>
      </w:pPr>
      <w:r>
        <w:rPr>
          <w:rFonts w:ascii="Times New Roman" w:eastAsia="Arial" w:hAnsi="Times New Roman"/>
          <w:b w:val="0"/>
          <w:bCs w:val="0"/>
          <w:sz w:val="18"/>
          <w:szCs w:val="18"/>
          <w:lang w:val="lt-LT"/>
        </w:rPr>
        <w:t>4</w:t>
      </w:r>
      <w:r w:rsidR="00F060F8">
        <w:rPr>
          <w:rFonts w:ascii="Times New Roman" w:eastAsia="Arial" w:hAnsi="Times New Roman"/>
          <w:b w:val="0"/>
          <w:bCs w:val="0"/>
          <w:sz w:val="18"/>
          <w:szCs w:val="18"/>
          <w:lang w:val="lt-LT"/>
        </w:rPr>
        <w:t xml:space="preserve">.6. </w:t>
      </w:r>
      <w:r w:rsidR="00F060F8" w:rsidRPr="00BC0A5B">
        <w:rPr>
          <w:rFonts w:ascii="Times New Roman" w:eastAsia="Arial" w:hAnsi="Times New Roman"/>
          <w:b w:val="0"/>
          <w:bCs w:val="0"/>
          <w:sz w:val="18"/>
          <w:szCs w:val="18"/>
          <w:lang w:val="lt-LT"/>
        </w:rPr>
        <w:t xml:space="preserve">Pateikti galutinai parengtą projektą </w:t>
      </w:r>
      <w:r w:rsidR="002B1770">
        <w:rPr>
          <w:rFonts w:ascii="Times New Roman" w:eastAsia="Arial" w:hAnsi="Times New Roman"/>
          <w:b w:val="0"/>
          <w:bCs w:val="0"/>
          <w:sz w:val="18"/>
          <w:szCs w:val="18"/>
          <w:lang w:val="lt-LT"/>
        </w:rPr>
        <w:t>Pirkėjui</w:t>
      </w:r>
      <w:r w:rsidR="00F060F8" w:rsidRPr="00BC0A5B">
        <w:rPr>
          <w:rFonts w:ascii="Times New Roman" w:eastAsia="Arial" w:hAnsi="Times New Roman"/>
          <w:b w:val="0"/>
          <w:bCs w:val="0"/>
          <w:sz w:val="18"/>
          <w:szCs w:val="18"/>
          <w:lang w:val="lt-LT"/>
        </w:rPr>
        <w:t xml:space="preserve"> popierinėje byloje 2 (du) egzempliorius, bei 2 (dvi) kompiuterines laikmenas su įrašyta projekto kopija (minimalus raiškos reikalavimas – 300dpi ,galimi formatai - *.jpg, *.tiff, *.png, *.pdf; brėžiniai *.dwg formatu neteikiami). Sunumeruoti projekto visus lapus. Sunumeruotų lapų skaičius turi atitikti faktiškam lapų skaičiui.</w:t>
      </w:r>
    </w:p>
    <w:p w:rsidR="00F060F8" w:rsidRPr="00BC0A5B" w:rsidRDefault="001533DD" w:rsidP="001533DD">
      <w:pPr>
        <w:pStyle w:val="Statja"/>
        <w:spacing w:before="0"/>
        <w:ind w:left="0"/>
        <w:jc w:val="both"/>
        <w:rPr>
          <w:rFonts w:ascii="Times New Roman" w:eastAsia="Arial" w:hAnsi="Times New Roman"/>
          <w:b w:val="0"/>
          <w:bCs w:val="0"/>
          <w:sz w:val="18"/>
          <w:szCs w:val="18"/>
          <w:lang w:val="lt-LT"/>
        </w:rPr>
      </w:pPr>
      <w:r>
        <w:rPr>
          <w:rFonts w:ascii="Times New Roman" w:eastAsia="Arial" w:hAnsi="Times New Roman"/>
          <w:b w:val="0"/>
          <w:bCs w:val="0"/>
          <w:sz w:val="18"/>
          <w:szCs w:val="18"/>
          <w:lang w:val="lt-LT"/>
        </w:rPr>
        <w:t>4</w:t>
      </w:r>
      <w:r w:rsidR="00F060F8">
        <w:rPr>
          <w:rFonts w:ascii="Times New Roman" w:eastAsia="Arial" w:hAnsi="Times New Roman"/>
          <w:b w:val="0"/>
          <w:bCs w:val="0"/>
          <w:sz w:val="18"/>
          <w:szCs w:val="18"/>
          <w:lang w:val="lt-LT"/>
        </w:rPr>
        <w:t xml:space="preserve">.7. </w:t>
      </w:r>
      <w:r w:rsidR="00F060F8" w:rsidRPr="00BC0A5B">
        <w:rPr>
          <w:rFonts w:ascii="Times New Roman" w:eastAsia="Arial" w:hAnsi="Times New Roman"/>
          <w:b w:val="0"/>
          <w:bCs w:val="0"/>
          <w:sz w:val="18"/>
          <w:szCs w:val="18"/>
          <w:lang w:val="lt-LT"/>
        </w:rPr>
        <w:t xml:space="preserve">Išsiaiškinti </w:t>
      </w:r>
      <w:r w:rsidR="002B1770">
        <w:rPr>
          <w:rFonts w:ascii="Times New Roman" w:eastAsia="Arial" w:hAnsi="Times New Roman"/>
          <w:b w:val="0"/>
          <w:bCs w:val="0"/>
          <w:sz w:val="18"/>
          <w:szCs w:val="18"/>
          <w:lang w:val="lt-LT"/>
        </w:rPr>
        <w:t>Pirkėjo</w:t>
      </w:r>
      <w:r w:rsidR="00F060F8" w:rsidRPr="00BC0A5B">
        <w:rPr>
          <w:rFonts w:ascii="Times New Roman" w:eastAsia="Arial" w:hAnsi="Times New Roman"/>
          <w:b w:val="0"/>
          <w:bCs w:val="0"/>
          <w:sz w:val="18"/>
          <w:szCs w:val="18"/>
          <w:lang w:val="lt-LT"/>
        </w:rPr>
        <w:t xml:space="preserve"> pageidavimus bei atsižvelgiant į jo pastabas bei pasiūlymus, imtis visų įmanomų priemonių, kad būtų projektuojama pagal </w:t>
      </w:r>
      <w:r w:rsidR="002B1770">
        <w:rPr>
          <w:rFonts w:ascii="Times New Roman" w:eastAsia="Arial" w:hAnsi="Times New Roman"/>
          <w:b w:val="0"/>
          <w:bCs w:val="0"/>
          <w:sz w:val="18"/>
          <w:szCs w:val="18"/>
          <w:lang w:val="lt-LT"/>
        </w:rPr>
        <w:t>Pirkėjo</w:t>
      </w:r>
      <w:r w:rsidR="00F060F8" w:rsidRPr="00BC0A5B">
        <w:rPr>
          <w:rFonts w:ascii="Times New Roman" w:eastAsia="Arial" w:hAnsi="Times New Roman"/>
          <w:b w:val="0"/>
          <w:bCs w:val="0"/>
          <w:sz w:val="18"/>
          <w:szCs w:val="18"/>
          <w:lang w:val="lt-LT"/>
        </w:rPr>
        <w:t xml:space="preserve"> pageidavimus vadovaujantis galiojančiais taikytinų teisės aktų reikalavimais.</w:t>
      </w:r>
    </w:p>
    <w:p w:rsidR="00F060F8" w:rsidRPr="00BC0A5B" w:rsidRDefault="001533DD" w:rsidP="001533DD">
      <w:pPr>
        <w:pStyle w:val="Statja"/>
        <w:spacing w:before="0"/>
        <w:ind w:left="0"/>
        <w:jc w:val="both"/>
        <w:rPr>
          <w:rFonts w:ascii="Times New Roman" w:eastAsia="Arial" w:hAnsi="Times New Roman"/>
          <w:b w:val="0"/>
          <w:bCs w:val="0"/>
          <w:sz w:val="18"/>
          <w:szCs w:val="18"/>
          <w:lang w:val="lt-LT"/>
        </w:rPr>
      </w:pPr>
      <w:r>
        <w:rPr>
          <w:rFonts w:ascii="Times New Roman" w:eastAsia="Arial" w:hAnsi="Times New Roman"/>
          <w:b w:val="0"/>
          <w:bCs w:val="0"/>
          <w:sz w:val="18"/>
          <w:szCs w:val="18"/>
          <w:lang w:val="lt-LT"/>
        </w:rPr>
        <w:t>4</w:t>
      </w:r>
      <w:r w:rsidR="00F060F8">
        <w:rPr>
          <w:rFonts w:ascii="Times New Roman" w:eastAsia="Arial" w:hAnsi="Times New Roman"/>
          <w:b w:val="0"/>
          <w:bCs w:val="0"/>
          <w:sz w:val="18"/>
          <w:szCs w:val="18"/>
          <w:lang w:val="lt-LT"/>
        </w:rPr>
        <w:t xml:space="preserve">.8. </w:t>
      </w:r>
      <w:r w:rsidR="00F060F8" w:rsidRPr="00BC0A5B">
        <w:rPr>
          <w:rFonts w:ascii="Times New Roman" w:eastAsia="Arial" w:hAnsi="Times New Roman"/>
          <w:b w:val="0"/>
          <w:bCs w:val="0"/>
          <w:sz w:val="18"/>
          <w:szCs w:val="18"/>
          <w:lang w:val="lt-LT"/>
        </w:rPr>
        <w:t xml:space="preserve">Neatskleisti, neparduoti ar kitokiu būdu neperleisti tretiesiems asmenims </w:t>
      </w:r>
      <w:r w:rsidR="002B1770">
        <w:rPr>
          <w:rFonts w:ascii="Times New Roman" w:eastAsia="Arial" w:hAnsi="Times New Roman"/>
          <w:b w:val="0"/>
          <w:bCs w:val="0"/>
          <w:sz w:val="18"/>
          <w:szCs w:val="18"/>
          <w:lang w:val="lt-LT"/>
        </w:rPr>
        <w:t>Pirkėjo</w:t>
      </w:r>
      <w:r w:rsidR="00F060F8" w:rsidRPr="00BC0A5B">
        <w:rPr>
          <w:rFonts w:ascii="Times New Roman" w:eastAsia="Arial" w:hAnsi="Times New Roman"/>
          <w:b w:val="0"/>
          <w:bCs w:val="0"/>
          <w:sz w:val="18"/>
          <w:szCs w:val="18"/>
          <w:lang w:val="lt-LT"/>
        </w:rPr>
        <w:t xml:space="preserve"> raštu, žodžiu, komunikacijos priemonėmis ar informacijos laikmenomis perduotos informacijos bei informacijos, susijusios su Sutarties vykdymu, išskyrus įstatymo nustatytus atvejus. Kai kyla grėsmė šios informacijos saugumui ar kai yra pagrindo manyti, kad šią informaciją sužinojo ar galėjo sužinoti tretieji asmenys arba, kai įstatymų nustatytais atvejais tokia informacija pateikiama tretiesiems asmenims, nedelsiant apie tai informuoti </w:t>
      </w:r>
      <w:r w:rsidR="002B1770">
        <w:rPr>
          <w:rFonts w:ascii="Times New Roman" w:eastAsia="Arial" w:hAnsi="Times New Roman"/>
          <w:b w:val="0"/>
          <w:bCs w:val="0"/>
          <w:sz w:val="18"/>
          <w:szCs w:val="18"/>
          <w:lang w:val="lt-LT"/>
        </w:rPr>
        <w:t>Pirkėją</w:t>
      </w:r>
      <w:r w:rsidR="00F060F8" w:rsidRPr="00BC0A5B">
        <w:rPr>
          <w:rFonts w:ascii="Times New Roman" w:eastAsia="Arial" w:hAnsi="Times New Roman"/>
          <w:b w:val="0"/>
          <w:bCs w:val="0"/>
          <w:sz w:val="18"/>
          <w:szCs w:val="18"/>
          <w:lang w:val="lt-LT"/>
        </w:rPr>
        <w:t>.</w:t>
      </w:r>
    </w:p>
    <w:p w:rsidR="00F060F8" w:rsidRPr="00BC0A5B" w:rsidRDefault="001533DD" w:rsidP="001533DD">
      <w:pPr>
        <w:pStyle w:val="Statja"/>
        <w:spacing w:before="0"/>
        <w:ind w:left="0"/>
        <w:jc w:val="both"/>
        <w:rPr>
          <w:rFonts w:ascii="Times New Roman" w:eastAsia="Arial" w:hAnsi="Times New Roman"/>
          <w:b w:val="0"/>
          <w:bCs w:val="0"/>
          <w:sz w:val="18"/>
          <w:szCs w:val="18"/>
          <w:lang w:val="lt-LT"/>
        </w:rPr>
      </w:pPr>
      <w:r>
        <w:rPr>
          <w:rFonts w:ascii="Times New Roman" w:eastAsia="Arial" w:hAnsi="Times New Roman"/>
          <w:b w:val="0"/>
          <w:bCs w:val="0"/>
          <w:sz w:val="18"/>
          <w:szCs w:val="18"/>
          <w:lang w:val="lt-LT"/>
        </w:rPr>
        <w:t>4</w:t>
      </w:r>
      <w:r w:rsidR="00F060F8">
        <w:rPr>
          <w:rFonts w:ascii="Times New Roman" w:eastAsia="Arial" w:hAnsi="Times New Roman"/>
          <w:b w:val="0"/>
          <w:bCs w:val="0"/>
          <w:sz w:val="18"/>
          <w:szCs w:val="18"/>
          <w:lang w:val="lt-LT"/>
        </w:rPr>
        <w:t xml:space="preserve">.9. </w:t>
      </w:r>
      <w:r w:rsidR="00F060F8" w:rsidRPr="00BC0A5B">
        <w:rPr>
          <w:rFonts w:ascii="Times New Roman" w:eastAsia="Arial" w:hAnsi="Times New Roman"/>
          <w:b w:val="0"/>
          <w:bCs w:val="0"/>
          <w:sz w:val="18"/>
          <w:szCs w:val="18"/>
          <w:lang w:val="lt-LT"/>
        </w:rPr>
        <w:t>Neperduoti suteiktų Paslaugų rezultato tretiesiems asmenims.</w:t>
      </w:r>
    </w:p>
    <w:p w:rsidR="00F060F8" w:rsidRDefault="001533DD" w:rsidP="001533DD">
      <w:pPr>
        <w:pStyle w:val="Statja"/>
        <w:spacing w:before="0"/>
        <w:ind w:left="0"/>
        <w:jc w:val="both"/>
        <w:rPr>
          <w:rFonts w:ascii="Times New Roman" w:eastAsia="Arial" w:hAnsi="Times New Roman"/>
          <w:b w:val="0"/>
          <w:bCs w:val="0"/>
          <w:sz w:val="18"/>
          <w:szCs w:val="18"/>
          <w:lang w:val="lt-LT"/>
        </w:rPr>
      </w:pPr>
      <w:r>
        <w:rPr>
          <w:rFonts w:ascii="Times New Roman" w:eastAsia="Arial" w:hAnsi="Times New Roman"/>
          <w:b w:val="0"/>
          <w:bCs w:val="0"/>
          <w:sz w:val="18"/>
          <w:szCs w:val="18"/>
          <w:lang w:val="lt-LT"/>
        </w:rPr>
        <w:t>4</w:t>
      </w:r>
      <w:r w:rsidR="00F060F8">
        <w:rPr>
          <w:rFonts w:ascii="Times New Roman" w:eastAsia="Arial" w:hAnsi="Times New Roman"/>
          <w:b w:val="0"/>
          <w:bCs w:val="0"/>
          <w:sz w:val="18"/>
          <w:szCs w:val="18"/>
          <w:lang w:val="lt-LT"/>
        </w:rPr>
        <w:t xml:space="preserve">.10. </w:t>
      </w:r>
      <w:r w:rsidR="00F060F8" w:rsidRPr="00BC0A5B">
        <w:rPr>
          <w:rFonts w:ascii="Times New Roman" w:eastAsia="Arial" w:hAnsi="Times New Roman"/>
          <w:b w:val="0"/>
          <w:bCs w:val="0"/>
          <w:sz w:val="18"/>
          <w:szCs w:val="18"/>
          <w:lang w:val="lt-LT"/>
        </w:rPr>
        <w:t>Projektavimo medžiaga turi atitikti STR reikalavimus.</w:t>
      </w:r>
    </w:p>
    <w:p w:rsidR="00F060F8" w:rsidRDefault="001533DD" w:rsidP="001533DD">
      <w:pPr>
        <w:pStyle w:val="Statja"/>
        <w:ind w:left="0"/>
        <w:jc w:val="both"/>
        <w:rPr>
          <w:rFonts w:ascii="Times New Roman" w:hAnsi="Times New Roman"/>
          <w:sz w:val="18"/>
          <w:szCs w:val="18"/>
          <w:lang w:val="lt-LT"/>
        </w:rPr>
      </w:pPr>
      <w:r>
        <w:rPr>
          <w:rFonts w:ascii="Times New Roman" w:hAnsi="Times New Roman"/>
          <w:sz w:val="18"/>
          <w:szCs w:val="18"/>
          <w:lang w:val="lt-LT"/>
        </w:rPr>
        <w:t>5</w:t>
      </w:r>
      <w:r w:rsidR="00F060F8" w:rsidRPr="0071447C">
        <w:rPr>
          <w:rFonts w:ascii="Times New Roman" w:hAnsi="Times New Roman"/>
          <w:sz w:val="18"/>
          <w:szCs w:val="18"/>
          <w:lang w:val="lt-LT"/>
        </w:rPr>
        <w:t>. Pirkėjo teisės ir pareigos</w:t>
      </w:r>
    </w:p>
    <w:p w:rsidR="00F060F8" w:rsidRDefault="001533DD" w:rsidP="00F060F8">
      <w:pPr>
        <w:pStyle w:val="Pagrindinistekstas1"/>
        <w:ind w:firstLine="0"/>
        <w:rPr>
          <w:rFonts w:ascii="Times New Roman" w:hAnsi="Times New Roman"/>
          <w:sz w:val="18"/>
          <w:szCs w:val="18"/>
          <w:lang w:val="lt-LT"/>
        </w:rPr>
      </w:pPr>
      <w:r>
        <w:rPr>
          <w:rFonts w:ascii="Times New Roman" w:hAnsi="Times New Roman"/>
          <w:sz w:val="18"/>
          <w:szCs w:val="18"/>
          <w:lang w:val="lt-LT"/>
        </w:rPr>
        <w:t>5</w:t>
      </w:r>
      <w:r w:rsidR="00F060F8" w:rsidRPr="0071447C">
        <w:rPr>
          <w:rFonts w:ascii="Times New Roman" w:hAnsi="Times New Roman"/>
          <w:sz w:val="18"/>
          <w:szCs w:val="18"/>
          <w:lang w:val="lt-LT"/>
        </w:rPr>
        <w:t xml:space="preserve">.1. Pirkėjas įsipareigoja </w:t>
      </w:r>
      <w:r w:rsidR="002B1770">
        <w:rPr>
          <w:rFonts w:ascii="Times New Roman" w:hAnsi="Times New Roman"/>
          <w:sz w:val="18"/>
          <w:szCs w:val="18"/>
          <w:lang w:val="lt-LT"/>
        </w:rPr>
        <w:t>Projektuotojui</w:t>
      </w:r>
      <w:r w:rsidR="00F060F8" w:rsidRPr="0071447C">
        <w:rPr>
          <w:rFonts w:ascii="Times New Roman" w:hAnsi="Times New Roman"/>
          <w:sz w:val="18"/>
          <w:szCs w:val="18"/>
          <w:lang w:val="lt-LT"/>
        </w:rPr>
        <w:t xml:space="preserve"> sudaryti visas sąlygas, </w:t>
      </w:r>
      <w:r w:rsidR="00F060F8">
        <w:rPr>
          <w:rFonts w:ascii="Times New Roman" w:hAnsi="Times New Roman"/>
          <w:sz w:val="18"/>
          <w:szCs w:val="18"/>
          <w:lang w:val="lt-LT"/>
        </w:rPr>
        <w:t>p</w:t>
      </w:r>
      <w:r w:rsidR="00F060F8" w:rsidRPr="00910837">
        <w:rPr>
          <w:rFonts w:ascii="Times New Roman" w:hAnsi="Times New Roman"/>
          <w:sz w:val="18"/>
          <w:szCs w:val="18"/>
          <w:lang w:val="lt-LT"/>
        </w:rPr>
        <w:t xml:space="preserve">er 5 (penkias) darbo dienas po Sutarties pasirašymo perduoti </w:t>
      </w:r>
      <w:r w:rsidR="002B1770">
        <w:rPr>
          <w:rFonts w:ascii="Times New Roman" w:hAnsi="Times New Roman"/>
          <w:sz w:val="18"/>
          <w:szCs w:val="18"/>
          <w:lang w:val="lt-LT"/>
        </w:rPr>
        <w:t>Projektuotojui</w:t>
      </w:r>
      <w:r w:rsidR="00F060F8" w:rsidRPr="00910837">
        <w:rPr>
          <w:rFonts w:ascii="Times New Roman" w:hAnsi="Times New Roman"/>
          <w:sz w:val="18"/>
          <w:szCs w:val="18"/>
          <w:lang w:val="lt-LT"/>
        </w:rPr>
        <w:t xml:space="preserve"> </w:t>
      </w:r>
      <w:r w:rsidR="00F060F8" w:rsidRPr="0071447C">
        <w:rPr>
          <w:rFonts w:ascii="Times New Roman" w:hAnsi="Times New Roman"/>
          <w:sz w:val="18"/>
          <w:szCs w:val="18"/>
          <w:lang w:val="lt-LT"/>
        </w:rPr>
        <w:t>dokume</w:t>
      </w:r>
      <w:r w:rsidR="00F060F8">
        <w:rPr>
          <w:rFonts w:ascii="Times New Roman" w:hAnsi="Times New Roman"/>
          <w:sz w:val="18"/>
          <w:szCs w:val="18"/>
          <w:lang w:val="lt-LT"/>
        </w:rPr>
        <w:t>ntus, būtinus Paslaugoms teikti:</w:t>
      </w:r>
    </w:p>
    <w:p w:rsidR="00F060F8" w:rsidRPr="00910837" w:rsidRDefault="001533DD" w:rsidP="00F060F8">
      <w:pPr>
        <w:pStyle w:val="Pagrindinistekstas1"/>
        <w:ind w:left="426" w:firstLine="0"/>
        <w:rPr>
          <w:rFonts w:ascii="Times New Roman" w:hAnsi="Times New Roman"/>
          <w:sz w:val="18"/>
          <w:szCs w:val="18"/>
          <w:lang w:val="lt-LT"/>
        </w:rPr>
      </w:pPr>
      <w:r>
        <w:rPr>
          <w:rFonts w:ascii="Times New Roman" w:hAnsi="Times New Roman"/>
          <w:sz w:val="18"/>
          <w:szCs w:val="18"/>
          <w:lang w:val="lt-LT"/>
        </w:rPr>
        <w:t>5</w:t>
      </w:r>
      <w:r w:rsidR="00F060F8">
        <w:rPr>
          <w:rFonts w:ascii="Times New Roman" w:hAnsi="Times New Roman"/>
          <w:sz w:val="18"/>
          <w:szCs w:val="18"/>
          <w:lang w:val="lt-LT"/>
        </w:rPr>
        <w:t xml:space="preserve">.1.1. </w:t>
      </w:r>
      <w:r w:rsidR="00F060F8" w:rsidRPr="00910837">
        <w:rPr>
          <w:rFonts w:ascii="Times New Roman" w:hAnsi="Times New Roman"/>
          <w:sz w:val="18"/>
          <w:szCs w:val="18"/>
          <w:lang w:val="lt-LT"/>
        </w:rPr>
        <w:t>Pastato registrų centro išrašą</w:t>
      </w:r>
      <w:r w:rsidR="00F060F8">
        <w:rPr>
          <w:rFonts w:ascii="Times New Roman" w:hAnsi="Times New Roman"/>
          <w:sz w:val="18"/>
          <w:szCs w:val="18"/>
          <w:lang w:val="lt-LT"/>
        </w:rPr>
        <w:t>;</w:t>
      </w:r>
    </w:p>
    <w:p w:rsidR="00F060F8" w:rsidRPr="00910837" w:rsidRDefault="001533DD" w:rsidP="00F060F8">
      <w:pPr>
        <w:pStyle w:val="Pagrindinistekstas1"/>
        <w:ind w:left="426" w:firstLine="0"/>
        <w:rPr>
          <w:rFonts w:ascii="Times New Roman" w:hAnsi="Times New Roman"/>
          <w:sz w:val="18"/>
          <w:szCs w:val="18"/>
          <w:lang w:val="lt-LT"/>
        </w:rPr>
      </w:pPr>
      <w:r>
        <w:rPr>
          <w:rFonts w:ascii="Times New Roman" w:hAnsi="Times New Roman"/>
          <w:sz w:val="18"/>
          <w:szCs w:val="18"/>
          <w:lang w:val="lt-LT"/>
        </w:rPr>
        <w:t>5</w:t>
      </w:r>
      <w:r w:rsidR="00F060F8">
        <w:rPr>
          <w:rFonts w:ascii="Times New Roman" w:hAnsi="Times New Roman"/>
          <w:sz w:val="18"/>
          <w:szCs w:val="18"/>
          <w:lang w:val="lt-LT"/>
        </w:rPr>
        <w:t xml:space="preserve">.1.2. </w:t>
      </w:r>
      <w:r w:rsidR="00F060F8" w:rsidRPr="00910837">
        <w:rPr>
          <w:rFonts w:ascii="Times New Roman" w:hAnsi="Times New Roman"/>
          <w:sz w:val="18"/>
          <w:szCs w:val="18"/>
          <w:lang w:val="lt-LT"/>
        </w:rPr>
        <w:t>Sklypo registrų centro išrašą</w:t>
      </w:r>
      <w:r w:rsidR="00F060F8">
        <w:rPr>
          <w:rFonts w:ascii="Times New Roman" w:hAnsi="Times New Roman"/>
          <w:sz w:val="18"/>
          <w:szCs w:val="18"/>
          <w:lang w:val="lt-LT"/>
        </w:rPr>
        <w:t>;</w:t>
      </w:r>
    </w:p>
    <w:p w:rsidR="00F060F8" w:rsidRDefault="001533DD" w:rsidP="00F060F8">
      <w:pPr>
        <w:pStyle w:val="Pagrindinistekstas1"/>
        <w:ind w:left="426" w:firstLine="0"/>
        <w:rPr>
          <w:rFonts w:ascii="Times New Roman" w:hAnsi="Times New Roman"/>
          <w:sz w:val="18"/>
          <w:szCs w:val="18"/>
          <w:lang w:val="lt-LT"/>
        </w:rPr>
      </w:pPr>
      <w:r>
        <w:rPr>
          <w:rFonts w:ascii="Times New Roman" w:hAnsi="Times New Roman"/>
          <w:sz w:val="18"/>
          <w:szCs w:val="18"/>
          <w:lang w:val="lt-LT"/>
        </w:rPr>
        <w:t>5</w:t>
      </w:r>
      <w:r w:rsidR="00F060F8">
        <w:rPr>
          <w:rFonts w:ascii="Times New Roman" w:hAnsi="Times New Roman"/>
          <w:sz w:val="18"/>
          <w:szCs w:val="18"/>
          <w:lang w:val="lt-LT"/>
        </w:rPr>
        <w:t xml:space="preserve">.1.3. </w:t>
      </w:r>
      <w:r w:rsidR="00F060F8" w:rsidRPr="00910837">
        <w:rPr>
          <w:rFonts w:ascii="Times New Roman" w:hAnsi="Times New Roman"/>
          <w:sz w:val="18"/>
          <w:szCs w:val="18"/>
          <w:lang w:val="lt-LT"/>
        </w:rPr>
        <w:t>Pastato kadastrinę bylą</w:t>
      </w:r>
      <w:r w:rsidR="00F060F8">
        <w:rPr>
          <w:rFonts w:ascii="Times New Roman" w:hAnsi="Times New Roman"/>
          <w:sz w:val="18"/>
          <w:szCs w:val="18"/>
          <w:lang w:val="lt-LT"/>
        </w:rPr>
        <w:t>.</w:t>
      </w:r>
    </w:p>
    <w:p w:rsidR="00F060F8" w:rsidRPr="00910837" w:rsidRDefault="001533DD" w:rsidP="00F060F8">
      <w:pPr>
        <w:pStyle w:val="Pagrindinistekstas1"/>
        <w:ind w:firstLine="0"/>
        <w:rPr>
          <w:rFonts w:ascii="Times New Roman" w:hAnsi="Times New Roman"/>
          <w:sz w:val="18"/>
          <w:szCs w:val="18"/>
          <w:lang w:val="lt-LT"/>
        </w:rPr>
      </w:pPr>
      <w:r>
        <w:rPr>
          <w:rFonts w:ascii="Times New Roman" w:hAnsi="Times New Roman"/>
          <w:sz w:val="18"/>
          <w:szCs w:val="18"/>
          <w:lang w:val="lt-LT"/>
        </w:rPr>
        <w:t>5</w:t>
      </w:r>
      <w:r w:rsidR="00F060F8">
        <w:rPr>
          <w:rFonts w:ascii="Times New Roman" w:hAnsi="Times New Roman"/>
          <w:sz w:val="18"/>
          <w:szCs w:val="18"/>
          <w:lang w:val="lt-LT"/>
        </w:rPr>
        <w:t xml:space="preserve">.2. </w:t>
      </w:r>
      <w:r w:rsidR="00F060F8" w:rsidRPr="00910837">
        <w:rPr>
          <w:rFonts w:ascii="Times New Roman" w:hAnsi="Times New Roman"/>
          <w:sz w:val="18"/>
          <w:szCs w:val="18"/>
          <w:lang w:val="lt-LT"/>
        </w:rPr>
        <w:t xml:space="preserve">Už pateiktų dokumentų tikrumą atsako </w:t>
      </w:r>
      <w:r w:rsidR="002B1770">
        <w:rPr>
          <w:rFonts w:ascii="Times New Roman" w:hAnsi="Times New Roman"/>
          <w:sz w:val="18"/>
          <w:szCs w:val="18"/>
          <w:lang w:val="lt-LT"/>
        </w:rPr>
        <w:t>Pirkėjas</w:t>
      </w:r>
      <w:r w:rsidR="00F060F8" w:rsidRPr="00910837">
        <w:rPr>
          <w:rFonts w:ascii="Times New Roman" w:hAnsi="Times New Roman"/>
          <w:sz w:val="18"/>
          <w:szCs w:val="18"/>
          <w:lang w:val="lt-LT"/>
        </w:rPr>
        <w:t>.</w:t>
      </w:r>
    </w:p>
    <w:p w:rsidR="00F060F8" w:rsidRPr="00910837" w:rsidRDefault="001533DD" w:rsidP="00F060F8">
      <w:pPr>
        <w:pStyle w:val="Pagrindinistekstas1"/>
        <w:ind w:firstLine="0"/>
        <w:rPr>
          <w:rFonts w:ascii="Times New Roman" w:hAnsi="Times New Roman"/>
          <w:sz w:val="18"/>
          <w:szCs w:val="18"/>
          <w:lang w:val="lt-LT"/>
        </w:rPr>
      </w:pPr>
      <w:r>
        <w:rPr>
          <w:rFonts w:ascii="Times New Roman" w:hAnsi="Times New Roman"/>
          <w:sz w:val="18"/>
          <w:szCs w:val="18"/>
          <w:lang w:val="lt-LT"/>
        </w:rPr>
        <w:t>5</w:t>
      </w:r>
      <w:r w:rsidR="00F060F8">
        <w:rPr>
          <w:rFonts w:ascii="Times New Roman" w:hAnsi="Times New Roman"/>
          <w:sz w:val="18"/>
          <w:szCs w:val="18"/>
          <w:lang w:val="lt-LT"/>
        </w:rPr>
        <w:t xml:space="preserve">.3. </w:t>
      </w:r>
      <w:r w:rsidR="00F060F8" w:rsidRPr="00910837">
        <w:rPr>
          <w:rFonts w:ascii="Times New Roman" w:hAnsi="Times New Roman"/>
          <w:sz w:val="18"/>
          <w:szCs w:val="18"/>
          <w:lang w:val="lt-LT"/>
        </w:rPr>
        <w:t>Per 5 (penkias) darbo dienas arba kitais Šalių suderintais terminais pateikti Projektuotojui jo prašymu papildomus duomenis, reikalingus Sutartyje nurodytoms Paslaugoms suteikti.</w:t>
      </w:r>
    </w:p>
    <w:p w:rsidR="00F060F8" w:rsidRPr="00910837" w:rsidRDefault="001533DD" w:rsidP="00F060F8">
      <w:pPr>
        <w:pStyle w:val="Pagrindinistekstas1"/>
        <w:ind w:firstLine="0"/>
        <w:rPr>
          <w:rFonts w:ascii="Times New Roman" w:hAnsi="Times New Roman"/>
          <w:sz w:val="18"/>
          <w:szCs w:val="18"/>
          <w:lang w:val="lt-LT"/>
        </w:rPr>
      </w:pPr>
      <w:r>
        <w:rPr>
          <w:rFonts w:ascii="Times New Roman" w:hAnsi="Times New Roman"/>
          <w:sz w:val="18"/>
          <w:szCs w:val="18"/>
          <w:lang w:val="lt-LT"/>
        </w:rPr>
        <w:t>5</w:t>
      </w:r>
      <w:r w:rsidR="00F060F8">
        <w:rPr>
          <w:rFonts w:ascii="Times New Roman" w:hAnsi="Times New Roman"/>
          <w:sz w:val="18"/>
          <w:szCs w:val="18"/>
          <w:lang w:val="lt-LT"/>
        </w:rPr>
        <w:t xml:space="preserve">.4. </w:t>
      </w:r>
      <w:r w:rsidR="00F060F8" w:rsidRPr="00910837">
        <w:rPr>
          <w:rFonts w:ascii="Times New Roman" w:hAnsi="Times New Roman"/>
          <w:sz w:val="18"/>
          <w:szCs w:val="18"/>
          <w:lang w:val="lt-LT"/>
        </w:rPr>
        <w:t>Peržiūrėti parengtus projektavimo dokumentus ir, nesant pastabų, pasirašyti paslaugų perdavimo – priėmimo aktą.</w:t>
      </w:r>
    </w:p>
    <w:p w:rsidR="00F060F8" w:rsidRPr="00910837" w:rsidRDefault="001533DD" w:rsidP="00F060F8">
      <w:pPr>
        <w:pStyle w:val="Pagrindinistekstas1"/>
        <w:ind w:firstLine="0"/>
        <w:rPr>
          <w:rFonts w:ascii="Times New Roman" w:hAnsi="Times New Roman"/>
          <w:sz w:val="18"/>
          <w:szCs w:val="18"/>
          <w:lang w:val="lt-LT"/>
        </w:rPr>
      </w:pPr>
      <w:r>
        <w:rPr>
          <w:rFonts w:ascii="Times New Roman" w:hAnsi="Times New Roman"/>
          <w:sz w:val="18"/>
          <w:szCs w:val="18"/>
          <w:lang w:val="lt-LT"/>
        </w:rPr>
        <w:t>5</w:t>
      </w:r>
      <w:r w:rsidR="00F060F8">
        <w:rPr>
          <w:rFonts w:ascii="Times New Roman" w:hAnsi="Times New Roman"/>
          <w:sz w:val="18"/>
          <w:szCs w:val="18"/>
          <w:lang w:val="lt-LT"/>
        </w:rPr>
        <w:t xml:space="preserve">.5. </w:t>
      </w:r>
      <w:r w:rsidR="00F060F8" w:rsidRPr="00910837">
        <w:rPr>
          <w:rFonts w:ascii="Times New Roman" w:hAnsi="Times New Roman"/>
          <w:sz w:val="18"/>
          <w:szCs w:val="18"/>
          <w:lang w:val="lt-LT"/>
        </w:rPr>
        <w:t xml:space="preserve">Per 5 (penkias) darbo dienas nuo projekto pateikimo dienos pateikti pastabas. Jei </w:t>
      </w:r>
      <w:r w:rsidR="002B1770">
        <w:rPr>
          <w:rFonts w:ascii="Times New Roman" w:hAnsi="Times New Roman"/>
          <w:sz w:val="18"/>
          <w:szCs w:val="18"/>
          <w:lang w:val="lt-LT"/>
        </w:rPr>
        <w:t>Pirkėjas</w:t>
      </w:r>
      <w:r w:rsidR="00F060F8" w:rsidRPr="00910837">
        <w:rPr>
          <w:rFonts w:ascii="Times New Roman" w:hAnsi="Times New Roman"/>
          <w:sz w:val="18"/>
          <w:szCs w:val="18"/>
          <w:lang w:val="lt-LT"/>
        </w:rPr>
        <w:t xml:space="preserve"> per 5 (penkių) darbo dienų laikotarpį nepasirašo pateikto paslaugų perdavimo – priėmimo akto ar raštu nepateikia motyvuotų pastabų dėl pastebėtų defektų ir/arba trūkumų, laikoma, kad Paslaugos suteiktos tinkamai, </w:t>
      </w:r>
      <w:r w:rsidR="002B1770">
        <w:rPr>
          <w:rFonts w:ascii="Times New Roman" w:hAnsi="Times New Roman"/>
          <w:sz w:val="18"/>
          <w:szCs w:val="18"/>
          <w:lang w:val="lt-LT"/>
        </w:rPr>
        <w:t>Pirkėjo</w:t>
      </w:r>
      <w:r w:rsidR="00F060F8" w:rsidRPr="00910837">
        <w:rPr>
          <w:rFonts w:ascii="Times New Roman" w:hAnsi="Times New Roman"/>
          <w:sz w:val="18"/>
          <w:szCs w:val="18"/>
          <w:lang w:val="lt-LT"/>
        </w:rPr>
        <w:t xml:space="preserve"> priimtos ir </w:t>
      </w:r>
      <w:r w:rsidR="002B1770">
        <w:rPr>
          <w:rFonts w:ascii="Times New Roman" w:hAnsi="Times New Roman"/>
          <w:sz w:val="18"/>
          <w:szCs w:val="18"/>
          <w:lang w:val="lt-LT"/>
        </w:rPr>
        <w:t>Pirkėjas</w:t>
      </w:r>
      <w:r w:rsidR="00F060F8" w:rsidRPr="00910837">
        <w:rPr>
          <w:rFonts w:ascii="Times New Roman" w:hAnsi="Times New Roman"/>
          <w:sz w:val="18"/>
          <w:szCs w:val="18"/>
          <w:lang w:val="lt-LT"/>
        </w:rPr>
        <w:t xml:space="preserve"> neturi jokių pretenzijų dėl jų, o Projektuotojas įgyja teisę į apmokėjimą pagal šią Sutartį.</w:t>
      </w:r>
    </w:p>
    <w:p w:rsidR="00F060F8" w:rsidRPr="0071447C" w:rsidRDefault="001533DD" w:rsidP="00F060F8">
      <w:pPr>
        <w:pStyle w:val="Pagrindinistekstas1"/>
        <w:ind w:firstLine="0"/>
        <w:rPr>
          <w:rFonts w:ascii="Times New Roman" w:hAnsi="Times New Roman"/>
          <w:sz w:val="18"/>
          <w:szCs w:val="18"/>
          <w:lang w:val="lt-LT"/>
        </w:rPr>
      </w:pPr>
      <w:r>
        <w:rPr>
          <w:rFonts w:ascii="Times New Roman" w:hAnsi="Times New Roman"/>
          <w:sz w:val="18"/>
          <w:szCs w:val="18"/>
          <w:lang w:val="lt-LT"/>
        </w:rPr>
        <w:t>5</w:t>
      </w:r>
      <w:r w:rsidR="00F060F8">
        <w:rPr>
          <w:rFonts w:ascii="Times New Roman" w:hAnsi="Times New Roman"/>
          <w:sz w:val="18"/>
          <w:szCs w:val="18"/>
          <w:lang w:val="lt-LT"/>
        </w:rPr>
        <w:t xml:space="preserve">.6. </w:t>
      </w:r>
      <w:r w:rsidR="00F060F8" w:rsidRPr="00910837">
        <w:rPr>
          <w:rFonts w:ascii="Times New Roman" w:hAnsi="Times New Roman"/>
          <w:sz w:val="18"/>
          <w:szCs w:val="18"/>
          <w:lang w:val="lt-LT"/>
        </w:rPr>
        <w:t>Priimti iš Projektuotojo kokybiškai suteiktas Sutartyje nurodytas Paslaugas ir laiku už jas atsiskaityti.</w:t>
      </w:r>
    </w:p>
    <w:p w:rsidR="00F060F8" w:rsidRPr="0071447C" w:rsidRDefault="001533DD" w:rsidP="00F060F8">
      <w:pPr>
        <w:pStyle w:val="Pagrindinistekstas1"/>
        <w:ind w:firstLine="0"/>
        <w:rPr>
          <w:rFonts w:ascii="Times New Roman" w:hAnsi="Times New Roman"/>
          <w:sz w:val="18"/>
          <w:szCs w:val="18"/>
          <w:lang w:val="lt-LT"/>
        </w:rPr>
      </w:pPr>
      <w:r>
        <w:rPr>
          <w:rFonts w:ascii="Times New Roman" w:hAnsi="Times New Roman"/>
          <w:sz w:val="18"/>
          <w:szCs w:val="18"/>
          <w:lang w:val="lt-LT"/>
        </w:rPr>
        <w:t>5</w:t>
      </w:r>
      <w:r w:rsidR="00F060F8">
        <w:rPr>
          <w:rFonts w:ascii="Times New Roman" w:hAnsi="Times New Roman"/>
          <w:sz w:val="18"/>
          <w:szCs w:val="18"/>
          <w:lang w:val="lt-LT"/>
        </w:rPr>
        <w:t>.7</w:t>
      </w:r>
      <w:r w:rsidR="00F060F8" w:rsidRPr="0071447C">
        <w:rPr>
          <w:rFonts w:ascii="Times New Roman" w:hAnsi="Times New Roman"/>
          <w:sz w:val="18"/>
          <w:szCs w:val="18"/>
          <w:lang w:val="lt-LT"/>
        </w:rPr>
        <w:t>. Pirkėjas įsipareigoja mokėti Sutarties kainą už tinkamai suteiktas Paslaugas pagal šios Sutarties sąlygas.</w:t>
      </w:r>
    </w:p>
    <w:p w:rsidR="00F060F8" w:rsidRDefault="001533DD" w:rsidP="00F060F8">
      <w:pPr>
        <w:pStyle w:val="Pagrindinistekstas1"/>
        <w:ind w:firstLine="0"/>
        <w:rPr>
          <w:rFonts w:ascii="Times New Roman" w:hAnsi="Times New Roman"/>
          <w:sz w:val="18"/>
          <w:szCs w:val="18"/>
          <w:lang w:val="lt-LT"/>
        </w:rPr>
      </w:pPr>
      <w:r>
        <w:rPr>
          <w:rFonts w:ascii="Times New Roman" w:hAnsi="Times New Roman"/>
          <w:sz w:val="18"/>
          <w:szCs w:val="18"/>
          <w:lang w:val="lt-LT"/>
        </w:rPr>
        <w:t>5</w:t>
      </w:r>
      <w:r w:rsidR="00F060F8">
        <w:rPr>
          <w:rFonts w:ascii="Times New Roman" w:hAnsi="Times New Roman"/>
          <w:sz w:val="18"/>
          <w:szCs w:val="18"/>
          <w:lang w:val="lt-LT"/>
        </w:rPr>
        <w:t>.8</w:t>
      </w:r>
      <w:r w:rsidR="00F060F8" w:rsidRPr="0071447C">
        <w:rPr>
          <w:rFonts w:ascii="Times New Roman" w:hAnsi="Times New Roman"/>
          <w:sz w:val="18"/>
          <w:szCs w:val="18"/>
          <w:lang w:val="lt-LT"/>
        </w:rPr>
        <w:t>. Pirkėjas turi visas šios Sutarties bei Lietuvos Respublikoje galiojančių teisės aktų numatytas teises.</w:t>
      </w:r>
    </w:p>
    <w:p w:rsidR="00F060F8" w:rsidRDefault="00F060F8" w:rsidP="00F060F8">
      <w:pPr>
        <w:pStyle w:val="Pagrindinistekstas1"/>
        <w:ind w:firstLine="0"/>
        <w:rPr>
          <w:rFonts w:ascii="Times New Roman" w:hAnsi="Times New Roman"/>
          <w:b/>
          <w:sz w:val="18"/>
          <w:szCs w:val="18"/>
          <w:lang w:val="lt-LT"/>
        </w:rPr>
      </w:pPr>
    </w:p>
    <w:p w:rsidR="001533DD" w:rsidRDefault="001533DD" w:rsidP="001533DD">
      <w:pPr>
        <w:pStyle w:val="Pagrindinistekstas1"/>
        <w:ind w:firstLine="0"/>
        <w:rPr>
          <w:rFonts w:ascii="Times New Roman" w:hAnsi="Times New Roman"/>
          <w:b/>
          <w:sz w:val="18"/>
          <w:szCs w:val="18"/>
          <w:lang w:val="lt-LT"/>
        </w:rPr>
      </w:pPr>
    </w:p>
    <w:p w:rsidR="001533DD" w:rsidRDefault="001533DD" w:rsidP="001533DD">
      <w:pPr>
        <w:pStyle w:val="Pagrindinistekstas1"/>
        <w:ind w:firstLine="0"/>
        <w:rPr>
          <w:rFonts w:ascii="Times New Roman" w:hAnsi="Times New Roman"/>
          <w:b/>
          <w:sz w:val="18"/>
          <w:szCs w:val="18"/>
          <w:lang w:val="lt-LT"/>
        </w:rPr>
      </w:pPr>
    </w:p>
    <w:p w:rsidR="00F060F8" w:rsidRPr="001533DD" w:rsidRDefault="001533DD" w:rsidP="001533DD">
      <w:pPr>
        <w:pStyle w:val="Pagrindinistekstas1"/>
        <w:ind w:firstLine="0"/>
        <w:rPr>
          <w:rFonts w:ascii="Times New Roman" w:hAnsi="Times New Roman"/>
          <w:b/>
          <w:sz w:val="18"/>
          <w:szCs w:val="18"/>
          <w:lang w:val="lt-LT"/>
        </w:rPr>
      </w:pPr>
      <w:r>
        <w:rPr>
          <w:rFonts w:ascii="Times New Roman" w:hAnsi="Times New Roman"/>
          <w:b/>
          <w:sz w:val="18"/>
          <w:szCs w:val="18"/>
          <w:lang w:val="lt-LT"/>
        </w:rPr>
        <w:lastRenderedPageBreak/>
        <w:t>6</w:t>
      </w:r>
      <w:r w:rsidR="00F060F8">
        <w:rPr>
          <w:rFonts w:ascii="Times New Roman" w:hAnsi="Times New Roman"/>
          <w:b/>
          <w:sz w:val="18"/>
          <w:szCs w:val="18"/>
          <w:lang w:val="lt-LT"/>
        </w:rPr>
        <w:t xml:space="preserve">. </w:t>
      </w:r>
      <w:r w:rsidR="00F060F8" w:rsidRPr="00F61754">
        <w:rPr>
          <w:rFonts w:ascii="Times New Roman" w:hAnsi="Times New Roman"/>
          <w:b/>
          <w:sz w:val="18"/>
          <w:szCs w:val="18"/>
          <w:lang w:val="lt-LT"/>
        </w:rPr>
        <w:t>Autorių teisės</w:t>
      </w:r>
    </w:p>
    <w:p w:rsidR="00F060F8" w:rsidRPr="00F61754" w:rsidRDefault="001533DD" w:rsidP="00F060F8">
      <w:pPr>
        <w:pStyle w:val="Pagrindinistekstas1"/>
        <w:ind w:firstLine="0"/>
        <w:rPr>
          <w:rFonts w:ascii="Times New Roman" w:hAnsi="Times New Roman"/>
          <w:sz w:val="18"/>
          <w:szCs w:val="18"/>
          <w:lang w:val="lt-LT"/>
        </w:rPr>
      </w:pPr>
      <w:r>
        <w:rPr>
          <w:rFonts w:ascii="Times New Roman" w:hAnsi="Times New Roman"/>
          <w:sz w:val="18"/>
          <w:szCs w:val="18"/>
          <w:lang w:val="lt-LT"/>
        </w:rPr>
        <w:t>6</w:t>
      </w:r>
      <w:r w:rsidR="00F060F8">
        <w:rPr>
          <w:rFonts w:ascii="Times New Roman" w:hAnsi="Times New Roman"/>
          <w:sz w:val="18"/>
          <w:szCs w:val="18"/>
          <w:lang w:val="lt-LT"/>
        </w:rPr>
        <w:t xml:space="preserve">.1. </w:t>
      </w:r>
      <w:r w:rsidR="00F060F8" w:rsidRPr="00F61754">
        <w:rPr>
          <w:rFonts w:ascii="Times New Roman" w:hAnsi="Times New Roman"/>
          <w:sz w:val="18"/>
          <w:szCs w:val="18"/>
          <w:lang w:val="lt-LT"/>
        </w:rPr>
        <w:t>Šios Sutarties pagrindu parengtas projektas laikomas Architektūros kūriniu, kurio visos turtinės bei neturtinės autorių teisės priklauso Projektuotojui.</w:t>
      </w:r>
    </w:p>
    <w:p w:rsidR="00F060F8" w:rsidRDefault="001533DD" w:rsidP="00F060F8">
      <w:pPr>
        <w:pStyle w:val="Pagrindinistekstas1"/>
        <w:ind w:firstLine="0"/>
        <w:rPr>
          <w:rFonts w:ascii="Times New Roman" w:hAnsi="Times New Roman"/>
          <w:sz w:val="18"/>
          <w:szCs w:val="18"/>
          <w:lang w:val="lt-LT"/>
        </w:rPr>
      </w:pPr>
      <w:r>
        <w:rPr>
          <w:rFonts w:ascii="Times New Roman" w:hAnsi="Times New Roman"/>
          <w:sz w:val="18"/>
          <w:szCs w:val="18"/>
          <w:lang w:val="lt-LT"/>
        </w:rPr>
        <w:t>6</w:t>
      </w:r>
      <w:r w:rsidR="00F060F8">
        <w:rPr>
          <w:rFonts w:ascii="Times New Roman" w:hAnsi="Times New Roman"/>
          <w:sz w:val="18"/>
          <w:szCs w:val="18"/>
          <w:lang w:val="lt-LT"/>
        </w:rPr>
        <w:t xml:space="preserve">.2. </w:t>
      </w:r>
      <w:r w:rsidR="002B1770">
        <w:rPr>
          <w:rFonts w:ascii="Times New Roman" w:hAnsi="Times New Roman"/>
          <w:sz w:val="18"/>
          <w:szCs w:val="18"/>
          <w:lang w:val="lt-LT"/>
        </w:rPr>
        <w:t>Pirkėjas</w:t>
      </w:r>
      <w:r w:rsidR="00F060F8" w:rsidRPr="00F61754">
        <w:rPr>
          <w:rFonts w:ascii="Times New Roman" w:hAnsi="Times New Roman"/>
          <w:sz w:val="18"/>
          <w:szCs w:val="18"/>
          <w:lang w:val="lt-LT"/>
        </w:rPr>
        <w:t xml:space="preserve"> neturi teisės Sutarties I dalyje nurodytų darbų vykdymo eigoje gautos bei sukurtos medžiagos ateityje panaudoti komerciniais tikslais ar perduoti tretiesiems asmenims, išskyrus tuos atvejus, kai to reikalauja įstatymai.</w:t>
      </w:r>
    </w:p>
    <w:p w:rsidR="00F060F8" w:rsidRDefault="00F060F8" w:rsidP="00F060F8">
      <w:pPr>
        <w:pStyle w:val="Pagrindinistekstas1"/>
        <w:ind w:firstLine="0"/>
        <w:rPr>
          <w:rFonts w:ascii="Times New Roman" w:hAnsi="Times New Roman"/>
          <w:sz w:val="18"/>
          <w:szCs w:val="18"/>
          <w:lang w:val="lt-LT"/>
        </w:rPr>
      </w:pPr>
    </w:p>
    <w:p w:rsidR="001533DD" w:rsidRDefault="001533DD" w:rsidP="00F060F8">
      <w:pPr>
        <w:pStyle w:val="Pagrindinistekstas1"/>
        <w:ind w:firstLine="0"/>
        <w:rPr>
          <w:rFonts w:ascii="Times New Roman" w:hAnsi="Times New Roman"/>
          <w:sz w:val="18"/>
          <w:szCs w:val="18"/>
          <w:lang w:val="lt-LT"/>
        </w:rPr>
      </w:pPr>
      <w:r w:rsidRPr="001533DD">
        <w:rPr>
          <w:b/>
          <w:bCs/>
          <w:sz w:val="18"/>
          <w:szCs w:val="18"/>
          <w:lang w:val="lt-LT"/>
        </w:rPr>
        <w:t xml:space="preserve">7. </w:t>
      </w:r>
      <w:r w:rsidRPr="001533DD">
        <w:rPr>
          <w:b/>
          <w:bCs/>
          <w:sz w:val="18"/>
          <w:szCs w:val="18"/>
          <w:lang w:val="lt-LT"/>
        </w:rPr>
        <w:t>Sus</w:t>
      </w:r>
      <w:r w:rsidRPr="001533DD">
        <w:rPr>
          <w:b/>
          <w:sz w:val="18"/>
          <w:szCs w:val="18"/>
          <w:lang w:val="lt-LT"/>
        </w:rPr>
        <w:t>irašinėjimas</w:t>
      </w:r>
    </w:p>
    <w:p w:rsidR="00746AA2" w:rsidRPr="00E82B1F" w:rsidRDefault="001533DD" w:rsidP="00746AA2">
      <w:pPr>
        <w:rPr>
          <w:sz w:val="18"/>
          <w:szCs w:val="18"/>
        </w:rPr>
      </w:pPr>
      <w:r>
        <w:rPr>
          <w:sz w:val="18"/>
          <w:szCs w:val="18"/>
        </w:rPr>
        <w:t>7</w:t>
      </w:r>
      <w:r w:rsidR="00746AA2" w:rsidRPr="00E82B1F">
        <w:rPr>
          <w:sz w:val="18"/>
          <w:szCs w:val="18"/>
        </w:rPr>
        <w:t>.1. Sutarties Šalys susirašinėja lietuvių kalba. Visi pranešimai, sutikimai ir kitas susižinojimas, kuriuos Šalis gali pateikti pagal šią Sutartį, bus laikomi galiojančiais ir įteiktais tinkamai</w:t>
      </w:r>
      <w:r w:rsidR="00746AA2" w:rsidRPr="00E82B1F">
        <w:rPr>
          <w:b/>
          <w:bCs/>
          <w:sz w:val="18"/>
          <w:szCs w:val="18"/>
        </w:rPr>
        <w:t xml:space="preserve">, </w:t>
      </w:r>
      <w:r w:rsidR="00746AA2" w:rsidRPr="00E82B1F">
        <w:rPr>
          <w:sz w:val="18"/>
          <w:szCs w:val="18"/>
        </w:rPr>
        <w:t>jeigu yra asmeniškai pateikti kitai Šaliai ir gautas patvirtinimas apie gavimą arba i</w:t>
      </w:r>
      <w:r w:rsidR="00942ED0">
        <w:rPr>
          <w:sz w:val="18"/>
          <w:szCs w:val="18"/>
        </w:rPr>
        <w:t>šsiųsti registruotu paštu</w:t>
      </w:r>
      <w:r w:rsidR="00746AA2" w:rsidRPr="00E82B1F">
        <w:rPr>
          <w:sz w:val="18"/>
          <w:szCs w:val="18"/>
        </w:rPr>
        <w:t>, elektroniniu paštu (patvirtinant gav</w:t>
      </w:r>
      <w:r w:rsidR="00942ED0">
        <w:rPr>
          <w:sz w:val="18"/>
          <w:szCs w:val="18"/>
        </w:rPr>
        <w:t xml:space="preserve">imą) toliau nurodytais adresais, </w:t>
      </w:r>
      <w:r w:rsidR="00746AA2" w:rsidRPr="00E82B1F">
        <w:rPr>
          <w:sz w:val="18"/>
          <w:szCs w:val="18"/>
        </w:rPr>
        <w:t>kuriuos nurodė viena Šalis, pateikdama pranešimą:</w:t>
      </w:r>
    </w:p>
    <w:p w:rsidR="00746AA2" w:rsidRPr="00E82B1F" w:rsidRDefault="00746AA2" w:rsidP="00746AA2"/>
    <w:tbl>
      <w:tblPr>
        <w:tblW w:w="0" w:type="auto"/>
        <w:tblInd w:w="-30" w:type="dxa"/>
        <w:tblLayout w:type="fixed"/>
        <w:tblLook w:val="0000" w:firstRow="0" w:lastRow="0" w:firstColumn="0" w:lastColumn="0" w:noHBand="0" w:noVBand="0"/>
      </w:tblPr>
      <w:tblGrid>
        <w:gridCol w:w="2058"/>
        <w:gridCol w:w="4046"/>
        <w:gridCol w:w="3583"/>
      </w:tblGrid>
      <w:tr w:rsidR="00746AA2" w:rsidRPr="00E82B1F" w:rsidTr="00FB118E">
        <w:tc>
          <w:tcPr>
            <w:tcW w:w="2058" w:type="dxa"/>
            <w:tcBorders>
              <w:top w:val="single" w:sz="4" w:space="0" w:color="000000"/>
              <w:left w:val="single" w:sz="4" w:space="0" w:color="000000"/>
              <w:bottom w:val="single" w:sz="4" w:space="0" w:color="000000"/>
            </w:tcBorders>
          </w:tcPr>
          <w:p w:rsidR="00746AA2" w:rsidRPr="00E82B1F" w:rsidRDefault="00746AA2" w:rsidP="00FB118E">
            <w:pPr>
              <w:snapToGrid w:val="0"/>
              <w:rPr>
                <w:sz w:val="18"/>
                <w:szCs w:val="18"/>
              </w:rPr>
            </w:pPr>
          </w:p>
        </w:tc>
        <w:tc>
          <w:tcPr>
            <w:tcW w:w="4046" w:type="dxa"/>
            <w:tcBorders>
              <w:top w:val="single" w:sz="4" w:space="0" w:color="000000"/>
              <w:left w:val="single" w:sz="4" w:space="0" w:color="000000"/>
              <w:bottom w:val="single" w:sz="4" w:space="0" w:color="000000"/>
            </w:tcBorders>
          </w:tcPr>
          <w:p w:rsidR="00746AA2" w:rsidRPr="00E82B1F" w:rsidRDefault="00746AA2" w:rsidP="00FB118E">
            <w:pPr>
              <w:snapToGrid w:val="0"/>
              <w:rPr>
                <w:sz w:val="18"/>
                <w:szCs w:val="18"/>
              </w:rPr>
            </w:pPr>
            <w:r w:rsidRPr="00E82B1F">
              <w:rPr>
                <w:sz w:val="18"/>
                <w:szCs w:val="18"/>
              </w:rPr>
              <w:t xml:space="preserve">Pirkėjas </w:t>
            </w:r>
          </w:p>
        </w:tc>
        <w:tc>
          <w:tcPr>
            <w:tcW w:w="3583" w:type="dxa"/>
            <w:tcBorders>
              <w:top w:val="single" w:sz="4" w:space="0" w:color="000000"/>
              <w:left w:val="single" w:sz="4" w:space="0" w:color="000000"/>
              <w:bottom w:val="single" w:sz="4" w:space="0" w:color="000000"/>
              <w:right w:val="single" w:sz="4" w:space="0" w:color="000000"/>
            </w:tcBorders>
          </w:tcPr>
          <w:p w:rsidR="00746AA2" w:rsidRPr="00E82B1F" w:rsidRDefault="00942ED0" w:rsidP="00FB118E">
            <w:pPr>
              <w:snapToGrid w:val="0"/>
              <w:rPr>
                <w:sz w:val="18"/>
                <w:szCs w:val="18"/>
              </w:rPr>
            </w:pPr>
            <w:r>
              <w:rPr>
                <w:sz w:val="18"/>
                <w:szCs w:val="18"/>
              </w:rPr>
              <w:t>Projektuotojas</w:t>
            </w:r>
          </w:p>
        </w:tc>
      </w:tr>
      <w:tr w:rsidR="00746AA2" w:rsidRPr="00E82B1F" w:rsidTr="00FB118E">
        <w:tc>
          <w:tcPr>
            <w:tcW w:w="2058" w:type="dxa"/>
            <w:tcBorders>
              <w:top w:val="single" w:sz="4" w:space="0" w:color="000000"/>
              <w:left w:val="single" w:sz="4" w:space="0" w:color="000000"/>
              <w:bottom w:val="single" w:sz="4" w:space="0" w:color="000000"/>
            </w:tcBorders>
          </w:tcPr>
          <w:p w:rsidR="00746AA2" w:rsidRPr="00E82B1F" w:rsidRDefault="00746AA2" w:rsidP="00FB118E">
            <w:pPr>
              <w:snapToGrid w:val="0"/>
              <w:rPr>
                <w:sz w:val="18"/>
                <w:szCs w:val="18"/>
              </w:rPr>
            </w:pPr>
            <w:r w:rsidRPr="00E82B1F">
              <w:rPr>
                <w:sz w:val="18"/>
                <w:szCs w:val="18"/>
              </w:rPr>
              <w:t>Vardas, pavardė</w:t>
            </w:r>
          </w:p>
        </w:tc>
        <w:tc>
          <w:tcPr>
            <w:tcW w:w="4046" w:type="dxa"/>
            <w:tcBorders>
              <w:top w:val="single" w:sz="4" w:space="0" w:color="000000"/>
              <w:left w:val="single" w:sz="4" w:space="0" w:color="000000"/>
              <w:bottom w:val="single" w:sz="4" w:space="0" w:color="000000"/>
            </w:tcBorders>
          </w:tcPr>
          <w:p w:rsidR="001533DD" w:rsidRPr="00E82B1F" w:rsidRDefault="001533DD" w:rsidP="00FB118E">
            <w:pPr>
              <w:snapToGrid w:val="0"/>
              <w:rPr>
                <w:sz w:val="18"/>
                <w:szCs w:val="18"/>
              </w:rPr>
            </w:pPr>
            <w:r>
              <w:rPr>
                <w:sz w:val="18"/>
                <w:szCs w:val="18"/>
              </w:rPr>
              <w:t>Živilė Gadliauskaitė-Mikulskė</w:t>
            </w:r>
          </w:p>
        </w:tc>
        <w:tc>
          <w:tcPr>
            <w:tcW w:w="3583" w:type="dxa"/>
            <w:tcBorders>
              <w:top w:val="single" w:sz="4" w:space="0" w:color="000000"/>
              <w:left w:val="single" w:sz="4" w:space="0" w:color="000000"/>
              <w:bottom w:val="single" w:sz="4" w:space="0" w:color="000000"/>
              <w:right w:val="single" w:sz="4" w:space="0" w:color="000000"/>
            </w:tcBorders>
          </w:tcPr>
          <w:p w:rsidR="00746AA2" w:rsidRPr="00E82B1F" w:rsidRDefault="0075763C" w:rsidP="0075763C">
            <w:pPr>
              <w:rPr>
                <w:sz w:val="18"/>
                <w:szCs w:val="18"/>
              </w:rPr>
            </w:pPr>
            <w:r>
              <w:rPr>
                <w:sz w:val="18"/>
                <w:szCs w:val="18"/>
              </w:rPr>
              <w:t>Dovydas Zagurskas</w:t>
            </w:r>
          </w:p>
        </w:tc>
      </w:tr>
      <w:tr w:rsidR="00746AA2" w:rsidRPr="00E82B1F" w:rsidTr="00FB118E">
        <w:tc>
          <w:tcPr>
            <w:tcW w:w="2058" w:type="dxa"/>
            <w:tcBorders>
              <w:top w:val="single" w:sz="4" w:space="0" w:color="000000"/>
              <w:left w:val="single" w:sz="4" w:space="0" w:color="000000"/>
              <w:bottom w:val="single" w:sz="4" w:space="0" w:color="000000"/>
            </w:tcBorders>
          </w:tcPr>
          <w:p w:rsidR="00746AA2" w:rsidRPr="00E82B1F" w:rsidRDefault="00746AA2" w:rsidP="00FB118E">
            <w:pPr>
              <w:snapToGrid w:val="0"/>
              <w:rPr>
                <w:sz w:val="18"/>
                <w:szCs w:val="18"/>
              </w:rPr>
            </w:pPr>
            <w:r w:rsidRPr="00E82B1F">
              <w:rPr>
                <w:sz w:val="18"/>
                <w:szCs w:val="18"/>
              </w:rPr>
              <w:t>Adresas</w:t>
            </w:r>
          </w:p>
        </w:tc>
        <w:tc>
          <w:tcPr>
            <w:tcW w:w="4046" w:type="dxa"/>
            <w:tcBorders>
              <w:top w:val="single" w:sz="4" w:space="0" w:color="000000"/>
              <w:left w:val="single" w:sz="4" w:space="0" w:color="000000"/>
              <w:bottom w:val="single" w:sz="4" w:space="0" w:color="000000"/>
            </w:tcBorders>
          </w:tcPr>
          <w:p w:rsidR="00746AA2" w:rsidRPr="00E82B1F" w:rsidRDefault="00746AA2" w:rsidP="00FB118E">
            <w:pPr>
              <w:snapToGrid w:val="0"/>
              <w:rPr>
                <w:sz w:val="18"/>
                <w:szCs w:val="18"/>
              </w:rPr>
            </w:pPr>
            <w:r w:rsidRPr="00E82B1F">
              <w:rPr>
                <w:sz w:val="18"/>
                <w:szCs w:val="18"/>
              </w:rPr>
              <w:t>V.</w:t>
            </w:r>
            <w:r w:rsidR="0075763C">
              <w:rPr>
                <w:sz w:val="18"/>
                <w:szCs w:val="18"/>
              </w:rPr>
              <w:t xml:space="preserve"> </w:t>
            </w:r>
            <w:r w:rsidRPr="00E82B1F">
              <w:rPr>
                <w:sz w:val="18"/>
                <w:szCs w:val="18"/>
              </w:rPr>
              <w:t>Krėvės pr.58, LT-50459 Kaunas</w:t>
            </w:r>
          </w:p>
        </w:tc>
        <w:tc>
          <w:tcPr>
            <w:tcW w:w="3583" w:type="dxa"/>
            <w:tcBorders>
              <w:top w:val="single" w:sz="4" w:space="0" w:color="000000"/>
              <w:left w:val="single" w:sz="4" w:space="0" w:color="000000"/>
              <w:bottom w:val="single" w:sz="4" w:space="0" w:color="000000"/>
              <w:right w:val="single" w:sz="4" w:space="0" w:color="000000"/>
            </w:tcBorders>
          </w:tcPr>
          <w:p w:rsidR="00746AA2" w:rsidRPr="00E82B1F" w:rsidRDefault="0075763C" w:rsidP="00FB118E">
            <w:pPr>
              <w:snapToGrid w:val="0"/>
              <w:rPr>
                <w:sz w:val="18"/>
                <w:szCs w:val="18"/>
              </w:rPr>
            </w:pPr>
            <w:r w:rsidRPr="001533DD">
              <w:rPr>
                <w:sz w:val="18"/>
                <w:szCs w:val="18"/>
              </w:rPr>
              <w:t>A. Mickevičiaus g.23-4</w:t>
            </w:r>
            <w:r>
              <w:rPr>
                <w:sz w:val="18"/>
                <w:szCs w:val="18"/>
              </w:rPr>
              <w:t>, Kaunas</w:t>
            </w:r>
          </w:p>
        </w:tc>
      </w:tr>
      <w:tr w:rsidR="00746AA2" w:rsidRPr="00E82B1F" w:rsidTr="00FB118E">
        <w:tc>
          <w:tcPr>
            <w:tcW w:w="2058" w:type="dxa"/>
            <w:tcBorders>
              <w:top w:val="single" w:sz="4" w:space="0" w:color="000000"/>
              <w:left w:val="single" w:sz="4" w:space="0" w:color="000000"/>
              <w:bottom w:val="single" w:sz="4" w:space="0" w:color="000000"/>
            </w:tcBorders>
          </w:tcPr>
          <w:p w:rsidR="00746AA2" w:rsidRPr="00E82B1F" w:rsidRDefault="00746AA2" w:rsidP="00FB118E">
            <w:pPr>
              <w:snapToGrid w:val="0"/>
              <w:rPr>
                <w:sz w:val="18"/>
                <w:szCs w:val="18"/>
              </w:rPr>
            </w:pPr>
            <w:r w:rsidRPr="00E82B1F">
              <w:rPr>
                <w:sz w:val="18"/>
                <w:szCs w:val="18"/>
              </w:rPr>
              <w:t>Telefonas</w:t>
            </w:r>
          </w:p>
        </w:tc>
        <w:tc>
          <w:tcPr>
            <w:tcW w:w="4046" w:type="dxa"/>
            <w:tcBorders>
              <w:top w:val="single" w:sz="4" w:space="0" w:color="000000"/>
              <w:left w:val="single" w:sz="4" w:space="0" w:color="000000"/>
              <w:bottom w:val="single" w:sz="4" w:space="0" w:color="000000"/>
            </w:tcBorders>
          </w:tcPr>
          <w:p w:rsidR="00746AA2" w:rsidRPr="00E82B1F" w:rsidRDefault="00746AA2" w:rsidP="00FB118E">
            <w:pPr>
              <w:snapToGrid w:val="0"/>
              <w:rPr>
                <w:sz w:val="18"/>
                <w:szCs w:val="18"/>
              </w:rPr>
            </w:pPr>
            <w:r>
              <w:rPr>
                <w:sz w:val="18"/>
                <w:szCs w:val="18"/>
              </w:rPr>
              <w:t>(370 37</w:t>
            </w:r>
            <w:r w:rsidRPr="00E82B1F">
              <w:rPr>
                <w:sz w:val="18"/>
                <w:szCs w:val="18"/>
              </w:rPr>
              <w:t>) 314180, +370 683 68643</w:t>
            </w:r>
          </w:p>
        </w:tc>
        <w:tc>
          <w:tcPr>
            <w:tcW w:w="3583" w:type="dxa"/>
            <w:tcBorders>
              <w:top w:val="single" w:sz="4" w:space="0" w:color="000000"/>
              <w:left w:val="single" w:sz="4" w:space="0" w:color="000000"/>
              <w:bottom w:val="single" w:sz="4" w:space="0" w:color="000000"/>
              <w:right w:val="single" w:sz="4" w:space="0" w:color="000000"/>
            </w:tcBorders>
          </w:tcPr>
          <w:p w:rsidR="00746AA2" w:rsidRPr="00E82B1F" w:rsidRDefault="0075763C" w:rsidP="00FB118E">
            <w:pPr>
              <w:snapToGrid w:val="0"/>
              <w:rPr>
                <w:sz w:val="18"/>
                <w:szCs w:val="18"/>
              </w:rPr>
            </w:pPr>
            <w:r w:rsidRPr="001533DD">
              <w:rPr>
                <w:sz w:val="18"/>
                <w:szCs w:val="18"/>
              </w:rPr>
              <w:t>+370 606 72658</w:t>
            </w:r>
          </w:p>
        </w:tc>
      </w:tr>
      <w:tr w:rsidR="00746AA2" w:rsidRPr="00E82B1F" w:rsidTr="00FB118E">
        <w:tc>
          <w:tcPr>
            <w:tcW w:w="2058" w:type="dxa"/>
            <w:tcBorders>
              <w:top w:val="single" w:sz="4" w:space="0" w:color="000000"/>
              <w:left w:val="single" w:sz="4" w:space="0" w:color="000000"/>
              <w:bottom w:val="single" w:sz="4" w:space="0" w:color="000000"/>
            </w:tcBorders>
          </w:tcPr>
          <w:p w:rsidR="00746AA2" w:rsidRPr="00E82B1F" w:rsidRDefault="00746AA2" w:rsidP="00FB118E">
            <w:pPr>
              <w:snapToGrid w:val="0"/>
              <w:rPr>
                <w:sz w:val="18"/>
                <w:szCs w:val="18"/>
              </w:rPr>
            </w:pPr>
            <w:r w:rsidRPr="00E82B1F">
              <w:rPr>
                <w:sz w:val="18"/>
                <w:szCs w:val="18"/>
              </w:rPr>
              <w:t>El. paštas</w:t>
            </w:r>
          </w:p>
        </w:tc>
        <w:tc>
          <w:tcPr>
            <w:tcW w:w="4046" w:type="dxa"/>
            <w:tcBorders>
              <w:top w:val="single" w:sz="4" w:space="0" w:color="000000"/>
              <w:left w:val="single" w:sz="4" w:space="0" w:color="000000"/>
              <w:bottom w:val="single" w:sz="4" w:space="0" w:color="000000"/>
            </w:tcBorders>
          </w:tcPr>
          <w:p w:rsidR="00746AA2" w:rsidRPr="00E82B1F" w:rsidRDefault="00746AA2" w:rsidP="00FB118E">
            <w:pPr>
              <w:snapToGrid w:val="0"/>
              <w:rPr>
                <w:sz w:val="18"/>
                <w:szCs w:val="18"/>
              </w:rPr>
            </w:pPr>
            <w:r w:rsidRPr="00E82B1F">
              <w:rPr>
                <w:sz w:val="18"/>
                <w:szCs w:val="18"/>
              </w:rPr>
              <w:t>darzelis@pagrandukas.kaunas.lm.lt</w:t>
            </w:r>
          </w:p>
        </w:tc>
        <w:tc>
          <w:tcPr>
            <w:tcW w:w="3583" w:type="dxa"/>
            <w:tcBorders>
              <w:top w:val="single" w:sz="4" w:space="0" w:color="000000"/>
              <w:left w:val="single" w:sz="4" w:space="0" w:color="000000"/>
              <w:bottom w:val="single" w:sz="4" w:space="0" w:color="000000"/>
              <w:right w:val="single" w:sz="4" w:space="0" w:color="000000"/>
            </w:tcBorders>
          </w:tcPr>
          <w:p w:rsidR="00746AA2" w:rsidRPr="00E82B1F" w:rsidRDefault="0075763C" w:rsidP="00FB118E">
            <w:pPr>
              <w:snapToGrid w:val="0"/>
              <w:rPr>
                <w:sz w:val="18"/>
                <w:szCs w:val="18"/>
              </w:rPr>
            </w:pPr>
            <w:r w:rsidRPr="001533DD">
              <w:rPr>
                <w:sz w:val="18"/>
                <w:szCs w:val="18"/>
              </w:rPr>
              <w:t>Zagurskas@gmail.com</w:t>
            </w:r>
          </w:p>
        </w:tc>
      </w:tr>
    </w:tbl>
    <w:p w:rsidR="00746AA2" w:rsidRDefault="001533DD" w:rsidP="00746AA2">
      <w:pPr>
        <w:rPr>
          <w:sz w:val="18"/>
          <w:szCs w:val="18"/>
        </w:rPr>
      </w:pPr>
      <w:r>
        <w:rPr>
          <w:sz w:val="18"/>
          <w:szCs w:val="18"/>
        </w:rPr>
        <w:t>7</w:t>
      </w:r>
      <w:r w:rsidR="00746AA2" w:rsidRPr="00E82B1F">
        <w:rPr>
          <w:sz w:val="18"/>
          <w:szCs w:val="18"/>
        </w:rPr>
        <w:t xml:space="preserve">.2. Jei pasikeičia Šalies adresas ir / ar kiti duomenys, tokia Šalis turi informuoti kitą Šalį pranešdama ne vėliau, kaip prieš </w:t>
      </w:r>
      <w:r w:rsidR="00746AA2" w:rsidRPr="00E82B1F">
        <w:rPr>
          <w:i/>
          <w:sz w:val="18"/>
          <w:szCs w:val="18"/>
        </w:rPr>
        <w:t>5 ka</w:t>
      </w:r>
      <w:r w:rsidR="00746AA2" w:rsidRPr="00E82B1F">
        <w:rPr>
          <w:sz w:val="18"/>
          <w:szCs w:val="18"/>
        </w:rPr>
        <w:t>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1533DD" w:rsidRPr="00E82B1F" w:rsidRDefault="001533DD" w:rsidP="00746AA2">
      <w:pPr>
        <w:rPr>
          <w:sz w:val="18"/>
          <w:szCs w:val="18"/>
        </w:rPr>
      </w:pPr>
    </w:p>
    <w:p w:rsidR="00746AA2" w:rsidRPr="001533DD" w:rsidRDefault="001533DD" w:rsidP="00746AA2">
      <w:pPr>
        <w:rPr>
          <w:b/>
          <w:sz w:val="18"/>
          <w:szCs w:val="18"/>
        </w:rPr>
      </w:pPr>
      <w:r>
        <w:rPr>
          <w:b/>
          <w:sz w:val="18"/>
          <w:szCs w:val="18"/>
        </w:rPr>
        <w:t>8</w:t>
      </w:r>
      <w:r w:rsidR="00746AA2" w:rsidRPr="001533DD">
        <w:rPr>
          <w:b/>
          <w:sz w:val="18"/>
          <w:szCs w:val="18"/>
        </w:rPr>
        <w:t>. Kitos nuostatos</w:t>
      </w:r>
    </w:p>
    <w:p w:rsidR="00746AA2" w:rsidRPr="00E82B1F" w:rsidRDefault="001533DD" w:rsidP="00746AA2">
      <w:pPr>
        <w:rPr>
          <w:color w:val="000000"/>
          <w:sz w:val="18"/>
          <w:szCs w:val="18"/>
        </w:rPr>
      </w:pPr>
      <w:r>
        <w:rPr>
          <w:sz w:val="18"/>
          <w:szCs w:val="18"/>
        </w:rPr>
        <w:t>8</w:t>
      </w:r>
      <w:r w:rsidR="00746AA2" w:rsidRPr="00E82B1F">
        <w:rPr>
          <w:sz w:val="18"/>
          <w:szCs w:val="18"/>
        </w:rPr>
        <w:t xml:space="preserve">.1. </w:t>
      </w:r>
      <w:r w:rsidR="00746AA2" w:rsidRPr="00E82B1F">
        <w:rPr>
          <w:color w:val="000000"/>
          <w:sz w:val="18"/>
          <w:szCs w:val="18"/>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rsidR="00746AA2" w:rsidRPr="00E82B1F" w:rsidRDefault="001533DD" w:rsidP="00746AA2">
      <w:pPr>
        <w:rPr>
          <w:sz w:val="18"/>
          <w:szCs w:val="18"/>
        </w:rPr>
      </w:pPr>
      <w:r>
        <w:rPr>
          <w:sz w:val="18"/>
          <w:szCs w:val="18"/>
        </w:rPr>
        <w:t>8</w:t>
      </w:r>
      <w:r w:rsidR="00746AA2">
        <w:rPr>
          <w:sz w:val="18"/>
          <w:szCs w:val="18"/>
        </w:rPr>
        <w:t>.2</w:t>
      </w:r>
      <w:r w:rsidR="00746AA2" w:rsidRPr="00E82B1F">
        <w:rPr>
          <w:sz w:val="18"/>
          <w:szCs w:val="18"/>
        </w:rPr>
        <w:t xml:space="preserve">. Ši Sutartis sudaryta lietuvių kalba, 2 (dviem) egzemplioriais, turinčiais vienodą teisinę galią – po vieną kiekvienai Šaliai. </w:t>
      </w:r>
    </w:p>
    <w:p w:rsidR="00746AA2" w:rsidRPr="00E82B1F" w:rsidRDefault="001533DD" w:rsidP="00746AA2">
      <w:pPr>
        <w:rPr>
          <w:sz w:val="18"/>
          <w:szCs w:val="18"/>
        </w:rPr>
      </w:pPr>
      <w:r>
        <w:rPr>
          <w:sz w:val="18"/>
          <w:szCs w:val="18"/>
        </w:rPr>
        <w:t>8</w:t>
      </w:r>
      <w:r w:rsidR="00746AA2">
        <w:rPr>
          <w:sz w:val="18"/>
          <w:szCs w:val="18"/>
        </w:rPr>
        <w:t>.3</w:t>
      </w:r>
      <w:r w:rsidR="00746AA2" w:rsidRPr="00E82B1F">
        <w:rPr>
          <w:sz w:val="18"/>
          <w:szCs w:val="18"/>
        </w:rPr>
        <w:t>. Šiuo Šalys patvirtina, kad Sutartį perskaitė, suprato jos turinį ir pasekmes, priėmė ją kaip atitinkančią jų tikslus ir pasirašė aukščiau nurodyta data.</w:t>
      </w:r>
    </w:p>
    <w:p w:rsidR="00746AA2" w:rsidRPr="00E82B1F" w:rsidRDefault="001533DD" w:rsidP="00746AA2">
      <w:pPr>
        <w:rPr>
          <w:sz w:val="18"/>
          <w:szCs w:val="18"/>
        </w:rPr>
      </w:pPr>
      <w:r>
        <w:rPr>
          <w:sz w:val="18"/>
          <w:szCs w:val="18"/>
        </w:rPr>
        <w:t>8</w:t>
      </w:r>
      <w:r w:rsidR="00746AA2">
        <w:rPr>
          <w:sz w:val="18"/>
          <w:szCs w:val="18"/>
        </w:rPr>
        <w:t>.4</w:t>
      </w:r>
      <w:r w:rsidR="00746AA2" w:rsidRPr="00E82B1F">
        <w:rPr>
          <w:sz w:val="18"/>
          <w:szCs w:val="18"/>
        </w:rPr>
        <w:t>. Sutarties specialiųjų sąlygų priedai:</w:t>
      </w:r>
    </w:p>
    <w:p w:rsidR="00746AA2" w:rsidRPr="00E82B1F" w:rsidRDefault="001533DD" w:rsidP="00746AA2">
      <w:pPr>
        <w:rPr>
          <w:sz w:val="18"/>
          <w:szCs w:val="18"/>
        </w:rPr>
      </w:pPr>
      <w:r>
        <w:rPr>
          <w:sz w:val="18"/>
          <w:szCs w:val="18"/>
        </w:rPr>
        <w:t>8</w:t>
      </w:r>
      <w:r w:rsidR="00746AA2">
        <w:rPr>
          <w:sz w:val="18"/>
          <w:szCs w:val="18"/>
        </w:rPr>
        <w:t>.4</w:t>
      </w:r>
      <w:r w:rsidR="00746AA2" w:rsidRPr="00E82B1F">
        <w:rPr>
          <w:sz w:val="18"/>
          <w:szCs w:val="18"/>
        </w:rPr>
        <w:t>.1. priedas Nr. 1 „Paslaugų techninė specifikacija, reikalavimai darbų atlikimui“;</w:t>
      </w:r>
    </w:p>
    <w:p w:rsidR="001533DD" w:rsidRDefault="001533DD" w:rsidP="00746AA2">
      <w:pPr>
        <w:rPr>
          <w:sz w:val="18"/>
          <w:szCs w:val="18"/>
        </w:rPr>
      </w:pPr>
      <w:r>
        <w:rPr>
          <w:sz w:val="18"/>
          <w:szCs w:val="18"/>
        </w:rPr>
        <w:t>8</w:t>
      </w:r>
      <w:r w:rsidR="00746AA2">
        <w:rPr>
          <w:sz w:val="18"/>
          <w:szCs w:val="18"/>
        </w:rPr>
        <w:t>.4.2. Įgaliojimas pasirašyti sutartį</w:t>
      </w:r>
    </w:p>
    <w:p w:rsidR="001533DD" w:rsidRDefault="001533DD" w:rsidP="00746AA2">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533DD" w:rsidRPr="001533DD" w:rsidTr="001533DD">
        <w:tc>
          <w:tcPr>
            <w:tcW w:w="4927" w:type="dxa"/>
          </w:tcPr>
          <w:p w:rsidR="001533DD" w:rsidRDefault="001533DD" w:rsidP="00746AA2">
            <w:pPr>
              <w:rPr>
                <w:rFonts w:ascii="Times New Roman" w:hAnsi="Times New Roman"/>
                <w:b/>
                <w:sz w:val="18"/>
                <w:szCs w:val="18"/>
              </w:rPr>
            </w:pPr>
            <w:r w:rsidRPr="001533DD">
              <w:rPr>
                <w:rFonts w:ascii="Times New Roman" w:hAnsi="Times New Roman"/>
                <w:b/>
                <w:sz w:val="18"/>
                <w:szCs w:val="18"/>
              </w:rPr>
              <w:t>Pirkėjas</w:t>
            </w:r>
          </w:p>
          <w:p w:rsidR="001533DD" w:rsidRPr="001533DD" w:rsidRDefault="001533DD" w:rsidP="00746AA2">
            <w:pPr>
              <w:rPr>
                <w:rFonts w:ascii="Times New Roman" w:hAnsi="Times New Roman"/>
                <w:sz w:val="18"/>
                <w:szCs w:val="18"/>
              </w:rPr>
            </w:pPr>
            <w:r w:rsidRPr="001533DD">
              <w:rPr>
                <w:rFonts w:ascii="Times New Roman" w:hAnsi="Times New Roman"/>
                <w:sz w:val="18"/>
                <w:szCs w:val="18"/>
              </w:rPr>
              <w:t>Kauno lopšelis-darželis „Pagrandukas“</w:t>
            </w:r>
            <w:r w:rsidRPr="001533DD">
              <w:rPr>
                <w:rFonts w:ascii="Times New Roman" w:hAnsi="Times New Roman"/>
                <w:sz w:val="18"/>
                <w:szCs w:val="18"/>
              </w:rPr>
              <w:t xml:space="preserve"> </w:t>
            </w:r>
          </w:p>
          <w:p w:rsidR="001533DD" w:rsidRPr="001533DD" w:rsidRDefault="001533DD" w:rsidP="00746AA2">
            <w:pPr>
              <w:rPr>
                <w:rFonts w:ascii="Times New Roman" w:hAnsi="Times New Roman"/>
                <w:sz w:val="18"/>
                <w:szCs w:val="18"/>
              </w:rPr>
            </w:pPr>
            <w:r w:rsidRPr="001533DD">
              <w:rPr>
                <w:rFonts w:ascii="Times New Roman" w:hAnsi="Times New Roman"/>
                <w:sz w:val="18"/>
                <w:szCs w:val="18"/>
              </w:rPr>
              <w:t>V.Krėvės pr. 58, LT-50459 Kaunas</w:t>
            </w:r>
          </w:p>
          <w:p w:rsidR="001533DD" w:rsidRPr="001533DD" w:rsidRDefault="001533DD" w:rsidP="00746AA2">
            <w:pPr>
              <w:rPr>
                <w:rFonts w:ascii="Times New Roman" w:hAnsi="Times New Roman"/>
                <w:sz w:val="18"/>
                <w:szCs w:val="18"/>
              </w:rPr>
            </w:pPr>
            <w:r w:rsidRPr="001533DD">
              <w:rPr>
                <w:rFonts w:ascii="Times New Roman" w:hAnsi="Times New Roman"/>
                <w:sz w:val="18"/>
                <w:szCs w:val="18"/>
              </w:rPr>
              <w:t>įm. kodas 191636062</w:t>
            </w:r>
          </w:p>
          <w:p w:rsidR="001533DD" w:rsidRPr="001533DD" w:rsidRDefault="001533DD" w:rsidP="00746AA2">
            <w:pPr>
              <w:rPr>
                <w:rFonts w:ascii="Times New Roman" w:hAnsi="Times New Roman"/>
                <w:sz w:val="18"/>
                <w:szCs w:val="18"/>
              </w:rPr>
            </w:pPr>
            <w:r w:rsidRPr="001533DD">
              <w:rPr>
                <w:rFonts w:ascii="Times New Roman" w:hAnsi="Times New Roman"/>
                <w:sz w:val="18"/>
                <w:szCs w:val="18"/>
              </w:rPr>
              <w:t>AB Luminor (DNB)  banko Kauno skyrius</w:t>
            </w:r>
          </w:p>
          <w:p w:rsidR="001533DD" w:rsidRPr="001533DD" w:rsidRDefault="001533DD" w:rsidP="00746AA2">
            <w:pPr>
              <w:rPr>
                <w:rFonts w:ascii="Times New Roman" w:hAnsi="Times New Roman"/>
                <w:sz w:val="18"/>
                <w:szCs w:val="18"/>
              </w:rPr>
            </w:pPr>
            <w:r w:rsidRPr="001533DD">
              <w:rPr>
                <w:rFonts w:ascii="Times New Roman" w:hAnsi="Times New Roman"/>
                <w:sz w:val="18"/>
                <w:szCs w:val="18"/>
              </w:rPr>
              <w:t>a.</w:t>
            </w:r>
            <w:r w:rsidRPr="001533DD">
              <w:rPr>
                <w:rFonts w:ascii="Times New Roman" w:hAnsi="Times New Roman"/>
                <w:sz w:val="18"/>
                <w:szCs w:val="18"/>
              </w:rPr>
              <w:t>s. LT724010042500040129</w:t>
            </w:r>
          </w:p>
          <w:p w:rsidR="001533DD" w:rsidRPr="001533DD" w:rsidRDefault="001533DD" w:rsidP="00746AA2">
            <w:pPr>
              <w:rPr>
                <w:rFonts w:ascii="Times New Roman" w:hAnsi="Times New Roman"/>
                <w:sz w:val="18"/>
                <w:szCs w:val="18"/>
              </w:rPr>
            </w:pPr>
            <w:r w:rsidRPr="001533DD">
              <w:rPr>
                <w:rFonts w:ascii="Times New Roman" w:hAnsi="Times New Roman"/>
                <w:sz w:val="18"/>
                <w:szCs w:val="18"/>
              </w:rPr>
              <w:t>tel. +</w:t>
            </w:r>
            <w:r w:rsidRPr="001533DD">
              <w:rPr>
                <w:rFonts w:ascii="Times New Roman" w:hAnsi="Times New Roman"/>
                <w:sz w:val="18"/>
                <w:szCs w:val="18"/>
              </w:rPr>
              <w:t>37</w:t>
            </w:r>
            <w:r w:rsidRPr="001533DD">
              <w:rPr>
                <w:rFonts w:ascii="Times New Roman" w:hAnsi="Times New Roman"/>
                <w:sz w:val="18"/>
                <w:szCs w:val="18"/>
              </w:rPr>
              <w:t>0 37 314180</w:t>
            </w:r>
            <w:r w:rsidRPr="001533DD">
              <w:rPr>
                <w:rFonts w:ascii="Times New Roman" w:hAnsi="Times New Roman"/>
                <w:sz w:val="18"/>
                <w:szCs w:val="18"/>
              </w:rPr>
              <w:t>, +370 683 68643</w:t>
            </w:r>
          </w:p>
          <w:p w:rsidR="001533DD" w:rsidRPr="001533DD" w:rsidRDefault="001533DD" w:rsidP="00746AA2">
            <w:pPr>
              <w:rPr>
                <w:rFonts w:ascii="Times New Roman" w:hAnsi="Times New Roman"/>
                <w:sz w:val="18"/>
                <w:szCs w:val="18"/>
              </w:rPr>
            </w:pPr>
            <w:hyperlink r:id="rId6" w:history="1">
              <w:r w:rsidRPr="001533DD">
                <w:rPr>
                  <w:rFonts w:ascii="Times New Roman" w:hAnsi="Times New Roman"/>
                  <w:color w:val="000080"/>
                  <w:sz w:val="18"/>
                  <w:szCs w:val="18"/>
                  <w:u w:val="single"/>
                </w:rPr>
                <w:t>darzelis@pagrandukas.kaunas.lm.lt</w:t>
              </w:r>
            </w:hyperlink>
          </w:p>
          <w:p w:rsidR="001533DD" w:rsidRPr="001533DD" w:rsidRDefault="001533DD" w:rsidP="00746AA2">
            <w:pPr>
              <w:rPr>
                <w:rFonts w:ascii="Times New Roman" w:hAnsi="Times New Roman"/>
                <w:sz w:val="18"/>
                <w:szCs w:val="18"/>
              </w:rPr>
            </w:pPr>
            <w:r w:rsidRPr="001533DD">
              <w:rPr>
                <w:rFonts w:ascii="Times New Roman" w:hAnsi="Times New Roman"/>
                <w:sz w:val="18"/>
                <w:szCs w:val="18"/>
              </w:rPr>
              <w:t>Direktoriaus pavaduotoja ugdymui,</w:t>
            </w:r>
          </w:p>
          <w:p w:rsidR="001533DD" w:rsidRPr="001533DD" w:rsidRDefault="001533DD" w:rsidP="00746AA2">
            <w:pPr>
              <w:rPr>
                <w:rFonts w:ascii="Times New Roman" w:hAnsi="Times New Roman"/>
                <w:sz w:val="18"/>
                <w:szCs w:val="18"/>
              </w:rPr>
            </w:pPr>
            <w:r w:rsidRPr="001533DD">
              <w:rPr>
                <w:rFonts w:ascii="Times New Roman" w:hAnsi="Times New Roman"/>
                <w:sz w:val="18"/>
                <w:szCs w:val="18"/>
              </w:rPr>
              <w:t>laikinai atliekanti direktoriaus pareigas</w:t>
            </w:r>
          </w:p>
          <w:p w:rsidR="001533DD" w:rsidRPr="001533DD" w:rsidRDefault="001533DD" w:rsidP="00746AA2">
            <w:pPr>
              <w:rPr>
                <w:rFonts w:ascii="Times New Roman" w:hAnsi="Times New Roman"/>
                <w:sz w:val="18"/>
                <w:szCs w:val="18"/>
              </w:rPr>
            </w:pPr>
            <w:r w:rsidRPr="001533DD">
              <w:rPr>
                <w:rFonts w:ascii="Times New Roman" w:hAnsi="Times New Roman"/>
                <w:sz w:val="18"/>
                <w:szCs w:val="18"/>
              </w:rPr>
              <w:t>Živilė Gadliauskaitė-Mikulskė</w:t>
            </w:r>
          </w:p>
          <w:p w:rsidR="001533DD" w:rsidRPr="001533DD" w:rsidRDefault="001533DD" w:rsidP="00746AA2">
            <w:pPr>
              <w:rPr>
                <w:rFonts w:ascii="Times New Roman" w:hAnsi="Times New Roman"/>
                <w:sz w:val="18"/>
                <w:szCs w:val="18"/>
              </w:rPr>
            </w:pPr>
            <w:r w:rsidRPr="001533DD">
              <w:rPr>
                <w:rFonts w:ascii="Times New Roman" w:hAnsi="Times New Roman"/>
                <w:sz w:val="18"/>
                <w:szCs w:val="18"/>
              </w:rPr>
              <w:t>___________________</w:t>
            </w:r>
          </w:p>
          <w:p w:rsidR="001533DD" w:rsidRPr="001533DD" w:rsidRDefault="001533DD" w:rsidP="00746AA2">
            <w:pPr>
              <w:rPr>
                <w:rFonts w:ascii="Times New Roman" w:hAnsi="Times New Roman"/>
                <w:sz w:val="18"/>
                <w:szCs w:val="18"/>
              </w:rPr>
            </w:pPr>
            <w:r w:rsidRPr="001533DD">
              <w:rPr>
                <w:rFonts w:ascii="Times New Roman" w:hAnsi="Times New Roman"/>
                <w:sz w:val="18"/>
                <w:szCs w:val="18"/>
              </w:rPr>
              <w:t>(parašas)</w:t>
            </w:r>
            <w:r w:rsidRPr="001533DD">
              <w:rPr>
                <w:rFonts w:ascii="Times New Roman" w:hAnsi="Times New Roman"/>
                <w:sz w:val="18"/>
                <w:szCs w:val="18"/>
              </w:rPr>
              <w:tab/>
            </w:r>
          </w:p>
          <w:p w:rsidR="001533DD" w:rsidRPr="001533DD" w:rsidRDefault="001533DD" w:rsidP="00746AA2">
            <w:pPr>
              <w:rPr>
                <w:rFonts w:ascii="Times New Roman" w:hAnsi="Times New Roman"/>
                <w:sz w:val="18"/>
                <w:szCs w:val="18"/>
              </w:rPr>
            </w:pPr>
          </w:p>
          <w:p w:rsidR="001533DD" w:rsidRPr="001533DD" w:rsidRDefault="001533DD" w:rsidP="00746AA2">
            <w:pPr>
              <w:rPr>
                <w:sz w:val="18"/>
                <w:szCs w:val="18"/>
              </w:rPr>
            </w:pPr>
            <w:r w:rsidRPr="001533DD">
              <w:rPr>
                <w:rFonts w:ascii="Times New Roman" w:hAnsi="Times New Roman"/>
                <w:sz w:val="18"/>
                <w:szCs w:val="18"/>
              </w:rPr>
              <w:t>A.V.</w:t>
            </w:r>
          </w:p>
        </w:tc>
        <w:tc>
          <w:tcPr>
            <w:tcW w:w="4927" w:type="dxa"/>
          </w:tcPr>
          <w:p w:rsidR="001533DD" w:rsidRDefault="001533DD" w:rsidP="00746AA2">
            <w:pPr>
              <w:rPr>
                <w:rFonts w:ascii="Times New Roman" w:hAnsi="Times New Roman"/>
                <w:b/>
                <w:sz w:val="18"/>
                <w:szCs w:val="18"/>
              </w:rPr>
            </w:pPr>
            <w:r w:rsidRPr="001533DD">
              <w:rPr>
                <w:rFonts w:ascii="Times New Roman" w:hAnsi="Times New Roman"/>
                <w:b/>
                <w:sz w:val="18"/>
                <w:szCs w:val="18"/>
              </w:rPr>
              <w:t>Projektuotojas</w:t>
            </w:r>
          </w:p>
          <w:p w:rsidR="001533DD" w:rsidRPr="001533DD" w:rsidRDefault="001533DD" w:rsidP="001533DD">
            <w:pPr>
              <w:rPr>
                <w:rFonts w:ascii="Times New Roman" w:hAnsi="Times New Roman"/>
                <w:sz w:val="18"/>
                <w:szCs w:val="18"/>
              </w:rPr>
            </w:pPr>
            <w:r w:rsidRPr="001533DD">
              <w:rPr>
                <w:rFonts w:ascii="Times New Roman" w:hAnsi="Times New Roman"/>
                <w:sz w:val="18"/>
                <w:szCs w:val="18"/>
              </w:rPr>
              <w:t>Dovydas Zagurskas</w:t>
            </w:r>
          </w:p>
          <w:p w:rsidR="001533DD" w:rsidRPr="001533DD" w:rsidRDefault="001533DD" w:rsidP="001533DD">
            <w:pPr>
              <w:rPr>
                <w:rFonts w:ascii="Times New Roman" w:hAnsi="Times New Roman"/>
                <w:sz w:val="18"/>
                <w:szCs w:val="18"/>
              </w:rPr>
            </w:pPr>
            <w:r w:rsidRPr="001533DD">
              <w:rPr>
                <w:rFonts w:ascii="Times New Roman" w:hAnsi="Times New Roman"/>
                <w:sz w:val="18"/>
                <w:szCs w:val="18"/>
              </w:rPr>
              <w:t>Gim. 1989-12-28</w:t>
            </w:r>
          </w:p>
          <w:p w:rsidR="001533DD" w:rsidRPr="001533DD" w:rsidRDefault="001533DD" w:rsidP="001533DD">
            <w:pPr>
              <w:rPr>
                <w:rFonts w:ascii="Times New Roman" w:hAnsi="Times New Roman"/>
                <w:sz w:val="18"/>
                <w:szCs w:val="18"/>
              </w:rPr>
            </w:pPr>
            <w:r w:rsidRPr="001533DD">
              <w:rPr>
                <w:rFonts w:ascii="Times New Roman" w:hAnsi="Times New Roman"/>
                <w:sz w:val="18"/>
                <w:szCs w:val="18"/>
              </w:rPr>
              <w:t>Individualios veiklos vykdymo pažymą Nr. 648373</w:t>
            </w:r>
          </w:p>
          <w:p w:rsidR="001533DD" w:rsidRPr="001533DD" w:rsidRDefault="001533DD" w:rsidP="001533DD">
            <w:pPr>
              <w:rPr>
                <w:rFonts w:ascii="Times New Roman" w:hAnsi="Times New Roman"/>
                <w:sz w:val="18"/>
                <w:szCs w:val="18"/>
              </w:rPr>
            </w:pPr>
            <w:r w:rsidRPr="001533DD">
              <w:rPr>
                <w:rFonts w:ascii="Times New Roman" w:hAnsi="Times New Roman"/>
                <w:sz w:val="18"/>
                <w:szCs w:val="18"/>
              </w:rPr>
              <w:t>Adresas: Kauno m. sav., Kauno m. A. Mickevičiaus g.23-4</w:t>
            </w:r>
          </w:p>
          <w:p w:rsidR="001533DD" w:rsidRPr="001533DD" w:rsidRDefault="001533DD" w:rsidP="001533DD">
            <w:pPr>
              <w:rPr>
                <w:rFonts w:ascii="Times New Roman" w:hAnsi="Times New Roman"/>
                <w:sz w:val="18"/>
                <w:szCs w:val="18"/>
              </w:rPr>
            </w:pPr>
            <w:r w:rsidRPr="001533DD">
              <w:rPr>
                <w:rFonts w:ascii="Times New Roman" w:hAnsi="Times New Roman"/>
                <w:sz w:val="18"/>
                <w:szCs w:val="18"/>
              </w:rPr>
              <w:t>Tel. +370 606 72658</w:t>
            </w:r>
          </w:p>
          <w:p w:rsidR="001533DD" w:rsidRPr="001533DD" w:rsidRDefault="001533DD" w:rsidP="001533DD">
            <w:pPr>
              <w:rPr>
                <w:rFonts w:ascii="Times New Roman" w:hAnsi="Times New Roman"/>
                <w:sz w:val="18"/>
                <w:szCs w:val="18"/>
              </w:rPr>
            </w:pPr>
            <w:r w:rsidRPr="001533DD">
              <w:rPr>
                <w:rFonts w:ascii="Times New Roman" w:hAnsi="Times New Roman"/>
                <w:sz w:val="18"/>
                <w:szCs w:val="18"/>
              </w:rPr>
              <w:t>El. paštas: Zagurskas@gmail.com</w:t>
            </w:r>
          </w:p>
          <w:p w:rsidR="001533DD" w:rsidRPr="001533DD" w:rsidRDefault="001533DD" w:rsidP="001533DD">
            <w:pPr>
              <w:rPr>
                <w:rFonts w:ascii="Times New Roman" w:hAnsi="Times New Roman"/>
                <w:sz w:val="18"/>
                <w:szCs w:val="18"/>
              </w:rPr>
            </w:pPr>
            <w:r w:rsidRPr="001533DD">
              <w:rPr>
                <w:rFonts w:ascii="Times New Roman" w:hAnsi="Times New Roman"/>
                <w:sz w:val="18"/>
                <w:szCs w:val="18"/>
              </w:rPr>
              <w:t>a. s. LT22 7300 0101 1055 2597</w:t>
            </w:r>
          </w:p>
          <w:p w:rsidR="001533DD" w:rsidRDefault="001533DD" w:rsidP="001533DD">
            <w:pPr>
              <w:rPr>
                <w:rFonts w:ascii="Times New Roman" w:hAnsi="Times New Roman"/>
                <w:sz w:val="18"/>
                <w:szCs w:val="18"/>
              </w:rPr>
            </w:pPr>
            <w:r w:rsidRPr="001533DD">
              <w:rPr>
                <w:rFonts w:ascii="Times New Roman" w:hAnsi="Times New Roman"/>
                <w:sz w:val="18"/>
                <w:szCs w:val="18"/>
              </w:rPr>
              <w:t>Swedbank</w:t>
            </w:r>
          </w:p>
          <w:p w:rsidR="001533DD" w:rsidRDefault="001533DD" w:rsidP="001533DD">
            <w:pPr>
              <w:rPr>
                <w:rFonts w:ascii="Times New Roman" w:hAnsi="Times New Roman"/>
                <w:sz w:val="18"/>
                <w:szCs w:val="18"/>
              </w:rPr>
            </w:pPr>
          </w:p>
          <w:p w:rsidR="001533DD" w:rsidRDefault="001533DD" w:rsidP="001533DD">
            <w:pPr>
              <w:rPr>
                <w:rFonts w:ascii="Times New Roman" w:hAnsi="Times New Roman"/>
                <w:sz w:val="18"/>
                <w:szCs w:val="18"/>
              </w:rPr>
            </w:pPr>
            <w:r>
              <w:rPr>
                <w:rFonts w:ascii="Times New Roman" w:hAnsi="Times New Roman"/>
                <w:sz w:val="18"/>
                <w:szCs w:val="18"/>
              </w:rPr>
              <w:t>Dovydas Zagurskas</w:t>
            </w:r>
          </w:p>
          <w:p w:rsidR="001533DD" w:rsidRPr="001533DD" w:rsidRDefault="001533DD" w:rsidP="001533DD">
            <w:pPr>
              <w:rPr>
                <w:rFonts w:ascii="Times New Roman" w:hAnsi="Times New Roman"/>
                <w:sz w:val="18"/>
                <w:szCs w:val="18"/>
              </w:rPr>
            </w:pPr>
            <w:r w:rsidRPr="001533DD">
              <w:rPr>
                <w:rFonts w:ascii="Times New Roman" w:hAnsi="Times New Roman"/>
                <w:sz w:val="18"/>
                <w:szCs w:val="18"/>
              </w:rPr>
              <w:t>___________________</w:t>
            </w:r>
          </w:p>
          <w:p w:rsidR="001533DD" w:rsidRPr="001533DD" w:rsidRDefault="001533DD" w:rsidP="001533DD">
            <w:pPr>
              <w:rPr>
                <w:rFonts w:ascii="Times New Roman" w:hAnsi="Times New Roman"/>
                <w:sz w:val="18"/>
                <w:szCs w:val="18"/>
              </w:rPr>
            </w:pPr>
            <w:r w:rsidRPr="001533DD">
              <w:rPr>
                <w:rFonts w:ascii="Times New Roman" w:hAnsi="Times New Roman"/>
                <w:sz w:val="18"/>
                <w:szCs w:val="18"/>
              </w:rPr>
              <w:t>(parašas)</w:t>
            </w:r>
            <w:r w:rsidRPr="001533DD">
              <w:rPr>
                <w:rFonts w:ascii="Times New Roman" w:hAnsi="Times New Roman"/>
                <w:sz w:val="18"/>
                <w:szCs w:val="18"/>
              </w:rPr>
              <w:tab/>
            </w:r>
          </w:p>
          <w:p w:rsidR="001533DD" w:rsidRPr="001533DD" w:rsidRDefault="001533DD" w:rsidP="001533DD">
            <w:pPr>
              <w:rPr>
                <w:rFonts w:ascii="Times New Roman" w:hAnsi="Times New Roman"/>
                <w:b/>
                <w:sz w:val="18"/>
                <w:szCs w:val="18"/>
              </w:rPr>
            </w:pPr>
          </w:p>
        </w:tc>
      </w:tr>
    </w:tbl>
    <w:p w:rsidR="001533DD" w:rsidRDefault="001533DD" w:rsidP="00746AA2">
      <w:pPr>
        <w:rPr>
          <w:sz w:val="18"/>
          <w:szCs w:val="18"/>
        </w:rPr>
      </w:pPr>
    </w:p>
    <w:p w:rsidR="00F92C55" w:rsidRDefault="00F92C55">
      <w:pPr>
        <w:suppressAutoHyphens w:val="0"/>
      </w:pPr>
      <w:r>
        <w:br w:type="page"/>
      </w:r>
    </w:p>
    <w:p w:rsidR="00F92C55" w:rsidRDefault="00F92C55" w:rsidP="00F92C55">
      <w:pPr>
        <w:jc w:val="right"/>
        <w:rPr>
          <w:sz w:val="18"/>
          <w:szCs w:val="18"/>
        </w:rPr>
      </w:pPr>
      <w:r w:rsidRPr="00E82B1F">
        <w:rPr>
          <w:sz w:val="18"/>
          <w:szCs w:val="18"/>
        </w:rPr>
        <w:lastRenderedPageBreak/>
        <w:t>Suta</w:t>
      </w:r>
      <w:r>
        <w:rPr>
          <w:sz w:val="18"/>
          <w:szCs w:val="18"/>
        </w:rPr>
        <w:t xml:space="preserve">rties specialiųjų sąlygų </w:t>
      </w:r>
    </w:p>
    <w:p w:rsidR="00F92C55" w:rsidRDefault="00F92C55" w:rsidP="00F92C55">
      <w:pPr>
        <w:jc w:val="right"/>
        <w:rPr>
          <w:sz w:val="18"/>
          <w:szCs w:val="18"/>
        </w:rPr>
      </w:pPr>
      <w:r>
        <w:rPr>
          <w:sz w:val="18"/>
          <w:szCs w:val="18"/>
        </w:rPr>
        <w:t>1 priedas</w:t>
      </w:r>
    </w:p>
    <w:p w:rsidR="00F92C55" w:rsidRDefault="00F92C55" w:rsidP="00F92C55">
      <w:pPr>
        <w:jc w:val="right"/>
        <w:rPr>
          <w:sz w:val="18"/>
          <w:szCs w:val="18"/>
        </w:rPr>
      </w:pPr>
    </w:p>
    <w:p w:rsidR="0097532D" w:rsidRDefault="00F92C55" w:rsidP="00F92C55">
      <w:pPr>
        <w:jc w:val="center"/>
        <w:rPr>
          <w:sz w:val="18"/>
          <w:szCs w:val="18"/>
        </w:rPr>
      </w:pPr>
      <w:r w:rsidRPr="00E82B1F">
        <w:rPr>
          <w:sz w:val="18"/>
          <w:szCs w:val="18"/>
        </w:rPr>
        <w:t>PASLAUGŲ TECHNINĖ SPECIFIKACIJA, REIKALAVIMAI DARBŲ ATLIKIMUI</w:t>
      </w:r>
    </w:p>
    <w:p w:rsidR="00F92C55" w:rsidRDefault="00F92C55" w:rsidP="00F92C55">
      <w:pPr>
        <w:jc w:val="center"/>
        <w:rPr>
          <w:sz w:val="18"/>
          <w:szCs w:val="18"/>
        </w:rPr>
      </w:pPr>
    </w:p>
    <w:tbl>
      <w:tblPr>
        <w:tblW w:w="0" w:type="auto"/>
        <w:tblInd w:w="10" w:type="dxa"/>
        <w:tblCellMar>
          <w:left w:w="10" w:type="dxa"/>
          <w:right w:w="10" w:type="dxa"/>
        </w:tblCellMar>
        <w:tblLook w:val="04A0" w:firstRow="1" w:lastRow="0" w:firstColumn="1" w:lastColumn="0" w:noHBand="0" w:noVBand="1"/>
      </w:tblPr>
      <w:tblGrid>
        <w:gridCol w:w="3240"/>
        <w:gridCol w:w="6388"/>
      </w:tblGrid>
      <w:tr w:rsidR="00F92C55" w:rsidRPr="00F92C55" w:rsidTr="00FB118E">
        <w:trPr>
          <w:trHeight w:val="1"/>
        </w:trPr>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 xml:space="preserve">Užsakovas </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szCs w:val="22"/>
                <w:lang w:eastAsia="en-US"/>
              </w:rPr>
            </w:pPr>
            <w:r w:rsidRPr="00F92C55">
              <w:rPr>
                <w:szCs w:val="22"/>
                <w:lang w:eastAsia="en-US"/>
              </w:rPr>
              <w:t>Kauno lopšelis-darželis ,,Pagrandukas“, V. Krėvės pr. 58 , Kaunas</w:t>
            </w:r>
          </w:p>
          <w:p w:rsidR="00F92C55" w:rsidRPr="00F92C55" w:rsidRDefault="00F92C55" w:rsidP="00F92C55">
            <w:pPr>
              <w:suppressAutoHyphens w:val="0"/>
              <w:rPr>
                <w:rFonts w:asciiTheme="minorHAnsi" w:eastAsiaTheme="minorEastAsia" w:hAnsiTheme="minorHAnsi" w:cstheme="minorBidi"/>
                <w:sz w:val="22"/>
                <w:szCs w:val="22"/>
                <w:lang w:eastAsia="en-US"/>
              </w:rPr>
            </w:pP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Projekto rengimo etapas</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sz w:val="22"/>
                <w:szCs w:val="22"/>
                <w:lang w:eastAsia="en-US"/>
              </w:rPr>
            </w:pPr>
            <w:r w:rsidRPr="00F92C55">
              <w:rPr>
                <w:szCs w:val="22"/>
                <w:lang w:eastAsia="en-US"/>
              </w:rPr>
              <w:t>Paprastojo remonto projektas</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Lėšų pobūdis</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sz w:val="22"/>
                <w:szCs w:val="22"/>
                <w:lang w:eastAsia="en-US"/>
              </w:rPr>
            </w:pPr>
            <w:r w:rsidRPr="00F92C55">
              <w:rPr>
                <w:szCs w:val="22"/>
                <w:lang w:eastAsia="en-US"/>
              </w:rPr>
              <w:t>Savivaldybės biudžeto lėšos</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Statinio klasifikacija</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sz w:val="22"/>
                <w:szCs w:val="22"/>
                <w:lang w:eastAsia="en-US"/>
              </w:rPr>
            </w:pPr>
            <w:r w:rsidRPr="00F92C55">
              <w:rPr>
                <w:szCs w:val="22"/>
                <w:lang w:eastAsia="en-US"/>
              </w:rPr>
              <w:t>Mokslo  pastatas/darželis 1C2b</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Statinio kategorija</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sz w:val="22"/>
                <w:szCs w:val="22"/>
                <w:lang w:eastAsia="en-US"/>
              </w:rPr>
            </w:pPr>
            <w:r w:rsidRPr="00F92C55">
              <w:rPr>
                <w:szCs w:val="22"/>
                <w:lang w:eastAsia="en-US"/>
              </w:rPr>
              <w:t>Ypatingas statinys</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Statybos rūšis</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sz w:val="22"/>
                <w:szCs w:val="22"/>
                <w:lang w:eastAsia="en-US"/>
              </w:rPr>
            </w:pPr>
            <w:r w:rsidRPr="00F92C55">
              <w:rPr>
                <w:szCs w:val="22"/>
                <w:lang w:eastAsia="en-US"/>
              </w:rPr>
              <w:t xml:space="preserve">Statinio paprastasis remontas  </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Statytojas</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sz w:val="22"/>
                <w:szCs w:val="22"/>
                <w:lang w:eastAsia="en-US"/>
              </w:rPr>
            </w:pPr>
            <w:r w:rsidRPr="00F92C55">
              <w:rPr>
                <w:szCs w:val="22"/>
                <w:lang w:eastAsia="en-US"/>
              </w:rPr>
              <w:t>Kauno lopšelis-darželis ,,Pagrandukas“</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Reikalavimai projektui</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szCs w:val="22"/>
                <w:lang w:eastAsia="en-US"/>
              </w:rPr>
            </w:pPr>
            <w:r w:rsidRPr="00F92C55">
              <w:rPr>
                <w:szCs w:val="22"/>
                <w:lang w:eastAsia="en-US"/>
              </w:rPr>
              <w:t>Paprastojo remonto aprašas (toliau tekste - projektas) rengiamas vadovaujantis statybos techniniu reglamentu STR 1.04.04:2017 “Statinio projektavimas, projekto ekspertizė)</w:t>
            </w:r>
          </w:p>
          <w:p w:rsidR="00F92C55" w:rsidRPr="00F92C55" w:rsidRDefault="00F92C55" w:rsidP="00F92C55">
            <w:pPr>
              <w:suppressAutoHyphens w:val="0"/>
              <w:rPr>
                <w:szCs w:val="22"/>
                <w:lang w:eastAsia="en-US"/>
              </w:rPr>
            </w:pPr>
            <w:r w:rsidRPr="00F92C55">
              <w:rPr>
                <w:szCs w:val="22"/>
                <w:lang w:eastAsia="en-US"/>
              </w:rPr>
              <w:t>Pilną projekto sudėtį nustato projekto vadovas ir suderina su Užsakovu.</w:t>
            </w:r>
          </w:p>
          <w:p w:rsidR="00F92C55" w:rsidRPr="00F92C55" w:rsidRDefault="00F92C55" w:rsidP="00F92C55">
            <w:pPr>
              <w:suppressAutoHyphens w:val="0"/>
              <w:rPr>
                <w:szCs w:val="22"/>
                <w:lang w:eastAsia="en-US"/>
              </w:rPr>
            </w:pPr>
            <w:r w:rsidRPr="00F92C55">
              <w:rPr>
                <w:szCs w:val="22"/>
                <w:lang w:eastAsia="en-US"/>
              </w:rPr>
              <w:t xml:space="preserve">Projekte numatyti pastato stogo apšiltinimą, pakeičiant parapetų, vėdinimo šachtų, vėdinimo kaminėlių apskardinimą. Jeigu reikalinga numatyti parapeto paaukštinimą (mūrijimą).  Stogo konstrukcija turi būti tokia, kad ties parapetu nesusidarytų ledo varvekliai, nuo stogo nekristų sniego nuožliaužos. Keičiami lietaus nuvedimo sistemos lietvamzdžiai ir latakai nuo stogo į lietaus kanalizaciją. Numatyti tambūrų stogelių remontą su lietaus nuvedimu į kanalizaciją. Įvertinti, kad ateityje ant stogo bus įrengiamos saulės elektrinės, todėl parinkti tam tinkamą apšiltinimo medžiagą. Jeigu pagal teisės aktus privaloma, numatyti stogo tvorelę. Numatyti gaisrines stogo kopėčias  </w:t>
            </w:r>
          </w:p>
          <w:p w:rsidR="00F92C55" w:rsidRPr="00F92C55" w:rsidRDefault="00F92C55" w:rsidP="00F92C55">
            <w:pPr>
              <w:suppressAutoHyphens w:val="0"/>
              <w:rPr>
                <w:szCs w:val="22"/>
                <w:lang w:eastAsia="en-US"/>
              </w:rPr>
            </w:pPr>
            <w:r w:rsidRPr="00F92C55">
              <w:rPr>
                <w:szCs w:val="22"/>
                <w:lang w:eastAsia="en-US"/>
              </w:rPr>
              <w:t>Pateikti projekto stogo apšiltinimo  sprendinius (bendruosius sprendinių duomenis, sprendinių aiškinamuosius raštus, sprendinių detalius skaičiavimus, sprendinių technines specifikacijas, sprendinių brėžinius).</w:t>
            </w:r>
          </w:p>
          <w:p w:rsidR="00F92C55" w:rsidRPr="00F92C55" w:rsidRDefault="00F92C55" w:rsidP="00F92C55">
            <w:pPr>
              <w:suppressAutoHyphens w:val="0"/>
              <w:rPr>
                <w:szCs w:val="22"/>
                <w:lang w:eastAsia="en-US"/>
              </w:rPr>
            </w:pPr>
            <w:r w:rsidRPr="00F92C55">
              <w:rPr>
                <w:szCs w:val="22"/>
                <w:lang w:eastAsia="en-US"/>
              </w:rPr>
              <w:t>Projektas turi būti pakankamas techninio projekto paskirčiai įgyvendinti ir atitikti aukščiausius šiuo metu projektavimo darbų rinkoje taikomus profesinius standartus.</w:t>
            </w:r>
          </w:p>
          <w:p w:rsidR="00F92C55" w:rsidRPr="00F92C55" w:rsidRDefault="00F92C55" w:rsidP="00F92C55">
            <w:pPr>
              <w:suppressAutoHyphens w:val="0"/>
              <w:rPr>
                <w:szCs w:val="22"/>
                <w:lang w:eastAsia="en-US"/>
              </w:rPr>
            </w:pPr>
            <w:r w:rsidRPr="00F92C55">
              <w:rPr>
                <w:szCs w:val="22"/>
                <w:lang w:eastAsia="en-US"/>
              </w:rPr>
              <w:t>Projektas derinamas ir tvirtinamas teisės aktuose nustatyta tvarka.</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Projekto rengimo teisiniai pagrindai</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szCs w:val="22"/>
                <w:lang w:eastAsia="en-US"/>
              </w:rPr>
            </w:pPr>
            <w:r w:rsidRPr="00F92C55">
              <w:rPr>
                <w:szCs w:val="22"/>
                <w:lang w:eastAsia="en-US"/>
              </w:rPr>
              <w:t>Projektas rengiamas vadovaujantis:</w:t>
            </w:r>
          </w:p>
          <w:p w:rsidR="00F92C55" w:rsidRPr="00F92C55" w:rsidRDefault="00F92C55" w:rsidP="00F92C55">
            <w:pPr>
              <w:suppressAutoHyphens w:val="0"/>
              <w:rPr>
                <w:szCs w:val="22"/>
                <w:lang w:eastAsia="en-US"/>
              </w:rPr>
            </w:pPr>
            <w:r w:rsidRPr="00F92C55">
              <w:rPr>
                <w:szCs w:val="22"/>
                <w:lang w:eastAsia="en-US"/>
              </w:rPr>
              <w:t>Statybos įstatymu [5.1] ir kitais įstatymais, reglamentuojančiais statinio saugos ir paskirties reikalavimais,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 Projektas turi būti rengiamas naudojant licencijuotą projektavimo programinę įrangą.</w:t>
            </w:r>
          </w:p>
          <w:p w:rsidR="00F92C55" w:rsidRPr="00F92C55" w:rsidRDefault="00F92C55" w:rsidP="00F92C55">
            <w:pPr>
              <w:suppressAutoHyphens w:val="0"/>
              <w:rPr>
                <w:szCs w:val="22"/>
                <w:lang w:eastAsia="en-US"/>
              </w:rPr>
            </w:pPr>
            <w:r w:rsidRPr="00F92C55">
              <w:rPr>
                <w:szCs w:val="22"/>
                <w:lang w:eastAsia="en-US"/>
              </w:rPr>
              <w:t>Pastato projekto rengimo dokumentais.</w:t>
            </w:r>
          </w:p>
          <w:p w:rsidR="00F92C55" w:rsidRPr="00F92C55" w:rsidRDefault="00F92C55" w:rsidP="00F92C55">
            <w:pPr>
              <w:suppressAutoHyphens w:val="0"/>
              <w:rPr>
                <w:szCs w:val="22"/>
                <w:lang w:eastAsia="en-US"/>
              </w:rPr>
            </w:pPr>
            <w:r w:rsidRPr="00F92C55">
              <w:rPr>
                <w:szCs w:val="22"/>
                <w:lang w:eastAsia="en-US"/>
              </w:rPr>
              <w:t>Projektavimo darbų rangos sutartimi.</w:t>
            </w:r>
          </w:p>
          <w:p w:rsidR="00F92C55" w:rsidRPr="00F92C55" w:rsidRDefault="00F92C55" w:rsidP="00F92C55">
            <w:pPr>
              <w:suppressAutoHyphens w:val="0"/>
              <w:rPr>
                <w:szCs w:val="22"/>
                <w:lang w:eastAsia="en-US"/>
              </w:rPr>
            </w:pPr>
            <w:r w:rsidRPr="00F92C55">
              <w:rPr>
                <w:szCs w:val="22"/>
                <w:lang w:eastAsia="en-US"/>
              </w:rPr>
              <w:t>Statinio projektas rengiamas:</w:t>
            </w:r>
          </w:p>
          <w:p w:rsidR="00F92C55" w:rsidRPr="00F92C55" w:rsidRDefault="00F92C55" w:rsidP="00F92C55">
            <w:pPr>
              <w:numPr>
                <w:ilvl w:val="0"/>
                <w:numId w:val="1"/>
              </w:numPr>
              <w:suppressAutoHyphens w:val="0"/>
              <w:spacing w:after="200" w:line="276" w:lineRule="auto"/>
              <w:ind w:left="1440" w:hanging="360"/>
              <w:rPr>
                <w:szCs w:val="22"/>
                <w:lang w:eastAsia="en-US"/>
              </w:rPr>
            </w:pPr>
            <w:r w:rsidRPr="00F92C55">
              <w:rPr>
                <w:szCs w:val="22"/>
                <w:lang w:eastAsia="en-US"/>
              </w:rPr>
              <w:t xml:space="preserve">Vadovaujantis teritorijų planavimo, normatyviniais statybos dokumentais ir normatyviniais specialių </w:t>
            </w:r>
            <w:r w:rsidRPr="00F92C55">
              <w:rPr>
                <w:szCs w:val="22"/>
                <w:lang w:eastAsia="en-US"/>
              </w:rPr>
              <w:lastRenderedPageBreak/>
              <w:t>reikalavimų dokumentais;</w:t>
            </w:r>
          </w:p>
          <w:p w:rsidR="00F92C55" w:rsidRPr="00F92C55" w:rsidRDefault="00F92C55" w:rsidP="00F92C55">
            <w:pPr>
              <w:numPr>
                <w:ilvl w:val="0"/>
                <w:numId w:val="1"/>
              </w:numPr>
              <w:suppressAutoHyphens w:val="0"/>
              <w:spacing w:after="200" w:line="276" w:lineRule="auto"/>
              <w:ind w:left="1440" w:hanging="360"/>
              <w:rPr>
                <w:szCs w:val="22"/>
                <w:lang w:eastAsia="en-US"/>
              </w:rPr>
            </w:pPr>
            <w:r w:rsidRPr="00F92C55">
              <w:rPr>
                <w:szCs w:val="22"/>
                <w:lang w:eastAsia="en-US"/>
              </w:rPr>
              <w:t>Vadovaujantis statytojo nuosavybės dokumentais;</w:t>
            </w:r>
          </w:p>
          <w:p w:rsidR="00F92C55" w:rsidRPr="00F92C55" w:rsidRDefault="00F92C55" w:rsidP="00F92C55">
            <w:pPr>
              <w:numPr>
                <w:ilvl w:val="0"/>
                <w:numId w:val="1"/>
              </w:numPr>
              <w:suppressAutoHyphens w:val="0"/>
              <w:spacing w:after="200" w:line="276" w:lineRule="auto"/>
              <w:ind w:left="1440" w:hanging="360"/>
              <w:rPr>
                <w:szCs w:val="22"/>
                <w:lang w:eastAsia="en-US"/>
              </w:rPr>
            </w:pPr>
            <w:r w:rsidRPr="00F92C55">
              <w:rPr>
                <w:szCs w:val="22"/>
                <w:lang w:eastAsia="en-US"/>
              </w:rPr>
              <w:t>Laikantis statytojo ( užsakovo ) užduotyje ir projektavimo sutartyje nustatytų sąlygų;</w:t>
            </w:r>
          </w:p>
          <w:p w:rsidR="00F92C55" w:rsidRPr="00F92C55" w:rsidRDefault="00F92C55" w:rsidP="00F92C55">
            <w:pPr>
              <w:numPr>
                <w:ilvl w:val="0"/>
                <w:numId w:val="1"/>
              </w:numPr>
              <w:suppressAutoHyphens w:val="0"/>
              <w:spacing w:line="276" w:lineRule="auto"/>
              <w:ind w:left="1434" w:hanging="357"/>
              <w:rPr>
                <w:szCs w:val="22"/>
                <w:lang w:eastAsia="en-US"/>
              </w:rPr>
            </w:pPr>
            <w:r w:rsidRPr="00F92C55">
              <w:rPr>
                <w:szCs w:val="22"/>
                <w:lang w:eastAsia="en-US"/>
              </w:rPr>
              <w:t>Vadovaujantis statinio kadastrinių matavimų dokumentais.</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lastRenderedPageBreak/>
              <w:t>Statinio projekto rengimo dokumentai</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szCs w:val="22"/>
                <w:lang w:eastAsia="en-US"/>
              </w:rPr>
            </w:pPr>
            <w:r w:rsidRPr="00F92C55">
              <w:rPr>
                <w:szCs w:val="22"/>
                <w:lang w:eastAsia="en-US"/>
              </w:rPr>
              <w:t xml:space="preserve"> Užsakovas pateikia statinio/sklypo nuosavybės dokumentus, pastato kadastrinių matavimų bylą, kitus dokumentus.</w:t>
            </w:r>
          </w:p>
          <w:p w:rsidR="00F92C55" w:rsidRPr="00F92C55" w:rsidRDefault="00F92C55" w:rsidP="00F92C55">
            <w:pPr>
              <w:suppressAutoHyphens w:val="0"/>
              <w:rPr>
                <w:rFonts w:asciiTheme="minorHAnsi" w:eastAsiaTheme="minorEastAsia" w:hAnsiTheme="minorHAnsi" w:cstheme="minorBidi"/>
                <w:sz w:val="22"/>
                <w:szCs w:val="22"/>
                <w:lang w:eastAsia="en-US"/>
              </w:rPr>
            </w:pP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Projektuotojui pateikiami statybiniai dokumentai</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sz w:val="22"/>
                <w:szCs w:val="22"/>
                <w:lang w:eastAsia="en-US"/>
              </w:rPr>
            </w:pPr>
            <w:r w:rsidRPr="00F92C55">
              <w:rPr>
                <w:szCs w:val="22"/>
                <w:lang w:eastAsia="en-US"/>
              </w:rPr>
              <w:t>Visus reikiamus dokumentus parengia projektuotojas</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Projektavimo pradžia</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szCs w:val="22"/>
                <w:lang w:eastAsia="en-US"/>
              </w:rPr>
            </w:pPr>
            <w:r w:rsidRPr="00F92C55">
              <w:rPr>
                <w:szCs w:val="22"/>
                <w:lang w:eastAsia="en-US"/>
              </w:rPr>
              <w:t>Statinio projektavimo pradžia laikoma statinio projektavimo sutarties įsigaliojimo diena.</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Sutartinių įsipareigojimų vykdymo trukmė</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szCs w:val="22"/>
                <w:lang w:eastAsia="en-US"/>
              </w:rPr>
            </w:pPr>
            <w:r w:rsidRPr="00F92C55">
              <w:rPr>
                <w:szCs w:val="22"/>
                <w:lang w:eastAsia="en-US"/>
              </w:rPr>
              <w:t>Per 1 mėn.  nuo sutarties įsigaliojimo dienos, įskaitant sutarties pratęsimo galimybes, jei paslaugų teikėjas negali įtakoti ir kontroliuoti valstybinių institucijų veiksmų (t.y. institucijų neveiklumo, įstatymų, poįstatyminių aktų ir nustatytos tvarkos kaitos ir kt.)</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Projekto sudedamosios dalys</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szCs w:val="22"/>
                <w:lang w:eastAsia="en-US"/>
              </w:rPr>
            </w:pPr>
            <w:r w:rsidRPr="00F92C55">
              <w:rPr>
                <w:szCs w:val="22"/>
                <w:lang w:eastAsia="en-US"/>
              </w:rPr>
              <w:t>Paprastojo remonto aprašo sudėtis pagal STR1.04.04:2017 “Statinio projektavimas, projekto ekspertizė)</w:t>
            </w:r>
          </w:p>
          <w:p w:rsidR="00F92C55" w:rsidRPr="00F92C55" w:rsidRDefault="00F92C55" w:rsidP="00F92C55">
            <w:pPr>
              <w:numPr>
                <w:ilvl w:val="0"/>
                <w:numId w:val="2"/>
              </w:numPr>
              <w:suppressAutoHyphens w:val="0"/>
              <w:spacing w:after="200" w:line="276" w:lineRule="auto"/>
              <w:ind w:left="1440" w:hanging="360"/>
              <w:rPr>
                <w:szCs w:val="22"/>
                <w:lang w:eastAsia="en-US"/>
              </w:rPr>
            </w:pPr>
            <w:r w:rsidRPr="00F92C55">
              <w:rPr>
                <w:szCs w:val="22"/>
                <w:lang w:eastAsia="en-US"/>
              </w:rPr>
              <w:t>Stogo apšiltinimo paprastojo remonto tekstiniai ir grafiniai sprendimai.</w:t>
            </w:r>
          </w:p>
          <w:p w:rsidR="00F92C55" w:rsidRPr="00F92C55" w:rsidRDefault="00F92C55" w:rsidP="00F92C55">
            <w:pPr>
              <w:numPr>
                <w:ilvl w:val="0"/>
                <w:numId w:val="2"/>
              </w:numPr>
              <w:suppressAutoHyphens w:val="0"/>
              <w:spacing w:after="200" w:line="276" w:lineRule="auto"/>
              <w:ind w:left="1440" w:hanging="360"/>
              <w:rPr>
                <w:szCs w:val="22"/>
                <w:lang w:eastAsia="en-US"/>
              </w:rPr>
            </w:pPr>
            <w:r w:rsidRPr="00F92C55">
              <w:rPr>
                <w:szCs w:val="22"/>
                <w:lang w:eastAsia="en-US"/>
              </w:rPr>
              <w:t>Statybos skaičiuojamosios kainos nustatymas.</w:t>
            </w:r>
            <w:bookmarkStart w:id="0" w:name="_GoBack"/>
            <w:bookmarkEnd w:id="0"/>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Projektavimo darbų apimtis</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szCs w:val="22"/>
                <w:lang w:eastAsia="en-US"/>
              </w:rPr>
            </w:pPr>
            <w:r w:rsidRPr="00F92C55">
              <w:rPr>
                <w:szCs w:val="22"/>
                <w:lang w:eastAsia="en-US"/>
              </w:rPr>
              <w:t>Stogo apšiltinimo paprastojo remonto aprašas ( aukštų skaičius- 2 vnt, bendras stogo plotas - 1405 m</w:t>
            </w:r>
            <w:r w:rsidRPr="00F92C55">
              <w:rPr>
                <w:szCs w:val="22"/>
                <w:vertAlign w:val="superscript"/>
                <w:lang w:eastAsia="en-US"/>
              </w:rPr>
              <w:t>2</w:t>
            </w:r>
            <w:r w:rsidRPr="00F92C55">
              <w:rPr>
                <w:szCs w:val="22"/>
                <w:lang w:eastAsia="en-US"/>
              </w:rPr>
              <w:t>):</w:t>
            </w:r>
          </w:p>
          <w:p w:rsidR="00F92C55" w:rsidRPr="00F92C55" w:rsidRDefault="00F92C55" w:rsidP="00F92C55">
            <w:pPr>
              <w:numPr>
                <w:ilvl w:val="0"/>
                <w:numId w:val="3"/>
              </w:numPr>
              <w:suppressAutoHyphens w:val="0"/>
              <w:spacing w:after="200" w:line="276" w:lineRule="auto"/>
              <w:ind w:left="1440" w:hanging="360"/>
              <w:rPr>
                <w:szCs w:val="22"/>
                <w:lang w:eastAsia="en-US"/>
              </w:rPr>
            </w:pPr>
            <w:r w:rsidRPr="00F92C55">
              <w:rPr>
                <w:szCs w:val="22"/>
                <w:lang w:eastAsia="en-US"/>
              </w:rPr>
              <w:t>Stogo šiltinimas turi atitikti  pagal energetinio naudingumą C klasės reikalavimus.</w:t>
            </w:r>
          </w:p>
          <w:p w:rsidR="00F92C55" w:rsidRPr="00F92C55" w:rsidRDefault="00F92C55" w:rsidP="00F92C55">
            <w:pPr>
              <w:numPr>
                <w:ilvl w:val="0"/>
                <w:numId w:val="3"/>
              </w:numPr>
              <w:suppressAutoHyphens w:val="0"/>
              <w:spacing w:after="200" w:line="276" w:lineRule="auto"/>
              <w:ind w:left="1440" w:hanging="360"/>
              <w:rPr>
                <w:szCs w:val="22"/>
                <w:lang w:eastAsia="en-US"/>
              </w:rPr>
            </w:pPr>
            <w:r w:rsidRPr="00F92C55">
              <w:rPr>
                <w:szCs w:val="22"/>
                <w:lang w:eastAsia="en-US"/>
              </w:rPr>
              <w:t>Parapetų paaukštinimas.</w:t>
            </w:r>
          </w:p>
          <w:p w:rsidR="00F92C55" w:rsidRPr="00F92C55" w:rsidRDefault="00F92C55" w:rsidP="00F92C55">
            <w:pPr>
              <w:numPr>
                <w:ilvl w:val="0"/>
                <w:numId w:val="3"/>
              </w:numPr>
              <w:suppressAutoHyphens w:val="0"/>
              <w:spacing w:after="200" w:line="276" w:lineRule="auto"/>
              <w:ind w:left="1440" w:hanging="360"/>
              <w:rPr>
                <w:szCs w:val="22"/>
                <w:lang w:eastAsia="en-US"/>
              </w:rPr>
            </w:pPr>
            <w:r w:rsidRPr="00F92C55">
              <w:rPr>
                <w:szCs w:val="22"/>
                <w:lang w:eastAsia="en-US"/>
              </w:rPr>
              <w:t>Projektuotojas parengia projekto bendrąją dalį, projekto architektūrinę dalį ir projekto sąmatinę dalį.</w:t>
            </w:r>
          </w:p>
          <w:p w:rsidR="00F92C55" w:rsidRPr="00F92C55" w:rsidRDefault="00F92C55" w:rsidP="00F92C55">
            <w:pPr>
              <w:suppressAutoHyphens w:val="0"/>
              <w:jc w:val="both"/>
              <w:rPr>
                <w:szCs w:val="22"/>
                <w:lang w:eastAsia="en-US"/>
              </w:rPr>
            </w:pPr>
            <w:r w:rsidRPr="00F92C55">
              <w:rPr>
                <w:szCs w:val="22"/>
                <w:lang w:eastAsia="en-US"/>
              </w:rPr>
              <w:t>Įvertinti, kad ateityje ant stogo bus įrengiamos saulės elektrinės, parinkti kietesnę apšiltinimo medžiagą. Jeigu pagal teisės aktus privaloma, numatyti stogo tvorelę. Numatyti gaisrines stogo kopėčias.</w:t>
            </w:r>
          </w:p>
          <w:p w:rsidR="00F92C55" w:rsidRPr="00F92C55" w:rsidRDefault="00F92C55" w:rsidP="00F92C55">
            <w:pPr>
              <w:numPr>
                <w:ilvl w:val="0"/>
                <w:numId w:val="4"/>
              </w:numPr>
              <w:suppressAutoHyphens w:val="0"/>
              <w:spacing w:line="276" w:lineRule="auto"/>
              <w:ind w:left="714" w:hanging="357"/>
              <w:jc w:val="both"/>
              <w:rPr>
                <w:szCs w:val="22"/>
                <w:lang w:eastAsia="en-US"/>
              </w:rPr>
            </w:pPr>
            <w:r w:rsidRPr="00F92C55">
              <w:rPr>
                <w:szCs w:val="22"/>
                <w:lang w:eastAsia="en-US"/>
              </w:rPr>
              <w:t>Projektuotojas vadovaujasi ir visais kitais šioje projektavimo užduotyje neišvardintais teisės aktais, reglamentais, taisyklėmis reglamentuojančiais statinio projektavimą</w:t>
            </w:r>
          </w:p>
        </w:tc>
      </w:tr>
      <w:tr w:rsidR="00F92C55" w:rsidRPr="00F92C55" w:rsidTr="00FB118E">
        <w:tc>
          <w:tcPr>
            <w:tcW w:w="3240"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rPr>
                <w:rFonts w:asciiTheme="minorHAnsi" w:eastAsiaTheme="minorEastAsia" w:hAnsiTheme="minorHAnsi" w:cstheme="minorBidi"/>
                <w:b/>
                <w:sz w:val="22"/>
                <w:szCs w:val="22"/>
                <w:lang w:eastAsia="en-US"/>
              </w:rPr>
            </w:pPr>
            <w:r w:rsidRPr="00F92C55">
              <w:rPr>
                <w:b/>
                <w:szCs w:val="22"/>
                <w:lang w:eastAsia="en-US"/>
              </w:rPr>
              <w:t>Pateikiamų projekto egzempliorių skaičius</w:t>
            </w:r>
          </w:p>
        </w:tc>
        <w:tc>
          <w:tcPr>
            <w:tcW w:w="6388" w:type="dxa"/>
            <w:tcBorders>
              <w:top w:val="single" w:sz="5" w:space="0" w:color="000001"/>
              <w:left w:val="single" w:sz="5" w:space="0" w:color="000001"/>
              <w:bottom w:val="single" w:sz="5" w:space="0" w:color="000001"/>
              <w:right w:val="single" w:sz="5" w:space="0" w:color="000001"/>
            </w:tcBorders>
            <w:shd w:val="clear" w:color="000000" w:fill="FFFFFF"/>
            <w:tcMar>
              <w:left w:w="10" w:type="dxa"/>
              <w:right w:w="10" w:type="dxa"/>
            </w:tcMar>
          </w:tcPr>
          <w:p w:rsidR="00F92C55" w:rsidRPr="00F92C55" w:rsidRDefault="00F92C55" w:rsidP="00F92C55">
            <w:pPr>
              <w:suppressAutoHyphens w:val="0"/>
              <w:ind w:left="360"/>
              <w:rPr>
                <w:rFonts w:asciiTheme="minorHAnsi" w:eastAsiaTheme="minorEastAsia" w:hAnsiTheme="minorHAnsi" w:cstheme="minorBidi"/>
                <w:sz w:val="22"/>
                <w:szCs w:val="22"/>
                <w:lang w:eastAsia="en-US"/>
              </w:rPr>
            </w:pPr>
            <w:r w:rsidRPr="00F92C55">
              <w:rPr>
                <w:szCs w:val="22"/>
                <w:lang w:eastAsia="en-US"/>
              </w:rPr>
              <w:t>Užsakovui (Statytojui) projektuotojas pateikia 2 (du) parengto darbo projekto komplektus popierinėje formoje ir vieną kompiuterinę laikmeną.</w:t>
            </w:r>
          </w:p>
        </w:tc>
      </w:tr>
    </w:tbl>
    <w:p w:rsidR="00F92C55" w:rsidRDefault="00F92C55" w:rsidP="00F92C55">
      <w:pPr>
        <w:jc w:val="center"/>
      </w:pPr>
    </w:p>
    <w:sectPr w:rsidR="00F92C55" w:rsidSect="000E05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22E"/>
    <w:multiLevelType w:val="multilevel"/>
    <w:tmpl w:val="72D00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702E3C"/>
    <w:multiLevelType w:val="multilevel"/>
    <w:tmpl w:val="C84EDF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BC1807"/>
    <w:multiLevelType w:val="multilevel"/>
    <w:tmpl w:val="FC781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6826DC"/>
    <w:multiLevelType w:val="multilevel"/>
    <w:tmpl w:val="ED50D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AA2"/>
    <w:rsid w:val="000C4D33"/>
    <w:rsid w:val="001533DD"/>
    <w:rsid w:val="00281083"/>
    <w:rsid w:val="002B1770"/>
    <w:rsid w:val="00746AA2"/>
    <w:rsid w:val="0075763C"/>
    <w:rsid w:val="00910837"/>
    <w:rsid w:val="00942ED0"/>
    <w:rsid w:val="0097532D"/>
    <w:rsid w:val="00BC0A5B"/>
    <w:rsid w:val="00D15389"/>
    <w:rsid w:val="00F060F8"/>
    <w:rsid w:val="00F600A5"/>
    <w:rsid w:val="00F61754"/>
    <w:rsid w:val="00F9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AA2"/>
    <w:pPr>
      <w:suppressAutoHyphens/>
    </w:pPr>
    <w:rPr>
      <w:rFonts w:eastAsia="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746AA2"/>
    <w:pPr>
      <w:tabs>
        <w:tab w:val="left" w:pos="3176"/>
        <w:tab w:val="left" w:pos="3329"/>
        <w:tab w:val="left" w:pos="3476"/>
        <w:tab w:val="left" w:pos="3629"/>
        <w:tab w:val="left" w:pos="3732"/>
        <w:tab w:val="left" w:pos="3856"/>
        <w:tab w:val="left" w:pos="3970"/>
        <w:tab w:val="left" w:pos="4083"/>
      </w:tabs>
      <w:autoSpaceDE w:val="0"/>
      <w:spacing w:before="113"/>
      <w:ind w:left="312"/>
    </w:pPr>
    <w:rPr>
      <w:rFonts w:ascii="TimesLT" w:hAnsi="TimesLT"/>
      <w:b/>
      <w:bCs/>
      <w:sz w:val="20"/>
      <w:szCs w:val="20"/>
      <w:lang w:val="en-US"/>
    </w:rPr>
  </w:style>
  <w:style w:type="paragraph" w:customStyle="1" w:styleId="Pagrindinistekstas1">
    <w:name w:val="Pagrindinis tekstas1"/>
    <w:rsid w:val="00746AA2"/>
    <w:pPr>
      <w:suppressAutoHyphens/>
      <w:autoSpaceDE w:val="0"/>
      <w:ind w:firstLine="312"/>
      <w:jc w:val="both"/>
    </w:pPr>
    <w:rPr>
      <w:rFonts w:ascii="TimesLT" w:eastAsia="Arial" w:hAnsi="TimesLT"/>
      <w:lang w:eastAsia="ar-SA"/>
    </w:rPr>
  </w:style>
  <w:style w:type="paragraph" w:styleId="BodyText">
    <w:name w:val="Body Text"/>
    <w:basedOn w:val="Normal"/>
    <w:link w:val="BodyTextChar"/>
    <w:rsid w:val="00746AA2"/>
    <w:pPr>
      <w:suppressAutoHyphens w:val="0"/>
      <w:overflowPunct w:val="0"/>
      <w:autoSpaceDE w:val="0"/>
      <w:autoSpaceDN w:val="0"/>
      <w:adjustRightInd w:val="0"/>
      <w:textAlignment w:val="baseline"/>
    </w:pPr>
    <w:rPr>
      <w:rFonts w:ascii="Palatino" w:hAnsi="Palatino"/>
      <w:szCs w:val="20"/>
      <w:lang w:val="en-GB" w:eastAsia="fi-FI"/>
    </w:rPr>
  </w:style>
  <w:style w:type="character" w:customStyle="1" w:styleId="BodyTextChar">
    <w:name w:val="Body Text Char"/>
    <w:basedOn w:val="DefaultParagraphFont"/>
    <w:link w:val="BodyText"/>
    <w:rsid w:val="00746AA2"/>
    <w:rPr>
      <w:rFonts w:ascii="Palatino" w:eastAsia="Times New Roman" w:hAnsi="Palatino"/>
      <w:sz w:val="24"/>
      <w:lang w:val="en-GB" w:eastAsia="fi-FI"/>
    </w:rPr>
  </w:style>
  <w:style w:type="table" w:styleId="TableGrid">
    <w:name w:val="Table Grid"/>
    <w:basedOn w:val="TableNormal"/>
    <w:uiPriority w:val="59"/>
    <w:rsid w:val="00746AA2"/>
    <w:rPr>
      <w:rFonts w:ascii="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AA2"/>
    <w:pPr>
      <w:suppressAutoHyphens/>
    </w:pPr>
    <w:rPr>
      <w:rFonts w:eastAsia="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746AA2"/>
    <w:pPr>
      <w:tabs>
        <w:tab w:val="left" w:pos="3176"/>
        <w:tab w:val="left" w:pos="3329"/>
        <w:tab w:val="left" w:pos="3476"/>
        <w:tab w:val="left" w:pos="3629"/>
        <w:tab w:val="left" w:pos="3732"/>
        <w:tab w:val="left" w:pos="3856"/>
        <w:tab w:val="left" w:pos="3970"/>
        <w:tab w:val="left" w:pos="4083"/>
      </w:tabs>
      <w:autoSpaceDE w:val="0"/>
      <w:spacing w:before="113"/>
      <w:ind w:left="312"/>
    </w:pPr>
    <w:rPr>
      <w:rFonts w:ascii="TimesLT" w:hAnsi="TimesLT"/>
      <w:b/>
      <w:bCs/>
      <w:sz w:val="20"/>
      <w:szCs w:val="20"/>
      <w:lang w:val="en-US"/>
    </w:rPr>
  </w:style>
  <w:style w:type="paragraph" w:customStyle="1" w:styleId="Pagrindinistekstas1">
    <w:name w:val="Pagrindinis tekstas1"/>
    <w:rsid w:val="00746AA2"/>
    <w:pPr>
      <w:suppressAutoHyphens/>
      <w:autoSpaceDE w:val="0"/>
      <w:ind w:firstLine="312"/>
      <w:jc w:val="both"/>
    </w:pPr>
    <w:rPr>
      <w:rFonts w:ascii="TimesLT" w:eastAsia="Arial" w:hAnsi="TimesLT"/>
      <w:lang w:eastAsia="ar-SA"/>
    </w:rPr>
  </w:style>
  <w:style w:type="paragraph" w:styleId="BodyText">
    <w:name w:val="Body Text"/>
    <w:basedOn w:val="Normal"/>
    <w:link w:val="BodyTextChar"/>
    <w:rsid w:val="00746AA2"/>
    <w:pPr>
      <w:suppressAutoHyphens w:val="0"/>
      <w:overflowPunct w:val="0"/>
      <w:autoSpaceDE w:val="0"/>
      <w:autoSpaceDN w:val="0"/>
      <w:adjustRightInd w:val="0"/>
      <w:textAlignment w:val="baseline"/>
    </w:pPr>
    <w:rPr>
      <w:rFonts w:ascii="Palatino" w:hAnsi="Palatino"/>
      <w:szCs w:val="20"/>
      <w:lang w:val="en-GB" w:eastAsia="fi-FI"/>
    </w:rPr>
  </w:style>
  <w:style w:type="character" w:customStyle="1" w:styleId="BodyTextChar">
    <w:name w:val="Body Text Char"/>
    <w:basedOn w:val="DefaultParagraphFont"/>
    <w:link w:val="BodyText"/>
    <w:rsid w:val="00746AA2"/>
    <w:rPr>
      <w:rFonts w:ascii="Palatino" w:eastAsia="Times New Roman" w:hAnsi="Palatino"/>
      <w:sz w:val="24"/>
      <w:lang w:val="en-GB" w:eastAsia="fi-FI"/>
    </w:rPr>
  </w:style>
  <w:style w:type="table" w:styleId="TableGrid">
    <w:name w:val="Table Grid"/>
    <w:basedOn w:val="TableNormal"/>
    <w:uiPriority w:val="59"/>
    <w:rsid w:val="00746AA2"/>
    <w:rPr>
      <w:rFonts w:ascii="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zelis@pagrandukas.kaunas.l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Kompas01</cp:lastModifiedBy>
  <cp:revision>3</cp:revision>
  <dcterms:created xsi:type="dcterms:W3CDTF">2023-03-23T06:45:00Z</dcterms:created>
  <dcterms:modified xsi:type="dcterms:W3CDTF">2023-03-23T14:05:00Z</dcterms:modified>
</cp:coreProperties>
</file>