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8B28" w14:textId="64F42E73" w:rsidR="0088588D" w:rsidRPr="00D54D71" w:rsidRDefault="00D9269B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PASLAUGŲ TEIKIANT DUOMENIS EURYDICE LEIDIN</w:t>
      </w:r>
      <w:r w:rsidR="00412C6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UI APIE </w:t>
      </w:r>
      <w:r w:rsidR="00B71743" w:rsidRPr="00B71743">
        <w:rPr>
          <w:rFonts w:ascii="Times New Roman" w:hAnsi="Times New Roman" w:cs="Times New Roman"/>
          <w:b/>
          <w:bCs/>
          <w:sz w:val="24"/>
          <w:szCs w:val="24"/>
        </w:rPr>
        <w:t>STRUKTŪRINIUS ŠVIETIMO SISTEMŲ STEBĖSENOS RODIKLIUS</w:t>
      </w:r>
      <w:r w:rsidR="00B71743" w:rsidRPr="00D54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bCs/>
          <w:sz w:val="24"/>
          <w:szCs w:val="24"/>
        </w:rPr>
        <w:t>PIRKIMO TECHNINĖ SPECIFIKACIJA</w:t>
      </w:r>
    </w:p>
    <w:p w14:paraId="65A82E4F" w14:textId="77777777" w:rsidR="0088588D" w:rsidRPr="00D54D71" w:rsidRDefault="0088588D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5700F" w14:textId="77777777" w:rsidR="0088588D" w:rsidRPr="00D54D71" w:rsidRDefault="0088588D" w:rsidP="0088588D">
      <w:pPr>
        <w:numPr>
          <w:ilvl w:val="0"/>
          <w:numId w:val="1"/>
        </w:numPr>
        <w:tabs>
          <w:tab w:val="left" w:pos="336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6BA89D61" w14:textId="77777777" w:rsidR="0088588D" w:rsidRPr="00D54D71" w:rsidRDefault="0088588D" w:rsidP="0088588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7957" w14:textId="71A0274C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Cs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Nacionalinė</w:t>
      </w:r>
      <w:r>
        <w:rPr>
          <w:rFonts w:ascii="Times New Roman" w:hAnsi="Times New Roman" w:cs="Times New Roman"/>
          <w:bCs/>
          <w:sz w:val="24"/>
          <w:szCs w:val="24"/>
        </w:rPr>
        <w:t xml:space="preserve"> švietimo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agentūra (toliau – Perkančioji organizacija).</w:t>
      </w:r>
    </w:p>
    <w:p w14:paraId="2CFDE3FC" w14:textId="12ABE00A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num" w:pos="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sz w:val="24"/>
          <w:szCs w:val="24"/>
        </w:rPr>
        <w:t>Perkamas objektas</w:t>
      </w:r>
      <w:r w:rsidRPr="00D54D71">
        <w:rPr>
          <w:rFonts w:ascii="Times New Roman" w:hAnsi="Times New Roman" w:cs="Times New Roman"/>
          <w:sz w:val="24"/>
          <w:szCs w:val="24"/>
        </w:rPr>
        <w:t xml:space="preserve"> – Perkančioji organizacija 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atlikdama </w:t>
      </w:r>
      <w:r w:rsidRPr="003D2AEB">
        <w:rPr>
          <w:rFonts w:ascii="Times" w:hAnsi="Times"/>
          <w:sz w:val="24"/>
          <w:szCs w:val="24"/>
        </w:rPr>
        <w:t xml:space="preserve">Europos Komisijos </w:t>
      </w:r>
      <w:r>
        <w:rPr>
          <w:rFonts w:ascii="Times" w:hAnsi="Times"/>
          <w:sz w:val="24"/>
          <w:szCs w:val="24"/>
        </w:rPr>
        <w:t xml:space="preserve">programos </w:t>
      </w:r>
      <w:r w:rsidRPr="003D2AEB">
        <w:rPr>
          <w:rFonts w:ascii="Times" w:hAnsi="Times"/>
          <w:sz w:val="24"/>
          <w:szCs w:val="24"/>
        </w:rPr>
        <w:t>Erasmus+ švietimo informacijos tinklo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EURYDICE koordinatoriaus funkcijas Lietuvoje, </w:t>
      </w:r>
      <w:r w:rsidRPr="00D54D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4D71"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4D71">
        <w:rPr>
          <w:rFonts w:ascii="Times New Roman" w:hAnsi="Times New Roman" w:cs="Times New Roman"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sz w:val="24"/>
          <w:szCs w:val="24"/>
        </w:rPr>
        <w:t>paslaugas</w:t>
      </w:r>
      <w:r w:rsidRPr="00D54D71">
        <w:rPr>
          <w:rFonts w:ascii="Times New Roman" w:hAnsi="Times New Roman" w:cs="Times New Roman"/>
          <w:sz w:val="24"/>
          <w:szCs w:val="24"/>
        </w:rPr>
        <w:t>.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9E8" w:rsidRPr="00D54D71">
        <w:rPr>
          <w:rFonts w:ascii="Times New Roman" w:hAnsi="Times New Roman" w:cs="Times New Roman"/>
          <w:bCs/>
          <w:sz w:val="24"/>
          <w:szCs w:val="24"/>
        </w:rPr>
        <w:t>Paslaugos teikiamos</w:t>
      </w:r>
      <w:r w:rsidR="00CF69E8">
        <w:rPr>
          <w:rFonts w:ascii="Times New Roman" w:hAnsi="Times New Roman" w:cs="Times New Roman"/>
          <w:bCs/>
          <w:sz w:val="24"/>
          <w:szCs w:val="24"/>
        </w:rPr>
        <w:t xml:space="preserve"> rengiant</w:t>
      </w:r>
      <w:r w:rsidR="00CF69E8" w:rsidRPr="00AB3016">
        <w:rPr>
          <w:rFonts w:ascii="Times New Roman" w:hAnsi="Times New Roman" w:cs="Times New Roman"/>
          <w:sz w:val="24"/>
          <w:szCs w:val="24"/>
        </w:rPr>
        <w:t xml:space="preserve"> </w:t>
      </w:r>
      <w:r w:rsidR="00CF69E8" w:rsidRPr="00AB3016">
        <w:rPr>
          <w:rFonts w:ascii="Times New Roman" w:hAnsi="Times New Roman" w:cs="Times New Roman"/>
          <w:bCs/>
          <w:sz w:val="24"/>
          <w:szCs w:val="24"/>
        </w:rPr>
        <w:t xml:space="preserve">EURYDICE </w:t>
      </w:r>
      <w:r w:rsidR="00CF69E8">
        <w:rPr>
          <w:rFonts w:ascii="Times New Roman" w:hAnsi="Times New Roman" w:cs="Times New Roman"/>
          <w:bCs/>
          <w:sz w:val="24"/>
          <w:szCs w:val="24"/>
        </w:rPr>
        <w:t>leidinį</w:t>
      </w:r>
      <w:r w:rsidR="00CF69E8" w:rsidRPr="00AB3016">
        <w:rPr>
          <w:rFonts w:ascii="Times New Roman" w:hAnsi="Times New Roman" w:cs="Times New Roman"/>
          <w:bCs/>
          <w:sz w:val="24"/>
          <w:szCs w:val="24"/>
        </w:rPr>
        <w:t xml:space="preserve"> apie</w:t>
      </w:r>
      <w:r w:rsidR="00CF6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3F1" w:rsidRPr="006D53F1">
        <w:rPr>
          <w:rFonts w:ascii="Times New Roman" w:hAnsi="Times New Roman" w:cs="Times New Roman"/>
          <w:bCs/>
          <w:sz w:val="24"/>
          <w:szCs w:val="24"/>
        </w:rPr>
        <w:t>struktūrinius švietimo sistemų stebėsenos rodiklius</w:t>
      </w:r>
      <w:r w:rsidR="00E5199C">
        <w:rPr>
          <w:rFonts w:ascii="Times New Roman" w:hAnsi="Times New Roman" w:cs="Times New Roman"/>
          <w:bCs/>
          <w:sz w:val="24"/>
          <w:szCs w:val="24"/>
        </w:rPr>
        <w:t>.</w:t>
      </w:r>
      <w:r w:rsidR="00AB3016" w:rsidRPr="000D3B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5B8C" w14:textId="77777777" w:rsidR="0088588D" w:rsidRPr="00D54D71" w:rsidRDefault="0088588D" w:rsidP="0088588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9C50E" w14:textId="77777777" w:rsidR="0088588D" w:rsidRPr="00D54D71" w:rsidRDefault="0088588D" w:rsidP="0088588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REIKALAVIMAI PASLAUGOMS</w:t>
      </w:r>
    </w:p>
    <w:p w14:paraId="71A97097" w14:textId="77777777" w:rsidR="0088588D" w:rsidRPr="00D54D71" w:rsidRDefault="0088588D" w:rsidP="00885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4E24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262F632B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4C965DAF" w14:textId="66BE92F5" w:rsidR="004A7B14" w:rsidRPr="00236E9D" w:rsidRDefault="006D53F1" w:rsidP="00895CCF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B14">
        <w:rPr>
          <w:rFonts w:ascii="Times New Roman" w:hAnsi="Times New Roman" w:cs="Times New Roman"/>
          <w:sz w:val="24"/>
          <w:szCs w:val="24"/>
        </w:rPr>
        <w:t xml:space="preserve">Vykdomas žalias pirkimas. Perkama tik nematerialaus pobūdžio (intelektinė) paslauga, nesusijusi su materialaus objekto sukūrimu, kurios teikimo metu nėra numatomas reikšmingas neigiamas poveikis aplinkai, </w:t>
      </w:r>
      <w:r w:rsidR="004A7B14" w:rsidRPr="00236E9D">
        <w:rPr>
          <w:rFonts w:ascii="Times New Roman" w:hAnsi="Times New Roman" w:cs="Times New Roman"/>
          <w:sz w:val="24"/>
          <w:szCs w:val="24"/>
        </w:rPr>
        <w:t>nesukuriamas taršos šaltinis ir negeneruojamos atliekos.</w:t>
      </w:r>
      <w:r w:rsidR="00C66EB2" w:rsidRPr="00236E9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28D2CEF1" w14:textId="188B412E" w:rsidR="00014E54" w:rsidRPr="00D94918" w:rsidRDefault="00CF69E8" w:rsidP="00816F37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Reikalinga </w:t>
      </w:r>
      <w:r w:rsidR="00AF3E37">
        <w:rPr>
          <w:rFonts w:ascii="Times New Roman" w:eastAsia="Calibri" w:hAnsi="Times New Roman" w:cs="Times New Roman"/>
          <w:sz w:val="24"/>
          <w:szCs w:val="24"/>
        </w:rPr>
        <w:t xml:space="preserve">pirminė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281B44">
        <w:rPr>
          <w:rFonts w:ascii="Times New Roman" w:eastAsia="Calibri" w:hAnsi="Times New Roman" w:cs="Times New Roman"/>
          <w:sz w:val="24"/>
          <w:szCs w:val="24"/>
        </w:rPr>
        <w:t>nformacija apie Lietuvą</w:t>
      </w:r>
      <w:r w:rsidR="00B717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743" w:rsidRPr="00B71743">
        <w:rPr>
          <w:rFonts w:ascii="Times New Roman" w:eastAsia="Calibri" w:hAnsi="Times New Roman" w:cs="Times New Roman"/>
          <w:sz w:val="24"/>
          <w:szCs w:val="24"/>
        </w:rPr>
        <w:t>(duomenys apie nacionalinio lygmens dokumentuose nustatytus struktūrinius rodiklius aukštojo mokslo srityje, apie švietimo teisingumą ir anksti paliekančiuosius švietimo sistemą)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Pr="00281B44">
        <w:rPr>
          <w:rFonts w:ascii="Times New Roman" w:eastAsia="Calibri" w:hAnsi="Times New Roman" w:cs="Times New Roman"/>
          <w:sz w:val="24"/>
          <w:szCs w:val="24"/>
        </w:rPr>
        <w:t xml:space="preserve"> komentarai </w:t>
      </w:r>
      <w:r w:rsidRPr="00B71743">
        <w:rPr>
          <w:rFonts w:ascii="Times New Roman" w:eastAsia="Calibri" w:hAnsi="Times New Roman" w:cs="Times New Roman"/>
          <w:sz w:val="24"/>
          <w:szCs w:val="24"/>
        </w:rPr>
        <w:t>EURYDICE leidini</w:t>
      </w:r>
      <w:r w:rsidR="00B71743">
        <w:rPr>
          <w:rFonts w:ascii="Times New Roman" w:eastAsia="Calibri" w:hAnsi="Times New Roman" w:cs="Times New Roman"/>
          <w:sz w:val="24"/>
          <w:szCs w:val="24"/>
        </w:rPr>
        <w:t>o</w:t>
      </w:r>
      <w:r w:rsidRPr="00B71743">
        <w:rPr>
          <w:rFonts w:ascii="Times New Roman" w:eastAsia="Calibri" w:hAnsi="Times New Roman" w:cs="Times New Roman"/>
          <w:sz w:val="24"/>
          <w:szCs w:val="24"/>
        </w:rPr>
        <w:t xml:space="preserve"> apie </w:t>
      </w:r>
      <w:r w:rsidR="006D53F1" w:rsidRPr="00B71743">
        <w:rPr>
          <w:rFonts w:ascii="Times New Roman" w:eastAsia="Calibri" w:hAnsi="Times New Roman" w:cs="Times New Roman"/>
          <w:sz w:val="24"/>
          <w:szCs w:val="24"/>
        </w:rPr>
        <w:t>struktūrinius švietimo sistemų stebėsenos rodiklius</w:t>
      </w:r>
      <w:r w:rsidR="00B71743">
        <w:rPr>
          <w:rFonts w:ascii="Times New Roman" w:eastAsia="Calibri" w:hAnsi="Times New Roman" w:cs="Times New Roman"/>
          <w:sz w:val="24"/>
          <w:szCs w:val="24"/>
        </w:rPr>
        <w:t xml:space="preserve"> rankraščiui</w:t>
      </w:r>
      <w:r w:rsidRPr="00B71743">
        <w:rPr>
          <w:rFonts w:ascii="Times New Roman" w:eastAsia="Calibri" w:hAnsi="Times New Roman" w:cs="Times New Roman"/>
          <w:sz w:val="24"/>
          <w:szCs w:val="24"/>
        </w:rPr>
        <w:t xml:space="preserve"> turi</w:t>
      </w:r>
      <w:r w:rsidRPr="006D53F1">
        <w:rPr>
          <w:rFonts w:ascii="Times New Roman" w:hAnsi="Times New Roman" w:cs="Times New Roman"/>
          <w:sz w:val="24"/>
          <w:szCs w:val="24"/>
        </w:rPr>
        <w:t xml:space="preserve"> būti pateikti pagal </w:t>
      </w:r>
      <w:r w:rsidRPr="00281B44">
        <w:rPr>
          <w:rFonts w:ascii="Times New Roman" w:hAnsi="Times New Roman" w:cs="Times New Roman"/>
          <w:sz w:val="24"/>
          <w:szCs w:val="24"/>
        </w:rPr>
        <w:t>Perkančiosios organizacijos</w:t>
      </w:r>
      <w:r w:rsidRPr="00281B44">
        <w:rPr>
          <w:rFonts w:ascii="Times New Roman" w:hAnsi="Times New Roman" w:cs="Times New Roman"/>
          <w:bCs/>
          <w:sz w:val="24"/>
          <w:szCs w:val="24"/>
        </w:rPr>
        <w:t xml:space="preserve"> pateiktą </w:t>
      </w:r>
      <w:r>
        <w:rPr>
          <w:rFonts w:ascii="Times New Roman" w:hAnsi="Times New Roman" w:cs="Times New Roman"/>
          <w:bCs/>
          <w:sz w:val="24"/>
          <w:szCs w:val="24"/>
        </w:rPr>
        <w:t>formą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014E54" w:rsidRPr="00D949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5D33376E" w14:textId="0DE974AC" w:rsidR="00014E54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>nformacija apie Lietuvą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 xml:space="preserve"> komentarai turi būti pateikti anglų kalba</w:t>
      </w:r>
      <w:r w:rsidR="00A863BF" w:rsidRPr="00281B4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412C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D048B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2FC22EB" w14:textId="3F363031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</w:t>
      </w:r>
      <w:r w:rsidR="0092734A">
        <w:rPr>
          <w:rFonts w:ascii="Times New Roman" w:eastAsia="Calibri" w:hAnsi="Times New Roman" w:cs="Times New Roman"/>
          <w:sz w:val="24"/>
          <w:szCs w:val="24"/>
        </w:rPr>
        <w:t>i</w:t>
      </w:r>
      <w:r w:rsidR="00412C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482">
        <w:rPr>
          <w:rFonts w:ascii="Times New Roman" w:eastAsia="Calibri" w:hAnsi="Times New Roman" w:cs="Times New Roman"/>
          <w:sz w:val="24"/>
          <w:szCs w:val="24"/>
        </w:rPr>
        <w:t xml:space="preserve">pirminiai </w:t>
      </w:r>
      <w:r w:rsidR="0092734A">
        <w:rPr>
          <w:rFonts w:ascii="Times New Roman" w:eastAsia="Calibri" w:hAnsi="Times New Roman" w:cs="Times New Roman"/>
          <w:sz w:val="24"/>
          <w:szCs w:val="24"/>
        </w:rPr>
        <w:t>duomenys apie Lietuvą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turi būti 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>pateikt</w:t>
      </w:r>
      <w:r w:rsidR="00412C65">
        <w:rPr>
          <w:rFonts w:ascii="Times New Roman" w:eastAsia="Calibri" w:hAnsi="Times New Roman" w:cs="Times New Roman"/>
          <w:sz w:val="24"/>
          <w:szCs w:val="24"/>
        </w:rPr>
        <w:t>a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iki 202</w:t>
      </w:r>
      <w:r w:rsidR="00C34934">
        <w:rPr>
          <w:rFonts w:ascii="Times New Roman" w:eastAsia="Calibri" w:hAnsi="Times New Roman" w:cs="Times New Roman"/>
          <w:sz w:val="24"/>
          <w:szCs w:val="24"/>
        </w:rPr>
        <w:t>6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71743">
        <w:rPr>
          <w:rFonts w:ascii="Times New Roman" w:eastAsia="Calibri" w:hAnsi="Times New Roman" w:cs="Times New Roman"/>
          <w:sz w:val="24"/>
          <w:szCs w:val="24"/>
        </w:rPr>
        <w:t>vasario</w:t>
      </w:r>
      <w:r w:rsidR="00101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6BCB">
        <w:rPr>
          <w:rFonts w:ascii="Times New Roman" w:eastAsia="Calibri" w:hAnsi="Times New Roman" w:cs="Times New Roman"/>
          <w:sz w:val="24"/>
          <w:szCs w:val="24"/>
        </w:rPr>
        <w:t>12</w:t>
      </w:r>
      <w:r w:rsidR="00BF3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d</w:t>
      </w:r>
      <w:r w:rsidR="00014E54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D94918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pateiktų duomenų 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komentarai</w:t>
      </w:r>
      <w:r w:rsidR="0092734A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8B2F86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patikslinimai</w:t>
      </w:r>
      <w:r w:rsidR="0092734A" w:rsidRPr="00C10D0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ir leidinio </w:t>
      </w:r>
      <w:r w:rsidR="0092734A">
        <w:rPr>
          <w:rFonts w:ascii="Times New Roman" w:eastAsia="Calibri" w:hAnsi="Times New Roman" w:cs="Times New Roman"/>
          <w:sz w:val="24"/>
          <w:szCs w:val="24"/>
          <w:lang w:eastAsia="ar-SA"/>
        </w:rPr>
        <w:t>rankraščio patikrinimas</w:t>
      </w:r>
      <w:r w:rsidR="008B2F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pagal EURYDICE ekspertų poreikį.</w:t>
      </w:r>
    </w:p>
    <w:p w14:paraId="1DD450FD" w14:textId="3B4D4039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nformacija </w:t>
      </w:r>
      <w:r w:rsidR="006E1E26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88588D" w:rsidRPr="00281B44">
        <w:rPr>
          <w:rFonts w:ascii="Times New Roman" w:hAnsi="Times New Roman" w:cs="Times New Roman"/>
          <w:sz w:val="24"/>
          <w:szCs w:val="24"/>
        </w:rPr>
        <w:t>pateik</w:t>
      </w:r>
      <w:r w:rsidR="006E1E26">
        <w:rPr>
          <w:rFonts w:ascii="Times New Roman" w:hAnsi="Times New Roman" w:cs="Times New Roman"/>
          <w:sz w:val="24"/>
          <w:szCs w:val="24"/>
        </w:rPr>
        <w:t>ti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hAnsi="Times New Roman" w:cs="Times New Roman"/>
          <w:sz w:val="24"/>
          <w:szCs w:val="24"/>
        </w:rPr>
        <w:t>Excel</w:t>
      </w:r>
      <w:r w:rsidR="00A57C3E">
        <w:rPr>
          <w:rFonts w:ascii="Times New Roman" w:hAnsi="Times New Roman" w:cs="Times New Roman"/>
          <w:sz w:val="24"/>
          <w:szCs w:val="24"/>
        </w:rPr>
        <w:t xml:space="preserve"> </w:t>
      </w:r>
      <w:r w:rsidR="0088588D" w:rsidRPr="00281B44">
        <w:rPr>
          <w:rFonts w:ascii="Times New Roman" w:hAnsi="Times New Roman" w:cs="Times New Roman"/>
          <w:sz w:val="24"/>
          <w:szCs w:val="24"/>
        </w:rPr>
        <w:t>formato dokument</w:t>
      </w:r>
      <w:r w:rsidR="00A57C3E">
        <w:rPr>
          <w:rFonts w:ascii="Times New Roman" w:hAnsi="Times New Roman" w:cs="Times New Roman"/>
          <w:sz w:val="24"/>
          <w:szCs w:val="24"/>
        </w:rPr>
        <w:t>uose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, elektroniniu paštu </w:t>
      </w:r>
      <w:hyperlink r:id="rId8" w:history="1">
        <w:r w:rsidR="008E0540" w:rsidRPr="00CC5DA4">
          <w:rPr>
            <w:rStyle w:val="Hipersaitas"/>
            <w:rFonts w:ascii="Times New Roman" w:hAnsi="Times New Roman" w:cs="Times New Roman"/>
            <w:sz w:val="24"/>
            <w:szCs w:val="24"/>
          </w:rPr>
          <w:t>rima.zablacke</w:t>
        </w:r>
        <w:r w:rsidR="008E0540" w:rsidRPr="00CC5DA4">
          <w:rPr>
            <w:rStyle w:val="Hipersaitas"/>
            <w:rFonts w:ascii="Times New Roman" w:hAnsi="Times New Roman" w:cs="Times New Roman"/>
            <w:sz w:val="24"/>
            <w:szCs w:val="24"/>
            <w:lang w:val="es-ES"/>
          </w:rPr>
          <w:t>@nsa.smsm.lt</w:t>
        </w:r>
      </w:hyperlink>
      <w:r w:rsidR="0088588D" w:rsidRPr="00281B44">
        <w:rPr>
          <w:rFonts w:ascii="Times New Roman" w:hAnsi="Times New Roman" w:cs="Times New Roman"/>
          <w:sz w:val="24"/>
          <w:szCs w:val="24"/>
        </w:rPr>
        <w:t>.</w:t>
      </w:r>
      <w:r w:rsidR="0088588D" w:rsidRPr="00C349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533B58D" w14:textId="55F6FA17" w:rsidR="008A2451" w:rsidRPr="00281B44" w:rsidRDefault="004114C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0FC" w:rsidRPr="00281B44">
        <w:rPr>
          <w:rFonts w:ascii="Times New Roman" w:hAnsi="Times New Roman" w:cs="Times New Roman"/>
          <w:sz w:val="24"/>
          <w:szCs w:val="24"/>
        </w:rPr>
        <w:t>Paslaugos t</w:t>
      </w:r>
      <w:r w:rsidR="0088588D" w:rsidRPr="00281B4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kėjas įsipareigoja Perkančiosios organizacijos prašymu konsultuoti ją dėl suteiktų paslaugų ir patikslinti duomenis, atsižvelgiant į Perkančiosios organizacijos pastabas. </w:t>
      </w:r>
    </w:p>
    <w:p w14:paraId="1A168066" w14:textId="11C7CEF2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BA6D9" w14:textId="28C82B5F" w:rsidR="00B33232" w:rsidRPr="00B33232" w:rsidRDefault="00B33232" w:rsidP="00B33232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APMOKĖJIMAS UŽ PASLAUGAS</w:t>
      </w:r>
    </w:p>
    <w:p w14:paraId="395AE7B1" w14:textId="32F9CD3A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8CFAF" w14:textId="77777777" w:rsidR="00AE07EE" w:rsidRPr="00AE07EE" w:rsidRDefault="00AE07EE" w:rsidP="00AE07EE">
      <w:pPr>
        <w:pStyle w:val="Sraopastraipa"/>
        <w:numPr>
          <w:ilvl w:val="0"/>
          <w:numId w:val="5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1B5B01" w14:textId="14702B46" w:rsidR="00B33232" w:rsidRDefault="0088588D" w:rsidP="00281B44">
      <w:pPr>
        <w:numPr>
          <w:ilvl w:val="1"/>
          <w:numId w:val="5"/>
        </w:numPr>
        <w:tabs>
          <w:tab w:val="clear" w:pos="360"/>
          <w:tab w:val="left" w:pos="1080"/>
          <w:tab w:val="left" w:pos="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4D71">
        <w:rPr>
          <w:rFonts w:ascii="Times New Roman" w:hAnsi="Times New Roman" w:cs="Times New Roman"/>
          <w:sz w:val="24"/>
          <w:szCs w:val="24"/>
        </w:rPr>
        <w:t>Paslaugos laikomos tinkamai suteiktomis, kai Perkančioji organizacija suderina Paslaugų perdavimo–priėmimo aktą.</w:t>
      </w:r>
      <w:r w:rsidR="008A2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EC7B7" w14:textId="0B555EDF" w:rsidR="0023422F" w:rsidRPr="0023422F" w:rsidRDefault="00CC7207" w:rsidP="0023422F">
      <w:pPr>
        <w:numPr>
          <w:ilvl w:val="1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32" w:rsidRPr="0023422F">
        <w:rPr>
          <w:rFonts w:ascii="Times New Roman" w:hAnsi="Times New Roman" w:cs="Times New Roman"/>
          <w:sz w:val="24"/>
          <w:szCs w:val="24"/>
        </w:rPr>
        <w:t>U</w:t>
      </w:r>
      <w:r w:rsidR="00AE07EE" w:rsidRPr="0023422F">
        <w:rPr>
          <w:rFonts w:ascii="Times New Roman" w:hAnsi="Times New Roman" w:cs="Times New Roman"/>
          <w:sz w:val="24"/>
          <w:szCs w:val="24"/>
        </w:rPr>
        <w:t>ž</w:t>
      </w:r>
      <w:r w:rsidR="00B33232" w:rsidRPr="0023422F">
        <w:rPr>
          <w:rFonts w:ascii="Times New Roman" w:hAnsi="Times New Roman" w:cs="Times New Roman"/>
          <w:sz w:val="24"/>
          <w:szCs w:val="24"/>
        </w:rPr>
        <w:t xml:space="preserve"> paslaugas apmokama pagal </w:t>
      </w:r>
      <w:r w:rsidR="00014E54" w:rsidRPr="0023422F">
        <w:rPr>
          <w:rFonts w:ascii="Times New Roman" w:hAnsi="Times New Roman" w:cs="Times New Roman"/>
          <w:sz w:val="24"/>
          <w:szCs w:val="24"/>
        </w:rPr>
        <w:t>sutartyje numatytą kainą</w:t>
      </w:r>
      <w:r w:rsidR="00B33232" w:rsidRPr="0023422F">
        <w:rPr>
          <w:rFonts w:ascii="Times New Roman" w:hAnsi="Times New Roman" w:cs="Times New Roman"/>
          <w:sz w:val="24"/>
          <w:szCs w:val="24"/>
        </w:rPr>
        <w:t>.</w:t>
      </w:r>
    </w:p>
    <w:p w14:paraId="1B8DB279" w14:textId="11F95965" w:rsidR="0023422F" w:rsidRDefault="00CC7207" w:rsidP="0023422F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2F" w:rsidRPr="0023422F">
        <w:rPr>
          <w:rFonts w:ascii="Times New Roman" w:hAnsi="Times New Roman" w:cs="Times New Roman"/>
          <w:sz w:val="24"/>
          <w:szCs w:val="24"/>
        </w:rPr>
        <w:t xml:space="preserve">Paslaugų teikėjui bus sumokama numatyta suma pagal </w:t>
      </w:r>
      <w:r w:rsidR="00CF69E8" w:rsidRPr="0023422F">
        <w:rPr>
          <w:rFonts w:ascii="Times New Roman" w:hAnsi="Times New Roman" w:cs="Times New Roman"/>
          <w:sz w:val="24"/>
          <w:szCs w:val="24"/>
        </w:rPr>
        <w:t>paslaugų perdavimo–priėmimo akt</w:t>
      </w:r>
      <w:r w:rsidR="00CF69E8">
        <w:rPr>
          <w:rFonts w:ascii="Times New Roman" w:hAnsi="Times New Roman" w:cs="Times New Roman"/>
          <w:sz w:val="24"/>
          <w:szCs w:val="24"/>
        </w:rPr>
        <w:t xml:space="preserve">ą </w:t>
      </w:r>
      <w:r w:rsidR="0023422F" w:rsidRPr="0023422F">
        <w:rPr>
          <w:rFonts w:ascii="Times New Roman" w:hAnsi="Times New Roman" w:cs="Times New Roman"/>
          <w:sz w:val="24"/>
          <w:szCs w:val="24"/>
        </w:rPr>
        <w:t>ne vėliau kaip per 30 (trisdešimt) kalendorinių dienų nuo paslaugų perdavimo–priėmimo akto pasirašymo dienos</w:t>
      </w:r>
      <w:r w:rsidR="0023422F">
        <w:rPr>
          <w:rFonts w:ascii="Times New Roman" w:hAnsi="Times New Roman" w:cs="Times New Roman"/>
          <w:sz w:val="24"/>
          <w:szCs w:val="24"/>
        </w:rPr>
        <w:t>.</w:t>
      </w:r>
    </w:p>
    <w:p w14:paraId="1E71D433" w14:textId="1AC22339" w:rsidR="003F7C19" w:rsidRDefault="003F7C19" w:rsidP="003F7C19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9D4AB50"/>
    <w:lvl w:ilvl="0">
      <w:start w:val="1"/>
      <w:numFmt w:val="decimal"/>
      <w:pStyle w:val="TSReq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6366EC4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C7348"/>
    <w:multiLevelType w:val="multilevel"/>
    <w:tmpl w:val="E6783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846"/>
    <w:multiLevelType w:val="multilevel"/>
    <w:tmpl w:val="E7DA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3A00F5"/>
    <w:multiLevelType w:val="multilevel"/>
    <w:tmpl w:val="B4A48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032B0"/>
    <w:multiLevelType w:val="multilevel"/>
    <w:tmpl w:val="B40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802AF"/>
    <w:multiLevelType w:val="multilevel"/>
    <w:tmpl w:val="3FD06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54D4E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C20E8"/>
    <w:multiLevelType w:val="hybridMultilevel"/>
    <w:tmpl w:val="1FCE6A28"/>
    <w:lvl w:ilvl="0" w:tplc="D570CD1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0A2BBD"/>
    <w:multiLevelType w:val="multilevel"/>
    <w:tmpl w:val="6EC63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07E0B"/>
    <w:multiLevelType w:val="multilevel"/>
    <w:tmpl w:val="3656F33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C17158C"/>
    <w:multiLevelType w:val="multilevel"/>
    <w:tmpl w:val="8136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B5FD8"/>
    <w:multiLevelType w:val="multilevel"/>
    <w:tmpl w:val="DD82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324E32"/>
    <w:multiLevelType w:val="hybridMultilevel"/>
    <w:tmpl w:val="41BC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81534">
    <w:abstractNumId w:val="1"/>
  </w:num>
  <w:num w:numId="2" w16cid:durableId="1797941709">
    <w:abstractNumId w:val="0"/>
  </w:num>
  <w:num w:numId="3" w16cid:durableId="129397863">
    <w:abstractNumId w:val="10"/>
  </w:num>
  <w:num w:numId="4" w16cid:durableId="1417900659">
    <w:abstractNumId w:val="12"/>
  </w:num>
  <w:num w:numId="5" w16cid:durableId="280571749">
    <w:abstractNumId w:val="3"/>
  </w:num>
  <w:num w:numId="6" w16cid:durableId="73165251">
    <w:abstractNumId w:val="5"/>
  </w:num>
  <w:num w:numId="7" w16cid:durableId="1154686366">
    <w:abstractNumId w:val="6"/>
  </w:num>
  <w:num w:numId="8" w16cid:durableId="2142920385">
    <w:abstractNumId w:val="2"/>
  </w:num>
  <w:num w:numId="9" w16cid:durableId="1801612388">
    <w:abstractNumId w:val="4"/>
  </w:num>
  <w:num w:numId="10" w16cid:durableId="382019646">
    <w:abstractNumId w:val="9"/>
  </w:num>
  <w:num w:numId="11" w16cid:durableId="323244019">
    <w:abstractNumId w:val="11"/>
  </w:num>
  <w:num w:numId="12" w16cid:durableId="1386560440">
    <w:abstractNumId w:val="13"/>
  </w:num>
  <w:num w:numId="13" w16cid:durableId="2067945710">
    <w:abstractNumId w:val="7"/>
  </w:num>
  <w:num w:numId="14" w16cid:durableId="1645350095">
    <w:abstractNumId w:val="8"/>
  </w:num>
  <w:num w:numId="15" w16cid:durableId="1821995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2E"/>
    <w:rsid w:val="00014E54"/>
    <w:rsid w:val="000B61C2"/>
    <w:rsid w:val="000D3B13"/>
    <w:rsid w:val="0010144F"/>
    <w:rsid w:val="00150B37"/>
    <w:rsid w:val="001E1779"/>
    <w:rsid w:val="0023422F"/>
    <w:rsid w:val="00236E9D"/>
    <w:rsid w:val="00281B44"/>
    <w:rsid w:val="002A3C6F"/>
    <w:rsid w:val="00314240"/>
    <w:rsid w:val="003265AF"/>
    <w:rsid w:val="003F7C19"/>
    <w:rsid w:val="004114C4"/>
    <w:rsid w:val="00412C65"/>
    <w:rsid w:val="00446BCB"/>
    <w:rsid w:val="004A7B14"/>
    <w:rsid w:val="006304E0"/>
    <w:rsid w:val="00683337"/>
    <w:rsid w:val="006A38C8"/>
    <w:rsid w:val="006C397E"/>
    <w:rsid w:val="006D0276"/>
    <w:rsid w:val="006D53F1"/>
    <w:rsid w:val="006E1E26"/>
    <w:rsid w:val="00745A55"/>
    <w:rsid w:val="00762FA8"/>
    <w:rsid w:val="0078022E"/>
    <w:rsid w:val="007830FC"/>
    <w:rsid w:val="00797023"/>
    <w:rsid w:val="0088588D"/>
    <w:rsid w:val="008A2451"/>
    <w:rsid w:val="008B2F86"/>
    <w:rsid w:val="008E0540"/>
    <w:rsid w:val="00925611"/>
    <w:rsid w:val="0092734A"/>
    <w:rsid w:val="00931482"/>
    <w:rsid w:val="0094616E"/>
    <w:rsid w:val="009469D8"/>
    <w:rsid w:val="009C2933"/>
    <w:rsid w:val="00A06ED4"/>
    <w:rsid w:val="00A373F3"/>
    <w:rsid w:val="00A57C3E"/>
    <w:rsid w:val="00A863BF"/>
    <w:rsid w:val="00AB3016"/>
    <w:rsid w:val="00AE07EE"/>
    <w:rsid w:val="00AF3E37"/>
    <w:rsid w:val="00B33232"/>
    <w:rsid w:val="00B71743"/>
    <w:rsid w:val="00B97CEF"/>
    <w:rsid w:val="00BF3FAA"/>
    <w:rsid w:val="00C10D00"/>
    <w:rsid w:val="00C34934"/>
    <w:rsid w:val="00C66EB2"/>
    <w:rsid w:val="00CC7207"/>
    <w:rsid w:val="00CF69E8"/>
    <w:rsid w:val="00D048B2"/>
    <w:rsid w:val="00D275CE"/>
    <w:rsid w:val="00D9269B"/>
    <w:rsid w:val="00D94918"/>
    <w:rsid w:val="00E5199C"/>
    <w:rsid w:val="00EB493F"/>
    <w:rsid w:val="00EF0A24"/>
    <w:rsid w:val="00F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B05"/>
  <w15:chartTrackingRefBased/>
  <w15:docId w15:val="{F0B01FD6-E769-426B-9404-F5A03A4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8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"/>
    <w:basedOn w:val="prastasis"/>
    <w:link w:val="SraopastraipaDiagrama"/>
    <w:uiPriority w:val="34"/>
    <w:qFormat/>
    <w:rsid w:val="0088588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8588D"/>
    <w:rPr>
      <w:color w:val="0000FF"/>
      <w:u w:val="single"/>
    </w:rPr>
  </w:style>
  <w:style w:type="paragraph" w:customStyle="1" w:styleId="TSReq">
    <w:name w:val="TS.Req#"/>
    <w:basedOn w:val="prastasis"/>
    <w:rsid w:val="0088588D"/>
    <w:pPr>
      <w:numPr>
        <w:numId w:val="2"/>
      </w:numPr>
      <w:suppressAutoHyphens/>
      <w:spacing w:after="0" w:line="240" w:lineRule="auto"/>
      <w:ind w:left="0"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88588D"/>
  </w:style>
  <w:style w:type="character" w:styleId="Perirtashipersaitas">
    <w:name w:val="FollowedHyperlink"/>
    <w:basedOn w:val="Numatytasispastraiposriftas"/>
    <w:uiPriority w:val="99"/>
    <w:semiHidden/>
    <w:unhideWhenUsed/>
    <w:rsid w:val="0088588D"/>
    <w:rPr>
      <w:color w:val="954F72" w:themeColor="followedHyperlink"/>
      <w:u w:val="single"/>
    </w:rPr>
  </w:style>
  <w:style w:type="paragraph" w:customStyle="1" w:styleId="paragraph">
    <w:name w:val="paragraph"/>
    <w:basedOn w:val="prastasis"/>
    <w:rsid w:val="008A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8A2451"/>
  </w:style>
  <w:style w:type="character" w:customStyle="1" w:styleId="eop">
    <w:name w:val="eop"/>
    <w:basedOn w:val="Numatytasispastraiposriftas"/>
    <w:rsid w:val="008A2451"/>
  </w:style>
  <w:style w:type="character" w:styleId="Neapdorotaspaminjimas">
    <w:name w:val="Unresolved Mention"/>
    <w:basedOn w:val="Numatytasispastraiposriftas"/>
    <w:uiPriority w:val="99"/>
    <w:semiHidden/>
    <w:unhideWhenUsed/>
    <w:rsid w:val="008E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.zablacke@nsa.sms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bd885ad1f8f0bb86323d595f1db4f335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1353254a7431ac848ddbbd2911dc6bb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F55C7-3351-4ECA-B42C-0BFF116D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2EF33-9FA3-41D0-959F-E32405BE2D7E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734116D4-1BC0-4F5B-885F-7511A1C4C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Zablackė</dc:creator>
  <cp:lastModifiedBy>Dalia Alčauskienė</cp:lastModifiedBy>
  <cp:revision>2</cp:revision>
  <dcterms:created xsi:type="dcterms:W3CDTF">2026-02-10T16:03:00Z</dcterms:created>
  <dcterms:modified xsi:type="dcterms:W3CDTF">2026-02-10T16:03:00Z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