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64D6" w14:textId="77777777" w:rsidR="00041967" w:rsidRDefault="00041967" w:rsidP="00216814">
      <w:pPr>
        <w:ind w:firstLine="567"/>
        <w:rPr>
          <w:rFonts w:ascii="Arial" w:hAnsi="Arial" w:cs="Arial"/>
          <w:sz w:val="22"/>
          <w:szCs w:val="22"/>
          <w:lang w:val="lt-LT"/>
        </w:rPr>
      </w:pPr>
    </w:p>
    <w:p w14:paraId="34AD2EF5" w14:textId="77777777" w:rsidR="00041967" w:rsidRPr="00041967" w:rsidRDefault="00041967" w:rsidP="00041967">
      <w:pPr>
        <w:ind w:firstLine="360"/>
        <w:jc w:val="center"/>
        <w:rPr>
          <w:rFonts w:ascii="Arial" w:eastAsia="Calibri" w:hAnsi="Arial" w:cs="Arial"/>
          <w:b/>
          <w:lang w:val="lt-LT"/>
        </w:rPr>
      </w:pPr>
    </w:p>
    <w:p w14:paraId="72EF3CBA" w14:textId="77777777" w:rsidR="00041967" w:rsidRPr="00041967" w:rsidRDefault="00041967" w:rsidP="00041967">
      <w:pPr>
        <w:ind w:firstLine="360"/>
        <w:jc w:val="center"/>
        <w:rPr>
          <w:rFonts w:ascii="Arial" w:eastAsia="Calibri" w:hAnsi="Arial" w:cs="Arial"/>
          <w:b/>
          <w:lang w:val="lt-LT"/>
        </w:rPr>
      </w:pPr>
      <w:r w:rsidRPr="00041967">
        <w:rPr>
          <w:rFonts w:ascii="Arial" w:eastAsia="Calibri" w:hAnsi="Arial" w:cs="Arial"/>
          <w:b/>
          <w:lang w:val="lt-LT"/>
        </w:rPr>
        <w:t xml:space="preserve"> PASLAUGŲ VIEŠOJO PIRKIMO – PARDAVIMO SUTARTIS </w:t>
      </w:r>
    </w:p>
    <w:p w14:paraId="5EF98F99" w14:textId="77777777" w:rsidR="00041967" w:rsidRPr="00041967" w:rsidRDefault="00041967" w:rsidP="00041967">
      <w:pPr>
        <w:ind w:firstLine="360"/>
        <w:jc w:val="center"/>
        <w:rPr>
          <w:rFonts w:ascii="Arial" w:eastAsia="Calibri" w:hAnsi="Arial" w:cs="Arial"/>
          <w:lang w:val="lt-LT"/>
        </w:rPr>
      </w:pPr>
    </w:p>
    <w:p w14:paraId="2706CD4E" w14:textId="59C3F6A4" w:rsidR="00041967" w:rsidRPr="00041967" w:rsidRDefault="00041967" w:rsidP="00041967">
      <w:pPr>
        <w:ind w:firstLine="360"/>
        <w:jc w:val="center"/>
        <w:rPr>
          <w:rFonts w:ascii="Arial" w:eastAsia="Calibri" w:hAnsi="Arial" w:cs="Arial"/>
          <w:sz w:val="22"/>
          <w:szCs w:val="22"/>
          <w:lang w:val="lt-LT"/>
        </w:rPr>
      </w:pPr>
      <w:r w:rsidRPr="00041967">
        <w:rPr>
          <w:rFonts w:ascii="Arial" w:eastAsia="Calibri" w:hAnsi="Arial" w:cs="Arial"/>
          <w:sz w:val="22"/>
          <w:szCs w:val="22"/>
          <w:lang w:val="lt-LT"/>
        </w:rPr>
        <w:t>20</w:t>
      </w:r>
      <w:r w:rsidR="0009528C">
        <w:rPr>
          <w:rFonts w:ascii="Arial" w:eastAsia="Calibri" w:hAnsi="Arial" w:cs="Arial"/>
          <w:sz w:val="22"/>
          <w:szCs w:val="22"/>
          <w:lang w:val="lt-LT"/>
        </w:rPr>
        <w:t>22</w:t>
      </w:r>
      <w:r w:rsidRPr="00041967">
        <w:rPr>
          <w:rFonts w:ascii="Arial" w:eastAsia="Calibri" w:hAnsi="Arial" w:cs="Arial"/>
          <w:sz w:val="22"/>
          <w:szCs w:val="22"/>
          <w:lang w:val="lt-LT"/>
        </w:rPr>
        <w:t xml:space="preserve">   m.</w:t>
      </w:r>
      <w:r w:rsidR="0009528C">
        <w:rPr>
          <w:rFonts w:ascii="Arial" w:eastAsia="Calibri" w:hAnsi="Arial" w:cs="Arial"/>
          <w:sz w:val="22"/>
          <w:szCs w:val="22"/>
          <w:lang w:val="lt-LT"/>
        </w:rPr>
        <w:t xml:space="preserve"> lapkričio 14 </w:t>
      </w:r>
      <w:r w:rsidRPr="00041967">
        <w:rPr>
          <w:rFonts w:ascii="Arial" w:eastAsia="Calibri" w:hAnsi="Arial" w:cs="Arial"/>
          <w:sz w:val="22"/>
          <w:szCs w:val="22"/>
          <w:lang w:val="lt-LT"/>
        </w:rPr>
        <w:t>d.   Nr.</w:t>
      </w:r>
    </w:p>
    <w:p w14:paraId="4AFEF251" w14:textId="3BA1C0CE" w:rsidR="00041967" w:rsidRPr="00D6772D" w:rsidRDefault="00D6772D" w:rsidP="00041967">
      <w:pPr>
        <w:ind w:firstLine="360"/>
        <w:jc w:val="center"/>
        <w:rPr>
          <w:rFonts w:ascii="Arial" w:eastAsia="Calibri" w:hAnsi="Arial" w:cs="Arial"/>
          <w:sz w:val="22"/>
          <w:szCs w:val="22"/>
          <w:lang w:val="lt-LT"/>
        </w:rPr>
      </w:pPr>
      <w:r w:rsidRPr="00D6772D">
        <w:rPr>
          <w:rFonts w:ascii="Arial" w:eastAsia="Calibri" w:hAnsi="Arial" w:cs="Arial"/>
          <w:sz w:val="22"/>
          <w:szCs w:val="22"/>
          <w:lang w:val="lt-LT"/>
        </w:rPr>
        <w:t>Mickūnai</w:t>
      </w:r>
    </w:p>
    <w:p w14:paraId="31A2E41E" w14:textId="77777777" w:rsidR="00041967" w:rsidRPr="00041967" w:rsidRDefault="00041967" w:rsidP="00041967">
      <w:pPr>
        <w:ind w:firstLine="360"/>
        <w:jc w:val="center"/>
        <w:rPr>
          <w:rFonts w:ascii="Arial" w:eastAsia="Calibri" w:hAnsi="Arial" w:cs="Arial"/>
          <w:sz w:val="22"/>
          <w:szCs w:val="22"/>
          <w:lang w:val="lt-LT"/>
        </w:rPr>
      </w:pPr>
    </w:p>
    <w:p w14:paraId="511632CE" w14:textId="77777777" w:rsidR="00041967" w:rsidRPr="00041967" w:rsidRDefault="00041967" w:rsidP="00041967">
      <w:pPr>
        <w:keepNext/>
        <w:ind w:right="-82" w:firstLine="360"/>
        <w:jc w:val="center"/>
        <w:outlineLvl w:val="1"/>
        <w:rPr>
          <w:rFonts w:ascii="Arial" w:hAnsi="Arial" w:cs="Arial"/>
          <w:b/>
          <w:bCs/>
          <w:sz w:val="22"/>
          <w:szCs w:val="22"/>
          <w:lang w:val="lt-LT"/>
        </w:rPr>
      </w:pPr>
      <w:bookmarkStart w:id="0" w:name="_Toc438559488"/>
      <w:bookmarkStart w:id="1" w:name="_Toc438559815"/>
      <w:r w:rsidRPr="00041967">
        <w:rPr>
          <w:rFonts w:ascii="Arial" w:hAnsi="Arial" w:cs="Arial"/>
          <w:b/>
          <w:bCs/>
          <w:sz w:val="22"/>
          <w:szCs w:val="22"/>
          <w:lang w:val="lt-LT"/>
        </w:rPr>
        <w:t>SPECIALIOSIOS SĄLYGOS</w:t>
      </w:r>
      <w:bookmarkEnd w:id="0"/>
      <w:bookmarkEnd w:id="1"/>
    </w:p>
    <w:p w14:paraId="5BA7F5DB" w14:textId="77777777" w:rsidR="00041967" w:rsidRPr="00041967" w:rsidRDefault="00041967" w:rsidP="00041967">
      <w:pPr>
        <w:keepNext/>
        <w:ind w:right="-82" w:firstLine="360"/>
        <w:jc w:val="center"/>
        <w:outlineLvl w:val="1"/>
        <w:rPr>
          <w:rFonts w:ascii="Arial" w:hAnsi="Arial" w:cs="Arial"/>
          <w:b/>
          <w:bCs/>
          <w:lang w:val="lt-LT"/>
        </w:rPr>
      </w:pPr>
    </w:p>
    <w:p w14:paraId="558FB769" w14:textId="3A745B01" w:rsidR="00041967" w:rsidRPr="00041967" w:rsidRDefault="00041967" w:rsidP="00041967">
      <w:pPr>
        <w:ind w:firstLine="360"/>
        <w:jc w:val="both"/>
        <w:rPr>
          <w:rFonts w:ascii="Arial" w:hAnsi="Arial" w:cs="Arial"/>
          <w:sz w:val="22"/>
          <w:szCs w:val="22"/>
          <w:lang w:val="lt-LT"/>
        </w:rPr>
      </w:pPr>
      <w:r w:rsidRPr="00041967">
        <w:rPr>
          <w:rFonts w:ascii="Arial" w:eastAsia="Calibri" w:hAnsi="Arial" w:cs="Arial"/>
          <w:b/>
          <w:iCs/>
          <w:color w:val="000000"/>
          <w:sz w:val="22"/>
          <w:szCs w:val="22"/>
          <w:lang w:val="lt-LT"/>
        </w:rPr>
        <w:t>V</w:t>
      </w:r>
      <w:r w:rsidRPr="00041967">
        <w:rPr>
          <w:rFonts w:ascii="Arial" w:eastAsia="Calibri" w:hAnsi="Arial" w:cs="Arial"/>
          <w:b/>
          <w:bCs/>
          <w:iCs/>
          <w:color w:val="000000"/>
          <w:sz w:val="22"/>
          <w:szCs w:val="22"/>
          <w:lang w:val="lt-LT"/>
        </w:rPr>
        <w:t>alstybės įmonė Valstybinių miškų urėdija</w:t>
      </w:r>
      <w:r w:rsidRPr="00041967">
        <w:rPr>
          <w:rFonts w:ascii="Arial" w:hAnsi="Arial" w:cs="Arial"/>
          <w:sz w:val="22"/>
          <w:szCs w:val="22"/>
          <w:lang w:val="lt-LT"/>
        </w:rPr>
        <w:t>,</w:t>
      </w:r>
      <w:r w:rsidRPr="00041967">
        <w:rPr>
          <w:rFonts w:ascii="Arial" w:hAnsi="Arial" w:cs="Arial"/>
          <w:b/>
          <w:sz w:val="22"/>
          <w:szCs w:val="22"/>
          <w:lang w:val="lt-LT"/>
        </w:rPr>
        <w:t xml:space="preserve"> </w:t>
      </w:r>
      <w:r w:rsidRPr="00041967">
        <w:rPr>
          <w:rFonts w:ascii="Arial" w:hAnsi="Arial" w:cs="Arial"/>
          <w:sz w:val="22"/>
          <w:szCs w:val="22"/>
          <w:lang w:val="lt-LT"/>
        </w:rPr>
        <w:t xml:space="preserve">įmonės kodas </w:t>
      </w:r>
      <w:r w:rsidRPr="00041967">
        <w:rPr>
          <w:rFonts w:ascii="Arial" w:hAnsi="Arial" w:cs="Arial"/>
          <w:color w:val="000000"/>
          <w:sz w:val="22"/>
          <w:szCs w:val="22"/>
          <w:lang w:val="lt-LT"/>
        </w:rPr>
        <w:t>132340880</w:t>
      </w:r>
      <w:r w:rsidRPr="00041967">
        <w:rPr>
          <w:rFonts w:ascii="Arial" w:hAnsi="Arial" w:cs="Arial"/>
          <w:iCs/>
          <w:color w:val="000000"/>
          <w:sz w:val="22"/>
          <w:szCs w:val="22"/>
          <w:lang w:val="lt-LT"/>
        </w:rPr>
        <w:t>, atstovaujama</w:t>
      </w:r>
      <w:r w:rsidRPr="00041967">
        <w:rPr>
          <w:rFonts w:ascii="Arial" w:hAnsi="Arial" w:cs="Arial"/>
          <w:color w:val="000000"/>
          <w:sz w:val="22"/>
          <w:szCs w:val="22"/>
          <w:lang w:val="lt-LT"/>
        </w:rPr>
        <w:t xml:space="preserve"> </w:t>
      </w:r>
      <w:r w:rsidR="00E302D4">
        <w:rPr>
          <w:rFonts w:ascii="Arial" w:hAnsi="Arial" w:cs="Arial"/>
          <w:color w:val="000000"/>
          <w:sz w:val="22"/>
          <w:szCs w:val="22"/>
          <w:lang w:val="lt-LT"/>
        </w:rPr>
        <w:t>Nemenčinės regioninio padalinio vadovės Viktorijos Anikevičienės</w:t>
      </w:r>
      <w:r w:rsidRPr="00041967">
        <w:rPr>
          <w:rFonts w:ascii="Arial" w:hAnsi="Arial" w:cs="Arial"/>
          <w:sz w:val="22"/>
          <w:szCs w:val="22"/>
          <w:lang w:val="lt-LT"/>
        </w:rPr>
        <w:t xml:space="preserve">, veikiančio(-ios) </w:t>
      </w:r>
      <w:r w:rsidRPr="00041967">
        <w:rPr>
          <w:rFonts w:ascii="Arial" w:hAnsi="Arial" w:cs="Arial"/>
          <w:color w:val="000000"/>
          <w:sz w:val="22"/>
          <w:szCs w:val="22"/>
          <w:lang w:val="lt-LT"/>
        </w:rPr>
        <w:t xml:space="preserve">pagal </w:t>
      </w:r>
      <w:r w:rsidR="00E302D4" w:rsidRPr="00D6772D">
        <w:rPr>
          <w:rFonts w:ascii="Arial" w:eastAsia="Calibri" w:hAnsi="Arial" w:cs="Arial"/>
          <w:sz w:val="22"/>
          <w:szCs w:val="22"/>
          <w:lang w:val="lt-LT"/>
        </w:rPr>
        <w:t>VĮ</w:t>
      </w:r>
      <w:r w:rsidR="00E302D4" w:rsidRPr="00E302D4">
        <w:rPr>
          <w:rFonts w:ascii="Arial" w:eastAsia="Calibri" w:hAnsi="Arial" w:cs="Arial"/>
          <w:i/>
          <w:color w:val="538135"/>
          <w:sz w:val="22"/>
          <w:szCs w:val="22"/>
          <w:lang w:val="lt-LT"/>
        </w:rPr>
        <w:t xml:space="preserve"> </w:t>
      </w:r>
      <w:r w:rsidR="00E302D4" w:rsidRPr="00E302D4">
        <w:rPr>
          <w:rFonts w:ascii="Arial" w:eastAsia="Calibri" w:hAnsi="Arial" w:cs="Arial"/>
          <w:sz w:val="22"/>
          <w:szCs w:val="22"/>
          <w:lang w:val="lt-LT"/>
        </w:rPr>
        <w:t>Valstybinių miškų urėdijos direktoriaus 2021 m. gruodžio 30 d. įgaliojimą Nr. VD-20-1039</w:t>
      </w:r>
      <w:r w:rsidRPr="00041967">
        <w:rPr>
          <w:rFonts w:ascii="Arial" w:hAnsi="Arial" w:cs="Arial"/>
          <w:color w:val="538135"/>
          <w:sz w:val="22"/>
          <w:szCs w:val="22"/>
          <w:lang w:val="lt-LT"/>
        </w:rPr>
        <w:t xml:space="preserve"> </w:t>
      </w:r>
      <w:r w:rsidRPr="00041967">
        <w:rPr>
          <w:rFonts w:ascii="Arial" w:hAnsi="Arial" w:cs="Arial"/>
          <w:sz w:val="22"/>
          <w:szCs w:val="22"/>
          <w:lang w:val="lt-LT"/>
        </w:rPr>
        <w:t xml:space="preserve">(toliau – </w:t>
      </w:r>
      <w:r w:rsidRPr="00041967">
        <w:rPr>
          <w:rFonts w:ascii="Arial" w:hAnsi="Arial" w:cs="Arial"/>
          <w:b/>
          <w:sz w:val="22"/>
          <w:szCs w:val="22"/>
          <w:lang w:val="lt-LT"/>
        </w:rPr>
        <w:t>Užsakovas</w:t>
      </w:r>
      <w:r w:rsidRPr="00041967">
        <w:rPr>
          <w:rFonts w:ascii="Arial" w:hAnsi="Arial" w:cs="Arial"/>
          <w:sz w:val="22"/>
          <w:szCs w:val="22"/>
          <w:lang w:val="lt-LT"/>
        </w:rPr>
        <w:t xml:space="preserve">), </w:t>
      </w:r>
    </w:p>
    <w:p w14:paraId="057C23B8" w14:textId="77777777" w:rsidR="00041967" w:rsidRPr="00041967" w:rsidRDefault="00041967" w:rsidP="00041967">
      <w:pPr>
        <w:ind w:firstLine="360"/>
        <w:jc w:val="both"/>
        <w:rPr>
          <w:rFonts w:ascii="Arial" w:hAnsi="Arial" w:cs="Arial"/>
          <w:sz w:val="22"/>
          <w:szCs w:val="22"/>
          <w:lang w:val="lt-LT"/>
        </w:rPr>
      </w:pPr>
      <w:r w:rsidRPr="00041967">
        <w:rPr>
          <w:rFonts w:ascii="Arial" w:hAnsi="Arial" w:cs="Arial"/>
          <w:sz w:val="22"/>
          <w:szCs w:val="22"/>
          <w:lang w:val="lt-LT"/>
        </w:rPr>
        <w:t xml:space="preserve">ir </w:t>
      </w:r>
    </w:p>
    <w:p w14:paraId="067304E4" w14:textId="60E2B37D" w:rsidR="00041967" w:rsidRPr="00041967" w:rsidRDefault="0009528C" w:rsidP="00041967">
      <w:pPr>
        <w:ind w:firstLine="360"/>
        <w:jc w:val="both"/>
        <w:rPr>
          <w:rFonts w:ascii="Arial" w:hAnsi="Arial" w:cs="Arial"/>
          <w:sz w:val="22"/>
          <w:szCs w:val="22"/>
          <w:lang w:val="lt-LT"/>
        </w:rPr>
      </w:pPr>
      <w:r w:rsidRPr="00FE6EB6">
        <w:rPr>
          <w:rFonts w:ascii="Arial" w:hAnsi="Arial" w:cs="Arial"/>
          <w:b/>
          <w:i/>
          <w:sz w:val="22"/>
          <w:szCs w:val="22"/>
          <w:lang w:val="lt-LT"/>
        </w:rPr>
        <w:t>UAB RGB Grupė</w:t>
      </w:r>
      <w:r w:rsidR="00041967" w:rsidRPr="00041967">
        <w:rPr>
          <w:rFonts w:ascii="Arial" w:hAnsi="Arial" w:cs="Arial"/>
          <w:sz w:val="22"/>
          <w:szCs w:val="22"/>
          <w:lang w:val="lt-LT"/>
        </w:rPr>
        <w:t xml:space="preserve">, juridinio asmens kodas </w:t>
      </w:r>
      <w:r w:rsidR="00FE6EB6" w:rsidRPr="00FE6EB6">
        <w:rPr>
          <w:rFonts w:ascii="Arial" w:hAnsi="Arial" w:cs="Arial"/>
          <w:iCs/>
          <w:sz w:val="22"/>
          <w:szCs w:val="22"/>
          <w:lang w:val="lt-LT"/>
        </w:rPr>
        <w:t>302673991</w:t>
      </w:r>
      <w:r w:rsidR="00041967" w:rsidRPr="00041967">
        <w:rPr>
          <w:rFonts w:ascii="Arial" w:hAnsi="Arial" w:cs="Arial"/>
          <w:sz w:val="22"/>
          <w:szCs w:val="22"/>
          <w:lang w:val="lt-LT"/>
        </w:rPr>
        <w:t xml:space="preserve">, atstovaujama </w:t>
      </w:r>
      <w:r w:rsidR="00FE6EB6" w:rsidRPr="00FE6EB6">
        <w:rPr>
          <w:rFonts w:ascii="Arial" w:eastAsia="Calibri" w:hAnsi="Arial" w:cs="Arial"/>
          <w:iCs/>
          <w:sz w:val="22"/>
          <w:szCs w:val="22"/>
          <w:lang w:val="lt-LT"/>
        </w:rPr>
        <w:t>d</w:t>
      </w:r>
      <w:r w:rsidR="00FE6EB6" w:rsidRPr="00FE6EB6">
        <w:rPr>
          <w:rFonts w:ascii="Arial" w:eastAsia="Calibri" w:hAnsi="Arial" w:cs="Arial"/>
          <w:iCs/>
          <w:sz w:val="22"/>
          <w:szCs w:val="22"/>
          <w:lang w:val="lt-LT"/>
        </w:rPr>
        <w:t>irektori</w:t>
      </w:r>
      <w:r w:rsidR="00FE6EB6" w:rsidRPr="00FE6EB6">
        <w:rPr>
          <w:rFonts w:ascii="Arial" w:eastAsia="Calibri" w:hAnsi="Arial" w:cs="Arial"/>
          <w:iCs/>
          <w:sz w:val="22"/>
          <w:szCs w:val="22"/>
          <w:lang w:val="lt-LT"/>
        </w:rPr>
        <w:t>aus</w:t>
      </w:r>
      <w:r w:rsidR="00FE6EB6" w:rsidRPr="00FE6EB6">
        <w:rPr>
          <w:rFonts w:ascii="Arial" w:eastAsia="Calibri" w:hAnsi="Arial" w:cs="Arial"/>
          <w:iCs/>
          <w:sz w:val="22"/>
          <w:szCs w:val="22"/>
          <w:lang w:val="lt-LT"/>
        </w:rPr>
        <w:t xml:space="preserve"> Gžegož Bralkovski</w:t>
      </w:r>
      <w:r w:rsidR="00FE6EB6" w:rsidRPr="00FE6EB6">
        <w:rPr>
          <w:rFonts w:ascii="Arial" w:hAnsi="Arial" w:cs="Arial"/>
          <w:iCs/>
          <w:sz w:val="22"/>
          <w:szCs w:val="22"/>
          <w:lang w:val="lt-LT"/>
        </w:rPr>
        <w:t xml:space="preserve"> </w:t>
      </w:r>
      <w:r w:rsidR="00041967" w:rsidRPr="00041967">
        <w:rPr>
          <w:rFonts w:ascii="Arial" w:hAnsi="Arial" w:cs="Arial"/>
          <w:sz w:val="22"/>
          <w:szCs w:val="22"/>
          <w:lang w:val="lt-LT"/>
        </w:rPr>
        <w:t xml:space="preserve">(toliau – </w:t>
      </w:r>
      <w:r w:rsidR="00041967" w:rsidRPr="00041967">
        <w:rPr>
          <w:rFonts w:ascii="Arial" w:hAnsi="Arial" w:cs="Arial"/>
          <w:b/>
          <w:sz w:val="22"/>
          <w:szCs w:val="22"/>
          <w:lang w:val="lt-LT"/>
        </w:rPr>
        <w:t>Paslaugų teikėjas</w:t>
      </w:r>
      <w:r w:rsidR="00041967" w:rsidRPr="00041967">
        <w:rPr>
          <w:rFonts w:ascii="Arial" w:hAnsi="Arial" w:cs="Arial"/>
          <w:sz w:val="22"/>
          <w:szCs w:val="22"/>
          <w:lang w:val="lt-LT"/>
        </w:rPr>
        <w:t>),</w:t>
      </w:r>
    </w:p>
    <w:p w14:paraId="6718C336" w14:textId="08D97851" w:rsidR="00041967" w:rsidRPr="00041967" w:rsidRDefault="00041967" w:rsidP="00041967">
      <w:pPr>
        <w:ind w:firstLine="360"/>
        <w:jc w:val="both"/>
        <w:rPr>
          <w:rFonts w:ascii="Arial" w:hAnsi="Arial" w:cs="Arial"/>
          <w:sz w:val="22"/>
          <w:szCs w:val="22"/>
          <w:lang w:val="lt-LT"/>
        </w:rPr>
      </w:pPr>
      <w:r w:rsidRPr="00041967">
        <w:rPr>
          <w:rFonts w:ascii="Arial" w:hAnsi="Arial" w:cs="Arial"/>
          <w:sz w:val="22"/>
          <w:szCs w:val="22"/>
          <w:lang w:val="lt-LT"/>
        </w:rPr>
        <w:t xml:space="preserve">toliau kartu vadinami </w:t>
      </w:r>
      <w:r w:rsidRPr="00041967">
        <w:rPr>
          <w:rFonts w:ascii="Arial" w:eastAsia="Calibri" w:hAnsi="Arial" w:cs="Arial"/>
          <w:b/>
          <w:sz w:val="22"/>
          <w:szCs w:val="22"/>
          <w:lang w:val="lt-LT"/>
        </w:rPr>
        <w:t>„</w:t>
      </w:r>
      <w:r w:rsidRPr="00041967">
        <w:rPr>
          <w:rFonts w:ascii="Arial" w:hAnsi="Arial" w:cs="Arial"/>
          <w:b/>
          <w:sz w:val="22"/>
          <w:szCs w:val="22"/>
          <w:lang w:val="lt-LT"/>
        </w:rPr>
        <w:t>Šalimis</w:t>
      </w:r>
      <w:r w:rsidRPr="00041967">
        <w:rPr>
          <w:rFonts w:ascii="Arial" w:eastAsia="Calibri" w:hAnsi="Arial" w:cs="Arial"/>
          <w:b/>
          <w:sz w:val="22"/>
          <w:szCs w:val="22"/>
          <w:lang w:val="lt-LT"/>
        </w:rPr>
        <w:t>“</w:t>
      </w:r>
      <w:r w:rsidRPr="00041967">
        <w:rPr>
          <w:rFonts w:ascii="Arial" w:hAnsi="Arial" w:cs="Arial"/>
          <w:sz w:val="22"/>
          <w:szCs w:val="22"/>
          <w:lang w:val="lt-LT"/>
        </w:rPr>
        <w:t xml:space="preserve">, o kiekviena atskirai – </w:t>
      </w:r>
      <w:r w:rsidRPr="00041967">
        <w:rPr>
          <w:rFonts w:ascii="Arial" w:eastAsia="Calibri" w:hAnsi="Arial" w:cs="Arial"/>
          <w:b/>
          <w:sz w:val="22"/>
          <w:szCs w:val="22"/>
          <w:lang w:val="lt-LT"/>
        </w:rPr>
        <w:t>„</w:t>
      </w:r>
      <w:r w:rsidRPr="00041967">
        <w:rPr>
          <w:rFonts w:ascii="Arial" w:hAnsi="Arial" w:cs="Arial"/>
          <w:b/>
          <w:sz w:val="22"/>
          <w:szCs w:val="22"/>
          <w:lang w:val="lt-LT"/>
        </w:rPr>
        <w:t>Šalimi</w:t>
      </w:r>
      <w:r w:rsidRPr="00041967">
        <w:rPr>
          <w:rFonts w:ascii="Arial" w:eastAsia="Calibri" w:hAnsi="Arial" w:cs="Arial"/>
          <w:b/>
          <w:sz w:val="22"/>
          <w:szCs w:val="22"/>
          <w:lang w:val="lt-LT"/>
        </w:rPr>
        <w:t>“</w:t>
      </w:r>
      <w:r w:rsidR="00973040">
        <w:rPr>
          <w:rFonts w:ascii="Arial" w:hAnsi="Arial" w:cs="Arial"/>
          <w:sz w:val="22"/>
          <w:szCs w:val="22"/>
          <w:lang w:val="lt-LT"/>
        </w:rPr>
        <w:t xml:space="preserve">, sudarė šią Paslaugų </w:t>
      </w:r>
      <w:r w:rsidRPr="00041967">
        <w:rPr>
          <w:rFonts w:ascii="Arial" w:hAnsi="Arial" w:cs="Arial"/>
          <w:sz w:val="22"/>
          <w:szCs w:val="22"/>
          <w:lang w:val="lt-LT"/>
        </w:rPr>
        <w:t xml:space="preserve">pirkimo – pardavimo sutartį, toliau vadinamą </w:t>
      </w:r>
      <w:r w:rsidRPr="00041967">
        <w:rPr>
          <w:rFonts w:ascii="Arial" w:eastAsia="Calibri" w:hAnsi="Arial" w:cs="Arial"/>
          <w:b/>
          <w:sz w:val="22"/>
          <w:szCs w:val="22"/>
          <w:lang w:val="lt-LT"/>
        </w:rPr>
        <w:t>„</w:t>
      </w:r>
      <w:r w:rsidRPr="00041967">
        <w:rPr>
          <w:rFonts w:ascii="Arial" w:hAnsi="Arial" w:cs="Arial"/>
          <w:b/>
          <w:sz w:val="22"/>
          <w:szCs w:val="22"/>
          <w:lang w:val="lt-LT"/>
        </w:rPr>
        <w:t>Sutartimi</w:t>
      </w:r>
      <w:r w:rsidRPr="00041967">
        <w:rPr>
          <w:rFonts w:ascii="Arial" w:eastAsia="Calibri" w:hAnsi="Arial" w:cs="Arial"/>
          <w:b/>
          <w:sz w:val="22"/>
          <w:szCs w:val="22"/>
          <w:lang w:val="lt-LT"/>
        </w:rPr>
        <w:t>“</w:t>
      </w:r>
      <w:r w:rsidRPr="00041967">
        <w:rPr>
          <w:rFonts w:ascii="Arial" w:hAnsi="Arial" w:cs="Arial"/>
          <w:sz w:val="22"/>
          <w:szCs w:val="22"/>
          <w:lang w:val="lt-LT"/>
        </w:rPr>
        <w:t>, ir susitarė dėl toliau išvardintų sąlygų:</w:t>
      </w:r>
    </w:p>
    <w:p w14:paraId="3C05E2AF" w14:textId="77777777" w:rsidR="00041967" w:rsidRPr="00041967" w:rsidRDefault="00041967" w:rsidP="00041967">
      <w:pPr>
        <w:ind w:firstLine="360"/>
        <w:jc w:val="both"/>
        <w:rPr>
          <w:rFonts w:ascii="Arial" w:hAnsi="Arial" w:cs="Arial"/>
          <w:lang w:val="lt-LT"/>
        </w:rPr>
      </w:pPr>
    </w:p>
    <w:p w14:paraId="48D614E9" w14:textId="77777777" w:rsidR="00041967" w:rsidRPr="00041967" w:rsidRDefault="00041967" w:rsidP="00041967">
      <w:pPr>
        <w:ind w:firstLine="360"/>
        <w:jc w:val="both"/>
        <w:rPr>
          <w:rFonts w:ascii="Arial" w:hAnsi="Arial" w:cs="Arial"/>
          <w:lang w:val="lt-LT"/>
        </w:rPr>
      </w:pPr>
    </w:p>
    <w:p w14:paraId="57ED1778" w14:textId="77777777" w:rsidR="00041967" w:rsidRPr="00041967" w:rsidRDefault="00041967" w:rsidP="00041967">
      <w:pPr>
        <w:numPr>
          <w:ilvl w:val="0"/>
          <w:numId w:val="31"/>
        </w:numPr>
        <w:spacing w:after="160" w:line="259" w:lineRule="auto"/>
        <w:ind w:firstLine="360"/>
        <w:jc w:val="center"/>
        <w:rPr>
          <w:rFonts w:ascii="Arial" w:eastAsia="Calibri" w:hAnsi="Arial" w:cs="Arial"/>
          <w:b/>
          <w:sz w:val="22"/>
          <w:szCs w:val="22"/>
          <w:lang w:val="lt-LT"/>
        </w:rPr>
      </w:pPr>
      <w:r w:rsidRPr="00041967">
        <w:rPr>
          <w:rFonts w:ascii="Arial" w:eastAsia="Calibri" w:hAnsi="Arial" w:cs="Arial"/>
          <w:b/>
          <w:sz w:val="22"/>
          <w:szCs w:val="22"/>
          <w:lang w:val="lt-LT"/>
        </w:rPr>
        <w:t>SUTARTIES DALYKAS</w:t>
      </w:r>
    </w:p>
    <w:p w14:paraId="3DAA34DB" w14:textId="77777777" w:rsidR="00041967" w:rsidRPr="00864506" w:rsidRDefault="00041967" w:rsidP="00041967">
      <w:pPr>
        <w:ind w:firstLine="360"/>
        <w:jc w:val="both"/>
        <w:rPr>
          <w:rFonts w:ascii="Arial" w:eastAsia="Calibri" w:hAnsi="Arial" w:cs="Arial"/>
          <w:i/>
          <w:iCs/>
          <w:sz w:val="22"/>
          <w:szCs w:val="22"/>
          <w:lang w:val="lt-LT"/>
        </w:rPr>
      </w:pPr>
      <w:r w:rsidRPr="00864506">
        <w:rPr>
          <w:rFonts w:ascii="Arial" w:eastAsia="Calibri" w:hAnsi="Arial" w:cs="Arial"/>
          <w:i/>
          <w:iCs/>
          <w:sz w:val="22"/>
          <w:szCs w:val="22"/>
          <w:lang w:val="lt-LT"/>
        </w:rPr>
        <w:t>Pirkimo objektas nėra skaidomas į dalis:</w:t>
      </w:r>
    </w:p>
    <w:p w14:paraId="45BA7C5E" w14:textId="740EA3D0" w:rsidR="00041967" w:rsidRPr="00041967" w:rsidRDefault="00041967" w:rsidP="00041967">
      <w:pPr>
        <w:ind w:firstLine="360"/>
        <w:jc w:val="both"/>
        <w:rPr>
          <w:rFonts w:ascii="Arial" w:eastAsia="Calibri" w:hAnsi="Arial" w:cs="Arial"/>
          <w:sz w:val="22"/>
          <w:szCs w:val="22"/>
          <w:lang w:val="lt-LT"/>
        </w:rPr>
      </w:pPr>
      <w:r w:rsidRPr="00041967">
        <w:rPr>
          <w:rFonts w:ascii="Arial" w:eastAsia="Calibri" w:hAnsi="Arial" w:cs="Arial"/>
          <w:sz w:val="22"/>
          <w:szCs w:val="22"/>
          <w:lang w:val="lt-LT"/>
        </w:rPr>
        <w:t xml:space="preserve">1.1. Sutarties dalykas </w:t>
      </w:r>
      <w:r w:rsidR="00864506">
        <w:rPr>
          <w:rFonts w:ascii="Arial" w:eastAsia="Calibri" w:hAnsi="Arial" w:cs="Arial"/>
          <w:sz w:val="22"/>
          <w:szCs w:val="22"/>
          <w:lang w:val="lt-LT"/>
        </w:rPr>
        <w:t xml:space="preserve">biologinės įvairovės palaikymo miško kirtimų paslaugų </w:t>
      </w:r>
      <w:r w:rsidRPr="00041967">
        <w:rPr>
          <w:rFonts w:ascii="Arial" w:eastAsia="Calibri" w:hAnsi="Arial" w:cs="Arial"/>
          <w:sz w:val="22"/>
          <w:szCs w:val="22"/>
          <w:lang w:val="lt-LT"/>
        </w:rPr>
        <w:t xml:space="preserve">(toliau – </w:t>
      </w:r>
      <w:r w:rsidRPr="00041967">
        <w:rPr>
          <w:rFonts w:ascii="Arial" w:eastAsia="Calibri" w:hAnsi="Arial" w:cs="Arial"/>
          <w:b/>
          <w:sz w:val="22"/>
          <w:szCs w:val="22"/>
          <w:lang w:val="lt-LT"/>
        </w:rPr>
        <w:t>Paslaugos</w:t>
      </w:r>
      <w:r w:rsidRPr="00041967">
        <w:rPr>
          <w:rFonts w:ascii="Arial" w:eastAsia="Calibri" w:hAnsi="Arial" w:cs="Arial"/>
          <w:sz w:val="22"/>
          <w:szCs w:val="22"/>
          <w:lang w:val="lt-LT"/>
        </w:rPr>
        <w:t xml:space="preserve">) pirkimas – pardavimas.  </w:t>
      </w:r>
    </w:p>
    <w:p w14:paraId="392FEE51" w14:textId="349C0F06" w:rsidR="00041967" w:rsidRPr="00041967" w:rsidRDefault="00513BE7" w:rsidP="00041967">
      <w:pPr>
        <w:ind w:firstLine="360"/>
        <w:jc w:val="both"/>
        <w:rPr>
          <w:rFonts w:ascii="Arial" w:eastAsia="Calibri" w:hAnsi="Arial" w:cs="Arial"/>
          <w:i/>
          <w:sz w:val="22"/>
          <w:szCs w:val="22"/>
          <w:lang w:val="lt-LT"/>
        </w:rPr>
      </w:pPr>
      <w:r>
        <w:rPr>
          <w:rFonts w:ascii="Arial" w:eastAsia="Calibri" w:hAnsi="Arial" w:cs="Arial"/>
          <w:i/>
          <w:sz w:val="22"/>
          <w:szCs w:val="22"/>
          <w:lang w:val="lt-LT"/>
        </w:rPr>
        <w:t>1.2</w:t>
      </w:r>
      <w:r w:rsidR="00041967" w:rsidRPr="00041967">
        <w:rPr>
          <w:rFonts w:ascii="Arial" w:eastAsia="Calibri" w:hAnsi="Arial" w:cs="Arial"/>
          <w:i/>
          <w:sz w:val="22"/>
          <w:szCs w:val="22"/>
          <w:lang w:val="lt-LT"/>
        </w:rPr>
        <w:t xml:space="preserve">. </w:t>
      </w:r>
      <w:r w:rsidR="00041967" w:rsidRPr="00041967">
        <w:rPr>
          <w:rFonts w:ascii="Arial" w:eastAsia="Calibri" w:hAnsi="Arial" w:cs="Arial"/>
          <w:sz w:val="22"/>
          <w:szCs w:val="22"/>
          <w:lang w:val="lt-LT"/>
        </w:rPr>
        <w:t xml:space="preserve">Paslaugų </w:t>
      </w:r>
      <w:r>
        <w:rPr>
          <w:rFonts w:ascii="Arial" w:eastAsia="Calibri" w:hAnsi="Arial" w:cs="Arial"/>
          <w:sz w:val="22"/>
          <w:szCs w:val="22"/>
          <w:lang w:val="lt-LT"/>
        </w:rPr>
        <w:t xml:space="preserve">teikimo vieta(-os), </w:t>
      </w:r>
      <w:r w:rsidR="00041967" w:rsidRPr="00041967">
        <w:rPr>
          <w:rFonts w:ascii="Arial" w:eastAsia="Calibri" w:hAnsi="Arial" w:cs="Arial"/>
          <w:sz w:val="22"/>
          <w:szCs w:val="22"/>
          <w:lang w:val="lt-LT"/>
        </w:rPr>
        <w:t>tech</w:t>
      </w:r>
      <w:r>
        <w:rPr>
          <w:rFonts w:ascii="Arial" w:eastAsia="Calibri" w:hAnsi="Arial" w:cs="Arial"/>
          <w:sz w:val="22"/>
          <w:szCs w:val="22"/>
          <w:lang w:val="lt-LT"/>
        </w:rPr>
        <w:t>niniai reikalavimai ir</w:t>
      </w:r>
      <w:r w:rsidR="00041967" w:rsidRPr="00041967">
        <w:rPr>
          <w:rFonts w:ascii="Arial" w:eastAsia="Calibri" w:hAnsi="Arial" w:cs="Arial"/>
          <w:sz w:val="22"/>
          <w:szCs w:val="22"/>
          <w:lang w:val="lt-LT"/>
        </w:rPr>
        <w:t xml:space="preserve"> apimtis nurodyti Sutarties Specialiųjų sąlygų 1 priede </w:t>
      </w:r>
      <w:r w:rsidRPr="00513BE7">
        <w:rPr>
          <w:rFonts w:ascii="Arial" w:eastAsia="Calibri" w:hAnsi="Arial" w:cs="Arial"/>
          <w:sz w:val="22"/>
          <w:szCs w:val="22"/>
          <w:lang w:val="lt-LT"/>
        </w:rPr>
        <w:t>(</w:t>
      </w:r>
      <w:r w:rsidRPr="00513BE7">
        <w:rPr>
          <w:rFonts w:ascii="Arial" w:eastAsia="Calibri" w:hAnsi="Arial" w:cs="Arial"/>
          <w:iCs/>
          <w:sz w:val="22"/>
          <w:szCs w:val="22"/>
          <w:lang w:val="lt-LT"/>
        </w:rPr>
        <w:t>Biologinės įvairovės palaikymo kirtimų techninė specifikacija)</w:t>
      </w:r>
      <w:r w:rsidR="00041967" w:rsidRPr="00513BE7">
        <w:rPr>
          <w:rFonts w:ascii="Arial" w:eastAsia="Calibri" w:hAnsi="Arial" w:cs="Arial"/>
          <w:sz w:val="22"/>
          <w:szCs w:val="22"/>
          <w:lang w:val="lt-LT"/>
        </w:rPr>
        <w:t xml:space="preserve">.  </w:t>
      </w:r>
    </w:p>
    <w:p w14:paraId="7A6160AE" w14:textId="77777777" w:rsidR="00513BE7" w:rsidRDefault="00513BE7" w:rsidP="00041967">
      <w:pPr>
        <w:ind w:firstLine="360"/>
        <w:jc w:val="both"/>
        <w:rPr>
          <w:rFonts w:ascii="Arial" w:hAnsi="Arial" w:cs="Arial"/>
          <w:i/>
          <w:sz w:val="22"/>
          <w:szCs w:val="22"/>
          <w:lang w:val="lt-LT"/>
        </w:rPr>
      </w:pPr>
      <w:r>
        <w:rPr>
          <w:rFonts w:ascii="Arial" w:hAnsi="Arial" w:cs="Arial"/>
          <w:sz w:val="22"/>
          <w:szCs w:val="22"/>
          <w:lang w:val="lt-LT"/>
        </w:rPr>
        <w:t>1.3</w:t>
      </w:r>
      <w:r w:rsidR="00041967" w:rsidRPr="00041967">
        <w:rPr>
          <w:rFonts w:ascii="Arial" w:hAnsi="Arial" w:cs="Arial"/>
          <w:sz w:val="22"/>
          <w:szCs w:val="22"/>
          <w:lang w:val="lt-LT"/>
        </w:rPr>
        <w:t>. Paslaug</w:t>
      </w:r>
      <w:r>
        <w:rPr>
          <w:rFonts w:ascii="Arial" w:hAnsi="Arial" w:cs="Arial"/>
          <w:sz w:val="22"/>
          <w:szCs w:val="22"/>
          <w:lang w:val="lt-LT"/>
        </w:rPr>
        <w:t>as priimti Užsakovo įgalioto atsakingo asmens</w:t>
      </w:r>
      <w:r w:rsidR="00041967" w:rsidRPr="00041967">
        <w:rPr>
          <w:rFonts w:ascii="Arial" w:hAnsi="Arial" w:cs="Arial"/>
          <w:sz w:val="22"/>
          <w:szCs w:val="22"/>
          <w:lang w:val="lt-LT"/>
        </w:rPr>
        <w:t xml:space="preserve"> kontaktiniai duomenys:</w:t>
      </w:r>
      <w:r w:rsidR="00041967" w:rsidRPr="00041967">
        <w:rPr>
          <w:rFonts w:ascii="Arial" w:hAnsi="Arial" w:cs="Arial"/>
          <w:i/>
          <w:sz w:val="22"/>
          <w:szCs w:val="22"/>
          <w:lang w:val="lt-LT"/>
        </w:rPr>
        <w:t xml:space="preserve"> </w:t>
      </w:r>
    </w:p>
    <w:p w14:paraId="7ED667DF" w14:textId="135D3CAA" w:rsidR="00041967" w:rsidRPr="00041967" w:rsidRDefault="00513BE7" w:rsidP="00041967">
      <w:pPr>
        <w:ind w:firstLine="360"/>
        <w:jc w:val="both"/>
        <w:rPr>
          <w:rFonts w:ascii="Arial" w:hAnsi="Arial" w:cs="Arial"/>
          <w:sz w:val="22"/>
          <w:szCs w:val="22"/>
          <w:lang w:val="lt-LT"/>
        </w:rPr>
      </w:pPr>
      <w:r w:rsidRPr="00513BE7">
        <w:rPr>
          <w:rFonts w:ascii="Arial" w:hAnsi="Arial" w:cs="Arial"/>
          <w:sz w:val="22"/>
          <w:szCs w:val="22"/>
          <w:lang w:val="lt-LT"/>
        </w:rPr>
        <w:t xml:space="preserve">girininkas Laimis Valiukas (el. p. </w:t>
      </w:r>
      <w:hyperlink r:id="rId8" w:history="1">
        <w:r w:rsidRPr="00513BE7">
          <w:rPr>
            <w:rStyle w:val="Hipersaitas"/>
            <w:rFonts w:ascii="Arial" w:hAnsi="Arial" w:cs="Arial"/>
            <w:sz w:val="22"/>
            <w:szCs w:val="22"/>
            <w:lang w:val="lt-LT"/>
          </w:rPr>
          <w:t>laimis.valiukas@vmu.lt</w:t>
        </w:r>
      </w:hyperlink>
      <w:r>
        <w:rPr>
          <w:rFonts w:ascii="Arial" w:hAnsi="Arial" w:cs="Arial"/>
          <w:i/>
          <w:sz w:val="22"/>
          <w:szCs w:val="22"/>
          <w:lang w:val="lt-LT"/>
        </w:rPr>
        <w:t xml:space="preserve">, </w:t>
      </w:r>
      <w:r w:rsidRPr="00513BE7">
        <w:rPr>
          <w:rFonts w:ascii="Arial" w:hAnsi="Arial" w:cs="Arial"/>
          <w:sz w:val="22"/>
          <w:szCs w:val="22"/>
          <w:lang w:val="lt-LT"/>
        </w:rPr>
        <w:t>tel. +370 612 68125</w:t>
      </w:r>
      <w:r>
        <w:rPr>
          <w:rFonts w:ascii="Arial" w:hAnsi="Arial" w:cs="Arial"/>
          <w:sz w:val="22"/>
          <w:szCs w:val="22"/>
          <w:lang w:val="lt-LT"/>
        </w:rPr>
        <w:t>)</w:t>
      </w:r>
      <w:r w:rsidRPr="00513BE7">
        <w:rPr>
          <w:rFonts w:ascii="Arial" w:hAnsi="Arial" w:cs="Arial"/>
          <w:sz w:val="22"/>
          <w:szCs w:val="22"/>
          <w:lang w:val="lt-LT"/>
        </w:rPr>
        <w:t>.</w:t>
      </w:r>
      <w:r>
        <w:rPr>
          <w:rFonts w:ascii="Arial" w:hAnsi="Arial" w:cs="Arial"/>
          <w:i/>
          <w:sz w:val="22"/>
          <w:szCs w:val="22"/>
          <w:lang w:val="lt-LT"/>
        </w:rPr>
        <w:t xml:space="preserve"> </w:t>
      </w:r>
      <w:r w:rsidR="00041967" w:rsidRPr="00041967">
        <w:rPr>
          <w:rFonts w:ascii="Arial" w:hAnsi="Arial" w:cs="Arial"/>
          <w:sz w:val="22"/>
          <w:szCs w:val="22"/>
          <w:lang w:val="lt-LT"/>
        </w:rPr>
        <w:t xml:space="preserve">Apie įgalioto asmens pasikeitimą Užsakovas informuoja Paslaugų teikėją šios </w:t>
      </w:r>
      <w:r w:rsidR="00D16E49">
        <w:rPr>
          <w:rFonts w:ascii="Arial" w:hAnsi="Arial" w:cs="Arial"/>
          <w:sz w:val="22"/>
          <w:szCs w:val="22"/>
          <w:lang w:val="lt-LT"/>
        </w:rPr>
        <w:t>Sutarties Specialiųjų sąlygų 1.4</w:t>
      </w:r>
      <w:r w:rsidR="00041967" w:rsidRPr="00041967">
        <w:rPr>
          <w:rFonts w:ascii="Arial" w:hAnsi="Arial" w:cs="Arial"/>
          <w:sz w:val="22"/>
          <w:szCs w:val="22"/>
          <w:lang w:val="lt-LT"/>
        </w:rPr>
        <w:t xml:space="preserve"> punkte ar Šalių rekvizituose nurodytu Paslaugų teikėjo el. paštu ir atskiras Sutarties pakeitimas ar atskiras įgaliojimų įforminimas dėl šios priežasties nėra atliekamas.</w:t>
      </w:r>
    </w:p>
    <w:p w14:paraId="025BDD09" w14:textId="19E97067" w:rsidR="00041967" w:rsidRPr="00041967" w:rsidRDefault="00041967" w:rsidP="00041967">
      <w:pPr>
        <w:ind w:firstLine="360"/>
        <w:jc w:val="both"/>
        <w:rPr>
          <w:rFonts w:ascii="Arial" w:hAnsi="Arial" w:cs="Arial"/>
          <w:sz w:val="22"/>
          <w:szCs w:val="20"/>
          <w:lang w:val="lt-LT"/>
        </w:rPr>
      </w:pPr>
      <w:r w:rsidRPr="00041967">
        <w:rPr>
          <w:rFonts w:ascii="Arial" w:hAnsi="Arial" w:cs="Arial"/>
          <w:sz w:val="22"/>
          <w:szCs w:val="20"/>
          <w:lang w:val="lt-LT"/>
        </w:rPr>
        <w:t>1.</w:t>
      </w:r>
      <w:r w:rsidR="00D16E49">
        <w:rPr>
          <w:rFonts w:ascii="Arial" w:hAnsi="Arial" w:cs="Arial"/>
          <w:sz w:val="22"/>
          <w:szCs w:val="20"/>
          <w:lang w:val="lt-LT"/>
        </w:rPr>
        <w:t>4</w:t>
      </w:r>
      <w:r w:rsidRPr="00041967">
        <w:rPr>
          <w:rFonts w:ascii="Arial" w:hAnsi="Arial" w:cs="Arial"/>
          <w:sz w:val="22"/>
          <w:szCs w:val="20"/>
          <w:lang w:val="lt-LT"/>
        </w:rPr>
        <w:t xml:space="preserve">. </w:t>
      </w:r>
      <w:r w:rsidRPr="00FE6EB6">
        <w:rPr>
          <w:rFonts w:ascii="Arial" w:eastAsia="Calibri" w:hAnsi="Arial" w:cs="Arial"/>
          <w:sz w:val="22"/>
          <w:szCs w:val="22"/>
          <w:lang w:val="lt-LT"/>
        </w:rPr>
        <w:t>Už Sutarties vykdymą Paslaugų teikėjas skiria atsakingą(-us) asmenį(-is)</w:t>
      </w:r>
      <w:r w:rsidR="00E302D4" w:rsidRPr="00FE6EB6">
        <w:rPr>
          <w:rFonts w:ascii="Arial" w:eastAsia="Calibri" w:hAnsi="Arial" w:cs="Arial"/>
          <w:sz w:val="22"/>
          <w:szCs w:val="22"/>
          <w:lang w:val="lt-LT"/>
        </w:rPr>
        <w:t xml:space="preserve"> nu</w:t>
      </w:r>
      <w:r w:rsidR="00DE46F3" w:rsidRPr="00FE6EB6">
        <w:rPr>
          <w:rFonts w:ascii="Arial" w:eastAsia="Calibri" w:hAnsi="Arial" w:cs="Arial"/>
          <w:sz w:val="22"/>
          <w:szCs w:val="22"/>
          <w:lang w:val="lt-LT"/>
        </w:rPr>
        <w:t>rodytą Sutarties priede Nr.</w:t>
      </w:r>
      <w:r w:rsidR="00AC246B" w:rsidRPr="00FE6EB6">
        <w:rPr>
          <w:rFonts w:ascii="Arial" w:eastAsia="Calibri" w:hAnsi="Arial" w:cs="Arial"/>
          <w:sz w:val="22"/>
          <w:szCs w:val="22"/>
          <w:lang w:val="lt-LT"/>
        </w:rPr>
        <w:t xml:space="preserve"> 4</w:t>
      </w:r>
      <w:r w:rsidRPr="00FE6EB6">
        <w:rPr>
          <w:rFonts w:ascii="Arial" w:eastAsia="Calibri" w:hAnsi="Arial" w:cs="Arial"/>
          <w:sz w:val="22"/>
          <w:szCs w:val="22"/>
          <w:lang w:val="lt-LT"/>
        </w:rPr>
        <w:t xml:space="preserve">. </w:t>
      </w:r>
      <w:r w:rsidRPr="00041967">
        <w:rPr>
          <w:rFonts w:ascii="Arial" w:hAnsi="Arial" w:cs="Arial"/>
          <w:sz w:val="22"/>
          <w:szCs w:val="22"/>
          <w:lang w:val="lt-LT"/>
        </w:rPr>
        <w:t xml:space="preserve">Apie atsakingo(-ų) asmens(-ų) pasikeitimą Paslaugų teikėjas informuoja Užsakovą šios </w:t>
      </w:r>
      <w:r w:rsidR="00D16E49">
        <w:rPr>
          <w:rFonts w:ascii="Arial" w:hAnsi="Arial" w:cs="Arial"/>
          <w:sz w:val="22"/>
          <w:szCs w:val="22"/>
          <w:lang w:val="lt-LT"/>
        </w:rPr>
        <w:t>Sutarties Specialiųjų sąlygų 1.3</w:t>
      </w:r>
      <w:r w:rsidRPr="00041967">
        <w:rPr>
          <w:rFonts w:ascii="Arial" w:hAnsi="Arial" w:cs="Arial"/>
          <w:sz w:val="22"/>
          <w:szCs w:val="22"/>
          <w:lang w:val="lt-LT"/>
        </w:rPr>
        <w:t xml:space="preserve"> punkte ar Šalių rekvizituose nurodytu Užsakovo el. paštu ir atskiras Sutarties pakeitimas ar atskiras įgaliojimų įforminimas dėl šios priežasties nėra atliekamas.</w:t>
      </w:r>
    </w:p>
    <w:p w14:paraId="193B6209" w14:textId="77777777" w:rsidR="00041967" w:rsidRPr="00041967" w:rsidRDefault="00041967" w:rsidP="00041967">
      <w:pPr>
        <w:ind w:firstLine="360"/>
        <w:jc w:val="both"/>
        <w:rPr>
          <w:rFonts w:ascii="Arial" w:hAnsi="Arial" w:cs="Arial"/>
          <w:sz w:val="22"/>
          <w:szCs w:val="22"/>
          <w:lang w:val="lt-LT"/>
        </w:rPr>
      </w:pPr>
    </w:p>
    <w:p w14:paraId="162CBCDB" w14:textId="77777777" w:rsidR="00041967" w:rsidRPr="00041967" w:rsidRDefault="00041967" w:rsidP="00041967">
      <w:pPr>
        <w:widowControl w:val="0"/>
        <w:tabs>
          <w:tab w:val="left" w:pos="1134"/>
        </w:tabs>
        <w:ind w:firstLine="360"/>
        <w:jc w:val="both"/>
        <w:outlineLvl w:val="1"/>
        <w:rPr>
          <w:rFonts w:ascii="Arial" w:eastAsia="Calibri" w:hAnsi="Arial" w:cs="Arial"/>
          <w:szCs w:val="22"/>
          <w:lang w:val="lt-LT"/>
        </w:rPr>
      </w:pPr>
    </w:p>
    <w:p w14:paraId="4D55CFE9" w14:textId="77777777" w:rsidR="00041967" w:rsidRPr="00041967" w:rsidRDefault="00041967" w:rsidP="00041967">
      <w:pPr>
        <w:numPr>
          <w:ilvl w:val="0"/>
          <w:numId w:val="31"/>
        </w:numPr>
        <w:spacing w:after="160" w:line="259" w:lineRule="auto"/>
        <w:ind w:firstLine="360"/>
        <w:jc w:val="center"/>
        <w:rPr>
          <w:rFonts w:ascii="Arial" w:eastAsia="Calibri" w:hAnsi="Arial" w:cs="Arial"/>
          <w:b/>
          <w:sz w:val="22"/>
          <w:szCs w:val="22"/>
          <w:lang w:val="lt-LT"/>
        </w:rPr>
      </w:pPr>
      <w:r w:rsidRPr="00041967">
        <w:rPr>
          <w:rFonts w:ascii="Arial" w:eastAsia="Calibri" w:hAnsi="Arial" w:cs="Arial"/>
          <w:b/>
          <w:sz w:val="22"/>
          <w:szCs w:val="22"/>
          <w:lang w:val="lt-LT"/>
        </w:rPr>
        <w:t>SUTARTIES KAINA IR / ARBA KAINODAROS TAISYKLĖS IR MOKĖJIMO SĄLYGOS</w:t>
      </w:r>
    </w:p>
    <w:p w14:paraId="7BE27CC7" w14:textId="776EE5D2" w:rsidR="00041967" w:rsidRPr="00041967" w:rsidRDefault="00041967" w:rsidP="00041967">
      <w:pPr>
        <w:tabs>
          <w:tab w:val="left" w:pos="993"/>
        </w:tabs>
        <w:ind w:firstLine="567"/>
        <w:jc w:val="both"/>
        <w:rPr>
          <w:rFonts w:ascii="Arial" w:eastAsia="Calibri" w:hAnsi="Arial" w:cs="Arial"/>
          <w:i/>
          <w:color w:val="FF0000"/>
          <w:sz w:val="22"/>
          <w:szCs w:val="22"/>
          <w:lang w:val="lt-LT"/>
        </w:rPr>
      </w:pPr>
      <w:r w:rsidRPr="00041967">
        <w:rPr>
          <w:rFonts w:ascii="Arial" w:eastAsia="Calibri" w:hAnsi="Arial" w:cs="Arial"/>
          <w:sz w:val="22"/>
          <w:szCs w:val="22"/>
          <w:lang w:val="lt-LT"/>
        </w:rPr>
        <w:t>2.1. Sutarčiai taikomas kainos apskaičiavimo būdas – fiksuotas įkainis su peržiūra. Užsakovas perka Paslaugas pagal poreikį Sutarties Specialiųjų sąlygų 2 priede</w:t>
      </w:r>
      <w:r w:rsidR="00DE46F3">
        <w:rPr>
          <w:rFonts w:ascii="Arial" w:eastAsia="Calibri" w:hAnsi="Arial" w:cs="Arial"/>
          <w:sz w:val="22"/>
          <w:szCs w:val="22"/>
          <w:lang w:val="lt-LT"/>
        </w:rPr>
        <w:t xml:space="preserve"> „Tiekėjo pasiūlymas“ </w:t>
      </w:r>
      <w:r w:rsidRPr="00041967">
        <w:rPr>
          <w:rFonts w:ascii="Arial" w:eastAsia="Calibri" w:hAnsi="Arial" w:cs="Arial"/>
          <w:sz w:val="22"/>
          <w:szCs w:val="22"/>
          <w:lang w:val="lt-LT"/>
        </w:rPr>
        <w:t>“</w:t>
      </w:r>
      <w:r w:rsidRPr="00041967">
        <w:rPr>
          <w:rFonts w:ascii="Arial" w:eastAsia="Calibri" w:hAnsi="Arial" w:cs="Arial"/>
          <w:i/>
          <w:sz w:val="22"/>
          <w:szCs w:val="22"/>
          <w:lang w:val="lt-LT"/>
        </w:rPr>
        <w:t xml:space="preserve"> </w:t>
      </w:r>
      <w:r w:rsidRPr="00041967">
        <w:rPr>
          <w:rFonts w:ascii="Arial" w:eastAsia="Calibri" w:hAnsi="Arial" w:cs="Arial"/>
          <w:sz w:val="22"/>
          <w:szCs w:val="22"/>
          <w:lang w:val="lt-LT"/>
        </w:rPr>
        <w:t xml:space="preserve">(toliau – </w:t>
      </w:r>
      <w:r w:rsidRPr="00041967">
        <w:rPr>
          <w:rFonts w:ascii="Arial" w:eastAsia="Calibri" w:hAnsi="Arial" w:cs="Arial"/>
          <w:b/>
          <w:sz w:val="22"/>
          <w:szCs w:val="22"/>
          <w:lang w:val="lt-LT"/>
        </w:rPr>
        <w:t>2 priedas</w:t>
      </w:r>
      <w:r w:rsidRPr="00041967">
        <w:rPr>
          <w:rFonts w:ascii="Arial" w:eastAsia="Calibri" w:hAnsi="Arial" w:cs="Arial"/>
          <w:sz w:val="22"/>
          <w:szCs w:val="22"/>
          <w:lang w:val="lt-LT"/>
        </w:rPr>
        <w:t>) nurod</w:t>
      </w:r>
      <w:r w:rsidR="00DE46F3">
        <w:rPr>
          <w:rFonts w:ascii="Arial" w:eastAsia="Calibri" w:hAnsi="Arial" w:cs="Arial"/>
          <w:sz w:val="22"/>
          <w:szCs w:val="22"/>
          <w:lang w:val="lt-LT"/>
        </w:rPr>
        <w:t>ytais įkainiais ir</w:t>
      </w:r>
      <w:r w:rsidRPr="00041967">
        <w:rPr>
          <w:rFonts w:ascii="Arial" w:eastAsia="Calibri" w:hAnsi="Arial" w:cs="Arial"/>
          <w:sz w:val="22"/>
          <w:szCs w:val="22"/>
          <w:lang w:val="lt-LT"/>
        </w:rPr>
        <w:t xml:space="preserve"> </w:t>
      </w:r>
      <w:r w:rsidRPr="00041967">
        <w:rPr>
          <w:rFonts w:ascii="Arial" w:eastAsia="Calibri" w:hAnsi="Arial" w:cs="Arial"/>
          <w:b/>
          <w:sz w:val="22"/>
          <w:szCs w:val="22"/>
          <w:lang w:val="lt-LT"/>
        </w:rPr>
        <w:t>neviršijant Sutarties Specialiųjų sąlygų 2.2 punkte</w:t>
      </w:r>
      <w:r w:rsidRPr="00041967" w:rsidDel="0078662C">
        <w:rPr>
          <w:rFonts w:ascii="Arial" w:eastAsia="Calibri" w:hAnsi="Arial" w:cs="Arial"/>
          <w:b/>
          <w:sz w:val="22"/>
          <w:szCs w:val="22"/>
          <w:lang w:val="lt-LT"/>
        </w:rPr>
        <w:t xml:space="preserve"> </w:t>
      </w:r>
      <w:r w:rsidRPr="00041967">
        <w:rPr>
          <w:rFonts w:ascii="Arial" w:eastAsia="Calibri" w:hAnsi="Arial" w:cs="Arial"/>
          <w:b/>
          <w:sz w:val="22"/>
          <w:szCs w:val="22"/>
          <w:lang w:val="lt-LT"/>
        </w:rPr>
        <w:t xml:space="preserve">nurodytos Sutarties </w:t>
      </w:r>
      <w:r w:rsidR="00CF3384">
        <w:rPr>
          <w:rFonts w:ascii="Arial" w:eastAsia="Calibri" w:hAnsi="Arial" w:cs="Arial"/>
          <w:b/>
          <w:sz w:val="22"/>
          <w:szCs w:val="22"/>
          <w:lang w:val="lt-LT"/>
        </w:rPr>
        <w:t xml:space="preserve">maksimalios </w:t>
      </w:r>
      <w:r w:rsidRPr="00041967">
        <w:rPr>
          <w:rFonts w:ascii="Arial" w:eastAsia="Calibri" w:hAnsi="Arial" w:cs="Arial"/>
          <w:b/>
          <w:sz w:val="22"/>
          <w:szCs w:val="22"/>
          <w:lang w:val="lt-LT"/>
        </w:rPr>
        <w:t>kainos</w:t>
      </w:r>
      <w:r w:rsidRPr="00041967">
        <w:rPr>
          <w:rFonts w:ascii="Arial" w:eastAsia="Calibri" w:hAnsi="Arial" w:cs="Arial"/>
          <w:sz w:val="22"/>
          <w:szCs w:val="22"/>
          <w:lang w:val="lt-LT"/>
        </w:rPr>
        <w:t>. Užsakovas neįsipareigoja išpirkti Paslaugų maksimalaus kiekio ar įsigyti Paslaugų Sutarties Specialiųjų sąlygų 2.2 punkte</w:t>
      </w:r>
      <w:r w:rsidRPr="00041967" w:rsidDel="0078662C">
        <w:rPr>
          <w:rFonts w:ascii="Arial" w:eastAsia="Calibri" w:hAnsi="Arial" w:cs="Arial"/>
          <w:sz w:val="22"/>
          <w:szCs w:val="22"/>
          <w:lang w:val="lt-LT"/>
        </w:rPr>
        <w:t xml:space="preserve"> </w:t>
      </w:r>
      <w:r w:rsidRPr="00041967">
        <w:rPr>
          <w:rFonts w:ascii="Arial" w:eastAsia="Calibri" w:hAnsi="Arial" w:cs="Arial"/>
          <w:sz w:val="22"/>
          <w:szCs w:val="22"/>
          <w:lang w:val="lt-LT"/>
        </w:rPr>
        <w:t>nurodytai Sutarties maksimaliai kainai ar bet kokiai jos daliai.</w:t>
      </w:r>
      <w:r w:rsidRPr="00041967">
        <w:rPr>
          <w:rFonts w:ascii="Arial" w:eastAsia="Calibri" w:hAnsi="Arial" w:cs="Arial"/>
          <w:color w:val="000000"/>
          <w:sz w:val="22"/>
          <w:szCs w:val="22"/>
          <w:lang w:val="lt-LT"/>
        </w:rPr>
        <w:t xml:space="preserve"> Kai pasiekiamas bent vienas iš numatytų kriterijų – Paslaugų maksimalūs kiekiai arba Sutarties </w:t>
      </w:r>
      <w:r w:rsidRPr="00041967">
        <w:rPr>
          <w:rFonts w:ascii="Arial" w:eastAsia="Calibri" w:hAnsi="Arial" w:cs="Arial"/>
          <w:sz w:val="22"/>
          <w:szCs w:val="22"/>
          <w:lang w:val="lt-LT"/>
        </w:rPr>
        <w:t xml:space="preserve">Specialiųjų sąlygų </w:t>
      </w:r>
      <w:r w:rsidRPr="00041967">
        <w:rPr>
          <w:rFonts w:ascii="Arial" w:eastAsia="Calibri" w:hAnsi="Arial" w:cs="Arial"/>
          <w:color w:val="000000"/>
          <w:sz w:val="22"/>
          <w:szCs w:val="22"/>
          <w:lang w:val="lt-LT"/>
        </w:rPr>
        <w:t xml:space="preserve">2.2 </w:t>
      </w:r>
      <w:r w:rsidRPr="00041967">
        <w:rPr>
          <w:rFonts w:ascii="Arial" w:eastAsia="Calibri" w:hAnsi="Arial" w:cs="Arial"/>
          <w:sz w:val="22"/>
          <w:szCs w:val="22"/>
          <w:lang w:val="lt-LT"/>
        </w:rPr>
        <w:t>punkte</w:t>
      </w:r>
      <w:r w:rsidRPr="00041967" w:rsidDel="0078662C">
        <w:rPr>
          <w:rFonts w:ascii="Arial" w:eastAsia="Calibri" w:hAnsi="Arial" w:cs="Arial"/>
          <w:color w:val="000000"/>
          <w:sz w:val="22"/>
          <w:szCs w:val="22"/>
          <w:lang w:val="lt-LT"/>
        </w:rPr>
        <w:t xml:space="preserve"> </w:t>
      </w:r>
      <w:r w:rsidRPr="00041967">
        <w:rPr>
          <w:rFonts w:ascii="Arial" w:eastAsia="Calibri" w:hAnsi="Arial" w:cs="Arial"/>
          <w:color w:val="000000"/>
          <w:sz w:val="22"/>
          <w:szCs w:val="22"/>
          <w:lang w:val="lt-LT"/>
        </w:rPr>
        <w:t xml:space="preserve">nurodyta Sutarties maksimali kaina, </w:t>
      </w:r>
      <w:r w:rsidRPr="00041967">
        <w:rPr>
          <w:rFonts w:ascii="Arial" w:eastAsia="Calibri" w:hAnsi="Arial" w:cs="Arial"/>
          <w:sz w:val="22"/>
          <w:szCs w:val="22"/>
          <w:lang w:val="lt-LT"/>
        </w:rPr>
        <w:t>Užsakovas</w:t>
      </w:r>
      <w:r w:rsidRPr="00041967">
        <w:rPr>
          <w:rFonts w:ascii="Arial" w:eastAsia="Calibri" w:hAnsi="Arial" w:cs="Arial"/>
          <w:color w:val="000000"/>
          <w:sz w:val="22"/>
          <w:szCs w:val="22"/>
          <w:lang w:val="lt-LT"/>
        </w:rPr>
        <w:t xml:space="preserve"> neturi teisės daugiau pirkti pagal Sutartį. </w:t>
      </w:r>
    </w:p>
    <w:p w14:paraId="3AD9DBB9" w14:textId="77777777" w:rsidR="00041967" w:rsidRPr="00041967" w:rsidRDefault="00041967" w:rsidP="00041967">
      <w:pPr>
        <w:tabs>
          <w:tab w:val="left" w:pos="993"/>
        </w:tabs>
        <w:autoSpaceDE w:val="0"/>
        <w:autoSpaceDN w:val="0"/>
        <w:ind w:firstLine="567"/>
        <w:rPr>
          <w:rFonts w:ascii="Arial" w:eastAsia="Calibri" w:hAnsi="Arial" w:cs="Arial"/>
          <w:color w:val="FF0000"/>
          <w:sz w:val="22"/>
          <w:szCs w:val="22"/>
          <w:lang w:val="lt-LT"/>
        </w:rPr>
      </w:pPr>
    </w:p>
    <w:p w14:paraId="1E4F8086" w14:textId="5C6349DD" w:rsidR="00041967" w:rsidRPr="00041967" w:rsidRDefault="00041967" w:rsidP="00041967">
      <w:pPr>
        <w:shd w:val="clear" w:color="auto" w:fill="FFFFFF"/>
        <w:tabs>
          <w:tab w:val="left" w:pos="993"/>
        </w:tabs>
        <w:ind w:right="23" w:firstLine="567"/>
        <w:jc w:val="both"/>
        <w:rPr>
          <w:rFonts w:ascii="Arial" w:eastAsia="Calibri" w:hAnsi="Arial" w:cs="Arial"/>
          <w:sz w:val="22"/>
          <w:szCs w:val="22"/>
          <w:lang w:val="lt-LT" w:eastAsia="x-none"/>
        </w:rPr>
      </w:pPr>
      <w:r w:rsidRPr="00041967">
        <w:rPr>
          <w:rFonts w:ascii="Arial" w:eastAsia="Calibri" w:hAnsi="Arial" w:cs="Arial"/>
          <w:sz w:val="22"/>
          <w:szCs w:val="22"/>
          <w:lang w:val="lt-LT" w:eastAsia="x-none"/>
        </w:rPr>
        <w:t xml:space="preserve">2.2. Sutarties maksimali kaina yra </w:t>
      </w:r>
      <w:r w:rsidR="00FE6EB6" w:rsidRPr="00FE6EB6">
        <w:rPr>
          <w:rFonts w:ascii="Arial" w:eastAsia="Calibri" w:hAnsi="Arial" w:cs="Arial"/>
          <w:b/>
          <w:bCs/>
          <w:iCs/>
          <w:sz w:val="22"/>
          <w:szCs w:val="22"/>
          <w:lang w:val="lt-LT" w:eastAsia="x-none"/>
        </w:rPr>
        <w:t>4949,00 EUR</w:t>
      </w:r>
      <w:r w:rsidR="00FE6EB6">
        <w:rPr>
          <w:rFonts w:ascii="Arial" w:eastAsia="Calibri" w:hAnsi="Arial" w:cs="Arial"/>
          <w:b/>
          <w:bCs/>
          <w:iCs/>
          <w:sz w:val="22"/>
          <w:szCs w:val="22"/>
          <w:lang w:val="lt-LT" w:eastAsia="x-none"/>
        </w:rPr>
        <w:t xml:space="preserve"> (keturi tūkstančiai devyni šimtai keturiasdešimt devyni EUR ir 00 ct)</w:t>
      </w:r>
      <w:r w:rsidRPr="00041967">
        <w:rPr>
          <w:rFonts w:ascii="Arial" w:eastAsia="Calibri" w:hAnsi="Arial" w:cs="Arial"/>
          <w:i/>
          <w:sz w:val="22"/>
          <w:szCs w:val="22"/>
          <w:lang w:val="lt-LT" w:eastAsia="x-none"/>
        </w:rPr>
        <w:t xml:space="preserve">, </w:t>
      </w:r>
      <w:r w:rsidRPr="00041967">
        <w:rPr>
          <w:rFonts w:ascii="Arial" w:eastAsia="Calibri" w:hAnsi="Arial" w:cs="Arial"/>
          <w:sz w:val="22"/>
          <w:szCs w:val="22"/>
          <w:lang w:val="lt-LT" w:eastAsia="x-none"/>
        </w:rPr>
        <w:t xml:space="preserve">neįskaitant pridėtinės vertės mokesčio (toliau – </w:t>
      </w:r>
      <w:r w:rsidRPr="00041967">
        <w:rPr>
          <w:rFonts w:ascii="Arial" w:eastAsia="Calibri" w:hAnsi="Arial" w:cs="Arial"/>
          <w:b/>
          <w:sz w:val="22"/>
          <w:szCs w:val="22"/>
          <w:lang w:val="lt-LT" w:eastAsia="x-none"/>
        </w:rPr>
        <w:t>PVM</w:t>
      </w:r>
      <w:r w:rsidRPr="00041967">
        <w:rPr>
          <w:rFonts w:ascii="Arial" w:eastAsia="Calibri" w:hAnsi="Arial" w:cs="Arial"/>
          <w:sz w:val="22"/>
          <w:szCs w:val="22"/>
          <w:lang w:val="lt-LT" w:eastAsia="x-none"/>
        </w:rPr>
        <w:t xml:space="preserve">). </w:t>
      </w:r>
      <w:r w:rsidRPr="00041967">
        <w:rPr>
          <w:rFonts w:ascii="Arial" w:eastAsia="Calibri" w:hAnsi="Arial" w:cs="Arial"/>
          <w:sz w:val="22"/>
          <w:szCs w:val="22"/>
          <w:lang w:val="lt-LT" w:eastAsia="x-none"/>
        </w:rPr>
        <w:lastRenderedPageBreak/>
        <w:t xml:space="preserve">Sutarčiai taikomas </w:t>
      </w:r>
      <w:r w:rsidR="00FE6EB6" w:rsidRPr="00FE6EB6">
        <w:rPr>
          <w:rFonts w:ascii="Arial" w:eastAsia="Calibri" w:hAnsi="Arial" w:cs="Arial"/>
          <w:sz w:val="22"/>
          <w:szCs w:val="22"/>
          <w:lang w:val="lt-LT" w:eastAsia="x-none"/>
        </w:rPr>
        <w:t>21</w:t>
      </w:r>
      <w:r w:rsidRPr="00041967">
        <w:rPr>
          <w:rFonts w:ascii="Arial" w:eastAsia="Calibri" w:hAnsi="Arial" w:cs="Arial"/>
          <w:color w:val="4472C4"/>
          <w:sz w:val="22"/>
          <w:szCs w:val="22"/>
          <w:lang w:val="lt-LT" w:eastAsia="x-none"/>
        </w:rPr>
        <w:t xml:space="preserve"> </w:t>
      </w:r>
      <w:r w:rsidRPr="00041967">
        <w:rPr>
          <w:rFonts w:ascii="Arial" w:eastAsia="Calibri" w:hAnsi="Arial" w:cs="Arial"/>
          <w:sz w:val="22"/>
          <w:szCs w:val="22"/>
          <w:lang w:val="lt-LT" w:eastAsia="x-none"/>
        </w:rPr>
        <w:t xml:space="preserve">proc. dydžio PVM. Sutarties maksimali kaina, įskaitant PVM – </w:t>
      </w:r>
      <w:r w:rsidR="00FE6EB6" w:rsidRPr="00FE6EB6">
        <w:rPr>
          <w:rFonts w:ascii="Arial" w:eastAsia="Calibri" w:hAnsi="Arial" w:cs="Arial"/>
          <w:b/>
          <w:bCs/>
          <w:sz w:val="22"/>
          <w:szCs w:val="22"/>
          <w:lang w:val="lt-LT" w:eastAsia="x-none"/>
        </w:rPr>
        <w:t>5988,29 EUR</w:t>
      </w:r>
      <w:r w:rsidR="00FE6EB6">
        <w:rPr>
          <w:rFonts w:ascii="Arial" w:eastAsia="Calibri" w:hAnsi="Arial" w:cs="Arial"/>
          <w:sz w:val="22"/>
          <w:szCs w:val="22"/>
          <w:lang w:val="lt-LT" w:eastAsia="x-none"/>
        </w:rPr>
        <w:t xml:space="preserve"> </w:t>
      </w:r>
      <w:r w:rsidRPr="00FE6EB6">
        <w:rPr>
          <w:rFonts w:ascii="Arial" w:eastAsia="Calibri" w:hAnsi="Arial" w:cs="Arial"/>
          <w:iCs/>
          <w:sz w:val="22"/>
          <w:szCs w:val="22"/>
          <w:lang w:val="lt-LT" w:eastAsia="x-none"/>
        </w:rPr>
        <w:t>(</w:t>
      </w:r>
      <w:r w:rsidR="00FE6EB6" w:rsidRPr="00FE6EB6">
        <w:rPr>
          <w:rFonts w:ascii="Arial" w:eastAsia="Calibri" w:hAnsi="Arial" w:cs="Arial"/>
          <w:b/>
          <w:bCs/>
          <w:iCs/>
          <w:sz w:val="22"/>
          <w:szCs w:val="22"/>
          <w:lang w:val="lt-LT" w:eastAsia="x-none"/>
        </w:rPr>
        <w:t>penki tūkstančiai devyni šimtai aštuoniasdešimt aštuoni EUR ir 29 ct</w:t>
      </w:r>
      <w:r w:rsidR="00FE6EB6" w:rsidRPr="00FE6EB6">
        <w:rPr>
          <w:rFonts w:ascii="Arial" w:eastAsia="Calibri" w:hAnsi="Arial" w:cs="Arial"/>
          <w:iCs/>
          <w:sz w:val="22"/>
          <w:szCs w:val="22"/>
          <w:lang w:val="lt-LT" w:eastAsia="x-none"/>
        </w:rPr>
        <w:t>)</w:t>
      </w:r>
      <w:r w:rsidRPr="00FE6EB6">
        <w:rPr>
          <w:rFonts w:ascii="Arial" w:eastAsia="Calibri" w:hAnsi="Arial" w:cs="Arial"/>
          <w:iCs/>
          <w:sz w:val="22"/>
          <w:szCs w:val="22"/>
          <w:lang w:val="lt-LT" w:eastAsia="x-none"/>
        </w:rPr>
        <w:t xml:space="preserve">. </w:t>
      </w:r>
    </w:p>
    <w:p w14:paraId="75D549E8" w14:textId="07A2F3D6" w:rsidR="00041967" w:rsidRPr="00041967" w:rsidRDefault="00041967" w:rsidP="00041967">
      <w:pPr>
        <w:tabs>
          <w:tab w:val="left" w:pos="993"/>
        </w:tabs>
        <w:ind w:firstLine="567"/>
        <w:contextualSpacing/>
        <w:jc w:val="both"/>
        <w:rPr>
          <w:rFonts w:ascii="Arial" w:eastAsia="Calibri" w:hAnsi="Arial" w:cs="Arial"/>
          <w:i/>
          <w:color w:val="4472C4"/>
          <w:sz w:val="22"/>
          <w:szCs w:val="22"/>
          <w:lang w:val="lt-LT" w:eastAsia="x-none"/>
        </w:rPr>
      </w:pPr>
    </w:p>
    <w:p w14:paraId="1A01737A" w14:textId="77777777" w:rsidR="00041967" w:rsidRPr="00041967" w:rsidRDefault="00041967" w:rsidP="00041967">
      <w:pPr>
        <w:tabs>
          <w:tab w:val="left" w:pos="993"/>
        </w:tabs>
        <w:ind w:firstLine="567"/>
        <w:contextualSpacing/>
        <w:jc w:val="both"/>
        <w:rPr>
          <w:rFonts w:ascii="Arial" w:eastAsia="Calibri" w:hAnsi="Arial" w:cs="Arial"/>
          <w:spacing w:val="-1"/>
          <w:sz w:val="22"/>
          <w:szCs w:val="22"/>
          <w:lang w:val="lt-LT"/>
        </w:rPr>
      </w:pPr>
      <w:r w:rsidRPr="00041967">
        <w:rPr>
          <w:rFonts w:ascii="Arial" w:eastAsia="Calibri" w:hAnsi="Arial" w:cs="Arial"/>
          <w:sz w:val="22"/>
          <w:szCs w:val="22"/>
          <w:lang w:val="lt-LT" w:eastAsia="x-none"/>
        </w:rPr>
        <w:t xml:space="preserve">2.3. </w:t>
      </w:r>
      <w:r w:rsidRPr="00041967">
        <w:rPr>
          <w:rFonts w:ascii="Arial" w:eastAsia="Calibri" w:hAnsi="Arial" w:cs="Arial"/>
          <w:sz w:val="22"/>
          <w:szCs w:val="22"/>
          <w:lang w:val="lt-LT"/>
        </w:rPr>
        <w:t xml:space="preserve">Užsakovas sumoka Paslaugų teikėjui už tinkamai per kalendorinį mėnesį įvykdytus Užsakovo užsakymus </w:t>
      </w:r>
      <w:r w:rsidRPr="00041967">
        <w:rPr>
          <w:rFonts w:ascii="Arial" w:eastAsia="Calibri" w:hAnsi="Arial" w:cs="Arial"/>
          <w:spacing w:val="-1"/>
          <w:sz w:val="22"/>
          <w:szCs w:val="22"/>
          <w:lang w:val="lt-LT"/>
        </w:rPr>
        <w:t>per 30 (trisdešimt) kalendorinių dienų Sutarties Bendrųjų sąlygų 5 skyriuje nustatyta tvarka.</w:t>
      </w:r>
    </w:p>
    <w:p w14:paraId="4F2A5ED6" w14:textId="77777777" w:rsidR="00041967" w:rsidRPr="00041967" w:rsidRDefault="00041967" w:rsidP="00041967">
      <w:pPr>
        <w:shd w:val="clear" w:color="auto" w:fill="FFFFFF"/>
        <w:tabs>
          <w:tab w:val="left" w:pos="993"/>
        </w:tabs>
        <w:ind w:firstLine="567"/>
        <w:jc w:val="both"/>
        <w:rPr>
          <w:rFonts w:ascii="Arial" w:eastAsia="Calibri" w:hAnsi="Arial" w:cs="Arial"/>
          <w:color w:val="FF0000"/>
          <w:spacing w:val="-1"/>
          <w:sz w:val="22"/>
          <w:szCs w:val="22"/>
          <w:lang w:val="lt-LT"/>
        </w:rPr>
      </w:pPr>
    </w:p>
    <w:p w14:paraId="121B9B3E" w14:textId="77777777" w:rsidR="00041967" w:rsidRPr="00041967" w:rsidRDefault="00041967" w:rsidP="00041967">
      <w:pPr>
        <w:ind w:firstLine="360"/>
        <w:jc w:val="both"/>
        <w:rPr>
          <w:rFonts w:ascii="Arial" w:eastAsia="Calibri" w:hAnsi="Arial" w:cs="Arial"/>
          <w:sz w:val="22"/>
          <w:szCs w:val="22"/>
          <w:lang w:val="lt-LT"/>
        </w:rPr>
      </w:pPr>
    </w:p>
    <w:p w14:paraId="481F4415" w14:textId="77777777" w:rsidR="00041967" w:rsidRPr="00041967" w:rsidRDefault="00041967" w:rsidP="00041967">
      <w:pPr>
        <w:tabs>
          <w:tab w:val="left" w:pos="709"/>
        </w:tabs>
        <w:ind w:firstLine="360"/>
        <w:jc w:val="center"/>
        <w:rPr>
          <w:rFonts w:ascii="Arial" w:eastAsia="Calibri" w:hAnsi="Arial" w:cs="Arial"/>
          <w:b/>
          <w:sz w:val="22"/>
          <w:szCs w:val="22"/>
          <w:lang w:val="lt-LT"/>
        </w:rPr>
      </w:pPr>
      <w:r w:rsidRPr="00041967">
        <w:rPr>
          <w:rFonts w:ascii="Arial" w:eastAsia="Calibri" w:hAnsi="Arial" w:cs="Arial"/>
          <w:b/>
          <w:sz w:val="22"/>
          <w:szCs w:val="22"/>
          <w:lang w:val="lt-LT"/>
        </w:rPr>
        <w:t>3. PASLAUGŲ SUTEIKIMAS</w:t>
      </w:r>
    </w:p>
    <w:p w14:paraId="7283BA0F" w14:textId="560036F0" w:rsidR="00041967" w:rsidRPr="00041967" w:rsidRDefault="00041967" w:rsidP="00041967">
      <w:pPr>
        <w:ind w:firstLine="567"/>
        <w:jc w:val="both"/>
        <w:rPr>
          <w:rFonts w:ascii="Arial" w:eastAsia="Calibri" w:hAnsi="Arial" w:cs="Arial"/>
          <w:sz w:val="22"/>
          <w:szCs w:val="22"/>
          <w:lang w:val="lt-LT"/>
        </w:rPr>
      </w:pPr>
      <w:r w:rsidRPr="00041967">
        <w:rPr>
          <w:rFonts w:ascii="Arial" w:eastAsia="Calibri" w:hAnsi="Arial" w:cs="Arial"/>
          <w:sz w:val="22"/>
          <w:szCs w:val="22"/>
          <w:lang w:val="lt-LT"/>
        </w:rPr>
        <w:t xml:space="preserve">3.1. Paslaugos turi būti suteiktos </w:t>
      </w:r>
      <w:r w:rsidR="00C17091">
        <w:rPr>
          <w:rFonts w:ascii="Arial" w:eastAsia="Calibri" w:hAnsi="Arial" w:cs="Arial"/>
          <w:i/>
          <w:sz w:val="22"/>
          <w:szCs w:val="22"/>
          <w:lang w:val="lt-LT"/>
        </w:rPr>
        <w:t>per 30 (trisdešimt) kalendorinių dienų</w:t>
      </w:r>
      <w:r w:rsidRPr="00041967">
        <w:rPr>
          <w:rFonts w:ascii="Arial" w:eastAsia="Calibri" w:hAnsi="Arial" w:cs="Arial"/>
          <w:i/>
          <w:sz w:val="22"/>
          <w:szCs w:val="22"/>
          <w:lang w:val="lt-LT"/>
        </w:rPr>
        <w:t xml:space="preserve"> nuo Sutarties įsigaliojimo dienos; </w:t>
      </w:r>
      <w:r w:rsidRPr="00041967">
        <w:rPr>
          <w:rFonts w:ascii="Arial" w:eastAsia="Calibri" w:hAnsi="Arial" w:cs="Arial"/>
          <w:sz w:val="22"/>
          <w:szCs w:val="22"/>
          <w:lang w:val="lt-LT"/>
        </w:rPr>
        <w:t xml:space="preserve">Šalys susitaria, kad Paslaugų suteikimo terminas, Paslaugų trūkumų ištaisymo terminas (Sutarties Specialiųjų sąlygų 4.1 p.) yra esminės Sutarties sąlygos. </w:t>
      </w:r>
    </w:p>
    <w:p w14:paraId="29E5F7EC" w14:textId="2475898A" w:rsidR="00041967" w:rsidRPr="00041967" w:rsidRDefault="00C17091" w:rsidP="00041967">
      <w:pPr>
        <w:shd w:val="clear" w:color="auto" w:fill="FFFFFF"/>
        <w:ind w:firstLine="567"/>
        <w:jc w:val="both"/>
        <w:rPr>
          <w:rFonts w:ascii="Arial" w:eastAsia="Calibri" w:hAnsi="Arial" w:cs="Arial"/>
          <w:sz w:val="22"/>
          <w:szCs w:val="22"/>
          <w:lang w:val="lt-LT"/>
        </w:rPr>
      </w:pPr>
      <w:bookmarkStart w:id="2" w:name="_Hlk41383685"/>
      <w:r>
        <w:rPr>
          <w:rFonts w:ascii="Arial" w:eastAsia="Calibri" w:hAnsi="Arial" w:cs="Arial"/>
          <w:sz w:val="22"/>
          <w:szCs w:val="22"/>
          <w:lang w:val="lt-LT"/>
        </w:rPr>
        <w:t>3.2</w:t>
      </w:r>
      <w:r w:rsidR="00041967" w:rsidRPr="00041967">
        <w:rPr>
          <w:rFonts w:ascii="Arial" w:eastAsia="Calibri" w:hAnsi="Arial" w:cs="Arial"/>
          <w:sz w:val="22"/>
          <w:szCs w:val="22"/>
          <w:lang w:val="lt-LT"/>
        </w:rPr>
        <w:t xml:space="preserve">. Bendras </w:t>
      </w:r>
      <w:r w:rsidR="00041967" w:rsidRPr="00041967">
        <w:rPr>
          <w:rFonts w:ascii="Arial" w:eastAsia="Calibri" w:hAnsi="Arial" w:cs="Arial"/>
          <w:sz w:val="22"/>
          <w:szCs w:val="22"/>
          <w:u w:color="1F497D"/>
          <w:lang w:val="lt-LT"/>
        </w:rPr>
        <w:t xml:space="preserve">Paslaugų pagal Sutartį teikimo laikotarpis negali viršyti Įstatymo  86 str. 5 d. nustatyto laikotarpio. </w:t>
      </w:r>
    </w:p>
    <w:bookmarkEnd w:id="2"/>
    <w:p w14:paraId="354FE55F" w14:textId="77777777" w:rsidR="00041967" w:rsidRPr="00041967" w:rsidRDefault="00041967" w:rsidP="00041967">
      <w:pPr>
        <w:ind w:firstLine="360"/>
        <w:jc w:val="both"/>
        <w:rPr>
          <w:rFonts w:ascii="Arial" w:eastAsia="Calibri" w:hAnsi="Arial" w:cs="Arial"/>
          <w:sz w:val="22"/>
          <w:szCs w:val="22"/>
          <w:lang w:val="lt-LT"/>
        </w:rPr>
      </w:pPr>
    </w:p>
    <w:p w14:paraId="551F4148" w14:textId="77777777" w:rsidR="00041967" w:rsidRPr="00041967" w:rsidRDefault="00041967" w:rsidP="00041967">
      <w:pPr>
        <w:ind w:firstLine="360"/>
        <w:jc w:val="center"/>
        <w:rPr>
          <w:rFonts w:ascii="Arial" w:eastAsia="Calibri" w:hAnsi="Arial" w:cs="Arial"/>
          <w:b/>
          <w:sz w:val="22"/>
          <w:szCs w:val="22"/>
          <w:lang w:val="lt-LT"/>
        </w:rPr>
      </w:pPr>
      <w:r w:rsidRPr="00041967">
        <w:rPr>
          <w:rFonts w:ascii="Arial" w:eastAsia="Calibri" w:hAnsi="Arial" w:cs="Arial"/>
          <w:b/>
          <w:sz w:val="22"/>
          <w:szCs w:val="22"/>
          <w:lang w:val="lt-LT"/>
        </w:rPr>
        <w:t>4. PASLAUGŲ KOKYBĖ IR GARANTIJA</w:t>
      </w:r>
    </w:p>
    <w:p w14:paraId="2B1843D8" w14:textId="13426379" w:rsidR="00041967" w:rsidRPr="00041967" w:rsidRDefault="00041967" w:rsidP="00041967">
      <w:pPr>
        <w:shd w:val="clear" w:color="auto" w:fill="FFFFFF"/>
        <w:tabs>
          <w:tab w:val="left" w:pos="394"/>
          <w:tab w:val="left" w:pos="720"/>
        </w:tabs>
        <w:ind w:firstLine="567"/>
        <w:jc w:val="both"/>
        <w:rPr>
          <w:rFonts w:ascii="Arial" w:eastAsia="Calibri" w:hAnsi="Arial" w:cs="Arial"/>
          <w:sz w:val="22"/>
          <w:szCs w:val="22"/>
          <w:lang w:val="lt-LT"/>
        </w:rPr>
      </w:pPr>
      <w:r w:rsidRPr="00041967">
        <w:rPr>
          <w:rFonts w:ascii="Arial" w:eastAsia="Calibri" w:hAnsi="Arial" w:cs="Arial"/>
          <w:sz w:val="22"/>
          <w:szCs w:val="22"/>
          <w:lang w:val="lt-LT"/>
        </w:rPr>
        <w:t>4.1. Paslaugos turi būti suteiktos tinkamai, kokybiškai pagal Sutartyje ir jos prieduose nustatytus reikalavimus. Nustačius, kad Paslaugos yra suteiktos nekokybiškai, neatitinka Sutarties reikalavimų, Paslaugų teikėjas privalo ištaisyti Pasl</w:t>
      </w:r>
      <w:r w:rsidR="005029A7">
        <w:rPr>
          <w:rFonts w:ascii="Arial" w:eastAsia="Calibri" w:hAnsi="Arial" w:cs="Arial"/>
          <w:sz w:val="22"/>
          <w:szCs w:val="22"/>
          <w:lang w:val="lt-LT"/>
        </w:rPr>
        <w:t xml:space="preserve">augų trūkumus per 10 kalendorinių dienų </w:t>
      </w:r>
      <w:r w:rsidRPr="00041967">
        <w:rPr>
          <w:rFonts w:ascii="Arial" w:eastAsia="Calibri" w:hAnsi="Arial" w:cs="Arial"/>
          <w:sz w:val="22"/>
          <w:szCs w:val="22"/>
          <w:lang w:val="lt-LT"/>
        </w:rPr>
        <w:t>nuo Užsakovo pranešimo apie nekokybiškai suteiktas Paslaugas išsiuntimo Paslaugų teikėjui momento.</w:t>
      </w:r>
    </w:p>
    <w:p w14:paraId="6B908FEE" w14:textId="4C2A37EB" w:rsidR="00041967" w:rsidRPr="00041967" w:rsidRDefault="005029A7" w:rsidP="00041967">
      <w:pPr>
        <w:ind w:firstLine="567"/>
        <w:jc w:val="both"/>
        <w:rPr>
          <w:rFonts w:ascii="Arial" w:eastAsia="Calibri" w:hAnsi="Arial" w:cs="Arial"/>
          <w:sz w:val="22"/>
          <w:szCs w:val="22"/>
          <w:lang w:val="lt-LT"/>
        </w:rPr>
      </w:pPr>
      <w:r>
        <w:rPr>
          <w:rFonts w:ascii="Arial" w:eastAsia="Calibri" w:hAnsi="Arial" w:cs="Arial"/>
          <w:sz w:val="22"/>
          <w:szCs w:val="22"/>
          <w:lang w:val="lt-LT"/>
        </w:rPr>
        <w:t>4.2</w:t>
      </w:r>
      <w:r w:rsidR="00041967" w:rsidRPr="00041967">
        <w:rPr>
          <w:rFonts w:ascii="Arial" w:eastAsia="Calibri" w:hAnsi="Arial" w:cs="Arial"/>
          <w:sz w:val="22"/>
          <w:szCs w:val="22"/>
          <w:lang w:val="lt-LT"/>
        </w:rPr>
        <w:t xml:space="preserve">. Paslaugų trūkumų nustatymo bei šalinimo tvarka numatyta Sutarties Bendrosiose sąlygose. </w:t>
      </w:r>
    </w:p>
    <w:p w14:paraId="23EEA04A" w14:textId="77777777" w:rsidR="00041967" w:rsidRPr="00041967" w:rsidRDefault="00041967" w:rsidP="00041967">
      <w:pPr>
        <w:shd w:val="clear" w:color="auto" w:fill="FFFFFF"/>
        <w:tabs>
          <w:tab w:val="left" w:pos="394"/>
          <w:tab w:val="left" w:pos="720"/>
        </w:tabs>
        <w:ind w:firstLine="360"/>
        <w:jc w:val="both"/>
        <w:rPr>
          <w:rFonts w:ascii="Arial" w:eastAsia="Calibri" w:hAnsi="Arial" w:cs="Arial"/>
          <w:sz w:val="22"/>
          <w:szCs w:val="22"/>
          <w:lang w:val="lt-LT"/>
        </w:rPr>
      </w:pPr>
    </w:p>
    <w:p w14:paraId="1487F00E" w14:textId="77777777" w:rsidR="00041967" w:rsidRPr="00041967" w:rsidRDefault="00041967" w:rsidP="00041967">
      <w:pPr>
        <w:ind w:firstLine="360"/>
        <w:jc w:val="center"/>
        <w:rPr>
          <w:rFonts w:ascii="Arial" w:eastAsia="Calibri" w:hAnsi="Arial" w:cs="Arial"/>
          <w:b/>
          <w:sz w:val="22"/>
          <w:szCs w:val="22"/>
          <w:lang w:val="lt-LT"/>
        </w:rPr>
      </w:pPr>
      <w:r w:rsidRPr="00041967">
        <w:rPr>
          <w:rFonts w:ascii="Arial" w:eastAsia="Calibri" w:hAnsi="Arial" w:cs="Arial"/>
          <w:b/>
          <w:sz w:val="22"/>
          <w:szCs w:val="22"/>
          <w:lang w:val="lt-LT"/>
        </w:rPr>
        <w:t>5. ŠALIŲ ATSAKOMYBĖ</w:t>
      </w:r>
    </w:p>
    <w:p w14:paraId="2D10211C" w14:textId="77777777" w:rsidR="00041967" w:rsidRPr="00041967" w:rsidRDefault="00041967" w:rsidP="00041967">
      <w:pPr>
        <w:shd w:val="clear" w:color="auto" w:fill="FFFFFF"/>
        <w:tabs>
          <w:tab w:val="left" w:pos="993"/>
        </w:tabs>
        <w:ind w:firstLine="567"/>
        <w:jc w:val="both"/>
        <w:rPr>
          <w:rFonts w:ascii="Arial" w:eastAsia="Calibri" w:hAnsi="Arial" w:cs="Arial"/>
          <w:sz w:val="22"/>
          <w:szCs w:val="22"/>
          <w:lang w:val="lt-LT"/>
        </w:rPr>
      </w:pPr>
      <w:r w:rsidRPr="00041967">
        <w:rPr>
          <w:rFonts w:ascii="Arial" w:eastAsia="Calibri" w:hAnsi="Arial" w:cs="Arial"/>
          <w:sz w:val="22"/>
          <w:szCs w:val="22"/>
          <w:lang w:val="lt-LT"/>
        </w:rPr>
        <w:t xml:space="preserve">5.1. Jeigu Paslaugų teikėjas vėluoja suteikti Paslaugas/jų etapą </w:t>
      </w:r>
      <w:r w:rsidRPr="00041967">
        <w:rPr>
          <w:rFonts w:ascii="Arial" w:eastAsia="Calibri" w:hAnsi="Arial" w:cs="Arial"/>
          <w:i/>
          <w:iCs/>
          <w:color w:val="538135"/>
          <w:sz w:val="22"/>
          <w:szCs w:val="22"/>
          <w:lang w:val="lt-LT"/>
        </w:rPr>
        <w:t>(jei taikoma)</w:t>
      </w:r>
      <w:r w:rsidRPr="00041967">
        <w:rPr>
          <w:rFonts w:ascii="Arial" w:eastAsia="Calibri" w:hAnsi="Arial" w:cs="Arial"/>
          <w:color w:val="538135"/>
          <w:sz w:val="22"/>
          <w:szCs w:val="22"/>
          <w:lang w:val="lt-LT"/>
        </w:rPr>
        <w:t xml:space="preserve"> </w:t>
      </w:r>
      <w:r w:rsidRPr="00041967">
        <w:rPr>
          <w:rFonts w:ascii="Arial" w:eastAsia="Calibri" w:hAnsi="Arial" w:cs="Arial"/>
          <w:sz w:val="22"/>
          <w:szCs w:val="22"/>
          <w:lang w:val="lt-LT"/>
        </w:rPr>
        <w:t xml:space="preserve">ar ištaisyti jų trūkumus, Užsakovas nuo kitos dienos Paslaugų teikėjui skaičiuoja 0,02 (dviejų šimtųjų)  procento dydžio delspinigius už kiekvieną uždelstą kalendorinę dieną nuo laiku nesuteiktų / neištaisytų Paslaugų/jų etapo </w:t>
      </w:r>
      <w:r w:rsidRPr="00041967">
        <w:rPr>
          <w:rFonts w:ascii="Arial" w:eastAsia="Calibri" w:hAnsi="Arial" w:cs="Arial"/>
          <w:i/>
          <w:iCs/>
          <w:color w:val="538135"/>
          <w:sz w:val="22"/>
          <w:szCs w:val="22"/>
          <w:lang w:val="lt-LT"/>
        </w:rPr>
        <w:t>(jei taikoma)</w:t>
      </w:r>
      <w:r w:rsidRPr="00041967">
        <w:rPr>
          <w:rFonts w:ascii="Arial" w:eastAsia="Calibri" w:hAnsi="Arial" w:cs="Arial"/>
          <w:color w:val="538135"/>
          <w:sz w:val="22"/>
          <w:szCs w:val="22"/>
          <w:lang w:val="lt-LT"/>
        </w:rPr>
        <w:t xml:space="preserve"> </w:t>
      </w:r>
      <w:r w:rsidRPr="00041967">
        <w:rPr>
          <w:rFonts w:ascii="Arial" w:eastAsia="Calibri" w:hAnsi="Arial" w:cs="Arial"/>
          <w:sz w:val="22"/>
          <w:szCs w:val="22"/>
          <w:lang w:val="lt-LT"/>
        </w:rPr>
        <w:t>kainos, įskaitant PVM, jei jis Sutarčiai taikomas, maksimalią delspinigių skaičiavimo ribą nustatant 20 (dvidešimt) procentų, skaičiuojamų nuo</w:t>
      </w:r>
      <w:r w:rsidRPr="00041967">
        <w:rPr>
          <w:rFonts w:ascii="Arial" w:eastAsia="Calibri" w:hAnsi="Arial" w:cs="Arial"/>
          <w:i/>
          <w:sz w:val="22"/>
          <w:szCs w:val="22"/>
          <w:lang w:val="lt-LT"/>
        </w:rPr>
        <w:t xml:space="preserve"> </w:t>
      </w:r>
      <w:r w:rsidRPr="00041967">
        <w:rPr>
          <w:rFonts w:ascii="Arial" w:eastAsia="Calibri" w:hAnsi="Arial" w:cs="Arial"/>
          <w:sz w:val="22"/>
          <w:szCs w:val="22"/>
          <w:lang w:val="lt-LT"/>
        </w:rPr>
        <w:t>Sutarties maksimalios kainos, įskaitant PVM, jei jis Sutarčiai taikomas.</w:t>
      </w:r>
    </w:p>
    <w:p w14:paraId="72B7E0FB" w14:textId="77777777" w:rsidR="00041967" w:rsidRPr="00041967" w:rsidRDefault="00041967" w:rsidP="00041967">
      <w:pPr>
        <w:shd w:val="clear" w:color="auto" w:fill="FFFFFF"/>
        <w:tabs>
          <w:tab w:val="left" w:pos="993"/>
        </w:tabs>
        <w:ind w:firstLine="567"/>
        <w:jc w:val="both"/>
        <w:rPr>
          <w:rFonts w:ascii="Arial" w:eastAsia="Calibri" w:hAnsi="Arial" w:cs="Arial"/>
          <w:sz w:val="22"/>
          <w:szCs w:val="22"/>
          <w:lang w:val="lt-LT"/>
        </w:rPr>
      </w:pPr>
      <w:r w:rsidRPr="00041967">
        <w:rPr>
          <w:rFonts w:ascii="Arial" w:eastAsia="Calibri" w:hAnsi="Arial" w:cs="Arial"/>
          <w:sz w:val="22"/>
          <w:szCs w:val="22"/>
          <w:lang w:val="lt-LT"/>
        </w:rPr>
        <w:t>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133EE14A" w14:textId="77777777" w:rsidR="00041967" w:rsidRPr="00041967" w:rsidRDefault="00041967" w:rsidP="00041967">
      <w:pPr>
        <w:shd w:val="clear" w:color="auto" w:fill="FFFFFF"/>
        <w:tabs>
          <w:tab w:val="left" w:pos="993"/>
        </w:tabs>
        <w:ind w:firstLine="567"/>
        <w:jc w:val="both"/>
        <w:rPr>
          <w:rFonts w:ascii="Arial" w:eastAsia="Calibri" w:hAnsi="Arial" w:cs="Arial"/>
          <w:sz w:val="22"/>
          <w:szCs w:val="22"/>
          <w:lang w:val="lt-LT"/>
        </w:rPr>
      </w:pPr>
    </w:p>
    <w:p w14:paraId="210582FB" w14:textId="77777777" w:rsidR="00041967" w:rsidRPr="00041967" w:rsidRDefault="00041967" w:rsidP="00041967">
      <w:pPr>
        <w:tabs>
          <w:tab w:val="left" w:pos="709"/>
        </w:tabs>
        <w:ind w:firstLine="360"/>
        <w:jc w:val="both"/>
        <w:rPr>
          <w:rFonts w:ascii="Arial" w:eastAsia="Calibri" w:hAnsi="Arial" w:cs="Arial"/>
          <w:b/>
          <w:sz w:val="22"/>
          <w:szCs w:val="22"/>
          <w:lang w:val="lt-LT"/>
        </w:rPr>
      </w:pPr>
    </w:p>
    <w:p w14:paraId="6B7E8DCE" w14:textId="6ECC7EF1" w:rsidR="00041967" w:rsidRPr="00041967" w:rsidRDefault="002124CA" w:rsidP="00041967">
      <w:pPr>
        <w:ind w:firstLine="360"/>
        <w:jc w:val="center"/>
        <w:rPr>
          <w:rFonts w:ascii="Arial" w:eastAsia="Calibri" w:hAnsi="Arial" w:cs="Arial"/>
          <w:b/>
          <w:sz w:val="22"/>
          <w:szCs w:val="22"/>
          <w:lang w:val="lt-LT"/>
        </w:rPr>
      </w:pPr>
      <w:r>
        <w:rPr>
          <w:rFonts w:ascii="Arial" w:eastAsia="Calibri" w:hAnsi="Arial" w:cs="Arial"/>
          <w:b/>
          <w:sz w:val="22"/>
          <w:szCs w:val="22"/>
          <w:lang w:val="lt-LT"/>
        </w:rPr>
        <w:t>6</w:t>
      </w:r>
      <w:r w:rsidR="00041967" w:rsidRPr="00041967">
        <w:rPr>
          <w:rFonts w:ascii="Arial" w:eastAsia="Calibri" w:hAnsi="Arial" w:cs="Arial"/>
          <w:b/>
          <w:sz w:val="22"/>
          <w:szCs w:val="22"/>
          <w:lang w:val="lt-LT"/>
        </w:rPr>
        <w:t>. SUTARTIES GALIOJIMO TERMINAS</w:t>
      </w:r>
    </w:p>
    <w:p w14:paraId="01328FFA" w14:textId="584B6540" w:rsidR="00041967" w:rsidRPr="00041967" w:rsidRDefault="002124CA" w:rsidP="00041967">
      <w:pPr>
        <w:ind w:firstLine="567"/>
        <w:jc w:val="both"/>
        <w:rPr>
          <w:rFonts w:ascii="Arial" w:eastAsia="Calibri" w:hAnsi="Arial" w:cs="Arial"/>
          <w:i/>
          <w:iCs/>
          <w:color w:val="FF0000"/>
          <w:sz w:val="22"/>
          <w:szCs w:val="22"/>
          <w:lang w:val="lt-LT"/>
        </w:rPr>
      </w:pPr>
      <w:bookmarkStart w:id="3" w:name="_Hlk41552558"/>
      <w:bookmarkStart w:id="4" w:name="_Hlk28336466"/>
      <w:bookmarkStart w:id="5" w:name="_Hlk486857960"/>
      <w:r>
        <w:rPr>
          <w:rFonts w:ascii="Arial" w:eastAsia="Calibri" w:hAnsi="Arial" w:cs="Arial"/>
          <w:sz w:val="22"/>
          <w:szCs w:val="22"/>
          <w:lang w:val="lt-LT"/>
        </w:rPr>
        <w:t>6</w:t>
      </w:r>
      <w:r w:rsidR="00041967" w:rsidRPr="00041967">
        <w:rPr>
          <w:rFonts w:ascii="Arial" w:eastAsia="Calibri" w:hAnsi="Arial" w:cs="Arial"/>
          <w:sz w:val="22"/>
          <w:szCs w:val="22"/>
          <w:lang w:val="lt-LT"/>
        </w:rPr>
        <w:t xml:space="preserve">.1. Sutartis laikoma sudaryta ir įsigalioja ją pasirašius įgaliotiems Šalių atstovams, nustatyta tvarka užregistravus, ir galioja iki visiško Sutartinių įsipareigojimų įvykdymo arba Sutarties nutraukimo, bet ne ilgiau nei </w:t>
      </w:r>
      <w:r>
        <w:rPr>
          <w:rFonts w:ascii="Arial" w:eastAsia="Calibri" w:hAnsi="Arial" w:cs="Arial"/>
          <w:i/>
          <w:color w:val="538135"/>
          <w:spacing w:val="1"/>
          <w:sz w:val="22"/>
          <w:szCs w:val="22"/>
          <w:lang w:val="lt-LT"/>
        </w:rPr>
        <w:t xml:space="preserve">2 </w:t>
      </w:r>
      <w:r w:rsidRPr="002124CA">
        <w:rPr>
          <w:rFonts w:ascii="Arial" w:eastAsia="Calibri" w:hAnsi="Arial" w:cs="Arial"/>
          <w:spacing w:val="1"/>
          <w:sz w:val="22"/>
          <w:szCs w:val="22"/>
          <w:lang w:val="lt-LT"/>
        </w:rPr>
        <w:t>(du) mėnesius</w:t>
      </w:r>
      <w:r w:rsidRPr="002124CA">
        <w:rPr>
          <w:lang w:val="lt-LT"/>
        </w:rPr>
        <w:t xml:space="preserve"> </w:t>
      </w:r>
      <w:r w:rsidRPr="002124CA">
        <w:rPr>
          <w:rFonts w:ascii="Arial" w:eastAsia="Calibri" w:hAnsi="Arial" w:cs="Arial"/>
          <w:spacing w:val="1"/>
          <w:sz w:val="22"/>
          <w:szCs w:val="22"/>
          <w:lang w:val="lt-LT"/>
        </w:rPr>
        <w:t>nuo Sutarties įsigaliojimo dienos</w:t>
      </w:r>
      <w:r w:rsidR="00041967" w:rsidRPr="002124CA">
        <w:rPr>
          <w:rFonts w:ascii="Arial" w:eastAsia="Calibri" w:hAnsi="Arial" w:cs="Arial"/>
          <w:sz w:val="22"/>
          <w:szCs w:val="22"/>
          <w:lang w:val="lt-LT"/>
        </w:rPr>
        <w:t xml:space="preserve">. </w:t>
      </w:r>
    </w:p>
    <w:bookmarkEnd w:id="3"/>
    <w:p w14:paraId="0BCA217F" w14:textId="5F7838B7" w:rsidR="00041967" w:rsidRPr="00041967" w:rsidRDefault="00041967" w:rsidP="00041967">
      <w:pPr>
        <w:ind w:firstLine="567"/>
        <w:jc w:val="both"/>
        <w:rPr>
          <w:rFonts w:ascii="Arial" w:eastAsia="Calibri" w:hAnsi="Arial" w:cs="Arial"/>
          <w:sz w:val="22"/>
          <w:szCs w:val="22"/>
          <w:lang w:val="lt-LT"/>
        </w:rPr>
      </w:pPr>
      <w:r w:rsidRPr="00041967">
        <w:rPr>
          <w:rFonts w:ascii="Arial" w:eastAsia="Calibri" w:hAnsi="Arial" w:cs="Arial"/>
          <w:sz w:val="22"/>
          <w:szCs w:val="22"/>
          <w:lang w:val="lt-LT"/>
        </w:rPr>
        <w:t xml:space="preserve">Sutarties galiojimo metu Sutarties maksimali kaina, nurodyta Sutarties Specialiųjų sąlygų 2.2  punkte, negali būti viršyta. </w:t>
      </w:r>
    </w:p>
    <w:bookmarkEnd w:id="4"/>
    <w:p w14:paraId="3F23E274" w14:textId="77777777" w:rsidR="00510822" w:rsidRDefault="00510822" w:rsidP="00041967">
      <w:pPr>
        <w:tabs>
          <w:tab w:val="left" w:pos="993"/>
        </w:tabs>
        <w:ind w:firstLine="567"/>
        <w:jc w:val="both"/>
        <w:rPr>
          <w:rFonts w:ascii="Arial" w:hAnsi="Arial" w:cs="Arial"/>
          <w:sz w:val="22"/>
          <w:szCs w:val="22"/>
          <w:lang w:val="lt-LT"/>
        </w:rPr>
      </w:pPr>
    </w:p>
    <w:p w14:paraId="55D24B0D" w14:textId="372FC84C" w:rsidR="00041967" w:rsidRPr="00041967" w:rsidRDefault="00041967" w:rsidP="00041967">
      <w:pPr>
        <w:tabs>
          <w:tab w:val="left" w:pos="993"/>
        </w:tabs>
        <w:ind w:firstLine="567"/>
        <w:jc w:val="both"/>
        <w:rPr>
          <w:rFonts w:ascii="Arial" w:hAnsi="Arial" w:cs="Arial"/>
          <w:sz w:val="22"/>
          <w:szCs w:val="22"/>
          <w:lang w:val="lt-LT"/>
        </w:rPr>
      </w:pPr>
      <w:r w:rsidRPr="00041967">
        <w:rPr>
          <w:rFonts w:ascii="Arial" w:hAnsi="Arial" w:cs="Arial"/>
          <w:sz w:val="22"/>
          <w:szCs w:val="22"/>
          <w:lang w:val="lt-LT"/>
        </w:rPr>
        <w:t xml:space="preserve"> </w:t>
      </w:r>
    </w:p>
    <w:p w14:paraId="7F9611ED" w14:textId="77777777" w:rsidR="00041967" w:rsidRPr="00041967" w:rsidRDefault="00041967" w:rsidP="00041967">
      <w:pPr>
        <w:tabs>
          <w:tab w:val="left" w:pos="993"/>
        </w:tabs>
        <w:ind w:firstLine="567"/>
        <w:jc w:val="both"/>
        <w:rPr>
          <w:rFonts w:ascii="Arial" w:eastAsia="Calibri" w:hAnsi="Arial" w:cs="Arial"/>
          <w:b/>
          <w:sz w:val="22"/>
          <w:szCs w:val="22"/>
          <w:lang w:val="lt-LT"/>
        </w:rPr>
      </w:pPr>
    </w:p>
    <w:p w14:paraId="3B3AB9FE" w14:textId="77777777" w:rsidR="00041967" w:rsidRPr="00041967" w:rsidRDefault="00041967" w:rsidP="00041967">
      <w:pPr>
        <w:tabs>
          <w:tab w:val="left" w:pos="0"/>
          <w:tab w:val="left" w:pos="426"/>
          <w:tab w:val="left" w:pos="709"/>
        </w:tabs>
        <w:spacing w:after="60" w:line="259" w:lineRule="auto"/>
        <w:ind w:left="360"/>
        <w:jc w:val="center"/>
        <w:rPr>
          <w:rFonts w:ascii="Arial" w:eastAsia="Calibri" w:hAnsi="Arial" w:cs="Arial"/>
          <w:b/>
          <w:caps/>
          <w:sz w:val="22"/>
          <w:szCs w:val="22"/>
          <w:lang w:val="lt-LT"/>
        </w:rPr>
      </w:pPr>
    </w:p>
    <w:p w14:paraId="56FE19B7" w14:textId="1E360F8B" w:rsidR="00041967" w:rsidRPr="00041967" w:rsidRDefault="00510822" w:rsidP="00041967">
      <w:pPr>
        <w:tabs>
          <w:tab w:val="left" w:pos="0"/>
          <w:tab w:val="left" w:pos="426"/>
          <w:tab w:val="left" w:pos="709"/>
        </w:tabs>
        <w:spacing w:after="60" w:line="259" w:lineRule="auto"/>
        <w:ind w:left="360"/>
        <w:jc w:val="center"/>
        <w:rPr>
          <w:rFonts w:ascii="Arial" w:eastAsia="Calibri" w:hAnsi="Arial" w:cs="Arial"/>
          <w:b/>
          <w:caps/>
          <w:sz w:val="22"/>
          <w:szCs w:val="22"/>
          <w:lang w:val="lt-LT"/>
        </w:rPr>
      </w:pPr>
      <w:r>
        <w:rPr>
          <w:rFonts w:ascii="Arial" w:eastAsia="Calibri" w:hAnsi="Arial" w:cs="Arial"/>
          <w:b/>
          <w:caps/>
          <w:sz w:val="22"/>
          <w:szCs w:val="22"/>
          <w:lang w:val="lt-LT"/>
        </w:rPr>
        <w:t>7</w:t>
      </w:r>
      <w:r w:rsidR="00041967" w:rsidRPr="00041967">
        <w:rPr>
          <w:rFonts w:ascii="Arial" w:eastAsia="Calibri" w:hAnsi="Arial" w:cs="Arial"/>
          <w:b/>
          <w:caps/>
          <w:sz w:val="22"/>
          <w:szCs w:val="22"/>
          <w:lang w:val="lt-LT"/>
        </w:rPr>
        <w:t>. Rėmimasis kitų ūkio subjektų pajėgumais</w:t>
      </w:r>
    </w:p>
    <w:p w14:paraId="24E2F0A5" w14:textId="242D432A" w:rsidR="00041967" w:rsidRPr="00041967" w:rsidRDefault="00041967" w:rsidP="00D3481A">
      <w:pPr>
        <w:tabs>
          <w:tab w:val="left" w:pos="0"/>
          <w:tab w:val="left" w:pos="426"/>
          <w:tab w:val="left" w:pos="709"/>
        </w:tabs>
        <w:spacing w:after="60" w:line="259" w:lineRule="auto"/>
        <w:rPr>
          <w:rFonts w:ascii="Arial" w:eastAsia="Calibri" w:hAnsi="Arial" w:cs="Arial"/>
          <w:i/>
          <w:iCs/>
          <w:color w:val="FF0000"/>
          <w:sz w:val="22"/>
          <w:szCs w:val="22"/>
          <w:lang w:val="lt-LT"/>
        </w:rPr>
      </w:pPr>
      <w:r w:rsidRPr="00041967">
        <w:rPr>
          <w:rFonts w:ascii="Arial" w:eastAsia="Calibri" w:hAnsi="Arial" w:cs="Arial"/>
          <w:b/>
          <w:caps/>
          <w:color w:val="FF0000"/>
          <w:sz w:val="22"/>
          <w:szCs w:val="22"/>
          <w:lang w:val="lt-LT"/>
        </w:rPr>
        <w:tab/>
      </w:r>
    </w:p>
    <w:p w14:paraId="3136ADAE" w14:textId="1E42DA4D" w:rsidR="00041967" w:rsidRPr="00041967" w:rsidRDefault="00510822" w:rsidP="00041967">
      <w:pPr>
        <w:spacing w:after="160" w:line="259" w:lineRule="auto"/>
        <w:ind w:firstLine="567"/>
        <w:contextualSpacing/>
        <w:jc w:val="both"/>
        <w:rPr>
          <w:rFonts w:ascii="Arial" w:eastAsia="Calibri" w:hAnsi="Arial" w:cs="Arial"/>
          <w:sz w:val="22"/>
          <w:szCs w:val="22"/>
          <w:lang w:val="lt-LT"/>
        </w:rPr>
      </w:pPr>
      <w:r>
        <w:rPr>
          <w:rFonts w:ascii="Arial" w:eastAsia="Calibri" w:hAnsi="Arial" w:cs="Arial"/>
          <w:sz w:val="22"/>
          <w:szCs w:val="22"/>
          <w:lang w:val="lt-LT"/>
        </w:rPr>
        <w:t>7</w:t>
      </w:r>
      <w:r w:rsidR="00041967" w:rsidRPr="00041967">
        <w:rPr>
          <w:rFonts w:ascii="Arial" w:eastAsia="Calibri" w:hAnsi="Arial" w:cs="Arial"/>
          <w:sz w:val="22"/>
          <w:szCs w:val="22"/>
          <w:lang w:val="lt-LT"/>
        </w:rPr>
        <w:t xml:space="preserve">.1. Iki Sutarties vykdymo pradžios Paslaugų teikėjas įsipareigoja Užsakovui pranešti tuo metu žinomo Subteikėjo pavadinimą, kontaktinius duomenis ir jo atstovus. Paslaugų teikėjas privalo Sutarties Bendrosiose sąlygose nustatyta tvarka ir terminais informuoti Užsakovą apie minėtos informacijos pasikeitimus visu Sutarties vykdymo metu. </w:t>
      </w:r>
    </w:p>
    <w:p w14:paraId="19B1A77B" w14:textId="50AE31D6" w:rsidR="00041967" w:rsidRPr="00041967" w:rsidRDefault="00510822" w:rsidP="00041967">
      <w:pPr>
        <w:spacing w:after="160" w:line="259" w:lineRule="auto"/>
        <w:ind w:firstLine="567"/>
        <w:contextualSpacing/>
        <w:jc w:val="both"/>
        <w:rPr>
          <w:rFonts w:ascii="Arial" w:eastAsia="Calibri" w:hAnsi="Arial" w:cs="Arial"/>
          <w:color w:val="000000"/>
          <w:sz w:val="22"/>
          <w:szCs w:val="22"/>
          <w:lang w:val="lt-LT"/>
        </w:rPr>
      </w:pPr>
      <w:r>
        <w:rPr>
          <w:rFonts w:ascii="Arial" w:eastAsia="Calibri" w:hAnsi="Arial" w:cs="Arial"/>
          <w:color w:val="000000"/>
          <w:sz w:val="22"/>
          <w:szCs w:val="22"/>
          <w:lang w:val="lt-LT"/>
        </w:rPr>
        <w:lastRenderedPageBreak/>
        <w:t>7</w:t>
      </w:r>
      <w:r w:rsidR="00041967" w:rsidRPr="00041967">
        <w:rPr>
          <w:rFonts w:ascii="Arial" w:eastAsia="Calibri" w:hAnsi="Arial" w:cs="Arial"/>
          <w:color w:val="000000"/>
          <w:sz w:val="22"/>
          <w:szCs w:val="22"/>
          <w:lang w:val="lt-LT"/>
        </w:rPr>
        <w:t>.2. Subteikėjui (-ams) pageidaujant, Užsakovas su juo (jais) atsiskaitys tiesiogiai. Apie šią galimybę Užsakovas Subteikėją informuos atskiru pranešimu per 3 (tris) darbo dienas nuo Sutarties pasirašymo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4F72E729" w14:textId="77777777" w:rsidR="00041967" w:rsidRPr="00041967" w:rsidRDefault="00041967" w:rsidP="00041967">
      <w:pPr>
        <w:ind w:firstLine="360"/>
        <w:jc w:val="center"/>
        <w:rPr>
          <w:rFonts w:ascii="Arial" w:eastAsia="Calibri" w:hAnsi="Arial" w:cs="Arial"/>
          <w:b/>
          <w:sz w:val="22"/>
          <w:szCs w:val="22"/>
          <w:lang w:val="lt-LT"/>
        </w:rPr>
      </w:pPr>
    </w:p>
    <w:bookmarkEnd w:id="5"/>
    <w:p w14:paraId="061AE2B2" w14:textId="266AA7C3" w:rsidR="00041967" w:rsidRPr="00041967" w:rsidRDefault="00510822" w:rsidP="00041967">
      <w:pPr>
        <w:ind w:firstLine="360"/>
        <w:jc w:val="center"/>
        <w:rPr>
          <w:rFonts w:ascii="Arial" w:eastAsia="Calibri" w:hAnsi="Arial" w:cs="Arial"/>
          <w:b/>
          <w:sz w:val="22"/>
          <w:szCs w:val="22"/>
          <w:lang w:val="lt-LT"/>
        </w:rPr>
      </w:pPr>
      <w:r>
        <w:rPr>
          <w:rFonts w:ascii="Arial" w:eastAsia="Calibri" w:hAnsi="Arial" w:cs="Arial"/>
          <w:b/>
          <w:sz w:val="22"/>
          <w:szCs w:val="22"/>
          <w:lang w:val="lt-LT"/>
        </w:rPr>
        <w:t>8</w:t>
      </w:r>
      <w:r w:rsidR="00041967" w:rsidRPr="00041967">
        <w:rPr>
          <w:rFonts w:ascii="Arial" w:eastAsia="Calibri" w:hAnsi="Arial" w:cs="Arial"/>
          <w:b/>
          <w:sz w:val="22"/>
          <w:szCs w:val="22"/>
          <w:lang w:val="lt-LT"/>
        </w:rPr>
        <w:t>. KITOS NUOSTATOS</w:t>
      </w:r>
    </w:p>
    <w:p w14:paraId="50776F20" w14:textId="33E21EE6" w:rsidR="00041967" w:rsidRPr="00041967" w:rsidRDefault="00510822" w:rsidP="00041967">
      <w:pPr>
        <w:tabs>
          <w:tab w:val="left" w:pos="993"/>
        </w:tabs>
        <w:ind w:firstLine="567"/>
        <w:jc w:val="both"/>
        <w:rPr>
          <w:rFonts w:ascii="Arial" w:eastAsia="Calibri" w:hAnsi="Arial" w:cs="Arial"/>
          <w:sz w:val="22"/>
          <w:szCs w:val="22"/>
          <w:lang w:val="lt-LT" w:eastAsia="x-none"/>
        </w:rPr>
      </w:pPr>
      <w:bookmarkStart w:id="6" w:name="_Toc438559501"/>
      <w:bookmarkStart w:id="7" w:name="_Toc438559828"/>
      <w:r>
        <w:rPr>
          <w:rFonts w:ascii="Arial" w:eastAsia="Calibri" w:hAnsi="Arial" w:cs="Arial"/>
          <w:sz w:val="22"/>
          <w:szCs w:val="22"/>
          <w:lang w:val="lt-LT"/>
        </w:rPr>
        <w:t>8</w:t>
      </w:r>
      <w:r w:rsidR="00041967" w:rsidRPr="00041967">
        <w:rPr>
          <w:rFonts w:ascii="Arial" w:eastAsia="Calibri" w:hAnsi="Arial" w:cs="Arial"/>
          <w:sz w:val="22"/>
          <w:szCs w:val="22"/>
          <w:lang w:val="lt-LT"/>
        </w:rPr>
        <w:t xml:space="preserve">.1. Sutarties 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sidR="00041967" w:rsidRPr="00041967">
        <w:rPr>
          <w:rFonts w:ascii="Arial" w:eastAsia="Calibri" w:hAnsi="Arial" w:cs="Arial"/>
          <w:sz w:val="22"/>
          <w:szCs w:val="22"/>
          <w:lang w:val="lt-LT" w:eastAsia="x-none"/>
        </w:rPr>
        <w:t xml:space="preserve">ir Paslaugų teikėjas jas vykdys. </w:t>
      </w:r>
    </w:p>
    <w:p w14:paraId="10EEFBC4" w14:textId="0E4A2327" w:rsidR="00041967" w:rsidRPr="00041967" w:rsidRDefault="00510822" w:rsidP="00041967">
      <w:pPr>
        <w:tabs>
          <w:tab w:val="left" w:pos="993"/>
        </w:tabs>
        <w:ind w:firstLine="567"/>
        <w:jc w:val="both"/>
        <w:rPr>
          <w:rFonts w:ascii="Arial" w:eastAsia="Calibri" w:hAnsi="Arial" w:cs="Arial"/>
          <w:color w:val="000000"/>
          <w:sz w:val="22"/>
          <w:szCs w:val="22"/>
          <w:lang w:val="lt-LT"/>
        </w:rPr>
      </w:pPr>
      <w:r>
        <w:rPr>
          <w:rFonts w:ascii="Arial" w:eastAsia="Calibri" w:hAnsi="Arial" w:cs="Arial"/>
          <w:sz w:val="22"/>
          <w:szCs w:val="22"/>
          <w:lang w:val="lt-LT"/>
        </w:rPr>
        <w:t>8</w:t>
      </w:r>
      <w:r w:rsidR="00041967" w:rsidRPr="00041967">
        <w:rPr>
          <w:rFonts w:ascii="Arial" w:eastAsia="Calibri" w:hAnsi="Arial" w:cs="Arial"/>
          <w:sz w:val="22"/>
          <w:szCs w:val="22"/>
          <w:lang w:val="lt-LT"/>
        </w:rPr>
        <w:t xml:space="preserve">.2. </w:t>
      </w:r>
      <w:r w:rsidR="00041967" w:rsidRPr="00041967">
        <w:rPr>
          <w:rFonts w:ascii="Arial" w:eastAsia="Calibri" w:hAnsi="Arial" w:cs="Arial"/>
          <w:color w:val="000000"/>
          <w:sz w:val="22"/>
          <w:szCs w:val="22"/>
          <w:lang w:val="lt-LT"/>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F6A0D16" w14:textId="1FE8880E" w:rsidR="00041967" w:rsidRPr="00D3481A" w:rsidRDefault="00510822" w:rsidP="00D3481A">
      <w:pPr>
        <w:tabs>
          <w:tab w:val="left" w:pos="993"/>
        </w:tabs>
        <w:ind w:firstLine="567"/>
        <w:jc w:val="both"/>
        <w:rPr>
          <w:rFonts w:ascii="Arial" w:eastAsia="Calibri" w:hAnsi="Arial" w:cs="Arial"/>
          <w:sz w:val="22"/>
          <w:szCs w:val="22"/>
        </w:rPr>
      </w:pPr>
      <w:r>
        <w:rPr>
          <w:rFonts w:ascii="Arial" w:eastAsia="Calibri" w:hAnsi="Arial" w:cs="Arial"/>
          <w:sz w:val="22"/>
          <w:szCs w:val="22"/>
          <w:lang w:val="lt-LT"/>
        </w:rPr>
        <w:t>8</w:t>
      </w:r>
      <w:r w:rsidR="00041967" w:rsidRPr="00041967">
        <w:rPr>
          <w:rFonts w:ascii="Arial" w:eastAsia="Calibri" w:hAnsi="Arial" w:cs="Arial"/>
          <w:sz w:val="22"/>
          <w:szCs w:val="22"/>
          <w:lang w:val="lt-LT"/>
        </w:rPr>
        <w:t>.3. Paslaugų t</w:t>
      </w:r>
      <w:r w:rsidR="00041967" w:rsidRPr="00041967">
        <w:rPr>
          <w:rFonts w:ascii="Arial" w:eastAsia="Calibri" w:hAnsi="Arial" w:cs="Arial"/>
          <w:spacing w:val="-5"/>
          <w:sz w:val="22"/>
          <w:szCs w:val="22"/>
          <w:lang w:val="lt-LT"/>
        </w:rPr>
        <w:t>eikėjas</w:t>
      </w:r>
      <w:r w:rsidR="00041967" w:rsidRPr="00041967">
        <w:rPr>
          <w:rFonts w:ascii="Arial" w:eastAsia="Calibri" w:hAnsi="Arial" w:cs="Arial"/>
          <w:sz w:val="22"/>
          <w:szCs w:val="22"/>
          <w:lang w:val="lt-LT"/>
        </w:rPr>
        <w:t xml:space="preserve"> yra registruotas PVM mokėtoju Lietuvos Respublikoje. </w:t>
      </w:r>
    </w:p>
    <w:p w14:paraId="0E6E02AB" w14:textId="0A968A76" w:rsidR="00041967" w:rsidRPr="00041967" w:rsidRDefault="00510822" w:rsidP="00041967">
      <w:pPr>
        <w:tabs>
          <w:tab w:val="left" w:pos="993"/>
        </w:tabs>
        <w:ind w:firstLine="567"/>
        <w:jc w:val="both"/>
        <w:rPr>
          <w:rFonts w:ascii="Arial" w:eastAsia="Calibri" w:hAnsi="Arial" w:cs="Arial"/>
          <w:sz w:val="22"/>
          <w:szCs w:val="22"/>
          <w:lang w:val="lt-LT" w:eastAsia="x-none"/>
        </w:rPr>
      </w:pPr>
      <w:r>
        <w:rPr>
          <w:rFonts w:ascii="Arial" w:eastAsia="Calibri" w:hAnsi="Arial" w:cs="Arial"/>
          <w:color w:val="000000"/>
          <w:sz w:val="22"/>
          <w:szCs w:val="22"/>
          <w:lang w:val="lt-LT"/>
        </w:rPr>
        <w:t>8</w:t>
      </w:r>
      <w:r w:rsidR="00041967" w:rsidRPr="00041967">
        <w:rPr>
          <w:rFonts w:ascii="Arial" w:eastAsia="Calibri" w:hAnsi="Arial" w:cs="Arial"/>
          <w:color w:val="000000"/>
          <w:sz w:val="22"/>
          <w:szCs w:val="22"/>
          <w:lang w:val="lt-LT"/>
        </w:rPr>
        <w:t xml:space="preserve">.4. </w:t>
      </w:r>
      <w:r w:rsidR="00041967" w:rsidRPr="00041967">
        <w:rPr>
          <w:rFonts w:ascii="Arial" w:eastAsia="Calibri" w:hAnsi="Arial" w:cs="Arial"/>
          <w:sz w:val="22"/>
          <w:szCs w:val="22"/>
          <w:lang w:val="lt-LT" w:eastAsia="x-none"/>
        </w:rPr>
        <w:t>Šiai Sutarčiai netaikomas jos Bendrųjų sąlygų 11 skyrius.</w:t>
      </w:r>
    </w:p>
    <w:p w14:paraId="61C11B82" w14:textId="0CA0F243" w:rsidR="00041967" w:rsidRPr="00041967" w:rsidRDefault="00510822" w:rsidP="00041967">
      <w:pPr>
        <w:ind w:firstLine="567"/>
        <w:jc w:val="both"/>
        <w:rPr>
          <w:rFonts w:ascii="Arial" w:hAnsi="Arial" w:cs="Arial"/>
          <w:sz w:val="22"/>
          <w:szCs w:val="22"/>
          <w:lang w:val="lt-LT"/>
        </w:rPr>
      </w:pPr>
      <w:r>
        <w:rPr>
          <w:rFonts w:ascii="Arial" w:hAnsi="Arial" w:cs="Arial"/>
          <w:sz w:val="22"/>
          <w:szCs w:val="22"/>
          <w:lang w:val="lt-LT"/>
        </w:rPr>
        <w:t>8</w:t>
      </w:r>
      <w:r w:rsidR="00041967" w:rsidRPr="00041967">
        <w:rPr>
          <w:rFonts w:ascii="Arial" w:hAnsi="Arial" w:cs="Arial"/>
          <w:sz w:val="22"/>
          <w:szCs w:val="22"/>
          <w:lang w:val="lt-LT"/>
        </w:rPr>
        <w:t>.</w:t>
      </w:r>
      <w:r>
        <w:rPr>
          <w:rFonts w:ascii="Arial" w:hAnsi="Arial" w:cs="Arial"/>
          <w:sz w:val="22"/>
          <w:szCs w:val="22"/>
          <w:lang w:val="lt-LT"/>
        </w:rPr>
        <w:t>5</w:t>
      </w:r>
      <w:r w:rsidR="00041967" w:rsidRPr="00041967">
        <w:rPr>
          <w:rFonts w:ascii="Arial" w:hAnsi="Arial" w:cs="Arial"/>
          <w:sz w:val="22"/>
          <w:szCs w:val="22"/>
          <w:lang w:val="lt-LT"/>
        </w:rPr>
        <w:t xml:space="preserve">. Jeigu nenugalimos jėgos aplinkybės ir jų padariniai tęsiasi (t. y., jeigu pagrindas nevykdyti sutartinių įsipareigojimų išlieka) ilgiau nei </w:t>
      </w:r>
      <w:r w:rsidRPr="00510822">
        <w:rPr>
          <w:rFonts w:ascii="Arial" w:eastAsia="Calibri" w:hAnsi="Arial" w:cs="Arial"/>
          <w:iCs/>
          <w:sz w:val="22"/>
          <w:szCs w:val="22"/>
          <w:lang w:val="lt-LT" w:eastAsia="x-none"/>
        </w:rPr>
        <w:t>1 (vieną) mėnesį</w:t>
      </w:r>
      <w:r w:rsidR="00041967" w:rsidRPr="00041967">
        <w:rPr>
          <w:rFonts w:ascii="Arial" w:hAnsi="Arial" w:cs="Arial"/>
          <w:sz w:val="22"/>
          <w:szCs w:val="22"/>
          <w:lang w:val="lt-LT"/>
        </w:rPr>
        <w:t xml:space="preserve">, kiekviena Šalis turi teisę atsisakyti vykdyti savo įsipareigojimus ir nutraukti Sutartį. </w:t>
      </w:r>
    </w:p>
    <w:p w14:paraId="3BC251C6" w14:textId="095B97BA" w:rsidR="00041967" w:rsidRPr="00041967" w:rsidRDefault="00510822" w:rsidP="00041967">
      <w:pPr>
        <w:tabs>
          <w:tab w:val="left" w:pos="567"/>
        </w:tabs>
        <w:ind w:firstLine="567"/>
        <w:jc w:val="both"/>
        <w:rPr>
          <w:rFonts w:ascii="Arial" w:eastAsia="Calibri" w:hAnsi="Arial" w:cs="Arial"/>
          <w:i/>
          <w:color w:val="FF0000"/>
          <w:sz w:val="22"/>
          <w:szCs w:val="22"/>
          <w:lang w:val="lt-LT"/>
        </w:rPr>
      </w:pPr>
      <w:r>
        <w:rPr>
          <w:rFonts w:ascii="Arial" w:eastAsia="Calibri" w:hAnsi="Arial" w:cs="Arial"/>
          <w:iCs/>
          <w:sz w:val="22"/>
          <w:szCs w:val="22"/>
          <w:lang w:val="lt-LT"/>
        </w:rPr>
        <w:t>8</w:t>
      </w:r>
      <w:r w:rsidR="00041967" w:rsidRPr="00041967">
        <w:rPr>
          <w:rFonts w:ascii="Arial" w:eastAsia="Calibri" w:hAnsi="Arial" w:cs="Arial"/>
          <w:iCs/>
          <w:sz w:val="22"/>
          <w:szCs w:val="22"/>
          <w:lang w:val="lt-LT"/>
        </w:rPr>
        <w:t>.</w:t>
      </w:r>
      <w:r>
        <w:rPr>
          <w:rFonts w:ascii="Arial" w:eastAsia="Calibri" w:hAnsi="Arial" w:cs="Arial"/>
          <w:iCs/>
          <w:sz w:val="22"/>
          <w:szCs w:val="22"/>
          <w:lang w:val="lt-LT"/>
        </w:rPr>
        <w:t>6</w:t>
      </w:r>
      <w:r w:rsidR="00041967" w:rsidRPr="00041967">
        <w:rPr>
          <w:rFonts w:ascii="Arial" w:eastAsia="Calibri" w:hAnsi="Arial" w:cs="Arial"/>
          <w:iCs/>
          <w:sz w:val="22"/>
          <w:szCs w:val="22"/>
          <w:lang w:val="lt-LT"/>
        </w:rPr>
        <w:t>.</w:t>
      </w:r>
      <w:r w:rsidR="00041967" w:rsidRPr="00041967">
        <w:rPr>
          <w:rFonts w:ascii="Arial" w:eastAsia="Calibri" w:hAnsi="Arial" w:cs="Arial"/>
          <w:i/>
          <w:sz w:val="22"/>
          <w:szCs w:val="22"/>
          <w:lang w:val="lt-LT"/>
        </w:rPr>
        <w:t xml:space="preserve"> </w:t>
      </w:r>
      <w:r w:rsidR="00041967" w:rsidRPr="00041967">
        <w:rPr>
          <w:rFonts w:ascii="Arial" w:eastAsia="Calibri" w:hAnsi="Arial" w:cs="Arial"/>
          <w:color w:val="000000"/>
          <w:sz w:val="22"/>
          <w:szCs w:val="22"/>
          <w:lang w:val="lt-LT"/>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w:t>
      </w:r>
      <w:r>
        <w:rPr>
          <w:rFonts w:ascii="Arial" w:eastAsia="Calibri" w:hAnsi="Arial" w:cs="Arial"/>
          <w:color w:val="000000"/>
          <w:sz w:val="22"/>
          <w:szCs w:val="22"/>
          <w:lang w:val="lt-LT"/>
        </w:rPr>
        <w:t>s Sutarties Specialiųjų sąlygų 8</w:t>
      </w:r>
      <w:r w:rsidR="00041967" w:rsidRPr="00041967">
        <w:rPr>
          <w:rFonts w:ascii="Arial" w:eastAsia="Calibri" w:hAnsi="Arial" w:cs="Arial"/>
          <w:color w:val="000000"/>
          <w:sz w:val="22"/>
          <w:szCs w:val="22"/>
          <w:lang w:val="lt-LT"/>
        </w:rPr>
        <w:t>.2 p. ir Lietuvos Respublikos nacionaliniam saugumui užtikrinti svarbių objektų apsaugos įstatyme numatytos pasekmės.</w:t>
      </w:r>
    </w:p>
    <w:p w14:paraId="28C8001C" w14:textId="40103C0F" w:rsidR="00041967" w:rsidRPr="00041967" w:rsidRDefault="00510822" w:rsidP="00041967">
      <w:pPr>
        <w:tabs>
          <w:tab w:val="left" w:pos="993"/>
        </w:tabs>
        <w:autoSpaceDE w:val="0"/>
        <w:autoSpaceDN w:val="0"/>
        <w:adjustRightInd w:val="0"/>
        <w:ind w:firstLine="567"/>
        <w:jc w:val="both"/>
        <w:rPr>
          <w:rFonts w:ascii="Arial" w:hAnsi="Arial" w:cs="Arial"/>
          <w:color w:val="000000"/>
          <w:sz w:val="22"/>
          <w:szCs w:val="22"/>
          <w:lang w:val="lt-LT"/>
        </w:rPr>
      </w:pPr>
      <w:r>
        <w:rPr>
          <w:rFonts w:ascii="Arial" w:eastAsia="Calibri" w:hAnsi="Arial" w:cs="Arial"/>
          <w:sz w:val="22"/>
          <w:szCs w:val="22"/>
          <w:lang w:val="lt-LT" w:eastAsia="x-none"/>
        </w:rPr>
        <w:t>8</w:t>
      </w:r>
      <w:r w:rsidR="00041967" w:rsidRPr="00041967">
        <w:rPr>
          <w:rFonts w:ascii="Arial" w:eastAsia="Calibri" w:hAnsi="Arial" w:cs="Arial"/>
          <w:sz w:val="22"/>
          <w:szCs w:val="22"/>
          <w:lang w:val="lt-LT" w:eastAsia="x-none"/>
        </w:rPr>
        <w:t>.</w:t>
      </w:r>
      <w:r>
        <w:rPr>
          <w:rFonts w:ascii="Arial" w:eastAsia="Calibri" w:hAnsi="Arial" w:cs="Arial"/>
          <w:sz w:val="22"/>
          <w:szCs w:val="22"/>
          <w:lang w:val="lt-LT" w:eastAsia="x-none"/>
        </w:rPr>
        <w:t>7</w:t>
      </w:r>
      <w:r w:rsidR="00041967" w:rsidRPr="00041967">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041967" w:rsidRPr="00041967">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041967" w:rsidRPr="00041967">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041967" w:rsidRPr="00041967">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041967" w:rsidRPr="00041967">
        <w:rPr>
          <w:rFonts w:ascii="Arial" w:hAnsi="Arial" w:cs="Arial"/>
          <w:sz w:val="22"/>
          <w:szCs w:val="22"/>
          <w:lang w:val="lt-LT"/>
        </w:rPr>
        <w:t xml:space="preserve">Šalis (jei ji juridinis asmuo) Sutartį patvirtina antspaudu, </w:t>
      </w:r>
      <w:r w:rsidR="00041967" w:rsidRPr="00041967">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041967" w:rsidRPr="00041967">
        <w:rPr>
          <w:rFonts w:ascii="Arial" w:hAnsi="Arial" w:cs="Arial"/>
          <w:color w:val="000000"/>
          <w:sz w:val="22"/>
          <w:szCs w:val="22"/>
          <w:lang w:val="lt-LT"/>
        </w:rPr>
        <w:t xml:space="preserve">Jeigu Sutarties Šalys – juridiniai asmenys Sutartį pasirašo kvalifikuotu elektroniniu parašu, </w:t>
      </w:r>
      <w:r w:rsidR="00041967" w:rsidRPr="00041967">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041967" w:rsidRPr="00041967">
        <w:rPr>
          <w:rFonts w:ascii="Arial" w:hAnsi="Arial" w:cs="Arial"/>
          <w:color w:val="000000"/>
          <w:sz w:val="22"/>
          <w:szCs w:val="22"/>
          <w:lang w:val="lt-LT"/>
        </w:rPr>
        <w:t xml:space="preserve">. </w:t>
      </w:r>
    </w:p>
    <w:p w14:paraId="772DA58A" w14:textId="77777777" w:rsidR="00041967" w:rsidRPr="00041967" w:rsidRDefault="00041967" w:rsidP="00041967">
      <w:pPr>
        <w:widowControl w:val="0"/>
        <w:ind w:firstLine="360"/>
        <w:jc w:val="both"/>
        <w:rPr>
          <w:rFonts w:ascii="Arial" w:eastAsia="Calibri" w:hAnsi="Arial" w:cs="Arial"/>
          <w:sz w:val="22"/>
          <w:szCs w:val="22"/>
          <w:lang w:val="lt-LT" w:eastAsia="x-none"/>
        </w:rPr>
      </w:pPr>
    </w:p>
    <w:p w14:paraId="2D348436" w14:textId="77777777" w:rsidR="00041967" w:rsidRPr="00041967" w:rsidRDefault="00041967" w:rsidP="00041967">
      <w:pPr>
        <w:tabs>
          <w:tab w:val="left" w:pos="993"/>
        </w:tabs>
        <w:autoSpaceDE w:val="0"/>
        <w:autoSpaceDN w:val="0"/>
        <w:adjustRightInd w:val="0"/>
        <w:ind w:firstLine="567"/>
        <w:jc w:val="both"/>
        <w:rPr>
          <w:rFonts w:ascii="Arial" w:hAnsi="Arial" w:cs="Arial"/>
          <w:b/>
          <w:bCs/>
          <w:color w:val="000000"/>
          <w:sz w:val="22"/>
          <w:szCs w:val="22"/>
          <w:lang w:val="lt-LT"/>
        </w:rPr>
      </w:pPr>
      <w:r w:rsidRPr="00041967">
        <w:rPr>
          <w:rFonts w:ascii="Arial" w:hAnsi="Arial" w:cs="Arial"/>
          <w:b/>
          <w:bCs/>
          <w:color w:val="000000"/>
          <w:sz w:val="22"/>
          <w:szCs w:val="22"/>
          <w:lang w:val="lt-LT"/>
        </w:rPr>
        <w:t>PRIDEDAMA:</w:t>
      </w:r>
    </w:p>
    <w:p w14:paraId="52C0E6CE" w14:textId="77777777" w:rsidR="00041967" w:rsidRPr="00041967" w:rsidRDefault="00041967" w:rsidP="00041967">
      <w:pPr>
        <w:tabs>
          <w:tab w:val="left" w:pos="993"/>
        </w:tabs>
        <w:autoSpaceDE w:val="0"/>
        <w:autoSpaceDN w:val="0"/>
        <w:adjustRightInd w:val="0"/>
        <w:ind w:firstLine="567"/>
        <w:jc w:val="both"/>
        <w:rPr>
          <w:rFonts w:ascii="Arial" w:hAnsi="Arial" w:cs="Arial"/>
          <w:bCs/>
          <w:sz w:val="22"/>
          <w:szCs w:val="22"/>
          <w:lang w:val="lt-LT"/>
        </w:rPr>
      </w:pPr>
    </w:p>
    <w:p w14:paraId="73DF0928" w14:textId="77777777" w:rsidR="00513BE7" w:rsidRDefault="00041967" w:rsidP="00041967">
      <w:pPr>
        <w:widowControl w:val="0"/>
        <w:tabs>
          <w:tab w:val="left" w:pos="993"/>
        </w:tabs>
        <w:ind w:firstLine="567"/>
        <w:jc w:val="both"/>
        <w:rPr>
          <w:rFonts w:ascii="Arial" w:eastAsia="Calibri" w:hAnsi="Arial" w:cs="Arial"/>
          <w:sz w:val="22"/>
          <w:szCs w:val="22"/>
          <w:lang w:val="lt-LT"/>
        </w:rPr>
      </w:pPr>
      <w:r w:rsidRPr="00041967">
        <w:rPr>
          <w:rFonts w:ascii="Arial" w:eastAsia="Calibri" w:hAnsi="Arial" w:cs="Arial"/>
          <w:sz w:val="22"/>
          <w:szCs w:val="22"/>
          <w:lang w:val="lt-LT"/>
        </w:rPr>
        <w:t xml:space="preserve">1 priedas – </w:t>
      </w:r>
      <w:r w:rsidR="00973040">
        <w:rPr>
          <w:rFonts w:ascii="Arial" w:eastAsia="Calibri" w:hAnsi="Arial" w:cs="Arial"/>
          <w:sz w:val="22"/>
          <w:szCs w:val="22"/>
          <w:lang w:val="lt-LT"/>
        </w:rPr>
        <w:t>Biologinės įvairovės palaikymo kirtimų techninė specifikacija (</w:t>
      </w:r>
      <w:r w:rsidR="00513BE7">
        <w:rPr>
          <w:rFonts w:ascii="Arial" w:eastAsia="Calibri" w:hAnsi="Arial" w:cs="Arial"/>
          <w:sz w:val="22"/>
          <w:szCs w:val="22"/>
          <w:lang w:val="lt-LT"/>
        </w:rPr>
        <w:t>3 lapai)</w:t>
      </w:r>
    </w:p>
    <w:p w14:paraId="7E01C288" w14:textId="469148C3" w:rsidR="00041967" w:rsidRPr="00041967" w:rsidRDefault="00513BE7" w:rsidP="00041967">
      <w:pPr>
        <w:widowControl w:val="0"/>
        <w:tabs>
          <w:tab w:val="left" w:pos="993"/>
        </w:tabs>
        <w:ind w:firstLine="567"/>
        <w:jc w:val="both"/>
        <w:rPr>
          <w:rFonts w:ascii="Arial" w:eastAsia="Calibri" w:hAnsi="Arial" w:cs="Arial"/>
          <w:i/>
          <w:color w:val="4472C4"/>
          <w:sz w:val="22"/>
          <w:szCs w:val="22"/>
          <w:lang w:val="lt-LT"/>
        </w:rPr>
      </w:pPr>
      <w:r>
        <w:rPr>
          <w:rFonts w:ascii="Arial" w:eastAsia="Calibri" w:hAnsi="Arial" w:cs="Arial"/>
          <w:sz w:val="22"/>
          <w:szCs w:val="22"/>
          <w:lang w:val="lt-LT"/>
        </w:rPr>
        <w:t xml:space="preserve">2 </w:t>
      </w:r>
      <w:r w:rsidR="00041967" w:rsidRPr="00041967">
        <w:rPr>
          <w:rFonts w:ascii="Arial" w:eastAsia="Calibri" w:hAnsi="Arial" w:cs="Arial"/>
          <w:sz w:val="22"/>
          <w:szCs w:val="22"/>
          <w:lang w:val="lt-LT"/>
        </w:rPr>
        <w:t>priedas –</w:t>
      </w:r>
      <w:r w:rsidR="00041967" w:rsidRPr="00041967">
        <w:rPr>
          <w:rFonts w:ascii="Arial" w:eastAsia="Calibri" w:hAnsi="Arial" w:cs="Arial"/>
          <w:i/>
          <w:sz w:val="22"/>
          <w:szCs w:val="22"/>
          <w:lang w:val="lt-LT"/>
        </w:rPr>
        <w:t xml:space="preserve"> </w:t>
      </w:r>
      <w:r w:rsidR="00AC246B" w:rsidRPr="00AC246B">
        <w:rPr>
          <w:rFonts w:ascii="Arial" w:eastAsia="Calibri" w:hAnsi="Arial" w:cs="Arial"/>
          <w:sz w:val="22"/>
          <w:szCs w:val="22"/>
          <w:lang w:val="lt-LT"/>
        </w:rPr>
        <w:t>Tiekėjo pasiūlymas</w:t>
      </w:r>
      <w:r w:rsidR="00AC246B">
        <w:rPr>
          <w:rFonts w:ascii="Arial" w:eastAsia="Calibri" w:hAnsi="Arial" w:cs="Arial"/>
          <w:sz w:val="22"/>
          <w:szCs w:val="22"/>
          <w:lang w:val="lt-LT"/>
        </w:rPr>
        <w:t xml:space="preserve"> (3 lapai)</w:t>
      </w:r>
    </w:p>
    <w:p w14:paraId="2490DB03" w14:textId="2A9D925D" w:rsidR="00041967" w:rsidRPr="00041967" w:rsidRDefault="00041967" w:rsidP="00041967">
      <w:pPr>
        <w:widowControl w:val="0"/>
        <w:tabs>
          <w:tab w:val="left" w:pos="993"/>
        </w:tabs>
        <w:ind w:firstLine="567"/>
        <w:jc w:val="both"/>
        <w:rPr>
          <w:rFonts w:ascii="Arial" w:eastAsia="Calibri" w:hAnsi="Arial" w:cs="Arial"/>
          <w:i/>
          <w:sz w:val="22"/>
          <w:szCs w:val="22"/>
          <w:lang w:val="lt-LT"/>
        </w:rPr>
      </w:pPr>
      <w:r>
        <w:rPr>
          <w:rFonts w:ascii="Arial" w:eastAsia="Calibri" w:hAnsi="Arial" w:cs="Arial"/>
          <w:sz w:val="22"/>
          <w:szCs w:val="22"/>
          <w:lang w:val="lt-LT"/>
        </w:rPr>
        <w:t>3</w:t>
      </w:r>
      <w:r w:rsidRPr="00041967">
        <w:rPr>
          <w:rFonts w:ascii="Arial" w:eastAsia="Calibri" w:hAnsi="Arial" w:cs="Arial"/>
          <w:sz w:val="22"/>
          <w:szCs w:val="22"/>
          <w:lang w:val="lt-LT"/>
        </w:rPr>
        <w:t xml:space="preserve"> priedas –</w:t>
      </w:r>
      <w:r w:rsidRPr="00041967">
        <w:rPr>
          <w:rFonts w:ascii="Arial" w:eastAsia="Calibri" w:hAnsi="Arial" w:cs="Arial"/>
          <w:i/>
          <w:sz w:val="22"/>
          <w:szCs w:val="22"/>
          <w:lang w:val="lt-LT"/>
        </w:rPr>
        <w:t xml:space="preserve"> </w:t>
      </w:r>
      <w:r w:rsidRPr="00041967">
        <w:rPr>
          <w:rFonts w:ascii="Arial" w:eastAsia="Calibri" w:hAnsi="Arial" w:cs="Arial"/>
          <w:iCs/>
          <w:sz w:val="22"/>
          <w:szCs w:val="22"/>
          <w:lang w:val="lt-LT"/>
        </w:rPr>
        <w:t>Bendrosios sąlygos</w:t>
      </w:r>
      <w:r w:rsidR="00C7737E">
        <w:rPr>
          <w:rFonts w:ascii="Arial" w:eastAsia="Calibri" w:hAnsi="Arial" w:cs="Arial"/>
          <w:iCs/>
          <w:sz w:val="22"/>
          <w:szCs w:val="22"/>
          <w:lang w:val="lt-LT"/>
        </w:rPr>
        <w:t xml:space="preserve"> (18 lapų)</w:t>
      </w:r>
      <w:r w:rsidRPr="00041967">
        <w:rPr>
          <w:rFonts w:ascii="Arial" w:eastAsia="Calibri" w:hAnsi="Arial" w:cs="Arial"/>
          <w:iCs/>
          <w:sz w:val="22"/>
          <w:szCs w:val="22"/>
          <w:lang w:val="lt-LT"/>
        </w:rPr>
        <w:t>.</w:t>
      </w:r>
    </w:p>
    <w:p w14:paraId="70E6B71A" w14:textId="1FCAFB92" w:rsidR="00041967" w:rsidRPr="00041967" w:rsidRDefault="00AC246B" w:rsidP="00041967">
      <w:pPr>
        <w:widowControl w:val="0"/>
        <w:tabs>
          <w:tab w:val="left" w:pos="993"/>
        </w:tabs>
        <w:ind w:firstLine="567"/>
        <w:jc w:val="both"/>
        <w:rPr>
          <w:rFonts w:ascii="Arial" w:eastAsia="Calibri" w:hAnsi="Arial" w:cs="Arial"/>
          <w:sz w:val="22"/>
          <w:szCs w:val="22"/>
          <w:lang w:val="lt-LT"/>
        </w:rPr>
      </w:pPr>
      <w:r>
        <w:rPr>
          <w:rFonts w:ascii="Arial" w:eastAsia="Calibri" w:hAnsi="Arial" w:cs="Arial"/>
          <w:sz w:val="22"/>
          <w:szCs w:val="22"/>
          <w:lang w:val="lt-LT"/>
        </w:rPr>
        <w:t>4</w:t>
      </w:r>
      <w:r w:rsidR="00041967" w:rsidRPr="00041967">
        <w:rPr>
          <w:rFonts w:ascii="Arial" w:eastAsia="Calibri" w:hAnsi="Arial" w:cs="Arial"/>
          <w:sz w:val="22"/>
          <w:szCs w:val="22"/>
          <w:lang w:val="lt-LT"/>
        </w:rPr>
        <w:t xml:space="preserve"> Priedas </w:t>
      </w:r>
      <w:r w:rsidR="00041967" w:rsidRPr="00041967">
        <w:rPr>
          <w:rFonts w:ascii="Arial" w:eastAsia="Calibri" w:hAnsi="Arial" w:cs="Arial"/>
          <w:i/>
          <w:color w:val="2F5496"/>
          <w:sz w:val="22"/>
          <w:szCs w:val="22"/>
          <w:lang w:val="lt-LT"/>
        </w:rPr>
        <w:t>–</w:t>
      </w:r>
      <w:r w:rsidR="00DE46F3">
        <w:rPr>
          <w:rFonts w:ascii="Arial" w:eastAsia="Calibri" w:hAnsi="Arial" w:cs="Arial"/>
          <w:i/>
          <w:color w:val="2F5496"/>
          <w:sz w:val="22"/>
          <w:szCs w:val="22"/>
          <w:lang w:val="lt-LT"/>
        </w:rPr>
        <w:t xml:space="preserve"> </w:t>
      </w:r>
      <w:r w:rsidR="00DE46F3" w:rsidRPr="00DE46F3">
        <w:rPr>
          <w:rFonts w:ascii="Arial" w:eastAsia="Calibri" w:hAnsi="Arial" w:cs="Arial"/>
          <w:sz w:val="22"/>
          <w:szCs w:val="22"/>
          <w:lang w:val="lt-LT"/>
        </w:rPr>
        <w:t>Duomenys apie Paslaugų tiekėjo paskirtą asmenį, atsakingą už Sutarties vykdymo kontrolę</w:t>
      </w:r>
      <w:r w:rsidR="00C7737E">
        <w:rPr>
          <w:rFonts w:ascii="Arial" w:eastAsia="Calibri" w:hAnsi="Arial" w:cs="Arial"/>
          <w:sz w:val="22"/>
          <w:szCs w:val="22"/>
          <w:lang w:val="lt-LT"/>
        </w:rPr>
        <w:t xml:space="preserve"> (1 lapas)</w:t>
      </w:r>
      <w:r w:rsidR="00041967" w:rsidRPr="00DE46F3">
        <w:rPr>
          <w:rFonts w:ascii="Arial" w:eastAsia="Calibri" w:hAnsi="Arial" w:cs="Arial"/>
          <w:sz w:val="22"/>
          <w:szCs w:val="22"/>
          <w:lang w:val="lt-LT"/>
        </w:rPr>
        <w:t>.</w:t>
      </w:r>
    </w:p>
    <w:p w14:paraId="72B8F261" w14:textId="77777777" w:rsidR="00041967" w:rsidRPr="00041967" w:rsidRDefault="00041967" w:rsidP="00041967">
      <w:pPr>
        <w:widowControl w:val="0"/>
        <w:ind w:firstLine="360"/>
        <w:jc w:val="both"/>
        <w:rPr>
          <w:rFonts w:ascii="Arial" w:eastAsia="Calibri" w:hAnsi="Arial" w:cs="Arial"/>
          <w:b/>
          <w:sz w:val="22"/>
          <w:szCs w:val="22"/>
          <w:lang w:val="lt-LT"/>
        </w:rPr>
      </w:pPr>
    </w:p>
    <w:p w14:paraId="3C37746A" w14:textId="3AFF7E25" w:rsidR="00041967" w:rsidRDefault="00041967" w:rsidP="00041967">
      <w:pPr>
        <w:keepNext/>
        <w:ind w:firstLine="360"/>
        <w:jc w:val="center"/>
        <w:outlineLvl w:val="0"/>
        <w:rPr>
          <w:rFonts w:ascii="Arial" w:eastAsia="Calibri" w:hAnsi="Arial" w:cs="Arial"/>
          <w:b/>
          <w:sz w:val="22"/>
          <w:szCs w:val="22"/>
          <w:lang w:val="lt-LT"/>
        </w:rPr>
      </w:pPr>
      <w:r w:rsidRPr="00041967">
        <w:rPr>
          <w:rFonts w:ascii="Arial" w:eastAsia="Calibri" w:hAnsi="Arial" w:cs="Arial"/>
          <w:b/>
          <w:sz w:val="22"/>
          <w:szCs w:val="22"/>
          <w:lang w:val="lt-LT"/>
        </w:rPr>
        <w:t>10. ŠALIŲ ADRESAI IR REKVIZITAI</w:t>
      </w:r>
      <w:bookmarkEnd w:id="6"/>
      <w:bookmarkEnd w:id="7"/>
    </w:p>
    <w:p w14:paraId="76972EA6" w14:textId="77777777" w:rsidR="00B064D4" w:rsidRPr="00041967" w:rsidRDefault="00B064D4" w:rsidP="00041967">
      <w:pPr>
        <w:keepNext/>
        <w:ind w:firstLine="360"/>
        <w:jc w:val="center"/>
        <w:outlineLvl w:val="0"/>
        <w:rPr>
          <w:rFonts w:ascii="Arial" w:eastAsia="Calibri" w:hAnsi="Arial" w:cs="Arial"/>
          <w:b/>
          <w:sz w:val="22"/>
          <w:szCs w:val="22"/>
          <w:lang w:val="lt-LT"/>
        </w:rPr>
      </w:pPr>
    </w:p>
    <w:tbl>
      <w:tblPr>
        <w:tblW w:w="9622" w:type="dxa"/>
        <w:tblLayout w:type="fixed"/>
        <w:tblLook w:val="0000" w:firstRow="0" w:lastRow="0" w:firstColumn="0" w:lastColumn="0" w:noHBand="0" w:noVBand="0"/>
      </w:tblPr>
      <w:tblGrid>
        <w:gridCol w:w="4986"/>
        <w:gridCol w:w="4636"/>
      </w:tblGrid>
      <w:tr w:rsidR="00041967" w:rsidRPr="00D6772D" w14:paraId="4F152A0D" w14:textId="77777777" w:rsidTr="00864506">
        <w:trPr>
          <w:trHeight w:val="342"/>
        </w:trPr>
        <w:tc>
          <w:tcPr>
            <w:tcW w:w="4986" w:type="dxa"/>
            <w:shd w:val="clear" w:color="auto" w:fill="auto"/>
          </w:tcPr>
          <w:p w14:paraId="3679E60B" w14:textId="61B64D00" w:rsidR="00041967" w:rsidRDefault="00041967" w:rsidP="00041967">
            <w:pPr>
              <w:tabs>
                <w:tab w:val="left" w:pos="3060"/>
                <w:tab w:val="center" w:pos="4767"/>
                <w:tab w:val="right" w:pos="9638"/>
              </w:tabs>
              <w:suppressAutoHyphens/>
              <w:snapToGrid w:val="0"/>
              <w:ind w:left="321"/>
              <w:rPr>
                <w:rFonts w:ascii="Arial" w:hAnsi="Arial" w:cs="Arial"/>
                <w:b/>
                <w:bCs/>
                <w:iCs/>
                <w:sz w:val="22"/>
                <w:szCs w:val="22"/>
                <w:lang w:val="lt-LT" w:eastAsia="ar-SA"/>
              </w:rPr>
            </w:pPr>
            <w:r w:rsidRPr="00041967">
              <w:rPr>
                <w:rFonts w:ascii="Arial" w:hAnsi="Arial" w:cs="Arial"/>
                <w:b/>
                <w:bCs/>
                <w:iCs/>
                <w:sz w:val="22"/>
                <w:szCs w:val="22"/>
                <w:lang w:val="lt-LT" w:eastAsia="ar-SA"/>
              </w:rPr>
              <w:t>Užsakovas</w:t>
            </w:r>
          </w:p>
          <w:p w14:paraId="29B4E1FA" w14:textId="77777777" w:rsidR="00B064D4" w:rsidRPr="00041967" w:rsidRDefault="00B064D4" w:rsidP="00041967">
            <w:pPr>
              <w:tabs>
                <w:tab w:val="left" w:pos="3060"/>
                <w:tab w:val="center" w:pos="4767"/>
                <w:tab w:val="right" w:pos="9638"/>
              </w:tabs>
              <w:suppressAutoHyphens/>
              <w:snapToGrid w:val="0"/>
              <w:ind w:left="321"/>
              <w:rPr>
                <w:rFonts w:ascii="Arial" w:hAnsi="Arial" w:cs="Arial"/>
                <w:b/>
                <w:bCs/>
                <w:iCs/>
                <w:sz w:val="22"/>
                <w:szCs w:val="22"/>
                <w:lang w:val="lt-LT" w:eastAsia="ar-SA"/>
              </w:rPr>
            </w:pPr>
          </w:p>
          <w:p w14:paraId="7D7AFE2C" w14:textId="77777777" w:rsidR="00041967" w:rsidRPr="00041967" w:rsidRDefault="00041967" w:rsidP="00041967">
            <w:pPr>
              <w:tabs>
                <w:tab w:val="left" w:pos="3060"/>
                <w:tab w:val="center" w:pos="4819"/>
                <w:tab w:val="right" w:pos="9638"/>
              </w:tabs>
              <w:suppressAutoHyphens/>
              <w:ind w:left="321"/>
              <w:rPr>
                <w:rFonts w:ascii="Arial" w:hAnsi="Arial" w:cs="Arial"/>
                <w:b/>
                <w:bCs/>
                <w:iCs/>
                <w:sz w:val="22"/>
                <w:szCs w:val="22"/>
                <w:lang w:val="lt-LT" w:eastAsia="ar-SA"/>
              </w:rPr>
            </w:pPr>
            <w:r w:rsidRPr="00041967">
              <w:rPr>
                <w:rFonts w:ascii="Arial" w:hAnsi="Arial" w:cs="Arial"/>
                <w:b/>
                <w:bCs/>
                <w:iCs/>
                <w:sz w:val="22"/>
                <w:szCs w:val="22"/>
                <w:lang w:val="lt-LT" w:eastAsia="ar-SA"/>
              </w:rPr>
              <w:t xml:space="preserve">Valstybės įmonė Valstybinių miškų urėdija </w:t>
            </w:r>
          </w:p>
          <w:p w14:paraId="7275D771" w14:textId="77777777" w:rsidR="00041967" w:rsidRPr="00041967" w:rsidRDefault="00041967" w:rsidP="00041967">
            <w:pPr>
              <w:tabs>
                <w:tab w:val="left" w:pos="3060"/>
                <w:tab w:val="center" w:pos="4819"/>
                <w:tab w:val="right" w:pos="9638"/>
              </w:tabs>
              <w:suppressAutoHyphens/>
              <w:ind w:left="321"/>
              <w:rPr>
                <w:rFonts w:ascii="Arial" w:hAnsi="Arial" w:cs="Arial"/>
                <w:b/>
                <w:bCs/>
                <w:iCs/>
                <w:sz w:val="22"/>
                <w:szCs w:val="22"/>
                <w:lang w:val="lt-LT" w:eastAsia="ar-SA"/>
              </w:rPr>
            </w:pPr>
          </w:p>
        </w:tc>
        <w:tc>
          <w:tcPr>
            <w:tcW w:w="4636" w:type="dxa"/>
            <w:shd w:val="clear" w:color="auto" w:fill="auto"/>
          </w:tcPr>
          <w:p w14:paraId="2DD6F4D3" w14:textId="20E59503" w:rsidR="00041967" w:rsidRDefault="00041967" w:rsidP="00041967">
            <w:pPr>
              <w:tabs>
                <w:tab w:val="left" w:pos="3060"/>
                <w:tab w:val="center" w:pos="4819"/>
                <w:tab w:val="right" w:pos="9638"/>
              </w:tabs>
              <w:suppressAutoHyphens/>
              <w:snapToGrid w:val="0"/>
              <w:ind w:firstLine="287"/>
              <w:rPr>
                <w:rFonts w:ascii="Arial" w:hAnsi="Arial" w:cs="Arial"/>
                <w:b/>
                <w:bCs/>
                <w:iCs/>
                <w:sz w:val="22"/>
                <w:szCs w:val="22"/>
                <w:lang w:val="lt-LT" w:eastAsia="ar-SA"/>
              </w:rPr>
            </w:pPr>
            <w:r w:rsidRPr="00041967">
              <w:rPr>
                <w:rFonts w:ascii="Arial" w:hAnsi="Arial" w:cs="Arial"/>
                <w:b/>
                <w:bCs/>
                <w:iCs/>
                <w:sz w:val="22"/>
                <w:szCs w:val="22"/>
                <w:lang w:val="lt-LT" w:eastAsia="ar-SA"/>
              </w:rPr>
              <w:t>Paslaugų teikėjas</w:t>
            </w:r>
          </w:p>
          <w:p w14:paraId="22924D90" w14:textId="77777777" w:rsidR="00B064D4" w:rsidRPr="00041967" w:rsidRDefault="00B064D4" w:rsidP="00041967">
            <w:pPr>
              <w:tabs>
                <w:tab w:val="left" w:pos="3060"/>
                <w:tab w:val="center" w:pos="4819"/>
                <w:tab w:val="right" w:pos="9638"/>
              </w:tabs>
              <w:suppressAutoHyphens/>
              <w:snapToGrid w:val="0"/>
              <w:ind w:firstLine="287"/>
              <w:rPr>
                <w:rFonts w:ascii="Arial" w:hAnsi="Arial" w:cs="Arial"/>
                <w:b/>
                <w:bCs/>
                <w:iCs/>
                <w:sz w:val="22"/>
                <w:szCs w:val="22"/>
                <w:lang w:val="lt-LT" w:eastAsia="ar-SA"/>
              </w:rPr>
            </w:pPr>
          </w:p>
          <w:p w14:paraId="2A7B1659" w14:textId="43351DD0" w:rsidR="00041967" w:rsidRPr="00041967" w:rsidRDefault="00D3481A" w:rsidP="00041967">
            <w:pPr>
              <w:tabs>
                <w:tab w:val="left" w:pos="3060"/>
                <w:tab w:val="center" w:pos="4819"/>
                <w:tab w:val="right" w:pos="9638"/>
              </w:tabs>
              <w:suppressAutoHyphens/>
              <w:ind w:left="287"/>
              <w:rPr>
                <w:rFonts w:ascii="Arial" w:hAnsi="Arial" w:cs="Arial"/>
                <w:b/>
                <w:iCs/>
                <w:sz w:val="22"/>
                <w:szCs w:val="22"/>
                <w:lang w:val="lt-LT" w:eastAsia="ar-SA"/>
              </w:rPr>
            </w:pPr>
            <w:r w:rsidRPr="00D3481A">
              <w:rPr>
                <w:rFonts w:ascii="Arial" w:eastAsia="Calibri" w:hAnsi="Arial" w:cs="Arial"/>
                <w:b/>
                <w:sz w:val="22"/>
                <w:szCs w:val="22"/>
                <w:lang w:val="lt-LT"/>
              </w:rPr>
              <w:t>UAB RGB Grupė</w:t>
            </w:r>
          </w:p>
        </w:tc>
      </w:tr>
      <w:tr w:rsidR="00041967" w:rsidRPr="00041967" w14:paraId="6A75AB6E" w14:textId="77777777" w:rsidTr="00864506">
        <w:trPr>
          <w:trHeight w:val="682"/>
        </w:trPr>
        <w:tc>
          <w:tcPr>
            <w:tcW w:w="4986" w:type="dxa"/>
            <w:shd w:val="clear" w:color="auto" w:fill="auto"/>
          </w:tcPr>
          <w:p w14:paraId="79FB06C4" w14:textId="77777777" w:rsidR="00041967" w:rsidRPr="00041967" w:rsidRDefault="00041967" w:rsidP="00041967">
            <w:pPr>
              <w:tabs>
                <w:tab w:val="left" w:pos="3060"/>
              </w:tabs>
              <w:suppressAutoHyphens/>
              <w:ind w:left="321"/>
              <w:rPr>
                <w:rFonts w:ascii="Arial" w:hAnsi="Arial" w:cs="Arial"/>
                <w:bCs/>
                <w:iCs/>
                <w:sz w:val="22"/>
                <w:szCs w:val="22"/>
                <w:lang w:val="lt-LT" w:eastAsia="ar-SA"/>
              </w:rPr>
            </w:pPr>
            <w:r w:rsidRPr="00041967">
              <w:rPr>
                <w:rFonts w:ascii="Arial" w:hAnsi="Arial" w:cs="Arial"/>
                <w:bCs/>
                <w:iCs/>
                <w:sz w:val="22"/>
                <w:szCs w:val="22"/>
                <w:lang w:val="lt-LT" w:eastAsia="ar-SA"/>
              </w:rPr>
              <w:t>Įmonės kodas 132340880</w:t>
            </w:r>
          </w:p>
          <w:p w14:paraId="2E3F8970" w14:textId="77777777" w:rsidR="00041967" w:rsidRPr="00041967" w:rsidRDefault="00041967" w:rsidP="00041967">
            <w:pPr>
              <w:tabs>
                <w:tab w:val="left" w:pos="3060"/>
              </w:tabs>
              <w:suppressAutoHyphens/>
              <w:ind w:left="321"/>
              <w:rPr>
                <w:rFonts w:ascii="Arial" w:hAnsi="Arial" w:cs="Arial"/>
                <w:bCs/>
                <w:iCs/>
                <w:sz w:val="22"/>
                <w:szCs w:val="22"/>
                <w:lang w:val="lt-LT" w:eastAsia="ar-SA"/>
              </w:rPr>
            </w:pPr>
            <w:r w:rsidRPr="00041967">
              <w:rPr>
                <w:rFonts w:ascii="Arial" w:hAnsi="Arial" w:cs="Arial"/>
                <w:bCs/>
                <w:iCs/>
                <w:sz w:val="22"/>
                <w:szCs w:val="22"/>
                <w:lang w:val="lt-LT" w:eastAsia="ar-SA"/>
              </w:rPr>
              <w:t>PVM mokėtojo kodas LT323408811</w:t>
            </w:r>
          </w:p>
          <w:p w14:paraId="56884775" w14:textId="77777777" w:rsidR="00041967" w:rsidRPr="00041967" w:rsidRDefault="00041967" w:rsidP="00041967">
            <w:pPr>
              <w:tabs>
                <w:tab w:val="left" w:pos="3060"/>
              </w:tabs>
              <w:suppressAutoHyphens/>
              <w:ind w:left="321"/>
              <w:rPr>
                <w:rFonts w:ascii="Arial" w:hAnsi="Arial" w:cs="Arial"/>
                <w:bCs/>
                <w:iCs/>
                <w:sz w:val="22"/>
                <w:szCs w:val="22"/>
                <w:lang w:val="lt-LT" w:eastAsia="ar-SA"/>
              </w:rPr>
            </w:pPr>
            <w:r w:rsidRPr="00041967">
              <w:rPr>
                <w:rFonts w:ascii="Arial" w:hAnsi="Arial" w:cs="Arial"/>
                <w:bCs/>
                <w:iCs/>
                <w:sz w:val="22"/>
                <w:szCs w:val="22"/>
                <w:lang w:val="lt-LT" w:eastAsia="ar-SA"/>
              </w:rPr>
              <w:t>Registracijos adresas: Pramonės pr. 11A, 51327 Kaunas</w:t>
            </w:r>
          </w:p>
          <w:p w14:paraId="452A2F11" w14:textId="77777777" w:rsidR="00041967" w:rsidRPr="00041967" w:rsidRDefault="00041967" w:rsidP="00041967">
            <w:pPr>
              <w:tabs>
                <w:tab w:val="left" w:pos="3060"/>
              </w:tabs>
              <w:suppressAutoHyphens/>
              <w:ind w:left="321"/>
              <w:rPr>
                <w:rFonts w:ascii="Arial" w:hAnsi="Arial" w:cs="Arial"/>
                <w:bCs/>
                <w:iCs/>
                <w:sz w:val="22"/>
                <w:szCs w:val="22"/>
                <w:lang w:val="lt-LT" w:eastAsia="ar-SA"/>
              </w:rPr>
            </w:pPr>
            <w:r w:rsidRPr="00041967">
              <w:rPr>
                <w:rFonts w:ascii="Arial" w:hAnsi="Arial" w:cs="Arial"/>
                <w:bCs/>
                <w:iCs/>
                <w:sz w:val="22"/>
                <w:szCs w:val="22"/>
                <w:lang w:val="lt-LT" w:eastAsia="ar-SA"/>
              </w:rPr>
              <w:t>Buveinės adresas: Savanorių pr. 176, 03154 Vilnius</w:t>
            </w:r>
          </w:p>
          <w:p w14:paraId="12F41FF5" w14:textId="77777777" w:rsidR="00B064D4" w:rsidRDefault="00B064D4" w:rsidP="00041967">
            <w:pPr>
              <w:tabs>
                <w:tab w:val="left" w:pos="3060"/>
              </w:tabs>
              <w:suppressAutoHyphens/>
              <w:ind w:left="321"/>
              <w:rPr>
                <w:rFonts w:ascii="Arial" w:hAnsi="Arial" w:cs="Arial"/>
                <w:iCs/>
                <w:sz w:val="22"/>
                <w:szCs w:val="22"/>
                <w:lang w:val="lt-LT" w:eastAsia="ar-SA"/>
              </w:rPr>
            </w:pPr>
            <w:r>
              <w:rPr>
                <w:rFonts w:ascii="Arial" w:hAnsi="Arial" w:cs="Arial"/>
                <w:bCs/>
                <w:iCs/>
                <w:sz w:val="22"/>
                <w:szCs w:val="22"/>
                <w:lang w:val="lt-LT" w:eastAsia="ar-SA"/>
              </w:rPr>
              <w:t>Nemenčinės</w:t>
            </w:r>
            <w:r w:rsidR="00041967" w:rsidRPr="00041967">
              <w:rPr>
                <w:rFonts w:ascii="Arial" w:hAnsi="Arial" w:cs="Arial"/>
                <w:bCs/>
                <w:iCs/>
                <w:sz w:val="22"/>
                <w:szCs w:val="22"/>
                <w:lang w:val="lt-LT" w:eastAsia="ar-SA"/>
              </w:rPr>
              <w:t xml:space="preserve"> regioninio padalinio </w:t>
            </w:r>
            <w:r w:rsidR="00041967" w:rsidRPr="00B064D4">
              <w:rPr>
                <w:rFonts w:ascii="Arial" w:hAnsi="Arial" w:cs="Arial"/>
                <w:iCs/>
                <w:sz w:val="22"/>
                <w:szCs w:val="22"/>
                <w:lang w:val="lt-LT" w:eastAsia="ar-SA"/>
              </w:rPr>
              <w:t>adresas</w:t>
            </w:r>
            <w:r>
              <w:rPr>
                <w:rFonts w:ascii="Arial" w:hAnsi="Arial" w:cs="Arial"/>
                <w:iCs/>
                <w:sz w:val="22"/>
                <w:szCs w:val="22"/>
                <w:lang w:val="lt-LT" w:eastAsia="ar-SA"/>
              </w:rPr>
              <w:t>: Vilniaus g. 22, Mickūnų mstl. Vilniaus r.</w:t>
            </w:r>
          </w:p>
          <w:p w14:paraId="3C67A274" w14:textId="0073A5CD" w:rsidR="00041967" w:rsidRPr="00041967" w:rsidRDefault="00041967" w:rsidP="00041967">
            <w:pPr>
              <w:tabs>
                <w:tab w:val="left" w:pos="3060"/>
              </w:tabs>
              <w:suppressAutoHyphens/>
              <w:ind w:left="321"/>
              <w:rPr>
                <w:rFonts w:ascii="Arial" w:hAnsi="Arial" w:cs="Arial"/>
                <w:bCs/>
                <w:iCs/>
                <w:sz w:val="22"/>
                <w:szCs w:val="22"/>
                <w:lang w:val="lt-LT" w:eastAsia="ar-SA"/>
              </w:rPr>
            </w:pPr>
            <w:r w:rsidRPr="00041967">
              <w:rPr>
                <w:rFonts w:ascii="Arial" w:hAnsi="Arial" w:cs="Arial"/>
                <w:bCs/>
                <w:iCs/>
                <w:sz w:val="22"/>
                <w:szCs w:val="22"/>
                <w:lang w:val="lt-LT" w:eastAsia="ar-SA"/>
              </w:rPr>
              <w:t>Bankas</w:t>
            </w:r>
            <w:r w:rsidR="002128BB">
              <w:t xml:space="preserve">  </w:t>
            </w:r>
            <w:r w:rsidR="002128BB" w:rsidRPr="002128BB">
              <w:rPr>
                <w:rFonts w:ascii="Arial" w:hAnsi="Arial" w:cs="Arial"/>
                <w:bCs/>
                <w:iCs/>
                <w:sz w:val="22"/>
                <w:szCs w:val="22"/>
                <w:lang w:val="lt-LT" w:eastAsia="ar-SA"/>
              </w:rPr>
              <w:t>AB SEB bankas</w:t>
            </w:r>
          </w:p>
          <w:p w14:paraId="6ED012FB" w14:textId="1B846DAC" w:rsidR="00041967" w:rsidRPr="00041967" w:rsidRDefault="00041967" w:rsidP="00041967">
            <w:pPr>
              <w:tabs>
                <w:tab w:val="left" w:pos="3060"/>
              </w:tabs>
              <w:suppressAutoHyphens/>
              <w:ind w:left="321"/>
              <w:rPr>
                <w:rFonts w:ascii="Arial" w:hAnsi="Arial" w:cs="Arial"/>
                <w:b/>
                <w:bCs/>
                <w:iCs/>
                <w:sz w:val="22"/>
                <w:szCs w:val="22"/>
                <w:lang w:val="lt-LT" w:eastAsia="ar-SA"/>
              </w:rPr>
            </w:pPr>
            <w:r w:rsidRPr="00041967">
              <w:rPr>
                <w:rFonts w:ascii="Arial" w:hAnsi="Arial" w:cs="Arial"/>
                <w:bCs/>
                <w:iCs/>
                <w:sz w:val="22"/>
                <w:szCs w:val="22"/>
                <w:lang w:val="lt-LT" w:eastAsia="ar-SA"/>
              </w:rPr>
              <w:t xml:space="preserve">a/s </w:t>
            </w:r>
            <w:r w:rsidR="0064304A" w:rsidRPr="0064304A">
              <w:rPr>
                <w:rFonts w:ascii="Arial" w:hAnsi="Arial" w:cs="Arial"/>
                <w:bCs/>
                <w:iCs/>
                <w:sz w:val="22"/>
                <w:szCs w:val="22"/>
                <w:lang w:val="lt-LT" w:eastAsia="ar-SA"/>
              </w:rPr>
              <w:t>LT06 7044 0600 0819 3483</w:t>
            </w:r>
          </w:p>
          <w:p w14:paraId="3F751507" w14:textId="75BA8D1E" w:rsidR="00041967" w:rsidRPr="00041967" w:rsidRDefault="00041967" w:rsidP="00041967">
            <w:pPr>
              <w:tabs>
                <w:tab w:val="left" w:pos="3060"/>
              </w:tabs>
              <w:suppressAutoHyphens/>
              <w:ind w:left="321"/>
              <w:rPr>
                <w:rFonts w:ascii="Arial" w:hAnsi="Arial" w:cs="Arial"/>
                <w:bCs/>
                <w:iCs/>
                <w:sz w:val="22"/>
                <w:szCs w:val="22"/>
                <w:lang w:val="lt-LT" w:eastAsia="ar-SA"/>
              </w:rPr>
            </w:pPr>
            <w:r w:rsidRPr="00041967">
              <w:rPr>
                <w:rFonts w:ascii="Arial" w:hAnsi="Arial" w:cs="Arial"/>
                <w:bCs/>
                <w:iCs/>
                <w:sz w:val="22"/>
                <w:szCs w:val="22"/>
                <w:lang w:val="lt-LT" w:eastAsia="ar-SA"/>
              </w:rPr>
              <w:t xml:space="preserve">Tel. </w:t>
            </w:r>
            <w:r w:rsidR="0064304A" w:rsidRPr="0064304A">
              <w:rPr>
                <w:rFonts w:ascii="Arial" w:hAnsi="Arial" w:cs="Arial"/>
                <w:bCs/>
                <w:iCs/>
                <w:sz w:val="22"/>
                <w:szCs w:val="22"/>
                <w:lang w:val="lt-LT" w:eastAsia="ar-SA"/>
              </w:rPr>
              <w:t>+370 687 77399</w:t>
            </w:r>
          </w:p>
          <w:p w14:paraId="09B4927A" w14:textId="48EA1348" w:rsidR="00041967" w:rsidRPr="00B064D4" w:rsidRDefault="00041967" w:rsidP="00041967">
            <w:pPr>
              <w:tabs>
                <w:tab w:val="left" w:pos="3060"/>
              </w:tabs>
              <w:suppressAutoHyphens/>
              <w:ind w:left="321"/>
              <w:rPr>
                <w:rFonts w:ascii="Arial" w:hAnsi="Arial" w:cs="Arial"/>
                <w:bCs/>
                <w:i/>
                <w:iCs/>
                <w:color w:val="FF0000"/>
                <w:sz w:val="22"/>
                <w:szCs w:val="22"/>
                <w:lang w:eastAsia="ar-SA"/>
              </w:rPr>
            </w:pPr>
            <w:r w:rsidRPr="00041967">
              <w:rPr>
                <w:rFonts w:ascii="Arial" w:hAnsi="Arial" w:cs="Arial"/>
                <w:bCs/>
                <w:iCs/>
                <w:sz w:val="22"/>
                <w:szCs w:val="22"/>
                <w:lang w:val="lt-LT" w:eastAsia="ar-SA"/>
              </w:rPr>
              <w:t>El. p.</w:t>
            </w:r>
            <w:r w:rsidR="00B064D4">
              <w:rPr>
                <w:rFonts w:ascii="Arial" w:hAnsi="Arial" w:cs="Arial"/>
                <w:bCs/>
                <w:iCs/>
                <w:sz w:val="22"/>
                <w:szCs w:val="22"/>
                <w:lang w:val="lt-LT" w:eastAsia="ar-SA"/>
              </w:rPr>
              <w:t xml:space="preserve"> </w:t>
            </w:r>
            <w:hyperlink r:id="rId9" w:history="1">
              <w:r w:rsidR="00B064D4" w:rsidRPr="006929E3">
                <w:rPr>
                  <w:rStyle w:val="Hipersaitas"/>
                  <w:rFonts w:ascii="Arial" w:hAnsi="Arial" w:cs="Arial"/>
                  <w:bCs/>
                  <w:iCs/>
                  <w:sz w:val="22"/>
                  <w:szCs w:val="22"/>
                  <w:lang w:val="lt-LT" w:eastAsia="ar-SA"/>
                </w:rPr>
                <w:t>nemencine</w:t>
              </w:r>
              <w:r w:rsidR="00B064D4" w:rsidRPr="006929E3">
                <w:rPr>
                  <w:rStyle w:val="Hipersaitas"/>
                  <w:rFonts w:ascii="Arial" w:hAnsi="Arial" w:cs="Arial"/>
                  <w:bCs/>
                  <w:iCs/>
                  <w:sz w:val="22"/>
                  <w:szCs w:val="22"/>
                  <w:lang w:eastAsia="ar-SA"/>
                </w:rPr>
                <w:t>@vmu.lt</w:t>
              </w:r>
            </w:hyperlink>
            <w:r w:rsidR="00B064D4">
              <w:rPr>
                <w:rFonts w:ascii="Arial" w:hAnsi="Arial" w:cs="Arial"/>
                <w:bCs/>
                <w:iCs/>
                <w:sz w:val="22"/>
                <w:szCs w:val="22"/>
                <w:lang w:eastAsia="ar-SA"/>
              </w:rPr>
              <w:t xml:space="preserve"> </w:t>
            </w:r>
          </w:p>
        </w:tc>
        <w:tc>
          <w:tcPr>
            <w:tcW w:w="4636" w:type="dxa"/>
            <w:shd w:val="clear" w:color="auto" w:fill="auto"/>
          </w:tcPr>
          <w:p w14:paraId="6F63F921" w14:textId="133BA8DB" w:rsidR="00041967" w:rsidRPr="00D3481A" w:rsidRDefault="00041967" w:rsidP="00041967">
            <w:pPr>
              <w:suppressAutoHyphens/>
              <w:ind w:left="287" w:hanging="287"/>
              <w:rPr>
                <w:rFonts w:ascii="Arial" w:eastAsia="Calibri" w:hAnsi="Arial" w:cs="Arial"/>
                <w:sz w:val="22"/>
                <w:szCs w:val="22"/>
                <w:lang w:val="lt-LT" w:eastAsia="ar-SA"/>
              </w:rPr>
            </w:pPr>
            <w:r w:rsidRPr="00041967">
              <w:rPr>
                <w:rFonts w:ascii="Arial" w:eastAsia="Calibri" w:hAnsi="Arial" w:cs="Arial"/>
                <w:sz w:val="22"/>
                <w:szCs w:val="22"/>
                <w:lang w:val="lt-LT" w:eastAsia="ar-SA"/>
              </w:rPr>
              <w:t xml:space="preserve">     </w:t>
            </w:r>
            <w:r w:rsidR="00D3481A" w:rsidRPr="00D3481A">
              <w:rPr>
                <w:rFonts w:ascii="Arial" w:eastAsia="Calibri" w:hAnsi="Arial" w:cs="Arial"/>
                <w:sz w:val="22"/>
                <w:szCs w:val="22"/>
                <w:lang w:val="lt-LT" w:eastAsia="ar-SA"/>
              </w:rPr>
              <w:t xml:space="preserve">Įmonės kodas </w:t>
            </w:r>
            <w:r w:rsidR="00D3481A" w:rsidRPr="00D3481A">
              <w:rPr>
                <w:rFonts w:ascii="Arial" w:eastAsia="Calibri" w:hAnsi="Arial" w:cs="Arial"/>
                <w:sz w:val="22"/>
                <w:szCs w:val="22"/>
                <w:lang w:val="lt-LT"/>
              </w:rPr>
              <w:t>302673991</w:t>
            </w:r>
          </w:p>
          <w:p w14:paraId="69596AA3" w14:textId="1F92455A" w:rsidR="00041967" w:rsidRPr="00D3481A" w:rsidRDefault="00041967" w:rsidP="00041967">
            <w:pPr>
              <w:widowControl w:val="0"/>
              <w:tabs>
                <w:tab w:val="center" w:pos="4153"/>
                <w:tab w:val="right" w:pos="8306"/>
              </w:tabs>
              <w:suppressAutoHyphens/>
              <w:jc w:val="both"/>
              <w:rPr>
                <w:rFonts w:ascii="Arial" w:hAnsi="Arial" w:cs="Arial"/>
                <w:iCs/>
                <w:sz w:val="22"/>
                <w:szCs w:val="22"/>
                <w:lang w:val="lt-LT" w:eastAsia="ar-SA"/>
              </w:rPr>
            </w:pPr>
            <w:r w:rsidRPr="00041967">
              <w:rPr>
                <w:rFonts w:ascii="Arial" w:hAnsi="Arial" w:cs="Arial"/>
                <w:sz w:val="22"/>
                <w:szCs w:val="22"/>
                <w:lang w:val="lt-LT" w:eastAsia="ar-SA"/>
              </w:rPr>
              <w:t xml:space="preserve">     PVM mokėtojo kodas </w:t>
            </w:r>
            <w:r w:rsidR="00D3481A" w:rsidRPr="00D3481A">
              <w:rPr>
                <w:rFonts w:ascii="Arial" w:hAnsi="Arial" w:cs="Arial"/>
                <w:iCs/>
                <w:sz w:val="22"/>
                <w:szCs w:val="22"/>
                <w:lang w:val="lt-LT" w:eastAsia="ar-SA"/>
              </w:rPr>
              <w:t>LT100006426711</w:t>
            </w:r>
          </w:p>
          <w:p w14:paraId="1CEA5AC7" w14:textId="2A3FF5F3" w:rsidR="00041967" w:rsidRPr="00B064D4" w:rsidRDefault="00041967" w:rsidP="00B064D4">
            <w:pPr>
              <w:widowControl w:val="0"/>
              <w:tabs>
                <w:tab w:val="left" w:pos="3060"/>
                <w:tab w:val="center" w:pos="4153"/>
                <w:tab w:val="right" w:pos="8306"/>
              </w:tabs>
              <w:suppressAutoHyphens/>
              <w:ind w:left="287" w:hanging="284"/>
              <w:jc w:val="both"/>
              <w:rPr>
                <w:rFonts w:ascii="Arial" w:eastAsia="Calibri" w:hAnsi="Arial" w:cs="Arial"/>
                <w:sz w:val="22"/>
                <w:szCs w:val="22"/>
                <w:lang w:val="lt-LT"/>
              </w:rPr>
            </w:pPr>
            <w:r w:rsidRPr="00041967">
              <w:rPr>
                <w:rFonts w:ascii="Arial" w:eastAsia="Calibri" w:hAnsi="Arial" w:cs="Arial"/>
                <w:color w:val="538135"/>
                <w:sz w:val="22"/>
                <w:szCs w:val="22"/>
                <w:lang w:val="lt-LT"/>
              </w:rPr>
              <w:t xml:space="preserve">     </w:t>
            </w:r>
            <w:r w:rsidR="00B064D4" w:rsidRPr="00B064D4">
              <w:rPr>
                <w:rFonts w:ascii="Arial" w:eastAsia="Calibri" w:hAnsi="Arial" w:cs="Arial"/>
                <w:sz w:val="22"/>
                <w:szCs w:val="22"/>
                <w:lang w:val="lt-LT"/>
              </w:rPr>
              <w:t>Registracijos adresas</w:t>
            </w:r>
            <w:r w:rsidR="00B064D4" w:rsidRPr="00B064D4">
              <w:rPr>
                <w:rFonts w:ascii="Arial" w:eastAsia="Calibri" w:hAnsi="Arial" w:cs="Arial"/>
                <w:sz w:val="22"/>
                <w:szCs w:val="22"/>
                <w:lang w:val="lt-LT"/>
              </w:rPr>
              <w:t xml:space="preserve">: </w:t>
            </w:r>
            <w:r w:rsidR="00B064D4" w:rsidRPr="00B064D4">
              <w:rPr>
                <w:rFonts w:ascii="Arial" w:eastAsia="Calibri" w:hAnsi="Arial" w:cs="Arial"/>
                <w:sz w:val="22"/>
                <w:szCs w:val="22"/>
                <w:lang w:val="lt-LT"/>
              </w:rPr>
              <w:t>E. Venckovičiaus g. 51 Rakonys, Vilniaus</w:t>
            </w:r>
            <w:r w:rsidR="00B064D4" w:rsidRPr="00B064D4">
              <w:rPr>
                <w:rFonts w:ascii="Arial" w:eastAsia="Calibri" w:hAnsi="Arial" w:cs="Arial"/>
                <w:sz w:val="22"/>
                <w:szCs w:val="22"/>
                <w:lang w:val="lt-LT"/>
              </w:rPr>
              <w:t xml:space="preserve"> </w:t>
            </w:r>
            <w:r w:rsidR="00B064D4" w:rsidRPr="00B064D4">
              <w:rPr>
                <w:rFonts w:ascii="Arial" w:eastAsia="Calibri" w:hAnsi="Arial" w:cs="Arial"/>
                <w:sz w:val="22"/>
                <w:szCs w:val="22"/>
                <w:lang w:val="lt-LT"/>
              </w:rPr>
              <w:t>r.</w:t>
            </w:r>
          </w:p>
          <w:p w14:paraId="65A947E0" w14:textId="77777777" w:rsidR="00041967" w:rsidRPr="00041967" w:rsidRDefault="00041967" w:rsidP="00041967">
            <w:pPr>
              <w:widowControl w:val="0"/>
              <w:tabs>
                <w:tab w:val="left" w:pos="3060"/>
                <w:tab w:val="center" w:pos="4153"/>
                <w:tab w:val="right" w:pos="8306"/>
              </w:tabs>
              <w:suppressAutoHyphens/>
              <w:ind w:firstLine="360"/>
              <w:jc w:val="both"/>
              <w:rPr>
                <w:rFonts w:ascii="Arial" w:hAnsi="Arial" w:cs="Arial"/>
                <w:bCs/>
                <w:iCs/>
                <w:sz w:val="22"/>
                <w:szCs w:val="22"/>
                <w:lang w:val="lt-LT" w:eastAsia="ar-SA"/>
              </w:rPr>
            </w:pPr>
          </w:p>
          <w:p w14:paraId="2A37566F" w14:textId="4B03735B" w:rsidR="00041967" w:rsidRPr="00041967" w:rsidRDefault="00041967" w:rsidP="00041967">
            <w:pPr>
              <w:widowControl w:val="0"/>
              <w:tabs>
                <w:tab w:val="left" w:pos="3060"/>
                <w:tab w:val="center" w:pos="4153"/>
                <w:tab w:val="right" w:pos="8306"/>
              </w:tabs>
              <w:suppressAutoHyphens/>
              <w:ind w:firstLine="360"/>
              <w:jc w:val="both"/>
              <w:rPr>
                <w:rFonts w:ascii="Arial" w:hAnsi="Arial" w:cs="Arial"/>
                <w:sz w:val="22"/>
                <w:szCs w:val="22"/>
                <w:lang w:val="lt-LT" w:eastAsia="ar-SA"/>
              </w:rPr>
            </w:pPr>
            <w:r w:rsidRPr="00041967">
              <w:rPr>
                <w:rFonts w:ascii="Arial" w:hAnsi="Arial" w:cs="Arial"/>
                <w:bCs/>
                <w:iCs/>
                <w:sz w:val="22"/>
                <w:szCs w:val="22"/>
                <w:lang w:val="lt-LT" w:eastAsia="ar-SA"/>
              </w:rPr>
              <w:t>Bankas</w:t>
            </w:r>
            <w:r w:rsidR="00B064D4">
              <w:rPr>
                <w:rFonts w:ascii="Arial" w:hAnsi="Arial" w:cs="Arial"/>
                <w:bCs/>
                <w:iCs/>
                <w:sz w:val="22"/>
                <w:szCs w:val="22"/>
                <w:lang w:val="lt-LT" w:eastAsia="ar-SA"/>
              </w:rPr>
              <w:t xml:space="preserve"> </w:t>
            </w:r>
            <w:r w:rsidR="00B064D4" w:rsidRPr="00B064D4">
              <w:rPr>
                <w:rFonts w:ascii="Arial" w:hAnsi="Arial" w:cs="Arial"/>
                <w:bCs/>
                <w:iCs/>
                <w:sz w:val="22"/>
                <w:szCs w:val="22"/>
                <w:lang w:val="lt-LT" w:eastAsia="ar-SA"/>
              </w:rPr>
              <w:t>AB SEB bankas</w:t>
            </w:r>
          </w:p>
          <w:p w14:paraId="27FBB60B" w14:textId="70130EA7" w:rsidR="00041967" w:rsidRPr="00041967" w:rsidRDefault="00041967" w:rsidP="00041967">
            <w:pPr>
              <w:widowControl w:val="0"/>
              <w:tabs>
                <w:tab w:val="center" w:pos="4153"/>
                <w:tab w:val="right" w:pos="8306"/>
              </w:tabs>
              <w:suppressAutoHyphens/>
              <w:ind w:firstLine="360"/>
              <w:jc w:val="both"/>
              <w:rPr>
                <w:rFonts w:ascii="Arial" w:hAnsi="Arial" w:cs="Arial"/>
                <w:sz w:val="22"/>
                <w:szCs w:val="22"/>
                <w:lang w:val="lt-LT" w:eastAsia="ar-SA"/>
              </w:rPr>
            </w:pPr>
            <w:r w:rsidRPr="00041967">
              <w:rPr>
                <w:rFonts w:ascii="Arial" w:hAnsi="Arial" w:cs="Arial"/>
                <w:sz w:val="22"/>
                <w:szCs w:val="22"/>
                <w:lang w:val="lt-LT" w:eastAsia="ar-SA"/>
              </w:rPr>
              <w:t xml:space="preserve">a/s </w:t>
            </w:r>
            <w:r w:rsidR="00B064D4">
              <w:rPr>
                <w:rFonts w:ascii="Arial" w:hAnsi="Arial" w:cs="Arial"/>
                <w:sz w:val="22"/>
                <w:szCs w:val="22"/>
                <w:lang w:val="lt-LT" w:eastAsia="ar-SA"/>
              </w:rPr>
              <w:t xml:space="preserve"> </w:t>
            </w:r>
            <w:r w:rsidR="00B064D4" w:rsidRPr="00B064D4">
              <w:rPr>
                <w:rFonts w:ascii="Arial" w:hAnsi="Arial" w:cs="Arial"/>
                <w:sz w:val="22"/>
                <w:szCs w:val="22"/>
                <w:lang w:val="lt-LT" w:eastAsia="ar-SA"/>
              </w:rPr>
              <w:t>LT367044060007734715</w:t>
            </w:r>
          </w:p>
          <w:p w14:paraId="7E83960A" w14:textId="3A0D3A3B" w:rsidR="00041967" w:rsidRPr="00041967" w:rsidRDefault="00041967" w:rsidP="00041967">
            <w:pPr>
              <w:suppressAutoHyphens/>
              <w:ind w:firstLine="360"/>
              <w:rPr>
                <w:rFonts w:ascii="Arial" w:eastAsia="Calibri" w:hAnsi="Arial" w:cs="Arial"/>
                <w:sz w:val="22"/>
                <w:szCs w:val="22"/>
                <w:lang w:val="lt-LT" w:eastAsia="ar-SA"/>
              </w:rPr>
            </w:pPr>
            <w:r w:rsidRPr="00041967">
              <w:rPr>
                <w:rFonts w:ascii="Arial" w:eastAsia="Calibri" w:hAnsi="Arial" w:cs="Arial"/>
                <w:sz w:val="22"/>
                <w:szCs w:val="22"/>
                <w:lang w:val="lt-LT" w:eastAsia="ar-SA"/>
              </w:rPr>
              <w:t xml:space="preserve">Tel. </w:t>
            </w:r>
            <w:r w:rsidR="00B064D4">
              <w:rPr>
                <w:rFonts w:ascii="Arial" w:eastAsia="Calibri" w:hAnsi="Arial" w:cs="Arial"/>
                <w:sz w:val="22"/>
                <w:szCs w:val="22"/>
                <w:lang w:val="lt-LT" w:eastAsia="ar-SA"/>
              </w:rPr>
              <w:t xml:space="preserve">+370 </w:t>
            </w:r>
            <w:r w:rsidR="00B064D4" w:rsidRPr="00B064D4">
              <w:rPr>
                <w:rFonts w:ascii="Arial" w:eastAsia="Calibri" w:hAnsi="Arial" w:cs="Arial"/>
                <w:sz w:val="22"/>
                <w:szCs w:val="22"/>
                <w:lang w:val="lt-LT" w:eastAsia="ar-SA"/>
              </w:rPr>
              <w:t>689</w:t>
            </w:r>
            <w:r w:rsidR="00B064D4">
              <w:rPr>
                <w:rFonts w:ascii="Arial" w:eastAsia="Calibri" w:hAnsi="Arial" w:cs="Arial"/>
                <w:sz w:val="22"/>
                <w:szCs w:val="22"/>
                <w:lang w:val="lt-LT" w:eastAsia="ar-SA"/>
              </w:rPr>
              <w:t xml:space="preserve"> </w:t>
            </w:r>
            <w:r w:rsidR="00B064D4" w:rsidRPr="00B064D4">
              <w:rPr>
                <w:rFonts w:ascii="Arial" w:eastAsia="Calibri" w:hAnsi="Arial" w:cs="Arial"/>
                <w:sz w:val="22"/>
                <w:szCs w:val="22"/>
                <w:lang w:val="lt-LT" w:eastAsia="ar-SA"/>
              </w:rPr>
              <w:t>95199</w:t>
            </w:r>
          </w:p>
          <w:p w14:paraId="191FF9DE" w14:textId="185DC9F9" w:rsidR="00041967" w:rsidRPr="00041967" w:rsidRDefault="00041967" w:rsidP="00041967">
            <w:pPr>
              <w:widowControl w:val="0"/>
              <w:tabs>
                <w:tab w:val="center" w:pos="4153"/>
                <w:tab w:val="right" w:pos="8306"/>
              </w:tabs>
              <w:suppressAutoHyphens/>
              <w:ind w:firstLine="360"/>
              <w:jc w:val="both"/>
              <w:rPr>
                <w:rFonts w:ascii="Arial" w:hAnsi="Arial" w:cs="Arial"/>
                <w:sz w:val="22"/>
                <w:szCs w:val="22"/>
                <w:lang w:val="lt-LT" w:eastAsia="ar-SA"/>
              </w:rPr>
            </w:pPr>
            <w:r w:rsidRPr="00041967">
              <w:rPr>
                <w:rFonts w:ascii="Arial" w:hAnsi="Arial" w:cs="Arial"/>
                <w:sz w:val="22"/>
                <w:szCs w:val="22"/>
                <w:lang w:val="lt-LT" w:eastAsia="ar-SA"/>
              </w:rPr>
              <w:t xml:space="preserve">El. p. </w:t>
            </w:r>
            <w:hyperlink r:id="rId10" w:history="1">
              <w:r w:rsidR="00B064D4" w:rsidRPr="006929E3">
                <w:rPr>
                  <w:rStyle w:val="Hipersaitas"/>
                  <w:rFonts w:ascii="Arial" w:hAnsi="Arial" w:cs="Arial"/>
                  <w:sz w:val="22"/>
                  <w:szCs w:val="22"/>
                  <w:lang w:val="lt-LT" w:eastAsia="ar-SA"/>
                </w:rPr>
                <w:t>rgbgrupe@gmail.com</w:t>
              </w:r>
            </w:hyperlink>
            <w:r w:rsidR="00B064D4">
              <w:rPr>
                <w:rFonts w:ascii="Arial" w:hAnsi="Arial" w:cs="Arial"/>
                <w:sz w:val="22"/>
                <w:szCs w:val="22"/>
                <w:lang w:val="lt-LT" w:eastAsia="ar-SA"/>
              </w:rPr>
              <w:t xml:space="preserve"> </w:t>
            </w:r>
            <w:r w:rsidR="00B064D4" w:rsidRPr="00B064D4">
              <w:rPr>
                <w:rFonts w:ascii="Arial" w:hAnsi="Arial" w:cs="Arial"/>
                <w:sz w:val="22"/>
                <w:szCs w:val="22"/>
                <w:lang w:val="lt-LT" w:eastAsia="ar-SA"/>
              </w:rPr>
              <w:cr/>
            </w:r>
          </w:p>
          <w:p w14:paraId="7AC1736A" w14:textId="77777777" w:rsidR="00041967" w:rsidRPr="00041967" w:rsidRDefault="00041967" w:rsidP="00041967">
            <w:pPr>
              <w:tabs>
                <w:tab w:val="left" w:pos="3060"/>
                <w:tab w:val="center" w:pos="4819"/>
                <w:tab w:val="right" w:pos="9638"/>
              </w:tabs>
              <w:suppressAutoHyphens/>
              <w:ind w:firstLine="360"/>
              <w:rPr>
                <w:rFonts w:ascii="Arial" w:hAnsi="Arial" w:cs="Arial"/>
                <w:bCs/>
                <w:iCs/>
                <w:sz w:val="22"/>
                <w:szCs w:val="22"/>
                <w:lang w:val="lt-LT" w:eastAsia="ar-SA"/>
              </w:rPr>
            </w:pPr>
          </w:p>
        </w:tc>
      </w:tr>
      <w:tr w:rsidR="00041967" w:rsidRPr="00041967" w14:paraId="6879C499" w14:textId="77777777" w:rsidTr="00864506">
        <w:trPr>
          <w:trHeight w:val="113"/>
        </w:trPr>
        <w:tc>
          <w:tcPr>
            <w:tcW w:w="4986" w:type="dxa"/>
            <w:shd w:val="clear" w:color="auto" w:fill="auto"/>
          </w:tcPr>
          <w:p w14:paraId="3F3E99F7" w14:textId="77777777" w:rsidR="00041967" w:rsidRPr="00041967" w:rsidRDefault="00041967" w:rsidP="00041967">
            <w:pPr>
              <w:tabs>
                <w:tab w:val="left" w:pos="3060"/>
              </w:tabs>
              <w:suppressAutoHyphens/>
              <w:ind w:firstLine="360"/>
              <w:rPr>
                <w:rFonts w:ascii="Arial" w:hAnsi="Arial" w:cs="Arial"/>
                <w:bCs/>
                <w:iCs/>
                <w:sz w:val="22"/>
                <w:szCs w:val="22"/>
                <w:lang w:val="lt-LT" w:eastAsia="ar-SA"/>
              </w:rPr>
            </w:pPr>
          </w:p>
        </w:tc>
        <w:tc>
          <w:tcPr>
            <w:tcW w:w="4636" w:type="dxa"/>
            <w:shd w:val="clear" w:color="auto" w:fill="auto"/>
          </w:tcPr>
          <w:p w14:paraId="5FA56DFF" w14:textId="77777777" w:rsidR="00041967" w:rsidRPr="00041967" w:rsidRDefault="00041967" w:rsidP="00041967">
            <w:pPr>
              <w:suppressAutoHyphens/>
              <w:ind w:firstLine="360"/>
              <w:rPr>
                <w:rFonts w:ascii="Arial" w:eastAsia="Calibri" w:hAnsi="Arial" w:cs="Arial"/>
                <w:sz w:val="22"/>
                <w:szCs w:val="22"/>
                <w:lang w:val="lt-LT" w:eastAsia="ar-SA"/>
              </w:rPr>
            </w:pPr>
          </w:p>
        </w:tc>
      </w:tr>
      <w:tr w:rsidR="00041967" w:rsidRPr="00041967" w14:paraId="7E6C4462" w14:textId="77777777" w:rsidTr="00864506">
        <w:trPr>
          <w:trHeight w:val="27"/>
        </w:trPr>
        <w:tc>
          <w:tcPr>
            <w:tcW w:w="4986" w:type="dxa"/>
            <w:shd w:val="clear" w:color="auto" w:fill="auto"/>
          </w:tcPr>
          <w:p w14:paraId="2278102E" w14:textId="77777777" w:rsidR="00041967" w:rsidRPr="00041967" w:rsidRDefault="00041967" w:rsidP="00041967">
            <w:pPr>
              <w:tabs>
                <w:tab w:val="left" w:pos="3060"/>
              </w:tabs>
              <w:suppressAutoHyphens/>
              <w:ind w:firstLine="360"/>
              <w:rPr>
                <w:rFonts w:ascii="Arial" w:hAnsi="Arial" w:cs="Arial"/>
                <w:bCs/>
                <w:iCs/>
                <w:sz w:val="22"/>
                <w:szCs w:val="22"/>
                <w:lang w:val="lt-LT" w:eastAsia="ar-SA"/>
              </w:rPr>
            </w:pPr>
          </w:p>
        </w:tc>
        <w:tc>
          <w:tcPr>
            <w:tcW w:w="4636" w:type="dxa"/>
            <w:shd w:val="clear" w:color="auto" w:fill="auto"/>
          </w:tcPr>
          <w:p w14:paraId="73116C15" w14:textId="77777777" w:rsidR="00041967" w:rsidRPr="00041967" w:rsidRDefault="00041967" w:rsidP="00041967">
            <w:pPr>
              <w:suppressAutoHyphens/>
              <w:ind w:firstLine="360"/>
              <w:rPr>
                <w:rFonts w:ascii="Arial" w:eastAsia="Calibri" w:hAnsi="Arial" w:cs="Arial"/>
                <w:sz w:val="22"/>
                <w:szCs w:val="22"/>
                <w:lang w:val="lt-LT" w:eastAsia="ar-SA"/>
              </w:rPr>
            </w:pPr>
          </w:p>
        </w:tc>
      </w:tr>
      <w:tr w:rsidR="00041967" w:rsidRPr="00041967" w14:paraId="65B120B9" w14:textId="77777777" w:rsidTr="00864506">
        <w:trPr>
          <w:trHeight w:val="68"/>
        </w:trPr>
        <w:tc>
          <w:tcPr>
            <w:tcW w:w="4986" w:type="dxa"/>
            <w:shd w:val="clear" w:color="auto" w:fill="auto"/>
          </w:tcPr>
          <w:p w14:paraId="1A884D07" w14:textId="77777777" w:rsidR="00041967" w:rsidRPr="00041967" w:rsidRDefault="00041967" w:rsidP="00041967">
            <w:pPr>
              <w:tabs>
                <w:tab w:val="left" w:pos="3060"/>
              </w:tabs>
              <w:suppressAutoHyphens/>
              <w:ind w:firstLine="360"/>
              <w:rPr>
                <w:rFonts w:ascii="Arial" w:hAnsi="Arial" w:cs="Arial"/>
                <w:bCs/>
                <w:iCs/>
                <w:sz w:val="22"/>
                <w:szCs w:val="22"/>
                <w:lang w:val="lt-LT" w:eastAsia="ar-SA"/>
              </w:rPr>
            </w:pPr>
          </w:p>
        </w:tc>
        <w:tc>
          <w:tcPr>
            <w:tcW w:w="4636" w:type="dxa"/>
            <w:shd w:val="clear" w:color="auto" w:fill="auto"/>
          </w:tcPr>
          <w:p w14:paraId="79FFCEE5" w14:textId="77777777" w:rsidR="00041967" w:rsidRPr="00041967" w:rsidRDefault="00041967" w:rsidP="00041967">
            <w:pPr>
              <w:suppressAutoHyphens/>
              <w:ind w:firstLine="360"/>
              <w:rPr>
                <w:rFonts w:ascii="Arial" w:eastAsia="Calibri" w:hAnsi="Arial" w:cs="Arial"/>
                <w:sz w:val="22"/>
                <w:szCs w:val="22"/>
                <w:lang w:val="lt-LT" w:eastAsia="ar-SA"/>
              </w:rPr>
            </w:pPr>
          </w:p>
        </w:tc>
      </w:tr>
      <w:tr w:rsidR="00041967" w:rsidRPr="00041967" w14:paraId="24ADDA4F" w14:textId="77777777" w:rsidTr="00864506">
        <w:trPr>
          <w:trHeight w:val="73"/>
        </w:trPr>
        <w:tc>
          <w:tcPr>
            <w:tcW w:w="4986" w:type="dxa"/>
            <w:shd w:val="clear" w:color="auto" w:fill="auto"/>
          </w:tcPr>
          <w:p w14:paraId="57414B06" w14:textId="77777777" w:rsidR="00041967" w:rsidRPr="00041967" w:rsidRDefault="00041967" w:rsidP="00041967">
            <w:pPr>
              <w:tabs>
                <w:tab w:val="left" w:pos="3060"/>
              </w:tabs>
              <w:suppressAutoHyphens/>
              <w:ind w:left="-108" w:firstLine="360"/>
              <w:rPr>
                <w:rFonts w:ascii="Arial" w:hAnsi="Arial" w:cs="Arial"/>
                <w:bCs/>
                <w:iCs/>
                <w:sz w:val="22"/>
                <w:szCs w:val="22"/>
                <w:lang w:val="lt-LT" w:eastAsia="ar-SA"/>
              </w:rPr>
            </w:pPr>
          </w:p>
        </w:tc>
        <w:tc>
          <w:tcPr>
            <w:tcW w:w="4636" w:type="dxa"/>
            <w:shd w:val="clear" w:color="auto" w:fill="auto"/>
          </w:tcPr>
          <w:p w14:paraId="7EE7FBA5" w14:textId="77777777" w:rsidR="00041967" w:rsidRPr="00041967" w:rsidRDefault="00041967" w:rsidP="00041967">
            <w:pPr>
              <w:suppressAutoHyphens/>
              <w:ind w:firstLine="360"/>
              <w:rPr>
                <w:rFonts w:ascii="Arial" w:eastAsia="Calibri" w:hAnsi="Arial" w:cs="Arial"/>
                <w:sz w:val="22"/>
                <w:szCs w:val="22"/>
                <w:lang w:val="lt-LT" w:eastAsia="ar-SA"/>
              </w:rPr>
            </w:pPr>
          </w:p>
        </w:tc>
      </w:tr>
    </w:tbl>
    <w:p w14:paraId="3C9CDBCC" w14:textId="1F13721B" w:rsidR="00041967" w:rsidRPr="00041967" w:rsidRDefault="00041967" w:rsidP="00041967">
      <w:pPr>
        <w:tabs>
          <w:tab w:val="left" w:pos="6096"/>
        </w:tabs>
        <w:ind w:firstLine="360"/>
        <w:rPr>
          <w:rFonts w:ascii="Arial" w:eastAsia="Calibri" w:hAnsi="Arial" w:cs="Arial"/>
          <w:i/>
          <w:noProof/>
          <w:sz w:val="22"/>
          <w:szCs w:val="22"/>
          <w:lang w:val="lt-LT" w:eastAsia="x-none"/>
        </w:rPr>
      </w:pPr>
      <w:r w:rsidRPr="00041967">
        <w:rPr>
          <w:rFonts w:ascii="Arial" w:eastAsia="Calibri" w:hAnsi="Arial" w:cs="Arial"/>
          <w:i/>
          <w:noProof/>
          <w:sz w:val="22"/>
          <w:szCs w:val="22"/>
          <w:lang w:val="lt-LT" w:eastAsia="x-none"/>
        </w:rPr>
        <w:t xml:space="preserve">                           </w:t>
      </w:r>
    </w:p>
    <w:p w14:paraId="68A8E571" w14:textId="6463CD74" w:rsidR="00041967" w:rsidRPr="00041967" w:rsidRDefault="00041967" w:rsidP="00041967">
      <w:pPr>
        <w:ind w:firstLine="360"/>
        <w:rPr>
          <w:rFonts w:ascii="Arial" w:eastAsia="Calibri" w:hAnsi="Arial" w:cs="Arial"/>
          <w:noProof/>
          <w:sz w:val="22"/>
          <w:szCs w:val="22"/>
          <w:lang w:val="lt-LT" w:eastAsia="x-none"/>
        </w:rPr>
      </w:pPr>
      <w:r w:rsidRPr="00041967">
        <w:rPr>
          <w:rFonts w:ascii="Arial" w:eastAsia="Calibri" w:hAnsi="Arial" w:cs="Arial"/>
          <w:noProof/>
          <w:sz w:val="22"/>
          <w:szCs w:val="22"/>
          <w:lang w:val="lt-LT" w:eastAsia="x-none"/>
        </w:rPr>
        <w:t>_____________________</w:t>
      </w:r>
      <w:r w:rsidRPr="00041967">
        <w:rPr>
          <w:rFonts w:ascii="Arial" w:eastAsia="Calibri" w:hAnsi="Arial" w:cs="Arial"/>
          <w:noProof/>
          <w:sz w:val="22"/>
          <w:szCs w:val="22"/>
          <w:lang w:val="lt-LT" w:eastAsia="x-none"/>
        </w:rPr>
        <w:tab/>
        <w:t xml:space="preserve">                                _______________________</w:t>
      </w:r>
    </w:p>
    <w:p w14:paraId="32771311" w14:textId="3BC16B1B" w:rsidR="00041967" w:rsidRPr="00041967" w:rsidRDefault="00041967" w:rsidP="00041967">
      <w:pPr>
        <w:ind w:firstLine="360"/>
        <w:rPr>
          <w:rFonts w:ascii="Arial" w:eastAsia="Calibri" w:hAnsi="Arial" w:cs="Arial"/>
          <w:noProof/>
          <w:sz w:val="22"/>
          <w:szCs w:val="22"/>
          <w:lang w:val="lt-LT" w:eastAsia="x-none"/>
        </w:rPr>
      </w:pPr>
      <w:r w:rsidRPr="00041967">
        <w:rPr>
          <w:rFonts w:ascii="Arial" w:eastAsia="Calibri" w:hAnsi="Arial" w:cs="Arial"/>
          <w:noProof/>
          <w:sz w:val="22"/>
          <w:szCs w:val="22"/>
          <w:lang w:val="lt-LT" w:eastAsia="x-none"/>
        </w:rPr>
        <w:t xml:space="preserve">      </w:t>
      </w:r>
      <w:r w:rsidR="002128BB">
        <w:rPr>
          <w:rFonts w:ascii="Arial" w:eastAsia="Calibri" w:hAnsi="Arial" w:cs="Arial"/>
          <w:noProof/>
          <w:sz w:val="22"/>
          <w:szCs w:val="22"/>
          <w:lang w:val="lt-LT" w:eastAsia="x-none"/>
        </w:rPr>
        <w:t xml:space="preserve">    </w:t>
      </w:r>
      <w:r w:rsidRPr="00041967">
        <w:rPr>
          <w:rFonts w:ascii="Arial" w:eastAsia="Calibri" w:hAnsi="Arial" w:cs="Arial"/>
          <w:noProof/>
          <w:sz w:val="22"/>
          <w:szCs w:val="22"/>
          <w:lang w:val="lt-LT" w:eastAsia="x-none"/>
        </w:rPr>
        <w:t xml:space="preserve"> (parašas)</w:t>
      </w:r>
      <w:r w:rsidRPr="00041967">
        <w:rPr>
          <w:rFonts w:ascii="Arial" w:eastAsia="Calibri" w:hAnsi="Arial" w:cs="Arial"/>
          <w:noProof/>
          <w:sz w:val="22"/>
          <w:szCs w:val="22"/>
          <w:lang w:val="lt-LT" w:eastAsia="x-none"/>
        </w:rPr>
        <w:tab/>
      </w:r>
      <w:r w:rsidRPr="00041967">
        <w:rPr>
          <w:rFonts w:ascii="Arial" w:eastAsia="Calibri" w:hAnsi="Arial" w:cs="Arial"/>
          <w:noProof/>
          <w:sz w:val="22"/>
          <w:szCs w:val="22"/>
          <w:lang w:val="lt-LT" w:eastAsia="x-none"/>
        </w:rPr>
        <w:tab/>
      </w:r>
      <w:r w:rsidRPr="00041967">
        <w:rPr>
          <w:rFonts w:ascii="Arial" w:eastAsia="Calibri" w:hAnsi="Arial" w:cs="Arial"/>
          <w:noProof/>
          <w:sz w:val="22"/>
          <w:szCs w:val="22"/>
          <w:lang w:val="lt-LT" w:eastAsia="x-none"/>
        </w:rPr>
        <w:tab/>
        <w:t xml:space="preserve">                             </w:t>
      </w:r>
      <w:r w:rsidR="002128BB">
        <w:rPr>
          <w:rFonts w:ascii="Arial" w:eastAsia="Calibri" w:hAnsi="Arial" w:cs="Arial"/>
          <w:noProof/>
          <w:sz w:val="22"/>
          <w:szCs w:val="22"/>
          <w:lang w:val="lt-LT" w:eastAsia="x-none"/>
        </w:rPr>
        <w:t xml:space="preserve">                    </w:t>
      </w:r>
      <w:r w:rsidRPr="00041967">
        <w:rPr>
          <w:rFonts w:ascii="Arial" w:eastAsia="Calibri" w:hAnsi="Arial" w:cs="Arial"/>
          <w:noProof/>
          <w:sz w:val="22"/>
          <w:szCs w:val="22"/>
          <w:lang w:val="lt-LT" w:eastAsia="x-none"/>
        </w:rPr>
        <w:t>(parašas)</w:t>
      </w:r>
    </w:p>
    <w:p w14:paraId="1D23460D" w14:textId="77777777" w:rsidR="00041967" w:rsidRPr="00041967" w:rsidRDefault="00041967" w:rsidP="00041967">
      <w:pPr>
        <w:ind w:firstLine="360"/>
        <w:rPr>
          <w:rFonts w:ascii="Arial" w:eastAsia="Calibri" w:hAnsi="Arial" w:cs="Arial"/>
          <w:noProof/>
          <w:sz w:val="22"/>
          <w:szCs w:val="22"/>
          <w:lang w:val="lt-LT" w:eastAsia="x-none"/>
        </w:rPr>
      </w:pPr>
      <w:r w:rsidRPr="00041967">
        <w:rPr>
          <w:rFonts w:ascii="Arial" w:eastAsia="Calibri" w:hAnsi="Arial" w:cs="Arial"/>
          <w:noProof/>
          <w:sz w:val="22"/>
          <w:szCs w:val="22"/>
          <w:lang w:val="lt-LT" w:eastAsia="x-none"/>
        </w:rPr>
        <w:tab/>
      </w:r>
      <w:r w:rsidRPr="00041967">
        <w:rPr>
          <w:rFonts w:ascii="Arial" w:eastAsia="Calibri" w:hAnsi="Arial" w:cs="Arial"/>
          <w:noProof/>
          <w:sz w:val="22"/>
          <w:szCs w:val="22"/>
          <w:lang w:val="lt-LT" w:eastAsia="x-none"/>
        </w:rPr>
        <w:tab/>
      </w:r>
    </w:p>
    <w:p w14:paraId="6D431026" w14:textId="64D78468" w:rsidR="00041967" w:rsidRPr="00041967" w:rsidRDefault="00041967" w:rsidP="00041967">
      <w:pPr>
        <w:ind w:firstLine="360"/>
        <w:rPr>
          <w:rFonts w:ascii="Arial" w:eastAsia="Calibri" w:hAnsi="Arial" w:cs="Arial"/>
          <w:noProof/>
          <w:sz w:val="22"/>
          <w:szCs w:val="22"/>
          <w:lang w:val="lt-LT" w:eastAsia="x-none"/>
        </w:rPr>
      </w:pPr>
      <w:r w:rsidRPr="00041967">
        <w:rPr>
          <w:rFonts w:ascii="Arial" w:eastAsia="Calibri" w:hAnsi="Arial" w:cs="Arial"/>
          <w:noProof/>
          <w:sz w:val="22"/>
          <w:szCs w:val="22"/>
          <w:lang w:val="lt-LT" w:eastAsia="x-none"/>
        </w:rPr>
        <w:tab/>
      </w:r>
      <w:r w:rsidRPr="00041967">
        <w:rPr>
          <w:rFonts w:ascii="Arial" w:eastAsia="Calibri" w:hAnsi="Arial" w:cs="Arial"/>
          <w:noProof/>
          <w:sz w:val="22"/>
          <w:szCs w:val="22"/>
          <w:lang w:val="lt-LT" w:eastAsia="x-none"/>
        </w:rPr>
        <w:tab/>
      </w:r>
      <w:r w:rsidRPr="00041967">
        <w:rPr>
          <w:rFonts w:ascii="Arial" w:eastAsia="Calibri" w:hAnsi="Arial" w:cs="Arial"/>
          <w:noProof/>
          <w:sz w:val="22"/>
          <w:szCs w:val="22"/>
          <w:lang w:val="lt-LT" w:eastAsia="x-none"/>
        </w:rPr>
        <w:tab/>
        <w:t xml:space="preserve">                            </w:t>
      </w:r>
    </w:p>
    <w:p w14:paraId="40CF812F" w14:textId="1C9A61D6" w:rsidR="00041967" w:rsidRPr="00041967" w:rsidRDefault="00041967" w:rsidP="00041967">
      <w:pPr>
        <w:ind w:firstLine="360"/>
        <w:jc w:val="both"/>
        <w:rPr>
          <w:rFonts w:ascii="Arial" w:eastAsia="Calibri" w:hAnsi="Arial" w:cs="Arial"/>
          <w:noProof/>
          <w:sz w:val="22"/>
          <w:szCs w:val="22"/>
          <w:lang w:val="lt-LT"/>
        </w:rPr>
      </w:pPr>
      <w:r w:rsidRPr="00041967">
        <w:rPr>
          <w:rFonts w:ascii="Arial" w:eastAsia="Calibri" w:hAnsi="Arial" w:cs="Arial"/>
          <w:noProof/>
          <w:sz w:val="22"/>
          <w:szCs w:val="22"/>
          <w:lang w:val="lt-LT"/>
        </w:rPr>
        <w:t>Data: ________________</w:t>
      </w:r>
      <w:r w:rsidRPr="00041967">
        <w:rPr>
          <w:rFonts w:ascii="Arial" w:eastAsia="Calibri" w:hAnsi="Arial" w:cs="Arial"/>
          <w:noProof/>
          <w:sz w:val="22"/>
          <w:szCs w:val="22"/>
          <w:lang w:val="lt-LT"/>
        </w:rPr>
        <w:tab/>
      </w:r>
      <w:r w:rsidRPr="00041967">
        <w:rPr>
          <w:rFonts w:ascii="Arial" w:eastAsia="Calibri" w:hAnsi="Arial" w:cs="Arial"/>
          <w:noProof/>
          <w:sz w:val="22"/>
          <w:szCs w:val="22"/>
          <w:lang w:val="lt-LT"/>
        </w:rPr>
        <w:tab/>
        <w:t xml:space="preserve">       </w:t>
      </w:r>
      <w:r w:rsidR="002128BB">
        <w:rPr>
          <w:rFonts w:ascii="Arial" w:eastAsia="Calibri" w:hAnsi="Arial" w:cs="Arial"/>
          <w:noProof/>
          <w:sz w:val="22"/>
          <w:szCs w:val="22"/>
          <w:lang w:val="lt-LT"/>
        </w:rPr>
        <w:t xml:space="preserve">              </w:t>
      </w:r>
      <w:r w:rsidRPr="00041967">
        <w:rPr>
          <w:rFonts w:ascii="Arial" w:eastAsia="Calibri" w:hAnsi="Arial" w:cs="Arial"/>
          <w:noProof/>
          <w:sz w:val="22"/>
          <w:szCs w:val="22"/>
          <w:lang w:val="lt-LT"/>
        </w:rPr>
        <w:t>Data: ________________</w:t>
      </w:r>
    </w:p>
    <w:p w14:paraId="739BB9D1"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38348DA6"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532AE38F"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2F68BF04"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6074BCAA"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7976B925"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5AA9B627"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3BBDDDCB"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7DF29699"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5E887453"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33E38106"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39D99A19"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6BF97F88" w14:textId="77777777" w:rsidR="00041967" w:rsidRPr="00041967" w:rsidRDefault="00041967" w:rsidP="00041967">
      <w:pPr>
        <w:tabs>
          <w:tab w:val="left" w:pos="993"/>
        </w:tabs>
        <w:ind w:firstLine="567"/>
        <w:jc w:val="both"/>
        <w:rPr>
          <w:rFonts w:ascii="Arial" w:eastAsia="Calibri" w:hAnsi="Arial" w:cs="Arial"/>
          <w:sz w:val="22"/>
          <w:szCs w:val="22"/>
          <w:lang w:val="lt-LT"/>
        </w:rPr>
      </w:pPr>
    </w:p>
    <w:p w14:paraId="5D9E6510" w14:textId="34FE8ADF" w:rsidR="00041967" w:rsidRPr="00041967" w:rsidRDefault="00041967" w:rsidP="00041967">
      <w:pPr>
        <w:tabs>
          <w:tab w:val="left" w:pos="993"/>
        </w:tabs>
        <w:ind w:firstLine="567"/>
        <w:jc w:val="both"/>
        <w:rPr>
          <w:rFonts w:ascii="Arial" w:eastAsia="Calibri" w:hAnsi="Arial" w:cs="Arial"/>
          <w:sz w:val="22"/>
          <w:szCs w:val="22"/>
          <w:lang w:val="lt-LT"/>
        </w:rPr>
      </w:pPr>
      <w:r w:rsidRPr="00041967">
        <w:rPr>
          <w:rFonts w:ascii="Arial" w:eastAsia="Calibri" w:hAnsi="Arial" w:cs="Arial"/>
          <w:sz w:val="22"/>
          <w:szCs w:val="22"/>
          <w:lang w:val="lt-LT"/>
        </w:rPr>
        <w:t>Sutarties rengėjas(-a): Užsakovo</w:t>
      </w:r>
      <w:r w:rsidR="00AC246B">
        <w:rPr>
          <w:rFonts w:ascii="Arial" w:eastAsia="Calibri" w:hAnsi="Arial" w:cs="Arial"/>
          <w:sz w:val="22"/>
          <w:szCs w:val="22"/>
          <w:lang w:val="lt-LT"/>
        </w:rPr>
        <w:t xml:space="preserve"> - Nemenčinės regioninio padalinio gamtotvarkos specialistas Alvydas Bareika, </w:t>
      </w:r>
      <w:hyperlink r:id="rId11" w:history="1">
        <w:r w:rsidR="00AC246B" w:rsidRPr="008B7343">
          <w:rPr>
            <w:rStyle w:val="Hipersaitas"/>
            <w:rFonts w:ascii="Arial" w:eastAsia="Calibri" w:hAnsi="Arial" w:cs="Arial"/>
            <w:sz w:val="22"/>
            <w:szCs w:val="22"/>
            <w:lang w:val="lt-LT"/>
          </w:rPr>
          <w:t>alvydas.bareika@vmu.lt</w:t>
        </w:r>
      </w:hyperlink>
      <w:r w:rsidR="00AC246B">
        <w:rPr>
          <w:rFonts w:ascii="Arial" w:eastAsia="Calibri" w:hAnsi="Arial" w:cs="Arial"/>
          <w:sz w:val="22"/>
          <w:szCs w:val="22"/>
          <w:lang w:val="lt-LT"/>
        </w:rPr>
        <w:t>, +370 687 94935.</w:t>
      </w:r>
    </w:p>
    <w:p w14:paraId="2097FCF1" w14:textId="50089DD8" w:rsidR="00041967" w:rsidRPr="00041967" w:rsidRDefault="00041967" w:rsidP="00041967">
      <w:pPr>
        <w:tabs>
          <w:tab w:val="left" w:pos="993"/>
        </w:tabs>
        <w:ind w:firstLine="567"/>
        <w:jc w:val="both"/>
        <w:rPr>
          <w:rFonts w:ascii="Arial" w:eastAsia="Calibri" w:hAnsi="Arial" w:cs="Arial"/>
          <w:sz w:val="22"/>
          <w:szCs w:val="22"/>
          <w:lang w:val="lt-LT"/>
        </w:rPr>
      </w:pPr>
      <w:bookmarkStart w:id="8" w:name="_Hlk486929429"/>
      <w:r w:rsidRPr="00041967">
        <w:rPr>
          <w:rFonts w:ascii="Arial" w:eastAsia="Calibri" w:hAnsi="Arial" w:cs="Arial"/>
          <w:sz w:val="22"/>
          <w:szCs w:val="22"/>
          <w:lang w:val="lt-LT"/>
        </w:rPr>
        <w:t>Už Sutarties, jos pakeitimų, ataskaitų paskelbimą teisės aktų nustatyta tvarka CVP IS atsakingas(-a): Užsakovo</w:t>
      </w:r>
      <w:r w:rsidR="00AC246B">
        <w:rPr>
          <w:rFonts w:ascii="Arial" w:eastAsia="Calibri" w:hAnsi="Arial" w:cs="Arial"/>
          <w:sz w:val="22"/>
          <w:szCs w:val="22"/>
          <w:lang w:val="lt-LT"/>
        </w:rPr>
        <w:t xml:space="preserve"> – Nemenčinės regioninio padalinio girininko pavaduotojas, vykdanti viešųjų pirkimų specialisto funkcijas Kristupas Adomaitis, </w:t>
      </w:r>
      <w:hyperlink r:id="rId12" w:history="1">
        <w:r w:rsidR="00AC246B" w:rsidRPr="008B7343">
          <w:rPr>
            <w:rStyle w:val="Hipersaitas"/>
            <w:rFonts w:ascii="Arial" w:eastAsia="Calibri" w:hAnsi="Arial" w:cs="Arial"/>
            <w:sz w:val="22"/>
            <w:szCs w:val="22"/>
            <w:lang w:val="lt-LT"/>
          </w:rPr>
          <w:t>kristupas.adomaitis@vmu.lt</w:t>
        </w:r>
      </w:hyperlink>
      <w:r w:rsidR="00AC246B">
        <w:rPr>
          <w:rFonts w:ascii="Arial" w:eastAsia="Calibri" w:hAnsi="Arial" w:cs="Arial"/>
          <w:sz w:val="22"/>
          <w:szCs w:val="22"/>
          <w:lang w:val="lt-LT"/>
        </w:rPr>
        <w:t xml:space="preserve">, +370 696 71578. </w:t>
      </w:r>
    </w:p>
    <w:p w14:paraId="76FFEE26" w14:textId="2BB7BD5E" w:rsidR="00AC246B" w:rsidRDefault="00041967" w:rsidP="00AC246B">
      <w:pPr>
        <w:tabs>
          <w:tab w:val="left" w:pos="993"/>
        </w:tabs>
        <w:ind w:firstLine="567"/>
        <w:jc w:val="both"/>
        <w:rPr>
          <w:rFonts w:ascii="Arial" w:eastAsia="Calibri" w:hAnsi="Arial" w:cs="Arial"/>
          <w:i/>
          <w:color w:val="538135"/>
          <w:sz w:val="22"/>
          <w:szCs w:val="22"/>
          <w:lang w:val="lt-LT"/>
        </w:rPr>
      </w:pPr>
      <w:r w:rsidRPr="00041967">
        <w:rPr>
          <w:rFonts w:ascii="Arial" w:eastAsia="Calibri" w:hAnsi="Arial" w:cs="Arial"/>
          <w:sz w:val="22"/>
          <w:szCs w:val="22"/>
          <w:lang w:val="lt-LT"/>
        </w:rPr>
        <w:t xml:space="preserve">Už Sutarties vykdymą ir Sąskaitų  priėmimą atsakingas(-a): Užsakovo </w:t>
      </w:r>
      <w:bookmarkEnd w:id="8"/>
      <w:r w:rsidR="00AC246B">
        <w:rPr>
          <w:rFonts w:ascii="Arial" w:eastAsia="Calibri" w:hAnsi="Arial" w:cs="Arial"/>
          <w:sz w:val="22"/>
          <w:szCs w:val="22"/>
          <w:lang w:val="lt-LT"/>
        </w:rPr>
        <w:t xml:space="preserve">- </w:t>
      </w:r>
      <w:r w:rsidR="00AC246B" w:rsidRPr="00AC246B">
        <w:rPr>
          <w:rFonts w:ascii="Arial" w:eastAsia="Calibri" w:hAnsi="Arial" w:cs="Arial"/>
          <w:sz w:val="22"/>
          <w:szCs w:val="22"/>
          <w:lang w:val="lt-LT"/>
        </w:rPr>
        <w:t>Nemenčinės regioninio padalinio gamtotvarkos specialistas Alvydas Bareika, alvydas.bareika@vmu.lt, +370 687 94935.</w:t>
      </w:r>
    </w:p>
    <w:p w14:paraId="2D9D078F" w14:textId="77777777" w:rsidR="00041967" w:rsidRPr="00041967" w:rsidRDefault="00041967" w:rsidP="00041967">
      <w:pPr>
        <w:ind w:firstLine="360"/>
        <w:jc w:val="both"/>
        <w:rPr>
          <w:rFonts w:ascii="Arial" w:eastAsia="Calibri" w:hAnsi="Arial" w:cs="Arial"/>
          <w:spacing w:val="-3"/>
          <w:sz w:val="22"/>
          <w:szCs w:val="22"/>
          <w:lang w:val="lt-LT"/>
        </w:rPr>
      </w:pPr>
    </w:p>
    <w:p w14:paraId="7C37B8B6" w14:textId="77777777" w:rsidR="00041967" w:rsidRPr="00041967" w:rsidRDefault="00041967" w:rsidP="00041967">
      <w:pPr>
        <w:ind w:firstLine="360"/>
        <w:jc w:val="center"/>
        <w:rPr>
          <w:rFonts w:ascii="Arial" w:eastAsia="Calibri" w:hAnsi="Arial" w:cs="Arial"/>
          <w:spacing w:val="-3"/>
          <w:sz w:val="22"/>
          <w:szCs w:val="22"/>
          <w:lang w:val="lt-LT"/>
        </w:rPr>
      </w:pPr>
      <w:r w:rsidRPr="00041967">
        <w:rPr>
          <w:rFonts w:ascii="Arial" w:eastAsia="Calibri" w:hAnsi="Arial" w:cs="Arial"/>
          <w:spacing w:val="-3"/>
          <w:sz w:val="22"/>
          <w:szCs w:val="22"/>
          <w:lang w:val="lt-LT"/>
        </w:rPr>
        <w:t>_____________________________</w:t>
      </w:r>
    </w:p>
    <w:sectPr w:rsidR="00041967" w:rsidRPr="00041967" w:rsidSect="005A0890">
      <w:headerReference w:type="even" r:id="rId13"/>
      <w:headerReference w:type="defaul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3918" w14:textId="77777777" w:rsidR="005077B0" w:rsidRDefault="005077B0" w:rsidP="005743B1">
      <w:r>
        <w:separator/>
      </w:r>
    </w:p>
  </w:endnote>
  <w:endnote w:type="continuationSeparator" w:id="0">
    <w:p w14:paraId="5240108E" w14:textId="77777777" w:rsidR="005077B0" w:rsidRDefault="005077B0"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 w:name="TT61t00">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FCEF" w14:textId="77777777" w:rsidR="005077B0" w:rsidRDefault="005077B0" w:rsidP="005743B1">
      <w:r>
        <w:separator/>
      </w:r>
    </w:p>
  </w:footnote>
  <w:footnote w:type="continuationSeparator" w:id="0">
    <w:p w14:paraId="3525C96F" w14:textId="77777777" w:rsidR="005077B0" w:rsidRDefault="005077B0" w:rsidP="0057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D6772D" w:rsidRDefault="00D6772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D6772D" w:rsidRDefault="00D677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D6772D" w:rsidRPr="001F1C05" w:rsidRDefault="00D6772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00AC246B">
      <w:rPr>
        <w:rStyle w:val="Puslapionumeris"/>
        <w:rFonts w:ascii="Arial" w:hAnsi="Arial" w:cs="Arial"/>
        <w:noProof/>
        <w:sz w:val="22"/>
        <w:szCs w:val="22"/>
      </w:rPr>
      <w:t>3</w:t>
    </w:r>
    <w:r w:rsidRPr="001F1C05">
      <w:rPr>
        <w:rStyle w:val="Puslapionumeris"/>
        <w:rFonts w:ascii="Arial" w:hAnsi="Arial" w:cs="Arial"/>
        <w:sz w:val="22"/>
        <w:szCs w:val="22"/>
      </w:rPr>
      <w:fldChar w:fldCharType="end"/>
    </w:r>
  </w:p>
  <w:p w14:paraId="61A6897A" w14:textId="77777777" w:rsidR="00D6772D" w:rsidRPr="00EB5637" w:rsidRDefault="00D6772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10"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7"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7338493">
    <w:abstractNumId w:val="36"/>
  </w:num>
  <w:num w:numId="2" w16cid:durableId="920020027">
    <w:abstractNumId w:val="35"/>
  </w:num>
  <w:num w:numId="3" w16cid:durableId="1055466649">
    <w:abstractNumId w:val="21"/>
  </w:num>
  <w:num w:numId="4" w16cid:durableId="792676915">
    <w:abstractNumId w:val="33"/>
  </w:num>
  <w:num w:numId="5" w16cid:durableId="1931618625">
    <w:abstractNumId w:val="17"/>
  </w:num>
  <w:num w:numId="6" w16cid:durableId="1544637628">
    <w:abstractNumId w:val="15"/>
  </w:num>
  <w:num w:numId="7" w16cid:durableId="651451276">
    <w:abstractNumId w:val="31"/>
  </w:num>
  <w:num w:numId="8" w16cid:durableId="382366730">
    <w:abstractNumId w:val="22"/>
  </w:num>
  <w:num w:numId="9" w16cid:durableId="1240866256">
    <w:abstractNumId w:val="28"/>
  </w:num>
  <w:num w:numId="10" w16cid:durableId="1062829613">
    <w:abstractNumId w:val="2"/>
  </w:num>
  <w:num w:numId="11" w16cid:durableId="1540582524">
    <w:abstractNumId w:val="16"/>
  </w:num>
  <w:num w:numId="12" w16cid:durableId="1487891655">
    <w:abstractNumId w:val="1"/>
  </w:num>
  <w:num w:numId="13" w16cid:durableId="84306612">
    <w:abstractNumId w:val="5"/>
  </w:num>
  <w:num w:numId="14" w16cid:durableId="2125690992">
    <w:abstractNumId w:val="20"/>
  </w:num>
  <w:num w:numId="15" w16cid:durableId="1821340748">
    <w:abstractNumId w:val="25"/>
  </w:num>
  <w:num w:numId="16" w16cid:durableId="589043775">
    <w:abstractNumId w:val="11"/>
  </w:num>
  <w:num w:numId="17" w16cid:durableId="1018772586">
    <w:abstractNumId w:val="0"/>
  </w:num>
  <w:num w:numId="18" w16cid:durableId="13090176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25259145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668167179">
    <w:abstractNumId w:val="18"/>
  </w:num>
  <w:num w:numId="21" w16cid:durableId="475998583">
    <w:abstractNumId w:val="3"/>
  </w:num>
  <w:num w:numId="22" w16cid:durableId="520750731">
    <w:abstractNumId w:val="29"/>
  </w:num>
  <w:num w:numId="23" w16cid:durableId="1047529587">
    <w:abstractNumId w:val="13"/>
  </w:num>
  <w:num w:numId="24" w16cid:durableId="805315784">
    <w:abstractNumId w:val="30"/>
  </w:num>
  <w:num w:numId="25" w16cid:durableId="1924754438">
    <w:abstractNumId w:val="7"/>
  </w:num>
  <w:num w:numId="26" w16cid:durableId="1637952747">
    <w:abstractNumId w:val="10"/>
  </w:num>
  <w:num w:numId="27" w16cid:durableId="685401403">
    <w:abstractNumId w:val="27"/>
  </w:num>
  <w:num w:numId="28" w16cid:durableId="2141916854">
    <w:abstractNumId w:val="24"/>
  </w:num>
  <w:num w:numId="29" w16cid:durableId="1733112292">
    <w:abstractNumId w:val="9"/>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009411158">
    <w:abstractNumId w:val="9"/>
  </w:num>
  <w:num w:numId="31" w16cid:durableId="371618876">
    <w:abstractNumId w:val="12"/>
  </w:num>
  <w:num w:numId="32" w16cid:durableId="1142382193">
    <w:abstractNumId w:val="6"/>
  </w:num>
  <w:num w:numId="33" w16cid:durableId="20787263">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124359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2388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565388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4561665">
    <w:abstractNumId w:val="14"/>
  </w:num>
  <w:num w:numId="38" w16cid:durableId="2094010305">
    <w:abstractNumId w:val="23"/>
  </w:num>
  <w:num w:numId="39" w16cid:durableId="1070038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93373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1967"/>
    <w:rsid w:val="00043B70"/>
    <w:rsid w:val="00047F7C"/>
    <w:rsid w:val="00053A54"/>
    <w:rsid w:val="00054489"/>
    <w:rsid w:val="00057BA3"/>
    <w:rsid w:val="00057ED9"/>
    <w:rsid w:val="0006344D"/>
    <w:rsid w:val="00070BAC"/>
    <w:rsid w:val="0007593D"/>
    <w:rsid w:val="00080A23"/>
    <w:rsid w:val="00090871"/>
    <w:rsid w:val="0009093A"/>
    <w:rsid w:val="00093844"/>
    <w:rsid w:val="0009528C"/>
    <w:rsid w:val="000A099B"/>
    <w:rsid w:val="000A7DF0"/>
    <w:rsid w:val="000C067C"/>
    <w:rsid w:val="000C0DED"/>
    <w:rsid w:val="000C4DDF"/>
    <w:rsid w:val="000D7C43"/>
    <w:rsid w:val="000E0343"/>
    <w:rsid w:val="000E1AC1"/>
    <w:rsid w:val="000E2FE8"/>
    <w:rsid w:val="000F108C"/>
    <w:rsid w:val="000F1722"/>
    <w:rsid w:val="000F27B7"/>
    <w:rsid w:val="000F531A"/>
    <w:rsid w:val="00106852"/>
    <w:rsid w:val="00114DCB"/>
    <w:rsid w:val="00116C68"/>
    <w:rsid w:val="00117C54"/>
    <w:rsid w:val="001221E2"/>
    <w:rsid w:val="00122890"/>
    <w:rsid w:val="00123BEB"/>
    <w:rsid w:val="00124AC4"/>
    <w:rsid w:val="00124AFF"/>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24CA"/>
    <w:rsid w:val="002128BB"/>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1ED2"/>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9A7"/>
    <w:rsid w:val="00502BC1"/>
    <w:rsid w:val="00503E7F"/>
    <w:rsid w:val="0050684F"/>
    <w:rsid w:val="0050778F"/>
    <w:rsid w:val="005077B0"/>
    <w:rsid w:val="005101AA"/>
    <w:rsid w:val="00510822"/>
    <w:rsid w:val="00513BE7"/>
    <w:rsid w:val="00520007"/>
    <w:rsid w:val="00521AAC"/>
    <w:rsid w:val="00527680"/>
    <w:rsid w:val="00532056"/>
    <w:rsid w:val="005344F6"/>
    <w:rsid w:val="00534B3F"/>
    <w:rsid w:val="00542D6F"/>
    <w:rsid w:val="00553E9C"/>
    <w:rsid w:val="00554BB2"/>
    <w:rsid w:val="005557EB"/>
    <w:rsid w:val="0056078C"/>
    <w:rsid w:val="00560BCA"/>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5F5C26"/>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304A"/>
    <w:rsid w:val="00644F6A"/>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B34E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4506"/>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040"/>
    <w:rsid w:val="00973706"/>
    <w:rsid w:val="009777C2"/>
    <w:rsid w:val="00981F84"/>
    <w:rsid w:val="00987A81"/>
    <w:rsid w:val="00990C43"/>
    <w:rsid w:val="0099243E"/>
    <w:rsid w:val="009A0ED5"/>
    <w:rsid w:val="009A20A8"/>
    <w:rsid w:val="009A6392"/>
    <w:rsid w:val="009B5DC3"/>
    <w:rsid w:val="009B784C"/>
    <w:rsid w:val="009C3BE6"/>
    <w:rsid w:val="009C4EA2"/>
    <w:rsid w:val="009D25BF"/>
    <w:rsid w:val="009D36C4"/>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246B"/>
    <w:rsid w:val="00AC6166"/>
    <w:rsid w:val="00AC67F8"/>
    <w:rsid w:val="00AC7176"/>
    <w:rsid w:val="00AD043A"/>
    <w:rsid w:val="00AD12A5"/>
    <w:rsid w:val="00AE203F"/>
    <w:rsid w:val="00AF5140"/>
    <w:rsid w:val="00B0101B"/>
    <w:rsid w:val="00B01B9B"/>
    <w:rsid w:val="00B03E6A"/>
    <w:rsid w:val="00B04D29"/>
    <w:rsid w:val="00B064D4"/>
    <w:rsid w:val="00B13273"/>
    <w:rsid w:val="00B15B8D"/>
    <w:rsid w:val="00B1712B"/>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17091"/>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7737E"/>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3384"/>
    <w:rsid w:val="00CF419E"/>
    <w:rsid w:val="00D05155"/>
    <w:rsid w:val="00D1084B"/>
    <w:rsid w:val="00D14E92"/>
    <w:rsid w:val="00D1639C"/>
    <w:rsid w:val="00D16E49"/>
    <w:rsid w:val="00D22348"/>
    <w:rsid w:val="00D22F31"/>
    <w:rsid w:val="00D31F13"/>
    <w:rsid w:val="00D33F7E"/>
    <w:rsid w:val="00D34638"/>
    <w:rsid w:val="00D3481A"/>
    <w:rsid w:val="00D349B5"/>
    <w:rsid w:val="00D369B9"/>
    <w:rsid w:val="00D36F21"/>
    <w:rsid w:val="00D41F7B"/>
    <w:rsid w:val="00D429B2"/>
    <w:rsid w:val="00D42CB4"/>
    <w:rsid w:val="00D53C84"/>
    <w:rsid w:val="00D53DEE"/>
    <w:rsid w:val="00D5568F"/>
    <w:rsid w:val="00D62BD3"/>
    <w:rsid w:val="00D668B5"/>
    <w:rsid w:val="00D6772D"/>
    <w:rsid w:val="00D71A53"/>
    <w:rsid w:val="00D8104B"/>
    <w:rsid w:val="00D84050"/>
    <w:rsid w:val="00DA196E"/>
    <w:rsid w:val="00DA737C"/>
    <w:rsid w:val="00DC11DE"/>
    <w:rsid w:val="00DC3FB6"/>
    <w:rsid w:val="00DD110F"/>
    <w:rsid w:val="00DD3FDF"/>
    <w:rsid w:val="00DE46F3"/>
    <w:rsid w:val="00DE7718"/>
    <w:rsid w:val="00E05BEB"/>
    <w:rsid w:val="00E101BE"/>
    <w:rsid w:val="00E20754"/>
    <w:rsid w:val="00E20A46"/>
    <w:rsid w:val="00E23A09"/>
    <w:rsid w:val="00E26DCA"/>
    <w:rsid w:val="00E302D4"/>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1106"/>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E6EB6"/>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docId w15:val="{B476B2BD-CB5A-4FDC-918C-58C26830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uiPriority w:val="99"/>
    <w:rsid w:val="005743B1"/>
    <w:pPr>
      <w:jc w:val="right"/>
    </w:pPr>
    <w:rPr>
      <w:szCs w:val="20"/>
      <w:lang w:val="lt-LT"/>
    </w:rPr>
  </w:style>
  <w:style w:type="character" w:customStyle="1" w:styleId="PagrindinistekstasDiagrama">
    <w:name w:val="Pagrindinis tekstas Diagrama"/>
    <w:basedOn w:val="Numatytasispastraiposriftas"/>
    <w:link w:val="Pagrindinistekstas"/>
    <w:uiPriority w:val="99"/>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Numbered List"/>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iPriority w:val="99"/>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 w:type="numbering" w:customStyle="1" w:styleId="Sraonra1">
    <w:name w:val="Sąrašo nėra1"/>
    <w:next w:val="Sraonra"/>
    <w:uiPriority w:val="99"/>
    <w:semiHidden/>
    <w:unhideWhenUsed/>
    <w:rsid w:val="00041967"/>
  </w:style>
  <w:style w:type="paragraph" w:styleId="Pagrindiniotekstotrauka">
    <w:name w:val="Body Text Indent"/>
    <w:basedOn w:val="prastasis"/>
    <w:link w:val="PagrindiniotekstotraukaDiagrama"/>
    <w:unhideWhenUsed/>
    <w:rsid w:val="00041967"/>
    <w:pPr>
      <w:ind w:firstLine="720"/>
      <w:jc w:val="both"/>
    </w:pPr>
    <w:rPr>
      <w:szCs w:val="20"/>
      <w:lang w:val="lt-LT"/>
    </w:rPr>
  </w:style>
  <w:style w:type="character" w:customStyle="1" w:styleId="PagrindiniotekstotraukaDiagrama">
    <w:name w:val="Pagrindinio teksto įtrauka Diagrama"/>
    <w:basedOn w:val="Numatytasispastraiposriftas"/>
    <w:link w:val="Pagrindiniotekstotrauka"/>
    <w:rsid w:val="00041967"/>
    <w:rPr>
      <w:rFonts w:ascii="Times New Roman" w:eastAsia="Times New Roman" w:hAnsi="Times New Roman" w:cs="Times New Roman"/>
      <w:sz w:val="24"/>
      <w:szCs w:val="20"/>
      <w:lang w:val="lt-LT"/>
    </w:rPr>
  </w:style>
  <w:style w:type="paragraph" w:customStyle="1" w:styleId="Puslapioinaostekstas1">
    <w:name w:val="Puslapio išnašos tekstas1"/>
    <w:basedOn w:val="prastasis"/>
    <w:next w:val="Puslapioinaostekstas"/>
    <w:link w:val="PuslapioinaostekstasDiagrama"/>
    <w:uiPriority w:val="99"/>
    <w:semiHidden/>
    <w:unhideWhenUsed/>
    <w:rsid w:val="00041967"/>
    <w:rPr>
      <w:rFonts w:ascii="Calibri" w:eastAsia="Calibri" w:hAnsi="Calibri"/>
      <w:sz w:val="22"/>
      <w:szCs w:val="22"/>
      <w:lang w:val="en-US"/>
    </w:rPr>
  </w:style>
  <w:style w:type="character" w:customStyle="1" w:styleId="PuslapioinaostekstasDiagrama">
    <w:name w:val="Puslapio išnašos tekstas Diagrama"/>
    <w:basedOn w:val="Numatytasispastraiposriftas"/>
    <w:link w:val="Puslapioinaostekstas1"/>
    <w:uiPriority w:val="99"/>
    <w:semiHidden/>
    <w:rsid w:val="00041967"/>
    <w:rPr>
      <w:rFonts w:ascii="Calibri" w:eastAsia="Calibri" w:hAnsi="Calibri" w:cs="Times New Roman"/>
      <w:lang w:eastAsia="en-US"/>
    </w:rPr>
  </w:style>
  <w:style w:type="character" w:customStyle="1" w:styleId="Laukeliai">
    <w:name w:val="Laukeliai"/>
    <w:uiPriority w:val="1"/>
    <w:rsid w:val="00041967"/>
    <w:rPr>
      <w:rFonts w:ascii="Arial" w:hAnsi="Arial"/>
      <w:sz w:val="20"/>
    </w:rPr>
  </w:style>
  <w:style w:type="paragraph" w:customStyle="1" w:styleId="Default">
    <w:name w:val="Default"/>
    <w:basedOn w:val="prastasis"/>
    <w:rsid w:val="00041967"/>
    <w:pPr>
      <w:autoSpaceDE w:val="0"/>
      <w:autoSpaceDN w:val="0"/>
    </w:pPr>
    <w:rPr>
      <w:rFonts w:eastAsia="Calibri"/>
      <w:color w:val="000000"/>
      <w:lang w:val="lt-LT"/>
    </w:rPr>
  </w:style>
  <w:style w:type="paragraph" w:customStyle="1" w:styleId="DiagramaDiagrama">
    <w:name w:val="Diagrama Diagrama"/>
    <w:basedOn w:val="prastasis"/>
    <w:rsid w:val="00041967"/>
    <w:pPr>
      <w:spacing w:after="160" w:line="240" w:lineRule="exact"/>
    </w:pPr>
    <w:rPr>
      <w:rFonts w:ascii="Verdana" w:hAnsi="Verdana"/>
      <w:sz w:val="20"/>
      <w:szCs w:val="20"/>
      <w:lang w:val="en-US"/>
    </w:rPr>
  </w:style>
  <w:style w:type="paragraph" w:customStyle="1" w:styleId="Tekstas">
    <w:name w:val="Tekstas"/>
    <w:basedOn w:val="prastasis"/>
    <w:qFormat/>
    <w:rsid w:val="00041967"/>
    <w:pPr>
      <w:ind w:firstLine="720"/>
      <w:jc w:val="both"/>
    </w:pPr>
    <w:rPr>
      <w:rFonts w:eastAsia="Calibri"/>
      <w:lang w:val="lt-LT"/>
    </w:rPr>
  </w:style>
  <w:style w:type="paragraph" w:customStyle="1" w:styleId="tajtip">
    <w:name w:val="tajtip"/>
    <w:basedOn w:val="prastasis"/>
    <w:rsid w:val="00041967"/>
    <w:pPr>
      <w:spacing w:before="100" w:beforeAutospacing="1" w:after="100" w:afterAutospacing="1"/>
    </w:pPr>
    <w:rPr>
      <w:lang w:val="lt-LT" w:eastAsia="lt-LT"/>
    </w:rPr>
  </w:style>
  <w:style w:type="paragraph" w:styleId="Puslapioinaostekstas">
    <w:name w:val="footnote text"/>
    <w:basedOn w:val="prastasis"/>
    <w:link w:val="PuslapioinaostekstasDiagrama1"/>
    <w:uiPriority w:val="99"/>
    <w:semiHidden/>
    <w:unhideWhenUsed/>
    <w:rsid w:val="00041967"/>
    <w:rPr>
      <w:sz w:val="20"/>
      <w:szCs w:val="20"/>
    </w:rPr>
  </w:style>
  <w:style w:type="character" w:customStyle="1" w:styleId="PuslapioinaostekstasDiagrama1">
    <w:name w:val="Puslapio išnašos tekstas Diagrama1"/>
    <w:basedOn w:val="Numatytasispastraiposriftas"/>
    <w:link w:val="Puslapioinaostekstas"/>
    <w:uiPriority w:val="99"/>
    <w:semiHidden/>
    <w:rsid w:val="00041967"/>
    <w:rPr>
      <w:rFonts w:ascii="Times New Roman" w:eastAsia="Times New Roman" w:hAnsi="Times New Roman" w:cs="Times New Roman"/>
      <w:sz w:val="20"/>
      <w:szCs w:val="20"/>
      <w:lang w:val="en-GB"/>
    </w:rPr>
  </w:style>
  <w:style w:type="character" w:styleId="Neapdorotaspaminjimas">
    <w:name w:val="Unresolved Mention"/>
    <w:basedOn w:val="Numatytasispastraiposriftas"/>
    <w:uiPriority w:val="99"/>
    <w:semiHidden/>
    <w:unhideWhenUsed/>
    <w:rsid w:val="00B0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is.valiukas@vmu.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upas.adomaitis@vmu.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vydas.bareika@vm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gbgrupe@gmail.com" TargetMode="External"/><Relationship Id="rId4" Type="http://schemas.openxmlformats.org/officeDocument/2006/relationships/settings" Target="settings.xml"/><Relationship Id="rId9" Type="http://schemas.openxmlformats.org/officeDocument/2006/relationships/hyperlink" Target="mailto:nemencine@vmu.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BF46-AECB-4591-8ECE-346C9932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1790</Words>
  <Characters>10206</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Alvydas Bareika | VMU</cp:lastModifiedBy>
  <cp:revision>14</cp:revision>
  <dcterms:created xsi:type="dcterms:W3CDTF">2021-03-17T06:17:00Z</dcterms:created>
  <dcterms:modified xsi:type="dcterms:W3CDTF">2022-11-14T08:48:00Z</dcterms:modified>
</cp:coreProperties>
</file>