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D826" w14:textId="77777777" w:rsidR="000C369D" w:rsidRPr="00CA7C10" w:rsidRDefault="000C369D" w:rsidP="000C369D">
      <w:pPr>
        <w:jc w:val="right"/>
        <w:rPr>
          <w:b/>
        </w:rPr>
      </w:pPr>
    </w:p>
    <w:p w14:paraId="380B08D1" w14:textId="77777777" w:rsidR="007A2DAF" w:rsidRDefault="007A2DAF" w:rsidP="00B37C84">
      <w:pPr>
        <w:pStyle w:val="prastasiniatinklio"/>
        <w:spacing w:before="0" w:after="0"/>
        <w:jc w:val="center"/>
        <w:rPr>
          <w:rFonts w:cs="Times New Roman"/>
          <w:b/>
        </w:rPr>
      </w:pPr>
      <w:r w:rsidRPr="007A2DAF">
        <w:rPr>
          <w:rFonts w:cs="Times New Roman"/>
          <w:b/>
        </w:rPr>
        <w:t>KAŠTONŲ G. (VL9136) RASTINĖNŲ K., SUDERVĖS SEN., VILNIAUS R. SAV. KAPITALINIO REMONTO PROJEKT</w:t>
      </w:r>
      <w:r>
        <w:rPr>
          <w:rFonts w:cs="Times New Roman"/>
          <w:b/>
        </w:rPr>
        <w:t>AS</w:t>
      </w:r>
    </w:p>
    <w:p w14:paraId="1A5DF9B1" w14:textId="77777777" w:rsidR="00B37C84" w:rsidRDefault="00B37C84" w:rsidP="00B37C84">
      <w:pPr>
        <w:pStyle w:val="prastasiniatinklio"/>
        <w:spacing w:before="0" w:after="0"/>
        <w:jc w:val="center"/>
        <w:rPr>
          <w:b/>
        </w:rPr>
      </w:pPr>
      <w:r w:rsidRPr="00B93D6E">
        <w:rPr>
          <w:b/>
        </w:rPr>
        <w:t xml:space="preserve">Pirkimo – pardavimo </w:t>
      </w:r>
    </w:p>
    <w:p w14:paraId="2240C4E2" w14:textId="77777777" w:rsidR="00C11BEE" w:rsidRPr="00B93D6E" w:rsidRDefault="00C11BEE" w:rsidP="00B37C84">
      <w:pPr>
        <w:pStyle w:val="prastasiniatinklio"/>
        <w:spacing w:before="0" w:after="0"/>
        <w:jc w:val="center"/>
        <w:rPr>
          <w:b/>
        </w:rPr>
      </w:pPr>
    </w:p>
    <w:p w14:paraId="29CDD3D1" w14:textId="77777777" w:rsidR="00B37C84" w:rsidRPr="00B93D6E" w:rsidRDefault="00B37C84" w:rsidP="00B37C84">
      <w:pPr>
        <w:pStyle w:val="prastasiniatinklio"/>
        <w:spacing w:before="0" w:after="0"/>
        <w:jc w:val="center"/>
        <w:rPr>
          <w:rFonts w:cs="Times New Roman"/>
          <w:b/>
        </w:rPr>
      </w:pPr>
      <w:r w:rsidRPr="00B93D6E">
        <w:rPr>
          <w:rFonts w:cs="Times New Roman"/>
          <w:b/>
          <w:spacing w:val="-6"/>
        </w:rPr>
        <w:t xml:space="preserve">Sutartis </w:t>
      </w:r>
      <w:r w:rsidRPr="00B93D6E">
        <w:rPr>
          <w:rFonts w:cs="Times New Roman"/>
          <w:b/>
        </w:rPr>
        <w:t xml:space="preserve">Nr. </w:t>
      </w:r>
    </w:p>
    <w:p w14:paraId="5843B7DD" w14:textId="77777777" w:rsidR="00B37C84" w:rsidRDefault="00CF0036" w:rsidP="00CB5252">
      <w:pPr>
        <w:jc w:val="center"/>
      </w:pPr>
      <w:r>
        <w:t>202</w:t>
      </w:r>
      <w:r w:rsidR="00405172">
        <w:t>2</w:t>
      </w:r>
      <w:r w:rsidR="00B37C84" w:rsidRPr="00300E4A">
        <w:t xml:space="preserve"> m.</w:t>
      </w:r>
      <w:r w:rsidR="00657BC3">
        <w:t xml:space="preserve"> </w:t>
      </w:r>
      <w:r w:rsidR="000B6897">
        <w:t>gegužės</w:t>
      </w:r>
      <w:r w:rsidR="00B37C84" w:rsidRPr="00300E4A">
        <w:t xml:space="preserve"> mėn. </w:t>
      </w:r>
      <w:r w:rsidR="000B6897">
        <w:t xml:space="preserve">  </w:t>
      </w:r>
      <w:r w:rsidR="00B37C84" w:rsidRPr="00300E4A">
        <w:t>d.</w:t>
      </w:r>
    </w:p>
    <w:p w14:paraId="38F1894E" w14:textId="77777777" w:rsidR="00657BC3" w:rsidRPr="00300E4A" w:rsidRDefault="00657BC3" w:rsidP="00657BC3"/>
    <w:p w14:paraId="252D3E05" w14:textId="77777777" w:rsidR="00843812" w:rsidRDefault="00405172" w:rsidP="00405172">
      <w:pPr>
        <w:jc w:val="center"/>
        <w:rPr>
          <w:rFonts w:cs="Times New Roman"/>
        </w:rPr>
      </w:pPr>
      <w:r>
        <w:t>Vilniaus g. 25, Sudervės k., LT-14016 Vilniaus r.</w:t>
      </w:r>
    </w:p>
    <w:p w14:paraId="53B100A2" w14:textId="77777777" w:rsidR="00B37C84" w:rsidRPr="001F692B" w:rsidRDefault="00B37C84" w:rsidP="001F692B">
      <w:pPr>
        <w:jc w:val="both"/>
        <w:rPr>
          <w:rFonts w:cs="Times New Roman"/>
        </w:rPr>
      </w:pPr>
      <w:r w:rsidRPr="001F692B">
        <w:rPr>
          <w:rFonts w:cs="Times New Roman"/>
        </w:rPr>
        <w:t>Mes,</w:t>
      </w:r>
    </w:p>
    <w:p w14:paraId="4872373E" w14:textId="77777777" w:rsidR="00B37C84" w:rsidRPr="00843812" w:rsidRDefault="00405172" w:rsidP="00405172">
      <w:pPr>
        <w:jc w:val="both"/>
        <w:rPr>
          <w:color w:val="222222"/>
        </w:rPr>
      </w:pPr>
      <w:r>
        <w:rPr>
          <w:b/>
        </w:rPr>
        <w:t>Vilniaus</w:t>
      </w:r>
      <w:r w:rsidR="00843812" w:rsidRPr="00843812">
        <w:rPr>
          <w:b/>
        </w:rPr>
        <w:t xml:space="preserve"> raj. savivaldybės administracijos </w:t>
      </w:r>
      <w:r>
        <w:rPr>
          <w:b/>
        </w:rPr>
        <w:t>Sudervės</w:t>
      </w:r>
      <w:r w:rsidR="00843812" w:rsidRPr="00843812">
        <w:rPr>
          <w:b/>
        </w:rPr>
        <w:t xml:space="preserve"> seniūnija</w:t>
      </w:r>
      <w:r w:rsidR="00CF0036" w:rsidRPr="00843812">
        <w:rPr>
          <w:b/>
          <w:bCs/>
          <w:kern w:val="36"/>
          <w:lang w:eastAsia="lt-LT"/>
        </w:rPr>
        <w:t>,</w:t>
      </w:r>
      <w:r w:rsidR="009A0259" w:rsidRPr="00843812">
        <w:t xml:space="preserve"> </w:t>
      </w:r>
      <w:r w:rsidR="00B37C84" w:rsidRPr="00843812">
        <w:t>(</w:t>
      </w:r>
      <w:r w:rsidR="009F4320" w:rsidRPr="00843812">
        <w:t>į.k.</w:t>
      </w:r>
      <w:r w:rsidR="00843812">
        <w:t xml:space="preserve"> </w:t>
      </w:r>
      <w:r>
        <w:t>188704165</w:t>
      </w:r>
      <w:r w:rsidR="009F4320" w:rsidRPr="00843812">
        <w:t xml:space="preserve">, </w:t>
      </w:r>
      <w:r w:rsidR="00661709" w:rsidRPr="00843812">
        <w:t>adresas</w:t>
      </w:r>
      <w:r w:rsidR="009F4320" w:rsidRPr="00843812">
        <w:t xml:space="preserve"> </w:t>
      </w:r>
      <w:r>
        <w:t>Vilniaus g. 25, Sudervės k., LT-14016 Vilniaus r.</w:t>
      </w:r>
      <w:r w:rsidR="00B37C84" w:rsidRPr="00843812">
        <w:t>),</w:t>
      </w:r>
      <w:r w:rsidR="003D669D" w:rsidRPr="00843812">
        <w:t xml:space="preserve"> atstovaujama </w:t>
      </w:r>
      <w:r w:rsidR="001F692B" w:rsidRPr="00843812">
        <w:t>seniūnės</w:t>
      </w:r>
      <w:r w:rsidR="003D669D" w:rsidRPr="00843812">
        <w:t xml:space="preserve"> </w:t>
      </w:r>
      <w:r w:rsidRPr="00D73CA8">
        <w:rPr>
          <w:rFonts w:cs="Times New Roman"/>
        </w:rPr>
        <w:t>Česlav</w:t>
      </w:r>
      <w:r>
        <w:rPr>
          <w:rFonts w:cs="Times New Roman"/>
        </w:rPr>
        <w:t>os</w:t>
      </w:r>
      <w:r w:rsidRPr="00D73CA8">
        <w:rPr>
          <w:rFonts w:cs="Times New Roman"/>
        </w:rPr>
        <w:t xml:space="preserve"> Pavilovič</w:t>
      </w:r>
      <w:r w:rsidR="003D669D" w:rsidRPr="00843812">
        <w:t>, veikiančio</w:t>
      </w:r>
      <w:r w:rsidR="00843812">
        <w:t>s</w:t>
      </w:r>
      <w:r w:rsidR="003D669D" w:rsidRPr="00843812">
        <w:t xml:space="preserve"> pagal </w:t>
      </w:r>
      <w:r w:rsidR="002478B8">
        <w:t xml:space="preserve">seniūnijos veiklos nuostatus </w:t>
      </w:r>
      <w:r w:rsidR="00B37C84" w:rsidRPr="00843812">
        <w:t>toliau vadinamas UŽSAKOVU, ir</w:t>
      </w:r>
      <w:r w:rsidR="002478B8">
        <w:t xml:space="preserve"> MB „Infra projectum“</w:t>
      </w:r>
      <w:r w:rsidR="00D942E6" w:rsidRPr="00843812">
        <w:t xml:space="preserve"> </w:t>
      </w:r>
      <w:r w:rsidR="00843812">
        <w:t xml:space="preserve"> </w:t>
      </w:r>
      <w:r w:rsidR="00CF0036" w:rsidRPr="00843812">
        <w:t>(</w:t>
      </w:r>
      <w:r w:rsidR="00843812">
        <w:t>į</w:t>
      </w:r>
      <w:r w:rsidR="00CF0036" w:rsidRPr="00843812">
        <w:t>.k</w:t>
      </w:r>
      <w:r w:rsidR="00657BC3">
        <w:t>.</w:t>
      </w:r>
      <w:r w:rsidR="0074044F" w:rsidRPr="0074044F">
        <w:t xml:space="preserve"> 305148575</w:t>
      </w:r>
      <w:r w:rsidR="0074044F">
        <w:t>, adresas Aušros g. 12, Pabalių k., LT-21157 Trakų r.</w:t>
      </w:r>
      <w:r w:rsidR="00CF0036" w:rsidRPr="00843812">
        <w:rPr>
          <w:bCs/>
        </w:rPr>
        <w:t>),</w:t>
      </w:r>
      <w:r w:rsidR="00C01426" w:rsidRPr="00843812">
        <w:rPr>
          <w:b/>
          <w:bCs/>
        </w:rPr>
        <w:t xml:space="preserve"> </w:t>
      </w:r>
      <w:r w:rsidR="00843812" w:rsidRPr="00843812">
        <w:rPr>
          <w:bCs/>
        </w:rPr>
        <w:t>atstovaujama vadovo</w:t>
      </w:r>
      <w:r w:rsidR="00843812">
        <w:rPr>
          <w:bCs/>
        </w:rPr>
        <w:t xml:space="preserve"> </w:t>
      </w:r>
      <w:r w:rsidR="00FD27BA">
        <w:rPr>
          <w:bCs/>
        </w:rPr>
        <w:t>Raimondo Mačio</w:t>
      </w:r>
      <w:r w:rsidR="00843812" w:rsidRPr="00843812">
        <w:rPr>
          <w:bCs/>
        </w:rPr>
        <w:t xml:space="preserve"> </w:t>
      </w:r>
      <w:r w:rsidR="00843812">
        <w:rPr>
          <w:bCs/>
        </w:rPr>
        <w:t>veiki</w:t>
      </w:r>
      <w:r w:rsidR="004628D2">
        <w:rPr>
          <w:bCs/>
        </w:rPr>
        <w:t>a</w:t>
      </w:r>
      <w:r w:rsidR="00843812">
        <w:rPr>
          <w:bCs/>
        </w:rPr>
        <w:t>nčio pagal įmonės įstatus</w:t>
      </w:r>
      <w:r w:rsidR="00C01426" w:rsidRPr="00843812">
        <w:t>, toliau vadinamas</w:t>
      </w:r>
      <w:r w:rsidR="00DE4888" w:rsidRPr="00843812">
        <w:t xml:space="preserve"> </w:t>
      </w:r>
      <w:r w:rsidR="00B37C84" w:rsidRPr="00843812">
        <w:t xml:space="preserve">TEIKĖJU, vadinamos </w:t>
      </w:r>
      <w:r w:rsidR="00B37C84" w:rsidRPr="00843812">
        <w:rPr>
          <w:b/>
        </w:rPr>
        <w:t>Šalimis</w:t>
      </w:r>
      <w:r w:rsidR="00B37C84" w:rsidRPr="00843812">
        <w:t xml:space="preserve">, susitarėme ir sudarome šią </w:t>
      </w:r>
      <w:r w:rsidR="00B37C84" w:rsidRPr="00843812">
        <w:rPr>
          <w:b/>
        </w:rPr>
        <w:t>Sutartį</w:t>
      </w:r>
      <w:r w:rsidR="00B37C84" w:rsidRPr="00843812">
        <w:t>:</w:t>
      </w:r>
    </w:p>
    <w:p w14:paraId="60BE310B" w14:textId="77777777" w:rsidR="00B37C84" w:rsidRPr="00A33EFF" w:rsidRDefault="00B37C84" w:rsidP="00B37C84"/>
    <w:p w14:paraId="7B6C65EF" w14:textId="77777777" w:rsidR="00B37C84" w:rsidRDefault="00B37C84" w:rsidP="005224A9">
      <w:pPr>
        <w:numPr>
          <w:ilvl w:val="0"/>
          <w:numId w:val="18"/>
        </w:numPr>
        <w:jc w:val="center"/>
        <w:rPr>
          <w:b/>
        </w:rPr>
      </w:pPr>
      <w:r w:rsidRPr="00A33EFF">
        <w:rPr>
          <w:b/>
        </w:rPr>
        <w:t>Bendrosios nuostatos</w:t>
      </w:r>
    </w:p>
    <w:p w14:paraId="088F7418" w14:textId="77777777" w:rsidR="005224A9" w:rsidRPr="00A33EFF" w:rsidRDefault="005224A9" w:rsidP="005224A9">
      <w:pPr>
        <w:ind w:left="720"/>
        <w:rPr>
          <w:b/>
        </w:rPr>
      </w:pPr>
    </w:p>
    <w:p w14:paraId="02657059" w14:textId="77777777" w:rsidR="00B37C84" w:rsidRPr="00A33EFF" w:rsidRDefault="00B37C84" w:rsidP="00B37C84">
      <w:pPr>
        <w:jc w:val="both"/>
      </w:pPr>
      <w:r w:rsidRPr="00A33EFF">
        <w:t>1.1. Sutartyje vartojamos sąvokos atitinka sąvokas, vartojamas Lietuvos Respublikos civiliniame kodekse ir Lietuvos Respublikos statybos įstatyme.</w:t>
      </w:r>
    </w:p>
    <w:p w14:paraId="0893BF95" w14:textId="77777777" w:rsidR="00B37C84" w:rsidRPr="00A33EFF" w:rsidRDefault="00B37C84" w:rsidP="00B37C84">
      <w:pPr>
        <w:jc w:val="both"/>
      </w:pPr>
      <w:r w:rsidRPr="00A33EFF">
        <w:t>1.2. Visus ginčus, klausimus ar nesutarimus dėl Sutarties sąlygų, kurie gali atsirasti vykdant šia Sutartį taip pat dėl to, kas neaptarta šioje Sutartyje, šalys susitaria spręsti ir Sutartį aiškinti vadovaudamosi Lietuvos Respublikos civiliniu kodeksu ir kitais teisės aktais.</w:t>
      </w:r>
    </w:p>
    <w:p w14:paraId="272961EB" w14:textId="77777777" w:rsidR="00B37C84" w:rsidRPr="00A33EFF" w:rsidRDefault="00B37C84" w:rsidP="00B37C84"/>
    <w:p w14:paraId="799E33F9" w14:textId="77777777" w:rsidR="00B37C84" w:rsidRPr="00A33EFF" w:rsidRDefault="00B37C84" w:rsidP="00B37C84">
      <w:pPr>
        <w:jc w:val="center"/>
        <w:rPr>
          <w:b/>
        </w:rPr>
      </w:pPr>
      <w:r w:rsidRPr="00A33EFF">
        <w:rPr>
          <w:b/>
        </w:rPr>
        <w:t>2. Sutarties objektas</w:t>
      </w:r>
    </w:p>
    <w:p w14:paraId="453CD094" w14:textId="77777777" w:rsidR="003217F7" w:rsidRPr="00CE2050" w:rsidRDefault="00B37C84" w:rsidP="00661709">
      <w:pPr>
        <w:tabs>
          <w:tab w:val="right" w:leader="underscore" w:pos="8505"/>
        </w:tabs>
        <w:jc w:val="both"/>
        <w:rPr>
          <w:bCs/>
        </w:rPr>
      </w:pPr>
      <w:r w:rsidRPr="00A33EFF">
        <w:rPr>
          <w:iCs/>
        </w:rPr>
        <w:t>2.1. Sutarties objektas:</w:t>
      </w:r>
      <w:r w:rsidR="00FE0776" w:rsidRPr="00FE0776">
        <w:t xml:space="preserve"> </w:t>
      </w:r>
      <w:r w:rsidR="00CE2050" w:rsidRPr="00CE2050">
        <w:rPr>
          <w:bCs/>
        </w:rPr>
        <w:t>Kaštonų g. (VL9136), Rastinėnų k., Sudervės sen., Vilniaus r. sav. kapitalinio remonto projekt</w:t>
      </w:r>
      <w:r w:rsidR="00CE2050">
        <w:rPr>
          <w:bCs/>
        </w:rPr>
        <w:t>as</w:t>
      </w:r>
      <w:r w:rsidR="00C9720E" w:rsidRPr="00CE2050">
        <w:rPr>
          <w:bCs/>
        </w:rPr>
        <w:t>.</w:t>
      </w:r>
    </w:p>
    <w:p w14:paraId="491A9C66" w14:textId="77777777" w:rsidR="00B37C84" w:rsidRPr="00A33EFF" w:rsidRDefault="00CF0036" w:rsidP="003217F7">
      <w:pPr>
        <w:widowControl/>
        <w:tabs>
          <w:tab w:val="left" w:pos="-900"/>
          <w:tab w:val="left" w:pos="448"/>
        </w:tabs>
        <w:suppressAutoHyphens w:val="0"/>
        <w:autoSpaceDE/>
        <w:jc w:val="both"/>
      </w:pPr>
      <w:r>
        <w:t xml:space="preserve">2.2. </w:t>
      </w:r>
      <w:r w:rsidR="00B37C84" w:rsidRPr="00A33EFF">
        <w:t xml:space="preserve">Šioje sutartyje nustatytomis sąlygomis, Teikėjas įsipareigoja tinkamai, kokybiškai ir laiku suteikti </w:t>
      </w:r>
      <w:r w:rsidR="00AC5866" w:rsidRPr="00A33EFF">
        <w:t>P</w:t>
      </w:r>
      <w:r w:rsidR="00B37C84" w:rsidRPr="00A33EFF">
        <w:t xml:space="preserve">aslaugas, Užsakovas tinkamai ir laiku apmokėti už suteiktas </w:t>
      </w:r>
      <w:r w:rsidR="00AC5866" w:rsidRPr="00A33EFF">
        <w:t>P</w:t>
      </w:r>
      <w:r w:rsidR="00B37C84" w:rsidRPr="00A33EFF">
        <w:t>aslaugas.</w:t>
      </w:r>
      <w:r w:rsidR="00D61C1A" w:rsidRPr="00A33EFF">
        <w:t xml:space="preserve"> Paslaugų techninė specifikacija pateikiama šios sutarties priede Nr. 1. </w:t>
      </w:r>
    </w:p>
    <w:p w14:paraId="1CEEDEB5" w14:textId="77777777" w:rsidR="00B37C84" w:rsidRPr="00A33EFF" w:rsidRDefault="00B37C84" w:rsidP="00B37C84">
      <w:pPr>
        <w:tabs>
          <w:tab w:val="left" w:pos="-900"/>
          <w:tab w:val="left" w:pos="448"/>
        </w:tabs>
        <w:jc w:val="both"/>
      </w:pPr>
    </w:p>
    <w:p w14:paraId="12E27D94" w14:textId="77777777" w:rsidR="00B37C84" w:rsidRPr="00A33EFF" w:rsidRDefault="00B37C84" w:rsidP="00B37C84">
      <w:pPr>
        <w:jc w:val="center"/>
        <w:rPr>
          <w:b/>
        </w:rPr>
      </w:pPr>
      <w:r w:rsidRPr="00A33EFF">
        <w:rPr>
          <w:b/>
        </w:rPr>
        <w:t>3. Sutarties kaina</w:t>
      </w:r>
    </w:p>
    <w:p w14:paraId="15F8569C" w14:textId="77777777" w:rsidR="002A4C4A" w:rsidRPr="00A33EFF" w:rsidRDefault="00B37C84" w:rsidP="00041EDE">
      <w:pPr>
        <w:widowControl/>
        <w:tabs>
          <w:tab w:val="left" w:pos="180"/>
          <w:tab w:val="left" w:pos="434"/>
        </w:tabs>
        <w:suppressAutoHyphens w:val="0"/>
        <w:autoSpaceDE/>
        <w:spacing w:line="259" w:lineRule="exact"/>
        <w:ind w:left="20" w:right="-81"/>
        <w:jc w:val="both"/>
      </w:pPr>
      <w:r w:rsidRPr="00A33EFF">
        <w:t xml:space="preserve"> </w:t>
      </w:r>
      <w:r w:rsidR="002A4C4A" w:rsidRPr="00A33EFF">
        <w:t xml:space="preserve"> </w:t>
      </w:r>
    </w:p>
    <w:p w14:paraId="731F48DB" w14:textId="77777777" w:rsidR="00BB1954" w:rsidRPr="001B0F4D" w:rsidRDefault="00041EDE" w:rsidP="00E35E2E">
      <w:pPr>
        <w:widowControl/>
        <w:tabs>
          <w:tab w:val="left" w:pos="180"/>
          <w:tab w:val="left" w:pos="434"/>
        </w:tabs>
        <w:suppressAutoHyphens w:val="0"/>
        <w:autoSpaceDE/>
        <w:spacing w:line="259" w:lineRule="exact"/>
        <w:ind w:right="-81"/>
        <w:jc w:val="both"/>
        <w:rPr>
          <w:color w:val="FF0000"/>
        </w:rPr>
      </w:pPr>
      <w:r w:rsidRPr="00A33EFF">
        <w:t>3.1.</w:t>
      </w:r>
      <w:r w:rsidR="003B0F9D">
        <w:t xml:space="preserve"> </w:t>
      </w:r>
      <w:r w:rsidR="00B405B2">
        <w:t xml:space="preserve">Sutarties kaina </w:t>
      </w:r>
      <w:r w:rsidR="00C9720E">
        <w:rPr>
          <w:b/>
        </w:rPr>
        <w:t>22360,80</w:t>
      </w:r>
      <w:r w:rsidR="00C533F6">
        <w:rPr>
          <w:b/>
        </w:rPr>
        <w:t xml:space="preserve"> </w:t>
      </w:r>
      <w:r w:rsidR="003B0F9D">
        <w:rPr>
          <w:b/>
          <w:color w:val="000000"/>
        </w:rPr>
        <w:t xml:space="preserve">Eur </w:t>
      </w:r>
      <w:r w:rsidR="00C30F2A">
        <w:rPr>
          <w:b/>
          <w:color w:val="000000"/>
        </w:rPr>
        <w:t>(</w:t>
      </w:r>
      <w:r w:rsidR="00C9720E">
        <w:rPr>
          <w:color w:val="000000"/>
        </w:rPr>
        <w:t xml:space="preserve">dvidešimt du tūkstančiai </w:t>
      </w:r>
      <w:r w:rsidR="007A2DAF">
        <w:rPr>
          <w:color w:val="000000"/>
        </w:rPr>
        <w:t>tr</w:t>
      </w:r>
      <w:r w:rsidR="00C30F2A">
        <w:rPr>
          <w:color w:val="000000"/>
        </w:rPr>
        <w:t>y</w:t>
      </w:r>
      <w:r w:rsidR="007A2DAF">
        <w:rPr>
          <w:color w:val="000000"/>
        </w:rPr>
        <w:t xml:space="preserve">s šimtai šešiasdešimt </w:t>
      </w:r>
      <w:r w:rsidR="008D2A70" w:rsidRPr="008D2A70">
        <w:t xml:space="preserve">eurų, </w:t>
      </w:r>
      <w:r w:rsidR="007A2DAF">
        <w:t>80</w:t>
      </w:r>
      <w:r w:rsidR="008D2A70" w:rsidRPr="008D2A70">
        <w:t xml:space="preserve"> euro centų</w:t>
      </w:r>
      <w:r w:rsidR="003B0F9D" w:rsidRPr="005A7584">
        <w:rPr>
          <w:color w:val="000000"/>
        </w:rPr>
        <w:t>)</w:t>
      </w:r>
      <w:r w:rsidR="003374FD" w:rsidRPr="00C30F2A">
        <w:t>.</w:t>
      </w:r>
    </w:p>
    <w:p w14:paraId="123ADD84" w14:textId="77777777" w:rsidR="00B37C84" w:rsidRPr="00A33EFF" w:rsidRDefault="00DD7F62" w:rsidP="00DD7F62">
      <w:pPr>
        <w:widowControl/>
        <w:tabs>
          <w:tab w:val="left" w:pos="180"/>
          <w:tab w:val="left" w:pos="434"/>
        </w:tabs>
        <w:suppressAutoHyphens w:val="0"/>
        <w:autoSpaceDE/>
        <w:spacing w:line="259" w:lineRule="exact"/>
        <w:ind w:right="-81"/>
        <w:jc w:val="both"/>
      </w:pPr>
      <w:r w:rsidRPr="00A33EFF">
        <w:t>3.</w:t>
      </w:r>
      <w:r w:rsidR="009D2B7D" w:rsidRPr="00A33EFF">
        <w:t>2</w:t>
      </w:r>
      <w:r w:rsidRPr="00A33EFF">
        <w:t xml:space="preserve"> </w:t>
      </w:r>
      <w:r w:rsidR="00B37C84" w:rsidRPr="00A33EFF">
        <w:t>Sutarties kaina yra esminė Sutarties sąlyga, ir negali būti keičiama visą Sutarties vykdymo   laikotarpį, išskyrus Sutartyje numatyta</w:t>
      </w:r>
      <w:r w:rsidR="005D0C17" w:rsidRPr="00A33EFF">
        <w:t>s</w:t>
      </w:r>
      <w:r w:rsidR="00B37C84" w:rsidRPr="00A33EFF">
        <w:t xml:space="preserve"> išimtis.</w:t>
      </w:r>
    </w:p>
    <w:p w14:paraId="7750D06A" w14:textId="77777777" w:rsidR="00B37C84" w:rsidRPr="00A33EFF" w:rsidRDefault="00B37C84" w:rsidP="00B37C84">
      <w:pPr>
        <w:spacing w:line="259" w:lineRule="exact"/>
        <w:ind w:left="20"/>
        <w:jc w:val="both"/>
      </w:pPr>
      <w:r w:rsidRPr="00A33EFF">
        <w:t>3.3. Sutarties kaina gali būti keičiama tuo atveju, jai įstatymais bus pakeistas pridėtinės vertės mokestis ar įvesti nauji mokesčiai tiesiogiai susiję su perkamomis Priežiūros paslaugomis. Šiais atvejais kaina gali būti keičiama (didinama ar mažinama) atitinkama dalimi, atsižvelgiant į kainos sudėtyje esančio PVM mokesčio didį ar pridedant naują mokestį. Perskaičiuota kaina įsigalioja nuo papildomo susitarimo tarp Sutarties Šalių, kuris tampa neatskiriama Sutarties dalis, pasirašymo dienos. Šis susitarimas Sutarties Šalių turi būti pasirašytas per protingą, tariau kaip įmanomą, trumpiausią, laikotarpį.</w:t>
      </w:r>
    </w:p>
    <w:p w14:paraId="72586CF0" w14:textId="77777777" w:rsidR="00B37C84" w:rsidRPr="00A33EFF" w:rsidRDefault="00B37C84" w:rsidP="00B37C84">
      <w:pPr>
        <w:spacing w:line="259" w:lineRule="exact"/>
        <w:ind w:left="20"/>
        <w:jc w:val="both"/>
      </w:pPr>
    </w:p>
    <w:p w14:paraId="45582BE6" w14:textId="77777777" w:rsidR="00B37C84" w:rsidRDefault="00B37C84" w:rsidP="005224A9">
      <w:pPr>
        <w:keepNext/>
        <w:keepLines/>
        <w:numPr>
          <w:ilvl w:val="0"/>
          <w:numId w:val="10"/>
        </w:numPr>
        <w:jc w:val="center"/>
        <w:outlineLvl w:val="3"/>
        <w:rPr>
          <w:b/>
          <w:bCs/>
        </w:rPr>
      </w:pPr>
      <w:r w:rsidRPr="00A33EFF">
        <w:rPr>
          <w:b/>
          <w:bCs/>
        </w:rPr>
        <w:t>Šalių teisės ir pareigos</w:t>
      </w:r>
    </w:p>
    <w:p w14:paraId="6298E201" w14:textId="77777777" w:rsidR="005224A9" w:rsidRPr="00A33EFF" w:rsidRDefault="005224A9" w:rsidP="005224A9">
      <w:pPr>
        <w:keepNext/>
        <w:keepLines/>
        <w:ind w:left="360"/>
        <w:outlineLvl w:val="3"/>
      </w:pPr>
    </w:p>
    <w:p w14:paraId="1E233D32" w14:textId="77777777" w:rsidR="00B37C84" w:rsidRPr="00A33EFF" w:rsidRDefault="00B37C84" w:rsidP="00B37C84">
      <w:pPr>
        <w:widowControl/>
        <w:numPr>
          <w:ilvl w:val="1"/>
          <w:numId w:val="10"/>
        </w:numPr>
        <w:tabs>
          <w:tab w:val="clear" w:pos="440"/>
          <w:tab w:val="left" w:pos="0"/>
          <w:tab w:val="left" w:pos="476"/>
        </w:tabs>
        <w:suppressAutoHyphens w:val="0"/>
        <w:autoSpaceDE/>
        <w:ind w:left="0" w:firstLine="0"/>
        <w:jc w:val="both"/>
      </w:pPr>
      <w:r w:rsidRPr="00A33EFF">
        <w:t xml:space="preserve"> Šalys Sutarties vykdymo metu privalo bendradarbiauti. Jeigu kyla konfliktų trukdančių tinkami įvykdyti Sutartį, kiekviena Sutarties Šalis privalo imtis visų, nuo jos priklausiančių protingų </w:t>
      </w:r>
      <w:r w:rsidRPr="00A33EFF">
        <w:lastRenderedPageBreak/>
        <w:t>priemonių toms kliūtims pašalinti. Šalis, kuri šios pareigos neįvykdo, praranda teisę į nuostolių, padarytų dėl atitinkamų kliūčių nepašalinimo atlyginimą.</w:t>
      </w:r>
    </w:p>
    <w:p w14:paraId="48EF722B" w14:textId="77777777" w:rsidR="00B37C84" w:rsidRPr="00A33EFF" w:rsidRDefault="00B37C84" w:rsidP="00B37C84">
      <w:pPr>
        <w:widowControl/>
        <w:numPr>
          <w:ilvl w:val="1"/>
          <w:numId w:val="10"/>
        </w:numPr>
        <w:suppressAutoHyphens w:val="0"/>
        <w:autoSpaceDE/>
        <w:spacing w:line="254" w:lineRule="exact"/>
        <w:ind w:right="6120"/>
      </w:pPr>
      <w:r w:rsidRPr="00A33EFF">
        <w:t>Užsakovo teisės ir pareigos:</w:t>
      </w:r>
      <w:r w:rsidR="00F67D3F">
        <w:t xml:space="preserve"> </w:t>
      </w:r>
    </w:p>
    <w:p w14:paraId="24FBAEA5" w14:textId="77777777" w:rsidR="00B37C84" w:rsidRPr="00A33EFF" w:rsidRDefault="00B37C84" w:rsidP="00B37C84">
      <w:pPr>
        <w:tabs>
          <w:tab w:val="left" w:pos="423"/>
        </w:tabs>
        <w:spacing w:line="254" w:lineRule="exact"/>
        <w:ind w:left="80" w:right="6120"/>
        <w:jc w:val="both"/>
      </w:pPr>
      <w:r w:rsidRPr="00A33EFF">
        <w:t>4.2.1. Užsakovas įsipareigoja:</w:t>
      </w:r>
    </w:p>
    <w:p w14:paraId="6667AD4E" w14:textId="77777777" w:rsidR="00B37C84" w:rsidRPr="00A33EFF" w:rsidRDefault="00B37C84" w:rsidP="00B37C84">
      <w:pPr>
        <w:tabs>
          <w:tab w:val="left" w:pos="423"/>
        </w:tabs>
        <w:spacing w:line="254" w:lineRule="exact"/>
        <w:ind w:left="80" w:right="-21"/>
        <w:jc w:val="both"/>
      </w:pPr>
      <w:r w:rsidRPr="00A33EFF">
        <w:t>4.2.1.1. suteikti Tiekėjui visą turimą informaciją ir (arba) dokumentus, kurie gali būt</w:t>
      </w:r>
      <w:r w:rsidR="005F4763" w:rsidRPr="00A33EFF">
        <w:t>i reikalingi Sutarčiai įvykdyti</w:t>
      </w:r>
      <w:r w:rsidR="004443CD">
        <w:t xml:space="preserve">. </w:t>
      </w:r>
    </w:p>
    <w:p w14:paraId="32708079" w14:textId="77777777" w:rsidR="00B37C84" w:rsidRPr="00A33EFF" w:rsidRDefault="00075B6A" w:rsidP="00B37C84">
      <w:pPr>
        <w:tabs>
          <w:tab w:val="left" w:pos="423"/>
        </w:tabs>
        <w:spacing w:line="254" w:lineRule="exact"/>
        <w:ind w:left="80" w:right="-21"/>
        <w:jc w:val="both"/>
      </w:pPr>
      <w:r>
        <w:t>4.2.1.</w:t>
      </w:r>
      <w:r w:rsidR="003374FD">
        <w:t>2</w:t>
      </w:r>
      <w:r w:rsidR="00041EDE" w:rsidRPr="00A33EFF">
        <w:t>.</w:t>
      </w:r>
      <w:r w:rsidR="00B37C84" w:rsidRPr="00A33EFF">
        <w:t xml:space="preserve"> nedelsiant, bet ne vėliau, kaip per 3 (tris) darbo dienas nuo aplinkybių, galinčių trukdyti tinkamai, kokybiškai ir laiku įvykdyti įsipareigojimus pagal Sutartį, atsiradimo momento informuoti Teikėją apie tokių aplinkybių atsiradimą;</w:t>
      </w:r>
    </w:p>
    <w:p w14:paraId="20FD7475" w14:textId="77777777" w:rsidR="00B37C84" w:rsidRPr="00A33EFF" w:rsidRDefault="00EE03DE" w:rsidP="00B37C84">
      <w:pPr>
        <w:tabs>
          <w:tab w:val="left" w:pos="423"/>
        </w:tabs>
        <w:spacing w:line="254" w:lineRule="exact"/>
        <w:ind w:left="80" w:right="-21"/>
        <w:jc w:val="both"/>
      </w:pPr>
      <w:r w:rsidRPr="00A33EFF">
        <w:t>4.2.1.</w:t>
      </w:r>
      <w:r w:rsidR="009538A1">
        <w:t>3</w:t>
      </w:r>
      <w:r w:rsidR="00B37C84" w:rsidRPr="00A33EFF">
        <w:t>. tikrinti ir tvirtin</w:t>
      </w:r>
      <w:r w:rsidR="00070114" w:rsidRPr="00A33EFF">
        <w:t xml:space="preserve">ti Teikėjo pateiktus </w:t>
      </w:r>
      <w:r w:rsidR="00B37C84" w:rsidRPr="00A33EFF">
        <w:t>paslaugų suteikimo aklus bei sąskaitas faktūras.</w:t>
      </w:r>
    </w:p>
    <w:p w14:paraId="36695F75" w14:textId="77777777" w:rsidR="00B37C84" w:rsidRPr="00A33EFF" w:rsidRDefault="00EE03DE" w:rsidP="00B37C84">
      <w:pPr>
        <w:tabs>
          <w:tab w:val="left" w:pos="423"/>
        </w:tabs>
        <w:spacing w:line="254" w:lineRule="exact"/>
        <w:ind w:left="80" w:right="-21"/>
        <w:jc w:val="both"/>
      </w:pPr>
      <w:r w:rsidRPr="00A33EFF">
        <w:t>4.2.1.</w:t>
      </w:r>
      <w:r w:rsidR="009538A1">
        <w:t>4</w:t>
      </w:r>
      <w:r w:rsidR="00B37C84" w:rsidRPr="00A33EFF">
        <w:t>. Sutarties 5 dalyje nustatyta tvarka apmokėti už faktiškai, tinkamai, kokybiškai ir laiku suteiktas projekto paslaugas.</w:t>
      </w:r>
    </w:p>
    <w:p w14:paraId="037FD2C4" w14:textId="77777777" w:rsidR="00B37C84" w:rsidRPr="00A33EFF" w:rsidRDefault="00B37C84" w:rsidP="00B37C84">
      <w:pPr>
        <w:tabs>
          <w:tab w:val="left" w:pos="423"/>
        </w:tabs>
        <w:spacing w:line="254" w:lineRule="exact"/>
        <w:ind w:left="80" w:right="-21"/>
        <w:jc w:val="both"/>
      </w:pPr>
      <w:r w:rsidRPr="00A33EFF">
        <w:t>4.3. Teikėjo teisės ir įsipareigojimai:</w:t>
      </w:r>
    </w:p>
    <w:p w14:paraId="59C552B6" w14:textId="77777777" w:rsidR="00B37C84" w:rsidRPr="00A33EFF" w:rsidRDefault="00B37C84" w:rsidP="00B37C84">
      <w:pPr>
        <w:tabs>
          <w:tab w:val="left" w:pos="423"/>
        </w:tabs>
        <w:spacing w:line="254" w:lineRule="exact"/>
        <w:ind w:left="80" w:right="-21"/>
        <w:jc w:val="both"/>
      </w:pPr>
      <w:r w:rsidRPr="00A33EFF">
        <w:t>4.3.1. Teikėjas įsipareigoja:</w:t>
      </w:r>
    </w:p>
    <w:p w14:paraId="02030216" w14:textId="77777777" w:rsidR="006E1D24" w:rsidRDefault="00C154A0" w:rsidP="006E1D24">
      <w:pPr>
        <w:tabs>
          <w:tab w:val="left" w:pos="423"/>
        </w:tabs>
        <w:spacing w:line="254" w:lineRule="exact"/>
        <w:ind w:left="80" w:right="-21"/>
        <w:jc w:val="both"/>
      </w:pPr>
      <w:r w:rsidRPr="00A33EFF">
        <w:t xml:space="preserve">4.3.1.1. </w:t>
      </w:r>
      <w:r w:rsidR="006E1D24">
        <w:t>Parengt</w:t>
      </w:r>
      <w:r w:rsidR="001F692B">
        <w:t>o</w:t>
      </w:r>
      <w:r w:rsidR="006E1D24">
        <w:t xml:space="preserve"> </w:t>
      </w:r>
      <w:r w:rsidR="001F692B">
        <w:t>Projekto</w:t>
      </w:r>
      <w:r w:rsidR="005224A9">
        <w:t xml:space="preserve"> sprendinius</w:t>
      </w:r>
      <w:r w:rsidR="006E1D24">
        <w:t xml:space="preserve"> pateikti peržiūrėti Užsakovui ir pakoreguoti projekt</w:t>
      </w:r>
      <w:r w:rsidR="001F692B">
        <w:t>o</w:t>
      </w:r>
      <w:r w:rsidR="006E1D24">
        <w:t xml:space="preserve"> sprendinius pagal </w:t>
      </w:r>
      <w:r w:rsidR="0085323C">
        <w:t>U</w:t>
      </w:r>
      <w:r w:rsidR="006E1D24">
        <w:t>žsakovo pastabas</w:t>
      </w:r>
      <w:r w:rsidR="00CF0036">
        <w:t xml:space="preserve"> iki </w:t>
      </w:r>
      <w:r w:rsidR="002478B8">
        <w:t>2022-09-30;</w:t>
      </w:r>
    </w:p>
    <w:p w14:paraId="4873C408" w14:textId="77777777" w:rsidR="00B37C84" w:rsidRPr="00A33EFF" w:rsidRDefault="00B37C84" w:rsidP="00300E4A">
      <w:pPr>
        <w:jc w:val="both"/>
      </w:pPr>
    </w:p>
    <w:p w14:paraId="1C345009" w14:textId="77777777" w:rsidR="00B37C84" w:rsidRPr="00A33EFF" w:rsidRDefault="00B37C84" w:rsidP="00B37C84">
      <w:pPr>
        <w:tabs>
          <w:tab w:val="left" w:pos="423"/>
        </w:tabs>
        <w:ind w:left="80" w:right="-21"/>
        <w:jc w:val="both"/>
      </w:pPr>
    </w:p>
    <w:p w14:paraId="1DEF2DAE" w14:textId="77777777" w:rsidR="00B37C84" w:rsidRDefault="00B37C84" w:rsidP="005224A9">
      <w:pPr>
        <w:numPr>
          <w:ilvl w:val="0"/>
          <w:numId w:val="10"/>
        </w:numPr>
        <w:tabs>
          <w:tab w:val="left" w:pos="438"/>
          <w:tab w:val="left" w:pos="540"/>
        </w:tabs>
        <w:ind w:right="20"/>
        <w:jc w:val="center"/>
        <w:rPr>
          <w:b/>
        </w:rPr>
      </w:pPr>
      <w:r w:rsidRPr="00A33EFF">
        <w:rPr>
          <w:b/>
        </w:rPr>
        <w:t>Atsiskaitymų ir mokėjimų tvarka</w:t>
      </w:r>
    </w:p>
    <w:p w14:paraId="7BB83FD4" w14:textId="77777777" w:rsidR="005224A9" w:rsidRPr="00A33EFF" w:rsidRDefault="005224A9" w:rsidP="005224A9">
      <w:pPr>
        <w:tabs>
          <w:tab w:val="left" w:pos="360"/>
          <w:tab w:val="left" w:pos="438"/>
          <w:tab w:val="left" w:pos="540"/>
        </w:tabs>
        <w:ind w:left="360" w:right="20"/>
        <w:rPr>
          <w:b/>
        </w:rPr>
      </w:pPr>
    </w:p>
    <w:p w14:paraId="66759D20" w14:textId="77777777" w:rsidR="00B37C84" w:rsidRPr="00A33EFF" w:rsidRDefault="00B37C84" w:rsidP="00CB4FC9">
      <w:pPr>
        <w:tabs>
          <w:tab w:val="left" w:pos="360"/>
          <w:tab w:val="left" w:pos="438"/>
          <w:tab w:val="left" w:pos="540"/>
        </w:tabs>
        <w:ind w:right="20"/>
        <w:jc w:val="both"/>
      </w:pPr>
      <w:r w:rsidRPr="00A33EFF">
        <w:t xml:space="preserve">5.1. Mokėjimai atliekami </w:t>
      </w:r>
      <w:r w:rsidR="0085323C">
        <w:t>eurais</w:t>
      </w:r>
      <w:r w:rsidRPr="00A33EFF">
        <w:t>.</w:t>
      </w:r>
    </w:p>
    <w:p w14:paraId="4919D13B" w14:textId="77777777" w:rsidR="00B37C84" w:rsidRPr="00A33EFF" w:rsidRDefault="00B37C84" w:rsidP="00CB4FC9">
      <w:pPr>
        <w:tabs>
          <w:tab w:val="left" w:pos="360"/>
          <w:tab w:val="left" w:pos="438"/>
          <w:tab w:val="left" w:pos="540"/>
        </w:tabs>
        <w:ind w:right="20"/>
        <w:jc w:val="both"/>
      </w:pPr>
      <w:r w:rsidRPr="00A33EFF">
        <w:t xml:space="preserve">5.2. </w:t>
      </w:r>
      <w:r w:rsidR="00CB4FC9" w:rsidRPr="00CB4FC9">
        <w:t xml:space="preserve">Už tinkamai, kokybiškai ir laiku suteiktas paslaugas Užsakovas atsiskaito su </w:t>
      </w:r>
      <w:r w:rsidR="00CB4FC9" w:rsidRPr="00891AB7">
        <w:t>rangovu</w:t>
      </w:r>
      <w:r w:rsidR="00CB4FC9" w:rsidRPr="00CB4FC9">
        <w:t xml:space="preserve"> mokėjimo pavedimu į </w:t>
      </w:r>
      <w:r w:rsidR="00CB4FC9" w:rsidRPr="00891AB7">
        <w:t>rangovo</w:t>
      </w:r>
      <w:r w:rsidR="00CB4FC9" w:rsidRPr="00CB4FC9">
        <w:t xml:space="preserve"> nurodytą banko sąskaitą.</w:t>
      </w:r>
    </w:p>
    <w:p w14:paraId="7E7CA0E4" w14:textId="77777777" w:rsidR="00661709" w:rsidRDefault="00B37C84" w:rsidP="00CB4FC9">
      <w:pPr>
        <w:jc w:val="both"/>
      </w:pPr>
      <w:r w:rsidRPr="00A33EFF">
        <w:t>5.3</w:t>
      </w:r>
      <w:r w:rsidR="00CB4FC9" w:rsidRPr="00CB4FC9">
        <w:rPr>
          <w:i/>
        </w:rPr>
        <w:t xml:space="preserve"> </w:t>
      </w:r>
      <w:r w:rsidR="00CB4FC9" w:rsidRPr="00CB4FC9">
        <w:t xml:space="preserve">Mokėjimai tiekėjui už faktiškai suteiktas paslaugas atliekami pateikus, priėmimo-perdavimo aktus ir sąskaitą faktūrą. </w:t>
      </w:r>
      <w:r w:rsidR="00661709">
        <w:t>Mokėjimai išskaidomi į avansinį, tarpiniį ir galutinį mokėjimą.</w:t>
      </w:r>
    </w:p>
    <w:p w14:paraId="0E355094" w14:textId="77777777" w:rsidR="00CB4FC9" w:rsidRDefault="00CB4FC9" w:rsidP="00CB4FC9">
      <w:pPr>
        <w:jc w:val="both"/>
      </w:pPr>
      <w:r w:rsidRPr="00CB4FC9">
        <w:t>5.4</w:t>
      </w:r>
      <w:r>
        <w:t xml:space="preserve"> </w:t>
      </w:r>
      <w:r w:rsidRPr="00CB4FC9">
        <w:t>Paslaugų perdavimas ir priėmimas įforminamas paslaugų perdavimo aktu, kuris pasirašomas Rangovo ir Užsakovo.</w:t>
      </w:r>
    </w:p>
    <w:p w14:paraId="2E60FA16" w14:textId="77777777" w:rsidR="00CF3E2E" w:rsidRPr="00FC79C8" w:rsidRDefault="00CF3E2E" w:rsidP="00CF3E2E">
      <w:pPr>
        <w:widowControl/>
        <w:tabs>
          <w:tab w:val="left" w:pos="851"/>
          <w:tab w:val="left" w:pos="1134"/>
        </w:tabs>
        <w:suppressAutoHyphens w:val="0"/>
        <w:autoSpaceDE/>
        <w:jc w:val="both"/>
      </w:pPr>
      <w:r>
        <w:t>5.5 V</w:t>
      </w:r>
      <w:r w:rsidRPr="00891AB7">
        <w:t>ykdant pirkimo sutart</w:t>
      </w:r>
      <w:r w:rsidRPr="00386455">
        <w:t>į, pridėtinės vertės mokesčio sąskaitos faktūros, sąskaitos faktū</w:t>
      </w:r>
      <w:r w:rsidRPr="00386455">
        <w:rPr>
          <w:lang w:val="de-DE"/>
        </w:rPr>
        <w:t>ros, kreditiniai ir debetiniai dokumentai bei avansin</w:t>
      </w:r>
      <w:r w:rsidRPr="00386455">
        <w:t>ės sąskaitos turi būti teikiami naudojantis informacinė</w:t>
      </w:r>
      <w:r w:rsidRPr="00386455">
        <w:rPr>
          <w:lang w:val="es-ES_tradnl"/>
        </w:rPr>
        <w:t xml:space="preserve">s sistemos </w:t>
      </w:r>
      <w:r w:rsidRPr="00386455">
        <w:t>„E. sąskaita“ priemonėmis. Prisijungti prie ele</w:t>
      </w:r>
      <w:r w:rsidRPr="00386455">
        <w:rPr>
          <w:lang w:val="nl-NL"/>
        </w:rPr>
        <w:t>ktronin</w:t>
      </w:r>
      <w:r w:rsidRPr="00386455">
        <w:t>ė</w:t>
      </w:r>
      <w:r w:rsidRPr="00386455">
        <w:rPr>
          <w:lang w:val="es-ES_tradnl"/>
        </w:rPr>
        <w:t xml:space="preserve">s paslaugos </w:t>
      </w:r>
      <w:r w:rsidRPr="00386455">
        <w:t>„E. sąskaita“ galima interneto adresu </w:t>
      </w:r>
      <w:hyperlink r:id="rId8" w:history="1">
        <w:r w:rsidRPr="00386455">
          <w:rPr>
            <w:rStyle w:val="Hyperlink0"/>
          </w:rPr>
          <w:t>www.esaskaita.eu</w:t>
        </w:r>
      </w:hyperlink>
      <w:r w:rsidRPr="00386455">
        <w:t xml:space="preserve">. </w:t>
      </w:r>
      <w:r>
        <w:t xml:space="preserve">Galutinai už projektą bus atsiskaityta tik gavus teigiamą ekspertizės aktą. </w:t>
      </w:r>
      <w:r w:rsidRPr="00386455">
        <w:t>Paslauga yra apmokama Lietuvos Respublikos finansų ministro nustatyta tvarka.</w:t>
      </w:r>
    </w:p>
    <w:p w14:paraId="5966D9EF" w14:textId="77777777" w:rsidR="00D61C1A" w:rsidRDefault="00D73BA9" w:rsidP="003C17CE">
      <w:pPr>
        <w:jc w:val="both"/>
      </w:pPr>
      <w:r w:rsidRPr="00A33EFF">
        <w:t xml:space="preserve"> </w:t>
      </w:r>
    </w:p>
    <w:p w14:paraId="59C38BA7" w14:textId="77777777" w:rsidR="00B37C84" w:rsidRDefault="00B37C84" w:rsidP="003C17CE">
      <w:pPr>
        <w:jc w:val="center"/>
        <w:rPr>
          <w:b/>
          <w:bCs/>
        </w:rPr>
      </w:pPr>
      <w:r w:rsidRPr="00A33EFF">
        <w:rPr>
          <w:b/>
          <w:bCs/>
        </w:rPr>
        <w:t>6. Sutarties galiojimas, vykdymas, vykdymo terminai</w:t>
      </w:r>
    </w:p>
    <w:p w14:paraId="3DD159BD" w14:textId="77777777" w:rsidR="005224A9" w:rsidRPr="00A33EFF" w:rsidRDefault="005224A9" w:rsidP="003C17CE">
      <w:pPr>
        <w:jc w:val="center"/>
      </w:pPr>
    </w:p>
    <w:p w14:paraId="236C79DC" w14:textId="77777777" w:rsidR="00B37C84" w:rsidRPr="00CB4FC9" w:rsidRDefault="00B37C84" w:rsidP="00CB4FC9">
      <w:pPr>
        <w:jc w:val="both"/>
      </w:pPr>
      <w:r w:rsidRPr="00CB4FC9">
        <w:t>6.1. Sutartis įsigalioja nuo momento, kai Sutartį pasirašo abi Sutarties Šalys,</w:t>
      </w:r>
    </w:p>
    <w:p w14:paraId="138BAA5E" w14:textId="77777777" w:rsidR="00B37C84" w:rsidRPr="00CB4FC9" w:rsidRDefault="00CB4FC9" w:rsidP="00CB4FC9">
      <w:pPr>
        <w:jc w:val="both"/>
      </w:pPr>
      <w:r w:rsidRPr="00CB4FC9">
        <w:t>6.2. Sutartis galioja iki visiško šalių įsipareigojimų įvykdymo, t.y. iki</w:t>
      </w:r>
      <w:r w:rsidR="00B84F50">
        <w:t xml:space="preserve"> galutinės sąskaitos apmokėjimo</w:t>
      </w:r>
      <w:r w:rsidRPr="00CB4FC9">
        <w:t xml:space="preserve">. </w:t>
      </w:r>
    </w:p>
    <w:p w14:paraId="70138986" w14:textId="77777777" w:rsidR="00EC0D76" w:rsidRPr="00CB4FC9" w:rsidRDefault="00EC0D76" w:rsidP="00CB4FC9">
      <w:pPr>
        <w:jc w:val="both"/>
      </w:pPr>
      <w:r w:rsidRPr="00CB4FC9">
        <w:t>6.3. Šalys numato galimybę pratęsti sutartį atsiradus objektyvioms aplinkybėms, trukdančioms sutartį įvykdyti laiku. Pratęsiant sutartį sutarties kaina nesikeičia.</w:t>
      </w:r>
    </w:p>
    <w:p w14:paraId="388FCE6B" w14:textId="77777777" w:rsidR="00B37C84" w:rsidRPr="00A33EFF" w:rsidRDefault="00B37C84" w:rsidP="003C17CE">
      <w:pPr>
        <w:keepNext/>
        <w:keepLines/>
        <w:spacing w:line="259" w:lineRule="exact"/>
        <w:ind w:left="20" w:firstLine="3320"/>
        <w:outlineLvl w:val="3"/>
        <w:rPr>
          <w:b/>
          <w:bCs/>
        </w:rPr>
      </w:pPr>
    </w:p>
    <w:p w14:paraId="7FEEB8B5" w14:textId="77777777" w:rsidR="00B37C84" w:rsidRDefault="00B37C84" w:rsidP="005224A9">
      <w:pPr>
        <w:keepNext/>
        <w:keepLines/>
        <w:numPr>
          <w:ilvl w:val="0"/>
          <w:numId w:val="19"/>
        </w:numPr>
        <w:spacing w:line="259" w:lineRule="exact"/>
        <w:jc w:val="center"/>
        <w:outlineLvl w:val="3"/>
        <w:rPr>
          <w:b/>
          <w:bCs/>
        </w:rPr>
      </w:pPr>
      <w:r w:rsidRPr="00A33EFF">
        <w:rPr>
          <w:b/>
          <w:bCs/>
        </w:rPr>
        <w:t>Šalių atsakomybė</w:t>
      </w:r>
    </w:p>
    <w:p w14:paraId="0430EFCB" w14:textId="77777777" w:rsidR="005224A9" w:rsidRPr="00A33EFF" w:rsidRDefault="005224A9" w:rsidP="005224A9">
      <w:pPr>
        <w:keepNext/>
        <w:keepLines/>
        <w:spacing w:line="259" w:lineRule="exact"/>
        <w:ind w:left="360"/>
        <w:outlineLvl w:val="3"/>
      </w:pPr>
    </w:p>
    <w:p w14:paraId="646BF1EC" w14:textId="77777777" w:rsidR="00B37C84" w:rsidRPr="00A33EFF" w:rsidRDefault="00B37C84" w:rsidP="003C17CE">
      <w:pPr>
        <w:tabs>
          <w:tab w:val="left" w:pos="529"/>
        </w:tabs>
        <w:spacing w:line="259" w:lineRule="exact"/>
        <w:ind w:right="20"/>
        <w:jc w:val="both"/>
      </w:pPr>
      <w:r w:rsidRPr="00A33EFF">
        <w:t xml:space="preserve">7.1. </w:t>
      </w:r>
      <w:r w:rsidR="00CB4FC9">
        <w:t xml:space="preserve">Jei </w:t>
      </w:r>
      <w:r w:rsidR="00CB4FC9" w:rsidRPr="00891AB7">
        <w:t>Rangovas</w:t>
      </w:r>
      <w:r w:rsidR="00CB4FC9">
        <w:t xml:space="preserve"> nesuteikia paslaugų iki Sutartyje nustatyto termino, </w:t>
      </w:r>
      <w:r w:rsidR="00CB4FC9" w:rsidRPr="00891AB7">
        <w:t>U</w:t>
      </w:r>
      <w:r w:rsidR="00CB4FC9">
        <w:t>žsakovas turi teisę be oficialaus įspėjimo ir nesumažindamas kitų savo teisių gynimo būdų pradėti skaičiuoti 0,0</w:t>
      </w:r>
      <w:r w:rsidR="00CF3E2E">
        <w:t>2</w:t>
      </w:r>
      <w:r w:rsidR="00CB4FC9">
        <w:t xml:space="preserve"> % (</w:t>
      </w:r>
      <w:r w:rsidR="00CF3E2E">
        <w:t>dviejų</w:t>
      </w:r>
      <w:r w:rsidR="00CB4FC9">
        <w:t xml:space="preserve"> šimtųjų proc.) delspinigius nuo suteikiamų paslaugų kainos už kiekvieną termino praleidimo dieną;</w:t>
      </w:r>
    </w:p>
    <w:p w14:paraId="1C2CC6E6" w14:textId="77777777" w:rsidR="00B37C84" w:rsidRPr="00A33EFF" w:rsidRDefault="00B37C84" w:rsidP="003C17CE">
      <w:pPr>
        <w:tabs>
          <w:tab w:val="left" w:pos="538"/>
        </w:tabs>
        <w:spacing w:line="259" w:lineRule="exact"/>
        <w:jc w:val="both"/>
      </w:pPr>
      <w:r w:rsidRPr="00A33EFF">
        <w:t>7.2. Jei Užsakovas įgijo teisę reikalauti delspinigių, jis turi raštu įspėti Teikėją:</w:t>
      </w:r>
    </w:p>
    <w:p w14:paraId="7CD72910" w14:textId="77777777" w:rsidR="00B37C84" w:rsidRPr="00A33EFF" w:rsidRDefault="00B37C84" w:rsidP="003C17CE">
      <w:pPr>
        <w:tabs>
          <w:tab w:val="left" w:pos="538"/>
        </w:tabs>
        <w:spacing w:line="259" w:lineRule="exact"/>
        <w:jc w:val="both"/>
      </w:pPr>
      <w:r w:rsidRPr="00A33EFF">
        <w:t xml:space="preserve">7.3. </w:t>
      </w:r>
      <w:r w:rsidR="00CB4FC9">
        <w:t xml:space="preserve">Jei </w:t>
      </w:r>
      <w:r w:rsidR="00CB4FC9" w:rsidRPr="00891AB7">
        <w:t>U</w:t>
      </w:r>
      <w:r w:rsidR="00CB4FC9">
        <w:t xml:space="preserve">žsakovas dėl savo kaltės neatlieka apmokėjimo Sutartyje nurodytais terminais, </w:t>
      </w:r>
      <w:r w:rsidR="00CB4FC9" w:rsidRPr="00891AB7">
        <w:t>Rangovui</w:t>
      </w:r>
      <w:r w:rsidR="00CB4FC9">
        <w:t xml:space="preserve">  raštu pareikalavus, Užsakovas moka 0,0</w:t>
      </w:r>
      <w:r w:rsidR="0085323C">
        <w:t>2</w:t>
      </w:r>
      <w:r w:rsidR="00CB4FC9">
        <w:t xml:space="preserve"> % (</w:t>
      </w:r>
      <w:r w:rsidR="0085323C">
        <w:t>dviejų</w:t>
      </w:r>
      <w:r w:rsidR="00CB4FC9">
        <w:t xml:space="preserve"> šimtųjų proc.) delspinigius nuo neapmokėtos sumos už faktiškai ir suteiktus, paslaugas  už kiekvieną uždelstą dieną.</w:t>
      </w:r>
    </w:p>
    <w:p w14:paraId="654F3DE7" w14:textId="77777777" w:rsidR="00B37C84" w:rsidRDefault="00B37C84" w:rsidP="005224A9">
      <w:pPr>
        <w:keepNext/>
        <w:keepLines/>
        <w:numPr>
          <w:ilvl w:val="0"/>
          <w:numId w:val="19"/>
        </w:numPr>
        <w:spacing w:line="259" w:lineRule="exact"/>
        <w:jc w:val="center"/>
        <w:outlineLvl w:val="3"/>
        <w:rPr>
          <w:b/>
          <w:bCs/>
        </w:rPr>
      </w:pPr>
      <w:bookmarkStart w:id="0" w:name="bookmark1"/>
      <w:r w:rsidRPr="00A33EFF">
        <w:rPr>
          <w:b/>
          <w:bCs/>
        </w:rPr>
        <w:lastRenderedPageBreak/>
        <w:t>Sutarties pažeidimas</w:t>
      </w:r>
      <w:bookmarkEnd w:id="0"/>
    </w:p>
    <w:p w14:paraId="2C06A0C2" w14:textId="77777777" w:rsidR="005224A9" w:rsidRPr="00A33EFF" w:rsidRDefault="005224A9" w:rsidP="005224A9">
      <w:pPr>
        <w:keepNext/>
        <w:keepLines/>
        <w:spacing w:line="259" w:lineRule="exact"/>
        <w:ind w:left="720"/>
        <w:outlineLvl w:val="3"/>
      </w:pPr>
    </w:p>
    <w:p w14:paraId="15520427" w14:textId="77777777" w:rsidR="00B37C84" w:rsidRPr="00A33EFF" w:rsidRDefault="00B37C84" w:rsidP="003C17CE">
      <w:pPr>
        <w:tabs>
          <w:tab w:val="left" w:pos="572"/>
        </w:tabs>
        <w:spacing w:line="259" w:lineRule="exact"/>
        <w:ind w:right="20"/>
        <w:jc w:val="both"/>
      </w:pPr>
      <w:r w:rsidRPr="00A33EFF">
        <w:t>8.1. Jei kuri nors Sutarties Šalis nevykdo arba netinkamai vykdo savo įsipareigojimus pagal Sutartį ji pažeidžia Sutartį.</w:t>
      </w:r>
    </w:p>
    <w:p w14:paraId="0675FF33" w14:textId="77777777" w:rsidR="00B37C84" w:rsidRPr="00A33EFF" w:rsidRDefault="00B37C84" w:rsidP="00B37C84">
      <w:pPr>
        <w:tabs>
          <w:tab w:val="num" w:pos="0"/>
          <w:tab w:val="left" w:pos="500"/>
          <w:tab w:val="left" w:pos="572"/>
        </w:tabs>
        <w:spacing w:line="259" w:lineRule="exact"/>
        <w:jc w:val="both"/>
      </w:pPr>
      <w:r w:rsidRPr="00A33EFF">
        <w:t>8.2. Vienai kuriai nors Sutarties Šaliai pažeidus Sutartį, nukentėjusioji Šalis turi teisę:</w:t>
      </w:r>
    </w:p>
    <w:p w14:paraId="77CBEF63" w14:textId="77777777" w:rsidR="00B37C84" w:rsidRPr="00A33EFF" w:rsidRDefault="00B37C84" w:rsidP="00B37C84">
      <w:pPr>
        <w:tabs>
          <w:tab w:val="left" w:pos="572"/>
          <w:tab w:val="left" w:pos="678"/>
          <w:tab w:val="num" w:pos="720"/>
        </w:tabs>
        <w:spacing w:line="259" w:lineRule="exact"/>
        <w:jc w:val="both"/>
      </w:pPr>
      <w:r w:rsidRPr="00A33EFF">
        <w:t>8.2.1. reikalauti Sutartį pažeidusios Šalies vykdyti sutartinius įsipareigojimus;</w:t>
      </w:r>
    </w:p>
    <w:p w14:paraId="65AB9B14" w14:textId="77777777" w:rsidR="00B37C84" w:rsidRPr="00A33EFF" w:rsidRDefault="00B37C84" w:rsidP="00B37C84">
      <w:pPr>
        <w:tabs>
          <w:tab w:val="left" w:pos="572"/>
          <w:tab w:val="left" w:pos="678"/>
          <w:tab w:val="num" w:pos="720"/>
        </w:tabs>
        <w:spacing w:line="259" w:lineRule="exact"/>
        <w:jc w:val="both"/>
      </w:pPr>
      <w:r w:rsidRPr="00A33EFF">
        <w:t>8.2.2. reikalauti atlyginti nuostolius;</w:t>
      </w:r>
    </w:p>
    <w:p w14:paraId="036940AF" w14:textId="77777777" w:rsidR="00B37C84" w:rsidRPr="00A33EFF" w:rsidRDefault="00B37C84" w:rsidP="00B37C84">
      <w:pPr>
        <w:tabs>
          <w:tab w:val="left" w:pos="572"/>
          <w:tab w:val="left" w:pos="682"/>
          <w:tab w:val="num" w:pos="720"/>
        </w:tabs>
        <w:spacing w:line="259" w:lineRule="exact"/>
        <w:jc w:val="both"/>
      </w:pPr>
      <w:r w:rsidRPr="00A33EFF">
        <w:t>8.2.3. reikalauti sumokėti Sutartyje numatytus delspinigius;</w:t>
      </w:r>
    </w:p>
    <w:p w14:paraId="77E33B0F" w14:textId="77777777" w:rsidR="00B37C84" w:rsidRPr="00A33EFF" w:rsidRDefault="00B37C84" w:rsidP="00B37C84">
      <w:pPr>
        <w:tabs>
          <w:tab w:val="left" w:pos="572"/>
          <w:tab w:val="num" w:pos="720"/>
        </w:tabs>
        <w:spacing w:line="259" w:lineRule="exact"/>
        <w:ind w:right="20"/>
        <w:jc w:val="both"/>
      </w:pPr>
      <w:r w:rsidRPr="00A33EFF">
        <w:t>8.2.4. nutraukti Sutartį, jei tai yra esminis Sutarties pažeidimas. Nustatydamos esminį Sutarties pažeidimą Šalys privalo vadovautis Lietuvos Respublikos civilinio kodekso 6.217 str. nuostatomis;</w:t>
      </w:r>
    </w:p>
    <w:p w14:paraId="635DA535" w14:textId="77777777" w:rsidR="00B37C84" w:rsidRPr="00A33EFF" w:rsidRDefault="00B37C84" w:rsidP="00B37C84">
      <w:pPr>
        <w:tabs>
          <w:tab w:val="left" w:pos="572"/>
          <w:tab w:val="left" w:pos="663"/>
          <w:tab w:val="num" w:pos="720"/>
        </w:tabs>
        <w:spacing w:after="480" w:line="259" w:lineRule="exact"/>
        <w:jc w:val="both"/>
      </w:pPr>
      <w:r w:rsidRPr="00A33EFF">
        <w:t>8.2.5. taikyti kitus Lietuvos Respublikos teisės aktų nustatytus gynimo būdus.</w:t>
      </w:r>
    </w:p>
    <w:p w14:paraId="1A97DEB6" w14:textId="77777777" w:rsidR="00B37C84" w:rsidRDefault="00B37C84" w:rsidP="00B37C84">
      <w:pPr>
        <w:tabs>
          <w:tab w:val="left" w:pos="9540"/>
        </w:tabs>
        <w:ind w:left="20" w:right="-79" w:firstLine="3320"/>
        <w:rPr>
          <w:b/>
          <w:bCs/>
        </w:rPr>
      </w:pPr>
      <w:r w:rsidRPr="00A33EFF">
        <w:rPr>
          <w:b/>
          <w:bCs/>
        </w:rPr>
        <w:t xml:space="preserve">9. Sutarties nutraukimas </w:t>
      </w:r>
    </w:p>
    <w:p w14:paraId="4F47BAA4" w14:textId="77777777" w:rsidR="005224A9" w:rsidRPr="00A33EFF" w:rsidRDefault="005224A9" w:rsidP="00B37C84">
      <w:pPr>
        <w:tabs>
          <w:tab w:val="left" w:pos="9540"/>
        </w:tabs>
        <w:ind w:left="20" w:right="-79" w:firstLine="3320"/>
        <w:rPr>
          <w:b/>
          <w:bCs/>
        </w:rPr>
      </w:pPr>
    </w:p>
    <w:p w14:paraId="0DD00D35" w14:textId="77777777" w:rsidR="00B37C84" w:rsidRPr="00A33EFF" w:rsidRDefault="00B37C84" w:rsidP="002D6681">
      <w:pPr>
        <w:tabs>
          <w:tab w:val="left" w:pos="9540"/>
        </w:tabs>
        <w:ind w:left="20" w:right="-79"/>
        <w:jc w:val="both"/>
      </w:pPr>
      <w:r w:rsidRPr="00A33EFF">
        <w:t>9.1. Užsakovas, įspėjęs Teikėją prieš 14 (keturiolika) dienų, gali nutraukti Sutartį šiais atvejais:</w:t>
      </w:r>
    </w:p>
    <w:p w14:paraId="019765C0" w14:textId="77777777" w:rsidR="00B37C84" w:rsidRPr="00A33EFF" w:rsidRDefault="002D6681" w:rsidP="00B37C84">
      <w:pPr>
        <w:tabs>
          <w:tab w:val="left" w:pos="486"/>
          <w:tab w:val="left" w:pos="9540"/>
        </w:tabs>
        <w:spacing w:line="254" w:lineRule="exact"/>
        <w:ind w:right="-81"/>
        <w:jc w:val="both"/>
      </w:pPr>
      <w:r w:rsidRPr="00A33EFF">
        <w:t>9.1.1</w:t>
      </w:r>
      <w:r w:rsidR="00B37C84" w:rsidRPr="00A33EFF">
        <w:t>. kai Teikėjas perleidžia Sutartį trečiajai šaliai be Užsakovo sutikimo;</w:t>
      </w:r>
    </w:p>
    <w:p w14:paraId="282732C5" w14:textId="77777777" w:rsidR="00B37C84" w:rsidRPr="00A33EFF" w:rsidRDefault="00B37C84" w:rsidP="002D6681">
      <w:pPr>
        <w:tabs>
          <w:tab w:val="left" w:pos="720"/>
          <w:tab w:val="left" w:pos="9540"/>
        </w:tabs>
        <w:spacing w:line="254" w:lineRule="exact"/>
        <w:ind w:left="20" w:right="-81"/>
        <w:jc w:val="both"/>
      </w:pPr>
      <w:r w:rsidRPr="00A33EFF">
        <w:t>9.1</w:t>
      </w:r>
      <w:r w:rsidR="002D6681" w:rsidRPr="00A33EFF">
        <w:t>.2</w:t>
      </w:r>
      <w:r w:rsidRPr="00A33EFF">
        <w:t>. kai Teikėjas bankrutuoja arba yra likviduojamas, sustabdo ūkine veiklą arba įstatymuose ir kituose teisės akluose numatyta tvarka susidaro analogiška situacija;</w:t>
      </w:r>
    </w:p>
    <w:p w14:paraId="02D37601" w14:textId="77777777" w:rsidR="00B37C84" w:rsidRPr="00A33EFF" w:rsidRDefault="002D6681" w:rsidP="00B37C84">
      <w:pPr>
        <w:tabs>
          <w:tab w:val="left" w:pos="500"/>
          <w:tab w:val="left" w:pos="720"/>
          <w:tab w:val="left" w:pos="9540"/>
        </w:tabs>
        <w:spacing w:line="254" w:lineRule="exact"/>
        <w:ind w:left="10" w:right="-81"/>
        <w:jc w:val="both"/>
      </w:pPr>
      <w:r w:rsidRPr="00A33EFF">
        <w:t>9</w:t>
      </w:r>
      <w:r w:rsidR="00B37C84" w:rsidRPr="00A33EFF">
        <w:t>.2. Sutarties nutraukimas Teikėjo iniciatyva:</w:t>
      </w:r>
    </w:p>
    <w:p w14:paraId="0562B974" w14:textId="77777777" w:rsidR="00B37C84" w:rsidRPr="00A33EFF" w:rsidRDefault="002D6681" w:rsidP="002D6681">
      <w:pPr>
        <w:widowControl/>
        <w:tabs>
          <w:tab w:val="left" w:pos="515"/>
          <w:tab w:val="left" w:pos="720"/>
          <w:tab w:val="left" w:pos="9540"/>
        </w:tabs>
        <w:suppressAutoHyphens w:val="0"/>
        <w:autoSpaceDE/>
        <w:spacing w:line="259" w:lineRule="exact"/>
        <w:ind w:right="-81"/>
        <w:jc w:val="both"/>
      </w:pPr>
      <w:r w:rsidRPr="00A33EFF">
        <w:t xml:space="preserve">9.2.1. </w:t>
      </w:r>
      <w:r w:rsidR="00B37C84" w:rsidRPr="00A33EFF">
        <w:t>Teikėjas, prieš 14 (keturiolika) dienų įspėjęs Užsakovą, gali nutraukti Sutartį, jei Užsakovas nevykdo ar netinkamai įvykdo sutartinius įsipareigojimus ir tai yra esminis Sutarties pažeidimas;</w:t>
      </w:r>
      <w:r w:rsidRPr="00A33EFF">
        <w:t xml:space="preserve"> Užsakovas turi atlyginti faktiškai patirtas Tiekėjo išlaidas.</w:t>
      </w:r>
    </w:p>
    <w:p w14:paraId="37715200" w14:textId="77777777" w:rsidR="00B37C84" w:rsidRPr="00A33EFF" w:rsidRDefault="00B37C84" w:rsidP="00B37C84">
      <w:pPr>
        <w:tabs>
          <w:tab w:val="left" w:pos="534"/>
          <w:tab w:val="left" w:pos="720"/>
          <w:tab w:val="left" w:pos="9540"/>
        </w:tabs>
        <w:spacing w:line="259" w:lineRule="exact"/>
        <w:ind w:right="-81"/>
        <w:jc w:val="both"/>
      </w:pPr>
      <w:r w:rsidRPr="00A33EFF">
        <w:t>9.3. Sutartis gali būti nutraukta Šalių susitarimu.</w:t>
      </w:r>
    </w:p>
    <w:p w14:paraId="11639B54" w14:textId="77777777" w:rsidR="00C05CD5" w:rsidRPr="00A33EFF" w:rsidRDefault="00B37C84" w:rsidP="00C05CD5">
      <w:pPr>
        <w:tabs>
          <w:tab w:val="left" w:pos="0"/>
          <w:tab w:val="left" w:pos="540"/>
          <w:tab w:val="left" w:pos="9540"/>
        </w:tabs>
        <w:spacing w:after="480" w:line="259" w:lineRule="exact"/>
        <w:ind w:right="-81"/>
        <w:jc w:val="both"/>
      </w:pPr>
      <w:r w:rsidRPr="00A33EFF">
        <w:t>9.4. Sutarties nutraukimas nepanaikina teisės reikalauti atlyginti nuostolius, atsiradusius dėl Sutarties neįvykdymo, bei netesybų.</w:t>
      </w:r>
    </w:p>
    <w:p w14:paraId="354AA37B" w14:textId="77777777" w:rsidR="00C05CD5" w:rsidRDefault="00B37C84" w:rsidP="00C05CD5">
      <w:pPr>
        <w:tabs>
          <w:tab w:val="left" w:pos="0"/>
          <w:tab w:val="left" w:pos="540"/>
          <w:tab w:val="left" w:pos="9540"/>
        </w:tabs>
        <w:ind w:right="-81"/>
        <w:jc w:val="center"/>
        <w:rPr>
          <w:b/>
          <w:bCs/>
        </w:rPr>
      </w:pPr>
      <w:r w:rsidRPr="00A33EFF">
        <w:rPr>
          <w:b/>
          <w:bCs/>
        </w:rPr>
        <w:t>10. Nenugalima jėga</w:t>
      </w:r>
    </w:p>
    <w:p w14:paraId="0B6E87D8" w14:textId="77777777" w:rsidR="005224A9" w:rsidRPr="00A33EFF" w:rsidRDefault="005224A9" w:rsidP="00C05CD5">
      <w:pPr>
        <w:tabs>
          <w:tab w:val="left" w:pos="0"/>
          <w:tab w:val="left" w:pos="540"/>
          <w:tab w:val="left" w:pos="9540"/>
        </w:tabs>
        <w:ind w:right="-81"/>
        <w:jc w:val="center"/>
        <w:rPr>
          <w:b/>
          <w:bCs/>
        </w:rPr>
      </w:pPr>
    </w:p>
    <w:p w14:paraId="2A5E1AFF" w14:textId="77777777" w:rsidR="00C05CD5" w:rsidRPr="00A33EFF" w:rsidRDefault="00B37C84" w:rsidP="00C05CD5">
      <w:pPr>
        <w:tabs>
          <w:tab w:val="left" w:pos="0"/>
          <w:tab w:val="left" w:pos="540"/>
          <w:tab w:val="left" w:pos="9540"/>
        </w:tabs>
        <w:ind w:right="-79"/>
        <w:jc w:val="both"/>
      </w:pPr>
      <w:r w:rsidRPr="00A33EFF">
        <w:t>10.1. Nei viena Sutarties Šalis nėra laikoma pažeidusia Sutartį arba nevykdančia savo įsipareigojimų pagal ją, jei įsipareigojimus vykdyti jai trukdo nenugalimos jėgos (force majeure) aplinkybės, atsiradusios po Sutarties įsigaliojimo dienos.</w:t>
      </w:r>
    </w:p>
    <w:p w14:paraId="773E84F2" w14:textId="77777777" w:rsidR="00B37C84" w:rsidRDefault="00B37C84" w:rsidP="00C05CD5">
      <w:pPr>
        <w:tabs>
          <w:tab w:val="left" w:pos="0"/>
          <w:tab w:val="left" w:pos="540"/>
          <w:tab w:val="left" w:pos="9540"/>
        </w:tabs>
        <w:ind w:right="-81"/>
        <w:jc w:val="both"/>
      </w:pPr>
      <w:r w:rsidRPr="00A33EFF">
        <w:t>10.2. Atsiradus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viena kitą informuoti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347F2FBA" w14:textId="77777777" w:rsidR="005730A7" w:rsidRDefault="005730A7" w:rsidP="00C05CD5">
      <w:pPr>
        <w:tabs>
          <w:tab w:val="left" w:pos="9180"/>
        </w:tabs>
        <w:ind w:left="40" w:right="-261"/>
        <w:jc w:val="center"/>
        <w:rPr>
          <w:b/>
          <w:bCs/>
        </w:rPr>
      </w:pPr>
    </w:p>
    <w:p w14:paraId="0E56B722" w14:textId="77777777" w:rsidR="00B37C84" w:rsidRDefault="00B37C84" w:rsidP="00C05CD5">
      <w:pPr>
        <w:tabs>
          <w:tab w:val="left" w:pos="9180"/>
        </w:tabs>
        <w:ind w:left="40" w:right="-261"/>
        <w:jc w:val="center"/>
        <w:rPr>
          <w:b/>
          <w:bCs/>
        </w:rPr>
      </w:pPr>
      <w:r w:rsidRPr="00A33EFF">
        <w:rPr>
          <w:b/>
          <w:bCs/>
        </w:rPr>
        <w:t>11. Ginčų sprendimas</w:t>
      </w:r>
    </w:p>
    <w:p w14:paraId="2FBC4E8C" w14:textId="77777777" w:rsidR="005224A9" w:rsidRPr="00A33EFF" w:rsidRDefault="005224A9" w:rsidP="00C05CD5">
      <w:pPr>
        <w:tabs>
          <w:tab w:val="left" w:pos="9180"/>
        </w:tabs>
        <w:ind w:left="40" w:right="-261"/>
        <w:jc w:val="center"/>
      </w:pPr>
    </w:p>
    <w:p w14:paraId="661E175D" w14:textId="77777777" w:rsidR="00B37C84" w:rsidRPr="00A33EFF" w:rsidRDefault="00B37C84" w:rsidP="00C05CD5">
      <w:pPr>
        <w:tabs>
          <w:tab w:val="left" w:pos="9180"/>
        </w:tabs>
        <w:ind w:left="40" w:right="-81"/>
        <w:jc w:val="both"/>
      </w:pPr>
      <w:r w:rsidRPr="00A33EFF">
        <w:t>11.1. Ginčai tarp Sutarties Šalių sprendžiami draugišku tarpusavio susitarimu ar derybų būdu, o nepavykus taip išspręsti ginčo, jis bus nagrinėjamas Lietuvos Respublikos civilinio proceso kodekso nustatyta tvarka teisme.</w:t>
      </w:r>
    </w:p>
    <w:p w14:paraId="2B734811" w14:textId="77777777" w:rsidR="00B37C84" w:rsidRDefault="00B37C84" w:rsidP="00C05CD5">
      <w:pPr>
        <w:tabs>
          <w:tab w:val="left" w:pos="9180"/>
        </w:tabs>
        <w:ind w:left="3120" w:right="-81"/>
        <w:rPr>
          <w:b/>
          <w:bCs/>
        </w:rPr>
      </w:pPr>
    </w:p>
    <w:p w14:paraId="00A082A1" w14:textId="77777777" w:rsidR="00891AB7" w:rsidRPr="00A33EFF" w:rsidRDefault="00891AB7" w:rsidP="00C05CD5">
      <w:pPr>
        <w:tabs>
          <w:tab w:val="left" w:pos="9180"/>
        </w:tabs>
        <w:ind w:left="3120" w:right="-81"/>
        <w:rPr>
          <w:b/>
          <w:bCs/>
        </w:rPr>
      </w:pPr>
    </w:p>
    <w:p w14:paraId="28C014C9" w14:textId="77777777" w:rsidR="00B37C84" w:rsidRDefault="00B37C84" w:rsidP="00C05CD5">
      <w:pPr>
        <w:tabs>
          <w:tab w:val="left" w:pos="9180"/>
        </w:tabs>
        <w:ind w:left="40" w:right="-81"/>
        <w:jc w:val="center"/>
        <w:rPr>
          <w:b/>
          <w:bCs/>
        </w:rPr>
      </w:pPr>
      <w:r w:rsidRPr="00A33EFF">
        <w:rPr>
          <w:b/>
          <w:bCs/>
        </w:rPr>
        <w:lastRenderedPageBreak/>
        <w:t>12. Baigiamosios nuostatos</w:t>
      </w:r>
    </w:p>
    <w:p w14:paraId="6BEA22A2" w14:textId="77777777" w:rsidR="005224A9" w:rsidRPr="00A33EFF" w:rsidRDefault="005224A9" w:rsidP="00C05CD5">
      <w:pPr>
        <w:tabs>
          <w:tab w:val="left" w:pos="9180"/>
        </w:tabs>
        <w:ind w:left="40" w:right="-81"/>
        <w:jc w:val="center"/>
      </w:pPr>
    </w:p>
    <w:p w14:paraId="103F8E5D" w14:textId="77777777" w:rsidR="00B37C84" w:rsidRPr="00A33EFF" w:rsidRDefault="00B37C84" w:rsidP="00B37C84">
      <w:pPr>
        <w:tabs>
          <w:tab w:val="left" w:pos="360"/>
          <w:tab w:val="left" w:pos="9180"/>
        </w:tabs>
        <w:ind w:right="-81"/>
        <w:jc w:val="both"/>
      </w:pPr>
      <w:r w:rsidRPr="00A33EFF">
        <w:t>12.1. Nė viena Šalis neturi teisės perleisti visų arba dalies teisių ir pareigų pagal šią Sutartį jokiam trečiajam asmeniui be išankstinio kitos Šalies sutikimo.</w:t>
      </w:r>
    </w:p>
    <w:p w14:paraId="7145380F" w14:textId="77777777" w:rsidR="00B37C84" w:rsidRPr="00A33EFF" w:rsidRDefault="00B37C84" w:rsidP="00B37C84">
      <w:pPr>
        <w:tabs>
          <w:tab w:val="left" w:pos="0"/>
          <w:tab w:val="left" w:pos="360"/>
          <w:tab w:val="left" w:pos="540"/>
          <w:tab w:val="left" w:pos="9180"/>
        </w:tabs>
        <w:ind w:left="40" w:right="-81"/>
        <w:jc w:val="both"/>
      </w:pPr>
      <w:r w:rsidRPr="00A33EFF">
        <w:t>12.2.Visi Sutartyje neaptarti klausimai sprendžiami vadovaujantis Lietuvos Respublikoje galiojančiais teisės aktais.</w:t>
      </w:r>
    </w:p>
    <w:p w14:paraId="07849316" w14:textId="77777777" w:rsidR="00B37C84" w:rsidRPr="00A33EFF" w:rsidRDefault="00B37C84" w:rsidP="00B37C84">
      <w:pPr>
        <w:tabs>
          <w:tab w:val="left" w:pos="0"/>
          <w:tab w:val="left" w:pos="360"/>
          <w:tab w:val="left" w:pos="540"/>
          <w:tab w:val="left" w:pos="9180"/>
        </w:tabs>
        <w:ind w:left="40" w:right="-81"/>
        <w:jc w:val="both"/>
      </w:pPr>
      <w:r w:rsidRPr="00A33EFF">
        <w:t>12.3. Sutartis sudaryta lietuvių kalba</w:t>
      </w:r>
      <w:r w:rsidRPr="00A33EFF">
        <w:rPr>
          <w:bCs/>
        </w:rPr>
        <w:t xml:space="preserve"> 2 (dviem)</w:t>
      </w:r>
      <w:r w:rsidRPr="00A33EFF">
        <w:t xml:space="preserve"> egzemplioriais - po vieną</w:t>
      </w:r>
      <w:r w:rsidRPr="00A33EFF">
        <w:rPr>
          <w:bCs/>
        </w:rPr>
        <w:t xml:space="preserve"> kiekvienai</w:t>
      </w:r>
      <w:r w:rsidRPr="00A33EFF">
        <w:t xml:space="preserve"> Šaliai.</w:t>
      </w:r>
    </w:p>
    <w:p w14:paraId="040B5B62" w14:textId="77777777" w:rsidR="00B37C84" w:rsidRPr="00A33EFF" w:rsidRDefault="00B37C84" w:rsidP="00B37C84">
      <w:pPr>
        <w:tabs>
          <w:tab w:val="left" w:pos="0"/>
          <w:tab w:val="left" w:pos="360"/>
          <w:tab w:val="left" w:pos="540"/>
          <w:tab w:val="left" w:pos="553"/>
          <w:tab w:val="left" w:pos="9180"/>
        </w:tabs>
        <w:ind w:left="40" w:right="-81"/>
        <w:jc w:val="both"/>
      </w:pPr>
      <w:r w:rsidRPr="00A33EFF">
        <w:t>12.4.Sutarties Šalys patvirtina, kad Sutartį perskaitė, suprato jos turinį ir pasekmes, priėmė ją kaip atitinkančią jų tikslus ir pasirašė.</w:t>
      </w:r>
    </w:p>
    <w:p w14:paraId="42BD6E68" w14:textId="77777777" w:rsidR="00B37C84" w:rsidRPr="00A33EFF" w:rsidRDefault="00B37C84" w:rsidP="00B37C84">
      <w:pPr>
        <w:tabs>
          <w:tab w:val="left" w:pos="9180"/>
        </w:tabs>
        <w:ind w:right="-81"/>
        <w:jc w:val="both"/>
      </w:pPr>
    </w:p>
    <w:p w14:paraId="78416145" w14:textId="77777777" w:rsidR="00ED3CE2" w:rsidRPr="00A930B9" w:rsidRDefault="00ED3CE2" w:rsidP="00661709">
      <w:r w:rsidRPr="00A930B9">
        <w:t>UŽSAKOVAS:</w:t>
      </w:r>
      <w:r w:rsidRPr="00A930B9">
        <w:tab/>
      </w:r>
      <w:r w:rsidRPr="00A930B9">
        <w:tab/>
        <w:t xml:space="preserve">                  TEIKĖJAS:</w:t>
      </w:r>
    </w:p>
    <w:tbl>
      <w:tblPr>
        <w:tblW w:w="0" w:type="auto"/>
        <w:tblInd w:w="-3" w:type="dxa"/>
        <w:tblLayout w:type="fixed"/>
        <w:tblLook w:val="0000" w:firstRow="0" w:lastRow="0" w:firstColumn="0" w:lastColumn="0" w:noHBand="0" w:noVBand="0"/>
      </w:tblPr>
      <w:tblGrid>
        <w:gridCol w:w="4919"/>
        <w:gridCol w:w="4936"/>
      </w:tblGrid>
      <w:tr w:rsidR="00ED3CE2" w:rsidRPr="00A930B9" w14:paraId="521A5B5C" w14:textId="77777777" w:rsidTr="00266467">
        <w:tc>
          <w:tcPr>
            <w:tcW w:w="4919" w:type="dxa"/>
            <w:shd w:val="clear" w:color="auto" w:fill="auto"/>
          </w:tcPr>
          <w:p w14:paraId="7F3D9DEE" w14:textId="77777777" w:rsidR="00C533F6" w:rsidRDefault="00737E2B" w:rsidP="00661709">
            <w:pPr>
              <w:widowControl/>
              <w:suppressAutoHyphens w:val="0"/>
              <w:autoSpaceDE/>
              <w:ind w:left="34" w:right="252"/>
              <w:jc w:val="both"/>
              <w:rPr>
                <w:rFonts w:eastAsia="Calibri" w:cs="Times New Roman"/>
                <w:bCs/>
                <w:szCs w:val="20"/>
                <w:lang w:eastAsia="en-US"/>
              </w:rPr>
            </w:pPr>
            <w:r>
              <w:rPr>
                <w:b/>
              </w:rPr>
              <w:t>Vilniaus</w:t>
            </w:r>
            <w:r w:rsidR="00C533F6" w:rsidRPr="00843812">
              <w:rPr>
                <w:b/>
              </w:rPr>
              <w:t xml:space="preserve"> raj. savivaldybės administracijos </w:t>
            </w:r>
            <w:r>
              <w:rPr>
                <w:b/>
              </w:rPr>
              <w:t>Sudervės</w:t>
            </w:r>
            <w:r w:rsidR="00C533F6" w:rsidRPr="00843812">
              <w:rPr>
                <w:b/>
              </w:rPr>
              <w:t xml:space="preserve"> seniūnija</w:t>
            </w:r>
            <w:r w:rsidR="00C533F6">
              <w:rPr>
                <w:rFonts w:eastAsia="Calibri" w:cs="Times New Roman"/>
                <w:bCs/>
                <w:szCs w:val="20"/>
                <w:lang w:eastAsia="en-US"/>
              </w:rPr>
              <w:t xml:space="preserve"> </w:t>
            </w:r>
          </w:p>
          <w:p w14:paraId="79E0BC0D" w14:textId="77777777" w:rsidR="0071730F" w:rsidRPr="0071730F" w:rsidRDefault="00155C98" w:rsidP="00661709">
            <w:pPr>
              <w:widowControl/>
              <w:suppressAutoHyphens w:val="0"/>
              <w:autoSpaceDE/>
              <w:ind w:left="34" w:right="252"/>
              <w:jc w:val="both"/>
              <w:rPr>
                <w:rFonts w:eastAsia="Calibri" w:cs="Times New Roman"/>
                <w:bCs/>
                <w:szCs w:val="20"/>
                <w:lang w:eastAsia="en-US"/>
              </w:rPr>
            </w:pPr>
            <w:r>
              <w:rPr>
                <w:rFonts w:eastAsia="Calibri" w:cs="Times New Roman"/>
                <w:bCs/>
                <w:szCs w:val="20"/>
                <w:lang w:eastAsia="en-US"/>
              </w:rPr>
              <w:t>Įmonės kodas</w:t>
            </w:r>
            <w:r w:rsidR="0071730F" w:rsidRPr="0071730F">
              <w:rPr>
                <w:rFonts w:eastAsia="Calibri" w:cs="Times New Roman"/>
                <w:bCs/>
                <w:szCs w:val="20"/>
                <w:lang w:eastAsia="en-US"/>
              </w:rPr>
              <w:t xml:space="preserve"> </w:t>
            </w:r>
            <w:r w:rsidR="00737E2B">
              <w:t>188704165</w:t>
            </w:r>
          </w:p>
          <w:p w14:paraId="3D9B4405" w14:textId="77777777" w:rsidR="00737E2B" w:rsidRDefault="00737E2B" w:rsidP="00661709">
            <w:pPr>
              <w:widowControl/>
              <w:tabs>
                <w:tab w:val="left" w:pos="5130"/>
              </w:tabs>
              <w:suppressAutoHyphens w:val="0"/>
              <w:autoSpaceDE/>
              <w:ind w:left="34"/>
              <w:jc w:val="both"/>
            </w:pPr>
            <w:r>
              <w:t xml:space="preserve">Vilniaus g. 25, Sudervės k., LT-14016 </w:t>
            </w:r>
          </w:p>
          <w:p w14:paraId="088D530E" w14:textId="77777777" w:rsidR="00C533F6" w:rsidRDefault="00737E2B" w:rsidP="00661709">
            <w:pPr>
              <w:widowControl/>
              <w:tabs>
                <w:tab w:val="left" w:pos="5130"/>
              </w:tabs>
              <w:suppressAutoHyphens w:val="0"/>
              <w:autoSpaceDE/>
              <w:ind w:left="34"/>
              <w:jc w:val="both"/>
            </w:pPr>
            <w:r>
              <w:t>Vilniaus r.</w:t>
            </w:r>
          </w:p>
          <w:p w14:paraId="30B7EE65" w14:textId="77777777" w:rsidR="0071730F" w:rsidRPr="0071730F" w:rsidRDefault="0071730F" w:rsidP="00661709">
            <w:pPr>
              <w:widowControl/>
              <w:tabs>
                <w:tab w:val="left" w:pos="5130"/>
              </w:tabs>
              <w:suppressAutoHyphens w:val="0"/>
              <w:autoSpaceDE/>
              <w:ind w:left="34"/>
              <w:jc w:val="both"/>
              <w:rPr>
                <w:rFonts w:eastAsia="Calibri" w:cs="Times New Roman"/>
                <w:szCs w:val="20"/>
                <w:lang w:eastAsia="en-US"/>
              </w:rPr>
            </w:pPr>
            <w:r w:rsidRPr="0071730F">
              <w:rPr>
                <w:rFonts w:eastAsia="Calibri" w:cs="Times New Roman"/>
                <w:szCs w:val="20"/>
                <w:lang w:eastAsia="en-US"/>
              </w:rPr>
              <w:t xml:space="preserve">A.s. Nr. </w:t>
            </w:r>
            <w:r w:rsidR="00C533F6">
              <w:t>LT</w:t>
            </w:r>
            <w:r w:rsidR="00DE0981" w:rsidRPr="00766DEB">
              <w:t>764010042401633169</w:t>
            </w:r>
          </w:p>
          <w:p w14:paraId="1B4155E9" w14:textId="77777777" w:rsidR="0035183F" w:rsidRDefault="00ED0DB9" w:rsidP="00661709">
            <w:pPr>
              <w:widowControl/>
              <w:tabs>
                <w:tab w:val="left" w:pos="5130"/>
              </w:tabs>
              <w:suppressAutoHyphens w:val="0"/>
              <w:autoSpaceDE/>
              <w:ind w:left="34"/>
              <w:jc w:val="both"/>
              <w:rPr>
                <w:rFonts w:eastAsia="Calibri" w:cs="Times New Roman"/>
                <w:szCs w:val="20"/>
                <w:lang w:eastAsia="en-US"/>
              </w:rPr>
            </w:pPr>
            <w:r>
              <w:rPr>
                <w:rFonts w:eastAsia="Calibri" w:cs="Times New Roman"/>
                <w:szCs w:val="20"/>
                <w:lang w:eastAsia="en-US"/>
              </w:rPr>
              <w:t xml:space="preserve">Luminor </w:t>
            </w:r>
            <w:r w:rsidR="00D35D28">
              <w:rPr>
                <w:rFonts w:eastAsia="Calibri" w:cs="Times New Roman"/>
                <w:szCs w:val="20"/>
                <w:lang w:eastAsia="en-US"/>
              </w:rPr>
              <w:t>bankas</w:t>
            </w:r>
          </w:p>
          <w:p w14:paraId="34898E7B" w14:textId="77777777" w:rsidR="0071730F" w:rsidRPr="0071730F" w:rsidRDefault="0071730F" w:rsidP="00661709">
            <w:pPr>
              <w:widowControl/>
              <w:tabs>
                <w:tab w:val="left" w:pos="5130"/>
              </w:tabs>
              <w:suppressAutoHyphens w:val="0"/>
              <w:autoSpaceDE/>
              <w:ind w:left="34"/>
              <w:jc w:val="both"/>
              <w:rPr>
                <w:rFonts w:eastAsia="Calibri" w:cs="Times New Roman"/>
                <w:szCs w:val="20"/>
                <w:lang w:eastAsia="en-US"/>
              </w:rPr>
            </w:pPr>
            <w:r w:rsidRPr="0071730F">
              <w:rPr>
                <w:rFonts w:eastAsia="Calibri" w:cs="Times New Roman"/>
                <w:szCs w:val="20"/>
                <w:lang w:eastAsia="en-US"/>
              </w:rPr>
              <w:t xml:space="preserve">tel. </w:t>
            </w:r>
            <w:r w:rsidR="00737E2B" w:rsidRPr="00D73CA8">
              <w:rPr>
                <w:rFonts w:cs="Times New Roman"/>
              </w:rPr>
              <w:t>+370</w:t>
            </w:r>
            <w:r w:rsidR="00737E2B">
              <w:rPr>
                <w:rFonts w:cs="Times New Roman"/>
              </w:rPr>
              <w:t xml:space="preserve"> </w:t>
            </w:r>
            <w:r w:rsidR="00737E2B" w:rsidRPr="00D73CA8">
              <w:rPr>
                <w:rFonts w:cs="Times New Roman"/>
              </w:rPr>
              <w:t>(5)</w:t>
            </w:r>
            <w:r w:rsidR="007B052C">
              <w:rPr>
                <w:rFonts w:cs="Times New Roman"/>
              </w:rPr>
              <w:t xml:space="preserve"> </w:t>
            </w:r>
            <w:r w:rsidR="00737E2B" w:rsidRPr="00D73CA8">
              <w:rPr>
                <w:rFonts w:cs="Times New Roman"/>
              </w:rPr>
              <w:t>2490220</w:t>
            </w:r>
          </w:p>
          <w:p w14:paraId="1C2BDF6D" w14:textId="77777777" w:rsidR="00ED3CE2" w:rsidRPr="00155C98" w:rsidRDefault="0071730F" w:rsidP="00661709">
            <w:pPr>
              <w:rPr>
                <w:rFonts w:eastAsia="Calibri" w:cs="Times New Roman"/>
                <w:color w:val="000000"/>
                <w:szCs w:val="20"/>
                <w:shd w:val="clear" w:color="auto" w:fill="FFFFFF"/>
                <w:lang w:eastAsia="en-US"/>
              </w:rPr>
            </w:pPr>
            <w:r w:rsidRPr="0071730F">
              <w:rPr>
                <w:rFonts w:eastAsia="Calibri" w:cs="Times New Roman"/>
                <w:szCs w:val="20"/>
                <w:lang w:eastAsia="en-US"/>
              </w:rPr>
              <w:t>el</w:t>
            </w:r>
            <w:r w:rsidR="00D35D28">
              <w:rPr>
                <w:rFonts w:eastAsia="Calibri" w:cs="Times New Roman"/>
                <w:szCs w:val="20"/>
                <w:lang w:eastAsia="en-US"/>
              </w:rPr>
              <w:t>.</w:t>
            </w:r>
            <w:r w:rsidRPr="0071730F">
              <w:rPr>
                <w:rFonts w:eastAsia="Calibri" w:cs="Times New Roman"/>
                <w:szCs w:val="20"/>
                <w:lang w:eastAsia="en-US"/>
              </w:rPr>
              <w:t xml:space="preserve"> p</w:t>
            </w:r>
            <w:r w:rsidR="00D35D28">
              <w:rPr>
                <w:rFonts w:eastAsia="Calibri" w:cs="Times New Roman"/>
                <w:szCs w:val="20"/>
                <w:lang w:eastAsia="en-US"/>
              </w:rPr>
              <w:t>.</w:t>
            </w:r>
            <w:r w:rsidRPr="0071730F">
              <w:rPr>
                <w:rFonts w:eastAsia="Calibri" w:cs="Times New Roman"/>
                <w:szCs w:val="20"/>
                <w:lang w:eastAsia="en-US"/>
              </w:rPr>
              <w:t xml:space="preserve">: </w:t>
            </w:r>
            <w:r w:rsidR="00737E2B" w:rsidRPr="00D26122">
              <w:rPr>
                <w:rFonts w:cs="Times New Roman"/>
              </w:rPr>
              <w:t>sudervesseniunija@vrsa.lt</w:t>
            </w:r>
          </w:p>
          <w:p w14:paraId="5A270ACC" w14:textId="77777777" w:rsidR="0035183F" w:rsidRPr="00C11BEE" w:rsidRDefault="00D35D28" w:rsidP="00B91F1B">
            <w:pPr>
              <w:tabs>
                <w:tab w:val="left" w:pos="0"/>
                <w:tab w:val="left" w:pos="5850"/>
              </w:tabs>
              <w:spacing w:line="240" w:lineRule="atLeast"/>
              <w:jc w:val="both"/>
            </w:pPr>
            <w:r>
              <w:t>Įstaiga nėra PVM mokėtojas</w:t>
            </w:r>
          </w:p>
        </w:tc>
        <w:tc>
          <w:tcPr>
            <w:tcW w:w="4936" w:type="dxa"/>
            <w:shd w:val="clear" w:color="auto" w:fill="auto"/>
          </w:tcPr>
          <w:p w14:paraId="26D628C6" w14:textId="77777777" w:rsidR="00CF0036" w:rsidRPr="00CF0036" w:rsidRDefault="00ED0DB9" w:rsidP="00CF0036">
            <w:pPr>
              <w:rPr>
                <w:b/>
              </w:rPr>
            </w:pPr>
            <w:r>
              <w:rPr>
                <w:b/>
              </w:rPr>
              <w:t>M</w:t>
            </w:r>
            <w:r w:rsidR="00C533F6">
              <w:rPr>
                <w:b/>
              </w:rPr>
              <w:t xml:space="preserve">B </w:t>
            </w:r>
            <w:r>
              <w:rPr>
                <w:b/>
              </w:rPr>
              <w:t>„ Infra projectum“</w:t>
            </w:r>
          </w:p>
          <w:p w14:paraId="00E706A8" w14:textId="77777777" w:rsidR="00CF0036" w:rsidRPr="004530F3" w:rsidRDefault="00C533F6" w:rsidP="00CF0036">
            <w:r>
              <w:t>Į</w:t>
            </w:r>
            <w:r w:rsidR="00CF0036" w:rsidRPr="0046068C">
              <w:t xml:space="preserve">. k. </w:t>
            </w:r>
            <w:r w:rsidR="00ED0DB9" w:rsidRPr="00ED0DB9">
              <w:rPr>
                <w:bCs/>
              </w:rPr>
              <w:t>305148575</w:t>
            </w:r>
          </w:p>
          <w:p w14:paraId="39F6FC86" w14:textId="77777777" w:rsidR="00CF0036" w:rsidRPr="00891AB7" w:rsidRDefault="00C533F6" w:rsidP="00CF0036">
            <w:pPr>
              <w:rPr>
                <w:rFonts w:eastAsia="Calibri" w:cs="Times New Roman"/>
                <w:bCs/>
                <w:szCs w:val="20"/>
                <w:lang w:eastAsia="en-US"/>
              </w:rPr>
            </w:pPr>
            <w:r w:rsidRPr="00891AB7">
              <w:rPr>
                <w:rFonts w:eastAsia="Calibri" w:cs="Times New Roman"/>
                <w:bCs/>
                <w:szCs w:val="20"/>
                <w:lang w:eastAsia="en-US"/>
              </w:rPr>
              <w:t>PVM mokėtojo kodas</w:t>
            </w:r>
            <w:r w:rsidR="00ED0DB9" w:rsidRPr="00891AB7">
              <w:rPr>
                <w:rFonts w:eastAsia="Calibri" w:cs="Times New Roman"/>
                <w:bCs/>
                <w:szCs w:val="20"/>
                <w:lang w:eastAsia="en-US"/>
              </w:rPr>
              <w:t xml:space="preserve"> LT100014018315</w:t>
            </w:r>
            <w:r w:rsidR="00ED0DB9" w:rsidRPr="00891AB7">
              <w:rPr>
                <w:rFonts w:eastAsia="Calibri" w:cs="Times New Roman"/>
                <w:bCs/>
                <w:szCs w:val="20"/>
                <w:lang w:eastAsia="en-US"/>
              </w:rPr>
              <w:br/>
              <w:t>Aušros g. 12, Pabalių k., LT-21157 Trakų r.</w:t>
            </w:r>
          </w:p>
          <w:p w14:paraId="534281F0" w14:textId="77777777" w:rsidR="00CF0036" w:rsidRPr="00891AB7" w:rsidRDefault="00CF0036" w:rsidP="00CF0036">
            <w:pPr>
              <w:rPr>
                <w:rFonts w:eastAsia="Calibri" w:cs="Times New Roman"/>
                <w:bCs/>
                <w:szCs w:val="20"/>
                <w:lang w:eastAsia="en-US"/>
              </w:rPr>
            </w:pPr>
            <w:r w:rsidRPr="00891AB7">
              <w:rPr>
                <w:rFonts w:eastAsia="Calibri" w:cs="Times New Roman"/>
                <w:bCs/>
                <w:szCs w:val="20"/>
                <w:lang w:eastAsia="en-US"/>
              </w:rPr>
              <w:t>A</w:t>
            </w:r>
            <w:r w:rsidR="00891AB7">
              <w:rPr>
                <w:rFonts w:eastAsia="Calibri" w:cs="Times New Roman"/>
                <w:bCs/>
                <w:szCs w:val="20"/>
                <w:lang w:eastAsia="en-US"/>
              </w:rPr>
              <w:t>.</w:t>
            </w:r>
            <w:r w:rsidRPr="00891AB7">
              <w:rPr>
                <w:rFonts w:eastAsia="Calibri" w:cs="Times New Roman"/>
                <w:bCs/>
                <w:szCs w:val="20"/>
                <w:lang w:eastAsia="en-US"/>
              </w:rPr>
              <w:t>s</w:t>
            </w:r>
            <w:r w:rsidR="00891AB7">
              <w:rPr>
                <w:rFonts w:eastAsia="Calibri" w:cs="Times New Roman"/>
                <w:bCs/>
                <w:szCs w:val="20"/>
                <w:lang w:eastAsia="en-US"/>
              </w:rPr>
              <w:t>. Nr.</w:t>
            </w:r>
            <w:r w:rsidRPr="00891AB7">
              <w:rPr>
                <w:rFonts w:eastAsia="Calibri" w:cs="Times New Roman"/>
                <w:bCs/>
                <w:szCs w:val="20"/>
                <w:lang w:eastAsia="en-US"/>
              </w:rPr>
              <w:t xml:space="preserve">  </w:t>
            </w:r>
            <w:r w:rsidR="00891AB7">
              <w:t>LT877300010158677492</w:t>
            </w:r>
          </w:p>
          <w:p w14:paraId="397FB0A6" w14:textId="77777777" w:rsidR="00891AB7" w:rsidRDefault="00891AB7" w:rsidP="00891AB7">
            <w:pPr>
              <w:rPr>
                <w:rFonts w:cs="Times New Roman"/>
                <w:szCs w:val="20"/>
              </w:rPr>
            </w:pPr>
            <w:r>
              <w:t xml:space="preserve">Swedbank, AB, </w:t>
            </w:r>
          </w:p>
          <w:p w14:paraId="72A8AFB0" w14:textId="77777777" w:rsidR="00CF0036" w:rsidRPr="00891AB7" w:rsidRDefault="00CF0036" w:rsidP="00CF0036">
            <w:pPr>
              <w:rPr>
                <w:rFonts w:eastAsia="Calibri" w:cs="Times New Roman"/>
                <w:bCs/>
                <w:szCs w:val="20"/>
                <w:lang w:eastAsia="en-US"/>
              </w:rPr>
            </w:pPr>
            <w:r w:rsidRPr="00891AB7">
              <w:rPr>
                <w:rFonts w:eastAsia="Calibri" w:cs="Times New Roman"/>
                <w:bCs/>
                <w:szCs w:val="20"/>
                <w:lang w:eastAsia="en-US"/>
              </w:rPr>
              <w:t xml:space="preserve">Banko kodas </w:t>
            </w:r>
            <w:r w:rsidR="00891AB7">
              <w:t>73000</w:t>
            </w:r>
          </w:p>
          <w:p w14:paraId="4C68D58B" w14:textId="77777777" w:rsidR="00CF0036" w:rsidRPr="00891AB7" w:rsidRDefault="00CF0036" w:rsidP="00CF0036">
            <w:pPr>
              <w:rPr>
                <w:rFonts w:eastAsia="Calibri" w:cs="Times New Roman"/>
                <w:bCs/>
                <w:szCs w:val="20"/>
                <w:lang w:eastAsia="en-US"/>
              </w:rPr>
            </w:pPr>
            <w:r w:rsidRPr="00891AB7">
              <w:rPr>
                <w:rFonts w:eastAsia="Calibri" w:cs="Times New Roman"/>
                <w:bCs/>
                <w:szCs w:val="20"/>
                <w:lang w:eastAsia="en-US"/>
              </w:rPr>
              <w:t xml:space="preserve">Tel. </w:t>
            </w:r>
            <w:r w:rsidR="00DE0981" w:rsidRPr="00891AB7">
              <w:rPr>
                <w:rFonts w:eastAsia="Calibri" w:cs="Times New Roman"/>
                <w:bCs/>
                <w:szCs w:val="20"/>
                <w:lang w:eastAsia="en-US"/>
              </w:rPr>
              <w:t>+37069666023</w:t>
            </w:r>
          </w:p>
          <w:p w14:paraId="6CD510D5" w14:textId="77777777" w:rsidR="00CF0036" w:rsidRDefault="00CF0036" w:rsidP="00CF0036">
            <w:pPr>
              <w:snapToGrid w:val="0"/>
              <w:rPr>
                <w:rFonts w:eastAsia="Calibri" w:cs="Times New Roman"/>
                <w:bCs/>
                <w:szCs w:val="20"/>
                <w:lang w:eastAsia="en-US"/>
              </w:rPr>
            </w:pPr>
            <w:r w:rsidRPr="00891AB7">
              <w:rPr>
                <w:rFonts w:eastAsia="Calibri" w:cs="Times New Roman"/>
                <w:bCs/>
                <w:szCs w:val="20"/>
                <w:lang w:eastAsia="en-US"/>
              </w:rPr>
              <w:t>El.</w:t>
            </w:r>
            <w:r w:rsidR="00C30F2A">
              <w:rPr>
                <w:rFonts w:eastAsia="Calibri" w:cs="Times New Roman"/>
                <w:bCs/>
                <w:szCs w:val="20"/>
                <w:lang w:eastAsia="en-US"/>
              </w:rPr>
              <w:t xml:space="preserve"> </w:t>
            </w:r>
            <w:r w:rsidRPr="00891AB7">
              <w:rPr>
                <w:rFonts w:eastAsia="Calibri" w:cs="Times New Roman"/>
                <w:bCs/>
                <w:szCs w:val="20"/>
                <w:lang w:eastAsia="en-US"/>
              </w:rPr>
              <w:t xml:space="preserve">paštas: </w:t>
            </w:r>
            <w:hyperlink r:id="rId9" w:history="1">
              <w:r w:rsidR="00891AB7" w:rsidRPr="00AA5F5C">
                <w:rPr>
                  <w:rStyle w:val="Hipersaitas"/>
                  <w:rFonts w:eastAsia="Calibri" w:cs="Times New Roman"/>
                  <w:bCs/>
                  <w:szCs w:val="20"/>
                  <w:lang w:eastAsia="en-US"/>
                </w:rPr>
                <w:t>info@infraprojectum.com</w:t>
              </w:r>
            </w:hyperlink>
          </w:p>
          <w:p w14:paraId="44F3A554" w14:textId="77777777" w:rsidR="00ED3CE2" w:rsidRPr="00C11BEE" w:rsidRDefault="00ED3CE2" w:rsidP="00CF0036"/>
        </w:tc>
      </w:tr>
    </w:tbl>
    <w:p w14:paraId="582FBC13" w14:textId="77777777" w:rsidR="00ED3CE2" w:rsidRDefault="00ED3CE2" w:rsidP="00661709">
      <w:pPr>
        <w:jc w:val="both"/>
        <w:rPr>
          <w:color w:val="000000"/>
        </w:rPr>
      </w:pPr>
    </w:p>
    <w:p w14:paraId="3A4F1512" w14:textId="77777777" w:rsidR="00ED3CE2" w:rsidRPr="00C11BEE" w:rsidRDefault="001F692B" w:rsidP="00661709">
      <w:r>
        <w:t>Seniūnė</w:t>
      </w:r>
      <w:r w:rsidR="00300E4A">
        <w:t xml:space="preserve"> </w:t>
      </w:r>
      <w:r w:rsidR="00300E4A">
        <w:tab/>
      </w:r>
      <w:r w:rsidR="00300E4A">
        <w:tab/>
      </w:r>
      <w:r w:rsidR="00300E4A">
        <w:tab/>
      </w:r>
      <w:r w:rsidR="00891AB7">
        <w:t xml:space="preserve">                 </w:t>
      </w:r>
      <w:r w:rsidR="00C533F6">
        <w:t>Vadovas</w:t>
      </w:r>
      <w:r w:rsidR="00ED3CE2" w:rsidRPr="00C11BEE">
        <w:tab/>
      </w:r>
      <w:r w:rsidR="00ED3CE2" w:rsidRPr="00C11BEE">
        <w:tab/>
      </w:r>
      <w:r w:rsidR="00ED3CE2" w:rsidRPr="00C11BEE">
        <w:tab/>
        <w:t xml:space="preserve"> </w:t>
      </w:r>
    </w:p>
    <w:p w14:paraId="06E82A29" w14:textId="77777777" w:rsidR="002F114B" w:rsidRDefault="00737E2B" w:rsidP="003D669D">
      <w:r w:rsidRPr="00D73CA8">
        <w:rPr>
          <w:rFonts w:cs="Times New Roman"/>
        </w:rPr>
        <w:t>Česlav</w:t>
      </w:r>
      <w:r w:rsidR="00566F9F">
        <w:rPr>
          <w:rFonts w:cs="Times New Roman"/>
        </w:rPr>
        <w:t>a</w:t>
      </w:r>
      <w:r w:rsidRPr="00D73CA8">
        <w:rPr>
          <w:rFonts w:cs="Times New Roman"/>
        </w:rPr>
        <w:t xml:space="preserve"> Pavilovič</w:t>
      </w:r>
      <w:r w:rsidRPr="00C11BEE">
        <w:t xml:space="preserve"> </w:t>
      </w:r>
      <w:r w:rsidR="00ED3CE2" w:rsidRPr="00C11BEE">
        <w:t>____________</w:t>
      </w:r>
      <w:r w:rsidR="00ED3CE2" w:rsidRPr="00C11BEE">
        <w:tab/>
      </w:r>
      <w:r w:rsidR="00891AB7">
        <w:t xml:space="preserve">                  </w:t>
      </w:r>
      <w:r w:rsidR="00891AB7">
        <w:rPr>
          <w:color w:val="000000"/>
          <w:lang w:val="fi-FI"/>
        </w:rPr>
        <w:t>Raimondas Mačys</w:t>
      </w:r>
      <w:r w:rsidR="00CF0036" w:rsidRPr="00C11BEE">
        <w:t xml:space="preserve"> </w:t>
      </w:r>
      <w:r w:rsidR="00ED3CE2" w:rsidRPr="00C11BEE">
        <w:t>____________</w:t>
      </w:r>
    </w:p>
    <w:sectPr w:rsidR="002F114B" w:rsidSect="00852A0C">
      <w:footerReference w:type="default" r:id="rId10"/>
      <w:pgSz w:w="11906" w:h="16838"/>
      <w:pgMar w:top="1077" w:right="567"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0678" w14:textId="77777777" w:rsidR="002267CB" w:rsidRDefault="002267CB" w:rsidP="00355FA0">
      <w:r>
        <w:separator/>
      </w:r>
    </w:p>
  </w:endnote>
  <w:endnote w:type="continuationSeparator" w:id="0">
    <w:p w14:paraId="7F7910A0" w14:textId="77777777" w:rsidR="002267CB" w:rsidRDefault="002267CB" w:rsidP="0035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 Roman">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BC98" w14:textId="77777777" w:rsidR="00355FA0" w:rsidRDefault="00487B8E">
    <w:pPr>
      <w:pStyle w:val="Porat"/>
      <w:jc w:val="center"/>
    </w:pPr>
    <w:r>
      <w:fldChar w:fldCharType="begin"/>
    </w:r>
    <w:r w:rsidR="0091721F">
      <w:instrText xml:space="preserve"> PAGE   \* MERGEFORMAT </w:instrText>
    </w:r>
    <w:r>
      <w:fldChar w:fldCharType="separate"/>
    </w:r>
    <w:r w:rsidR="007B052C">
      <w:rPr>
        <w:noProof/>
      </w:rPr>
      <w:t>4</w:t>
    </w:r>
    <w:r>
      <w:rPr>
        <w:noProof/>
      </w:rPr>
      <w:fldChar w:fldCharType="end"/>
    </w:r>
  </w:p>
  <w:p w14:paraId="47E9075C" w14:textId="77777777" w:rsidR="00355FA0" w:rsidRDefault="00355F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4183" w14:textId="77777777" w:rsidR="002267CB" w:rsidRDefault="002267CB" w:rsidP="00355FA0">
      <w:r>
        <w:separator/>
      </w:r>
    </w:p>
  </w:footnote>
  <w:footnote w:type="continuationSeparator" w:id="0">
    <w:p w14:paraId="79579281" w14:textId="77777777" w:rsidR="002267CB" w:rsidRDefault="002267CB" w:rsidP="0035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1966B05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637"/>
        </w:tabs>
        <w:ind w:left="1637"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D693432"/>
    <w:multiLevelType w:val="multilevel"/>
    <w:tmpl w:val="5C78CE5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3417D6"/>
    <w:multiLevelType w:val="multilevel"/>
    <w:tmpl w:val="5A3E57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C43F55"/>
    <w:multiLevelType w:val="hybridMultilevel"/>
    <w:tmpl w:val="3844EA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A6142B"/>
    <w:multiLevelType w:val="hybridMultilevel"/>
    <w:tmpl w:val="A1C6D69C"/>
    <w:lvl w:ilvl="0" w:tplc="89502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D55A9D"/>
    <w:multiLevelType w:val="multilevel"/>
    <w:tmpl w:val="1732617A"/>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520"/>
        </w:tabs>
        <w:ind w:left="520" w:hanging="48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9" w15:restartNumberingAfterBreak="0">
    <w:nsid w:val="2C520713"/>
    <w:multiLevelType w:val="hybridMultilevel"/>
    <w:tmpl w:val="2A1CF0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411894"/>
    <w:multiLevelType w:val="hybridMultilevel"/>
    <w:tmpl w:val="3844EA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4380C"/>
    <w:multiLevelType w:val="multilevel"/>
    <w:tmpl w:val="E5E04D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40"/>
        </w:tabs>
        <w:ind w:left="440"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12" w15:restartNumberingAfterBreak="0">
    <w:nsid w:val="446F1836"/>
    <w:multiLevelType w:val="multilevel"/>
    <w:tmpl w:val="22E05332"/>
    <w:lvl w:ilvl="0">
      <w:start w:val="10"/>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EB13D6"/>
    <w:multiLevelType w:val="multilevel"/>
    <w:tmpl w:val="750E140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178"/>
        </w:tabs>
        <w:ind w:left="1178" w:hanging="540"/>
      </w:pPr>
      <w:rPr>
        <w:rFonts w:cs="Times New Roman" w:hint="default"/>
      </w:rPr>
    </w:lvl>
    <w:lvl w:ilvl="2">
      <w:start w:val="3"/>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14" w15:restartNumberingAfterBreak="0">
    <w:nsid w:val="4C6877EC"/>
    <w:multiLevelType w:val="hybridMultilevel"/>
    <w:tmpl w:val="766ECA88"/>
    <w:lvl w:ilvl="0" w:tplc="DDCEC83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2F3D39"/>
    <w:multiLevelType w:val="multilevel"/>
    <w:tmpl w:val="0D749AD6"/>
    <w:lvl w:ilvl="0">
      <w:start w:val="1"/>
      <w:numFmt w:val="decimal"/>
      <w:lvlText w:val="%1."/>
      <w:lvlJc w:val="left"/>
      <w:pPr>
        <w:ind w:left="786" w:hanging="360"/>
      </w:pPr>
      <w:rPr>
        <w:rFonts w:hint="default"/>
        <w:strike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056A81"/>
    <w:multiLevelType w:val="hybridMultilevel"/>
    <w:tmpl w:val="3844EA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7F1CF4"/>
    <w:multiLevelType w:val="multilevel"/>
    <w:tmpl w:val="EFD2E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8" w15:restartNumberingAfterBreak="0">
    <w:nsid w:val="70C20148"/>
    <w:multiLevelType w:val="multilevel"/>
    <w:tmpl w:val="62303B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8A0C29"/>
    <w:multiLevelType w:val="hybridMultilevel"/>
    <w:tmpl w:val="76448C0A"/>
    <w:lvl w:ilvl="0" w:tplc="5A90B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74B5C51"/>
    <w:multiLevelType w:val="hybridMultilevel"/>
    <w:tmpl w:val="4FBE9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1078AB"/>
    <w:multiLevelType w:val="hybridMultilevel"/>
    <w:tmpl w:val="A226364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0454295">
    <w:abstractNumId w:val="0"/>
  </w:num>
  <w:num w:numId="2" w16cid:durableId="1236933821">
    <w:abstractNumId w:val="1"/>
  </w:num>
  <w:num w:numId="3" w16cid:durableId="750004961">
    <w:abstractNumId w:val="2"/>
  </w:num>
  <w:num w:numId="4" w16cid:durableId="837309266">
    <w:abstractNumId w:val="3"/>
  </w:num>
  <w:num w:numId="5" w16cid:durableId="948118953">
    <w:abstractNumId w:val="13"/>
  </w:num>
  <w:num w:numId="6" w16cid:durableId="90707137">
    <w:abstractNumId w:val="7"/>
  </w:num>
  <w:num w:numId="7" w16cid:durableId="1849178877">
    <w:abstractNumId w:val="5"/>
  </w:num>
  <w:num w:numId="8" w16cid:durableId="722945120">
    <w:abstractNumId w:val="17"/>
  </w:num>
  <w:num w:numId="9" w16cid:durableId="1629507598">
    <w:abstractNumId w:val="4"/>
  </w:num>
  <w:num w:numId="10" w16cid:durableId="1731804151">
    <w:abstractNumId w:val="11"/>
  </w:num>
  <w:num w:numId="11" w16cid:durableId="893388194">
    <w:abstractNumId w:val="12"/>
  </w:num>
  <w:num w:numId="12" w16cid:durableId="1067260658">
    <w:abstractNumId w:val="8"/>
  </w:num>
  <w:num w:numId="13" w16cid:durableId="1995795906">
    <w:abstractNumId w:val="9"/>
  </w:num>
  <w:num w:numId="14" w16cid:durableId="2023822156">
    <w:abstractNumId w:val="18"/>
  </w:num>
  <w:num w:numId="15" w16cid:durableId="284429750">
    <w:abstractNumId w:val="16"/>
  </w:num>
  <w:num w:numId="16" w16cid:durableId="822551130">
    <w:abstractNumId w:val="10"/>
  </w:num>
  <w:num w:numId="17" w16cid:durableId="262568740">
    <w:abstractNumId w:val="6"/>
  </w:num>
  <w:num w:numId="18" w16cid:durableId="1462184744">
    <w:abstractNumId w:val="20"/>
  </w:num>
  <w:num w:numId="19" w16cid:durableId="1601258593">
    <w:abstractNumId w:val="21"/>
  </w:num>
  <w:num w:numId="20" w16cid:durableId="170025296">
    <w:abstractNumId w:val="19"/>
  </w:num>
  <w:num w:numId="21" w16cid:durableId="246888659">
    <w:abstractNumId w:val="14"/>
  </w:num>
  <w:num w:numId="22" w16cid:durableId="768697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9E"/>
    <w:rsid w:val="00002449"/>
    <w:rsid w:val="0000759F"/>
    <w:rsid w:val="00013075"/>
    <w:rsid w:val="000205A6"/>
    <w:rsid w:val="00023037"/>
    <w:rsid w:val="00031DC5"/>
    <w:rsid w:val="00041EDE"/>
    <w:rsid w:val="00054D9E"/>
    <w:rsid w:val="00067F8B"/>
    <w:rsid w:val="00070114"/>
    <w:rsid w:val="000713C3"/>
    <w:rsid w:val="00075B59"/>
    <w:rsid w:val="00075B6A"/>
    <w:rsid w:val="00080D22"/>
    <w:rsid w:val="00095759"/>
    <w:rsid w:val="00095F7D"/>
    <w:rsid w:val="000A2A59"/>
    <w:rsid w:val="000A5C5B"/>
    <w:rsid w:val="000B122E"/>
    <w:rsid w:val="000B6897"/>
    <w:rsid w:val="000C369D"/>
    <w:rsid w:val="000D3AC7"/>
    <w:rsid w:val="000E09DB"/>
    <w:rsid w:val="000E0C12"/>
    <w:rsid w:val="000F3E37"/>
    <w:rsid w:val="00101435"/>
    <w:rsid w:val="00102824"/>
    <w:rsid w:val="00116D54"/>
    <w:rsid w:val="0012517F"/>
    <w:rsid w:val="001332AD"/>
    <w:rsid w:val="0015559C"/>
    <w:rsid w:val="00155C98"/>
    <w:rsid w:val="00170131"/>
    <w:rsid w:val="00174C72"/>
    <w:rsid w:val="00184EC9"/>
    <w:rsid w:val="00187817"/>
    <w:rsid w:val="001A18A3"/>
    <w:rsid w:val="001A317A"/>
    <w:rsid w:val="001B0F4D"/>
    <w:rsid w:val="001C6D49"/>
    <w:rsid w:val="001D04E5"/>
    <w:rsid w:val="001D5226"/>
    <w:rsid w:val="001E6CA5"/>
    <w:rsid w:val="001F22A0"/>
    <w:rsid w:val="001F23C0"/>
    <w:rsid w:val="001F2CB8"/>
    <w:rsid w:val="001F692B"/>
    <w:rsid w:val="00207536"/>
    <w:rsid w:val="00211F99"/>
    <w:rsid w:val="00215D97"/>
    <w:rsid w:val="002267CB"/>
    <w:rsid w:val="00230798"/>
    <w:rsid w:val="00242ED7"/>
    <w:rsid w:val="00243E42"/>
    <w:rsid w:val="002478B8"/>
    <w:rsid w:val="0025575C"/>
    <w:rsid w:val="00266467"/>
    <w:rsid w:val="00281A14"/>
    <w:rsid w:val="00281F35"/>
    <w:rsid w:val="002865E5"/>
    <w:rsid w:val="002955D3"/>
    <w:rsid w:val="002A03F8"/>
    <w:rsid w:val="002A4C4A"/>
    <w:rsid w:val="002A59FE"/>
    <w:rsid w:val="002A718B"/>
    <w:rsid w:val="002B0CEB"/>
    <w:rsid w:val="002C352D"/>
    <w:rsid w:val="002C488A"/>
    <w:rsid w:val="002D0FBC"/>
    <w:rsid w:val="002D6681"/>
    <w:rsid w:val="002E0022"/>
    <w:rsid w:val="002E2568"/>
    <w:rsid w:val="002E51F1"/>
    <w:rsid w:val="002E6D78"/>
    <w:rsid w:val="002F114B"/>
    <w:rsid w:val="00300E4A"/>
    <w:rsid w:val="00302107"/>
    <w:rsid w:val="003037E0"/>
    <w:rsid w:val="00305A9F"/>
    <w:rsid w:val="00320577"/>
    <w:rsid w:val="003217F7"/>
    <w:rsid w:val="00321C9A"/>
    <w:rsid w:val="00326F36"/>
    <w:rsid w:val="003374FD"/>
    <w:rsid w:val="003466B9"/>
    <w:rsid w:val="0035183F"/>
    <w:rsid w:val="00355FA0"/>
    <w:rsid w:val="00356AFD"/>
    <w:rsid w:val="003800B5"/>
    <w:rsid w:val="00384EC5"/>
    <w:rsid w:val="00391D17"/>
    <w:rsid w:val="00397860"/>
    <w:rsid w:val="003B0F9D"/>
    <w:rsid w:val="003B232E"/>
    <w:rsid w:val="003C17CE"/>
    <w:rsid w:val="003C7648"/>
    <w:rsid w:val="003D669D"/>
    <w:rsid w:val="003E07FB"/>
    <w:rsid w:val="003E164B"/>
    <w:rsid w:val="003E7E3A"/>
    <w:rsid w:val="003F2AF6"/>
    <w:rsid w:val="003F36B8"/>
    <w:rsid w:val="00402D4B"/>
    <w:rsid w:val="00403B1F"/>
    <w:rsid w:val="00405172"/>
    <w:rsid w:val="00414CA6"/>
    <w:rsid w:val="00416130"/>
    <w:rsid w:val="00417D89"/>
    <w:rsid w:val="00420B2C"/>
    <w:rsid w:val="00423AA0"/>
    <w:rsid w:val="0042716F"/>
    <w:rsid w:val="00440B33"/>
    <w:rsid w:val="004443CD"/>
    <w:rsid w:val="004628D2"/>
    <w:rsid w:val="00487B8E"/>
    <w:rsid w:val="004A6F74"/>
    <w:rsid w:val="004B6529"/>
    <w:rsid w:val="004E0D9F"/>
    <w:rsid w:val="004E6386"/>
    <w:rsid w:val="004E74C9"/>
    <w:rsid w:val="00504CF7"/>
    <w:rsid w:val="005075D5"/>
    <w:rsid w:val="0051592C"/>
    <w:rsid w:val="0051727D"/>
    <w:rsid w:val="005224A9"/>
    <w:rsid w:val="00525878"/>
    <w:rsid w:val="005264E2"/>
    <w:rsid w:val="00543CAF"/>
    <w:rsid w:val="005507EE"/>
    <w:rsid w:val="00551253"/>
    <w:rsid w:val="00551BF3"/>
    <w:rsid w:val="005662F9"/>
    <w:rsid w:val="00566F9F"/>
    <w:rsid w:val="005730A7"/>
    <w:rsid w:val="00583DA3"/>
    <w:rsid w:val="0059516B"/>
    <w:rsid w:val="005A7189"/>
    <w:rsid w:val="005A7584"/>
    <w:rsid w:val="005A75D3"/>
    <w:rsid w:val="005B364A"/>
    <w:rsid w:val="005B5C00"/>
    <w:rsid w:val="005C147E"/>
    <w:rsid w:val="005D0C17"/>
    <w:rsid w:val="005D10A2"/>
    <w:rsid w:val="005E0FD3"/>
    <w:rsid w:val="005E2E92"/>
    <w:rsid w:val="005F2016"/>
    <w:rsid w:val="005F4763"/>
    <w:rsid w:val="00611E3E"/>
    <w:rsid w:val="0061644C"/>
    <w:rsid w:val="0062207E"/>
    <w:rsid w:val="00634DE9"/>
    <w:rsid w:val="00635001"/>
    <w:rsid w:val="00647E2C"/>
    <w:rsid w:val="00656599"/>
    <w:rsid w:val="00657BC3"/>
    <w:rsid w:val="00661709"/>
    <w:rsid w:val="0066293C"/>
    <w:rsid w:val="00662B9D"/>
    <w:rsid w:val="00664B91"/>
    <w:rsid w:val="00667B93"/>
    <w:rsid w:val="006705A7"/>
    <w:rsid w:val="00676805"/>
    <w:rsid w:val="00681761"/>
    <w:rsid w:val="006935B0"/>
    <w:rsid w:val="006A719C"/>
    <w:rsid w:val="006B199E"/>
    <w:rsid w:val="006B3A61"/>
    <w:rsid w:val="006C700B"/>
    <w:rsid w:val="006D0A65"/>
    <w:rsid w:val="006E1820"/>
    <w:rsid w:val="006E1D24"/>
    <w:rsid w:val="006F2109"/>
    <w:rsid w:val="006F2E8D"/>
    <w:rsid w:val="006F5669"/>
    <w:rsid w:val="007025EF"/>
    <w:rsid w:val="0071036E"/>
    <w:rsid w:val="00712811"/>
    <w:rsid w:val="0071730F"/>
    <w:rsid w:val="00730EC0"/>
    <w:rsid w:val="00735EB1"/>
    <w:rsid w:val="00737E2B"/>
    <w:rsid w:val="0074044F"/>
    <w:rsid w:val="0074623A"/>
    <w:rsid w:val="00756B9E"/>
    <w:rsid w:val="007642B3"/>
    <w:rsid w:val="007871E8"/>
    <w:rsid w:val="007876DA"/>
    <w:rsid w:val="00793144"/>
    <w:rsid w:val="00796450"/>
    <w:rsid w:val="007A2DAF"/>
    <w:rsid w:val="007A62D0"/>
    <w:rsid w:val="007B052C"/>
    <w:rsid w:val="007B389C"/>
    <w:rsid w:val="007C1748"/>
    <w:rsid w:val="007C3357"/>
    <w:rsid w:val="007D5E43"/>
    <w:rsid w:val="0080688C"/>
    <w:rsid w:val="0081298B"/>
    <w:rsid w:val="0082688B"/>
    <w:rsid w:val="0083508A"/>
    <w:rsid w:val="00837E21"/>
    <w:rsid w:val="00843812"/>
    <w:rsid w:val="00852A0C"/>
    <w:rsid w:val="0085323C"/>
    <w:rsid w:val="008575D3"/>
    <w:rsid w:val="00865FB6"/>
    <w:rsid w:val="00873D69"/>
    <w:rsid w:val="00890757"/>
    <w:rsid w:val="00891AB7"/>
    <w:rsid w:val="008B27F7"/>
    <w:rsid w:val="008B3AA4"/>
    <w:rsid w:val="008C045A"/>
    <w:rsid w:val="008C278B"/>
    <w:rsid w:val="008D2A70"/>
    <w:rsid w:val="008E2F55"/>
    <w:rsid w:val="008E6027"/>
    <w:rsid w:val="008E7FF4"/>
    <w:rsid w:val="008F1AF0"/>
    <w:rsid w:val="008F5D94"/>
    <w:rsid w:val="0091073A"/>
    <w:rsid w:val="00912538"/>
    <w:rsid w:val="009135AA"/>
    <w:rsid w:val="00916CC2"/>
    <w:rsid w:val="0091721F"/>
    <w:rsid w:val="009176A9"/>
    <w:rsid w:val="00923E35"/>
    <w:rsid w:val="00935B62"/>
    <w:rsid w:val="00937BF5"/>
    <w:rsid w:val="00940CDC"/>
    <w:rsid w:val="009457CF"/>
    <w:rsid w:val="009470D2"/>
    <w:rsid w:val="00950585"/>
    <w:rsid w:val="009538A1"/>
    <w:rsid w:val="00962386"/>
    <w:rsid w:val="00974228"/>
    <w:rsid w:val="009777D3"/>
    <w:rsid w:val="00984719"/>
    <w:rsid w:val="0098556D"/>
    <w:rsid w:val="009A0259"/>
    <w:rsid w:val="009B0F12"/>
    <w:rsid w:val="009B3E0D"/>
    <w:rsid w:val="009C00B9"/>
    <w:rsid w:val="009D2B7D"/>
    <w:rsid w:val="009D2E36"/>
    <w:rsid w:val="009E7DA8"/>
    <w:rsid w:val="009F4320"/>
    <w:rsid w:val="009F7DDA"/>
    <w:rsid w:val="00A04447"/>
    <w:rsid w:val="00A075EE"/>
    <w:rsid w:val="00A10CAC"/>
    <w:rsid w:val="00A20F62"/>
    <w:rsid w:val="00A22649"/>
    <w:rsid w:val="00A251BD"/>
    <w:rsid w:val="00A33EFF"/>
    <w:rsid w:val="00A34D5B"/>
    <w:rsid w:val="00A41C6D"/>
    <w:rsid w:val="00A5351D"/>
    <w:rsid w:val="00A57E14"/>
    <w:rsid w:val="00A769A6"/>
    <w:rsid w:val="00A82837"/>
    <w:rsid w:val="00A831A8"/>
    <w:rsid w:val="00A930B9"/>
    <w:rsid w:val="00A9569A"/>
    <w:rsid w:val="00A95CC6"/>
    <w:rsid w:val="00A97B9F"/>
    <w:rsid w:val="00AA3EE1"/>
    <w:rsid w:val="00AB0AC1"/>
    <w:rsid w:val="00AB0D4E"/>
    <w:rsid w:val="00AB1639"/>
    <w:rsid w:val="00AB3485"/>
    <w:rsid w:val="00AC5866"/>
    <w:rsid w:val="00AC7700"/>
    <w:rsid w:val="00AD4BB1"/>
    <w:rsid w:val="00AE3648"/>
    <w:rsid w:val="00AE4BEA"/>
    <w:rsid w:val="00B061CD"/>
    <w:rsid w:val="00B062CB"/>
    <w:rsid w:val="00B10432"/>
    <w:rsid w:val="00B10DBC"/>
    <w:rsid w:val="00B171A6"/>
    <w:rsid w:val="00B3407F"/>
    <w:rsid w:val="00B35C29"/>
    <w:rsid w:val="00B3679A"/>
    <w:rsid w:val="00B37C84"/>
    <w:rsid w:val="00B37F59"/>
    <w:rsid w:val="00B405B2"/>
    <w:rsid w:val="00B46909"/>
    <w:rsid w:val="00B54007"/>
    <w:rsid w:val="00B628D7"/>
    <w:rsid w:val="00B66B32"/>
    <w:rsid w:val="00B701F7"/>
    <w:rsid w:val="00B8432D"/>
    <w:rsid w:val="00B843CF"/>
    <w:rsid w:val="00B84F50"/>
    <w:rsid w:val="00B91735"/>
    <w:rsid w:val="00B91F1B"/>
    <w:rsid w:val="00B93D6E"/>
    <w:rsid w:val="00BB1954"/>
    <w:rsid w:val="00BC35CD"/>
    <w:rsid w:val="00BD7A4D"/>
    <w:rsid w:val="00BE30BE"/>
    <w:rsid w:val="00C00381"/>
    <w:rsid w:val="00C01426"/>
    <w:rsid w:val="00C04B99"/>
    <w:rsid w:val="00C05CD5"/>
    <w:rsid w:val="00C11BEE"/>
    <w:rsid w:val="00C154A0"/>
    <w:rsid w:val="00C2044E"/>
    <w:rsid w:val="00C20622"/>
    <w:rsid w:val="00C26328"/>
    <w:rsid w:val="00C27E6C"/>
    <w:rsid w:val="00C302E9"/>
    <w:rsid w:val="00C30F2A"/>
    <w:rsid w:val="00C319F6"/>
    <w:rsid w:val="00C40C9D"/>
    <w:rsid w:val="00C533F6"/>
    <w:rsid w:val="00C9720E"/>
    <w:rsid w:val="00CA21BD"/>
    <w:rsid w:val="00CA4DA9"/>
    <w:rsid w:val="00CA6F4B"/>
    <w:rsid w:val="00CA7C10"/>
    <w:rsid w:val="00CB4FC9"/>
    <w:rsid w:val="00CB5252"/>
    <w:rsid w:val="00CE11DE"/>
    <w:rsid w:val="00CE2050"/>
    <w:rsid w:val="00CE4069"/>
    <w:rsid w:val="00CF0036"/>
    <w:rsid w:val="00CF3E2E"/>
    <w:rsid w:val="00D02547"/>
    <w:rsid w:val="00D114AC"/>
    <w:rsid w:val="00D33326"/>
    <w:rsid w:val="00D35D28"/>
    <w:rsid w:val="00D36056"/>
    <w:rsid w:val="00D613B8"/>
    <w:rsid w:val="00D61C1A"/>
    <w:rsid w:val="00D67B0F"/>
    <w:rsid w:val="00D73BA9"/>
    <w:rsid w:val="00D75D1A"/>
    <w:rsid w:val="00D82227"/>
    <w:rsid w:val="00D84559"/>
    <w:rsid w:val="00D859B8"/>
    <w:rsid w:val="00D942E6"/>
    <w:rsid w:val="00D963E2"/>
    <w:rsid w:val="00DA1871"/>
    <w:rsid w:val="00DA3564"/>
    <w:rsid w:val="00DD7F62"/>
    <w:rsid w:val="00DE0981"/>
    <w:rsid w:val="00DE4888"/>
    <w:rsid w:val="00DF1469"/>
    <w:rsid w:val="00E25AB9"/>
    <w:rsid w:val="00E34F09"/>
    <w:rsid w:val="00E35E2E"/>
    <w:rsid w:val="00E37109"/>
    <w:rsid w:val="00E45549"/>
    <w:rsid w:val="00E518FB"/>
    <w:rsid w:val="00E54C93"/>
    <w:rsid w:val="00E54CFA"/>
    <w:rsid w:val="00E60016"/>
    <w:rsid w:val="00E600B1"/>
    <w:rsid w:val="00E705D7"/>
    <w:rsid w:val="00E710F4"/>
    <w:rsid w:val="00E81CAF"/>
    <w:rsid w:val="00E8274C"/>
    <w:rsid w:val="00E8317A"/>
    <w:rsid w:val="00EB08CB"/>
    <w:rsid w:val="00EC0D76"/>
    <w:rsid w:val="00EC2372"/>
    <w:rsid w:val="00EC23C6"/>
    <w:rsid w:val="00EC7C6D"/>
    <w:rsid w:val="00ED0DB9"/>
    <w:rsid w:val="00ED3CE2"/>
    <w:rsid w:val="00EE03DE"/>
    <w:rsid w:val="00EF3EA0"/>
    <w:rsid w:val="00EF3FFB"/>
    <w:rsid w:val="00EF6598"/>
    <w:rsid w:val="00F16CBB"/>
    <w:rsid w:val="00F20014"/>
    <w:rsid w:val="00F226BE"/>
    <w:rsid w:val="00F2504B"/>
    <w:rsid w:val="00F2715B"/>
    <w:rsid w:val="00F27A41"/>
    <w:rsid w:val="00F420A8"/>
    <w:rsid w:val="00F53757"/>
    <w:rsid w:val="00F64908"/>
    <w:rsid w:val="00F67D3F"/>
    <w:rsid w:val="00F740D8"/>
    <w:rsid w:val="00F7603F"/>
    <w:rsid w:val="00F77DF3"/>
    <w:rsid w:val="00F85ECF"/>
    <w:rsid w:val="00F978BC"/>
    <w:rsid w:val="00FC4DF8"/>
    <w:rsid w:val="00FD12B5"/>
    <w:rsid w:val="00FD27BA"/>
    <w:rsid w:val="00FE0776"/>
    <w:rsid w:val="00FE4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5ECBDE"/>
  <w15:chartTrackingRefBased/>
  <w15:docId w15:val="{6B4E415F-3C7F-4B3B-A8DA-17481891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59B8"/>
    <w:pPr>
      <w:widowControl w:val="0"/>
      <w:suppressAutoHyphens/>
      <w:autoSpaceDE w:val="0"/>
    </w:pPr>
    <w:rPr>
      <w:rFonts w:cs="Tahoma"/>
      <w:sz w:val="24"/>
      <w:szCs w:val="24"/>
      <w:lang w:eastAsia="ar-SA"/>
    </w:rPr>
  </w:style>
  <w:style w:type="paragraph" w:styleId="Antrat1">
    <w:name w:val="heading 1"/>
    <w:basedOn w:val="prastasis"/>
    <w:next w:val="prastasis"/>
    <w:link w:val="Antrat1Diagrama"/>
    <w:qFormat/>
    <w:rsid w:val="005B5C00"/>
    <w:pPr>
      <w:keepNext/>
      <w:widowControl/>
      <w:tabs>
        <w:tab w:val="left" w:pos="0"/>
      </w:tabs>
      <w:autoSpaceDE/>
      <w:spacing w:before="360" w:after="360"/>
      <w:ind w:left="1152" w:hanging="432"/>
      <w:jc w:val="center"/>
      <w:outlineLvl w:val="0"/>
    </w:pPr>
    <w:rPr>
      <w:rFonts w:eastAsia="Calibri" w:cs="Times New Roman"/>
      <w:sz w:val="28"/>
      <w:szCs w:val="22"/>
      <w:lang w:val="x-none"/>
    </w:rPr>
  </w:style>
  <w:style w:type="paragraph" w:styleId="Antrat2">
    <w:name w:val="heading 2"/>
    <w:basedOn w:val="prastasis"/>
    <w:next w:val="prastasis"/>
    <w:qFormat/>
    <w:rsid w:val="00D859B8"/>
    <w:pPr>
      <w:numPr>
        <w:ilvl w:val="1"/>
        <w:numId w:val="1"/>
      </w:numPr>
      <w:jc w:val="both"/>
      <w:outlineLvl w:val="1"/>
    </w:pPr>
  </w:style>
  <w:style w:type="paragraph" w:styleId="Antrat3">
    <w:name w:val="heading 3"/>
    <w:basedOn w:val="prastasis"/>
    <w:next w:val="prastasis"/>
    <w:link w:val="Antrat3Diagrama"/>
    <w:uiPriority w:val="9"/>
    <w:unhideWhenUsed/>
    <w:qFormat/>
    <w:rsid w:val="003B0F9D"/>
    <w:pPr>
      <w:keepNext/>
      <w:widowControl/>
      <w:autoSpaceDE/>
      <w:spacing w:before="240" w:after="60"/>
      <w:outlineLvl w:val="2"/>
    </w:pPr>
    <w:rPr>
      <w:rFonts w:ascii="Cambria" w:hAnsi="Cambria" w:cs="Times New Roman"/>
      <w:b/>
      <w:bCs/>
      <w:sz w:val="26"/>
      <w:szCs w:val="26"/>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D859B8"/>
  </w:style>
  <w:style w:type="character" w:customStyle="1" w:styleId="WW-Absatz-Standardschriftart">
    <w:name w:val="WW-Absatz-Standardschriftart"/>
    <w:rsid w:val="00D859B8"/>
  </w:style>
  <w:style w:type="character" w:customStyle="1" w:styleId="WW-Absatz-Standardschriftart1">
    <w:name w:val="WW-Absatz-Standardschriftart1"/>
    <w:rsid w:val="00D859B8"/>
  </w:style>
  <w:style w:type="character" w:customStyle="1" w:styleId="WW-Absatz-Standardschriftart11">
    <w:name w:val="WW-Absatz-Standardschriftart11"/>
    <w:rsid w:val="00D859B8"/>
  </w:style>
  <w:style w:type="character" w:customStyle="1" w:styleId="WW-Absatz-Standardschriftart111">
    <w:name w:val="WW-Absatz-Standardschriftart111"/>
    <w:rsid w:val="00D859B8"/>
  </w:style>
  <w:style w:type="character" w:customStyle="1" w:styleId="WW-DefaultParagraphFont">
    <w:name w:val="WW-Default Paragraph Font"/>
    <w:rsid w:val="00D859B8"/>
  </w:style>
  <w:style w:type="character" w:customStyle="1" w:styleId="NumberingSymbols">
    <w:name w:val="Numbering Symbols"/>
    <w:rsid w:val="00D859B8"/>
  </w:style>
  <w:style w:type="character" w:customStyle="1" w:styleId="smalltext">
    <w:name w:val="smalltext"/>
    <w:basedOn w:val="Numatytasispastraiposriftas"/>
    <w:rsid w:val="00D859B8"/>
  </w:style>
  <w:style w:type="character" w:styleId="Emfaz">
    <w:name w:val="Emphasis"/>
    <w:uiPriority w:val="20"/>
    <w:qFormat/>
    <w:rsid w:val="00D859B8"/>
    <w:rPr>
      <w:i/>
      <w:iCs/>
    </w:rPr>
  </w:style>
  <w:style w:type="paragraph" w:customStyle="1" w:styleId="Heading">
    <w:name w:val="Heading"/>
    <w:basedOn w:val="prastasis"/>
    <w:next w:val="Pagrindinistekstas"/>
    <w:rsid w:val="00D859B8"/>
    <w:pPr>
      <w:keepNext/>
      <w:spacing w:before="240" w:after="120"/>
    </w:pPr>
    <w:rPr>
      <w:rFonts w:ascii="Arial" w:eastAsia="Lucida Sans Unicode" w:hAnsi="Arial"/>
      <w:sz w:val="28"/>
      <w:szCs w:val="28"/>
    </w:rPr>
  </w:style>
  <w:style w:type="paragraph" w:styleId="Pagrindinistekstas">
    <w:name w:val="Body Text"/>
    <w:basedOn w:val="prastasis"/>
    <w:rsid w:val="00D859B8"/>
    <w:pPr>
      <w:spacing w:after="120"/>
    </w:pPr>
  </w:style>
  <w:style w:type="paragraph" w:styleId="Sraas">
    <w:name w:val="List"/>
    <w:basedOn w:val="Pagrindinistekstas"/>
    <w:rsid w:val="00D859B8"/>
  </w:style>
  <w:style w:type="paragraph" w:styleId="Antrat">
    <w:name w:val="caption"/>
    <w:basedOn w:val="prastasis"/>
    <w:qFormat/>
    <w:rsid w:val="00D859B8"/>
    <w:pPr>
      <w:suppressLineNumbers/>
      <w:spacing w:before="120" w:after="120"/>
    </w:pPr>
    <w:rPr>
      <w:i/>
      <w:iCs/>
    </w:rPr>
  </w:style>
  <w:style w:type="paragraph" w:customStyle="1" w:styleId="Index">
    <w:name w:val="Index"/>
    <w:basedOn w:val="prastasis"/>
    <w:rsid w:val="00D859B8"/>
    <w:pPr>
      <w:suppressLineNumbers/>
    </w:pPr>
  </w:style>
  <w:style w:type="paragraph" w:styleId="Pagrindiniotekstotrauka2">
    <w:name w:val="Body Text Indent 2"/>
    <w:basedOn w:val="prastasis"/>
    <w:rsid w:val="00D859B8"/>
    <w:pPr>
      <w:ind w:firstLine="720"/>
      <w:jc w:val="both"/>
    </w:pPr>
    <w:rPr>
      <w:rFonts w:ascii="Tahoma" w:hAnsi="Tahoma"/>
    </w:rPr>
  </w:style>
  <w:style w:type="paragraph" w:customStyle="1" w:styleId="TableContents">
    <w:name w:val="Table Contents"/>
    <w:basedOn w:val="prastasis"/>
    <w:rsid w:val="00D859B8"/>
    <w:pPr>
      <w:suppressLineNumbers/>
    </w:pPr>
  </w:style>
  <w:style w:type="paragraph" w:customStyle="1" w:styleId="TableHeading">
    <w:name w:val="Table Heading"/>
    <w:basedOn w:val="TableContents"/>
    <w:rsid w:val="00D859B8"/>
    <w:pPr>
      <w:jc w:val="center"/>
    </w:pPr>
    <w:rPr>
      <w:b/>
      <w:bCs/>
    </w:rPr>
  </w:style>
  <w:style w:type="paragraph" w:styleId="prastasiniatinklio">
    <w:name w:val="Normal (Web)"/>
    <w:basedOn w:val="prastasis"/>
    <w:uiPriority w:val="99"/>
    <w:rsid w:val="00D859B8"/>
    <w:pPr>
      <w:spacing w:before="280" w:after="280"/>
    </w:pPr>
  </w:style>
  <w:style w:type="paragraph" w:customStyle="1" w:styleId="DiagramaCharCharDiagramaDiagrama">
    <w:name w:val="Diagrama Char Char Diagrama Diagrama"/>
    <w:basedOn w:val="prastasis"/>
    <w:rsid w:val="00D859B8"/>
    <w:pPr>
      <w:suppressAutoHyphens w:val="0"/>
      <w:autoSpaceDE/>
      <w:spacing w:after="160" w:line="240" w:lineRule="exact"/>
      <w:jc w:val="both"/>
      <w:textAlignment w:val="baseline"/>
    </w:pPr>
    <w:rPr>
      <w:rFonts w:ascii="Tahoma" w:hAnsi="Tahoma" w:cs="Times New Roman"/>
      <w:sz w:val="20"/>
      <w:szCs w:val="20"/>
      <w:lang w:val="en-US"/>
    </w:rPr>
  </w:style>
  <w:style w:type="paragraph" w:customStyle="1" w:styleId="bodytext">
    <w:name w:val="bodytext"/>
    <w:basedOn w:val="prastasis"/>
    <w:rsid w:val="00D859B8"/>
    <w:pPr>
      <w:widowControl/>
      <w:suppressAutoHyphens w:val="0"/>
      <w:spacing w:before="100" w:after="100"/>
    </w:pPr>
    <w:rPr>
      <w:kern w:val="1"/>
      <w:lang w:val="en-US"/>
    </w:rPr>
  </w:style>
  <w:style w:type="paragraph" w:customStyle="1" w:styleId="Lentelsturinys">
    <w:name w:val="Lentelės turinys"/>
    <w:basedOn w:val="prastasis"/>
    <w:rsid w:val="00D859B8"/>
    <w:pPr>
      <w:suppressLineNumbers/>
    </w:pPr>
  </w:style>
  <w:style w:type="character" w:styleId="Grietas">
    <w:name w:val="Strong"/>
    <w:uiPriority w:val="22"/>
    <w:qFormat/>
    <w:rsid w:val="00F420A8"/>
    <w:rPr>
      <w:b/>
      <w:bCs/>
    </w:rPr>
  </w:style>
  <w:style w:type="paragraph" w:customStyle="1" w:styleId="DiagramaCharCharDiagramaDiagramaCharDiagramaDiagramaChar">
    <w:name w:val="Diagrama Char Char Diagrama Diagrama Char Diagrama Diagrama Char"/>
    <w:basedOn w:val="prastasis"/>
    <w:rsid w:val="00F420A8"/>
    <w:pPr>
      <w:suppressAutoHyphens w:val="0"/>
      <w:autoSpaceDE/>
      <w:adjustRightInd w:val="0"/>
      <w:spacing w:after="160" w:line="240" w:lineRule="exact"/>
      <w:jc w:val="both"/>
      <w:textAlignment w:val="baseline"/>
    </w:pPr>
    <w:rPr>
      <w:rFonts w:ascii="Tahoma" w:hAnsi="Tahoma" w:cs="Times New Roman"/>
      <w:sz w:val="20"/>
      <w:szCs w:val="20"/>
      <w:lang w:val="en-US" w:eastAsia="en-US"/>
    </w:rPr>
  </w:style>
  <w:style w:type="character" w:styleId="Hipersaitas">
    <w:name w:val="Hyperlink"/>
    <w:uiPriority w:val="99"/>
    <w:rsid w:val="00A04447"/>
    <w:rPr>
      <w:color w:val="0000FF"/>
      <w:u w:val="single"/>
    </w:rPr>
  </w:style>
  <w:style w:type="paragraph" w:styleId="Pagrindinistekstas2">
    <w:name w:val="Body Text 2"/>
    <w:basedOn w:val="prastasis"/>
    <w:link w:val="Pagrindinistekstas2Diagrama"/>
    <w:uiPriority w:val="99"/>
    <w:rsid w:val="00A04447"/>
    <w:pPr>
      <w:widowControl/>
      <w:autoSpaceDE/>
      <w:spacing w:after="120" w:line="480" w:lineRule="auto"/>
    </w:pPr>
    <w:rPr>
      <w:rFonts w:cs="Times New Roman"/>
      <w:lang w:val="x-none"/>
    </w:rPr>
  </w:style>
  <w:style w:type="paragraph" w:customStyle="1" w:styleId="BodyText1">
    <w:name w:val="Body Text1"/>
    <w:basedOn w:val="prastasis"/>
    <w:rsid w:val="00A04447"/>
    <w:pPr>
      <w:widowControl/>
      <w:spacing w:line="290" w:lineRule="auto"/>
      <w:ind w:firstLine="312"/>
      <w:jc w:val="both"/>
      <w:textAlignment w:val="center"/>
    </w:pPr>
    <w:rPr>
      <w:rFonts w:cs="Times New Roman"/>
      <w:color w:val="000000"/>
      <w:sz w:val="20"/>
      <w:szCs w:val="20"/>
    </w:rPr>
  </w:style>
  <w:style w:type="character" w:customStyle="1" w:styleId="yshortcuts">
    <w:name w:val="yshortcuts"/>
    <w:basedOn w:val="Numatytasispastraiposriftas"/>
    <w:rsid w:val="0000759F"/>
  </w:style>
  <w:style w:type="character" w:customStyle="1" w:styleId="Pagrindinistekstas2Diagrama">
    <w:name w:val="Pagrindinis tekstas 2 Diagrama"/>
    <w:link w:val="Pagrindinistekstas2"/>
    <w:uiPriority w:val="99"/>
    <w:rsid w:val="00656599"/>
    <w:rPr>
      <w:sz w:val="24"/>
      <w:szCs w:val="24"/>
      <w:lang w:eastAsia="ar-SA"/>
    </w:rPr>
  </w:style>
  <w:style w:type="paragraph" w:styleId="HTMLiankstoformatuotas">
    <w:name w:val="HTML Preformatted"/>
    <w:basedOn w:val="prastasis"/>
    <w:link w:val="HTMLiankstoformatuotasDiagrama"/>
    <w:uiPriority w:val="99"/>
    <w:unhideWhenUsed/>
    <w:rsid w:val="00391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sz w:val="20"/>
      <w:szCs w:val="20"/>
      <w:lang w:val="x-none" w:eastAsia="x-none"/>
    </w:rPr>
  </w:style>
  <w:style w:type="character" w:customStyle="1" w:styleId="HTMLiankstoformatuotasDiagrama">
    <w:name w:val="HTML iš anksto formatuotas Diagrama"/>
    <w:link w:val="HTMLiankstoformatuotas"/>
    <w:uiPriority w:val="99"/>
    <w:rsid w:val="00391D17"/>
    <w:rPr>
      <w:rFonts w:ascii="Courier New" w:hAnsi="Courier New" w:cs="Courier New"/>
    </w:rPr>
  </w:style>
  <w:style w:type="character" w:customStyle="1" w:styleId="st">
    <w:name w:val="st"/>
    <w:basedOn w:val="Numatytasispastraiposriftas"/>
    <w:rsid w:val="00095759"/>
  </w:style>
  <w:style w:type="character" w:customStyle="1" w:styleId="rowvalue">
    <w:name w:val="rowvalue"/>
    <w:basedOn w:val="Numatytasispastraiposriftas"/>
    <w:rsid w:val="000E0C12"/>
  </w:style>
  <w:style w:type="character" w:customStyle="1" w:styleId="skypetbinnertext">
    <w:name w:val="skype_tb_innertext"/>
    <w:basedOn w:val="Numatytasispastraiposriftas"/>
    <w:rsid w:val="00D61C1A"/>
  </w:style>
  <w:style w:type="character" w:customStyle="1" w:styleId="skypetbimgr">
    <w:name w:val="skype_tb_imgr"/>
    <w:basedOn w:val="Numatytasispastraiposriftas"/>
    <w:rsid w:val="00D61C1A"/>
  </w:style>
  <w:style w:type="character" w:customStyle="1" w:styleId="skypetbnop">
    <w:name w:val="skype_tb_nop"/>
    <w:basedOn w:val="Numatytasispastraiposriftas"/>
    <w:rsid w:val="00D61C1A"/>
  </w:style>
  <w:style w:type="paragraph" w:styleId="Antrats">
    <w:name w:val="header"/>
    <w:basedOn w:val="prastasis"/>
    <w:link w:val="AntratsDiagrama"/>
    <w:rsid w:val="00355FA0"/>
    <w:pPr>
      <w:tabs>
        <w:tab w:val="center" w:pos="4819"/>
        <w:tab w:val="right" w:pos="9638"/>
      </w:tabs>
    </w:pPr>
    <w:rPr>
      <w:rFonts w:cs="Times New Roman"/>
      <w:lang w:val="x-none"/>
    </w:rPr>
  </w:style>
  <w:style w:type="character" w:customStyle="1" w:styleId="AntratsDiagrama">
    <w:name w:val="Antraštės Diagrama"/>
    <w:link w:val="Antrats"/>
    <w:rsid w:val="00355FA0"/>
    <w:rPr>
      <w:rFonts w:cs="Tahoma"/>
      <w:sz w:val="24"/>
      <w:szCs w:val="24"/>
      <w:lang w:eastAsia="ar-SA"/>
    </w:rPr>
  </w:style>
  <w:style w:type="paragraph" w:styleId="Porat">
    <w:name w:val="footer"/>
    <w:basedOn w:val="prastasis"/>
    <w:link w:val="PoratDiagrama"/>
    <w:uiPriority w:val="99"/>
    <w:rsid w:val="00355FA0"/>
    <w:pPr>
      <w:tabs>
        <w:tab w:val="center" w:pos="4819"/>
        <w:tab w:val="right" w:pos="9638"/>
      </w:tabs>
    </w:pPr>
    <w:rPr>
      <w:rFonts w:cs="Times New Roman"/>
      <w:lang w:val="x-none"/>
    </w:rPr>
  </w:style>
  <w:style w:type="character" w:customStyle="1" w:styleId="PoratDiagrama">
    <w:name w:val="Poraštė Diagrama"/>
    <w:link w:val="Porat"/>
    <w:uiPriority w:val="99"/>
    <w:rsid w:val="00355FA0"/>
    <w:rPr>
      <w:rFonts w:cs="Tahoma"/>
      <w:sz w:val="24"/>
      <w:szCs w:val="24"/>
      <w:lang w:eastAsia="ar-SA"/>
    </w:rPr>
  </w:style>
  <w:style w:type="paragraph" w:styleId="Betarp">
    <w:name w:val="No Spacing"/>
    <w:uiPriority w:val="1"/>
    <w:qFormat/>
    <w:rsid w:val="007A62D0"/>
    <w:rPr>
      <w:rFonts w:ascii="Calibri" w:eastAsia="Calibri" w:hAnsi="Calibri"/>
      <w:sz w:val="22"/>
      <w:szCs w:val="22"/>
      <w:lang w:val="en-US" w:eastAsia="en-US"/>
    </w:rPr>
  </w:style>
  <w:style w:type="character" w:customStyle="1" w:styleId="apple-converted-space">
    <w:name w:val="apple-converted-space"/>
    <w:basedOn w:val="Numatytasispastraiposriftas"/>
    <w:rsid w:val="009F7DDA"/>
  </w:style>
  <w:style w:type="character" w:customStyle="1" w:styleId="Antrat1Diagrama">
    <w:name w:val="Antraštė 1 Diagrama"/>
    <w:link w:val="Antrat1"/>
    <w:rsid w:val="005B5C00"/>
    <w:rPr>
      <w:rFonts w:eastAsia="Calibri"/>
      <w:sz w:val="28"/>
      <w:szCs w:val="22"/>
      <w:lang w:eastAsia="ar-SA"/>
    </w:rPr>
  </w:style>
  <w:style w:type="paragraph" w:styleId="Pagrindiniotekstotrauka">
    <w:name w:val="Body Text Indent"/>
    <w:basedOn w:val="prastasis"/>
    <w:link w:val="PagrindiniotekstotraukaDiagrama"/>
    <w:unhideWhenUsed/>
    <w:rsid w:val="00CB4FC9"/>
    <w:pPr>
      <w:spacing w:after="120"/>
      <w:ind w:left="283"/>
    </w:pPr>
    <w:rPr>
      <w:rFonts w:cs="Times New Roman"/>
    </w:rPr>
  </w:style>
  <w:style w:type="character" w:customStyle="1" w:styleId="PagrindiniotekstotraukaDiagrama">
    <w:name w:val="Pagrindinio teksto įtrauka Diagrama"/>
    <w:link w:val="Pagrindiniotekstotrauka"/>
    <w:rsid w:val="00CB4FC9"/>
    <w:rPr>
      <w:rFonts w:cs="Tahoma"/>
      <w:sz w:val="24"/>
      <w:szCs w:val="24"/>
      <w:lang w:val="lt-LT" w:eastAsia="ar-SA"/>
    </w:rPr>
  </w:style>
  <w:style w:type="paragraph" w:customStyle="1" w:styleId="Antrat10">
    <w:name w:val="Antraštė_1"/>
    <w:basedOn w:val="prastasis"/>
    <w:rsid w:val="00423AA0"/>
    <w:pPr>
      <w:widowControl/>
      <w:autoSpaceDE/>
      <w:jc w:val="both"/>
    </w:pPr>
    <w:rPr>
      <w:rFonts w:cs="Times New Roman"/>
      <w:i/>
      <w:szCs w:val="20"/>
      <w:lang w:eastAsia="en-US"/>
    </w:rPr>
  </w:style>
  <w:style w:type="paragraph" w:customStyle="1" w:styleId="Bodytext0">
    <w:name w:val="Body text"/>
    <w:basedOn w:val="prastasis"/>
    <w:rsid w:val="002F114B"/>
    <w:pPr>
      <w:widowControl/>
      <w:spacing w:line="295" w:lineRule="auto"/>
      <w:ind w:firstLine="312"/>
      <w:jc w:val="both"/>
      <w:textAlignment w:val="center"/>
    </w:pPr>
    <w:rPr>
      <w:rFonts w:cs="Times New Roman"/>
      <w:color w:val="000000"/>
      <w:sz w:val="20"/>
      <w:szCs w:val="20"/>
    </w:rPr>
  </w:style>
  <w:style w:type="paragraph" w:customStyle="1" w:styleId="NoParagraphStyle">
    <w:name w:val="[No Paragraph Style]"/>
    <w:rsid w:val="002F114B"/>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BasicParagraph">
    <w:name w:val="[Basic Paragraph]"/>
    <w:basedOn w:val="NoParagraphStyle"/>
    <w:rsid w:val="002F114B"/>
    <w:pPr>
      <w:suppressAutoHyphens/>
    </w:pPr>
    <w:rPr>
      <w:rFonts w:ascii="Times New Roman" w:hAnsi="Times New Roman"/>
      <w:lang w:val="lt-LT"/>
    </w:rPr>
  </w:style>
  <w:style w:type="character" w:customStyle="1" w:styleId="Antrat3Diagrama">
    <w:name w:val="Antraštė 3 Diagrama"/>
    <w:link w:val="Antrat3"/>
    <w:uiPriority w:val="9"/>
    <w:rsid w:val="003B0F9D"/>
    <w:rPr>
      <w:rFonts w:ascii="Cambria" w:hAnsi="Cambria"/>
      <w:b/>
      <w:bCs/>
      <w:sz w:val="26"/>
      <w:szCs w:val="26"/>
      <w:lang w:val="en-US" w:eastAsia="ar-SA"/>
    </w:rPr>
  </w:style>
  <w:style w:type="character" w:styleId="Perirtashipersaitas">
    <w:name w:val="FollowedHyperlink"/>
    <w:semiHidden/>
    <w:unhideWhenUsed/>
    <w:rsid w:val="00EB08CB"/>
    <w:rPr>
      <w:color w:val="800080"/>
      <w:u w:val="single"/>
    </w:rPr>
  </w:style>
  <w:style w:type="character" w:customStyle="1" w:styleId="il">
    <w:name w:val="il"/>
    <w:basedOn w:val="Numatytasispastraiposriftas"/>
    <w:rsid w:val="00712811"/>
  </w:style>
  <w:style w:type="paragraph" w:customStyle="1" w:styleId="tajtip">
    <w:name w:val="tajtip"/>
    <w:basedOn w:val="prastasis"/>
    <w:rsid w:val="00FE0776"/>
    <w:pPr>
      <w:widowControl/>
      <w:suppressAutoHyphens w:val="0"/>
      <w:autoSpaceDE/>
      <w:spacing w:before="100" w:beforeAutospacing="1" w:after="100" w:afterAutospacing="1"/>
    </w:pPr>
    <w:rPr>
      <w:rFonts w:cs="Times New Roman"/>
      <w:lang w:eastAsia="lt-LT"/>
    </w:rPr>
  </w:style>
  <w:style w:type="paragraph" w:customStyle="1" w:styleId="NoSpacing1">
    <w:name w:val="No Spacing1"/>
    <w:rsid w:val="001F692B"/>
    <w:rPr>
      <w:rFonts w:ascii="Calibri" w:hAnsi="Calibri"/>
      <w:sz w:val="22"/>
      <w:szCs w:val="22"/>
      <w:lang w:eastAsia="en-US"/>
    </w:rPr>
  </w:style>
  <w:style w:type="paragraph" w:styleId="Paantrat">
    <w:name w:val="Subtitle"/>
    <w:basedOn w:val="prastasis"/>
    <w:link w:val="PaantratDiagrama"/>
    <w:uiPriority w:val="99"/>
    <w:qFormat/>
    <w:rsid w:val="00843812"/>
    <w:pPr>
      <w:widowControl/>
      <w:suppressAutoHyphens w:val="0"/>
      <w:autoSpaceDE/>
    </w:pPr>
    <w:rPr>
      <w:rFonts w:cs="Times New Roman"/>
      <w:u w:val="single"/>
      <w:lang w:val="en-US" w:eastAsia="en-US"/>
    </w:rPr>
  </w:style>
  <w:style w:type="character" w:customStyle="1" w:styleId="PaantratDiagrama">
    <w:name w:val="Paantraštė Diagrama"/>
    <w:link w:val="Paantrat"/>
    <w:uiPriority w:val="99"/>
    <w:rsid w:val="00843812"/>
    <w:rPr>
      <w:sz w:val="24"/>
      <w:szCs w:val="24"/>
      <w:u w:val="single"/>
      <w:lang w:val="en-US" w:eastAsia="en-US"/>
    </w:rPr>
  </w:style>
  <w:style w:type="character" w:customStyle="1" w:styleId="Hyperlink0">
    <w:name w:val="Hyperlink.0"/>
    <w:rsid w:val="00CF3E2E"/>
    <w:rPr>
      <w:u w:val="single"/>
    </w:rPr>
  </w:style>
  <w:style w:type="character" w:styleId="Neapdorotaspaminjimas">
    <w:name w:val="Unresolved Mention"/>
    <w:uiPriority w:val="99"/>
    <w:semiHidden/>
    <w:unhideWhenUsed/>
    <w:rsid w:val="00891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7658">
      <w:bodyDiv w:val="1"/>
      <w:marLeft w:val="0"/>
      <w:marRight w:val="0"/>
      <w:marTop w:val="0"/>
      <w:marBottom w:val="0"/>
      <w:divBdr>
        <w:top w:val="none" w:sz="0" w:space="0" w:color="auto"/>
        <w:left w:val="none" w:sz="0" w:space="0" w:color="auto"/>
        <w:bottom w:val="none" w:sz="0" w:space="0" w:color="auto"/>
        <w:right w:val="none" w:sz="0" w:space="0" w:color="auto"/>
      </w:divBdr>
    </w:div>
    <w:div w:id="260917951">
      <w:bodyDiv w:val="1"/>
      <w:marLeft w:val="0"/>
      <w:marRight w:val="0"/>
      <w:marTop w:val="0"/>
      <w:marBottom w:val="0"/>
      <w:divBdr>
        <w:top w:val="none" w:sz="0" w:space="0" w:color="auto"/>
        <w:left w:val="none" w:sz="0" w:space="0" w:color="auto"/>
        <w:bottom w:val="none" w:sz="0" w:space="0" w:color="auto"/>
        <w:right w:val="none" w:sz="0" w:space="0" w:color="auto"/>
      </w:divBdr>
    </w:div>
    <w:div w:id="311835170">
      <w:bodyDiv w:val="1"/>
      <w:marLeft w:val="0"/>
      <w:marRight w:val="0"/>
      <w:marTop w:val="0"/>
      <w:marBottom w:val="0"/>
      <w:divBdr>
        <w:top w:val="none" w:sz="0" w:space="0" w:color="auto"/>
        <w:left w:val="none" w:sz="0" w:space="0" w:color="auto"/>
        <w:bottom w:val="none" w:sz="0" w:space="0" w:color="auto"/>
        <w:right w:val="none" w:sz="0" w:space="0" w:color="auto"/>
      </w:divBdr>
    </w:div>
    <w:div w:id="319115735">
      <w:bodyDiv w:val="1"/>
      <w:marLeft w:val="0"/>
      <w:marRight w:val="0"/>
      <w:marTop w:val="0"/>
      <w:marBottom w:val="0"/>
      <w:divBdr>
        <w:top w:val="none" w:sz="0" w:space="0" w:color="auto"/>
        <w:left w:val="none" w:sz="0" w:space="0" w:color="auto"/>
        <w:bottom w:val="none" w:sz="0" w:space="0" w:color="auto"/>
        <w:right w:val="none" w:sz="0" w:space="0" w:color="auto"/>
      </w:divBdr>
      <w:divsChild>
        <w:div w:id="800195561">
          <w:marLeft w:val="0"/>
          <w:marRight w:val="0"/>
          <w:marTop w:val="0"/>
          <w:marBottom w:val="0"/>
          <w:divBdr>
            <w:top w:val="none" w:sz="0" w:space="0" w:color="auto"/>
            <w:left w:val="none" w:sz="0" w:space="0" w:color="auto"/>
            <w:bottom w:val="none" w:sz="0" w:space="0" w:color="auto"/>
            <w:right w:val="none" w:sz="0" w:space="0" w:color="auto"/>
          </w:divBdr>
          <w:divsChild>
            <w:div w:id="2086994502">
              <w:marLeft w:val="0"/>
              <w:marRight w:val="0"/>
              <w:marTop w:val="0"/>
              <w:marBottom w:val="0"/>
              <w:divBdr>
                <w:top w:val="none" w:sz="0" w:space="0" w:color="auto"/>
                <w:left w:val="none" w:sz="0" w:space="0" w:color="auto"/>
                <w:bottom w:val="none" w:sz="0" w:space="0" w:color="auto"/>
                <w:right w:val="none" w:sz="0" w:space="0" w:color="auto"/>
              </w:divBdr>
              <w:divsChild>
                <w:div w:id="1082264023">
                  <w:marLeft w:val="0"/>
                  <w:marRight w:val="0"/>
                  <w:marTop w:val="330"/>
                  <w:marBottom w:val="0"/>
                  <w:divBdr>
                    <w:top w:val="none" w:sz="0" w:space="0" w:color="auto"/>
                    <w:left w:val="none" w:sz="0" w:space="0" w:color="auto"/>
                    <w:bottom w:val="none" w:sz="0" w:space="0" w:color="auto"/>
                    <w:right w:val="none" w:sz="0" w:space="0" w:color="auto"/>
                  </w:divBdr>
                  <w:divsChild>
                    <w:div w:id="945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59395">
      <w:bodyDiv w:val="1"/>
      <w:marLeft w:val="0"/>
      <w:marRight w:val="0"/>
      <w:marTop w:val="0"/>
      <w:marBottom w:val="0"/>
      <w:divBdr>
        <w:top w:val="none" w:sz="0" w:space="0" w:color="auto"/>
        <w:left w:val="none" w:sz="0" w:space="0" w:color="auto"/>
        <w:bottom w:val="none" w:sz="0" w:space="0" w:color="auto"/>
        <w:right w:val="none" w:sz="0" w:space="0" w:color="auto"/>
      </w:divBdr>
      <w:divsChild>
        <w:div w:id="220554684">
          <w:marLeft w:val="0"/>
          <w:marRight w:val="0"/>
          <w:marTop w:val="0"/>
          <w:marBottom w:val="0"/>
          <w:divBdr>
            <w:top w:val="none" w:sz="0" w:space="0" w:color="auto"/>
            <w:left w:val="none" w:sz="0" w:space="0" w:color="auto"/>
            <w:bottom w:val="none" w:sz="0" w:space="0" w:color="auto"/>
            <w:right w:val="none" w:sz="0" w:space="0" w:color="auto"/>
          </w:divBdr>
        </w:div>
      </w:divsChild>
    </w:div>
    <w:div w:id="325011382">
      <w:bodyDiv w:val="1"/>
      <w:marLeft w:val="0"/>
      <w:marRight w:val="0"/>
      <w:marTop w:val="0"/>
      <w:marBottom w:val="0"/>
      <w:divBdr>
        <w:top w:val="none" w:sz="0" w:space="0" w:color="auto"/>
        <w:left w:val="none" w:sz="0" w:space="0" w:color="auto"/>
        <w:bottom w:val="none" w:sz="0" w:space="0" w:color="auto"/>
        <w:right w:val="none" w:sz="0" w:space="0" w:color="auto"/>
      </w:divBdr>
      <w:divsChild>
        <w:div w:id="129519759">
          <w:marLeft w:val="0"/>
          <w:marRight w:val="0"/>
          <w:marTop w:val="0"/>
          <w:marBottom w:val="0"/>
          <w:divBdr>
            <w:top w:val="none" w:sz="0" w:space="0" w:color="auto"/>
            <w:left w:val="none" w:sz="0" w:space="0" w:color="auto"/>
            <w:bottom w:val="none" w:sz="0" w:space="0" w:color="auto"/>
            <w:right w:val="none" w:sz="0" w:space="0" w:color="auto"/>
          </w:divBdr>
        </w:div>
        <w:div w:id="335153053">
          <w:marLeft w:val="0"/>
          <w:marRight w:val="0"/>
          <w:marTop w:val="0"/>
          <w:marBottom w:val="0"/>
          <w:divBdr>
            <w:top w:val="none" w:sz="0" w:space="0" w:color="auto"/>
            <w:left w:val="none" w:sz="0" w:space="0" w:color="auto"/>
            <w:bottom w:val="none" w:sz="0" w:space="0" w:color="auto"/>
            <w:right w:val="none" w:sz="0" w:space="0" w:color="auto"/>
          </w:divBdr>
        </w:div>
      </w:divsChild>
    </w:div>
    <w:div w:id="342319172">
      <w:bodyDiv w:val="1"/>
      <w:marLeft w:val="0"/>
      <w:marRight w:val="0"/>
      <w:marTop w:val="0"/>
      <w:marBottom w:val="0"/>
      <w:divBdr>
        <w:top w:val="none" w:sz="0" w:space="0" w:color="auto"/>
        <w:left w:val="none" w:sz="0" w:space="0" w:color="auto"/>
        <w:bottom w:val="none" w:sz="0" w:space="0" w:color="auto"/>
        <w:right w:val="none" w:sz="0" w:space="0" w:color="auto"/>
      </w:divBdr>
    </w:div>
    <w:div w:id="483739319">
      <w:bodyDiv w:val="1"/>
      <w:marLeft w:val="0"/>
      <w:marRight w:val="0"/>
      <w:marTop w:val="0"/>
      <w:marBottom w:val="0"/>
      <w:divBdr>
        <w:top w:val="none" w:sz="0" w:space="0" w:color="auto"/>
        <w:left w:val="none" w:sz="0" w:space="0" w:color="auto"/>
        <w:bottom w:val="none" w:sz="0" w:space="0" w:color="auto"/>
        <w:right w:val="none" w:sz="0" w:space="0" w:color="auto"/>
      </w:divBdr>
    </w:div>
    <w:div w:id="610170359">
      <w:bodyDiv w:val="1"/>
      <w:marLeft w:val="0"/>
      <w:marRight w:val="0"/>
      <w:marTop w:val="0"/>
      <w:marBottom w:val="0"/>
      <w:divBdr>
        <w:top w:val="none" w:sz="0" w:space="0" w:color="auto"/>
        <w:left w:val="none" w:sz="0" w:space="0" w:color="auto"/>
        <w:bottom w:val="none" w:sz="0" w:space="0" w:color="auto"/>
        <w:right w:val="none" w:sz="0" w:space="0" w:color="auto"/>
      </w:divBdr>
    </w:div>
    <w:div w:id="645285773">
      <w:bodyDiv w:val="1"/>
      <w:marLeft w:val="0"/>
      <w:marRight w:val="0"/>
      <w:marTop w:val="0"/>
      <w:marBottom w:val="0"/>
      <w:divBdr>
        <w:top w:val="none" w:sz="0" w:space="0" w:color="auto"/>
        <w:left w:val="none" w:sz="0" w:space="0" w:color="auto"/>
        <w:bottom w:val="none" w:sz="0" w:space="0" w:color="auto"/>
        <w:right w:val="none" w:sz="0" w:space="0" w:color="auto"/>
      </w:divBdr>
    </w:div>
    <w:div w:id="820391260">
      <w:bodyDiv w:val="1"/>
      <w:marLeft w:val="0"/>
      <w:marRight w:val="0"/>
      <w:marTop w:val="0"/>
      <w:marBottom w:val="0"/>
      <w:divBdr>
        <w:top w:val="none" w:sz="0" w:space="0" w:color="auto"/>
        <w:left w:val="none" w:sz="0" w:space="0" w:color="auto"/>
        <w:bottom w:val="none" w:sz="0" w:space="0" w:color="auto"/>
        <w:right w:val="none" w:sz="0" w:space="0" w:color="auto"/>
      </w:divBdr>
    </w:div>
    <w:div w:id="1256090721">
      <w:bodyDiv w:val="1"/>
      <w:marLeft w:val="0"/>
      <w:marRight w:val="0"/>
      <w:marTop w:val="0"/>
      <w:marBottom w:val="0"/>
      <w:divBdr>
        <w:top w:val="none" w:sz="0" w:space="0" w:color="auto"/>
        <w:left w:val="none" w:sz="0" w:space="0" w:color="auto"/>
        <w:bottom w:val="none" w:sz="0" w:space="0" w:color="auto"/>
        <w:right w:val="none" w:sz="0" w:space="0" w:color="auto"/>
      </w:divBdr>
    </w:div>
    <w:div w:id="1339893232">
      <w:bodyDiv w:val="1"/>
      <w:marLeft w:val="0"/>
      <w:marRight w:val="0"/>
      <w:marTop w:val="0"/>
      <w:marBottom w:val="0"/>
      <w:divBdr>
        <w:top w:val="none" w:sz="0" w:space="0" w:color="auto"/>
        <w:left w:val="none" w:sz="0" w:space="0" w:color="auto"/>
        <w:bottom w:val="none" w:sz="0" w:space="0" w:color="auto"/>
        <w:right w:val="none" w:sz="0" w:space="0" w:color="auto"/>
      </w:divBdr>
    </w:div>
    <w:div w:id="1476528980">
      <w:bodyDiv w:val="1"/>
      <w:marLeft w:val="0"/>
      <w:marRight w:val="0"/>
      <w:marTop w:val="0"/>
      <w:marBottom w:val="0"/>
      <w:divBdr>
        <w:top w:val="none" w:sz="0" w:space="0" w:color="auto"/>
        <w:left w:val="none" w:sz="0" w:space="0" w:color="auto"/>
        <w:bottom w:val="none" w:sz="0" w:space="0" w:color="auto"/>
        <w:right w:val="none" w:sz="0" w:space="0" w:color="auto"/>
      </w:divBdr>
    </w:div>
    <w:div w:id="1493791909">
      <w:bodyDiv w:val="1"/>
      <w:marLeft w:val="0"/>
      <w:marRight w:val="0"/>
      <w:marTop w:val="0"/>
      <w:marBottom w:val="0"/>
      <w:divBdr>
        <w:top w:val="none" w:sz="0" w:space="0" w:color="auto"/>
        <w:left w:val="none" w:sz="0" w:space="0" w:color="auto"/>
        <w:bottom w:val="none" w:sz="0" w:space="0" w:color="auto"/>
        <w:right w:val="none" w:sz="0" w:space="0" w:color="auto"/>
      </w:divBdr>
    </w:div>
    <w:div w:id="1529637124">
      <w:bodyDiv w:val="1"/>
      <w:marLeft w:val="0"/>
      <w:marRight w:val="0"/>
      <w:marTop w:val="0"/>
      <w:marBottom w:val="0"/>
      <w:divBdr>
        <w:top w:val="none" w:sz="0" w:space="0" w:color="auto"/>
        <w:left w:val="none" w:sz="0" w:space="0" w:color="auto"/>
        <w:bottom w:val="none" w:sz="0" w:space="0" w:color="auto"/>
        <w:right w:val="none" w:sz="0" w:space="0" w:color="auto"/>
      </w:divBdr>
    </w:div>
    <w:div w:id="1732145207">
      <w:bodyDiv w:val="1"/>
      <w:marLeft w:val="0"/>
      <w:marRight w:val="0"/>
      <w:marTop w:val="0"/>
      <w:marBottom w:val="0"/>
      <w:divBdr>
        <w:top w:val="none" w:sz="0" w:space="0" w:color="auto"/>
        <w:left w:val="none" w:sz="0" w:space="0" w:color="auto"/>
        <w:bottom w:val="none" w:sz="0" w:space="0" w:color="auto"/>
        <w:right w:val="none" w:sz="0" w:space="0" w:color="auto"/>
      </w:divBdr>
    </w:div>
    <w:div w:id="1790125898">
      <w:bodyDiv w:val="1"/>
      <w:marLeft w:val="0"/>
      <w:marRight w:val="0"/>
      <w:marTop w:val="0"/>
      <w:marBottom w:val="0"/>
      <w:divBdr>
        <w:top w:val="none" w:sz="0" w:space="0" w:color="auto"/>
        <w:left w:val="none" w:sz="0" w:space="0" w:color="auto"/>
        <w:bottom w:val="none" w:sz="0" w:space="0" w:color="auto"/>
        <w:right w:val="none" w:sz="0" w:space="0" w:color="auto"/>
      </w:divBdr>
    </w:div>
    <w:div w:id="1888176998">
      <w:bodyDiv w:val="1"/>
      <w:marLeft w:val="0"/>
      <w:marRight w:val="0"/>
      <w:marTop w:val="0"/>
      <w:marBottom w:val="0"/>
      <w:divBdr>
        <w:top w:val="none" w:sz="0" w:space="0" w:color="auto"/>
        <w:left w:val="none" w:sz="0" w:space="0" w:color="auto"/>
        <w:bottom w:val="none" w:sz="0" w:space="0" w:color="auto"/>
        <w:right w:val="none" w:sz="0" w:space="0" w:color="auto"/>
      </w:divBdr>
    </w:div>
    <w:div w:id="21438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fraprojectum.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81B3-B8D3-4EDC-9330-5755FC8D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6424</Words>
  <Characters>3663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SUTARTIS Nr</vt:lpstr>
      <vt:lpstr>PROJEKTAVIMO  SUTARTIS Nr</vt:lpstr>
    </vt:vector>
  </TitlesOfParts>
  <Company/>
  <LinksUpToDate>false</LinksUpToDate>
  <CharactersWithSpaces>10067</CharactersWithSpaces>
  <SharedDoc>false</SharedDoc>
  <HLinks>
    <vt:vector size="12" baseType="variant">
      <vt:variant>
        <vt:i4>6029418</vt:i4>
      </vt:variant>
      <vt:variant>
        <vt:i4>3</vt:i4>
      </vt:variant>
      <vt:variant>
        <vt:i4>0</vt:i4>
      </vt:variant>
      <vt:variant>
        <vt:i4>5</vt:i4>
      </vt:variant>
      <vt:variant>
        <vt:lpwstr>mailto:info@infraprojectum.com</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SUTARTIS Nr</dc:title>
  <dc:subject/>
  <dc:creator>Lena</dc:creator>
  <cp:keywords/>
  <cp:lastModifiedBy>MB Infra projectum</cp:lastModifiedBy>
  <cp:revision>2</cp:revision>
  <cp:lastPrinted>2022-05-02T07:34:00Z</cp:lastPrinted>
  <dcterms:created xsi:type="dcterms:W3CDTF">2022-05-02T10:01:00Z</dcterms:created>
  <dcterms:modified xsi:type="dcterms:W3CDTF">2022-05-02T10:01:00Z</dcterms:modified>
</cp:coreProperties>
</file>