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F50D" w14:textId="02D7B1AD" w:rsidR="002C1860" w:rsidRPr="00F436CD" w:rsidRDefault="005F4F3F" w:rsidP="006671BE">
      <w:pPr>
        <w:spacing w:before="53" w:line="240" w:lineRule="auto"/>
        <w:ind w:firstLine="0"/>
        <w:jc w:val="center"/>
        <w:rPr>
          <w:rFonts w:ascii="Times New Roman" w:eastAsia="Times New Roman" w:hAnsi="Times New Roman" w:cs="Times New Roman"/>
          <w:lang w:val="lt-LT"/>
        </w:rPr>
      </w:pPr>
      <w:r>
        <w:rPr>
          <w:rFonts w:ascii="Times New Roman" w:eastAsia="Times New Roman" w:hAnsi="Times New Roman" w:cs="Times New Roman"/>
          <w:b/>
          <w:bCs/>
          <w:lang w:val="lt-LT" w:eastAsia="lt-LT"/>
        </w:rPr>
        <w:t>SPAUSDINTUVŲ TONERIŲ</w:t>
      </w:r>
      <w:r w:rsidR="002C1860" w:rsidRPr="00F436CD">
        <w:rPr>
          <w:rFonts w:ascii="Times New Roman" w:eastAsia="Times New Roman" w:hAnsi="Times New Roman" w:cs="Times New Roman"/>
          <w:b/>
          <w:bCs/>
          <w:lang w:val="lt-LT" w:eastAsia="lt-LT"/>
        </w:rPr>
        <w:t xml:space="preserve"> PIR</w:t>
      </w:r>
      <w:r w:rsidR="00F31A8C" w:rsidRPr="00F436CD">
        <w:rPr>
          <w:rFonts w:ascii="Times New Roman" w:eastAsia="Times New Roman" w:hAnsi="Times New Roman" w:cs="Times New Roman"/>
          <w:b/>
          <w:bCs/>
          <w:lang w:val="lt-LT" w:eastAsia="lt-LT"/>
        </w:rPr>
        <w:t>KIMO</w:t>
      </w:r>
      <w:r w:rsidR="005E7845">
        <w:rPr>
          <w:rFonts w:ascii="Times New Roman" w:eastAsia="Times New Roman" w:hAnsi="Times New Roman" w:cs="Times New Roman"/>
          <w:b/>
          <w:bCs/>
          <w:lang w:val="lt-LT" w:eastAsia="lt-LT"/>
        </w:rPr>
        <w:t>–</w:t>
      </w:r>
      <w:r w:rsidR="00F31A8C" w:rsidRPr="00F436CD">
        <w:rPr>
          <w:rFonts w:ascii="Times New Roman" w:eastAsia="Times New Roman" w:hAnsi="Times New Roman" w:cs="Times New Roman"/>
          <w:b/>
          <w:bCs/>
          <w:lang w:val="lt-LT" w:eastAsia="lt-LT"/>
        </w:rPr>
        <w:t>PARDAVIMO SUTARTIS Nr.</w:t>
      </w:r>
    </w:p>
    <w:p w14:paraId="6A52FAAB" w14:textId="77777777" w:rsidR="002C1860" w:rsidRPr="00F436CD" w:rsidRDefault="002C1860" w:rsidP="002C1860">
      <w:pPr>
        <w:spacing w:line="240" w:lineRule="exact"/>
        <w:ind w:left="3787" w:right="3720"/>
        <w:jc w:val="center"/>
        <w:rPr>
          <w:rFonts w:ascii="Times New Roman" w:eastAsia="Times New Roman" w:hAnsi="Times New Roman" w:cs="Times New Roman"/>
          <w:sz w:val="20"/>
          <w:szCs w:val="20"/>
          <w:lang w:val="lt-LT"/>
        </w:rPr>
      </w:pPr>
    </w:p>
    <w:p w14:paraId="0C675135" w14:textId="7D554E2E" w:rsidR="00152CAC" w:rsidRDefault="002C1860" w:rsidP="00152CAC">
      <w:pPr>
        <w:spacing w:before="43" w:line="269" w:lineRule="exact"/>
        <w:ind w:left="3787" w:right="3720" w:firstLine="0"/>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20</w:t>
      </w:r>
      <w:r w:rsidR="00976CE6">
        <w:rPr>
          <w:rFonts w:ascii="Times New Roman" w:eastAsia="Times New Roman" w:hAnsi="Times New Roman" w:cs="Times New Roman"/>
          <w:lang w:val="lt-LT" w:eastAsia="lt-LT"/>
        </w:rPr>
        <w:t>2</w:t>
      </w:r>
      <w:r w:rsidR="003450D8">
        <w:rPr>
          <w:rFonts w:ascii="Times New Roman" w:eastAsia="Times New Roman" w:hAnsi="Times New Roman" w:cs="Times New Roman"/>
          <w:lang w:val="lt-LT" w:eastAsia="lt-LT"/>
        </w:rPr>
        <w:t xml:space="preserve">2 </w:t>
      </w:r>
      <w:r w:rsidR="00152CAC">
        <w:rPr>
          <w:rFonts w:ascii="Times New Roman" w:eastAsia="Times New Roman" w:hAnsi="Times New Roman" w:cs="Times New Roman"/>
          <w:lang w:val="lt-LT" w:eastAsia="lt-LT"/>
        </w:rPr>
        <w:t xml:space="preserve"> m. </w:t>
      </w:r>
      <w:r w:rsidR="003450D8">
        <w:rPr>
          <w:rFonts w:ascii="Times New Roman" w:eastAsia="Times New Roman" w:hAnsi="Times New Roman" w:cs="Times New Roman"/>
          <w:lang w:val="lt-LT" w:eastAsia="lt-LT"/>
        </w:rPr>
        <w:t xml:space="preserve">                  </w:t>
      </w:r>
      <w:r w:rsidR="000148E6">
        <w:rPr>
          <w:rFonts w:ascii="Times New Roman" w:eastAsia="Times New Roman" w:hAnsi="Times New Roman" w:cs="Times New Roman"/>
          <w:lang w:val="lt-LT" w:eastAsia="lt-LT"/>
        </w:rPr>
        <w:t xml:space="preserve">   </w:t>
      </w:r>
      <w:r w:rsidR="00152CAC">
        <w:rPr>
          <w:rFonts w:ascii="Times New Roman" w:eastAsia="Times New Roman" w:hAnsi="Times New Roman" w:cs="Times New Roman"/>
          <w:lang w:val="lt-LT" w:eastAsia="lt-LT"/>
        </w:rPr>
        <w:t>d.</w:t>
      </w:r>
    </w:p>
    <w:p w14:paraId="72A324FC" w14:textId="77777777" w:rsidR="002C1860" w:rsidRPr="00F436CD" w:rsidRDefault="00361482" w:rsidP="00152CAC">
      <w:pPr>
        <w:spacing w:before="43" w:line="269" w:lineRule="exact"/>
        <w:ind w:left="3787" w:right="3720"/>
        <w:rPr>
          <w:rFonts w:ascii="Times New Roman" w:eastAsia="Times New Roman" w:hAnsi="Times New Roman" w:cs="Times New Roman"/>
          <w:lang w:val="lt-LT"/>
        </w:rPr>
      </w:pPr>
      <w:r>
        <w:rPr>
          <w:rFonts w:ascii="Times New Roman" w:eastAsia="Times New Roman" w:hAnsi="Times New Roman" w:cs="Times New Roman"/>
          <w:lang w:val="lt-LT" w:eastAsia="lt-LT"/>
        </w:rPr>
        <w:t>Neringa</w:t>
      </w:r>
    </w:p>
    <w:p w14:paraId="77CEC35E" w14:textId="77777777" w:rsidR="002C1860" w:rsidRPr="00F436CD" w:rsidRDefault="002C1860" w:rsidP="002C1860">
      <w:pPr>
        <w:spacing w:line="240" w:lineRule="exact"/>
        <w:ind w:firstLine="1075"/>
        <w:rPr>
          <w:rFonts w:ascii="Times New Roman" w:eastAsia="Times New Roman" w:hAnsi="Times New Roman" w:cs="Times New Roman"/>
          <w:sz w:val="20"/>
          <w:szCs w:val="20"/>
          <w:lang w:val="lt-LT"/>
        </w:rPr>
      </w:pPr>
    </w:p>
    <w:p w14:paraId="5229D5AC" w14:textId="0579847F" w:rsidR="003A2BC9" w:rsidRPr="009533E7" w:rsidRDefault="003A2BC9" w:rsidP="003A2BC9">
      <w:pPr>
        <w:spacing w:before="48"/>
        <w:ind w:firstLine="1075"/>
        <w:rPr>
          <w:rFonts w:ascii="Times New Roman" w:eastAsia="Times New Roman" w:hAnsi="Times New Roman" w:cs="Times New Roman"/>
          <w:lang w:val="lt-LT" w:eastAsia="lt-LT"/>
        </w:rPr>
      </w:pPr>
      <w:r w:rsidRPr="009533E7">
        <w:rPr>
          <w:rFonts w:ascii="Times New Roman" w:eastAsia="Times New Roman" w:hAnsi="Times New Roman" w:cs="Times New Roman"/>
          <w:b/>
          <w:bCs/>
          <w:lang w:val="lt-LT" w:eastAsia="lt-LT"/>
        </w:rPr>
        <w:t>Neringos savivaldybės administracija</w:t>
      </w:r>
      <w:r w:rsidRPr="009533E7">
        <w:rPr>
          <w:rFonts w:ascii="Times New Roman" w:hAnsi="Times New Roman" w:cs="Times New Roman"/>
          <w:lang w:val="lt-LT"/>
        </w:rPr>
        <w:t xml:space="preserve">, atstovaujama administracijos direktoriaus </w:t>
      </w:r>
      <w:r w:rsidR="001908E7">
        <w:rPr>
          <w:rFonts w:ascii="Times New Roman" w:hAnsi="Times New Roman" w:cs="Times New Roman"/>
          <w:lang w:val="lt-LT"/>
        </w:rPr>
        <w:t>Egidijaus Šakalio</w:t>
      </w:r>
      <w:r w:rsidRPr="009533E7">
        <w:rPr>
          <w:rFonts w:ascii="Times New Roman" w:hAnsi="Times New Roman" w:cs="Times New Roman"/>
          <w:lang w:val="lt-LT"/>
        </w:rPr>
        <w:t xml:space="preserve">, </w:t>
      </w:r>
      <w:r w:rsidR="00A42144">
        <w:rPr>
          <w:rFonts w:ascii="Times New Roman" w:hAnsi="Times New Roman" w:cs="Times New Roman"/>
          <w:lang w:val="lt-LT"/>
        </w:rPr>
        <w:t xml:space="preserve">veikiančio pagal įstaigos nuostatus </w:t>
      </w:r>
      <w:r w:rsidRPr="009533E7">
        <w:rPr>
          <w:rFonts w:ascii="Times New Roman" w:hAnsi="Times New Roman" w:cs="Times New Roman"/>
          <w:lang w:val="lt-LT"/>
        </w:rPr>
        <w:t>(toliau</w:t>
      </w:r>
      <w:r w:rsidRPr="009533E7">
        <w:rPr>
          <w:rFonts w:ascii="Times New Roman" w:eastAsia="Times New Roman" w:hAnsi="Times New Roman" w:cs="Times New Roman"/>
          <w:lang w:val="lt-LT" w:eastAsia="lt-LT"/>
        </w:rPr>
        <w:t xml:space="preserve"> </w:t>
      </w:r>
      <w:r w:rsidR="005E7845" w:rsidRPr="00105A9A">
        <w:rPr>
          <w:rFonts w:ascii="Times New Roman" w:eastAsia="Times New Roman" w:hAnsi="Times New Roman" w:cs="Times New Roman"/>
          <w:lang w:val="lt-LT" w:eastAsia="lt-LT"/>
        </w:rPr>
        <w:t>–</w:t>
      </w:r>
      <w:r w:rsidR="005E7845">
        <w:rPr>
          <w:rFonts w:ascii="Times New Roman" w:eastAsia="Times New Roman" w:hAnsi="Times New Roman" w:cs="Times New Roman"/>
          <w:lang w:val="lt-LT" w:eastAsia="lt-LT"/>
        </w:rPr>
        <w:t xml:space="preserve"> </w:t>
      </w:r>
      <w:r w:rsidRPr="009533E7">
        <w:rPr>
          <w:rFonts w:ascii="Times New Roman" w:eastAsia="Times New Roman" w:hAnsi="Times New Roman" w:cs="Times New Roman"/>
          <w:b/>
          <w:bCs/>
          <w:lang w:val="lt-LT" w:eastAsia="lt-LT"/>
        </w:rPr>
        <w:t>Pirkėjas</w:t>
      </w:r>
      <w:r w:rsidRPr="006671BE">
        <w:rPr>
          <w:rFonts w:ascii="Times New Roman" w:eastAsia="Times New Roman" w:hAnsi="Times New Roman" w:cs="Times New Roman"/>
          <w:bCs/>
          <w:lang w:val="lt-LT" w:eastAsia="lt-LT"/>
        </w:rPr>
        <w:t xml:space="preserve">), </w:t>
      </w:r>
      <w:r w:rsidRPr="009533E7">
        <w:rPr>
          <w:rFonts w:ascii="Times New Roman" w:eastAsia="Times New Roman" w:hAnsi="Times New Roman" w:cs="Times New Roman"/>
          <w:lang w:val="lt-LT" w:eastAsia="lt-LT"/>
        </w:rPr>
        <w:t xml:space="preserve">ir </w:t>
      </w:r>
      <w:r w:rsidRPr="009533E7">
        <w:rPr>
          <w:rFonts w:ascii="Times New Roman" w:eastAsia="Times New Roman" w:hAnsi="Times New Roman" w:cs="Times New Roman"/>
          <w:b/>
          <w:bCs/>
          <w:lang w:val="lt-LT" w:eastAsia="lt-LT"/>
        </w:rPr>
        <w:t>UAB „</w:t>
      </w:r>
      <w:r w:rsidR="000B7CF6">
        <w:rPr>
          <w:rFonts w:ascii="Times New Roman" w:eastAsia="Times New Roman" w:hAnsi="Times New Roman" w:cs="Times New Roman"/>
          <w:b/>
          <w:bCs/>
          <w:lang w:val="lt-LT" w:eastAsia="lt-LT"/>
        </w:rPr>
        <w:t>Gedaura</w:t>
      </w:r>
      <w:r w:rsidR="005E7845">
        <w:rPr>
          <w:rFonts w:ascii="Times New Roman" w:eastAsia="Times New Roman" w:hAnsi="Times New Roman" w:cs="Times New Roman"/>
          <w:b/>
          <w:bCs/>
          <w:lang w:val="lt-LT" w:eastAsia="lt-LT"/>
        </w:rPr>
        <w:t>“</w:t>
      </w:r>
      <w:r w:rsidRPr="006671BE">
        <w:rPr>
          <w:rFonts w:ascii="Times New Roman" w:eastAsia="Times New Roman" w:hAnsi="Times New Roman" w:cs="Times New Roman"/>
          <w:bCs/>
          <w:lang w:val="lt-LT" w:eastAsia="lt-LT"/>
        </w:rPr>
        <w:t>,</w:t>
      </w:r>
      <w:r w:rsidR="00D15C0F">
        <w:rPr>
          <w:rFonts w:ascii="Times New Roman" w:eastAsia="Times New Roman" w:hAnsi="Times New Roman" w:cs="Times New Roman"/>
          <w:bCs/>
          <w:lang w:val="lt-LT" w:eastAsia="lt-LT"/>
        </w:rPr>
        <w:t xml:space="preserve"> </w:t>
      </w:r>
      <w:r w:rsidR="00D15C0F" w:rsidRPr="00D15C0F">
        <w:rPr>
          <w:rFonts w:ascii="Times New Roman" w:eastAsia="Times New Roman" w:hAnsi="Times New Roman" w:cs="Times New Roman"/>
          <w:bCs/>
          <w:lang w:val="lt-LT" w:eastAsia="lt-LT"/>
        </w:rPr>
        <w:t xml:space="preserve">atstovaujama </w:t>
      </w:r>
      <w:r w:rsidR="00B97857">
        <w:rPr>
          <w:rFonts w:ascii="Times New Roman" w:eastAsia="Times New Roman" w:hAnsi="Times New Roman" w:cs="Times New Roman"/>
          <w:bCs/>
          <w:lang w:val="lt-LT" w:eastAsia="lt-LT"/>
        </w:rPr>
        <w:t>direktoriaus Tado Kurausko</w:t>
      </w:r>
      <w:r w:rsidR="00D15C0F" w:rsidRPr="00D15C0F">
        <w:rPr>
          <w:rFonts w:ascii="Times New Roman" w:eastAsia="Times New Roman" w:hAnsi="Times New Roman" w:cs="Times New Roman"/>
          <w:bCs/>
          <w:lang w:val="lt-LT" w:eastAsia="lt-LT"/>
        </w:rPr>
        <w:t xml:space="preserve"> </w:t>
      </w:r>
      <w:r w:rsidR="00B97857">
        <w:rPr>
          <w:rFonts w:ascii="Times New Roman" w:eastAsia="Times New Roman" w:hAnsi="Times New Roman" w:cs="Times New Roman"/>
          <w:bCs/>
          <w:lang w:val="lt-LT" w:eastAsia="lt-LT"/>
        </w:rPr>
        <w:t>(</w:t>
      </w:r>
      <w:r w:rsidRPr="009533E7">
        <w:rPr>
          <w:rFonts w:ascii="Times New Roman" w:eastAsia="Times New Roman" w:hAnsi="Times New Roman" w:cs="Times New Roman"/>
          <w:lang w:val="lt-LT" w:eastAsia="lt-LT"/>
        </w:rPr>
        <w:t xml:space="preserve">toliau </w:t>
      </w:r>
      <w:r w:rsidR="005E7845">
        <w:rPr>
          <w:rFonts w:ascii="Times New Roman" w:eastAsia="Times New Roman" w:hAnsi="Times New Roman" w:cs="Times New Roman"/>
          <w:lang w:val="lt-LT" w:eastAsia="lt-LT"/>
        </w:rPr>
        <w:t xml:space="preserve">– </w:t>
      </w:r>
      <w:r w:rsidRPr="009533E7">
        <w:rPr>
          <w:rFonts w:ascii="Times New Roman" w:eastAsia="Times New Roman" w:hAnsi="Times New Roman" w:cs="Times New Roman"/>
          <w:b/>
          <w:bCs/>
          <w:lang w:val="lt-LT" w:eastAsia="lt-LT"/>
        </w:rPr>
        <w:t>Tiekėjas</w:t>
      </w:r>
      <w:r w:rsidRPr="006671BE">
        <w:rPr>
          <w:rFonts w:ascii="Times New Roman" w:eastAsia="Times New Roman" w:hAnsi="Times New Roman" w:cs="Times New Roman"/>
          <w:bCs/>
          <w:lang w:val="lt-LT" w:eastAsia="lt-LT"/>
        </w:rPr>
        <w:t>),</w:t>
      </w:r>
      <w:r w:rsidRPr="009533E7">
        <w:rPr>
          <w:rFonts w:ascii="Times New Roman" w:eastAsia="Times New Roman" w:hAnsi="Times New Roman" w:cs="Times New Roman"/>
          <w:b/>
          <w:bCs/>
          <w:lang w:val="lt-LT" w:eastAsia="lt-LT"/>
        </w:rPr>
        <w:t xml:space="preserve"> </w:t>
      </w:r>
      <w:r w:rsidRPr="009533E7">
        <w:rPr>
          <w:rFonts w:ascii="Times New Roman" w:eastAsia="Times New Roman" w:hAnsi="Times New Roman" w:cs="Times New Roman"/>
          <w:lang w:val="lt-LT" w:eastAsia="lt-LT"/>
        </w:rPr>
        <w:t xml:space="preserve">toliau kartu šioje sutartyje vadinami Šalimis, o kiekvienas atskirai </w:t>
      </w:r>
      <w:r w:rsidR="005E7845">
        <w:rPr>
          <w:rFonts w:ascii="Times New Roman" w:eastAsia="Times New Roman" w:hAnsi="Times New Roman" w:cs="Times New Roman"/>
          <w:lang w:val="lt-LT" w:eastAsia="lt-LT"/>
        </w:rPr>
        <w:t>–</w:t>
      </w:r>
      <w:r w:rsidRPr="009533E7">
        <w:rPr>
          <w:rFonts w:ascii="Times New Roman" w:eastAsia="Times New Roman" w:hAnsi="Times New Roman" w:cs="Times New Roman"/>
          <w:lang w:val="lt-LT" w:eastAsia="lt-LT"/>
        </w:rPr>
        <w:t xml:space="preserve"> Šalimi, sudarė šią kompiuterinės įrangos pirkimo sutartį, toliau vadinamą Sutartimi ir susitarė </w:t>
      </w:r>
      <w:r w:rsidR="00A42144">
        <w:rPr>
          <w:rFonts w:ascii="Times New Roman" w:eastAsia="Times New Roman" w:hAnsi="Times New Roman" w:cs="Times New Roman"/>
          <w:lang w:val="lt-LT" w:eastAsia="lt-LT"/>
        </w:rPr>
        <w:t>taip</w:t>
      </w:r>
      <w:r w:rsidRPr="009533E7">
        <w:rPr>
          <w:rFonts w:ascii="Times New Roman" w:eastAsia="Times New Roman" w:hAnsi="Times New Roman" w:cs="Times New Roman"/>
          <w:lang w:val="lt-LT" w:eastAsia="lt-LT"/>
        </w:rPr>
        <w:t>:</w:t>
      </w:r>
    </w:p>
    <w:p w14:paraId="29F71050" w14:textId="77777777" w:rsidR="002C1860" w:rsidRPr="00F436CD" w:rsidRDefault="002C1860" w:rsidP="002C1860">
      <w:pPr>
        <w:spacing w:line="240" w:lineRule="exact"/>
        <w:jc w:val="center"/>
        <w:rPr>
          <w:rFonts w:ascii="Times New Roman" w:eastAsia="Times New Roman" w:hAnsi="Times New Roman" w:cs="Times New Roman"/>
          <w:sz w:val="20"/>
          <w:szCs w:val="20"/>
          <w:lang w:val="lt-LT"/>
        </w:rPr>
      </w:pPr>
    </w:p>
    <w:p w14:paraId="063984F6" w14:textId="77777777" w:rsidR="002C1860" w:rsidRPr="00F436CD" w:rsidRDefault="002C1860" w:rsidP="00105A9A">
      <w:pPr>
        <w:spacing w:before="62" w:line="269" w:lineRule="exact"/>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1. SUTARTIES DALYKAS</w:t>
      </w:r>
    </w:p>
    <w:p w14:paraId="67AE982C" w14:textId="213C9E6F" w:rsidR="002C1860" w:rsidRPr="00F436CD" w:rsidRDefault="002C1860" w:rsidP="00D713A3">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Perkam</w:t>
      </w:r>
      <w:r w:rsidR="005F4F3F">
        <w:rPr>
          <w:rFonts w:ascii="Times New Roman" w:eastAsia="Times New Roman" w:hAnsi="Times New Roman" w:cs="Times New Roman"/>
          <w:lang w:val="lt-LT" w:eastAsia="lt-LT"/>
        </w:rPr>
        <w:t>a</w:t>
      </w:r>
      <w:r w:rsidRPr="00F436CD">
        <w:rPr>
          <w:rFonts w:ascii="Times New Roman" w:eastAsia="Times New Roman" w:hAnsi="Times New Roman" w:cs="Times New Roman"/>
          <w:lang w:val="lt-LT" w:eastAsia="lt-LT"/>
        </w:rPr>
        <w:t xml:space="preserve"> </w:t>
      </w:r>
      <w:r w:rsidR="005F4F3F">
        <w:rPr>
          <w:rFonts w:ascii="Times New Roman" w:eastAsia="Times New Roman" w:hAnsi="Times New Roman" w:cs="Times New Roman"/>
          <w:lang w:val="lt-LT" w:eastAsia="lt-LT"/>
        </w:rPr>
        <w:t>spausdintuvų toneriai.</w:t>
      </w:r>
    </w:p>
    <w:p w14:paraId="3010C2C7" w14:textId="0A42606E" w:rsidR="002C1860" w:rsidRDefault="002C1860" w:rsidP="002C1860">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Tiekėjas įsipareigoja parduoti</w:t>
      </w:r>
      <w:r w:rsidR="000148E6">
        <w:rPr>
          <w:rFonts w:ascii="Times New Roman" w:eastAsia="Times New Roman" w:hAnsi="Times New Roman" w:cs="Times New Roman"/>
          <w:lang w:val="lt-LT" w:eastAsia="lt-LT"/>
        </w:rPr>
        <w:t xml:space="preserve"> ir</w:t>
      </w:r>
      <w:r w:rsidRPr="00F436CD">
        <w:rPr>
          <w:rFonts w:ascii="Times New Roman" w:eastAsia="Times New Roman" w:hAnsi="Times New Roman" w:cs="Times New Roman"/>
          <w:lang w:val="lt-LT" w:eastAsia="lt-LT"/>
        </w:rPr>
        <w:t xml:space="preserve"> pristatyti, o Pirkėjas įsipareigoja priimti </w:t>
      </w:r>
      <w:r w:rsidR="005F4F3F">
        <w:rPr>
          <w:rFonts w:ascii="Times New Roman" w:eastAsia="Times New Roman" w:hAnsi="Times New Roman" w:cs="Times New Roman"/>
          <w:lang w:val="lt-LT" w:eastAsia="lt-LT"/>
        </w:rPr>
        <w:t>prekę</w:t>
      </w:r>
      <w:r w:rsidRPr="00F436CD">
        <w:rPr>
          <w:rFonts w:ascii="Times New Roman" w:eastAsia="Times New Roman" w:hAnsi="Times New Roman" w:cs="Times New Roman"/>
          <w:lang w:val="lt-LT" w:eastAsia="lt-LT"/>
        </w:rPr>
        <w:t xml:space="preserve">, nurodytą Sutarties 1 </w:t>
      </w:r>
      <w:r w:rsidR="00487466" w:rsidRPr="00F436CD">
        <w:rPr>
          <w:rFonts w:ascii="Times New Roman" w:eastAsia="Times New Roman" w:hAnsi="Times New Roman" w:cs="Times New Roman"/>
          <w:lang w:val="lt-LT" w:eastAsia="lt-LT"/>
        </w:rPr>
        <w:t>priede</w:t>
      </w:r>
      <w:r w:rsidRPr="00F436CD">
        <w:rPr>
          <w:rFonts w:ascii="Times New Roman" w:eastAsia="Times New Roman" w:hAnsi="Times New Roman" w:cs="Times New Roman"/>
          <w:lang w:val="lt-LT" w:eastAsia="lt-LT"/>
        </w:rPr>
        <w:t xml:space="preserve"> su visomis pagrindinio komplektavimo dalimis ir priedais (toliau </w:t>
      </w:r>
      <w:r w:rsidR="005E7845">
        <w:rPr>
          <w:rFonts w:ascii="Times New Roman" w:eastAsia="Times New Roman" w:hAnsi="Times New Roman" w:cs="Times New Roman"/>
          <w:lang w:val="lt-LT" w:eastAsia="lt-LT"/>
        </w:rPr>
        <w:t>–</w:t>
      </w:r>
      <w:r w:rsidRPr="00F436CD">
        <w:rPr>
          <w:rFonts w:ascii="Times New Roman" w:eastAsia="Times New Roman" w:hAnsi="Times New Roman" w:cs="Times New Roman"/>
          <w:lang w:val="lt-LT" w:eastAsia="lt-LT"/>
        </w:rPr>
        <w:t xml:space="preserve"> Įranga) ir sumokėti už ją šios Sutarties 2 ir 4 dalyse nurodyta tvarka.</w:t>
      </w:r>
    </w:p>
    <w:p w14:paraId="0E0D0A43" w14:textId="3A6D34B0" w:rsidR="00D543AE" w:rsidRPr="00D543AE" w:rsidRDefault="00D543AE" w:rsidP="001C1184">
      <w:pPr>
        <w:pStyle w:val="NoSpacing"/>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D543AE">
        <w:rPr>
          <w:rFonts w:ascii="Times New Roman" w:eastAsia="Times New Roman" w:hAnsi="Times New Roman" w:cs="Times New Roman"/>
          <w:lang w:val="lt-LT" w:eastAsia="lt-LT"/>
        </w:rPr>
        <w:t>Atsakingu</w:t>
      </w:r>
      <w:r w:rsidR="00EC743F">
        <w:rPr>
          <w:rFonts w:ascii="Times New Roman" w:eastAsia="Times New Roman" w:hAnsi="Times New Roman" w:cs="Times New Roman"/>
          <w:lang w:val="lt-LT" w:eastAsia="lt-LT"/>
        </w:rPr>
        <w:t xml:space="preserve"> asmeniu</w:t>
      </w:r>
      <w:r w:rsidRPr="00D543AE">
        <w:rPr>
          <w:rFonts w:ascii="Times New Roman" w:eastAsia="Times New Roman" w:hAnsi="Times New Roman" w:cs="Times New Roman"/>
          <w:lang w:val="lt-LT" w:eastAsia="lt-LT"/>
        </w:rPr>
        <w:t xml:space="preserve"> už šios sutarties vykdymą iš Pirkėjo pusės Pirkėjas paskiria Neringos savivaldybės administracijos Informacinių technologijų </w:t>
      </w:r>
      <w:r w:rsidR="00FA6BBA">
        <w:rPr>
          <w:rFonts w:ascii="Times New Roman" w:eastAsia="Times New Roman" w:hAnsi="Times New Roman" w:cs="Times New Roman"/>
          <w:lang w:val="lt-LT" w:eastAsia="lt-LT"/>
        </w:rPr>
        <w:t>ir civilinės saugos</w:t>
      </w:r>
      <w:r w:rsidRPr="00D543AE">
        <w:rPr>
          <w:rFonts w:ascii="Times New Roman" w:eastAsia="Times New Roman" w:hAnsi="Times New Roman" w:cs="Times New Roman"/>
          <w:lang w:val="lt-LT" w:eastAsia="lt-LT"/>
        </w:rPr>
        <w:t xml:space="preserve"> skyriaus vedėją Tatjaną Pokoniečnają, el.</w:t>
      </w:r>
      <w:r w:rsidR="00EC743F">
        <w:rPr>
          <w:rFonts w:ascii="Times New Roman" w:eastAsia="Times New Roman" w:hAnsi="Times New Roman" w:cs="Times New Roman"/>
          <w:lang w:val="lt-LT" w:eastAsia="lt-LT"/>
        </w:rPr>
        <w:t xml:space="preserve"> </w:t>
      </w:r>
      <w:r w:rsidRPr="00D543AE">
        <w:rPr>
          <w:rFonts w:ascii="Times New Roman" w:eastAsia="Times New Roman" w:hAnsi="Times New Roman" w:cs="Times New Roman"/>
          <w:lang w:val="lt-LT" w:eastAsia="lt-LT"/>
        </w:rPr>
        <w:t xml:space="preserve">p. </w:t>
      </w:r>
      <w:hyperlink r:id="rId7" w:history="1">
        <w:r w:rsidRPr="00D543AE">
          <w:rPr>
            <w:rFonts w:ascii="Times New Roman" w:eastAsia="Times New Roman" w:hAnsi="Times New Roman" w:cs="Times New Roman"/>
            <w:lang w:val="lt-LT" w:eastAsia="lt-LT"/>
          </w:rPr>
          <w:t>tatjana.pokoniecnaja@neringa.lt</w:t>
        </w:r>
      </w:hyperlink>
      <w:r w:rsidRPr="00D543AE">
        <w:rPr>
          <w:rFonts w:ascii="Times New Roman" w:eastAsia="Times New Roman" w:hAnsi="Times New Roman" w:cs="Times New Roman"/>
          <w:lang w:val="lt-LT" w:eastAsia="lt-LT"/>
        </w:rPr>
        <w:t xml:space="preserve"> (toliau – Pirkėjo atstovas). Pirkėjo atstovas yra įgaliotas Pirkėjo vardu priimti sprendimus, susijusius su šios sutarties įgyvendinimu, išskyrus sprendimus dėl sutarties nutraukimo, jos pakeitimų ir papildymų</w:t>
      </w:r>
      <w:r w:rsidRPr="00D543AE">
        <w:rPr>
          <w:rFonts w:eastAsia="Times New Roman"/>
          <w:lang w:val="lt-LT" w:eastAsia="lt-LT"/>
        </w:rPr>
        <w:t>.</w:t>
      </w:r>
    </w:p>
    <w:p w14:paraId="254F6822" w14:textId="77777777" w:rsidR="002C1860" w:rsidRPr="00F436CD" w:rsidRDefault="002C1860" w:rsidP="002C1860">
      <w:pPr>
        <w:spacing w:line="240" w:lineRule="exact"/>
        <w:ind w:left="2328"/>
        <w:rPr>
          <w:rFonts w:ascii="Times New Roman" w:eastAsia="Times New Roman" w:hAnsi="Times New Roman" w:cs="Times New Roman"/>
          <w:sz w:val="20"/>
          <w:szCs w:val="20"/>
          <w:lang w:val="lt-LT"/>
        </w:rPr>
      </w:pPr>
    </w:p>
    <w:p w14:paraId="725AB83D" w14:textId="77777777" w:rsidR="002C1860" w:rsidRPr="00F436CD" w:rsidRDefault="002C1860" w:rsidP="006671BE">
      <w:pPr>
        <w:spacing w:before="62" w:line="269" w:lineRule="exact"/>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2. SUTARTIES KAINA IR MOKĖJIMO SĄLYGOS</w:t>
      </w:r>
    </w:p>
    <w:p w14:paraId="1D5AFED6" w14:textId="1BC6C387" w:rsidR="002C1860" w:rsidRPr="00F436C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 xml:space="preserve">Sutartyje nustatoma fiksuota </w:t>
      </w:r>
      <w:r w:rsidR="005F4F3F">
        <w:rPr>
          <w:rFonts w:ascii="Times New Roman" w:eastAsia="Times New Roman" w:hAnsi="Times New Roman" w:cs="Times New Roman"/>
          <w:lang w:val="lt-LT" w:eastAsia="lt-LT"/>
        </w:rPr>
        <w:t>prekių</w:t>
      </w:r>
      <w:r w:rsidRPr="00F436CD">
        <w:rPr>
          <w:rFonts w:ascii="Times New Roman" w:eastAsia="Times New Roman" w:hAnsi="Times New Roman" w:cs="Times New Roman"/>
          <w:lang w:val="lt-LT" w:eastAsia="lt-LT"/>
        </w:rPr>
        <w:t xml:space="preserve"> kaina, kuri sutarties laikotarpiu negali būti keičiama.</w:t>
      </w:r>
    </w:p>
    <w:p w14:paraId="46EF2930" w14:textId="15937259" w:rsidR="002C1860" w:rsidRPr="00253D57"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253D57">
        <w:rPr>
          <w:rFonts w:ascii="Times New Roman" w:eastAsia="Times New Roman" w:hAnsi="Times New Roman" w:cs="Times New Roman"/>
          <w:lang w:val="lt-LT" w:eastAsia="lt-LT"/>
        </w:rPr>
        <w:t xml:space="preserve">Įrangos kaina – </w:t>
      </w:r>
      <w:r w:rsidR="003450D8">
        <w:rPr>
          <w:rFonts w:ascii="Times New Roman" w:eastAsia="Times New Roman" w:hAnsi="Times New Roman" w:cs="Times New Roman"/>
          <w:sz w:val="24"/>
          <w:szCs w:val="20"/>
          <w:lang w:val="lt-LT"/>
        </w:rPr>
        <w:t>5961,31</w:t>
      </w:r>
      <w:r w:rsidR="00475124">
        <w:rPr>
          <w:rFonts w:ascii="Times New Roman" w:eastAsia="Times New Roman" w:hAnsi="Times New Roman" w:cs="Times New Roman"/>
          <w:sz w:val="24"/>
          <w:szCs w:val="20"/>
          <w:lang w:val="lt-LT"/>
        </w:rPr>
        <w:t xml:space="preserve"> </w:t>
      </w:r>
      <w:r w:rsidR="00487466" w:rsidRPr="00253D57">
        <w:rPr>
          <w:rFonts w:ascii="Times New Roman" w:eastAsia="Times New Roman" w:hAnsi="Times New Roman" w:cs="Times New Roman"/>
          <w:lang w:val="lt-LT" w:eastAsia="lt-LT"/>
        </w:rPr>
        <w:t>Eur</w:t>
      </w:r>
      <w:r w:rsidRPr="00253D57">
        <w:rPr>
          <w:rFonts w:ascii="Times New Roman" w:eastAsia="Times New Roman" w:hAnsi="Times New Roman" w:cs="Times New Roman"/>
          <w:lang w:val="lt-LT" w:eastAsia="lt-LT"/>
        </w:rPr>
        <w:t xml:space="preserve"> (</w:t>
      </w:r>
      <w:r w:rsidR="003450D8">
        <w:rPr>
          <w:rStyle w:val="towords"/>
          <w:rFonts w:ascii="Times New Roman" w:hAnsi="Times New Roman" w:cs="Times New Roman"/>
          <w:lang w:val="lt-LT"/>
        </w:rPr>
        <w:t>penki</w:t>
      </w:r>
      <w:r w:rsidR="00541190">
        <w:rPr>
          <w:rStyle w:val="towords"/>
          <w:rFonts w:ascii="Times New Roman" w:hAnsi="Times New Roman" w:cs="Times New Roman"/>
          <w:lang w:val="lt-LT"/>
        </w:rPr>
        <w:t xml:space="preserve"> </w:t>
      </w:r>
      <w:r w:rsidR="003041F4">
        <w:rPr>
          <w:rStyle w:val="towords"/>
          <w:rFonts w:ascii="Times New Roman" w:hAnsi="Times New Roman" w:cs="Times New Roman"/>
          <w:lang w:val="lt-LT"/>
        </w:rPr>
        <w:t xml:space="preserve">tūkstančiai </w:t>
      </w:r>
      <w:r w:rsidR="003450D8">
        <w:rPr>
          <w:rStyle w:val="towords"/>
          <w:rFonts w:ascii="Times New Roman" w:hAnsi="Times New Roman" w:cs="Times New Roman"/>
          <w:lang w:val="lt-LT"/>
        </w:rPr>
        <w:t>devyni</w:t>
      </w:r>
      <w:r w:rsidR="00475124">
        <w:rPr>
          <w:rStyle w:val="towords"/>
          <w:rFonts w:ascii="Times New Roman" w:hAnsi="Times New Roman" w:cs="Times New Roman"/>
          <w:lang w:val="lt-LT"/>
        </w:rPr>
        <w:t xml:space="preserve"> šimtai </w:t>
      </w:r>
      <w:r w:rsidR="003450D8">
        <w:rPr>
          <w:rStyle w:val="towords"/>
          <w:rFonts w:ascii="Times New Roman" w:hAnsi="Times New Roman" w:cs="Times New Roman"/>
          <w:lang w:val="lt-LT"/>
        </w:rPr>
        <w:t>šešiasdešimt vienas</w:t>
      </w:r>
      <w:r w:rsidR="000B7CF6">
        <w:rPr>
          <w:rStyle w:val="towords"/>
          <w:rFonts w:ascii="Times New Roman" w:hAnsi="Times New Roman" w:cs="Times New Roman"/>
          <w:lang w:val="lt-LT"/>
        </w:rPr>
        <w:t xml:space="preserve"> eur</w:t>
      </w:r>
      <w:r w:rsidR="003450D8">
        <w:rPr>
          <w:rStyle w:val="towords"/>
          <w:rFonts w:ascii="Times New Roman" w:hAnsi="Times New Roman" w:cs="Times New Roman"/>
          <w:lang w:val="lt-LT"/>
        </w:rPr>
        <w:t>as</w:t>
      </w:r>
      <w:r w:rsidR="001908E7">
        <w:rPr>
          <w:rStyle w:val="towords"/>
          <w:rFonts w:ascii="Times New Roman" w:hAnsi="Times New Roman" w:cs="Times New Roman"/>
          <w:lang w:val="lt-LT"/>
        </w:rPr>
        <w:t xml:space="preserve"> </w:t>
      </w:r>
      <w:r w:rsidR="003450D8">
        <w:rPr>
          <w:rStyle w:val="towords"/>
          <w:rFonts w:ascii="Times New Roman" w:hAnsi="Times New Roman" w:cs="Times New Roman"/>
          <w:lang w:val="lt-LT"/>
        </w:rPr>
        <w:t>31</w:t>
      </w:r>
      <w:r w:rsidR="008B6DBA" w:rsidRPr="00911BE8">
        <w:rPr>
          <w:rStyle w:val="towords"/>
          <w:rFonts w:ascii="Times New Roman" w:hAnsi="Times New Roman" w:cs="Times New Roman"/>
          <w:lang w:val="lt-LT"/>
        </w:rPr>
        <w:t xml:space="preserve"> ct</w:t>
      </w:r>
      <w:r w:rsidRPr="00253D57">
        <w:rPr>
          <w:rFonts w:ascii="Times New Roman" w:eastAsia="Times New Roman" w:hAnsi="Times New Roman" w:cs="Times New Roman"/>
          <w:lang w:val="lt-LT" w:eastAsia="lt-LT"/>
        </w:rPr>
        <w:t>) su pridėtinės vertės mokesčiu.</w:t>
      </w:r>
    </w:p>
    <w:p w14:paraId="600C0149" w14:textId="77777777" w:rsidR="002C1860" w:rsidRPr="00F436CD" w:rsidRDefault="002C1860" w:rsidP="002C1860">
      <w:pPr>
        <w:spacing w:line="240" w:lineRule="exact"/>
        <w:jc w:val="center"/>
        <w:rPr>
          <w:rFonts w:ascii="Times New Roman" w:eastAsia="Times New Roman" w:hAnsi="Times New Roman" w:cs="Times New Roman"/>
          <w:sz w:val="20"/>
          <w:szCs w:val="20"/>
          <w:lang w:val="lt-LT"/>
        </w:rPr>
      </w:pPr>
    </w:p>
    <w:p w14:paraId="479A281C" w14:textId="77777777" w:rsidR="002C1860" w:rsidRPr="00F436CD" w:rsidRDefault="002C1860" w:rsidP="00105A9A">
      <w:pPr>
        <w:spacing w:before="53" w:line="269" w:lineRule="exact"/>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3. KOKYBĖS GARANTIJA</w:t>
      </w:r>
    </w:p>
    <w:p w14:paraId="000184CE" w14:textId="60723439" w:rsidR="002C1860" w:rsidRPr="00F436CD" w:rsidRDefault="002C1860" w:rsidP="002C1860">
      <w:pPr>
        <w:numPr>
          <w:ilvl w:val="0"/>
          <w:numId w:val="3"/>
        </w:numPr>
        <w:tabs>
          <w:tab w:val="left" w:pos="1147"/>
        </w:tabs>
        <w:spacing w:line="269" w:lineRule="exact"/>
        <w:ind w:firstLine="725"/>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 xml:space="preserve">Tiekėjas turi užtikrinti, kad </w:t>
      </w:r>
      <w:r w:rsidR="000D0D40">
        <w:rPr>
          <w:rFonts w:ascii="Times New Roman" w:eastAsia="Times New Roman" w:hAnsi="Times New Roman" w:cs="Times New Roman"/>
          <w:lang w:val="lt-LT" w:eastAsia="lt-LT"/>
        </w:rPr>
        <w:t>prekių</w:t>
      </w:r>
      <w:r w:rsidRPr="00F436CD">
        <w:rPr>
          <w:rFonts w:ascii="Times New Roman" w:eastAsia="Times New Roman" w:hAnsi="Times New Roman" w:cs="Times New Roman"/>
          <w:lang w:val="lt-LT" w:eastAsia="lt-LT"/>
        </w:rPr>
        <w:t xml:space="preserve"> kokybė atitinka gamintojo šalies standartus, gamintojo techninius standartus bei Lietuvoje patvirtintus ir galiojančius standartus.</w:t>
      </w:r>
    </w:p>
    <w:p w14:paraId="55508304" w14:textId="43CD4F85" w:rsidR="002C1860" w:rsidRPr="00F436CD"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Pristatytai</w:t>
      </w:r>
      <w:r w:rsidR="00487466" w:rsidRPr="00F436CD">
        <w:rPr>
          <w:rFonts w:ascii="Times New Roman" w:eastAsia="Times New Roman" w:hAnsi="Times New Roman" w:cs="Times New Roman"/>
          <w:lang w:val="lt-LT" w:eastAsia="lt-LT"/>
        </w:rPr>
        <w:t xml:space="preserve"> ir</w:t>
      </w:r>
      <w:r w:rsidRPr="00F436CD">
        <w:rPr>
          <w:rFonts w:ascii="Times New Roman" w:eastAsia="Times New Roman" w:hAnsi="Times New Roman" w:cs="Times New Roman"/>
          <w:lang w:val="lt-LT" w:eastAsia="lt-LT"/>
        </w:rPr>
        <w:t xml:space="preserve"> patikrintai įrangai suteikiama </w:t>
      </w:r>
      <w:r w:rsidR="000D0D40">
        <w:rPr>
          <w:rFonts w:ascii="Times New Roman" w:eastAsia="Times New Roman" w:hAnsi="Times New Roman" w:cs="Times New Roman"/>
          <w:lang w:val="lt-LT" w:eastAsia="lt-LT"/>
        </w:rPr>
        <w:t>2 mėnesių</w:t>
      </w:r>
      <w:r w:rsidRPr="00F436CD">
        <w:rPr>
          <w:rFonts w:ascii="Times New Roman" w:eastAsia="Times New Roman" w:hAnsi="Times New Roman" w:cs="Times New Roman"/>
          <w:lang w:val="lt-LT" w:eastAsia="lt-LT"/>
        </w:rPr>
        <w:t xml:space="preserve"> garantija</w:t>
      </w:r>
      <w:r w:rsidR="000D0D40">
        <w:rPr>
          <w:rFonts w:ascii="Times New Roman" w:eastAsia="Times New Roman" w:hAnsi="Times New Roman" w:cs="Times New Roman"/>
          <w:lang w:val="lt-LT" w:eastAsia="lt-LT"/>
        </w:rPr>
        <w:t>.</w:t>
      </w:r>
      <w:r w:rsidR="00C74EE2">
        <w:rPr>
          <w:rFonts w:ascii="Times New Roman" w:eastAsia="Times New Roman" w:hAnsi="Times New Roman" w:cs="Times New Roman"/>
          <w:lang w:val="lt-LT" w:eastAsia="lt-LT"/>
        </w:rPr>
        <w:t xml:space="preserve"> </w:t>
      </w:r>
      <w:r w:rsidR="000D0D40">
        <w:rPr>
          <w:rFonts w:ascii="Times New Roman" w:eastAsia="Times New Roman" w:hAnsi="Times New Roman" w:cs="Times New Roman"/>
          <w:lang w:val="lt-LT" w:eastAsia="lt-LT"/>
        </w:rPr>
        <w:t>Garantinis laiko</w:t>
      </w:r>
      <w:r w:rsidRPr="00F436CD">
        <w:rPr>
          <w:rFonts w:ascii="Times New Roman" w:eastAsia="Times New Roman" w:hAnsi="Times New Roman" w:cs="Times New Roman"/>
          <w:lang w:val="lt-LT" w:eastAsia="lt-LT"/>
        </w:rPr>
        <w:t>tarpis pradedamas skaičiuoti nuo PVM sąskaitos faktūros pasirašymo dienos.</w:t>
      </w:r>
    </w:p>
    <w:p w14:paraId="0CBF026E" w14:textId="51200802" w:rsidR="002C1860" w:rsidRPr="00AE3A5D"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AE3A5D">
        <w:rPr>
          <w:rFonts w:ascii="Times New Roman" w:eastAsia="Times New Roman" w:hAnsi="Times New Roman" w:cs="Times New Roman"/>
          <w:lang w:val="lt-LT" w:eastAsia="lt-LT"/>
        </w:rPr>
        <w:t xml:space="preserve">Garantinio laikotarpio metu Tiekėjas nemokamai remontuoja </w:t>
      </w:r>
      <w:r w:rsidR="00141C7D">
        <w:rPr>
          <w:rFonts w:ascii="Times New Roman" w:eastAsia="Times New Roman" w:hAnsi="Times New Roman" w:cs="Times New Roman"/>
          <w:lang w:val="lt-LT" w:eastAsia="lt-LT"/>
        </w:rPr>
        <w:t>prekes</w:t>
      </w:r>
      <w:r w:rsidRPr="00AE3A5D">
        <w:rPr>
          <w:rFonts w:ascii="Times New Roman" w:eastAsia="Times New Roman" w:hAnsi="Times New Roman" w:cs="Times New Roman"/>
          <w:lang w:val="lt-LT" w:eastAsia="lt-LT"/>
        </w:rPr>
        <w:t xml:space="preserve"> arba pakeičia ekvivalentiška, jeigu jos negalima pataisyti.</w:t>
      </w:r>
    </w:p>
    <w:p w14:paraId="0FBDB814" w14:textId="6DA3BD7E" w:rsidR="00EB4D6A" w:rsidRPr="00EB4D6A" w:rsidRDefault="002C1860" w:rsidP="00B6061C">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EB4D6A">
        <w:rPr>
          <w:rFonts w:ascii="Times New Roman" w:eastAsia="Times New Roman" w:hAnsi="Times New Roman" w:cs="Times New Roman"/>
          <w:lang w:val="lt-LT" w:eastAsia="lt-LT"/>
        </w:rPr>
        <w:t>Už garantinį remontą atsakinga Tiekėjo atstov</w:t>
      </w:r>
      <w:r w:rsidR="00D15C0F" w:rsidRPr="00EB4D6A">
        <w:rPr>
          <w:rFonts w:ascii="Times New Roman" w:eastAsia="Times New Roman" w:hAnsi="Times New Roman" w:cs="Times New Roman"/>
          <w:lang w:val="lt-LT" w:eastAsia="lt-LT"/>
        </w:rPr>
        <w:t>as</w:t>
      </w:r>
      <w:r w:rsidR="00EC743F" w:rsidRPr="00EB4D6A">
        <w:rPr>
          <w:rFonts w:ascii="Times New Roman" w:eastAsia="Times New Roman" w:hAnsi="Times New Roman" w:cs="Times New Roman"/>
          <w:lang w:val="lt-LT" w:eastAsia="lt-LT"/>
        </w:rPr>
        <w:t xml:space="preserve"> –</w:t>
      </w:r>
      <w:r w:rsidR="00AE3A5D" w:rsidRPr="00EB4D6A">
        <w:rPr>
          <w:rFonts w:ascii="Times New Roman" w:eastAsia="Times New Roman" w:hAnsi="Times New Roman" w:cs="Times New Roman"/>
          <w:lang w:val="lt-LT" w:eastAsia="lt-LT"/>
        </w:rPr>
        <w:t xml:space="preserve"> </w:t>
      </w:r>
      <w:r w:rsidR="00C9320C">
        <w:rPr>
          <w:rFonts w:ascii="Times New Roman" w:eastAsia="Times New Roman" w:hAnsi="Times New Roman" w:cs="Times New Roman"/>
          <w:lang w:val="lt-LT" w:eastAsia="lt-LT"/>
        </w:rPr>
        <w:t>direktorius Gediminas Norkevičius</w:t>
      </w:r>
      <w:r w:rsidR="00AE3A5D" w:rsidRPr="00EB4D6A">
        <w:rPr>
          <w:rFonts w:ascii="Times New Roman" w:eastAsia="Times New Roman" w:hAnsi="Times New Roman" w:cs="Times New Roman"/>
          <w:lang w:val="lt-LT" w:eastAsia="lt-LT"/>
        </w:rPr>
        <w:t>,</w:t>
      </w:r>
      <w:r w:rsidR="00EB4D6A" w:rsidRPr="00EB4D6A">
        <w:rPr>
          <w:rFonts w:ascii="Times New Roman" w:eastAsia="Times New Roman" w:hAnsi="Times New Roman" w:cs="Times New Roman"/>
          <w:lang w:val="lt-LT" w:eastAsia="lt-LT"/>
        </w:rPr>
        <w:t xml:space="preserve"> el. paštu  </w:t>
      </w:r>
      <w:hyperlink r:id="rId8" w:history="1">
        <w:r w:rsidR="00C9320C" w:rsidRPr="00102E4C">
          <w:rPr>
            <w:rStyle w:val="Hyperlink"/>
            <w:rFonts w:ascii="Times New Roman" w:eastAsia="Times New Roman" w:hAnsi="Times New Roman" w:cs="Times New Roman"/>
            <w:lang w:val="lt-LT" w:eastAsia="lt-LT"/>
          </w:rPr>
          <w:t>info@gedaura.lt</w:t>
        </w:r>
      </w:hyperlink>
      <w:r w:rsidR="00EB4D6A" w:rsidRPr="00EB4D6A">
        <w:rPr>
          <w:rFonts w:ascii="Times New Roman" w:eastAsia="Times New Roman" w:hAnsi="Times New Roman" w:cs="Times New Roman"/>
          <w:lang w:val="lt-LT" w:eastAsia="lt-LT"/>
        </w:rPr>
        <w:t xml:space="preserve">, </w:t>
      </w:r>
      <w:r w:rsidR="00C9320C" w:rsidRPr="00C9320C">
        <w:rPr>
          <w:rFonts w:ascii="Times New Roman" w:eastAsia="Times New Roman" w:hAnsi="Times New Roman" w:cs="Times New Roman"/>
          <w:lang w:val="lt-LT" w:eastAsia="lt-LT"/>
        </w:rPr>
        <w:t>mob.tel. +370 694 07466.</w:t>
      </w:r>
    </w:p>
    <w:p w14:paraId="097EEEA9" w14:textId="487A76AF" w:rsidR="00C9320C" w:rsidRPr="00EB4D6A" w:rsidRDefault="002C1860" w:rsidP="00C9320C">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C9320C">
        <w:rPr>
          <w:rFonts w:ascii="Times New Roman" w:eastAsia="Times New Roman" w:hAnsi="Times New Roman" w:cs="Times New Roman"/>
          <w:lang w:val="lt-LT" w:eastAsia="lt-LT"/>
        </w:rPr>
        <w:t>Tiekėjas įsipareigoja konsultuoti Pirkėjo atstovą visais parduodam</w:t>
      </w:r>
      <w:r w:rsidR="00C74EE2">
        <w:rPr>
          <w:rFonts w:ascii="Times New Roman" w:eastAsia="Times New Roman" w:hAnsi="Times New Roman" w:cs="Times New Roman"/>
          <w:lang w:val="lt-LT" w:eastAsia="lt-LT"/>
        </w:rPr>
        <w:t>ų prekių</w:t>
      </w:r>
      <w:r w:rsidRPr="00C9320C">
        <w:rPr>
          <w:rFonts w:ascii="Times New Roman" w:eastAsia="Times New Roman" w:hAnsi="Times New Roman" w:cs="Times New Roman"/>
          <w:lang w:val="lt-LT" w:eastAsia="lt-LT"/>
        </w:rPr>
        <w:t xml:space="preserve"> eksploatacijos klausimais</w:t>
      </w:r>
      <w:r w:rsidR="006011EB" w:rsidRPr="00C9320C">
        <w:rPr>
          <w:rFonts w:ascii="Times New Roman" w:eastAsia="Times New Roman" w:hAnsi="Times New Roman" w:cs="Times New Roman"/>
          <w:lang w:val="lt-LT" w:eastAsia="lt-LT"/>
        </w:rPr>
        <w:t xml:space="preserve">. </w:t>
      </w:r>
      <w:r w:rsidR="00670182" w:rsidRPr="00C9320C">
        <w:rPr>
          <w:rFonts w:ascii="Times New Roman" w:eastAsia="Times New Roman" w:hAnsi="Times New Roman" w:cs="Times New Roman"/>
          <w:lang w:val="lt-LT" w:eastAsia="lt-LT"/>
        </w:rPr>
        <w:t>K</w:t>
      </w:r>
      <w:r w:rsidRPr="00C9320C">
        <w:rPr>
          <w:rFonts w:ascii="Times New Roman" w:eastAsia="Times New Roman" w:hAnsi="Times New Roman" w:cs="Times New Roman"/>
          <w:lang w:val="lt-LT" w:eastAsia="lt-LT"/>
        </w:rPr>
        <w:t>onsul</w:t>
      </w:r>
      <w:r w:rsidR="00AE3A5D" w:rsidRPr="00C9320C">
        <w:rPr>
          <w:rFonts w:ascii="Times New Roman" w:eastAsia="Times New Roman" w:hAnsi="Times New Roman" w:cs="Times New Roman"/>
          <w:lang w:val="lt-LT" w:eastAsia="lt-LT"/>
        </w:rPr>
        <w:t>tacijas teikia Tiekėjo atstov</w:t>
      </w:r>
      <w:r w:rsidR="006011EB" w:rsidRPr="00C9320C">
        <w:rPr>
          <w:rFonts w:ascii="Times New Roman" w:eastAsia="Times New Roman" w:hAnsi="Times New Roman" w:cs="Times New Roman"/>
          <w:lang w:val="lt-LT" w:eastAsia="lt-LT"/>
        </w:rPr>
        <w:t>as</w:t>
      </w:r>
      <w:r w:rsidRPr="00C9320C">
        <w:rPr>
          <w:rFonts w:ascii="Times New Roman" w:eastAsia="Times New Roman" w:hAnsi="Times New Roman" w:cs="Times New Roman"/>
          <w:lang w:val="lt-LT" w:eastAsia="lt-LT"/>
        </w:rPr>
        <w:t xml:space="preserve"> </w:t>
      </w:r>
      <w:r w:rsidR="00C9320C">
        <w:rPr>
          <w:rFonts w:ascii="Times New Roman" w:eastAsia="Times New Roman" w:hAnsi="Times New Roman" w:cs="Times New Roman"/>
          <w:lang w:val="lt-LT" w:eastAsia="lt-LT"/>
        </w:rPr>
        <w:t>Gediminas Norkevičius</w:t>
      </w:r>
      <w:r w:rsidR="00C9320C" w:rsidRPr="00EB4D6A">
        <w:rPr>
          <w:rFonts w:ascii="Times New Roman" w:eastAsia="Times New Roman" w:hAnsi="Times New Roman" w:cs="Times New Roman"/>
          <w:lang w:val="lt-LT" w:eastAsia="lt-LT"/>
        </w:rPr>
        <w:t xml:space="preserve">, el. paštu  </w:t>
      </w:r>
      <w:hyperlink r:id="rId9" w:history="1">
        <w:r w:rsidR="00C9320C" w:rsidRPr="00102E4C">
          <w:rPr>
            <w:rStyle w:val="Hyperlink"/>
            <w:rFonts w:ascii="Times New Roman" w:eastAsia="Times New Roman" w:hAnsi="Times New Roman" w:cs="Times New Roman"/>
            <w:lang w:val="lt-LT" w:eastAsia="lt-LT"/>
          </w:rPr>
          <w:t>info@gedaura.lt</w:t>
        </w:r>
      </w:hyperlink>
      <w:r w:rsidR="00C9320C" w:rsidRPr="00EB4D6A">
        <w:rPr>
          <w:rFonts w:ascii="Times New Roman" w:eastAsia="Times New Roman" w:hAnsi="Times New Roman" w:cs="Times New Roman"/>
          <w:lang w:val="lt-LT" w:eastAsia="lt-LT"/>
        </w:rPr>
        <w:t xml:space="preserve">, </w:t>
      </w:r>
      <w:r w:rsidR="00C9320C" w:rsidRPr="00C9320C">
        <w:rPr>
          <w:rFonts w:ascii="Times New Roman" w:eastAsia="Times New Roman" w:hAnsi="Times New Roman" w:cs="Times New Roman"/>
          <w:lang w:val="lt-LT" w:eastAsia="lt-LT"/>
        </w:rPr>
        <w:t>mob.tel. +370 694 07466.</w:t>
      </w:r>
    </w:p>
    <w:p w14:paraId="2C59A78C" w14:textId="659677EC" w:rsidR="002C1860" w:rsidRPr="00C9320C" w:rsidRDefault="002C1860" w:rsidP="00CD543B">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C9320C">
        <w:rPr>
          <w:rFonts w:ascii="Times New Roman" w:eastAsia="Times New Roman" w:hAnsi="Times New Roman" w:cs="Times New Roman"/>
          <w:lang w:val="lt-LT" w:eastAsia="lt-LT"/>
        </w:rPr>
        <w:t>Pirkėjo pranešimai Tiekėjui apie gedimus turi būti perduoti nurodyt</w:t>
      </w:r>
      <w:r w:rsidR="00670182" w:rsidRPr="00C9320C">
        <w:rPr>
          <w:rFonts w:ascii="Times New Roman" w:eastAsia="Times New Roman" w:hAnsi="Times New Roman" w:cs="Times New Roman"/>
          <w:lang w:val="lt-LT" w:eastAsia="lt-LT"/>
        </w:rPr>
        <w:t>ais</w:t>
      </w:r>
      <w:r w:rsidRPr="00C9320C">
        <w:rPr>
          <w:rFonts w:ascii="Times New Roman" w:eastAsia="Times New Roman" w:hAnsi="Times New Roman" w:cs="Times New Roman"/>
          <w:lang w:val="lt-LT" w:eastAsia="lt-LT"/>
        </w:rPr>
        <w:t xml:space="preserve"> telefonu</w:t>
      </w:r>
      <w:r w:rsidR="00670182" w:rsidRPr="00C9320C">
        <w:rPr>
          <w:rFonts w:ascii="Times New Roman" w:eastAsia="Times New Roman" w:hAnsi="Times New Roman" w:cs="Times New Roman"/>
          <w:lang w:val="lt-LT" w:eastAsia="lt-LT"/>
        </w:rPr>
        <w:t xml:space="preserve"> arba</w:t>
      </w:r>
      <w:r w:rsidRPr="00C9320C">
        <w:rPr>
          <w:rFonts w:ascii="Times New Roman" w:eastAsia="Times New Roman" w:hAnsi="Times New Roman" w:cs="Times New Roman"/>
          <w:lang w:val="lt-LT" w:eastAsia="lt-LT"/>
        </w:rPr>
        <w:t xml:space="preserve"> el. paštu.</w:t>
      </w:r>
    </w:p>
    <w:p w14:paraId="067D82B3" w14:textId="77777777" w:rsidR="002C1860" w:rsidRPr="00E5486A" w:rsidRDefault="002C1860" w:rsidP="00E5486A">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E5486A">
        <w:rPr>
          <w:rFonts w:ascii="Times New Roman" w:eastAsia="Times New Roman" w:hAnsi="Times New Roman" w:cs="Times New Roman"/>
          <w:lang w:val="lt-LT" w:eastAsia="lt-LT"/>
        </w:rPr>
        <w:t>Tiekėjo suremontuotos</w:t>
      </w:r>
      <w:r w:rsidR="00EC743F">
        <w:rPr>
          <w:rFonts w:ascii="Times New Roman" w:eastAsia="Times New Roman" w:hAnsi="Times New Roman" w:cs="Times New Roman"/>
          <w:lang w:val="lt-LT" w:eastAsia="lt-LT"/>
        </w:rPr>
        <w:t xml:space="preserve"> </w:t>
      </w:r>
      <w:r w:rsidRPr="00E5486A">
        <w:rPr>
          <w:rFonts w:ascii="Times New Roman" w:eastAsia="Times New Roman" w:hAnsi="Times New Roman" w:cs="Times New Roman"/>
          <w:lang w:val="lt-LT" w:eastAsia="lt-LT"/>
        </w:rPr>
        <w:t>/</w:t>
      </w:r>
      <w:r w:rsidR="00EC743F">
        <w:rPr>
          <w:rFonts w:ascii="Times New Roman" w:eastAsia="Times New Roman" w:hAnsi="Times New Roman" w:cs="Times New Roman"/>
          <w:lang w:val="lt-LT" w:eastAsia="lt-LT"/>
        </w:rPr>
        <w:t xml:space="preserve"> </w:t>
      </w:r>
      <w:r w:rsidRPr="00E5486A">
        <w:rPr>
          <w:rFonts w:ascii="Times New Roman" w:eastAsia="Times New Roman" w:hAnsi="Times New Roman" w:cs="Times New Roman"/>
          <w:lang w:val="lt-LT" w:eastAsia="lt-LT"/>
        </w:rPr>
        <w:t>pakeistos įrangos garantinis laikotarpis skaičiuojamas nuo remontuojamos /</w:t>
      </w:r>
      <w:r w:rsidR="00EC743F">
        <w:rPr>
          <w:rFonts w:ascii="Times New Roman" w:eastAsia="Times New Roman" w:hAnsi="Times New Roman" w:cs="Times New Roman"/>
          <w:lang w:val="lt-LT" w:eastAsia="lt-LT"/>
        </w:rPr>
        <w:t xml:space="preserve"> </w:t>
      </w:r>
      <w:r w:rsidRPr="00E5486A">
        <w:rPr>
          <w:rFonts w:ascii="Times New Roman" w:eastAsia="Times New Roman" w:hAnsi="Times New Roman" w:cs="Times New Roman"/>
          <w:lang w:val="lt-LT" w:eastAsia="lt-LT"/>
        </w:rPr>
        <w:t>keičiamos įrangos garantinio laikotarpio pradžios.</w:t>
      </w:r>
    </w:p>
    <w:p w14:paraId="180BC287" w14:textId="1663D1D3" w:rsidR="002C1860" w:rsidRPr="00F436CD" w:rsidRDefault="00487466" w:rsidP="002C1860">
      <w:pPr>
        <w:numPr>
          <w:ilvl w:val="0"/>
          <w:numId w:val="4"/>
        </w:numPr>
        <w:tabs>
          <w:tab w:val="left" w:pos="1134"/>
        </w:tabs>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Ši</w:t>
      </w:r>
      <w:r w:rsidR="002C1860" w:rsidRPr="00F436CD">
        <w:rPr>
          <w:rFonts w:ascii="Times New Roman" w:eastAsia="Times New Roman" w:hAnsi="Times New Roman" w:cs="Times New Roman"/>
          <w:lang w:val="lt-LT" w:eastAsia="lt-LT"/>
        </w:rPr>
        <w:t xml:space="preserve"> garantija netaikoma </w:t>
      </w:r>
      <w:r w:rsidRPr="00F436CD">
        <w:rPr>
          <w:rFonts w:ascii="Times New Roman" w:eastAsia="Times New Roman" w:hAnsi="Times New Roman" w:cs="Times New Roman"/>
          <w:lang w:val="lt-LT" w:eastAsia="lt-LT"/>
        </w:rPr>
        <w:t>gedima</w:t>
      </w:r>
      <w:r w:rsidR="00670182">
        <w:rPr>
          <w:rFonts w:ascii="Times New Roman" w:eastAsia="Times New Roman" w:hAnsi="Times New Roman" w:cs="Times New Roman"/>
          <w:lang w:val="lt-LT" w:eastAsia="lt-LT"/>
        </w:rPr>
        <w:t>m</w:t>
      </w:r>
      <w:r w:rsidRPr="00F436CD">
        <w:rPr>
          <w:rFonts w:ascii="Times New Roman" w:eastAsia="Times New Roman" w:hAnsi="Times New Roman" w:cs="Times New Roman"/>
          <w:lang w:val="lt-LT" w:eastAsia="lt-LT"/>
        </w:rPr>
        <w:t>s</w:t>
      </w:r>
      <w:r w:rsidR="002C1860" w:rsidRPr="00F436CD">
        <w:rPr>
          <w:rFonts w:ascii="Times New Roman" w:eastAsia="Times New Roman" w:hAnsi="Times New Roman" w:cs="Times New Roman"/>
          <w:lang w:val="lt-LT" w:eastAsia="lt-LT"/>
        </w:rPr>
        <w:t>, atsiradusiems dėl neteisingo ar netinkamo Pirkėjo elgesio su įranga, dėl jo paties be Tiekėjo leidimo atliekamo įrangos remonto, modifikacijų, įrangos gamintojo neaprobuotų eksploatacinių medžiagų naudojimo. T</w:t>
      </w:r>
      <w:r w:rsidR="00BC712E">
        <w:rPr>
          <w:rFonts w:ascii="Times New Roman" w:eastAsia="Times New Roman" w:hAnsi="Times New Roman" w:cs="Times New Roman"/>
          <w:lang w:val="lt-LT" w:eastAsia="lt-LT"/>
        </w:rPr>
        <w:t>okiu</w:t>
      </w:r>
      <w:r w:rsidR="002C1860" w:rsidRPr="00F436CD">
        <w:rPr>
          <w:rFonts w:ascii="Times New Roman" w:eastAsia="Times New Roman" w:hAnsi="Times New Roman" w:cs="Times New Roman"/>
          <w:lang w:val="lt-LT" w:eastAsia="lt-LT"/>
        </w:rPr>
        <w:t xml:space="preserve"> atveju visas su įrangos remontu</w:t>
      </w:r>
      <w:r w:rsidR="00BC712E">
        <w:rPr>
          <w:rFonts w:ascii="Times New Roman" w:eastAsia="Times New Roman" w:hAnsi="Times New Roman" w:cs="Times New Roman"/>
          <w:lang w:val="lt-LT" w:eastAsia="lt-LT"/>
        </w:rPr>
        <w:t xml:space="preserve"> </w:t>
      </w:r>
      <w:r w:rsidR="002C1860" w:rsidRPr="00F436CD">
        <w:rPr>
          <w:rFonts w:ascii="Times New Roman" w:eastAsia="Times New Roman" w:hAnsi="Times New Roman" w:cs="Times New Roman"/>
          <w:lang w:val="lt-LT" w:eastAsia="lt-LT"/>
        </w:rPr>
        <w:t>/</w:t>
      </w:r>
      <w:r w:rsidR="00BC712E">
        <w:rPr>
          <w:rFonts w:ascii="Times New Roman" w:eastAsia="Times New Roman" w:hAnsi="Times New Roman" w:cs="Times New Roman"/>
          <w:lang w:val="lt-LT" w:eastAsia="lt-LT"/>
        </w:rPr>
        <w:t xml:space="preserve"> </w:t>
      </w:r>
      <w:r w:rsidR="002C1860" w:rsidRPr="00F436CD">
        <w:rPr>
          <w:rFonts w:ascii="Times New Roman" w:eastAsia="Times New Roman" w:hAnsi="Times New Roman" w:cs="Times New Roman"/>
          <w:lang w:val="lt-LT" w:eastAsia="lt-LT"/>
        </w:rPr>
        <w:t>keitimu susijusias išlaidas apmoka Pirkėjas.</w:t>
      </w:r>
    </w:p>
    <w:p w14:paraId="1632830C" w14:textId="77777777" w:rsidR="002C1860" w:rsidRPr="00F436CD" w:rsidRDefault="002C1860" w:rsidP="002C1860">
      <w:pPr>
        <w:numPr>
          <w:ilvl w:val="0"/>
          <w:numId w:val="4"/>
        </w:numPr>
        <w:tabs>
          <w:tab w:val="left" w:pos="1134"/>
          <w:tab w:val="left" w:pos="1276"/>
        </w:tabs>
        <w:spacing w:before="10"/>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Jei Pirkėjas pažeidžia įrangos eksploatavimo sąlygas</w:t>
      </w:r>
      <w:r w:rsidR="00670182">
        <w:rPr>
          <w:rFonts w:ascii="Times New Roman" w:eastAsia="Times New Roman" w:hAnsi="Times New Roman" w:cs="Times New Roman"/>
          <w:lang w:val="lt-LT" w:eastAsia="lt-LT"/>
        </w:rPr>
        <w:t>,</w:t>
      </w:r>
      <w:r w:rsidRPr="00F436CD">
        <w:rPr>
          <w:rFonts w:ascii="Times New Roman" w:eastAsia="Times New Roman" w:hAnsi="Times New Roman" w:cs="Times New Roman"/>
          <w:lang w:val="lt-LT" w:eastAsia="lt-LT"/>
        </w:rPr>
        <w:t xml:space="preserve"> turi būti surašomas įrangos eksploatavimo sąlygų pažeidimo aktas.</w:t>
      </w:r>
    </w:p>
    <w:p w14:paraId="2ADA1A35" w14:textId="77777777" w:rsidR="008B6DBA" w:rsidRDefault="008B6DBA">
      <w:pPr>
        <w:spacing w:after="160" w:line="259"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br w:type="page"/>
      </w:r>
    </w:p>
    <w:p w14:paraId="0C2C3B99" w14:textId="77777777" w:rsidR="002C1860" w:rsidRPr="00F436CD" w:rsidRDefault="002C1860" w:rsidP="006671BE">
      <w:pPr>
        <w:spacing w:before="77" w:line="269" w:lineRule="exact"/>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lastRenderedPageBreak/>
        <w:t>4. MOKĖJIMO TERMINAI IR SĄLYGOS</w:t>
      </w:r>
    </w:p>
    <w:p w14:paraId="17F715FB" w14:textId="77777777" w:rsidR="002C1860" w:rsidRDefault="0018453E" w:rsidP="002C1860">
      <w:pPr>
        <w:numPr>
          <w:ilvl w:val="0"/>
          <w:numId w:val="5"/>
        </w:numPr>
        <w:tabs>
          <w:tab w:val="left" w:pos="993"/>
          <w:tab w:val="left" w:pos="1134"/>
        </w:tabs>
        <w:spacing w:before="38"/>
        <w:rPr>
          <w:rFonts w:ascii="Times New Roman" w:eastAsia="Times New Roman" w:hAnsi="Times New Roman" w:cs="Times New Roman"/>
          <w:lang w:val="lt-LT"/>
        </w:rPr>
      </w:pPr>
      <w:r w:rsidRPr="00F436CD">
        <w:rPr>
          <w:rFonts w:ascii="Times New Roman" w:eastAsia="Times New Roman" w:hAnsi="Times New Roman" w:cs="Times New Roman"/>
          <w:lang w:val="lt-LT" w:eastAsia="lt-LT"/>
        </w:rPr>
        <w:t>Pirkėjas įsipareigoja ne vėliau nei per 14</w:t>
      </w:r>
      <w:r w:rsidR="001E5A0C">
        <w:rPr>
          <w:rFonts w:ascii="Times New Roman" w:eastAsia="Times New Roman" w:hAnsi="Times New Roman" w:cs="Times New Roman"/>
          <w:lang w:val="lt-LT" w:eastAsia="lt-LT"/>
        </w:rPr>
        <w:t xml:space="preserve"> </w:t>
      </w:r>
      <w:r w:rsidRPr="00F436CD">
        <w:rPr>
          <w:rFonts w:ascii="Times New Roman" w:eastAsia="Times New Roman" w:hAnsi="Times New Roman" w:cs="Times New Roman"/>
          <w:lang w:val="lt-LT" w:eastAsia="lt-LT"/>
        </w:rPr>
        <w:t xml:space="preserve">d. </w:t>
      </w:r>
      <w:r w:rsidR="00AA6901">
        <w:rPr>
          <w:rFonts w:ascii="Times New Roman" w:eastAsia="Times New Roman" w:hAnsi="Times New Roman" w:cs="Times New Roman"/>
          <w:lang w:val="lt-LT" w:eastAsia="lt-LT"/>
        </w:rPr>
        <w:t>nuo įrangos pristatymo dienos</w:t>
      </w:r>
      <w:r w:rsidRPr="00F436CD">
        <w:rPr>
          <w:rFonts w:ascii="Times New Roman" w:eastAsia="Times New Roman" w:hAnsi="Times New Roman" w:cs="Times New Roman"/>
          <w:lang w:val="lt-LT" w:eastAsia="lt-LT"/>
        </w:rPr>
        <w:t xml:space="preserve"> </w:t>
      </w:r>
      <w:r w:rsidR="0058377C">
        <w:rPr>
          <w:rFonts w:ascii="Times New Roman" w:eastAsia="Times New Roman" w:hAnsi="Times New Roman" w:cs="Times New Roman"/>
          <w:lang w:val="lt-LT" w:eastAsia="lt-LT"/>
        </w:rPr>
        <w:t>apmokėti visą sumą.</w:t>
      </w:r>
    </w:p>
    <w:p w14:paraId="7D12F6E7" w14:textId="44179A3F" w:rsidR="001E44D3" w:rsidRPr="00F436CD" w:rsidRDefault="001E44D3" w:rsidP="002C1860">
      <w:pPr>
        <w:numPr>
          <w:ilvl w:val="0"/>
          <w:numId w:val="5"/>
        </w:numPr>
        <w:tabs>
          <w:tab w:val="left" w:pos="993"/>
          <w:tab w:val="left" w:pos="1134"/>
        </w:tabs>
        <w:spacing w:before="38"/>
        <w:rPr>
          <w:rFonts w:ascii="Times New Roman" w:eastAsia="Times New Roman" w:hAnsi="Times New Roman" w:cs="Times New Roman"/>
          <w:lang w:val="lt-LT" w:eastAsia="lt-LT"/>
        </w:rPr>
      </w:pPr>
      <w:bookmarkStart w:id="0" w:name="_Hlk485816214"/>
      <w:r w:rsidRPr="001E44D3">
        <w:rPr>
          <w:rFonts w:ascii="Times New Roman" w:eastAsia="Times New Roman" w:hAnsi="Times New Roman" w:cs="Times New Roman"/>
          <w:lang w:val="lt-LT" w:eastAsia="lt-LT"/>
        </w:rPr>
        <w:t xml:space="preserve">Tiekėjas </w:t>
      </w:r>
      <w:bookmarkEnd w:id="0"/>
      <w:r w:rsidRPr="001E44D3">
        <w:rPr>
          <w:rFonts w:ascii="Times New Roman" w:eastAsia="Times New Roman" w:hAnsi="Times New Roman" w:cs="Times New Roman"/>
          <w:lang w:val="lt-LT" w:eastAsia="lt-LT"/>
        </w:rPr>
        <w:t xml:space="preserve">PVM sąskaitą faktūrą privalo pateikti naudojantis elektronine paslauga „E. </w:t>
      </w:r>
      <w:r w:rsidR="00BC712E">
        <w:rPr>
          <w:rFonts w:ascii="Times New Roman" w:eastAsia="Times New Roman" w:hAnsi="Times New Roman" w:cs="Times New Roman"/>
          <w:lang w:val="lt-LT" w:eastAsia="lt-LT"/>
        </w:rPr>
        <w:t>S</w:t>
      </w:r>
      <w:r w:rsidRPr="001E44D3">
        <w:rPr>
          <w:rFonts w:ascii="Times New Roman" w:eastAsia="Times New Roman" w:hAnsi="Times New Roman" w:cs="Times New Roman"/>
          <w:lang w:val="lt-LT" w:eastAsia="lt-LT"/>
        </w:rPr>
        <w:t xml:space="preserve">ąskaita“ (elektroninės paslaugos „E. </w:t>
      </w:r>
      <w:r w:rsidR="00BC712E">
        <w:rPr>
          <w:rFonts w:ascii="Times New Roman" w:eastAsia="Times New Roman" w:hAnsi="Times New Roman" w:cs="Times New Roman"/>
          <w:lang w:val="lt-LT" w:eastAsia="lt-LT"/>
        </w:rPr>
        <w:t>S</w:t>
      </w:r>
      <w:r w:rsidRPr="001E44D3">
        <w:rPr>
          <w:rFonts w:ascii="Times New Roman" w:eastAsia="Times New Roman" w:hAnsi="Times New Roman" w:cs="Times New Roman"/>
          <w:lang w:val="lt-LT" w:eastAsia="lt-LT"/>
        </w:rPr>
        <w:t xml:space="preserve">ąskaita“ svetainė pasiekiama adresu </w:t>
      </w:r>
      <w:hyperlink r:id="rId10" w:history="1">
        <w:r w:rsidRPr="001E44D3">
          <w:rPr>
            <w:rFonts w:ascii="Times New Roman" w:eastAsia="Times New Roman" w:hAnsi="Times New Roman" w:cs="Times New Roman"/>
            <w:lang w:val="lt-LT" w:eastAsia="lt-LT"/>
          </w:rPr>
          <w:t>www.esaskaita.eu</w:t>
        </w:r>
      </w:hyperlink>
      <w:r w:rsidRPr="001E44D3">
        <w:rPr>
          <w:rFonts w:ascii="Times New Roman" w:eastAsia="Times New Roman" w:hAnsi="Times New Roman" w:cs="Times New Roman"/>
          <w:lang w:val="lt-LT" w:eastAsia="lt-LT"/>
        </w:rPr>
        <w:t>). </w:t>
      </w:r>
    </w:p>
    <w:p w14:paraId="5B96E903" w14:textId="77777777" w:rsidR="002C1860" w:rsidRPr="00F436CD" w:rsidRDefault="002C1860" w:rsidP="002C1860">
      <w:pPr>
        <w:tabs>
          <w:tab w:val="left" w:pos="993"/>
          <w:tab w:val="left" w:pos="1134"/>
        </w:tabs>
        <w:spacing w:before="38"/>
        <w:ind w:left="709"/>
        <w:rPr>
          <w:rFonts w:ascii="Times New Roman" w:eastAsia="Times New Roman" w:hAnsi="Times New Roman" w:cs="Times New Roman"/>
          <w:lang w:val="lt-LT" w:eastAsia="lt-LT"/>
        </w:rPr>
      </w:pPr>
    </w:p>
    <w:p w14:paraId="1580EA19" w14:textId="54D2B588" w:rsidR="002C1860" w:rsidRPr="00F436CD" w:rsidRDefault="002C1860" w:rsidP="006671BE">
      <w:pPr>
        <w:tabs>
          <w:tab w:val="left" w:pos="993"/>
          <w:tab w:val="left" w:pos="1134"/>
        </w:tabs>
        <w:spacing w:before="38"/>
        <w:ind w:left="709" w:firstLine="0"/>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 xml:space="preserve">5. </w:t>
      </w:r>
      <w:r w:rsidR="00141C7D">
        <w:rPr>
          <w:rFonts w:ascii="Times New Roman" w:eastAsia="Times New Roman" w:hAnsi="Times New Roman" w:cs="Times New Roman"/>
          <w:b/>
          <w:bCs/>
          <w:lang w:val="lt-LT" w:eastAsia="lt-LT"/>
        </w:rPr>
        <w:t>PREKIŲ</w:t>
      </w:r>
      <w:r w:rsidRPr="00F436CD">
        <w:rPr>
          <w:rFonts w:ascii="Times New Roman" w:eastAsia="Times New Roman" w:hAnsi="Times New Roman" w:cs="Times New Roman"/>
          <w:b/>
          <w:bCs/>
          <w:lang w:val="lt-LT" w:eastAsia="lt-LT"/>
        </w:rPr>
        <w:t xml:space="preserve"> TEIKIMO REIKALAVIMAI, VIETA IR TERMINAI</w:t>
      </w:r>
    </w:p>
    <w:p w14:paraId="0DA17C81" w14:textId="616EEB61" w:rsidR="002C1860" w:rsidRPr="00F436CD" w:rsidRDefault="002C1860" w:rsidP="002C1860">
      <w:pPr>
        <w:tabs>
          <w:tab w:val="left" w:pos="993"/>
          <w:tab w:val="left" w:pos="1134"/>
        </w:tabs>
        <w:rPr>
          <w:rFonts w:ascii="Times New Roman" w:eastAsia="Times New Roman" w:hAnsi="Times New Roman" w:cs="Times New Roman"/>
          <w:lang w:val="lt-LT"/>
        </w:rPr>
      </w:pPr>
      <w:r w:rsidRPr="00F436CD">
        <w:rPr>
          <w:rFonts w:ascii="Times New Roman" w:eastAsia="Times New Roman" w:hAnsi="Times New Roman" w:cs="Times New Roman"/>
          <w:lang w:val="lt-LT" w:eastAsia="lt-LT"/>
        </w:rPr>
        <w:t xml:space="preserve">5.1. Tiekėjas pagal </w:t>
      </w:r>
      <w:r w:rsidR="00487466" w:rsidRPr="00F436CD">
        <w:rPr>
          <w:rFonts w:ascii="Times New Roman" w:eastAsia="Times New Roman" w:hAnsi="Times New Roman" w:cs="Times New Roman"/>
          <w:lang w:val="lt-LT" w:eastAsia="lt-LT"/>
        </w:rPr>
        <w:t>1</w:t>
      </w:r>
      <w:r w:rsidRPr="00F436CD">
        <w:rPr>
          <w:rFonts w:ascii="Times New Roman" w:eastAsia="Times New Roman" w:hAnsi="Times New Roman" w:cs="Times New Roman"/>
          <w:lang w:val="lt-LT" w:eastAsia="lt-LT"/>
        </w:rPr>
        <w:t xml:space="preserve"> priede pateiktą </w:t>
      </w:r>
      <w:r w:rsidR="00C74EE2">
        <w:rPr>
          <w:rFonts w:ascii="Times New Roman" w:eastAsia="Times New Roman" w:hAnsi="Times New Roman" w:cs="Times New Roman"/>
          <w:lang w:val="lt-LT" w:eastAsia="lt-LT"/>
        </w:rPr>
        <w:t>sąrašą</w:t>
      </w:r>
      <w:r w:rsidRPr="00F436CD">
        <w:rPr>
          <w:rFonts w:ascii="Times New Roman" w:eastAsia="Times New Roman" w:hAnsi="Times New Roman" w:cs="Times New Roman"/>
          <w:lang w:val="lt-LT" w:eastAsia="lt-LT"/>
        </w:rPr>
        <w:t xml:space="preserve"> pristato </w:t>
      </w:r>
      <w:r w:rsidR="00141C7D">
        <w:rPr>
          <w:rFonts w:ascii="Times New Roman" w:eastAsia="Times New Roman" w:hAnsi="Times New Roman" w:cs="Times New Roman"/>
          <w:lang w:val="lt-LT" w:eastAsia="lt-LT"/>
        </w:rPr>
        <w:t>prekes</w:t>
      </w:r>
      <w:r w:rsidRPr="00F436CD">
        <w:rPr>
          <w:rFonts w:ascii="Times New Roman" w:eastAsia="Times New Roman" w:hAnsi="Times New Roman" w:cs="Times New Roman"/>
          <w:lang w:val="lt-LT" w:eastAsia="lt-LT"/>
        </w:rPr>
        <w:t xml:space="preserve"> per </w:t>
      </w:r>
      <w:r w:rsidR="006011EB">
        <w:rPr>
          <w:rFonts w:ascii="Times New Roman" w:eastAsia="Times New Roman" w:hAnsi="Times New Roman" w:cs="Times New Roman"/>
          <w:lang w:val="lt-LT" w:eastAsia="lt-LT"/>
        </w:rPr>
        <w:t>60</w:t>
      </w:r>
      <w:r w:rsidRPr="00F436CD">
        <w:rPr>
          <w:rFonts w:ascii="Times New Roman" w:eastAsia="Times New Roman" w:hAnsi="Times New Roman" w:cs="Times New Roman"/>
          <w:lang w:val="lt-LT" w:eastAsia="lt-LT"/>
        </w:rPr>
        <w:t xml:space="preserve"> dienų nuo Sut</w:t>
      </w:r>
      <w:r w:rsidR="0058377C">
        <w:rPr>
          <w:rFonts w:ascii="Times New Roman" w:eastAsia="Times New Roman" w:hAnsi="Times New Roman" w:cs="Times New Roman"/>
          <w:lang w:val="lt-LT" w:eastAsia="lt-LT"/>
        </w:rPr>
        <w:t>arties pasirašymo dienos.</w:t>
      </w:r>
      <w:r w:rsidRPr="00F436CD">
        <w:rPr>
          <w:rFonts w:ascii="Times New Roman" w:eastAsia="Times New Roman" w:hAnsi="Times New Roman" w:cs="Times New Roman"/>
          <w:lang w:val="lt-LT" w:eastAsia="lt-LT"/>
        </w:rPr>
        <w:t xml:space="preserve"> </w:t>
      </w:r>
    </w:p>
    <w:p w14:paraId="073215EB" w14:textId="77777777" w:rsidR="002C1860" w:rsidRPr="00F436CD" w:rsidRDefault="002C1860" w:rsidP="002C1860">
      <w:pPr>
        <w:spacing w:line="240" w:lineRule="exact"/>
        <w:ind w:left="1474"/>
        <w:jc w:val="center"/>
        <w:rPr>
          <w:rFonts w:ascii="Times New Roman" w:eastAsia="Times New Roman" w:hAnsi="Times New Roman" w:cs="Times New Roman"/>
          <w:sz w:val="20"/>
          <w:szCs w:val="20"/>
          <w:lang w:val="lt-LT"/>
        </w:rPr>
      </w:pPr>
    </w:p>
    <w:p w14:paraId="277F7C90" w14:textId="77777777" w:rsidR="002C1860" w:rsidRPr="00F436CD" w:rsidRDefault="002C1860" w:rsidP="006671BE">
      <w:pPr>
        <w:spacing w:before="34"/>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6. NETESYBOS</w:t>
      </w:r>
    </w:p>
    <w:p w14:paraId="60DA6FE2" w14:textId="77777777" w:rsidR="002C1860" w:rsidRPr="00F436CD"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Tiekėjas, nustatytu laiku neįvykdęs sutartinių įsipareigojimų, Pirkėjui pareikalavus, moka 0,02 procentų dydžio delspinigius nuo laiku nesuteiktos Įrangos vertės arba atitinkamai sumažinama už suteiktą Įrangą mokėtina suma.</w:t>
      </w:r>
    </w:p>
    <w:p w14:paraId="37032D8F" w14:textId="77777777" w:rsidR="002C1860" w:rsidRPr="00F436CD"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F436CD">
        <w:rPr>
          <w:rFonts w:ascii="Times New Roman" w:eastAsia="Times New Roman" w:hAnsi="Times New Roman" w:cs="Times New Roman"/>
          <w:lang w:val="lt-LT" w:eastAsia="lt-LT"/>
        </w:rPr>
        <w:t>Pirkėjas, laiku neįvykdęs sutartinių įsipareigojimų, Tiekėjui pareikalavus, moka 0,02 procentų dydžio delspinigius nuo suteiktos Įrangos vertės už kiekvieną uždelstą dieną.</w:t>
      </w:r>
    </w:p>
    <w:p w14:paraId="0FF7957A" w14:textId="77777777" w:rsidR="002C1860" w:rsidRPr="00F436CD" w:rsidRDefault="002C1860" w:rsidP="002C1860">
      <w:pPr>
        <w:spacing w:line="240" w:lineRule="exact"/>
        <w:ind w:left="1440"/>
        <w:jc w:val="center"/>
        <w:rPr>
          <w:rFonts w:ascii="Times New Roman" w:eastAsia="Times New Roman" w:hAnsi="Times New Roman" w:cs="Times New Roman"/>
          <w:sz w:val="20"/>
          <w:szCs w:val="20"/>
          <w:lang w:val="lt-LT"/>
        </w:rPr>
      </w:pPr>
    </w:p>
    <w:p w14:paraId="282E2A96" w14:textId="77777777" w:rsidR="002C1860" w:rsidRPr="00F436CD" w:rsidRDefault="002C1860" w:rsidP="006671BE">
      <w:pPr>
        <w:spacing w:before="38"/>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7. NUOSAVYBĖS TEISĖ</w:t>
      </w:r>
    </w:p>
    <w:p w14:paraId="0E2477FD" w14:textId="089A52B7" w:rsidR="002C1860" w:rsidRPr="00F436CD" w:rsidRDefault="002C1860" w:rsidP="002C1860">
      <w:pPr>
        <w:ind w:firstLine="725"/>
        <w:rPr>
          <w:rFonts w:ascii="Times New Roman" w:eastAsia="Times New Roman" w:hAnsi="Times New Roman" w:cs="Times New Roman"/>
          <w:lang w:val="lt-LT"/>
        </w:rPr>
      </w:pPr>
      <w:r w:rsidRPr="00F436CD">
        <w:rPr>
          <w:rFonts w:ascii="Times New Roman" w:eastAsia="Times New Roman" w:hAnsi="Times New Roman" w:cs="Times New Roman"/>
          <w:lang w:val="lt-LT" w:eastAsia="lt-LT"/>
        </w:rPr>
        <w:t>7.1. Pirkėjas įgyja nuosavybės teisę į patiektą įrangą pagal Sutartį kai pasirašo Tiekėjo pateiktą PVM sąskaitą faktūrą.</w:t>
      </w:r>
    </w:p>
    <w:p w14:paraId="5090D0E5" w14:textId="77777777" w:rsidR="002C1860" w:rsidRPr="00F436CD" w:rsidRDefault="002C1860" w:rsidP="006671BE">
      <w:pPr>
        <w:spacing w:line="240" w:lineRule="exact"/>
        <w:ind w:firstLine="0"/>
        <w:rPr>
          <w:rFonts w:ascii="Times New Roman" w:eastAsia="Times New Roman" w:hAnsi="Times New Roman" w:cs="Times New Roman"/>
          <w:sz w:val="20"/>
          <w:szCs w:val="20"/>
          <w:lang w:val="lt-LT"/>
        </w:rPr>
      </w:pPr>
    </w:p>
    <w:p w14:paraId="5EAAB123" w14:textId="2363E311" w:rsidR="002C1860" w:rsidRPr="00F436CD" w:rsidRDefault="0018453E" w:rsidP="006671BE">
      <w:pPr>
        <w:spacing w:before="34" w:line="278" w:lineRule="exact"/>
        <w:jc w:val="center"/>
        <w:rPr>
          <w:rFonts w:ascii="Times New Roman" w:eastAsia="Times New Roman" w:hAnsi="Times New Roman" w:cs="Times New Roman"/>
          <w:lang w:val="lt-LT"/>
        </w:rPr>
      </w:pPr>
      <w:r w:rsidRPr="00F436CD">
        <w:rPr>
          <w:rFonts w:ascii="Times New Roman" w:eastAsia="Times New Roman" w:hAnsi="Times New Roman" w:cs="Times New Roman"/>
          <w:b/>
          <w:bCs/>
          <w:lang w:val="lt-LT" w:eastAsia="lt-LT"/>
        </w:rPr>
        <w:t>8</w:t>
      </w:r>
      <w:r w:rsidR="002C1860" w:rsidRPr="00F436CD">
        <w:rPr>
          <w:rFonts w:ascii="Times New Roman" w:eastAsia="Times New Roman" w:hAnsi="Times New Roman" w:cs="Times New Roman"/>
          <w:b/>
          <w:bCs/>
          <w:lang w:val="lt-LT" w:eastAsia="lt-LT"/>
        </w:rPr>
        <w:t xml:space="preserve">. </w:t>
      </w:r>
      <w:r w:rsidR="00BC712E" w:rsidRPr="00F436CD">
        <w:rPr>
          <w:rFonts w:ascii="Times New Roman" w:eastAsia="Times New Roman" w:hAnsi="Times New Roman" w:cs="Times New Roman"/>
          <w:b/>
          <w:bCs/>
          <w:lang w:val="lt-LT" w:eastAsia="lt-LT"/>
        </w:rPr>
        <w:t>NENUGALIMA JĖGA</w:t>
      </w:r>
      <w:r w:rsidR="00BC712E" w:rsidRPr="00105A9A">
        <w:rPr>
          <w:rFonts w:ascii="Times New Roman" w:eastAsia="Times New Roman" w:hAnsi="Times New Roman" w:cs="Times New Roman"/>
          <w:b/>
          <w:bCs/>
          <w:i/>
          <w:lang w:val="lt-LT" w:eastAsia="lt-LT"/>
        </w:rPr>
        <w:t xml:space="preserve"> </w:t>
      </w:r>
      <w:r w:rsidR="00BC712E" w:rsidRPr="006671BE">
        <w:rPr>
          <w:rFonts w:ascii="Times New Roman" w:eastAsia="Times New Roman" w:hAnsi="Times New Roman" w:cs="Times New Roman"/>
          <w:b/>
          <w:bCs/>
          <w:lang w:val="lt-LT" w:eastAsia="lt-LT"/>
        </w:rPr>
        <w:t>(</w:t>
      </w:r>
      <w:r w:rsidR="002C1860" w:rsidRPr="006671BE">
        <w:rPr>
          <w:rFonts w:ascii="Times New Roman" w:eastAsia="Times New Roman" w:hAnsi="Times New Roman" w:cs="Times New Roman"/>
          <w:b/>
          <w:bCs/>
          <w:i/>
          <w:lang w:val="lt-LT" w:eastAsia="lt-LT"/>
        </w:rPr>
        <w:t>FORCE</w:t>
      </w:r>
      <w:r w:rsidR="001A38B6" w:rsidRPr="006671BE">
        <w:rPr>
          <w:rFonts w:ascii="Times New Roman" w:eastAsia="Times New Roman" w:hAnsi="Times New Roman" w:cs="Times New Roman"/>
          <w:b/>
          <w:bCs/>
          <w:i/>
          <w:lang w:val="lt-LT" w:eastAsia="lt-LT"/>
        </w:rPr>
        <w:t xml:space="preserve"> </w:t>
      </w:r>
      <w:r w:rsidR="002C1860" w:rsidRPr="006671BE">
        <w:rPr>
          <w:rFonts w:ascii="Times New Roman" w:eastAsia="Times New Roman" w:hAnsi="Times New Roman" w:cs="Times New Roman"/>
          <w:b/>
          <w:bCs/>
          <w:i/>
          <w:lang w:val="lt-LT" w:eastAsia="lt-LT"/>
        </w:rPr>
        <w:t>MAJEURE</w:t>
      </w:r>
      <w:r w:rsidR="002C1860" w:rsidRPr="00F436CD">
        <w:rPr>
          <w:rFonts w:ascii="Times New Roman" w:eastAsia="Times New Roman" w:hAnsi="Times New Roman" w:cs="Times New Roman"/>
          <w:b/>
          <w:bCs/>
          <w:lang w:val="lt-LT" w:eastAsia="lt-LT"/>
        </w:rPr>
        <w:t xml:space="preserve"> )</w:t>
      </w:r>
    </w:p>
    <w:p w14:paraId="555A84A6" w14:textId="77777777" w:rsidR="00552675" w:rsidRPr="00552675" w:rsidRDefault="003A2BC9" w:rsidP="00552675">
      <w:pPr>
        <w:tabs>
          <w:tab w:val="left" w:pos="1134"/>
        </w:tabs>
        <w:spacing w:before="5" w:line="278"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8.1. </w:t>
      </w:r>
      <w:r w:rsidR="00552675" w:rsidRPr="00552675">
        <w:rPr>
          <w:rFonts w:ascii="Times New Roman" w:eastAsia="Times New Roman" w:hAnsi="Times New Roman" w:cs="Times New Roman"/>
          <w:lang w:val="lt-LT"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C9FB497" w14:textId="5B7FE2F6" w:rsidR="002C1860" w:rsidRPr="00F436CD" w:rsidRDefault="003A2BC9" w:rsidP="00552675">
      <w:pPr>
        <w:tabs>
          <w:tab w:val="left" w:pos="1134"/>
        </w:tabs>
        <w:spacing w:before="5" w:line="278"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8.2.</w:t>
      </w:r>
      <w:r w:rsidR="00552675" w:rsidRPr="00552675">
        <w:rPr>
          <w:rFonts w:ascii="Times New Roman" w:eastAsia="Times New Roman" w:hAnsi="Times New Roman" w:cs="Times New Roman"/>
          <w:lang w:val="lt-LT" w:eastAsia="lt-LT"/>
        </w:rPr>
        <w:t xml:space="preserve"> Įvykus nenugalimos jėgos (</w:t>
      </w:r>
      <w:r w:rsidR="00BC712E" w:rsidRPr="006671BE">
        <w:rPr>
          <w:rFonts w:ascii="Times New Roman" w:eastAsia="Times New Roman" w:hAnsi="Times New Roman" w:cs="Times New Roman"/>
          <w:i/>
          <w:lang w:val="lt-LT" w:eastAsia="lt-LT"/>
        </w:rPr>
        <w:t>f</w:t>
      </w:r>
      <w:r w:rsidR="00552675" w:rsidRPr="006671BE">
        <w:rPr>
          <w:rFonts w:ascii="Times New Roman" w:eastAsia="Times New Roman" w:hAnsi="Times New Roman" w:cs="Times New Roman"/>
          <w:i/>
          <w:lang w:val="lt-LT" w:eastAsia="lt-LT"/>
        </w:rPr>
        <w:t xml:space="preserve">orce </w:t>
      </w:r>
      <w:r w:rsidR="00BC712E" w:rsidRPr="006671BE">
        <w:rPr>
          <w:rFonts w:ascii="Times New Roman" w:eastAsia="Times New Roman" w:hAnsi="Times New Roman" w:cs="Times New Roman"/>
          <w:i/>
          <w:lang w:val="lt-LT" w:eastAsia="lt-LT"/>
        </w:rPr>
        <w:t>m</w:t>
      </w:r>
      <w:r w:rsidR="00552675" w:rsidRPr="006671BE">
        <w:rPr>
          <w:rFonts w:ascii="Times New Roman" w:eastAsia="Times New Roman" w:hAnsi="Times New Roman" w:cs="Times New Roman"/>
          <w:i/>
          <w:lang w:val="lt-LT" w:eastAsia="lt-LT"/>
        </w:rPr>
        <w:t>ajeure</w:t>
      </w:r>
      <w:r w:rsidR="00552675" w:rsidRPr="00552675">
        <w:rPr>
          <w:rFonts w:ascii="Times New Roman" w:eastAsia="Times New Roman" w:hAnsi="Times New Roman" w:cs="Times New Roman"/>
          <w:lang w:val="lt-LT" w:eastAsia="lt-LT"/>
        </w:rPr>
        <w:t>) aplinkybėms šalių santykiams taikomos Atleidimo nuo atsakomybės esant nenugalimos jėgos (</w:t>
      </w:r>
      <w:r w:rsidR="00BC712E" w:rsidRPr="006671BE">
        <w:rPr>
          <w:rFonts w:ascii="Times New Roman" w:eastAsia="Times New Roman" w:hAnsi="Times New Roman" w:cs="Times New Roman"/>
          <w:i/>
          <w:lang w:val="lt-LT" w:eastAsia="lt-LT"/>
        </w:rPr>
        <w:t>f</w:t>
      </w:r>
      <w:r w:rsidR="00552675" w:rsidRPr="006671BE">
        <w:rPr>
          <w:rFonts w:ascii="Times New Roman" w:eastAsia="Times New Roman" w:hAnsi="Times New Roman" w:cs="Times New Roman"/>
          <w:i/>
          <w:lang w:val="lt-LT" w:eastAsia="lt-LT"/>
        </w:rPr>
        <w:t xml:space="preserve">orce </w:t>
      </w:r>
      <w:r w:rsidR="00BC712E" w:rsidRPr="006671BE">
        <w:rPr>
          <w:rFonts w:ascii="Times New Roman" w:eastAsia="Times New Roman" w:hAnsi="Times New Roman" w:cs="Times New Roman"/>
          <w:i/>
          <w:lang w:val="lt-LT" w:eastAsia="lt-LT"/>
        </w:rPr>
        <w:t>m</w:t>
      </w:r>
      <w:r w:rsidR="00552675" w:rsidRPr="006671BE">
        <w:rPr>
          <w:rFonts w:ascii="Times New Roman" w:eastAsia="Times New Roman" w:hAnsi="Times New Roman" w:cs="Times New Roman"/>
          <w:i/>
          <w:lang w:val="lt-LT" w:eastAsia="lt-LT"/>
        </w:rPr>
        <w:t>ajeure</w:t>
      </w:r>
      <w:r w:rsidR="00552675" w:rsidRPr="00552675">
        <w:rPr>
          <w:rFonts w:ascii="Times New Roman" w:eastAsia="Times New Roman" w:hAnsi="Times New Roman" w:cs="Times New Roman"/>
          <w:lang w:val="lt-LT" w:eastAsia="lt-LT"/>
        </w:rPr>
        <w:t>) aplinkybėms taisyklės, patvirtintos Lietuvos Respublikos Vyriausybės 1996 m. liepos 15 d. nutarimu Nr. 840 „Dėl Atleidimo nuo atsakomybės esant nenugalimos jėgos (</w:t>
      </w:r>
      <w:r w:rsidR="00BC712E" w:rsidRPr="006671BE">
        <w:rPr>
          <w:rFonts w:ascii="Times New Roman" w:eastAsia="Times New Roman" w:hAnsi="Times New Roman" w:cs="Times New Roman"/>
          <w:i/>
          <w:lang w:val="lt-LT" w:eastAsia="lt-LT"/>
        </w:rPr>
        <w:t>f</w:t>
      </w:r>
      <w:r w:rsidR="00552675" w:rsidRPr="006671BE">
        <w:rPr>
          <w:rFonts w:ascii="Times New Roman" w:eastAsia="Times New Roman" w:hAnsi="Times New Roman" w:cs="Times New Roman"/>
          <w:i/>
          <w:lang w:val="lt-LT" w:eastAsia="lt-LT"/>
        </w:rPr>
        <w:t xml:space="preserve">orce </w:t>
      </w:r>
      <w:r w:rsidR="00BC712E" w:rsidRPr="006671BE">
        <w:rPr>
          <w:rFonts w:ascii="Times New Roman" w:eastAsia="Times New Roman" w:hAnsi="Times New Roman" w:cs="Times New Roman"/>
          <w:i/>
          <w:lang w:val="lt-LT" w:eastAsia="lt-LT"/>
        </w:rPr>
        <w:t>m</w:t>
      </w:r>
      <w:r w:rsidR="00552675" w:rsidRPr="006671BE">
        <w:rPr>
          <w:rFonts w:ascii="Times New Roman" w:eastAsia="Times New Roman" w:hAnsi="Times New Roman" w:cs="Times New Roman"/>
          <w:i/>
          <w:lang w:val="lt-LT" w:eastAsia="lt-LT"/>
        </w:rPr>
        <w:t>ajeure</w:t>
      </w:r>
      <w:r w:rsidR="00552675" w:rsidRPr="00552675">
        <w:rPr>
          <w:rFonts w:ascii="Times New Roman" w:eastAsia="Times New Roman" w:hAnsi="Times New Roman" w:cs="Times New Roman"/>
          <w:lang w:val="lt-LT" w:eastAsia="lt-LT"/>
        </w:rPr>
        <w:t>) aplinkybėms taisyklių patvirtinimo“.</w:t>
      </w:r>
    </w:p>
    <w:p w14:paraId="65DFC7FD" w14:textId="77777777" w:rsidR="002C1860" w:rsidRPr="00F436CD" w:rsidRDefault="002C1860" w:rsidP="002C1860">
      <w:pPr>
        <w:spacing w:line="240" w:lineRule="exact"/>
        <w:ind w:left="1210"/>
        <w:jc w:val="center"/>
        <w:rPr>
          <w:rFonts w:ascii="Times New Roman" w:eastAsia="Times New Roman" w:hAnsi="Times New Roman" w:cs="Times New Roman"/>
          <w:sz w:val="20"/>
          <w:szCs w:val="20"/>
          <w:lang w:val="lt-LT"/>
        </w:rPr>
      </w:pPr>
    </w:p>
    <w:p w14:paraId="357A7BC3" w14:textId="5432D494" w:rsidR="00D37D5F" w:rsidRDefault="0018453E" w:rsidP="006671BE">
      <w:pPr>
        <w:spacing w:before="86" w:line="240" w:lineRule="auto"/>
        <w:jc w:val="center"/>
        <w:rPr>
          <w:rFonts w:ascii="Times New Roman" w:eastAsia="Times New Roman" w:hAnsi="Times New Roman" w:cs="Times New Roman"/>
          <w:lang w:val="lt-LT" w:eastAsia="lt-LT"/>
        </w:rPr>
      </w:pPr>
      <w:r w:rsidRPr="00F436CD">
        <w:rPr>
          <w:rFonts w:ascii="Times New Roman" w:eastAsia="Times New Roman" w:hAnsi="Times New Roman" w:cs="Times New Roman"/>
          <w:b/>
          <w:bCs/>
          <w:lang w:val="lt-LT" w:eastAsia="lt-LT"/>
        </w:rPr>
        <w:t>9</w:t>
      </w:r>
      <w:r w:rsidR="002C1860" w:rsidRPr="00F436CD">
        <w:rPr>
          <w:rFonts w:ascii="Times New Roman" w:eastAsia="Times New Roman" w:hAnsi="Times New Roman" w:cs="Times New Roman"/>
          <w:b/>
          <w:bCs/>
          <w:lang w:val="lt-LT" w:eastAsia="lt-LT"/>
        </w:rPr>
        <w:t xml:space="preserve">. SUTARTIES </w:t>
      </w:r>
      <w:r w:rsidR="00D37D5F">
        <w:rPr>
          <w:rFonts w:ascii="Times New Roman" w:eastAsia="Times New Roman" w:hAnsi="Times New Roman" w:cs="Times New Roman"/>
          <w:b/>
          <w:bCs/>
          <w:lang w:val="lt-LT" w:eastAsia="lt-LT"/>
        </w:rPr>
        <w:t xml:space="preserve">GALIOJIMAS </w:t>
      </w:r>
      <w:r w:rsidR="002C1860" w:rsidRPr="00F436CD">
        <w:rPr>
          <w:rFonts w:ascii="Times New Roman" w:eastAsia="Times New Roman" w:hAnsi="Times New Roman" w:cs="Times New Roman"/>
          <w:b/>
          <w:bCs/>
          <w:lang w:val="lt-LT" w:eastAsia="lt-LT"/>
        </w:rPr>
        <w:t>NUTRAUKIMAS</w:t>
      </w:r>
    </w:p>
    <w:p w14:paraId="36EAB7A4" w14:textId="6FCA6D3A" w:rsidR="00D37D5F" w:rsidRDefault="00D37D5F" w:rsidP="002C1860">
      <w:pPr>
        <w:tabs>
          <w:tab w:val="left" w:pos="1134"/>
        </w:tabs>
        <w:spacing w:before="5"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9.1</w:t>
      </w:r>
      <w:r w:rsidRPr="00D37D5F">
        <w:t xml:space="preserve"> </w:t>
      </w:r>
      <w:r w:rsidRPr="00D37D5F">
        <w:rPr>
          <w:rFonts w:ascii="Times New Roman" w:eastAsia="Times New Roman" w:hAnsi="Times New Roman" w:cs="Times New Roman"/>
          <w:lang w:val="lt-LT" w:eastAsia="lt-LT"/>
        </w:rPr>
        <w:t xml:space="preserve">Sutartis įsigalioja po jos pasirašymo ir galioja </w:t>
      </w:r>
      <w:r w:rsidR="009350A4">
        <w:rPr>
          <w:rFonts w:ascii="Times New Roman" w:eastAsia="Times New Roman" w:hAnsi="Times New Roman" w:cs="Times New Roman"/>
          <w:lang w:val="lt-LT" w:eastAsia="lt-LT"/>
        </w:rPr>
        <w:t>2</w:t>
      </w:r>
      <w:r w:rsidRPr="00D37D5F">
        <w:rPr>
          <w:rFonts w:ascii="Times New Roman" w:eastAsia="Times New Roman" w:hAnsi="Times New Roman" w:cs="Times New Roman"/>
          <w:lang w:val="lt-LT" w:eastAsia="lt-LT"/>
        </w:rPr>
        <w:t xml:space="preserve"> mėnesi</w:t>
      </w:r>
      <w:r>
        <w:rPr>
          <w:rFonts w:ascii="Times New Roman" w:eastAsia="Times New Roman" w:hAnsi="Times New Roman" w:cs="Times New Roman"/>
          <w:lang w:val="lt-LT" w:eastAsia="lt-LT"/>
        </w:rPr>
        <w:t xml:space="preserve">us. </w:t>
      </w:r>
    </w:p>
    <w:p w14:paraId="6593D336" w14:textId="77777777" w:rsidR="002C1860" w:rsidRPr="00F436CD" w:rsidRDefault="003A2BC9" w:rsidP="002C1860">
      <w:pPr>
        <w:tabs>
          <w:tab w:val="left" w:pos="1134"/>
        </w:tabs>
        <w:spacing w:before="5"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9</w:t>
      </w:r>
      <w:r w:rsidR="002C1860" w:rsidRPr="00F436CD">
        <w:rPr>
          <w:rFonts w:ascii="Times New Roman" w:eastAsia="Times New Roman" w:hAnsi="Times New Roman" w:cs="Times New Roman"/>
          <w:lang w:val="lt-LT" w:eastAsia="lt-LT"/>
        </w:rPr>
        <w:t>.</w:t>
      </w:r>
      <w:r w:rsidR="00D37D5F">
        <w:rPr>
          <w:rFonts w:ascii="Times New Roman" w:eastAsia="Times New Roman" w:hAnsi="Times New Roman" w:cs="Times New Roman"/>
          <w:lang w:val="lt-LT" w:eastAsia="lt-LT"/>
        </w:rPr>
        <w:t>2</w:t>
      </w:r>
      <w:r w:rsidR="002C1860" w:rsidRPr="00F436CD">
        <w:rPr>
          <w:rFonts w:ascii="Times New Roman" w:eastAsia="Times New Roman" w:hAnsi="Times New Roman" w:cs="Times New Roman"/>
          <w:lang w:val="lt-LT" w:eastAsia="lt-LT"/>
        </w:rPr>
        <w:t>.Sutartį galima nutraukti šiais atvejais:</w:t>
      </w:r>
    </w:p>
    <w:p w14:paraId="731AA724" w14:textId="3D120A1B" w:rsidR="002C1860" w:rsidRPr="00D37D5F" w:rsidRDefault="00D37D5F" w:rsidP="00D37D5F">
      <w:pPr>
        <w:tabs>
          <w:tab w:val="left" w:pos="0"/>
        </w:tabs>
        <w:spacing w:line="264"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9.2.1.</w:t>
      </w:r>
      <w:r w:rsidR="00BC712E">
        <w:rPr>
          <w:rFonts w:ascii="Times New Roman" w:eastAsia="Times New Roman" w:hAnsi="Times New Roman" w:cs="Times New Roman"/>
          <w:lang w:val="lt-LT" w:eastAsia="lt-LT"/>
        </w:rPr>
        <w:t>j</w:t>
      </w:r>
      <w:r w:rsidR="002C1860" w:rsidRPr="00D37D5F">
        <w:rPr>
          <w:rFonts w:ascii="Times New Roman" w:eastAsia="Times New Roman" w:hAnsi="Times New Roman" w:cs="Times New Roman"/>
          <w:lang w:val="lt-LT" w:eastAsia="lt-LT"/>
        </w:rPr>
        <w:t>eigu jos tolesnis vykdymas pažeistų kurį nors Lietuvos Respublikos įstatymą, taisyklę, įsakymą</w:t>
      </w:r>
      <w:r w:rsidR="001D0FAF" w:rsidRPr="00D37D5F">
        <w:rPr>
          <w:rFonts w:ascii="Times New Roman" w:eastAsia="Times New Roman" w:hAnsi="Times New Roman" w:cs="Times New Roman"/>
          <w:lang w:val="lt-LT" w:eastAsia="lt-LT"/>
        </w:rPr>
        <w:t xml:space="preserve"> </w:t>
      </w:r>
      <w:r w:rsidR="002C1860" w:rsidRPr="00D37D5F">
        <w:rPr>
          <w:rFonts w:ascii="Times New Roman" w:eastAsia="Times New Roman" w:hAnsi="Times New Roman" w:cs="Times New Roman"/>
          <w:lang w:val="lt-LT" w:eastAsia="lt-LT"/>
        </w:rPr>
        <w:t>ar potvarkį, reglamentuojantį Sutartį;</w:t>
      </w:r>
    </w:p>
    <w:p w14:paraId="608AF8D4" w14:textId="781A8D90" w:rsidR="001E44D3" w:rsidRPr="00D37D5F" w:rsidRDefault="00D37D5F" w:rsidP="00D37D5F">
      <w:pPr>
        <w:tabs>
          <w:tab w:val="left" w:pos="0"/>
        </w:tabs>
        <w:spacing w:line="264" w:lineRule="exact"/>
        <w:ind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9.2.2</w:t>
      </w:r>
      <w:r w:rsidR="001E44D3" w:rsidRPr="00D37D5F">
        <w:rPr>
          <w:rFonts w:ascii="Times New Roman" w:eastAsia="Times New Roman" w:hAnsi="Times New Roman" w:cs="Times New Roman"/>
          <w:lang w:val="lt-LT" w:eastAsia="lt-LT"/>
        </w:rPr>
        <w:t xml:space="preserve">. </w:t>
      </w:r>
      <w:r w:rsidR="00BC712E">
        <w:rPr>
          <w:rFonts w:ascii="Times New Roman" w:eastAsia="Times New Roman" w:hAnsi="Times New Roman" w:cs="Times New Roman"/>
          <w:lang w:val="lt-LT" w:eastAsia="lt-LT"/>
        </w:rPr>
        <w:t>j</w:t>
      </w:r>
      <w:r w:rsidR="001E44D3" w:rsidRPr="00D37D5F">
        <w:rPr>
          <w:rFonts w:ascii="Times New Roman" w:eastAsia="Times New Roman" w:hAnsi="Times New Roman" w:cs="Times New Roman"/>
          <w:lang w:val="lt-LT" w:eastAsia="lt-LT"/>
        </w:rPr>
        <w:t>eigu pateiktos įrangos kokybė neatitinka Sutarties reikalavimų ir po raštiško pranešimo apie tai Tiekėjas nesiima visų priemonių, kad būtų pašalinti trūkumai, Pirkėjas turi teisę atsisakyti tokios įrangos, raštu apie tai pranešdamas Tiekėjui</w:t>
      </w:r>
      <w:r w:rsidR="00BC712E">
        <w:rPr>
          <w:rFonts w:ascii="Times New Roman" w:eastAsia="Times New Roman" w:hAnsi="Times New Roman" w:cs="Times New Roman"/>
          <w:lang w:val="lt-LT" w:eastAsia="lt-LT"/>
        </w:rPr>
        <w:t>;</w:t>
      </w:r>
    </w:p>
    <w:p w14:paraId="4E78B475" w14:textId="77777777" w:rsidR="002C1860" w:rsidRPr="00F436CD" w:rsidRDefault="003A2BC9" w:rsidP="003A2BC9">
      <w:pPr>
        <w:tabs>
          <w:tab w:val="left" w:pos="709"/>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9.</w:t>
      </w:r>
      <w:r w:rsidR="00D37D5F">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xml:space="preserve">.3. </w:t>
      </w:r>
      <w:r w:rsidR="001E44D3" w:rsidRPr="00F436CD">
        <w:rPr>
          <w:rFonts w:ascii="Times New Roman" w:eastAsia="Times New Roman" w:hAnsi="Times New Roman" w:cs="Times New Roman"/>
          <w:lang w:val="lt-LT" w:eastAsia="lt-LT"/>
        </w:rPr>
        <w:t>Sutartis gali būti nutraukta ir kitais LR Civiliniame kodekse nustatytais atvejais.</w:t>
      </w:r>
    </w:p>
    <w:p w14:paraId="07AFC55F" w14:textId="2DB5D2C3" w:rsidR="002C1860" w:rsidRPr="00F436CD" w:rsidRDefault="003A2BC9" w:rsidP="003A2BC9">
      <w:pPr>
        <w:tabs>
          <w:tab w:val="left" w:pos="1134"/>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9.</w:t>
      </w:r>
      <w:r w:rsidR="00D37D5F">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 xml:space="preserve">. </w:t>
      </w:r>
      <w:r w:rsidR="002C1860" w:rsidRPr="00F436CD">
        <w:rPr>
          <w:rFonts w:ascii="Times New Roman" w:eastAsia="Times New Roman" w:hAnsi="Times New Roman" w:cs="Times New Roman"/>
          <w:lang w:val="lt-LT" w:eastAsia="lt-LT"/>
        </w:rPr>
        <w:t xml:space="preserve">Sutartis gali būti nutraukta Pirkėjo ir Tiekėjo bendru susitarimu. Sutartis, nutraukiama </w:t>
      </w:r>
      <w:r w:rsidR="00BC712E">
        <w:rPr>
          <w:rFonts w:ascii="Times New Roman" w:eastAsia="Times New Roman" w:hAnsi="Times New Roman" w:cs="Times New Roman"/>
          <w:lang w:val="lt-LT" w:eastAsia="lt-LT"/>
        </w:rPr>
        <w:t>Š</w:t>
      </w:r>
      <w:r w:rsidR="002C1860" w:rsidRPr="00F436CD">
        <w:rPr>
          <w:rFonts w:ascii="Times New Roman" w:eastAsia="Times New Roman" w:hAnsi="Times New Roman" w:cs="Times New Roman"/>
          <w:lang w:val="lt-LT" w:eastAsia="lt-LT"/>
        </w:rPr>
        <w:t>alių susitarimu, laikoma nutraukta Šalims pasirašius susitarimą.</w:t>
      </w:r>
    </w:p>
    <w:p w14:paraId="7D339152" w14:textId="77777777" w:rsidR="002C1860" w:rsidRPr="00F436CD" w:rsidRDefault="003A2BC9" w:rsidP="003A2BC9">
      <w:pPr>
        <w:tabs>
          <w:tab w:val="left" w:pos="1276"/>
        </w:tabs>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9.</w:t>
      </w:r>
      <w:r w:rsidR="00D37D5F">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w:t>
      </w:r>
      <w:r w:rsidR="002C1860" w:rsidRPr="00F436CD">
        <w:rPr>
          <w:rFonts w:ascii="Times New Roman" w:eastAsia="Times New Roman" w:hAnsi="Times New Roman" w:cs="Times New Roman"/>
          <w:lang w:val="lt-LT" w:eastAsia="lt-LT"/>
        </w:rPr>
        <w:t xml:space="preserve">Jeigu viena iš Šalių nevykdo arba netinkamai vykdo savo sutartinius įsipareigojimus, kita Šalis turi teisę vienašališkai nutraukti Sutartį, įspėdama apie tai kitą Šalį prieš 30 dienų. </w:t>
      </w:r>
    </w:p>
    <w:p w14:paraId="3E5ADF64" w14:textId="77777777" w:rsidR="002C1860" w:rsidRPr="00F436CD" w:rsidRDefault="002C1860" w:rsidP="002C1860">
      <w:pPr>
        <w:spacing w:line="240" w:lineRule="exact"/>
        <w:ind w:left="1152"/>
        <w:jc w:val="center"/>
        <w:rPr>
          <w:rFonts w:ascii="Times New Roman" w:eastAsia="Times New Roman" w:hAnsi="Times New Roman" w:cs="Times New Roman"/>
          <w:sz w:val="20"/>
          <w:szCs w:val="20"/>
          <w:lang w:val="lt-LT"/>
        </w:rPr>
      </w:pPr>
    </w:p>
    <w:p w14:paraId="3F38C8AF" w14:textId="77777777" w:rsidR="00BC712E" w:rsidRPr="006671BE" w:rsidRDefault="002C1860" w:rsidP="006671BE">
      <w:pPr>
        <w:spacing w:before="53" w:line="269" w:lineRule="exact"/>
        <w:jc w:val="center"/>
        <w:rPr>
          <w:rFonts w:ascii="Times New Roman" w:eastAsia="Times New Roman" w:hAnsi="Times New Roman" w:cs="Times New Roman"/>
          <w:b/>
          <w:bCs/>
          <w:lang w:val="lt-LT" w:eastAsia="lt-LT"/>
        </w:rPr>
      </w:pPr>
      <w:r w:rsidRPr="00F436CD">
        <w:rPr>
          <w:rFonts w:ascii="Times New Roman" w:eastAsia="Times New Roman" w:hAnsi="Times New Roman" w:cs="Times New Roman"/>
          <w:b/>
          <w:bCs/>
          <w:lang w:val="lt-LT" w:eastAsia="lt-LT"/>
        </w:rPr>
        <w:t>1</w:t>
      </w:r>
      <w:r w:rsidR="0018453E" w:rsidRPr="00F436CD">
        <w:rPr>
          <w:rFonts w:ascii="Times New Roman" w:eastAsia="Times New Roman" w:hAnsi="Times New Roman" w:cs="Times New Roman"/>
          <w:b/>
          <w:bCs/>
          <w:lang w:val="lt-LT" w:eastAsia="lt-LT"/>
        </w:rPr>
        <w:t>0</w:t>
      </w:r>
      <w:r w:rsidRPr="00F436CD">
        <w:rPr>
          <w:rFonts w:ascii="Times New Roman" w:eastAsia="Times New Roman" w:hAnsi="Times New Roman" w:cs="Times New Roman"/>
          <w:b/>
          <w:bCs/>
          <w:lang w:val="lt-LT" w:eastAsia="lt-LT"/>
        </w:rPr>
        <w:t>. SUTARTIES TEISINIŲ IR ĮSIPAREIGOJIMŲ PERDAVIMAS</w:t>
      </w:r>
    </w:p>
    <w:p w14:paraId="0077B4C0" w14:textId="77777777" w:rsidR="002C1860" w:rsidRPr="00F436CD" w:rsidRDefault="003A2BC9" w:rsidP="002C1860">
      <w:pPr>
        <w:spacing w:line="269" w:lineRule="exact"/>
        <w:ind w:firstLine="744"/>
        <w:rPr>
          <w:rFonts w:ascii="Times New Roman" w:eastAsia="Times New Roman" w:hAnsi="Times New Roman" w:cs="Times New Roman"/>
          <w:lang w:val="lt-LT"/>
        </w:rPr>
      </w:pPr>
      <w:r>
        <w:rPr>
          <w:rFonts w:ascii="Times New Roman" w:eastAsia="Times New Roman" w:hAnsi="Times New Roman" w:cs="Times New Roman"/>
          <w:lang w:val="lt-LT" w:eastAsia="lt-LT"/>
        </w:rPr>
        <w:t>10.</w:t>
      </w:r>
      <w:r w:rsidR="00FC5724">
        <w:rPr>
          <w:rFonts w:ascii="Times New Roman" w:eastAsia="Times New Roman" w:hAnsi="Times New Roman" w:cs="Times New Roman"/>
          <w:lang w:val="lt-LT" w:eastAsia="lt-LT"/>
        </w:rPr>
        <w:t>1.</w:t>
      </w:r>
      <w:r w:rsidR="002C1860" w:rsidRPr="00F436CD">
        <w:rPr>
          <w:rFonts w:ascii="Times New Roman" w:eastAsia="Times New Roman" w:hAnsi="Times New Roman" w:cs="Times New Roman"/>
          <w:lang w:val="lt-LT" w:eastAsia="lt-LT"/>
        </w:rPr>
        <w:t xml:space="preserve"> Tiekėjas neturi teisės perduoti trečiai šaliai teisių ir įsipareigojimų pagal Sutartį negavęs Pirkėjo raštiško sutikimo.</w:t>
      </w:r>
    </w:p>
    <w:p w14:paraId="748A528B" w14:textId="77777777" w:rsidR="00ED4787" w:rsidRDefault="00ED4787" w:rsidP="006671BE">
      <w:pPr>
        <w:spacing w:line="240" w:lineRule="exact"/>
        <w:ind w:firstLine="0"/>
        <w:rPr>
          <w:rFonts w:ascii="Times New Roman" w:eastAsia="Times New Roman" w:hAnsi="Times New Roman" w:cs="Times New Roman"/>
          <w:sz w:val="20"/>
          <w:szCs w:val="20"/>
          <w:lang w:val="lt-LT"/>
        </w:rPr>
      </w:pPr>
    </w:p>
    <w:p w14:paraId="798D89AE" w14:textId="336349A6" w:rsidR="00ED4787" w:rsidRPr="006671BE" w:rsidRDefault="00BC712E" w:rsidP="006671BE">
      <w:pPr>
        <w:spacing w:before="53" w:line="269" w:lineRule="exact"/>
        <w:jc w:val="center"/>
        <w:rPr>
          <w:rFonts w:ascii="Times New Roman" w:eastAsia="Times New Roman" w:hAnsi="Times New Roman" w:cs="Times New Roman"/>
          <w:lang w:val="lt-LT"/>
        </w:rPr>
      </w:pPr>
      <w:r w:rsidRPr="006671BE">
        <w:rPr>
          <w:rFonts w:ascii="Times New Roman" w:eastAsia="Times New Roman" w:hAnsi="Times New Roman" w:cs="Times New Roman"/>
          <w:b/>
          <w:bCs/>
          <w:lang w:val="lt-LT" w:eastAsia="lt-LT"/>
        </w:rPr>
        <w:t>11.</w:t>
      </w:r>
      <w:r w:rsidR="00ED4787" w:rsidRPr="006671BE">
        <w:rPr>
          <w:rFonts w:ascii="Times New Roman" w:eastAsia="Times New Roman" w:hAnsi="Times New Roman" w:cs="Times New Roman"/>
          <w:b/>
          <w:bCs/>
          <w:lang w:val="lt-LT" w:eastAsia="lt-LT"/>
        </w:rPr>
        <w:t xml:space="preserve"> PAKEITIMAI IR PAPILDYMAI</w:t>
      </w:r>
    </w:p>
    <w:p w14:paraId="45E7BF16" w14:textId="2C39B744" w:rsidR="00E45E65" w:rsidRPr="00E45E65" w:rsidRDefault="00E45E65" w:rsidP="006671BE">
      <w:pPr>
        <w:tabs>
          <w:tab w:val="left" w:pos="1134"/>
          <w:tab w:val="left" w:pos="1276"/>
        </w:tabs>
        <w:spacing w:before="10"/>
        <w:rPr>
          <w:rFonts w:ascii="Times New Roman" w:eastAsia="Times New Roman" w:hAnsi="Times New Roman" w:cs="Times New Roman"/>
          <w:lang w:val="lt-LT" w:eastAsia="lt-LT"/>
        </w:rPr>
      </w:pPr>
      <w:r w:rsidRPr="00E45E65">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w:t>
      </w:r>
      <w:r w:rsidR="00FC5724">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ml:space="preserve"> </w:t>
      </w:r>
      <w:r w:rsidRPr="00E45E65">
        <w:rPr>
          <w:rFonts w:ascii="Times New Roman" w:eastAsia="Times New Roman" w:hAnsi="Times New Roman" w:cs="Times New Roman"/>
          <w:lang w:val="lt-LT" w:eastAsia="lt-LT"/>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3C4CAED" w14:textId="77777777" w:rsidR="00ED4787" w:rsidRPr="00F436CD" w:rsidRDefault="00ED4787" w:rsidP="006671BE">
      <w:pPr>
        <w:spacing w:line="240" w:lineRule="exact"/>
        <w:ind w:firstLine="0"/>
        <w:rPr>
          <w:rFonts w:ascii="Times New Roman" w:eastAsia="Times New Roman" w:hAnsi="Times New Roman" w:cs="Times New Roman"/>
          <w:sz w:val="20"/>
          <w:szCs w:val="20"/>
          <w:lang w:val="lt-LT"/>
        </w:rPr>
      </w:pPr>
    </w:p>
    <w:p w14:paraId="3FA9CB07" w14:textId="77777777" w:rsidR="002C1860" w:rsidRPr="00F436CD" w:rsidRDefault="002C1860" w:rsidP="006671BE">
      <w:pPr>
        <w:spacing w:before="48" w:line="240" w:lineRule="auto"/>
        <w:jc w:val="center"/>
        <w:rPr>
          <w:rFonts w:ascii="Times New Roman" w:eastAsia="Times New Roman" w:hAnsi="Times New Roman" w:cs="Times New Roman"/>
          <w:lang w:val="lt-LT"/>
        </w:rPr>
      </w:pPr>
      <w:bookmarkStart w:id="1" w:name="_Hlk502820671"/>
      <w:r w:rsidRPr="00F436CD">
        <w:rPr>
          <w:rFonts w:ascii="Times New Roman" w:eastAsia="Times New Roman" w:hAnsi="Times New Roman" w:cs="Times New Roman"/>
          <w:b/>
          <w:bCs/>
          <w:lang w:val="lt-LT" w:eastAsia="lt-LT"/>
        </w:rPr>
        <w:t>1</w:t>
      </w:r>
      <w:r w:rsidR="00E45E65">
        <w:rPr>
          <w:rFonts w:ascii="Times New Roman" w:eastAsia="Times New Roman" w:hAnsi="Times New Roman" w:cs="Times New Roman"/>
          <w:b/>
          <w:bCs/>
          <w:lang w:val="lt-LT" w:eastAsia="lt-LT"/>
        </w:rPr>
        <w:t>2</w:t>
      </w:r>
      <w:r w:rsidRPr="00F436CD">
        <w:rPr>
          <w:rFonts w:ascii="Times New Roman" w:eastAsia="Times New Roman" w:hAnsi="Times New Roman" w:cs="Times New Roman"/>
          <w:b/>
          <w:bCs/>
          <w:lang w:val="lt-LT" w:eastAsia="lt-LT"/>
        </w:rPr>
        <w:t>. TAIKOMA TEISĖ</w:t>
      </w:r>
    </w:p>
    <w:bookmarkEnd w:id="1"/>
    <w:p w14:paraId="6FDE98B7" w14:textId="42A8A027" w:rsidR="002C1860" w:rsidRDefault="003A2BC9" w:rsidP="002C1860">
      <w:pPr>
        <w:spacing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sidR="00E45E65">
        <w:rPr>
          <w:rFonts w:ascii="Times New Roman" w:eastAsia="Times New Roman" w:hAnsi="Times New Roman" w:cs="Times New Roman"/>
          <w:lang w:val="lt-LT" w:eastAsia="lt-LT"/>
        </w:rPr>
        <w:t>2</w:t>
      </w:r>
      <w:r w:rsidR="002C1860" w:rsidRPr="00F436CD">
        <w:rPr>
          <w:rFonts w:ascii="Times New Roman" w:eastAsia="Times New Roman" w:hAnsi="Times New Roman" w:cs="Times New Roman"/>
          <w:lang w:val="lt-LT" w:eastAsia="lt-LT"/>
        </w:rPr>
        <w:t>.</w:t>
      </w:r>
      <w:r w:rsidR="00FC5724">
        <w:rPr>
          <w:rFonts w:ascii="Times New Roman" w:eastAsia="Times New Roman" w:hAnsi="Times New Roman" w:cs="Times New Roman"/>
          <w:lang w:val="lt-LT" w:eastAsia="lt-LT"/>
        </w:rPr>
        <w:t xml:space="preserve">1. </w:t>
      </w:r>
      <w:r w:rsidR="002C1860" w:rsidRPr="00F436CD">
        <w:rPr>
          <w:rFonts w:ascii="Times New Roman" w:eastAsia="Times New Roman" w:hAnsi="Times New Roman" w:cs="Times New Roman"/>
          <w:lang w:val="lt-LT" w:eastAsia="lt-LT"/>
        </w:rPr>
        <w:t>Ši Sutartis yra sudaryta pagal Lietuvos Respublikos įstatymus ir jais reglamentuojama.</w:t>
      </w:r>
    </w:p>
    <w:p w14:paraId="4995A821" w14:textId="77777777" w:rsidR="00502D23" w:rsidRDefault="00502D23" w:rsidP="002C1860">
      <w:pPr>
        <w:spacing w:line="240" w:lineRule="auto"/>
        <w:rPr>
          <w:rFonts w:ascii="Times New Roman" w:eastAsia="Times New Roman" w:hAnsi="Times New Roman" w:cs="Times New Roman"/>
          <w:lang w:val="lt-LT" w:eastAsia="lt-LT"/>
        </w:rPr>
      </w:pPr>
    </w:p>
    <w:p w14:paraId="0D5FD960" w14:textId="77777777" w:rsidR="00502D23" w:rsidRDefault="00E941BE" w:rsidP="006671BE">
      <w:pPr>
        <w:spacing w:before="48"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w:t>
      </w:r>
      <w:r w:rsidR="00E45E65">
        <w:rPr>
          <w:rFonts w:ascii="Times New Roman" w:eastAsia="Times New Roman" w:hAnsi="Times New Roman" w:cs="Times New Roman"/>
          <w:b/>
          <w:bCs/>
          <w:lang w:val="lt-LT" w:eastAsia="lt-LT"/>
        </w:rPr>
        <w:t>3</w:t>
      </w:r>
      <w:r w:rsidR="00502D23" w:rsidRPr="00F436CD">
        <w:rPr>
          <w:rFonts w:ascii="Times New Roman" w:eastAsia="Times New Roman" w:hAnsi="Times New Roman" w:cs="Times New Roman"/>
          <w:b/>
          <w:bCs/>
          <w:lang w:val="lt-LT" w:eastAsia="lt-LT"/>
        </w:rPr>
        <w:t xml:space="preserve">. </w:t>
      </w:r>
      <w:r w:rsidR="00502D23">
        <w:rPr>
          <w:rFonts w:ascii="Times New Roman" w:eastAsia="Times New Roman" w:hAnsi="Times New Roman" w:cs="Times New Roman"/>
          <w:b/>
          <w:bCs/>
          <w:lang w:val="lt-LT" w:eastAsia="lt-LT"/>
        </w:rPr>
        <w:t>SUTARTIES PRIEDAI</w:t>
      </w:r>
    </w:p>
    <w:p w14:paraId="3122F41E" w14:textId="26819A6D" w:rsidR="00502D23" w:rsidRPr="00644796" w:rsidRDefault="00644796" w:rsidP="00644796">
      <w:pPr>
        <w:spacing w:before="48" w:line="240" w:lineRule="auto"/>
        <w:rPr>
          <w:rFonts w:ascii="Times New Roman" w:eastAsia="Times New Roman" w:hAnsi="Times New Roman" w:cs="Times New Roman"/>
          <w:lang w:eastAsia="lt-LT"/>
        </w:rPr>
      </w:pPr>
      <w:r w:rsidRPr="00644796">
        <w:rPr>
          <w:rFonts w:ascii="Times New Roman" w:eastAsia="Times New Roman" w:hAnsi="Times New Roman" w:cs="Times New Roman"/>
          <w:lang w:val="lt-LT" w:eastAsia="lt-LT"/>
        </w:rPr>
        <w:t>1</w:t>
      </w:r>
      <w:r w:rsidR="00E45E65">
        <w:rPr>
          <w:rFonts w:ascii="Times New Roman" w:eastAsia="Times New Roman" w:hAnsi="Times New Roman" w:cs="Times New Roman"/>
          <w:lang w:val="lt-LT" w:eastAsia="lt-LT"/>
        </w:rPr>
        <w:t>3</w:t>
      </w:r>
      <w:r w:rsidRPr="00644796">
        <w:rPr>
          <w:rFonts w:ascii="Times New Roman" w:eastAsia="Times New Roman" w:hAnsi="Times New Roman" w:cs="Times New Roman"/>
          <w:lang w:val="lt-LT" w:eastAsia="lt-LT"/>
        </w:rPr>
        <w:t xml:space="preserve">.1 </w:t>
      </w:r>
      <w:r w:rsidR="00FC5724">
        <w:rPr>
          <w:rFonts w:ascii="Times New Roman" w:eastAsia="Times New Roman" w:hAnsi="Times New Roman" w:cs="Times New Roman"/>
          <w:lang w:val="lt-LT" w:eastAsia="lt-LT"/>
        </w:rPr>
        <w:t>P</w:t>
      </w:r>
      <w:r w:rsidRPr="00644796">
        <w:rPr>
          <w:rFonts w:ascii="Times New Roman" w:eastAsia="Times New Roman" w:hAnsi="Times New Roman" w:cs="Times New Roman"/>
          <w:lang w:val="lt-LT" w:eastAsia="lt-LT"/>
        </w:rPr>
        <w:t xml:space="preserve">riedas – </w:t>
      </w:r>
      <w:r w:rsidR="00D938ED">
        <w:rPr>
          <w:rFonts w:ascii="Times New Roman" w:eastAsia="Times New Roman" w:hAnsi="Times New Roman" w:cs="Times New Roman"/>
          <w:lang w:val="lt-LT" w:eastAsia="lt-LT"/>
        </w:rPr>
        <w:t>Spausdintuvų tonerių sąrašas</w:t>
      </w:r>
      <w:r>
        <w:rPr>
          <w:rFonts w:ascii="Times New Roman" w:eastAsia="Times New Roman" w:hAnsi="Times New Roman" w:cs="Times New Roman"/>
          <w:lang w:val="lt-LT" w:eastAsia="lt-LT"/>
        </w:rPr>
        <w:t>.</w:t>
      </w:r>
    </w:p>
    <w:p w14:paraId="24FBFE3D" w14:textId="77777777" w:rsidR="00502D23" w:rsidRPr="00F436CD" w:rsidRDefault="00502D23" w:rsidP="002C1860">
      <w:pPr>
        <w:spacing w:line="240" w:lineRule="auto"/>
        <w:rPr>
          <w:rFonts w:ascii="Times New Roman" w:eastAsia="Times New Roman" w:hAnsi="Times New Roman" w:cs="Times New Roman"/>
          <w:lang w:val="lt-LT" w:eastAsia="lt-LT"/>
        </w:rPr>
      </w:pPr>
    </w:p>
    <w:p w14:paraId="72552DBE" w14:textId="77777777" w:rsidR="00D74658" w:rsidRPr="00F436CD" w:rsidRDefault="00D74658" w:rsidP="002C1860">
      <w:pPr>
        <w:spacing w:line="240" w:lineRule="auto"/>
        <w:rPr>
          <w:rFonts w:ascii="Times New Roman" w:eastAsia="Times New Roman" w:hAnsi="Times New Roman" w:cs="Times New Roman"/>
          <w:lang w:val="lt-LT" w:eastAsia="lt-LT"/>
        </w:rPr>
      </w:pPr>
    </w:p>
    <w:p w14:paraId="48C8CC15" w14:textId="3F314129" w:rsidR="003A2BC9" w:rsidRDefault="003A2BC9" w:rsidP="006671BE">
      <w:pPr>
        <w:pStyle w:val="BodyTextIndent"/>
        <w:spacing w:line="360" w:lineRule="auto"/>
        <w:ind w:left="0" w:firstLine="540"/>
        <w:jc w:val="center"/>
        <w:rPr>
          <w:b/>
          <w:caps/>
          <w:sz w:val="22"/>
          <w:szCs w:val="22"/>
          <w:lang w:val="lt-LT"/>
        </w:rPr>
      </w:pPr>
      <w:r w:rsidRPr="00F436CD">
        <w:rPr>
          <w:b/>
          <w:caps/>
          <w:sz w:val="22"/>
          <w:szCs w:val="22"/>
          <w:lang w:val="lt-LT"/>
        </w:rPr>
        <w:t>1</w:t>
      </w:r>
      <w:r w:rsidR="00E45E65">
        <w:rPr>
          <w:b/>
          <w:caps/>
          <w:sz w:val="22"/>
          <w:szCs w:val="22"/>
          <w:lang w:val="lt-LT"/>
        </w:rPr>
        <w:t>4</w:t>
      </w:r>
      <w:r w:rsidRPr="00F436CD">
        <w:rPr>
          <w:b/>
          <w:caps/>
          <w:sz w:val="22"/>
          <w:szCs w:val="22"/>
          <w:lang w:val="lt-LT"/>
        </w:rPr>
        <w:t>. Šalių juridiniai adresai ir parašai</w:t>
      </w:r>
    </w:p>
    <w:p w14:paraId="5A4A176C" w14:textId="77777777" w:rsidR="00191125" w:rsidRDefault="00191125" w:rsidP="003A2BC9">
      <w:pPr>
        <w:pStyle w:val="BodyTextIndent"/>
        <w:spacing w:line="360" w:lineRule="auto"/>
        <w:ind w:left="0" w:firstLine="540"/>
        <w:jc w:val="center"/>
        <w:rPr>
          <w:b/>
          <w:caps/>
          <w:sz w:val="22"/>
          <w:szCs w:val="22"/>
          <w:lang w:val="lt-LT"/>
        </w:rPr>
      </w:pPr>
    </w:p>
    <w:p w14:paraId="12A27A57" w14:textId="77777777" w:rsidR="00DA47E5" w:rsidRDefault="00DA47E5" w:rsidP="00CA21C1">
      <w:pPr>
        <w:spacing w:before="0" w:line="240" w:lineRule="auto"/>
        <w:ind w:firstLine="0"/>
        <w:jc w:val="left"/>
        <w:rPr>
          <w:rFonts w:ascii="Times New Roman" w:eastAsia="Times New Roman" w:hAnsi="Times New Roman" w:cs="Times New Roman"/>
          <w:b/>
          <w:color w:val="000000"/>
          <w:sz w:val="24"/>
          <w:szCs w:val="24"/>
          <w:lang w:val="lt-LT"/>
        </w:rPr>
      </w:pPr>
    </w:p>
    <w:p w14:paraId="6771633F" w14:textId="4DB778CF" w:rsidR="00CA21C1"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Pirkėjas</w:t>
      </w:r>
      <w:r w:rsidRPr="00191125">
        <w:rPr>
          <w:rFonts w:ascii="Times New Roman" w:eastAsia="Times New Roman" w:hAnsi="Times New Roman" w:cs="Times New Roman"/>
          <w:b/>
          <w:color w:val="000000"/>
          <w:sz w:val="24"/>
          <w:szCs w:val="24"/>
          <w:lang w:val="lt-LT"/>
        </w:rPr>
        <w:t>:</w:t>
      </w:r>
      <w:r w:rsidRPr="00191125">
        <w:rPr>
          <w:rFonts w:ascii="Times New Roman" w:eastAsia="Times New Roman" w:hAnsi="Times New Roman" w:cs="Times New Roman"/>
          <w:b/>
          <w:color w:val="000000"/>
          <w:sz w:val="24"/>
          <w:szCs w:val="24"/>
          <w:lang w:val="lt-LT"/>
        </w:rPr>
        <w:tab/>
      </w:r>
      <w:r w:rsidRPr="00191125">
        <w:rPr>
          <w:rFonts w:ascii="Times New Roman" w:eastAsia="Times New Roman" w:hAnsi="Times New Roman" w:cs="Times New Roman"/>
          <w:b/>
          <w:color w:val="000000"/>
          <w:sz w:val="24"/>
          <w:szCs w:val="24"/>
          <w:lang w:val="lt-LT"/>
        </w:rPr>
        <w:tab/>
      </w:r>
      <w:r w:rsidRPr="00191125">
        <w:rPr>
          <w:rFonts w:ascii="Times New Roman" w:eastAsia="Times New Roman" w:hAnsi="Times New Roman" w:cs="Times New Roman"/>
          <w:b/>
          <w:color w:val="000000"/>
          <w:sz w:val="24"/>
          <w:szCs w:val="24"/>
          <w:lang w:val="lt-LT"/>
        </w:rPr>
        <w:tab/>
      </w:r>
      <w:r w:rsidRPr="00191125">
        <w:rPr>
          <w:rFonts w:ascii="Times New Roman" w:eastAsia="Times New Roman" w:hAnsi="Times New Roman" w:cs="Times New Roman"/>
          <w:b/>
          <w:color w:val="000000"/>
          <w:sz w:val="24"/>
          <w:szCs w:val="24"/>
          <w:lang w:val="lt-LT"/>
        </w:rPr>
        <w:tab/>
        <w:t xml:space="preserve"> </w:t>
      </w:r>
      <w:r>
        <w:rPr>
          <w:rFonts w:ascii="Times New Roman" w:eastAsia="Times New Roman" w:hAnsi="Times New Roman" w:cs="Times New Roman"/>
          <w:b/>
          <w:color w:val="000000"/>
          <w:sz w:val="24"/>
          <w:szCs w:val="24"/>
          <w:lang w:val="lt-LT"/>
        </w:rPr>
        <w:t>Tiekėjas</w:t>
      </w:r>
      <w:r w:rsidRPr="00191125">
        <w:rPr>
          <w:rFonts w:ascii="Times New Roman" w:eastAsia="Times New Roman" w:hAnsi="Times New Roman" w:cs="Times New Roman"/>
          <w:b/>
          <w:color w:val="000000"/>
          <w:sz w:val="24"/>
          <w:szCs w:val="24"/>
          <w:lang w:val="lt-LT"/>
        </w:rPr>
        <w:t>:</w:t>
      </w:r>
    </w:p>
    <w:p w14:paraId="03F96000" w14:textId="77777777" w:rsidR="00CA21C1" w:rsidRPr="00191125"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p>
    <w:p w14:paraId="2EB68348" w14:textId="60980074" w:rsidR="006011EB" w:rsidRPr="006011EB" w:rsidRDefault="006011EB" w:rsidP="006011EB">
      <w:pPr>
        <w:spacing w:before="0" w:line="240" w:lineRule="auto"/>
        <w:ind w:firstLine="0"/>
        <w:jc w:val="left"/>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Neringos savivaldybės administracija                          UAB „</w:t>
      </w:r>
      <w:r w:rsidR="00CB5A55">
        <w:rPr>
          <w:rFonts w:ascii="Times New Roman" w:eastAsia="Times New Roman" w:hAnsi="Times New Roman" w:cs="Times New Roman"/>
          <w:color w:val="000000"/>
          <w:sz w:val="24"/>
          <w:szCs w:val="24"/>
          <w:lang w:val="lt-LT" w:eastAsia="lt-LT"/>
        </w:rPr>
        <w:t>Gedaura</w:t>
      </w:r>
      <w:r w:rsidRPr="006011EB">
        <w:rPr>
          <w:rFonts w:ascii="Times New Roman" w:eastAsia="Times New Roman" w:hAnsi="Times New Roman" w:cs="Times New Roman"/>
          <w:color w:val="000000"/>
          <w:sz w:val="24"/>
          <w:szCs w:val="24"/>
          <w:lang w:val="lt-LT" w:eastAsia="lt-LT"/>
        </w:rPr>
        <w:t>“</w:t>
      </w:r>
    </w:p>
    <w:p w14:paraId="1A8F3172" w14:textId="77777777" w:rsidR="00CB5A55" w:rsidRDefault="006011EB"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 xml:space="preserve">Taikos g. 2, LT 93123 Neringa        </w:t>
      </w:r>
      <w:r w:rsidRPr="006011EB">
        <w:rPr>
          <w:rFonts w:ascii="Times New Roman" w:eastAsia="Times New Roman" w:hAnsi="Times New Roman" w:cs="Times New Roman"/>
          <w:color w:val="000000"/>
          <w:sz w:val="24"/>
          <w:szCs w:val="24"/>
          <w:lang w:val="lt-LT" w:eastAsia="lt-LT"/>
        </w:rPr>
        <w:tab/>
        <w:t xml:space="preserve">               </w:t>
      </w:r>
      <w:r w:rsidR="00CB5A55">
        <w:rPr>
          <w:rFonts w:ascii="Times New Roman" w:eastAsia="Times New Roman" w:hAnsi="Times New Roman" w:cs="Times New Roman"/>
          <w:color w:val="000000"/>
          <w:sz w:val="24"/>
          <w:szCs w:val="24"/>
          <w:lang w:val="lt-LT" w:eastAsia="lt-LT"/>
        </w:rPr>
        <w:t>Pilsoto</w:t>
      </w:r>
      <w:r w:rsidR="00DA47E5">
        <w:rPr>
          <w:rFonts w:ascii="Times New Roman" w:eastAsia="Times New Roman" w:hAnsi="Times New Roman" w:cs="Times New Roman"/>
          <w:color w:val="000000"/>
          <w:sz w:val="24"/>
          <w:szCs w:val="24"/>
          <w:lang w:val="lt-LT" w:eastAsia="lt-LT"/>
        </w:rPr>
        <w:t xml:space="preserve"> g. </w:t>
      </w:r>
      <w:r w:rsidR="00CB5A55">
        <w:rPr>
          <w:rFonts w:ascii="Times New Roman" w:eastAsia="Times New Roman" w:hAnsi="Times New Roman" w:cs="Times New Roman"/>
          <w:color w:val="000000"/>
          <w:sz w:val="24"/>
          <w:szCs w:val="24"/>
          <w:lang w:val="lt-LT" w:eastAsia="lt-LT"/>
        </w:rPr>
        <w:t>8</w:t>
      </w:r>
      <w:r w:rsidR="00522A09">
        <w:rPr>
          <w:rFonts w:ascii="Times New Roman" w:eastAsia="Times New Roman" w:hAnsi="Times New Roman" w:cs="Times New Roman"/>
          <w:color w:val="000000"/>
          <w:sz w:val="24"/>
          <w:szCs w:val="24"/>
          <w:lang w:val="lt-LT" w:eastAsia="lt-LT"/>
        </w:rPr>
        <w:t xml:space="preserve">, </w:t>
      </w:r>
      <w:r w:rsidR="00CB5A55">
        <w:rPr>
          <w:rFonts w:ascii="Times New Roman" w:eastAsia="Times New Roman" w:hAnsi="Times New Roman" w:cs="Times New Roman"/>
          <w:color w:val="000000"/>
          <w:sz w:val="24"/>
          <w:szCs w:val="24"/>
          <w:lang w:val="lt-LT" w:eastAsia="lt-LT"/>
        </w:rPr>
        <w:t xml:space="preserve">Normantų k. </w:t>
      </w:r>
    </w:p>
    <w:p w14:paraId="2AD73873" w14:textId="5BD30D59" w:rsidR="006011EB" w:rsidRPr="006011EB" w:rsidRDefault="00E252E9"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Kodas 188754378</w:t>
      </w:r>
      <w:r w:rsidR="00CB5A55">
        <w:rPr>
          <w:rFonts w:ascii="Times New Roman" w:eastAsia="Times New Roman" w:hAnsi="Times New Roman" w:cs="Times New Roman"/>
          <w:color w:val="000000"/>
          <w:sz w:val="24"/>
          <w:szCs w:val="24"/>
          <w:lang w:val="lt-LT" w:eastAsia="lt-LT"/>
        </w:rPr>
        <w:tab/>
      </w:r>
      <w:r w:rsidR="00CB5A55">
        <w:rPr>
          <w:rFonts w:ascii="Times New Roman" w:eastAsia="Times New Roman" w:hAnsi="Times New Roman" w:cs="Times New Roman"/>
          <w:color w:val="000000"/>
          <w:sz w:val="24"/>
          <w:szCs w:val="24"/>
          <w:lang w:val="lt-LT" w:eastAsia="lt-LT"/>
        </w:rPr>
        <w:tab/>
      </w:r>
      <w:r w:rsidR="00CB5A55">
        <w:rPr>
          <w:rFonts w:ascii="Times New Roman" w:eastAsia="Times New Roman" w:hAnsi="Times New Roman" w:cs="Times New Roman"/>
          <w:color w:val="000000"/>
          <w:sz w:val="24"/>
          <w:szCs w:val="24"/>
          <w:lang w:val="lt-LT" w:eastAsia="lt-LT"/>
        </w:rPr>
        <w:tab/>
      </w:r>
      <w:r w:rsidR="00CB5A55">
        <w:rPr>
          <w:rFonts w:ascii="Times New Roman" w:eastAsia="Times New Roman" w:hAnsi="Times New Roman" w:cs="Times New Roman"/>
          <w:color w:val="000000"/>
          <w:sz w:val="24"/>
          <w:szCs w:val="24"/>
          <w:lang w:val="lt-LT" w:eastAsia="lt-LT"/>
        </w:rPr>
        <w:tab/>
      </w:r>
      <w:r>
        <w:rPr>
          <w:rFonts w:ascii="Times New Roman" w:eastAsia="Times New Roman" w:hAnsi="Times New Roman" w:cs="Times New Roman"/>
          <w:color w:val="000000"/>
          <w:sz w:val="24"/>
          <w:szCs w:val="24"/>
          <w:lang w:val="lt-LT" w:eastAsia="lt-LT"/>
        </w:rPr>
        <w:t xml:space="preserve"> </w:t>
      </w:r>
      <w:r w:rsidR="00522A09">
        <w:rPr>
          <w:rFonts w:ascii="Times New Roman" w:eastAsia="Times New Roman" w:hAnsi="Times New Roman" w:cs="Times New Roman"/>
          <w:color w:val="000000"/>
          <w:sz w:val="24"/>
          <w:szCs w:val="24"/>
          <w:lang w:val="lt-LT" w:eastAsia="lt-LT"/>
        </w:rPr>
        <w:t xml:space="preserve">LT </w:t>
      </w:r>
      <w:r w:rsidR="00CB5A55">
        <w:rPr>
          <w:rFonts w:ascii="Times New Roman" w:eastAsia="Times New Roman" w:hAnsi="Times New Roman" w:cs="Times New Roman"/>
          <w:color w:val="000000"/>
          <w:sz w:val="24"/>
          <w:szCs w:val="24"/>
          <w:lang w:val="lt-LT" w:eastAsia="lt-LT"/>
        </w:rPr>
        <w:t>92358</w:t>
      </w:r>
      <w:r w:rsidR="00522A09">
        <w:rPr>
          <w:rFonts w:ascii="Times New Roman" w:eastAsia="Times New Roman" w:hAnsi="Times New Roman" w:cs="Times New Roman"/>
          <w:color w:val="000000"/>
          <w:sz w:val="24"/>
          <w:szCs w:val="24"/>
          <w:lang w:val="lt-LT" w:eastAsia="lt-LT"/>
        </w:rPr>
        <w:t xml:space="preserve"> </w:t>
      </w:r>
      <w:r w:rsidR="00CB5A55">
        <w:rPr>
          <w:rFonts w:ascii="Times New Roman" w:eastAsia="Times New Roman" w:hAnsi="Times New Roman" w:cs="Times New Roman"/>
          <w:color w:val="000000"/>
          <w:sz w:val="24"/>
          <w:szCs w:val="24"/>
          <w:lang w:val="lt-LT" w:eastAsia="lt-LT"/>
        </w:rPr>
        <w:t>Klaipėdos r.</w:t>
      </w:r>
      <w:r w:rsidR="006011EB" w:rsidRPr="006011EB">
        <w:rPr>
          <w:rFonts w:ascii="Times New Roman" w:eastAsia="Times New Roman" w:hAnsi="Times New Roman" w:cs="Times New Roman"/>
          <w:color w:val="000000"/>
          <w:sz w:val="24"/>
          <w:szCs w:val="24"/>
          <w:lang w:val="lt-LT" w:eastAsia="lt-LT"/>
        </w:rPr>
        <w:tab/>
      </w:r>
    </w:p>
    <w:p w14:paraId="1D9D5EB5" w14:textId="228183E0" w:rsidR="006011EB" w:rsidRPr="006011EB" w:rsidRDefault="00E252E9"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Ne PVM mokėtojas</w:t>
      </w:r>
      <w:r w:rsidR="006011EB" w:rsidRPr="006011EB">
        <w:rPr>
          <w:rFonts w:ascii="Times New Roman" w:eastAsia="Times New Roman" w:hAnsi="Times New Roman" w:cs="Times New Roman"/>
          <w:color w:val="000000"/>
          <w:sz w:val="24"/>
          <w:szCs w:val="24"/>
          <w:lang w:val="lt-LT" w:eastAsia="lt-LT"/>
        </w:rPr>
        <w:tab/>
      </w:r>
      <w:r w:rsidR="006011EB" w:rsidRPr="006011EB">
        <w:rPr>
          <w:rFonts w:ascii="Times New Roman" w:eastAsia="Times New Roman" w:hAnsi="Times New Roman" w:cs="Times New Roman"/>
          <w:color w:val="000000"/>
          <w:sz w:val="24"/>
          <w:szCs w:val="24"/>
          <w:lang w:val="lt-LT" w:eastAsia="lt-LT"/>
        </w:rPr>
        <w:tab/>
      </w:r>
      <w:r w:rsidR="006011EB" w:rsidRPr="006011EB">
        <w:rPr>
          <w:rFonts w:ascii="Times New Roman" w:eastAsia="Times New Roman" w:hAnsi="Times New Roman" w:cs="Times New Roman"/>
          <w:color w:val="000000"/>
          <w:sz w:val="24"/>
          <w:szCs w:val="24"/>
          <w:lang w:val="lt-LT" w:eastAsia="lt-LT"/>
        </w:rPr>
        <w:tab/>
        <w:t xml:space="preserve">               Kodas </w:t>
      </w:r>
      <w:r w:rsidR="00936A54">
        <w:rPr>
          <w:rFonts w:ascii="Times New Roman" w:eastAsia="Times New Roman" w:hAnsi="Times New Roman" w:cs="Times New Roman"/>
          <w:color w:val="000000"/>
          <w:sz w:val="24"/>
          <w:szCs w:val="24"/>
          <w:lang w:val="lt-LT" w:eastAsia="lt-LT"/>
        </w:rPr>
        <w:t>304610121</w:t>
      </w:r>
    </w:p>
    <w:p w14:paraId="394711CF" w14:textId="1F2E02FA" w:rsidR="006011EB" w:rsidRPr="006011EB" w:rsidRDefault="00E252E9"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 xml:space="preserve">A.s. LT 21 4010 0423 0120 4821  </w:t>
      </w:r>
      <w:r w:rsidR="006011EB" w:rsidRPr="006011EB">
        <w:rPr>
          <w:rFonts w:ascii="Times New Roman" w:eastAsia="Times New Roman" w:hAnsi="Times New Roman" w:cs="Times New Roman"/>
          <w:color w:val="000000"/>
          <w:sz w:val="24"/>
          <w:szCs w:val="24"/>
          <w:lang w:val="lt-LT" w:eastAsia="lt-LT"/>
        </w:rPr>
        <w:tab/>
      </w:r>
      <w:r w:rsidR="006011EB" w:rsidRPr="006011EB">
        <w:rPr>
          <w:rFonts w:ascii="Times New Roman" w:eastAsia="Times New Roman" w:hAnsi="Times New Roman" w:cs="Times New Roman"/>
          <w:color w:val="000000"/>
          <w:sz w:val="24"/>
          <w:szCs w:val="24"/>
          <w:lang w:val="lt-LT" w:eastAsia="lt-LT"/>
        </w:rPr>
        <w:tab/>
        <w:t xml:space="preserve">                PVM mokėtojo kodas LT</w:t>
      </w:r>
      <w:r w:rsidR="00936A54">
        <w:rPr>
          <w:rFonts w:ascii="Times New Roman" w:eastAsia="Times New Roman" w:hAnsi="Times New Roman" w:cs="Times New Roman"/>
          <w:color w:val="000000"/>
          <w:sz w:val="24"/>
          <w:szCs w:val="24"/>
          <w:lang w:val="lt-LT" w:eastAsia="lt-LT"/>
        </w:rPr>
        <w:t>100011101815</w:t>
      </w:r>
    </w:p>
    <w:p w14:paraId="7682F3AF" w14:textId="3AAA1A48" w:rsidR="006011EB" w:rsidRPr="006011EB" w:rsidRDefault="00E252E9"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Bankas AB Luminor</w:t>
      </w:r>
      <w:r w:rsidR="006011EB" w:rsidRPr="006011EB">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ab/>
        <w:t xml:space="preserve">           </w:t>
      </w:r>
      <w:r w:rsidR="006011EB" w:rsidRPr="006011EB">
        <w:rPr>
          <w:rFonts w:ascii="Times New Roman" w:eastAsia="Times New Roman" w:hAnsi="Times New Roman" w:cs="Times New Roman"/>
          <w:color w:val="000000"/>
          <w:sz w:val="24"/>
          <w:szCs w:val="24"/>
          <w:lang w:val="lt-LT" w:eastAsia="lt-LT"/>
        </w:rPr>
        <w:t xml:space="preserve">    A.s. </w:t>
      </w:r>
      <w:r w:rsidR="00936A54">
        <w:rPr>
          <w:rFonts w:ascii="Times New Roman" w:eastAsia="Times New Roman" w:hAnsi="Times New Roman" w:cs="Times New Roman"/>
          <w:color w:val="000000"/>
          <w:sz w:val="24"/>
          <w:szCs w:val="24"/>
          <w:lang w:val="lt-LT" w:eastAsia="lt-LT"/>
        </w:rPr>
        <w:t>LT 52 7044 0600 0817 4419</w:t>
      </w:r>
    </w:p>
    <w:p w14:paraId="18CB7757" w14:textId="627AB3BD" w:rsidR="006011EB" w:rsidRPr="006011EB" w:rsidRDefault="00E252E9"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6011EB">
        <w:rPr>
          <w:rFonts w:ascii="Times New Roman" w:eastAsia="Times New Roman" w:hAnsi="Times New Roman" w:cs="Times New Roman"/>
          <w:color w:val="000000"/>
          <w:sz w:val="24"/>
          <w:szCs w:val="24"/>
          <w:lang w:val="lt-LT" w:eastAsia="lt-LT"/>
        </w:rPr>
        <w:t>Tel.: (8 469)  52348</w:t>
      </w:r>
      <w:r w:rsidR="006011EB" w:rsidRPr="006011EB">
        <w:rPr>
          <w:rFonts w:ascii="Times New Roman" w:eastAsia="Times New Roman" w:hAnsi="Times New Roman" w:cs="Times New Roman"/>
          <w:color w:val="000000"/>
          <w:sz w:val="24"/>
          <w:szCs w:val="24"/>
          <w:lang w:val="lt-LT" w:eastAsia="lt-LT"/>
        </w:rPr>
        <w:tab/>
      </w:r>
      <w:r w:rsidR="006011EB" w:rsidRPr="006011EB">
        <w:rPr>
          <w:rFonts w:ascii="Times New Roman" w:eastAsia="Times New Roman" w:hAnsi="Times New Roman" w:cs="Times New Roman"/>
          <w:color w:val="000000"/>
          <w:sz w:val="24"/>
          <w:szCs w:val="24"/>
          <w:lang w:val="lt-LT" w:eastAsia="lt-LT"/>
        </w:rPr>
        <w:tab/>
      </w:r>
      <w:r w:rsidR="006011EB" w:rsidRPr="006011EB">
        <w:rPr>
          <w:rFonts w:ascii="Times New Roman" w:eastAsia="Times New Roman" w:hAnsi="Times New Roman" w:cs="Times New Roman"/>
          <w:color w:val="000000"/>
          <w:sz w:val="24"/>
          <w:szCs w:val="24"/>
          <w:lang w:val="lt-LT" w:eastAsia="lt-LT"/>
        </w:rPr>
        <w:tab/>
      </w:r>
      <w:r w:rsidR="006011EB" w:rsidRPr="006011EB">
        <w:rPr>
          <w:rFonts w:ascii="Times New Roman" w:eastAsia="Times New Roman" w:hAnsi="Times New Roman" w:cs="Times New Roman"/>
          <w:color w:val="000000"/>
          <w:sz w:val="24"/>
          <w:szCs w:val="24"/>
          <w:lang w:val="lt-LT" w:eastAsia="lt-LT"/>
        </w:rPr>
        <w:tab/>
        <w:t xml:space="preserve"> </w:t>
      </w:r>
      <w:r w:rsidR="00CB5A55">
        <w:rPr>
          <w:rFonts w:ascii="Times New Roman" w:eastAsia="Times New Roman" w:hAnsi="Times New Roman" w:cs="Times New Roman"/>
          <w:color w:val="000000"/>
          <w:sz w:val="24"/>
          <w:szCs w:val="24"/>
          <w:lang w:val="lt-LT" w:eastAsia="lt-LT"/>
        </w:rPr>
        <w:t xml:space="preserve">Bankas </w:t>
      </w:r>
      <w:r w:rsidR="00936A54">
        <w:rPr>
          <w:rFonts w:ascii="Times New Roman" w:eastAsia="Times New Roman" w:hAnsi="Times New Roman" w:cs="Times New Roman"/>
          <w:color w:val="000000"/>
          <w:sz w:val="24"/>
          <w:szCs w:val="24"/>
          <w:lang w:val="lt-LT" w:eastAsia="lt-LT"/>
        </w:rPr>
        <w:t>AB SEB bankas</w:t>
      </w:r>
    </w:p>
    <w:p w14:paraId="50ADF456" w14:textId="59C98B4B" w:rsidR="006011EB" w:rsidRPr="006011EB" w:rsidRDefault="00E252E9" w:rsidP="006011EB">
      <w:pPr>
        <w:spacing w:before="0" w:line="240" w:lineRule="auto"/>
        <w:ind w:right="43" w:firstLine="0"/>
        <w:rPr>
          <w:rFonts w:ascii="Times New Roman" w:eastAsia="Times New Roman" w:hAnsi="Times New Roman" w:cs="Times New Roman"/>
          <w:color w:val="000000"/>
          <w:sz w:val="24"/>
          <w:szCs w:val="24"/>
          <w:lang w:eastAsia="lt-LT"/>
        </w:rPr>
      </w:pPr>
      <w:r w:rsidRPr="006011EB">
        <w:rPr>
          <w:rFonts w:ascii="Times New Roman" w:eastAsia="Times New Roman" w:hAnsi="Times New Roman" w:cs="Times New Roman"/>
          <w:color w:val="000000"/>
          <w:sz w:val="24"/>
          <w:szCs w:val="24"/>
          <w:lang w:val="lt-LT"/>
        </w:rPr>
        <w:t>Faks.: (8 469) 52572</w:t>
      </w:r>
      <w:r w:rsidR="006011EB" w:rsidRPr="006011EB">
        <w:rPr>
          <w:rFonts w:ascii="Times New Roman" w:eastAsia="Times New Roman" w:hAnsi="Times New Roman" w:cs="Times New Roman"/>
          <w:color w:val="000000"/>
          <w:sz w:val="24"/>
          <w:szCs w:val="24"/>
          <w:lang w:val="lt-LT" w:eastAsia="lt-LT"/>
        </w:rPr>
        <w:tab/>
        <w:t xml:space="preserve">                  </w:t>
      </w:r>
      <w:r w:rsidR="006011EB" w:rsidRPr="006011EB">
        <w:rPr>
          <w:rFonts w:ascii="Times New Roman" w:eastAsia="Times New Roman" w:hAnsi="Times New Roman" w:cs="Times New Roman"/>
          <w:color w:val="000000"/>
          <w:sz w:val="24"/>
          <w:szCs w:val="24"/>
          <w:lang w:val="lt-LT" w:eastAsia="lt-LT"/>
        </w:rPr>
        <w:tab/>
        <w:t xml:space="preserve">                      </w:t>
      </w:r>
      <w:r w:rsidR="00CB5A55">
        <w:rPr>
          <w:rFonts w:ascii="Times New Roman" w:eastAsia="Times New Roman" w:hAnsi="Times New Roman" w:cs="Times New Roman"/>
          <w:color w:val="000000"/>
          <w:sz w:val="24"/>
          <w:szCs w:val="24"/>
          <w:lang w:val="lt-LT" w:eastAsia="lt-LT"/>
        </w:rPr>
        <w:t>M</w:t>
      </w:r>
      <w:r w:rsidR="00CB5A55" w:rsidRPr="00CB5A55">
        <w:rPr>
          <w:rFonts w:ascii="Times New Roman" w:eastAsia="Times New Roman" w:hAnsi="Times New Roman" w:cs="Times New Roman"/>
          <w:color w:val="000000"/>
          <w:sz w:val="24"/>
          <w:szCs w:val="24"/>
          <w:lang w:val="lt-LT" w:eastAsia="lt-LT"/>
        </w:rPr>
        <w:t>ob.tel. +370 694 074</w:t>
      </w:r>
      <w:r w:rsidR="00936A54">
        <w:rPr>
          <w:rFonts w:ascii="Times New Roman" w:eastAsia="Times New Roman" w:hAnsi="Times New Roman" w:cs="Times New Roman"/>
          <w:color w:val="000000"/>
          <w:sz w:val="24"/>
          <w:szCs w:val="24"/>
          <w:lang w:val="lt-LT" w:eastAsia="lt-LT"/>
        </w:rPr>
        <w:t>4</w:t>
      </w:r>
      <w:r w:rsidR="00CB5A55" w:rsidRPr="00CB5A55">
        <w:rPr>
          <w:rFonts w:ascii="Times New Roman" w:eastAsia="Times New Roman" w:hAnsi="Times New Roman" w:cs="Times New Roman"/>
          <w:color w:val="000000"/>
          <w:sz w:val="24"/>
          <w:szCs w:val="24"/>
          <w:lang w:val="lt-LT" w:eastAsia="lt-LT"/>
        </w:rPr>
        <w:t>6</w:t>
      </w:r>
    </w:p>
    <w:p w14:paraId="3C8355C4" w14:textId="537EBDC0" w:rsidR="006011EB" w:rsidRPr="006011EB" w:rsidRDefault="006011EB" w:rsidP="006011EB">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6011EB">
        <w:rPr>
          <w:rFonts w:ascii="Times New Roman" w:eastAsia="Times New Roman" w:hAnsi="Times New Roman" w:cs="Times New Roman"/>
          <w:color w:val="000000"/>
          <w:sz w:val="24"/>
          <w:szCs w:val="24"/>
          <w:lang w:val="lt-LT"/>
        </w:rPr>
        <w:tab/>
      </w:r>
      <w:r w:rsidRPr="006011EB">
        <w:rPr>
          <w:rFonts w:ascii="Times New Roman" w:eastAsia="Times New Roman" w:hAnsi="Times New Roman" w:cs="Times New Roman"/>
          <w:color w:val="000000"/>
          <w:sz w:val="24"/>
          <w:szCs w:val="24"/>
          <w:lang w:val="lt-LT"/>
        </w:rPr>
        <w:tab/>
      </w:r>
      <w:r w:rsidRPr="006011EB">
        <w:rPr>
          <w:rFonts w:ascii="Times New Roman" w:eastAsia="Times New Roman" w:hAnsi="Times New Roman" w:cs="Times New Roman"/>
          <w:color w:val="000000"/>
          <w:sz w:val="24"/>
          <w:szCs w:val="24"/>
          <w:lang w:val="lt-LT"/>
        </w:rPr>
        <w:tab/>
      </w:r>
      <w:r w:rsidRPr="006011EB">
        <w:rPr>
          <w:rFonts w:ascii="Times New Roman" w:eastAsia="Times New Roman" w:hAnsi="Times New Roman" w:cs="Times New Roman"/>
          <w:color w:val="000000"/>
          <w:sz w:val="24"/>
          <w:szCs w:val="24"/>
          <w:lang w:val="lt-LT"/>
        </w:rPr>
        <w:tab/>
      </w:r>
      <w:r w:rsidRPr="006011EB">
        <w:rPr>
          <w:rFonts w:ascii="Times New Roman" w:eastAsia="Times New Roman" w:hAnsi="Times New Roman" w:cs="Times New Roman"/>
          <w:color w:val="000000"/>
          <w:sz w:val="24"/>
          <w:szCs w:val="24"/>
          <w:lang w:val="lt-LT"/>
        </w:rPr>
        <w:tab/>
      </w:r>
      <w:r w:rsidRPr="006011EB">
        <w:rPr>
          <w:rFonts w:ascii="Times New Roman" w:eastAsia="Times New Roman" w:hAnsi="Times New Roman" w:cs="Times New Roman"/>
          <w:color w:val="000000"/>
          <w:sz w:val="24"/>
          <w:szCs w:val="24"/>
          <w:lang w:val="lt-LT"/>
        </w:rPr>
        <w:tab/>
      </w:r>
    </w:p>
    <w:p w14:paraId="3D368C90" w14:textId="77777777" w:rsidR="00CA21C1" w:rsidRPr="00191125"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70BB449B" w14:textId="77777777" w:rsidR="00CA21C1" w:rsidRPr="00191125" w:rsidRDefault="00CA21C1" w:rsidP="00CA21C1">
      <w:pPr>
        <w:spacing w:before="0" w:line="240" w:lineRule="auto"/>
        <w:ind w:right="43" w:firstLine="0"/>
        <w:rPr>
          <w:rFonts w:ascii="Times New Roman" w:eastAsia="Times New Roman" w:hAnsi="Times New Roman" w:cs="Times New Roman"/>
          <w:color w:val="000000"/>
          <w:sz w:val="24"/>
          <w:szCs w:val="24"/>
          <w:lang w:val="lt-LT"/>
        </w:rPr>
      </w:pPr>
    </w:p>
    <w:p w14:paraId="5B43D569" w14:textId="77777777" w:rsidR="00CA21C1" w:rsidRPr="00191125"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45EF496" w14:textId="77777777" w:rsidR="00CA21C1" w:rsidRPr="00191125"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9D9F75B" w14:textId="25CFEAEE" w:rsidR="00CA21C1" w:rsidRDefault="00CA21C1" w:rsidP="00522A09">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Neringos savivaldybės </w:t>
      </w:r>
      <w:r w:rsidRPr="00191125">
        <w:rPr>
          <w:rFonts w:ascii="Times New Roman" w:eastAsia="Times New Roman" w:hAnsi="Times New Roman" w:cs="Times New Roman"/>
          <w:color w:val="000000"/>
          <w:sz w:val="24"/>
          <w:szCs w:val="24"/>
          <w:lang w:val="lt-LT"/>
        </w:rPr>
        <w:t>administracijos</w:t>
      </w:r>
      <w:r>
        <w:rPr>
          <w:rFonts w:ascii="Times New Roman" w:eastAsia="Times New Roman" w:hAnsi="Times New Roman" w:cs="Times New Roman"/>
          <w:color w:val="000000"/>
          <w:sz w:val="24"/>
          <w:szCs w:val="24"/>
          <w:lang w:val="lt-LT"/>
        </w:rPr>
        <w:t xml:space="preserve">               </w:t>
      </w:r>
      <w:r w:rsidR="00522A09">
        <w:rPr>
          <w:rFonts w:ascii="Times New Roman" w:eastAsia="Times New Roman" w:hAnsi="Times New Roman" w:cs="Times New Roman"/>
          <w:color w:val="000000"/>
          <w:sz w:val="24"/>
          <w:szCs w:val="24"/>
          <w:lang w:val="lt-LT"/>
        </w:rPr>
        <w:t xml:space="preserve">          Direktorius</w:t>
      </w:r>
    </w:p>
    <w:p w14:paraId="19F3483C" w14:textId="698E273E" w:rsidR="00CA21C1" w:rsidRDefault="00FC5724"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d</w:t>
      </w:r>
      <w:r w:rsidR="00CA21C1" w:rsidRPr="00191125">
        <w:rPr>
          <w:rFonts w:ascii="Times New Roman" w:eastAsia="Times New Roman" w:hAnsi="Times New Roman" w:cs="Times New Roman"/>
          <w:color w:val="000000"/>
          <w:sz w:val="24"/>
          <w:szCs w:val="24"/>
          <w:lang w:val="lt-LT"/>
        </w:rPr>
        <w:t>irektorius</w:t>
      </w:r>
      <w:r w:rsidR="00CA21C1">
        <w:rPr>
          <w:rFonts w:ascii="Times New Roman" w:eastAsia="Times New Roman" w:hAnsi="Times New Roman" w:cs="Times New Roman"/>
          <w:color w:val="000000"/>
          <w:sz w:val="24"/>
          <w:szCs w:val="24"/>
          <w:lang w:val="lt-LT"/>
        </w:rPr>
        <w:tab/>
      </w:r>
      <w:r w:rsidR="00CA21C1">
        <w:rPr>
          <w:rFonts w:ascii="Times New Roman" w:eastAsia="Times New Roman" w:hAnsi="Times New Roman" w:cs="Times New Roman"/>
          <w:color w:val="000000"/>
          <w:sz w:val="24"/>
          <w:szCs w:val="24"/>
          <w:lang w:val="lt-LT"/>
        </w:rPr>
        <w:tab/>
      </w:r>
      <w:r w:rsidR="00CA21C1">
        <w:rPr>
          <w:rFonts w:ascii="Times New Roman" w:eastAsia="Times New Roman" w:hAnsi="Times New Roman" w:cs="Times New Roman"/>
          <w:color w:val="000000"/>
          <w:sz w:val="24"/>
          <w:szCs w:val="24"/>
          <w:lang w:val="lt-LT"/>
        </w:rPr>
        <w:tab/>
      </w:r>
      <w:r w:rsidR="00CA21C1">
        <w:rPr>
          <w:rFonts w:ascii="Times New Roman" w:eastAsia="Times New Roman" w:hAnsi="Times New Roman" w:cs="Times New Roman"/>
          <w:color w:val="000000"/>
          <w:sz w:val="24"/>
          <w:szCs w:val="24"/>
          <w:lang w:val="lt-LT"/>
        </w:rPr>
        <w:tab/>
        <w:t xml:space="preserve">      </w:t>
      </w:r>
      <w:r w:rsidR="00522A09">
        <w:rPr>
          <w:rFonts w:ascii="Times New Roman" w:eastAsia="Times New Roman" w:hAnsi="Times New Roman" w:cs="Times New Roman"/>
          <w:color w:val="000000"/>
          <w:sz w:val="24"/>
          <w:szCs w:val="24"/>
          <w:lang w:val="lt-LT"/>
        </w:rPr>
        <w:tab/>
        <w:t xml:space="preserve">  </w:t>
      </w:r>
      <w:r w:rsidR="00CB5A55">
        <w:rPr>
          <w:rFonts w:ascii="Times New Roman" w:eastAsia="Times New Roman" w:hAnsi="Times New Roman" w:cs="Times New Roman"/>
          <w:color w:val="000000"/>
          <w:sz w:val="24"/>
          <w:szCs w:val="24"/>
          <w:lang w:val="lt-LT"/>
        </w:rPr>
        <w:t>Gediminas Norkevičius</w:t>
      </w:r>
    </w:p>
    <w:p w14:paraId="2526E809" w14:textId="4A5FDE1A" w:rsidR="00CA21C1" w:rsidRPr="00CA21C1" w:rsidRDefault="00FA1B82"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Egidijus Šakalys</w:t>
      </w:r>
    </w:p>
    <w:p w14:paraId="60A06A9F" w14:textId="77777777" w:rsidR="00CA21C1" w:rsidRDefault="00CA21C1" w:rsidP="003A2BC9">
      <w:pPr>
        <w:pStyle w:val="BodyTextIndent"/>
        <w:spacing w:line="360" w:lineRule="auto"/>
        <w:ind w:left="0" w:firstLine="540"/>
        <w:jc w:val="center"/>
        <w:rPr>
          <w:b/>
          <w:caps/>
          <w:sz w:val="22"/>
          <w:szCs w:val="22"/>
          <w:lang w:val="lt-LT"/>
        </w:rPr>
      </w:pPr>
    </w:p>
    <w:p w14:paraId="05274F4D" w14:textId="77777777" w:rsidR="00191125" w:rsidRPr="00191125"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p>
    <w:p w14:paraId="5019E1E9" w14:textId="77777777" w:rsidR="00191125" w:rsidRPr="00191125"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r w:rsidRPr="00191125">
        <w:rPr>
          <w:rFonts w:ascii="Times New Roman" w:eastAsia="Times New Roman" w:hAnsi="Times New Roman" w:cs="Times New Roman"/>
          <w:color w:val="000000"/>
          <w:sz w:val="24"/>
          <w:szCs w:val="24"/>
          <w:lang w:val="lt-LT"/>
        </w:rPr>
        <w:t>__________________________                             ___________________________</w:t>
      </w:r>
    </w:p>
    <w:p w14:paraId="0BFC968B" w14:textId="77777777" w:rsidR="00191125" w:rsidRPr="00191125" w:rsidRDefault="00191125" w:rsidP="00191125">
      <w:pPr>
        <w:spacing w:before="0" w:line="240" w:lineRule="auto"/>
        <w:ind w:firstLine="900"/>
        <w:jc w:val="left"/>
        <w:rPr>
          <w:rFonts w:ascii="Times New Roman" w:eastAsia="Times New Roman" w:hAnsi="Times New Roman" w:cs="Times New Roman"/>
          <w:color w:val="000000"/>
          <w:sz w:val="24"/>
          <w:szCs w:val="24"/>
          <w:lang w:val="lt-LT"/>
        </w:rPr>
      </w:pPr>
      <w:r w:rsidRPr="00191125">
        <w:rPr>
          <w:rFonts w:ascii="Times New Roman" w:eastAsia="Times New Roman" w:hAnsi="Times New Roman" w:cs="Times New Roman"/>
          <w:color w:val="000000"/>
          <w:sz w:val="24"/>
          <w:szCs w:val="24"/>
          <w:lang w:val="lt-LT"/>
        </w:rPr>
        <w:t>(parašas)</w:t>
      </w:r>
      <w:r w:rsidRPr="00191125">
        <w:rPr>
          <w:rFonts w:ascii="Times New Roman" w:eastAsia="Times New Roman" w:hAnsi="Times New Roman" w:cs="Times New Roman"/>
          <w:color w:val="000000"/>
          <w:sz w:val="24"/>
          <w:szCs w:val="24"/>
          <w:lang w:val="lt-LT"/>
        </w:rPr>
        <w:tab/>
        <w:t>A.V.</w:t>
      </w:r>
      <w:r w:rsidRPr="00191125">
        <w:rPr>
          <w:rFonts w:ascii="Times New Roman" w:eastAsia="Times New Roman" w:hAnsi="Times New Roman" w:cs="Times New Roman"/>
          <w:color w:val="000000"/>
          <w:sz w:val="24"/>
          <w:szCs w:val="24"/>
          <w:lang w:val="lt-LT"/>
        </w:rPr>
        <w:tab/>
      </w:r>
      <w:r w:rsidR="00E5486A">
        <w:rPr>
          <w:rFonts w:ascii="Times New Roman" w:eastAsia="Times New Roman" w:hAnsi="Times New Roman" w:cs="Times New Roman"/>
          <w:color w:val="000000"/>
          <w:sz w:val="24"/>
          <w:szCs w:val="24"/>
          <w:lang w:val="lt-LT"/>
        </w:rPr>
        <w:tab/>
      </w:r>
      <w:r w:rsidRPr="00191125">
        <w:rPr>
          <w:rFonts w:ascii="Times New Roman" w:eastAsia="Times New Roman" w:hAnsi="Times New Roman" w:cs="Times New Roman"/>
          <w:color w:val="000000"/>
          <w:sz w:val="24"/>
          <w:szCs w:val="24"/>
          <w:lang w:val="lt-LT"/>
        </w:rPr>
        <w:t>(parašas)</w:t>
      </w:r>
      <w:r w:rsidRPr="00191125">
        <w:rPr>
          <w:rFonts w:ascii="Times New Roman" w:eastAsia="Times New Roman" w:hAnsi="Times New Roman" w:cs="Times New Roman"/>
          <w:color w:val="000000"/>
          <w:sz w:val="24"/>
          <w:szCs w:val="24"/>
          <w:lang w:val="lt-LT"/>
        </w:rPr>
        <w:tab/>
        <w:t>A.V.</w:t>
      </w:r>
    </w:p>
    <w:p w14:paraId="7427FF60" w14:textId="77777777" w:rsidR="00191125" w:rsidRDefault="00191125" w:rsidP="003A2BC9">
      <w:pPr>
        <w:pStyle w:val="BodyTextIndent"/>
        <w:spacing w:line="360" w:lineRule="auto"/>
        <w:ind w:left="0" w:firstLine="540"/>
        <w:jc w:val="center"/>
        <w:rPr>
          <w:b/>
          <w:caps/>
          <w:sz w:val="22"/>
          <w:szCs w:val="22"/>
          <w:lang w:val="lt-LT"/>
        </w:rPr>
      </w:pPr>
    </w:p>
    <w:p w14:paraId="3D7CFE83" w14:textId="77777777" w:rsidR="00755632" w:rsidRDefault="00755632" w:rsidP="003A2BC9">
      <w:pPr>
        <w:pStyle w:val="BodyTextIndent"/>
        <w:spacing w:line="360" w:lineRule="auto"/>
        <w:ind w:left="0" w:firstLine="540"/>
        <w:jc w:val="center"/>
        <w:rPr>
          <w:b/>
          <w:caps/>
          <w:sz w:val="22"/>
          <w:szCs w:val="22"/>
          <w:lang w:val="lt-LT"/>
        </w:rPr>
      </w:pPr>
    </w:p>
    <w:tbl>
      <w:tblPr>
        <w:tblpPr w:leftFromText="180" w:rightFromText="180" w:vertAnchor="text" w:horzAnchor="margin" w:tblpY="37"/>
        <w:tblW w:w="0" w:type="auto"/>
        <w:tblLayout w:type="fixed"/>
        <w:tblCellMar>
          <w:top w:w="55" w:type="dxa"/>
          <w:left w:w="55" w:type="dxa"/>
          <w:bottom w:w="55" w:type="dxa"/>
          <w:right w:w="55" w:type="dxa"/>
        </w:tblCellMar>
        <w:tblLook w:val="0000" w:firstRow="0" w:lastRow="0" w:firstColumn="0" w:lastColumn="0" w:noHBand="0" w:noVBand="0"/>
      </w:tblPr>
      <w:tblGrid>
        <w:gridCol w:w="4166"/>
        <w:gridCol w:w="4524"/>
      </w:tblGrid>
      <w:tr w:rsidR="00755632" w:rsidRPr="00532054" w14:paraId="384B2971" w14:textId="77777777" w:rsidTr="0076226D">
        <w:tc>
          <w:tcPr>
            <w:tcW w:w="4166" w:type="dxa"/>
          </w:tcPr>
          <w:p w14:paraId="7F3CAC25" w14:textId="77777777" w:rsidR="00755632" w:rsidRDefault="00755632" w:rsidP="00E5486A">
            <w:pPr>
              <w:rPr>
                <w:b/>
                <w:sz w:val="20"/>
                <w:szCs w:val="20"/>
                <w:lang w:val="lt-LT"/>
              </w:rPr>
            </w:pPr>
          </w:p>
        </w:tc>
        <w:tc>
          <w:tcPr>
            <w:tcW w:w="4524" w:type="dxa"/>
          </w:tcPr>
          <w:p w14:paraId="55A50F5C" w14:textId="77777777" w:rsidR="00755632" w:rsidRDefault="00755632" w:rsidP="0076226D">
            <w:pPr>
              <w:pStyle w:val="TableContents"/>
              <w:spacing w:line="240" w:lineRule="atLeast"/>
              <w:rPr>
                <w:b/>
                <w:sz w:val="20"/>
                <w:szCs w:val="20"/>
                <w:lang w:val="lt-LT"/>
              </w:rPr>
            </w:pPr>
          </w:p>
        </w:tc>
      </w:tr>
    </w:tbl>
    <w:p w14:paraId="3681B8E8" w14:textId="77777777" w:rsidR="00F90B03" w:rsidRPr="00F436CD" w:rsidRDefault="002C1860" w:rsidP="00F90B03">
      <w:pPr>
        <w:spacing w:after="160" w:line="259" w:lineRule="auto"/>
        <w:jc w:val="right"/>
        <w:rPr>
          <w:rFonts w:ascii="Times New Roman" w:hAnsi="Times New Roman" w:cs="Times New Roman"/>
          <w:b/>
          <w:lang w:val="lt-LT"/>
        </w:rPr>
      </w:pPr>
      <w:r w:rsidRPr="00C71781">
        <w:rPr>
          <w:rFonts w:ascii="Times New Roman" w:hAnsi="Times New Roman" w:cs="Times New Roman"/>
          <w:lang w:val="lt-LT"/>
        </w:rPr>
        <w:br w:type="page"/>
      </w:r>
    </w:p>
    <w:tbl>
      <w:tblPr>
        <w:tblW w:w="3363" w:type="dxa"/>
        <w:tblInd w:w="6345" w:type="dxa"/>
        <w:tblLayout w:type="fixed"/>
        <w:tblLook w:val="0000" w:firstRow="0" w:lastRow="0" w:firstColumn="0" w:lastColumn="0" w:noHBand="0" w:noVBand="0"/>
      </w:tblPr>
      <w:tblGrid>
        <w:gridCol w:w="3363"/>
      </w:tblGrid>
      <w:tr w:rsidR="00F90B03" w:rsidRPr="00F90B03" w14:paraId="2A05AD15" w14:textId="77777777" w:rsidTr="006574E1">
        <w:tc>
          <w:tcPr>
            <w:tcW w:w="3363" w:type="dxa"/>
          </w:tcPr>
          <w:p w14:paraId="299F627E" w14:textId="77777777" w:rsidR="00F90B03" w:rsidRDefault="00F90B03" w:rsidP="00F90B03">
            <w:pPr>
              <w:snapToGri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Sutarties    </w:t>
            </w:r>
          </w:p>
          <w:p w14:paraId="629236D1" w14:textId="2E0EB660" w:rsidR="00F90B03" w:rsidRPr="006574E1" w:rsidRDefault="00F90B03" w:rsidP="006574E1">
            <w:pPr>
              <w:pStyle w:val="ListParagraph"/>
              <w:numPr>
                <w:ilvl w:val="0"/>
                <w:numId w:val="37"/>
              </w:numPr>
              <w:snapToGrid w:val="0"/>
              <w:spacing w:line="240" w:lineRule="auto"/>
              <w:rPr>
                <w:rFonts w:ascii="Times New Roman" w:hAnsi="Times New Roman" w:cs="Times New Roman"/>
                <w:sz w:val="24"/>
                <w:szCs w:val="24"/>
              </w:rPr>
            </w:pPr>
            <w:r w:rsidRPr="006574E1">
              <w:rPr>
                <w:rFonts w:ascii="Times New Roman" w:hAnsi="Times New Roman" w:cs="Times New Roman"/>
                <w:sz w:val="24"/>
                <w:szCs w:val="24"/>
              </w:rPr>
              <w:t>priedas</w:t>
            </w:r>
          </w:p>
          <w:p w14:paraId="1E4DCEDD" w14:textId="77777777" w:rsidR="00F90B03" w:rsidRPr="00F90B03" w:rsidRDefault="00F90B03" w:rsidP="00F90B03">
            <w:pPr>
              <w:snapToGrid w:val="0"/>
              <w:spacing w:line="240" w:lineRule="auto"/>
              <w:rPr>
                <w:rFonts w:ascii="Times New Roman" w:hAnsi="Times New Roman" w:cs="Times New Roman"/>
                <w:sz w:val="24"/>
                <w:szCs w:val="24"/>
              </w:rPr>
            </w:pPr>
          </w:p>
        </w:tc>
      </w:tr>
    </w:tbl>
    <w:p w14:paraId="46879948" w14:textId="72C330EF" w:rsidR="00BC2256" w:rsidRPr="00BC2256" w:rsidRDefault="00C74EE2" w:rsidP="00BC2256">
      <w:pPr>
        <w:spacing w:before="0" w:line="240" w:lineRule="auto"/>
        <w:ind w:left="360" w:firstLine="0"/>
        <w:contextualSpacing/>
        <w:jc w:val="left"/>
        <w:rPr>
          <w:rFonts w:ascii="Times New Roman" w:eastAsia="Times New Roman" w:hAnsi="Times New Roman" w:cs="Times New Roman"/>
          <w:b/>
          <w:sz w:val="24"/>
          <w:szCs w:val="24"/>
          <w:u w:val="single"/>
          <w:lang w:val="lt-LT"/>
        </w:rPr>
      </w:pPr>
      <w:r>
        <w:rPr>
          <w:rFonts w:ascii="Times New Roman" w:eastAsia="Times New Roman" w:hAnsi="Times New Roman" w:cs="Times New Roman"/>
          <w:b/>
          <w:sz w:val="24"/>
          <w:szCs w:val="24"/>
          <w:u w:val="single"/>
          <w:lang w:val="lt-LT"/>
        </w:rPr>
        <w:t>Spausdintuvų tonerių sąrašas</w:t>
      </w:r>
    </w:p>
    <w:p w14:paraId="5B10449C" w14:textId="77777777" w:rsidR="00BC2256" w:rsidRPr="00BC2256" w:rsidRDefault="00BC2256" w:rsidP="00BC2256">
      <w:pPr>
        <w:spacing w:before="0" w:line="240" w:lineRule="auto"/>
        <w:ind w:firstLine="0"/>
        <w:jc w:val="left"/>
        <w:rPr>
          <w:rFonts w:ascii="Times New Roman" w:eastAsia="Times New Roman" w:hAnsi="Times New Roman" w:cs="Times New Roman"/>
          <w:sz w:val="24"/>
          <w:szCs w:val="24"/>
          <w:lang w:val="lt-LT"/>
        </w:rPr>
      </w:pPr>
    </w:p>
    <w:tbl>
      <w:tblPr>
        <w:tblW w:w="7083" w:type="dxa"/>
        <w:tblLook w:val="04A0" w:firstRow="1" w:lastRow="0" w:firstColumn="1" w:lastColumn="0" w:noHBand="0" w:noVBand="1"/>
      </w:tblPr>
      <w:tblGrid>
        <w:gridCol w:w="960"/>
        <w:gridCol w:w="3713"/>
        <w:gridCol w:w="2410"/>
      </w:tblGrid>
      <w:tr w:rsidR="00D938ED" w:rsidRPr="00D938ED" w14:paraId="799E1B9F" w14:textId="77777777" w:rsidTr="00D938ED">
        <w:trPr>
          <w:trHeight w:val="40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9AF3" w14:textId="77777777" w:rsidR="00D938ED" w:rsidRPr="00D938ED" w:rsidRDefault="00D938ED" w:rsidP="00D938ED">
            <w:pPr>
              <w:spacing w:before="0" w:line="360" w:lineRule="auto"/>
              <w:ind w:firstLine="0"/>
              <w:jc w:val="center"/>
              <w:rPr>
                <w:rFonts w:ascii="Times New Roman" w:eastAsia="Times New Roman" w:hAnsi="Times New Roman" w:cs="Times New Roman"/>
                <w:b/>
                <w:bCs/>
              </w:rPr>
            </w:pPr>
            <w:r w:rsidRPr="00D938ED">
              <w:rPr>
                <w:rFonts w:ascii="Times New Roman" w:eastAsia="Times New Roman" w:hAnsi="Times New Roman" w:cs="Times New Roman"/>
                <w:b/>
                <w:bCs/>
              </w:rPr>
              <w:t>Eil.Nr</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50240ACF" w14:textId="3009C928" w:rsidR="00D938ED" w:rsidRPr="00D938ED" w:rsidRDefault="00D938ED" w:rsidP="00D938ED">
            <w:pPr>
              <w:spacing w:before="0" w:line="360" w:lineRule="auto"/>
              <w:ind w:firstLine="0"/>
              <w:jc w:val="center"/>
              <w:rPr>
                <w:rFonts w:ascii="Times New Roman" w:eastAsia="Times New Roman" w:hAnsi="Times New Roman" w:cs="Times New Roman"/>
                <w:b/>
                <w:bCs/>
              </w:rPr>
            </w:pPr>
            <w:r w:rsidRPr="00D938ED">
              <w:rPr>
                <w:rFonts w:ascii="Times New Roman" w:eastAsia="Times New Roman" w:hAnsi="Times New Roman" w:cs="Times New Roman"/>
                <w:b/>
                <w:bCs/>
              </w:rPr>
              <w:t>Toneris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1BF7953" w14:textId="5B7D7F07" w:rsidR="00D938ED" w:rsidRPr="00D938ED" w:rsidRDefault="00D938ED" w:rsidP="00D938ED">
            <w:pPr>
              <w:spacing w:before="0" w:line="360" w:lineRule="auto"/>
              <w:ind w:firstLine="0"/>
              <w:jc w:val="center"/>
              <w:rPr>
                <w:rFonts w:ascii="Times New Roman" w:eastAsia="Times New Roman" w:hAnsi="Times New Roman" w:cs="Times New Roman"/>
                <w:b/>
                <w:bCs/>
              </w:rPr>
            </w:pPr>
            <w:r w:rsidRPr="00D938ED">
              <w:rPr>
                <w:rFonts w:ascii="Times New Roman" w:eastAsia="Times New Roman" w:hAnsi="Times New Roman" w:cs="Times New Roman"/>
                <w:b/>
                <w:bCs/>
              </w:rPr>
              <w:t>Vnt</w:t>
            </w:r>
          </w:p>
        </w:tc>
      </w:tr>
      <w:tr w:rsidR="00D938ED" w:rsidRPr="00D938ED" w14:paraId="689DABAE"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6A4FD"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w:t>
            </w:r>
          </w:p>
        </w:tc>
        <w:tc>
          <w:tcPr>
            <w:tcW w:w="3713" w:type="dxa"/>
            <w:tcBorders>
              <w:top w:val="nil"/>
              <w:left w:val="nil"/>
              <w:bottom w:val="single" w:sz="4" w:space="0" w:color="auto"/>
              <w:right w:val="single" w:sz="4" w:space="0" w:color="auto"/>
            </w:tcBorders>
            <w:shd w:val="clear" w:color="auto" w:fill="auto"/>
            <w:vAlign w:val="center"/>
            <w:hideMark/>
          </w:tcPr>
          <w:p w14:paraId="4B444C0F"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HP 12A (Q2612A)</w:t>
            </w:r>
          </w:p>
        </w:tc>
        <w:tc>
          <w:tcPr>
            <w:tcW w:w="2410" w:type="dxa"/>
            <w:tcBorders>
              <w:top w:val="nil"/>
              <w:left w:val="nil"/>
              <w:bottom w:val="single" w:sz="4" w:space="0" w:color="auto"/>
              <w:right w:val="single" w:sz="4" w:space="0" w:color="auto"/>
            </w:tcBorders>
            <w:shd w:val="clear" w:color="auto" w:fill="auto"/>
            <w:noWrap/>
            <w:vAlign w:val="center"/>
            <w:hideMark/>
          </w:tcPr>
          <w:p w14:paraId="1626C699"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13</w:t>
            </w:r>
          </w:p>
        </w:tc>
      </w:tr>
      <w:tr w:rsidR="00D938ED" w:rsidRPr="00D938ED" w14:paraId="22E681E7" w14:textId="77777777" w:rsidTr="00D938ED">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D012B9"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2</w:t>
            </w:r>
          </w:p>
        </w:tc>
        <w:tc>
          <w:tcPr>
            <w:tcW w:w="3713" w:type="dxa"/>
            <w:tcBorders>
              <w:top w:val="nil"/>
              <w:left w:val="nil"/>
              <w:bottom w:val="single" w:sz="4" w:space="0" w:color="auto"/>
              <w:right w:val="single" w:sz="4" w:space="0" w:color="auto"/>
            </w:tcBorders>
            <w:shd w:val="clear" w:color="auto" w:fill="auto"/>
            <w:vAlign w:val="center"/>
            <w:hideMark/>
          </w:tcPr>
          <w:p w14:paraId="606AF4E2"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HP 85 (CE285A) CRG325</w:t>
            </w:r>
          </w:p>
        </w:tc>
        <w:tc>
          <w:tcPr>
            <w:tcW w:w="2410" w:type="dxa"/>
            <w:tcBorders>
              <w:top w:val="nil"/>
              <w:left w:val="nil"/>
              <w:bottom w:val="single" w:sz="4" w:space="0" w:color="auto"/>
              <w:right w:val="single" w:sz="4" w:space="0" w:color="auto"/>
            </w:tcBorders>
            <w:shd w:val="clear" w:color="auto" w:fill="auto"/>
            <w:noWrap/>
            <w:vAlign w:val="center"/>
            <w:hideMark/>
          </w:tcPr>
          <w:p w14:paraId="02416C5B"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30</w:t>
            </w:r>
          </w:p>
        </w:tc>
      </w:tr>
      <w:tr w:rsidR="00D938ED" w:rsidRPr="00D938ED" w14:paraId="501D55B3"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124029"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3</w:t>
            </w:r>
          </w:p>
        </w:tc>
        <w:tc>
          <w:tcPr>
            <w:tcW w:w="3713" w:type="dxa"/>
            <w:tcBorders>
              <w:top w:val="nil"/>
              <w:left w:val="nil"/>
              <w:bottom w:val="single" w:sz="4" w:space="0" w:color="auto"/>
              <w:right w:val="single" w:sz="4" w:space="0" w:color="auto"/>
            </w:tcBorders>
            <w:shd w:val="clear" w:color="auto" w:fill="auto"/>
            <w:vAlign w:val="center"/>
            <w:hideMark/>
          </w:tcPr>
          <w:p w14:paraId="573402B7"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Samsung MLT D1042</w:t>
            </w:r>
          </w:p>
        </w:tc>
        <w:tc>
          <w:tcPr>
            <w:tcW w:w="2410" w:type="dxa"/>
            <w:tcBorders>
              <w:top w:val="nil"/>
              <w:left w:val="nil"/>
              <w:bottom w:val="single" w:sz="4" w:space="0" w:color="auto"/>
              <w:right w:val="single" w:sz="4" w:space="0" w:color="auto"/>
            </w:tcBorders>
            <w:shd w:val="clear" w:color="auto" w:fill="auto"/>
            <w:noWrap/>
            <w:vAlign w:val="center"/>
            <w:hideMark/>
          </w:tcPr>
          <w:p w14:paraId="01590B90"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3</w:t>
            </w:r>
          </w:p>
        </w:tc>
      </w:tr>
      <w:tr w:rsidR="00D938ED" w:rsidRPr="00D938ED" w14:paraId="0D131351"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D8B53"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4</w:t>
            </w:r>
          </w:p>
        </w:tc>
        <w:tc>
          <w:tcPr>
            <w:tcW w:w="3713" w:type="dxa"/>
            <w:tcBorders>
              <w:top w:val="nil"/>
              <w:left w:val="nil"/>
              <w:bottom w:val="single" w:sz="4" w:space="0" w:color="auto"/>
              <w:right w:val="single" w:sz="4" w:space="0" w:color="auto"/>
            </w:tcBorders>
            <w:shd w:val="clear" w:color="auto" w:fill="auto"/>
            <w:vAlign w:val="center"/>
            <w:hideMark/>
          </w:tcPr>
          <w:p w14:paraId="55869F2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Samsung MLT D101S</w:t>
            </w:r>
          </w:p>
        </w:tc>
        <w:tc>
          <w:tcPr>
            <w:tcW w:w="2410" w:type="dxa"/>
            <w:tcBorders>
              <w:top w:val="nil"/>
              <w:left w:val="nil"/>
              <w:bottom w:val="single" w:sz="4" w:space="0" w:color="auto"/>
              <w:right w:val="single" w:sz="4" w:space="0" w:color="auto"/>
            </w:tcBorders>
            <w:shd w:val="clear" w:color="auto" w:fill="auto"/>
            <w:noWrap/>
            <w:vAlign w:val="center"/>
            <w:hideMark/>
          </w:tcPr>
          <w:p w14:paraId="2895921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4</w:t>
            </w:r>
          </w:p>
        </w:tc>
      </w:tr>
      <w:tr w:rsidR="00D938ED" w:rsidRPr="00D938ED" w14:paraId="160632DE"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D8C76B"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5</w:t>
            </w:r>
          </w:p>
        </w:tc>
        <w:tc>
          <w:tcPr>
            <w:tcW w:w="3713" w:type="dxa"/>
            <w:tcBorders>
              <w:top w:val="nil"/>
              <w:left w:val="nil"/>
              <w:bottom w:val="single" w:sz="4" w:space="0" w:color="auto"/>
              <w:right w:val="single" w:sz="4" w:space="0" w:color="auto"/>
            </w:tcBorders>
            <w:shd w:val="clear" w:color="auto" w:fill="auto"/>
            <w:vAlign w:val="center"/>
            <w:hideMark/>
          </w:tcPr>
          <w:p w14:paraId="2A67282B"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TK580K (Juoda)</w:t>
            </w:r>
          </w:p>
        </w:tc>
        <w:tc>
          <w:tcPr>
            <w:tcW w:w="2410" w:type="dxa"/>
            <w:tcBorders>
              <w:top w:val="nil"/>
              <w:left w:val="nil"/>
              <w:bottom w:val="single" w:sz="4" w:space="0" w:color="auto"/>
              <w:right w:val="single" w:sz="4" w:space="0" w:color="auto"/>
            </w:tcBorders>
            <w:shd w:val="clear" w:color="auto" w:fill="auto"/>
            <w:noWrap/>
            <w:vAlign w:val="center"/>
            <w:hideMark/>
          </w:tcPr>
          <w:p w14:paraId="527CBA5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5898D397"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DA2127"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6</w:t>
            </w:r>
          </w:p>
        </w:tc>
        <w:tc>
          <w:tcPr>
            <w:tcW w:w="3713" w:type="dxa"/>
            <w:tcBorders>
              <w:top w:val="nil"/>
              <w:left w:val="nil"/>
              <w:bottom w:val="single" w:sz="4" w:space="0" w:color="auto"/>
              <w:right w:val="single" w:sz="4" w:space="0" w:color="auto"/>
            </w:tcBorders>
            <w:shd w:val="clear" w:color="auto" w:fill="auto"/>
            <w:vAlign w:val="center"/>
            <w:hideMark/>
          </w:tcPr>
          <w:p w14:paraId="793698FA"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TK580C (Mėlyna)</w:t>
            </w:r>
          </w:p>
        </w:tc>
        <w:tc>
          <w:tcPr>
            <w:tcW w:w="2410" w:type="dxa"/>
            <w:tcBorders>
              <w:top w:val="nil"/>
              <w:left w:val="nil"/>
              <w:bottom w:val="single" w:sz="4" w:space="0" w:color="auto"/>
              <w:right w:val="single" w:sz="4" w:space="0" w:color="auto"/>
            </w:tcBorders>
            <w:shd w:val="clear" w:color="auto" w:fill="auto"/>
            <w:noWrap/>
            <w:vAlign w:val="center"/>
            <w:hideMark/>
          </w:tcPr>
          <w:p w14:paraId="3E97976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1A93F1E7"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FA1B06"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7</w:t>
            </w:r>
          </w:p>
        </w:tc>
        <w:tc>
          <w:tcPr>
            <w:tcW w:w="3713" w:type="dxa"/>
            <w:tcBorders>
              <w:top w:val="nil"/>
              <w:left w:val="nil"/>
              <w:bottom w:val="single" w:sz="4" w:space="0" w:color="auto"/>
              <w:right w:val="single" w:sz="4" w:space="0" w:color="auto"/>
            </w:tcBorders>
            <w:shd w:val="clear" w:color="auto" w:fill="auto"/>
            <w:vAlign w:val="center"/>
            <w:hideMark/>
          </w:tcPr>
          <w:p w14:paraId="0AEBA6D9"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TK580Y (Geltona)</w:t>
            </w:r>
          </w:p>
        </w:tc>
        <w:tc>
          <w:tcPr>
            <w:tcW w:w="2410" w:type="dxa"/>
            <w:tcBorders>
              <w:top w:val="nil"/>
              <w:left w:val="nil"/>
              <w:bottom w:val="single" w:sz="4" w:space="0" w:color="auto"/>
              <w:right w:val="single" w:sz="4" w:space="0" w:color="auto"/>
            </w:tcBorders>
            <w:shd w:val="clear" w:color="auto" w:fill="auto"/>
            <w:noWrap/>
            <w:vAlign w:val="center"/>
            <w:hideMark/>
          </w:tcPr>
          <w:p w14:paraId="0D6C9B71"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16CE03D6"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B3F912"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8</w:t>
            </w:r>
          </w:p>
        </w:tc>
        <w:tc>
          <w:tcPr>
            <w:tcW w:w="3713" w:type="dxa"/>
            <w:tcBorders>
              <w:top w:val="nil"/>
              <w:left w:val="nil"/>
              <w:bottom w:val="single" w:sz="4" w:space="0" w:color="auto"/>
              <w:right w:val="single" w:sz="4" w:space="0" w:color="auto"/>
            </w:tcBorders>
            <w:shd w:val="clear" w:color="auto" w:fill="auto"/>
            <w:vAlign w:val="center"/>
            <w:hideMark/>
          </w:tcPr>
          <w:p w14:paraId="6B66EC52"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TK580M  (Purpurinė)</w:t>
            </w:r>
          </w:p>
        </w:tc>
        <w:tc>
          <w:tcPr>
            <w:tcW w:w="2410" w:type="dxa"/>
            <w:tcBorders>
              <w:top w:val="nil"/>
              <w:left w:val="nil"/>
              <w:bottom w:val="single" w:sz="4" w:space="0" w:color="auto"/>
              <w:right w:val="single" w:sz="4" w:space="0" w:color="auto"/>
            </w:tcBorders>
            <w:shd w:val="clear" w:color="auto" w:fill="auto"/>
            <w:noWrap/>
            <w:vAlign w:val="center"/>
            <w:hideMark/>
          </w:tcPr>
          <w:p w14:paraId="6684FC40"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4A42C68E"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75E163"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9</w:t>
            </w:r>
          </w:p>
        </w:tc>
        <w:tc>
          <w:tcPr>
            <w:tcW w:w="3713" w:type="dxa"/>
            <w:tcBorders>
              <w:top w:val="nil"/>
              <w:left w:val="nil"/>
              <w:bottom w:val="single" w:sz="4" w:space="0" w:color="auto"/>
              <w:right w:val="single" w:sz="4" w:space="0" w:color="auto"/>
            </w:tcBorders>
            <w:shd w:val="clear" w:color="auto" w:fill="auto"/>
            <w:vAlign w:val="center"/>
            <w:hideMark/>
          </w:tcPr>
          <w:p w14:paraId="5D547917"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TK5150K (Juoda)</w:t>
            </w:r>
          </w:p>
        </w:tc>
        <w:tc>
          <w:tcPr>
            <w:tcW w:w="2410" w:type="dxa"/>
            <w:tcBorders>
              <w:top w:val="nil"/>
              <w:left w:val="nil"/>
              <w:bottom w:val="single" w:sz="4" w:space="0" w:color="auto"/>
              <w:right w:val="single" w:sz="4" w:space="0" w:color="auto"/>
            </w:tcBorders>
            <w:shd w:val="clear" w:color="auto" w:fill="auto"/>
            <w:noWrap/>
            <w:vAlign w:val="center"/>
            <w:hideMark/>
          </w:tcPr>
          <w:p w14:paraId="0CB65760"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3230649A"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C816C4"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10</w:t>
            </w:r>
          </w:p>
        </w:tc>
        <w:tc>
          <w:tcPr>
            <w:tcW w:w="3713" w:type="dxa"/>
            <w:tcBorders>
              <w:top w:val="nil"/>
              <w:left w:val="nil"/>
              <w:bottom w:val="single" w:sz="4" w:space="0" w:color="auto"/>
              <w:right w:val="single" w:sz="4" w:space="0" w:color="auto"/>
            </w:tcBorders>
            <w:shd w:val="clear" w:color="auto" w:fill="auto"/>
            <w:vAlign w:val="center"/>
            <w:hideMark/>
          </w:tcPr>
          <w:p w14:paraId="5D1E4D98"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TK5150C (Mėlyna)</w:t>
            </w:r>
          </w:p>
        </w:tc>
        <w:tc>
          <w:tcPr>
            <w:tcW w:w="2410" w:type="dxa"/>
            <w:tcBorders>
              <w:top w:val="nil"/>
              <w:left w:val="nil"/>
              <w:bottom w:val="single" w:sz="4" w:space="0" w:color="auto"/>
              <w:right w:val="single" w:sz="4" w:space="0" w:color="auto"/>
            </w:tcBorders>
            <w:shd w:val="clear" w:color="auto" w:fill="auto"/>
            <w:noWrap/>
            <w:vAlign w:val="center"/>
            <w:hideMark/>
          </w:tcPr>
          <w:p w14:paraId="6E93ABBD"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6B34E737"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903400"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11</w:t>
            </w:r>
          </w:p>
        </w:tc>
        <w:tc>
          <w:tcPr>
            <w:tcW w:w="3713" w:type="dxa"/>
            <w:tcBorders>
              <w:top w:val="nil"/>
              <w:left w:val="nil"/>
              <w:bottom w:val="single" w:sz="4" w:space="0" w:color="auto"/>
              <w:right w:val="single" w:sz="4" w:space="0" w:color="auto"/>
            </w:tcBorders>
            <w:shd w:val="clear" w:color="auto" w:fill="auto"/>
            <w:vAlign w:val="center"/>
            <w:hideMark/>
          </w:tcPr>
          <w:p w14:paraId="0827A57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TK5150Y (Geltona)</w:t>
            </w:r>
          </w:p>
        </w:tc>
        <w:tc>
          <w:tcPr>
            <w:tcW w:w="2410" w:type="dxa"/>
            <w:tcBorders>
              <w:top w:val="nil"/>
              <w:left w:val="nil"/>
              <w:bottom w:val="single" w:sz="4" w:space="0" w:color="auto"/>
              <w:right w:val="single" w:sz="4" w:space="0" w:color="auto"/>
            </w:tcBorders>
            <w:shd w:val="clear" w:color="auto" w:fill="auto"/>
            <w:noWrap/>
            <w:vAlign w:val="center"/>
            <w:hideMark/>
          </w:tcPr>
          <w:p w14:paraId="74047CC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6394B9EF"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9716E6"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12</w:t>
            </w:r>
          </w:p>
        </w:tc>
        <w:tc>
          <w:tcPr>
            <w:tcW w:w="3713" w:type="dxa"/>
            <w:tcBorders>
              <w:top w:val="nil"/>
              <w:left w:val="nil"/>
              <w:bottom w:val="single" w:sz="4" w:space="0" w:color="auto"/>
              <w:right w:val="single" w:sz="4" w:space="0" w:color="auto"/>
            </w:tcBorders>
            <w:shd w:val="clear" w:color="auto" w:fill="auto"/>
            <w:vAlign w:val="center"/>
            <w:hideMark/>
          </w:tcPr>
          <w:p w14:paraId="2A566161"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TK5150M  (Purpurinė)</w:t>
            </w:r>
          </w:p>
        </w:tc>
        <w:tc>
          <w:tcPr>
            <w:tcW w:w="2410" w:type="dxa"/>
            <w:tcBorders>
              <w:top w:val="nil"/>
              <w:left w:val="nil"/>
              <w:bottom w:val="single" w:sz="4" w:space="0" w:color="auto"/>
              <w:right w:val="single" w:sz="4" w:space="0" w:color="auto"/>
            </w:tcBorders>
            <w:shd w:val="clear" w:color="auto" w:fill="auto"/>
            <w:noWrap/>
            <w:vAlign w:val="center"/>
            <w:hideMark/>
          </w:tcPr>
          <w:p w14:paraId="4EE28853"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0DAFFE2F"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ADE13C"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13</w:t>
            </w:r>
          </w:p>
        </w:tc>
        <w:tc>
          <w:tcPr>
            <w:tcW w:w="3713" w:type="dxa"/>
            <w:tcBorders>
              <w:top w:val="nil"/>
              <w:left w:val="nil"/>
              <w:bottom w:val="single" w:sz="4" w:space="0" w:color="auto"/>
              <w:right w:val="single" w:sz="4" w:space="0" w:color="auto"/>
            </w:tcBorders>
            <w:shd w:val="clear" w:color="auto" w:fill="auto"/>
            <w:vAlign w:val="center"/>
            <w:hideMark/>
          </w:tcPr>
          <w:p w14:paraId="38A6ABB7"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HP83A (CF283X)</w:t>
            </w:r>
          </w:p>
        </w:tc>
        <w:tc>
          <w:tcPr>
            <w:tcW w:w="2410" w:type="dxa"/>
            <w:tcBorders>
              <w:top w:val="nil"/>
              <w:left w:val="nil"/>
              <w:bottom w:val="single" w:sz="4" w:space="0" w:color="auto"/>
              <w:right w:val="single" w:sz="4" w:space="0" w:color="auto"/>
            </w:tcBorders>
            <w:shd w:val="clear" w:color="auto" w:fill="auto"/>
            <w:noWrap/>
            <w:vAlign w:val="center"/>
            <w:hideMark/>
          </w:tcPr>
          <w:p w14:paraId="6D165B0D"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20</w:t>
            </w:r>
          </w:p>
        </w:tc>
      </w:tr>
      <w:tr w:rsidR="00D938ED" w:rsidRPr="00D938ED" w14:paraId="41CE7BF0"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B6F950"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14</w:t>
            </w:r>
          </w:p>
        </w:tc>
        <w:tc>
          <w:tcPr>
            <w:tcW w:w="3713" w:type="dxa"/>
            <w:tcBorders>
              <w:top w:val="nil"/>
              <w:left w:val="nil"/>
              <w:bottom w:val="single" w:sz="4" w:space="0" w:color="auto"/>
              <w:right w:val="single" w:sz="4" w:space="0" w:color="auto"/>
            </w:tcBorders>
            <w:shd w:val="clear" w:color="auto" w:fill="auto"/>
            <w:vAlign w:val="center"/>
            <w:hideMark/>
          </w:tcPr>
          <w:p w14:paraId="0D873A4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D111L</w:t>
            </w:r>
          </w:p>
        </w:tc>
        <w:tc>
          <w:tcPr>
            <w:tcW w:w="2410" w:type="dxa"/>
            <w:tcBorders>
              <w:top w:val="nil"/>
              <w:left w:val="nil"/>
              <w:bottom w:val="single" w:sz="4" w:space="0" w:color="auto"/>
              <w:right w:val="single" w:sz="4" w:space="0" w:color="auto"/>
            </w:tcBorders>
            <w:shd w:val="clear" w:color="auto" w:fill="auto"/>
            <w:noWrap/>
            <w:vAlign w:val="center"/>
            <w:hideMark/>
          </w:tcPr>
          <w:p w14:paraId="17D42CF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13</w:t>
            </w:r>
          </w:p>
        </w:tc>
      </w:tr>
      <w:tr w:rsidR="00D938ED" w:rsidRPr="00D938ED" w14:paraId="72ABBD81"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758F77"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15</w:t>
            </w:r>
          </w:p>
        </w:tc>
        <w:tc>
          <w:tcPr>
            <w:tcW w:w="3713" w:type="dxa"/>
            <w:tcBorders>
              <w:top w:val="nil"/>
              <w:left w:val="nil"/>
              <w:bottom w:val="single" w:sz="4" w:space="0" w:color="auto"/>
              <w:right w:val="single" w:sz="4" w:space="0" w:color="auto"/>
            </w:tcBorders>
            <w:shd w:val="clear" w:color="auto" w:fill="auto"/>
            <w:vAlign w:val="center"/>
            <w:hideMark/>
          </w:tcPr>
          <w:p w14:paraId="1E0D8393"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TK3160</w:t>
            </w:r>
          </w:p>
        </w:tc>
        <w:tc>
          <w:tcPr>
            <w:tcW w:w="2410" w:type="dxa"/>
            <w:tcBorders>
              <w:top w:val="nil"/>
              <w:left w:val="nil"/>
              <w:bottom w:val="single" w:sz="4" w:space="0" w:color="auto"/>
              <w:right w:val="single" w:sz="4" w:space="0" w:color="auto"/>
            </w:tcBorders>
            <w:shd w:val="clear" w:color="auto" w:fill="auto"/>
            <w:noWrap/>
            <w:vAlign w:val="center"/>
            <w:hideMark/>
          </w:tcPr>
          <w:p w14:paraId="077D72DA"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7A796707"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1F36D"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16</w:t>
            </w:r>
          </w:p>
        </w:tc>
        <w:tc>
          <w:tcPr>
            <w:tcW w:w="3713" w:type="dxa"/>
            <w:tcBorders>
              <w:top w:val="nil"/>
              <w:left w:val="nil"/>
              <w:bottom w:val="single" w:sz="4" w:space="0" w:color="auto"/>
              <w:right w:val="single" w:sz="4" w:space="0" w:color="auto"/>
            </w:tcBorders>
            <w:shd w:val="clear" w:color="auto" w:fill="auto"/>
            <w:vAlign w:val="center"/>
            <w:hideMark/>
          </w:tcPr>
          <w:p w14:paraId="1734764A"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TK-1170</w:t>
            </w:r>
          </w:p>
        </w:tc>
        <w:tc>
          <w:tcPr>
            <w:tcW w:w="2410" w:type="dxa"/>
            <w:tcBorders>
              <w:top w:val="nil"/>
              <w:left w:val="nil"/>
              <w:bottom w:val="single" w:sz="4" w:space="0" w:color="auto"/>
              <w:right w:val="single" w:sz="4" w:space="0" w:color="auto"/>
            </w:tcBorders>
            <w:shd w:val="clear" w:color="auto" w:fill="auto"/>
            <w:noWrap/>
            <w:vAlign w:val="center"/>
            <w:hideMark/>
          </w:tcPr>
          <w:p w14:paraId="52AAB89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6</w:t>
            </w:r>
          </w:p>
        </w:tc>
      </w:tr>
      <w:tr w:rsidR="00D938ED" w:rsidRPr="00D938ED" w14:paraId="3EC0ECA8"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726B62"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17</w:t>
            </w:r>
          </w:p>
        </w:tc>
        <w:tc>
          <w:tcPr>
            <w:tcW w:w="3713" w:type="dxa"/>
            <w:tcBorders>
              <w:top w:val="nil"/>
              <w:left w:val="nil"/>
              <w:bottom w:val="single" w:sz="4" w:space="0" w:color="auto"/>
              <w:right w:val="single" w:sz="4" w:space="0" w:color="auto"/>
            </w:tcBorders>
            <w:shd w:val="clear" w:color="auto" w:fill="auto"/>
            <w:vAlign w:val="center"/>
            <w:hideMark/>
          </w:tcPr>
          <w:p w14:paraId="268E618D"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TK-1150</w:t>
            </w:r>
          </w:p>
        </w:tc>
        <w:tc>
          <w:tcPr>
            <w:tcW w:w="2410" w:type="dxa"/>
            <w:tcBorders>
              <w:top w:val="nil"/>
              <w:left w:val="nil"/>
              <w:bottom w:val="single" w:sz="4" w:space="0" w:color="auto"/>
              <w:right w:val="single" w:sz="4" w:space="0" w:color="auto"/>
            </w:tcBorders>
            <w:shd w:val="clear" w:color="auto" w:fill="auto"/>
            <w:noWrap/>
            <w:vAlign w:val="center"/>
            <w:hideMark/>
          </w:tcPr>
          <w:p w14:paraId="3F41149F"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12</w:t>
            </w:r>
          </w:p>
        </w:tc>
      </w:tr>
      <w:tr w:rsidR="00D938ED" w:rsidRPr="00D938ED" w14:paraId="37D6FD12"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43BB28"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18</w:t>
            </w:r>
          </w:p>
        </w:tc>
        <w:tc>
          <w:tcPr>
            <w:tcW w:w="3713" w:type="dxa"/>
            <w:tcBorders>
              <w:top w:val="nil"/>
              <w:left w:val="nil"/>
              <w:bottom w:val="single" w:sz="4" w:space="0" w:color="auto"/>
              <w:right w:val="single" w:sz="4" w:space="0" w:color="auto"/>
            </w:tcBorders>
            <w:shd w:val="clear" w:color="auto" w:fill="auto"/>
            <w:noWrap/>
            <w:vAlign w:val="center"/>
            <w:hideMark/>
          </w:tcPr>
          <w:p w14:paraId="636FA401"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056H</w:t>
            </w:r>
          </w:p>
        </w:tc>
        <w:tc>
          <w:tcPr>
            <w:tcW w:w="2410" w:type="dxa"/>
            <w:tcBorders>
              <w:top w:val="nil"/>
              <w:left w:val="nil"/>
              <w:bottom w:val="single" w:sz="4" w:space="0" w:color="auto"/>
              <w:right w:val="single" w:sz="4" w:space="0" w:color="auto"/>
            </w:tcBorders>
            <w:shd w:val="clear" w:color="auto" w:fill="auto"/>
            <w:noWrap/>
            <w:vAlign w:val="center"/>
            <w:hideMark/>
          </w:tcPr>
          <w:p w14:paraId="4CF3963A"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0DD3679F"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B778C0"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19</w:t>
            </w:r>
          </w:p>
        </w:tc>
        <w:tc>
          <w:tcPr>
            <w:tcW w:w="3713" w:type="dxa"/>
            <w:tcBorders>
              <w:top w:val="nil"/>
              <w:left w:val="nil"/>
              <w:bottom w:val="single" w:sz="4" w:space="0" w:color="auto"/>
              <w:right w:val="single" w:sz="4" w:space="0" w:color="auto"/>
            </w:tcBorders>
            <w:shd w:val="clear" w:color="auto" w:fill="auto"/>
            <w:vAlign w:val="center"/>
            <w:hideMark/>
          </w:tcPr>
          <w:p w14:paraId="12A03618"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TK5280K (Juoda)</w:t>
            </w:r>
          </w:p>
        </w:tc>
        <w:tc>
          <w:tcPr>
            <w:tcW w:w="2410" w:type="dxa"/>
            <w:tcBorders>
              <w:top w:val="nil"/>
              <w:left w:val="nil"/>
              <w:bottom w:val="single" w:sz="4" w:space="0" w:color="auto"/>
              <w:right w:val="single" w:sz="4" w:space="0" w:color="auto"/>
            </w:tcBorders>
            <w:shd w:val="clear" w:color="auto" w:fill="auto"/>
            <w:noWrap/>
            <w:vAlign w:val="center"/>
            <w:hideMark/>
          </w:tcPr>
          <w:p w14:paraId="2747F01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427739E8"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3B0580"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20</w:t>
            </w:r>
          </w:p>
        </w:tc>
        <w:tc>
          <w:tcPr>
            <w:tcW w:w="3713" w:type="dxa"/>
            <w:tcBorders>
              <w:top w:val="nil"/>
              <w:left w:val="nil"/>
              <w:bottom w:val="single" w:sz="4" w:space="0" w:color="auto"/>
              <w:right w:val="single" w:sz="4" w:space="0" w:color="auto"/>
            </w:tcBorders>
            <w:shd w:val="clear" w:color="auto" w:fill="auto"/>
            <w:vAlign w:val="center"/>
            <w:hideMark/>
          </w:tcPr>
          <w:p w14:paraId="2D4E9E99"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TK5280C (Mėlyna)</w:t>
            </w:r>
          </w:p>
        </w:tc>
        <w:tc>
          <w:tcPr>
            <w:tcW w:w="2410" w:type="dxa"/>
            <w:tcBorders>
              <w:top w:val="nil"/>
              <w:left w:val="nil"/>
              <w:bottom w:val="single" w:sz="4" w:space="0" w:color="auto"/>
              <w:right w:val="single" w:sz="4" w:space="0" w:color="auto"/>
            </w:tcBorders>
            <w:shd w:val="clear" w:color="auto" w:fill="auto"/>
            <w:noWrap/>
            <w:vAlign w:val="center"/>
            <w:hideMark/>
          </w:tcPr>
          <w:p w14:paraId="3C2715A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6AAB7EAB"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F54BA0"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21</w:t>
            </w:r>
          </w:p>
        </w:tc>
        <w:tc>
          <w:tcPr>
            <w:tcW w:w="3713" w:type="dxa"/>
            <w:tcBorders>
              <w:top w:val="nil"/>
              <w:left w:val="nil"/>
              <w:bottom w:val="single" w:sz="4" w:space="0" w:color="auto"/>
              <w:right w:val="single" w:sz="4" w:space="0" w:color="auto"/>
            </w:tcBorders>
            <w:shd w:val="clear" w:color="auto" w:fill="auto"/>
            <w:vAlign w:val="center"/>
            <w:hideMark/>
          </w:tcPr>
          <w:p w14:paraId="47632AD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TK5280Y (Geltona)</w:t>
            </w:r>
          </w:p>
        </w:tc>
        <w:tc>
          <w:tcPr>
            <w:tcW w:w="2410" w:type="dxa"/>
            <w:tcBorders>
              <w:top w:val="nil"/>
              <w:left w:val="nil"/>
              <w:bottom w:val="single" w:sz="4" w:space="0" w:color="auto"/>
              <w:right w:val="single" w:sz="4" w:space="0" w:color="auto"/>
            </w:tcBorders>
            <w:shd w:val="clear" w:color="auto" w:fill="auto"/>
            <w:noWrap/>
            <w:vAlign w:val="center"/>
            <w:hideMark/>
          </w:tcPr>
          <w:p w14:paraId="4270564C"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41E38974"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756E3"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22</w:t>
            </w:r>
          </w:p>
        </w:tc>
        <w:tc>
          <w:tcPr>
            <w:tcW w:w="3713" w:type="dxa"/>
            <w:tcBorders>
              <w:top w:val="nil"/>
              <w:left w:val="nil"/>
              <w:bottom w:val="single" w:sz="4" w:space="0" w:color="auto"/>
              <w:right w:val="single" w:sz="4" w:space="0" w:color="auto"/>
            </w:tcBorders>
            <w:shd w:val="clear" w:color="auto" w:fill="auto"/>
            <w:vAlign w:val="center"/>
            <w:hideMark/>
          </w:tcPr>
          <w:p w14:paraId="103D2A78"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TK5280M  (Purpurinė)</w:t>
            </w:r>
          </w:p>
        </w:tc>
        <w:tc>
          <w:tcPr>
            <w:tcW w:w="2410" w:type="dxa"/>
            <w:tcBorders>
              <w:top w:val="nil"/>
              <w:left w:val="nil"/>
              <w:bottom w:val="single" w:sz="4" w:space="0" w:color="auto"/>
              <w:right w:val="single" w:sz="4" w:space="0" w:color="auto"/>
            </w:tcBorders>
            <w:shd w:val="clear" w:color="auto" w:fill="auto"/>
            <w:noWrap/>
            <w:vAlign w:val="center"/>
            <w:hideMark/>
          </w:tcPr>
          <w:p w14:paraId="1592F591"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23A2090F"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1CEF72"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23</w:t>
            </w:r>
          </w:p>
        </w:tc>
        <w:tc>
          <w:tcPr>
            <w:tcW w:w="3713" w:type="dxa"/>
            <w:tcBorders>
              <w:top w:val="nil"/>
              <w:left w:val="nil"/>
              <w:bottom w:val="single" w:sz="4" w:space="0" w:color="auto"/>
              <w:right w:val="single" w:sz="4" w:space="0" w:color="auto"/>
            </w:tcBorders>
            <w:shd w:val="clear" w:color="auto" w:fill="auto"/>
            <w:vAlign w:val="center"/>
            <w:hideMark/>
          </w:tcPr>
          <w:p w14:paraId="5E1ACD1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HP 953XL (geltona)</w:t>
            </w:r>
          </w:p>
        </w:tc>
        <w:tc>
          <w:tcPr>
            <w:tcW w:w="2410" w:type="dxa"/>
            <w:tcBorders>
              <w:top w:val="nil"/>
              <w:left w:val="nil"/>
              <w:bottom w:val="single" w:sz="4" w:space="0" w:color="auto"/>
              <w:right w:val="single" w:sz="4" w:space="0" w:color="auto"/>
            </w:tcBorders>
            <w:shd w:val="clear" w:color="auto" w:fill="auto"/>
            <w:noWrap/>
            <w:vAlign w:val="center"/>
            <w:hideMark/>
          </w:tcPr>
          <w:p w14:paraId="453BD688"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w:t>
            </w:r>
          </w:p>
        </w:tc>
      </w:tr>
      <w:tr w:rsidR="00D938ED" w:rsidRPr="00D938ED" w14:paraId="08CAA711" w14:textId="77777777" w:rsidTr="00D938ED">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423C46" w14:textId="77777777" w:rsidR="00D938ED" w:rsidRPr="00D938ED" w:rsidRDefault="00D938ED" w:rsidP="00D938ED">
            <w:pPr>
              <w:spacing w:before="0" w:line="240" w:lineRule="auto"/>
              <w:ind w:firstLine="0"/>
              <w:jc w:val="right"/>
              <w:rPr>
                <w:rFonts w:ascii="Times New Roman" w:eastAsia="Times New Roman" w:hAnsi="Times New Roman" w:cs="Times New Roman"/>
                <w:color w:val="000000"/>
              </w:rPr>
            </w:pPr>
            <w:r w:rsidRPr="00D938ED">
              <w:rPr>
                <w:rFonts w:ascii="Times New Roman" w:eastAsia="Times New Roman" w:hAnsi="Times New Roman" w:cs="Times New Roman"/>
                <w:color w:val="000000"/>
              </w:rPr>
              <w:t>24</w:t>
            </w:r>
          </w:p>
        </w:tc>
        <w:tc>
          <w:tcPr>
            <w:tcW w:w="3713" w:type="dxa"/>
            <w:tcBorders>
              <w:top w:val="nil"/>
              <w:left w:val="nil"/>
              <w:bottom w:val="single" w:sz="4" w:space="0" w:color="auto"/>
              <w:right w:val="single" w:sz="4" w:space="0" w:color="auto"/>
            </w:tcBorders>
            <w:shd w:val="clear" w:color="auto" w:fill="auto"/>
            <w:vAlign w:val="center"/>
            <w:hideMark/>
          </w:tcPr>
          <w:p w14:paraId="7A0F0944"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CAN051H</w:t>
            </w:r>
          </w:p>
        </w:tc>
        <w:tc>
          <w:tcPr>
            <w:tcW w:w="2410" w:type="dxa"/>
            <w:tcBorders>
              <w:top w:val="nil"/>
              <w:left w:val="nil"/>
              <w:bottom w:val="single" w:sz="4" w:space="0" w:color="auto"/>
              <w:right w:val="single" w:sz="4" w:space="0" w:color="auto"/>
            </w:tcBorders>
            <w:shd w:val="clear" w:color="auto" w:fill="auto"/>
            <w:noWrap/>
            <w:vAlign w:val="center"/>
            <w:hideMark/>
          </w:tcPr>
          <w:p w14:paraId="2DE36C9E" w14:textId="77777777" w:rsidR="00D938ED" w:rsidRPr="00D938ED" w:rsidRDefault="00D938ED" w:rsidP="00D938ED">
            <w:pPr>
              <w:spacing w:before="0" w:line="240" w:lineRule="auto"/>
              <w:ind w:firstLine="0"/>
              <w:jc w:val="center"/>
              <w:rPr>
                <w:rFonts w:ascii="Times New Roman" w:eastAsia="Times New Roman" w:hAnsi="Times New Roman" w:cs="Times New Roman"/>
              </w:rPr>
            </w:pPr>
            <w:r w:rsidRPr="00D938ED">
              <w:rPr>
                <w:rFonts w:ascii="Times New Roman" w:eastAsia="Times New Roman" w:hAnsi="Times New Roman" w:cs="Times New Roman"/>
              </w:rPr>
              <w:t>10</w:t>
            </w:r>
          </w:p>
        </w:tc>
      </w:tr>
    </w:tbl>
    <w:p w14:paraId="50B4518D" w14:textId="77777777" w:rsidR="00BC2256" w:rsidRPr="00996B2F" w:rsidRDefault="00BC2256" w:rsidP="00BC2256">
      <w:pPr>
        <w:pStyle w:val="ListParagraph"/>
        <w:spacing w:before="0" w:line="240" w:lineRule="auto"/>
        <w:ind w:firstLine="0"/>
        <w:jc w:val="left"/>
        <w:rPr>
          <w:rFonts w:ascii="Times New Roman" w:eastAsia="SimSun" w:hAnsi="Times New Roman" w:cs="Times New Roman"/>
        </w:rPr>
      </w:pPr>
    </w:p>
    <w:sectPr w:rsidR="00BC2256" w:rsidRPr="00996B2F" w:rsidSect="006671B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46FF" w14:textId="77777777" w:rsidR="002A7EFE" w:rsidRDefault="002A7EFE" w:rsidP="002C1860">
      <w:pPr>
        <w:spacing w:line="240" w:lineRule="auto"/>
      </w:pPr>
      <w:r>
        <w:separator/>
      </w:r>
    </w:p>
  </w:endnote>
  <w:endnote w:type="continuationSeparator" w:id="0">
    <w:p w14:paraId="7A442683" w14:textId="77777777" w:rsidR="002A7EFE" w:rsidRDefault="002A7EFE" w:rsidP="002C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EB3E" w14:textId="77777777" w:rsidR="002A7EFE" w:rsidRDefault="002A7EFE" w:rsidP="002C1860">
      <w:pPr>
        <w:spacing w:line="240" w:lineRule="auto"/>
      </w:pPr>
      <w:r>
        <w:separator/>
      </w:r>
    </w:p>
  </w:footnote>
  <w:footnote w:type="continuationSeparator" w:id="0">
    <w:p w14:paraId="7FAB1E4A" w14:textId="77777777" w:rsidR="002A7EFE" w:rsidRDefault="002A7EFE" w:rsidP="002C1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5495E80"/>
    <w:multiLevelType w:val="hybridMultilevel"/>
    <w:tmpl w:val="2DF8D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74CCE"/>
    <w:multiLevelType w:val="hybridMultilevel"/>
    <w:tmpl w:val="58B0B1E8"/>
    <w:lvl w:ilvl="0" w:tplc="661252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E80791"/>
    <w:multiLevelType w:val="hybridMultilevel"/>
    <w:tmpl w:val="D116E0BE"/>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7F1185"/>
    <w:multiLevelType w:val="hybridMultilevel"/>
    <w:tmpl w:val="29F877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E6320CB"/>
    <w:multiLevelType w:val="singleLevel"/>
    <w:tmpl w:val="97B8D224"/>
    <w:lvl w:ilvl="0">
      <w:start w:val="1"/>
      <w:numFmt w:val="decimal"/>
      <w:lvlText w:val="6.%1."/>
      <w:lvlJc w:val="left"/>
    </w:lvl>
  </w:abstractNum>
  <w:abstractNum w:abstractNumId="6" w15:restartNumberingAfterBreak="0">
    <w:nsid w:val="138F0208"/>
    <w:multiLevelType w:val="singleLevel"/>
    <w:tmpl w:val="1F764A02"/>
    <w:lvl w:ilvl="0">
      <w:start w:val="3"/>
      <w:numFmt w:val="decimal"/>
      <w:lvlText w:val="10.1.%1."/>
      <w:lvlJc w:val="left"/>
    </w:lvl>
  </w:abstractNum>
  <w:abstractNum w:abstractNumId="7" w15:restartNumberingAfterBreak="0">
    <w:nsid w:val="15DF31C4"/>
    <w:multiLevelType w:val="multilevel"/>
    <w:tmpl w:val="C0C01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54981"/>
    <w:multiLevelType w:val="hybridMultilevel"/>
    <w:tmpl w:val="57409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62431"/>
    <w:multiLevelType w:val="hybridMultilevel"/>
    <w:tmpl w:val="E20C8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C4F7A"/>
    <w:multiLevelType w:val="hybridMultilevel"/>
    <w:tmpl w:val="672C5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581A3B"/>
    <w:multiLevelType w:val="hybridMultilevel"/>
    <w:tmpl w:val="16424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D1C08"/>
    <w:multiLevelType w:val="singleLevel"/>
    <w:tmpl w:val="33BC278A"/>
    <w:lvl w:ilvl="0">
      <w:start w:val="1"/>
      <w:numFmt w:val="decimal"/>
      <w:lvlText w:val="2.%1."/>
      <w:lvlJc w:val="left"/>
    </w:lvl>
  </w:abstractNum>
  <w:abstractNum w:abstractNumId="13" w15:restartNumberingAfterBreak="0">
    <w:nsid w:val="288C4831"/>
    <w:multiLevelType w:val="hybridMultilevel"/>
    <w:tmpl w:val="6ED69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7613C"/>
    <w:multiLevelType w:val="singleLevel"/>
    <w:tmpl w:val="2142435A"/>
    <w:lvl w:ilvl="0">
      <w:start w:val="1"/>
      <w:numFmt w:val="decimal"/>
      <w:lvlText w:val="9.%1."/>
      <w:lvlJc w:val="left"/>
    </w:lvl>
  </w:abstractNum>
  <w:abstractNum w:abstractNumId="15" w15:restartNumberingAfterBreak="0">
    <w:nsid w:val="2B7319A7"/>
    <w:multiLevelType w:val="singleLevel"/>
    <w:tmpl w:val="993E5108"/>
    <w:lvl w:ilvl="0">
      <w:start w:val="1"/>
      <w:numFmt w:val="decimal"/>
      <w:lvlText w:val="3.%1."/>
      <w:lvlJc w:val="left"/>
    </w:lvl>
  </w:abstractNum>
  <w:abstractNum w:abstractNumId="16" w15:restartNumberingAfterBreak="0">
    <w:nsid w:val="2DBE1F8A"/>
    <w:multiLevelType w:val="hybridMultilevel"/>
    <w:tmpl w:val="71727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A93C84"/>
    <w:multiLevelType w:val="hybridMultilevel"/>
    <w:tmpl w:val="72000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42ECF"/>
    <w:multiLevelType w:val="hybridMultilevel"/>
    <w:tmpl w:val="D116E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A721DD"/>
    <w:multiLevelType w:val="hybridMultilevel"/>
    <w:tmpl w:val="B7DA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0C11A9"/>
    <w:multiLevelType w:val="hybridMultilevel"/>
    <w:tmpl w:val="8C90D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81766"/>
    <w:multiLevelType w:val="singleLevel"/>
    <w:tmpl w:val="C1706490"/>
    <w:lvl w:ilvl="0">
      <w:start w:val="1"/>
      <w:numFmt w:val="decimal"/>
      <w:lvlText w:val="1.%1."/>
      <w:lvlJc w:val="left"/>
    </w:lvl>
  </w:abstractNum>
  <w:abstractNum w:abstractNumId="22" w15:restartNumberingAfterBreak="0">
    <w:nsid w:val="468408D2"/>
    <w:multiLevelType w:val="hybridMultilevel"/>
    <w:tmpl w:val="58A2B46C"/>
    <w:lvl w:ilvl="0" w:tplc="50CCFA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46E9"/>
    <w:multiLevelType w:val="hybridMultilevel"/>
    <w:tmpl w:val="4E046AEC"/>
    <w:lvl w:ilvl="0" w:tplc="D4B25294">
      <w:start w:val="11"/>
      <w:numFmt w:val="decimal"/>
      <w:lvlText w:val="%1"/>
      <w:lvlJc w:val="left"/>
      <w:pPr>
        <w:ind w:left="3621" w:hanging="360"/>
      </w:pPr>
      <w:rPr>
        <w:rFonts w:hint="default"/>
        <w:b/>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24" w15:restartNumberingAfterBreak="0">
    <w:nsid w:val="48D72516"/>
    <w:multiLevelType w:val="multilevel"/>
    <w:tmpl w:val="0784D0F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0F539A"/>
    <w:multiLevelType w:val="singleLevel"/>
    <w:tmpl w:val="F89C1690"/>
    <w:lvl w:ilvl="0">
      <w:start w:val="2"/>
      <w:numFmt w:val="decimal"/>
      <w:lvlText w:val="10.%1."/>
      <w:lvlJc w:val="left"/>
    </w:lvl>
  </w:abstractNum>
  <w:abstractNum w:abstractNumId="26" w15:restartNumberingAfterBreak="0">
    <w:nsid w:val="50075519"/>
    <w:multiLevelType w:val="hybridMultilevel"/>
    <w:tmpl w:val="BA9EF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F16C8"/>
    <w:multiLevelType w:val="hybridMultilevel"/>
    <w:tmpl w:val="71F2C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7C09D0"/>
    <w:multiLevelType w:val="hybridMultilevel"/>
    <w:tmpl w:val="3578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0516F"/>
    <w:multiLevelType w:val="singleLevel"/>
    <w:tmpl w:val="A1605890"/>
    <w:lvl w:ilvl="0">
      <w:start w:val="1"/>
      <w:numFmt w:val="decimal"/>
      <w:lvlText w:val="4.%1."/>
      <w:lvlJc w:val="left"/>
    </w:lvl>
  </w:abstractNum>
  <w:abstractNum w:abstractNumId="30" w15:restartNumberingAfterBreak="0">
    <w:nsid w:val="5A09644F"/>
    <w:multiLevelType w:val="hybridMultilevel"/>
    <w:tmpl w:val="D7A2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00DB3"/>
    <w:multiLevelType w:val="hybridMultilevel"/>
    <w:tmpl w:val="FEBAEC04"/>
    <w:lvl w:ilvl="0" w:tplc="2D6E1C02">
      <w:start w:val="1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2" w15:restartNumberingAfterBreak="0">
    <w:nsid w:val="5D8D2FAA"/>
    <w:multiLevelType w:val="singleLevel"/>
    <w:tmpl w:val="AF724E34"/>
    <w:lvl w:ilvl="0">
      <w:start w:val="8"/>
      <w:numFmt w:val="decimal"/>
      <w:lvlText w:val="3.%1."/>
      <w:lvlJc w:val="left"/>
    </w:lvl>
  </w:abstractNum>
  <w:abstractNum w:abstractNumId="33" w15:restartNumberingAfterBreak="0">
    <w:nsid w:val="5F244167"/>
    <w:multiLevelType w:val="hybridMultilevel"/>
    <w:tmpl w:val="7BDE5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9969B2"/>
    <w:multiLevelType w:val="singleLevel"/>
    <w:tmpl w:val="48123484"/>
    <w:lvl w:ilvl="0">
      <w:start w:val="1"/>
      <w:numFmt w:val="decimal"/>
      <w:lvlText w:val="10.1.%1."/>
      <w:lvlJc w:val="left"/>
      <w:rPr>
        <w:lang w:val="en-US"/>
      </w:rPr>
    </w:lvl>
  </w:abstractNum>
  <w:abstractNum w:abstractNumId="35" w15:restartNumberingAfterBreak="0">
    <w:nsid w:val="76BA7C97"/>
    <w:multiLevelType w:val="hybridMultilevel"/>
    <w:tmpl w:val="FA448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13651A"/>
    <w:multiLevelType w:val="hybridMultilevel"/>
    <w:tmpl w:val="E506A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957213">
    <w:abstractNumId w:val="21"/>
  </w:num>
  <w:num w:numId="2" w16cid:durableId="1923710428">
    <w:abstractNumId w:val="12"/>
  </w:num>
  <w:num w:numId="3" w16cid:durableId="1450976502">
    <w:abstractNumId w:val="15"/>
  </w:num>
  <w:num w:numId="4" w16cid:durableId="960308101">
    <w:abstractNumId w:val="32"/>
  </w:num>
  <w:num w:numId="5" w16cid:durableId="220948151">
    <w:abstractNumId w:val="29"/>
  </w:num>
  <w:num w:numId="6" w16cid:durableId="1696494565">
    <w:abstractNumId w:val="5"/>
  </w:num>
  <w:num w:numId="7" w16cid:durableId="1252664090">
    <w:abstractNumId w:val="14"/>
  </w:num>
  <w:num w:numId="8" w16cid:durableId="1987513757">
    <w:abstractNumId w:val="34"/>
  </w:num>
  <w:num w:numId="9" w16cid:durableId="85811096">
    <w:abstractNumId w:val="6"/>
  </w:num>
  <w:num w:numId="10" w16cid:durableId="504714253">
    <w:abstractNumId w:val="25"/>
  </w:num>
  <w:num w:numId="11" w16cid:durableId="1913005688">
    <w:abstractNumId w:val="24"/>
  </w:num>
  <w:num w:numId="12" w16cid:durableId="125512187">
    <w:abstractNumId w:val="23"/>
  </w:num>
  <w:num w:numId="13" w16cid:durableId="435173052">
    <w:abstractNumId w:val="31"/>
  </w:num>
  <w:num w:numId="14" w16cid:durableId="1397509428">
    <w:abstractNumId w:val="7"/>
  </w:num>
  <w:num w:numId="15" w16cid:durableId="391778581">
    <w:abstractNumId w:val="9"/>
  </w:num>
  <w:num w:numId="16" w16cid:durableId="1320577510">
    <w:abstractNumId w:val="18"/>
  </w:num>
  <w:num w:numId="17" w16cid:durableId="794103882">
    <w:abstractNumId w:val="35"/>
  </w:num>
  <w:num w:numId="18" w16cid:durableId="351803647">
    <w:abstractNumId w:val="10"/>
  </w:num>
  <w:num w:numId="19" w16cid:durableId="519859278">
    <w:abstractNumId w:val="20"/>
  </w:num>
  <w:num w:numId="20" w16cid:durableId="151021867">
    <w:abstractNumId w:val="19"/>
  </w:num>
  <w:num w:numId="21" w16cid:durableId="903373977">
    <w:abstractNumId w:val="17"/>
  </w:num>
  <w:num w:numId="22" w16cid:durableId="642078475">
    <w:abstractNumId w:val="27"/>
  </w:num>
  <w:num w:numId="23" w16cid:durableId="720712870">
    <w:abstractNumId w:val="26"/>
  </w:num>
  <w:num w:numId="24" w16cid:durableId="421529419">
    <w:abstractNumId w:val="16"/>
  </w:num>
  <w:num w:numId="25" w16cid:durableId="233786103">
    <w:abstractNumId w:val="11"/>
  </w:num>
  <w:num w:numId="26" w16cid:durableId="2074349241">
    <w:abstractNumId w:val="8"/>
  </w:num>
  <w:num w:numId="27" w16cid:durableId="1783265376">
    <w:abstractNumId w:val="33"/>
  </w:num>
  <w:num w:numId="28" w16cid:durableId="1203833383">
    <w:abstractNumId w:val="13"/>
  </w:num>
  <w:num w:numId="29" w16cid:durableId="406732277">
    <w:abstractNumId w:val="36"/>
  </w:num>
  <w:num w:numId="30" w16cid:durableId="982005416">
    <w:abstractNumId w:val="22"/>
  </w:num>
  <w:num w:numId="31" w16cid:durableId="801964221">
    <w:abstractNumId w:val="0"/>
  </w:num>
  <w:num w:numId="32" w16cid:durableId="902108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691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3487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3176940">
    <w:abstractNumId w:val="30"/>
  </w:num>
  <w:num w:numId="36" w16cid:durableId="41557544">
    <w:abstractNumId w:val="1"/>
  </w:num>
  <w:num w:numId="37" w16cid:durableId="1562908898">
    <w:abstractNumId w:val="2"/>
  </w:num>
  <w:num w:numId="38" w16cid:durableId="219032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60"/>
    <w:rsid w:val="00012F92"/>
    <w:rsid w:val="000148E6"/>
    <w:rsid w:val="00035583"/>
    <w:rsid w:val="00063A27"/>
    <w:rsid w:val="00084365"/>
    <w:rsid w:val="000857F6"/>
    <w:rsid w:val="00093289"/>
    <w:rsid w:val="00093F2D"/>
    <w:rsid w:val="000A5CBF"/>
    <w:rsid w:val="000A63BD"/>
    <w:rsid w:val="000B26CF"/>
    <w:rsid w:val="000B4503"/>
    <w:rsid w:val="000B4A78"/>
    <w:rsid w:val="000B7CF6"/>
    <w:rsid w:val="000D0D40"/>
    <w:rsid w:val="000E6F08"/>
    <w:rsid w:val="00105A9A"/>
    <w:rsid w:val="00120221"/>
    <w:rsid w:val="00141C7D"/>
    <w:rsid w:val="00152CAC"/>
    <w:rsid w:val="00181D60"/>
    <w:rsid w:val="00183762"/>
    <w:rsid w:val="0018453E"/>
    <w:rsid w:val="001908E7"/>
    <w:rsid w:val="00191125"/>
    <w:rsid w:val="00195F9D"/>
    <w:rsid w:val="001A1020"/>
    <w:rsid w:val="001A38B6"/>
    <w:rsid w:val="001B355F"/>
    <w:rsid w:val="001D0FAF"/>
    <w:rsid w:val="001E44D3"/>
    <w:rsid w:val="001E5A0C"/>
    <w:rsid w:val="001E72A5"/>
    <w:rsid w:val="001F33C1"/>
    <w:rsid w:val="0022543F"/>
    <w:rsid w:val="00225611"/>
    <w:rsid w:val="002309A1"/>
    <w:rsid w:val="00231C8D"/>
    <w:rsid w:val="002368C8"/>
    <w:rsid w:val="00241A29"/>
    <w:rsid w:val="00253D57"/>
    <w:rsid w:val="00255B3B"/>
    <w:rsid w:val="00264213"/>
    <w:rsid w:val="002A3C07"/>
    <w:rsid w:val="002A7EFE"/>
    <w:rsid w:val="002C1860"/>
    <w:rsid w:val="002C4E4E"/>
    <w:rsid w:val="003041F4"/>
    <w:rsid w:val="00316896"/>
    <w:rsid w:val="0032150C"/>
    <w:rsid w:val="0033372F"/>
    <w:rsid w:val="003450D8"/>
    <w:rsid w:val="00346B05"/>
    <w:rsid w:val="00361482"/>
    <w:rsid w:val="00395E28"/>
    <w:rsid w:val="00397D36"/>
    <w:rsid w:val="003A2BC9"/>
    <w:rsid w:val="003C20B7"/>
    <w:rsid w:val="003C5427"/>
    <w:rsid w:val="004103D2"/>
    <w:rsid w:val="004114D3"/>
    <w:rsid w:val="0041597E"/>
    <w:rsid w:val="00440D1D"/>
    <w:rsid w:val="00452282"/>
    <w:rsid w:val="00463B8E"/>
    <w:rsid w:val="00475124"/>
    <w:rsid w:val="00487466"/>
    <w:rsid w:val="004B1603"/>
    <w:rsid w:val="004E1A7F"/>
    <w:rsid w:val="004E2ED8"/>
    <w:rsid w:val="00502A6D"/>
    <w:rsid w:val="00502D23"/>
    <w:rsid w:val="00522A09"/>
    <w:rsid w:val="00541190"/>
    <w:rsid w:val="00552675"/>
    <w:rsid w:val="005660B8"/>
    <w:rsid w:val="00580289"/>
    <w:rsid w:val="0058377C"/>
    <w:rsid w:val="00595CD1"/>
    <w:rsid w:val="005B6C92"/>
    <w:rsid w:val="005E7845"/>
    <w:rsid w:val="005F4F3F"/>
    <w:rsid w:val="005F622F"/>
    <w:rsid w:val="006011EB"/>
    <w:rsid w:val="0062312A"/>
    <w:rsid w:val="00625430"/>
    <w:rsid w:val="00627A87"/>
    <w:rsid w:val="00644796"/>
    <w:rsid w:val="00644D3A"/>
    <w:rsid w:val="006453C7"/>
    <w:rsid w:val="00646A3A"/>
    <w:rsid w:val="00651648"/>
    <w:rsid w:val="00651A85"/>
    <w:rsid w:val="006574E1"/>
    <w:rsid w:val="00664D7A"/>
    <w:rsid w:val="006671BE"/>
    <w:rsid w:val="00670182"/>
    <w:rsid w:val="00696027"/>
    <w:rsid w:val="006D5158"/>
    <w:rsid w:val="006E3EFC"/>
    <w:rsid w:val="00712654"/>
    <w:rsid w:val="0071552B"/>
    <w:rsid w:val="00716A25"/>
    <w:rsid w:val="0075235D"/>
    <w:rsid w:val="00755632"/>
    <w:rsid w:val="00757B56"/>
    <w:rsid w:val="007E4879"/>
    <w:rsid w:val="007E7CE7"/>
    <w:rsid w:val="007F0342"/>
    <w:rsid w:val="007F5B31"/>
    <w:rsid w:val="00803BD3"/>
    <w:rsid w:val="00857B5E"/>
    <w:rsid w:val="008A55AF"/>
    <w:rsid w:val="008A6ABA"/>
    <w:rsid w:val="008B6DBA"/>
    <w:rsid w:val="00911BE8"/>
    <w:rsid w:val="0092097D"/>
    <w:rsid w:val="009350A4"/>
    <w:rsid w:val="00936A54"/>
    <w:rsid w:val="00973EB0"/>
    <w:rsid w:val="009740DD"/>
    <w:rsid w:val="00976CE6"/>
    <w:rsid w:val="009918BF"/>
    <w:rsid w:val="00996B2F"/>
    <w:rsid w:val="009A4E23"/>
    <w:rsid w:val="009F76D8"/>
    <w:rsid w:val="00A17655"/>
    <w:rsid w:val="00A42144"/>
    <w:rsid w:val="00A45205"/>
    <w:rsid w:val="00A524BB"/>
    <w:rsid w:val="00AA0945"/>
    <w:rsid w:val="00AA6901"/>
    <w:rsid w:val="00AB6CA9"/>
    <w:rsid w:val="00AC5736"/>
    <w:rsid w:val="00AE34B9"/>
    <w:rsid w:val="00AE3A5D"/>
    <w:rsid w:val="00B07947"/>
    <w:rsid w:val="00B26575"/>
    <w:rsid w:val="00B46752"/>
    <w:rsid w:val="00B85018"/>
    <w:rsid w:val="00B97857"/>
    <w:rsid w:val="00BC2256"/>
    <w:rsid w:val="00BC4236"/>
    <w:rsid w:val="00BC712E"/>
    <w:rsid w:val="00BD1AC0"/>
    <w:rsid w:val="00BD7362"/>
    <w:rsid w:val="00BF3A69"/>
    <w:rsid w:val="00BF7C86"/>
    <w:rsid w:val="00C136A2"/>
    <w:rsid w:val="00C20C68"/>
    <w:rsid w:val="00C26F10"/>
    <w:rsid w:val="00C70067"/>
    <w:rsid w:val="00C71781"/>
    <w:rsid w:val="00C7395A"/>
    <w:rsid w:val="00C74EE2"/>
    <w:rsid w:val="00C85F33"/>
    <w:rsid w:val="00C86A59"/>
    <w:rsid w:val="00C92397"/>
    <w:rsid w:val="00C9320C"/>
    <w:rsid w:val="00C97156"/>
    <w:rsid w:val="00C97A6E"/>
    <w:rsid w:val="00CA21C1"/>
    <w:rsid w:val="00CA606D"/>
    <w:rsid w:val="00CB5A55"/>
    <w:rsid w:val="00D025E3"/>
    <w:rsid w:val="00D15C0F"/>
    <w:rsid w:val="00D240A7"/>
    <w:rsid w:val="00D32901"/>
    <w:rsid w:val="00D3345A"/>
    <w:rsid w:val="00D3601A"/>
    <w:rsid w:val="00D37D5F"/>
    <w:rsid w:val="00D543AE"/>
    <w:rsid w:val="00D57C44"/>
    <w:rsid w:val="00D713A3"/>
    <w:rsid w:val="00D71458"/>
    <w:rsid w:val="00D74658"/>
    <w:rsid w:val="00D8029F"/>
    <w:rsid w:val="00D938ED"/>
    <w:rsid w:val="00DA47E5"/>
    <w:rsid w:val="00DD5B94"/>
    <w:rsid w:val="00DF531A"/>
    <w:rsid w:val="00E006C2"/>
    <w:rsid w:val="00E0291B"/>
    <w:rsid w:val="00E07A63"/>
    <w:rsid w:val="00E252E9"/>
    <w:rsid w:val="00E338DE"/>
    <w:rsid w:val="00E45E65"/>
    <w:rsid w:val="00E5486A"/>
    <w:rsid w:val="00E5642A"/>
    <w:rsid w:val="00E8152E"/>
    <w:rsid w:val="00E84C02"/>
    <w:rsid w:val="00E941BE"/>
    <w:rsid w:val="00EB4D6A"/>
    <w:rsid w:val="00EC160F"/>
    <w:rsid w:val="00EC743F"/>
    <w:rsid w:val="00ED17E9"/>
    <w:rsid w:val="00ED4787"/>
    <w:rsid w:val="00EE0106"/>
    <w:rsid w:val="00EE73DC"/>
    <w:rsid w:val="00EF6CA3"/>
    <w:rsid w:val="00F02D75"/>
    <w:rsid w:val="00F11B0E"/>
    <w:rsid w:val="00F17484"/>
    <w:rsid w:val="00F229CE"/>
    <w:rsid w:val="00F31A8C"/>
    <w:rsid w:val="00F425E8"/>
    <w:rsid w:val="00F436CD"/>
    <w:rsid w:val="00F55D97"/>
    <w:rsid w:val="00F90B03"/>
    <w:rsid w:val="00FA1B82"/>
    <w:rsid w:val="00FA4322"/>
    <w:rsid w:val="00FA6BBA"/>
    <w:rsid w:val="00FC5724"/>
    <w:rsid w:val="00FC6A9C"/>
    <w:rsid w:val="00FD6F11"/>
    <w:rsid w:val="00FF4B5D"/>
    <w:rsid w:val="00FF72AE"/>
    <w:rsid w:val="00FF7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51F"/>
  <w15:docId w15:val="{59C7DEE1-6F11-4487-834F-CE94EC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before="19" w:line="274"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60"/>
    <w:rPr>
      <w:rFonts w:eastAsiaTheme="minorEastAsia"/>
      <w:lang w:val="en-US"/>
    </w:rPr>
  </w:style>
  <w:style w:type="paragraph" w:styleId="Heading1">
    <w:name w:val="heading 1"/>
    <w:basedOn w:val="Normal"/>
    <w:link w:val="Heading1Char"/>
    <w:uiPriority w:val="9"/>
    <w:qFormat/>
    <w:rsid w:val="00E338D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860"/>
    <w:pPr>
      <w:tabs>
        <w:tab w:val="center" w:pos="4819"/>
        <w:tab w:val="right" w:pos="9638"/>
      </w:tabs>
      <w:spacing w:line="240" w:lineRule="auto"/>
    </w:pPr>
  </w:style>
  <w:style w:type="character" w:customStyle="1" w:styleId="HeaderChar">
    <w:name w:val="Header Char"/>
    <w:basedOn w:val="DefaultParagraphFont"/>
    <w:link w:val="Header"/>
    <w:uiPriority w:val="99"/>
    <w:rsid w:val="002C1860"/>
    <w:rPr>
      <w:rFonts w:eastAsiaTheme="minorEastAsia"/>
      <w:lang w:val="en-US"/>
    </w:rPr>
  </w:style>
  <w:style w:type="paragraph" w:styleId="Footer">
    <w:name w:val="footer"/>
    <w:basedOn w:val="Normal"/>
    <w:link w:val="FooterChar"/>
    <w:uiPriority w:val="99"/>
    <w:unhideWhenUsed/>
    <w:rsid w:val="002C1860"/>
    <w:pPr>
      <w:tabs>
        <w:tab w:val="center" w:pos="4819"/>
        <w:tab w:val="right" w:pos="9638"/>
      </w:tabs>
      <w:spacing w:line="240" w:lineRule="auto"/>
    </w:pPr>
  </w:style>
  <w:style w:type="character" w:customStyle="1" w:styleId="FooterChar">
    <w:name w:val="Footer Char"/>
    <w:basedOn w:val="DefaultParagraphFont"/>
    <w:link w:val="Footer"/>
    <w:uiPriority w:val="99"/>
    <w:rsid w:val="002C1860"/>
    <w:rPr>
      <w:rFonts w:eastAsiaTheme="minorEastAsia"/>
      <w:lang w:val="en-US"/>
    </w:rPr>
  </w:style>
  <w:style w:type="paragraph" w:styleId="BodyTextIndent">
    <w:name w:val="Body Text Indent"/>
    <w:basedOn w:val="Normal"/>
    <w:link w:val="BodyTextIndentChar"/>
    <w:rsid w:val="002C1860"/>
    <w:pPr>
      <w:spacing w:after="120" w:line="240" w:lineRule="auto"/>
      <w:ind w:left="283"/>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2C1860"/>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2C1860"/>
    <w:rPr>
      <w:color w:val="0563C1" w:themeColor="hyperlink"/>
      <w:u w:val="single"/>
    </w:rPr>
  </w:style>
  <w:style w:type="paragraph" w:styleId="NoSpacing">
    <w:name w:val="No Spacing"/>
    <w:uiPriority w:val="1"/>
    <w:qFormat/>
    <w:rsid w:val="002C1860"/>
    <w:pPr>
      <w:spacing w:line="240" w:lineRule="auto"/>
    </w:pPr>
    <w:rPr>
      <w:rFonts w:eastAsiaTheme="minorEastAsia"/>
      <w:lang w:val="en-US"/>
    </w:rPr>
  </w:style>
  <w:style w:type="table" w:styleId="TableGrid">
    <w:name w:val="Table Grid"/>
    <w:basedOn w:val="TableNormal"/>
    <w:uiPriority w:val="39"/>
    <w:rsid w:val="002C1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487466"/>
  </w:style>
  <w:style w:type="paragraph" w:styleId="BalloonText">
    <w:name w:val="Balloon Text"/>
    <w:basedOn w:val="Normal"/>
    <w:link w:val="BalloonTextChar"/>
    <w:uiPriority w:val="99"/>
    <w:semiHidden/>
    <w:unhideWhenUsed/>
    <w:rsid w:val="00346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B05"/>
    <w:rPr>
      <w:rFonts w:ascii="Segoe UI" w:eastAsiaTheme="minorEastAsia" w:hAnsi="Segoe UI" w:cs="Segoe UI"/>
      <w:sz w:val="18"/>
      <w:szCs w:val="18"/>
      <w:lang w:val="en-US"/>
    </w:rPr>
  </w:style>
  <w:style w:type="paragraph" w:customStyle="1" w:styleId="Default">
    <w:name w:val="Default"/>
    <w:rsid w:val="00C71781"/>
    <w:pPr>
      <w:autoSpaceDE w:val="0"/>
      <w:autoSpaceDN w:val="0"/>
      <w:adjustRightInd w:val="0"/>
      <w:spacing w:line="240" w:lineRule="auto"/>
    </w:pPr>
    <w:rPr>
      <w:rFonts w:ascii="Times New Roman" w:hAnsi="Times New Roman" w:cs="Times New Roman"/>
      <w:color w:val="000000"/>
      <w:sz w:val="24"/>
      <w:szCs w:val="24"/>
    </w:rPr>
  </w:style>
  <w:style w:type="paragraph" w:customStyle="1" w:styleId="Style9">
    <w:name w:val="Style9"/>
    <w:basedOn w:val="Normal"/>
    <w:rsid w:val="003A2BC9"/>
    <w:pPr>
      <w:widowControl w:val="0"/>
      <w:autoSpaceDE w:val="0"/>
      <w:autoSpaceDN w:val="0"/>
      <w:adjustRightInd w:val="0"/>
      <w:spacing w:line="240" w:lineRule="auto"/>
    </w:pPr>
    <w:rPr>
      <w:rFonts w:ascii="Times New Roman" w:eastAsia="Times New Roman" w:hAnsi="Times New Roman" w:cs="Times New Roman"/>
      <w:sz w:val="24"/>
      <w:szCs w:val="24"/>
      <w:lang w:val="lt-LT" w:eastAsia="lt-LT"/>
    </w:rPr>
  </w:style>
  <w:style w:type="character" w:customStyle="1" w:styleId="FontStyle16">
    <w:name w:val="Font Style16"/>
    <w:rsid w:val="003A2BC9"/>
    <w:rPr>
      <w:rFonts w:ascii="Times New Roman" w:hAnsi="Times New Roman" w:cs="Times New Roman"/>
      <w:b/>
      <w:bCs/>
      <w:sz w:val="22"/>
      <w:szCs w:val="22"/>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Sąrašo pastraipa.Bullet"/>
    <w:basedOn w:val="Normal"/>
    <w:link w:val="ListParagraphChar"/>
    <w:qFormat/>
    <w:rsid w:val="003A2BC9"/>
    <w:pPr>
      <w:ind w:left="720"/>
      <w:contextualSpacing/>
    </w:pPr>
  </w:style>
  <w:style w:type="character" w:styleId="CommentReference">
    <w:name w:val="annotation reference"/>
    <w:uiPriority w:val="99"/>
    <w:rsid w:val="00755632"/>
    <w:rPr>
      <w:sz w:val="16"/>
      <w:szCs w:val="16"/>
    </w:rPr>
  </w:style>
  <w:style w:type="character" w:customStyle="1" w:styleId="spelle">
    <w:name w:val="spelle"/>
    <w:basedOn w:val="DefaultParagraphFont"/>
    <w:rsid w:val="00755632"/>
  </w:style>
  <w:style w:type="paragraph" w:styleId="CommentText">
    <w:name w:val="annotation text"/>
    <w:basedOn w:val="Normal"/>
    <w:link w:val="CommentTextChar"/>
    <w:rsid w:val="00755632"/>
    <w:pPr>
      <w:suppressAutoHyphens/>
      <w:spacing w:before="0" w:line="240" w:lineRule="auto"/>
      <w:ind w:firstLine="0"/>
      <w:jc w:val="left"/>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rsid w:val="00755632"/>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755632"/>
    <w:pPr>
      <w:suppressLineNumbers/>
      <w:suppressAutoHyphens/>
      <w:spacing w:before="0" w:line="240" w:lineRule="auto"/>
      <w:ind w:firstLine="0"/>
      <w:jc w:val="left"/>
    </w:pPr>
    <w:rPr>
      <w:rFonts w:ascii="Times New Roman" w:eastAsia="Times New Roman" w:hAnsi="Times New Roman" w:cs="Times New Roman"/>
      <w:sz w:val="24"/>
      <w:szCs w:val="24"/>
      <w:lang w:val="en-GB" w:eastAsia="ar-SA"/>
    </w:rPr>
  </w:style>
  <w:style w:type="paragraph" w:styleId="NormalWeb">
    <w:name w:val="Normal (Web)"/>
    <w:basedOn w:val="Normal"/>
    <w:rsid w:val="00755632"/>
    <w:pPr>
      <w:suppressAutoHyphens/>
      <w:spacing w:before="280" w:after="119" w:line="240" w:lineRule="auto"/>
      <w:ind w:firstLine="0"/>
      <w:jc w:val="left"/>
    </w:pPr>
    <w:rPr>
      <w:rFonts w:ascii="Times New Roman" w:eastAsia="Times New Roman" w:hAnsi="Times New Roman" w:cs="Times New Roman"/>
      <w:sz w:val="24"/>
      <w:szCs w:val="24"/>
      <w:lang w:val="lt-LT" w:eastAsia="ar-SA"/>
    </w:rPr>
  </w:style>
  <w:style w:type="character" w:customStyle="1" w:styleId="Heading1Char">
    <w:name w:val="Heading 1 Char"/>
    <w:basedOn w:val="DefaultParagraphFont"/>
    <w:link w:val="Heading1"/>
    <w:uiPriority w:val="9"/>
    <w:rsid w:val="00E338DE"/>
    <w:rPr>
      <w:rFonts w:ascii="Times New Roman" w:eastAsia="Times New Roman" w:hAnsi="Times New Roman" w:cs="Times New Roman"/>
      <w:b/>
      <w:bCs/>
      <w:kern w:val="36"/>
      <w:sz w:val="48"/>
      <w:szCs w:val="48"/>
      <w:lang w:eastAsia="lt-LT"/>
    </w:rPr>
  </w:style>
  <w:style w:type="character" w:customStyle="1" w:styleId="ng-binding">
    <w:name w:val="ng-binding"/>
    <w:basedOn w:val="DefaultParagraphFont"/>
    <w:rsid w:val="00E338DE"/>
  </w:style>
  <w:style w:type="character" w:styleId="UnresolvedMention">
    <w:name w:val="Unresolved Mention"/>
    <w:basedOn w:val="DefaultParagraphFont"/>
    <w:uiPriority w:val="99"/>
    <w:semiHidden/>
    <w:unhideWhenUsed/>
    <w:rsid w:val="006011EB"/>
    <w:rPr>
      <w:color w:val="605E5C"/>
      <w:shd w:val="clear" w:color="auto" w:fill="E1DFDD"/>
    </w:rPr>
  </w:style>
  <w:style w:type="character" w:customStyle="1" w:styleId="Title1">
    <w:name w:val="Title1"/>
    <w:basedOn w:val="DefaultParagraphFont"/>
    <w:rsid w:val="00195F9D"/>
  </w:style>
  <w:style w:type="paragraph" w:customStyle="1" w:styleId="lentelestekstas">
    <w:name w:val="lenteles_tekstas"/>
    <w:basedOn w:val="Normal"/>
    <w:rsid w:val="00195F9D"/>
    <w:pPr>
      <w:widowControl w:val="0"/>
      <w:suppressAutoHyphens/>
      <w:spacing w:before="0" w:line="100" w:lineRule="atLeast"/>
      <w:ind w:firstLine="0"/>
      <w:jc w:val="left"/>
    </w:pPr>
    <w:rPr>
      <w:rFonts w:ascii="Calibri" w:eastAsia="Times New Roman" w:hAnsi="Calibri" w:cs="Times New Roman"/>
      <w:kern w:val="1"/>
      <w:sz w:val="20"/>
      <w:szCs w:val="20"/>
      <w:lang w:val="lt-LT" w:eastAsia="ar-SA"/>
    </w:rPr>
  </w:style>
  <w:style w:type="character" w:styleId="FollowedHyperlink">
    <w:name w:val="FollowedHyperlink"/>
    <w:basedOn w:val="DefaultParagraphFont"/>
    <w:uiPriority w:val="99"/>
    <w:semiHidden/>
    <w:unhideWhenUsed/>
    <w:rsid w:val="00195F9D"/>
    <w:rPr>
      <w:color w:val="954F72" w:themeColor="followedHyperlink"/>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6574E1"/>
    <w:rPr>
      <w:rFonts w:eastAsiaTheme="minorEastAsia"/>
      <w:lang w:val="en-US"/>
    </w:rPr>
  </w:style>
  <w:style w:type="table" w:customStyle="1" w:styleId="TableGrid1">
    <w:name w:val="Table Grid1"/>
    <w:basedOn w:val="TableNormal"/>
    <w:next w:val="TableGrid"/>
    <w:uiPriority w:val="39"/>
    <w:rsid w:val="00BC2256"/>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4683">
      <w:bodyDiv w:val="1"/>
      <w:marLeft w:val="0"/>
      <w:marRight w:val="0"/>
      <w:marTop w:val="0"/>
      <w:marBottom w:val="0"/>
      <w:divBdr>
        <w:top w:val="none" w:sz="0" w:space="0" w:color="auto"/>
        <w:left w:val="none" w:sz="0" w:space="0" w:color="auto"/>
        <w:bottom w:val="none" w:sz="0" w:space="0" w:color="auto"/>
        <w:right w:val="none" w:sz="0" w:space="0" w:color="auto"/>
      </w:divBdr>
    </w:div>
    <w:div w:id="255333617">
      <w:bodyDiv w:val="1"/>
      <w:marLeft w:val="0"/>
      <w:marRight w:val="0"/>
      <w:marTop w:val="0"/>
      <w:marBottom w:val="0"/>
      <w:divBdr>
        <w:top w:val="none" w:sz="0" w:space="0" w:color="auto"/>
        <w:left w:val="none" w:sz="0" w:space="0" w:color="auto"/>
        <w:bottom w:val="none" w:sz="0" w:space="0" w:color="auto"/>
        <w:right w:val="none" w:sz="0" w:space="0" w:color="auto"/>
      </w:divBdr>
    </w:div>
    <w:div w:id="942881490">
      <w:bodyDiv w:val="1"/>
      <w:marLeft w:val="0"/>
      <w:marRight w:val="0"/>
      <w:marTop w:val="0"/>
      <w:marBottom w:val="0"/>
      <w:divBdr>
        <w:top w:val="none" w:sz="0" w:space="0" w:color="auto"/>
        <w:left w:val="none" w:sz="0" w:space="0" w:color="auto"/>
        <w:bottom w:val="none" w:sz="0" w:space="0" w:color="auto"/>
        <w:right w:val="none" w:sz="0" w:space="0" w:color="auto"/>
      </w:divBdr>
    </w:div>
    <w:div w:id="975179517">
      <w:bodyDiv w:val="1"/>
      <w:marLeft w:val="0"/>
      <w:marRight w:val="0"/>
      <w:marTop w:val="0"/>
      <w:marBottom w:val="0"/>
      <w:divBdr>
        <w:top w:val="none" w:sz="0" w:space="0" w:color="auto"/>
        <w:left w:val="none" w:sz="0" w:space="0" w:color="auto"/>
        <w:bottom w:val="none" w:sz="0" w:space="0" w:color="auto"/>
        <w:right w:val="none" w:sz="0" w:space="0" w:color="auto"/>
      </w:divBdr>
    </w:div>
    <w:div w:id="979261721">
      <w:bodyDiv w:val="1"/>
      <w:marLeft w:val="0"/>
      <w:marRight w:val="0"/>
      <w:marTop w:val="0"/>
      <w:marBottom w:val="0"/>
      <w:divBdr>
        <w:top w:val="none" w:sz="0" w:space="0" w:color="auto"/>
        <w:left w:val="none" w:sz="0" w:space="0" w:color="auto"/>
        <w:bottom w:val="none" w:sz="0" w:space="0" w:color="auto"/>
        <w:right w:val="none" w:sz="0" w:space="0" w:color="auto"/>
      </w:divBdr>
    </w:div>
    <w:div w:id="1318998689">
      <w:bodyDiv w:val="1"/>
      <w:marLeft w:val="0"/>
      <w:marRight w:val="0"/>
      <w:marTop w:val="0"/>
      <w:marBottom w:val="0"/>
      <w:divBdr>
        <w:top w:val="none" w:sz="0" w:space="0" w:color="auto"/>
        <w:left w:val="none" w:sz="0" w:space="0" w:color="auto"/>
        <w:bottom w:val="none" w:sz="0" w:space="0" w:color="auto"/>
        <w:right w:val="none" w:sz="0" w:space="0" w:color="auto"/>
      </w:divBdr>
    </w:div>
    <w:div w:id="1383335385">
      <w:bodyDiv w:val="1"/>
      <w:marLeft w:val="0"/>
      <w:marRight w:val="0"/>
      <w:marTop w:val="0"/>
      <w:marBottom w:val="0"/>
      <w:divBdr>
        <w:top w:val="none" w:sz="0" w:space="0" w:color="auto"/>
        <w:left w:val="none" w:sz="0" w:space="0" w:color="auto"/>
        <w:bottom w:val="none" w:sz="0" w:space="0" w:color="auto"/>
        <w:right w:val="none" w:sz="0" w:space="0" w:color="auto"/>
      </w:divBdr>
    </w:div>
    <w:div w:id="1432361538">
      <w:bodyDiv w:val="1"/>
      <w:marLeft w:val="0"/>
      <w:marRight w:val="0"/>
      <w:marTop w:val="0"/>
      <w:marBottom w:val="0"/>
      <w:divBdr>
        <w:top w:val="none" w:sz="0" w:space="0" w:color="auto"/>
        <w:left w:val="none" w:sz="0" w:space="0" w:color="auto"/>
        <w:bottom w:val="none" w:sz="0" w:space="0" w:color="auto"/>
        <w:right w:val="none" w:sz="0" w:space="0" w:color="auto"/>
      </w:divBdr>
    </w:div>
    <w:div w:id="1433354438">
      <w:bodyDiv w:val="1"/>
      <w:marLeft w:val="0"/>
      <w:marRight w:val="0"/>
      <w:marTop w:val="0"/>
      <w:marBottom w:val="0"/>
      <w:divBdr>
        <w:top w:val="none" w:sz="0" w:space="0" w:color="auto"/>
        <w:left w:val="none" w:sz="0" w:space="0" w:color="auto"/>
        <w:bottom w:val="none" w:sz="0" w:space="0" w:color="auto"/>
        <w:right w:val="none" w:sz="0" w:space="0" w:color="auto"/>
      </w:divBdr>
    </w:div>
    <w:div w:id="1737125998">
      <w:bodyDiv w:val="1"/>
      <w:marLeft w:val="0"/>
      <w:marRight w:val="0"/>
      <w:marTop w:val="0"/>
      <w:marBottom w:val="0"/>
      <w:divBdr>
        <w:top w:val="none" w:sz="0" w:space="0" w:color="auto"/>
        <w:left w:val="none" w:sz="0" w:space="0" w:color="auto"/>
        <w:bottom w:val="none" w:sz="0" w:space="0" w:color="auto"/>
        <w:right w:val="none" w:sz="0" w:space="0" w:color="auto"/>
      </w:divBdr>
    </w:div>
    <w:div w:id="18048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daura.lt" TargetMode="External"/><Relationship Id="rId3" Type="http://schemas.openxmlformats.org/officeDocument/2006/relationships/settings" Target="settings.xml"/><Relationship Id="rId7" Type="http://schemas.openxmlformats.org/officeDocument/2006/relationships/hyperlink" Target="mailto:tatjana.pokoniecnaja@neri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mailto:info@geda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1212</Words>
  <Characters>6912</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Tadas</dc:creator>
  <cp:lastModifiedBy>Tatjana Pokoniečnaja</cp:lastModifiedBy>
  <cp:revision>6</cp:revision>
  <cp:lastPrinted>2015-12-21T10:26:00Z</cp:lastPrinted>
  <dcterms:created xsi:type="dcterms:W3CDTF">2022-10-17T10:22:00Z</dcterms:created>
  <dcterms:modified xsi:type="dcterms:W3CDTF">2022-10-17T10:32:00Z</dcterms:modified>
</cp:coreProperties>
</file>