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C1" w:rsidRDefault="000657C1" w:rsidP="000657C1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20............................................ d.</w:t>
      </w:r>
    </w:p>
    <w:p w:rsidR="000657C1" w:rsidRDefault="000657C1" w:rsidP="000657C1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                                                                  Vaikų žaidimo aikštelių pagrindų  ir įrenginių su  įrengimu (sumontavimu)</w:t>
      </w:r>
    </w:p>
    <w:p w:rsidR="000657C1" w:rsidRDefault="000657C1" w:rsidP="000657C1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                                                                                                       sutarties Nr. .........................</w:t>
      </w:r>
    </w:p>
    <w:p w:rsidR="000657C1" w:rsidRDefault="000657C1" w:rsidP="000657C1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                                                                     2 priedas                                                                                   </w:t>
      </w:r>
    </w:p>
    <w:p w:rsidR="000657C1" w:rsidRDefault="000657C1" w:rsidP="00541731">
      <w:pPr>
        <w:spacing w:after="0" w:line="240" w:lineRule="auto"/>
        <w:jc w:val="right"/>
        <w:rPr>
          <w:rFonts w:eastAsia="Times New Roman"/>
          <w:szCs w:val="24"/>
          <w:lang w:eastAsia="lt-LT"/>
        </w:rPr>
      </w:pPr>
    </w:p>
    <w:p w:rsidR="00541731" w:rsidRPr="00541731" w:rsidRDefault="00541731" w:rsidP="000657C1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jc w:val="center"/>
        <w:rPr>
          <w:color w:val="548DD4"/>
          <w:sz w:val="24"/>
          <w:szCs w:val="24"/>
        </w:rPr>
      </w:pPr>
      <w:r w:rsidRPr="00541731">
        <w:rPr>
          <w:sz w:val="24"/>
          <w:szCs w:val="24"/>
        </w:rPr>
        <w:t>(Kvietimo atnaujintam tiekėjų varžymuisi forma)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541731">
        <w:rPr>
          <w:b/>
          <w:sz w:val="24"/>
          <w:szCs w:val="24"/>
        </w:rPr>
        <w:t>KVIETIMAS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541731">
        <w:rPr>
          <w:b/>
          <w:sz w:val="24"/>
          <w:szCs w:val="24"/>
        </w:rPr>
        <w:t xml:space="preserve">PATEIKTI PASIŪLYMUS ATNAUJINTAM VARŽYMUISI 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i/>
          <w:sz w:val="24"/>
          <w:szCs w:val="24"/>
        </w:rPr>
      </w:pPr>
      <w:r w:rsidRPr="00541731">
        <w:rPr>
          <w:b/>
          <w:sz w:val="24"/>
          <w:szCs w:val="24"/>
        </w:rPr>
        <w:t xml:space="preserve">PAGAL </w:t>
      </w:r>
      <w:r w:rsidRPr="00541731">
        <w:rPr>
          <w:b/>
          <w:i/>
          <w:sz w:val="24"/>
          <w:szCs w:val="24"/>
        </w:rPr>
        <w:t>(</w:t>
      </w:r>
      <w:r w:rsidR="005B74EC">
        <w:rPr>
          <w:b/>
          <w:i/>
          <w:sz w:val="24"/>
          <w:szCs w:val="24"/>
        </w:rPr>
        <w:t>2022-02-11</w:t>
      </w:r>
      <w:r w:rsidRPr="00541731">
        <w:rPr>
          <w:b/>
          <w:i/>
          <w:sz w:val="24"/>
          <w:szCs w:val="24"/>
        </w:rPr>
        <w:t>)</w:t>
      </w:r>
      <w:r w:rsidRPr="00541731">
        <w:rPr>
          <w:b/>
          <w:sz w:val="24"/>
          <w:szCs w:val="24"/>
        </w:rPr>
        <w:t xml:space="preserve"> PRELIMINARIĄJĄ SUTARTĮ NR. </w:t>
      </w:r>
      <w:r w:rsidRPr="00541731">
        <w:rPr>
          <w:b/>
          <w:i/>
          <w:sz w:val="24"/>
          <w:szCs w:val="24"/>
        </w:rPr>
        <w:t>(</w:t>
      </w:r>
      <w:r w:rsidR="005B74EC">
        <w:rPr>
          <w:b/>
          <w:i/>
          <w:sz w:val="24"/>
          <w:szCs w:val="24"/>
        </w:rPr>
        <w:t>SR-93</w:t>
      </w:r>
      <w:r w:rsidRPr="00541731">
        <w:rPr>
          <w:b/>
          <w:i/>
          <w:sz w:val="24"/>
          <w:szCs w:val="24"/>
        </w:rPr>
        <w:t>)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541731">
        <w:rPr>
          <w:b/>
          <w:sz w:val="24"/>
          <w:szCs w:val="24"/>
        </w:rPr>
        <w:t>DĖL VAIKŲ ŽAIDIMO AIKŠTELIŲ PAGRINDŲ IR ĮRENGINIŲ SU ĮRENGIMU (SUMONTAVIMU), PIRKIMO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rPr>
          <w:b/>
          <w:sz w:val="24"/>
          <w:szCs w:val="24"/>
        </w:rPr>
      </w:pP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</w:p>
    <w:p w:rsidR="00541731" w:rsidRPr="00541731" w:rsidRDefault="00072B6D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2022-10</w:t>
      </w:r>
      <w:r w:rsidR="005B74E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</w:t>
      </w:r>
      <w:r w:rsidR="005B74EC">
        <w:rPr>
          <w:b/>
          <w:sz w:val="24"/>
          <w:szCs w:val="24"/>
        </w:rPr>
        <w:t>, Kaunas</w:t>
      </w:r>
    </w:p>
    <w:p w:rsidR="00541731" w:rsidRPr="00541731" w:rsidRDefault="00541731" w:rsidP="005B74EC">
      <w:pPr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541731">
        <w:rPr>
          <w:sz w:val="24"/>
          <w:szCs w:val="24"/>
        </w:rPr>
        <w:t xml:space="preserve"> </w:t>
      </w:r>
    </w:p>
    <w:p w:rsidR="00541731" w:rsidRPr="00541731" w:rsidRDefault="00541731" w:rsidP="00541731">
      <w:pPr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541731">
        <w:rPr>
          <w:sz w:val="24"/>
          <w:szCs w:val="24"/>
        </w:rPr>
        <w:t>Pirkėjui nusprendus nustatyta tvarka įsigyti Prekes, nurodytas 1 Kvietimo priedėlyje</w:t>
      </w:r>
      <w:r w:rsidRPr="00541731">
        <w:rPr>
          <w:bCs/>
          <w:sz w:val="24"/>
          <w:szCs w:val="24"/>
        </w:rPr>
        <w:t xml:space="preserve">, prašome įvertinti šiame </w:t>
      </w:r>
      <w:r w:rsidRPr="00541731">
        <w:rPr>
          <w:b/>
          <w:bCs/>
          <w:sz w:val="24"/>
          <w:szCs w:val="24"/>
        </w:rPr>
        <w:t>Kvietime</w:t>
      </w:r>
      <w:r w:rsidRPr="00541731">
        <w:rPr>
          <w:bCs/>
          <w:sz w:val="24"/>
          <w:szCs w:val="24"/>
        </w:rPr>
        <w:t xml:space="preserve"> pateiktą informaciją ir iki </w:t>
      </w:r>
      <w:r w:rsidRPr="007F1930">
        <w:rPr>
          <w:b/>
          <w:i/>
          <w:sz w:val="24"/>
          <w:szCs w:val="24"/>
        </w:rPr>
        <w:t>(</w:t>
      </w:r>
      <w:r w:rsidR="00E74549" w:rsidRPr="007F1930">
        <w:rPr>
          <w:b/>
          <w:i/>
          <w:sz w:val="24"/>
          <w:szCs w:val="24"/>
        </w:rPr>
        <w:t>2022-</w:t>
      </w:r>
      <w:r w:rsidR="00072B6D">
        <w:rPr>
          <w:b/>
          <w:i/>
          <w:sz w:val="24"/>
          <w:szCs w:val="24"/>
        </w:rPr>
        <w:t>10</w:t>
      </w:r>
      <w:r w:rsidR="00E74549" w:rsidRPr="007F1930">
        <w:rPr>
          <w:b/>
          <w:i/>
          <w:sz w:val="24"/>
          <w:szCs w:val="24"/>
        </w:rPr>
        <w:t>-</w:t>
      </w:r>
      <w:r w:rsidR="00D80480">
        <w:rPr>
          <w:b/>
          <w:i/>
          <w:sz w:val="24"/>
          <w:szCs w:val="24"/>
        </w:rPr>
        <w:t>2</w:t>
      </w:r>
      <w:r w:rsidR="00072B6D">
        <w:rPr>
          <w:b/>
          <w:i/>
          <w:sz w:val="24"/>
          <w:szCs w:val="24"/>
        </w:rPr>
        <w:t>8</w:t>
      </w:r>
      <w:r w:rsidRPr="007F1930">
        <w:rPr>
          <w:b/>
          <w:i/>
          <w:color w:val="2E74B5"/>
          <w:sz w:val="24"/>
          <w:szCs w:val="24"/>
        </w:rPr>
        <w:t>)</w:t>
      </w:r>
      <w:r w:rsidRPr="002119C8">
        <w:rPr>
          <w:sz w:val="24"/>
          <w:szCs w:val="24"/>
        </w:rPr>
        <w:t xml:space="preserve"> P</w:t>
      </w:r>
      <w:r w:rsidRPr="002119C8">
        <w:rPr>
          <w:bCs/>
          <w:sz w:val="24"/>
          <w:szCs w:val="24"/>
        </w:rPr>
        <w:t>reliminariojoje</w:t>
      </w:r>
      <w:r w:rsidRPr="00541731">
        <w:rPr>
          <w:bCs/>
          <w:sz w:val="24"/>
          <w:szCs w:val="24"/>
        </w:rPr>
        <w:t xml:space="preserve"> sutartyje dėl vaikų žaidimo aikštelių pagrindų ir įrenginių su įrengimu (sumontavimu)</w:t>
      </w:r>
      <w:r w:rsidRPr="00541731">
        <w:rPr>
          <w:sz w:val="24"/>
          <w:szCs w:val="24"/>
        </w:rPr>
        <w:t xml:space="preserve">, pirkimo Nr. </w:t>
      </w:r>
      <w:r w:rsidR="007F1930">
        <w:rPr>
          <w:sz w:val="24"/>
          <w:szCs w:val="24"/>
        </w:rPr>
        <w:t>SR-93</w:t>
      </w:r>
      <w:r w:rsidR="00E74549">
        <w:rPr>
          <w:color w:val="2E74B5"/>
          <w:sz w:val="24"/>
          <w:szCs w:val="24"/>
        </w:rPr>
        <w:t xml:space="preserve">                   </w:t>
      </w:r>
      <w:r w:rsidRPr="00541731">
        <w:rPr>
          <w:sz w:val="24"/>
          <w:szCs w:val="24"/>
        </w:rPr>
        <w:t xml:space="preserve">(toliau – Preliminarioji sutartis) </w:t>
      </w:r>
      <w:r w:rsidRPr="00541731">
        <w:rPr>
          <w:bCs/>
          <w:sz w:val="24"/>
          <w:szCs w:val="24"/>
        </w:rPr>
        <w:t xml:space="preserve">nustatytomis sąlygomis ir tvarka pateikti Pasiūlymus Atnaujintam tiekėjų varžymuisi. Šiame </w:t>
      </w:r>
      <w:r w:rsidRPr="00541731">
        <w:rPr>
          <w:b/>
          <w:bCs/>
          <w:sz w:val="24"/>
          <w:szCs w:val="24"/>
        </w:rPr>
        <w:t>Kvietime</w:t>
      </w:r>
      <w:r w:rsidRPr="00541731">
        <w:rPr>
          <w:bCs/>
          <w:sz w:val="24"/>
          <w:szCs w:val="24"/>
        </w:rPr>
        <w:t xml:space="preserve"> vartojamos sąvokos atitinka ir turi būti aiškinamos pagal Preliminariojoje sutartyje pateiktus apibrėžimus. </w:t>
      </w:r>
    </w:p>
    <w:p w:rsidR="00541731" w:rsidRPr="00541731" w:rsidRDefault="00541731" w:rsidP="00541731">
      <w:pPr>
        <w:tabs>
          <w:tab w:val="left" w:pos="709"/>
          <w:tab w:val="left" w:pos="1800"/>
        </w:tabs>
        <w:spacing w:after="0" w:line="23" w:lineRule="atLeast"/>
        <w:ind w:left="57" w:right="567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541731" w:rsidRPr="00541731" w:rsidTr="002119C8">
        <w:tc>
          <w:tcPr>
            <w:tcW w:w="318" w:type="pct"/>
            <w:vAlign w:val="center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Eil. Nr.</w:t>
            </w:r>
          </w:p>
        </w:tc>
        <w:tc>
          <w:tcPr>
            <w:tcW w:w="1702" w:type="pct"/>
            <w:vAlign w:val="center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Pavadinimas</w:t>
            </w:r>
          </w:p>
        </w:tc>
        <w:tc>
          <w:tcPr>
            <w:tcW w:w="2980" w:type="pct"/>
            <w:vAlign w:val="center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 xml:space="preserve">Informacija apie Prekių pirkimą Preliminariosios sutarties pagrindu </w:t>
            </w:r>
            <w:r w:rsidRPr="00541731">
              <w:rPr>
                <w:i/>
                <w:sz w:val="24"/>
                <w:szCs w:val="24"/>
              </w:rPr>
              <w:t>(pildo Pirkėjas)</w:t>
            </w:r>
            <w:r w:rsidR="00811442">
              <w:rPr>
                <w:i/>
                <w:sz w:val="24"/>
                <w:szCs w:val="24"/>
              </w:rPr>
              <w:t xml:space="preserve"> Vietos Kauno mieste</w:t>
            </w:r>
          </w:p>
        </w:tc>
      </w:tr>
      <w:tr w:rsidR="002119C8" w:rsidRPr="00541731" w:rsidTr="002119C8">
        <w:tc>
          <w:tcPr>
            <w:tcW w:w="318" w:type="pct"/>
          </w:tcPr>
          <w:p w:rsidR="002119C8" w:rsidRPr="00541731" w:rsidRDefault="002119C8" w:rsidP="002119C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1.</w:t>
            </w:r>
          </w:p>
        </w:tc>
        <w:tc>
          <w:tcPr>
            <w:tcW w:w="1702" w:type="pct"/>
          </w:tcPr>
          <w:p w:rsidR="002119C8" w:rsidRPr="00541731" w:rsidRDefault="002119C8" w:rsidP="002119C8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Pirkimo objektas (planuojamos pirkti Prekės ir konkreti vieta (-</w:t>
            </w:r>
            <w:proofErr w:type="spellStart"/>
            <w:r w:rsidRPr="00541731">
              <w:rPr>
                <w:sz w:val="24"/>
                <w:szCs w:val="24"/>
              </w:rPr>
              <w:t>os</w:t>
            </w:r>
            <w:proofErr w:type="spellEnd"/>
            <w:r w:rsidRPr="00541731">
              <w:rPr>
                <w:sz w:val="24"/>
                <w:szCs w:val="24"/>
              </w:rPr>
              <w:t xml:space="preserve">), kur jos turi būti patiektos, įrengtos (sumontuotos), terminas per kurį turi būti patiektos, sumontuotos, įrengtos ir perdavimo-priėmimo aktu perduotos Prekės ) </w:t>
            </w:r>
          </w:p>
        </w:tc>
        <w:tc>
          <w:tcPr>
            <w:tcW w:w="2980" w:type="pct"/>
          </w:tcPr>
          <w:p w:rsidR="001E506A" w:rsidRPr="00EE3142" w:rsidRDefault="001E506A" w:rsidP="001E506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Spyruoklinis žaislas, vaizduojantis transporto priemonę</w:t>
            </w:r>
            <w:r w:rsidR="00D80480">
              <w:rPr>
                <w:b/>
                <w:sz w:val="24"/>
                <w:szCs w:val="24"/>
              </w:rPr>
              <w:t xml:space="preserve"> (pvz. motociklą, mašiną ar kt.)</w:t>
            </w:r>
          </w:p>
          <w:p w:rsidR="001E506A" w:rsidRPr="002119C8" w:rsidRDefault="001E506A" w:rsidP="001E506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119C8">
              <w:rPr>
                <w:sz w:val="24"/>
                <w:szCs w:val="24"/>
              </w:rPr>
              <w:t xml:space="preserve">Įrengimo vieta: </w:t>
            </w:r>
            <w:r w:rsidR="00BD5D55">
              <w:rPr>
                <w:sz w:val="24"/>
                <w:szCs w:val="24"/>
              </w:rPr>
              <w:t>Kalniečių parkas</w:t>
            </w:r>
            <w:bookmarkStart w:id="0" w:name="_GoBack"/>
            <w:bookmarkEnd w:id="0"/>
            <w:r w:rsidRPr="002119C8">
              <w:rPr>
                <w:sz w:val="24"/>
                <w:szCs w:val="24"/>
              </w:rPr>
              <w:t xml:space="preserve"> (konkrečią vietą užsakyme patikslins Kauno miesto savivaldybės administracijos Sporto skyriaus atstovas)</w:t>
            </w:r>
          </w:p>
          <w:p w:rsidR="001E506A" w:rsidRPr="002119C8" w:rsidRDefault="001E506A" w:rsidP="001E506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119C8">
              <w:rPr>
                <w:sz w:val="24"/>
                <w:szCs w:val="24"/>
              </w:rPr>
              <w:t xml:space="preserve">Terminas: Ne vėliau kaip iki 2022 m. </w:t>
            </w:r>
            <w:r w:rsidR="00072B6D">
              <w:rPr>
                <w:sz w:val="24"/>
                <w:szCs w:val="24"/>
              </w:rPr>
              <w:t>lapkričio</w:t>
            </w:r>
            <w:r w:rsidRPr="002119C8">
              <w:rPr>
                <w:sz w:val="24"/>
                <w:szCs w:val="24"/>
              </w:rPr>
              <w:t xml:space="preserve"> </w:t>
            </w:r>
            <w:r w:rsidR="00072B6D">
              <w:rPr>
                <w:sz w:val="24"/>
                <w:szCs w:val="24"/>
              </w:rPr>
              <w:t>18</w:t>
            </w:r>
            <w:r w:rsidRPr="002119C8">
              <w:rPr>
                <w:sz w:val="24"/>
                <w:szCs w:val="24"/>
              </w:rPr>
              <w:t xml:space="preserve"> d.</w:t>
            </w:r>
          </w:p>
          <w:p w:rsidR="001E506A" w:rsidRDefault="001E506A" w:rsidP="001E506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119C8">
              <w:rPr>
                <w:sz w:val="24"/>
                <w:szCs w:val="24"/>
              </w:rPr>
              <w:t>Kiekis: 1 vnt.</w:t>
            </w:r>
          </w:p>
          <w:p w:rsidR="001E506A" w:rsidRDefault="001E506A" w:rsidP="001E506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  <w:p w:rsidR="002119C8" w:rsidRPr="00541731" w:rsidRDefault="002119C8" w:rsidP="00D80480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i/>
                <w:sz w:val="24"/>
                <w:szCs w:val="24"/>
              </w:rPr>
            </w:pPr>
          </w:p>
        </w:tc>
      </w:tr>
      <w:tr w:rsidR="00541731" w:rsidRPr="00541731" w:rsidTr="002119C8">
        <w:tc>
          <w:tcPr>
            <w:tcW w:w="318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2.</w:t>
            </w:r>
          </w:p>
        </w:tc>
        <w:tc>
          <w:tcPr>
            <w:tcW w:w="1702" w:type="pct"/>
          </w:tcPr>
          <w:p w:rsidR="00541731" w:rsidRPr="00541731" w:rsidRDefault="001C7DD5" w:rsidP="003705C6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Planuojamos sudaryti  Pagrindinės sutarties sąlygos, nenurodytos Preliminariojoje sutaryje</w:t>
            </w:r>
          </w:p>
        </w:tc>
        <w:tc>
          <w:tcPr>
            <w:tcW w:w="2980" w:type="pct"/>
          </w:tcPr>
          <w:p w:rsidR="00541731" w:rsidRPr="00541731" w:rsidRDefault="003705C6" w:rsidP="003705C6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</w:tr>
      <w:tr w:rsidR="00541731" w:rsidRPr="00541731" w:rsidTr="002119C8">
        <w:tc>
          <w:tcPr>
            <w:tcW w:w="318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3.</w:t>
            </w:r>
          </w:p>
        </w:tc>
        <w:tc>
          <w:tcPr>
            <w:tcW w:w="1702" w:type="pct"/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 xml:space="preserve">Atnaujintame varžymesi pateiktų Pasiūlymų vertinimo kriterijai ir </w:t>
            </w:r>
            <w:r w:rsidRPr="00541731">
              <w:rPr>
                <w:bCs/>
                <w:sz w:val="24"/>
                <w:szCs w:val="24"/>
              </w:rPr>
              <w:t>ekonomiškai naudingiausio pasiūlymo nustatymo taisyklės</w:t>
            </w:r>
          </w:p>
        </w:tc>
        <w:tc>
          <w:tcPr>
            <w:tcW w:w="2980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i/>
                <w:sz w:val="24"/>
                <w:szCs w:val="24"/>
              </w:rPr>
            </w:pPr>
            <w:r w:rsidRPr="00541731">
              <w:rPr>
                <w:i/>
                <w:sz w:val="24"/>
                <w:szCs w:val="24"/>
              </w:rPr>
              <w:t>nurodyti abu vertinimo kriterijus:</w:t>
            </w: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i/>
                <w:sz w:val="24"/>
                <w:szCs w:val="24"/>
              </w:rPr>
            </w:pPr>
            <w:r w:rsidRPr="00541731">
              <w:rPr>
                <w:i/>
                <w:sz w:val="24"/>
                <w:szCs w:val="24"/>
              </w:rPr>
              <w:t>1)Mažiausia kaina;</w:t>
            </w: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i/>
                <w:sz w:val="24"/>
                <w:szCs w:val="24"/>
              </w:rPr>
            </w:pPr>
            <w:r w:rsidRPr="00541731">
              <w:rPr>
                <w:i/>
                <w:sz w:val="24"/>
                <w:szCs w:val="24"/>
              </w:rPr>
              <w:t>2)Papildomas garantinis terminas</w:t>
            </w: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rPr>
                <w:bCs/>
                <w:i/>
                <w:sz w:val="24"/>
                <w:szCs w:val="24"/>
              </w:rPr>
            </w:pPr>
            <w:r w:rsidRPr="00541731">
              <w:rPr>
                <w:bCs/>
                <w:i/>
                <w:sz w:val="24"/>
                <w:szCs w:val="24"/>
              </w:rPr>
              <w:t>ir nurodyti, kad ekonomiškai naudingiausias pasiūlymas nustatomas pagal ekonomiškai naudingiausio pasiūlymo nustatymo taisykles (Kvietimo 4 priedėlis).</w:t>
            </w:r>
          </w:p>
        </w:tc>
      </w:tr>
      <w:tr w:rsidR="00541731" w:rsidRPr="00541731" w:rsidTr="002119C8">
        <w:tc>
          <w:tcPr>
            <w:tcW w:w="318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4.</w:t>
            </w:r>
          </w:p>
        </w:tc>
        <w:tc>
          <w:tcPr>
            <w:tcW w:w="1702" w:type="pct"/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Terminas arba data, iki kurios turi būti pateikti Tiekėjų Pasiūlymai Atnaujintame varžymesi</w:t>
            </w:r>
          </w:p>
        </w:tc>
        <w:tc>
          <w:tcPr>
            <w:tcW w:w="2980" w:type="pct"/>
          </w:tcPr>
          <w:p w:rsidR="00541731" w:rsidRPr="00541731" w:rsidRDefault="003705C6" w:rsidP="00072B6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Pasiūlymo patekimo terminas iki </w:t>
            </w:r>
            <w:r w:rsidRPr="007F1930">
              <w:rPr>
                <w:b/>
                <w:sz w:val="24"/>
                <w:szCs w:val="24"/>
              </w:rPr>
              <w:t>2022-</w:t>
            </w:r>
            <w:r w:rsidR="00072B6D">
              <w:rPr>
                <w:b/>
                <w:sz w:val="24"/>
                <w:szCs w:val="24"/>
              </w:rPr>
              <w:t>10</w:t>
            </w:r>
            <w:r w:rsidRPr="007F1930">
              <w:rPr>
                <w:b/>
                <w:sz w:val="24"/>
                <w:szCs w:val="24"/>
              </w:rPr>
              <w:t>-</w:t>
            </w:r>
            <w:r w:rsidR="00D80480">
              <w:rPr>
                <w:b/>
                <w:sz w:val="24"/>
                <w:szCs w:val="24"/>
              </w:rPr>
              <w:t>2</w:t>
            </w:r>
            <w:r w:rsidR="00072B6D">
              <w:rPr>
                <w:b/>
                <w:sz w:val="24"/>
                <w:szCs w:val="24"/>
              </w:rPr>
              <w:t>8</w:t>
            </w:r>
            <w:r w:rsidRPr="007F1930">
              <w:rPr>
                <w:b/>
                <w:sz w:val="24"/>
                <w:szCs w:val="24"/>
              </w:rPr>
              <w:t>.</w:t>
            </w:r>
          </w:p>
        </w:tc>
      </w:tr>
      <w:tr w:rsidR="00541731" w:rsidRPr="00541731" w:rsidTr="002119C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541731">
              <w:t xml:space="preserve"> </w:t>
            </w:r>
            <w:r w:rsidRPr="00541731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C8" w:rsidRPr="003705C6" w:rsidRDefault="00D80480" w:rsidP="003705C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</w:tr>
      <w:tr w:rsidR="00541731" w:rsidRPr="00541731" w:rsidTr="002119C8">
        <w:trPr>
          <w:trHeight w:val="1407"/>
        </w:trPr>
        <w:tc>
          <w:tcPr>
            <w:tcW w:w="318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6.</w:t>
            </w:r>
          </w:p>
        </w:tc>
        <w:tc>
          <w:tcPr>
            <w:tcW w:w="1702" w:type="pct"/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80" w:type="pct"/>
          </w:tcPr>
          <w:p w:rsidR="00541731" w:rsidRPr="00541731" w:rsidRDefault="00541731" w:rsidP="003705C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i/>
                <w:sz w:val="24"/>
                <w:szCs w:val="24"/>
              </w:rPr>
            </w:pPr>
            <w:r w:rsidRPr="00541731">
              <w:rPr>
                <w:i/>
                <w:sz w:val="24"/>
                <w:szCs w:val="24"/>
              </w:rPr>
              <w:t>reikalaujama Tiekėjui patvirtinti, kad EBVPD nurodyta informacija, kuri pateikta Perkančiajai organizacijai teikiant pasiūlymą dėl Preliminariosios sutarties sudarymo yra nepasikeitusi</w:t>
            </w:r>
            <w:r w:rsidR="003705C6">
              <w:rPr>
                <w:i/>
                <w:sz w:val="24"/>
                <w:szCs w:val="24"/>
              </w:rPr>
              <w:t>.</w:t>
            </w:r>
          </w:p>
        </w:tc>
      </w:tr>
      <w:tr w:rsidR="00541731" w:rsidRPr="00541731" w:rsidTr="002119C8">
        <w:trPr>
          <w:trHeight w:val="1690"/>
        </w:trPr>
        <w:tc>
          <w:tcPr>
            <w:tcW w:w="318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7.</w:t>
            </w:r>
          </w:p>
        </w:tc>
        <w:tc>
          <w:tcPr>
            <w:tcW w:w="1702" w:type="pct"/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80" w:type="pct"/>
          </w:tcPr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>Kvietimas siunčiamas, pasiūlymai teikiami,  Susirašinėjimas vykdomas CVP IS.</w:t>
            </w: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</w:p>
          <w:p w:rsidR="00541731" w:rsidRPr="00541731" w:rsidRDefault="00541731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</w:p>
        </w:tc>
      </w:tr>
      <w:tr w:rsidR="00541731" w:rsidRPr="00541731" w:rsidTr="002119C8">
        <w:tc>
          <w:tcPr>
            <w:tcW w:w="318" w:type="pct"/>
          </w:tcPr>
          <w:p w:rsidR="00541731" w:rsidRPr="00541731" w:rsidRDefault="003705C6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1731" w:rsidRPr="00541731">
              <w:rPr>
                <w:sz w:val="24"/>
                <w:szCs w:val="24"/>
              </w:rPr>
              <w:t>.</w:t>
            </w:r>
          </w:p>
        </w:tc>
        <w:tc>
          <w:tcPr>
            <w:tcW w:w="1702" w:type="pct"/>
          </w:tcPr>
          <w:p w:rsidR="00541731" w:rsidRPr="00541731" w:rsidRDefault="00541731" w:rsidP="00541731">
            <w:pPr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541731">
              <w:rPr>
                <w:sz w:val="24"/>
                <w:szCs w:val="24"/>
              </w:rPr>
              <w:t xml:space="preserve">Pirkėjo kontaktiniai duomenys dėl šiame Kvietime pateiktos informacijos </w:t>
            </w:r>
          </w:p>
        </w:tc>
        <w:tc>
          <w:tcPr>
            <w:tcW w:w="2980" w:type="pct"/>
          </w:tcPr>
          <w:p w:rsidR="00541731" w:rsidRDefault="00072B6D" w:rsidP="0054173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Gintarė Visockienė</w:t>
            </w:r>
            <w:r w:rsidR="003705C6">
              <w:rPr>
                <w:sz w:val="24"/>
                <w:szCs w:val="24"/>
              </w:rPr>
              <w:t xml:space="preserve"> </w:t>
            </w:r>
            <w:hyperlink r:id="rId4" w:history="1">
              <w:r w:rsidRPr="00A76941">
                <w:rPr>
                  <w:rStyle w:val="Hipersaitas"/>
                  <w:sz w:val="24"/>
                  <w:szCs w:val="24"/>
                </w:rPr>
                <w:t>gintarė.visockiene@kaunas.lt</w:t>
              </w:r>
            </w:hyperlink>
          </w:p>
          <w:p w:rsidR="00541731" w:rsidRPr="003705C6" w:rsidRDefault="00072B6D" w:rsidP="003705C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868238403</w:t>
            </w:r>
          </w:p>
        </w:tc>
      </w:tr>
    </w:tbl>
    <w:p w:rsid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567"/>
        <w:jc w:val="both"/>
        <w:rPr>
          <w:sz w:val="24"/>
          <w:szCs w:val="24"/>
        </w:rPr>
      </w:pPr>
    </w:p>
    <w:p w:rsidR="003705C6" w:rsidRPr="00541731" w:rsidRDefault="003705C6" w:rsidP="00541731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567"/>
        <w:jc w:val="both"/>
        <w:rPr>
          <w:sz w:val="24"/>
          <w:szCs w:val="24"/>
        </w:rPr>
      </w:pP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541731">
        <w:rPr>
          <w:sz w:val="24"/>
          <w:szCs w:val="24"/>
        </w:rPr>
        <w:t>PRIDEDAMA: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541731">
        <w:rPr>
          <w:sz w:val="24"/>
          <w:szCs w:val="24"/>
        </w:rPr>
        <w:t>1 priedėlis. Pasiūlymo atnaujintam varžymuisi forma;</w:t>
      </w:r>
    </w:p>
    <w:p w:rsidR="00541731" w:rsidRPr="00541731" w:rsidRDefault="00541731" w:rsidP="005417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i/>
          <w:sz w:val="24"/>
          <w:szCs w:val="24"/>
        </w:rPr>
      </w:pPr>
      <w:r w:rsidRPr="00541731">
        <w:rPr>
          <w:sz w:val="24"/>
          <w:szCs w:val="24"/>
        </w:rPr>
        <w:t xml:space="preserve">2 priedėlis. Pagrindinės sutarties projektas </w:t>
      </w:r>
      <w:r w:rsidRPr="00541731">
        <w:rPr>
          <w:i/>
          <w:sz w:val="24"/>
          <w:szCs w:val="24"/>
        </w:rPr>
        <w:t xml:space="preserve">(su neesminiais pakeitimais ir </w:t>
      </w:r>
      <w:proofErr w:type="spellStart"/>
      <w:r w:rsidRPr="00541731">
        <w:rPr>
          <w:i/>
          <w:sz w:val="24"/>
          <w:szCs w:val="24"/>
        </w:rPr>
        <w:t>papildymais</w:t>
      </w:r>
      <w:proofErr w:type="spellEnd"/>
      <w:r w:rsidRPr="00541731">
        <w:rPr>
          <w:i/>
          <w:sz w:val="24"/>
          <w:szCs w:val="24"/>
        </w:rPr>
        <w:t>, lyginant su Preliminariojoje sutartyje nurodytų Pagrindinių sutarčių sąlygomis, jei tokie būtų);</w:t>
      </w:r>
    </w:p>
    <w:p w:rsidR="00541731" w:rsidRDefault="00D80480" w:rsidP="005417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541731" w:rsidRPr="00541731">
        <w:rPr>
          <w:sz w:val="24"/>
          <w:szCs w:val="24"/>
        </w:rPr>
        <w:t xml:space="preserve"> priedėlis. </w:t>
      </w:r>
      <w:r w:rsidR="00541731" w:rsidRPr="00541731">
        <w:rPr>
          <w:bCs/>
          <w:sz w:val="24"/>
          <w:szCs w:val="24"/>
        </w:rPr>
        <w:t>Ekonomiškai naudingiausio pasiūlymo nustatymo taisyklės.</w:t>
      </w:r>
    </w:p>
    <w:p w:rsidR="001C07FB" w:rsidRPr="00541731" w:rsidRDefault="001C07FB" w:rsidP="00541731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:rsidR="00541731" w:rsidRPr="00541731" w:rsidRDefault="001C07FB" w:rsidP="0054173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sz w:val="24"/>
          <w:szCs w:val="24"/>
        </w:rPr>
      </w:pPr>
      <w:r>
        <w:rPr>
          <w:sz w:val="24"/>
          <w:szCs w:val="24"/>
        </w:rPr>
        <w:t>Vyr. specialistas</w:t>
      </w:r>
      <w:r w:rsidR="00541731" w:rsidRPr="005417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="00541731" w:rsidRPr="00541731">
        <w:rPr>
          <w:sz w:val="24"/>
          <w:szCs w:val="24"/>
        </w:rPr>
        <w:t xml:space="preserve"> ____________    </w:t>
      </w:r>
      <w:r>
        <w:rPr>
          <w:sz w:val="24"/>
          <w:szCs w:val="24"/>
        </w:rPr>
        <w:t xml:space="preserve">                                 Giedrius Makauskas</w:t>
      </w:r>
    </w:p>
    <w:p w:rsidR="00541731" w:rsidRPr="00541731" w:rsidRDefault="00541731" w:rsidP="00541731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  <w:r w:rsidRPr="00541731">
        <w:rPr>
          <w:sz w:val="24"/>
          <w:szCs w:val="24"/>
        </w:rPr>
        <w:t xml:space="preserve">   </w:t>
      </w:r>
      <w:r w:rsidR="001C07FB">
        <w:rPr>
          <w:sz w:val="24"/>
          <w:szCs w:val="24"/>
        </w:rPr>
        <w:t xml:space="preserve">                                                   </w:t>
      </w:r>
      <w:r w:rsidRPr="00541731">
        <w:rPr>
          <w:sz w:val="24"/>
          <w:szCs w:val="24"/>
        </w:rPr>
        <w:t xml:space="preserve">(parašas)    </w:t>
      </w:r>
      <w:r w:rsidR="001C07FB">
        <w:rPr>
          <w:sz w:val="24"/>
          <w:szCs w:val="24"/>
        </w:rPr>
        <w:t xml:space="preserve"> </w:t>
      </w:r>
    </w:p>
    <w:p w:rsidR="009A0CD9" w:rsidRDefault="009A0CD9"/>
    <w:sectPr w:rsidR="009A0C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31"/>
    <w:rsid w:val="000657C1"/>
    <w:rsid w:val="00072B6D"/>
    <w:rsid w:val="000D21D3"/>
    <w:rsid w:val="00177443"/>
    <w:rsid w:val="00186965"/>
    <w:rsid w:val="001C07FB"/>
    <w:rsid w:val="001C7DD5"/>
    <w:rsid w:val="001E506A"/>
    <w:rsid w:val="002119C8"/>
    <w:rsid w:val="002C22F6"/>
    <w:rsid w:val="002E64EA"/>
    <w:rsid w:val="003705C6"/>
    <w:rsid w:val="00541731"/>
    <w:rsid w:val="005B74EC"/>
    <w:rsid w:val="007F1930"/>
    <w:rsid w:val="00811442"/>
    <w:rsid w:val="009A0CD9"/>
    <w:rsid w:val="00AC481E"/>
    <w:rsid w:val="00BD5D55"/>
    <w:rsid w:val="00D80480"/>
    <w:rsid w:val="00E110F7"/>
    <w:rsid w:val="00E74549"/>
    <w:rsid w:val="00EC6FD0"/>
    <w:rsid w:val="00E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951C"/>
  <w15:chartTrackingRefBased/>
  <w15:docId w15:val="{C0D31286-2760-47F2-8490-605F57E1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173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74EC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705C6"/>
    <w:rPr>
      <w:color w:val="0563C1" w:themeColor="hyperlink"/>
      <w:u w:val="single"/>
    </w:rPr>
  </w:style>
  <w:style w:type="character" w:customStyle="1" w:styleId="FontStyle14">
    <w:name w:val="Font Style14"/>
    <w:uiPriority w:val="99"/>
    <w:rsid w:val="00AC481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ntar&#279;.visockiene@kaun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Makauskas</dc:creator>
  <cp:keywords/>
  <dc:description/>
  <cp:lastModifiedBy>Giedrius Makauskas</cp:lastModifiedBy>
  <cp:revision>13</cp:revision>
  <cp:lastPrinted>2022-03-24T08:13:00Z</cp:lastPrinted>
  <dcterms:created xsi:type="dcterms:W3CDTF">2022-02-08T08:34:00Z</dcterms:created>
  <dcterms:modified xsi:type="dcterms:W3CDTF">2022-11-07T08:23:00Z</dcterms:modified>
</cp:coreProperties>
</file>