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926D" w14:textId="77777777" w:rsidR="000D62C8" w:rsidRDefault="000D62C8" w:rsidP="00D67EFE">
      <w:pPr>
        <w:spacing w:after="0" w:line="300" w:lineRule="exact"/>
        <w:jc w:val="center"/>
        <w:rPr>
          <w:rFonts w:eastAsia="Times New Roman" w:cstheme="minorHAnsi"/>
          <w:b/>
          <w:caps/>
          <w:sz w:val="24"/>
          <w:szCs w:val="24"/>
          <w:lang w:eastAsia="lt-LT"/>
        </w:rPr>
      </w:pPr>
    </w:p>
    <w:p w14:paraId="3AC50DD5" w14:textId="583CA0D3" w:rsidR="008068DA" w:rsidRPr="0040538C" w:rsidRDefault="002456F3" w:rsidP="00D67EFE">
      <w:pPr>
        <w:spacing w:after="0" w:line="300" w:lineRule="exact"/>
        <w:jc w:val="center"/>
        <w:rPr>
          <w:rFonts w:eastAsia="Calibri" w:cstheme="minorHAnsi"/>
          <w:b/>
          <w:bCs/>
          <w:kern w:val="32"/>
          <w:sz w:val="24"/>
          <w:szCs w:val="24"/>
        </w:rPr>
      </w:pPr>
      <w:r w:rsidRPr="0040538C">
        <w:rPr>
          <w:rFonts w:eastAsia="Times New Roman" w:cstheme="minorHAnsi"/>
          <w:b/>
          <w:caps/>
          <w:sz w:val="24"/>
          <w:szCs w:val="24"/>
          <w:lang w:eastAsia="lt-LT"/>
        </w:rPr>
        <w:t xml:space="preserve">MAISTO PRODUKTŲ </w:t>
      </w:r>
      <w:r w:rsidR="00D050CD" w:rsidRPr="00D050CD">
        <w:rPr>
          <w:rFonts w:eastAsia="Times New Roman" w:cstheme="minorHAnsi"/>
          <w:b/>
          <w:caps/>
          <w:sz w:val="24"/>
          <w:szCs w:val="24"/>
          <w:lang w:eastAsia="lt-LT"/>
        </w:rPr>
        <w:t>(</w:t>
      </w:r>
      <w:r w:rsidR="00E53A62" w:rsidRPr="00E53A62">
        <w:rPr>
          <w:rFonts w:cstheme="minorHAnsi"/>
          <w:b/>
          <w:caps/>
          <w:sz w:val="24"/>
          <w:szCs w:val="24"/>
        </w:rPr>
        <w:t>KONSERVUOTŲ DARŽOVIŲ IR VAISIŲ</w:t>
      </w:r>
      <w:r w:rsidR="00D050CD" w:rsidRPr="00D050CD">
        <w:rPr>
          <w:rFonts w:eastAsia="Times New Roman" w:cstheme="minorHAnsi"/>
          <w:b/>
          <w:caps/>
          <w:sz w:val="24"/>
          <w:szCs w:val="24"/>
          <w:lang w:eastAsia="lt-LT"/>
        </w:rPr>
        <w:t>)</w:t>
      </w:r>
      <w:r w:rsidR="00D050CD" w:rsidRPr="0040538C">
        <w:rPr>
          <w:rFonts w:eastAsia="Times New Roman" w:cstheme="minorHAnsi"/>
          <w:sz w:val="24"/>
          <w:szCs w:val="24"/>
          <w:lang w:eastAsia="lt-LT"/>
        </w:rPr>
        <w:t xml:space="preserve"> </w:t>
      </w:r>
      <w:r w:rsidRPr="0040538C">
        <w:rPr>
          <w:rFonts w:eastAsia="Times New Roman" w:cstheme="minorHAnsi"/>
          <w:b/>
          <w:caps/>
          <w:sz w:val="24"/>
          <w:szCs w:val="24"/>
          <w:lang w:eastAsia="lt-LT"/>
        </w:rPr>
        <w:t xml:space="preserve">CENTRALIZUOTO PIRKIMO </w:t>
      </w:r>
      <w:r w:rsidR="008068DA" w:rsidRPr="0040538C">
        <w:rPr>
          <w:rFonts w:eastAsia="Calibri" w:cstheme="minorHAnsi"/>
          <w:b/>
          <w:bCs/>
          <w:kern w:val="32"/>
          <w:sz w:val="24"/>
          <w:szCs w:val="24"/>
        </w:rPr>
        <w:t>PAGRINDINĖ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74C5509B"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BD0DFD">
        <w:rPr>
          <w:rFonts w:eastAsia="Calibri" w:cstheme="minorHAnsi"/>
          <w:sz w:val="24"/>
          <w:szCs w:val="24"/>
        </w:rPr>
        <w:t>5</w:t>
      </w:r>
      <w:r w:rsidRPr="0040538C">
        <w:rPr>
          <w:rFonts w:eastAsia="Calibri" w:cstheme="minorHAnsi"/>
          <w:sz w:val="24"/>
          <w:szCs w:val="24"/>
        </w:rPr>
        <w:t xml:space="preserve"> m. ............................. d.  Nr. </w:t>
      </w:r>
      <w:r w:rsidR="000A77E2">
        <w:rPr>
          <w:rFonts w:eastAsia="Calibri" w:cstheme="minorHAnsi"/>
          <w:sz w:val="24"/>
          <w:szCs w:val="24"/>
        </w:rPr>
        <w:t>SU-171</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1F702530" w14:textId="58027A99" w:rsidR="005D19FF" w:rsidRPr="0040538C" w:rsidRDefault="005D19FF" w:rsidP="005D19FF">
      <w:pPr>
        <w:spacing w:after="0" w:line="300" w:lineRule="exact"/>
        <w:ind w:firstLine="1134"/>
        <w:jc w:val="both"/>
        <w:rPr>
          <w:rFonts w:eastAsia="Calibri" w:cstheme="minorHAnsi"/>
          <w:sz w:val="24"/>
          <w:szCs w:val="24"/>
        </w:rPr>
      </w:pPr>
      <w:r>
        <w:rPr>
          <w:rFonts w:eastAsia="Calibri" w:cstheme="minorHAnsi"/>
          <w:b/>
          <w:i/>
          <w:sz w:val="24"/>
          <w:szCs w:val="24"/>
        </w:rPr>
        <w:t>Kauno lop</w:t>
      </w:r>
      <w:r>
        <w:rPr>
          <w:rFonts w:eastAsia="Calibri"/>
          <w:b/>
          <w:i/>
          <w:sz w:val="24"/>
          <w:szCs w:val="30"/>
          <w:lang w:bidi="as-IN"/>
        </w:rPr>
        <w:t>šelis-darželis „Vilnelė“</w:t>
      </w:r>
      <w:r w:rsidRPr="0040538C">
        <w:rPr>
          <w:rFonts w:eastAsia="Calibri" w:cstheme="minorHAnsi"/>
          <w:sz w:val="24"/>
          <w:szCs w:val="24"/>
        </w:rPr>
        <w:t xml:space="preserve"> (toliau – Įstaiga</w:t>
      </w:r>
      <w:r w:rsidRPr="0040538C">
        <w:rPr>
          <w:rFonts w:eastAsia="Calibri" w:cstheme="minorHAnsi"/>
          <w:bCs/>
          <w:sz w:val="24"/>
          <w:szCs w:val="24"/>
        </w:rPr>
        <w:t>)</w:t>
      </w:r>
      <w:r w:rsidRPr="0040538C">
        <w:rPr>
          <w:rFonts w:eastAsia="Calibri" w:cstheme="minorHAnsi"/>
          <w:sz w:val="24"/>
          <w:szCs w:val="24"/>
        </w:rPr>
        <w:t xml:space="preserve">, atstovaujamas </w:t>
      </w:r>
      <w:r>
        <w:rPr>
          <w:rFonts w:eastAsia="Calibri" w:cstheme="minorHAnsi"/>
          <w:sz w:val="24"/>
          <w:szCs w:val="24"/>
        </w:rPr>
        <w:t>Rolando Buloto</w:t>
      </w:r>
      <w:r w:rsidRPr="0040538C">
        <w:rPr>
          <w:rFonts w:eastAsia="Calibri" w:cstheme="minorHAnsi"/>
          <w:sz w:val="24"/>
          <w:szCs w:val="24"/>
        </w:rPr>
        <w:t xml:space="preserve">, veikiančio pagal </w:t>
      </w:r>
      <w:r>
        <w:rPr>
          <w:rFonts w:eastAsia="Calibri" w:cstheme="minorHAnsi"/>
          <w:b/>
          <w:i/>
          <w:sz w:val="24"/>
          <w:szCs w:val="24"/>
        </w:rPr>
        <w:t>nuostatus</w:t>
      </w:r>
      <w:r w:rsidRPr="0040538C">
        <w:rPr>
          <w:rFonts w:eastAsia="Calibri" w:cstheme="minorHAnsi"/>
          <w:sz w:val="24"/>
          <w:szCs w:val="24"/>
        </w:rPr>
        <w:t xml:space="preserve">, ir </w:t>
      </w:r>
      <w:r>
        <w:rPr>
          <w:rFonts w:eastAsia="Calibri" w:cstheme="minorHAnsi"/>
          <w:b/>
          <w:i/>
          <w:sz w:val="24"/>
          <w:szCs w:val="24"/>
        </w:rPr>
        <w:t>UAB „Laukesta“</w:t>
      </w:r>
      <w:r w:rsidRPr="0040538C">
        <w:rPr>
          <w:rFonts w:eastAsia="Calibri" w:cstheme="minorHAnsi"/>
          <w:sz w:val="24"/>
          <w:szCs w:val="24"/>
        </w:rPr>
        <w:t xml:space="preserve"> (toliau – Tiekėjas), atstovaujama</w:t>
      </w:r>
      <w:r>
        <w:rPr>
          <w:rFonts w:eastAsia="Calibri" w:cstheme="minorHAnsi"/>
          <w:sz w:val="24"/>
          <w:szCs w:val="24"/>
        </w:rPr>
        <w:t xml:space="preserve"> įgalioto asmens, viešųjų pirkimų specialistės Jolitos Lapinskienės </w:t>
      </w:r>
      <w:r w:rsidRPr="0040538C">
        <w:rPr>
          <w:rFonts w:eastAsia="Calibri" w:cstheme="minorHAnsi"/>
          <w:sz w:val="24"/>
          <w:szCs w:val="24"/>
        </w:rPr>
        <w:t>veikiančio</w:t>
      </w:r>
      <w:r>
        <w:rPr>
          <w:rFonts w:eastAsia="Calibri" w:cstheme="minorHAnsi"/>
          <w:sz w:val="24"/>
          <w:szCs w:val="24"/>
        </w:rPr>
        <w:t>s</w:t>
      </w:r>
      <w:r w:rsidRPr="0040538C">
        <w:rPr>
          <w:rFonts w:eastAsia="Calibri" w:cstheme="minorHAnsi"/>
          <w:sz w:val="24"/>
          <w:szCs w:val="24"/>
        </w:rPr>
        <w:t xml:space="preserve"> pagal</w:t>
      </w:r>
      <w:r>
        <w:rPr>
          <w:rFonts w:eastAsia="Calibri" w:cstheme="minorHAnsi"/>
          <w:b/>
          <w:i/>
          <w:sz w:val="24"/>
          <w:szCs w:val="24"/>
        </w:rPr>
        <w:t xml:space="preserve"> 2025 m. sausio 2 d. įgaliojimą Nr. 25/01-02</w:t>
      </w:r>
      <w:r w:rsidRPr="0040538C">
        <w:rPr>
          <w:rFonts w:eastAsia="Calibri" w:cstheme="minorHAnsi"/>
          <w:sz w:val="24"/>
          <w:szCs w:val="24"/>
        </w:rPr>
        <w:t>, toliau Įstaiga ir Tiekėjas vadinami Šalimis, vadovaudamiesi  20</w:t>
      </w:r>
      <w:r>
        <w:rPr>
          <w:rFonts w:eastAsia="Calibri" w:cstheme="minorHAnsi"/>
          <w:sz w:val="24"/>
          <w:szCs w:val="24"/>
        </w:rPr>
        <w:t>25</w:t>
      </w:r>
      <w:r w:rsidRPr="0040538C">
        <w:rPr>
          <w:rFonts w:eastAsia="Calibri" w:cstheme="minorHAnsi"/>
          <w:sz w:val="24"/>
          <w:szCs w:val="24"/>
        </w:rPr>
        <w:t xml:space="preserve"> m. </w:t>
      </w:r>
      <w:r>
        <w:rPr>
          <w:rFonts w:eastAsia="Calibri" w:cstheme="minorHAnsi"/>
          <w:sz w:val="24"/>
          <w:szCs w:val="24"/>
        </w:rPr>
        <w:t xml:space="preserve">spalio mėn. </w:t>
      </w:r>
      <w:r w:rsidR="007864A6">
        <w:rPr>
          <w:rFonts w:eastAsia="Calibri" w:cstheme="minorHAnsi"/>
          <w:sz w:val="24"/>
          <w:szCs w:val="24"/>
        </w:rPr>
        <w:t>20</w:t>
      </w:r>
      <w:r w:rsidRPr="0040538C">
        <w:rPr>
          <w:rFonts w:eastAsia="Calibri" w:cstheme="minorHAnsi"/>
          <w:sz w:val="24"/>
          <w:szCs w:val="24"/>
        </w:rPr>
        <w:t xml:space="preserve"> d. preliminariąja sutartimi Nr. </w:t>
      </w:r>
      <w:r>
        <w:rPr>
          <w:rFonts w:eastAsia="Calibri" w:cstheme="minorHAnsi"/>
          <w:sz w:val="24"/>
          <w:szCs w:val="24"/>
        </w:rPr>
        <w:t>SR-</w:t>
      </w:r>
      <w:r w:rsidR="007864A6">
        <w:rPr>
          <w:rFonts w:eastAsia="Calibri" w:cstheme="minorHAnsi"/>
          <w:sz w:val="24"/>
          <w:szCs w:val="24"/>
        </w:rPr>
        <w:t>657</w:t>
      </w:r>
      <w:r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28D19C8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w:t>
      </w:r>
      <w:r w:rsidR="00F371B1">
        <w:rPr>
          <w:rFonts w:eastAsia="Calibri" w:cstheme="minorHAnsi"/>
          <w:sz w:val="24"/>
          <w:szCs w:val="24"/>
        </w:rPr>
        <w:t>5</w:t>
      </w:r>
      <w:r w:rsidRPr="0040538C">
        <w:rPr>
          <w:rFonts w:eastAsia="Calibri" w:cstheme="minorHAnsi"/>
          <w:sz w:val="24"/>
          <w:szCs w:val="24"/>
        </w:rPr>
        <w:t xml:space="preserve"> m. </w:t>
      </w:r>
      <w:r w:rsidR="00F371B1">
        <w:rPr>
          <w:rFonts w:eastAsia="Calibri" w:cstheme="minorHAnsi"/>
          <w:sz w:val="24"/>
          <w:szCs w:val="24"/>
        </w:rPr>
        <w:t>rugpjūčio 14</w:t>
      </w:r>
      <w:r w:rsidRPr="0040538C">
        <w:rPr>
          <w:rFonts w:eastAsia="Calibri" w:cstheme="minorHAnsi"/>
          <w:sz w:val="24"/>
          <w:szCs w:val="24"/>
        </w:rPr>
        <w:t xml:space="preserve"> d. paskelbtas maisto produktų </w:t>
      </w:r>
      <w:r w:rsidR="00D050CD" w:rsidRPr="0040538C">
        <w:rPr>
          <w:rFonts w:eastAsia="Times New Roman" w:cstheme="minorHAnsi"/>
          <w:sz w:val="24"/>
          <w:szCs w:val="24"/>
          <w:lang w:eastAsia="lt-LT"/>
        </w:rPr>
        <w:t>(</w:t>
      </w:r>
      <w:r w:rsidR="00E53A62">
        <w:rPr>
          <w:rFonts w:cstheme="minorHAnsi"/>
          <w:sz w:val="24"/>
          <w:szCs w:val="24"/>
        </w:rPr>
        <w:t>konservuotų daržovių ir vaisių</w:t>
      </w:r>
      <w:r w:rsidR="00D050CD" w:rsidRPr="00D050CD">
        <w:rPr>
          <w:rFonts w:eastAsia="Times New Roman" w:cstheme="minorHAnsi"/>
          <w:sz w:val="24"/>
          <w:szCs w:val="24"/>
          <w:lang w:eastAsia="lt-LT"/>
        </w:rPr>
        <w:t>)</w:t>
      </w:r>
      <w:r w:rsidR="002C5DD4" w:rsidRPr="0040538C">
        <w:rPr>
          <w:rFonts w:eastAsia="Times New Roman" w:cstheme="minorHAnsi"/>
          <w:sz w:val="24"/>
          <w:szCs w:val="24"/>
          <w:lang w:eastAsia="lt-LT"/>
        </w:rPr>
        <w:t xml:space="preserve"> viešojo centralizuoto </w:t>
      </w:r>
      <w:r w:rsidR="00697A34">
        <w:rPr>
          <w:rFonts w:eastAsia="Times New Roman" w:cstheme="minorHAnsi"/>
          <w:sz w:val="24"/>
          <w:szCs w:val="24"/>
          <w:lang w:eastAsia="lt-LT"/>
        </w:rPr>
        <w:t xml:space="preserve">pirkimo </w:t>
      </w:r>
      <w:r w:rsidRPr="0040538C">
        <w:rPr>
          <w:rFonts w:eastAsia="Calibri" w:cstheme="minorHAnsi"/>
          <w:sz w:val="24"/>
          <w:szCs w:val="24"/>
        </w:rPr>
        <w:t xml:space="preserve">atviras konkursas (pirkimo Nr. </w:t>
      </w:r>
      <w:r w:rsidR="00F371B1" w:rsidRPr="00F371B1">
        <w:rPr>
          <w:rFonts w:eastAsia="Calibri" w:cstheme="minorHAnsi"/>
          <w:sz w:val="24"/>
          <w:szCs w:val="24"/>
        </w:rPr>
        <w:t>4115271</w:t>
      </w:r>
      <w:r w:rsidRPr="0040538C">
        <w:rPr>
          <w:rFonts w:eastAsia="Calibri" w:cstheme="minorHAnsi"/>
          <w:sz w:val="24"/>
          <w:szCs w:val="24"/>
        </w:rPr>
        <w:t xml:space="preserve">; nuoroda į paskelbtus pirkimo dokumentus </w:t>
      </w:r>
      <w:r w:rsidR="00F371B1" w:rsidRPr="00F371B1">
        <w:rPr>
          <w:rFonts w:eastAsia="Calibri" w:cstheme="minorHAnsi"/>
          <w:sz w:val="24"/>
          <w:szCs w:val="24"/>
        </w:rPr>
        <w:t>https://viesiejipirkimai.lt/epps/cft/listContractDocuments.do?resourceId=4115271</w:t>
      </w:r>
      <w:r w:rsidRPr="0040538C">
        <w:rPr>
          <w:rFonts w:eastAsia="Calibri" w:cstheme="minorHAnsi"/>
          <w:sz w:val="24"/>
          <w:szCs w:val="24"/>
        </w:rPr>
        <w:t>).</w:t>
      </w:r>
    </w:p>
    <w:p w14:paraId="7081465F" w14:textId="64EBCC29"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D050CD" w:rsidRPr="0040538C">
        <w:rPr>
          <w:rFonts w:eastAsia="Times New Roman" w:cstheme="minorHAnsi"/>
          <w:sz w:val="24"/>
          <w:szCs w:val="24"/>
          <w:lang w:eastAsia="lt-LT"/>
        </w:rPr>
        <w:t>(</w:t>
      </w:r>
      <w:r w:rsidR="00E53A62">
        <w:rPr>
          <w:rFonts w:cstheme="minorHAnsi"/>
          <w:sz w:val="24"/>
          <w:szCs w:val="24"/>
        </w:rPr>
        <w:t>konservuotų daržovių ir vaisių</w:t>
      </w:r>
      <w:r w:rsidR="00D050CD" w:rsidRPr="00D050CD">
        <w:rPr>
          <w:rFonts w:eastAsia="Times New Roman" w:cstheme="minorHAnsi"/>
          <w:sz w:val="24"/>
          <w:szCs w:val="24"/>
          <w:lang w:eastAsia="lt-LT"/>
        </w:rPr>
        <w:t>)</w:t>
      </w:r>
      <w:r w:rsidR="00D050CD" w:rsidRPr="0040538C">
        <w:rPr>
          <w:rFonts w:eastAsia="Times New Roman" w:cstheme="minorHAnsi"/>
          <w:sz w:val="24"/>
          <w:szCs w:val="24"/>
          <w:lang w:eastAsia="lt-LT"/>
        </w:rPr>
        <w:t xml:space="preserve"> </w:t>
      </w:r>
      <w:r w:rsidR="002C5DD4" w:rsidRPr="0040538C">
        <w:rPr>
          <w:rFonts w:eastAsia="Times New Roman" w:cstheme="minorHAnsi"/>
          <w:sz w:val="24"/>
          <w:szCs w:val="24"/>
          <w:lang w:eastAsia="lt-LT"/>
        </w:rPr>
        <w:t xml:space="preserve">viešojo centralizuoto pirkimo </w:t>
      </w:r>
      <w:r w:rsidRPr="0040538C">
        <w:rPr>
          <w:rFonts w:eastAsia="Calibri" w:cstheme="minorHAnsi"/>
          <w:sz w:val="24"/>
          <w:szCs w:val="24"/>
        </w:rPr>
        <w:t>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544A2B7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w:t>
      </w:r>
      <w:r w:rsidRPr="00857206">
        <w:rPr>
          <w:rFonts w:eastAsia="Calibri" w:cstheme="minorHAnsi"/>
          <w:sz w:val="24"/>
          <w:szCs w:val="24"/>
        </w:rPr>
        <w:t xml:space="preserve">nustatytus reikalavimus, ir kiti maisto produktai, kurie priskiriami tos pačios rūšies prekių grupei (pvz., </w:t>
      </w:r>
      <w:r w:rsidR="00BF315A" w:rsidRPr="00BF315A">
        <w:rPr>
          <w:rFonts w:eastAsia="Times New Roman" w:cstheme="minorHAnsi"/>
          <w:sz w:val="24"/>
          <w:szCs w:val="24"/>
          <w:lang w:eastAsia="lt-LT"/>
        </w:rPr>
        <w:t>konservuotos alyvuogės, marinuoti kaparėliai, marinuoti burokėliai su actu, konservuoti avinžirniai</w:t>
      </w:r>
      <w:r w:rsidR="00BF315A">
        <w:rPr>
          <w:rFonts w:eastAsia="Times New Roman" w:cstheme="minorHAnsi"/>
          <w:sz w:val="24"/>
          <w:szCs w:val="24"/>
          <w:lang w:eastAsia="lt-LT"/>
        </w:rPr>
        <w:t xml:space="preserve"> ar konservuoti lęšiai ir </w:t>
      </w:r>
      <w:r w:rsidR="00896A9B">
        <w:rPr>
          <w:rFonts w:eastAsia="Times New Roman" w:cstheme="minorHAnsi"/>
          <w:sz w:val="24"/>
          <w:szCs w:val="24"/>
          <w:lang w:eastAsia="lt-LT"/>
        </w:rPr>
        <w:t>pan</w:t>
      </w:r>
      <w:r w:rsidR="00857206" w:rsidRPr="00857206">
        <w:rPr>
          <w:rFonts w:eastAsia="Times New Roman" w:cstheme="minorHAnsi"/>
          <w:sz w:val="24"/>
          <w:szCs w:val="24"/>
          <w:lang w:eastAsia="lt-LT"/>
        </w:rPr>
        <w:t>.</w:t>
      </w:r>
      <w:r w:rsidRPr="00857206">
        <w:rPr>
          <w:rFonts w:eastAsia="Calibri" w:cstheme="minorHAnsi"/>
          <w:sz w:val="24"/>
          <w:szCs w:val="24"/>
        </w:rPr>
        <w:t>), t. y. susiję</w:t>
      </w:r>
      <w:r w:rsidRPr="0040538C">
        <w:rPr>
          <w:rFonts w:eastAsia="Calibri" w:cstheme="minorHAnsi"/>
          <w:sz w:val="24"/>
          <w:szCs w:val="24"/>
        </w:rPr>
        <w:t xml:space="preserve">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2E747C4D"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5F8A2AEB"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0227E0">
        <w:rPr>
          <w:rFonts w:eastAsia="Calibri" w:cstheme="minorHAnsi"/>
          <w:sz w:val="24"/>
          <w:szCs w:val="24"/>
        </w:rPr>
        <w:t>25</w:t>
      </w:r>
      <w:r w:rsidRPr="0040538C">
        <w:rPr>
          <w:rFonts w:eastAsia="Calibri" w:cstheme="minorHAnsi"/>
          <w:sz w:val="24"/>
          <w:szCs w:val="24"/>
        </w:rPr>
        <w:t xml:space="preserve"> m. </w:t>
      </w:r>
      <w:r w:rsidR="000227E0">
        <w:rPr>
          <w:rFonts w:eastAsia="Calibri" w:cstheme="minorHAnsi"/>
          <w:sz w:val="24"/>
          <w:szCs w:val="24"/>
        </w:rPr>
        <w:t>spalio mėn. 20 d.</w:t>
      </w:r>
      <w:r w:rsidRPr="0040538C">
        <w:rPr>
          <w:rFonts w:eastAsia="Calibri" w:cstheme="minorHAnsi"/>
          <w:sz w:val="24"/>
          <w:szCs w:val="24"/>
        </w:rPr>
        <w:t xml:space="preserve"> maisto produktų </w:t>
      </w:r>
      <w:r w:rsidR="002C5DD4" w:rsidRPr="0040538C">
        <w:rPr>
          <w:rFonts w:eastAsia="Times New Roman" w:cstheme="minorHAnsi"/>
          <w:sz w:val="24"/>
          <w:szCs w:val="24"/>
          <w:lang w:eastAsia="lt-LT"/>
        </w:rPr>
        <w:t>(</w:t>
      </w:r>
      <w:r w:rsidR="00996BA9" w:rsidRPr="00996BA9">
        <w:rPr>
          <w:rFonts w:cstheme="minorHAnsi"/>
          <w:sz w:val="24"/>
          <w:szCs w:val="24"/>
        </w:rPr>
        <w:t>konservuotų daržovių ir vaisių</w:t>
      </w:r>
      <w:r w:rsidR="002C5DD4" w:rsidRPr="00D050CD">
        <w:rPr>
          <w:rFonts w:eastAsia="Times New Roman" w:cstheme="minorHAnsi"/>
          <w:sz w:val="24"/>
          <w:szCs w:val="24"/>
          <w:lang w:eastAsia="lt-LT"/>
        </w:rPr>
        <w:t>)</w:t>
      </w:r>
      <w:r w:rsidR="002C5DD4" w:rsidRPr="0040538C">
        <w:rPr>
          <w:rFonts w:eastAsia="Times New Roman" w:cstheme="minorHAnsi"/>
          <w:sz w:val="24"/>
          <w:szCs w:val="24"/>
          <w:lang w:eastAsia="lt-LT"/>
        </w:rPr>
        <w:t xml:space="preserve"> viešojo centralizuoto pirkimo </w:t>
      </w:r>
      <w:r w:rsidRPr="0040538C">
        <w:rPr>
          <w:rFonts w:eastAsia="Calibri" w:cstheme="minorHAnsi"/>
          <w:sz w:val="24"/>
          <w:szCs w:val="24"/>
        </w:rPr>
        <w:t>preliminarioji sutartis Nr.</w:t>
      </w:r>
      <w:r w:rsidR="001462A5">
        <w:rPr>
          <w:rFonts w:eastAsia="Calibri" w:cstheme="minorHAnsi"/>
          <w:sz w:val="24"/>
          <w:szCs w:val="24"/>
        </w:rPr>
        <w:t> </w:t>
      </w:r>
      <w:r w:rsidR="00145147">
        <w:rPr>
          <w:rFonts w:eastAsia="Calibri" w:cstheme="minorHAnsi"/>
          <w:sz w:val="24"/>
          <w:szCs w:val="24"/>
        </w:rPr>
        <w:t>SR-657</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19FE3D81"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w:t>
      </w:r>
      <w:r w:rsidR="0059426C">
        <w:rPr>
          <w:rFonts w:eastAsia="Calibri" w:cstheme="minorHAnsi"/>
          <w:sz w:val="24"/>
          <w:szCs w:val="24"/>
        </w:rPr>
        <w:t>4233,60</w:t>
      </w:r>
      <w:r w:rsidRPr="0040538C">
        <w:rPr>
          <w:rFonts w:eastAsia="Calibri" w:cstheme="minorHAnsi"/>
          <w:sz w:val="24"/>
          <w:szCs w:val="24"/>
        </w:rPr>
        <w:t xml:space="preserve"> Eur be PVM. Pradinės Sutarties vertės ir Prekėms taikomo PVM suma – </w:t>
      </w:r>
      <w:r w:rsidR="00E742A7">
        <w:rPr>
          <w:rFonts w:eastAsia="Calibri" w:cstheme="minorHAnsi"/>
          <w:sz w:val="24"/>
          <w:szCs w:val="24"/>
        </w:rPr>
        <w:t>5122,66</w:t>
      </w:r>
      <w:r w:rsidRPr="0040538C">
        <w:rPr>
          <w:rFonts w:eastAsia="Calibri" w:cstheme="minorHAnsi"/>
          <w:sz w:val="24"/>
          <w:szCs w:val="24"/>
        </w:rPr>
        <w:t xml:space="preserve"> Eur su PVM </w:t>
      </w:r>
      <w:r w:rsidRPr="0040538C">
        <w:rPr>
          <w:rFonts w:eastAsia="Calibri" w:cstheme="minorHAnsi"/>
          <w:i/>
          <w:sz w:val="24"/>
          <w:szCs w:val="24"/>
        </w:rPr>
        <w:t>(nurodoma ne didesnė nei</w:t>
      </w:r>
      <w:r w:rsidRPr="0040538C">
        <w:rPr>
          <w:rFonts w:eastAsia="Calibri" w:cstheme="minorHAnsi"/>
          <w:sz w:val="24"/>
          <w:szCs w:val="24"/>
        </w:rPr>
        <w:t xml:space="preserve"> </w:t>
      </w:r>
      <w:r w:rsidRPr="0040538C">
        <w:rPr>
          <w:rFonts w:eastAsia="Calibri" w:cstheme="minorHAnsi"/>
          <w:i/>
          <w:sz w:val="24"/>
          <w:szCs w:val="24"/>
        </w:rPr>
        <w:t>Preliminariosios sutarties 2 priede nurodyta kiekvienai Įstaigai skirta pradinės Sutarties ir Prekių, nenurodytų Preliminariosios sutarties 3 priede, įsigijimui skirta vertė, atsižvelgiant į Sutarties galiojimo terminą)</w:t>
      </w:r>
      <w:r w:rsidRPr="0040538C">
        <w:rPr>
          <w:rFonts w:eastAsia="Calibri" w:cstheme="minorHAnsi"/>
          <w:sz w:val="24"/>
          <w:szCs w:val="24"/>
        </w:rPr>
        <w:t>.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44A48B14" w:rsidR="008068DA" w:rsidRPr="0007446B"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1340CF45"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w:t>
      </w:r>
      <w:r w:rsidR="0059426C">
        <w:rPr>
          <w:rFonts w:eastAsia="Times New Roman" w:cstheme="minorHAnsi"/>
          <w:sz w:val="24"/>
          <w:szCs w:val="24"/>
        </w:rPr>
        <w:t>423,36</w:t>
      </w:r>
      <w:r w:rsidR="00305402">
        <w:rPr>
          <w:rFonts w:eastAsia="Times New Roman" w:cstheme="minorHAnsi"/>
          <w:sz w:val="24"/>
          <w:szCs w:val="24"/>
        </w:rPr>
        <w:t xml:space="preserve"> </w:t>
      </w:r>
      <w:r w:rsidRPr="0040538C">
        <w:rPr>
          <w:rFonts w:eastAsia="Times New Roman" w:cstheme="minorHAnsi"/>
          <w:sz w:val="24"/>
          <w:szCs w:val="24"/>
        </w:rPr>
        <w:t xml:space="preserve"> </w:t>
      </w:r>
      <w:r w:rsidRPr="0040538C">
        <w:rPr>
          <w:rFonts w:eastAsia="Calibri" w:cstheme="minorHAnsi"/>
          <w:sz w:val="24"/>
          <w:szCs w:val="24"/>
        </w:rPr>
        <w:t>Eur be PVM (</w:t>
      </w:r>
      <w:r w:rsidR="005A06A7">
        <w:rPr>
          <w:rFonts w:eastAsia="Calibri" w:cstheme="minorHAnsi"/>
          <w:sz w:val="24"/>
          <w:szCs w:val="24"/>
        </w:rPr>
        <w:t>512,27</w:t>
      </w:r>
      <w:r w:rsidRPr="0040538C">
        <w:rPr>
          <w:rFonts w:eastAsia="Calibri" w:cstheme="minorHAnsi"/>
          <w:sz w:val="24"/>
          <w:szCs w:val="24"/>
        </w:rPr>
        <w:t xml:space="preserve">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 xml:space="preserve">utarties priede nenurodytas, tačiau su pirkimo objektu susijusias Prekes, bus mokama ne didesnėmis nei užsakymo dieną Tiekėjo prekybos vietoje ar </w:t>
      </w:r>
      <w:r w:rsidRPr="0040538C">
        <w:rPr>
          <w:rFonts w:eastAsia="Times New Roman" w:cstheme="minorHAnsi"/>
          <w:spacing w:val="-1"/>
          <w:sz w:val="24"/>
          <w:szCs w:val="24"/>
          <w:lang w:eastAsia="lt-LT"/>
        </w:rPr>
        <w:lastRenderedPageBreak/>
        <w:t>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C524B4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4522C2F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xml:space="preserve">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028D619D"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 xml:space="preserve">kes pristatyti ne dažniau kaip </w:t>
      </w:r>
      <w:r w:rsidR="00D263E4">
        <w:rPr>
          <w:rFonts w:eastAsia="Calibri" w:cstheme="minorHAnsi"/>
          <w:sz w:val="24"/>
          <w:szCs w:val="24"/>
        </w:rPr>
        <w:t>1 kartą</w:t>
      </w:r>
      <w:r w:rsidRPr="0040538C">
        <w:rPr>
          <w:rFonts w:eastAsia="Calibri" w:cstheme="minorHAnsi"/>
          <w:sz w:val="24"/>
          <w:szCs w:val="24"/>
        </w:rPr>
        <w:t xml:space="preserve">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18.3. susiklosčius aplinkybėms, kai šventinė (ne darbo) diena sutampa su Prekių pristatymo diena, Tiekėjas privalo Prekes pristatyti kitą darbo dieną po šventinės dienos arba </w:t>
      </w:r>
      <w:r w:rsidRPr="0040538C">
        <w:rPr>
          <w:rFonts w:eastAsia="Calibri" w:cstheme="minorHAnsi"/>
          <w:sz w:val="24"/>
          <w:szCs w:val="24"/>
        </w:rPr>
        <w:lastRenderedPageBreak/>
        <w:t>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0A383D6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72ED6BB1"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19. Prekių pristatymo vieta – </w:t>
      </w:r>
      <w:r w:rsidR="00E00863">
        <w:rPr>
          <w:rFonts w:eastAsia="Calibri" w:cstheme="minorHAnsi"/>
          <w:sz w:val="24"/>
          <w:szCs w:val="24"/>
        </w:rPr>
        <w:t>Vytenio 8</w:t>
      </w:r>
      <w:r w:rsidRPr="0040538C">
        <w:rPr>
          <w:rFonts w:eastAsia="Calibri" w:cstheme="minorHAnsi"/>
          <w:sz w:val="24"/>
          <w:szCs w:val="24"/>
        </w:rPr>
        <w:t>,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3B2D0461"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w:t>
      </w:r>
      <w:r w:rsidRPr="00F3123A">
        <w:rPr>
          <w:rFonts w:eastAsia="Calibri" w:cstheme="minorHAnsi"/>
          <w:sz w:val="24"/>
          <w:szCs w:val="24"/>
        </w:rPr>
        <w:t xml:space="preserve">Tiekėjas pristato Prekes, Prekių priėmimas įforminamas pasirašant sąskaitą faktūrą </w:t>
      </w:r>
      <w:r w:rsidR="00F3123A">
        <w:rPr>
          <w:rFonts w:eastAsia="Calibri" w:cstheme="minorHAnsi"/>
          <w:sz w:val="24"/>
          <w:szCs w:val="24"/>
        </w:rPr>
        <w:t>ir (</w:t>
      </w:r>
      <w:r w:rsidRPr="00F3123A">
        <w:rPr>
          <w:rFonts w:eastAsia="Calibri" w:cstheme="minorHAnsi"/>
          <w:sz w:val="24"/>
          <w:szCs w:val="24"/>
        </w:rPr>
        <w:t>ar</w:t>
      </w:r>
      <w:r w:rsidR="00F3123A">
        <w:rPr>
          <w:rFonts w:eastAsia="Calibri" w:cstheme="minorHAnsi"/>
          <w:sz w:val="24"/>
          <w:szCs w:val="24"/>
        </w:rPr>
        <w:t>)</w:t>
      </w:r>
      <w:r w:rsidRPr="00F3123A">
        <w:rPr>
          <w:rFonts w:eastAsia="Calibri" w:cstheme="minorHAnsi"/>
          <w:sz w:val="24"/>
          <w:szCs w:val="24"/>
        </w:rPr>
        <w:t xml:space="preserve"> perdavimo</w:t>
      </w:r>
      <w:r w:rsidR="00A75690">
        <w:rPr>
          <w:rFonts w:eastAsia="Calibri" w:cstheme="minorHAnsi"/>
          <w:sz w:val="24"/>
          <w:szCs w:val="24"/>
        </w:rPr>
        <w:t>–</w:t>
      </w:r>
      <w:r w:rsidRPr="00F3123A">
        <w:rPr>
          <w:rFonts w:eastAsia="Calibri" w:cstheme="minorHAnsi"/>
          <w:sz w:val="24"/>
          <w:szCs w:val="24"/>
        </w:rPr>
        <w:t xml:space="preserve">priėmimo aktą. </w:t>
      </w:r>
      <w:r w:rsidRPr="0040538C">
        <w:rPr>
          <w:rFonts w:eastAsia="Calibri" w:cstheme="minorHAnsi"/>
          <w:sz w:val="24"/>
          <w:szCs w:val="24"/>
        </w:rPr>
        <w:t xml:space="preserve">Nuo šio dokumento pasirašymo momento Prekės tampa Įstaigos nuosavybe.  </w:t>
      </w:r>
    </w:p>
    <w:p w14:paraId="21E3CB97" w14:textId="1CEAB1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ar perdavimo</w:t>
      </w:r>
      <w:r w:rsidR="00A75690">
        <w:rPr>
          <w:rFonts w:eastAsia="Calibri" w:cstheme="minorHAnsi"/>
          <w:sz w:val="24"/>
          <w:szCs w:val="24"/>
        </w:rPr>
        <w:t>–</w:t>
      </w:r>
      <w:r w:rsidRPr="0040538C">
        <w:rPr>
          <w:rFonts w:eastAsia="Calibri" w:cstheme="minorHAnsi"/>
          <w:sz w:val="24"/>
          <w:szCs w:val="24"/>
        </w:rPr>
        <w:t xml:space="preserve">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w:t>
      </w:r>
      <w:r w:rsidR="009A1BEF" w:rsidRPr="00F3123A">
        <w:rPr>
          <w:rFonts w:eastAsia="Calibri" w:cstheme="minorHAnsi"/>
          <w:sz w:val="24"/>
          <w:szCs w:val="24"/>
        </w:rPr>
        <w:t>37</w:t>
      </w:r>
      <w:r w:rsidRPr="0040538C">
        <w:rPr>
          <w:rFonts w:eastAsia="Calibri" w:cstheme="minorHAnsi"/>
          <w:sz w:val="24"/>
          <w:szCs w:val="24"/>
        </w:rPr>
        <w:t> </w:t>
      </w:r>
      <w:r w:rsidR="009A1BEF">
        <w:rPr>
          <w:rFonts w:eastAsia="Calibri" w:cstheme="minorHAnsi"/>
          <w:sz w:val="24"/>
          <w:szCs w:val="24"/>
        </w:rPr>
        <w:t>punkte</w:t>
      </w:r>
      <w:r w:rsidRPr="0040538C">
        <w:rPr>
          <w:rFonts w:eastAsia="Calibri" w:cstheme="minorHAnsi"/>
          <w:sz w:val="24"/>
          <w:szCs w:val="24"/>
        </w:rPr>
        <w:t xml:space="preserv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w:t>
      </w:r>
      <w:r w:rsidRPr="0040538C">
        <w:rPr>
          <w:rFonts w:eastAsia="Calibri" w:cstheme="minorHAnsi"/>
          <w:sz w:val="24"/>
          <w:szCs w:val="24"/>
        </w:rPr>
        <w:lastRenderedPageBreak/>
        <w:t xml:space="preserve">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w:t>
      </w:r>
      <w:r w:rsidRPr="00F3123A">
        <w:rPr>
          <w:rFonts w:eastAsia="Calibri" w:cstheme="minorHAnsi"/>
          <w:sz w:val="24"/>
          <w:szCs w:val="24"/>
        </w:rPr>
        <w:t xml:space="preserve">atveju sąskaita faktūra pasirašoma </w:t>
      </w:r>
      <w:r w:rsidRPr="0040538C">
        <w:rPr>
          <w:rFonts w:eastAsia="Calibri" w:cstheme="minorHAnsi"/>
          <w:sz w:val="24"/>
          <w:szCs w:val="24"/>
        </w:rPr>
        <w:t xml:space="preserve">tik dėl pristatytų kokybiškų, techninės specifikacijos reikalavimus atitinkančių Prekių. </w:t>
      </w:r>
    </w:p>
    <w:p w14:paraId="76569090" w14:textId="2E2D141D"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29. Prekių pristatymo metu nustačius Prekių kokybės trūkumų, Tiekėjas įsipareigoja nedelsdamas savo sąskaita pakeisti kitomis, kokybiškomis Prekėmis. Jų sąskaitos faktūros ar perdavimo</w:t>
      </w:r>
      <w:r w:rsidR="00A75690">
        <w:rPr>
          <w:rFonts w:eastAsia="Calibri" w:cstheme="minorHAnsi"/>
          <w:sz w:val="24"/>
          <w:szCs w:val="24"/>
        </w:rPr>
        <w:t>–</w:t>
      </w:r>
      <w:r w:rsidRPr="0040538C">
        <w:rPr>
          <w:rFonts w:eastAsia="Calibri" w:cstheme="minorHAnsi"/>
          <w:sz w:val="24"/>
          <w:szCs w:val="24"/>
        </w:rPr>
        <w:t xml:space="preserve">priėmimo </w:t>
      </w:r>
      <w:r w:rsidRPr="00FF7496">
        <w:rPr>
          <w:rFonts w:eastAsia="Calibri" w:cstheme="minorHAnsi"/>
          <w:sz w:val="24"/>
          <w:szCs w:val="24"/>
        </w:rPr>
        <w:t xml:space="preserve">aktas pasirašomi 26 punkte nustatyta tvarka. </w:t>
      </w:r>
    </w:p>
    <w:p w14:paraId="71F4C857" w14:textId="524F10F6"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FF7496">
        <w:rPr>
          <w:rFonts w:eastAsia="Calibri" w:cstheme="minorHAnsi"/>
          <w:sz w:val="24"/>
          <w:szCs w:val="24"/>
        </w:rPr>
        <w:t xml:space="preserve">30. </w:t>
      </w:r>
      <w:bookmarkStart w:id="0" w:name="_Hlk201922677"/>
      <w:r w:rsidRPr="00FF7496">
        <w:rPr>
          <w:rFonts w:eastAsia="Calibri" w:cstheme="minorHAnsi"/>
          <w:sz w:val="24"/>
          <w:szCs w:val="24"/>
        </w:rPr>
        <w:t xml:space="preserve">Jei Prekių neatitiktis Sutarties reikalavimams paaiškėjo po Prekių priėmimo, Įstaiga turi teisę reikalauti, </w:t>
      </w:r>
      <w:r w:rsidR="00FF7496">
        <w:rPr>
          <w:rFonts w:eastAsia="Calibri" w:cstheme="minorHAnsi"/>
          <w:sz w:val="24"/>
          <w:szCs w:val="24"/>
        </w:rPr>
        <w:t xml:space="preserve">kad </w:t>
      </w:r>
      <w:r w:rsidR="00FF7496" w:rsidRPr="00FF7496">
        <w:rPr>
          <w:rFonts w:eastAsia="Calibri" w:cstheme="minorHAnsi"/>
          <w:sz w:val="24"/>
          <w:szCs w:val="24"/>
        </w:rPr>
        <w:t xml:space="preserve">kuo skubiau, bet ne vėliau kaip per 24 val. </w:t>
      </w:r>
      <w:r w:rsidR="00FF7496">
        <w:rPr>
          <w:rFonts w:eastAsia="Calibri" w:cstheme="minorHAnsi"/>
          <w:sz w:val="24"/>
          <w:szCs w:val="24"/>
        </w:rPr>
        <w:t xml:space="preserve">Tiekėjas </w:t>
      </w:r>
      <w:r w:rsidR="00FF7496" w:rsidRPr="00FF7496">
        <w:rPr>
          <w:rFonts w:eastAsia="Calibri" w:cstheme="minorHAnsi"/>
          <w:sz w:val="24"/>
          <w:szCs w:val="24"/>
        </w:rPr>
        <w:t>nemokamai pakeistų nekokybiškas, Sutarties reikalavimų neatitinkančias Prekes tinkamomis. Jei Tiekėjas po pareikalavimo nepakeičia Prekių, tada Įstaiga gali elgtis, kaip nustatyta Sutarties 33.4 papunktyje, taip pat Įstaiga turi teisę reikalauti iš Tiekėjo sumokėti baudą, kaip nurodyta Sutarties 37 punkte</w:t>
      </w:r>
      <w:bookmarkEnd w:id="0"/>
      <w:r w:rsidR="00FF7496">
        <w:rPr>
          <w:rFonts w:eastAsia="Calibri" w:cstheme="minorHAnsi"/>
          <w:sz w:val="24"/>
          <w:szCs w:val="24"/>
        </w:rPr>
        <w:t>.</w:t>
      </w:r>
    </w:p>
    <w:p w14:paraId="56B69E53" w14:textId="4EC9A607"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3706CB9"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w:t>
      </w:r>
      <w:r w:rsidR="00A75690">
        <w:rPr>
          <w:rFonts w:eastAsia="Calibri" w:cstheme="minorHAnsi"/>
          <w:sz w:val="24"/>
          <w:szCs w:val="24"/>
        </w:rPr>
        <w:t> </w:t>
      </w:r>
      <w:r w:rsidRPr="0040538C">
        <w:rPr>
          <w:rFonts w:eastAsia="Calibri" w:cstheme="minorHAnsi"/>
          <w:sz w:val="24"/>
          <w:szCs w:val="24"/>
        </w:rPr>
        <w:t>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w:t>
      </w:r>
      <w:r w:rsidRPr="0040538C">
        <w:rPr>
          <w:rFonts w:eastAsia="TimesNewRomanPSMT" w:cstheme="minorHAnsi"/>
          <w:sz w:val="24"/>
          <w:szCs w:val="24"/>
          <w:lang w:eastAsia="lt-LT"/>
        </w:rPr>
        <w:lastRenderedPageBreak/>
        <w:t xml:space="preserve">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5EEB7C02"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r w:rsidR="001D6E51">
        <w:rPr>
          <w:rFonts w:eastAsia="Calibri" w:cstheme="minorHAnsi"/>
          <w:sz w:val="24"/>
        </w:rPr>
        <w:t xml:space="preserve"> ir pan.</w:t>
      </w:r>
      <w:r w:rsidRPr="0040538C">
        <w:rPr>
          <w:rFonts w:eastAsia="Calibri" w:cstheme="minorHAnsi"/>
          <w:sz w:val="24"/>
        </w:rPr>
        <w:t>);</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03AAAFE6"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lastRenderedPageBreak/>
        <w:t xml:space="preserve">32.14.1. siekiant mažinti aplinkos taršą, Prekių pristatymui naudojama </w:t>
      </w:r>
      <w:r w:rsidR="00291731">
        <w:rPr>
          <w:rFonts w:eastAsia="Times New Roman" w:cstheme="minorHAnsi"/>
          <w:iCs/>
          <w:sz w:val="24"/>
          <w:szCs w:val="24"/>
          <w:lang w:eastAsia="lt-LT"/>
        </w:rPr>
        <w:t xml:space="preserve">variklinė </w:t>
      </w:r>
      <w:r w:rsidRPr="0040538C">
        <w:rPr>
          <w:rFonts w:eastAsia="Times New Roman" w:cstheme="minorHAnsi"/>
          <w:iCs/>
          <w:sz w:val="24"/>
          <w:szCs w:val="24"/>
          <w:lang w:eastAsia="lt-LT"/>
        </w:rPr>
        <w:t>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44A2374" w14:textId="77777777" w:rsidR="00A439FB" w:rsidRPr="0098716A" w:rsidRDefault="00A439FB" w:rsidP="00A439FB">
      <w:pPr>
        <w:spacing w:after="0" w:line="300" w:lineRule="exact"/>
        <w:ind w:firstLine="1134"/>
        <w:jc w:val="both"/>
        <w:rPr>
          <w:rFonts w:eastAsia="Calibri" w:cstheme="minorHAnsi"/>
          <w:sz w:val="24"/>
          <w:szCs w:val="24"/>
        </w:rPr>
      </w:pPr>
      <w:r w:rsidRPr="0098716A">
        <w:rPr>
          <w:rFonts w:eastAsia="Calibri" w:cstheme="minorHAnsi"/>
          <w:sz w:val="24"/>
          <w:szCs w:val="24"/>
        </w:rPr>
        <w:t>Tiekėjas įsipareigoja ne rečiau kaip 1 (vieną) kartą kas 3 (tris) mėnesius nuo Sutarties įsigaliojimo arba bet kokiu atveju per 5 (penkias) darbo dienas nuo Įstaigos rašytinio pareikalavimo gavimo dienos pateikti Įstaigai ataskaitą ir dokumentus, patvirtinančius Sutarties 32.14 papunktyje nurodytų įsipareigojimų laikymąsi. Jeigu Tiekėjas per šiame papunktyje nurodytus terminus nepateikia Įstaigai minėtų dokumentų, už kiekvieną uždelstą dieną moka Įstaigai 15 Eur (penkiolikos eurų) dydžio baudą. Tuo atveju, jeigu minėtų dokumentų Tiekėjas nepateikia ilgiau kaip 1 (vieną) mėnesį, tai laikoma esminiu Sutarties sąlygų pažeidimu ir tokiu atveju Įstaiga turi teisę vienašališkai nutraukti Sutartį bei pasinaudoti Sutarties įvykdymo užtikrinimu (jei taikomas);</w:t>
      </w:r>
    </w:p>
    <w:p w14:paraId="470001D8" w14:textId="673DE00F" w:rsidR="00285AB1" w:rsidRPr="00254F2C" w:rsidRDefault="00285AB1" w:rsidP="00D67EFE">
      <w:pPr>
        <w:spacing w:after="0" w:line="300" w:lineRule="exact"/>
        <w:ind w:firstLine="1134"/>
        <w:jc w:val="both"/>
        <w:rPr>
          <w:rFonts w:eastAsia="Calibri" w:cstheme="minorHAnsi"/>
          <w:sz w:val="24"/>
          <w:szCs w:val="24"/>
        </w:rPr>
      </w:pPr>
      <w:r w:rsidRPr="00254F2C">
        <w:rPr>
          <w:rFonts w:eastAsia="Calibri" w:cstheme="minorHAnsi"/>
          <w:sz w:val="24"/>
          <w:szCs w:val="24"/>
        </w:rPr>
        <w:t>32.15. užtikrinti, kad Tiekėjo darbuotojai ir kiti jo vardu veikiantys asmenys nesiims neteisėtų veiksmų, siekdami daryti įtaką Įstaigos sprendimams, gauti konfidencialios informacijos.</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1827741E"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w:t>
      </w:r>
      <w:r w:rsidR="00A41223">
        <w:rPr>
          <w:rFonts w:eastAsia="Calibri" w:cstheme="minorHAnsi"/>
          <w:sz w:val="24"/>
          <w:szCs w:val="24"/>
        </w:rPr>
        <w:t> </w:t>
      </w:r>
      <w:r w:rsidRPr="0040538C">
        <w:rPr>
          <w:rFonts w:eastAsia="Calibri" w:cstheme="minorHAnsi"/>
          <w:sz w:val="24"/>
          <w:szCs w:val="24"/>
        </w:rPr>
        <w:t>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33.8. kilus įtarimui dėl Prekių atitikties Sutarties priede nurodytiems teisės aktų reikalavimams ir (ar) Prekių atitikties, deklaruojamos gamintojo etiketėje, gali vykdyti Prekių </w:t>
      </w:r>
      <w:r w:rsidRPr="0040538C">
        <w:rPr>
          <w:rFonts w:eastAsia="Calibri" w:cstheme="minorHAnsi"/>
          <w:sz w:val="24"/>
          <w:szCs w:val="24"/>
        </w:rPr>
        <w:lastRenderedPageBreak/>
        <w:t>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663CFC98"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w:t>
      </w:r>
      <w:r w:rsidR="00A41223">
        <w:rPr>
          <w:rFonts w:eastAsia="Calibri" w:cstheme="minorHAnsi"/>
          <w:sz w:val="24"/>
          <w:szCs w:val="24"/>
        </w:rPr>
        <w:t xml:space="preserve"> ir</w:t>
      </w:r>
      <w:r w:rsidRPr="0040538C">
        <w:rPr>
          <w:rFonts w:eastAsia="Calibri" w:cstheme="minorHAnsi"/>
          <w:sz w:val="24"/>
          <w:szCs w:val="24"/>
        </w:rPr>
        <w:t xml:space="preserve"> pan. </w:t>
      </w:r>
      <w:r w:rsidR="00A41223">
        <w:rPr>
          <w:rFonts w:eastAsia="Calibri" w:cstheme="minorHAnsi"/>
          <w:sz w:val="24"/>
          <w:szCs w:val="24"/>
        </w:rPr>
        <w:t>bei</w:t>
      </w:r>
      <w:r w:rsidRPr="0040538C">
        <w:rPr>
          <w:rFonts w:eastAsia="Calibri" w:cstheme="minorHAnsi"/>
          <w:sz w:val="24"/>
          <w:szCs w:val="24"/>
        </w:rPr>
        <w:t xml:space="preserve">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 xml:space="preserve">34.7. Sutarties vykdymo metu pasikeitus Prekių asortimentui, turi teisę pateikti kitą, ne blogesnę nei pasiūlyta, Prekę už Sutarties priede nustatytą ar mažesnį įkainį Sutarties 20 punkte </w:t>
      </w:r>
      <w:r w:rsidRPr="0040538C">
        <w:rPr>
          <w:rFonts w:eastAsia="Calibri" w:cstheme="minorHAnsi"/>
          <w:spacing w:val="-1"/>
          <w:sz w:val="24"/>
          <w:szCs w:val="24"/>
        </w:rPr>
        <w:lastRenderedPageBreak/>
        <w:t>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5348AEB9"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kės Įstaigai 200 eurų baudą ir</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01D56D68" w14:textId="3A36A3F7" w:rsidR="00593A78" w:rsidRDefault="008068DA" w:rsidP="00B7608A">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B7608A">
        <w:rPr>
          <w:rFonts w:eastAsia="Calibri" w:cstheme="minorHAnsi"/>
          <w:sz w:val="24"/>
          <w:szCs w:val="24"/>
        </w:rPr>
        <w:t>12</w:t>
      </w:r>
      <w:r w:rsidR="004622F5" w:rsidRPr="0040538C">
        <w:rPr>
          <w:rFonts w:eastAsia="Calibri" w:cstheme="minorHAnsi"/>
          <w:sz w:val="24"/>
          <w:szCs w:val="24"/>
        </w:rPr>
        <w:t xml:space="preserve"> </w:t>
      </w:r>
      <w:r w:rsidR="00B7608A">
        <w:rPr>
          <w:rFonts w:eastAsia="Calibri" w:cstheme="minorHAnsi"/>
          <w:i/>
          <w:sz w:val="24"/>
          <w:szCs w:val="24"/>
        </w:rPr>
        <w:t xml:space="preserve">mėn. </w:t>
      </w:r>
      <w:r w:rsidRPr="0040538C">
        <w:rPr>
          <w:rFonts w:eastAsia="Calibri" w:cstheme="minorHAnsi"/>
          <w:sz w:val="24"/>
          <w:szCs w:val="24"/>
        </w:rPr>
        <w:t>Šalims nepasirašius Sutarties, Sutartis neįsigalioja</w:t>
      </w:r>
      <w:r w:rsidR="00593A78">
        <w:rPr>
          <w:rFonts w:eastAsia="Calibri" w:cstheme="minorHAnsi"/>
          <w:sz w:val="24"/>
          <w:szCs w:val="24"/>
        </w:rPr>
        <w:t xml:space="preserve">, </w:t>
      </w:r>
    </w:p>
    <w:p w14:paraId="73DF96FD" w14:textId="7B8C97AA"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4</w:t>
      </w:r>
      <w:r w:rsidR="00593A78">
        <w:rPr>
          <w:rFonts w:eastAsia="Calibri" w:cstheme="minorHAnsi"/>
          <w:sz w:val="24"/>
          <w:szCs w:val="24"/>
        </w:rPr>
        <w:t>1</w:t>
      </w:r>
      <w:r w:rsidRPr="0040538C">
        <w:rPr>
          <w:rFonts w:eastAsia="Calibri" w:cstheme="minorHAnsi"/>
          <w:sz w:val="24"/>
          <w:szCs w:val="24"/>
        </w:rPr>
        <w:t xml:space="preserve">. Sutarties sąlygos Sutarties galiojimo laikotarpiu gali būti keičiamos VPĮ 89 straipsnyje nustatytais atvejais ir jame nustatyta tvarka. </w:t>
      </w:r>
    </w:p>
    <w:p w14:paraId="63B05B86" w14:textId="256F2290"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4</w:t>
      </w:r>
      <w:r w:rsidR="00593A78">
        <w:rPr>
          <w:rFonts w:eastAsia="Calibri" w:cstheme="minorHAnsi"/>
          <w:sz w:val="24"/>
          <w:szCs w:val="24"/>
        </w:rPr>
        <w:t>2</w:t>
      </w:r>
      <w:r w:rsidRPr="0040538C">
        <w:rPr>
          <w:rFonts w:eastAsia="Calibri" w:cstheme="minorHAnsi"/>
          <w:sz w:val="24"/>
          <w:szCs w:val="24"/>
        </w:rPr>
        <w:t xml:space="preserve">.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313C3C">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 xml:space="preserve">per 1 mėnesį nuo vienos iš Šalių rašytinio kreipimosi (kvietimo derėtis, pretenzijos, prašymo pašalinti pažeidimus ir pan.), toks ginčas gali būti </w:t>
      </w:r>
      <w:r w:rsidRPr="0040538C">
        <w:rPr>
          <w:rFonts w:eastAsia="Times New Roman" w:cstheme="minorHAnsi"/>
          <w:sz w:val="24"/>
          <w:szCs w:val="24"/>
          <w:lang w:eastAsia="lt-LT"/>
        </w:rPr>
        <w:lastRenderedPageBreak/>
        <w:t>sprendžiamas Lietuvos Respublikos teismuose Lietuvos Respublikos teisės aktų nustatyta tvarka. Šalių susitarimu teismingumas nustatomas pagal Įstaigos buveinės adresą.</w:t>
      </w:r>
    </w:p>
    <w:p w14:paraId="38A416E2" w14:textId="5DEE9840" w:rsidR="008068DA" w:rsidRPr="0040538C" w:rsidRDefault="008068DA" w:rsidP="00313C3C">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3</w:t>
      </w:r>
      <w:r w:rsidRPr="0040538C">
        <w:rPr>
          <w:rFonts w:eastAsia="Calibri" w:cstheme="minorHAnsi"/>
          <w:sz w:val="24"/>
          <w:szCs w:val="24"/>
        </w:rPr>
        <w:t>. Sutartis gali būti nutraukta prieš terminą abiejų Šalių susitarimu Lietuvos Respublikos teisės aktų nustatyta tvarka.</w:t>
      </w:r>
    </w:p>
    <w:p w14:paraId="0A0EB425" w14:textId="14EC9025" w:rsidR="008068DA" w:rsidRPr="0040538C" w:rsidRDefault="008068DA" w:rsidP="00313C3C">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4</w:t>
      </w:r>
      <w:r w:rsidRPr="0040538C">
        <w:rPr>
          <w:rFonts w:eastAsia="Calibri" w:cstheme="minorHAnsi"/>
          <w:sz w:val="24"/>
          <w:szCs w:val="24"/>
        </w:rPr>
        <w:t>.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297945E6" w:rsidR="008068DA" w:rsidRPr="0040538C" w:rsidRDefault="008068DA" w:rsidP="00313C3C">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4</w:t>
      </w:r>
      <w:r w:rsidRPr="0040538C">
        <w:rPr>
          <w:rFonts w:eastAsia="Calibri" w:cstheme="minorHAnsi"/>
          <w:sz w:val="24"/>
          <w:szCs w:val="24"/>
        </w:rPr>
        <w:t>.1. Tiekėjas vienašališkai pakeičia ar pasitelkia naujus subtiekėjus, apie tai neinformavęs Įstaigos;</w:t>
      </w:r>
    </w:p>
    <w:p w14:paraId="34E966B9" w14:textId="12A60372" w:rsidR="00306433" w:rsidRPr="0040538C" w:rsidRDefault="00306433" w:rsidP="00313C3C">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4</w:t>
      </w:r>
      <w:r w:rsidRPr="0040538C">
        <w:rPr>
          <w:rFonts w:eastAsia="Calibri" w:cstheme="minorHAnsi"/>
          <w:sz w:val="24"/>
          <w:szCs w:val="24"/>
        </w:rPr>
        <w:t>.2. Paaiškėja kitos aplinkybės, patvirtinančios, kad Tiekėjas negalės tinkamai vykdyti įsipareigojimų (neturės galimybės, pajėgumų) ar dėl kitų priežasčių negalės tinkamai tiekti Prekių;</w:t>
      </w:r>
    </w:p>
    <w:p w14:paraId="79168C83" w14:textId="551CFE85"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4</w:t>
      </w:r>
      <w:r w:rsidRPr="0040538C">
        <w:rPr>
          <w:rFonts w:eastAsia="Calibri" w:cstheme="minorHAnsi"/>
          <w:sz w:val="24"/>
          <w:szCs w:val="24"/>
        </w:rPr>
        <w:t>.</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14619EC3"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4</w:t>
      </w:r>
      <w:r w:rsidRPr="0040538C">
        <w:rPr>
          <w:rFonts w:eastAsia="Calibri" w:cstheme="minorHAnsi"/>
          <w:sz w:val="24"/>
          <w:szCs w:val="24"/>
        </w:rPr>
        <w:t>.</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27F1503A"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4</w:t>
      </w:r>
      <w:r w:rsidRPr="0040538C">
        <w:rPr>
          <w:rFonts w:eastAsia="Calibri" w:cstheme="minorHAnsi"/>
          <w:sz w:val="24"/>
          <w:szCs w:val="24"/>
        </w:rPr>
        <w:t>.</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0F116695"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4</w:t>
      </w:r>
      <w:r w:rsidRPr="0040538C">
        <w:rPr>
          <w:rFonts w:eastAsia="Calibri" w:cstheme="minorHAnsi"/>
          <w:sz w:val="24"/>
          <w:szCs w:val="24"/>
        </w:rPr>
        <w:t>.</w:t>
      </w:r>
      <w:r w:rsidR="00306433" w:rsidRPr="0040538C">
        <w:rPr>
          <w:rFonts w:eastAsia="Calibri" w:cstheme="minorHAnsi"/>
          <w:sz w:val="24"/>
          <w:szCs w:val="24"/>
        </w:rPr>
        <w:t>6</w:t>
      </w:r>
      <w:r w:rsidRPr="0040538C">
        <w:rPr>
          <w:rFonts w:eastAsia="Calibri" w:cstheme="minorHAnsi"/>
          <w:sz w:val="24"/>
          <w:szCs w:val="24"/>
        </w:rPr>
        <w:t xml:space="preserve">. Tiekėjas </w:t>
      </w:r>
      <w:r w:rsidR="00A6437E" w:rsidRPr="0098716A">
        <w:rPr>
          <w:rFonts w:eastAsia="Calibri" w:cstheme="minorHAnsi"/>
          <w:sz w:val="24"/>
          <w:szCs w:val="24"/>
        </w:rPr>
        <w:t>ilgiau kaip 1 (vieną) mėnesį</w:t>
      </w:r>
      <w:r w:rsidRPr="0040538C">
        <w:rPr>
          <w:rFonts w:eastAsia="Calibri" w:cstheme="minorHAnsi"/>
          <w:sz w:val="24"/>
          <w:szCs w:val="24"/>
        </w:rPr>
        <w:t xml:space="preserve"> nevykdo Sutarties 32.14 papunktyje nurodytų įsipareigojimų;</w:t>
      </w:r>
    </w:p>
    <w:p w14:paraId="45F5FA56" w14:textId="4CAFDC34"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3A5DEF4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5</w:t>
      </w:r>
      <w:r w:rsidRPr="0040538C">
        <w:rPr>
          <w:rFonts w:eastAsia="Calibri" w:cstheme="minorHAnsi"/>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w:t>
      </w:r>
      <w:r w:rsidR="001462A5">
        <w:rPr>
          <w:rFonts w:eastAsia="Calibri" w:cstheme="minorHAnsi"/>
          <w:sz w:val="24"/>
          <w:szCs w:val="24"/>
        </w:rPr>
        <w:t> </w:t>
      </w:r>
      <w:r w:rsidRPr="0040538C">
        <w:rPr>
          <w:rFonts w:eastAsia="Calibri" w:cstheme="minorHAnsi"/>
          <w:sz w:val="24"/>
          <w:szCs w:val="24"/>
        </w:rPr>
        <w:t>m.</w:t>
      </w:r>
      <w:r w:rsidR="001462A5">
        <w:rPr>
          <w:rFonts w:eastAsia="Calibri" w:cstheme="minorHAnsi"/>
          <w:sz w:val="24"/>
          <w:szCs w:val="24"/>
        </w:rPr>
        <w:t> </w:t>
      </w:r>
      <w:r w:rsidRPr="0040538C">
        <w:rPr>
          <w:rFonts w:eastAsia="Calibri" w:cstheme="minorHAnsi"/>
          <w:sz w:val="24"/>
          <w:szCs w:val="24"/>
        </w:rPr>
        <w:t>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D0957EA"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6</w:t>
      </w:r>
      <w:r w:rsidRPr="0040538C">
        <w:rPr>
          <w:rFonts w:eastAsia="Calibri" w:cstheme="minorHAnsi"/>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044247E1" w14:textId="1656FFC0"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7</w:t>
      </w:r>
      <w:r w:rsidRPr="0040538C">
        <w:rPr>
          <w:rFonts w:eastAsia="Calibri" w:cstheme="minorHAnsi"/>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CC3C50" w14:textId="346EDA26" w:rsidR="008068DA" w:rsidRDefault="008068DA"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2729492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w:t>
      </w:r>
      <w:r w:rsidR="00593A78">
        <w:rPr>
          <w:rFonts w:eastAsia="Calibri" w:cstheme="minorHAnsi"/>
          <w:sz w:val="24"/>
          <w:szCs w:val="24"/>
        </w:rPr>
        <w:t>8</w:t>
      </w:r>
      <w:r w:rsidRPr="0040538C">
        <w:rPr>
          <w:rFonts w:eastAsia="Calibri" w:cstheme="minorHAnsi"/>
          <w:sz w:val="24"/>
          <w:szCs w:val="24"/>
        </w:rPr>
        <w:t>. Visa informacija, gauta prieš sudarant Sutartį ar vykdant ją, yra konfidenciali ir be kitos Šalies sutikimo tretiesiems asmenims neatskleidžiama.</w:t>
      </w:r>
    </w:p>
    <w:p w14:paraId="3F2B47A6" w14:textId="3208DCFE" w:rsidR="008068DA" w:rsidRPr="0040538C" w:rsidRDefault="00593A78" w:rsidP="00D67EFE">
      <w:pPr>
        <w:spacing w:after="0" w:line="300" w:lineRule="exact"/>
        <w:ind w:firstLine="1134"/>
        <w:jc w:val="both"/>
        <w:rPr>
          <w:rFonts w:eastAsia="Calibri" w:cstheme="minorHAnsi"/>
          <w:sz w:val="24"/>
          <w:szCs w:val="24"/>
        </w:rPr>
      </w:pPr>
      <w:r>
        <w:rPr>
          <w:rFonts w:eastAsia="Calibri" w:cstheme="minorHAnsi"/>
          <w:sz w:val="24"/>
          <w:szCs w:val="24"/>
        </w:rPr>
        <w:t>49</w:t>
      </w:r>
      <w:r w:rsidR="008068DA" w:rsidRPr="0040538C">
        <w:rPr>
          <w:rFonts w:eastAsia="Calibri" w:cstheme="minorHAnsi"/>
          <w:sz w:val="24"/>
          <w:szCs w:val="24"/>
        </w:rPr>
        <w:t>. Iškilusius nesutarimus Šalys sprendžia derybomis, nesusitarusios per 1 mėn. – Lietuvos Respublikos įstatymų nustatyta tvarka.</w:t>
      </w:r>
    </w:p>
    <w:p w14:paraId="7A687CAC" w14:textId="01179A7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5</w:t>
      </w:r>
      <w:r w:rsidR="00593A78">
        <w:rPr>
          <w:rFonts w:eastAsia="Calibri" w:cstheme="minorHAnsi"/>
          <w:sz w:val="24"/>
          <w:szCs w:val="24"/>
        </w:rPr>
        <w:t>0</w:t>
      </w:r>
      <w:r w:rsidRPr="0040538C">
        <w:rPr>
          <w:rFonts w:eastAsia="Calibri" w:cstheme="minorHAnsi"/>
          <w:sz w:val="24"/>
          <w:szCs w:val="24"/>
        </w:rPr>
        <w:t>. Vykdydamos Sutartį, Šalys vadovaujasi Lietuvos Respublikos įstatymais ir kitais Lietuvos Respublikos teisės aktais ir Sutarties sąlygomis.</w:t>
      </w:r>
      <w:r w:rsidR="00913D35">
        <w:rPr>
          <w:rFonts w:eastAsia="Calibri" w:cstheme="minorHAnsi"/>
          <w:sz w:val="24"/>
          <w:szCs w:val="24"/>
        </w:rPr>
        <w:t xml:space="preserve"> </w:t>
      </w:r>
      <w:r w:rsidR="00913D35" w:rsidRPr="00913D35">
        <w:rPr>
          <w:rFonts w:eastAsia="Calibri" w:cstheme="minorHAnsi"/>
          <w:sz w:val="24"/>
          <w:szCs w:val="24"/>
        </w:rPr>
        <w:t>Šalys įsipareigoja apie korupcinio pobūdžio veiklas, susijusias su Sutarties vykdymu, pranešti teisės aktų nustatyta tvarka</w:t>
      </w:r>
      <w:r w:rsidR="00913D35">
        <w:rPr>
          <w:rFonts w:eastAsia="Calibri" w:cstheme="minorHAnsi"/>
          <w:sz w:val="24"/>
          <w:szCs w:val="24"/>
        </w:rPr>
        <w:t>.</w:t>
      </w:r>
    </w:p>
    <w:p w14:paraId="1583DCBB" w14:textId="0FB0E595" w:rsidR="008068DA"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w:t>
      </w:r>
      <w:r w:rsidR="00593A78">
        <w:rPr>
          <w:rFonts w:eastAsia="Calibri" w:cstheme="minorHAnsi"/>
          <w:sz w:val="24"/>
          <w:szCs w:val="24"/>
        </w:rPr>
        <w:t>1</w:t>
      </w:r>
      <w:r w:rsidRPr="0040538C">
        <w:rPr>
          <w:rFonts w:eastAsia="Calibri" w:cstheme="minorHAnsi"/>
          <w:sz w:val="24"/>
          <w:szCs w:val="24"/>
        </w:rPr>
        <w:t>.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2C4A2067" w14:textId="77777777" w:rsidR="0047773D" w:rsidRPr="00556A4C" w:rsidRDefault="0047773D" w:rsidP="0047773D">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52. </w:t>
      </w:r>
      <w:r>
        <w:rPr>
          <w:rFonts w:eastAsia="Calibri" w:cstheme="minorHAnsi"/>
          <w:sz w:val="24"/>
          <w:szCs w:val="24"/>
        </w:rPr>
        <w:t xml:space="preserve">Įstaigos vadovo 2025 m. gegužės mėn. 20 d. įsakymu Nr. V-77 paskirtas už Sutarties vykdymą atsakingas asmuo – </w:t>
      </w:r>
      <w:r>
        <w:rPr>
          <w:rFonts w:eastAsia="Calibri" w:cstheme="minorHAnsi"/>
          <w:i/>
          <w:sz w:val="24"/>
          <w:szCs w:val="24"/>
        </w:rPr>
        <w:t>sandėlininkė Jūratė Pajaujienė</w:t>
      </w:r>
      <w:r>
        <w:rPr>
          <w:rFonts w:eastAsia="Calibri" w:cstheme="minorHAnsi"/>
          <w:sz w:val="24"/>
          <w:szCs w:val="24"/>
        </w:rPr>
        <w:t>.</w:t>
      </w:r>
    </w:p>
    <w:p w14:paraId="32C9CD03" w14:textId="77777777" w:rsidR="0047773D" w:rsidRDefault="0047773D" w:rsidP="0047773D">
      <w:pPr>
        <w:spacing w:after="0" w:line="300" w:lineRule="exact"/>
        <w:ind w:firstLine="1134"/>
        <w:jc w:val="both"/>
        <w:rPr>
          <w:rFonts w:eastAsia="Calibri" w:cstheme="minorHAnsi"/>
          <w:sz w:val="24"/>
          <w:szCs w:val="24"/>
        </w:rPr>
      </w:pPr>
      <w:r w:rsidRPr="00556A4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02CAAB69" w14:textId="77777777" w:rsidR="0047773D" w:rsidRPr="0040538C" w:rsidRDefault="0047773D" w:rsidP="0047773D">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53.1. Įstaigai – </w:t>
      </w:r>
      <w:r>
        <w:rPr>
          <w:rFonts w:eastAsia="Calibri" w:cstheme="minorHAnsi"/>
          <w:sz w:val="24"/>
          <w:szCs w:val="24"/>
        </w:rPr>
        <w:t>Vytenio 8</w:t>
      </w:r>
      <w:r w:rsidRPr="0040538C">
        <w:rPr>
          <w:rFonts w:eastAsia="Calibri" w:cstheme="minorHAnsi"/>
          <w:sz w:val="24"/>
          <w:szCs w:val="24"/>
        </w:rPr>
        <w:t>, LT-</w:t>
      </w:r>
      <w:r>
        <w:rPr>
          <w:rFonts w:eastAsia="Calibri" w:cstheme="minorHAnsi"/>
          <w:sz w:val="24"/>
          <w:szCs w:val="24"/>
        </w:rPr>
        <w:t>48417</w:t>
      </w:r>
      <w:r w:rsidRPr="0040538C">
        <w:rPr>
          <w:rFonts w:eastAsia="Calibri" w:cstheme="minorHAnsi"/>
          <w:sz w:val="24"/>
          <w:szCs w:val="24"/>
        </w:rPr>
        <w:t xml:space="preserve"> Kaunas, el. p. </w:t>
      </w:r>
      <w:r>
        <w:rPr>
          <w:rFonts w:eastAsia="Calibri" w:cstheme="minorHAnsi"/>
          <w:sz w:val="24"/>
          <w:szCs w:val="24"/>
        </w:rPr>
        <w:t>ldvilnele</w:t>
      </w:r>
      <w:r w:rsidRPr="000607A6">
        <w:rPr>
          <w:rFonts w:eastAsia="Calibri" w:cstheme="minorHAnsi"/>
          <w:sz w:val="24"/>
          <w:szCs w:val="24"/>
        </w:rPr>
        <w:t>@yahoo.com</w:t>
      </w:r>
      <w:r w:rsidRPr="0040538C">
        <w:rPr>
          <w:rFonts w:eastAsia="Calibri" w:cstheme="minorHAnsi"/>
          <w:sz w:val="24"/>
          <w:szCs w:val="24"/>
        </w:rPr>
        <w:t xml:space="preserve">; </w:t>
      </w:r>
    </w:p>
    <w:p w14:paraId="341E7AEA" w14:textId="77777777" w:rsidR="0047773D" w:rsidRPr="00556A4C" w:rsidRDefault="0047773D" w:rsidP="0047773D">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53.2. Tiekėjui – </w:t>
      </w:r>
      <w:r>
        <w:rPr>
          <w:rFonts w:eastAsia="Calibri" w:cstheme="minorHAnsi"/>
          <w:sz w:val="24"/>
          <w:szCs w:val="24"/>
        </w:rPr>
        <w:t>Partizan</w:t>
      </w:r>
      <w:r>
        <w:rPr>
          <w:rFonts w:eastAsia="Calibri"/>
          <w:sz w:val="24"/>
          <w:szCs w:val="30"/>
          <w:lang w:bidi="as-IN"/>
        </w:rPr>
        <w:t>ų 61-806</w:t>
      </w:r>
      <w:r w:rsidRPr="0040538C">
        <w:rPr>
          <w:rFonts w:eastAsia="Calibri" w:cstheme="minorHAnsi"/>
          <w:sz w:val="24"/>
          <w:szCs w:val="24"/>
        </w:rPr>
        <w:t>, LT-</w:t>
      </w:r>
      <w:r>
        <w:rPr>
          <w:rFonts w:eastAsia="Calibri" w:cstheme="minorHAnsi"/>
          <w:sz w:val="24"/>
          <w:szCs w:val="24"/>
        </w:rPr>
        <w:t>49282 Kaunas</w:t>
      </w:r>
      <w:r w:rsidRPr="0040538C">
        <w:rPr>
          <w:rFonts w:eastAsia="Calibri" w:cstheme="minorHAnsi"/>
          <w:sz w:val="24"/>
          <w:szCs w:val="24"/>
        </w:rPr>
        <w:t xml:space="preserve">, el. p. </w:t>
      </w:r>
      <w:r>
        <w:rPr>
          <w:rFonts w:eastAsia="Calibri" w:cstheme="minorHAnsi"/>
          <w:sz w:val="24"/>
          <w:szCs w:val="24"/>
        </w:rPr>
        <w:t>laukesta.uab</w:t>
      </w:r>
      <w:r w:rsidRPr="000607A6">
        <w:rPr>
          <w:rFonts w:eastAsia="Calibri" w:cstheme="minorHAnsi"/>
          <w:sz w:val="24"/>
          <w:szCs w:val="24"/>
        </w:rPr>
        <w:t>@gmail.com</w:t>
      </w:r>
    </w:p>
    <w:p w14:paraId="105E3D74" w14:textId="77777777" w:rsidR="0047773D" w:rsidRPr="00556A4C" w:rsidRDefault="0047773D" w:rsidP="0047773D">
      <w:pPr>
        <w:spacing w:after="0" w:line="300" w:lineRule="exact"/>
        <w:ind w:firstLine="1134"/>
        <w:jc w:val="both"/>
        <w:rPr>
          <w:rFonts w:eastAsia="Calibri" w:cstheme="minorHAnsi"/>
          <w:sz w:val="24"/>
          <w:szCs w:val="24"/>
        </w:rPr>
      </w:pPr>
      <w:r w:rsidRPr="00556A4C">
        <w:rPr>
          <w:rFonts w:eastAsia="Calibri" w:cstheme="minorHAnsi"/>
          <w:sz w:val="24"/>
          <w:szCs w:val="24"/>
        </w:rPr>
        <w:t>54. Prie Sutarties pridedami dokumentai:</w:t>
      </w:r>
    </w:p>
    <w:p w14:paraId="0A68387A" w14:textId="4F796CF6" w:rsidR="0047773D" w:rsidRPr="00556A4C" w:rsidRDefault="0047773D" w:rsidP="0047773D">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54.1. </w:t>
      </w:r>
      <w:r w:rsidRPr="00556A4C">
        <w:rPr>
          <w:rFonts w:eastAsia="Calibri" w:cstheme="minorHAnsi"/>
          <w:bCs/>
          <w:sz w:val="24"/>
          <w:szCs w:val="24"/>
        </w:rPr>
        <w:t>Prekių techninė specifikacija, preliminarūs Prekių kiekiai ir Sutarties įkainiai (</w:t>
      </w:r>
      <w:r w:rsidRPr="00556A4C">
        <w:rPr>
          <w:rFonts w:eastAsia="Calibri" w:cstheme="minorHAnsi"/>
          <w:sz w:val="24"/>
          <w:szCs w:val="24"/>
        </w:rPr>
        <w:t>priedas)</w:t>
      </w:r>
      <w:r w:rsidRPr="00556A4C">
        <w:rPr>
          <w:rFonts w:eastAsia="Calibri" w:cstheme="minorHAnsi"/>
          <w:bCs/>
          <w:sz w:val="24"/>
          <w:szCs w:val="24"/>
        </w:rPr>
        <w:t xml:space="preserve">, </w:t>
      </w:r>
      <w:r w:rsidR="00DC07D9">
        <w:rPr>
          <w:rFonts w:eastAsia="Calibri" w:cstheme="minorHAnsi"/>
          <w:bCs/>
          <w:sz w:val="24"/>
          <w:szCs w:val="24"/>
        </w:rPr>
        <w:t>15</w:t>
      </w:r>
      <w:r w:rsidRPr="00556A4C">
        <w:rPr>
          <w:rFonts w:eastAsia="Calibri" w:cstheme="minorHAnsi"/>
          <w:bCs/>
          <w:sz w:val="24"/>
          <w:szCs w:val="24"/>
        </w:rPr>
        <w:t xml:space="preserve"> l.;</w:t>
      </w:r>
    </w:p>
    <w:p w14:paraId="5B4B4FAC" w14:textId="77777777" w:rsidR="0047773D" w:rsidRPr="00556A4C" w:rsidRDefault="0047773D" w:rsidP="0047773D">
      <w:pPr>
        <w:spacing w:after="0" w:line="300" w:lineRule="exact"/>
        <w:ind w:firstLine="1134"/>
        <w:jc w:val="both"/>
        <w:rPr>
          <w:rFonts w:eastAsia="Calibri" w:cstheme="minorHAnsi"/>
          <w:sz w:val="24"/>
          <w:szCs w:val="24"/>
        </w:rPr>
      </w:pPr>
      <w:r w:rsidRPr="00556A4C">
        <w:rPr>
          <w:rFonts w:eastAsia="Calibri" w:cstheme="minorHAnsi"/>
          <w:sz w:val="24"/>
          <w:szCs w:val="24"/>
        </w:rPr>
        <w:t>54.2. Subtiekėjų ir jiems perduodamų tiekti prekių sąrašas (</w:t>
      </w:r>
      <w:r w:rsidRPr="00556A4C">
        <w:rPr>
          <w:rFonts w:eastAsia="Calibri" w:cstheme="minorHAnsi"/>
          <w:i/>
          <w:sz w:val="24"/>
          <w:szCs w:val="24"/>
        </w:rPr>
        <w:t>pridedama, jei yra pasitelkiami subtiekėjai</w:t>
      </w:r>
      <w:r w:rsidRPr="00556A4C">
        <w:rPr>
          <w:rFonts w:eastAsia="Calibri" w:cstheme="minorHAnsi"/>
          <w:sz w:val="24"/>
          <w:szCs w:val="24"/>
        </w:rPr>
        <w:t>), ............ l.;</w:t>
      </w:r>
    </w:p>
    <w:p w14:paraId="4A369DA2" w14:textId="5665B177" w:rsidR="0047773D" w:rsidRPr="0040538C" w:rsidRDefault="0047773D" w:rsidP="0047773D">
      <w:pPr>
        <w:spacing w:after="0" w:line="300" w:lineRule="exact"/>
        <w:ind w:firstLine="1134"/>
        <w:jc w:val="both"/>
        <w:rPr>
          <w:rFonts w:eastAsia="Calibri" w:cstheme="minorHAnsi"/>
          <w:sz w:val="24"/>
          <w:szCs w:val="24"/>
        </w:rPr>
      </w:pPr>
      <w:r w:rsidRPr="00556A4C">
        <w:rPr>
          <w:rFonts w:cstheme="minorHAnsi"/>
          <w:sz w:val="24"/>
          <w:szCs w:val="24"/>
          <w:shd w:val="clear" w:color="auto" w:fill="FFFFFF"/>
        </w:rPr>
        <w:t xml:space="preserve">54.3. Sutarties įvykdymo užtikrinimas </w:t>
      </w:r>
      <w:r w:rsidRPr="00556A4C">
        <w:rPr>
          <w:rFonts w:cstheme="minorHAnsi"/>
          <w:i/>
          <w:sz w:val="24"/>
          <w:szCs w:val="24"/>
          <w:shd w:val="clear" w:color="auto" w:fill="FFFFFF"/>
        </w:rPr>
        <w:t>(pridedama, jei reikalaujama)</w:t>
      </w:r>
      <w:r w:rsidRPr="00556A4C">
        <w:rPr>
          <w:rFonts w:cstheme="minorHAnsi"/>
          <w:sz w:val="24"/>
          <w:szCs w:val="24"/>
          <w:shd w:val="clear" w:color="auto" w:fill="FFFFFF"/>
        </w:rPr>
        <w:t>, ............. l.</w:t>
      </w:r>
    </w:p>
    <w:p w14:paraId="5F8B687F" w14:textId="77777777" w:rsidR="001462A5" w:rsidRPr="0040538C" w:rsidRDefault="001462A5"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3E68D3F1" w14:textId="77777777" w:rsidR="001462A5" w:rsidRPr="0040538C" w:rsidRDefault="001462A5" w:rsidP="00D67EFE">
      <w:pPr>
        <w:spacing w:after="0" w:line="300" w:lineRule="exact"/>
        <w:rPr>
          <w:rFonts w:eastAsia="Calibri" w:cstheme="minorHAnsi"/>
          <w:sz w:val="24"/>
          <w:szCs w:val="24"/>
        </w:rPr>
      </w:pPr>
    </w:p>
    <w:p w14:paraId="11DB4077" w14:textId="6DFC67C0" w:rsidR="007931C2" w:rsidRPr="0040538C" w:rsidRDefault="009224F5" w:rsidP="007931C2">
      <w:pPr>
        <w:tabs>
          <w:tab w:val="left" w:pos="3969"/>
        </w:tabs>
        <w:spacing w:after="0" w:line="300" w:lineRule="exact"/>
        <w:rPr>
          <w:rFonts w:eastAsia="Calibri" w:cstheme="minorHAnsi"/>
          <w:b/>
          <w:sz w:val="24"/>
          <w:szCs w:val="24"/>
        </w:rPr>
      </w:pPr>
      <w:r>
        <w:rPr>
          <w:rFonts w:eastAsia="Calibri" w:cstheme="minorHAnsi"/>
          <w:b/>
          <w:sz w:val="24"/>
          <w:szCs w:val="24"/>
        </w:rPr>
        <w:t>Į</w:t>
      </w:r>
      <w:r w:rsidR="007931C2" w:rsidRPr="0040538C">
        <w:rPr>
          <w:rFonts w:eastAsia="Calibri" w:cstheme="minorHAnsi"/>
          <w:b/>
          <w:sz w:val="24"/>
          <w:szCs w:val="24"/>
        </w:rPr>
        <w:t>staiga</w:t>
      </w:r>
      <w:r w:rsidR="007931C2" w:rsidRPr="0040538C">
        <w:rPr>
          <w:rFonts w:eastAsia="Calibri" w:cstheme="minorHAnsi"/>
          <w:b/>
          <w:sz w:val="24"/>
          <w:szCs w:val="24"/>
        </w:rPr>
        <w:tab/>
      </w:r>
      <w:r w:rsidR="007931C2" w:rsidRPr="0040538C">
        <w:rPr>
          <w:rFonts w:eastAsia="Calibri" w:cstheme="minorHAnsi"/>
          <w:b/>
          <w:sz w:val="24"/>
          <w:szCs w:val="24"/>
        </w:rPr>
        <w:tab/>
        <w:t>Tiekėjas</w:t>
      </w:r>
    </w:p>
    <w:p w14:paraId="11D65083" w14:textId="77777777" w:rsidR="009224F5" w:rsidRDefault="009224F5" w:rsidP="009224F5">
      <w:pPr>
        <w:rPr>
          <w:rFonts w:eastAsia="Calibri" w:cstheme="minorHAnsi"/>
          <w:b/>
          <w:sz w:val="24"/>
          <w:szCs w:val="24"/>
        </w:rPr>
      </w:pPr>
    </w:p>
    <w:tbl>
      <w:tblPr>
        <w:tblW w:w="8666" w:type="dxa"/>
        <w:tblLook w:val="04A0" w:firstRow="1" w:lastRow="0" w:firstColumn="1" w:lastColumn="0" w:noHBand="0" w:noVBand="1"/>
      </w:tblPr>
      <w:tblGrid>
        <w:gridCol w:w="5103"/>
        <w:gridCol w:w="3563"/>
      </w:tblGrid>
      <w:tr w:rsidR="00E00863" w:rsidRPr="005E7249" w14:paraId="70EDF200" w14:textId="77777777" w:rsidTr="00703081">
        <w:trPr>
          <w:trHeight w:val="1800"/>
        </w:trPr>
        <w:tc>
          <w:tcPr>
            <w:tcW w:w="5103" w:type="dxa"/>
            <w:hideMark/>
          </w:tcPr>
          <w:p w14:paraId="1D542637" w14:textId="77777777" w:rsidR="00E00863" w:rsidRPr="005E7249" w:rsidRDefault="00E00863" w:rsidP="00703081">
            <w:pPr>
              <w:tabs>
                <w:tab w:val="left" w:pos="2268"/>
                <w:tab w:val="left" w:pos="5670"/>
                <w:tab w:val="left" w:pos="6804"/>
              </w:tabs>
              <w:spacing w:after="0" w:line="300" w:lineRule="exact"/>
              <w:rPr>
                <w:rFonts w:eastAsia="Calibri" w:cstheme="minorHAnsi"/>
                <w:b/>
                <w:sz w:val="24"/>
                <w:szCs w:val="24"/>
              </w:rPr>
            </w:pPr>
            <w:r w:rsidRPr="005E7249">
              <w:rPr>
                <w:rFonts w:eastAsia="Calibri" w:cstheme="minorHAnsi"/>
                <w:sz w:val="24"/>
                <w:szCs w:val="24"/>
              </w:rPr>
              <w:t>Lopšelis-darželis „Vilnelė“</w:t>
            </w:r>
          </w:p>
          <w:p w14:paraId="404ACAB2"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Įstaigos kodas 191637883</w:t>
            </w:r>
          </w:p>
          <w:p w14:paraId="104EE9C8"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Adresas Vytenio 8, Kaunas, LT 48417 Kaunas</w:t>
            </w:r>
          </w:p>
          <w:p w14:paraId="3E6B4C56"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 s. LT124010042502205182</w:t>
            </w:r>
          </w:p>
          <w:p w14:paraId="355C5F4D"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Bankas Luminor Bank AS</w:t>
            </w:r>
          </w:p>
          <w:p w14:paraId="33C0E191"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Banko kodas 40100</w:t>
            </w:r>
          </w:p>
        </w:tc>
        <w:tc>
          <w:tcPr>
            <w:tcW w:w="3563" w:type="dxa"/>
            <w:hideMark/>
          </w:tcPr>
          <w:p w14:paraId="099A544A"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UAB „Laukesta“</w:t>
            </w:r>
          </w:p>
          <w:p w14:paraId="00A061D8"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Įmonės kodas 305181027</w:t>
            </w:r>
          </w:p>
          <w:p w14:paraId="23D64F79"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PVM mokėtojo kodas LT100012807511</w:t>
            </w:r>
          </w:p>
          <w:p w14:paraId="6FB38AAE" w14:textId="77777777" w:rsidR="00E00863" w:rsidRPr="005E7249" w:rsidRDefault="00E00863" w:rsidP="00703081">
            <w:pPr>
              <w:tabs>
                <w:tab w:val="left" w:pos="2305"/>
                <w:tab w:val="left" w:pos="5670"/>
                <w:tab w:val="left" w:pos="6237"/>
                <w:tab w:val="left" w:pos="6804"/>
              </w:tabs>
              <w:spacing w:after="0" w:line="300" w:lineRule="exact"/>
              <w:ind w:right="-942"/>
              <w:rPr>
                <w:rFonts w:eastAsia="Calibri" w:cstheme="minorHAnsi"/>
                <w:sz w:val="24"/>
                <w:szCs w:val="24"/>
              </w:rPr>
            </w:pPr>
            <w:r w:rsidRPr="005E7249">
              <w:rPr>
                <w:rFonts w:eastAsia="Calibri" w:cstheme="minorHAnsi"/>
                <w:sz w:val="24"/>
                <w:szCs w:val="24"/>
              </w:rPr>
              <w:t>Partizanų g. 61-806, 49282 Kaunas</w:t>
            </w:r>
          </w:p>
          <w:p w14:paraId="55DC239E"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A.s LT337044060008318806</w:t>
            </w:r>
          </w:p>
          <w:p w14:paraId="794F43EE"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AB SEB bankas</w:t>
            </w:r>
          </w:p>
        </w:tc>
      </w:tr>
      <w:tr w:rsidR="00E00863" w:rsidRPr="005E7249" w14:paraId="61D020EC" w14:textId="77777777" w:rsidTr="00703081">
        <w:trPr>
          <w:trHeight w:val="720"/>
        </w:trPr>
        <w:tc>
          <w:tcPr>
            <w:tcW w:w="5103" w:type="dxa"/>
          </w:tcPr>
          <w:p w14:paraId="7369E39B"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p>
          <w:p w14:paraId="404DAA05"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 xml:space="preserve">Įstaigos vadovas </w:t>
            </w:r>
          </w:p>
        </w:tc>
        <w:tc>
          <w:tcPr>
            <w:tcW w:w="3563" w:type="dxa"/>
            <w:hideMark/>
          </w:tcPr>
          <w:p w14:paraId="7E804D44"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Banko kodas 70440</w:t>
            </w:r>
          </w:p>
          <w:p w14:paraId="1B212689"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Viešųjų pirkimų specialistė</w:t>
            </w:r>
          </w:p>
        </w:tc>
      </w:tr>
      <w:tr w:rsidR="00E00863" w:rsidRPr="005E7249" w14:paraId="1C167E0A" w14:textId="77777777" w:rsidTr="00703081">
        <w:trPr>
          <w:trHeight w:val="720"/>
        </w:trPr>
        <w:tc>
          <w:tcPr>
            <w:tcW w:w="5103" w:type="dxa"/>
            <w:hideMark/>
          </w:tcPr>
          <w:p w14:paraId="088BDEB2" w14:textId="77777777" w:rsidR="00E00863" w:rsidRPr="005E7249" w:rsidRDefault="00E00863" w:rsidP="00703081">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_____________________________</w:t>
            </w:r>
          </w:p>
          <w:p w14:paraId="78EB07C9" w14:textId="77777777" w:rsidR="00E00863" w:rsidRPr="005E7249" w:rsidRDefault="00E00863" w:rsidP="00703081">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(parašas)</w:t>
            </w:r>
          </w:p>
          <w:p w14:paraId="6B96A1E7" w14:textId="77777777" w:rsidR="00E00863" w:rsidRPr="005E7249" w:rsidRDefault="00E00863" w:rsidP="00703081">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Rolandas Bulotas</w:t>
            </w:r>
          </w:p>
          <w:p w14:paraId="0CCE0CBD"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(data)</w:t>
            </w:r>
          </w:p>
        </w:tc>
        <w:tc>
          <w:tcPr>
            <w:tcW w:w="3563" w:type="dxa"/>
            <w:hideMark/>
          </w:tcPr>
          <w:p w14:paraId="57CB5ED7" w14:textId="77777777" w:rsidR="00E00863" w:rsidRPr="005E7249" w:rsidRDefault="00E00863" w:rsidP="00703081">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____________________________</w:t>
            </w:r>
          </w:p>
          <w:p w14:paraId="30023014" w14:textId="77777777" w:rsidR="00E00863" w:rsidRPr="005E7249" w:rsidRDefault="00E00863" w:rsidP="00703081">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(parašas)</w:t>
            </w:r>
          </w:p>
          <w:p w14:paraId="5EFB3E2A" w14:textId="77777777" w:rsidR="00E00863" w:rsidRPr="005E7249" w:rsidRDefault="00E00863" w:rsidP="00703081">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Jolita Lapinskienė</w:t>
            </w:r>
          </w:p>
          <w:p w14:paraId="678CB55C" w14:textId="77777777" w:rsidR="00E00863" w:rsidRPr="005E7249" w:rsidRDefault="00E00863" w:rsidP="00703081">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(data)</w:t>
            </w:r>
          </w:p>
        </w:tc>
      </w:tr>
    </w:tbl>
    <w:p w14:paraId="2BCCB9D8" w14:textId="77777777" w:rsidR="00E00863" w:rsidRDefault="00E00863" w:rsidP="00E00863">
      <w:pPr>
        <w:rPr>
          <w:rFonts w:eastAsia="Calibri" w:cstheme="minorHAnsi"/>
          <w:b/>
          <w:sz w:val="24"/>
          <w:szCs w:val="24"/>
        </w:rPr>
      </w:pPr>
    </w:p>
    <w:p w14:paraId="3B17DBB3" w14:textId="77777777" w:rsidR="00E00863" w:rsidRDefault="00E00863" w:rsidP="00E00863">
      <w:pPr>
        <w:rPr>
          <w:rFonts w:eastAsia="Calibri" w:cstheme="minorHAnsi"/>
          <w:b/>
          <w:sz w:val="24"/>
          <w:szCs w:val="24"/>
        </w:rPr>
      </w:pPr>
    </w:p>
    <w:p w14:paraId="2344DBAA" w14:textId="77777777" w:rsidR="00E00863" w:rsidRPr="00E00863" w:rsidRDefault="00E00863" w:rsidP="00E00863">
      <w:pPr>
        <w:rPr>
          <w:rFonts w:cstheme="minorHAnsi"/>
        </w:rPr>
        <w:sectPr w:rsidR="00E00863" w:rsidRPr="00E00863" w:rsidSect="007931C2">
          <w:headerReference w:type="even" r:id="rId8"/>
          <w:headerReference w:type="default" r:id="rId9"/>
          <w:pgSz w:w="11906" w:h="16838"/>
          <w:pgMar w:top="1134" w:right="567" w:bottom="1134" w:left="1701" w:header="567" w:footer="567" w:gutter="0"/>
          <w:cols w:space="1296"/>
          <w:titlePg/>
          <w:docGrid w:linePitch="360"/>
        </w:sectPr>
      </w:pPr>
    </w:p>
    <w:p w14:paraId="17CC9EBC" w14:textId="7D8B33B1" w:rsidR="00856C71" w:rsidRDefault="00856C71" w:rsidP="00D67EFE">
      <w:pPr>
        <w:spacing w:after="0" w:line="300" w:lineRule="exact"/>
        <w:rPr>
          <w:rFonts w:eastAsia="Calibri" w:cstheme="minorHAnsi"/>
          <w:sz w:val="24"/>
          <w:szCs w:val="24"/>
        </w:rPr>
        <w:sectPr w:rsidR="00856C71" w:rsidSect="00A76948">
          <w:headerReference w:type="even" r:id="rId10"/>
          <w:headerReference w:type="default" r:id="rId11"/>
          <w:pgSz w:w="11906" w:h="16838"/>
          <w:pgMar w:top="1134" w:right="567" w:bottom="993" w:left="1701" w:header="567" w:footer="567" w:gutter="0"/>
          <w:cols w:space="1296"/>
          <w:titlePg/>
          <w:docGrid w:linePitch="360"/>
        </w:sectPr>
      </w:pPr>
    </w:p>
    <w:p w14:paraId="6CC9426E" w14:textId="34BEE405" w:rsidR="00F371B1" w:rsidRPr="00556A4C" w:rsidRDefault="00F371B1" w:rsidP="00D67EFE">
      <w:pPr>
        <w:spacing w:line="300" w:lineRule="exact"/>
        <w:rPr>
          <w:rFonts w:cstheme="minorHAnsi"/>
        </w:rPr>
      </w:pPr>
    </w:p>
    <w:sectPr w:rsidR="00F371B1" w:rsidRPr="00556A4C"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CFD2" w14:textId="77777777" w:rsidR="008163AB" w:rsidRDefault="008163AB">
      <w:pPr>
        <w:spacing w:after="0" w:line="240" w:lineRule="auto"/>
      </w:pPr>
      <w:r>
        <w:separator/>
      </w:r>
    </w:p>
  </w:endnote>
  <w:endnote w:type="continuationSeparator" w:id="0">
    <w:p w14:paraId="0211A6B7" w14:textId="77777777" w:rsidR="008163AB" w:rsidRDefault="0081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36E6" w14:textId="77777777" w:rsidR="008163AB" w:rsidRDefault="008163AB">
      <w:pPr>
        <w:spacing w:after="0" w:line="240" w:lineRule="auto"/>
      </w:pPr>
      <w:r>
        <w:separator/>
      </w:r>
    </w:p>
  </w:footnote>
  <w:footnote w:type="continuationSeparator" w:id="0">
    <w:p w14:paraId="350B893B" w14:textId="77777777" w:rsidR="008163AB" w:rsidRDefault="0081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F95F" w14:textId="77777777" w:rsidR="007931C2" w:rsidRDefault="007931C2"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565961" w14:textId="77777777" w:rsidR="007931C2" w:rsidRDefault="007931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8378" w14:textId="77777777" w:rsidR="007931C2" w:rsidRPr="0007264A" w:rsidRDefault="007931C2"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Pr>
        <w:rStyle w:val="Puslapionumeris"/>
        <w:rFonts w:ascii="Times New Roman" w:hAnsi="Times New Roman"/>
        <w:noProof/>
      </w:rPr>
      <w:t>13</w:t>
    </w:r>
    <w:r w:rsidRPr="0007264A">
      <w:rPr>
        <w:rStyle w:val="Puslapionumeris"/>
        <w:rFonts w:ascii="Times New Roman" w:hAnsi="Times New Roman"/>
      </w:rPr>
      <w:fldChar w:fldCharType="end"/>
    </w:r>
  </w:p>
  <w:p w14:paraId="27154D1D" w14:textId="77777777" w:rsidR="007931C2" w:rsidRDefault="007931C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560052FD" w:rsidR="00C95905" w:rsidRPr="0029652D" w:rsidRDefault="008068DA" w:rsidP="004E0F60">
    <w:pPr>
      <w:pStyle w:val="Antrats"/>
      <w:framePr w:wrap="around" w:vAnchor="text" w:hAnchor="margin" w:xAlign="center" w:y="1"/>
      <w:rPr>
        <w:rStyle w:val="Puslapionumeris"/>
        <w:rFonts w:asciiTheme="minorHAnsi" w:hAnsiTheme="minorHAnsi" w:cstheme="minorHAnsi"/>
        <w:sz w:val="20"/>
        <w:szCs w:val="20"/>
      </w:rPr>
    </w:pPr>
    <w:r w:rsidRPr="0029652D">
      <w:rPr>
        <w:rStyle w:val="Puslapionumeris"/>
        <w:rFonts w:asciiTheme="minorHAnsi" w:hAnsiTheme="minorHAnsi" w:cstheme="minorHAnsi"/>
      </w:rPr>
      <w:fldChar w:fldCharType="begin"/>
    </w:r>
    <w:r w:rsidRPr="0029652D">
      <w:rPr>
        <w:rStyle w:val="Puslapionumeris"/>
        <w:rFonts w:asciiTheme="minorHAnsi" w:hAnsiTheme="minorHAnsi" w:cstheme="minorHAnsi"/>
      </w:rPr>
      <w:instrText xml:space="preserve">PAGE  </w:instrText>
    </w:r>
    <w:r w:rsidRPr="0029652D">
      <w:rPr>
        <w:rStyle w:val="Puslapionumeris"/>
        <w:rFonts w:asciiTheme="minorHAnsi" w:hAnsiTheme="minorHAnsi" w:cstheme="minorHAnsi"/>
      </w:rPr>
      <w:fldChar w:fldCharType="separate"/>
    </w:r>
    <w:r w:rsidR="0029652D">
      <w:rPr>
        <w:rStyle w:val="Puslapionumeris"/>
        <w:rFonts w:asciiTheme="minorHAnsi" w:hAnsiTheme="minorHAnsi" w:cstheme="minorHAnsi"/>
        <w:noProof/>
      </w:rPr>
      <w:t>2</w:t>
    </w:r>
    <w:r w:rsidRPr="0029652D">
      <w:rPr>
        <w:rStyle w:val="Puslapionumeris"/>
        <w:rFonts w:asciiTheme="minorHAnsi" w:hAnsiTheme="minorHAnsi" w:cstheme="minorHAnsi"/>
      </w:rPr>
      <w:fldChar w:fldCharType="end"/>
    </w:r>
  </w:p>
  <w:p w14:paraId="3725B53F" w14:textId="77777777" w:rsidR="00C95905" w:rsidRDefault="00C9590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67688226">
    <w:abstractNumId w:val="2"/>
  </w:num>
  <w:num w:numId="2" w16cid:durableId="1840922111">
    <w:abstractNumId w:val="0"/>
  </w:num>
  <w:num w:numId="3" w16cid:durableId="1307009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3899849">
    <w:abstractNumId w:val="1"/>
  </w:num>
  <w:num w:numId="5" w16cid:durableId="271135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227E0"/>
    <w:rsid w:val="0003263A"/>
    <w:rsid w:val="000530F6"/>
    <w:rsid w:val="0007446B"/>
    <w:rsid w:val="000A77E2"/>
    <w:rsid w:val="000D5582"/>
    <w:rsid w:val="000D5F09"/>
    <w:rsid w:val="000D62C8"/>
    <w:rsid w:val="000D7F54"/>
    <w:rsid w:val="000F61DE"/>
    <w:rsid w:val="00103E9B"/>
    <w:rsid w:val="00112B2E"/>
    <w:rsid w:val="001266D8"/>
    <w:rsid w:val="001412EE"/>
    <w:rsid w:val="00145147"/>
    <w:rsid w:val="001462A5"/>
    <w:rsid w:val="00153E45"/>
    <w:rsid w:val="001676BC"/>
    <w:rsid w:val="00193376"/>
    <w:rsid w:val="001C3079"/>
    <w:rsid w:val="001C52CD"/>
    <w:rsid w:val="001C733E"/>
    <w:rsid w:val="001D6E51"/>
    <w:rsid w:val="00203F1D"/>
    <w:rsid w:val="0021429E"/>
    <w:rsid w:val="00232C40"/>
    <w:rsid w:val="00240D2D"/>
    <w:rsid w:val="002456F3"/>
    <w:rsid w:val="00254F2C"/>
    <w:rsid w:val="00285AB1"/>
    <w:rsid w:val="00290994"/>
    <w:rsid w:val="00291731"/>
    <w:rsid w:val="0029652D"/>
    <w:rsid w:val="002C5DD4"/>
    <w:rsid w:val="002E71B2"/>
    <w:rsid w:val="00305402"/>
    <w:rsid w:val="00306433"/>
    <w:rsid w:val="00313C3C"/>
    <w:rsid w:val="003179B8"/>
    <w:rsid w:val="00324C62"/>
    <w:rsid w:val="0033276B"/>
    <w:rsid w:val="00387B91"/>
    <w:rsid w:val="003935D8"/>
    <w:rsid w:val="00395347"/>
    <w:rsid w:val="00395BB4"/>
    <w:rsid w:val="003A254A"/>
    <w:rsid w:val="003C2C5A"/>
    <w:rsid w:val="003C7C32"/>
    <w:rsid w:val="003F59A2"/>
    <w:rsid w:val="0040538C"/>
    <w:rsid w:val="00435C34"/>
    <w:rsid w:val="00461183"/>
    <w:rsid w:val="004622F5"/>
    <w:rsid w:val="0047773D"/>
    <w:rsid w:val="004A2ACB"/>
    <w:rsid w:val="004E04F9"/>
    <w:rsid w:val="004E0D1E"/>
    <w:rsid w:val="004E18DC"/>
    <w:rsid w:val="004F345E"/>
    <w:rsid w:val="00510EF6"/>
    <w:rsid w:val="00550D69"/>
    <w:rsid w:val="00556A4C"/>
    <w:rsid w:val="00561EDD"/>
    <w:rsid w:val="00587E23"/>
    <w:rsid w:val="00592650"/>
    <w:rsid w:val="00593A78"/>
    <w:rsid w:val="0059426C"/>
    <w:rsid w:val="00594C6F"/>
    <w:rsid w:val="00596DA5"/>
    <w:rsid w:val="005A06A7"/>
    <w:rsid w:val="005A2778"/>
    <w:rsid w:val="005A4FDE"/>
    <w:rsid w:val="005A5A54"/>
    <w:rsid w:val="005D19FF"/>
    <w:rsid w:val="005D5A07"/>
    <w:rsid w:val="00613E2F"/>
    <w:rsid w:val="0061429B"/>
    <w:rsid w:val="00614B8D"/>
    <w:rsid w:val="00673A9C"/>
    <w:rsid w:val="00674B8E"/>
    <w:rsid w:val="006833BB"/>
    <w:rsid w:val="00697A34"/>
    <w:rsid w:val="006B10D9"/>
    <w:rsid w:val="00702C6F"/>
    <w:rsid w:val="00732C1C"/>
    <w:rsid w:val="007864A6"/>
    <w:rsid w:val="007931C2"/>
    <w:rsid w:val="007A30BF"/>
    <w:rsid w:val="007B0561"/>
    <w:rsid w:val="007E2C17"/>
    <w:rsid w:val="007E6570"/>
    <w:rsid w:val="00805899"/>
    <w:rsid w:val="008068DA"/>
    <w:rsid w:val="0081439F"/>
    <w:rsid w:val="008163AB"/>
    <w:rsid w:val="00817CBC"/>
    <w:rsid w:val="00823572"/>
    <w:rsid w:val="00835036"/>
    <w:rsid w:val="0083708E"/>
    <w:rsid w:val="00855D3F"/>
    <w:rsid w:val="00856C71"/>
    <w:rsid w:val="00857206"/>
    <w:rsid w:val="0088540F"/>
    <w:rsid w:val="00891661"/>
    <w:rsid w:val="00893A7D"/>
    <w:rsid w:val="00896A9B"/>
    <w:rsid w:val="008F7574"/>
    <w:rsid w:val="009022AF"/>
    <w:rsid w:val="00913D35"/>
    <w:rsid w:val="009224F5"/>
    <w:rsid w:val="00931526"/>
    <w:rsid w:val="009511D0"/>
    <w:rsid w:val="00962A03"/>
    <w:rsid w:val="00972F7B"/>
    <w:rsid w:val="00974F9A"/>
    <w:rsid w:val="00982B7E"/>
    <w:rsid w:val="0098716A"/>
    <w:rsid w:val="00996BA9"/>
    <w:rsid w:val="009A1BEF"/>
    <w:rsid w:val="009D0087"/>
    <w:rsid w:val="009D0710"/>
    <w:rsid w:val="009F77F4"/>
    <w:rsid w:val="00A142B3"/>
    <w:rsid w:val="00A41223"/>
    <w:rsid w:val="00A439FB"/>
    <w:rsid w:val="00A6437E"/>
    <w:rsid w:val="00A67600"/>
    <w:rsid w:val="00A75690"/>
    <w:rsid w:val="00AA2FFA"/>
    <w:rsid w:val="00AB231A"/>
    <w:rsid w:val="00AB777B"/>
    <w:rsid w:val="00AD431B"/>
    <w:rsid w:val="00AF73E5"/>
    <w:rsid w:val="00B17B2C"/>
    <w:rsid w:val="00B40285"/>
    <w:rsid w:val="00B7608A"/>
    <w:rsid w:val="00BD0DFD"/>
    <w:rsid w:val="00BE10D9"/>
    <w:rsid w:val="00BE5CF9"/>
    <w:rsid w:val="00BF315A"/>
    <w:rsid w:val="00C17B62"/>
    <w:rsid w:val="00C612BC"/>
    <w:rsid w:val="00C8102C"/>
    <w:rsid w:val="00C95905"/>
    <w:rsid w:val="00CB51D8"/>
    <w:rsid w:val="00CC2B08"/>
    <w:rsid w:val="00CD2E1E"/>
    <w:rsid w:val="00CD54FC"/>
    <w:rsid w:val="00CE507B"/>
    <w:rsid w:val="00D050CD"/>
    <w:rsid w:val="00D263E4"/>
    <w:rsid w:val="00D32627"/>
    <w:rsid w:val="00D67EFE"/>
    <w:rsid w:val="00D7146C"/>
    <w:rsid w:val="00DB29FD"/>
    <w:rsid w:val="00DC07D9"/>
    <w:rsid w:val="00DD25BC"/>
    <w:rsid w:val="00E00863"/>
    <w:rsid w:val="00E333CB"/>
    <w:rsid w:val="00E53A62"/>
    <w:rsid w:val="00E65F66"/>
    <w:rsid w:val="00E742A7"/>
    <w:rsid w:val="00E957C3"/>
    <w:rsid w:val="00EB2282"/>
    <w:rsid w:val="00EC6669"/>
    <w:rsid w:val="00EC6C2F"/>
    <w:rsid w:val="00EE7775"/>
    <w:rsid w:val="00EF5141"/>
    <w:rsid w:val="00F3123A"/>
    <w:rsid w:val="00F371B1"/>
    <w:rsid w:val="00F61097"/>
    <w:rsid w:val="00F879C6"/>
    <w:rsid w:val="00F93D64"/>
    <w:rsid w:val="00FB32BA"/>
    <w:rsid w:val="00FD3A88"/>
    <w:rsid w:val="00FE5CBD"/>
    <w:rsid w:val="00FF507A"/>
    <w:rsid w:val="00FF7496"/>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 w:id="1932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2AA0-DCCA-43EA-8E5C-027A62B5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26063</Words>
  <Characters>14857</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User</cp:lastModifiedBy>
  <cp:revision>25</cp:revision>
  <dcterms:created xsi:type="dcterms:W3CDTF">2025-10-27T14:42:00Z</dcterms:created>
  <dcterms:modified xsi:type="dcterms:W3CDTF">2025-11-05T08:05:00Z</dcterms:modified>
</cp:coreProperties>
</file>