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D0" w:rsidRPr="00916A6A" w:rsidRDefault="007900D0" w:rsidP="00157E1D">
      <w:pPr>
        <w:contextualSpacing/>
        <w:jc w:val="both"/>
        <w:rPr>
          <w:lang w:val="lt-LT"/>
        </w:rPr>
      </w:pPr>
    </w:p>
    <w:p w:rsidR="005A4D3B" w:rsidRPr="006232B5" w:rsidRDefault="00BE10A8" w:rsidP="005A4D3B">
      <w:pPr>
        <w:jc w:val="center"/>
        <w:rPr>
          <w:rFonts w:ascii="Calibri" w:hAnsi="Calibri" w:cs="Calibri"/>
          <w:b/>
          <w:color w:val="000000"/>
          <w:lang w:val="lt-LT"/>
        </w:rPr>
      </w:pPr>
      <w:r w:rsidRPr="00916A6A">
        <w:rPr>
          <w:b/>
          <w:lang w:val="lt-LT"/>
        </w:rPr>
        <w:t xml:space="preserve">VIEŠOJO PIRKIMO - PARDAVIMO SUTARTIS Nr. </w:t>
      </w:r>
      <w:r w:rsidR="001742B3">
        <w:rPr>
          <w:b/>
          <w:lang w:val="lt-LT"/>
        </w:rPr>
        <w:t>PS-250910</w:t>
      </w:r>
    </w:p>
    <w:p w:rsidR="00CD0B04" w:rsidRPr="00916A6A" w:rsidRDefault="00CD0B04" w:rsidP="00157E1D">
      <w:pPr>
        <w:contextualSpacing/>
        <w:jc w:val="center"/>
        <w:rPr>
          <w:b/>
          <w:lang w:val="lt-LT"/>
        </w:rPr>
      </w:pPr>
    </w:p>
    <w:p w:rsidR="0004403D" w:rsidRPr="00916A6A" w:rsidRDefault="00BD2EE6" w:rsidP="00157E1D">
      <w:pPr>
        <w:contextualSpacing/>
        <w:jc w:val="center"/>
        <w:rPr>
          <w:lang w:val="lt-LT"/>
        </w:rPr>
      </w:pPr>
      <w:r>
        <w:rPr>
          <w:lang w:val="lt-LT"/>
        </w:rPr>
        <w:t xml:space="preserve">2025 </w:t>
      </w:r>
      <w:r w:rsidR="002E4679">
        <w:rPr>
          <w:lang w:val="lt-LT"/>
        </w:rPr>
        <w:t>09 1</w:t>
      </w:r>
      <w:r w:rsidR="006232B5">
        <w:rPr>
          <w:lang w:val="lt-LT"/>
        </w:rPr>
        <w:t>0</w:t>
      </w:r>
    </w:p>
    <w:p w:rsidR="00157E1D" w:rsidRPr="00916A6A" w:rsidRDefault="00157E1D" w:rsidP="00157E1D">
      <w:pPr>
        <w:contextualSpacing/>
        <w:jc w:val="center"/>
        <w:rPr>
          <w:lang w:val="lt-LT"/>
        </w:rPr>
      </w:pPr>
      <w:r w:rsidRPr="00916A6A">
        <w:rPr>
          <w:lang w:val="lt-LT"/>
        </w:rPr>
        <w:t>Kaunas</w:t>
      </w:r>
    </w:p>
    <w:p w:rsidR="00CC2367" w:rsidRPr="00916A6A" w:rsidRDefault="00CC2367" w:rsidP="00157E1D">
      <w:pPr>
        <w:contextualSpacing/>
        <w:rPr>
          <w:lang w:val="lt-LT"/>
        </w:rPr>
      </w:pPr>
    </w:p>
    <w:p w:rsidR="003D1219" w:rsidRPr="001742B3" w:rsidRDefault="002E4679" w:rsidP="002E4679">
      <w:pPr>
        <w:autoSpaceDE w:val="0"/>
        <w:autoSpaceDN w:val="0"/>
        <w:adjustRightInd w:val="0"/>
        <w:rPr>
          <w:rFonts w:ascii="LiberationSerif" w:hAnsi="LiberationSerif" w:cs="LiberationSerif"/>
          <w:lang w:val="lt-LT"/>
        </w:rPr>
      </w:pPr>
      <w:r w:rsidRPr="001742B3">
        <w:rPr>
          <w:rFonts w:ascii="LiberationSerif-Bold" w:hAnsi="LiberationSerif-Bold" w:cs="LiberationSerif-Bold"/>
          <w:b/>
          <w:bCs/>
          <w:lang w:val="lt-LT"/>
        </w:rPr>
        <w:t>UAB „Officeday“</w:t>
      </w:r>
      <w:r w:rsidRPr="001742B3">
        <w:rPr>
          <w:rFonts w:ascii="LiberationSerif" w:hAnsi="LiberationSerif" w:cs="LiberationSerif"/>
          <w:lang w:val="lt-LT"/>
        </w:rPr>
        <w:t xml:space="preserve">, juridinio asmens kodas 124931353, atstovaujama generalinio direktoriaus Pauliaus Barono, veikiančios pagal bendrovės įstatus (toliau – </w:t>
      </w:r>
      <w:r w:rsidRPr="001742B3">
        <w:rPr>
          <w:rFonts w:ascii="LiberationSerif-Bold" w:hAnsi="LiberationSerif-Bold" w:cs="LiberationSerif-Bold"/>
          <w:b/>
          <w:bCs/>
          <w:lang w:val="lt-LT"/>
        </w:rPr>
        <w:t>Pardavėjas</w:t>
      </w:r>
      <w:r w:rsidRPr="001742B3">
        <w:rPr>
          <w:rFonts w:ascii="LiberationSerif" w:hAnsi="LiberationSerif" w:cs="LiberationSerif"/>
          <w:lang w:val="lt-LT"/>
        </w:rPr>
        <w:t>), ir</w:t>
      </w:r>
      <w:r w:rsidR="001742B3" w:rsidRPr="001742B3">
        <w:rPr>
          <w:rFonts w:ascii="LiberationSerif" w:hAnsi="LiberationSerif" w:cs="LiberationSerif"/>
          <w:lang w:val="lt-LT"/>
        </w:rPr>
        <w:t xml:space="preserve"> </w:t>
      </w:r>
      <w:r w:rsidRPr="001742B3">
        <w:rPr>
          <w:rFonts w:ascii="LiberationSerif" w:hAnsi="LiberationSerif" w:cs="LiberationSerif"/>
          <w:b/>
          <w:lang w:val="lt-LT"/>
        </w:rPr>
        <w:t xml:space="preserve"> Turgelių „Aistuvos“ gimnazija</w:t>
      </w:r>
      <w:r w:rsidRPr="001742B3">
        <w:rPr>
          <w:rFonts w:ascii="LiberationSerif" w:hAnsi="LiberationSerif" w:cs="LiberationSerif"/>
          <w:lang w:val="lt-LT"/>
        </w:rPr>
        <w:t xml:space="preserve"> , juridinio asmens kodas 191413020, atstovaujama</w:t>
      </w:r>
      <w:r w:rsidR="001742B3" w:rsidRPr="001742B3">
        <w:rPr>
          <w:rFonts w:ascii="LiberationSerif" w:hAnsi="LiberationSerif" w:cs="LiberationSerif"/>
          <w:lang w:val="lt-LT"/>
        </w:rPr>
        <w:t xml:space="preserve"> </w:t>
      </w:r>
      <w:r w:rsidRPr="001742B3">
        <w:rPr>
          <w:rFonts w:ascii="LiberationSerif" w:hAnsi="LiberationSerif" w:cs="LiberationSerif"/>
          <w:lang w:val="lt-LT"/>
        </w:rPr>
        <w:t xml:space="preserve">direktorės Aušros Voverienės, veikiančio pagal įstatus (toliau – </w:t>
      </w:r>
      <w:r w:rsidRPr="001742B3">
        <w:rPr>
          <w:rFonts w:ascii="LiberationSerif-Bold" w:hAnsi="LiberationSerif-Bold" w:cs="LiberationSerif-Bold"/>
          <w:b/>
          <w:bCs/>
          <w:lang w:val="lt-LT"/>
        </w:rPr>
        <w:t>Pirkėjas</w:t>
      </w:r>
      <w:r w:rsidRPr="001742B3">
        <w:rPr>
          <w:rFonts w:ascii="LiberationSerif" w:hAnsi="LiberationSerif" w:cs="LiberationSerif"/>
          <w:lang w:val="lt-LT"/>
        </w:rPr>
        <w:t>), sudarė šią viešojo pirkimo – pardavimo sutartį (toliau –</w:t>
      </w:r>
      <w:r w:rsidRPr="001742B3">
        <w:rPr>
          <w:rFonts w:ascii="LiberationSerif-Bold" w:hAnsi="LiberationSerif-Bold" w:cs="LiberationSerif-Bold"/>
          <w:b/>
          <w:bCs/>
          <w:lang w:val="lt-LT"/>
        </w:rPr>
        <w:t>Sutartis</w:t>
      </w:r>
      <w:r w:rsidRPr="001742B3">
        <w:rPr>
          <w:rFonts w:ascii="LiberationSerif" w:hAnsi="LiberationSerif" w:cs="LiberationSerif"/>
          <w:lang w:val="lt-LT"/>
        </w:rPr>
        <w:t>)</w:t>
      </w:r>
    </w:p>
    <w:p w:rsidR="0067073B" w:rsidRPr="00916A6A" w:rsidRDefault="0067073B" w:rsidP="00157E1D">
      <w:pPr>
        <w:contextualSpacing/>
        <w:jc w:val="center"/>
        <w:rPr>
          <w:b/>
          <w:lang w:val="lt-LT"/>
        </w:rPr>
      </w:pPr>
    </w:p>
    <w:p w:rsidR="00291F35" w:rsidRPr="00916A6A" w:rsidRDefault="00291F35" w:rsidP="0067073B">
      <w:pPr>
        <w:numPr>
          <w:ilvl w:val="0"/>
          <w:numId w:val="8"/>
        </w:numPr>
        <w:contextualSpacing/>
        <w:jc w:val="center"/>
        <w:rPr>
          <w:b/>
          <w:lang w:val="lt-LT"/>
        </w:rPr>
      </w:pPr>
      <w:r w:rsidRPr="00916A6A">
        <w:rPr>
          <w:b/>
          <w:lang w:val="lt-LT"/>
        </w:rPr>
        <w:t>SUTARTIES DALYKAS</w:t>
      </w:r>
    </w:p>
    <w:p w:rsidR="00BB2873" w:rsidRPr="00916A6A" w:rsidRDefault="002027C2" w:rsidP="0067073B">
      <w:pPr>
        <w:numPr>
          <w:ilvl w:val="1"/>
          <w:numId w:val="8"/>
        </w:numPr>
        <w:ind w:left="426" w:hanging="426"/>
        <w:contextualSpacing/>
        <w:jc w:val="both"/>
        <w:rPr>
          <w:lang w:val="lt-LT"/>
        </w:rPr>
      </w:pPr>
      <w:r w:rsidRPr="00916A6A">
        <w:rPr>
          <w:bCs/>
          <w:lang w:val="lt-LT"/>
        </w:rPr>
        <w:t>Vadovaudamiesi</w:t>
      </w:r>
      <w:r w:rsidRPr="00916A6A">
        <w:rPr>
          <w:lang w:val="lt-LT"/>
        </w:rPr>
        <w:t xml:space="preserve"> Lietuvos Respublikos Vieš</w:t>
      </w:r>
      <w:r w:rsidR="00DD50E9">
        <w:rPr>
          <w:lang w:val="lt-LT"/>
        </w:rPr>
        <w:t>ųjų pirkimų įstatymo</w:t>
      </w:r>
      <w:r w:rsidR="007E1670">
        <w:rPr>
          <w:lang w:val="lt-LT"/>
        </w:rPr>
        <w:t>, viešųjų pirkimų tarnybos direktoriaus įsakymo Dėl mažos vertės pirkimų tvarkos aprašo patvirtinimo</w:t>
      </w:r>
      <w:r w:rsidR="00DD50E9">
        <w:rPr>
          <w:lang w:val="lt-LT"/>
        </w:rPr>
        <w:t xml:space="preserve"> nuostatomis</w:t>
      </w:r>
      <w:r w:rsidR="00863172">
        <w:rPr>
          <w:lang w:val="lt-LT"/>
        </w:rPr>
        <w:t xml:space="preserve"> ir </w:t>
      </w:r>
      <w:r w:rsidRPr="00916A6A">
        <w:rPr>
          <w:bCs/>
          <w:lang w:val="lt-LT"/>
        </w:rPr>
        <w:t>š</w:t>
      </w:r>
      <w:r w:rsidR="00291F35" w:rsidRPr="00916A6A">
        <w:rPr>
          <w:bCs/>
          <w:lang w:val="lt-LT"/>
        </w:rPr>
        <w:t>ia</w:t>
      </w:r>
      <w:r w:rsidR="00516C13" w:rsidRPr="00916A6A">
        <w:rPr>
          <w:lang w:val="lt-LT"/>
        </w:rPr>
        <w:t xml:space="preserve"> Sutartimi Pardavėjas įsipareigoja parduoti Pirkėjui prekes, o Pirkėjas</w:t>
      </w:r>
      <w:r w:rsidR="00291F35" w:rsidRPr="00916A6A">
        <w:rPr>
          <w:lang w:val="lt-LT"/>
        </w:rPr>
        <w:t xml:space="preserve"> įsipareigoja u</w:t>
      </w:r>
      <w:r w:rsidR="00516C13" w:rsidRPr="00916A6A">
        <w:rPr>
          <w:lang w:val="lt-LT"/>
        </w:rPr>
        <w:t>ž jas atsiskaityti su Pardavėju</w:t>
      </w:r>
      <w:r w:rsidR="00291F35" w:rsidRPr="00916A6A">
        <w:rPr>
          <w:lang w:val="lt-LT"/>
        </w:rPr>
        <w:t xml:space="preserve"> šioje Sutartyje numatytomis sąlygomis.</w:t>
      </w:r>
    </w:p>
    <w:p w:rsidR="003916FF" w:rsidRPr="00916A6A" w:rsidRDefault="003916FF" w:rsidP="00157E1D">
      <w:pPr>
        <w:contextualSpacing/>
        <w:jc w:val="both"/>
        <w:rPr>
          <w:lang w:val="lt-LT"/>
        </w:rPr>
      </w:pPr>
    </w:p>
    <w:p w:rsidR="00291F35" w:rsidRPr="00916A6A" w:rsidRDefault="00291F35" w:rsidP="009F236D">
      <w:pPr>
        <w:numPr>
          <w:ilvl w:val="0"/>
          <w:numId w:val="8"/>
        </w:numPr>
        <w:contextualSpacing/>
        <w:jc w:val="center"/>
        <w:rPr>
          <w:b/>
          <w:lang w:val="lt-LT"/>
        </w:rPr>
      </w:pPr>
      <w:r w:rsidRPr="00916A6A">
        <w:rPr>
          <w:b/>
          <w:lang w:val="lt-LT"/>
        </w:rPr>
        <w:t>PREKIŲ KAINA, KIEKIS IR ASORTIMENTAS</w:t>
      </w:r>
    </w:p>
    <w:p w:rsidR="002E4679" w:rsidRPr="001742B3" w:rsidRDefault="002E4679" w:rsidP="002E4679">
      <w:pPr>
        <w:autoSpaceDE w:val="0"/>
        <w:autoSpaceDN w:val="0"/>
        <w:adjustRightInd w:val="0"/>
        <w:rPr>
          <w:rFonts w:ascii="LiberationSerif" w:hAnsi="LiberationSerif" w:cs="LiberationSerif"/>
          <w:lang w:val="lt-LT"/>
        </w:rPr>
      </w:pPr>
      <w:r w:rsidRPr="001742B3">
        <w:rPr>
          <w:rFonts w:ascii="LiberationSerif" w:hAnsi="LiberationSerif" w:cs="LiberationSerif"/>
          <w:lang w:val="lt-LT"/>
        </w:rPr>
        <w:t>2.1.Prekių kaina, kiekis ir asortimentas numatomas šalių susitarimu ir nurodomi PVM sąskaitose - faktūrose, kurios yra</w:t>
      </w:r>
    </w:p>
    <w:p w:rsidR="002E4679" w:rsidRDefault="002E4679" w:rsidP="002E4679">
      <w:pPr>
        <w:autoSpaceDE w:val="0"/>
        <w:autoSpaceDN w:val="0"/>
        <w:adjustRightInd w:val="0"/>
        <w:rPr>
          <w:rFonts w:ascii="LiberationSerif" w:hAnsi="LiberationSerif" w:cs="LiberationSerif"/>
        </w:rPr>
      </w:pPr>
      <w:r>
        <w:rPr>
          <w:rFonts w:ascii="LiberationSerif" w:hAnsi="LiberationSerif" w:cs="LiberationSerif"/>
        </w:rPr>
        <w:t xml:space="preserve">neatskiriama šios sutarties dalis (toliau – </w:t>
      </w:r>
      <w:r>
        <w:rPr>
          <w:rFonts w:ascii="LiberationSerif-Bold" w:hAnsi="LiberationSerif-Bold" w:cs="LiberationSerif-Bold"/>
          <w:b/>
          <w:bCs/>
        </w:rPr>
        <w:t>Prekės</w:t>
      </w:r>
      <w:r>
        <w:rPr>
          <w:rFonts w:ascii="LiberationSerif" w:hAnsi="LiberationSerif" w:cs="LiberationSerif"/>
        </w:rPr>
        <w:t>). Sutarties objektas –– įvairūs maisto produktai Preliminari Sutarties</w:t>
      </w:r>
    </w:p>
    <w:p w:rsidR="00CE5183" w:rsidRPr="00916A6A" w:rsidRDefault="002E4679" w:rsidP="002E4679">
      <w:pPr>
        <w:contextualSpacing/>
        <w:jc w:val="both"/>
        <w:rPr>
          <w:b/>
          <w:bCs/>
          <w:color w:val="000000"/>
          <w:lang w:val="lt-LT" w:eastAsia="lt-LT"/>
        </w:rPr>
      </w:pPr>
      <w:r>
        <w:rPr>
          <w:rFonts w:ascii="LiberationSerif" w:hAnsi="LiberationSerif" w:cs="LiberationSerif"/>
        </w:rPr>
        <w:t xml:space="preserve">vertė – </w:t>
      </w:r>
      <w:r>
        <w:rPr>
          <w:rFonts w:ascii="LiberationSerif-Bold" w:hAnsi="LiberationSerif-Bold" w:cs="LiberationSerif-Bold"/>
          <w:b/>
          <w:bCs/>
        </w:rPr>
        <w:t>15 000 EUR be PVM (18 0150 EUR su PVM).</w:t>
      </w:r>
      <w:r w:rsidR="008A0A1C">
        <w:rPr>
          <w:rFonts w:ascii="LiberationSerif-Bold" w:hAnsi="LiberationSerif-Bold" w:cs="LiberationSerif-Bold"/>
          <w:b/>
          <w:bCs/>
        </w:rPr>
        <w:t xml:space="preserve"> </w:t>
      </w:r>
      <w:r w:rsidR="00DA4B88">
        <w:rPr>
          <w:lang w:val="lt-LT"/>
        </w:rPr>
        <w:t xml:space="preserve">Prekių </w:t>
      </w:r>
      <w:r w:rsidR="009F236D" w:rsidRPr="00916A6A">
        <w:rPr>
          <w:lang w:val="lt-LT"/>
        </w:rPr>
        <w:t>kainos išlieka pastovios visą S</w:t>
      </w:r>
      <w:r w:rsidR="00CE5183" w:rsidRPr="00916A6A">
        <w:rPr>
          <w:lang w:val="lt-LT"/>
        </w:rPr>
        <w:t>utarties galiojimo laikotarpį. Kaina koreguojama tik šiais atvejais:</w:t>
      </w:r>
    </w:p>
    <w:p w:rsidR="00CE5183" w:rsidRPr="00916A6A" w:rsidRDefault="00CE5183" w:rsidP="009F236D">
      <w:pPr>
        <w:numPr>
          <w:ilvl w:val="2"/>
          <w:numId w:val="8"/>
        </w:numPr>
        <w:ind w:left="993" w:hanging="567"/>
        <w:contextualSpacing/>
        <w:jc w:val="both"/>
        <w:rPr>
          <w:b/>
          <w:bCs/>
          <w:color w:val="000000"/>
          <w:lang w:val="lt-LT" w:eastAsia="lt-LT"/>
        </w:rPr>
      </w:pPr>
      <w:r w:rsidRPr="00916A6A">
        <w:rPr>
          <w:lang w:val="lt-LT"/>
        </w:rPr>
        <w:t>pasikeitus mokesčiams, turintiems tiesioginę įtaką</w:t>
      </w:r>
      <w:r w:rsidR="00BE1433" w:rsidRPr="00916A6A">
        <w:rPr>
          <w:lang w:val="lt-LT"/>
        </w:rPr>
        <w:t xml:space="preserve"> Prekių kainai, nustatytai šia S</w:t>
      </w:r>
      <w:r w:rsidRPr="00916A6A">
        <w:rPr>
          <w:lang w:val="lt-LT"/>
        </w:rPr>
        <w:t>utartimi. Prekių kaina tokiu atveju keičiama proporcingai pasikeitusiems mokesčiams, sudarantiems Sutarties kainą (atskirų Prekių kainą);</w:t>
      </w:r>
    </w:p>
    <w:p w:rsidR="00CE5183" w:rsidRPr="00916A6A" w:rsidRDefault="00CE5183" w:rsidP="00157E1D">
      <w:pPr>
        <w:numPr>
          <w:ilvl w:val="2"/>
          <w:numId w:val="8"/>
        </w:numPr>
        <w:ind w:left="993" w:hanging="567"/>
        <w:contextualSpacing/>
        <w:jc w:val="both"/>
        <w:rPr>
          <w:b/>
          <w:bCs/>
          <w:color w:val="000000"/>
          <w:lang w:val="lt-LT" w:eastAsia="lt-LT"/>
        </w:rPr>
      </w:pPr>
      <w:r w:rsidRPr="00916A6A">
        <w:rPr>
          <w:lang w:val="lt-LT"/>
        </w:rPr>
        <w:t>ats</w:t>
      </w:r>
      <w:r w:rsidR="00BE1433" w:rsidRPr="00916A6A">
        <w:rPr>
          <w:lang w:val="lt-LT"/>
        </w:rPr>
        <w:t>ižvelgiant į bendrą atitinkamų p</w:t>
      </w:r>
      <w:r w:rsidRPr="00916A6A">
        <w:rPr>
          <w:lang w:val="lt-LT"/>
        </w:rPr>
        <w:t>rekių kainų lygio pasikeitimą, jei bendras atitinkamų prekių kainų lygio pasikeitimas yra didesnis nei</w:t>
      </w:r>
      <w:r w:rsidR="00BE1433" w:rsidRPr="00916A6A">
        <w:rPr>
          <w:lang w:val="lt-LT"/>
        </w:rPr>
        <w:t xml:space="preserve"> 5 %  nuo Sutarties </w:t>
      </w:r>
      <w:r w:rsidRPr="00916A6A">
        <w:rPr>
          <w:lang w:val="lt-LT"/>
        </w:rPr>
        <w:t>įsigaliojimo dienos. Apie tai sprendžiama pagal oficialių atitinkamų viešojo administravimo funkcijas atliekančių institucijų (statistikos departamento ir pan.) skelbiamą informaciją ar jų pateiktas pažymas arba pagal kitus Sutarties kainos (atskirų Prekių kainos) koregavimą inicijuojančios šalies pateiktus dokumentus ar informaciją;</w:t>
      </w:r>
    </w:p>
    <w:p w:rsidR="00CE5183" w:rsidRPr="00916A6A" w:rsidRDefault="007D206A" w:rsidP="00157E1D">
      <w:pPr>
        <w:numPr>
          <w:ilvl w:val="2"/>
          <w:numId w:val="8"/>
        </w:numPr>
        <w:ind w:left="993" w:hanging="567"/>
        <w:contextualSpacing/>
        <w:jc w:val="both"/>
        <w:rPr>
          <w:b/>
          <w:bCs/>
          <w:color w:val="000000"/>
          <w:lang w:val="lt-LT" w:eastAsia="lt-LT"/>
        </w:rPr>
      </w:pPr>
      <w:r w:rsidRPr="00916A6A">
        <w:rPr>
          <w:lang w:val="lt-LT"/>
        </w:rPr>
        <w:t>atsižvelgiant į kitas, nuo S</w:t>
      </w:r>
      <w:r w:rsidR="00CE5183" w:rsidRPr="00916A6A">
        <w:rPr>
          <w:lang w:val="lt-LT"/>
        </w:rPr>
        <w:t>utarties šalių valios nepriklausančias aplinkybes, objektyviai turinčias įtakos Sutarties</w:t>
      </w:r>
      <w:r w:rsidRPr="00916A6A">
        <w:rPr>
          <w:lang w:val="lt-LT"/>
        </w:rPr>
        <w:t>/Prekių</w:t>
      </w:r>
      <w:r w:rsidR="00CE5183" w:rsidRPr="00916A6A">
        <w:rPr>
          <w:lang w:val="lt-LT"/>
        </w:rPr>
        <w:t xml:space="preserve"> kainai. Šiomis aplinkybėmis negali būti laikomas trečiųjų  šalių įsipareigojimų nevykdymas ar netinkamas vyk</w:t>
      </w:r>
      <w:r w:rsidR="00B51DE0" w:rsidRPr="00916A6A">
        <w:rPr>
          <w:lang w:val="lt-LT"/>
        </w:rPr>
        <w:t>dymas Sutarties šalių atžvilgiu.</w:t>
      </w:r>
    </w:p>
    <w:p w:rsidR="003916FF" w:rsidRPr="00916A6A" w:rsidRDefault="003916FF" w:rsidP="00157E1D">
      <w:pPr>
        <w:contextualSpacing/>
        <w:jc w:val="both"/>
        <w:rPr>
          <w:lang w:val="lt-LT"/>
        </w:rPr>
      </w:pPr>
    </w:p>
    <w:p w:rsidR="007900D0" w:rsidRPr="00916A6A" w:rsidRDefault="00381B67" w:rsidP="007D206A">
      <w:pPr>
        <w:numPr>
          <w:ilvl w:val="0"/>
          <w:numId w:val="8"/>
        </w:numPr>
        <w:contextualSpacing/>
        <w:jc w:val="center"/>
        <w:rPr>
          <w:b/>
          <w:lang w:val="lt-LT"/>
        </w:rPr>
      </w:pPr>
      <w:r w:rsidRPr="00916A6A">
        <w:rPr>
          <w:b/>
          <w:lang w:val="lt-LT"/>
        </w:rPr>
        <w:t>PREKIŲ KOKYBĖ</w:t>
      </w:r>
    </w:p>
    <w:p w:rsidR="007900D0" w:rsidRPr="00916A6A" w:rsidRDefault="00381B67" w:rsidP="007D206A">
      <w:pPr>
        <w:numPr>
          <w:ilvl w:val="1"/>
          <w:numId w:val="8"/>
        </w:numPr>
        <w:ind w:left="426" w:hanging="426"/>
        <w:contextualSpacing/>
        <w:jc w:val="both"/>
        <w:rPr>
          <w:lang w:val="lt-LT"/>
        </w:rPr>
      </w:pPr>
      <w:r w:rsidRPr="00916A6A">
        <w:rPr>
          <w:lang w:val="lt-LT"/>
        </w:rPr>
        <w:t xml:space="preserve">Prekių kokybė turi atitikti šalies gamintojos bei Lietuvos Respublikos norminių teisės aktų reikalavimus. </w:t>
      </w:r>
    </w:p>
    <w:p w:rsidR="00291F35" w:rsidRPr="00916A6A" w:rsidRDefault="00291F35" w:rsidP="00157E1D">
      <w:pPr>
        <w:contextualSpacing/>
        <w:jc w:val="both"/>
        <w:rPr>
          <w:lang w:val="lt-LT"/>
        </w:rPr>
      </w:pPr>
    </w:p>
    <w:p w:rsidR="007900D0" w:rsidRPr="00916A6A" w:rsidRDefault="00381B67" w:rsidP="007D206A">
      <w:pPr>
        <w:numPr>
          <w:ilvl w:val="0"/>
          <w:numId w:val="8"/>
        </w:numPr>
        <w:contextualSpacing/>
        <w:jc w:val="center"/>
        <w:rPr>
          <w:b/>
          <w:lang w:val="lt-LT"/>
        </w:rPr>
      </w:pPr>
      <w:r w:rsidRPr="00916A6A">
        <w:rPr>
          <w:b/>
          <w:lang w:val="lt-LT"/>
        </w:rPr>
        <w:t>PRISTATYMO SĄLYGOS, PREKIŲ PRIĖMIMAS, GRĄŽINIMAS</w:t>
      </w:r>
    </w:p>
    <w:p w:rsidR="007900D0" w:rsidRPr="00916A6A" w:rsidRDefault="007D206A" w:rsidP="007D206A">
      <w:pPr>
        <w:numPr>
          <w:ilvl w:val="1"/>
          <w:numId w:val="8"/>
        </w:numPr>
        <w:ind w:left="426" w:hanging="426"/>
        <w:contextualSpacing/>
        <w:jc w:val="both"/>
        <w:rPr>
          <w:lang w:val="lt-LT"/>
        </w:rPr>
      </w:pPr>
      <w:r w:rsidRPr="00916A6A">
        <w:rPr>
          <w:lang w:val="lt-LT"/>
        </w:rPr>
        <w:t xml:space="preserve">Prekes Pirkėjui </w:t>
      </w:r>
      <w:r w:rsidR="00381B67" w:rsidRPr="00916A6A">
        <w:rPr>
          <w:lang w:val="lt-LT"/>
        </w:rPr>
        <w:t>tiekia</w:t>
      </w:r>
      <w:r w:rsidRPr="00916A6A">
        <w:rPr>
          <w:lang w:val="lt-LT"/>
        </w:rPr>
        <w:t xml:space="preserve"> Pardavėjas </w:t>
      </w:r>
      <w:r w:rsidR="00381B67" w:rsidRPr="00916A6A">
        <w:rPr>
          <w:lang w:val="lt-LT"/>
        </w:rPr>
        <w:t xml:space="preserve">į </w:t>
      </w:r>
      <w:r w:rsidRPr="00916A6A">
        <w:rPr>
          <w:lang w:val="lt-LT"/>
        </w:rPr>
        <w:t>Pirkėjo sandėlį ar kitą Pirkėjo</w:t>
      </w:r>
      <w:r w:rsidR="00381B67" w:rsidRPr="00916A6A">
        <w:rPr>
          <w:lang w:val="lt-LT"/>
        </w:rPr>
        <w:t xml:space="preserve"> nurodytą vietą</w:t>
      </w:r>
      <w:r w:rsidRPr="00916A6A">
        <w:rPr>
          <w:lang w:val="lt-LT"/>
        </w:rPr>
        <w:t xml:space="preserve"> Lietuvos Respublikos </w:t>
      </w:r>
      <w:r w:rsidR="00B4759F" w:rsidRPr="00916A6A">
        <w:rPr>
          <w:lang w:val="lt-LT"/>
        </w:rPr>
        <w:t>teritorijoje</w:t>
      </w:r>
      <w:r w:rsidR="00381B67" w:rsidRPr="00916A6A">
        <w:rPr>
          <w:lang w:val="lt-LT"/>
        </w:rPr>
        <w:t>, nebent šalys susitaria kitaip.</w:t>
      </w:r>
    </w:p>
    <w:p w:rsidR="00B4759F" w:rsidRPr="00916A6A" w:rsidRDefault="00B4759F" w:rsidP="00157E1D">
      <w:pPr>
        <w:numPr>
          <w:ilvl w:val="1"/>
          <w:numId w:val="8"/>
        </w:numPr>
        <w:ind w:left="426" w:hanging="426"/>
        <w:contextualSpacing/>
        <w:jc w:val="both"/>
        <w:rPr>
          <w:lang w:val="lt-LT"/>
        </w:rPr>
      </w:pPr>
      <w:r w:rsidRPr="00916A6A">
        <w:rPr>
          <w:lang w:val="lt-LT"/>
        </w:rPr>
        <w:t>Pardavėjas Prekes tiekia su Pirkėju</w:t>
      </w:r>
      <w:r w:rsidR="00381B67" w:rsidRPr="00916A6A">
        <w:rPr>
          <w:lang w:val="lt-LT"/>
        </w:rPr>
        <w:t xml:space="preserve"> suderintu grafiku pagal</w:t>
      </w:r>
      <w:r w:rsidRPr="00916A6A">
        <w:rPr>
          <w:lang w:val="lt-LT"/>
        </w:rPr>
        <w:t xml:space="preserve"> Pirkėjo </w:t>
      </w:r>
      <w:r w:rsidR="00381B67" w:rsidRPr="00916A6A">
        <w:rPr>
          <w:lang w:val="lt-LT"/>
        </w:rPr>
        <w:t>pateiktus užsakymus. Visi</w:t>
      </w:r>
      <w:r w:rsidRPr="00916A6A">
        <w:rPr>
          <w:lang w:val="lt-LT"/>
        </w:rPr>
        <w:t xml:space="preserve"> Pirkėjo </w:t>
      </w:r>
      <w:r w:rsidR="00381B67" w:rsidRPr="00916A6A">
        <w:rPr>
          <w:lang w:val="lt-LT"/>
        </w:rPr>
        <w:t>užs</w:t>
      </w:r>
      <w:r w:rsidR="00FB0A99">
        <w:rPr>
          <w:lang w:val="lt-LT"/>
        </w:rPr>
        <w:t>akymai turi būti pateikti iki 12</w:t>
      </w:r>
      <w:r w:rsidR="00381B67" w:rsidRPr="00916A6A">
        <w:rPr>
          <w:lang w:val="lt-LT"/>
        </w:rPr>
        <w:t xml:space="preserve"> val. (arba kitu laiku, kuris yra skelbiamas Pardavėjo internetiniame tinklapyje) ir bet kuriuo atveju ne vėliau kaip prieš 24 (dv</w:t>
      </w:r>
      <w:r w:rsidRPr="00916A6A">
        <w:rPr>
          <w:lang w:val="lt-LT"/>
        </w:rPr>
        <w:t>idešimt keturias) valandas iki P</w:t>
      </w:r>
      <w:r w:rsidR="00381B67" w:rsidRPr="00916A6A">
        <w:rPr>
          <w:lang w:val="lt-LT"/>
        </w:rPr>
        <w:t>rekių pristatymo.</w:t>
      </w:r>
      <w:r w:rsidR="00A91103">
        <w:rPr>
          <w:lang w:val="lt-LT"/>
        </w:rPr>
        <w:t xml:space="preserve"> Tuo atveju, jeigu Prekių užsakymo pateikimo terminai nurodyti šiame punkte skiriasi nuo Prekių užsakymų pateikimų terminų skelbiamų Pardavėjo internetiniame tinklapyje, vadovaujamasi Pardavėjo internetiniame tinklapyje nustatytais Prekių užsakymų pateikimų terminais.  </w:t>
      </w:r>
    </w:p>
    <w:p w:rsidR="007900D0" w:rsidRPr="00916A6A" w:rsidRDefault="00B4759F" w:rsidP="00157E1D">
      <w:pPr>
        <w:numPr>
          <w:ilvl w:val="1"/>
          <w:numId w:val="8"/>
        </w:numPr>
        <w:ind w:left="426" w:hanging="426"/>
        <w:contextualSpacing/>
        <w:jc w:val="both"/>
        <w:rPr>
          <w:lang w:val="lt-LT"/>
        </w:rPr>
      </w:pPr>
      <w:r w:rsidRPr="00916A6A">
        <w:rPr>
          <w:lang w:val="lt-LT"/>
        </w:rPr>
        <w:t>Prekių priėmimas vyksta Pirkėjo</w:t>
      </w:r>
      <w:r w:rsidR="00381B67" w:rsidRPr="00916A6A">
        <w:rPr>
          <w:lang w:val="lt-LT"/>
        </w:rPr>
        <w:t xml:space="preserve"> sandėlyje arba kitoje šalių suderintoje </w:t>
      </w:r>
      <w:r w:rsidR="005C7506">
        <w:rPr>
          <w:lang w:val="lt-LT"/>
        </w:rPr>
        <w:t>vietoje.</w:t>
      </w:r>
    </w:p>
    <w:p w:rsidR="007900D0" w:rsidRPr="00916A6A" w:rsidRDefault="00B4759F" w:rsidP="00157E1D">
      <w:pPr>
        <w:numPr>
          <w:ilvl w:val="1"/>
          <w:numId w:val="8"/>
        </w:numPr>
        <w:ind w:left="426" w:hanging="426"/>
        <w:contextualSpacing/>
        <w:jc w:val="both"/>
        <w:rPr>
          <w:lang w:val="lt-LT"/>
        </w:rPr>
      </w:pPr>
      <w:r w:rsidRPr="00916A6A">
        <w:rPr>
          <w:lang w:val="lt-LT"/>
        </w:rPr>
        <w:t>Pirkėjas garantuoja netrukdomą Pardavėjo</w:t>
      </w:r>
      <w:r w:rsidR="00381B67" w:rsidRPr="00916A6A">
        <w:rPr>
          <w:lang w:val="lt-LT"/>
        </w:rPr>
        <w:t xml:space="preserve"> transporto prie</w:t>
      </w:r>
      <w:r w:rsidRPr="00916A6A">
        <w:rPr>
          <w:lang w:val="lt-LT"/>
        </w:rPr>
        <w:t xml:space="preserve">monės privažiavimą prie Pirkėjo </w:t>
      </w:r>
      <w:r w:rsidR="00381B67" w:rsidRPr="00916A6A">
        <w:rPr>
          <w:lang w:val="lt-LT"/>
        </w:rPr>
        <w:t>san</w:t>
      </w:r>
      <w:r w:rsidRPr="00916A6A">
        <w:rPr>
          <w:lang w:val="lt-LT"/>
        </w:rPr>
        <w:t>dėlio, to neužtikrinus Pirkėjas įsipareigoja priimti Prekes prie Pardavėjo</w:t>
      </w:r>
      <w:r w:rsidR="00381B67" w:rsidRPr="00916A6A">
        <w:rPr>
          <w:lang w:val="lt-LT"/>
        </w:rPr>
        <w:t xml:space="preserve"> transporto priemonės.</w:t>
      </w:r>
    </w:p>
    <w:p w:rsidR="007900D0" w:rsidRPr="00916A6A" w:rsidRDefault="00B4759F" w:rsidP="00157E1D">
      <w:pPr>
        <w:numPr>
          <w:ilvl w:val="1"/>
          <w:numId w:val="8"/>
        </w:numPr>
        <w:ind w:left="426" w:hanging="426"/>
        <w:contextualSpacing/>
        <w:jc w:val="both"/>
        <w:rPr>
          <w:lang w:val="lt-LT"/>
        </w:rPr>
      </w:pPr>
      <w:r w:rsidRPr="00916A6A">
        <w:rPr>
          <w:lang w:val="lt-LT"/>
        </w:rPr>
        <w:t>Prekes gali priimti tik Pirkėjo</w:t>
      </w:r>
      <w:r w:rsidR="00381B67" w:rsidRPr="00916A6A">
        <w:rPr>
          <w:lang w:val="lt-LT"/>
        </w:rPr>
        <w:t xml:space="preserve"> įga</w:t>
      </w:r>
      <w:r w:rsidRPr="00916A6A">
        <w:rPr>
          <w:lang w:val="lt-LT"/>
        </w:rPr>
        <w:t>liotas atstovas, pasirašydamas P</w:t>
      </w:r>
      <w:r w:rsidR="00381B67" w:rsidRPr="00916A6A">
        <w:rPr>
          <w:lang w:val="lt-LT"/>
        </w:rPr>
        <w:t>rekių perdavimo</w:t>
      </w:r>
      <w:r w:rsidRPr="00916A6A">
        <w:rPr>
          <w:lang w:val="lt-LT"/>
        </w:rPr>
        <w:t xml:space="preserve"> </w:t>
      </w:r>
      <w:r w:rsidR="00381B67" w:rsidRPr="00916A6A">
        <w:rPr>
          <w:lang w:val="lt-LT"/>
        </w:rPr>
        <w:t>-</w:t>
      </w:r>
      <w:r w:rsidRPr="00916A6A">
        <w:rPr>
          <w:lang w:val="lt-LT"/>
        </w:rPr>
        <w:t xml:space="preserve"> </w:t>
      </w:r>
      <w:r w:rsidR="00381B67" w:rsidRPr="00916A6A">
        <w:rPr>
          <w:lang w:val="lt-LT"/>
        </w:rPr>
        <w:t>priėmimo dokumentuose.</w:t>
      </w:r>
    </w:p>
    <w:p w:rsidR="007900D0" w:rsidRPr="00916A6A" w:rsidRDefault="00B4759F" w:rsidP="00157E1D">
      <w:pPr>
        <w:numPr>
          <w:ilvl w:val="1"/>
          <w:numId w:val="8"/>
        </w:numPr>
        <w:ind w:left="426" w:hanging="426"/>
        <w:contextualSpacing/>
        <w:jc w:val="both"/>
        <w:rPr>
          <w:lang w:val="lt-LT"/>
        </w:rPr>
      </w:pPr>
      <w:r w:rsidRPr="00916A6A">
        <w:rPr>
          <w:lang w:val="lt-LT"/>
        </w:rPr>
        <w:t>Prekės tampa Pirkėjo</w:t>
      </w:r>
      <w:r w:rsidR="00381B67" w:rsidRPr="00916A6A">
        <w:rPr>
          <w:lang w:val="lt-LT"/>
        </w:rPr>
        <w:t xml:space="preserve"> nuosavybe tik pilnai už jas atsiskaičius šioje Sutartyje numatytomis sąlygomis.</w:t>
      </w:r>
    </w:p>
    <w:p w:rsidR="007900D0" w:rsidRPr="00916A6A" w:rsidRDefault="00B4759F" w:rsidP="00157E1D">
      <w:pPr>
        <w:numPr>
          <w:ilvl w:val="1"/>
          <w:numId w:val="8"/>
        </w:numPr>
        <w:ind w:left="426" w:hanging="426"/>
        <w:contextualSpacing/>
        <w:jc w:val="both"/>
        <w:rPr>
          <w:lang w:val="lt-LT"/>
        </w:rPr>
      </w:pPr>
      <w:r w:rsidRPr="00916A6A">
        <w:rPr>
          <w:lang w:val="lt-LT"/>
        </w:rPr>
        <w:t>Prekių priėmimo metu nustačius P</w:t>
      </w:r>
      <w:r w:rsidR="00381B67" w:rsidRPr="00916A6A">
        <w:rPr>
          <w:lang w:val="lt-LT"/>
        </w:rPr>
        <w:t>rekių</w:t>
      </w:r>
      <w:r w:rsidRPr="00916A6A">
        <w:rPr>
          <w:lang w:val="lt-LT"/>
        </w:rPr>
        <w:t xml:space="preserve"> trūkumą arba defektą, Pirkėjas </w:t>
      </w:r>
      <w:r w:rsidR="00381B67" w:rsidRPr="00916A6A">
        <w:rPr>
          <w:lang w:val="lt-LT"/>
        </w:rPr>
        <w:t>grąžinamoms ir/arba trūkst</w:t>
      </w:r>
      <w:r w:rsidR="00AB7276">
        <w:rPr>
          <w:lang w:val="lt-LT"/>
        </w:rPr>
        <w:t>amoms P</w:t>
      </w:r>
      <w:r w:rsidR="00381B67" w:rsidRPr="00916A6A">
        <w:rPr>
          <w:lang w:val="lt-LT"/>
        </w:rPr>
        <w:t>rekėms įsipareigoja išrašyti debetinę s</w:t>
      </w:r>
      <w:r w:rsidRPr="00916A6A">
        <w:rPr>
          <w:lang w:val="lt-LT"/>
        </w:rPr>
        <w:t xml:space="preserve">ąskaitą bei užpildyti Pardavėjo </w:t>
      </w:r>
      <w:r w:rsidR="00381B67" w:rsidRPr="00916A6A">
        <w:rPr>
          <w:lang w:val="lt-LT"/>
        </w:rPr>
        <w:t xml:space="preserve">atstovo (vairuotojo) pateiktą </w:t>
      </w:r>
      <w:r w:rsidR="00381B67" w:rsidRPr="00916A6A">
        <w:rPr>
          <w:i/>
          <w:lang w:val="lt-LT"/>
        </w:rPr>
        <w:t>“Neatitikimų ir broko aktą”,</w:t>
      </w:r>
      <w:r w:rsidR="00381B67" w:rsidRPr="00916A6A">
        <w:rPr>
          <w:lang w:val="lt-LT"/>
        </w:rPr>
        <w:t xml:space="preserve"> nurodant problemos esmę. Visas pretenzijas dėl neakivaiz</w:t>
      </w:r>
      <w:r w:rsidRPr="00916A6A">
        <w:rPr>
          <w:lang w:val="lt-LT"/>
        </w:rPr>
        <w:t>džių Prekių defektų Pirkėjas turi teisę pareikšti Pardavėjui</w:t>
      </w:r>
      <w:r w:rsidR="00381B67" w:rsidRPr="00916A6A">
        <w:rPr>
          <w:lang w:val="lt-LT"/>
        </w:rPr>
        <w:t xml:space="preserve"> n</w:t>
      </w:r>
      <w:r w:rsidR="00A04203" w:rsidRPr="00916A6A">
        <w:rPr>
          <w:lang w:val="lt-LT"/>
        </w:rPr>
        <w:t>e vėliau, kaip per 10 dienų po P</w:t>
      </w:r>
      <w:r w:rsidR="00381B67" w:rsidRPr="00916A6A">
        <w:rPr>
          <w:lang w:val="lt-LT"/>
        </w:rPr>
        <w:t>rekių priėmimo dienos.</w:t>
      </w:r>
    </w:p>
    <w:p w:rsidR="007900D0" w:rsidRPr="00916A6A" w:rsidRDefault="00A04203" w:rsidP="00157E1D">
      <w:pPr>
        <w:numPr>
          <w:ilvl w:val="1"/>
          <w:numId w:val="8"/>
        </w:numPr>
        <w:ind w:left="426" w:hanging="426"/>
        <w:contextualSpacing/>
        <w:jc w:val="both"/>
        <w:rPr>
          <w:lang w:val="lt-LT"/>
        </w:rPr>
      </w:pPr>
      <w:r w:rsidRPr="00916A6A">
        <w:rPr>
          <w:lang w:val="lt-LT"/>
        </w:rPr>
        <w:t xml:space="preserve">Pirkėjas turi teisę grąžinti Pardavėjui </w:t>
      </w:r>
      <w:r w:rsidR="00381B67" w:rsidRPr="00916A6A">
        <w:rPr>
          <w:lang w:val="lt-LT"/>
        </w:rPr>
        <w:t>tik nekokybiška</w:t>
      </w:r>
      <w:r w:rsidR="00C20D52" w:rsidRPr="00916A6A">
        <w:rPr>
          <w:lang w:val="lt-LT"/>
        </w:rPr>
        <w:t>s arba nepilnos komplektacijos P</w:t>
      </w:r>
      <w:r w:rsidR="00381B67" w:rsidRPr="00916A6A">
        <w:rPr>
          <w:lang w:val="lt-LT"/>
        </w:rPr>
        <w:t>rekes.</w:t>
      </w:r>
    </w:p>
    <w:p w:rsidR="00CE5183" w:rsidRPr="00916A6A" w:rsidRDefault="00977BEB" w:rsidP="00157E1D">
      <w:pPr>
        <w:numPr>
          <w:ilvl w:val="1"/>
          <w:numId w:val="8"/>
        </w:numPr>
        <w:ind w:left="426" w:hanging="426"/>
        <w:contextualSpacing/>
        <w:jc w:val="both"/>
        <w:rPr>
          <w:lang w:val="lt-LT"/>
        </w:rPr>
      </w:pPr>
      <w:r w:rsidRPr="00916A6A">
        <w:rPr>
          <w:lang w:val="lt-LT"/>
        </w:rPr>
        <w:t>Pirkėjas</w:t>
      </w:r>
      <w:r w:rsidR="00AB7276">
        <w:rPr>
          <w:lang w:val="lt-LT"/>
        </w:rPr>
        <w:t xml:space="preserve"> gali grąžinti </w:t>
      </w:r>
      <w:r w:rsidR="00CE5183" w:rsidRPr="00916A6A">
        <w:rPr>
          <w:lang w:val="lt-LT"/>
        </w:rPr>
        <w:t xml:space="preserve">kokybiškas arba pilnos </w:t>
      </w:r>
      <w:r w:rsidR="00C20D52" w:rsidRPr="00916A6A">
        <w:rPr>
          <w:lang w:val="lt-LT"/>
        </w:rPr>
        <w:t>komplektacijos P</w:t>
      </w:r>
      <w:r w:rsidRPr="00916A6A">
        <w:rPr>
          <w:lang w:val="lt-LT"/>
        </w:rPr>
        <w:t>rekes Pardavėjui</w:t>
      </w:r>
      <w:r w:rsidR="00AB7276">
        <w:rPr>
          <w:lang w:val="lt-LT"/>
        </w:rPr>
        <w:t xml:space="preserve"> tik šalims dėl to susitarus atskirai</w:t>
      </w:r>
      <w:r w:rsidR="00CE5183" w:rsidRPr="00916A6A">
        <w:rPr>
          <w:lang w:val="lt-LT"/>
        </w:rPr>
        <w:t>.</w:t>
      </w:r>
    </w:p>
    <w:p w:rsidR="00CE5183" w:rsidRPr="00916A6A" w:rsidRDefault="00CE5183" w:rsidP="00157E1D">
      <w:pPr>
        <w:contextualSpacing/>
        <w:jc w:val="both"/>
        <w:rPr>
          <w:lang w:val="lt-LT"/>
        </w:rPr>
      </w:pPr>
    </w:p>
    <w:p w:rsidR="007900D0" w:rsidRPr="00916A6A" w:rsidRDefault="00381B67" w:rsidP="00C20D52">
      <w:pPr>
        <w:numPr>
          <w:ilvl w:val="0"/>
          <w:numId w:val="8"/>
        </w:numPr>
        <w:contextualSpacing/>
        <w:jc w:val="center"/>
        <w:rPr>
          <w:b/>
          <w:lang w:val="lt-LT"/>
        </w:rPr>
      </w:pPr>
      <w:r w:rsidRPr="00916A6A">
        <w:rPr>
          <w:b/>
          <w:lang w:val="lt-LT"/>
        </w:rPr>
        <w:t>TARA IR JOS GRĄŽINIMAS</w:t>
      </w:r>
    </w:p>
    <w:p w:rsidR="007900D0" w:rsidRPr="00916A6A" w:rsidRDefault="00C20D52" w:rsidP="00C20D52">
      <w:pPr>
        <w:numPr>
          <w:ilvl w:val="1"/>
          <w:numId w:val="8"/>
        </w:numPr>
        <w:ind w:left="426" w:hanging="426"/>
        <w:contextualSpacing/>
        <w:jc w:val="both"/>
        <w:rPr>
          <w:lang w:val="lt-LT"/>
        </w:rPr>
      </w:pPr>
      <w:r w:rsidRPr="00916A6A">
        <w:rPr>
          <w:lang w:val="lt-LT"/>
        </w:rPr>
        <w:t xml:space="preserve">Pardavėjas </w:t>
      </w:r>
      <w:r w:rsidR="00381B67" w:rsidRPr="00916A6A">
        <w:rPr>
          <w:lang w:val="lt-LT"/>
        </w:rPr>
        <w:t>tiekia produkciją apyvartinėje taroje.</w:t>
      </w:r>
      <w:r w:rsidRPr="00916A6A">
        <w:rPr>
          <w:lang w:val="lt-LT"/>
        </w:rPr>
        <w:t xml:space="preserve"> Apyvartinės taros vertė nurodyta P</w:t>
      </w:r>
      <w:r w:rsidR="00381B67" w:rsidRPr="00916A6A">
        <w:rPr>
          <w:lang w:val="lt-LT"/>
        </w:rPr>
        <w:t>rekių tiekimo dokumentuose</w:t>
      </w:r>
      <w:r w:rsidRPr="00916A6A">
        <w:rPr>
          <w:lang w:val="lt-LT"/>
        </w:rPr>
        <w:t>, tačiau nėra įtraukiama į Prekių kainą</w:t>
      </w:r>
      <w:r w:rsidR="00381B67" w:rsidRPr="00916A6A">
        <w:rPr>
          <w:lang w:val="lt-LT"/>
        </w:rPr>
        <w:t xml:space="preserve">. </w:t>
      </w:r>
      <w:r w:rsidR="005B6B60" w:rsidRPr="00916A6A">
        <w:rPr>
          <w:lang w:val="lt-LT"/>
        </w:rPr>
        <w:t xml:space="preserve">Apyvartinė tara </w:t>
      </w:r>
      <w:r w:rsidR="00381B67" w:rsidRPr="00916A6A">
        <w:rPr>
          <w:lang w:val="lt-LT"/>
        </w:rPr>
        <w:t>yra</w:t>
      </w:r>
      <w:r w:rsidR="00381B67" w:rsidRPr="00916A6A">
        <w:rPr>
          <w:bCs/>
          <w:lang w:val="lt-LT"/>
        </w:rPr>
        <w:t xml:space="preserve"> </w:t>
      </w:r>
      <w:r w:rsidR="005B6B60" w:rsidRPr="00916A6A">
        <w:rPr>
          <w:lang w:val="lt-LT"/>
        </w:rPr>
        <w:t>Pardavėjo</w:t>
      </w:r>
      <w:r w:rsidR="00381B67" w:rsidRPr="00916A6A">
        <w:rPr>
          <w:lang w:val="lt-LT"/>
        </w:rPr>
        <w:t xml:space="preserve"> turtas.</w:t>
      </w:r>
    </w:p>
    <w:p w:rsidR="007108C2" w:rsidRPr="00916A6A" w:rsidRDefault="007108C2" w:rsidP="00157E1D">
      <w:pPr>
        <w:numPr>
          <w:ilvl w:val="1"/>
          <w:numId w:val="8"/>
        </w:numPr>
        <w:ind w:left="426" w:hanging="426"/>
        <w:contextualSpacing/>
        <w:jc w:val="both"/>
        <w:rPr>
          <w:lang w:val="lt-LT"/>
        </w:rPr>
      </w:pPr>
      <w:r w:rsidRPr="00916A6A">
        <w:rPr>
          <w:lang w:val="lt-LT"/>
        </w:rPr>
        <w:lastRenderedPageBreak/>
        <w:t xml:space="preserve">Pirkėjas </w:t>
      </w:r>
      <w:r w:rsidR="00381B67" w:rsidRPr="00916A6A">
        <w:rPr>
          <w:bCs/>
          <w:lang w:val="lt-LT"/>
        </w:rPr>
        <w:t>įsipareigoja grąžinti su</w:t>
      </w:r>
      <w:r w:rsidRPr="00916A6A">
        <w:rPr>
          <w:bCs/>
          <w:lang w:val="lt-LT"/>
        </w:rPr>
        <w:t xml:space="preserve"> Prekėmis </w:t>
      </w:r>
      <w:r w:rsidR="00381B67" w:rsidRPr="00916A6A">
        <w:rPr>
          <w:bCs/>
          <w:lang w:val="lt-LT"/>
        </w:rPr>
        <w:t>gautą</w:t>
      </w:r>
      <w:r w:rsidR="00381B67" w:rsidRPr="00916A6A">
        <w:rPr>
          <w:lang w:val="lt-LT"/>
        </w:rPr>
        <w:t xml:space="preserve"> apyvartinę tarą iš karto arba sekančiu</w:t>
      </w:r>
      <w:r w:rsidR="00C47F5A">
        <w:rPr>
          <w:lang w:val="lt-LT"/>
        </w:rPr>
        <w:t xml:space="preserve"> Prekių pristaty</w:t>
      </w:r>
      <w:r w:rsidRPr="00916A6A">
        <w:rPr>
          <w:lang w:val="lt-LT"/>
        </w:rPr>
        <w:t>mu</w:t>
      </w:r>
      <w:r w:rsidR="00381B67" w:rsidRPr="00916A6A">
        <w:rPr>
          <w:lang w:val="lt-LT"/>
        </w:rPr>
        <w:t>, bet ne vėliau kaip per 30 dienų nuo</w:t>
      </w:r>
      <w:r w:rsidRPr="00916A6A">
        <w:rPr>
          <w:lang w:val="lt-LT"/>
        </w:rPr>
        <w:t xml:space="preserve"> apyvartinės</w:t>
      </w:r>
      <w:r w:rsidR="00381B67" w:rsidRPr="00916A6A">
        <w:rPr>
          <w:lang w:val="lt-LT"/>
        </w:rPr>
        <w:t xml:space="preserve"> taros gavimo.</w:t>
      </w:r>
    </w:p>
    <w:p w:rsidR="007900D0" w:rsidRPr="00916A6A" w:rsidRDefault="00381B67" w:rsidP="00157E1D">
      <w:pPr>
        <w:numPr>
          <w:ilvl w:val="1"/>
          <w:numId w:val="8"/>
        </w:numPr>
        <w:ind w:left="426" w:hanging="426"/>
        <w:contextualSpacing/>
        <w:jc w:val="both"/>
        <w:rPr>
          <w:lang w:val="lt-LT"/>
        </w:rPr>
      </w:pPr>
      <w:r w:rsidRPr="00916A6A">
        <w:rPr>
          <w:lang w:val="lt-LT"/>
        </w:rPr>
        <w:t xml:space="preserve">Grąžinama </w:t>
      </w:r>
      <w:r w:rsidR="007108C2" w:rsidRPr="00916A6A">
        <w:rPr>
          <w:lang w:val="lt-LT"/>
        </w:rPr>
        <w:t xml:space="preserve">apyvartinė </w:t>
      </w:r>
      <w:r w:rsidRPr="00916A6A">
        <w:rPr>
          <w:lang w:val="lt-LT"/>
        </w:rPr>
        <w:t>tara privalo būti švari ir nesulūžusi.</w:t>
      </w:r>
    </w:p>
    <w:p w:rsidR="00291F35" w:rsidRPr="00916A6A" w:rsidRDefault="006C1245" w:rsidP="00157E1D">
      <w:pPr>
        <w:numPr>
          <w:ilvl w:val="1"/>
          <w:numId w:val="8"/>
        </w:numPr>
        <w:ind w:left="426" w:hanging="426"/>
        <w:contextualSpacing/>
        <w:jc w:val="both"/>
        <w:rPr>
          <w:lang w:val="lt-LT"/>
        </w:rPr>
      </w:pPr>
      <w:r w:rsidRPr="00916A6A">
        <w:rPr>
          <w:bCs/>
          <w:lang w:val="lt-LT"/>
        </w:rPr>
        <w:t>Jeigu</w:t>
      </w:r>
      <w:r w:rsidR="007108C2" w:rsidRPr="00916A6A">
        <w:rPr>
          <w:bCs/>
          <w:lang w:val="lt-LT"/>
        </w:rPr>
        <w:t xml:space="preserve"> apyvartinė</w:t>
      </w:r>
      <w:r w:rsidRPr="00916A6A">
        <w:rPr>
          <w:bCs/>
          <w:lang w:val="lt-LT"/>
        </w:rPr>
        <w:t xml:space="preserve"> tara</w:t>
      </w:r>
      <w:r w:rsidR="007108C2" w:rsidRPr="00916A6A">
        <w:rPr>
          <w:bCs/>
          <w:lang w:val="lt-LT"/>
        </w:rPr>
        <w:t xml:space="preserve"> nėra grąžinama laiku, Pardavėjas</w:t>
      </w:r>
      <w:r w:rsidRPr="00916A6A">
        <w:rPr>
          <w:bCs/>
          <w:lang w:val="lt-LT"/>
        </w:rPr>
        <w:t xml:space="preserve"> turi teisę išrašyti P</w:t>
      </w:r>
      <w:r w:rsidR="007108C2" w:rsidRPr="00916A6A">
        <w:rPr>
          <w:bCs/>
          <w:lang w:val="lt-LT"/>
        </w:rPr>
        <w:t xml:space="preserve">VM sąskaitą – faktūrą Pirkėjui </w:t>
      </w:r>
      <w:r w:rsidR="009970AF" w:rsidRPr="00916A6A">
        <w:rPr>
          <w:bCs/>
          <w:lang w:val="lt-LT"/>
        </w:rPr>
        <w:t xml:space="preserve">už jam </w:t>
      </w:r>
      <w:r w:rsidRPr="00916A6A">
        <w:rPr>
          <w:bCs/>
          <w:lang w:val="lt-LT"/>
        </w:rPr>
        <w:t>pristatytą</w:t>
      </w:r>
      <w:r w:rsidR="007108C2" w:rsidRPr="00916A6A">
        <w:rPr>
          <w:bCs/>
          <w:lang w:val="lt-LT"/>
        </w:rPr>
        <w:t xml:space="preserve"> apyvartinę tarą, o Pirkėjas </w:t>
      </w:r>
      <w:r w:rsidRPr="00916A6A">
        <w:rPr>
          <w:bCs/>
          <w:lang w:val="lt-LT"/>
        </w:rPr>
        <w:t xml:space="preserve">įsipareigoja už </w:t>
      </w:r>
      <w:r w:rsidR="007108C2" w:rsidRPr="00916A6A">
        <w:rPr>
          <w:bCs/>
          <w:lang w:val="lt-LT"/>
        </w:rPr>
        <w:t>apyvartinę tarą sumokėti per S</w:t>
      </w:r>
      <w:r w:rsidRPr="00916A6A">
        <w:rPr>
          <w:bCs/>
          <w:lang w:val="lt-LT"/>
        </w:rPr>
        <w:t>ut</w:t>
      </w:r>
      <w:r w:rsidR="007108C2" w:rsidRPr="00916A6A">
        <w:rPr>
          <w:bCs/>
          <w:lang w:val="lt-LT"/>
        </w:rPr>
        <w:t xml:space="preserve">artyje nustatytą apmokėjimo už Prekes terminą. Pardavėjui </w:t>
      </w:r>
      <w:r w:rsidRPr="00916A6A">
        <w:rPr>
          <w:bCs/>
          <w:lang w:val="lt-LT"/>
        </w:rPr>
        <w:t>turint pagrį</w:t>
      </w:r>
      <w:r w:rsidR="007108C2" w:rsidRPr="00916A6A">
        <w:rPr>
          <w:bCs/>
          <w:lang w:val="lt-LT"/>
        </w:rPr>
        <w:t xml:space="preserve">stos informacijos apie Pirkėjui </w:t>
      </w:r>
      <w:r w:rsidRPr="00916A6A">
        <w:rPr>
          <w:bCs/>
          <w:lang w:val="lt-LT"/>
        </w:rPr>
        <w:t>iškeltą bankroto bylą, jo nemokumą, kreditų negrąžinimą</w:t>
      </w:r>
      <w:r w:rsidR="007108C2" w:rsidRPr="00916A6A">
        <w:rPr>
          <w:bCs/>
          <w:lang w:val="lt-LT"/>
        </w:rPr>
        <w:t xml:space="preserve"> </w:t>
      </w:r>
      <w:r w:rsidRPr="00916A6A">
        <w:rPr>
          <w:bCs/>
          <w:lang w:val="lt-LT"/>
        </w:rPr>
        <w:t>bei kitų prisiimtų finansinių įsipareigojimų nevykdymą,</w:t>
      </w:r>
      <w:r w:rsidR="007108C2" w:rsidRPr="00916A6A">
        <w:rPr>
          <w:bCs/>
          <w:lang w:val="lt-LT"/>
        </w:rPr>
        <w:t xml:space="preserve">  Pardavėjas </w:t>
      </w:r>
      <w:r w:rsidRPr="00916A6A">
        <w:rPr>
          <w:bCs/>
          <w:lang w:val="lt-LT"/>
        </w:rPr>
        <w:t xml:space="preserve">turi teisę nedelsiant išrašyti </w:t>
      </w:r>
      <w:r w:rsidR="007108C2" w:rsidRPr="00916A6A">
        <w:rPr>
          <w:bCs/>
          <w:lang w:val="lt-LT"/>
        </w:rPr>
        <w:t>PVM sąskaitą – faktūrą  Pirkėjui</w:t>
      </w:r>
      <w:r w:rsidRPr="00916A6A">
        <w:rPr>
          <w:bCs/>
          <w:lang w:val="lt-LT"/>
        </w:rPr>
        <w:t xml:space="preserve"> </w:t>
      </w:r>
      <w:r w:rsidR="009970AF" w:rsidRPr="00916A6A">
        <w:rPr>
          <w:bCs/>
          <w:lang w:val="lt-LT"/>
        </w:rPr>
        <w:t xml:space="preserve">už jam </w:t>
      </w:r>
      <w:r w:rsidRPr="00916A6A">
        <w:rPr>
          <w:bCs/>
          <w:lang w:val="lt-LT"/>
        </w:rPr>
        <w:t xml:space="preserve">pristatytą </w:t>
      </w:r>
      <w:r w:rsidR="007108C2" w:rsidRPr="00916A6A">
        <w:rPr>
          <w:bCs/>
          <w:lang w:val="lt-LT"/>
        </w:rPr>
        <w:t xml:space="preserve">apyvartinę tarą, o Pirkėjas </w:t>
      </w:r>
      <w:r w:rsidRPr="00916A6A">
        <w:rPr>
          <w:bCs/>
          <w:lang w:val="lt-LT"/>
        </w:rPr>
        <w:t>įsipareigoja kitą dieną po PVM sąskaitos – išrašymo dienos sumokėti už</w:t>
      </w:r>
      <w:r w:rsidR="007108C2" w:rsidRPr="00916A6A">
        <w:rPr>
          <w:bCs/>
          <w:lang w:val="lt-LT"/>
        </w:rPr>
        <w:t xml:space="preserve"> apyvartinę</w:t>
      </w:r>
      <w:r w:rsidRPr="00916A6A">
        <w:rPr>
          <w:bCs/>
          <w:lang w:val="lt-LT"/>
        </w:rPr>
        <w:t xml:space="preserve"> ta</w:t>
      </w:r>
      <w:r w:rsidR="007108C2" w:rsidRPr="00916A6A">
        <w:rPr>
          <w:bCs/>
          <w:lang w:val="lt-LT"/>
        </w:rPr>
        <w:t xml:space="preserve">rą, priešingu atveju Pardavėjas </w:t>
      </w:r>
      <w:r w:rsidRPr="00916A6A">
        <w:rPr>
          <w:bCs/>
          <w:lang w:val="lt-LT"/>
        </w:rPr>
        <w:t>tu</w:t>
      </w:r>
      <w:r w:rsidR="00982C7A" w:rsidRPr="00916A6A">
        <w:rPr>
          <w:bCs/>
          <w:lang w:val="lt-LT"/>
        </w:rPr>
        <w:t xml:space="preserve">ri teisę reikalauti, o Pirkėjas </w:t>
      </w:r>
      <w:r w:rsidRPr="00916A6A">
        <w:rPr>
          <w:bCs/>
          <w:lang w:val="lt-LT"/>
        </w:rPr>
        <w:t>privalo mokėti 0,02% dydžio delspinigius</w:t>
      </w:r>
      <w:r w:rsidR="00DB3AFE" w:rsidRPr="00916A6A">
        <w:rPr>
          <w:bCs/>
          <w:lang w:val="lt-LT"/>
        </w:rPr>
        <w:t xml:space="preserve"> už</w:t>
      </w:r>
      <w:r w:rsidR="009970AF" w:rsidRPr="00916A6A">
        <w:rPr>
          <w:bCs/>
          <w:lang w:val="lt-LT"/>
        </w:rPr>
        <w:t xml:space="preserve"> </w:t>
      </w:r>
      <w:r w:rsidR="003212EF" w:rsidRPr="00916A6A">
        <w:rPr>
          <w:lang w:val="lt-LT"/>
        </w:rPr>
        <w:t xml:space="preserve">kiekvieną Pirkėjo </w:t>
      </w:r>
      <w:r w:rsidR="00DB3AFE" w:rsidRPr="00916A6A">
        <w:rPr>
          <w:lang w:val="lt-LT"/>
        </w:rPr>
        <w:t xml:space="preserve">pavėluotą atsiskaityti dieną nuo pavėluotos apmokėti sumos. </w:t>
      </w:r>
    </w:p>
    <w:p w:rsidR="003212EF" w:rsidRPr="00916A6A" w:rsidRDefault="003212EF" w:rsidP="003212EF">
      <w:pPr>
        <w:ind w:left="426"/>
        <w:contextualSpacing/>
        <w:jc w:val="both"/>
        <w:rPr>
          <w:lang w:val="lt-LT"/>
        </w:rPr>
      </w:pPr>
    </w:p>
    <w:p w:rsidR="007900D0" w:rsidRPr="00916A6A" w:rsidRDefault="00381B67" w:rsidP="003212EF">
      <w:pPr>
        <w:numPr>
          <w:ilvl w:val="0"/>
          <w:numId w:val="8"/>
        </w:numPr>
        <w:contextualSpacing/>
        <w:jc w:val="center"/>
        <w:rPr>
          <w:b/>
          <w:lang w:val="lt-LT"/>
        </w:rPr>
      </w:pPr>
      <w:r w:rsidRPr="00916A6A">
        <w:rPr>
          <w:b/>
          <w:lang w:val="lt-LT"/>
        </w:rPr>
        <w:t>ATSISKAITYMO SĄLYGOS</w:t>
      </w:r>
    </w:p>
    <w:p w:rsidR="00475A07" w:rsidRPr="00916A6A" w:rsidRDefault="003212EF" w:rsidP="00475A07">
      <w:pPr>
        <w:numPr>
          <w:ilvl w:val="1"/>
          <w:numId w:val="8"/>
        </w:numPr>
        <w:ind w:left="426" w:hanging="426"/>
        <w:contextualSpacing/>
        <w:jc w:val="both"/>
        <w:rPr>
          <w:lang w:val="lt-LT"/>
        </w:rPr>
      </w:pPr>
      <w:r w:rsidRPr="00916A6A">
        <w:rPr>
          <w:lang w:val="lt-LT"/>
        </w:rPr>
        <w:t>Už Prekes Pirkėjas su Pardavėju</w:t>
      </w:r>
      <w:r w:rsidR="00381B67" w:rsidRPr="00916A6A">
        <w:rPr>
          <w:lang w:val="lt-LT"/>
        </w:rPr>
        <w:t xml:space="preserve"> privalo atsiskaityti per </w:t>
      </w:r>
      <w:r w:rsidR="00254947" w:rsidRPr="00916A6A">
        <w:rPr>
          <w:lang w:val="lt-LT"/>
        </w:rPr>
        <w:t>30</w:t>
      </w:r>
      <w:r w:rsidR="00381B67" w:rsidRPr="00916A6A">
        <w:rPr>
          <w:lang w:val="lt-LT"/>
        </w:rPr>
        <w:t xml:space="preserve"> (</w:t>
      </w:r>
      <w:r w:rsidR="00254947" w:rsidRPr="00916A6A">
        <w:rPr>
          <w:lang w:val="lt-LT"/>
        </w:rPr>
        <w:t>trisdešimt</w:t>
      </w:r>
      <w:r w:rsidR="00381B67" w:rsidRPr="00916A6A">
        <w:rPr>
          <w:lang w:val="lt-LT"/>
        </w:rPr>
        <w:t>) kalendorinių</w:t>
      </w:r>
      <w:r w:rsidRPr="00916A6A">
        <w:rPr>
          <w:lang w:val="lt-LT"/>
        </w:rPr>
        <w:t xml:space="preserve"> dienų nuo P</w:t>
      </w:r>
      <w:r w:rsidR="00381B67" w:rsidRPr="00916A6A">
        <w:rPr>
          <w:lang w:val="lt-LT"/>
        </w:rPr>
        <w:t>rekių priėmimo</w:t>
      </w:r>
      <w:r w:rsidRPr="00916A6A">
        <w:rPr>
          <w:lang w:val="lt-LT"/>
        </w:rPr>
        <w:t xml:space="preserve"> </w:t>
      </w:r>
      <w:r w:rsidR="00381B67" w:rsidRPr="00916A6A">
        <w:rPr>
          <w:lang w:val="lt-LT"/>
        </w:rPr>
        <w:t>-</w:t>
      </w:r>
      <w:r w:rsidRPr="00916A6A">
        <w:rPr>
          <w:lang w:val="lt-LT"/>
        </w:rPr>
        <w:t xml:space="preserve"> perdavimo dienos. Pardavėjas turi teisę stabdyti P</w:t>
      </w:r>
      <w:r w:rsidR="00381B67" w:rsidRPr="00916A6A">
        <w:rPr>
          <w:lang w:val="lt-LT"/>
        </w:rPr>
        <w:t>rekių ti</w:t>
      </w:r>
      <w:r w:rsidRPr="00916A6A">
        <w:rPr>
          <w:lang w:val="lt-LT"/>
        </w:rPr>
        <w:t>ekimą tuo atveju, jeigu Pirkėjas</w:t>
      </w:r>
      <w:r w:rsidR="00381B67" w:rsidRPr="00916A6A">
        <w:rPr>
          <w:lang w:val="lt-LT"/>
        </w:rPr>
        <w:t xml:space="preserve"> p</w:t>
      </w:r>
      <w:r w:rsidRPr="00916A6A">
        <w:rPr>
          <w:lang w:val="lt-LT"/>
        </w:rPr>
        <w:t>avėluoja atsiskaityti pagal šį S</w:t>
      </w:r>
      <w:r w:rsidR="00381B67" w:rsidRPr="00916A6A">
        <w:rPr>
          <w:lang w:val="lt-LT"/>
        </w:rPr>
        <w:t>utarties punktą.</w:t>
      </w:r>
      <w:r w:rsidR="00475A07" w:rsidRPr="00916A6A">
        <w:rPr>
          <w:lang w:val="lt-LT"/>
        </w:rPr>
        <w:t xml:space="preserve"> Mokėjimai atliekami bankiniu pavedimų į Pardavėjo, šioje Sutartyje nurodytą, sąskaitą banke. </w:t>
      </w:r>
    </w:p>
    <w:p w:rsidR="003212EF" w:rsidRPr="00916A6A" w:rsidRDefault="003212EF" w:rsidP="003212EF">
      <w:pPr>
        <w:numPr>
          <w:ilvl w:val="1"/>
          <w:numId w:val="8"/>
        </w:numPr>
        <w:ind w:left="426" w:hanging="426"/>
        <w:contextualSpacing/>
        <w:jc w:val="both"/>
        <w:rPr>
          <w:lang w:val="lt-LT" w:eastAsia="ar-SA"/>
        </w:rPr>
      </w:pPr>
      <w:r w:rsidRPr="00916A6A">
        <w:rPr>
          <w:lang w:val="lt-LT"/>
        </w:rPr>
        <w:t>Už žemės ūkio produkciją (maisto prekės), už kurią atsiskaitymo tvarką nustato LR Atsiskaitymo už žemės ūkio produkciją įstatymas bei LR Vyriausybės nutarimas „Dėl atsiskaitymo už žemės ūkio produkciją ir jos įkainojimo terminų“, turi būti apmokėta šioje Sutartyje numatytais terminais, išskyrus atvejus, kai minėtuose teisės aktuose nurodytas atsiskaitymo terminas yra trumpesnis nei nurodytas šioje Sutartyje. Tokiu atveju už prekes atsiskaitoma minėtuose teisės aktuose nurodytais terminais.</w:t>
      </w:r>
    </w:p>
    <w:p w:rsidR="007900D0" w:rsidRPr="00916A6A" w:rsidRDefault="003212EF" w:rsidP="003212EF">
      <w:pPr>
        <w:numPr>
          <w:ilvl w:val="1"/>
          <w:numId w:val="8"/>
        </w:numPr>
        <w:ind w:left="426" w:hanging="426"/>
        <w:contextualSpacing/>
        <w:jc w:val="both"/>
        <w:rPr>
          <w:lang w:val="lt-LT" w:eastAsia="ar-SA"/>
        </w:rPr>
      </w:pPr>
      <w:r w:rsidRPr="00916A6A">
        <w:rPr>
          <w:lang w:val="lt-LT"/>
        </w:rPr>
        <w:t>Jeigu už žemės ūkio produkciją (maisto prekes) Pirkėjas neatsiskaitys su Pardavėju LR Atsiskaitymo už žemės ūkio produkciją įstatyme</w:t>
      </w:r>
      <w:r w:rsidRPr="00916A6A">
        <w:rPr>
          <w:bCs/>
          <w:lang w:val="lt-LT"/>
        </w:rPr>
        <w:t xml:space="preserve"> </w:t>
      </w:r>
      <w:r w:rsidRPr="00916A6A">
        <w:rPr>
          <w:lang w:val="lt-LT"/>
        </w:rPr>
        <w:t xml:space="preserve">bei LR Vyriausybės nutarime „Dėl atsiskaitymo už žemės ūkio produkciją ir jos įkainojimo terminų“ numatyta tvarka, jis turi mokėti šiuose teisės aktuose numatytomis sąlygomis nustatytas </w:t>
      </w:r>
      <w:r w:rsidRPr="00916A6A">
        <w:rPr>
          <w:bCs/>
          <w:lang w:val="lt-LT"/>
        </w:rPr>
        <w:t>palūkanas</w:t>
      </w:r>
      <w:r w:rsidRPr="00916A6A">
        <w:rPr>
          <w:lang w:val="lt-LT"/>
        </w:rPr>
        <w:t>.</w:t>
      </w:r>
    </w:p>
    <w:p w:rsidR="00475A07" w:rsidRPr="00916A6A" w:rsidRDefault="00475A07" w:rsidP="003212EF">
      <w:pPr>
        <w:numPr>
          <w:ilvl w:val="1"/>
          <w:numId w:val="8"/>
        </w:numPr>
        <w:ind w:left="426" w:hanging="426"/>
        <w:contextualSpacing/>
        <w:jc w:val="both"/>
        <w:rPr>
          <w:lang w:val="lt-LT" w:eastAsia="ar-SA"/>
        </w:rPr>
      </w:pPr>
      <w:r w:rsidRPr="00916A6A">
        <w:rPr>
          <w:lang w:val="lt-LT"/>
        </w:rPr>
        <w:t xml:space="preserve">Vykdant šią Sutartį, Pardavėjas turi teisę PVM sąskaitas – faktūras, sąskaitas – faktūras, kreditinius ir debetinius dokumentus pateikti naudojantis informacinės sistemos </w:t>
      </w:r>
      <w:r w:rsidRPr="00916A6A">
        <w:rPr>
          <w:i/>
          <w:lang w:val="lt-LT"/>
        </w:rPr>
        <w:t xml:space="preserve">„E. sąskaita“ </w:t>
      </w:r>
      <w:r w:rsidRPr="00916A6A">
        <w:rPr>
          <w:lang w:val="lt-LT"/>
        </w:rPr>
        <w:t xml:space="preserve">priemonėmis. Šalys gali susitarti ir dėl kitų PVM sąskaitų – faktūrų, sąskaitų – faktūrų, kreditinių ir/ar debetinių dokumentų pateikimo būdo. </w:t>
      </w:r>
    </w:p>
    <w:p w:rsidR="00F91E95" w:rsidRPr="005C7506" w:rsidRDefault="002871AB" w:rsidP="00571AE0">
      <w:pPr>
        <w:numPr>
          <w:ilvl w:val="1"/>
          <w:numId w:val="8"/>
        </w:numPr>
        <w:ind w:left="426" w:firstLine="426"/>
        <w:contextualSpacing/>
        <w:jc w:val="both"/>
        <w:rPr>
          <w:lang w:val="lt-LT"/>
        </w:rPr>
      </w:pPr>
      <w:r w:rsidRPr="005C7506">
        <w:rPr>
          <w:lang w:val="lt-LT"/>
        </w:rPr>
        <w:t>Šia S</w:t>
      </w:r>
      <w:r w:rsidR="00F91E95" w:rsidRPr="005C7506">
        <w:rPr>
          <w:lang w:val="lt-LT"/>
        </w:rPr>
        <w:t>utartimi šalys susitaria, kad vadovaujantis Lietuvos Respublikos Pridėtinės vertės mokesčio įstatymo nuostatomis</w:t>
      </w:r>
      <w:r w:rsidRPr="005C7506">
        <w:rPr>
          <w:lang w:val="lt-LT"/>
        </w:rPr>
        <w:t xml:space="preserve"> (įstatymo 79 str. ) Pardavėjas </w:t>
      </w:r>
      <w:r w:rsidR="00F91E95" w:rsidRPr="005C7506">
        <w:rPr>
          <w:lang w:val="lt-LT"/>
        </w:rPr>
        <w:t>perd</w:t>
      </w:r>
      <w:r w:rsidRPr="005C7506">
        <w:rPr>
          <w:lang w:val="lt-LT"/>
        </w:rPr>
        <w:t xml:space="preserve">uos Pirkėjui </w:t>
      </w:r>
      <w:r w:rsidR="00F91E95" w:rsidRPr="005C7506">
        <w:rPr>
          <w:lang w:val="lt-LT"/>
        </w:rPr>
        <w:t>elektronines kreditines (patikslinančias) PVM sąskaitas – faktūras elektro</w:t>
      </w:r>
      <w:r w:rsidRPr="005C7506">
        <w:rPr>
          <w:lang w:val="lt-LT"/>
        </w:rPr>
        <w:t xml:space="preserve">ninėmis priemonėmis, o Pirkėjas </w:t>
      </w:r>
      <w:r w:rsidR="00F91E95" w:rsidRPr="005C7506">
        <w:rPr>
          <w:lang w:val="lt-LT"/>
        </w:rPr>
        <w:t>neatšaukiamai sutinka tokias PVM sąskaitas - faktūras priimti, todėl rašytinių (popierinių) kreditinių (patikslinančių) PVM sąskaitų  - faktūrų atsisakoma.</w:t>
      </w:r>
      <w:r w:rsidR="00F91E95" w:rsidRPr="005C7506">
        <w:rPr>
          <w:i/>
          <w:lang w:val="lt-LT"/>
        </w:rPr>
        <w:t xml:space="preserve">    </w:t>
      </w:r>
    </w:p>
    <w:p w:rsidR="00FA08EF" w:rsidRPr="00916A6A" w:rsidRDefault="00FA08EF" w:rsidP="00157E1D">
      <w:pPr>
        <w:contextualSpacing/>
        <w:jc w:val="both"/>
        <w:rPr>
          <w:lang w:val="lt-LT"/>
        </w:rPr>
      </w:pPr>
    </w:p>
    <w:p w:rsidR="007900D0" w:rsidRPr="00916A6A" w:rsidRDefault="00381B67" w:rsidP="00A8215C">
      <w:pPr>
        <w:numPr>
          <w:ilvl w:val="0"/>
          <w:numId w:val="8"/>
        </w:numPr>
        <w:contextualSpacing/>
        <w:jc w:val="center"/>
        <w:rPr>
          <w:b/>
          <w:lang w:val="lt-LT"/>
        </w:rPr>
      </w:pPr>
      <w:r w:rsidRPr="00916A6A">
        <w:rPr>
          <w:b/>
          <w:lang w:val="lt-LT"/>
        </w:rPr>
        <w:t>SANKCIJOS</w:t>
      </w:r>
    </w:p>
    <w:p w:rsidR="007900D0" w:rsidRPr="00916A6A" w:rsidRDefault="00A8215C" w:rsidP="00A8215C">
      <w:pPr>
        <w:numPr>
          <w:ilvl w:val="1"/>
          <w:numId w:val="8"/>
        </w:numPr>
        <w:ind w:left="426" w:hanging="426"/>
        <w:contextualSpacing/>
        <w:jc w:val="both"/>
        <w:rPr>
          <w:lang w:val="lt-LT"/>
        </w:rPr>
      </w:pPr>
      <w:r w:rsidRPr="00916A6A">
        <w:rPr>
          <w:lang w:val="lt-LT"/>
        </w:rPr>
        <w:t>Pirkėjui vėluojant atsiskaityti su Pardavėju pagal šią Sutartį, Pardavėjas turi teisę reikalauti iš Pirkėjo, o Pirkėjas</w:t>
      </w:r>
      <w:r w:rsidR="00381B67" w:rsidRPr="00916A6A">
        <w:rPr>
          <w:lang w:val="lt-LT"/>
        </w:rPr>
        <w:t xml:space="preserve"> privalo sumokėti 0,02% (dviejų šimtųjų) dydžio de</w:t>
      </w:r>
      <w:r w:rsidRPr="00916A6A">
        <w:rPr>
          <w:lang w:val="lt-LT"/>
        </w:rPr>
        <w:t xml:space="preserve">lspinigius už kiekvieną Pirkėjo </w:t>
      </w:r>
      <w:r w:rsidR="00381B67" w:rsidRPr="00916A6A">
        <w:rPr>
          <w:lang w:val="lt-LT"/>
        </w:rPr>
        <w:t>pavėluotą atsiskaityti dieną nuo pavėluotos apmokėti sumos. Jei vėlavimas viršija 20 (dvideši</w:t>
      </w:r>
      <w:r w:rsidRPr="00916A6A">
        <w:rPr>
          <w:lang w:val="lt-LT"/>
        </w:rPr>
        <w:t xml:space="preserve">mt) dienų, Pardavėjas </w:t>
      </w:r>
      <w:r w:rsidR="00381B67" w:rsidRPr="00916A6A">
        <w:rPr>
          <w:lang w:val="lt-LT"/>
        </w:rPr>
        <w:t>tu</w:t>
      </w:r>
      <w:r w:rsidRPr="00916A6A">
        <w:rPr>
          <w:lang w:val="lt-LT"/>
        </w:rPr>
        <w:t xml:space="preserve">ri teisę reikalauti, o Pirkėjas </w:t>
      </w:r>
      <w:r w:rsidR="00381B67" w:rsidRPr="00916A6A">
        <w:rPr>
          <w:lang w:val="lt-LT"/>
        </w:rPr>
        <w:t>įsipareigoja sumokėti 0,05 (penkių šimtųjų) % dydžio delspinigius už kiekvieną pavėluotą atsiskaityti dieną nu</w:t>
      </w:r>
      <w:r w:rsidRPr="00916A6A">
        <w:rPr>
          <w:lang w:val="lt-LT"/>
        </w:rPr>
        <w:t xml:space="preserve">o neapmokėtos sumos. Pardavėjui </w:t>
      </w:r>
      <w:r w:rsidR="00381B67" w:rsidRPr="00916A6A">
        <w:rPr>
          <w:lang w:val="lt-LT"/>
        </w:rPr>
        <w:t>ra</w:t>
      </w:r>
      <w:r w:rsidRPr="00916A6A">
        <w:rPr>
          <w:lang w:val="lt-LT"/>
        </w:rPr>
        <w:t xml:space="preserve">štiškai pareikalavus iš Pirkėjo </w:t>
      </w:r>
      <w:r w:rsidR="00381B67" w:rsidRPr="00916A6A">
        <w:rPr>
          <w:lang w:val="lt-LT"/>
        </w:rPr>
        <w:t xml:space="preserve">sumokėti delspinigius, nuo pranešimo gavimo dienos laikoma, </w:t>
      </w:r>
      <w:r w:rsidRPr="00916A6A">
        <w:rPr>
          <w:lang w:val="lt-LT"/>
        </w:rPr>
        <w:t xml:space="preserve">kad bet kokiu mokėjimu Pirkėjas </w:t>
      </w:r>
      <w:r w:rsidR="00381B67" w:rsidRPr="00916A6A">
        <w:rPr>
          <w:lang w:val="lt-LT"/>
        </w:rPr>
        <w:t>visų pirma sumoka delspinigius.</w:t>
      </w:r>
    </w:p>
    <w:p w:rsidR="00A8215C" w:rsidRPr="00916A6A" w:rsidRDefault="00A8215C" w:rsidP="00157E1D">
      <w:pPr>
        <w:numPr>
          <w:ilvl w:val="1"/>
          <w:numId w:val="8"/>
        </w:numPr>
        <w:ind w:left="426" w:hanging="426"/>
        <w:contextualSpacing/>
        <w:jc w:val="both"/>
        <w:rPr>
          <w:lang w:val="lt-LT"/>
        </w:rPr>
      </w:pPr>
      <w:r w:rsidRPr="00916A6A">
        <w:rPr>
          <w:lang w:val="lt-LT"/>
        </w:rPr>
        <w:t xml:space="preserve">Pardavėjas </w:t>
      </w:r>
      <w:r w:rsidR="00381B67" w:rsidRPr="00916A6A">
        <w:rPr>
          <w:lang w:val="lt-LT"/>
        </w:rPr>
        <w:t>turi teisę be</w:t>
      </w:r>
      <w:r w:rsidRPr="00916A6A">
        <w:rPr>
          <w:lang w:val="lt-LT"/>
        </w:rPr>
        <w:t xml:space="preserve"> papildomo įspėjimo sustabdyti P</w:t>
      </w:r>
      <w:r w:rsidR="00381B67" w:rsidRPr="00916A6A">
        <w:rPr>
          <w:lang w:val="lt-LT"/>
        </w:rPr>
        <w:t>rekių pardavimą, o taip pat vienašališkai nutraukti Sut</w:t>
      </w:r>
      <w:r w:rsidRPr="00916A6A">
        <w:rPr>
          <w:lang w:val="lt-LT"/>
        </w:rPr>
        <w:t xml:space="preserve">artį tuo atveju, jeigu Pirkėjas </w:t>
      </w:r>
      <w:r w:rsidR="00381B67" w:rsidRPr="00916A6A">
        <w:rPr>
          <w:lang w:val="lt-LT"/>
        </w:rPr>
        <w:t>daugiau kaip 20 (dvidešimt) dienų pažeidžia</w:t>
      </w:r>
      <w:r w:rsidR="00CF4F5D" w:rsidRPr="00916A6A">
        <w:rPr>
          <w:lang w:val="lt-LT"/>
        </w:rPr>
        <w:t xml:space="preserve"> </w:t>
      </w:r>
      <w:r w:rsidRPr="00916A6A">
        <w:rPr>
          <w:lang w:val="lt-LT"/>
        </w:rPr>
        <w:t xml:space="preserve">Sutartyje nustatytus </w:t>
      </w:r>
      <w:r w:rsidR="00381B67" w:rsidRPr="00916A6A">
        <w:rPr>
          <w:lang w:val="lt-LT"/>
        </w:rPr>
        <w:t>atsiskaitymo terminus arba kitaip pažeidžia Sutartyje numatytus įsipareig</w:t>
      </w:r>
      <w:r w:rsidRPr="00916A6A">
        <w:rPr>
          <w:lang w:val="lt-LT"/>
        </w:rPr>
        <w:t xml:space="preserve">ojimus. Tokiu atveju Pardavėjas </w:t>
      </w:r>
      <w:r w:rsidR="00381B67" w:rsidRPr="00916A6A">
        <w:rPr>
          <w:lang w:val="lt-LT"/>
        </w:rPr>
        <w:t>turi teisę reikalauti skolos ir netesybų sumokėjimo bei visų savo patirtų nuostolių atlyginimo.</w:t>
      </w:r>
    </w:p>
    <w:p w:rsidR="007900D0" w:rsidRPr="00916A6A" w:rsidRDefault="00A8215C" w:rsidP="00157E1D">
      <w:pPr>
        <w:numPr>
          <w:ilvl w:val="1"/>
          <w:numId w:val="8"/>
        </w:numPr>
        <w:ind w:left="426" w:hanging="426"/>
        <w:contextualSpacing/>
        <w:jc w:val="both"/>
        <w:rPr>
          <w:lang w:val="lt-LT"/>
        </w:rPr>
      </w:pPr>
      <w:r w:rsidRPr="00916A6A">
        <w:rPr>
          <w:lang w:val="lt-LT"/>
        </w:rPr>
        <w:t xml:space="preserve">Pagrindu Pardavėjui </w:t>
      </w:r>
      <w:r w:rsidR="00381B67" w:rsidRPr="00916A6A">
        <w:rPr>
          <w:lang w:val="lt-LT"/>
        </w:rPr>
        <w:t>vienašališkai nutraukti Sutartį taip pat gali būti</w:t>
      </w:r>
      <w:r w:rsidRPr="00916A6A">
        <w:rPr>
          <w:lang w:val="lt-LT"/>
        </w:rPr>
        <w:t xml:space="preserve"> gauta informacija apie Pirkėjo </w:t>
      </w:r>
      <w:r w:rsidR="00381B67" w:rsidRPr="00916A6A">
        <w:rPr>
          <w:lang w:val="lt-LT"/>
        </w:rPr>
        <w:t>nemokumą, kreditų negrąžinimą bei kitų prisiimtų finansinių įsipareigojimų nevykdymą.</w:t>
      </w:r>
    </w:p>
    <w:p w:rsidR="007900D0" w:rsidRPr="00916A6A" w:rsidRDefault="00A8215C" w:rsidP="00157E1D">
      <w:pPr>
        <w:numPr>
          <w:ilvl w:val="1"/>
          <w:numId w:val="8"/>
        </w:numPr>
        <w:ind w:left="426" w:hanging="426"/>
        <w:contextualSpacing/>
        <w:jc w:val="both"/>
        <w:rPr>
          <w:lang w:val="lt-LT"/>
        </w:rPr>
      </w:pPr>
      <w:r w:rsidRPr="00916A6A">
        <w:rPr>
          <w:lang w:val="lt-LT"/>
        </w:rPr>
        <w:t xml:space="preserve">Pirkėjui </w:t>
      </w:r>
      <w:r w:rsidR="00381B67" w:rsidRPr="00916A6A">
        <w:rPr>
          <w:lang w:val="lt-LT"/>
        </w:rPr>
        <w:t>ne</w:t>
      </w:r>
      <w:r w:rsidRPr="00916A6A">
        <w:rPr>
          <w:lang w:val="lt-LT"/>
        </w:rPr>
        <w:t xml:space="preserve">grąžinus 100% gautos iš Pardavėjo </w:t>
      </w:r>
      <w:r w:rsidR="00381B67" w:rsidRPr="00916A6A">
        <w:rPr>
          <w:lang w:val="lt-LT"/>
        </w:rPr>
        <w:t xml:space="preserve">apyvartinės taros, grąžinus nekokybišką </w:t>
      </w:r>
      <w:r w:rsidRPr="00916A6A">
        <w:rPr>
          <w:lang w:val="lt-LT"/>
        </w:rPr>
        <w:t xml:space="preserve">ar nestandartinę tarą, Pirkėjas </w:t>
      </w:r>
      <w:r w:rsidR="00381B67" w:rsidRPr="00916A6A">
        <w:rPr>
          <w:lang w:val="lt-LT"/>
        </w:rPr>
        <w:t>sumoka už negrąžintą, nekokybišką ar nes</w:t>
      </w:r>
      <w:r w:rsidRPr="00916A6A">
        <w:rPr>
          <w:lang w:val="lt-LT"/>
        </w:rPr>
        <w:t xml:space="preserve">tandartinę tarą pagal Pardavėjo </w:t>
      </w:r>
      <w:r w:rsidR="00381B67" w:rsidRPr="00916A6A">
        <w:rPr>
          <w:lang w:val="lt-LT"/>
        </w:rPr>
        <w:t>pateiktą PVM sąskaitą</w:t>
      </w:r>
      <w:r w:rsidRPr="00916A6A">
        <w:rPr>
          <w:lang w:val="lt-LT"/>
        </w:rPr>
        <w:t xml:space="preserve"> </w:t>
      </w:r>
      <w:r w:rsidR="00381B67" w:rsidRPr="00916A6A">
        <w:rPr>
          <w:lang w:val="lt-LT"/>
        </w:rPr>
        <w:t>-</w:t>
      </w:r>
      <w:r w:rsidRPr="00916A6A">
        <w:rPr>
          <w:lang w:val="lt-LT"/>
        </w:rPr>
        <w:t xml:space="preserve"> faktūrą. Pardavėjas</w:t>
      </w:r>
      <w:r w:rsidR="001B25FF">
        <w:rPr>
          <w:lang w:val="lt-LT"/>
        </w:rPr>
        <w:t xml:space="preserve"> įvertina tarą užstatine verte</w:t>
      </w:r>
      <w:r w:rsidR="00381B67" w:rsidRPr="00916A6A">
        <w:rPr>
          <w:lang w:val="lt-LT"/>
        </w:rPr>
        <w:t xml:space="preserve"> ir prideda teisės aktų nustatyto dydžio PVM.</w:t>
      </w:r>
    </w:p>
    <w:p w:rsidR="007900D0" w:rsidRPr="00916A6A" w:rsidRDefault="00A8215C" w:rsidP="00157E1D">
      <w:pPr>
        <w:numPr>
          <w:ilvl w:val="1"/>
          <w:numId w:val="8"/>
        </w:numPr>
        <w:ind w:left="426" w:hanging="426"/>
        <w:contextualSpacing/>
        <w:jc w:val="both"/>
        <w:rPr>
          <w:lang w:val="lt-LT"/>
        </w:rPr>
      </w:pPr>
      <w:r w:rsidRPr="00916A6A">
        <w:rPr>
          <w:lang w:val="lt-LT"/>
        </w:rPr>
        <w:t xml:space="preserve">Papildomos Pardavėjo </w:t>
      </w:r>
      <w:r w:rsidR="00381B67" w:rsidRPr="00916A6A">
        <w:rPr>
          <w:lang w:val="lt-LT"/>
        </w:rPr>
        <w:t>išlaidos, susijusios su susidariusio įsiskolinimo susi</w:t>
      </w:r>
      <w:r w:rsidRPr="00916A6A">
        <w:rPr>
          <w:lang w:val="lt-LT"/>
        </w:rPr>
        <w:t xml:space="preserve">grąžinimu, yra dengiamos Pirkėjo sąskaita. Pardavėjas </w:t>
      </w:r>
      <w:r w:rsidR="00381B67" w:rsidRPr="00916A6A">
        <w:rPr>
          <w:lang w:val="lt-LT"/>
        </w:rPr>
        <w:t xml:space="preserve">turi teisę skolos susigrąžinimui pasitelkti trečiuosius asmenims, kuriems </w:t>
      </w:r>
      <w:r w:rsidRPr="00916A6A">
        <w:rPr>
          <w:lang w:val="lt-LT"/>
        </w:rPr>
        <w:t>turėtas išlaidas apmoka Pirkėjas</w:t>
      </w:r>
      <w:r w:rsidR="00381B67" w:rsidRPr="00916A6A">
        <w:rPr>
          <w:lang w:val="lt-LT"/>
        </w:rPr>
        <w:t>.</w:t>
      </w:r>
    </w:p>
    <w:p w:rsidR="007900D0" w:rsidRPr="00916A6A" w:rsidRDefault="00381B67" w:rsidP="00157E1D">
      <w:pPr>
        <w:numPr>
          <w:ilvl w:val="1"/>
          <w:numId w:val="8"/>
        </w:numPr>
        <w:ind w:left="426" w:hanging="426"/>
        <w:contextualSpacing/>
        <w:jc w:val="both"/>
        <w:rPr>
          <w:rStyle w:val="Typewriter"/>
          <w:rFonts w:ascii="Times New Roman" w:hAnsi="Times New Roman"/>
          <w:lang w:val="lt-LT"/>
        </w:rPr>
      </w:pPr>
      <w:r w:rsidRPr="00916A6A">
        <w:rPr>
          <w:lang w:val="lt-LT"/>
        </w:rPr>
        <w:t>Šalys be išly</w:t>
      </w:r>
      <w:r w:rsidR="00A8215C" w:rsidRPr="00916A6A">
        <w:rPr>
          <w:lang w:val="lt-LT"/>
        </w:rPr>
        <w:t>gų patvirtina, kad visos šioje S</w:t>
      </w:r>
      <w:r w:rsidRPr="00916A6A">
        <w:rPr>
          <w:lang w:val="lt-LT"/>
        </w:rPr>
        <w:t>utartyje numatytos sankcijos yra proporcingos numatytiems pažeidimams, protingos bei teisingos, ir p</w:t>
      </w:r>
      <w:r w:rsidR="00A8215C" w:rsidRPr="00916A6A">
        <w:rPr>
          <w:rStyle w:val="Typewriter"/>
          <w:rFonts w:ascii="Times New Roman" w:hAnsi="Times New Roman"/>
          <w:iCs/>
          <w:lang w:val="lt-LT"/>
        </w:rPr>
        <w:t>areiškia, kad S</w:t>
      </w:r>
      <w:r w:rsidRPr="00916A6A">
        <w:rPr>
          <w:rStyle w:val="Typewriter"/>
          <w:rFonts w:ascii="Times New Roman" w:hAnsi="Times New Roman"/>
          <w:iCs/>
          <w:lang w:val="lt-LT"/>
        </w:rPr>
        <w:t>utartyje numatytas netesybas laiko minimaliu ir neįrodinėtinu nuostolių dydžiu, kurio sumokėjimo viena šalis turi teisę reikalauti už kitos šalies įsipareigojimų nevykdymą.</w:t>
      </w:r>
    </w:p>
    <w:p w:rsidR="00291F35" w:rsidRPr="00916A6A" w:rsidRDefault="00291F35" w:rsidP="00157E1D">
      <w:pPr>
        <w:contextualSpacing/>
        <w:jc w:val="both"/>
        <w:rPr>
          <w:lang w:val="lt-LT"/>
        </w:rPr>
      </w:pPr>
    </w:p>
    <w:p w:rsidR="007900D0" w:rsidRPr="00916A6A" w:rsidRDefault="00381B67" w:rsidP="00A8215C">
      <w:pPr>
        <w:numPr>
          <w:ilvl w:val="0"/>
          <w:numId w:val="8"/>
        </w:numPr>
        <w:contextualSpacing/>
        <w:jc w:val="center"/>
        <w:rPr>
          <w:b/>
          <w:lang w:val="lt-LT"/>
        </w:rPr>
      </w:pPr>
      <w:r w:rsidRPr="00916A6A">
        <w:rPr>
          <w:b/>
          <w:lang w:val="lt-LT"/>
        </w:rPr>
        <w:t>SUTARTIES GALIOJIMO TERMINAS</w:t>
      </w:r>
    </w:p>
    <w:p w:rsidR="00011507" w:rsidRPr="0090615F" w:rsidRDefault="00011507" w:rsidP="00011507">
      <w:pPr>
        <w:numPr>
          <w:ilvl w:val="1"/>
          <w:numId w:val="8"/>
        </w:numPr>
        <w:ind w:left="426" w:hanging="426"/>
        <w:contextualSpacing/>
        <w:jc w:val="both"/>
        <w:rPr>
          <w:lang w:val="lt-LT"/>
        </w:rPr>
      </w:pPr>
      <w:r w:rsidRPr="00916A6A">
        <w:rPr>
          <w:lang w:val="lt-LT"/>
        </w:rPr>
        <w:t>Sutartis galioja nuo</w:t>
      </w:r>
      <w:r>
        <w:rPr>
          <w:lang w:val="lt-LT"/>
        </w:rPr>
        <w:t xml:space="preserve"> jos pasirašymo dienos </w:t>
      </w:r>
      <w:r w:rsidRPr="00916A6A">
        <w:rPr>
          <w:lang w:val="lt-LT"/>
        </w:rPr>
        <w:t>ir galioja</w:t>
      </w:r>
      <w:r>
        <w:rPr>
          <w:lang w:val="lt-LT"/>
        </w:rPr>
        <w:t xml:space="preserve"> vienerius metus. </w:t>
      </w:r>
      <w:r w:rsidR="00207552">
        <w:rPr>
          <w:rFonts w:eastAsia="Calibri"/>
          <w:lang w:val="lt-LT"/>
        </w:rPr>
        <w:t>Šalių sutarimu sutartis gali būti pratęsta</w:t>
      </w:r>
      <w:r>
        <w:rPr>
          <w:rFonts w:eastAsia="Calibri"/>
          <w:lang w:val="lt-LT"/>
        </w:rPr>
        <w:t xml:space="preserve"> 2 kartus po 12 mėnesių</w:t>
      </w:r>
      <w:r w:rsidRPr="0090615F">
        <w:rPr>
          <w:lang w:val="lt-LT"/>
        </w:rPr>
        <w:t xml:space="preserve">.   </w:t>
      </w:r>
    </w:p>
    <w:p w:rsidR="00E04457" w:rsidRPr="00916A6A" w:rsidRDefault="00055B42" w:rsidP="00157E1D">
      <w:pPr>
        <w:numPr>
          <w:ilvl w:val="1"/>
          <w:numId w:val="8"/>
        </w:numPr>
        <w:ind w:left="426" w:hanging="426"/>
        <w:contextualSpacing/>
        <w:jc w:val="both"/>
        <w:rPr>
          <w:lang w:val="lt-LT"/>
        </w:rPr>
      </w:pPr>
      <w:r>
        <w:rPr>
          <w:lang w:val="lt-LT"/>
        </w:rPr>
        <w:lastRenderedPageBreak/>
        <w:t xml:space="preserve">Pardavėjas turi teisę vienašališkai nutraukti Sutartį pateikiant vienašališką raštišką pranešimą Pirkėjui ne vėliau kaip prieš 5 (penkias) dienas iki numatomos Sutarties nutraukimo datos. </w:t>
      </w:r>
    </w:p>
    <w:p w:rsidR="00291F35" w:rsidRPr="00916A6A" w:rsidRDefault="00291F35"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GINČŲ SPRENDIMAS</w:t>
      </w:r>
    </w:p>
    <w:p w:rsidR="007900D0" w:rsidRPr="00916A6A" w:rsidRDefault="00381B67" w:rsidP="00263CD2">
      <w:pPr>
        <w:numPr>
          <w:ilvl w:val="1"/>
          <w:numId w:val="8"/>
        </w:numPr>
        <w:ind w:left="426" w:hanging="426"/>
        <w:contextualSpacing/>
        <w:jc w:val="both"/>
        <w:rPr>
          <w:lang w:val="lt-LT"/>
        </w:rPr>
      </w:pPr>
      <w:r w:rsidRPr="00916A6A">
        <w:rPr>
          <w:lang w:val="lt-LT"/>
        </w:rPr>
        <w:t>Šalys dės visas pastangas, kad visi ginčai dėl šios Sutarties vykdymo būtų sprendžiami derybų keliu. Nepavykus išspręsti ginčo derybų keliu, ginčas sprendžiamas Lietuvos Respublikos teisme. Ginčai, kylantys iš šios Sut</w:t>
      </w:r>
      <w:r w:rsidR="00263CD2" w:rsidRPr="00916A6A">
        <w:rPr>
          <w:lang w:val="lt-LT"/>
        </w:rPr>
        <w:t xml:space="preserve">arties, yra teismingi Pardavėjo </w:t>
      </w:r>
      <w:r w:rsidRPr="00916A6A">
        <w:rPr>
          <w:lang w:val="lt-LT"/>
        </w:rPr>
        <w:t>buveinės vietos teismui.</w:t>
      </w:r>
    </w:p>
    <w:p w:rsidR="00291F35" w:rsidRPr="00916A6A" w:rsidRDefault="00291F35"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KITOS SĄLYGOS</w:t>
      </w:r>
    </w:p>
    <w:p w:rsidR="007900D0" w:rsidRPr="00916A6A" w:rsidRDefault="00381B67" w:rsidP="00263CD2">
      <w:pPr>
        <w:numPr>
          <w:ilvl w:val="1"/>
          <w:numId w:val="8"/>
        </w:numPr>
        <w:ind w:left="426" w:hanging="426"/>
        <w:contextualSpacing/>
        <w:jc w:val="both"/>
        <w:rPr>
          <w:lang w:val="lt-LT"/>
        </w:rPr>
      </w:pPr>
      <w:r w:rsidRPr="00916A6A">
        <w:rPr>
          <w:lang w:val="lt-LT"/>
        </w:rPr>
        <w:t xml:space="preserve">Ši Sutartis </w:t>
      </w:r>
      <w:r w:rsidR="00263CD2" w:rsidRPr="00916A6A">
        <w:rPr>
          <w:lang w:val="lt-LT"/>
        </w:rPr>
        <w:t>gali būti keičiama ir pildoma, š</w:t>
      </w:r>
      <w:r w:rsidRPr="00916A6A">
        <w:rPr>
          <w:lang w:val="lt-LT"/>
        </w:rPr>
        <w:t>alims pasirašant atskirą susitarimą, pridedamą prie šios Sutarties.</w:t>
      </w:r>
    </w:p>
    <w:p w:rsidR="00263CD2" w:rsidRPr="00916A6A" w:rsidRDefault="00263CD2" w:rsidP="00157E1D">
      <w:pPr>
        <w:numPr>
          <w:ilvl w:val="1"/>
          <w:numId w:val="8"/>
        </w:numPr>
        <w:ind w:left="426" w:hanging="426"/>
        <w:contextualSpacing/>
        <w:jc w:val="both"/>
        <w:rPr>
          <w:lang w:val="lt-LT"/>
        </w:rPr>
      </w:pPr>
      <w:r w:rsidRPr="00916A6A">
        <w:rPr>
          <w:lang w:val="lt-LT"/>
        </w:rPr>
        <w:t>Jei bet kuri S</w:t>
      </w:r>
      <w:r w:rsidR="00381B67" w:rsidRPr="00916A6A">
        <w:rPr>
          <w:lang w:val="lt-LT"/>
        </w:rPr>
        <w:t>utarties sąlyga tampa prieštaraujančia Lietuvos Respublikos įstatymams ar kitiems norminiams aktams, ši sąlyg</w:t>
      </w:r>
      <w:r w:rsidRPr="00916A6A">
        <w:rPr>
          <w:lang w:val="lt-LT"/>
        </w:rPr>
        <w:t>a nedaro įtakos kitų S</w:t>
      </w:r>
      <w:r w:rsidR="00381B67" w:rsidRPr="00916A6A">
        <w:rPr>
          <w:lang w:val="lt-LT"/>
        </w:rPr>
        <w:t>utarties s</w:t>
      </w:r>
      <w:r w:rsidRPr="00916A6A">
        <w:rPr>
          <w:lang w:val="lt-LT"/>
        </w:rPr>
        <w:t>ąlygų galiojimui. Tokiu atveju S</w:t>
      </w:r>
      <w:r w:rsidR="00381B67" w:rsidRPr="00916A6A">
        <w:rPr>
          <w:lang w:val="lt-LT"/>
        </w:rPr>
        <w:t>utarties šalys įsipareigoja dėti visas pastangas tam, kad galiojantiems norminiams aktams prieštaraujanti sąlyga būtų pakeista kita artimiausia pagal prasmę teisėta sąlyga.</w:t>
      </w:r>
    </w:p>
    <w:p w:rsidR="007900D0" w:rsidRPr="00916A6A" w:rsidRDefault="00381B67" w:rsidP="00157E1D">
      <w:pPr>
        <w:numPr>
          <w:ilvl w:val="1"/>
          <w:numId w:val="8"/>
        </w:numPr>
        <w:ind w:left="426" w:hanging="426"/>
        <w:contextualSpacing/>
        <w:jc w:val="both"/>
        <w:rPr>
          <w:lang w:val="lt-LT"/>
        </w:rPr>
      </w:pPr>
      <w:r w:rsidRPr="00916A6A">
        <w:rPr>
          <w:lang w:val="lt-LT"/>
        </w:rPr>
        <w:t>Visi kiti, šia Sutartimi nesureguliuoti, Sutarties vykdymo klausimai sprendžiami vadovaujantis Lietuvos Respub</w:t>
      </w:r>
      <w:r w:rsidR="00263CD2" w:rsidRPr="00916A6A">
        <w:rPr>
          <w:lang w:val="lt-LT"/>
        </w:rPr>
        <w:t xml:space="preserve">likoje galiojančiais teisės </w:t>
      </w:r>
      <w:r w:rsidRPr="00916A6A">
        <w:rPr>
          <w:lang w:val="lt-LT"/>
        </w:rPr>
        <w:t>aktais.</w:t>
      </w:r>
    </w:p>
    <w:p w:rsidR="007900D0" w:rsidRPr="00916A6A" w:rsidRDefault="00381B67" w:rsidP="00157E1D">
      <w:pPr>
        <w:numPr>
          <w:ilvl w:val="1"/>
          <w:numId w:val="8"/>
        </w:numPr>
        <w:ind w:left="426" w:hanging="426"/>
        <w:contextualSpacing/>
        <w:jc w:val="both"/>
        <w:rPr>
          <w:lang w:val="lt-LT"/>
        </w:rPr>
      </w:pPr>
      <w:r w:rsidRPr="00916A6A">
        <w:rPr>
          <w:lang w:val="lt-LT"/>
        </w:rPr>
        <w:t>Ši Sutartis yra sudaryta dviem egzemplioriais, po vieną kiekvienai Šaliai.</w:t>
      </w:r>
    </w:p>
    <w:p w:rsidR="007900D0" w:rsidRPr="00916A6A" w:rsidRDefault="007900D0"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SUTARTIES ŠALIŲ REKVIZITAI</w:t>
      </w:r>
    </w:p>
    <w:p w:rsidR="00263CD2" w:rsidRPr="00916A6A" w:rsidRDefault="00263CD2" w:rsidP="00263CD2">
      <w:pPr>
        <w:contextualSpacing/>
        <w:jc w:val="center"/>
        <w:rPr>
          <w:b/>
          <w:lang w:val="lt-LT"/>
        </w:rPr>
      </w:pPr>
    </w:p>
    <w:tbl>
      <w:tblPr>
        <w:tblW w:w="10065" w:type="dxa"/>
        <w:tblInd w:w="108" w:type="dxa"/>
        <w:tblLook w:val="04A0"/>
      </w:tblPr>
      <w:tblGrid>
        <w:gridCol w:w="4820"/>
        <w:gridCol w:w="5245"/>
      </w:tblGrid>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b/>
                <w:bCs/>
                <w:color w:val="000000"/>
                <w:lang w:eastAsia="lt-LT"/>
              </w:rPr>
            </w:pPr>
            <w:r>
              <w:rPr>
                <w:b/>
                <w:bCs/>
                <w:color w:val="000000"/>
                <w:lang w:eastAsia="lt-LT"/>
              </w:rPr>
              <w:t>UAB „OFFICEDAY”</w:t>
            </w:r>
          </w:p>
        </w:tc>
        <w:tc>
          <w:tcPr>
            <w:tcW w:w="5245" w:type="dxa"/>
            <w:vAlign w:val="center"/>
          </w:tcPr>
          <w:p w:rsidR="00B13DB6" w:rsidRDefault="008A0A1C" w:rsidP="00B13DB6">
            <w:pPr>
              <w:rPr>
                <w:b/>
                <w:bCs/>
                <w:color w:val="000000"/>
                <w:sz w:val="22"/>
                <w:szCs w:val="22"/>
                <w:lang w:val="lt-LT" w:eastAsia="lt-LT"/>
              </w:rPr>
            </w:pPr>
            <w:r>
              <w:rPr>
                <w:rFonts w:ascii="LiberationSerif-Bold" w:hAnsi="LiberationSerif-Bold" w:cs="LiberationSerif-Bold"/>
                <w:b/>
                <w:bCs/>
              </w:rPr>
              <w:t>Turgelių „Aistuvos“ gimnazija</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 xml:space="preserve">Ukmergės g. 250, LT-06120 Vilnius </w:t>
            </w:r>
          </w:p>
        </w:tc>
        <w:tc>
          <w:tcPr>
            <w:tcW w:w="5245" w:type="dxa"/>
            <w:vAlign w:val="center"/>
          </w:tcPr>
          <w:p w:rsidR="00B13DB6" w:rsidRDefault="008A0A1C" w:rsidP="00B13DB6">
            <w:pPr>
              <w:rPr>
                <w:color w:val="000000"/>
                <w:sz w:val="22"/>
                <w:szCs w:val="22"/>
              </w:rPr>
            </w:pPr>
            <w:r>
              <w:rPr>
                <w:rFonts w:ascii="LiberationSerif" w:hAnsi="LiberationSerif" w:cs="LiberationSerif"/>
              </w:rPr>
              <w:t>Mokyklos g. 1, Jezavitiškės, Šalčininkų r., LT-17277</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Adresas korespondencijai:  Raudondvario pl.131C, LT-47501 Kaunas</w:t>
            </w:r>
          </w:p>
        </w:tc>
        <w:tc>
          <w:tcPr>
            <w:tcW w:w="5245" w:type="dxa"/>
            <w:vAlign w:val="center"/>
          </w:tcPr>
          <w:p w:rsidR="00B13DB6" w:rsidRDefault="008A0A1C" w:rsidP="00B13DB6">
            <w:pPr>
              <w:rPr>
                <w:color w:val="000000"/>
                <w:sz w:val="22"/>
                <w:szCs w:val="22"/>
              </w:rPr>
            </w:pPr>
            <w:r>
              <w:rPr>
                <w:rFonts w:ascii="LiberationSerif" w:hAnsi="LiberationSerif" w:cs="LiberationSerif"/>
              </w:rPr>
              <w:t>Juridinio asmens kodas : 191413020</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Juridinio asmens kodas: 124931353</w:t>
            </w:r>
          </w:p>
        </w:tc>
        <w:tc>
          <w:tcPr>
            <w:tcW w:w="5245" w:type="dxa"/>
            <w:vAlign w:val="center"/>
          </w:tcPr>
          <w:p w:rsidR="00B13DB6" w:rsidRDefault="008A0A1C" w:rsidP="00B13DB6">
            <w:pPr>
              <w:rPr>
                <w:color w:val="000000"/>
                <w:sz w:val="22"/>
                <w:szCs w:val="22"/>
              </w:rPr>
            </w:pPr>
            <w:r>
              <w:rPr>
                <w:rFonts w:ascii="LiberationSerif" w:hAnsi="LiberationSerif" w:cs="LiberationSerif"/>
              </w:rPr>
              <w:t>PVM mokėtojo kodas:</w:t>
            </w:r>
          </w:p>
        </w:tc>
      </w:tr>
      <w:tr w:rsidR="00B13DB6" w:rsidRPr="00DF3F51" w:rsidTr="00DF3F51">
        <w:trPr>
          <w:trHeight w:val="510"/>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PVM mokėtojo kodas: LT249313515</w:t>
            </w:r>
          </w:p>
        </w:tc>
        <w:tc>
          <w:tcPr>
            <w:tcW w:w="5245" w:type="dxa"/>
            <w:vAlign w:val="center"/>
          </w:tcPr>
          <w:p w:rsidR="00B13DB6" w:rsidRDefault="008A0A1C" w:rsidP="00B13DB6">
            <w:pPr>
              <w:rPr>
                <w:color w:val="000000"/>
                <w:sz w:val="22"/>
                <w:szCs w:val="22"/>
              </w:rPr>
            </w:pPr>
            <w:r>
              <w:rPr>
                <w:rFonts w:ascii="LiberationSerif" w:hAnsi="LiberationSerif" w:cs="LiberationSerif"/>
              </w:rPr>
              <w:t xml:space="preserve">A.s. Nr.: </w:t>
            </w:r>
            <w:r>
              <w:rPr>
                <w:rFonts w:ascii="LiberationSerif" w:hAnsi="LiberationSerif" w:cs="LiberationSerif"/>
                <w:sz w:val="18"/>
                <w:szCs w:val="18"/>
              </w:rPr>
              <w:t>LT794040063610001645</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A. s. Nr. LT267300010000058952 Swedbank AB</w:t>
            </w:r>
          </w:p>
        </w:tc>
        <w:tc>
          <w:tcPr>
            <w:tcW w:w="5245" w:type="dxa"/>
            <w:vAlign w:val="center"/>
          </w:tcPr>
          <w:p w:rsidR="00B13DB6" w:rsidRDefault="008A0A1C" w:rsidP="00B13DB6">
            <w:pPr>
              <w:rPr>
                <w:color w:val="000000"/>
                <w:sz w:val="22"/>
                <w:szCs w:val="22"/>
              </w:rPr>
            </w:pPr>
            <w:r>
              <w:rPr>
                <w:rFonts w:ascii="LiberationSerif" w:hAnsi="LiberationSerif" w:cs="LiberationSerif"/>
              </w:rPr>
              <w:t>AB Luminor bankas, kodas 40400</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Tel. 8 37 401111</w:t>
            </w:r>
          </w:p>
        </w:tc>
        <w:tc>
          <w:tcPr>
            <w:tcW w:w="5245" w:type="dxa"/>
            <w:vAlign w:val="center"/>
          </w:tcPr>
          <w:p w:rsidR="00B13DB6" w:rsidRDefault="008A0A1C" w:rsidP="00B13DB6">
            <w:pPr>
              <w:rPr>
                <w:color w:val="000000"/>
                <w:sz w:val="22"/>
                <w:szCs w:val="22"/>
              </w:rPr>
            </w:pPr>
            <w:r>
              <w:rPr>
                <w:rFonts w:ascii="LiberationSerif" w:hAnsi="LiberationSerif" w:cs="LiberationSerif"/>
              </w:rPr>
              <w:t>Tel.: +37038041308</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 xml:space="preserve">El. p. </w:t>
            </w:r>
            <w:hyperlink r:id="rId8" w:history="1">
              <w:r>
                <w:rPr>
                  <w:rStyle w:val="Hyperlink"/>
                  <w:lang w:eastAsia="lt-LT"/>
                </w:rPr>
                <w:t>konkursai@officeday.lt</w:t>
              </w:r>
            </w:hyperlink>
            <w:r>
              <w:rPr>
                <w:color w:val="000000"/>
                <w:lang w:eastAsia="lt-LT"/>
              </w:rPr>
              <w:t xml:space="preserve"> </w:t>
            </w:r>
          </w:p>
        </w:tc>
        <w:tc>
          <w:tcPr>
            <w:tcW w:w="5245" w:type="dxa"/>
            <w:vAlign w:val="center"/>
          </w:tcPr>
          <w:p w:rsidR="00B13DB6" w:rsidRDefault="008A0A1C" w:rsidP="00B13DB6">
            <w:pPr>
              <w:rPr>
                <w:color w:val="000000"/>
                <w:sz w:val="22"/>
                <w:szCs w:val="22"/>
              </w:rPr>
            </w:pPr>
            <w:r>
              <w:rPr>
                <w:rFonts w:ascii="LiberationSerif" w:hAnsi="LiberationSerif" w:cs="LiberationSerif"/>
                <w:color w:val="0000FF"/>
              </w:rPr>
              <w:t>administracija @turgeliai.lm.lt</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 xml:space="preserve">Internetinė svetainė užsakymams: </w:t>
            </w:r>
            <w:hyperlink r:id="rId9" w:history="1">
              <w:r>
                <w:rPr>
                  <w:rStyle w:val="Hyperlink"/>
                  <w:lang w:eastAsia="lt-LT"/>
                </w:rPr>
                <w:t>https://epromo.lt/</w:t>
              </w:r>
            </w:hyperlink>
          </w:p>
        </w:tc>
        <w:tc>
          <w:tcPr>
            <w:tcW w:w="5245" w:type="dxa"/>
            <w:vAlign w:val="center"/>
          </w:tcPr>
          <w:p w:rsidR="00B13DB6" w:rsidRDefault="00B13DB6" w:rsidP="00B13DB6">
            <w:pPr>
              <w:rPr>
                <w:color w:val="000000"/>
                <w:sz w:val="22"/>
                <w:szCs w:val="22"/>
              </w:rPr>
            </w:pPr>
          </w:p>
        </w:tc>
      </w:tr>
      <w:tr w:rsidR="00B13DB6" w:rsidRPr="00DF3F51" w:rsidTr="002F4718">
        <w:trPr>
          <w:trHeight w:val="315"/>
        </w:trPr>
        <w:tc>
          <w:tcPr>
            <w:tcW w:w="4820" w:type="dxa"/>
            <w:tcBorders>
              <w:top w:val="nil"/>
              <w:left w:val="nil"/>
              <w:bottom w:val="nil"/>
              <w:right w:val="nil"/>
            </w:tcBorders>
            <w:shd w:val="clear" w:color="auto" w:fill="auto"/>
            <w:hideMark/>
          </w:tcPr>
          <w:p w:rsidR="00B13DB6" w:rsidRDefault="00B13DB6" w:rsidP="00B13DB6">
            <w:pPr>
              <w:rPr>
                <w:color w:val="000000"/>
                <w:lang w:eastAsia="lt-LT"/>
              </w:rPr>
            </w:pPr>
          </w:p>
          <w:p w:rsidR="00B13DB6" w:rsidRDefault="00B13DB6" w:rsidP="00B13DB6">
            <w:pPr>
              <w:rPr>
                <w:color w:val="000000"/>
                <w:lang w:eastAsia="lt-LT"/>
              </w:rPr>
            </w:pPr>
          </w:p>
        </w:tc>
        <w:tc>
          <w:tcPr>
            <w:tcW w:w="5245" w:type="dxa"/>
            <w:vAlign w:val="center"/>
          </w:tcPr>
          <w:p w:rsidR="00B13DB6" w:rsidRDefault="00B13DB6" w:rsidP="00B13DB6">
            <w:pPr>
              <w:rPr>
                <w:color w:val="000000"/>
                <w:sz w:val="22"/>
                <w:szCs w:val="22"/>
              </w:rPr>
            </w:pP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Pr="00AD1F10" w:rsidRDefault="00B13DB6" w:rsidP="00B13DB6">
            <w:pPr>
              <w:rPr>
                <w:rFonts w:eastAsia="Calibri"/>
                <w:color w:val="000000"/>
                <w:sz w:val="22"/>
                <w:szCs w:val="22"/>
                <w:lang w:eastAsia="lt-LT"/>
              </w:rPr>
            </w:pPr>
            <w:r>
              <w:rPr>
                <w:color w:val="000000"/>
                <w:lang w:eastAsia="lt-LT"/>
              </w:rPr>
              <w:t xml:space="preserve">Generalinis direktorius </w:t>
            </w:r>
          </w:p>
        </w:tc>
        <w:tc>
          <w:tcPr>
            <w:tcW w:w="5245" w:type="dxa"/>
            <w:vAlign w:val="center"/>
          </w:tcPr>
          <w:p w:rsidR="00B13DB6" w:rsidRPr="008A0A1C" w:rsidRDefault="008A0A1C" w:rsidP="008A0A1C">
            <w:pPr>
              <w:autoSpaceDE w:val="0"/>
              <w:autoSpaceDN w:val="0"/>
              <w:adjustRightInd w:val="0"/>
              <w:rPr>
                <w:rFonts w:ascii="LiberationSerif" w:hAnsi="LiberationSerif" w:cs="LiberationSerif"/>
              </w:rPr>
            </w:pPr>
            <w:r>
              <w:rPr>
                <w:rFonts w:ascii="LiberationSerif" w:hAnsi="LiberationSerif" w:cs="LiberationSerif"/>
              </w:rPr>
              <w:t>Direktorė</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color w:val="000000"/>
                <w:lang w:eastAsia="lt-LT"/>
              </w:rPr>
            </w:pPr>
            <w:r>
              <w:rPr>
                <w:color w:val="000000"/>
                <w:lang w:eastAsia="lt-LT"/>
              </w:rPr>
              <w:t>Paulius Baronas</w:t>
            </w:r>
          </w:p>
        </w:tc>
        <w:tc>
          <w:tcPr>
            <w:tcW w:w="5245" w:type="dxa"/>
            <w:vAlign w:val="center"/>
          </w:tcPr>
          <w:p w:rsidR="00B13DB6" w:rsidRDefault="008A0A1C" w:rsidP="00B13DB6">
            <w:pPr>
              <w:rPr>
                <w:color w:val="000000"/>
                <w:sz w:val="22"/>
                <w:szCs w:val="22"/>
              </w:rPr>
            </w:pPr>
            <w:r>
              <w:rPr>
                <w:rFonts w:ascii="LiberationSerif" w:hAnsi="LiberationSerif" w:cs="LiberationSerif"/>
              </w:rPr>
              <w:t xml:space="preserve"> Aušra Voverienė</w:t>
            </w:r>
          </w:p>
        </w:tc>
      </w:tr>
      <w:tr w:rsidR="00B13DB6" w:rsidRPr="00DF3F51" w:rsidTr="00DF3F51">
        <w:trPr>
          <w:trHeight w:val="315"/>
        </w:trPr>
        <w:tc>
          <w:tcPr>
            <w:tcW w:w="4820" w:type="dxa"/>
            <w:tcBorders>
              <w:top w:val="nil"/>
              <w:left w:val="nil"/>
              <w:bottom w:val="nil"/>
              <w:right w:val="nil"/>
            </w:tcBorders>
            <w:shd w:val="clear" w:color="auto" w:fill="auto"/>
            <w:vAlign w:val="center"/>
            <w:hideMark/>
          </w:tcPr>
          <w:p w:rsidR="00B13DB6" w:rsidRDefault="00B13DB6" w:rsidP="00B13DB6">
            <w:pPr>
              <w:rPr>
                <w:b/>
                <w:bCs/>
                <w:color w:val="000000"/>
                <w:lang w:eastAsia="lt-LT"/>
              </w:rPr>
            </w:pPr>
          </w:p>
        </w:tc>
        <w:tc>
          <w:tcPr>
            <w:tcW w:w="5245" w:type="dxa"/>
            <w:vAlign w:val="center"/>
          </w:tcPr>
          <w:p w:rsidR="00B13DB6" w:rsidRDefault="00B13DB6" w:rsidP="00B13DB6">
            <w:pPr>
              <w:rPr>
                <w:color w:val="000000"/>
                <w:sz w:val="22"/>
                <w:szCs w:val="22"/>
              </w:rPr>
            </w:pPr>
          </w:p>
        </w:tc>
      </w:tr>
    </w:tbl>
    <w:p w:rsidR="00686020" w:rsidRPr="00916A6A" w:rsidRDefault="00686020" w:rsidP="00157E1D">
      <w:pPr>
        <w:contextualSpacing/>
        <w:jc w:val="both"/>
        <w:rPr>
          <w:lang w:val="lt-LT"/>
        </w:rPr>
      </w:pPr>
    </w:p>
    <w:p w:rsidR="00B62D8F" w:rsidRPr="00916A6A" w:rsidRDefault="00B62D8F" w:rsidP="00157E1D">
      <w:pPr>
        <w:contextualSpacing/>
        <w:rPr>
          <w:lang w:val="lt-LT"/>
        </w:rPr>
      </w:pPr>
    </w:p>
    <w:p w:rsidR="00B62D8F" w:rsidRPr="00916A6A" w:rsidRDefault="00B62D8F" w:rsidP="00157E1D">
      <w:pPr>
        <w:contextualSpacing/>
        <w:rPr>
          <w:lang w:val="lt-LT"/>
        </w:rPr>
      </w:pPr>
    </w:p>
    <w:p w:rsidR="0067073B" w:rsidRPr="00916A6A" w:rsidRDefault="0067073B">
      <w:pPr>
        <w:contextualSpacing/>
        <w:rPr>
          <w:lang w:val="lt-LT"/>
        </w:rPr>
      </w:pPr>
    </w:p>
    <w:p w:rsidR="00A8215C" w:rsidRPr="00916A6A" w:rsidRDefault="00A8215C">
      <w:pPr>
        <w:contextualSpacing/>
        <w:rPr>
          <w:lang w:val="lt-LT"/>
        </w:rPr>
      </w:pPr>
    </w:p>
    <w:p w:rsidR="002309C3" w:rsidRPr="00916A6A" w:rsidRDefault="002309C3">
      <w:pPr>
        <w:contextualSpacing/>
        <w:rPr>
          <w:lang w:val="lt-LT"/>
        </w:rPr>
      </w:pPr>
    </w:p>
    <w:p w:rsidR="00916A6A" w:rsidRDefault="00916A6A">
      <w:pPr>
        <w:contextualSpacing/>
        <w:rPr>
          <w:lang w:val="lt-LT"/>
        </w:rPr>
      </w:pPr>
    </w:p>
    <w:p w:rsidR="0090604B" w:rsidRDefault="0090604B">
      <w:pPr>
        <w:contextualSpacing/>
        <w:rPr>
          <w:lang w:val="lt-LT"/>
        </w:rPr>
      </w:pPr>
    </w:p>
    <w:p w:rsidR="0090604B" w:rsidRDefault="0090604B">
      <w:pPr>
        <w:contextualSpacing/>
        <w:rPr>
          <w:lang w:val="lt-LT"/>
        </w:rPr>
      </w:pPr>
    </w:p>
    <w:p w:rsidR="0090604B" w:rsidRDefault="0090604B">
      <w:pPr>
        <w:contextualSpacing/>
        <w:rPr>
          <w:lang w:val="lt-LT"/>
        </w:rPr>
      </w:pPr>
    </w:p>
    <w:p w:rsidR="0090604B" w:rsidRDefault="0090604B">
      <w:pPr>
        <w:contextualSpacing/>
        <w:rPr>
          <w:lang w:val="lt-LT"/>
        </w:rPr>
      </w:pPr>
    </w:p>
    <w:p w:rsidR="0090604B" w:rsidRDefault="0090604B">
      <w:pPr>
        <w:contextualSpacing/>
        <w:rPr>
          <w:lang w:val="lt-LT"/>
        </w:rPr>
      </w:pPr>
    </w:p>
    <w:p w:rsidR="0090604B" w:rsidRDefault="0090604B">
      <w:pPr>
        <w:contextualSpacing/>
        <w:rPr>
          <w:lang w:val="lt-LT"/>
        </w:rPr>
      </w:pPr>
    </w:p>
    <w:p w:rsidR="00A5671B" w:rsidRPr="00916A6A" w:rsidRDefault="00A5671B">
      <w:pPr>
        <w:contextualSpacing/>
        <w:rPr>
          <w:lang w:val="lt-LT"/>
        </w:rPr>
      </w:pPr>
    </w:p>
    <w:sectPr w:rsidR="00A5671B" w:rsidRPr="00916A6A" w:rsidSect="00037628">
      <w:footerReference w:type="default" r:id="rId10"/>
      <w:pgSz w:w="11906" w:h="16838"/>
      <w:pgMar w:top="1440" w:right="1077" w:bottom="1440" w:left="1077"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F24" w:rsidRDefault="009B4F24" w:rsidP="00337C5B">
      <w:r>
        <w:separator/>
      </w:r>
    </w:p>
  </w:endnote>
  <w:endnote w:type="continuationSeparator" w:id="1">
    <w:p w:rsidR="009B4F24" w:rsidRDefault="009B4F24" w:rsidP="00337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402" w:rsidRDefault="002C6D82">
    <w:pPr>
      <w:pStyle w:val="Footer"/>
      <w:jc w:val="right"/>
    </w:pPr>
    <w:fldSimple w:instr=" PAGE   \* MERGEFORMAT ">
      <w:r w:rsidR="006232B5">
        <w:rPr>
          <w:noProof/>
        </w:rPr>
        <w:t>1</w:t>
      </w:r>
    </w:fldSimple>
  </w:p>
  <w:p w:rsidR="007E3402" w:rsidRDefault="007E3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F24" w:rsidRDefault="009B4F24" w:rsidP="00337C5B">
      <w:r>
        <w:separator/>
      </w:r>
    </w:p>
  </w:footnote>
  <w:footnote w:type="continuationSeparator" w:id="1">
    <w:p w:rsidR="009B4F24" w:rsidRDefault="009B4F24" w:rsidP="00337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C85"/>
    <w:multiLevelType w:val="multilevel"/>
    <w:tmpl w:val="AB9AD00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343E12"/>
    <w:multiLevelType w:val="multilevel"/>
    <w:tmpl w:val="B3E281A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EC2C4A"/>
    <w:multiLevelType w:val="multilevel"/>
    <w:tmpl w:val="A8CAE982"/>
    <w:lvl w:ilvl="0">
      <w:start w:val="1"/>
      <w:numFmt w:val="decimal"/>
      <w:lvlText w:val="%1."/>
      <w:lvlJc w:val="left"/>
      <w:pPr>
        <w:tabs>
          <w:tab w:val="num" w:pos="360"/>
        </w:tabs>
        <w:ind w:left="360" w:hanging="360"/>
      </w:pPr>
      <w:rPr>
        <w:rFonts w:eastAsia="Times New Roman" w:hint="default"/>
        <w:sz w:val="22"/>
      </w:rPr>
    </w:lvl>
    <w:lvl w:ilvl="1">
      <w:start w:val="2"/>
      <w:numFmt w:val="decimal"/>
      <w:lvlText w:val="%1.%2."/>
      <w:lvlJc w:val="left"/>
      <w:pPr>
        <w:tabs>
          <w:tab w:val="num" w:pos="771"/>
        </w:tabs>
        <w:ind w:left="771" w:hanging="360"/>
      </w:pPr>
      <w:rPr>
        <w:rFonts w:eastAsia="Times New Roman" w:hint="default"/>
        <w:sz w:val="22"/>
      </w:rPr>
    </w:lvl>
    <w:lvl w:ilvl="2">
      <w:start w:val="1"/>
      <w:numFmt w:val="decimal"/>
      <w:lvlText w:val="%1.%2.%3."/>
      <w:lvlJc w:val="left"/>
      <w:pPr>
        <w:tabs>
          <w:tab w:val="num" w:pos="1542"/>
        </w:tabs>
        <w:ind w:left="1542" w:hanging="720"/>
      </w:pPr>
      <w:rPr>
        <w:rFonts w:eastAsia="Times New Roman" w:hint="default"/>
        <w:sz w:val="22"/>
      </w:rPr>
    </w:lvl>
    <w:lvl w:ilvl="3">
      <w:start w:val="1"/>
      <w:numFmt w:val="decimal"/>
      <w:lvlText w:val="%1.%2.%3.%4."/>
      <w:lvlJc w:val="left"/>
      <w:pPr>
        <w:tabs>
          <w:tab w:val="num" w:pos="1953"/>
        </w:tabs>
        <w:ind w:left="1953" w:hanging="720"/>
      </w:pPr>
      <w:rPr>
        <w:rFonts w:eastAsia="Times New Roman" w:hint="default"/>
        <w:sz w:val="22"/>
      </w:rPr>
    </w:lvl>
    <w:lvl w:ilvl="4">
      <w:start w:val="1"/>
      <w:numFmt w:val="decimal"/>
      <w:lvlText w:val="%1.%2.%3.%4.%5."/>
      <w:lvlJc w:val="left"/>
      <w:pPr>
        <w:tabs>
          <w:tab w:val="num" w:pos="2724"/>
        </w:tabs>
        <w:ind w:left="2724" w:hanging="1080"/>
      </w:pPr>
      <w:rPr>
        <w:rFonts w:eastAsia="Times New Roman" w:hint="default"/>
        <w:sz w:val="22"/>
      </w:rPr>
    </w:lvl>
    <w:lvl w:ilvl="5">
      <w:start w:val="1"/>
      <w:numFmt w:val="decimal"/>
      <w:lvlText w:val="%1.%2.%3.%4.%5.%6."/>
      <w:lvlJc w:val="left"/>
      <w:pPr>
        <w:tabs>
          <w:tab w:val="num" w:pos="3135"/>
        </w:tabs>
        <w:ind w:left="3135" w:hanging="1080"/>
      </w:pPr>
      <w:rPr>
        <w:rFonts w:eastAsia="Times New Roman" w:hint="default"/>
        <w:sz w:val="22"/>
      </w:rPr>
    </w:lvl>
    <w:lvl w:ilvl="6">
      <w:start w:val="1"/>
      <w:numFmt w:val="decimal"/>
      <w:lvlText w:val="%1.%2.%3.%4.%5.%6.%7."/>
      <w:lvlJc w:val="left"/>
      <w:pPr>
        <w:tabs>
          <w:tab w:val="num" w:pos="3906"/>
        </w:tabs>
        <w:ind w:left="3906" w:hanging="1440"/>
      </w:pPr>
      <w:rPr>
        <w:rFonts w:eastAsia="Times New Roman" w:hint="default"/>
        <w:sz w:val="22"/>
      </w:rPr>
    </w:lvl>
    <w:lvl w:ilvl="7">
      <w:start w:val="1"/>
      <w:numFmt w:val="decimal"/>
      <w:lvlText w:val="%1.%2.%3.%4.%5.%6.%7.%8."/>
      <w:lvlJc w:val="left"/>
      <w:pPr>
        <w:tabs>
          <w:tab w:val="num" w:pos="4317"/>
        </w:tabs>
        <w:ind w:left="4317" w:hanging="1440"/>
      </w:pPr>
      <w:rPr>
        <w:rFonts w:eastAsia="Times New Roman" w:hint="default"/>
        <w:sz w:val="22"/>
      </w:rPr>
    </w:lvl>
    <w:lvl w:ilvl="8">
      <w:start w:val="1"/>
      <w:numFmt w:val="decimal"/>
      <w:lvlText w:val="%1.%2.%3.%4.%5.%6.%7.%8.%9."/>
      <w:lvlJc w:val="left"/>
      <w:pPr>
        <w:tabs>
          <w:tab w:val="num" w:pos="5088"/>
        </w:tabs>
        <w:ind w:left="5088" w:hanging="1800"/>
      </w:pPr>
      <w:rPr>
        <w:rFonts w:eastAsia="Times New Roman" w:hint="default"/>
        <w:sz w:val="22"/>
      </w:rPr>
    </w:lvl>
  </w:abstractNum>
  <w:abstractNum w:abstractNumId="3">
    <w:nsid w:val="16CE0627"/>
    <w:multiLevelType w:val="hybridMultilevel"/>
    <w:tmpl w:val="5D3AED9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19BF6EB4"/>
    <w:multiLevelType w:val="hybridMultilevel"/>
    <w:tmpl w:val="9B78DE3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29D346F7"/>
    <w:multiLevelType w:val="hybridMultilevel"/>
    <w:tmpl w:val="80BE789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3CA017FA"/>
    <w:multiLevelType w:val="multilevel"/>
    <w:tmpl w:val="9D009CB8"/>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3F6250E7"/>
    <w:multiLevelType w:val="hybridMultilevel"/>
    <w:tmpl w:val="3D5A397C"/>
    <w:lvl w:ilvl="0" w:tplc="C0B0AE44">
      <w:start w:val="1"/>
      <w:numFmt w:val="decimal"/>
      <w:lvlText w:val="%1."/>
      <w:lvlJc w:val="left"/>
      <w:pPr>
        <w:tabs>
          <w:tab w:val="num" w:pos="840"/>
        </w:tabs>
        <w:ind w:left="840" w:hanging="360"/>
      </w:pPr>
      <w:rPr>
        <w:rFonts w:hint="default"/>
      </w:rPr>
    </w:lvl>
    <w:lvl w:ilvl="1" w:tplc="0A92D440">
      <w:numFmt w:val="none"/>
      <w:lvlText w:val=""/>
      <w:lvlJc w:val="left"/>
      <w:pPr>
        <w:tabs>
          <w:tab w:val="num" w:pos="0"/>
        </w:tabs>
      </w:pPr>
    </w:lvl>
    <w:lvl w:ilvl="2" w:tplc="590A560C">
      <w:numFmt w:val="none"/>
      <w:lvlText w:val=""/>
      <w:lvlJc w:val="left"/>
      <w:pPr>
        <w:tabs>
          <w:tab w:val="num" w:pos="0"/>
        </w:tabs>
      </w:pPr>
    </w:lvl>
    <w:lvl w:ilvl="3" w:tplc="6D1A1F16">
      <w:numFmt w:val="none"/>
      <w:lvlText w:val=""/>
      <w:lvlJc w:val="left"/>
      <w:pPr>
        <w:tabs>
          <w:tab w:val="num" w:pos="0"/>
        </w:tabs>
      </w:pPr>
    </w:lvl>
    <w:lvl w:ilvl="4" w:tplc="E228CFF6">
      <w:numFmt w:val="none"/>
      <w:lvlText w:val=""/>
      <w:lvlJc w:val="left"/>
      <w:pPr>
        <w:tabs>
          <w:tab w:val="num" w:pos="0"/>
        </w:tabs>
      </w:pPr>
    </w:lvl>
    <w:lvl w:ilvl="5" w:tplc="A66E5C52">
      <w:numFmt w:val="none"/>
      <w:lvlText w:val=""/>
      <w:lvlJc w:val="left"/>
      <w:pPr>
        <w:tabs>
          <w:tab w:val="num" w:pos="0"/>
        </w:tabs>
      </w:pPr>
    </w:lvl>
    <w:lvl w:ilvl="6" w:tplc="431C0BC4">
      <w:numFmt w:val="none"/>
      <w:lvlText w:val=""/>
      <w:lvlJc w:val="left"/>
      <w:pPr>
        <w:tabs>
          <w:tab w:val="num" w:pos="0"/>
        </w:tabs>
      </w:pPr>
    </w:lvl>
    <w:lvl w:ilvl="7" w:tplc="C4A81802">
      <w:numFmt w:val="none"/>
      <w:lvlText w:val=""/>
      <w:lvlJc w:val="left"/>
      <w:pPr>
        <w:tabs>
          <w:tab w:val="num" w:pos="0"/>
        </w:tabs>
      </w:pPr>
    </w:lvl>
    <w:lvl w:ilvl="8" w:tplc="89BEBC88">
      <w:numFmt w:val="none"/>
      <w:lvlText w:val=""/>
      <w:lvlJc w:val="left"/>
      <w:pPr>
        <w:tabs>
          <w:tab w:val="num" w:pos="0"/>
        </w:tabs>
      </w:p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296"/>
  <w:hyphenationZone w:val="396"/>
  <w:drawingGridHorizontalSpacing w:val="100"/>
  <w:displayHorizontalDrawingGridEvery w:val="2"/>
  <w:characterSpacingControl w:val="doNotCompress"/>
  <w:footnotePr>
    <w:footnote w:id="0"/>
    <w:footnote w:id="1"/>
  </w:footnotePr>
  <w:endnotePr>
    <w:endnote w:id="0"/>
    <w:endnote w:id="1"/>
  </w:endnotePr>
  <w:compat/>
  <w:rsids>
    <w:rsidRoot w:val="00F57F12"/>
    <w:rsid w:val="00011507"/>
    <w:rsid w:val="00027C2F"/>
    <w:rsid w:val="00037628"/>
    <w:rsid w:val="00042DB7"/>
    <w:rsid w:val="000431B9"/>
    <w:rsid w:val="0004403D"/>
    <w:rsid w:val="00046629"/>
    <w:rsid w:val="00055498"/>
    <w:rsid w:val="00055B42"/>
    <w:rsid w:val="000E7B79"/>
    <w:rsid w:val="000F06B9"/>
    <w:rsid w:val="000F4195"/>
    <w:rsid w:val="00101748"/>
    <w:rsid w:val="00112AFC"/>
    <w:rsid w:val="00123AF6"/>
    <w:rsid w:val="00142793"/>
    <w:rsid w:val="00145F5C"/>
    <w:rsid w:val="00151DA8"/>
    <w:rsid w:val="00157E1D"/>
    <w:rsid w:val="00164EB4"/>
    <w:rsid w:val="001742B3"/>
    <w:rsid w:val="001A296C"/>
    <w:rsid w:val="001B25FF"/>
    <w:rsid w:val="001D63AE"/>
    <w:rsid w:val="001D6961"/>
    <w:rsid w:val="00200D80"/>
    <w:rsid w:val="00202727"/>
    <w:rsid w:val="002027C2"/>
    <w:rsid w:val="00207552"/>
    <w:rsid w:val="002309C3"/>
    <w:rsid w:val="002532BD"/>
    <w:rsid w:val="00254947"/>
    <w:rsid w:val="00256C65"/>
    <w:rsid w:val="00263CD2"/>
    <w:rsid w:val="00267979"/>
    <w:rsid w:val="00275ECC"/>
    <w:rsid w:val="002871AB"/>
    <w:rsid w:val="00291F35"/>
    <w:rsid w:val="00295F4B"/>
    <w:rsid w:val="002B3DDA"/>
    <w:rsid w:val="002C2A76"/>
    <w:rsid w:val="002C6D82"/>
    <w:rsid w:val="002D0F3A"/>
    <w:rsid w:val="002D1DA7"/>
    <w:rsid w:val="002E0F40"/>
    <w:rsid w:val="002E4679"/>
    <w:rsid w:val="002F4718"/>
    <w:rsid w:val="00305848"/>
    <w:rsid w:val="003212EF"/>
    <w:rsid w:val="00337C5B"/>
    <w:rsid w:val="003466FC"/>
    <w:rsid w:val="00351AE0"/>
    <w:rsid w:val="003553F4"/>
    <w:rsid w:val="00372024"/>
    <w:rsid w:val="00381B67"/>
    <w:rsid w:val="00387676"/>
    <w:rsid w:val="00387A81"/>
    <w:rsid w:val="003916FF"/>
    <w:rsid w:val="00392E27"/>
    <w:rsid w:val="003A5C84"/>
    <w:rsid w:val="003D1219"/>
    <w:rsid w:val="003D3AB4"/>
    <w:rsid w:val="003E6C99"/>
    <w:rsid w:val="003F3D6D"/>
    <w:rsid w:val="00404503"/>
    <w:rsid w:val="00437A26"/>
    <w:rsid w:val="00440E70"/>
    <w:rsid w:val="00452875"/>
    <w:rsid w:val="004554DA"/>
    <w:rsid w:val="00465312"/>
    <w:rsid w:val="00475A07"/>
    <w:rsid w:val="004806A0"/>
    <w:rsid w:val="004909D5"/>
    <w:rsid w:val="00492D41"/>
    <w:rsid w:val="00495B97"/>
    <w:rsid w:val="004A3F99"/>
    <w:rsid w:val="004A6ED8"/>
    <w:rsid w:val="004B66B9"/>
    <w:rsid w:val="004C3FA5"/>
    <w:rsid w:val="004D0291"/>
    <w:rsid w:val="004E107B"/>
    <w:rsid w:val="004F2DC3"/>
    <w:rsid w:val="00512CAD"/>
    <w:rsid w:val="00516C13"/>
    <w:rsid w:val="005468E4"/>
    <w:rsid w:val="00571AE0"/>
    <w:rsid w:val="00574044"/>
    <w:rsid w:val="0057517C"/>
    <w:rsid w:val="00575E75"/>
    <w:rsid w:val="005838F0"/>
    <w:rsid w:val="00585771"/>
    <w:rsid w:val="00587C17"/>
    <w:rsid w:val="005A4D3B"/>
    <w:rsid w:val="005B6B60"/>
    <w:rsid w:val="005C7506"/>
    <w:rsid w:val="005C758F"/>
    <w:rsid w:val="005D17F4"/>
    <w:rsid w:val="005E28D9"/>
    <w:rsid w:val="006117D9"/>
    <w:rsid w:val="006158EA"/>
    <w:rsid w:val="006178B1"/>
    <w:rsid w:val="006232B5"/>
    <w:rsid w:val="00651637"/>
    <w:rsid w:val="0067073B"/>
    <w:rsid w:val="00684C2F"/>
    <w:rsid w:val="00686020"/>
    <w:rsid w:val="006A0CFA"/>
    <w:rsid w:val="006B08FB"/>
    <w:rsid w:val="006B2EFF"/>
    <w:rsid w:val="006B4152"/>
    <w:rsid w:val="006C1245"/>
    <w:rsid w:val="006C191B"/>
    <w:rsid w:val="006E5285"/>
    <w:rsid w:val="007015D9"/>
    <w:rsid w:val="00702760"/>
    <w:rsid w:val="007108C2"/>
    <w:rsid w:val="00714933"/>
    <w:rsid w:val="00722306"/>
    <w:rsid w:val="007230AC"/>
    <w:rsid w:val="00727C82"/>
    <w:rsid w:val="007407DD"/>
    <w:rsid w:val="0074687E"/>
    <w:rsid w:val="007600FB"/>
    <w:rsid w:val="00766364"/>
    <w:rsid w:val="007821FB"/>
    <w:rsid w:val="007822BF"/>
    <w:rsid w:val="007900D0"/>
    <w:rsid w:val="0079776B"/>
    <w:rsid w:val="007D206A"/>
    <w:rsid w:val="007E1670"/>
    <w:rsid w:val="007E3402"/>
    <w:rsid w:val="007E3946"/>
    <w:rsid w:val="007E75A4"/>
    <w:rsid w:val="00802CFA"/>
    <w:rsid w:val="00825DEF"/>
    <w:rsid w:val="0084491A"/>
    <w:rsid w:val="00850C1E"/>
    <w:rsid w:val="00863172"/>
    <w:rsid w:val="00872FE2"/>
    <w:rsid w:val="008A0A1C"/>
    <w:rsid w:val="008D216D"/>
    <w:rsid w:val="00903194"/>
    <w:rsid w:val="009049AC"/>
    <w:rsid w:val="0090604B"/>
    <w:rsid w:val="00916A6A"/>
    <w:rsid w:val="00923D8D"/>
    <w:rsid w:val="0094071F"/>
    <w:rsid w:val="0094611D"/>
    <w:rsid w:val="009756A1"/>
    <w:rsid w:val="00977BEB"/>
    <w:rsid w:val="00982C7A"/>
    <w:rsid w:val="00997088"/>
    <w:rsid w:val="009970AF"/>
    <w:rsid w:val="009A205F"/>
    <w:rsid w:val="009A7E79"/>
    <w:rsid w:val="009B4F24"/>
    <w:rsid w:val="009E2C65"/>
    <w:rsid w:val="009E3715"/>
    <w:rsid w:val="009E5BCA"/>
    <w:rsid w:val="009F236D"/>
    <w:rsid w:val="00A012BA"/>
    <w:rsid w:val="00A04203"/>
    <w:rsid w:val="00A20985"/>
    <w:rsid w:val="00A3426F"/>
    <w:rsid w:val="00A40E13"/>
    <w:rsid w:val="00A42B9D"/>
    <w:rsid w:val="00A5671B"/>
    <w:rsid w:val="00A5751B"/>
    <w:rsid w:val="00A8215C"/>
    <w:rsid w:val="00A91103"/>
    <w:rsid w:val="00AB2B03"/>
    <w:rsid w:val="00AB7276"/>
    <w:rsid w:val="00AC3932"/>
    <w:rsid w:val="00AE2F26"/>
    <w:rsid w:val="00AE50B5"/>
    <w:rsid w:val="00AF00CC"/>
    <w:rsid w:val="00AF73C5"/>
    <w:rsid w:val="00AF7C68"/>
    <w:rsid w:val="00B01D65"/>
    <w:rsid w:val="00B01E8F"/>
    <w:rsid w:val="00B0374E"/>
    <w:rsid w:val="00B13DB6"/>
    <w:rsid w:val="00B1765C"/>
    <w:rsid w:val="00B46F45"/>
    <w:rsid w:val="00B4759F"/>
    <w:rsid w:val="00B51DE0"/>
    <w:rsid w:val="00B61520"/>
    <w:rsid w:val="00B62D8F"/>
    <w:rsid w:val="00B65536"/>
    <w:rsid w:val="00B94FF6"/>
    <w:rsid w:val="00B952E0"/>
    <w:rsid w:val="00BA03F8"/>
    <w:rsid w:val="00BB2873"/>
    <w:rsid w:val="00BD2EE6"/>
    <w:rsid w:val="00BD3176"/>
    <w:rsid w:val="00BE10A8"/>
    <w:rsid w:val="00BE1433"/>
    <w:rsid w:val="00BF2BFA"/>
    <w:rsid w:val="00C20D52"/>
    <w:rsid w:val="00C25B5C"/>
    <w:rsid w:val="00C36DD9"/>
    <w:rsid w:val="00C47F5A"/>
    <w:rsid w:val="00C80CF2"/>
    <w:rsid w:val="00CC2367"/>
    <w:rsid w:val="00CC6A2D"/>
    <w:rsid w:val="00CD0B04"/>
    <w:rsid w:val="00CD642C"/>
    <w:rsid w:val="00CE2C01"/>
    <w:rsid w:val="00CE5183"/>
    <w:rsid w:val="00CF3654"/>
    <w:rsid w:val="00CF4F5D"/>
    <w:rsid w:val="00D561BE"/>
    <w:rsid w:val="00D668D1"/>
    <w:rsid w:val="00D82F80"/>
    <w:rsid w:val="00D87486"/>
    <w:rsid w:val="00D918B4"/>
    <w:rsid w:val="00DA4B88"/>
    <w:rsid w:val="00DB3AFE"/>
    <w:rsid w:val="00DB4CE3"/>
    <w:rsid w:val="00DD10DF"/>
    <w:rsid w:val="00DD32AF"/>
    <w:rsid w:val="00DD50E9"/>
    <w:rsid w:val="00DF3F51"/>
    <w:rsid w:val="00E04457"/>
    <w:rsid w:val="00E059B3"/>
    <w:rsid w:val="00E144AB"/>
    <w:rsid w:val="00E21339"/>
    <w:rsid w:val="00E54C96"/>
    <w:rsid w:val="00E5673E"/>
    <w:rsid w:val="00E67329"/>
    <w:rsid w:val="00E70CC2"/>
    <w:rsid w:val="00E814E9"/>
    <w:rsid w:val="00EA07D1"/>
    <w:rsid w:val="00EA4340"/>
    <w:rsid w:val="00EA6DD2"/>
    <w:rsid w:val="00EC116B"/>
    <w:rsid w:val="00EC7143"/>
    <w:rsid w:val="00ED6E1A"/>
    <w:rsid w:val="00EE7859"/>
    <w:rsid w:val="00EF116C"/>
    <w:rsid w:val="00F139B9"/>
    <w:rsid w:val="00F1794F"/>
    <w:rsid w:val="00F31500"/>
    <w:rsid w:val="00F57F12"/>
    <w:rsid w:val="00F6613A"/>
    <w:rsid w:val="00F772EE"/>
    <w:rsid w:val="00F91E95"/>
    <w:rsid w:val="00F97441"/>
    <w:rsid w:val="00FA08EF"/>
    <w:rsid w:val="00FA47C5"/>
    <w:rsid w:val="00FA6885"/>
    <w:rsid w:val="00FB038F"/>
    <w:rsid w:val="00FB0A99"/>
    <w:rsid w:val="00FC051C"/>
    <w:rsid w:val="00FD4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0D0"/>
  </w:style>
  <w:style w:type="paragraph" w:styleId="Heading1">
    <w:name w:val="heading 1"/>
    <w:basedOn w:val="Normal"/>
    <w:next w:val="Normal"/>
    <w:qFormat/>
    <w:rsid w:val="007900D0"/>
    <w:pPr>
      <w:keepNext/>
      <w:jc w:val="center"/>
      <w:outlineLvl w:val="0"/>
    </w:pPr>
    <w:rPr>
      <w:rFonts w:ascii="!_Times" w:hAnsi="!_Times"/>
      <w:b/>
      <w:sz w:val="18"/>
    </w:rPr>
  </w:style>
  <w:style w:type="paragraph" w:styleId="Heading2">
    <w:name w:val="heading 2"/>
    <w:basedOn w:val="Normal"/>
    <w:next w:val="Normal"/>
    <w:qFormat/>
    <w:rsid w:val="007900D0"/>
    <w:pPr>
      <w:keepNext/>
      <w:ind w:left="2880"/>
      <w:jc w:val="both"/>
      <w:outlineLvl w:val="1"/>
    </w:pPr>
    <w:rPr>
      <w:rFonts w:ascii="Arial" w:hAnsi="Arial" w:cs="Arial"/>
      <w:b/>
    </w:rPr>
  </w:style>
  <w:style w:type="paragraph" w:styleId="Heading3">
    <w:name w:val="heading 3"/>
    <w:basedOn w:val="Normal"/>
    <w:next w:val="Normal"/>
    <w:qFormat/>
    <w:rsid w:val="007900D0"/>
    <w:pPr>
      <w:keepNext/>
      <w:tabs>
        <w:tab w:val="left" w:pos="540"/>
      </w:tabs>
      <w:ind w:left="-360" w:right="56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00D0"/>
    <w:rPr>
      <w:rFonts w:ascii="!_Times" w:hAnsi="!_Times"/>
      <w:sz w:val="22"/>
    </w:rPr>
  </w:style>
  <w:style w:type="paragraph" w:styleId="BodyText2">
    <w:name w:val="Body Text 2"/>
    <w:basedOn w:val="Normal"/>
    <w:semiHidden/>
    <w:rsid w:val="007900D0"/>
    <w:pPr>
      <w:jc w:val="both"/>
    </w:pPr>
    <w:rPr>
      <w:rFonts w:ascii="!_Times" w:hAnsi="!_Times"/>
      <w:sz w:val="22"/>
    </w:rPr>
  </w:style>
  <w:style w:type="paragraph" w:styleId="BodyTextIndent">
    <w:name w:val="Body Text Indent"/>
    <w:basedOn w:val="Normal"/>
    <w:semiHidden/>
    <w:rsid w:val="007900D0"/>
    <w:pPr>
      <w:ind w:firstLine="426"/>
      <w:jc w:val="both"/>
    </w:pPr>
    <w:rPr>
      <w:rFonts w:ascii="!_Times" w:hAnsi="!_Times"/>
      <w:sz w:val="22"/>
    </w:rPr>
  </w:style>
  <w:style w:type="character" w:customStyle="1" w:styleId="Typewriter">
    <w:name w:val="Typewriter"/>
    <w:rsid w:val="007900D0"/>
    <w:rPr>
      <w:rFonts w:ascii="Courier New" w:hAnsi="Courier New"/>
      <w:sz w:val="20"/>
    </w:rPr>
  </w:style>
  <w:style w:type="character" w:styleId="Hyperlink">
    <w:name w:val="Hyperlink"/>
    <w:rsid w:val="007900D0"/>
    <w:rPr>
      <w:color w:val="0000FF"/>
      <w:u w:val="single"/>
    </w:rPr>
  </w:style>
  <w:style w:type="paragraph" w:customStyle="1" w:styleId="Sraopastraipa">
    <w:name w:val="Sąrašo pastraipa"/>
    <w:basedOn w:val="Normal"/>
    <w:qFormat/>
    <w:rsid w:val="007900D0"/>
    <w:pPr>
      <w:spacing w:after="200" w:line="276" w:lineRule="auto"/>
      <w:ind w:left="720"/>
    </w:pPr>
    <w:rPr>
      <w:rFonts w:ascii="Calibri" w:eastAsia="Calibri" w:hAnsi="Calibri"/>
      <w:sz w:val="22"/>
      <w:szCs w:val="22"/>
      <w:lang w:val="lt-LT"/>
    </w:rPr>
  </w:style>
  <w:style w:type="paragraph" w:customStyle="1" w:styleId="SLONormal">
    <w:name w:val="SLO Normal"/>
    <w:rsid w:val="007900D0"/>
    <w:pPr>
      <w:overflowPunct w:val="0"/>
      <w:autoSpaceDE w:val="0"/>
      <w:autoSpaceDN w:val="0"/>
      <w:adjustRightInd w:val="0"/>
      <w:spacing w:before="120" w:after="120"/>
      <w:jc w:val="both"/>
      <w:textAlignment w:val="baseline"/>
    </w:pPr>
    <w:rPr>
      <w:rFonts w:ascii="Garamond" w:hAnsi="Garamond"/>
      <w:noProof/>
      <w:sz w:val="24"/>
      <w:lang w:val="lt-LT"/>
    </w:rPr>
  </w:style>
  <w:style w:type="paragraph" w:customStyle="1" w:styleId="EYBodytextwithparaspace">
    <w:name w:val="EY Body text (with para space)"/>
    <w:basedOn w:val="Normal"/>
    <w:rsid w:val="007900D0"/>
    <w:pPr>
      <w:suppressAutoHyphens/>
      <w:spacing w:after="240"/>
    </w:pPr>
    <w:rPr>
      <w:rFonts w:ascii="Arial" w:hAnsi="Arial"/>
      <w:kern w:val="12"/>
      <w:sz w:val="22"/>
      <w:szCs w:val="24"/>
      <w:lang w:val="en-GB"/>
    </w:rPr>
  </w:style>
  <w:style w:type="character" w:customStyle="1" w:styleId="EYBodytextwithparaspaceChar">
    <w:name w:val="EY Body text (with para space) Char"/>
    <w:rsid w:val="007900D0"/>
    <w:rPr>
      <w:rFonts w:ascii="Arial" w:hAnsi="Arial"/>
      <w:kern w:val="12"/>
      <w:sz w:val="22"/>
      <w:szCs w:val="24"/>
      <w:lang w:val="en-GB" w:eastAsia="en-US" w:bidi="ar-SA"/>
    </w:rPr>
  </w:style>
  <w:style w:type="paragraph" w:customStyle="1" w:styleId="EYNumber">
    <w:name w:val="EY Number"/>
    <w:basedOn w:val="Normal"/>
    <w:rsid w:val="007900D0"/>
    <w:pPr>
      <w:numPr>
        <w:numId w:val="2"/>
      </w:numPr>
      <w:suppressAutoHyphens/>
      <w:spacing w:after="260" w:line="260" w:lineRule="atLeast"/>
    </w:pPr>
    <w:rPr>
      <w:rFonts w:ascii="Arial" w:hAnsi="Arial"/>
      <w:kern w:val="12"/>
      <w:sz w:val="22"/>
      <w:szCs w:val="24"/>
      <w:lang w:val="en-GB"/>
    </w:rPr>
  </w:style>
  <w:style w:type="paragraph" w:customStyle="1" w:styleId="EYLetter">
    <w:name w:val="EY Letter"/>
    <w:basedOn w:val="EYNumber"/>
    <w:rsid w:val="007900D0"/>
    <w:pPr>
      <w:numPr>
        <w:ilvl w:val="1"/>
      </w:numPr>
      <w:tabs>
        <w:tab w:val="clear" w:pos="851"/>
        <w:tab w:val="num" w:pos="360"/>
        <w:tab w:val="num" w:pos="771"/>
      </w:tabs>
      <w:ind w:left="771" w:hanging="360"/>
    </w:pPr>
  </w:style>
  <w:style w:type="paragraph" w:customStyle="1" w:styleId="EYRoman">
    <w:name w:val="EY Roman"/>
    <w:basedOn w:val="Normal"/>
    <w:next w:val="EYBodytextwithparaspace"/>
    <w:rsid w:val="007900D0"/>
    <w:pPr>
      <w:numPr>
        <w:ilvl w:val="2"/>
        <w:numId w:val="2"/>
      </w:numPr>
      <w:suppressAutoHyphens/>
      <w:spacing w:after="260"/>
    </w:pPr>
    <w:rPr>
      <w:rFonts w:ascii="Arial" w:hAnsi="Arial"/>
      <w:kern w:val="12"/>
      <w:sz w:val="22"/>
      <w:szCs w:val="24"/>
      <w:lang w:val="en-GB"/>
    </w:rPr>
  </w:style>
  <w:style w:type="character" w:customStyle="1" w:styleId="EYNumberChar">
    <w:name w:val="EY Number Char"/>
    <w:rsid w:val="007900D0"/>
    <w:rPr>
      <w:rFonts w:ascii="Arial" w:hAnsi="Arial"/>
      <w:kern w:val="12"/>
      <w:sz w:val="22"/>
      <w:szCs w:val="24"/>
      <w:lang w:val="en-GB" w:eastAsia="en-US" w:bidi="ar-SA"/>
    </w:rPr>
  </w:style>
  <w:style w:type="character" w:styleId="FollowedHyperlink">
    <w:name w:val="FollowedHyperlink"/>
    <w:semiHidden/>
    <w:rsid w:val="007900D0"/>
    <w:rPr>
      <w:color w:val="800080"/>
      <w:u w:val="single"/>
    </w:rPr>
  </w:style>
  <w:style w:type="paragraph" w:styleId="BodyText3">
    <w:name w:val="Body Text 3"/>
    <w:basedOn w:val="Normal"/>
    <w:semiHidden/>
    <w:rsid w:val="007900D0"/>
    <w:pPr>
      <w:tabs>
        <w:tab w:val="left" w:pos="540"/>
      </w:tabs>
      <w:ind w:right="561"/>
      <w:jc w:val="both"/>
    </w:pPr>
    <w:rPr>
      <w:sz w:val="18"/>
      <w:szCs w:val="22"/>
      <w:lang w:val="lt-LT"/>
    </w:rPr>
  </w:style>
  <w:style w:type="paragraph" w:styleId="BodyTextIndent2">
    <w:name w:val="Body Text Indent 2"/>
    <w:basedOn w:val="Normal"/>
    <w:link w:val="BodyTextIndent2Char"/>
    <w:uiPriority w:val="99"/>
    <w:semiHidden/>
    <w:unhideWhenUsed/>
    <w:rsid w:val="00E67329"/>
    <w:pPr>
      <w:spacing w:after="120" w:line="480" w:lineRule="auto"/>
      <w:ind w:left="283"/>
    </w:pPr>
  </w:style>
  <w:style w:type="character" w:customStyle="1" w:styleId="BodyTextIndent2Char">
    <w:name w:val="Body Text Indent 2 Char"/>
    <w:link w:val="BodyTextIndent2"/>
    <w:uiPriority w:val="99"/>
    <w:semiHidden/>
    <w:rsid w:val="00E67329"/>
    <w:rPr>
      <w:lang w:val="en-US" w:eastAsia="en-US"/>
    </w:rPr>
  </w:style>
  <w:style w:type="paragraph" w:customStyle="1" w:styleId="NumPar1">
    <w:name w:val="NumPar 1"/>
    <w:basedOn w:val="Normal"/>
    <w:next w:val="Normal"/>
    <w:rsid w:val="005D17F4"/>
    <w:pPr>
      <w:tabs>
        <w:tab w:val="num" w:pos="360"/>
      </w:tabs>
      <w:spacing w:before="120" w:after="120"/>
      <w:jc w:val="both"/>
    </w:pPr>
    <w:rPr>
      <w:sz w:val="24"/>
      <w:lang w:val="lt-LT"/>
    </w:rPr>
  </w:style>
  <w:style w:type="table" w:styleId="TableGrid">
    <w:name w:val="Table Grid"/>
    <w:basedOn w:val="TableNormal"/>
    <w:uiPriority w:val="59"/>
    <w:rsid w:val="003D1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37C5B"/>
    <w:pPr>
      <w:tabs>
        <w:tab w:val="center" w:pos="4819"/>
        <w:tab w:val="right" w:pos="9638"/>
      </w:tabs>
    </w:pPr>
  </w:style>
  <w:style w:type="character" w:customStyle="1" w:styleId="HeaderChar">
    <w:name w:val="Header Char"/>
    <w:link w:val="Header"/>
    <w:uiPriority w:val="99"/>
    <w:semiHidden/>
    <w:rsid w:val="00337C5B"/>
    <w:rPr>
      <w:lang w:val="en-US" w:eastAsia="en-US"/>
    </w:rPr>
  </w:style>
  <w:style w:type="paragraph" w:styleId="Footer">
    <w:name w:val="footer"/>
    <w:basedOn w:val="Normal"/>
    <w:link w:val="FooterChar"/>
    <w:uiPriority w:val="99"/>
    <w:unhideWhenUsed/>
    <w:rsid w:val="00337C5B"/>
    <w:pPr>
      <w:tabs>
        <w:tab w:val="center" w:pos="4819"/>
        <w:tab w:val="right" w:pos="9638"/>
      </w:tabs>
    </w:pPr>
  </w:style>
  <w:style w:type="character" w:customStyle="1" w:styleId="FooterChar">
    <w:name w:val="Footer Char"/>
    <w:link w:val="Footer"/>
    <w:uiPriority w:val="99"/>
    <w:rsid w:val="00337C5B"/>
    <w:rPr>
      <w:lang w:val="en-US" w:eastAsia="en-US"/>
    </w:rPr>
  </w:style>
  <w:style w:type="paragraph" w:styleId="NormalWeb">
    <w:name w:val="Normal (Web)"/>
    <w:basedOn w:val="Normal"/>
    <w:uiPriority w:val="99"/>
    <w:unhideWhenUsed/>
    <w:rsid w:val="000E7B79"/>
    <w:pPr>
      <w:spacing w:after="75"/>
    </w:pPr>
    <w:rPr>
      <w:sz w:val="24"/>
      <w:szCs w:val="24"/>
      <w:lang w:val="lt-LT" w:eastAsia="lt-LT"/>
    </w:rPr>
  </w:style>
  <w:style w:type="paragraph" w:styleId="FootnoteText">
    <w:name w:val="footnote text"/>
    <w:basedOn w:val="Normal"/>
    <w:link w:val="FootnoteTextChar"/>
    <w:uiPriority w:val="99"/>
    <w:semiHidden/>
    <w:unhideWhenUsed/>
    <w:rsid w:val="00E70CC2"/>
  </w:style>
  <w:style w:type="character" w:customStyle="1" w:styleId="FootnoteTextChar">
    <w:name w:val="Footnote Text Char"/>
    <w:link w:val="FootnoteText"/>
    <w:uiPriority w:val="99"/>
    <w:semiHidden/>
    <w:rsid w:val="00E70CC2"/>
    <w:rPr>
      <w:lang w:val="en-US" w:eastAsia="en-US"/>
    </w:rPr>
  </w:style>
  <w:style w:type="character" w:styleId="FootnoteReference">
    <w:name w:val="footnote reference"/>
    <w:uiPriority w:val="99"/>
    <w:semiHidden/>
    <w:unhideWhenUsed/>
    <w:rsid w:val="00E70CC2"/>
    <w:rPr>
      <w:vertAlign w:val="superscript"/>
    </w:rPr>
  </w:style>
  <w:style w:type="character" w:styleId="Strong">
    <w:name w:val="Strong"/>
    <w:qFormat/>
    <w:rsid w:val="001A296C"/>
    <w:rPr>
      <w:b/>
      <w:bCs/>
    </w:rPr>
  </w:style>
</w:styles>
</file>

<file path=word/webSettings.xml><?xml version="1.0" encoding="utf-8"?>
<w:webSettings xmlns:r="http://schemas.openxmlformats.org/officeDocument/2006/relationships" xmlns:w="http://schemas.openxmlformats.org/wordprocessingml/2006/main">
  <w:divs>
    <w:div w:id="31537431">
      <w:bodyDiv w:val="1"/>
      <w:marLeft w:val="0"/>
      <w:marRight w:val="0"/>
      <w:marTop w:val="0"/>
      <w:marBottom w:val="0"/>
      <w:divBdr>
        <w:top w:val="none" w:sz="0" w:space="0" w:color="auto"/>
        <w:left w:val="none" w:sz="0" w:space="0" w:color="auto"/>
        <w:bottom w:val="none" w:sz="0" w:space="0" w:color="auto"/>
        <w:right w:val="none" w:sz="0" w:space="0" w:color="auto"/>
      </w:divBdr>
    </w:div>
    <w:div w:id="123545564">
      <w:bodyDiv w:val="1"/>
      <w:marLeft w:val="0"/>
      <w:marRight w:val="0"/>
      <w:marTop w:val="0"/>
      <w:marBottom w:val="0"/>
      <w:divBdr>
        <w:top w:val="none" w:sz="0" w:space="0" w:color="auto"/>
        <w:left w:val="none" w:sz="0" w:space="0" w:color="auto"/>
        <w:bottom w:val="none" w:sz="0" w:space="0" w:color="auto"/>
        <w:right w:val="none" w:sz="0" w:space="0" w:color="auto"/>
      </w:divBdr>
    </w:div>
    <w:div w:id="134153051">
      <w:bodyDiv w:val="1"/>
      <w:marLeft w:val="0"/>
      <w:marRight w:val="0"/>
      <w:marTop w:val="0"/>
      <w:marBottom w:val="0"/>
      <w:divBdr>
        <w:top w:val="none" w:sz="0" w:space="0" w:color="auto"/>
        <w:left w:val="none" w:sz="0" w:space="0" w:color="auto"/>
        <w:bottom w:val="none" w:sz="0" w:space="0" w:color="auto"/>
        <w:right w:val="none" w:sz="0" w:space="0" w:color="auto"/>
      </w:divBdr>
    </w:div>
    <w:div w:id="159200799">
      <w:bodyDiv w:val="1"/>
      <w:marLeft w:val="0"/>
      <w:marRight w:val="0"/>
      <w:marTop w:val="0"/>
      <w:marBottom w:val="0"/>
      <w:divBdr>
        <w:top w:val="none" w:sz="0" w:space="0" w:color="auto"/>
        <w:left w:val="none" w:sz="0" w:space="0" w:color="auto"/>
        <w:bottom w:val="none" w:sz="0" w:space="0" w:color="auto"/>
        <w:right w:val="none" w:sz="0" w:space="0" w:color="auto"/>
      </w:divBdr>
    </w:div>
    <w:div w:id="163714029">
      <w:bodyDiv w:val="1"/>
      <w:marLeft w:val="0"/>
      <w:marRight w:val="0"/>
      <w:marTop w:val="0"/>
      <w:marBottom w:val="0"/>
      <w:divBdr>
        <w:top w:val="none" w:sz="0" w:space="0" w:color="auto"/>
        <w:left w:val="none" w:sz="0" w:space="0" w:color="auto"/>
        <w:bottom w:val="none" w:sz="0" w:space="0" w:color="auto"/>
        <w:right w:val="none" w:sz="0" w:space="0" w:color="auto"/>
      </w:divBdr>
    </w:div>
    <w:div w:id="332881914">
      <w:bodyDiv w:val="1"/>
      <w:marLeft w:val="0"/>
      <w:marRight w:val="0"/>
      <w:marTop w:val="0"/>
      <w:marBottom w:val="0"/>
      <w:divBdr>
        <w:top w:val="none" w:sz="0" w:space="0" w:color="auto"/>
        <w:left w:val="none" w:sz="0" w:space="0" w:color="auto"/>
        <w:bottom w:val="none" w:sz="0" w:space="0" w:color="auto"/>
        <w:right w:val="none" w:sz="0" w:space="0" w:color="auto"/>
      </w:divBdr>
    </w:div>
    <w:div w:id="500513440">
      <w:bodyDiv w:val="1"/>
      <w:marLeft w:val="0"/>
      <w:marRight w:val="0"/>
      <w:marTop w:val="0"/>
      <w:marBottom w:val="0"/>
      <w:divBdr>
        <w:top w:val="none" w:sz="0" w:space="0" w:color="auto"/>
        <w:left w:val="none" w:sz="0" w:space="0" w:color="auto"/>
        <w:bottom w:val="none" w:sz="0" w:space="0" w:color="auto"/>
        <w:right w:val="none" w:sz="0" w:space="0" w:color="auto"/>
      </w:divBdr>
    </w:div>
    <w:div w:id="624696078">
      <w:bodyDiv w:val="1"/>
      <w:marLeft w:val="0"/>
      <w:marRight w:val="0"/>
      <w:marTop w:val="0"/>
      <w:marBottom w:val="0"/>
      <w:divBdr>
        <w:top w:val="none" w:sz="0" w:space="0" w:color="auto"/>
        <w:left w:val="none" w:sz="0" w:space="0" w:color="auto"/>
        <w:bottom w:val="none" w:sz="0" w:space="0" w:color="auto"/>
        <w:right w:val="none" w:sz="0" w:space="0" w:color="auto"/>
      </w:divBdr>
    </w:div>
    <w:div w:id="851378893">
      <w:bodyDiv w:val="1"/>
      <w:marLeft w:val="0"/>
      <w:marRight w:val="0"/>
      <w:marTop w:val="0"/>
      <w:marBottom w:val="0"/>
      <w:divBdr>
        <w:top w:val="none" w:sz="0" w:space="0" w:color="auto"/>
        <w:left w:val="none" w:sz="0" w:space="0" w:color="auto"/>
        <w:bottom w:val="none" w:sz="0" w:space="0" w:color="auto"/>
        <w:right w:val="none" w:sz="0" w:space="0" w:color="auto"/>
      </w:divBdr>
    </w:div>
    <w:div w:id="854152600">
      <w:bodyDiv w:val="1"/>
      <w:marLeft w:val="0"/>
      <w:marRight w:val="0"/>
      <w:marTop w:val="0"/>
      <w:marBottom w:val="0"/>
      <w:divBdr>
        <w:top w:val="none" w:sz="0" w:space="0" w:color="auto"/>
        <w:left w:val="none" w:sz="0" w:space="0" w:color="auto"/>
        <w:bottom w:val="none" w:sz="0" w:space="0" w:color="auto"/>
        <w:right w:val="none" w:sz="0" w:space="0" w:color="auto"/>
      </w:divBdr>
    </w:div>
    <w:div w:id="1243635539">
      <w:bodyDiv w:val="1"/>
      <w:marLeft w:val="0"/>
      <w:marRight w:val="0"/>
      <w:marTop w:val="0"/>
      <w:marBottom w:val="0"/>
      <w:divBdr>
        <w:top w:val="none" w:sz="0" w:space="0" w:color="auto"/>
        <w:left w:val="none" w:sz="0" w:space="0" w:color="auto"/>
        <w:bottom w:val="none" w:sz="0" w:space="0" w:color="auto"/>
        <w:right w:val="none" w:sz="0" w:space="0" w:color="auto"/>
      </w:divBdr>
    </w:div>
    <w:div w:id="1416709474">
      <w:bodyDiv w:val="1"/>
      <w:marLeft w:val="0"/>
      <w:marRight w:val="0"/>
      <w:marTop w:val="0"/>
      <w:marBottom w:val="0"/>
      <w:divBdr>
        <w:top w:val="none" w:sz="0" w:space="0" w:color="auto"/>
        <w:left w:val="none" w:sz="0" w:space="0" w:color="auto"/>
        <w:bottom w:val="none" w:sz="0" w:space="0" w:color="auto"/>
        <w:right w:val="none" w:sz="0" w:space="0" w:color="auto"/>
      </w:divBdr>
    </w:div>
    <w:div w:id="1579365982">
      <w:bodyDiv w:val="1"/>
      <w:marLeft w:val="0"/>
      <w:marRight w:val="0"/>
      <w:marTop w:val="0"/>
      <w:marBottom w:val="0"/>
      <w:divBdr>
        <w:top w:val="none" w:sz="0" w:space="0" w:color="auto"/>
        <w:left w:val="none" w:sz="0" w:space="0" w:color="auto"/>
        <w:bottom w:val="none" w:sz="0" w:space="0" w:color="auto"/>
        <w:right w:val="none" w:sz="0" w:space="0" w:color="auto"/>
      </w:divBdr>
    </w:div>
    <w:div w:id="1795053830">
      <w:bodyDiv w:val="1"/>
      <w:marLeft w:val="0"/>
      <w:marRight w:val="0"/>
      <w:marTop w:val="0"/>
      <w:marBottom w:val="0"/>
      <w:divBdr>
        <w:top w:val="none" w:sz="0" w:space="0" w:color="auto"/>
        <w:left w:val="none" w:sz="0" w:space="0" w:color="auto"/>
        <w:bottom w:val="none" w:sz="0" w:space="0" w:color="auto"/>
        <w:right w:val="none" w:sz="0" w:space="0" w:color="auto"/>
      </w:divBdr>
    </w:div>
    <w:div w:id="18939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ai@officeday.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rom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C05237-D708-4CA1-8200-FE3F8D90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PIRKIMO - PARDAVIMO SUTARTIS Nr</vt:lpstr>
    </vt:vector>
  </TitlesOfParts>
  <Company>Sanitex</Company>
  <LinksUpToDate>false</LinksUpToDate>
  <CharactersWithSpaces>11698</CharactersWithSpaces>
  <SharedDoc>false</SharedDoc>
  <HLinks>
    <vt:vector size="12" baseType="variant">
      <vt:variant>
        <vt:i4>2228320</vt:i4>
      </vt:variant>
      <vt:variant>
        <vt:i4>3</vt:i4>
      </vt:variant>
      <vt:variant>
        <vt:i4>0</vt:i4>
      </vt:variant>
      <vt:variant>
        <vt:i4>5</vt:i4>
      </vt:variant>
      <vt:variant>
        <vt:lpwstr>https://epromo.lt/</vt:lpwstr>
      </vt:variant>
      <vt:variant>
        <vt:lpwstr/>
      </vt:variant>
      <vt:variant>
        <vt:i4>1245240</vt:i4>
      </vt:variant>
      <vt:variant>
        <vt:i4>0</vt:i4>
      </vt:variant>
      <vt:variant>
        <vt:i4>0</vt:i4>
      </vt:variant>
      <vt:variant>
        <vt:i4>5</vt:i4>
      </vt:variant>
      <vt:variant>
        <vt:lpwstr>mailto:konkursai@officeday.lt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 SUTARTIS Nr</dc:title>
  <dc:creator>Ana Krukovskaja</dc:creator>
  <cp:lastModifiedBy>MAGNUM1</cp:lastModifiedBy>
  <cp:revision>3</cp:revision>
  <cp:lastPrinted>2014-03-18T05:28:00Z</cp:lastPrinted>
  <dcterms:created xsi:type="dcterms:W3CDTF">2025-09-10T06:06:00Z</dcterms:created>
  <dcterms:modified xsi:type="dcterms:W3CDTF">2025-09-10T06:09:00Z</dcterms:modified>
</cp:coreProperties>
</file>