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D0" w:rsidRDefault="006A1ED0" w:rsidP="009B378F">
      <w:pPr>
        <w:keepNext/>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p>
    <w:p w:rsidR="000B74EF" w:rsidRDefault="009B378F" w:rsidP="009B378F">
      <w:pPr>
        <w:keepNext/>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 xml:space="preserve">SAVIVALDYBĖS ILGALAIKIO </w:t>
      </w:r>
      <w:r w:rsidR="000B74EF">
        <w:rPr>
          <w:rFonts w:ascii="Times New Roman" w:eastAsia="Times New Roman" w:hAnsi="Times New Roman" w:cs="Times New Roman"/>
          <w:b/>
          <w:bCs/>
          <w:color w:val="000000"/>
          <w:kern w:val="3"/>
          <w:sz w:val="24"/>
          <w:szCs w:val="24"/>
          <w:lang w:eastAsia="lt-LT"/>
        </w:rPr>
        <w:t>IR TRUMPALAIKIO</w:t>
      </w:r>
    </w:p>
    <w:p w:rsidR="009B378F" w:rsidRPr="009B378F" w:rsidRDefault="009B378F" w:rsidP="009B378F">
      <w:pPr>
        <w:keepNext/>
        <w:shd w:val="clear" w:color="auto" w:fill="FFFFFF"/>
        <w:suppressAutoHyphens/>
        <w:spacing w:after="0" w:line="240" w:lineRule="auto"/>
        <w:jc w:val="center"/>
        <w:textAlignment w:val="baseline"/>
        <w:rPr>
          <w:rFonts w:ascii="Times New Roman" w:eastAsia="Times New Roman" w:hAnsi="Times New Roman" w:cs="Times New Roman"/>
          <w:kern w:val="3"/>
          <w:sz w:val="20"/>
          <w:szCs w:val="20"/>
          <w:lang w:eastAsia="lt-LT"/>
        </w:rPr>
      </w:pPr>
      <w:r w:rsidRPr="009B378F">
        <w:rPr>
          <w:rFonts w:ascii="Times New Roman" w:eastAsia="Times New Roman" w:hAnsi="Times New Roman" w:cs="Times New Roman"/>
          <w:b/>
          <w:bCs/>
          <w:color w:val="000000"/>
          <w:kern w:val="3"/>
          <w:sz w:val="24"/>
          <w:szCs w:val="24"/>
          <w:lang w:eastAsia="lt-LT"/>
        </w:rPr>
        <w:t>MATERIALIOJO TURTO NUOMOS SUTART</w:t>
      </w:r>
      <w:r w:rsidR="00CE55C7">
        <w:rPr>
          <w:rFonts w:ascii="Times New Roman" w:eastAsia="Times New Roman" w:hAnsi="Times New Roman" w:cs="Times New Roman"/>
          <w:b/>
          <w:bCs/>
          <w:color w:val="000000"/>
          <w:kern w:val="3"/>
          <w:sz w:val="24"/>
          <w:szCs w:val="24"/>
          <w:lang w:eastAsia="lt-LT"/>
        </w:rPr>
        <w:t>IS</w:t>
      </w:r>
    </w:p>
    <w:p w:rsidR="009B378F" w:rsidRPr="009B378F" w:rsidRDefault="009B378F" w:rsidP="009B378F">
      <w:pPr>
        <w:shd w:val="clear" w:color="auto" w:fill="FFFFFF"/>
        <w:suppressAutoHyphens/>
        <w:spacing w:after="0" w:line="240" w:lineRule="auto"/>
        <w:ind w:firstLine="117"/>
        <w:jc w:val="center"/>
        <w:textAlignment w:val="baseline"/>
        <w:rPr>
          <w:rFonts w:ascii="Times New Roman" w:eastAsia="Times New Roman" w:hAnsi="Times New Roman" w:cs="Times New Roman"/>
          <w:kern w:val="3"/>
          <w:sz w:val="24"/>
          <w:szCs w:val="24"/>
          <w:lang w:eastAsia="lt-LT"/>
        </w:rPr>
      </w:pPr>
    </w:p>
    <w:p w:rsidR="009B378F" w:rsidRPr="009B378F" w:rsidRDefault="00B42566" w:rsidP="009B378F">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2017-05-29</w:t>
      </w:r>
      <w:r w:rsidR="009B378F" w:rsidRPr="009B378F">
        <w:rPr>
          <w:rFonts w:ascii="Times New Roman" w:eastAsia="Times New Roman" w:hAnsi="Times New Roman" w:cs="Times New Roman"/>
          <w:color w:val="000000"/>
          <w:kern w:val="3"/>
          <w:sz w:val="24"/>
          <w:szCs w:val="24"/>
          <w:lang w:eastAsia="lt-LT"/>
        </w:rPr>
        <w:t xml:space="preserve"> d. Nr.</w:t>
      </w:r>
    </w:p>
    <w:p w:rsidR="009B378F" w:rsidRPr="00B42566"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16"/>
          <w:szCs w:val="16"/>
          <w:lang w:eastAsia="lt-LT"/>
        </w:rPr>
      </w:pPr>
      <w:r w:rsidRPr="00B42566">
        <w:rPr>
          <w:rFonts w:ascii="Times New Roman" w:eastAsia="Times New Roman" w:hAnsi="Times New Roman" w:cs="Times New Roman"/>
          <w:color w:val="000000"/>
          <w:kern w:val="3"/>
          <w:sz w:val="16"/>
          <w:szCs w:val="16"/>
          <w:lang w:eastAsia="lt-LT"/>
        </w:rPr>
        <w:t>(data)</w:t>
      </w:r>
    </w:p>
    <w:p w:rsidR="009B378F" w:rsidRPr="009B378F" w:rsidRDefault="00B42566" w:rsidP="009B378F">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Panevėžys</w:t>
      </w:r>
    </w:p>
    <w:p w:rsidR="009B378F" w:rsidRPr="00B42566"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16"/>
          <w:szCs w:val="16"/>
          <w:lang w:eastAsia="lt-LT"/>
        </w:rPr>
      </w:pPr>
      <w:r w:rsidRPr="00B42566">
        <w:rPr>
          <w:rFonts w:ascii="Times New Roman" w:eastAsia="Times New Roman" w:hAnsi="Times New Roman" w:cs="Times New Roman"/>
          <w:color w:val="000000"/>
          <w:kern w:val="3"/>
          <w:sz w:val="16"/>
          <w:szCs w:val="16"/>
          <w:lang w:eastAsia="lt-LT"/>
        </w:rPr>
        <w:t>(sudarymo vieta)</w:t>
      </w:r>
    </w:p>
    <w:p w:rsidR="009B378F" w:rsidRPr="009B378F" w:rsidRDefault="009B378F" w:rsidP="009B378F">
      <w:pPr>
        <w:shd w:val="clear" w:color="auto" w:fill="FFFFFF"/>
        <w:suppressAutoHyphens/>
        <w:spacing w:after="0" w:line="240" w:lineRule="auto"/>
        <w:ind w:firstLine="117"/>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Nuomotojas </w:t>
      </w:r>
      <w:r w:rsidR="005A4C9F" w:rsidRPr="005A4C9F">
        <w:rPr>
          <w:rFonts w:ascii="Times New Roman" w:eastAsia="Times New Roman" w:hAnsi="Times New Roman" w:cs="Times New Roman"/>
          <w:b/>
          <w:color w:val="000000"/>
          <w:kern w:val="3"/>
          <w:sz w:val="24"/>
          <w:szCs w:val="24"/>
          <w:lang w:eastAsia="lt-LT"/>
        </w:rPr>
        <w:t>Panevėžio „Saulėtekio“ progimnazija</w:t>
      </w:r>
      <w:r w:rsidR="005A4C9F">
        <w:rPr>
          <w:rFonts w:ascii="Times New Roman" w:eastAsia="Times New Roman" w:hAnsi="Times New Roman" w:cs="Times New Roman"/>
          <w:color w:val="000000"/>
          <w:kern w:val="3"/>
          <w:sz w:val="24"/>
          <w:szCs w:val="24"/>
          <w:lang w:eastAsia="lt-LT"/>
        </w:rPr>
        <w:t>, įst.kodas 290422430, adresas: Statybininkų g.24, Panevėžys</w:t>
      </w:r>
      <w:r w:rsidRPr="009B378F">
        <w:rPr>
          <w:rFonts w:ascii="Times New Roman" w:eastAsia="Times New Roman" w:hAnsi="Times New Roman" w:cs="Times New Roman"/>
          <w:color w:val="000000"/>
          <w:kern w:val="3"/>
          <w:sz w:val="24"/>
          <w:szCs w:val="24"/>
          <w:lang w:eastAsia="lt-LT"/>
        </w:rPr>
        <w:t xml:space="preserve"> ,</w:t>
      </w:r>
    </w:p>
    <w:p w:rsidR="009B378F" w:rsidRPr="005A4C9F" w:rsidRDefault="009B378F" w:rsidP="009B378F">
      <w:pPr>
        <w:shd w:val="clear" w:color="auto" w:fill="FFFFFF"/>
        <w:suppressAutoHyphens/>
        <w:spacing w:after="0" w:line="240" w:lineRule="auto"/>
        <w:ind w:firstLine="2127"/>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(turto valdytojo  pavadinimas, kodas ir registracijos adresas)</w:t>
      </w:r>
    </w:p>
    <w:p w:rsidR="009B378F" w:rsidRPr="009B378F" w:rsidRDefault="005A4C9F" w:rsidP="009B378F">
      <w:pPr>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 xml:space="preserve">atstovaujamas mokyklos direktoriaus </w:t>
      </w:r>
      <w:r w:rsidRPr="005A4C9F">
        <w:rPr>
          <w:rFonts w:ascii="Times New Roman" w:eastAsia="Times New Roman" w:hAnsi="Times New Roman" w:cs="Times New Roman"/>
          <w:b/>
          <w:color w:val="000000"/>
          <w:kern w:val="3"/>
          <w:sz w:val="24"/>
          <w:szCs w:val="24"/>
          <w:lang w:eastAsia="lt-LT"/>
        </w:rPr>
        <w:t>Algirdo Gedeikio</w:t>
      </w:r>
      <w:r w:rsidR="009B378F" w:rsidRPr="009B378F">
        <w:rPr>
          <w:rFonts w:ascii="Times New Roman" w:eastAsia="Times New Roman" w:hAnsi="Times New Roman" w:cs="Times New Roman"/>
          <w:color w:val="000000"/>
          <w:kern w:val="3"/>
          <w:sz w:val="24"/>
          <w:szCs w:val="24"/>
          <w:lang w:eastAsia="lt-LT"/>
        </w:rPr>
        <w:t xml:space="preserve"> ,</w:t>
      </w:r>
    </w:p>
    <w:p w:rsidR="009B378F" w:rsidRPr="005A4C9F" w:rsidRDefault="009B378F" w:rsidP="009B378F">
      <w:pPr>
        <w:shd w:val="clear" w:color="auto" w:fill="FFFFFF"/>
        <w:suppressAutoHyphens/>
        <w:spacing w:after="0" w:line="240" w:lineRule="auto"/>
        <w:ind w:firstLine="3544"/>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(atstovo vardas, pavardė, pareigos)</w:t>
      </w:r>
    </w:p>
    <w:p w:rsidR="005A4C9F" w:rsidRDefault="005A4C9F" w:rsidP="009B378F">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veikiančio pagal      Panevėžio „Saulėtekio“ progimnazijos nuostatus</w:t>
      </w:r>
      <w:r w:rsidR="009B378F" w:rsidRPr="009B378F">
        <w:rPr>
          <w:rFonts w:ascii="Times New Roman" w:eastAsia="Times New Roman" w:hAnsi="Times New Roman" w:cs="Times New Roman"/>
          <w:color w:val="000000"/>
          <w:kern w:val="3"/>
          <w:sz w:val="24"/>
          <w:szCs w:val="24"/>
          <w:lang w:eastAsia="lt-LT"/>
        </w:rPr>
        <w:t>,</w:t>
      </w:r>
    </w:p>
    <w:p w:rsidR="009B378F" w:rsidRPr="005A4C9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16"/>
          <w:szCs w:val="16"/>
          <w:lang w:eastAsia="lt-LT"/>
        </w:rPr>
      </w:pPr>
      <w:r w:rsidRPr="009B378F">
        <w:rPr>
          <w:rFonts w:ascii="Times New Roman" w:eastAsia="Times New Roman" w:hAnsi="Times New Roman" w:cs="Times New Roman"/>
          <w:color w:val="000000"/>
          <w:kern w:val="3"/>
          <w:sz w:val="24"/>
          <w:szCs w:val="24"/>
          <w:lang w:eastAsia="lt-LT"/>
        </w:rPr>
        <w:t xml:space="preserve">    </w:t>
      </w:r>
      <w:r w:rsidRPr="005A4C9F">
        <w:rPr>
          <w:rFonts w:ascii="Times New Roman" w:eastAsia="Times New Roman" w:hAnsi="Times New Roman" w:cs="Times New Roman"/>
          <w:color w:val="000000"/>
          <w:kern w:val="3"/>
          <w:sz w:val="16"/>
          <w:szCs w:val="16"/>
          <w:lang w:eastAsia="lt-LT"/>
        </w:rPr>
        <w:t>(atstovavimo pagrindas, dokumento data, numeris)</w:t>
      </w:r>
    </w:p>
    <w:p w:rsidR="009B378F" w:rsidRPr="009B378F" w:rsidRDefault="005A4C9F" w:rsidP="009B378F">
      <w:pPr>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I</w:t>
      </w:r>
      <w:r w:rsidR="009B378F" w:rsidRPr="009B378F">
        <w:rPr>
          <w:rFonts w:ascii="Times New Roman" w:eastAsia="Times New Roman" w:hAnsi="Times New Roman" w:cs="Times New Roman"/>
          <w:color w:val="000000"/>
          <w:kern w:val="3"/>
          <w:sz w:val="24"/>
          <w:szCs w:val="24"/>
          <w:lang w:eastAsia="lt-LT"/>
        </w:rPr>
        <w:t>r</w:t>
      </w:r>
      <w:r>
        <w:rPr>
          <w:rFonts w:ascii="Times New Roman" w:eastAsia="Times New Roman" w:hAnsi="Times New Roman" w:cs="Times New Roman"/>
          <w:color w:val="000000"/>
          <w:kern w:val="3"/>
          <w:sz w:val="24"/>
          <w:szCs w:val="24"/>
          <w:lang w:eastAsia="lt-LT"/>
        </w:rPr>
        <w:t xml:space="preserve"> </w:t>
      </w:r>
      <w:r w:rsidRPr="005A4C9F">
        <w:rPr>
          <w:rFonts w:ascii="Times New Roman" w:eastAsia="Times New Roman" w:hAnsi="Times New Roman" w:cs="Times New Roman"/>
          <w:b/>
          <w:color w:val="000000"/>
          <w:kern w:val="3"/>
          <w:sz w:val="24"/>
          <w:szCs w:val="24"/>
          <w:lang w:eastAsia="lt-LT"/>
        </w:rPr>
        <w:t>UAB„Niklita“</w:t>
      </w:r>
      <w:r>
        <w:rPr>
          <w:rFonts w:ascii="Times New Roman" w:eastAsia="Times New Roman" w:hAnsi="Times New Roman" w:cs="Times New Roman"/>
          <w:color w:val="000000"/>
          <w:kern w:val="3"/>
          <w:sz w:val="24"/>
          <w:szCs w:val="24"/>
          <w:lang w:eastAsia="lt-LT"/>
        </w:rPr>
        <w:t>, įm.kodas135541970, adresas: Taikos pr.96, Kaunas;</w:t>
      </w:r>
      <w:r w:rsidR="009B378F" w:rsidRPr="005A4C9F">
        <w:rPr>
          <w:rFonts w:ascii="Times New Roman" w:eastAsia="Times New Roman" w:hAnsi="Times New Roman" w:cs="Times New Roman"/>
          <w:color w:val="000000"/>
          <w:kern w:val="3"/>
          <w:sz w:val="24"/>
          <w:szCs w:val="24"/>
          <w:lang w:eastAsia="lt-LT"/>
        </w:rPr>
        <w:t xml:space="preserve"> </w:t>
      </w:r>
      <w:r w:rsidR="009B378F" w:rsidRPr="009B378F">
        <w:rPr>
          <w:rFonts w:ascii="Times New Roman" w:eastAsia="Times New Roman" w:hAnsi="Times New Roman" w:cs="Times New Roman"/>
          <w:color w:val="000000"/>
          <w:kern w:val="3"/>
          <w:sz w:val="24"/>
          <w:szCs w:val="24"/>
          <w:lang w:eastAsia="lt-LT"/>
        </w:rPr>
        <w:t>nuomininkas ___________________________________________________________________</w:t>
      </w:r>
    </w:p>
    <w:p w:rsidR="009B378F" w:rsidRPr="005A4C9F" w:rsidRDefault="009B378F" w:rsidP="009B378F">
      <w:pPr>
        <w:shd w:val="clear" w:color="auto" w:fill="FFFFFF"/>
        <w:suppressAutoHyphens/>
        <w:spacing w:after="0" w:line="240" w:lineRule="auto"/>
        <w:ind w:firstLine="1418"/>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(pavadinimas, kodas ir registracijos adresas, jeigu nuomininkas yra juridinis asmuo</w:t>
      </w:r>
      <w:r w:rsidR="005A4C9F" w:rsidRPr="005A4C9F">
        <w:rPr>
          <w:rFonts w:ascii="Times New Roman" w:eastAsia="Times New Roman" w:hAnsi="Times New Roman" w:cs="Times New Roman"/>
          <w:color w:val="000000"/>
          <w:kern w:val="3"/>
          <w:sz w:val="16"/>
          <w:szCs w:val="16"/>
          <w:lang w:eastAsia="lt-LT"/>
        </w:rPr>
        <w:t>)</w:t>
      </w:r>
      <w:r w:rsidRPr="005A4C9F">
        <w:rPr>
          <w:rFonts w:ascii="Times New Roman" w:eastAsia="Times New Roman" w:hAnsi="Times New Roman" w:cs="Times New Roman"/>
          <w:color w:val="000000"/>
          <w:kern w:val="3"/>
          <w:sz w:val="16"/>
          <w:szCs w:val="16"/>
          <w:lang w:eastAsia="lt-LT"/>
        </w:rPr>
        <w:t>,</w:t>
      </w:r>
    </w:p>
    <w:p w:rsidR="009B378F" w:rsidRPr="009B378F" w:rsidRDefault="009B378F" w:rsidP="009B378F">
      <w:pPr>
        <w:keepNext/>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atstovaujamas </w:t>
      </w:r>
      <w:r w:rsidR="005A4C9F">
        <w:rPr>
          <w:rFonts w:ascii="Times New Roman" w:eastAsia="Times New Roman" w:hAnsi="Times New Roman" w:cs="Times New Roman"/>
          <w:color w:val="000000"/>
          <w:kern w:val="3"/>
          <w:sz w:val="24"/>
          <w:szCs w:val="24"/>
          <w:lang w:eastAsia="lt-LT"/>
        </w:rPr>
        <w:t xml:space="preserve">direktoriaus </w:t>
      </w:r>
      <w:r w:rsidR="005A4C9F" w:rsidRPr="005A4C9F">
        <w:rPr>
          <w:rFonts w:ascii="Times New Roman" w:eastAsia="Times New Roman" w:hAnsi="Times New Roman" w:cs="Times New Roman"/>
          <w:b/>
          <w:color w:val="000000"/>
          <w:kern w:val="3"/>
          <w:sz w:val="24"/>
          <w:szCs w:val="24"/>
          <w:lang w:eastAsia="lt-LT"/>
        </w:rPr>
        <w:t>Valdo Kuktos</w:t>
      </w:r>
      <w:r w:rsidRPr="009B378F">
        <w:rPr>
          <w:rFonts w:ascii="Times New Roman" w:eastAsia="Times New Roman" w:hAnsi="Times New Roman" w:cs="Times New Roman"/>
          <w:color w:val="000000"/>
          <w:kern w:val="3"/>
          <w:sz w:val="24"/>
          <w:szCs w:val="24"/>
          <w:lang w:eastAsia="lt-LT"/>
        </w:rPr>
        <w:t xml:space="preserve"> ,</w:t>
      </w:r>
    </w:p>
    <w:p w:rsidR="009B378F" w:rsidRPr="009B378F" w:rsidRDefault="009B378F" w:rsidP="009B378F">
      <w:pPr>
        <w:keepNext/>
        <w:shd w:val="clear" w:color="auto" w:fill="FFFFFF"/>
        <w:suppressAutoHyphens/>
        <w:spacing w:after="0" w:line="240" w:lineRule="auto"/>
        <w:ind w:firstLine="3544"/>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(atstovo vardas, pavardė, pareigos)</w:t>
      </w:r>
    </w:p>
    <w:p w:rsidR="009B378F" w:rsidRPr="009B378F" w:rsidRDefault="005A4C9F" w:rsidP="009B378F">
      <w:pPr>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veikiančio pagal UAB“Niklita“ nuostatus</w:t>
      </w:r>
      <w:r w:rsidR="009B378F" w:rsidRPr="009B378F">
        <w:rPr>
          <w:rFonts w:ascii="Times New Roman" w:eastAsia="Times New Roman" w:hAnsi="Times New Roman" w:cs="Times New Roman"/>
          <w:color w:val="000000"/>
          <w:kern w:val="3"/>
          <w:sz w:val="24"/>
          <w:szCs w:val="24"/>
          <w:lang w:eastAsia="lt-LT"/>
        </w:rPr>
        <w:t>,</w:t>
      </w:r>
    </w:p>
    <w:p w:rsidR="009B378F" w:rsidRPr="005A4C9F" w:rsidRDefault="009B378F" w:rsidP="009B378F">
      <w:pPr>
        <w:shd w:val="clear" w:color="auto" w:fill="FFFFFF"/>
        <w:suppressAutoHyphens/>
        <w:spacing w:after="0" w:line="240" w:lineRule="auto"/>
        <w:ind w:firstLine="2835"/>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(atstovavimo pagrindas, dokumento data, numeris)</w:t>
      </w:r>
    </w:p>
    <w:p w:rsidR="009B378F" w:rsidRPr="009B378F" w:rsidRDefault="009B378F" w:rsidP="009B378F">
      <w:pPr>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vadovaudamiesi </w:t>
      </w:r>
      <w:r w:rsidR="0002270A">
        <w:rPr>
          <w:rFonts w:ascii="Times New Roman" w:eastAsia="Times New Roman" w:hAnsi="Times New Roman" w:cs="Times New Roman"/>
          <w:color w:val="000000"/>
          <w:kern w:val="3"/>
          <w:sz w:val="24"/>
          <w:szCs w:val="24"/>
          <w:lang w:eastAsia="lt-LT"/>
        </w:rPr>
        <w:t>supaprastinto mažos vertės pirkimo „Nemokamo mokinių maitinimo paslaugos“</w:t>
      </w:r>
      <w:r w:rsidRPr="009B378F">
        <w:rPr>
          <w:rFonts w:ascii="Times New Roman" w:eastAsia="Times New Roman" w:hAnsi="Times New Roman" w:cs="Times New Roman"/>
          <w:color w:val="000000"/>
          <w:kern w:val="3"/>
          <w:sz w:val="24"/>
          <w:szCs w:val="24"/>
          <w:lang w:eastAsia="lt-LT"/>
        </w:rPr>
        <w:t>,</w:t>
      </w:r>
      <w:r w:rsidR="0002270A">
        <w:rPr>
          <w:rFonts w:ascii="Times New Roman" w:eastAsia="Times New Roman" w:hAnsi="Times New Roman" w:cs="Times New Roman"/>
          <w:color w:val="000000"/>
          <w:kern w:val="3"/>
          <w:sz w:val="24"/>
          <w:szCs w:val="24"/>
          <w:lang w:eastAsia="lt-LT"/>
        </w:rPr>
        <w:t xml:space="preserve"> skelbto </w:t>
      </w:r>
      <w:r w:rsidR="0002270A">
        <w:rPr>
          <w:rFonts w:ascii="Times New Roman" w:eastAsia="Times New Roman" w:hAnsi="Times New Roman" w:cs="Times New Roman"/>
          <w:color w:val="000000"/>
          <w:kern w:val="3"/>
          <w:sz w:val="24"/>
          <w:szCs w:val="24"/>
          <w:lang w:val="en-US" w:eastAsia="lt-LT"/>
        </w:rPr>
        <w:t xml:space="preserve">2017- </w:t>
      </w:r>
      <w:r w:rsidR="006E4FC6">
        <w:rPr>
          <w:rFonts w:ascii="Times New Roman" w:eastAsia="Times New Roman" w:hAnsi="Times New Roman" w:cs="Times New Roman"/>
          <w:color w:val="000000"/>
          <w:kern w:val="3"/>
          <w:sz w:val="24"/>
          <w:szCs w:val="24"/>
          <w:lang w:val="en-US" w:eastAsia="lt-LT"/>
        </w:rPr>
        <w:t>05</w:t>
      </w:r>
      <w:r w:rsidR="0002270A">
        <w:rPr>
          <w:rFonts w:ascii="Times New Roman" w:eastAsia="Times New Roman" w:hAnsi="Times New Roman" w:cs="Times New Roman"/>
          <w:color w:val="000000"/>
          <w:kern w:val="3"/>
          <w:sz w:val="24"/>
          <w:szCs w:val="24"/>
          <w:lang w:val="en-US" w:eastAsia="lt-LT"/>
        </w:rPr>
        <w:t xml:space="preserve"> - </w:t>
      </w:r>
      <w:r w:rsidR="006E4FC6">
        <w:rPr>
          <w:rFonts w:ascii="Times New Roman" w:eastAsia="Times New Roman" w:hAnsi="Times New Roman" w:cs="Times New Roman"/>
          <w:color w:val="000000"/>
          <w:kern w:val="3"/>
          <w:sz w:val="24"/>
          <w:szCs w:val="24"/>
          <w:lang w:val="en-US" w:eastAsia="lt-LT"/>
        </w:rPr>
        <w:t>17</w:t>
      </w:r>
      <w:r w:rsidR="0002270A">
        <w:rPr>
          <w:rFonts w:ascii="Times New Roman" w:eastAsia="Times New Roman" w:hAnsi="Times New Roman" w:cs="Times New Roman"/>
          <w:color w:val="000000"/>
          <w:kern w:val="3"/>
          <w:sz w:val="24"/>
          <w:szCs w:val="24"/>
          <w:lang w:val="en-US" w:eastAsia="lt-LT"/>
        </w:rPr>
        <w:t xml:space="preserve">  s</w:t>
      </w:r>
      <w:r w:rsidR="0002270A">
        <w:rPr>
          <w:rFonts w:ascii="Times New Roman" w:eastAsia="Times New Roman" w:hAnsi="Times New Roman" w:cs="Times New Roman"/>
          <w:color w:val="000000"/>
          <w:kern w:val="3"/>
          <w:sz w:val="24"/>
          <w:szCs w:val="24"/>
          <w:lang w:eastAsia="lt-LT"/>
        </w:rPr>
        <w:t xml:space="preserve">ąlygomis ir rezultatais, </w:t>
      </w:r>
      <w:r w:rsidRPr="009B378F">
        <w:rPr>
          <w:rFonts w:ascii="Times New Roman" w:eastAsia="Times New Roman" w:hAnsi="Times New Roman" w:cs="Times New Roman"/>
          <w:color w:val="000000"/>
          <w:kern w:val="3"/>
          <w:sz w:val="24"/>
          <w:szCs w:val="24"/>
          <w:lang w:eastAsia="lt-LT"/>
        </w:rPr>
        <w:t>sudaro šią Savivaldybės ilgalaikio materialiojo  turto nuomos sutartį (toliau – Sutartis). Toliau Sutartyje nuomotojas ir nuomininkas kiekvienas atskirai gali būti vadinami šalimi, o abu kartu – šalimis.</w:t>
      </w:r>
    </w:p>
    <w:p w:rsidR="009B378F" w:rsidRPr="009B378F" w:rsidRDefault="009B378F" w:rsidP="009B378F">
      <w:pPr>
        <w:shd w:val="clear" w:color="auto" w:fill="FFFFFF"/>
        <w:suppressAutoHyphens/>
        <w:spacing w:after="0" w:line="240" w:lineRule="auto"/>
        <w:ind w:firstLine="144"/>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I. SUTARTIES DALYKAS</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505C9F">
      <w:pPr>
        <w:shd w:val="clear" w:color="auto" w:fill="FFFFFF"/>
        <w:suppressAutoHyphens/>
        <w:spacing w:after="0" w:line="240" w:lineRule="auto"/>
        <w:ind w:firstLine="720"/>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1.1. Nuomotojas įsipareigoja perduoti nuomininkui Savivaldybės </w:t>
      </w:r>
      <w:r w:rsidR="00505C9F">
        <w:rPr>
          <w:rFonts w:ascii="Times New Roman" w:eastAsia="Times New Roman" w:hAnsi="Times New Roman" w:cs="Times New Roman"/>
          <w:color w:val="000000"/>
          <w:kern w:val="3"/>
          <w:sz w:val="24"/>
          <w:szCs w:val="24"/>
          <w:lang w:eastAsia="lt-LT"/>
        </w:rPr>
        <w:t xml:space="preserve">ilgalaikį ir trumpalaikį </w:t>
      </w:r>
      <w:r w:rsidRPr="007D34BE">
        <w:rPr>
          <w:rFonts w:ascii="Times New Roman" w:eastAsia="Times New Roman" w:hAnsi="Times New Roman" w:cs="Times New Roman"/>
          <w:color w:val="000000"/>
          <w:kern w:val="3"/>
          <w:sz w:val="24"/>
          <w:szCs w:val="24"/>
          <w:u w:val="single"/>
          <w:lang w:eastAsia="lt-LT"/>
        </w:rPr>
        <w:t>materialųjį turtą (toliau –turtas)</w:t>
      </w:r>
      <w:r w:rsidR="00505C9F" w:rsidRPr="007D34BE">
        <w:rPr>
          <w:rFonts w:ascii="Times New Roman" w:eastAsia="Times New Roman" w:hAnsi="Times New Roman" w:cs="Times New Roman"/>
          <w:color w:val="000000"/>
          <w:kern w:val="3"/>
          <w:sz w:val="24"/>
          <w:szCs w:val="24"/>
          <w:u w:val="single"/>
          <w:lang w:eastAsia="lt-LT"/>
        </w:rPr>
        <w:t>:</w:t>
      </w:r>
      <w:r w:rsidRPr="007D34BE">
        <w:rPr>
          <w:rFonts w:ascii="Times New Roman" w:eastAsia="Times New Roman" w:hAnsi="Times New Roman" w:cs="Times New Roman"/>
          <w:color w:val="000000"/>
          <w:kern w:val="3"/>
          <w:sz w:val="24"/>
          <w:szCs w:val="24"/>
          <w:u w:val="single"/>
          <w:lang w:eastAsia="lt-LT"/>
        </w:rPr>
        <w:t xml:space="preserve"> </w:t>
      </w:r>
      <w:r w:rsidR="00505C9F" w:rsidRPr="007D34BE">
        <w:rPr>
          <w:rFonts w:ascii="Times New Roman" w:eastAsia="Times New Roman" w:hAnsi="Times New Roman" w:cs="Times New Roman"/>
          <w:color w:val="000000"/>
          <w:kern w:val="3"/>
          <w:sz w:val="24"/>
          <w:szCs w:val="24"/>
          <w:u w:val="single"/>
          <w:lang w:eastAsia="lt-LT"/>
        </w:rPr>
        <w:t>maisto gaminimo pata</w:t>
      </w:r>
      <w:r w:rsidR="007D34BE" w:rsidRPr="007D34BE">
        <w:rPr>
          <w:rFonts w:ascii="Times New Roman" w:eastAsia="Times New Roman" w:hAnsi="Times New Roman" w:cs="Times New Roman"/>
          <w:color w:val="000000"/>
          <w:kern w:val="3"/>
          <w:sz w:val="24"/>
          <w:szCs w:val="24"/>
          <w:u w:val="single"/>
          <w:lang w:eastAsia="lt-LT"/>
        </w:rPr>
        <w:t>lpas__</w:t>
      </w:r>
      <w:r w:rsidR="00505C9F" w:rsidRPr="007D34BE">
        <w:rPr>
          <w:rFonts w:ascii="Times New Roman" w:eastAsia="Times New Roman" w:hAnsi="Times New Roman" w:cs="Times New Roman"/>
          <w:color w:val="000000"/>
          <w:kern w:val="3"/>
          <w:sz w:val="24"/>
          <w:szCs w:val="24"/>
          <w:u w:val="single"/>
          <w:lang w:eastAsia="lt-LT"/>
        </w:rPr>
        <w:t>_______________</w:t>
      </w:r>
      <w:r w:rsidR="007D34BE" w:rsidRPr="007D34BE">
        <w:rPr>
          <w:rFonts w:ascii="Times New Roman" w:eastAsia="Times New Roman" w:hAnsi="Times New Roman" w:cs="Times New Roman"/>
          <w:color w:val="000000"/>
          <w:kern w:val="3"/>
          <w:sz w:val="24"/>
          <w:szCs w:val="24"/>
          <w:u w:val="single"/>
          <w:lang w:eastAsia="lt-LT"/>
        </w:rPr>
        <w:t>_______</w:t>
      </w:r>
      <w:r w:rsidRPr="007D34BE">
        <w:rPr>
          <w:rFonts w:ascii="Times New Roman" w:eastAsia="Times New Roman" w:hAnsi="Times New Roman" w:cs="Times New Roman"/>
          <w:color w:val="000000"/>
          <w:kern w:val="3"/>
          <w:sz w:val="24"/>
          <w:szCs w:val="24"/>
          <w:u w:val="single"/>
          <w:lang w:eastAsia="lt-LT"/>
        </w:rPr>
        <w:t>______</w:t>
      </w:r>
    </w:p>
    <w:p w:rsidR="009B378F" w:rsidRPr="00DA3B5E" w:rsidRDefault="009B378F" w:rsidP="00505C9F">
      <w:pPr>
        <w:shd w:val="clear" w:color="auto" w:fill="FFFFFF"/>
        <w:suppressAutoHyphens/>
        <w:spacing w:after="0" w:line="240" w:lineRule="auto"/>
        <w:textAlignment w:val="baseline"/>
        <w:rPr>
          <w:rFonts w:ascii="Times New Roman" w:eastAsia="Times New Roman" w:hAnsi="Times New Roman" w:cs="Times New Roman"/>
          <w:color w:val="000000"/>
          <w:kern w:val="3"/>
          <w:sz w:val="16"/>
          <w:szCs w:val="16"/>
          <w:lang w:eastAsia="lt-LT"/>
        </w:rPr>
      </w:pPr>
      <w:r w:rsidRPr="00DA3B5E">
        <w:rPr>
          <w:rFonts w:ascii="Times New Roman" w:eastAsia="Times New Roman" w:hAnsi="Times New Roman" w:cs="Times New Roman"/>
          <w:color w:val="000000"/>
          <w:kern w:val="3"/>
          <w:sz w:val="16"/>
          <w:szCs w:val="16"/>
          <w:lang w:eastAsia="lt-LT"/>
        </w:rPr>
        <w:t>(nuomojamo turto pavadinimas, adresas, kadastro ar inventorizacijos Nr., statinio plotas, tūris,</w:t>
      </w:r>
    </w:p>
    <w:p w:rsidR="009B378F" w:rsidRPr="009B378F" w:rsidRDefault="00505C9F" w:rsidP="009B378F">
      <w:pPr>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____</w:t>
      </w:r>
      <w:r w:rsidR="000F6004">
        <w:rPr>
          <w:rFonts w:ascii="Times New Roman" w:eastAsia="Times New Roman" w:hAnsi="Times New Roman" w:cs="Times New Roman"/>
          <w:color w:val="000000"/>
          <w:kern w:val="3"/>
          <w:sz w:val="24"/>
          <w:szCs w:val="24"/>
          <w:lang w:eastAsia="lt-LT"/>
        </w:rPr>
        <w:t xml:space="preserve"> </w:t>
      </w:r>
      <w:r w:rsidR="00547C65">
        <w:rPr>
          <w:rFonts w:ascii="Times New Roman" w:eastAsia="Times New Roman" w:hAnsi="Times New Roman" w:cs="Times New Roman"/>
          <w:color w:val="000000"/>
          <w:kern w:val="3"/>
          <w:sz w:val="24"/>
          <w:szCs w:val="24"/>
          <w:lang w:eastAsia="lt-LT"/>
        </w:rPr>
        <w:t>virtuvė – 105,44 m²; pagalbinės patalpos – 46,16 m²</w:t>
      </w:r>
      <w:r w:rsidR="009B378F" w:rsidRPr="009B378F">
        <w:rPr>
          <w:rFonts w:ascii="Times New Roman" w:eastAsia="Times New Roman" w:hAnsi="Times New Roman" w:cs="Times New Roman"/>
          <w:color w:val="000000"/>
          <w:kern w:val="3"/>
          <w:sz w:val="24"/>
          <w:szCs w:val="24"/>
          <w:lang w:eastAsia="lt-LT"/>
        </w:rPr>
        <w:t>___</w:t>
      </w:r>
    </w:p>
    <w:p w:rsidR="007D34BE" w:rsidRPr="00DA3B5E" w:rsidRDefault="007D34BE" w:rsidP="00505C9F">
      <w:pPr>
        <w:shd w:val="clear" w:color="auto" w:fill="FFFFFF"/>
        <w:suppressAutoHyphens/>
        <w:spacing w:after="0" w:line="240" w:lineRule="auto"/>
        <w:ind w:firstLine="3402"/>
        <w:textAlignment w:val="baseline"/>
        <w:rPr>
          <w:rFonts w:ascii="Times New Roman" w:eastAsia="Times New Roman" w:hAnsi="Times New Roman" w:cs="Times New Roman"/>
          <w:color w:val="000000"/>
          <w:kern w:val="3"/>
          <w:sz w:val="16"/>
          <w:szCs w:val="16"/>
          <w:lang w:eastAsia="lt-LT"/>
        </w:rPr>
      </w:pPr>
      <w:r w:rsidRPr="00DA3B5E">
        <w:rPr>
          <w:rFonts w:ascii="Times New Roman" w:eastAsia="Times New Roman" w:hAnsi="Times New Roman" w:cs="Times New Roman"/>
          <w:color w:val="000000"/>
          <w:kern w:val="3"/>
          <w:sz w:val="16"/>
          <w:szCs w:val="16"/>
          <w:lang w:eastAsia="lt-LT"/>
        </w:rPr>
        <w:t>turto likutinė vertė ir kt.)</w:t>
      </w:r>
    </w:p>
    <w:p w:rsidR="009B378F" w:rsidRPr="007D34BE" w:rsidRDefault="007D34BE" w:rsidP="009B378F">
      <w:pPr>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val="en-US" w:eastAsia="lt-LT"/>
        </w:rPr>
      </w:pPr>
      <w:r>
        <w:rPr>
          <w:rFonts w:ascii="Times New Roman" w:eastAsia="Times New Roman" w:hAnsi="Times New Roman" w:cs="Times New Roman"/>
          <w:color w:val="000000"/>
          <w:kern w:val="3"/>
          <w:sz w:val="24"/>
          <w:szCs w:val="24"/>
          <w:lang w:eastAsia="lt-LT"/>
        </w:rPr>
        <w:t xml:space="preserve">bei </w:t>
      </w:r>
      <w:r w:rsidR="00505C9F">
        <w:rPr>
          <w:rFonts w:ascii="Times New Roman" w:eastAsia="Times New Roman" w:hAnsi="Times New Roman" w:cs="Times New Roman"/>
          <w:color w:val="000000"/>
          <w:kern w:val="3"/>
          <w:sz w:val="24"/>
          <w:szCs w:val="24"/>
          <w:lang w:eastAsia="lt-LT"/>
        </w:rPr>
        <w:t>kitą ilgalaikį ir trumpalaikį turtą</w:t>
      </w:r>
      <w:r>
        <w:rPr>
          <w:rFonts w:ascii="Times New Roman" w:eastAsia="Times New Roman" w:hAnsi="Times New Roman" w:cs="Times New Roman"/>
          <w:color w:val="000000"/>
          <w:kern w:val="3"/>
          <w:sz w:val="24"/>
          <w:szCs w:val="24"/>
          <w:lang w:eastAsia="lt-LT"/>
        </w:rPr>
        <w:t>,</w:t>
      </w:r>
      <w:r w:rsidR="00505C9F">
        <w:rPr>
          <w:rFonts w:ascii="Times New Roman" w:eastAsia="Times New Roman" w:hAnsi="Times New Roman" w:cs="Times New Roman"/>
          <w:color w:val="000000"/>
          <w:kern w:val="3"/>
          <w:sz w:val="24"/>
          <w:szCs w:val="24"/>
          <w:lang w:eastAsia="lt-LT"/>
        </w:rPr>
        <w:t xml:space="preserve"> nurodytą Sutarties priede Nr. </w:t>
      </w:r>
      <w:proofErr w:type="gramStart"/>
      <w:r w:rsidR="00505C9F">
        <w:rPr>
          <w:rFonts w:ascii="Times New Roman" w:eastAsia="Times New Roman" w:hAnsi="Times New Roman" w:cs="Times New Roman"/>
          <w:color w:val="000000"/>
          <w:kern w:val="3"/>
          <w:sz w:val="24"/>
          <w:szCs w:val="24"/>
          <w:lang w:val="en-US" w:eastAsia="lt-LT"/>
        </w:rPr>
        <w:t>1</w:t>
      </w:r>
      <w:r>
        <w:rPr>
          <w:rFonts w:ascii="Times New Roman" w:eastAsia="Times New Roman" w:hAnsi="Times New Roman" w:cs="Times New Roman"/>
          <w:color w:val="000000"/>
          <w:kern w:val="3"/>
          <w:sz w:val="24"/>
          <w:szCs w:val="24"/>
          <w:lang w:val="en-US" w:eastAsia="lt-LT"/>
        </w:rPr>
        <w:t>,</w:t>
      </w:r>
      <w:r w:rsidR="00505C9F">
        <w:rPr>
          <w:rFonts w:ascii="Times New Roman" w:eastAsia="Times New Roman" w:hAnsi="Times New Roman" w:cs="Times New Roman"/>
          <w:color w:val="000000"/>
          <w:kern w:val="3"/>
          <w:sz w:val="24"/>
          <w:szCs w:val="24"/>
          <w:lang w:val="en-US" w:eastAsia="lt-LT"/>
        </w:rPr>
        <w:t xml:space="preserve"> </w:t>
      </w:r>
      <w:r w:rsidR="009B378F" w:rsidRPr="009B378F">
        <w:rPr>
          <w:rFonts w:ascii="Times New Roman" w:eastAsia="Times New Roman" w:hAnsi="Times New Roman" w:cs="Times New Roman"/>
          <w:color w:val="000000"/>
          <w:kern w:val="3"/>
          <w:sz w:val="24"/>
          <w:szCs w:val="24"/>
          <w:lang w:eastAsia="lt-LT"/>
        </w:rPr>
        <w:t>naudoti ir laikinai valdyti už nuomos mokestį, o nuomininkas įsipareigoja priimti turtą ir už jį</w:t>
      </w:r>
      <w:r>
        <w:rPr>
          <w:rFonts w:ascii="Times New Roman" w:eastAsia="Times New Roman" w:hAnsi="Times New Roman" w:cs="Times New Roman"/>
          <w:color w:val="000000"/>
          <w:kern w:val="3"/>
          <w:sz w:val="24"/>
          <w:szCs w:val="24"/>
          <w:lang w:val="en-US" w:eastAsia="lt-LT"/>
        </w:rPr>
        <w:t xml:space="preserve"> </w:t>
      </w:r>
      <w:r w:rsidR="009B378F" w:rsidRPr="009B378F">
        <w:rPr>
          <w:rFonts w:ascii="Times New Roman" w:eastAsia="Times New Roman" w:hAnsi="Times New Roman" w:cs="Times New Roman"/>
          <w:color w:val="000000"/>
          <w:kern w:val="3"/>
          <w:sz w:val="24"/>
          <w:szCs w:val="24"/>
          <w:lang w:eastAsia="lt-LT"/>
        </w:rPr>
        <w:t xml:space="preserve">mokėti </w:t>
      </w:r>
      <w:r w:rsidR="002E06F5">
        <w:rPr>
          <w:rFonts w:ascii="Times New Roman" w:eastAsia="Times New Roman" w:hAnsi="Times New Roman" w:cs="Times New Roman"/>
          <w:color w:val="000000"/>
          <w:kern w:val="3"/>
          <w:sz w:val="24"/>
          <w:szCs w:val="24"/>
          <w:lang w:eastAsia="lt-LT"/>
        </w:rPr>
        <w:t xml:space="preserve">sutartą </w:t>
      </w:r>
      <w:r w:rsidR="009B378F" w:rsidRPr="009B378F">
        <w:rPr>
          <w:rFonts w:ascii="Times New Roman" w:eastAsia="Times New Roman" w:hAnsi="Times New Roman" w:cs="Times New Roman"/>
          <w:color w:val="000000"/>
          <w:kern w:val="3"/>
          <w:sz w:val="24"/>
          <w:szCs w:val="24"/>
          <w:lang w:eastAsia="lt-LT"/>
        </w:rPr>
        <w:t>nuomos mokestį.</w:t>
      </w:r>
      <w:proofErr w:type="gramEnd"/>
    </w:p>
    <w:p w:rsidR="009B378F" w:rsidRPr="007D34BE" w:rsidRDefault="007E7C1B" w:rsidP="009B378F">
      <w:pPr>
        <w:shd w:val="clear" w:color="auto" w:fill="FFFFFF"/>
        <w:suppressAutoHyphens/>
        <w:spacing w:after="0" w:line="240" w:lineRule="auto"/>
        <w:ind w:firstLine="720"/>
        <w:textAlignment w:val="baseline"/>
        <w:rPr>
          <w:rFonts w:ascii="Times New Roman" w:eastAsia="Times New Roman" w:hAnsi="Times New Roman" w:cs="Times New Roman"/>
          <w:color w:val="000000"/>
          <w:kern w:val="3"/>
          <w:sz w:val="24"/>
          <w:szCs w:val="24"/>
          <w:u w:val="single"/>
          <w:lang w:eastAsia="lt-LT"/>
        </w:rPr>
      </w:pPr>
      <w:r w:rsidRPr="007D34BE">
        <w:rPr>
          <w:rFonts w:ascii="Times New Roman" w:eastAsia="Times New Roman" w:hAnsi="Times New Roman" w:cs="Times New Roman"/>
          <w:color w:val="000000"/>
          <w:kern w:val="3"/>
          <w:sz w:val="24"/>
          <w:szCs w:val="24"/>
          <w:u w:val="single"/>
          <w:lang w:eastAsia="lt-LT"/>
        </w:rPr>
        <w:t xml:space="preserve">1.2. Turtas skirtas mokinių, mokyklos darbuotojų ir svečių maitinimo </w:t>
      </w:r>
      <w:r w:rsidR="009B378F" w:rsidRPr="007D34BE">
        <w:rPr>
          <w:rFonts w:ascii="Times New Roman" w:eastAsia="Times New Roman" w:hAnsi="Times New Roman" w:cs="Times New Roman"/>
          <w:color w:val="000000"/>
          <w:kern w:val="3"/>
          <w:sz w:val="24"/>
          <w:szCs w:val="24"/>
          <w:u w:val="single"/>
          <w:lang w:eastAsia="lt-LT"/>
        </w:rPr>
        <w:t>veiklai vykdyti.</w:t>
      </w:r>
    </w:p>
    <w:p w:rsidR="009B378F" w:rsidRPr="009B378F" w:rsidRDefault="009B378F" w:rsidP="009B378F">
      <w:pPr>
        <w:shd w:val="clear" w:color="auto" w:fill="FFFFFF"/>
        <w:suppressAutoHyphens/>
        <w:spacing w:after="0" w:line="240" w:lineRule="auto"/>
        <w:ind w:firstLine="3041"/>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(nurodyti turto naudojimo paskirtį)</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II. NUOMOS TERMINAS</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7564E3"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7E7C1B">
        <w:rPr>
          <w:rFonts w:ascii="Times New Roman" w:eastAsia="Times New Roman" w:hAnsi="Times New Roman" w:cs="Times New Roman"/>
          <w:color w:val="000000"/>
          <w:kern w:val="3"/>
          <w:sz w:val="24"/>
          <w:szCs w:val="24"/>
          <w:lang w:eastAsia="lt-LT"/>
        </w:rPr>
        <w:t>2.1. Turto nuomos t</w:t>
      </w:r>
      <w:r w:rsidR="00795195">
        <w:rPr>
          <w:rFonts w:ascii="Times New Roman" w:eastAsia="Times New Roman" w:hAnsi="Times New Roman" w:cs="Times New Roman"/>
          <w:color w:val="000000"/>
          <w:kern w:val="3"/>
          <w:sz w:val="24"/>
          <w:szCs w:val="24"/>
          <w:lang w:eastAsia="lt-LT"/>
        </w:rPr>
        <w:t xml:space="preserve">erminas nustatomas nuo </w:t>
      </w:r>
      <w:r w:rsidR="00D11FE0">
        <w:rPr>
          <w:rFonts w:ascii="Times New Roman" w:eastAsia="Times New Roman" w:hAnsi="Times New Roman" w:cs="Times New Roman"/>
          <w:color w:val="000000"/>
          <w:kern w:val="3"/>
          <w:sz w:val="24"/>
          <w:szCs w:val="24"/>
          <w:lang w:eastAsia="lt-LT"/>
        </w:rPr>
        <w:t>perdavimo</w:t>
      </w:r>
      <w:r w:rsidR="00795195">
        <w:rPr>
          <w:rFonts w:ascii="Times New Roman" w:eastAsia="Times New Roman" w:hAnsi="Times New Roman" w:cs="Times New Roman"/>
          <w:color w:val="000000"/>
          <w:kern w:val="3"/>
          <w:sz w:val="24"/>
          <w:szCs w:val="24"/>
          <w:lang w:eastAsia="lt-LT"/>
        </w:rPr>
        <w:t xml:space="preserve"> – </w:t>
      </w:r>
      <w:r w:rsidR="00D11FE0">
        <w:rPr>
          <w:rFonts w:ascii="Times New Roman" w:eastAsia="Times New Roman" w:hAnsi="Times New Roman" w:cs="Times New Roman"/>
          <w:color w:val="000000"/>
          <w:kern w:val="3"/>
          <w:sz w:val="24"/>
          <w:szCs w:val="24"/>
          <w:lang w:eastAsia="lt-LT"/>
        </w:rPr>
        <w:t>priėmimo</w:t>
      </w:r>
      <w:r w:rsidR="00795195">
        <w:rPr>
          <w:rFonts w:ascii="Times New Roman" w:eastAsia="Times New Roman" w:hAnsi="Times New Roman" w:cs="Times New Roman"/>
          <w:color w:val="000000"/>
          <w:kern w:val="3"/>
          <w:sz w:val="24"/>
          <w:szCs w:val="24"/>
          <w:lang w:eastAsia="lt-LT"/>
        </w:rPr>
        <w:t xml:space="preserve"> akto pasirašymo </w:t>
      </w:r>
      <w:r w:rsidR="00D11FE0">
        <w:rPr>
          <w:rFonts w:ascii="Times New Roman" w:eastAsia="Times New Roman" w:hAnsi="Times New Roman" w:cs="Times New Roman"/>
          <w:color w:val="000000"/>
          <w:kern w:val="3"/>
          <w:sz w:val="24"/>
          <w:szCs w:val="24"/>
          <w:lang w:eastAsia="lt-LT"/>
        </w:rPr>
        <w:t xml:space="preserve">dienos (nuomotojas perduoda, nuomininkas priima turtą) </w:t>
      </w:r>
      <w:r w:rsidR="00795195">
        <w:rPr>
          <w:rFonts w:ascii="Times New Roman" w:eastAsia="Times New Roman" w:hAnsi="Times New Roman" w:cs="Times New Roman"/>
          <w:color w:val="000000"/>
          <w:kern w:val="3"/>
          <w:sz w:val="24"/>
          <w:szCs w:val="24"/>
          <w:lang w:eastAsia="lt-LT"/>
        </w:rPr>
        <w:t xml:space="preserve">iki </w:t>
      </w:r>
      <w:r w:rsidR="00D6265C">
        <w:rPr>
          <w:rFonts w:ascii="Times New Roman" w:eastAsia="Times New Roman" w:hAnsi="Times New Roman" w:cs="Times New Roman"/>
          <w:color w:val="000000"/>
          <w:kern w:val="3"/>
          <w:sz w:val="24"/>
          <w:szCs w:val="24"/>
          <w:lang w:val="en-US" w:eastAsia="lt-LT"/>
        </w:rPr>
        <w:t>2019-06-24</w:t>
      </w:r>
      <w:r w:rsidR="00D11FE0" w:rsidRPr="00D11FE0">
        <w:rPr>
          <w:rFonts w:ascii="Times New Roman" w:eastAsia="Times New Roman" w:hAnsi="Times New Roman" w:cs="Times New Roman"/>
          <w:color w:val="000000"/>
          <w:kern w:val="3"/>
          <w:sz w:val="24"/>
          <w:szCs w:val="24"/>
          <w:lang w:eastAsia="lt-LT"/>
        </w:rPr>
        <w:t xml:space="preserve"> šalims</w:t>
      </w:r>
      <w:r w:rsidR="00D11FE0">
        <w:rPr>
          <w:rFonts w:ascii="Times New Roman" w:eastAsia="Times New Roman" w:hAnsi="Times New Roman" w:cs="Times New Roman"/>
          <w:color w:val="000000"/>
          <w:kern w:val="3"/>
          <w:sz w:val="24"/>
          <w:szCs w:val="24"/>
          <w:lang w:val="en-US" w:eastAsia="lt-LT"/>
        </w:rPr>
        <w:t xml:space="preserve"> </w:t>
      </w:r>
      <w:r w:rsidR="00D11FE0" w:rsidRPr="007564E3">
        <w:rPr>
          <w:rFonts w:ascii="Times New Roman" w:eastAsia="Times New Roman" w:hAnsi="Times New Roman" w:cs="Times New Roman"/>
          <w:color w:val="000000"/>
          <w:kern w:val="3"/>
          <w:sz w:val="24"/>
          <w:szCs w:val="24"/>
          <w:lang w:eastAsia="lt-LT"/>
        </w:rPr>
        <w:t>pasirašius perdavimo – priėmimo aktą (nuomininkas perduoda, nuomotojas priima turtą)</w:t>
      </w:r>
      <w:r w:rsidRPr="007564E3">
        <w:rPr>
          <w:rFonts w:ascii="Times New Roman" w:eastAsia="Times New Roman" w:hAnsi="Times New Roman" w:cs="Times New Roman"/>
          <w:color w:val="000000"/>
          <w:kern w:val="3"/>
          <w:sz w:val="24"/>
          <w:szCs w:val="24"/>
          <w:lang w:eastAsia="lt-LT"/>
        </w:rPr>
        <w:t>.</w:t>
      </w:r>
    </w:p>
    <w:p w:rsidR="009B378F" w:rsidRPr="007564E3"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7D5749" w:rsidRDefault="007D5749" w:rsidP="007E7C1B">
      <w:pPr>
        <w:keepNext/>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eastAsia="lt-LT"/>
        </w:rPr>
      </w:pPr>
    </w:p>
    <w:p w:rsidR="007564E3" w:rsidRDefault="007564E3" w:rsidP="007E7C1B">
      <w:pPr>
        <w:keepNext/>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eastAsia="lt-LT"/>
        </w:rPr>
      </w:pPr>
    </w:p>
    <w:p w:rsidR="007D5749" w:rsidRPr="009B378F" w:rsidRDefault="007D5749" w:rsidP="007E7C1B">
      <w:pPr>
        <w:keepNext/>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III. NUOMOS MOKESTIS</w:t>
      </w:r>
    </w:p>
    <w:p w:rsidR="009B378F" w:rsidRPr="009B378F" w:rsidRDefault="009B378F" w:rsidP="009B378F">
      <w:pPr>
        <w:keepNext/>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keepNext/>
        <w:shd w:val="clear" w:color="auto" w:fill="FFFFFF"/>
        <w:suppressAutoHyphens/>
        <w:spacing w:after="0" w:line="240" w:lineRule="auto"/>
        <w:ind w:firstLine="720"/>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3.1. Nuomininkas už turto nuomą įsipareigoja mokėti nuomotojui nuompinigius –</w:t>
      </w:r>
    </w:p>
    <w:p w:rsidR="009B378F" w:rsidRPr="009B378F" w:rsidRDefault="002E06F5" w:rsidP="009B378F">
      <w:pPr>
        <w:keepNext/>
        <w:shd w:val="clear" w:color="auto" w:fill="FFFFFF"/>
        <w:suppressAutoHyphens/>
        <w:spacing w:after="0" w:line="240" w:lineRule="auto"/>
        <w:textAlignment w:val="baseline"/>
        <w:rPr>
          <w:rFonts w:ascii="Times New Roman" w:eastAsia="Times New Roman" w:hAnsi="Times New Roman" w:cs="Times New Roman"/>
          <w:kern w:val="3"/>
          <w:sz w:val="20"/>
          <w:szCs w:val="20"/>
          <w:lang w:eastAsia="lt-LT"/>
        </w:rPr>
      </w:pPr>
      <w:r w:rsidRPr="002E06F5">
        <w:rPr>
          <w:rFonts w:ascii="Times New Roman" w:eastAsia="Times New Roman" w:hAnsi="Times New Roman" w:cs="Times New Roman"/>
          <w:b/>
          <w:color w:val="000000"/>
          <w:kern w:val="3"/>
          <w:sz w:val="24"/>
          <w:szCs w:val="24"/>
          <w:lang w:eastAsia="lt-LT"/>
        </w:rPr>
        <w:t>282,01 Eur</w:t>
      </w:r>
      <w:r>
        <w:rPr>
          <w:rFonts w:ascii="Times New Roman" w:eastAsia="Times New Roman" w:hAnsi="Times New Roman" w:cs="Times New Roman"/>
          <w:color w:val="000000"/>
          <w:kern w:val="3"/>
          <w:sz w:val="24"/>
          <w:szCs w:val="24"/>
          <w:lang w:eastAsia="lt-LT"/>
        </w:rPr>
        <w:t xml:space="preserve">  (du šimtus aštuoniasdešimt du eurus, 01 cnt)</w:t>
      </w:r>
      <w:r w:rsidR="009B378F" w:rsidRPr="009B378F">
        <w:rPr>
          <w:rFonts w:ascii="Times New Roman" w:eastAsia="Times New Roman" w:hAnsi="Times New Roman" w:cs="Times New Roman"/>
          <w:color w:val="000000"/>
          <w:kern w:val="3"/>
          <w:sz w:val="24"/>
          <w:szCs w:val="24"/>
          <w:lang w:eastAsia="lt-LT"/>
        </w:rPr>
        <w:t xml:space="preserve"> </w:t>
      </w:r>
      <w:r w:rsidR="009B378F" w:rsidRPr="007D5749">
        <w:rPr>
          <w:rFonts w:ascii="Times New Roman" w:eastAsia="Times New Roman" w:hAnsi="Times New Roman" w:cs="Times New Roman"/>
          <w:b/>
          <w:color w:val="000000"/>
          <w:kern w:val="3"/>
          <w:sz w:val="24"/>
          <w:szCs w:val="24"/>
          <w:lang w:eastAsia="lt-LT"/>
        </w:rPr>
        <w:t>per mėnesį</w:t>
      </w:r>
      <w:r w:rsidR="009B378F" w:rsidRPr="009B378F">
        <w:rPr>
          <w:rFonts w:ascii="Times New Roman" w:eastAsia="Times New Roman" w:hAnsi="Times New Roman" w:cs="Times New Roman"/>
          <w:color w:val="000000"/>
          <w:kern w:val="3"/>
          <w:sz w:val="24"/>
          <w:szCs w:val="24"/>
          <w:lang w:eastAsia="lt-LT"/>
        </w:rPr>
        <w:t>.</w:t>
      </w:r>
    </w:p>
    <w:p w:rsidR="009B378F" w:rsidRPr="009B378F" w:rsidRDefault="00A1664B" w:rsidP="009B378F">
      <w:pPr>
        <w:shd w:val="clear" w:color="auto" w:fill="FFFFFF"/>
        <w:suppressAutoHyphens/>
        <w:spacing w:after="0" w:line="240" w:lineRule="auto"/>
        <w:ind w:firstLine="993"/>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Nuompinigiai neskaičiuojami mokinių vasaros atostogų metu.</w:t>
      </w:r>
    </w:p>
    <w:p w:rsidR="00795195" w:rsidRPr="009B378F" w:rsidRDefault="00795195" w:rsidP="00795195">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3.2</w:t>
      </w:r>
      <w:r w:rsidRPr="009B378F">
        <w:rPr>
          <w:rFonts w:ascii="Times New Roman" w:eastAsia="Times New Roman" w:hAnsi="Times New Roman" w:cs="Times New Roman"/>
          <w:color w:val="000000"/>
          <w:kern w:val="3"/>
          <w:sz w:val="24"/>
          <w:szCs w:val="24"/>
          <w:lang w:eastAsia="lt-LT"/>
        </w:rPr>
        <w:t>. Nuompinigiai ir mokesčiai už komunalines paslaugas pradedami skaičiuoti nuo turto perdavimo ir priėmimo akto pasirašymo dienos.</w:t>
      </w:r>
    </w:p>
    <w:p w:rsidR="009B378F" w:rsidRPr="009B378F" w:rsidRDefault="00795195"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3.3</w:t>
      </w:r>
      <w:r w:rsidR="009B378F" w:rsidRPr="009B378F">
        <w:rPr>
          <w:rFonts w:ascii="Times New Roman" w:eastAsia="Times New Roman" w:hAnsi="Times New Roman" w:cs="Times New Roman"/>
          <w:color w:val="000000"/>
          <w:kern w:val="3"/>
          <w:sz w:val="24"/>
          <w:szCs w:val="24"/>
          <w:lang w:eastAsia="lt-LT"/>
        </w:rPr>
        <w:t xml:space="preserve">. Nuomininkas, </w:t>
      </w:r>
      <w:r w:rsidR="007E7C1B">
        <w:rPr>
          <w:rFonts w:ascii="Times New Roman" w:eastAsia="Times New Roman" w:hAnsi="Times New Roman" w:cs="Times New Roman"/>
          <w:color w:val="000000"/>
          <w:kern w:val="3"/>
          <w:sz w:val="24"/>
          <w:szCs w:val="24"/>
          <w:lang w:eastAsia="lt-LT"/>
        </w:rPr>
        <w:t xml:space="preserve">be nuompinigių, kas mėnesį moka </w:t>
      </w:r>
      <w:r w:rsidR="009B378F" w:rsidRPr="009B378F">
        <w:rPr>
          <w:rFonts w:ascii="Times New Roman" w:eastAsia="Times New Roman" w:hAnsi="Times New Roman" w:cs="Times New Roman"/>
          <w:color w:val="000000"/>
          <w:kern w:val="3"/>
          <w:sz w:val="24"/>
          <w:szCs w:val="24"/>
          <w:lang w:eastAsia="lt-LT"/>
        </w:rPr>
        <w:t xml:space="preserve">mokesčius už vandenį, </w:t>
      </w:r>
      <w:r w:rsidR="007E7C1B">
        <w:rPr>
          <w:rFonts w:ascii="Times New Roman" w:eastAsia="Times New Roman" w:hAnsi="Times New Roman" w:cs="Times New Roman"/>
          <w:color w:val="000000"/>
          <w:kern w:val="3"/>
          <w:sz w:val="24"/>
          <w:szCs w:val="24"/>
          <w:lang w:eastAsia="lt-LT"/>
        </w:rPr>
        <w:t xml:space="preserve">šilumos </w:t>
      </w:r>
      <w:r w:rsidR="009B378F" w:rsidRPr="009B378F">
        <w:rPr>
          <w:rFonts w:ascii="Times New Roman" w:eastAsia="Times New Roman" w:hAnsi="Times New Roman" w:cs="Times New Roman"/>
          <w:color w:val="000000"/>
          <w:kern w:val="3"/>
          <w:sz w:val="24"/>
          <w:szCs w:val="24"/>
          <w:lang w:eastAsia="lt-LT"/>
        </w:rPr>
        <w:t>energiją ir komunalines paslaugas</w:t>
      </w:r>
      <w:r w:rsidR="007E7C1B">
        <w:rPr>
          <w:rFonts w:ascii="Times New Roman" w:eastAsia="Times New Roman" w:hAnsi="Times New Roman" w:cs="Times New Roman"/>
          <w:color w:val="000000"/>
          <w:kern w:val="3"/>
          <w:sz w:val="24"/>
          <w:szCs w:val="24"/>
          <w:lang w:eastAsia="lt-LT"/>
        </w:rPr>
        <w:t xml:space="preserve"> pagal nuomotojo pateiktas sąskaitas – faktūras. Nuomininkas už elektros energijos paslaugas atsiskaito su elektros energiją tiekiančia bendrove.</w:t>
      </w:r>
    </w:p>
    <w:p w:rsidR="009B378F" w:rsidRPr="009B378F" w:rsidRDefault="00795195"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3.4</w:t>
      </w:r>
      <w:r w:rsidR="009B378F" w:rsidRPr="009B378F">
        <w:rPr>
          <w:rFonts w:ascii="Times New Roman" w:eastAsia="Times New Roman" w:hAnsi="Times New Roman" w:cs="Times New Roman"/>
          <w:color w:val="000000"/>
          <w:kern w:val="3"/>
          <w:sz w:val="24"/>
          <w:szCs w:val="24"/>
          <w:lang w:eastAsia="lt-LT"/>
        </w:rPr>
        <w:t>.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rsidR="009B378F" w:rsidRPr="009B378F" w:rsidRDefault="00795195"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3.5</w:t>
      </w:r>
      <w:r w:rsidR="009B378F" w:rsidRPr="009B378F">
        <w:rPr>
          <w:rFonts w:ascii="Times New Roman" w:eastAsia="Times New Roman" w:hAnsi="Times New Roman" w:cs="Times New Roman"/>
          <w:color w:val="000000"/>
          <w:kern w:val="3"/>
          <w:sz w:val="24"/>
          <w:szCs w:val="24"/>
          <w:lang w:eastAsia="lt-LT"/>
        </w:rPr>
        <w:t xml:space="preserve">. Nuomininkas nuomotojo pateiktą sąskaitą už komunalines paslaugas apmoka </w:t>
      </w:r>
      <w:r w:rsidR="002E06F5">
        <w:rPr>
          <w:rFonts w:ascii="Times New Roman" w:eastAsia="Times New Roman" w:hAnsi="Times New Roman" w:cs="Times New Roman"/>
          <w:color w:val="000000"/>
          <w:kern w:val="3"/>
          <w:sz w:val="24"/>
          <w:szCs w:val="24"/>
          <w:lang w:eastAsia="lt-LT"/>
        </w:rPr>
        <w:t>per 5</w:t>
      </w:r>
      <w:r w:rsidR="009B378F" w:rsidRPr="009B378F">
        <w:rPr>
          <w:rFonts w:ascii="Times New Roman" w:eastAsia="Times New Roman" w:hAnsi="Times New Roman" w:cs="Times New Roman"/>
          <w:color w:val="000000"/>
          <w:kern w:val="3"/>
          <w:sz w:val="24"/>
          <w:szCs w:val="24"/>
          <w:lang w:eastAsia="lt-LT"/>
        </w:rPr>
        <w:t xml:space="preserve">  darbo dien</w:t>
      </w:r>
      <w:r w:rsidR="002E06F5">
        <w:rPr>
          <w:rFonts w:ascii="Times New Roman" w:eastAsia="Times New Roman" w:hAnsi="Times New Roman" w:cs="Times New Roman"/>
          <w:color w:val="000000"/>
          <w:kern w:val="3"/>
          <w:sz w:val="24"/>
          <w:szCs w:val="24"/>
          <w:lang w:eastAsia="lt-LT"/>
        </w:rPr>
        <w:t>as</w:t>
      </w:r>
      <w:r w:rsidR="009B378F" w:rsidRPr="009B378F">
        <w:rPr>
          <w:rFonts w:ascii="Times New Roman" w:eastAsia="Times New Roman" w:hAnsi="Times New Roman" w:cs="Times New Roman"/>
          <w:color w:val="000000"/>
          <w:kern w:val="3"/>
          <w:sz w:val="24"/>
          <w:szCs w:val="24"/>
          <w:lang w:eastAsia="lt-LT"/>
        </w:rPr>
        <w:t xml:space="preserve"> nuo sąskaitos gavimo.</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IV. ŠALIŲ TEISĖS IR PAREIGOS</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4.1. Nuomotojas įsipareigoja:</w:t>
      </w:r>
    </w:p>
    <w:p w:rsidR="009B378F" w:rsidRPr="009B378F" w:rsidRDefault="00A1664B"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4.1.1. p</w:t>
      </w:r>
      <w:r w:rsidR="009B378F" w:rsidRPr="009B378F">
        <w:rPr>
          <w:rFonts w:ascii="Times New Roman" w:eastAsia="Times New Roman" w:hAnsi="Times New Roman" w:cs="Times New Roman"/>
          <w:color w:val="000000"/>
          <w:kern w:val="3"/>
          <w:sz w:val="24"/>
          <w:szCs w:val="24"/>
          <w:lang w:eastAsia="lt-LT"/>
        </w:rPr>
        <w:t>erduoti nuomininkui Sutarties 1.1 papunktyje nurodytą turtą pagal turto perdavimo ir priėmimo aktą;</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4.1.4. pasibaigus Sutarties galiojimo terminui arba Sutartį nutraukus prieš terminą, priimti iš nuomininko turtą.</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4.2. Nuomotojas turi teisę Sutarties galiojimo laikotarpiu tikrinti išnuomotą turtą, taip pat turi kitų teisių ir pareigų, nustatytų Sutartyje ir teisės aktuose.</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4.3. Nuomininkas įsipareigoja:</w:t>
      </w:r>
    </w:p>
    <w:p w:rsidR="00A1664B" w:rsidRPr="009B378F" w:rsidRDefault="00A1664B" w:rsidP="00A1664B">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4.3.</w:t>
      </w:r>
      <w:r>
        <w:rPr>
          <w:rFonts w:ascii="Times New Roman" w:eastAsia="Times New Roman" w:hAnsi="Times New Roman" w:cs="Times New Roman"/>
          <w:color w:val="000000"/>
          <w:kern w:val="3"/>
          <w:sz w:val="24"/>
          <w:szCs w:val="24"/>
          <w:lang w:val="en-US" w:eastAsia="lt-LT"/>
        </w:rPr>
        <w:t>1</w:t>
      </w:r>
      <w:r>
        <w:rPr>
          <w:rFonts w:ascii="Times New Roman" w:eastAsia="Times New Roman" w:hAnsi="Times New Roman" w:cs="Times New Roman"/>
          <w:color w:val="000000"/>
          <w:kern w:val="3"/>
          <w:sz w:val="24"/>
          <w:szCs w:val="24"/>
          <w:lang w:eastAsia="lt-LT"/>
        </w:rPr>
        <w:t>.</w:t>
      </w:r>
      <w:r w:rsidRPr="009B378F">
        <w:rPr>
          <w:rFonts w:ascii="Times New Roman" w:eastAsia="Times New Roman" w:hAnsi="Times New Roman" w:cs="Times New Roman"/>
          <w:color w:val="000000"/>
          <w:kern w:val="3"/>
          <w:sz w:val="24"/>
          <w:szCs w:val="24"/>
          <w:lang w:eastAsia="lt-LT"/>
        </w:rPr>
        <w:t xml:space="preserve"> priimti Sutarties 1.1 papunktyje nurodytą turtą pagal turto perdavimo ir priėmimo aktą;</w:t>
      </w:r>
    </w:p>
    <w:p w:rsidR="009B378F" w:rsidRPr="009B378F" w:rsidRDefault="00A1664B"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4.3.2</w:t>
      </w:r>
      <w:r w:rsidR="009B378F" w:rsidRPr="009B378F">
        <w:rPr>
          <w:rFonts w:ascii="Times New Roman" w:eastAsia="Times New Roman" w:hAnsi="Times New Roman" w:cs="Times New Roman"/>
          <w:color w:val="000000"/>
          <w:kern w:val="3"/>
          <w:sz w:val="24"/>
          <w:szCs w:val="24"/>
          <w:lang w:eastAsia="lt-LT"/>
        </w:rPr>
        <w:t>. per 10 (dešimt) darbo dienų nuo priėmimo ir perdavimo akto pasirašymo įre</w:t>
      </w:r>
      <w:r w:rsidR="00DA4D19">
        <w:rPr>
          <w:rFonts w:ascii="Times New Roman" w:eastAsia="Times New Roman" w:hAnsi="Times New Roman" w:cs="Times New Roman"/>
          <w:color w:val="000000"/>
          <w:kern w:val="3"/>
          <w:sz w:val="24"/>
          <w:szCs w:val="24"/>
          <w:lang w:eastAsia="lt-LT"/>
        </w:rPr>
        <w:t xml:space="preserve">gistruoti (arba išregistruoti) </w:t>
      </w:r>
      <w:r w:rsidR="009B378F" w:rsidRPr="009B378F">
        <w:rPr>
          <w:rFonts w:ascii="Times New Roman" w:eastAsia="Times New Roman" w:hAnsi="Times New Roman" w:cs="Times New Roman"/>
          <w:color w:val="000000"/>
          <w:kern w:val="3"/>
          <w:sz w:val="24"/>
          <w:szCs w:val="24"/>
          <w:lang w:eastAsia="lt-LT"/>
        </w:rPr>
        <w:t>nuomos sutartį valstybės įmonėje Registrų centre;</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4.3.3. laiku mokėti Sutartyje </w:t>
      </w:r>
      <w:r w:rsidR="00DA4D19">
        <w:rPr>
          <w:rFonts w:ascii="Times New Roman" w:eastAsia="Times New Roman" w:hAnsi="Times New Roman" w:cs="Times New Roman"/>
          <w:color w:val="000000"/>
          <w:kern w:val="3"/>
          <w:sz w:val="24"/>
          <w:szCs w:val="24"/>
          <w:lang w:eastAsia="lt-LT"/>
        </w:rPr>
        <w:t>nustatytą nuomos mokestį ir kita</w:t>
      </w:r>
      <w:r w:rsidRPr="009B378F">
        <w:rPr>
          <w:rFonts w:ascii="Times New Roman" w:eastAsia="Times New Roman" w:hAnsi="Times New Roman" w:cs="Times New Roman"/>
          <w:color w:val="000000"/>
          <w:kern w:val="3"/>
          <w:sz w:val="24"/>
          <w:szCs w:val="24"/>
          <w:lang w:eastAsia="lt-LT"/>
        </w:rPr>
        <w:t>s pagal Sutartį priklausančias įmokas ir mokesčius;</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4.3.4. naudoti turtą pagal paskirtį, nurodytą Sutarties 1.2 papunktyje, vadovautis nustatytais šios paskirties turto priežiūros, priešgaisrinės saugos ir sanitariniais reikalavimais, </w:t>
      </w:r>
      <w:r w:rsidRPr="009B378F">
        <w:rPr>
          <w:rFonts w:ascii="Times New Roman" w:eastAsia="Times New Roman" w:hAnsi="Times New Roman" w:cs="Times New Roman"/>
          <w:color w:val="000000"/>
          <w:kern w:val="3"/>
          <w:sz w:val="24"/>
          <w:szCs w:val="24"/>
          <w:lang w:eastAsia="lt-LT"/>
        </w:rPr>
        <w:lastRenderedPageBreak/>
        <w:t>užtikrinti jo gerą būklę (atsižvelgdamas į normalų nusidėvėjimą), saugoti turtą nuo sugadinimo, dingimo;</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4.3.5. sudaryti nuomotojui sąlygas tikrinti nuomojamo turto būklę;</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rsidR="009B378F" w:rsidRPr="009B378F" w:rsidRDefault="00DA4D19" w:rsidP="00DA4D19">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4.4. n</w:t>
      </w:r>
      <w:r w:rsidR="009B378F" w:rsidRPr="009B378F">
        <w:rPr>
          <w:rFonts w:ascii="Times New Roman" w:eastAsia="Times New Roman" w:hAnsi="Times New Roman" w:cs="Times New Roman"/>
          <w:color w:val="000000"/>
          <w:kern w:val="3"/>
          <w:sz w:val="24"/>
          <w:szCs w:val="24"/>
          <w:lang w:eastAsia="lt-LT"/>
        </w:rPr>
        <w:t>uomininkas turi ir kitų teisių ir pareigų, nustatytų Sutartyje ir teisės aktuose.</w:t>
      </w:r>
    </w:p>
    <w:p w:rsidR="009B378F" w:rsidRPr="009B378F" w:rsidRDefault="00DA4D19"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4.</w:t>
      </w:r>
      <w:r>
        <w:rPr>
          <w:rFonts w:ascii="Times New Roman" w:eastAsia="Times New Roman" w:hAnsi="Times New Roman" w:cs="Times New Roman"/>
          <w:color w:val="000000"/>
          <w:kern w:val="3"/>
          <w:sz w:val="24"/>
          <w:szCs w:val="24"/>
          <w:lang w:val="en-US" w:eastAsia="lt-LT"/>
        </w:rPr>
        <w:t>5</w:t>
      </w:r>
      <w:r>
        <w:rPr>
          <w:rFonts w:ascii="Times New Roman" w:eastAsia="Times New Roman" w:hAnsi="Times New Roman" w:cs="Times New Roman"/>
          <w:color w:val="000000"/>
          <w:kern w:val="3"/>
          <w:sz w:val="24"/>
          <w:szCs w:val="24"/>
          <w:lang w:eastAsia="lt-LT"/>
        </w:rPr>
        <w:t>. s</w:t>
      </w:r>
      <w:r w:rsidR="009B378F" w:rsidRPr="009B378F">
        <w:rPr>
          <w:rFonts w:ascii="Times New Roman" w:eastAsia="Times New Roman" w:hAnsi="Times New Roman" w:cs="Times New Roman"/>
          <w:color w:val="000000"/>
          <w:kern w:val="3"/>
          <w:sz w:val="24"/>
          <w:szCs w:val="24"/>
          <w:lang w:eastAsia="lt-LT"/>
        </w:rPr>
        <w:t>utartis nesuteikia nuomininkui teisės nuomojamo turto adresu registruoti savo ar savo filialų, atstovybių ar patronuojamųjų įmonių, taip pat klientų ar kitų susijusių asmenų buveinių.</w:t>
      </w:r>
    </w:p>
    <w:p w:rsidR="009B378F" w:rsidRPr="009B378F" w:rsidRDefault="00DA4D19"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4.6. n</w:t>
      </w:r>
      <w:r w:rsidR="009B378F" w:rsidRPr="009B378F">
        <w:rPr>
          <w:rFonts w:ascii="Times New Roman" w:eastAsia="Times New Roman" w:hAnsi="Times New Roman" w:cs="Times New Roman"/>
          <w:color w:val="000000"/>
          <w:kern w:val="3"/>
          <w:sz w:val="24"/>
          <w:szCs w:val="24"/>
          <w:lang w:eastAsia="lt-LT"/>
        </w:rPr>
        <w:t>uomininkui draudžiama be rašytinio nuomotojo sutikimo subnuomoti turto (ar jo dalies) ar suteikti tretiesiems asmenims kokių nors kitų teisių naudotis turtu (ar jo dalimi), atlikti statinio kapitalinio remonto ar rekonstravimo darbus. Nuomininkas turi teisę be išankstinio nuomotojo sutikimo savo lėšomis atlikti turto pertvarkymus, reikalingus, kad turtą būtų galima naudoti pagal paskirtį, nurodytą Sutarties 1.2. papunktyje, su sąlyga, kad tokie pertvarkymai nesusiję su statinio rekonstravimu ar kapitaliniu remontu, kaip jie apibrėžti Lietuvos Respublikos statybos įstatyme.</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V. ŠALIŲ ATSAKOMYBĖ</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5.2. Delspinigių sumokėjimas neatleidžia nuomininko nuo pagrindinės prievolės įvykdymo.</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5.3. Už turto pabloginimą nuomininkas atsako Lietuvos Respublikos civilinio kodekso </w:t>
      </w:r>
      <w:r w:rsidRPr="009B378F">
        <w:rPr>
          <w:rFonts w:ascii="Times New Roman" w:eastAsia="Times New Roman" w:hAnsi="Times New Roman" w:cs="Times New Roman"/>
          <w:color w:val="000000"/>
          <w:kern w:val="3"/>
          <w:sz w:val="24"/>
          <w:szCs w:val="24"/>
          <w:lang w:eastAsia="lt-LT"/>
        </w:rPr>
        <w:br/>
        <w:t>6.500 straipsnyje nustatyta tvarka.</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VI. SUTARTIES GALIOJIMAS, ATNAUJINIMAS, PAKEITIMAS IR PASIBAIGIMAS</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DA4D19"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 xml:space="preserve">6.1. Ši Sutartis </w:t>
      </w:r>
      <w:r w:rsidR="009B0FDD">
        <w:rPr>
          <w:rFonts w:ascii="Times New Roman" w:eastAsia="Times New Roman" w:hAnsi="Times New Roman" w:cs="Times New Roman"/>
          <w:color w:val="000000"/>
          <w:kern w:val="3"/>
          <w:sz w:val="24"/>
          <w:szCs w:val="24"/>
          <w:lang w:eastAsia="lt-LT"/>
        </w:rPr>
        <w:t xml:space="preserve">įsigalioja nuo jos pasirašymo dienos ir galioja iki </w:t>
      </w:r>
      <w:r w:rsidR="005B7506">
        <w:rPr>
          <w:rFonts w:ascii="Times New Roman" w:eastAsia="Times New Roman" w:hAnsi="Times New Roman" w:cs="Times New Roman"/>
          <w:color w:val="000000"/>
          <w:kern w:val="3"/>
          <w:sz w:val="24"/>
          <w:szCs w:val="24"/>
          <w:lang w:val="en-US" w:eastAsia="lt-LT"/>
        </w:rPr>
        <w:t>2019-06-24</w:t>
      </w:r>
      <w:r w:rsidR="00795195">
        <w:rPr>
          <w:rFonts w:ascii="Times New Roman" w:eastAsia="Times New Roman" w:hAnsi="Times New Roman" w:cs="Times New Roman"/>
          <w:color w:val="000000"/>
          <w:kern w:val="3"/>
          <w:sz w:val="24"/>
          <w:szCs w:val="24"/>
          <w:lang w:val="en-US" w:eastAsia="lt-LT"/>
        </w:rPr>
        <w:t xml:space="preserve"> </w:t>
      </w:r>
      <w:proofErr w:type="spellStart"/>
      <w:r w:rsidR="00795195">
        <w:rPr>
          <w:rFonts w:ascii="Times New Roman" w:eastAsia="Times New Roman" w:hAnsi="Times New Roman" w:cs="Times New Roman"/>
          <w:color w:val="000000"/>
          <w:kern w:val="3"/>
          <w:sz w:val="24"/>
          <w:szCs w:val="24"/>
          <w:lang w:val="en-US" w:eastAsia="lt-LT"/>
        </w:rPr>
        <w:t>nuomininkui</w:t>
      </w:r>
      <w:proofErr w:type="spellEnd"/>
      <w:r w:rsidR="00795195">
        <w:rPr>
          <w:rFonts w:ascii="Times New Roman" w:eastAsia="Times New Roman" w:hAnsi="Times New Roman" w:cs="Times New Roman"/>
          <w:color w:val="000000"/>
          <w:kern w:val="3"/>
          <w:sz w:val="24"/>
          <w:szCs w:val="24"/>
          <w:lang w:val="en-US" w:eastAsia="lt-LT"/>
        </w:rPr>
        <w:t xml:space="preserve"> </w:t>
      </w:r>
      <w:proofErr w:type="spellStart"/>
      <w:r w:rsidR="00795195">
        <w:rPr>
          <w:rFonts w:ascii="Times New Roman" w:eastAsia="Times New Roman" w:hAnsi="Times New Roman" w:cs="Times New Roman"/>
          <w:color w:val="000000"/>
          <w:kern w:val="3"/>
          <w:sz w:val="24"/>
          <w:szCs w:val="24"/>
          <w:lang w:val="en-US" w:eastAsia="lt-LT"/>
        </w:rPr>
        <w:t>perdavus</w:t>
      </w:r>
      <w:proofErr w:type="spellEnd"/>
      <w:r w:rsidR="00795195">
        <w:rPr>
          <w:rFonts w:ascii="Times New Roman" w:eastAsia="Times New Roman" w:hAnsi="Times New Roman" w:cs="Times New Roman"/>
          <w:color w:val="000000"/>
          <w:kern w:val="3"/>
          <w:sz w:val="24"/>
          <w:szCs w:val="24"/>
          <w:lang w:val="en-US" w:eastAsia="lt-LT"/>
        </w:rPr>
        <w:t>, o</w:t>
      </w:r>
      <w:r w:rsidR="00795195">
        <w:rPr>
          <w:rFonts w:ascii="Times New Roman" w:eastAsia="Times New Roman" w:hAnsi="Times New Roman" w:cs="Times New Roman"/>
          <w:color w:val="000000"/>
          <w:kern w:val="3"/>
          <w:sz w:val="24"/>
          <w:szCs w:val="24"/>
          <w:lang w:eastAsia="lt-LT"/>
        </w:rPr>
        <w:t xml:space="preserve"> nuomotojui priėmus turtą bei šalims visiškai tarpusavyje atsiskaičius</w:t>
      </w:r>
      <w:r w:rsidR="009B0FDD">
        <w:rPr>
          <w:rFonts w:ascii="Times New Roman" w:eastAsia="Times New Roman" w:hAnsi="Times New Roman" w:cs="Times New Roman"/>
          <w:color w:val="000000"/>
          <w:kern w:val="3"/>
          <w:sz w:val="24"/>
          <w:szCs w:val="24"/>
          <w:lang w:val="en-US" w:eastAsia="lt-LT"/>
        </w:rPr>
        <w:t xml:space="preserve">, </w:t>
      </w:r>
      <w:r w:rsidR="009B378F" w:rsidRPr="009B378F">
        <w:rPr>
          <w:rFonts w:ascii="Times New Roman" w:eastAsia="Times New Roman" w:hAnsi="Times New Roman" w:cs="Times New Roman"/>
          <w:color w:val="000000"/>
          <w:kern w:val="3"/>
          <w:sz w:val="24"/>
          <w:szCs w:val="24"/>
          <w:lang w:eastAsia="lt-LT"/>
        </w:rPr>
        <w:t xml:space="preserve">arba </w:t>
      </w:r>
      <w:r w:rsidR="009B0FDD">
        <w:rPr>
          <w:rFonts w:ascii="Times New Roman" w:eastAsia="Times New Roman" w:hAnsi="Times New Roman" w:cs="Times New Roman"/>
          <w:color w:val="000000"/>
          <w:kern w:val="3"/>
          <w:sz w:val="24"/>
          <w:szCs w:val="24"/>
          <w:lang w:eastAsia="lt-LT"/>
        </w:rPr>
        <w:t xml:space="preserve">iki </w:t>
      </w:r>
      <w:r w:rsidR="009B378F" w:rsidRPr="009B378F">
        <w:rPr>
          <w:rFonts w:ascii="Times New Roman" w:eastAsia="Times New Roman" w:hAnsi="Times New Roman" w:cs="Times New Roman"/>
          <w:color w:val="000000"/>
          <w:kern w:val="3"/>
          <w:sz w:val="24"/>
          <w:szCs w:val="24"/>
          <w:lang w:eastAsia="lt-LT"/>
        </w:rPr>
        <w:t>Sutarti</w:t>
      </w:r>
      <w:r w:rsidR="009B0FDD">
        <w:rPr>
          <w:rFonts w:ascii="Times New Roman" w:eastAsia="Times New Roman" w:hAnsi="Times New Roman" w:cs="Times New Roman"/>
          <w:color w:val="000000"/>
          <w:kern w:val="3"/>
          <w:sz w:val="24"/>
          <w:szCs w:val="24"/>
          <w:lang w:eastAsia="lt-LT"/>
        </w:rPr>
        <w:t>es nutraukimo</w:t>
      </w:r>
      <w:r w:rsidR="00795195">
        <w:rPr>
          <w:rFonts w:ascii="Times New Roman" w:eastAsia="Times New Roman" w:hAnsi="Times New Roman" w:cs="Times New Roman"/>
          <w:color w:val="000000"/>
          <w:kern w:val="3"/>
          <w:sz w:val="24"/>
          <w:szCs w:val="24"/>
          <w:lang w:eastAsia="lt-LT"/>
        </w:rPr>
        <w:t xml:space="preserve"> Sutartyje ar</w:t>
      </w:r>
      <w:r w:rsidR="009B378F" w:rsidRPr="009B378F">
        <w:rPr>
          <w:rFonts w:ascii="Times New Roman" w:eastAsia="Times New Roman" w:hAnsi="Times New Roman" w:cs="Times New Roman"/>
          <w:color w:val="000000"/>
          <w:kern w:val="3"/>
          <w:sz w:val="24"/>
          <w:szCs w:val="24"/>
          <w:lang w:eastAsia="lt-LT"/>
        </w:rPr>
        <w:t xml:space="preserve"> teisės aktuose nustatyta tvarka.</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6.2. Visi Sutarti</w:t>
      </w:r>
      <w:r w:rsidR="00E90592">
        <w:rPr>
          <w:rFonts w:ascii="Times New Roman" w:eastAsia="Times New Roman" w:hAnsi="Times New Roman" w:cs="Times New Roman"/>
          <w:color w:val="000000"/>
          <w:kern w:val="3"/>
          <w:sz w:val="24"/>
          <w:szCs w:val="24"/>
          <w:lang w:eastAsia="lt-LT"/>
        </w:rPr>
        <w:t>e</w:t>
      </w:r>
      <w:r w:rsidRPr="009B378F">
        <w:rPr>
          <w:rFonts w:ascii="Times New Roman" w:eastAsia="Times New Roman" w:hAnsi="Times New Roman" w:cs="Times New Roman"/>
          <w:color w:val="000000"/>
          <w:kern w:val="3"/>
          <w:sz w:val="24"/>
          <w:szCs w:val="24"/>
          <w:lang w:eastAsia="lt-LT"/>
        </w:rPr>
        <w:t>s pakeitimai, papildymai ir priedai galioja, jeigu jie sudaryti raštu ir pasirašyti Sutarties šalių.</w:t>
      </w:r>
    </w:p>
    <w:p w:rsidR="007D34BE" w:rsidRDefault="009B378F" w:rsidP="007D34BE">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6.3. Ši Sutartis pasibaigia arba gali būti nutraukta:</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6.3.1. pasibaigus nuomos terminui;</w:t>
      </w:r>
    </w:p>
    <w:p w:rsidR="007D34BE" w:rsidRDefault="007D34BE"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6.3.2. </w:t>
      </w:r>
      <w:r>
        <w:rPr>
          <w:rFonts w:ascii="Times New Roman" w:eastAsia="Times New Roman" w:hAnsi="Times New Roman" w:cs="Times New Roman"/>
          <w:color w:val="000000"/>
          <w:kern w:val="3"/>
          <w:sz w:val="24"/>
          <w:szCs w:val="24"/>
          <w:lang w:eastAsia="lt-LT"/>
        </w:rPr>
        <w:t>nutraukus Maitinimo paslaugų pirkimo – pardavimo sutartį</w:t>
      </w:r>
      <w:r w:rsidR="009B0FDD">
        <w:rPr>
          <w:rFonts w:ascii="Times New Roman" w:eastAsia="Times New Roman" w:hAnsi="Times New Roman" w:cs="Times New Roman"/>
          <w:color w:val="000000"/>
          <w:kern w:val="3"/>
          <w:sz w:val="24"/>
          <w:szCs w:val="24"/>
          <w:lang w:eastAsia="lt-LT"/>
        </w:rPr>
        <w:t>;</w:t>
      </w:r>
    </w:p>
    <w:p w:rsidR="009B378F" w:rsidRPr="009B378F" w:rsidRDefault="007D34BE"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6.3.</w:t>
      </w:r>
      <w:r>
        <w:rPr>
          <w:rFonts w:ascii="Times New Roman" w:eastAsia="Times New Roman" w:hAnsi="Times New Roman" w:cs="Times New Roman"/>
          <w:color w:val="000000"/>
          <w:kern w:val="3"/>
          <w:sz w:val="24"/>
          <w:szCs w:val="24"/>
          <w:lang w:val="en-US" w:eastAsia="lt-LT"/>
        </w:rPr>
        <w:t>3</w:t>
      </w:r>
      <w:r w:rsidR="009B378F" w:rsidRPr="009B378F">
        <w:rPr>
          <w:rFonts w:ascii="Times New Roman" w:eastAsia="Times New Roman" w:hAnsi="Times New Roman" w:cs="Times New Roman"/>
          <w:color w:val="000000"/>
          <w:kern w:val="3"/>
          <w:sz w:val="24"/>
          <w:szCs w:val="24"/>
          <w:lang w:eastAsia="lt-LT"/>
        </w:rPr>
        <w:t>. Sutarties šalių susitarimu;</w:t>
      </w:r>
    </w:p>
    <w:p w:rsidR="009B378F" w:rsidRDefault="007D34BE" w:rsidP="009E5D6C">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6.3.4</w:t>
      </w:r>
      <w:r w:rsidR="009B378F" w:rsidRPr="009B378F">
        <w:rPr>
          <w:rFonts w:ascii="Times New Roman" w:eastAsia="Times New Roman" w:hAnsi="Times New Roman" w:cs="Times New Roman"/>
          <w:color w:val="000000"/>
          <w:kern w:val="3"/>
          <w:sz w:val="24"/>
          <w:szCs w:val="24"/>
          <w:lang w:eastAsia="lt-LT"/>
        </w:rPr>
        <w:t>. kitais Lietuvos Respublikos civilinio kodekso nustatytais atvejais ir tvarka;</w:t>
      </w:r>
    </w:p>
    <w:p w:rsidR="00B10ECF" w:rsidRDefault="00B10ECF" w:rsidP="009E5D6C">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B10ECF" w:rsidRPr="009B378F" w:rsidRDefault="00B10ECF" w:rsidP="009E5D6C">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kern w:val="3"/>
          <w:sz w:val="20"/>
          <w:szCs w:val="20"/>
          <w:lang w:eastAsia="lt-LT"/>
        </w:rPr>
      </w:pPr>
      <w:r w:rsidRPr="009B378F">
        <w:rPr>
          <w:rFonts w:ascii="Times New Roman" w:eastAsia="Times New Roman" w:hAnsi="Times New Roman" w:cs="Times New Roman"/>
          <w:b/>
          <w:bCs/>
          <w:caps/>
          <w:color w:val="000000"/>
          <w:kern w:val="3"/>
          <w:sz w:val="24"/>
          <w:szCs w:val="24"/>
          <w:lang w:eastAsia="lt-LT"/>
        </w:rPr>
        <w:lastRenderedPageBreak/>
        <w:t>VII. NENUGALIMOS JĖGOS (</w:t>
      </w:r>
      <w:r w:rsidRPr="009B378F">
        <w:rPr>
          <w:rFonts w:ascii="Times New Roman" w:eastAsia="Times New Roman" w:hAnsi="Times New Roman" w:cs="Times New Roman"/>
          <w:b/>
          <w:bCs/>
          <w:i/>
          <w:iCs/>
          <w:caps/>
          <w:color w:val="000000"/>
          <w:kern w:val="3"/>
          <w:sz w:val="24"/>
          <w:szCs w:val="24"/>
          <w:lang w:eastAsia="lt-LT"/>
        </w:rPr>
        <w:t>FORCE MAJEURE</w:t>
      </w:r>
      <w:r w:rsidRPr="009B378F">
        <w:rPr>
          <w:rFonts w:ascii="Times New Roman" w:eastAsia="Times New Roman" w:hAnsi="Times New Roman" w:cs="Times New Roman"/>
          <w:b/>
          <w:bCs/>
          <w:caps/>
          <w:color w:val="000000"/>
          <w:kern w:val="3"/>
          <w:sz w:val="24"/>
          <w:szCs w:val="24"/>
          <w:lang w:eastAsia="lt-LT"/>
        </w:rPr>
        <w:t>) APLINKYBĖS</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kern w:val="3"/>
          <w:sz w:val="20"/>
          <w:szCs w:val="20"/>
          <w:lang w:eastAsia="lt-LT"/>
        </w:rPr>
      </w:pPr>
      <w:r w:rsidRPr="009B378F">
        <w:rPr>
          <w:rFonts w:ascii="Times New Roman" w:eastAsia="Times New Roman" w:hAnsi="Times New Roman" w:cs="Times New Roman"/>
          <w:color w:val="000000"/>
          <w:kern w:val="3"/>
          <w:sz w:val="24"/>
          <w:szCs w:val="24"/>
          <w:lang w:eastAsia="lt-LT"/>
        </w:rPr>
        <w:t>7.1. Nė viena šalis nelaikoma pažeidusi Sutartį arba nevykdanti savo įsipareigojimų pagal Sutartį, jeigu įsipareigojimus vykdyti jai trukdo nenugalimos jėgos (</w:t>
      </w:r>
      <w:r w:rsidRPr="009B378F">
        <w:rPr>
          <w:rFonts w:ascii="Times New Roman" w:eastAsia="Times New Roman" w:hAnsi="Times New Roman" w:cs="Times New Roman"/>
          <w:i/>
          <w:iCs/>
          <w:color w:val="000000"/>
          <w:kern w:val="3"/>
          <w:sz w:val="24"/>
          <w:szCs w:val="24"/>
          <w:lang w:eastAsia="lt-LT"/>
        </w:rPr>
        <w:t>force majeure</w:t>
      </w:r>
      <w:r w:rsidRPr="009B378F">
        <w:rPr>
          <w:rFonts w:ascii="Times New Roman" w:eastAsia="Times New Roman" w:hAnsi="Times New Roman" w:cs="Times New Roman"/>
          <w:color w:val="000000"/>
          <w:kern w:val="3"/>
          <w:sz w:val="24"/>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kern w:val="3"/>
          <w:sz w:val="20"/>
          <w:szCs w:val="20"/>
          <w:lang w:eastAsia="lt-LT"/>
        </w:rPr>
      </w:pPr>
      <w:r w:rsidRPr="009B378F">
        <w:rPr>
          <w:rFonts w:ascii="Times New Roman" w:eastAsia="Times New Roman" w:hAnsi="Times New Roman" w:cs="Times New Roman"/>
          <w:color w:val="000000"/>
          <w:kern w:val="3"/>
          <w:sz w:val="24"/>
          <w:szCs w:val="24"/>
          <w:lang w:eastAsia="lt-LT"/>
        </w:rPr>
        <w:t>7.2. Jeigu kuri nors šalis mano, kad atsirado nenugalimos jėgos (</w:t>
      </w:r>
      <w:r w:rsidRPr="009B378F">
        <w:rPr>
          <w:rFonts w:ascii="Times New Roman" w:eastAsia="Times New Roman" w:hAnsi="Times New Roman" w:cs="Times New Roman"/>
          <w:i/>
          <w:iCs/>
          <w:color w:val="000000"/>
          <w:kern w:val="3"/>
          <w:sz w:val="24"/>
          <w:szCs w:val="24"/>
          <w:lang w:eastAsia="lt-LT"/>
        </w:rPr>
        <w:t>force majeure</w:t>
      </w:r>
      <w:r w:rsidRPr="009B378F">
        <w:rPr>
          <w:rFonts w:ascii="Times New Roman" w:eastAsia="Times New Roman" w:hAnsi="Times New Roman" w:cs="Times New Roman"/>
          <w:color w:val="000000"/>
          <w:kern w:val="3"/>
          <w:sz w:val="24"/>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9B378F">
        <w:rPr>
          <w:rFonts w:ascii="Times New Roman" w:eastAsia="Times New Roman" w:hAnsi="Times New Roman" w:cs="Times New Roman"/>
          <w:i/>
          <w:iCs/>
          <w:color w:val="000000"/>
          <w:kern w:val="3"/>
          <w:sz w:val="24"/>
          <w:szCs w:val="24"/>
          <w:lang w:eastAsia="lt-LT"/>
        </w:rPr>
        <w:t>force majeure</w:t>
      </w:r>
      <w:r w:rsidRPr="009B378F">
        <w:rPr>
          <w:rFonts w:ascii="Times New Roman" w:eastAsia="Times New Roman" w:hAnsi="Times New Roman" w:cs="Times New Roman"/>
          <w:color w:val="000000"/>
          <w:kern w:val="3"/>
          <w:sz w:val="24"/>
          <w:szCs w:val="24"/>
          <w:lang w:eastAsia="lt-LT"/>
        </w:rPr>
        <w:t>) aplinkybės netrukdo.</w:t>
      </w:r>
    </w:p>
    <w:p w:rsidR="009B378F" w:rsidRPr="009B378F" w:rsidRDefault="009B378F" w:rsidP="00E90592">
      <w:pPr>
        <w:shd w:val="clear" w:color="auto" w:fill="FFFFFF"/>
        <w:suppressAutoHyphens/>
        <w:spacing w:after="0" w:line="240" w:lineRule="auto"/>
        <w:ind w:firstLine="720"/>
        <w:jc w:val="both"/>
        <w:textAlignment w:val="baseline"/>
        <w:rPr>
          <w:rFonts w:ascii="Times New Roman" w:eastAsia="Times New Roman" w:hAnsi="Times New Roman" w:cs="Times New Roman"/>
          <w:kern w:val="3"/>
          <w:sz w:val="20"/>
          <w:szCs w:val="20"/>
          <w:lang w:eastAsia="lt-LT"/>
        </w:rPr>
      </w:pPr>
      <w:r w:rsidRPr="009B378F">
        <w:rPr>
          <w:rFonts w:ascii="Times New Roman" w:eastAsia="Times New Roman" w:hAnsi="Times New Roman" w:cs="Times New Roman"/>
          <w:kern w:val="3"/>
          <w:sz w:val="24"/>
          <w:szCs w:val="24"/>
          <w:lang w:eastAsia="lt-LT"/>
        </w:rPr>
        <w:t>7.3.</w:t>
      </w:r>
      <w:r w:rsidRPr="009B378F">
        <w:rPr>
          <w:rFonts w:ascii="Times New Roman" w:eastAsia="Times New Roman" w:hAnsi="Times New Roman" w:cs="Times New Roman"/>
          <w:kern w:val="3"/>
          <w:sz w:val="24"/>
          <w:szCs w:val="24"/>
          <w:lang w:eastAsia="lt-LT"/>
        </w:rPr>
        <w:tab/>
      </w:r>
      <w:r w:rsidRPr="009B378F">
        <w:rPr>
          <w:rFonts w:ascii="Times New Roman" w:eastAsia="Times New Roman" w:hAnsi="Times New Roman" w:cs="Times New Roman"/>
          <w:color w:val="000000"/>
          <w:kern w:val="3"/>
          <w:sz w:val="24"/>
          <w:szCs w:val="24"/>
          <w:lang w:eastAsia="lt-LT"/>
        </w:rPr>
        <w:t>Jeigu nenugalimos jėgos (</w:t>
      </w:r>
      <w:r w:rsidRPr="009B378F">
        <w:rPr>
          <w:rFonts w:ascii="Times New Roman" w:eastAsia="Times New Roman" w:hAnsi="Times New Roman" w:cs="Times New Roman"/>
          <w:i/>
          <w:iCs/>
          <w:color w:val="000000"/>
          <w:kern w:val="3"/>
          <w:sz w:val="24"/>
          <w:szCs w:val="24"/>
          <w:lang w:eastAsia="lt-LT"/>
        </w:rPr>
        <w:t>force majeure</w:t>
      </w:r>
      <w:r w:rsidRPr="009B378F">
        <w:rPr>
          <w:rFonts w:ascii="Times New Roman" w:eastAsia="Times New Roman" w:hAnsi="Times New Roman" w:cs="Times New Roman"/>
          <w:color w:val="000000"/>
          <w:kern w:val="3"/>
          <w:sz w:val="24"/>
          <w:szCs w:val="24"/>
          <w:lang w:eastAsia="lt-LT"/>
        </w:rPr>
        <w:t>) aplinkybės trunka ilgiau kaip 90 kalendorinių dienų, viena iš šalių turi teisę Sutartį nutraukti įspėdama apie tai kitą šalį prieš 3</w:t>
      </w:r>
      <w:r w:rsidR="00E90592">
        <w:rPr>
          <w:rFonts w:ascii="Times New Roman" w:eastAsia="Times New Roman" w:hAnsi="Times New Roman" w:cs="Times New Roman"/>
          <w:color w:val="000000"/>
          <w:kern w:val="3"/>
          <w:sz w:val="24"/>
          <w:szCs w:val="24"/>
          <w:lang w:eastAsia="lt-LT"/>
        </w:rPr>
        <w:t>0</w:t>
      </w:r>
      <w:r w:rsidR="00E90592">
        <w:rPr>
          <w:rFonts w:ascii="Times New Roman" w:eastAsia="Times New Roman" w:hAnsi="Times New Roman" w:cs="Times New Roman"/>
          <w:kern w:val="3"/>
          <w:sz w:val="20"/>
          <w:szCs w:val="20"/>
          <w:lang w:eastAsia="lt-LT"/>
        </w:rPr>
        <w:t xml:space="preserve"> </w:t>
      </w:r>
      <w:r w:rsidRPr="009B378F">
        <w:rPr>
          <w:rFonts w:ascii="Times New Roman" w:eastAsia="Times New Roman" w:hAnsi="Times New Roman" w:cs="Times New Roman"/>
          <w:color w:val="000000"/>
          <w:kern w:val="3"/>
          <w:sz w:val="24"/>
          <w:szCs w:val="24"/>
          <w:lang w:eastAsia="lt-LT"/>
        </w:rPr>
        <w:t>kalendorinių dienų. Jeigu praėjus šiam 30 kalendorinių dienų laikotarpiui nenugalimos jėgos (</w:t>
      </w:r>
      <w:r w:rsidRPr="009B378F">
        <w:rPr>
          <w:rFonts w:ascii="Times New Roman" w:eastAsia="Times New Roman" w:hAnsi="Times New Roman" w:cs="Times New Roman"/>
          <w:i/>
          <w:iCs/>
          <w:color w:val="000000"/>
          <w:kern w:val="3"/>
          <w:sz w:val="24"/>
          <w:szCs w:val="24"/>
          <w:lang w:eastAsia="lt-LT"/>
        </w:rPr>
        <w:t>force majeure</w:t>
      </w:r>
      <w:r w:rsidRPr="009B378F">
        <w:rPr>
          <w:rFonts w:ascii="Times New Roman" w:eastAsia="Times New Roman" w:hAnsi="Times New Roman" w:cs="Times New Roman"/>
          <w:color w:val="000000"/>
          <w:kern w:val="3"/>
          <w:sz w:val="24"/>
          <w:szCs w:val="24"/>
          <w:lang w:eastAsia="lt-LT"/>
        </w:rPr>
        <w:t>) aplinkybės tęsiasi, Sutartis nutraukiama ir pagal Sutarties sąlygas šalys atleidžiamos nuo tolesnio Sutarties vykdymo.</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t>VIII. BAIGIAMOSIOS NUOSTATOS</w:t>
      </w:r>
    </w:p>
    <w:p w:rsidR="009B378F" w:rsidRPr="009B378F" w:rsidRDefault="009B378F" w:rsidP="009B378F">
      <w:pPr>
        <w:shd w:val="clear" w:color="auto" w:fill="FFFFFF"/>
        <w:suppressAutoHyphens/>
        <w:spacing w:after="0" w:line="240" w:lineRule="auto"/>
        <w:ind w:firstLine="122"/>
        <w:jc w:val="center"/>
        <w:textAlignment w:val="baseline"/>
        <w:rPr>
          <w:rFonts w:ascii="Times New Roman" w:eastAsia="Times New Roman" w:hAnsi="Times New Roman" w:cs="Times New Roman"/>
          <w:kern w:val="3"/>
          <w:sz w:val="24"/>
          <w:szCs w:val="24"/>
          <w:lang w:eastAsia="lt-LT"/>
        </w:rPr>
      </w:pPr>
    </w:p>
    <w:p w:rsidR="009B378F" w:rsidRPr="00E90592" w:rsidRDefault="009B378F" w:rsidP="00E90592">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8.1. </w:t>
      </w:r>
      <w:r w:rsidR="00DA4D19" w:rsidRPr="00DA4D19">
        <w:rPr>
          <w:rFonts w:ascii="Times New Roman" w:hAnsi="Times New Roman" w:cs="Times New Roman"/>
          <w:sz w:val="24"/>
          <w:szCs w:val="24"/>
        </w:rPr>
        <w:t>S</w:t>
      </w:r>
      <w:r w:rsidR="00E90592">
        <w:rPr>
          <w:rFonts w:ascii="Times New Roman" w:hAnsi="Times New Roman" w:cs="Times New Roman"/>
          <w:sz w:val="24"/>
          <w:szCs w:val="24"/>
        </w:rPr>
        <w:t>udarytos S</w:t>
      </w:r>
      <w:r w:rsidR="00DA4D19" w:rsidRPr="00DA4D19">
        <w:rPr>
          <w:rFonts w:ascii="Times New Roman" w:hAnsi="Times New Roman" w:cs="Times New Roman"/>
          <w:sz w:val="24"/>
          <w:szCs w:val="24"/>
        </w:rPr>
        <w:t xml:space="preserve">utarties šalis gali būti pakeista tuo išimtiniu atveju, kai ji pertvarkoma, reorganizuojama arba </w:t>
      </w:r>
      <w:r w:rsidR="00E90592">
        <w:rPr>
          <w:rFonts w:ascii="Times New Roman" w:hAnsi="Times New Roman" w:cs="Times New Roman"/>
          <w:sz w:val="24"/>
          <w:szCs w:val="24"/>
        </w:rPr>
        <w:t>dėl nuomotojo funkcijų perdavimo kitam juridiniam asmeniui</w:t>
      </w:r>
      <w:r w:rsidR="00DA4D19" w:rsidRPr="00DA4D19">
        <w:rPr>
          <w:rFonts w:ascii="Times New Roman" w:hAnsi="Times New Roman" w:cs="Times New Roman"/>
          <w:sz w:val="24"/>
          <w:szCs w:val="24"/>
        </w:rPr>
        <w:t xml:space="preserve"> ar </w:t>
      </w:r>
      <w:r w:rsidR="00E90592">
        <w:rPr>
          <w:rFonts w:ascii="Times New Roman" w:hAnsi="Times New Roman" w:cs="Times New Roman"/>
          <w:sz w:val="24"/>
          <w:szCs w:val="24"/>
        </w:rPr>
        <w:t>nuomininko</w:t>
      </w:r>
      <w:r w:rsidR="00DA4D19" w:rsidRPr="00DA4D19">
        <w:rPr>
          <w:rFonts w:ascii="Times New Roman" w:hAnsi="Times New Roman" w:cs="Times New Roman"/>
          <w:sz w:val="24"/>
          <w:szCs w:val="24"/>
        </w:rPr>
        <w:t xml:space="preserve"> funkcijų perdavimo „vidinio“ </w:t>
      </w:r>
      <w:r w:rsidR="00DA4D19" w:rsidRPr="00DA4D19">
        <w:rPr>
          <w:rFonts w:ascii="Times New Roman" w:hAnsi="Times New Roman" w:cs="Times New Roman"/>
          <w:spacing w:val="-2"/>
          <w:sz w:val="24"/>
          <w:szCs w:val="24"/>
        </w:rPr>
        <w:t xml:space="preserve">persitvarkymo atveju (kai su sutartimi susijusios funkcijos perduodamos pilnai kontroliuojamai jo įmonei, toliau liekant solidariai atsakingu už sutarties vykdymą) sutarties vykdymas perduodamas kitam ūkio subjektui (-ams). </w:t>
      </w:r>
      <w:r w:rsidR="00DA4D19" w:rsidRPr="00DA4D19">
        <w:rPr>
          <w:rFonts w:ascii="Times New Roman" w:hAnsi="Times New Roman" w:cs="Times New Roman"/>
          <w:sz w:val="24"/>
          <w:szCs w:val="24"/>
        </w:rPr>
        <w:t>Dėl sutarties šalies pertvarkymo, reorganizavimo ar funkcijų perdavimo neturi pablogėti sutartį vykdysiančio ūkio subjekto (-ų) galimybės tinkamai įvykdyti sutartį palyginti su tuo ūkio subjektu, su kuriuo buvo sudaryta sutartis</w:t>
      </w:r>
      <w:r w:rsidR="00E90592">
        <w:rPr>
          <w:rFonts w:ascii="Times New Roman" w:eastAsia="Times New Roman" w:hAnsi="Times New Roman" w:cs="Times New Roman"/>
          <w:color w:val="000000"/>
          <w:kern w:val="3"/>
          <w:sz w:val="24"/>
          <w:szCs w:val="24"/>
          <w:lang w:eastAsia="lt-LT"/>
        </w:rPr>
        <w:t>.</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8.2. Bet koks ginčas, kylantis iš Sutarties ar susijęs su Sutartimi, kuris neišsprendžiamas derybų būdu, turi būti sprendžiamas teisme Lietuvos Respublikos įstatymų nustatyta tvarka.</w:t>
      </w:r>
    </w:p>
    <w:p w:rsidR="009B378F" w:rsidRP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8.3. Sutartis surašoma dviem egzemplioriais – po vieną kiekvienai Sutarties šaliai.</w:t>
      </w:r>
    </w:p>
    <w:p w:rsidR="009B378F" w:rsidRDefault="009B378F"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8.4. Sutarties priedai:</w:t>
      </w:r>
    </w:p>
    <w:p w:rsidR="00037B0D" w:rsidRPr="009B378F" w:rsidRDefault="00037B0D" w:rsidP="009B378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val="en-US" w:eastAsia="lt-LT"/>
        </w:rPr>
        <w:t xml:space="preserve">8.4.1. </w:t>
      </w:r>
      <w:proofErr w:type="spellStart"/>
      <w:r>
        <w:rPr>
          <w:rFonts w:ascii="Times New Roman" w:eastAsia="Times New Roman" w:hAnsi="Times New Roman" w:cs="Times New Roman"/>
          <w:color w:val="000000"/>
          <w:kern w:val="3"/>
          <w:sz w:val="24"/>
          <w:szCs w:val="24"/>
          <w:lang w:val="en-US" w:eastAsia="lt-LT"/>
        </w:rPr>
        <w:t>Sutarties</w:t>
      </w:r>
      <w:proofErr w:type="spellEnd"/>
      <w:r>
        <w:rPr>
          <w:rFonts w:ascii="Times New Roman" w:eastAsia="Times New Roman" w:hAnsi="Times New Roman" w:cs="Times New Roman"/>
          <w:color w:val="000000"/>
          <w:kern w:val="3"/>
          <w:sz w:val="24"/>
          <w:szCs w:val="24"/>
          <w:lang w:val="en-US" w:eastAsia="lt-LT"/>
        </w:rPr>
        <w:t xml:space="preserve"> </w:t>
      </w:r>
      <w:proofErr w:type="spellStart"/>
      <w:r>
        <w:rPr>
          <w:rFonts w:ascii="Times New Roman" w:eastAsia="Times New Roman" w:hAnsi="Times New Roman" w:cs="Times New Roman"/>
          <w:color w:val="000000"/>
          <w:kern w:val="3"/>
          <w:sz w:val="24"/>
          <w:szCs w:val="24"/>
          <w:lang w:val="en-US" w:eastAsia="lt-LT"/>
        </w:rPr>
        <w:t>priedas</w:t>
      </w:r>
      <w:proofErr w:type="spellEnd"/>
      <w:r>
        <w:rPr>
          <w:rFonts w:ascii="Times New Roman" w:eastAsia="Times New Roman" w:hAnsi="Times New Roman" w:cs="Times New Roman"/>
          <w:color w:val="000000"/>
          <w:kern w:val="3"/>
          <w:sz w:val="24"/>
          <w:szCs w:val="24"/>
          <w:lang w:val="en-US" w:eastAsia="lt-LT"/>
        </w:rPr>
        <w:t xml:space="preserve"> Nr. 1 – </w:t>
      </w:r>
      <w:r>
        <w:rPr>
          <w:rFonts w:ascii="Times New Roman" w:eastAsia="Times New Roman" w:hAnsi="Times New Roman" w:cs="Times New Roman"/>
          <w:color w:val="000000"/>
          <w:kern w:val="3"/>
          <w:sz w:val="24"/>
          <w:szCs w:val="24"/>
          <w:lang w:eastAsia="lt-LT"/>
        </w:rPr>
        <w:t>Kito ilgalaikio ir trumpalaikio turto sąrašas</w:t>
      </w:r>
    </w:p>
    <w:p w:rsidR="009B378F" w:rsidRDefault="00037B0D"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8.4.2</w:t>
      </w:r>
      <w:r w:rsidR="009B378F" w:rsidRPr="009B378F">
        <w:rPr>
          <w:rFonts w:ascii="Times New Roman" w:eastAsia="Times New Roman" w:hAnsi="Times New Roman" w:cs="Times New Roman"/>
          <w:color w:val="000000"/>
          <w:kern w:val="3"/>
          <w:sz w:val="24"/>
          <w:szCs w:val="24"/>
          <w:lang w:eastAsia="lt-LT"/>
        </w:rPr>
        <w:t xml:space="preserve">. </w:t>
      </w:r>
      <w:r>
        <w:rPr>
          <w:rFonts w:ascii="Times New Roman" w:eastAsia="Times New Roman" w:hAnsi="Times New Roman" w:cs="Times New Roman"/>
          <w:color w:val="000000"/>
          <w:kern w:val="3"/>
          <w:sz w:val="24"/>
          <w:szCs w:val="24"/>
          <w:lang w:eastAsia="lt-LT"/>
        </w:rPr>
        <w:t xml:space="preserve">Sutarties priedas Nr. 2 – </w:t>
      </w:r>
      <w:r w:rsidR="009B378F" w:rsidRPr="009B378F">
        <w:rPr>
          <w:rFonts w:ascii="Times New Roman" w:eastAsia="Times New Roman" w:hAnsi="Times New Roman" w:cs="Times New Roman"/>
          <w:color w:val="000000"/>
          <w:kern w:val="3"/>
          <w:sz w:val="24"/>
          <w:szCs w:val="24"/>
          <w:lang w:eastAsia="lt-LT"/>
        </w:rPr>
        <w:t xml:space="preserve">Savivaldybės ilgalaikio </w:t>
      </w:r>
      <w:r>
        <w:rPr>
          <w:rFonts w:ascii="Times New Roman" w:eastAsia="Times New Roman" w:hAnsi="Times New Roman" w:cs="Times New Roman"/>
          <w:color w:val="000000"/>
          <w:kern w:val="3"/>
          <w:sz w:val="24"/>
          <w:szCs w:val="24"/>
          <w:lang w:eastAsia="lt-LT"/>
        </w:rPr>
        <w:t xml:space="preserve">ir trumpalaikio </w:t>
      </w:r>
      <w:r w:rsidR="009B378F" w:rsidRPr="009B378F">
        <w:rPr>
          <w:rFonts w:ascii="Times New Roman" w:eastAsia="Times New Roman" w:hAnsi="Times New Roman" w:cs="Times New Roman"/>
          <w:color w:val="000000"/>
          <w:kern w:val="3"/>
          <w:sz w:val="24"/>
          <w:szCs w:val="24"/>
          <w:lang w:eastAsia="lt-LT"/>
        </w:rPr>
        <w:t>materialiojo tu</w:t>
      </w:r>
      <w:r>
        <w:rPr>
          <w:rFonts w:ascii="Times New Roman" w:eastAsia="Times New Roman" w:hAnsi="Times New Roman" w:cs="Times New Roman"/>
          <w:color w:val="000000"/>
          <w:kern w:val="3"/>
          <w:sz w:val="24"/>
          <w:szCs w:val="24"/>
          <w:lang w:eastAsia="lt-LT"/>
        </w:rPr>
        <w:t>rto perdavimo ir priėmimo aktas.</w:t>
      </w:r>
    </w:p>
    <w:p w:rsidR="00E72DFB" w:rsidRDefault="00E72DFB"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E72DFB" w:rsidRDefault="00E72DFB"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E72DFB" w:rsidRDefault="00E72DFB"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E72DFB" w:rsidRDefault="00E72DFB"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E72DFB" w:rsidRDefault="00E72DFB"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E72DFB" w:rsidRDefault="00E72DFB"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E72DFB" w:rsidRDefault="00E72DFB"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0B74EF" w:rsidRPr="000B74EF" w:rsidRDefault="000B74EF" w:rsidP="000B74EF">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p>
    <w:p w:rsidR="009B378F" w:rsidRDefault="009B378F" w:rsidP="009B378F">
      <w:pPr>
        <w:shd w:val="clear" w:color="auto" w:fill="FFFFFF"/>
        <w:suppressAutoHyphens/>
        <w:spacing w:after="0" w:line="240" w:lineRule="auto"/>
        <w:jc w:val="center"/>
        <w:textAlignment w:val="baseline"/>
        <w:rPr>
          <w:rFonts w:ascii="Times New Roman" w:eastAsia="Times New Roman" w:hAnsi="Times New Roman" w:cs="Times New Roman"/>
          <w:b/>
          <w:bCs/>
          <w:color w:val="000000"/>
          <w:kern w:val="3"/>
          <w:sz w:val="24"/>
          <w:szCs w:val="24"/>
          <w:lang w:eastAsia="lt-LT"/>
        </w:rPr>
      </w:pPr>
      <w:r w:rsidRPr="009B378F">
        <w:rPr>
          <w:rFonts w:ascii="Times New Roman" w:eastAsia="Times New Roman" w:hAnsi="Times New Roman" w:cs="Times New Roman"/>
          <w:b/>
          <w:bCs/>
          <w:color w:val="000000"/>
          <w:kern w:val="3"/>
          <w:sz w:val="24"/>
          <w:szCs w:val="24"/>
          <w:lang w:eastAsia="lt-LT"/>
        </w:rPr>
        <w:lastRenderedPageBreak/>
        <w:t>IX. SUTARTIES ŠALIŲ REKVIZITAI IR ADRESAI</w:t>
      </w:r>
    </w:p>
    <w:p w:rsidR="00037B0D" w:rsidRDefault="00037B0D" w:rsidP="00037B0D">
      <w:pPr>
        <w:spacing w:after="0" w:line="240" w:lineRule="auto"/>
        <w:rPr>
          <w:rFonts w:ascii="Times New Roman" w:eastAsia="Times New Roman" w:hAnsi="Times New Roman" w:cs="Times New Roman"/>
          <w:sz w:val="24"/>
          <w:szCs w:val="20"/>
        </w:rPr>
      </w:pPr>
    </w:p>
    <w:p w:rsidR="00E72DFB" w:rsidRPr="00EF4E73" w:rsidRDefault="00E72DFB" w:rsidP="00E72DFB">
      <w:pPr>
        <w:jc w:val="both"/>
        <w:rPr>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3392"/>
        <w:gridCol w:w="4843"/>
      </w:tblGrid>
      <w:tr w:rsidR="00E72DFB" w:rsidTr="007A3EF0">
        <w:tc>
          <w:tcPr>
            <w:tcW w:w="1341" w:type="dxa"/>
          </w:tcPr>
          <w:p w:rsidR="00E72DFB" w:rsidRDefault="00E72DFB" w:rsidP="007A3EF0">
            <w:pPr>
              <w:jc w:val="both"/>
              <w:rPr>
                <w:szCs w:val="24"/>
              </w:rPr>
            </w:pPr>
          </w:p>
        </w:tc>
        <w:tc>
          <w:tcPr>
            <w:tcW w:w="3516" w:type="dxa"/>
          </w:tcPr>
          <w:p w:rsidR="00E72DFB" w:rsidRPr="00F4169A" w:rsidRDefault="00E72DFB" w:rsidP="007A3EF0">
            <w:pPr>
              <w:jc w:val="center"/>
              <w:rPr>
                <w:b/>
                <w:szCs w:val="24"/>
              </w:rPr>
            </w:pPr>
            <w:r w:rsidRPr="00F4169A">
              <w:rPr>
                <w:b/>
                <w:szCs w:val="24"/>
              </w:rPr>
              <w:t>Teikėjas</w:t>
            </w:r>
          </w:p>
        </w:tc>
        <w:tc>
          <w:tcPr>
            <w:tcW w:w="4997" w:type="dxa"/>
          </w:tcPr>
          <w:p w:rsidR="00E72DFB" w:rsidRPr="00F4169A" w:rsidRDefault="00E72DFB" w:rsidP="007A3EF0">
            <w:pPr>
              <w:jc w:val="center"/>
              <w:rPr>
                <w:b/>
                <w:szCs w:val="24"/>
              </w:rPr>
            </w:pPr>
            <w:r w:rsidRPr="00F4169A">
              <w:rPr>
                <w:b/>
                <w:szCs w:val="24"/>
              </w:rPr>
              <w:t>Perkančioji organizacija</w:t>
            </w:r>
          </w:p>
        </w:tc>
      </w:tr>
      <w:tr w:rsidR="00E72DFB" w:rsidTr="007A3EF0">
        <w:tc>
          <w:tcPr>
            <w:tcW w:w="1341" w:type="dxa"/>
          </w:tcPr>
          <w:p w:rsidR="00E72DFB" w:rsidRDefault="00E72DFB" w:rsidP="007A3EF0">
            <w:pPr>
              <w:jc w:val="both"/>
              <w:rPr>
                <w:szCs w:val="24"/>
              </w:rPr>
            </w:pPr>
            <w:r>
              <w:rPr>
                <w:szCs w:val="24"/>
              </w:rPr>
              <w:t>Pavadinimas</w:t>
            </w:r>
          </w:p>
        </w:tc>
        <w:tc>
          <w:tcPr>
            <w:tcW w:w="3516" w:type="dxa"/>
          </w:tcPr>
          <w:p w:rsidR="00E72DFB" w:rsidRDefault="00E72DFB" w:rsidP="007A3EF0">
            <w:pPr>
              <w:jc w:val="both"/>
              <w:rPr>
                <w:szCs w:val="24"/>
              </w:rPr>
            </w:pPr>
            <w:r>
              <w:rPr>
                <w:szCs w:val="24"/>
              </w:rPr>
              <w:t>UAB“Niklita“</w:t>
            </w:r>
          </w:p>
        </w:tc>
        <w:tc>
          <w:tcPr>
            <w:tcW w:w="4997" w:type="dxa"/>
          </w:tcPr>
          <w:p w:rsidR="00E72DFB" w:rsidRDefault="00E72DFB" w:rsidP="007A3EF0">
            <w:pPr>
              <w:jc w:val="both"/>
              <w:rPr>
                <w:szCs w:val="24"/>
              </w:rPr>
            </w:pPr>
            <w:r>
              <w:rPr>
                <w:szCs w:val="24"/>
              </w:rPr>
              <w:t>BĮ Panevėžio „Saulėtekio“ progimnazija</w:t>
            </w:r>
          </w:p>
        </w:tc>
      </w:tr>
      <w:tr w:rsidR="00E72DFB" w:rsidTr="007A3EF0">
        <w:tc>
          <w:tcPr>
            <w:tcW w:w="1341" w:type="dxa"/>
          </w:tcPr>
          <w:p w:rsidR="00E72DFB" w:rsidRDefault="00E72DFB" w:rsidP="007A3EF0">
            <w:pPr>
              <w:jc w:val="both"/>
              <w:rPr>
                <w:szCs w:val="24"/>
              </w:rPr>
            </w:pPr>
            <w:r>
              <w:rPr>
                <w:szCs w:val="24"/>
              </w:rPr>
              <w:t>Įstaigos kodas</w:t>
            </w:r>
          </w:p>
        </w:tc>
        <w:tc>
          <w:tcPr>
            <w:tcW w:w="3516" w:type="dxa"/>
          </w:tcPr>
          <w:p w:rsidR="00E72DFB" w:rsidRDefault="00E72DFB" w:rsidP="007A3EF0">
            <w:pPr>
              <w:jc w:val="both"/>
              <w:rPr>
                <w:szCs w:val="24"/>
              </w:rPr>
            </w:pPr>
            <w:r>
              <w:rPr>
                <w:szCs w:val="24"/>
              </w:rPr>
              <w:t>135541970</w:t>
            </w:r>
          </w:p>
        </w:tc>
        <w:tc>
          <w:tcPr>
            <w:tcW w:w="4997" w:type="dxa"/>
          </w:tcPr>
          <w:p w:rsidR="00E72DFB" w:rsidRDefault="00E72DFB" w:rsidP="007A3EF0">
            <w:pPr>
              <w:jc w:val="both"/>
              <w:rPr>
                <w:szCs w:val="24"/>
              </w:rPr>
            </w:pPr>
            <w:r>
              <w:rPr>
                <w:szCs w:val="24"/>
              </w:rPr>
              <w:t>290422430</w:t>
            </w:r>
          </w:p>
        </w:tc>
      </w:tr>
      <w:tr w:rsidR="00E72DFB" w:rsidTr="007A3EF0">
        <w:tc>
          <w:tcPr>
            <w:tcW w:w="1341" w:type="dxa"/>
          </w:tcPr>
          <w:p w:rsidR="00E72DFB" w:rsidRDefault="00E72DFB" w:rsidP="007A3EF0">
            <w:pPr>
              <w:jc w:val="both"/>
              <w:rPr>
                <w:szCs w:val="24"/>
              </w:rPr>
            </w:pPr>
            <w:r>
              <w:rPr>
                <w:szCs w:val="24"/>
              </w:rPr>
              <w:t>PVM kodas</w:t>
            </w:r>
          </w:p>
        </w:tc>
        <w:tc>
          <w:tcPr>
            <w:tcW w:w="3516" w:type="dxa"/>
          </w:tcPr>
          <w:p w:rsidR="00E72DFB" w:rsidRDefault="00E72DFB" w:rsidP="007A3EF0">
            <w:pPr>
              <w:jc w:val="both"/>
              <w:rPr>
                <w:szCs w:val="24"/>
              </w:rPr>
            </w:pPr>
            <w:r>
              <w:rPr>
                <w:szCs w:val="24"/>
              </w:rPr>
              <w:t>LT355419716</w:t>
            </w:r>
          </w:p>
        </w:tc>
        <w:tc>
          <w:tcPr>
            <w:tcW w:w="4997" w:type="dxa"/>
          </w:tcPr>
          <w:p w:rsidR="00E72DFB" w:rsidRDefault="00E72DFB" w:rsidP="007A3EF0">
            <w:pPr>
              <w:jc w:val="both"/>
              <w:rPr>
                <w:szCs w:val="24"/>
              </w:rPr>
            </w:pPr>
            <w:r>
              <w:rPr>
                <w:szCs w:val="24"/>
              </w:rPr>
              <w:t>Ne PVM mokėtojas</w:t>
            </w:r>
          </w:p>
        </w:tc>
      </w:tr>
      <w:tr w:rsidR="00E72DFB" w:rsidTr="007A3EF0">
        <w:tc>
          <w:tcPr>
            <w:tcW w:w="1341" w:type="dxa"/>
          </w:tcPr>
          <w:p w:rsidR="00E72DFB" w:rsidRDefault="00E72DFB" w:rsidP="007A3EF0">
            <w:pPr>
              <w:jc w:val="both"/>
              <w:rPr>
                <w:szCs w:val="24"/>
              </w:rPr>
            </w:pPr>
            <w:r>
              <w:rPr>
                <w:szCs w:val="24"/>
              </w:rPr>
              <w:t>Adresas</w:t>
            </w:r>
          </w:p>
        </w:tc>
        <w:tc>
          <w:tcPr>
            <w:tcW w:w="3516" w:type="dxa"/>
          </w:tcPr>
          <w:p w:rsidR="00E72DFB" w:rsidRDefault="00E72DFB" w:rsidP="007A3EF0">
            <w:pPr>
              <w:jc w:val="both"/>
              <w:rPr>
                <w:szCs w:val="24"/>
              </w:rPr>
            </w:pPr>
            <w:r>
              <w:rPr>
                <w:szCs w:val="24"/>
              </w:rPr>
              <w:t>Taikos pr.96, Kaunas</w:t>
            </w:r>
          </w:p>
        </w:tc>
        <w:tc>
          <w:tcPr>
            <w:tcW w:w="4997" w:type="dxa"/>
          </w:tcPr>
          <w:p w:rsidR="00E72DFB" w:rsidRDefault="00E72DFB" w:rsidP="007A3EF0">
            <w:pPr>
              <w:jc w:val="both"/>
              <w:rPr>
                <w:szCs w:val="24"/>
              </w:rPr>
            </w:pPr>
            <w:r>
              <w:rPr>
                <w:szCs w:val="24"/>
              </w:rPr>
              <w:t>Statybininkų g.24, Panevėžys</w:t>
            </w:r>
          </w:p>
        </w:tc>
      </w:tr>
      <w:tr w:rsidR="00E72DFB" w:rsidTr="007A3EF0">
        <w:tc>
          <w:tcPr>
            <w:tcW w:w="1341" w:type="dxa"/>
          </w:tcPr>
          <w:p w:rsidR="00E72DFB" w:rsidRDefault="00E72DFB" w:rsidP="007A3EF0">
            <w:pPr>
              <w:jc w:val="both"/>
              <w:rPr>
                <w:szCs w:val="24"/>
              </w:rPr>
            </w:pPr>
            <w:r>
              <w:rPr>
                <w:szCs w:val="24"/>
              </w:rPr>
              <w:t>Banko sąskaita</w:t>
            </w:r>
          </w:p>
        </w:tc>
        <w:tc>
          <w:tcPr>
            <w:tcW w:w="3516" w:type="dxa"/>
          </w:tcPr>
          <w:p w:rsidR="00E72DFB" w:rsidRDefault="00E72DFB" w:rsidP="007A3EF0">
            <w:pPr>
              <w:jc w:val="both"/>
              <w:rPr>
                <w:szCs w:val="24"/>
              </w:rPr>
            </w:pPr>
            <w:r>
              <w:rPr>
                <w:szCs w:val="24"/>
              </w:rPr>
              <w:t>LT39 7044 0600 0287 2633</w:t>
            </w:r>
          </w:p>
        </w:tc>
        <w:tc>
          <w:tcPr>
            <w:tcW w:w="4997" w:type="dxa"/>
          </w:tcPr>
          <w:p w:rsidR="00E72DFB" w:rsidRDefault="00E72DFB" w:rsidP="007A3EF0">
            <w:pPr>
              <w:jc w:val="both"/>
              <w:rPr>
                <w:szCs w:val="24"/>
              </w:rPr>
            </w:pPr>
            <w:r>
              <w:rPr>
                <w:szCs w:val="24"/>
              </w:rPr>
              <w:t>LT05 7300 0100 0238 6457</w:t>
            </w:r>
          </w:p>
        </w:tc>
      </w:tr>
      <w:tr w:rsidR="00E72DFB" w:rsidTr="007A3EF0">
        <w:tc>
          <w:tcPr>
            <w:tcW w:w="1341" w:type="dxa"/>
          </w:tcPr>
          <w:p w:rsidR="00E72DFB" w:rsidRDefault="00E72DFB" w:rsidP="007A3EF0">
            <w:pPr>
              <w:jc w:val="both"/>
              <w:rPr>
                <w:szCs w:val="24"/>
              </w:rPr>
            </w:pPr>
            <w:r>
              <w:rPr>
                <w:szCs w:val="24"/>
              </w:rPr>
              <w:t>Bankas</w:t>
            </w:r>
          </w:p>
        </w:tc>
        <w:tc>
          <w:tcPr>
            <w:tcW w:w="3516" w:type="dxa"/>
          </w:tcPr>
          <w:p w:rsidR="00E72DFB" w:rsidRDefault="00E72DFB" w:rsidP="007A3EF0">
            <w:pPr>
              <w:jc w:val="both"/>
              <w:rPr>
                <w:szCs w:val="24"/>
              </w:rPr>
            </w:pPr>
            <w:r>
              <w:rPr>
                <w:szCs w:val="24"/>
              </w:rPr>
              <w:t>AB“SEB bankas“</w:t>
            </w:r>
          </w:p>
        </w:tc>
        <w:tc>
          <w:tcPr>
            <w:tcW w:w="4997" w:type="dxa"/>
          </w:tcPr>
          <w:p w:rsidR="00E72DFB" w:rsidRDefault="00E72DFB" w:rsidP="007A3EF0">
            <w:pPr>
              <w:jc w:val="both"/>
              <w:rPr>
                <w:szCs w:val="24"/>
              </w:rPr>
            </w:pPr>
            <w:r>
              <w:rPr>
                <w:szCs w:val="24"/>
              </w:rPr>
              <w:t>AB“Swedbank“</w:t>
            </w:r>
          </w:p>
        </w:tc>
      </w:tr>
      <w:tr w:rsidR="00E72DFB" w:rsidTr="007A3EF0">
        <w:tc>
          <w:tcPr>
            <w:tcW w:w="1341" w:type="dxa"/>
          </w:tcPr>
          <w:p w:rsidR="00E72DFB" w:rsidRDefault="00E72DFB" w:rsidP="007A3EF0">
            <w:pPr>
              <w:jc w:val="both"/>
              <w:rPr>
                <w:szCs w:val="24"/>
              </w:rPr>
            </w:pPr>
            <w:r>
              <w:rPr>
                <w:szCs w:val="24"/>
              </w:rPr>
              <w:t>Tel. nr.</w:t>
            </w:r>
          </w:p>
        </w:tc>
        <w:tc>
          <w:tcPr>
            <w:tcW w:w="3516" w:type="dxa"/>
          </w:tcPr>
          <w:p w:rsidR="00E72DFB" w:rsidRDefault="00E72DFB" w:rsidP="007A3EF0">
            <w:pPr>
              <w:jc w:val="both"/>
              <w:rPr>
                <w:szCs w:val="24"/>
              </w:rPr>
            </w:pPr>
            <w:r>
              <w:rPr>
                <w:szCs w:val="24"/>
              </w:rPr>
              <w:t>(8 37) 764411</w:t>
            </w:r>
          </w:p>
        </w:tc>
        <w:tc>
          <w:tcPr>
            <w:tcW w:w="4997" w:type="dxa"/>
          </w:tcPr>
          <w:p w:rsidR="00E72DFB" w:rsidRDefault="00E72DFB" w:rsidP="007A3EF0">
            <w:pPr>
              <w:jc w:val="both"/>
              <w:rPr>
                <w:szCs w:val="24"/>
              </w:rPr>
            </w:pPr>
            <w:r>
              <w:rPr>
                <w:szCs w:val="24"/>
              </w:rPr>
              <w:t>(8 45) 517885</w:t>
            </w:r>
          </w:p>
        </w:tc>
      </w:tr>
      <w:tr w:rsidR="00E72DFB" w:rsidTr="007A3EF0">
        <w:tc>
          <w:tcPr>
            <w:tcW w:w="1341" w:type="dxa"/>
            <w:tcBorders>
              <w:bottom w:val="single" w:sz="4" w:space="0" w:color="auto"/>
            </w:tcBorders>
          </w:tcPr>
          <w:p w:rsidR="00E72DFB" w:rsidRDefault="00E72DFB" w:rsidP="007A3EF0">
            <w:pPr>
              <w:jc w:val="both"/>
              <w:rPr>
                <w:szCs w:val="24"/>
              </w:rPr>
            </w:pPr>
            <w:r>
              <w:rPr>
                <w:szCs w:val="24"/>
              </w:rPr>
              <w:t>El. paštas</w:t>
            </w:r>
          </w:p>
        </w:tc>
        <w:tc>
          <w:tcPr>
            <w:tcW w:w="3516" w:type="dxa"/>
            <w:tcBorders>
              <w:bottom w:val="single" w:sz="4" w:space="0" w:color="auto"/>
            </w:tcBorders>
          </w:tcPr>
          <w:p w:rsidR="00E72DFB" w:rsidRDefault="00E72DFB" w:rsidP="007A3EF0">
            <w:pPr>
              <w:jc w:val="both"/>
              <w:rPr>
                <w:szCs w:val="24"/>
              </w:rPr>
            </w:pPr>
            <w:hyperlink r:id="rId6" w:history="1">
              <w:r w:rsidRPr="002F5BD5">
                <w:rPr>
                  <w:rStyle w:val="Hyperlink"/>
                  <w:szCs w:val="24"/>
                </w:rPr>
                <w:t>uabniklita@gmail.com</w:t>
              </w:r>
            </w:hyperlink>
          </w:p>
        </w:tc>
        <w:tc>
          <w:tcPr>
            <w:tcW w:w="4997" w:type="dxa"/>
            <w:tcBorders>
              <w:bottom w:val="single" w:sz="4" w:space="0" w:color="auto"/>
            </w:tcBorders>
          </w:tcPr>
          <w:p w:rsidR="00E72DFB" w:rsidRPr="00736F60" w:rsidRDefault="00E72DFB" w:rsidP="007A3EF0">
            <w:pPr>
              <w:jc w:val="both"/>
              <w:rPr>
                <w:szCs w:val="24"/>
                <w:lang w:val="en-US"/>
              </w:rPr>
            </w:pPr>
            <w:hyperlink r:id="rId7" w:history="1">
              <w:r w:rsidRPr="002F5BD5">
                <w:rPr>
                  <w:rStyle w:val="Hyperlink"/>
                  <w:szCs w:val="24"/>
                </w:rPr>
                <w:t>rastine</w:t>
              </w:r>
              <w:r w:rsidRPr="002F5BD5">
                <w:rPr>
                  <w:rStyle w:val="Hyperlink"/>
                  <w:szCs w:val="24"/>
                  <w:lang w:val="en-US"/>
                </w:rPr>
                <w:t>@</w:t>
              </w:r>
              <w:proofErr w:type="spellStart"/>
              <w:r w:rsidRPr="002F5BD5">
                <w:rPr>
                  <w:rStyle w:val="Hyperlink"/>
                  <w:szCs w:val="24"/>
                  <w:lang w:val="en-US"/>
                </w:rPr>
                <w:t>sauletekio.panevezys.lm.lt</w:t>
              </w:r>
              <w:proofErr w:type="spellEnd"/>
            </w:hyperlink>
          </w:p>
        </w:tc>
      </w:tr>
      <w:tr w:rsidR="00E72DFB" w:rsidTr="007A3EF0">
        <w:tc>
          <w:tcPr>
            <w:tcW w:w="1341" w:type="dxa"/>
            <w:tcBorders>
              <w:top w:val="single" w:sz="4" w:space="0" w:color="auto"/>
              <w:left w:val="nil"/>
              <w:bottom w:val="nil"/>
              <w:right w:val="nil"/>
            </w:tcBorders>
          </w:tcPr>
          <w:p w:rsidR="00E72DFB" w:rsidRDefault="00E72DFB" w:rsidP="007A3EF0">
            <w:pPr>
              <w:jc w:val="both"/>
              <w:rPr>
                <w:szCs w:val="24"/>
              </w:rPr>
            </w:pPr>
          </w:p>
        </w:tc>
        <w:tc>
          <w:tcPr>
            <w:tcW w:w="3516" w:type="dxa"/>
            <w:tcBorders>
              <w:top w:val="single" w:sz="4" w:space="0" w:color="auto"/>
              <w:left w:val="nil"/>
              <w:bottom w:val="nil"/>
              <w:right w:val="nil"/>
            </w:tcBorders>
          </w:tcPr>
          <w:p w:rsidR="00E72DFB" w:rsidRDefault="00E72DFB" w:rsidP="007A3EF0">
            <w:pPr>
              <w:jc w:val="both"/>
              <w:rPr>
                <w:szCs w:val="24"/>
              </w:rPr>
            </w:pPr>
          </w:p>
        </w:tc>
        <w:tc>
          <w:tcPr>
            <w:tcW w:w="4997" w:type="dxa"/>
            <w:tcBorders>
              <w:top w:val="single" w:sz="4" w:space="0" w:color="auto"/>
              <w:left w:val="nil"/>
              <w:bottom w:val="nil"/>
              <w:right w:val="nil"/>
            </w:tcBorders>
          </w:tcPr>
          <w:p w:rsidR="00E72DFB" w:rsidRDefault="00E72DFB" w:rsidP="007A3EF0">
            <w:pPr>
              <w:jc w:val="both"/>
              <w:rPr>
                <w:szCs w:val="24"/>
              </w:rPr>
            </w:pPr>
          </w:p>
        </w:tc>
      </w:tr>
      <w:tr w:rsidR="00E72DFB" w:rsidTr="007A3EF0">
        <w:tc>
          <w:tcPr>
            <w:tcW w:w="1341" w:type="dxa"/>
            <w:tcBorders>
              <w:top w:val="nil"/>
              <w:left w:val="nil"/>
              <w:bottom w:val="nil"/>
              <w:right w:val="nil"/>
            </w:tcBorders>
          </w:tcPr>
          <w:p w:rsidR="00E72DFB" w:rsidRDefault="00E72DFB" w:rsidP="007A3EF0">
            <w:pPr>
              <w:jc w:val="both"/>
              <w:rPr>
                <w:szCs w:val="24"/>
              </w:rPr>
            </w:pPr>
          </w:p>
          <w:p w:rsidR="00E72DFB" w:rsidRDefault="00E72DFB" w:rsidP="007A3EF0">
            <w:pPr>
              <w:jc w:val="both"/>
              <w:rPr>
                <w:szCs w:val="24"/>
              </w:rPr>
            </w:pPr>
          </w:p>
          <w:p w:rsidR="00E72DFB" w:rsidRDefault="00E72DFB" w:rsidP="007A3EF0">
            <w:pPr>
              <w:jc w:val="both"/>
              <w:rPr>
                <w:szCs w:val="24"/>
              </w:rPr>
            </w:pPr>
          </w:p>
          <w:p w:rsidR="00E72DFB" w:rsidRDefault="00E72DFB" w:rsidP="007A3EF0">
            <w:pPr>
              <w:jc w:val="both"/>
              <w:rPr>
                <w:szCs w:val="24"/>
              </w:rPr>
            </w:pPr>
          </w:p>
        </w:tc>
        <w:tc>
          <w:tcPr>
            <w:tcW w:w="3516" w:type="dxa"/>
            <w:tcBorders>
              <w:top w:val="nil"/>
              <w:left w:val="nil"/>
              <w:bottom w:val="nil"/>
              <w:right w:val="nil"/>
            </w:tcBorders>
          </w:tcPr>
          <w:p w:rsidR="00E72DFB" w:rsidRDefault="00E72DFB" w:rsidP="007A3EF0">
            <w:pPr>
              <w:jc w:val="both"/>
              <w:rPr>
                <w:szCs w:val="24"/>
              </w:rPr>
            </w:pPr>
          </w:p>
        </w:tc>
        <w:tc>
          <w:tcPr>
            <w:tcW w:w="4997" w:type="dxa"/>
            <w:tcBorders>
              <w:top w:val="nil"/>
              <w:left w:val="nil"/>
              <w:bottom w:val="nil"/>
              <w:right w:val="nil"/>
            </w:tcBorders>
          </w:tcPr>
          <w:p w:rsidR="00E72DFB" w:rsidRDefault="00E72DFB" w:rsidP="007A3EF0">
            <w:pPr>
              <w:jc w:val="both"/>
              <w:rPr>
                <w:szCs w:val="24"/>
              </w:rPr>
            </w:pPr>
          </w:p>
        </w:tc>
      </w:tr>
      <w:tr w:rsidR="00E72DFB" w:rsidTr="007A3EF0">
        <w:tc>
          <w:tcPr>
            <w:tcW w:w="1341" w:type="dxa"/>
            <w:tcBorders>
              <w:top w:val="nil"/>
              <w:left w:val="nil"/>
              <w:bottom w:val="nil"/>
              <w:right w:val="nil"/>
            </w:tcBorders>
          </w:tcPr>
          <w:p w:rsidR="00E72DFB" w:rsidRDefault="00E72DFB" w:rsidP="007A3EF0">
            <w:pPr>
              <w:jc w:val="both"/>
              <w:rPr>
                <w:szCs w:val="24"/>
              </w:rPr>
            </w:pPr>
          </w:p>
        </w:tc>
        <w:tc>
          <w:tcPr>
            <w:tcW w:w="3516" w:type="dxa"/>
            <w:tcBorders>
              <w:top w:val="nil"/>
              <w:left w:val="nil"/>
              <w:bottom w:val="nil"/>
              <w:right w:val="nil"/>
            </w:tcBorders>
          </w:tcPr>
          <w:p w:rsidR="00E72DFB" w:rsidRDefault="00E72DFB" w:rsidP="007A3EF0">
            <w:pPr>
              <w:jc w:val="both"/>
              <w:rPr>
                <w:szCs w:val="24"/>
              </w:rPr>
            </w:pPr>
            <w:r>
              <w:rPr>
                <w:szCs w:val="24"/>
              </w:rPr>
              <w:t xml:space="preserve">Direktorius </w:t>
            </w:r>
            <w:r w:rsidRPr="000519E9">
              <w:rPr>
                <w:b/>
                <w:szCs w:val="24"/>
              </w:rPr>
              <w:t>Valdas Kukta</w:t>
            </w:r>
            <w:r>
              <w:rPr>
                <w:szCs w:val="24"/>
              </w:rPr>
              <w:t xml:space="preserve"> ________</w:t>
            </w:r>
          </w:p>
        </w:tc>
        <w:tc>
          <w:tcPr>
            <w:tcW w:w="4997" w:type="dxa"/>
            <w:tcBorders>
              <w:top w:val="nil"/>
              <w:left w:val="nil"/>
              <w:bottom w:val="nil"/>
              <w:right w:val="nil"/>
            </w:tcBorders>
          </w:tcPr>
          <w:p w:rsidR="00E72DFB" w:rsidRDefault="00E72DFB" w:rsidP="007A3EF0">
            <w:pPr>
              <w:jc w:val="both"/>
              <w:rPr>
                <w:szCs w:val="24"/>
              </w:rPr>
            </w:pPr>
            <w:r>
              <w:rPr>
                <w:szCs w:val="24"/>
              </w:rPr>
              <w:t xml:space="preserve">  Direktorius </w:t>
            </w:r>
            <w:r w:rsidRPr="000519E9">
              <w:rPr>
                <w:b/>
                <w:szCs w:val="24"/>
              </w:rPr>
              <w:t>Algirdas Gedeikis</w:t>
            </w:r>
            <w:r>
              <w:rPr>
                <w:szCs w:val="24"/>
              </w:rPr>
              <w:t xml:space="preserve"> ____________</w:t>
            </w:r>
          </w:p>
        </w:tc>
      </w:tr>
    </w:tbl>
    <w:p w:rsidR="00E72DFB" w:rsidRPr="00A565AC" w:rsidRDefault="00E72DFB" w:rsidP="00E72DFB">
      <w:pPr>
        <w:jc w:val="both"/>
        <w:rPr>
          <w:sz w:val="16"/>
          <w:szCs w:val="16"/>
        </w:rPr>
      </w:pPr>
      <w:r>
        <w:rPr>
          <w:szCs w:val="24"/>
        </w:rPr>
        <w:tab/>
      </w:r>
      <w:r>
        <w:rPr>
          <w:szCs w:val="24"/>
        </w:rPr>
        <w:tab/>
      </w:r>
      <w:r>
        <w:rPr>
          <w:szCs w:val="24"/>
        </w:rPr>
        <w:tab/>
      </w:r>
      <w:r w:rsidRPr="00A565AC">
        <w:rPr>
          <w:sz w:val="16"/>
          <w:szCs w:val="16"/>
        </w:rPr>
        <w:t>(parašas)</w:t>
      </w:r>
      <w:r w:rsidRPr="00A565AC">
        <w:rPr>
          <w:sz w:val="16"/>
          <w:szCs w:val="16"/>
        </w:rPr>
        <w:tab/>
      </w:r>
      <w:r w:rsidRPr="00A565AC">
        <w:rPr>
          <w:sz w:val="16"/>
          <w:szCs w:val="16"/>
        </w:rPr>
        <w:tab/>
      </w:r>
      <w:r w:rsidRPr="00A565AC">
        <w:rPr>
          <w:sz w:val="16"/>
          <w:szCs w:val="16"/>
        </w:rPr>
        <w:tab/>
        <w:t>(parašas)</w:t>
      </w:r>
    </w:p>
    <w:p w:rsidR="00E72DFB" w:rsidRDefault="00E72DFB" w:rsidP="00E72DFB">
      <w:pPr>
        <w:ind w:left="2592" w:firstLine="1296"/>
        <w:jc w:val="both"/>
        <w:rPr>
          <w:szCs w:val="24"/>
        </w:rPr>
      </w:pPr>
    </w:p>
    <w:p w:rsidR="00E72DFB" w:rsidRPr="00EF4E73" w:rsidRDefault="00E72DFB" w:rsidP="00E72DFB">
      <w:pPr>
        <w:ind w:left="2592" w:firstLine="1296"/>
        <w:jc w:val="both"/>
        <w:rPr>
          <w:szCs w:val="24"/>
        </w:rPr>
      </w:pPr>
      <w:r>
        <w:rPr>
          <w:szCs w:val="24"/>
        </w:rPr>
        <w:t>A.V.</w:t>
      </w:r>
      <w:r>
        <w:rPr>
          <w:szCs w:val="24"/>
        </w:rPr>
        <w:tab/>
      </w:r>
      <w:r>
        <w:rPr>
          <w:szCs w:val="24"/>
        </w:rPr>
        <w:tab/>
      </w:r>
      <w:r>
        <w:rPr>
          <w:szCs w:val="24"/>
        </w:rPr>
        <w:tab/>
        <w:t>A.V.</w:t>
      </w: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E72DFB" w:rsidRDefault="00E72DFB"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7D34BE" w:rsidRDefault="007D34BE" w:rsidP="00037B0D">
      <w:pPr>
        <w:spacing w:after="0" w:line="240" w:lineRule="auto"/>
        <w:rPr>
          <w:rFonts w:ascii="Times New Roman" w:eastAsia="Times New Roman" w:hAnsi="Times New Roman" w:cs="Times New Roman"/>
          <w:sz w:val="24"/>
          <w:szCs w:val="20"/>
        </w:rPr>
      </w:pPr>
    </w:p>
    <w:p w:rsidR="007D34BE" w:rsidRDefault="007D34BE"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Default="00037B0D" w:rsidP="00037B0D">
      <w:pPr>
        <w:spacing w:after="0" w:line="240" w:lineRule="auto"/>
        <w:rPr>
          <w:rFonts w:ascii="Times New Roman" w:eastAsia="Times New Roman" w:hAnsi="Times New Roman" w:cs="Times New Roman"/>
          <w:sz w:val="24"/>
          <w:szCs w:val="20"/>
        </w:rPr>
      </w:pPr>
    </w:p>
    <w:p w:rsidR="00037B0D" w:rsidRPr="000E6784" w:rsidRDefault="00037B0D" w:rsidP="00037B0D">
      <w:pPr>
        <w:shd w:val="clear" w:color="auto" w:fill="FFFFFF"/>
        <w:suppressAutoHyphens/>
        <w:spacing w:after="0" w:line="240" w:lineRule="auto"/>
        <w:ind w:firstLine="720"/>
        <w:jc w:val="right"/>
        <w:textAlignment w:val="baseline"/>
        <w:rPr>
          <w:rFonts w:ascii="Times New Roman" w:eastAsia="Times New Roman" w:hAnsi="Times New Roman" w:cs="Times New Roman"/>
          <w:b/>
          <w:color w:val="000000"/>
          <w:kern w:val="3"/>
          <w:sz w:val="24"/>
          <w:szCs w:val="24"/>
          <w:lang w:val="en-US" w:eastAsia="lt-LT"/>
        </w:rPr>
      </w:pPr>
      <w:proofErr w:type="spellStart"/>
      <w:proofErr w:type="gramStart"/>
      <w:r w:rsidRPr="000E6784">
        <w:rPr>
          <w:rFonts w:ascii="Times New Roman" w:eastAsia="Times New Roman" w:hAnsi="Times New Roman" w:cs="Times New Roman"/>
          <w:b/>
          <w:color w:val="000000"/>
          <w:kern w:val="3"/>
          <w:sz w:val="24"/>
          <w:szCs w:val="24"/>
          <w:lang w:val="en-US" w:eastAsia="lt-LT"/>
        </w:rPr>
        <w:lastRenderedPageBreak/>
        <w:t>Sutarties</w:t>
      </w:r>
      <w:proofErr w:type="spellEnd"/>
      <w:r w:rsidRPr="000E6784">
        <w:rPr>
          <w:rFonts w:ascii="Times New Roman" w:eastAsia="Times New Roman" w:hAnsi="Times New Roman" w:cs="Times New Roman"/>
          <w:b/>
          <w:color w:val="000000"/>
          <w:kern w:val="3"/>
          <w:sz w:val="24"/>
          <w:szCs w:val="24"/>
          <w:lang w:val="en-US" w:eastAsia="lt-LT"/>
        </w:rPr>
        <w:t xml:space="preserve"> </w:t>
      </w:r>
      <w:proofErr w:type="spellStart"/>
      <w:r w:rsidRPr="000E6784">
        <w:rPr>
          <w:rFonts w:ascii="Times New Roman" w:eastAsia="Times New Roman" w:hAnsi="Times New Roman" w:cs="Times New Roman"/>
          <w:b/>
          <w:color w:val="000000"/>
          <w:kern w:val="3"/>
          <w:sz w:val="24"/>
          <w:szCs w:val="24"/>
          <w:lang w:val="en-US" w:eastAsia="lt-LT"/>
        </w:rPr>
        <w:t>priedas</w:t>
      </w:r>
      <w:proofErr w:type="spellEnd"/>
      <w:r w:rsidRPr="000E6784">
        <w:rPr>
          <w:rFonts w:ascii="Times New Roman" w:eastAsia="Times New Roman" w:hAnsi="Times New Roman" w:cs="Times New Roman"/>
          <w:b/>
          <w:color w:val="000000"/>
          <w:kern w:val="3"/>
          <w:sz w:val="24"/>
          <w:szCs w:val="24"/>
          <w:lang w:val="en-US" w:eastAsia="lt-LT"/>
        </w:rPr>
        <w:t xml:space="preserve"> nr.</w:t>
      </w:r>
      <w:proofErr w:type="gramEnd"/>
      <w:r w:rsidRPr="000E6784">
        <w:rPr>
          <w:rFonts w:ascii="Times New Roman" w:eastAsia="Times New Roman" w:hAnsi="Times New Roman" w:cs="Times New Roman"/>
          <w:b/>
          <w:color w:val="000000"/>
          <w:kern w:val="3"/>
          <w:sz w:val="24"/>
          <w:szCs w:val="24"/>
          <w:lang w:val="en-US" w:eastAsia="lt-LT"/>
        </w:rPr>
        <w:t xml:space="preserve"> 1</w:t>
      </w:r>
    </w:p>
    <w:p w:rsidR="00037B0D" w:rsidRDefault="00037B0D" w:rsidP="00037B0D">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val="en-US" w:eastAsia="lt-LT"/>
        </w:rPr>
      </w:pPr>
    </w:p>
    <w:p w:rsidR="00037B0D" w:rsidRDefault="00037B0D" w:rsidP="00037B0D">
      <w:pPr>
        <w:shd w:val="clear" w:color="auto" w:fill="FFFFFF"/>
        <w:suppressAutoHyphens/>
        <w:spacing w:after="0" w:line="240" w:lineRule="auto"/>
        <w:ind w:firstLine="720"/>
        <w:jc w:val="center"/>
        <w:textAlignment w:val="baseline"/>
        <w:rPr>
          <w:rFonts w:ascii="Times New Roman" w:eastAsia="Times New Roman" w:hAnsi="Times New Roman" w:cs="Times New Roman"/>
          <w:b/>
          <w:color w:val="000000"/>
          <w:kern w:val="3"/>
          <w:sz w:val="28"/>
          <w:szCs w:val="28"/>
          <w:lang w:eastAsia="lt-LT"/>
        </w:rPr>
      </w:pPr>
      <w:r w:rsidRPr="00037B0D">
        <w:rPr>
          <w:rFonts w:ascii="Times New Roman" w:eastAsia="Times New Roman" w:hAnsi="Times New Roman" w:cs="Times New Roman"/>
          <w:b/>
          <w:color w:val="000000"/>
          <w:kern w:val="3"/>
          <w:sz w:val="28"/>
          <w:szCs w:val="28"/>
          <w:lang w:eastAsia="lt-LT"/>
        </w:rPr>
        <w:t>Kito ilgalaikio ir trumpalaikio turto sąrašas</w:t>
      </w:r>
    </w:p>
    <w:p w:rsidR="00037B0D" w:rsidRPr="000E6784" w:rsidRDefault="00037B0D" w:rsidP="00037B0D">
      <w:pPr>
        <w:shd w:val="clear" w:color="auto" w:fill="FFFFFF"/>
        <w:suppressAutoHyphens/>
        <w:spacing w:after="0" w:line="240" w:lineRule="auto"/>
        <w:ind w:firstLine="720"/>
        <w:jc w:val="center"/>
        <w:textAlignment w:val="baseline"/>
        <w:rPr>
          <w:rFonts w:ascii="Times New Roman" w:eastAsia="Times New Roman" w:hAnsi="Times New Roman" w:cs="Times New Roman"/>
          <w:color w:val="000000"/>
          <w:kern w:val="3"/>
          <w:sz w:val="24"/>
          <w:szCs w:val="24"/>
          <w:lang w:eastAsia="lt-LT"/>
        </w:rPr>
      </w:pPr>
    </w:p>
    <w:p w:rsidR="00DA3EB7" w:rsidRPr="000E6784" w:rsidRDefault="00DA3EB7" w:rsidP="00037B0D">
      <w:pPr>
        <w:shd w:val="clear" w:color="auto" w:fill="FFFFFF"/>
        <w:suppressAutoHyphens/>
        <w:spacing w:after="0" w:line="240" w:lineRule="auto"/>
        <w:ind w:firstLine="720"/>
        <w:textAlignment w:val="baseline"/>
        <w:rPr>
          <w:rFonts w:ascii="Times New Roman" w:eastAsia="Times New Roman" w:hAnsi="Times New Roman" w:cs="Times New Roman"/>
          <w:color w:val="000000"/>
          <w:kern w:val="3"/>
          <w:sz w:val="24"/>
          <w:szCs w:val="24"/>
          <w:lang w:eastAsia="lt-LT"/>
        </w:rPr>
      </w:pPr>
    </w:p>
    <w:p w:rsidR="00DA3EB7" w:rsidRPr="000E6784" w:rsidRDefault="00DA3EB7" w:rsidP="00037B0D">
      <w:pPr>
        <w:shd w:val="clear" w:color="auto" w:fill="FFFFFF"/>
        <w:suppressAutoHyphens/>
        <w:spacing w:after="0" w:line="240" w:lineRule="auto"/>
        <w:ind w:firstLine="720"/>
        <w:textAlignment w:val="baseline"/>
        <w:rPr>
          <w:rFonts w:ascii="Times New Roman" w:eastAsia="Times New Roman" w:hAnsi="Times New Roman" w:cs="Times New Roman"/>
          <w:color w:val="000000"/>
          <w:kern w:val="3"/>
          <w:sz w:val="24"/>
          <w:szCs w:val="24"/>
          <w:lang w:eastAsia="lt-LT"/>
        </w:rPr>
      </w:pPr>
    </w:p>
    <w:p w:rsidR="00037B0D" w:rsidRPr="00DA3EB7" w:rsidRDefault="000E6784" w:rsidP="00037B0D">
      <w:pPr>
        <w:shd w:val="clear" w:color="auto" w:fill="FFFFFF"/>
        <w:suppressAutoHyphens/>
        <w:spacing w:after="0" w:line="240" w:lineRule="auto"/>
        <w:ind w:firstLine="720"/>
        <w:textAlignment w:val="baseline"/>
        <w:rPr>
          <w:rFonts w:ascii="Times New Roman" w:eastAsia="Times New Roman" w:hAnsi="Times New Roman" w:cs="Times New Roman"/>
          <w:b/>
          <w:color w:val="000000"/>
          <w:kern w:val="3"/>
          <w:sz w:val="24"/>
          <w:szCs w:val="24"/>
          <w:lang w:eastAsia="lt-LT"/>
        </w:rPr>
      </w:pPr>
      <w:r>
        <w:rPr>
          <w:rFonts w:ascii="Times New Roman" w:eastAsia="Times New Roman" w:hAnsi="Times New Roman" w:cs="Times New Roman"/>
          <w:b/>
          <w:color w:val="000000"/>
          <w:kern w:val="3"/>
          <w:sz w:val="24"/>
          <w:szCs w:val="24"/>
          <w:lang w:eastAsia="lt-LT"/>
        </w:rPr>
        <w:t>Kito i</w:t>
      </w:r>
      <w:r w:rsidR="00DA3EB7" w:rsidRPr="00DA3EB7">
        <w:rPr>
          <w:rFonts w:ascii="Times New Roman" w:eastAsia="Times New Roman" w:hAnsi="Times New Roman" w:cs="Times New Roman"/>
          <w:b/>
          <w:color w:val="000000"/>
          <w:kern w:val="3"/>
          <w:sz w:val="24"/>
          <w:szCs w:val="24"/>
          <w:lang w:eastAsia="lt-LT"/>
        </w:rPr>
        <w:t>lgalaikio turto sąrašas</w:t>
      </w:r>
    </w:p>
    <w:tbl>
      <w:tblPr>
        <w:tblStyle w:val="TableGrid"/>
        <w:tblW w:w="0" w:type="auto"/>
        <w:tblLook w:val="04A0"/>
      </w:tblPr>
      <w:tblGrid>
        <w:gridCol w:w="675"/>
        <w:gridCol w:w="1843"/>
        <w:gridCol w:w="3228"/>
        <w:gridCol w:w="1915"/>
        <w:gridCol w:w="1915"/>
      </w:tblGrid>
      <w:tr w:rsidR="00037B0D" w:rsidTr="000E6784">
        <w:tc>
          <w:tcPr>
            <w:tcW w:w="675" w:type="dxa"/>
          </w:tcPr>
          <w:p w:rsidR="00037B0D" w:rsidRPr="000E6784" w:rsidRDefault="00DA3EB7" w:rsidP="00037B0D">
            <w:pP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Eil. nr.</w:t>
            </w:r>
          </w:p>
        </w:tc>
        <w:tc>
          <w:tcPr>
            <w:tcW w:w="1843" w:type="dxa"/>
          </w:tcPr>
          <w:p w:rsidR="00037B0D" w:rsidRPr="000E6784" w:rsidRDefault="00DA3EB7" w:rsidP="000E6784">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Inventoriaus nr.</w:t>
            </w:r>
          </w:p>
        </w:tc>
        <w:tc>
          <w:tcPr>
            <w:tcW w:w="3228" w:type="dxa"/>
          </w:tcPr>
          <w:p w:rsidR="00037B0D" w:rsidRPr="000E6784" w:rsidRDefault="00DA3EB7" w:rsidP="000E6784">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Pavadinimas</w:t>
            </w:r>
          </w:p>
        </w:tc>
        <w:tc>
          <w:tcPr>
            <w:tcW w:w="1915" w:type="dxa"/>
          </w:tcPr>
          <w:p w:rsidR="00037B0D" w:rsidRPr="000E6784" w:rsidRDefault="00DA3EB7" w:rsidP="00216E41">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 xml:space="preserve">Įsigijimo </w:t>
            </w:r>
            <w:r w:rsidR="00216E41">
              <w:rPr>
                <w:rFonts w:ascii="Times New Roman" w:eastAsia="Times New Roman" w:hAnsi="Times New Roman" w:cs="Times New Roman"/>
                <w:b/>
                <w:sz w:val="24"/>
                <w:szCs w:val="20"/>
              </w:rPr>
              <w:t>data</w:t>
            </w:r>
          </w:p>
        </w:tc>
        <w:tc>
          <w:tcPr>
            <w:tcW w:w="1915" w:type="dxa"/>
          </w:tcPr>
          <w:p w:rsidR="00037B0D" w:rsidRPr="000E6784" w:rsidRDefault="00216E41" w:rsidP="000E6784">
            <w:pPr>
              <w:jc w:val="center"/>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rPr>
              <w:t>Kiekis vnt</w:t>
            </w:r>
          </w:p>
        </w:tc>
      </w:tr>
      <w:tr w:rsidR="00037B0D" w:rsidTr="000E6784">
        <w:tc>
          <w:tcPr>
            <w:tcW w:w="675" w:type="dxa"/>
          </w:tcPr>
          <w:p w:rsidR="00037B0D" w:rsidRPr="00DA3EB7" w:rsidRDefault="00037B0D" w:rsidP="00DA3EB7">
            <w:pPr>
              <w:pStyle w:val="ListParagraph"/>
              <w:numPr>
                <w:ilvl w:val="0"/>
                <w:numId w:val="1"/>
              </w:numPr>
              <w:ind w:left="340"/>
              <w:rPr>
                <w:rFonts w:ascii="Times New Roman" w:eastAsia="Times New Roman" w:hAnsi="Times New Roman" w:cs="Times New Roman"/>
                <w:sz w:val="24"/>
                <w:szCs w:val="20"/>
              </w:rPr>
            </w:pPr>
          </w:p>
        </w:tc>
        <w:tc>
          <w:tcPr>
            <w:tcW w:w="1843" w:type="dxa"/>
          </w:tcPr>
          <w:p w:rsidR="00037B0D"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O1660321</w:t>
            </w:r>
          </w:p>
        </w:tc>
        <w:tc>
          <w:tcPr>
            <w:tcW w:w="3228" w:type="dxa"/>
          </w:tcPr>
          <w:p w:rsidR="00037B0D"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Marmitas</w:t>
            </w:r>
          </w:p>
        </w:tc>
        <w:tc>
          <w:tcPr>
            <w:tcW w:w="1915" w:type="dxa"/>
          </w:tcPr>
          <w:p w:rsidR="00037B0D"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2004.08.30</w:t>
            </w:r>
          </w:p>
        </w:tc>
        <w:tc>
          <w:tcPr>
            <w:tcW w:w="1915" w:type="dxa"/>
          </w:tcPr>
          <w:p w:rsidR="00037B0D" w:rsidRDefault="00216E41"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037B0D" w:rsidTr="000E6784">
        <w:tc>
          <w:tcPr>
            <w:tcW w:w="675" w:type="dxa"/>
          </w:tcPr>
          <w:p w:rsidR="00037B0D" w:rsidRPr="00DA3EB7" w:rsidRDefault="00037B0D" w:rsidP="00DA3EB7">
            <w:pPr>
              <w:pStyle w:val="ListParagraph"/>
              <w:numPr>
                <w:ilvl w:val="0"/>
                <w:numId w:val="1"/>
              </w:numPr>
              <w:ind w:left="340"/>
              <w:rPr>
                <w:rFonts w:ascii="Times New Roman" w:eastAsia="Times New Roman" w:hAnsi="Times New Roman" w:cs="Times New Roman"/>
                <w:sz w:val="24"/>
                <w:szCs w:val="20"/>
              </w:rPr>
            </w:pPr>
          </w:p>
        </w:tc>
        <w:tc>
          <w:tcPr>
            <w:tcW w:w="1843" w:type="dxa"/>
          </w:tcPr>
          <w:p w:rsidR="00037B0D"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O1660351</w:t>
            </w:r>
          </w:p>
        </w:tc>
        <w:tc>
          <w:tcPr>
            <w:tcW w:w="3228" w:type="dxa"/>
          </w:tcPr>
          <w:p w:rsidR="00037B0D"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Gastronominė kepimo spinta</w:t>
            </w:r>
          </w:p>
        </w:tc>
        <w:tc>
          <w:tcPr>
            <w:tcW w:w="1915" w:type="dxa"/>
          </w:tcPr>
          <w:p w:rsidR="00037B0D"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2006.12.29</w:t>
            </w:r>
          </w:p>
        </w:tc>
        <w:tc>
          <w:tcPr>
            <w:tcW w:w="1915" w:type="dxa"/>
          </w:tcPr>
          <w:p w:rsidR="00037B0D" w:rsidRDefault="00216E41"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DA3EB7" w:rsidTr="000E6784">
        <w:tc>
          <w:tcPr>
            <w:tcW w:w="675" w:type="dxa"/>
          </w:tcPr>
          <w:p w:rsidR="00DA3EB7" w:rsidRPr="00DA3EB7" w:rsidRDefault="00DA3EB7" w:rsidP="00DA3EB7">
            <w:pPr>
              <w:pStyle w:val="ListParagraph"/>
              <w:numPr>
                <w:ilvl w:val="0"/>
                <w:numId w:val="1"/>
              </w:numPr>
              <w:ind w:left="340"/>
              <w:rPr>
                <w:rFonts w:ascii="Times New Roman" w:eastAsia="Times New Roman" w:hAnsi="Times New Roman" w:cs="Times New Roman"/>
                <w:sz w:val="24"/>
                <w:szCs w:val="20"/>
              </w:rPr>
            </w:pPr>
          </w:p>
        </w:tc>
        <w:tc>
          <w:tcPr>
            <w:tcW w:w="1843" w:type="dxa"/>
          </w:tcPr>
          <w:p w:rsidR="00DA3EB7"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O1660502</w:t>
            </w:r>
          </w:p>
        </w:tc>
        <w:tc>
          <w:tcPr>
            <w:tcW w:w="3228" w:type="dxa"/>
          </w:tcPr>
          <w:p w:rsidR="00DA3EB7"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Indaplovė</w:t>
            </w:r>
          </w:p>
        </w:tc>
        <w:tc>
          <w:tcPr>
            <w:tcW w:w="1915" w:type="dxa"/>
          </w:tcPr>
          <w:p w:rsidR="00DA3EB7" w:rsidRDefault="00216E41"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2008.08.06</w:t>
            </w:r>
          </w:p>
        </w:tc>
        <w:tc>
          <w:tcPr>
            <w:tcW w:w="1915" w:type="dxa"/>
          </w:tcPr>
          <w:p w:rsidR="00DA3EB7" w:rsidRDefault="00216E41"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216E41" w:rsidTr="000E6784">
        <w:tc>
          <w:tcPr>
            <w:tcW w:w="675" w:type="dxa"/>
          </w:tcPr>
          <w:p w:rsidR="00216E41" w:rsidRPr="00DA3EB7" w:rsidRDefault="00216E41" w:rsidP="00DA3EB7">
            <w:pPr>
              <w:pStyle w:val="ListParagraph"/>
              <w:numPr>
                <w:ilvl w:val="0"/>
                <w:numId w:val="1"/>
              </w:numPr>
              <w:ind w:left="340"/>
              <w:rPr>
                <w:rFonts w:ascii="Times New Roman" w:eastAsia="Times New Roman" w:hAnsi="Times New Roman" w:cs="Times New Roman"/>
                <w:sz w:val="24"/>
                <w:szCs w:val="20"/>
              </w:rPr>
            </w:pPr>
          </w:p>
        </w:tc>
        <w:tc>
          <w:tcPr>
            <w:tcW w:w="1843" w:type="dxa"/>
          </w:tcPr>
          <w:p w:rsidR="00216E41" w:rsidRDefault="00FC46D7"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O1660559</w:t>
            </w:r>
          </w:p>
        </w:tc>
        <w:tc>
          <w:tcPr>
            <w:tcW w:w="3228" w:type="dxa"/>
          </w:tcPr>
          <w:p w:rsidR="00216E41" w:rsidRDefault="00FC46D7"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Elektrinė viryklė</w:t>
            </w:r>
          </w:p>
        </w:tc>
        <w:tc>
          <w:tcPr>
            <w:tcW w:w="1915" w:type="dxa"/>
          </w:tcPr>
          <w:p w:rsidR="00216E41" w:rsidRDefault="00FC46D7" w:rsidP="00037B0D">
            <w:pPr>
              <w:rPr>
                <w:rFonts w:ascii="Times New Roman" w:eastAsia="Times New Roman" w:hAnsi="Times New Roman" w:cs="Times New Roman"/>
                <w:sz w:val="24"/>
                <w:szCs w:val="20"/>
              </w:rPr>
            </w:pPr>
            <w:r>
              <w:rPr>
                <w:rFonts w:ascii="Times New Roman" w:eastAsia="Times New Roman" w:hAnsi="Times New Roman" w:cs="Times New Roman"/>
                <w:sz w:val="24"/>
                <w:szCs w:val="20"/>
              </w:rPr>
              <w:t>2017.03.27</w:t>
            </w:r>
          </w:p>
        </w:tc>
        <w:tc>
          <w:tcPr>
            <w:tcW w:w="1915" w:type="dxa"/>
          </w:tcPr>
          <w:p w:rsidR="00216E41" w:rsidRDefault="00FC46D7"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bl>
    <w:p w:rsidR="00037B0D" w:rsidRDefault="00037B0D" w:rsidP="00037B0D">
      <w:pPr>
        <w:spacing w:after="0" w:line="240" w:lineRule="auto"/>
        <w:rPr>
          <w:rFonts w:ascii="Times New Roman" w:eastAsia="Times New Roman" w:hAnsi="Times New Roman" w:cs="Times New Roman"/>
          <w:sz w:val="24"/>
          <w:szCs w:val="20"/>
        </w:rPr>
      </w:pPr>
    </w:p>
    <w:p w:rsidR="00DA3EB7" w:rsidRDefault="00DA3EB7" w:rsidP="00037B0D">
      <w:pPr>
        <w:spacing w:after="0" w:line="240" w:lineRule="auto"/>
        <w:rPr>
          <w:rFonts w:ascii="Times New Roman" w:eastAsia="Times New Roman" w:hAnsi="Times New Roman" w:cs="Times New Roman"/>
          <w:sz w:val="24"/>
          <w:szCs w:val="20"/>
        </w:rPr>
      </w:pPr>
    </w:p>
    <w:p w:rsidR="00DA3EB7" w:rsidRDefault="00DA3EB7" w:rsidP="00037B0D">
      <w:pPr>
        <w:spacing w:after="0" w:line="240" w:lineRule="auto"/>
        <w:rPr>
          <w:rFonts w:ascii="Times New Roman" w:eastAsia="Times New Roman" w:hAnsi="Times New Roman" w:cs="Times New Roman"/>
          <w:sz w:val="24"/>
          <w:szCs w:val="20"/>
        </w:rPr>
      </w:pPr>
    </w:p>
    <w:p w:rsidR="00DA3EB7" w:rsidRDefault="00DA3EB7" w:rsidP="00037B0D">
      <w:pPr>
        <w:spacing w:after="0" w:line="240" w:lineRule="auto"/>
        <w:rPr>
          <w:rFonts w:ascii="Times New Roman" w:eastAsia="Times New Roman" w:hAnsi="Times New Roman" w:cs="Times New Roman"/>
          <w:sz w:val="24"/>
          <w:szCs w:val="20"/>
        </w:rPr>
      </w:pPr>
    </w:p>
    <w:p w:rsidR="00037B0D" w:rsidRPr="00DA3EB7" w:rsidRDefault="00037B0D" w:rsidP="00037B0D">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ab/>
      </w:r>
      <w:r w:rsidR="00DA3EB7" w:rsidRPr="00DA3EB7">
        <w:rPr>
          <w:rFonts w:ascii="Times New Roman" w:eastAsia="Times New Roman" w:hAnsi="Times New Roman" w:cs="Times New Roman"/>
          <w:b/>
          <w:sz w:val="24"/>
          <w:szCs w:val="20"/>
        </w:rPr>
        <w:t>Trumpalaikio turto sąrašas</w:t>
      </w:r>
    </w:p>
    <w:tbl>
      <w:tblPr>
        <w:tblStyle w:val="TableGrid"/>
        <w:tblW w:w="9606" w:type="dxa"/>
        <w:tblLook w:val="04A0"/>
      </w:tblPr>
      <w:tblGrid>
        <w:gridCol w:w="675"/>
        <w:gridCol w:w="1901"/>
        <w:gridCol w:w="3202"/>
        <w:gridCol w:w="1843"/>
        <w:gridCol w:w="1985"/>
      </w:tblGrid>
      <w:tr w:rsidR="000912DC" w:rsidTr="000912DC">
        <w:tc>
          <w:tcPr>
            <w:tcW w:w="675" w:type="dxa"/>
          </w:tcPr>
          <w:p w:rsidR="000912DC" w:rsidRPr="000E6784" w:rsidRDefault="000912DC" w:rsidP="009F51F3">
            <w:pP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Eil. nr.</w:t>
            </w:r>
          </w:p>
        </w:tc>
        <w:tc>
          <w:tcPr>
            <w:tcW w:w="1901" w:type="dxa"/>
          </w:tcPr>
          <w:p w:rsidR="000912DC" w:rsidRPr="000E6784" w:rsidRDefault="000912DC" w:rsidP="000E6784">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Inventoriaus nr.</w:t>
            </w:r>
          </w:p>
        </w:tc>
        <w:tc>
          <w:tcPr>
            <w:tcW w:w="3202" w:type="dxa"/>
          </w:tcPr>
          <w:p w:rsidR="000912DC" w:rsidRPr="000E6784" w:rsidRDefault="000912DC" w:rsidP="000E6784">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Pavadinimas</w:t>
            </w:r>
          </w:p>
        </w:tc>
        <w:tc>
          <w:tcPr>
            <w:tcW w:w="1843" w:type="dxa"/>
          </w:tcPr>
          <w:p w:rsidR="000912DC" w:rsidRPr="000E6784" w:rsidRDefault="000912DC" w:rsidP="007A3EF0">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 xml:space="preserve">Įsigijimo </w:t>
            </w:r>
            <w:r>
              <w:rPr>
                <w:rFonts w:ascii="Times New Roman" w:eastAsia="Times New Roman" w:hAnsi="Times New Roman" w:cs="Times New Roman"/>
                <w:b/>
                <w:sz w:val="24"/>
                <w:szCs w:val="20"/>
              </w:rPr>
              <w:t>data</w:t>
            </w:r>
          </w:p>
        </w:tc>
        <w:tc>
          <w:tcPr>
            <w:tcW w:w="1985" w:type="dxa"/>
          </w:tcPr>
          <w:p w:rsidR="000912DC" w:rsidRPr="000E6784" w:rsidRDefault="000912DC" w:rsidP="007A3EF0">
            <w:pPr>
              <w:jc w:val="center"/>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rPr>
              <w:t>Kiekis vnt</w:t>
            </w:r>
          </w:p>
        </w:tc>
      </w:tr>
      <w:tr w:rsidR="000912DC" w:rsidTr="000912DC">
        <w:tc>
          <w:tcPr>
            <w:tcW w:w="675" w:type="dxa"/>
          </w:tcPr>
          <w:p w:rsidR="000912DC" w:rsidRPr="00DA3EB7" w:rsidRDefault="000912DC" w:rsidP="00DA3EB7">
            <w:pPr>
              <w:pStyle w:val="ListParagraph"/>
              <w:numPr>
                <w:ilvl w:val="0"/>
                <w:numId w:val="2"/>
              </w:numPr>
              <w:ind w:left="340"/>
              <w:rPr>
                <w:rFonts w:ascii="Times New Roman" w:eastAsia="Times New Roman" w:hAnsi="Times New Roman" w:cs="Times New Roman"/>
                <w:sz w:val="24"/>
                <w:szCs w:val="20"/>
              </w:rPr>
            </w:pPr>
          </w:p>
        </w:tc>
        <w:tc>
          <w:tcPr>
            <w:tcW w:w="1901"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27522</w:t>
            </w:r>
          </w:p>
        </w:tc>
        <w:tc>
          <w:tcPr>
            <w:tcW w:w="3202"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Spinta</w:t>
            </w:r>
          </w:p>
        </w:tc>
        <w:tc>
          <w:tcPr>
            <w:tcW w:w="1843"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1996-05</w:t>
            </w:r>
          </w:p>
        </w:tc>
        <w:tc>
          <w:tcPr>
            <w:tcW w:w="1985" w:type="dxa"/>
          </w:tcPr>
          <w:p w:rsidR="000912DC" w:rsidRDefault="000912DC"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0912DC" w:rsidTr="000912DC">
        <w:tc>
          <w:tcPr>
            <w:tcW w:w="675" w:type="dxa"/>
          </w:tcPr>
          <w:p w:rsidR="000912DC" w:rsidRPr="00DA3EB7" w:rsidRDefault="000912DC" w:rsidP="00DA3EB7">
            <w:pPr>
              <w:pStyle w:val="ListParagraph"/>
              <w:numPr>
                <w:ilvl w:val="0"/>
                <w:numId w:val="2"/>
              </w:numPr>
              <w:ind w:left="340"/>
              <w:rPr>
                <w:rFonts w:ascii="Times New Roman" w:eastAsia="Times New Roman" w:hAnsi="Times New Roman" w:cs="Times New Roman"/>
                <w:sz w:val="24"/>
                <w:szCs w:val="20"/>
              </w:rPr>
            </w:pPr>
          </w:p>
        </w:tc>
        <w:tc>
          <w:tcPr>
            <w:tcW w:w="1901"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27538</w:t>
            </w:r>
          </w:p>
        </w:tc>
        <w:tc>
          <w:tcPr>
            <w:tcW w:w="3202"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Dokumentų spinta</w:t>
            </w:r>
          </w:p>
        </w:tc>
        <w:tc>
          <w:tcPr>
            <w:tcW w:w="1843"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2000-05</w:t>
            </w:r>
          </w:p>
        </w:tc>
        <w:tc>
          <w:tcPr>
            <w:tcW w:w="1985" w:type="dxa"/>
          </w:tcPr>
          <w:p w:rsidR="000912DC" w:rsidRDefault="000912DC"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0912DC" w:rsidTr="000912DC">
        <w:tc>
          <w:tcPr>
            <w:tcW w:w="675" w:type="dxa"/>
          </w:tcPr>
          <w:p w:rsidR="000912DC" w:rsidRPr="00DA3EB7" w:rsidRDefault="000912DC" w:rsidP="00DA3EB7">
            <w:pPr>
              <w:pStyle w:val="ListParagraph"/>
              <w:numPr>
                <w:ilvl w:val="0"/>
                <w:numId w:val="2"/>
              </w:numPr>
              <w:ind w:left="340"/>
              <w:rPr>
                <w:rFonts w:ascii="Times New Roman" w:eastAsia="Times New Roman" w:hAnsi="Times New Roman" w:cs="Times New Roman"/>
                <w:sz w:val="24"/>
                <w:szCs w:val="20"/>
              </w:rPr>
            </w:pPr>
          </w:p>
        </w:tc>
        <w:tc>
          <w:tcPr>
            <w:tcW w:w="1901"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47603</w:t>
            </w:r>
          </w:p>
        </w:tc>
        <w:tc>
          <w:tcPr>
            <w:tcW w:w="3202"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El.keptuvė</w:t>
            </w:r>
          </w:p>
        </w:tc>
        <w:tc>
          <w:tcPr>
            <w:tcW w:w="1843"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1991</w:t>
            </w:r>
          </w:p>
        </w:tc>
        <w:tc>
          <w:tcPr>
            <w:tcW w:w="1985" w:type="dxa"/>
          </w:tcPr>
          <w:p w:rsidR="000912DC" w:rsidRDefault="000912DC"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0912DC" w:rsidTr="000912DC">
        <w:tc>
          <w:tcPr>
            <w:tcW w:w="675" w:type="dxa"/>
          </w:tcPr>
          <w:p w:rsidR="000912DC" w:rsidRPr="00DA3EB7" w:rsidRDefault="000912DC" w:rsidP="00DA3EB7">
            <w:pPr>
              <w:pStyle w:val="ListParagraph"/>
              <w:numPr>
                <w:ilvl w:val="0"/>
                <w:numId w:val="2"/>
              </w:numPr>
              <w:ind w:left="340"/>
              <w:rPr>
                <w:rFonts w:ascii="Times New Roman" w:eastAsia="Times New Roman" w:hAnsi="Times New Roman" w:cs="Times New Roman"/>
                <w:sz w:val="24"/>
                <w:szCs w:val="20"/>
              </w:rPr>
            </w:pPr>
          </w:p>
        </w:tc>
        <w:tc>
          <w:tcPr>
            <w:tcW w:w="1901"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47614</w:t>
            </w:r>
          </w:p>
        </w:tc>
        <w:tc>
          <w:tcPr>
            <w:tcW w:w="3202"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El.tarka</w:t>
            </w:r>
          </w:p>
        </w:tc>
        <w:tc>
          <w:tcPr>
            <w:tcW w:w="1843" w:type="dxa"/>
          </w:tcPr>
          <w:p w:rsidR="000912DC" w:rsidRDefault="000912DC" w:rsidP="009F51F3">
            <w:pPr>
              <w:rPr>
                <w:rFonts w:ascii="Times New Roman" w:eastAsia="Times New Roman" w:hAnsi="Times New Roman" w:cs="Times New Roman"/>
                <w:sz w:val="24"/>
                <w:szCs w:val="20"/>
              </w:rPr>
            </w:pPr>
            <w:r>
              <w:rPr>
                <w:rFonts w:ascii="Times New Roman" w:eastAsia="Times New Roman" w:hAnsi="Times New Roman" w:cs="Times New Roman"/>
                <w:sz w:val="24"/>
                <w:szCs w:val="20"/>
              </w:rPr>
              <w:t>1994</w:t>
            </w:r>
          </w:p>
        </w:tc>
        <w:tc>
          <w:tcPr>
            <w:tcW w:w="1985" w:type="dxa"/>
          </w:tcPr>
          <w:p w:rsidR="000912DC" w:rsidRDefault="000912DC" w:rsidP="00C1778E">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bl>
    <w:p w:rsidR="00037B0D" w:rsidRDefault="00037B0D"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37B0D">
      <w:pPr>
        <w:spacing w:after="0" w:line="240" w:lineRule="auto"/>
        <w:rPr>
          <w:rFonts w:ascii="Times New Roman" w:eastAsia="Times New Roman" w:hAnsi="Times New Roman" w:cs="Times New Roman"/>
          <w:sz w:val="24"/>
          <w:szCs w:val="20"/>
        </w:rPr>
      </w:pPr>
    </w:p>
    <w:p w:rsidR="000E6784" w:rsidRDefault="000E6784" w:rsidP="000E6784">
      <w:pPr>
        <w:spacing w:after="0" w:line="240" w:lineRule="auto"/>
        <w:jc w:val="right"/>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lastRenderedPageBreak/>
        <w:t>Sutarties priedas Nr. 2</w:t>
      </w:r>
    </w:p>
    <w:p w:rsidR="000B74EF" w:rsidRPr="009D64CD" w:rsidRDefault="000B74EF" w:rsidP="000B74EF">
      <w:pPr>
        <w:spacing w:after="0" w:line="240" w:lineRule="auto"/>
        <w:rPr>
          <w:rFonts w:ascii="Times New Roman" w:eastAsia="Times New Roman" w:hAnsi="Times New Roman" w:cs="Times New Roman"/>
          <w:b/>
          <w:sz w:val="24"/>
          <w:szCs w:val="24"/>
        </w:rPr>
      </w:pPr>
    </w:p>
    <w:p w:rsidR="000B74EF" w:rsidRPr="009D64CD" w:rsidRDefault="000B74EF" w:rsidP="000B74EF">
      <w:pPr>
        <w:spacing w:after="0" w:line="240" w:lineRule="auto"/>
        <w:jc w:val="center"/>
        <w:rPr>
          <w:rFonts w:ascii="Times New Roman" w:eastAsia="Times New Roman" w:hAnsi="Times New Roman" w:cs="Times New Roman"/>
          <w:sz w:val="20"/>
          <w:szCs w:val="20"/>
        </w:rPr>
      </w:pPr>
    </w:p>
    <w:p w:rsidR="000B74EF" w:rsidRDefault="000B74EF" w:rsidP="000B74EF">
      <w:pPr>
        <w:shd w:val="clear" w:color="auto" w:fill="FFFFFF"/>
        <w:suppressAutoHyphens/>
        <w:spacing w:after="0" w:line="240" w:lineRule="auto"/>
        <w:ind w:firstLine="720"/>
        <w:jc w:val="center"/>
        <w:textAlignment w:val="baseline"/>
        <w:rPr>
          <w:rFonts w:ascii="Times New Roman" w:eastAsia="Times New Roman" w:hAnsi="Times New Roman" w:cs="Times New Roman"/>
          <w:b/>
          <w:color w:val="000000"/>
          <w:kern w:val="3"/>
          <w:sz w:val="24"/>
          <w:szCs w:val="24"/>
          <w:lang w:eastAsia="lt-LT"/>
        </w:rPr>
      </w:pPr>
      <w:r w:rsidRPr="000B74EF">
        <w:rPr>
          <w:rFonts w:ascii="Times New Roman" w:eastAsia="Times New Roman" w:hAnsi="Times New Roman" w:cs="Times New Roman"/>
          <w:b/>
          <w:color w:val="000000"/>
          <w:kern w:val="3"/>
          <w:sz w:val="24"/>
          <w:szCs w:val="24"/>
          <w:lang w:eastAsia="lt-LT"/>
        </w:rPr>
        <w:t xml:space="preserve">SAVIVALDYBĖS ILGALAIKIO IR </w:t>
      </w:r>
      <w:r>
        <w:rPr>
          <w:rFonts w:ascii="Times New Roman" w:eastAsia="Times New Roman" w:hAnsi="Times New Roman" w:cs="Times New Roman"/>
          <w:b/>
          <w:color w:val="000000"/>
          <w:kern w:val="3"/>
          <w:sz w:val="24"/>
          <w:szCs w:val="24"/>
          <w:lang w:eastAsia="lt-LT"/>
        </w:rPr>
        <w:t>TRUMPALAIKIO MATERIALIOJO TURTO</w:t>
      </w:r>
    </w:p>
    <w:p w:rsidR="000B74EF" w:rsidRPr="000B74EF" w:rsidRDefault="000B74EF" w:rsidP="000B74EF">
      <w:pPr>
        <w:shd w:val="clear" w:color="auto" w:fill="FFFFFF"/>
        <w:suppressAutoHyphens/>
        <w:spacing w:after="0" w:line="240" w:lineRule="auto"/>
        <w:ind w:firstLine="720"/>
        <w:jc w:val="center"/>
        <w:textAlignment w:val="baseline"/>
        <w:rPr>
          <w:rFonts w:ascii="Times New Roman" w:eastAsia="Times New Roman" w:hAnsi="Times New Roman" w:cs="Times New Roman"/>
          <w:b/>
          <w:color w:val="000000"/>
          <w:kern w:val="3"/>
          <w:sz w:val="24"/>
          <w:szCs w:val="24"/>
          <w:lang w:eastAsia="lt-LT"/>
        </w:rPr>
      </w:pPr>
      <w:r>
        <w:rPr>
          <w:rFonts w:ascii="Times New Roman" w:eastAsia="Times New Roman" w:hAnsi="Times New Roman" w:cs="Times New Roman"/>
          <w:b/>
          <w:color w:val="000000"/>
          <w:kern w:val="3"/>
          <w:sz w:val="24"/>
          <w:szCs w:val="24"/>
          <w:lang w:eastAsia="lt-LT"/>
        </w:rPr>
        <w:t>PERDAVIMO IR PRIĖMIMO AKTAS</w:t>
      </w:r>
    </w:p>
    <w:p w:rsidR="000B74EF" w:rsidRDefault="000B74EF" w:rsidP="000B74EF">
      <w:pPr>
        <w:tabs>
          <w:tab w:val="left" w:pos="9214"/>
        </w:tabs>
        <w:spacing w:after="0" w:line="240" w:lineRule="auto"/>
        <w:jc w:val="center"/>
        <w:rPr>
          <w:rFonts w:ascii="Times New Roman" w:eastAsia="Times New Roman" w:hAnsi="Times New Roman" w:cs="Times New Roman"/>
          <w:b/>
          <w:szCs w:val="24"/>
        </w:rPr>
      </w:pPr>
    </w:p>
    <w:p w:rsidR="00083EA4" w:rsidRPr="009B378F" w:rsidRDefault="00083EA4" w:rsidP="00083EA4">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2017-05-29</w:t>
      </w:r>
      <w:r w:rsidRPr="009B378F">
        <w:rPr>
          <w:rFonts w:ascii="Times New Roman" w:eastAsia="Times New Roman" w:hAnsi="Times New Roman" w:cs="Times New Roman"/>
          <w:color w:val="000000"/>
          <w:kern w:val="3"/>
          <w:sz w:val="24"/>
          <w:szCs w:val="24"/>
          <w:lang w:eastAsia="lt-LT"/>
        </w:rPr>
        <w:t xml:space="preserve"> d. Nr.</w:t>
      </w:r>
    </w:p>
    <w:p w:rsidR="00083EA4" w:rsidRPr="00B42566" w:rsidRDefault="00083EA4" w:rsidP="00083EA4">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16"/>
          <w:szCs w:val="16"/>
          <w:lang w:eastAsia="lt-LT"/>
        </w:rPr>
      </w:pPr>
      <w:r w:rsidRPr="00B42566">
        <w:rPr>
          <w:rFonts w:ascii="Times New Roman" w:eastAsia="Times New Roman" w:hAnsi="Times New Roman" w:cs="Times New Roman"/>
          <w:color w:val="000000"/>
          <w:kern w:val="3"/>
          <w:sz w:val="16"/>
          <w:szCs w:val="16"/>
          <w:lang w:eastAsia="lt-LT"/>
        </w:rPr>
        <w:t>(data)</w:t>
      </w:r>
    </w:p>
    <w:p w:rsidR="00083EA4" w:rsidRPr="009B378F" w:rsidRDefault="00083EA4" w:rsidP="00083EA4">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Panevėžys</w:t>
      </w:r>
    </w:p>
    <w:p w:rsidR="00083EA4" w:rsidRPr="00B42566" w:rsidRDefault="00083EA4" w:rsidP="00083EA4">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16"/>
          <w:szCs w:val="16"/>
          <w:lang w:eastAsia="lt-LT"/>
        </w:rPr>
      </w:pPr>
      <w:r w:rsidRPr="00B42566">
        <w:rPr>
          <w:rFonts w:ascii="Times New Roman" w:eastAsia="Times New Roman" w:hAnsi="Times New Roman" w:cs="Times New Roman"/>
          <w:color w:val="000000"/>
          <w:kern w:val="3"/>
          <w:sz w:val="16"/>
          <w:szCs w:val="16"/>
          <w:lang w:eastAsia="lt-LT"/>
        </w:rPr>
        <w:t>(sudarymo vieta)</w:t>
      </w:r>
    </w:p>
    <w:p w:rsidR="00083EA4" w:rsidRPr="009B378F" w:rsidRDefault="00083EA4" w:rsidP="00083EA4">
      <w:pPr>
        <w:shd w:val="clear" w:color="auto" w:fill="FFFFFF"/>
        <w:suppressAutoHyphens/>
        <w:spacing w:after="0" w:line="240" w:lineRule="auto"/>
        <w:ind w:firstLine="117"/>
        <w:jc w:val="center"/>
        <w:textAlignment w:val="baseline"/>
        <w:rPr>
          <w:rFonts w:ascii="Times New Roman" w:eastAsia="Times New Roman" w:hAnsi="Times New Roman" w:cs="Times New Roman"/>
          <w:kern w:val="3"/>
          <w:sz w:val="24"/>
          <w:szCs w:val="24"/>
          <w:lang w:eastAsia="lt-LT"/>
        </w:rPr>
      </w:pPr>
    </w:p>
    <w:p w:rsidR="00083EA4" w:rsidRPr="009B378F" w:rsidRDefault="00083EA4" w:rsidP="00083EA4">
      <w:pPr>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Nuomotojas </w:t>
      </w:r>
      <w:r w:rsidRPr="005A4C9F">
        <w:rPr>
          <w:rFonts w:ascii="Times New Roman" w:eastAsia="Times New Roman" w:hAnsi="Times New Roman" w:cs="Times New Roman"/>
          <w:b/>
          <w:color w:val="000000"/>
          <w:kern w:val="3"/>
          <w:sz w:val="24"/>
          <w:szCs w:val="24"/>
          <w:lang w:eastAsia="lt-LT"/>
        </w:rPr>
        <w:t>Panevėžio „Saulėtekio“ progimnazija</w:t>
      </w:r>
      <w:r>
        <w:rPr>
          <w:rFonts w:ascii="Times New Roman" w:eastAsia="Times New Roman" w:hAnsi="Times New Roman" w:cs="Times New Roman"/>
          <w:color w:val="000000"/>
          <w:kern w:val="3"/>
          <w:sz w:val="24"/>
          <w:szCs w:val="24"/>
          <w:lang w:eastAsia="lt-LT"/>
        </w:rPr>
        <w:t>, įst.kodas 290422430, adresas: Statybininkų g.24, Panevėžys</w:t>
      </w:r>
      <w:r w:rsidRPr="009B378F">
        <w:rPr>
          <w:rFonts w:ascii="Times New Roman" w:eastAsia="Times New Roman" w:hAnsi="Times New Roman" w:cs="Times New Roman"/>
          <w:color w:val="000000"/>
          <w:kern w:val="3"/>
          <w:sz w:val="24"/>
          <w:szCs w:val="24"/>
          <w:lang w:eastAsia="lt-LT"/>
        </w:rPr>
        <w:t xml:space="preserve"> ,</w:t>
      </w:r>
    </w:p>
    <w:p w:rsidR="00083EA4" w:rsidRPr="005A4C9F" w:rsidRDefault="00083EA4" w:rsidP="00083EA4">
      <w:pPr>
        <w:shd w:val="clear" w:color="auto" w:fill="FFFFFF"/>
        <w:suppressAutoHyphens/>
        <w:spacing w:after="0" w:line="240" w:lineRule="auto"/>
        <w:ind w:firstLine="2127"/>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(turto valdytojo  pavadinimas, kodas ir registracijos adresas)</w:t>
      </w:r>
    </w:p>
    <w:p w:rsidR="00083EA4" w:rsidRPr="009B378F" w:rsidRDefault="00083EA4" w:rsidP="00083EA4">
      <w:pPr>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 xml:space="preserve">atstovaujamas mokyklos direktoriaus </w:t>
      </w:r>
      <w:r w:rsidRPr="005A4C9F">
        <w:rPr>
          <w:rFonts w:ascii="Times New Roman" w:eastAsia="Times New Roman" w:hAnsi="Times New Roman" w:cs="Times New Roman"/>
          <w:b/>
          <w:color w:val="000000"/>
          <w:kern w:val="3"/>
          <w:sz w:val="24"/>
          <w:szCs w:val="24"/>
          <w:lang w:eastAsia="lt-LT"/>
        </w:rPr>
        <w:t>Algirdo Gedeikio</w:t>
      </w:r>
      <w:r w:rsidRPr="009B378F">
        <w:rPr>
          <w:rFonts w:ascii="Times New Roman" w:eastAsia="Times New Roman" w:hAnsi="Times New Roman" w:cs="Times New Roman"/>
          <w:color w:val="000000"/>
          <w:kern w:val="3"/>
          <w:sz w:val="24"/>
          <w:szCs w:val="24"/>
          <w:lang w:eastAsia="lt-LT"/>
        </w:rPr>
        <w:t xml:space="preserve"> ,</w:t>
      </w:r>
    </w:p>
    <w:p w:rsidR="00083EA4" w:rsidRPr="005A4C9F" w:rsidRDefault="00083EA4" w:rsidP="00083EA4">
      <w:pPr>
        <w:shd w:val="clear" w:color="auto" w:fill="FFFFFF"/>
        <w:suppressAutoHyphens/>
        <w:spacing w:after="0" w:line="240" w:lineRule="auto"/>
        <w:ind w:firstLine="3544"/>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(atstovo vardas, pavardė, pareigos)</w:t>
      </w:r>
    </w:p>
    <w:p w:rsidR="00083EA4" w:rsidRDefault="00083EA4" w:rsidP="00083EA4">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veikiančio pagal      Panevėžio „Saulėtekio“ progimnazijos nuostatus</w:t>
      </w:r>
      <w:r w:rsidRPr="009B378F">
        <w:rPr>
          <w:rFonts w:ascii="Times New Roman" w:eastAsia="Times New Roman" w:hAnsi="Times New Roman" w:cs="Times New Roman"/>
          <w:color w:val="000000"/>
          <w:kern w:val="3"/>
          <w:sz w:val="24"/>
          <w:szCs w:val="24"/>
          <w:lang w:eastAsia="lt-LT"/>
        </w:rPr>
        <w:t>,</w:t>
      </w:r>
    </w:p>
    <w:p w:rsidR="00083EA4" w:rsidRPr="005A4C9F" w:rsidRDefault="00083EA4" w:rsidP="00083EA4">
      <w:pPr>
        <w:shd w:val="clear" w:color="auto" w:fill="FFFFFF"/>
        <w:suppressAutoHyphens/>
        <w:spacing w:after="0" w:line="240" w:lineRule="auto"/>
        <w:jc w:val="center"/>
        <w:textAlignment w:val="baseline"/>
        <w:rPr>
          <w:rFonts w:ascii="Times New Roman" w:eastAsia="Times New Roman" w:hAnsi="Times New Roman" w:cs="Times New Roman"/>
          <w:color w:val="000000"/>
          <w:kern w:val="3"/>
          <w:sz w:val="16"/>
          <w:szCs w:val="16"/>
          <w:lang w:eastAsia="lt-LT"/>
        </w:rPr>
      </w:pPr>
      <w:r w:rsidRPr="009B378F">
        <w:rPr>
          <w:rFonts w:ascii="Times New Roman" w:eastAsia="Times New Roman" w:hAnsi="Times New Roman" w:cs="Times New Roman"/>
          <w:color w:val="000000"/>
          <w:kern w:val="3"/>
          <w:sz w:val="24"/>
          <w:szCs w:val="24"/>
          <w:lang w:eastAsia="lt-LT"/>
        </w:rPr>
        <w:t xml:space="preserve">    </w:t>
      </w:r>
      <w:r w:rsidRPr="005A4C9F">
        <w:rPr>
          <w:rFonts w:ascii="Times New Roman" w:eastAsia="Times New Roman" w:hAnsi="Times New Roman" w:cs="Times New Roman"/>
          <w:color w:val="000000"/>
          <w:kern w:val="3"/>
          <w:sz w:val="16"/>
          <w:szCs w:val="16"/>
          <w:lang w:eastAsia="lt-LT"/>
        </w:rPr>
        <w:t>(atstovavimo pagrindas, dokumento data, numeris)</w:t>
      </w:r>
    </w:p>
    <w:p w:rsidR="00083EA4" w:rsidRPr="009B378F" w:rsidRDefault="00083EA4" w:rsidP="00083EA4">
      <w:pPr>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Ir</w:t>
      </w:r>
      <w:r>
        <w:rPr>
          <w:rFonts w:ascii="Times New Roman" w:eastAsia="Times New Roman" w:hAnsi="Times New Roman" w:cs="Times New Roman"/>
          <w:color w:val="000000"/>
          <w:kern w:val="3"/>
          <w:sz w:val="24"/>
          <w:szCs w:val="24"/>
          <w:lang w:eastAsia="lt-LT"/>
        </w:rPr>
        <w:t xml:space="preserve"> </w:t>
      </w:r>
      <w:r w:rsidRPr="005A4C9F">
        <w:rPr>
          <w:rFonts w:ascii="Times New Roman" w:eastAsia="Times New Roman" w:hAnsi="Times New Roman" w:cs="Times New Roman"/>
          <w:b/>
          <w:color w:val="000000"/>
          <w:kern w:val="3"/>
          <w:sz w:val="24"/>
          <w:szCs w:val="24"/>
          <w:lang w:eastAsia="lt-LT"/>
        </w:rPr>
        <w:t>UAB„Niklita“</w:t>
      </w:r>
      <w:r>
        <w:rPr>
          <w:rFonts w:ascii="Times New Roman" w:eastAsia="Times New Roman" w:hAnsi="Times New Roman" w:cs="Times New Roman"/>
          <w:color w:val="000000"/>
          <w:kern w:val="3"/>
          <w:sz w:val="24"/>
          <w:szCs w:val="24"/>
          <w:lang w:eastAsia="lt-LT"/>
        </w:rPr>
        <w:t>, įm.kodas135541970, adresas: Taikos pr.96, Kaunas;</w:t>
      </w:r>
      <w:r w:rsidRPr="005A4C9F">
        <w:rPr>
          <w:rFonts w:ascii="Times New Roman" w:eastAsia="Times New Roman" w:hAnsi="Times New Roman" w:cs="Times New Roman"/>
          <w:color w:val="000000"/>
          <w:kern w:val="3"/>
          <w:sz w:val="24"/>
          <w:szCs w:val="24"/>
          <w:lang w:eastAsia="lt-LT"/>
        </w:rPr>
        <w:t xml:space="preserve"> </w:t>
      </w:r>
      <w:r w:rsidRPr="009B378F">
        <w:rPr>
          <w:rFonts w:ascii="Times New Roman" w:eastAsia="Times New Roman" w:hAnsi="Times New Roman" w:cs="Times New Roman"/>
          <w:color w:val="000000"/>
          <w:kern w:val="3"/>
          <w:sz w:val="24"/>
          <w:szCs w:val="24"/>
          <w:lang w:eastAsia="lt-LT"/>
        </w:rPr>
        <w:t>nuomininkas ___________________________________________________________________</w:t>
      </w:r>
    </w:p>
    <w:p w:rsidR="00083EA4" w:rsidRPr="005A4C9F" w:rsidRDefault="00083EA4" w:rsidP="00083EA4">
      <w:pPr>
        <w:shd w:val="clear" w:color="auto" w:fill="FFFFFF"/>
        <w:suppressAutoHyphens/>
        <w:spacing w:after="0" w:line="240" w:lineRule="auto"/>
        <w:ind w:firstLine="1418"/>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(pavadinimas, kodas ir registracijos adresas, jeigu nuomininkas yra juridinis asmuo),</w:t>
      </w:r>
    </w:p>
    <w:p w:rsidR="00083EA4" w:rsidRPr="009B378F" w:rsidRDefault="00083EA4" w:rsidP="00083EA4">
      <w:pPr>
        <w:keepNext/>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 xml:space="preserve">atstovaujamas </w:t>
      </w:r>
      <w:r>
        <w:rPr>
          <w:rFonts w:ascii="Times New Roman" w:eastAsia="Times New Roman" w:hAnsi="Times New Roman" w:cs="Times New Roman"/>
          <w:color w:val="000000"/>
          <w:kern w:val="3"/>
          <w:sz w:val="24"/>
          <w:szCs w:val="24"/>
          <w:lang w:eastAsia="lt-LT"/>
        </w:rPr>
        <w:t xml:space="preserve">direktoriaus </w:t>
      </w:r>
      <w:r w:rsidRPr="005A4C9F">
        <w:rPr>
          <w:rFonts w:ascii="Times New Roman" w:eastAsia="Times New Roman" w:hAnsi="Times New Roman" w:cs="Times New Roman"/>
          <w:b/>
          <w:color w:val="000000"/>
          <w:kern w:val="3"/>
          <w:sz w:val="24"/>
          <w:szCs w:val="24"/>
          <w:lang w:eastAsia="lt-LT"/>
        </w:rPr>
        <w:t>Valdo Kuktos</w:t>
      </w:r>
      <w:r w:rsidRPr="009B378F">
        <w:rPr>
          <w:rFonts w:ascii="Times New Roman" w:eastAsia="Times New Roman" w:hAnsi="Times New Roman" w:cs="Times New Roman"/>
          <w:color w:val="000000"/>
          <w:kern w:val="3"/>
          <w:sz w:val="24"/>
          <w:szCs w:val="24"/>
          <w:lang w:eastAsia="lt-LT"/>
        </w:rPr>
        <w:t xml:space="preserve"> ,</w:t>
      </w:r>
    </w:p>
    <w:p w:rsidR="00083EA4" w:rsidRPr="009B378F" w:rsidRDefault="00083EA4" w:rsidP="00083EA4">
      <w:pPr>
        <w:keepNext/>
        <w:shd w:val="clear" w:color="auto" w:fill="FFFFFF"/>
        <w:suppressAutoHyphens/>
        <w:spacing w:after="0" w:line="240" w:lineRule="auto"/>
        <w:ind w:firstLine="3544"/>
        <w:jc w:val="both"/>
        <w:textAlignment w:val="baseline"/>
        <w:rPr>
          <w:rFonts w:ascii="Times New Roman" w:eastAsia="Times New Roman" w:hAnsi="Times New Roman" w:cs="Times New Roman"/>
          <w:color w:val="000000"/>
          <w:kern w:val="3"/>
          <w:sz w:val="24"/>
          <w:szCs w:val="24"/>
          <w:lang w:eastAsia="lt-LT"/>
        </w:rPr>
      </w:pPr>
      <w:r w:rsidRPr="009B378F">
        <w:rPr>
          <w:rFonts w:ascii="Times New Roman" w:eastAsia="Times New Roman" w:hAnsi="Times New Roman" w:cs="Times New Roman"/>
          <w:color w:val="000000"/>
          <w:kern w:val="3"/>
          <w:sz w:val="24"/>
          <w:szCs w:val="24"/>
          <w:lang w:eastAsia="lt-LT"/>
        </w:rPr>
        <w:t>(atstovo vardas, pavardė, pareigos)</w:t>
      </w:r>
    </w:p>
    <w:p w:rsidR="00083EA4" w:rsidRPr="009B378F" w:rsidRDefault="00083EA4" w:rsidP="00083EA4">
      <w:pPr>
        <w:shd w:val="clear" w:color="auto" w:fill="FFFFFF"/>
        <w:suppressAutoHyphens/>
        <w:spacing w:after="0" w:line="240" w:lineRule="auto"/>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veikiančio pagal UAB“Niklita“ nuostatus</w:t>
      </w:r>
      <w:r w:rsidRPr="009B378F">
        <w:rPr>
          <w:rFonts w:ascii="Times New Roman" w:eastAsia="Times New Roman" w:hAnsi="Times New Roman" w:cs="Times New Roman"/>
          <w:color w:val="000000"/>
          <w:kern w:val="3"/>
          <w:sz w:val="24"/>
          <w:szCs w:val="24"/>
          <w:lang w:eastAsia="lt-LT"/>
        </w:rPr>
        <w:t>,</w:t>
      </w:r>
    </w:p>
    <w:p w:rsidR="00083EA4" w:rsidRPr="005A4C9F" w:rsidRDefault="00083EA4" w:rsidP="00083EA4">
      <w:pPr>
        <w:shd w:val="clear" w:color="auto" w:fill="FFFFFF"/>
        <w:suppressAutoHyphens/>
        <w:spacing w:after="0" w:line="240" w:lineRule="auto"/>
        <w:ind w:firstLine="2835"/>
        <w:jc w:val="both"/>
        <w:textAlignment w:val="baseline"/>
        <w:rPr>
          <w:rFonts w:ascii="Times New Roman" w:eastAsia="Times New Roman" w:hAnsi="Times New Roman" w:cs="Times New Roman"/>
          <w:color w:val="000000"/>
          <w:kern w:val="3"/>
          <w:sz w:val="16"/>
          <w:szCs w:val="16"/>
          <w:lang w:eastAsia="lt-LT"/>
        </w:rPr>
      </w:pPr>
      <w:r w:rsidRPr="005A4C9F">
        <w:rPr>
          <w:rFonts w:ascii="Times New Roman" w:eastAsia="Times New Roman" w:hAnsi="Times New Roman" w:cs="Times New Roman"/>
          <w:color w:val="000000"/>
          <w:kern w:val="3"/>
          <w:sz w:val="16"/>
          <w:szCs w:val="16"/>
          <w:lang w:eastAsia="lt-LT"/>
        </w:rPr>
        <w:t>(atstovavimo pagrindas, dokumento data, numeris)</w:t>
      </w:r>
    </w:p>
    <w:p w:rsidR="000B74EF" w:rsidRPr="00083EA4" w:rsidRDefault="00083EA4" w:rsidP="00083EA4">
      <w:pPr>
        <w:tabs>
          <w:tab w:val="left" w:pos="9214"/>
        </w:tabs>
        <w:spacing w:after="0" w:line="240" w:lineRule="auto"/>
        <w:jc w:val="center"/>
        <w:rPr>
          <w:rFonts w:ascii="Times New Roman" w:eastAsia="Times New Roman" w:hAnsi="Times New Roman" w:cs="Times New Roman"/>
          <w:b/>
          <w:szCs w:val="24"/>
        </w:rPr>
      </w:pPr>
      <w:r w:rsidRPr="009B378F">
        <w:rPr>
          <w:rFonts w:ascii="Times New Roman" w:eastAsia="Times New Roman" w:hAnsi="Times New Roman" w:cs="Times New Roman"/>
          <w:color w:val="000000"/>
          <w:kern w:val="3"/>
          <w:sz w:val="24"/>
          <w:szCs w:val="24"/>
          <w:lang w:eastAsia="lt-LT"/>
        </w:rPr>
        <w:t xml:space="preserve">vadovaudamiesi </w:t>
      </w:r>
      <w:r>
        <w:rPr>
          <w:rFonts w:ascii="Times New Roman" w:eastAsia="Times New Roman" w:hAnsi="Times New Roman" w:cs="Times New Roman"/>
          <w:color w:val="000000"/>
          <w:kern w:val="3"/>
          <w:sz w:val="24"/>
          <w:szCs w:val="24"/>
          <w:lang w:eastAsia="lt-LT"/>
        </w:rPr>
        <w:t>supaprastinto mažos vertės pirkimo „Nemokamo mokinių maitinimo paslaugos“</w:t>
      </w:r>
      <w:r w:rsidRPr="009B378F">
        <w:rPr>
          <w:rFonts w:ascii="Times New Roman" w:eastAsia="Times New Roman" w:hAnsi="Times New Roman" w:cs="Times New Roman"/>
          <w:color w:val="000000"/>
          <w:kern w:val="3"/>
          <w:sz w:val="24"/>
          <w:szCs w:val="24"/>
          <w:lang w:eastAsia="lt-LT"/>
        </w:rPr>
        <w:t>,</w:t>
      </w:r>
      <w:r>
        <w:rPr>
          <w:rFonts w:ascii="Times New Roman" w:eastAsia="Times New Roman" w:hAnsi="Times New Roman" w:cs="Times New Roman"/>
          <w:color w:val="000000"/>
          <w:kern w:val="3"/>
          <w:sz w:val="24"/>
          <w:szCs w:val="24"/>
          <w:lang w:eastAsia="lt-LT"/>
        </w:rPr>
        <w:t xml:space="preserve"> skelbto </w:t>
      </w:r>
      <w:r>
        <w:rPr>
          <w:rFonts w:ascii="Times New Roman" w:eastAsia="Times New Roman" w:hAnsi="Times New Roman" w:cs="Times New Roman"/>
          <w:color w:val="000000"/>
          <w:kern w:val="3"/>
          <w:sz w:val="24"/>
          <w:szCs w:val="24"/>
          <w:lang w:val="en-US" w:eastAsia="lt-LT"/>
        </w:rPr>
        <w:t>2017- 05 - 17  s</w:t>
      </w:r>
      <w:r>
        <w:rPr>
          <w:rFonts w:ascii="Times New Roman" w:eastAsia="Times New Roman" w:hAnsi="Times New Roman" w:cs="Times New Roman"/>
          <w:color w:val="000000"/>
          <w:kern w:val="3"/>
          <w:sz w:val="24"/>
          <w:szCs w:val="24"/>
          <w:lang w:eastAsia="lt-LT"/>
        </w:rPr>
        <w:t>ąlygomis ir rezultatais,</w:t>
      </w:r>
      <w:r>
        <w:rPr>
          <w:rFonts w:ascii="Times New Roman" w:eastAsia="Times New Roman" w:hAnsi="Times New Roman" w:cs="Times New Roman"/>
          <w:b/>
          <w:szCs w:val="24"/>
        </w:rPr>
        <w:t xml:space="preserve"> </w:t>
      </w:r>
      <w:r>
        <w:rPr>
          <w:rFonts w:ascii="Times New Roman" w:eastAsia="Times New Roman" w:hAnsi="Times New Roman" w:cs="Times New Roman"/>
          <w:color w:val="000000"/>
          <w:szCs w:val="20"/>
        </w:rPr>
        <w:t>remdamiesi  2017 m gegužės 29</w:t>
      </w:r>
      <w:r w:rsidR="000B74EF" w:rsidRPr="009D64CD">
        <w:rPr>
          <w:rFonts w:ascii="Times New Roman" w:eastAsia="Times New Roman" w:hAnsi="Times New Roman" w:cs="Times New Roman"/>
          <w:color w:val="000000"/>
          <w:szCs w:val="20"/>
        </w:rPr>
        <w:t xml:space="preserve"> d. sudaryta sutartimi Nr. ____</w:t>
      </w:r>
      <w:r>
        <w:rPr>
          <w:rFonts w:ascii="Times New Roman" w:eastAsia="Times New Roman" w:hAnsi="Times New Roman" w:cs="Times New Roman"/>
          <w:color w:val="000000"/>
          <w:szCs w:val="20"/>
        </w:rPr>
        <w:t>__________</w:t>
      </w:r>
      <w:r w:rsidR="000B74EF" w:rsidRPr="009D64CD">
        <w:rPr>
          <w:rFonts w:ascii="Times New Roman" w:eastAsia="Times New Roman" w:hAnsi="Times New Roman" w:cs="Times New Roman"/>
          <w:color w:val="000000"/>
          <w:szCs w:val="20"/>
        </w:rPr>
        <w:t>_, perda</w:t>
      </w:r>
      <w:r w:rsidR="000B74EF">
        <w:rPr>
          <w:rFonts w:ascii="Times New Roman" w:eastAsia="Times New Roman" w:hAnsi="Times New Roman" w:cs="Times New Roman"/>
          <w:color w:val="000000"/>
          <w:szCs w:val="20"/>
        </w:rPr>
        <w:t>vė ir priėmė turtą:</w:t>
      </w:r>
    </w:p>
    <w:p w:rsidR="000B74EF" w:rsidRPr="009D64CD" w:rsidRDefault="000B74EF" w:rsidP="000B74EF">
      <w:pPr>
        <w:tabs>
          <w:tab w:val="left" w:pos="660"/>
        </w:tabs>
        <w:spacing w:after="0" w:line="240" w:lineRule="auto"/>
        <w:jc w:val="both"/>
        <w:rPr>
          <w:rFonts w:ascii="Times New Roman" w:eastAsia="Times New Roman" w:hAnsi="Times New Roman" w:cs="Times New Roman"/>
          <w:color w:val="000000"/>
          <w:szCs w:val="20"/>
        </w:rPr>
      </w:pPr>
    </w:p>
    <w:p w:rsidR="00EB3D10" w:rsidRDefault="00505C9F" w:rsidP="00EB3D10">
      <w:pPr>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 xml:space="preserve">Maisto gaminimo patalpas – </w:t>
      </w:r>
      <w:r w:rsidR="00EB3D10">
        <w:rPr>
          <w:rFonts w:ascii="Times New Roman" w:eastAsia="Times New Roman" w:hAnsi="Times New Roman" w:cs="Times New Roman"/>
          <w:color w:val="000000"/>
          <w:kern w:val="3"/>
          <w:sz w:val="24"/>
          <w:szCs w:val="24"/>
          <w:lang w:eastAsia="lt-LT"/>
        </w:rPr>
        <w:t>virtuvė – 105,44 m²; pagalbinės patalpos – 46,16 m²;</w:t>
      </w:r>
    </w:p>
    <w:p w:rsidR="00EB3D10" w:rsidRDefault="00EB3D10" w:rsidP="00EB3D10">
      <w:pPr>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eastAsia="lt-LT"/>
        </w:rPr>
      </w:pPr>
    </w:p>
    <w:p w:rsidR="00B92041" w:rsidRPr="000E6784" w:rsidRDefault="00B92041" w:rsidP="00B92041">
      <w:pPr>
        <w:shd w:val="clear" w:color="auto" w:fill="FFFFFF"/>
        <w:suppressAutoHyphens/>
        <w:spacing w:after="0" w:line="240" w:lineRule="auto"/>
        <w:ind w:firstLine="720"/>
        <w:textAlignment w:val="baseline"/>
        <w:rPr>
          <w:rFonts w:ascii="Times New Roman" w:eastAsia="Times New Roman" w:hAnsi="Times New Roman" w:cs="Times New Roman"/>
          <w:color w:val="000000"/>
          <w:kern w:val="3"/>
          <w:sz w:val="24"/>
          <w:szCs w:val="24"/>
          <w:lang w:eastAsia="lt-LT"/>
        </w:rPr>
      </w:pPr>
    </w:p>
    <w:p w:rsidR="00B92041" w:rsidRPr="00DA3EB7" w:rsidRDefault="00B92041" w:rsidP="00B92041">
      <w:pPr>
        <w:shd w:val="clear" w:color="auto" w:fill="FFFFFF"/>
        <w:suppressAutoHyphens/>
        <w:spacing w:after="0" w:line="240" w:lineRule="auto"/>
        <w:ind w:firstLine="720"/>
        <w:textAlignment w:val="baseline"/>
        <w:rPr>
          <w:rFonts w:ascii="Times New Roman" w:eastAsia="Times New Roman" w:hAnsi="Times New Roman" w:cs="Times New Roman"/>
          <w:b/>
          <w:color w:val="000000"/>
          <w:kern w:val="3"/>
          <w:sz w:val="24"/>
          <w:szCs w:val="24"/>
          <w:lang w:eastAsia="lt-LT"/>
        </w:rPr>
      </w:pPr>
      <w:r>
        <w:rPr>
          <w:rFonts w:ascii="Times New Roman" w:eastAsia="Times New Roman" w:hAnsi="Times New Roman" w:cs="Times New Roman"/>
          <w:b/>
          <w:color w:val="000000"/>
          <w:kern w:val="3"/>
          <w:sz w:val="24"/>
          <w:szCs w:val="24"/>
          <w:lang w:eastAsia="lt-LT"/>
        </w:rPr>
        <w:t>Kito i</w:t>
      </w:r>
      <w:r w:rsidRPr="00DA3EB7">
        <w:rPr>
          <w:rFonts w:ascii="Times New Roman" w:eastAsia="Times New Roman" w:hAnsi="Times New Roman" w:cs="Times New Roman"/>
          <w:b/>
          <w:color w:val="000000"/>
          <w:kern w:val="3"/>
          <w:sz w:val="24"/>
          <w:szCs w:val="24"/>
          <w:lang w:eastAsia="lt-LT"/>
        </w:rPr>
        <w:t>lgalaikio turto sąrašas</w:t>
      </w:r>
    </w:p>
    <w:tbl>
      <w:tblPr>
        <w:tblStyle w:val="TableGrid"/>
        <w:tblW w:w="0" w:type="auto"/>
        <w:tblLook w:val="04A0"/>
      </w:tblPr>
      <w:tblGrid>
        <w:gridCol w:w="675"/>
        <w:gridCol w:w="1843"/>
        <w:gridCol w:w="3228"/>
        <w:gridCol w:w="1915"/>
        <w:gridCol w:w="1915"/>
      </w:tblGrid>
      <w:tr w:rsidR="00B92041" w:rsidTr="007A3EF0">
        <w:tc>
          <w:tcPr>
            <w:tcW w:w="675" w:type="dxa"/>
          </w:tcPr>
          <w:p w:rsidR="00B92041" w:rsidRPr="000E6784" w:rsidRDefault="00B92041" w:rsidP="007A3EF0">
            <w:pP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Eil. nr.</w:t>
            </w:r>
          </w:p>
        </w:tc>
        <w:tc>
          <w:tcPr>
            <w:tcW w:w="1843" w:type="dxa"/>
          </w:tcPr>
          <w:p w:rsidR="00B92041" w:rsidRPr="000E6784" w:rsidRDefault="00B92041" w:rsidP="007A3EF0">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Inventoriaus nr.</w:t>
            </w:r>
          </w:p>
        </w:tc>
        <w:tc>
          <w:tcPr>
            <w:tcW w:w="3228" w:type="dxa"/>
          </w:tcPr>
          <w:p w:rsidR="00B92041" w:rsidRPr="000E6784" w:rsidRDefault="00B92041" w:rsidP="007A3EF0">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Pavadinimas</w:t>
            </w:r>
          </w:p>
        </w:tc>
        <w:tc>
          <w:tcPr>
            <w:tcW w:w="1915" w:type="dxa"/>
          </w:tcPr>
          <w:p w:rsidR="00B92041" w:rsidRPr="000E6784" w:rsidRDefault="00B92041" w:rsidP="007A3EF0">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 xml:space="preserve">Įsigijimo </w:t>
            </w:r>
            <w:r>
              <w:rPr>
                <w:rFonts w:ascii="Times New Roman" w:eastAsia="Times New Roman" w:hAnsi="Times New Roman" w:cs="Times New Roman"/>
                <w:b/>
                <w:sz w:val="24"/>
                <w:szCs w:val="20"/>
              </w:rPr>
              <w:t>data</w:t>
            </w:r>
          </w:p>
        </w:tc>
        <w:tc>
          <w:tcPr>
            <w:tcW w:w="1915" w:type="dxa"/>
          </w:tcPr>
          <w:p w:rsidR="00B92041" w:rsidRPr="000E6784" w:rsidRDefault="00B92041" w:rsidP="007A3EF0">
            <w:pPr>
              <w:jc w:val="center"/>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rPr>
              <w:t>Kiekis vnt</w:t>
            </w:r>
          </w:p>
        </w:tc>
      </w:tr>
      <w:tr w:rsidR="00B92041" w:rsidTr="007A3EF0">
        <w:tc>
          <w:tcPr>
            <w:tcW w:w="675" w:type="dxa"/>
          </w:tcPr>
          <w:p w:rsidR="00B92041" w:rsidRPr="00DA3EB7" w:rsidRDefault="00B92041" w:rsidP="007A3EF0">
            <w:pPr>
              <w:pStyle w:val="ListParagraph"/>
              <w:numPr>
                <w:ilvl w:val="0"/>
                <w:numId w:val="1"/>
              </w:numPr>
              <w:ind w:left="340"/>
              <w:rPr>
                <w:rFonts w:ascii="Times New Roman" w:eastAsia="Times New Roman" w:hAnsi="Times New Roman" w:cs="Times New Roman"/>
                <w:sz w:val="24"/>
                <w:szCs w:val="20"/>
              </w:rPr>
            </w:pP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O1660321</w:t>
            </w:r>
          </w:p>
        </w:tc>
        <w:tc>
          <w:tcPr>
            <w:tcW w:w="3228"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Marmitas</w:t>
            </w:r>
          </w:p>
        </w:tc>
        <w:tc>
          <w:tcPr>
            <w:tcW w:w="1915"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2004.08.30</w:t>
            </w:r>
          </w:p>
        </w:tc>
        <w:tc>
          <w:tcPr>
            <w:tcW w:w="191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041" w:rsidTr="007A3EF0">
        <w:tc>
          <w:tcPr>
            <w:tcW w:w="675" w:type="dxa"/>
          </w:tcPr>
          <w:p w:rsidR="00B92041" w:rsidRPr="00DA3EB7" w:rsidRDefault="00B92041" w:rsidP="007A3EF0">
            <w:pPr>
              <w:pStyle w:val="ListParagraph"/>
              <w:numPr>
                <w:ilvl w:val="0"/>
                <w:numId w:val="1"/>
              </w:numPr>
              <w:ind w:left="340"/>
              <w:rPr>
                <w:rFonts w:ascii="Times New Roman" w:eastAsia="Times New Roman" w:hAnsi="Times New Roman" w:cs="Times New Roman"/>
                <w:sz w:val="24"/>
                <w:szCs w:val="20"/>
              </w:rPr>
            </w:pP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O1660351</w:t>
            </w:r>
          </w:p>
        </w:tc>
        <w:tc>
          <w:tcPr>
            <w:tcW w:w="3228"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Gastronominė kepimo spinta</w:t>
            </w:r>
          </w:p>
        </w:tc>
        <w:tc>
          <w:tcPr>
            <w:tcW w:w="1915"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2006.12.29</w:t>
            </w:r>
          </w:p>
        </w:tc>
        <w:tc>
          <w:tcPr>
            <w:tcW w:w="191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041" w:rsidTr="007A3EF0">
        <w:tc>
          <w:tcPr>
            <w:tcW w:w="675" w:type="dxa"/>
          </w:tcPr>
          <w:p w:rsidR="00B92041" w:rsidRPr="00DA3EB7" w:rsidRDefault="00B92041" w:rsidP="007A3EF0">
            <w:pPr>
              <w:pStyle w:val="ListParagraph"/>
              <w:numPr>
                <w:ilvl w:val="0"/>
                <w:numId w:val="1"/>
              </w:numPr>
              <w:ind w:left="340"/>
              <w:rPr>
                <w:rFonts w:ascii="Times New Roman" w:eastAsia="Times New Roman" w:hAnsi="Times New Roman" w:cs="Times New Roman"/>
                <w:sz w:val="24"/>
                <w:szCs w:val="20"/>
              </w:rPr>
            </w:pP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O1660502</w:t>
            </w:r>
          </w:p>
        </w:tc>
        <w:tc>
          <w:tcPr>
            <w:tcW w:w="3228"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Indaplovė</w:t>
            </w:r>
          </w:p>
        </w:tc>
        <w:tc>
          <w:tcPr>
            <w:tcW w:w="1915"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2008.08.06</w:t>
            </w:r>
          </w:p>
        </w:tc>
        <w:tc>
          <w:tcPr>
            <w:tcW w:w="191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041" w:rsidTr="007A3EF0">
        <w:tc>
          <w:tcPr>
            <w:tcW w:w="675" w:type="dxa"/>
          </w:tcPr>
          <w:p w:rsidR="00B92041" w:rsidRPr="00DA3EB7" w:rsidRDefault="00B92041" w:rsidP="007A3EF0">
            <w:pPr>
              <w:pStyle w:val="ListParagraph"/>
              <w:numPr>
                <w:ilvl w:val="0"/>
                <w:numId w:val="1"/>
              </w:numPr>
              <w:ind w:left="340"/>
              <w:rPr>
                <w:rFonts w:ascii="Times New Roman" w:eastAsia="Times New Roman" w:hAnsi="Times New Roman" w:cs="Times New Roman"/>
                <w:sz w:val="24"/>
                <w:szCs w:val="20"/>
              </w:rPr>
            </w:pP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O1660559</w:t>
            </w:r>
          </w:p>
        </w:tc>
        <w:tc>
          <w:tcPr>
            <w:tcW w:w="3228"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Elektrinė viryklė</w:t>
            </w:r>
          </w:p>
        </w:tc>
        <w:tc>
          <w:tcPr>
            <w:tcW w:w="1915"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2017.03.27</w:t>
            </w:r>
          </w:p>
        </w:tc>
        <w:tc>
          <w:tcPr>
            <w:tcW w:w="191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bl>
    <w:p w:rsidR="00B92041" w:rsidRDefault="00B92041" w:rsidP="00B92041">
      <w:pPr>
        <w:spacing w:after="0" w:line="240" w:lineRule="auto"/>
        <w:rPr>
          <w:rFonts w:ascii="Times New Roman" w:eastAsia="Times New Roman" w:hAnsi="Times New Roman" w:cs="Times New Roman"/>
          <w:sz w:val="24"/>
          <w:szCs w:val="20"/>
        </w:rPr>
      </w:pPr>
    </w:p>
    <w:p w:rsidR="00B92041" w:rsidRDefault="00B92041" w:rsidP="00B92041">
      <w:pPr>
        <w:spacing w:after="0" w:line="240" w:lineRule="auto"/>
        <w:rPr>
          <w:rFonts w:ascii="Times New Roman" w:eastAsia="Times New Roman" w:hAnsi="Times New Roman" w:cs="Times New Roman"/>
          <w:sz w:val="24"/>
          <w:szCs w:val="20"/>
        </w:rPr>
      </w:pPr>
    </w:p>
    <w:p w:rsidR="00B92041" w:rsidRDefault="00B92041" w:rsidP="00B92041">
      <w:pPr>
        <w:spacing w:after="0" w:line="240" w:lineRule="auto"/>
        <w:rPr>
          <w:rFonts w:ascii="Times New Roman" w:eastAsia="Times New Roman" w:hAnsi="Times New Roman" w:cs="Times New Roman"/>
          <w:sz w:val="24"/>
          <w:szCs w:val="20"/>
        </w:rPr>
      </w:pPr>
    </w:p>
    <w:p w:rsidR="00B92041" w:rsidRPr="00DA3EB7" w:rsidRDefault="00B92041" w:rsidP="00B9204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ab/>
      </w:r>
      <w:r w:rsidRPr="00DA3EB7">
        <w:rPr>
          <w:rFonts w:ascii="Times New Roman" w:eastAsia="Times New Roman" w:hAnsi="Times New Roman" w:cs="Times New Roman"/>
          <w:b/>
          <w:sz w:val="24"/>
          <w:szCs w:val="20"/>
        </w:rPr>
        <w:t>Trumpalaikio turto sąrašas</w:t>
      </w:r>
    </w:p>
    <w:tbl>
      <w:tblPr>
        <w:tblStyle w:val="TableGrid"/>
        <w:tblW w:w="9606" w:type="dxa"/>
        <w:tblLook w:val="04A0"/>
      </w:tblPr>
      <w:tblGrid>
        <w:gridCol w:w="675"/>
        <w:gridCol w:w="1901"/>
        <w:gridCol w:w="3202"/>
        <w:gridCol w:w="1843"/>
        <w:gridCol w:w="1985"/>
      </w:tblGrid>
      <w:tr w:rsidR="00B92041" w:rsidTr="007A3EF0">
        <w:tc>
          <w:tcPr>
            <w:tcW w:w="675" w:type="dxa"/>
          </w:tcPr>
          <w:p w:rsidR="00B92041" w:rsidRPr="000E6784" w:rsidRDefault="00B92041" w:rsidP="007A3EF0">
            <w:pP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Eil. nr.</w:t>
            </w:r>
          </w:p>
        </w:tc>
        <w:tc>
          <w:tcPr>
            <w:tcW w:w="1901" w:type="dxa"/>
          </w:tcPr>
          <w:p w:rsidR="00B92041" w:rsidRPr="000E6784" w:rsidRDefault="00B92041" w:rsidP="007A3EF0">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Inventoriaus nr.</w:t>
            </w:r>
          </w:p>
        </w:tc>
        <w:tc>
          <w:tcPr>
            <w:tcW w:w="3202" w:type="dxa"/>
          </w:tcPr>
          <w:p w:rsidR="00B92041" w:rsidRPr="000E6784" w:rsidRDefault="00B92041" w:rsidP="007A3EF0">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Pavadinimas</w:t>
            </w:r>
          </w:p>
        </w:tc>
        <w:tc>
          <w:tcPr>
            <w:tcW w:w="1843" w:type="dxa"/>
          </w:tcPr>
          <w:p w:rsidR="00B92041" w:rsidRPr="000E6784" w:rsidRDefault="00B92041" w:rsidP="007A3EF0">
            <w:pPr>
              <w:jc w:val="center"/>
              <w:rPr>
                <w:rFonts w:ascii="Times New Roman" w:eastAsia="Times New Roman" w:hAnsi="Times New Roman" w:cs="Times New Roman"/>
                <w:b/>
                <w:sz w:val="24"/>
                <w:szCs w:val="20"/>
              </w:rPr>
            </w:pPr>
            <w:r w:rsidRPr="000E6784">
              <w:rPr>
                <w:rFonts w:ascii="Times New Roman" w:eastAsia="Times New Roman" w:hAnsi="Times New Roman" w:cs="Times New Roman"/>
                <w:b/>
                <w:sz w:val="24"/>
                <w:szCs w:val="20"/>
              </w:rPr>
              <w:t xml:space="preserve">Įsigijimo </w:t>
            </w:r>
            <w:r>
              <w:rPr>
                <w:rFonts w:ascii="Times New Roman" w:eastAsia="Times New Roman" w:hAnsi="Times New Roman" w:cs="Times New Roman"/>
                <w:b/>
                <w:sz w:val="24"/>
                <w:szCs w:val="20"/>
              </w:rPr>
              <w:t>data</w:t>
            </w:r>
          </w:p>
        </w:tc>
        <w:tc>
          <w:tcPr>
            <w:tcW w:w="1985" w:type="dxa"/>
          </w:tcPr>
          <w:p w:rsidR="00B92041" w:rsidRPr="000E6784" w:rsidRDefault="00B92041" w:rsidP="007A3EF0">
            <w:pPr>
              <w:jc w:val="center"/>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rPr>
              <w:t>Kiekis vnt</w:t>
            </w:r>
          </w:p>
        </w:tc>
      </w:tr>
      <w:tr w:rsidR="00B92041" w:rsidTr="007A3EF0">
        <w:tc>
          <w:tcPr>
            <w:tcW w:w="675" w:type="dxa"/>
          </w:tcPr>
          <w:p w:rsidR="00B92041" w:rsidRPr="00DA3EB7" w:rsidRDefault="00B92041" w:rsidP="007A3EF0">
            <w:pPr>
              <w:pStyle w:val="ListParagraph"/>
              <w:numPr>
                <w:ilvl w:val="0"/>
                <w:numId w:val="2"/>
              </w:numPr>
              <w:ind w:left="340"/>
              <w:rPr>
                <w:rFonts w:ascii="Times New Roman" w:eastAsia="Times New Roman" w:hAnsi="Times New Roman" w:cs="Times New Roman"/>
                <w:sz w:val="24"/>
                <w:szCs w:val="20"/>
              </w:rPr>
            </w:pPr>
          </w:p>
        </w:tc>
        <w:tc>
          <w:tcPr>
            <w:tcW w:w="1901"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27522</w:t>
            </w:r>
          </w:p>
        </w:tc>
        <w:tc>
          <w:tcPr>
            <w:tcW w:w="3202"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Spinta</w:t>
            </w: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1996-05</w:t>
            </w:r>
          </w:p>
        </w:tc>
        <w:tc>
          <w:tcPr>
            <w:tcW w:w="198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041" w:rsidTr="007A3EF0">
        <w:tc>
          <w:tcPr>
            <w:tcW w:w="675" w:type="dxa"/>
          </w:tcPr>
          <w:p w:rsidR="00B92041" w:rsidRPr="00DA3EB7" w:rsidRDefault="00B92041" w:rsidP="007A3EF0">
            <w:pPr>
              <w:pStyle w:val="ListParagraph"/>
              <w:numPr>
                <w:ilvl w:val="0"/>
                <w:numId w:val="2"/>
              </w:numPr>
              <w:ind w:left="340"/>
              <w:rPr>
                <w:rFonts w:ascii="Times New Roman" w:eastAsia="Times New Roman" w:hAnsi="Times New Roman" w:cs="Times New Roman"/>
                <w:sz w:val="24"/>
                <w:szCs w:val="20"/>
              </w:rPr>
            </w:pPr>
          </w:p>
        </w:tc>
        <w:tc>
          <w:tcPr>
            <w:tcW w:w="1901"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27538</w:t>
            </w:r>
          </w:p>
        </w:tc>
        <w:tc>
          <w:tcPr>
            <w:tcW w:w="3202"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Dokumentų spinta</w:t>
            </w: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2000-05</w:t>
            </w:r>
          </w:p>
        </w:tc>
        <w:tc>
          <w:tcPr>
            <w:tcW w:w="198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041" w:rsidTr="007A3EF0">
        <w:tc>
          <w:tcPr>
            <w:tcW w:w="675" w:type="dxa"/>
          </w:tcPr>
          <w:p w:rsidR="00B92041" w:rsidRPr="00DA3EB7" w:rsidRDefault="00B92041" w:rsidP="007A3EF0">
            <w:pPr>
              <w:pStyle w:val="ListParagraph"/>
              <w:numPr>
                <w:ilvl w:val="0"/>
                <w:numId w:val="2"/>
              </w:numPr>
              <w:ind w:left="340"/>
              <w:rPr>
                <w:rFonts w:ascii="Times New Roman" w:eastAsia="Times New Roman" w:hAnsi="Times New Roman" w:cs="Times New Roman"/>
                <w:sz w:val="24"/>
                <w:szCs w:val="20"/>
              </w:rPr>
            </w:pPr>
          </w:p>
        </w:tc>
        <w:tc>
          <w:tcPr>
            <w:tcW w:w="1901"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47603</w:t>
            </w:r>
          </w:p>
        </w:tc>
        <w:tc>
          <w:tcPr>
            <w:tcW w:w="3202"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El.keptuvė</w:t>
            </w: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1991</w:t>
            </w:r>
          </w:p>
        </w:tc>
        <w:tc>
          <w:tcPr>
            <w:tcW w:w="198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041" w:rsidTr="007A3EF0">
        <w:tc>
          <w:tcPr>
            <w:tcW w:w="675" w:type="dxa"/>
          </w:tcPr>
          <w:p w:rsidR="00B92041" w:rsidRPr="00DA3EB7" w:rsidRDefault="00B92041" w:rsidP="007A3EF0">
            <w:pPr>
              <w:pStyle w:val="ListParagraph"/>
              <w:numPr>
                <w:ilvl w:val="0"/>
                <w:numId w:val="2"/>
              </w:numPr>
              <w:ind w:left="340"/>
              <w:rPr>
                <w:rFonts w:ascii="Times New Roman" w:eastAsia="Times New Roman" w:hAnsi="Times New Roman" w:cs="Times New Roman"/>
                <w:sz w:val="24"/>
                <w:szCs w:val="20"/>
              </w:rPr>
            </w:pPr>
          </w:p>
        </w:tc>
        <w:tc>
          <w:tcPr>
            <w:tcW w:w="1901"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47614</w:t>
            </w:r>
          </w:p>
        </w:tc>
        <w:tc>
          <w:tcPr>
            <w:tcW w:w="3202"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El.tarka</w:t>
            </w:r>
          </w:p>
        </w:tc>
        <w:tc>
          <w:tcPr>
            <w:tcW w:w="1843" w:type="dxa"/>
          </w:tcPr>
          <w:p w:rsidR="00B92041" w:rsidRDefault="00B92041" w:rsidP="007A3EF0">
            <w:pPr>
              <w:rPr>
                <w:rFonts w:ascii="Times New Roman" w:eastAsia="Times New Roman" w:hAnsi="Times New Roman" w:cs="Times New Roman"/>
                <w:sz w:val="24"/>
                <w:szCs w:val="20"/>
              </w:rPr>
            </w:pPr>
            <w:r>
              <w:rPr>
                <w:rFonts w:ascii="Times New Roman" w:eastAsia="Times New Roman" w:hAnsi="Times New Roman" w:cs="Times New Roman"/>
                <w:sz w:val="24"/>
                <w:szCs w:val="20"/>
              </w:rPr>
              <w:t>1994</w:t>
            </w:r>
          </w:p>
        </w:tc>
        <w:tc>
          <w:tcPr>
            <w:tcW w:w="1985" w:type="dxa"/>
          </w:tcPr>
          <w:p w:rsidR="00B92041" w:rsidRDefault="00B92041" w:rsidP="007A3EF0">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bl>
    <w:p w:rsidR="00EB3D10" w:rsidRDefault="00EB3D10" w:rsidP="00EB3D10">
      <w:pPr>
        <w:shd w:val="clear" w:color="auto" w:fill="FFFFFF"/>
        <w:suppressAutoHyphens/>
        <w:spacing w:after="0" w:line="240" w:lineRule="auto"/>
        <w:textAlignment w:val="baseline"/>
        <w:rPr>
          <w:rFonts w:ascii="Times New Roman" w:eastAsia="Times New Roman" w:hAnsi="Times New Roman" w:cs="Times New Roman"/>
          <w:color w:val="000000"/>
          <w:kern w:val="3"/>
          <w:sz w:val="24"/>
          <w:szCs w:val="24"/>
          <w:lang w:eastAsia="lt-LT"/>
        </w:rPr>
      </w:pPr>
    </w:p>
    <w:p w:rsidR="00505C9F" w:rsidRPr="00EB3D10" w:rsidRDefault="00EB3D10" w:rsidP="00EB3D10">
      <w:pPr>
        <w:shd w:val="clear" w:color="auto" w:fill="FFFFFF"/>
        <w:suppressAutoHyphens/>
        <w:spacing w:after="0" w:line="240" w:lineRule="auto"/>
        <w:textAlignment w:val="baseline"/>
        <w:rPr>
          <w:rFonts w:ascii="Times New Roman" w:eastAsia="Times New Roman" w:hAnsi="Times New Roman" w:cs="Times New Roman"/>
          <w:color w:val="000000"/>
          <w:kern w:val="3"/>
          <w:sz w:val="16"/>
          <w:szCs w:val="16"/>
          <w:lang w:eastAsia="lt-LT"/>
        </w:rPr>
      </w:pPr>
      <w:r>
        <w:rPr>
          <w:rFonts w:ascii="Times New Roman" w:eastAsia="Times New Roman" w:hAnsi="Times New Roman" w:cs="Times New Roman"/>
          <w:color w:val="000000"/>
          <w:kern w:val="3"/>
          <w:sz w:val="24"/>
          <w:szCs w:val="24"/>
          <w:lang w:eastAsia="lt-LT"/>
        </w:rPr>
        <w:t xml:space="preserve"> </w:t>
      </w:r>
    </w:p>
    <w:p w:rsidR="00505C9F" w:rsidRDefault="00505C9F" w:rsidP="00505C9F">
      <w:pPr>
        <w:spacing w:after="0" w:line="240" w:lineRule="auto"/>
        <w:rPr>
          <w:rFonts w:ascii="Times New Roman" w:eastAsia="Times New Roman" w:hAnsi="Times New Roman" w:cs="Times New Roman"/>
          <w:sz w:val="24"/>
          <w:szCs w:val="20"/>
        </w:rPr>
      </w:pPr>
    </w:p>
    <w:p w:rsidR="00083EA4" w:rsidRDefault="00083EA4" w:rsidP="00505C9F">
      <w:pPr>
        <w:spacing w:after="0" w:line="240" w:lineRule="auto"/>
        <w:rPr>
          <w:rFonts w:ascii="Times New Roman" w:eastAsia="Times New Roman" w:hAnsi="Times New Roman" w:cs="Times New Roman"/>
          <w:sz w:val="24"/>
          <w:szCs w:val="20"/>
        </w:rPr>
      </w:pPr>
    </w:p>
    <w:p w:rsidR="000B74EF" w:rsidRPr="009D64CD" w:rsidRDefault="000B74EF" w:rsidP="000B74EF">
      <w:pPr>
        <w:tabs>
          <w:tab w:val="right" w:leader="underscore" w:pos="9638"/>
        </w:tabs>
        <w:spacing w:after="0" w:line="240" w:lineRule="auto"/>
        <w:jc w:val="both"/>
        <w:rPr>
          <w:rFonts w:ascii="Times New Roman" w:eastAsia="Times New Roman" w:hAnsi="Times New Roman" w:cs="Times New Roman"/>
          <w:color w:val="000000"/>
          <w:szCs w:val="20"/>
        </w:rPr>
      </w:pPr>
    </w:p>
    <w:p w:rsidR="000B74EF" w:rsidRPr="009D64CD" w:rsidRDefault="000B74EF" w:rsidP="000B74EF">
      <w:pPr>
        <w:tabs>
          <w:tab w:val="left" w:pos="660"/>
        </w:tabs>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Perdavė</w:t>
      </w:r>
    </w:p>
    <w:p w:rsidR="000B74EF" w:rsidRPr="009D64CD" w:rsidRDefault="000B74EF" w:rsidP="000B74EF">
      <w:pPr>
        <w:tabs>
          <w:tab w:val="center" w:pos="4840"/>
          <w:tab w:val="center" w:pos="7590"/>
        </w:tabs>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____________________________</w:t>
      </w:r>
      <w:r w:rsidRPr="009D64CD">
        <w:rPr>
          <w:rFonts w:ascii="Times New Roman" w:eastAsia="Times New Roman" w:hAnsi="Times New Roman" w:cs="Times New Roman"/>
          <w:color w:val="000000"/>
          <w:szCs w:val="20"/>
        </w:rPr>
        <w:tab/>
        <w:t>(Parašas)</w:t>
      </w:r>
      <w:r w:rsidRPr="009D64CD">
        <w:rPr>
          <w:rFonts w:ascii="Times New Roman" w:eastAsia="Times New Roman" w:hAnsi="Times New Roman" w:cs="Times New Roman"/>
          <w:color w:val="000000"/>
          <w:szCs w:val="20"/>
        </w:rPr>
        <w:tab/>
        <w:t>(Vardas ir pavardė)</w:t>
      </w:r>
    </w:p>
    <w:p w:rsidR="000B74EF" w:rsidRPr="009D64CD" w:rsidRDefault="000B74EF" w:rsidP="000B74EF">
      <w:pPr>
        <w:tabs>
          <w:tab w:val="center" w:pos="1540"/>
        </w:tabs>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ab/>
        <w:t>(nuomotojo atstovo</w:t>
      </w:r>
    </w:p>
    <w:p w:rsidR="000B74EF" w:rsidRPr="009D64CD" w:rsidRDefault="000B74EF" w:rsidP="000B74EF">
      <w:pPr>
        <w:tabs>
          <w:tab w:val="center" w:pos="1540"/>
        </w:tabs>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ab/>
        <w:t>pareigų pavadinimas)</w:t>
      </w:r>
    </w:p>
    <w:p w:rsidR="000B74EF" w:rsidRPr="009D64CD" w:rsidRDefault="000B74EF" w:rsidP="000B74EF">
      <w:pPr>
        <w:tabs>
          <w:tab w:val="center" w:pos="3740"/>
        </w:tabs>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ab/>
        <w:t>A. V.</w:t>
      </w:r>
    </w:p>
    <w:p w:rsidR="000B74EF" w:rsidRDefault="000B74EF" w:rsidP="000B74EF">
      <w:pPr>
        <w:spacing w:after="0" w:line="240" w:lineRule="auto"/>
        <w:jc w:val="both"/>
        <w:rPr>
          <w:rFonts w:ascii="Times New Roman" w:eastAsia="Times New Roman" w:hAnsi="Times New Roman" w:cs="Times New Roman"/>
          <w:color w:val="000000"/>
          <w:szCs w:val="20"/>
        </w:rPr>
      </w:pPr>
    </w:p>
    <w:p w:rsidR="00B92041" w:rsidRDefault="00B92041" w:rsidP="000B74EF">
      <w:pPr>
        <w:spacing w:after="0" w:line="240" w:lineRule="auto"/>
        <w:jc w:val="both"/>
        <w:rPr>
          <w:rFonts w:ascii="Times New Roman" w:eastAsia="Times New Roman" w:hAnsi="Times New Roman" w:cs="Times New Roman"/>
          <w:color w:val="000000"/>
          <w:szCs w:val="20"/>
        </w:rPr>
      </w:pPr>
    </w:p>
    <w:p w:rsidR="00B92041" w:rsidRDefault="00B92041" w:rsidP="000B74EF">
      <w:pPr>
        <w:spacing w:after="0" w:line="240" w:lineRule="auto"/>
        <w:jc w:val="both"/>
        <w:rPr>
          <w:rFonts w:ascii="Times New Roman" w:eastAsia="Times New Roman" w:hAnsi="Times New Roman" w:cs="Times New Roman"/>
          <w:color w:val="000000"/>
          <w:szCs w:val="20"/>
        </w:rPr>
      </w:pPr>
    </w:p>
    <w:p w:rsidR="00B92041" w:rsidRDefault="00B92041" w:rsidP="000B74EF">
      <w:pPr>
        <w:spacing w:after="0" w:line="240" w:lineRule="auto"/>
        <w:jc w:val="both"/>
        <w:rPr>
          <w:rFonts w:ascii="Times New Roman" w:eastAsia="Times New Roman" w:hAnsi="Times New Roman" w:cs="Times New Roman"/>
          <w:color w:val="000000"/>
          <w:szCs w:val="20"/>
        </w:rPr>
      </w:pPr>
    </w:p>
    <w:p w:rsidR="00B92041" w:rsidRDefault="00B92041" w:rsidP="000B74EF">
      <w:pPr>
        <w:spacing w:after="0" w:line="240" w:lineRule="auto"/>
        <w:jc w:val="both"/>
        <w:rPr>
          <w:rFonts w:ascii="Times New Roman" w:eastAsia="Times New Roman" w:hAnsi="Times New Roman" w:cs="Times New Roman"/>
          <w:color w:val="000000"/>
          <w:szCs w:val="20"/>
        </w:rPr>
      </w:pPr>
    </w:p>
    <w:p w:rsidR="00B92041" w:rsidRDefault="00B92041" w:rsidP="000B74EF">
      <w:pPr>
        <w:spacing w:after="0" w:line="240" w:lineRule="auto"/>
        <w:jc w:val="both"/>
        <w:rPr>
          <w:rFonts w:ascii="Times New Roman" w:eastAsia="Times New Roman" w:hAnsi="Times New Roman" w:cs="Times New Roman"/>
          <w:color w:val="000000"/>
          <w:szCs w:val="20"/>
        </w:rPr>
      </w:pPr>
    </w:p>
    <w:p w:rsidR="00B92041" w:rsidRDefault="00B92041" w:rsidP="000B74EF">
      <w:pPr>
        <w:spacing w:after="0" w:line="240" w:lineRule="auto"/>
        <w:jc w:val="both"/>
        <w:rPr>
          <w:rFonts w:ascii="Times New Roman" w:eastAsia="Times New Roman" w:hAnsi="Times New Roman" w:cs="Times New Roman"/>
          <w:color w:val="000000"/>
          <w:szCs w:val="20"/>
        </w:rPr>
      </w:pPr>
    </w:p>
    <w:p w:rsidR="00B92041" w:rsidRPr="009D64CD" w:rsidRDefault="00B92041" w:rsidP="000B74EF">
      <w:pPr>
        <w:spacing w:after="0" w:line="240" w:lineRule="auto"/>
        <w:jc w:val="both"/>
        <w:rPr>
          <w:rFonts w:ascii="Times New Roman" w:eastAsia="Times New Roman" w:hAnsi="Times New Roman" w:cs="Times New Roman"/>
          <w:color w:val="000000"/>
          <w:szCs w:val="20"/>
        </w:rPr>
      </w:pPr>
    </w:p>
    <w:p w:rsidR="000B74EF" w:rsidRPr="009D64CD" w:rsidRDefault="000B74EF" w:rsidP="000B74EF">
      <w:pPr>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Priėmė</w:t>
      </w:r>
    </w:p>
    <w:p w:rsidR="000B74EF" w:rsidRPr="009D64CD" w:rsidRDefault="000B74EF" w:rsidP="000B74EF">
      <w:pPr>
        <w:tabs>
          <w:tab w:val="center" w:pos="4840"/>
          <w:tab w:val="center" w:pos="7590"/>
        </w:tabs>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____________________________</w:t>
      </w:r>
      <w:r w:rsidRPr="009D64CD">
        <w:rPr>
          <w:rFonts w:ascii="Times New Roman" w:eastAsia="Times New Roman" w:hAnsi="Times New Roman" w:cs="Times New Roman"/>
          <w:color w:val="000000"/>
          <w:szCs w:val="20"/>
        </w:rPr>
        <w:tab/>
        <w:t>(Parašas)</w:t>
      </w:r>
      <w:r w:rsidRPr="009D64CD">
        <w:rPr>
          <w:rFonts w:ascii="Times New Roman" w:eastAsia="Times New Roman" w:hAnsi="Times New Roman" w:cs="Times New Roman"/>
          <w:color w:val="000000"/>
          <w:szCs w:val="20"/>
        </w:rPr>
        <w:tab/>
        <w:t>(Vardas ir pavardė)</w:t>
      </w:r>
    </w:p>
    <w:p w:rsidR="000B74EF" w:rsidRPr="009D64CD" w:rsidRDefault="000B74EF" w:rsidP="000B74EF">
      <w:pPr>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(nuomininkas ar jo atstovas)</w:t>
      </w:r>
    </w:p>
    <w:p w:rsidR="000B74EF" w:rsidRPr="009D64CD" w:rsidRDefault="000B74EF" w:rsidP="000B74EF">
      <w:pPr>
        <w:tabs>
          <w:tab w:val="center" w:pos="3740"/>
        </w:tabs>
        <w:spacing w:after="0" w:line="240" w:lineRule="auto"/>
        <w:jc w:val="both"/>
        <w:rPr>
          <w:rFonts w:ascii="Times New Roman" w:eastAsia="Times New Roman" w:hAnsi="Times New Roman" w:cs="Times New Roman"/>
          <w:color w:val="000000"/>
          <w:szCs w:val="20"/>
        </w:rPr>
      </w:pPr>
      <w:r w:rsidRPr="009D64CD">
        <w:rPr>
          <w:rFonts w:ascii="Times New Roman" w:eastAsia="Times New Roman" w:hAnsi="Times New Roman" w:cs="Times New Roman"/>
          <w:color w:val="000000"/>
          <w:szCs w:val="20"/>
        </w:rPr>
        <w:tab/>
        <w:t>A. V.</w:t>
      </w:r>
    </w:p>
    <w:p w:rsidR="000E6784" w:rsidRPr="000B74EF" w:rsidRDefault="000E6784" w:rsidP="000B74EF">
      <w:pPr>
        <w:spacing w:after="0" w:line="240" w:lineRule="auto"/>
        <w:jc w:val="center"/>
        <w:rPr>
          <w:rFonts w:ascii="Times New Roman" w:eastAsia="Times New Roman" w:hAnsi="Times New Roman" w:cs="Times New Roman"/>
          <w:szCs w:val="20"/>
        </w:rPr>
      </w:pPr>
    </w:p>
    <w:sectPr w:rsidR="000E6784" w:rsidRPr="000B74EF" w:rsidSect="00AB0E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41F63"/>
    <w:multiLevelType w:val="hybridMultilevel"/>
    <w:tmpl w:val="D2D24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51383"/>
    <w:multiLevelType w:val="hybridMultilevel"/>
    <w:tmpl w:val="D2D241B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9B378F"/>
    <w:rsid w:val="00001154"/>
    <w:rsid w:val="0002270A"/>
    <w:rsid w:val="00037B0D"/>
    <w:rsid w:val="00083EA4"/>
    <w:rsid w:val="000912DC"/>
    <w:rsid w:val="000B74EF"/>
    <w:rsid w:val="000E6784"/>
    <w:rsid w:val="000F6004"/>
    <w:rsid w:val="002147AC"/>
    <w:rsid w:val="00216E41"/>
    <w:rsid w:val="002E06F5"/>
    <w:rsid w:val="002E6B1B"/>
    <w:rsid w:val="003313C9"/>
    <w:rsid w:val="004B5458"/>
    <w:rsid w:val="00505C9F"/>
    <w:rsid w:val="00515991"/>
    <w:rsid w:val="00547C65"/>
    <w:rsid w:val="005A4C9F"/>
    <w:rsid w:val="005B7506"/>
    <w:rsid w:val="006A1ED0"/>
    <w:rsid w:val="006E4FC6"/>
    <w:rsid w:val="007564E3"/>
    <w:rsid w:val="00795195"/>
    <w:rsid w:val="007D34BE"/>
    <w:rsid w:val="007D5749"/>
    <w:rsid w:val="007E7C1B"/>
    <w:rsid w:val="008C5E55"/>
    <w:rsid w:val="00973400"/>
    <w:rsid w:val="009B0FDD"/>
    <w:rsid w:val="009B378F"/>
    <w:rsid w:val="009E5D6C"/>
    <w:rsid w:val="00A1664B"/>
    <w:rsid w:val="00A2226D"/>
    <w:rsid w:val="00AB0E79"/>
    <w:rsid w:val="00B10ECF"/>
    <w:rsid w:val="00B31B1A"/>
    <w:rsid w:val="00B42566"/>
    <w:rsid w:val="00B92041"/>
    <w:rsid w:val="00C1778E"/>
    <w:rsid w:val="00C6161B"/>
    <w:rsid w:val="00CE55C7"/>
    <w:rsid w:val="00D11FE0"/>
    <w:rsid w:val="00D6265C"/>
    <w:rsid w:val="00D92EEB"/>
    <w:rsid w:val="00DA3B5E"/>
    <w:rsid w:val="00DA3EB7"/>
    <w:rsid w:val="00DA4D19"/>
    <w:rsid w:val="00E4734B"/>
    <w:rsid w:val="00E72DFB"/>
    <w:rsid w:val="00E90592"/>
    <w:rsid w:val="00EB3D10"/>
    <w:rsid w:val="00ED2C14"/>
    <w:rsid w:val="00FC46D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7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7B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A3EB7"/>
    <w:pPr>
      <w:ind w:left="720"/>
      <w:contextualSpacing/>
    </w:pPr>
  </w:style>
  <w:style w:type="character" w:styleId="Hyperlink">
    <w:name w:val="Hyperlink"/>
    <w:rsid w:val="00E72DFB"/>
    <w:rPr>
      <w:color w:val="0000FF"/>
      <w:u w:val="single"/>
    </w:rPr>
  </w:style>
</w:styles>
</file>

<file path=word/webSettings.xml><?xml version="1.0" encoding="utf-8"?>
<w:webSettings xmlns:r="http://schemas.openxmlformats.org/officeDocument/2006/relationships" xmlns:w="http://schemas.openxmlformats.org/wordprocessingml/2006/main">
  <w:divs>
    <w:div w:id="13666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stine@sauletekio.panevezys.l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abniklit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4B4C8-23AA-4A73-9FD4-5B8361DD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8661</Words>
  <Characters>4937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gintautas</cp:lastModifiedBy>
  <cp:revision>37</cp:revision>
  <dcterms:created xsi:type="dcterms:W3CDTF">2017-05-06T21:33:00Z</dcterms:created>
  <dcterms:modified xsi:type="dcterms:W3CDTF">2017-05-29T06:53:00Z</dcterms:modified>
</cp:coreProperties>
</file>