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80C98" w14:textId="77777777" w:rsidR="00335BC2" w:rsidRDefault="00335BC2" w:rsidP="00335BC2">
      <w:pPr>
        <w:ind w:left="7776" w:right="-178"/>
        <w:rPr>
          <w:sz w:val="20"/>
        </w:rPr>
      </w:pPr>
      <w:r>
        <w:rPr>
          <w:sz w:val="20"/>
        </w:rPr>
        <w:t>Tiekėjų pasiūlymo forma</w:t>
      </w:r>
    </w:p>
    <w:p w14:paraId="703807C5" w14:textId="77777777" w:rsidR="00335BC2" w:rsidRDefault="00335BC2" w:rsidP="00335BC2">
      <w:pPr>
        <w:ind w:left="7776" w:right="-178"/>
        <w:rPr>
          <w:sz w:val="20"/>
        </w:rPr>
      </w:pPr>
      <w:r>
        <w:rPr>
          <w:sz w:val="20"/>
        </w:rPr>
        <w:t>Priedas Nr. 3</w:t>
      </w:r>
    </w:p>
    <w:p w14:paraId="308F07A1" w14:textId="77777777" w:rsidR="00335BC2" w:rsidRDefault="00335BC2" w:rsidP="00335BC2">
      <w:pPr>
        <w:ind w:right="-178"/>
        <w:jc w:val="center"/>
        <w:rPr>
          <w:sz w:val="20"/>
        </w:rPr>
      </w:pPr>
    </w:p>
    <w:p w14:paraId="7A247716" w14:textId="219B8178" w:rsidR="00335BC2" w:rsidRDefault="00335BC2" w:rsidP="00335BC2">
      <w:pPr>
        <w:ind w:right="-178"/>
        <w:jc w:val="center"/>
        <w:rPr>
          <w:sz w:val="20"/>
        </w:rPr>
      </w:pPr>
    </w:p>
    <w:p w14:paraId="7859A899" w14:textId="7B9446D2" w:rsidR="00335BC2" w:rsidRDefault="00B71101" w:rsidP="00B71101">
      <w:pPr>
        <w:ind w:right="-178"/>
        <w:jc w:val="center"/>
        <w:rPr>
          <w:sz w:val="20"/>
        </w:rPr>
      </w:pPr>
      <w:r>
        <w:rPr>
          <w:sz w:val="20"/>
        </w:rPr>
        <w:t>RIMO SAVULIO INDIVIDUALI ĮMONĖ,                                                                                                                        Žalumynų 74, Vilkaviškis, Įm.k.285473380, PVM k. LT8547338</w:t>
      </w:r>
    </w:p>
    <w:p w14:paraId="22A5EFB8" w14:textId="77777777" w:rsidR="00335BC2" w:rsidRDefault="00335BC2" w:rsidP="00335BC2">
      <w:pPr>
        <w:ind w:right="-178"/>
        <w:jc w:val="center"/>
        <w:rPr>
          <w:sz w:val="20"/>
        </w:rPr>
      </w:pPr>
    </w:p>
    <w:p w14:paraId="52EA1C51" w14:textId="77777777" w:rsidR="00335BC2" w:rsidRDefault="00335BC2" w:rsidP="00335BC2">
      <w:pPr>
        <w:ind w:right="-178"/>
        <w:jc w:val="center"/>
        <w:rPr>
          <w:sz w:val="20"/>
        </w:rPr>
      </w:pPr>
      <w:r>
        <w:rPr>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A4D2B49" w14:textId="77777777" w:rsidR="00335BC2" w:rsidRDefault="00335BC2" w:rsidP="00335BC2">
      <w:pPr>
        <w:jc w:val="center"/>
        <w:rPr>
          <w:b/>
          <w:sz w:val="20"/>
        </w:rPr>
      </w:pPr>
    </w:p>
    <w:p w14:paraId="7D8283E1" w14:textId="77777777" w:rsidR="00335BC2" w:rsidRDefault="00335BC2" w:rsidP="00335BC2">
      <w:pPr>
        <w:jc w:val="center"/>
        <w:rPr>
          <w:b/>
        </w:rPr>
      </w:pPr>
      <w:r>
        <w:rPr>
          <w:b/>
        </w:rPr>
        <w:t>PASIŪLYMAS</w:t>
      </w:r>
    </w:p>
    <w:p w14:paraId="130A5264" w14:textId="77777777" w:rsidR="00335BC2" w:rsidRDefault="00335BC2" w:rsidP="00335BC2">
      <w:pPr>
        <w:spacing w:line="360" w:lineRule="auto"/>
        <w:jc w:val="center"/>
        <w:rPr>
          <w:b/>
          <w:u w:val="single"/>
        </w:rPr>
      </w:pPr>
      <w:r>
        <w:rPr>
          <w:b/>
        </w:rPr>
        <w:t>DĖL MAISTO PRODUKTŲ PIRKIMO</w:t>
      </w:r>
    </w:p>
    <w:p w14:paraId="0E077F5A" w14:textId="6999725C" w:rsidR="00335BC2" w:rsidRDefault="00335BC2" w:rsidP="00335BC2">
      <w:pPr>
        <w:jc w:val="center"/>
        <w:rPr>
          <w:shd w:val="clear" w:color="auto" w:fill="FFFFFF"/>
        </w:rPr>
      </w:pPr>
    </w:p>
    <w:p w14:paraId="50AD5BF0" w14:textId="584C8033" w:rsidR="00335BC2" w:rsidRDefault="00B71101" w:rsidP="00335BC2">
      <w:pPr>
        <w:jc w:val="center"/>
        <w:rPr>
          <w:b/>
          <w:shd w:val="clear" w:color="auto" w:fill="FFFFFF"/>
        </w:rPr>
      </w:pPr>
      <w:r>
        <w:rPr>
          <w:shd w:val="clear" w:color="auto" w:fill="FFFFFF"/>
        </w:rPr>
        <w:t>202</w:t>
      </w:r>
      <w:r w:rsidR="00335546">
        <w:rPr>
          <w:shd w:val="clear" w:color="auto" w:fill="FFFFFF"/>
        </w:rPr>
        <w:t>5</w:t>
      </w:r>
      <w:r>
        <w:rPr>
          <w:shd w:val="clear" w:color="auto" w:fill="FFFFFF"/>
        </w:rPr>
        <w:t xml:space="preserve"> 06 </w:t>
      </w:r>
      <w:r w:rsidR="00335546">
        <w:rPr>
          <w:shd w:val="clear" w:color="auto" w:fill="FFFFFF"/>
        </w:rPr>
        <w:t>26</w:t>
      </w:r>
      <w:r>
        <w:rPr>
          <w:shd w:val="clear" w:color="auto" w:fill="FFFFFF"/>
        </w:rPr>
        <w:t xml:space="preserve">  </w:t>
      </w:r>
      <w:r w:rsidR="00335BC2">
        <w:rPr>
          <w:shd w:val="clear" w:color="auto" w:fill="FFFFFF"/>
        </w:rPr>
        <w:t>Nr.</w:t>
      </w:r>
      <w:r w:rsidR="0062314D">
        <w:rPr>
          <w:shd w:val="clear" w:color="auto" w:fill="FFFFFF"/>
        </w:rPr>
        <w:t>2</w:t>
      </w:r>
      <w:r>
        <w:rPr>
          <w:shd w:val="clear" w:color="auto" w:fill="FFFFFF"/>
        </w:rPr>
        <w:t>-2</w:t>
      </w:r>
      <w:r w:rsidR="00335546">
        <w:rPr>
          <w:shd w:val="clear" w:color="auto" w:fill="FFFFFF"/>
        </w:rPr>
        <w:t>5</w:t>
      </w:r>
    </w:p>
    <w:p w14:paraId="25ACE187" w14:textId="77777777" w:rsidR="00335BC2" w:rsidRDefault="00335BC2" w:rsidP="00335BC2">
      <w:pPr>
        <w:jc w:val="center"/>
        <w:rPr>
          <w:sz w:val="16"/>
          <w:shd w:val="clear" w:color="auto" w:fill="FFFFFF"/>
        </w:rPr>
      </w:pPr>
      <w:r>
        <w:rPr>
          <w:sz w:val="16"/>
          <w:shd w:val="clear" w:color="auto" w:fill="FFFFFF"/>
        </w:rPr>
        <w:t>(Data)</w:t>
      </w:r>
    </w:p>
    <w:p w14:paraId="7454BBA0" w14:textId="2EFFF525" w:rsidR="00335BC2" w:rsidRDefault="00F04194" w:rsidP="00335BC2">
      <w:pPr>
        <w:jc w:val="center"/>
        <w:rPr>
          <w:color w:val="000000"/>
          <w:shd w:val="clear" w:color="auto" w:fill="FFFFFF"/>
        </w:rPr>
      </w:pPr>
      <w:r>
        <w:rPr>
          <w:color w:val="000000"/>
          <w:shd w:val="clear" w:color="auto" w:fill="FFFFFF"/>
        </w:rPr>
        <w:t>Vilkaviškis</w:t>
      </w:r>
    </w:p>
    <w:p w14:paraId="71AEE32E" w14:textId="77777777" w:rsidR="00335BC2" w:rsidRDefault="00335BC2" w:rsidP="00335BC2">
      <w:pPr>
        <w:jc w:val="center"/>
        <w:rPr>
          <w:color w:val="000000"/>
          <w:sz w:val="16"/>
          <w:shd w:val="clear" w:color="auto" w:fill="FFFFFF"/>
        </w:rPr>
      </w:pPr>
      <w:r>
        <w:rPr>
          <w:color w:val="000000"/>
          <w:sz w:val="16"/>
          <w:shd w:val="clear" w:color="auto" w:fill="FFFFFF"/>
        </w:rPr>
        <w:t>(Sudarymo vieta)</w:t>
      </w:r>
    </w:p>
    <w:tbl>
      <w:tblPr>
        <w:tblW w:w="0" w:type="auto"/>
        <w:tblInd w:w="108" w:type="dxa"/>
        <w:tblCellMar>
          <w:left w:w="10" w:type="dxa"/>
          <w:right w:w="10" w:type="dxa"/>
        </w:tblCellMar>
        <w:tblLook w:val="0000" w:firstRow="0" w:lastRow="0" w:firstColumn="0" w:lastColumn="0" w:noHBand="0" w:noVBand="0"/>
      </w:tblPr>
      <w:tblGrid>
        <w:gridCol w:w="4891"/>
        <w:gridCol w:w="4629"/>
      </w:tblGrid>
      <w:tr w:rsidR="00B71101" w14:paraId="568F561C" w14:textId="77777777" w:rsidTr="00B71101">
        <w:trPr>
          <w:trHeight w:val="1"/>
        </w:trPr>
        <w:tc>
          <w:tcPr>
            <w:tcW w:w="4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4E57DE" w14:textId="77777777" w:rsidR="00B71101" w:rsidRDefault="00B71101" w:rsidP="00B71101">
            <w:r>
              <w:t xml:space="preserve">Tiekėjo pavadinimas </w:t>
            </w:r>
            <w:r>
              <w:rPr>
                <w:i/>
              </w:rPr>
              <w:t>/Jeigu dalyvauja ūkio subjektų grupė, surašomi visi dalyvių pavadinimai/</w:t>
            </w:r>
          </w:p>
        </w:tc>
        <w:tc>
          <w:tcPr>
            <w:tcW w:w="46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480884" w14:textId="77777777" w:rsidR="00B71101" w:rsidRDefault="00B71101" w:rsidP="00B71101">
            <w:pPr>
              <w:jc w:val="both"/>
            </w:pPr>
          </w:p>
          <w:p w14:paraId="54F50360" w14:textId="757BA3CA" w:rsidR="00B71101" w:rsidRDefault="00B71101" w:rsidP="00B71101">
            <w:pPr>
              <w:jc w:val="both"/>
            </w:pPr>
            <w:r>
              <w:t xml:space="preserve">Rimo </w:t>
            </w:r>
            <w:proofErr w:type="spellStart"/>
            <w:r>
              <w:t>Savulio</w:t>
            </w:r>
            <w:proofErr w:type="spellEnd"/>
            <w:r>
              <w:t xml:space="preserve"> įmonė</w:t>
            </w:r>
          </w:p>
        </w:tc>
      </w:tr>
      <w:tr w:rsidR="00B71101" w14:paraId="448133E8" w14:textId="77777777" w:rsidTr="00B71101">
        <w:trPr>
          <w:trHeight w:val="1"/>
        </w:trPr>
        <w:tc>
          <w:tcPr>
            <w:tcW w:w="4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76103" w14:textId="77777777" w:rsidR="00B71101" w:rsidRDefault="00B71101" w:rsidP="00B71101">
            <w:pPr>
              <w:jc w:val="both"/>
            </w:pPr>
            <w:r>
              <w:t>Tiekėjo adresas</w:t>
            </w:r>
            <w:r>
              <w:rPr>
                <w:i/>
              </w:rPr>
              <w:t xml:space="preserve"> /Jeigu dalyvauja ūkio subjektų grupė, surašomi visi dalyvių adresai/</w:t>
            </w:r>
          </w:p>
        </w:tc>
        <w:tc>
          <w:tcPr>
            <w:tcW w:w="46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447E15" w14:textId="77777777" w:rsidR="00B71101" w:rsidRDefault="00B71101" w:rsidP="00B71101">
            <w:pPr>
              <w:jc w:val="both"/>
            </w:pPr>
          </w:p>
          <w:p w14:paraId="7DBFDCA9" w14:textId="61A5DC18" w:rsidR="00B71101" w:rsidRDefault="00B71101" w:rsidP="00B71101">
            <w:pPr>
              <w:jc w:val="both"/>
            </w:pPr>
            <w:r>
              <w:t>Žalumynų 74, Vilkaviškis.</w:t>
            </w:r>
          </w:p>
        </w:tc>
      </w:tr>
      <w:tr w:rsidR="00B71101" w14:paraId="29438BD9" w14:textId="77777777" w:rsidTr="00B71101">
        <w:trPr>
          <w:trHeight w:val="1"/>
        </w:trPr>
        <w:tc>
          <w:tcPr>
            <w:tcW w:w="4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B13681" w14:textId="77777777" w:rsidR="00B71101" w:rsidRDefault="00B71101" w:rsidP="00B71101">
            <w:pPr>
              <w:jc w:val="both"/>
            </w:pPr>
            <w:r>
              <w:t>Už pasiūlymą atsakingo asmens vardas, pavardė</w:t>
            </w:r>
          </w:p>
        </w:tc>
        <w:tc>
          <w:tcPr>
            <w:tcW w:w="46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84C9EE" w14:textId="64C237D7" w:rsidR="00B71101" w:rsidRDefault="00B71101" w:rsidP="00B71101">
            <w:pPr>
              <w:jc w:val="both"/>
              <w:rPr>
                <w:rFonts w:ascii="Calibri" w:eastAsia="Calibri" w:hAnsi="Calibri" w:cs="Calibri"/>
              </w:rPr>
            </w:pPr>
            <w:r>
              <w:rPr>
                <w:rFonts w:ascii="Calibri" w:eastAsia="Calibri" w:hAnsi="Calibri" w:cs="Calibri"/>
              </w:rPr>
              <w:t xml:space="preserve">Rimas </w:t>
            </w:r>
            <w:proofErr w:type="spellStart"/>
            <w:r>
              <w:rPr>
                <w:rFonts w:ascii="Calibri" w:eastAsia="Calibri" w:hAnsi="Calibri" w:cs="Calibri"/>
              </w:rPr>
              <w:t>Savulis</w:t>
            </w:r>
            <w:proofErr w:type="spellEnd"/>
          </w:p>
        </w:tc>
      </w:tr>
      <w:tr w:rsidR="00B71101" w14:paraId="1E5CB900" w14:textId="77777777" w:rsidTr="00B71101">
        <w:trPr>
          <w:trHeight w:val="1"/>
        </w:trPr>
        <w:tc>
          <w:tcPr>
            <w:tcW w:w="4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58DC40" w14:textId="77777777" w:rsidR="00B71101" w:rsidRDefault="00B71101" w:rsidP="00B71101">
            <w:pPr>
              <w:jc w:val="both"/>
            </w:pPr>
            <w:r>
              <w:t>Telefono numeris</w:t>
            </w:r>
          </w:p>
        </w:tc>
        <w:tc>
          <w:tcPr>
            <w:tcW w:w="46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06439D" w14:textId="6654F793" w:rsidR="00B71101" w:rsidRDefault="00B71101" w:rsidP="00B71101">
            <w:pPr>
              <w:jc w:val="both"/>
              <w:rPr>
                <w:rFonts w:ascii="Calibri" w:eastAsia="Calibri" w:hAnsi="Calibri" w:cs="Calibri"/>
              </w:rPr>
            </w:pPr>
            <w:r>
              <w:rPr>
                <w:rFonts w:ascii="Calibri" w:eastAsia="Calibri" w:hAnsi="Calibri" w:cs="Calibri"/>
              </w:rPr>
              <w:t>+370 655 11680</w:t>
            </w:r>
          </w:p>
        </w:tc>
      </w:tr>
      <w:tr w:rsidR="00B71101" w14:paraId="1CBC8605" w14:textId="77777777" w:rsidTr="00B71101">
        <w:trPr>
          <w:trHeight w:val="1"/>
        </w:trPr>
        <w:tc>
          <w:tcPr>
            <w:tcW w:w="4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31FC1B" w14:textId="77777777" w:rsidR="00B71101" w:rsidRDefault="00B71101" w:rsidP="00B71101">
            <w:pPr>
              <w:jc w:val="both"/>
            </w:pPr>
            <w:r>
              <w:t>Fakso numeris</w:t>
            </w:r>
          </w:p>
        </w:tc>
        <w:tc>
          <w:tcPr>
            <w:tcW w:w="46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A1801C" w14:textId="77777777" w:rsidR="00B71101" w:rsidRDefault="00B71101" w:rsidP="00B71101">
            <w:pPr>
              <w:jc w:val="both"/>
              <w:rPr>
                <w:rFonts w:ascii="Calibri" w:eastAsia="Calibri" w:hAnsi="Calibri" w:cs="Calibri"/>
              </w:rPr>
            </w:pPr>
          </w:p>
        </w:tc>
      </w:tr>
      <w:tr w:rsidR="00B71101" w14:paraId="35DE3F70" w14:textId="77777777" w:rsidTr="00B71101">
        <w:trPr>
          <w:trHeight w:val="1"/>
        </w:trPr>
        <w:tc>
          <w:tcPr>
            <w:tcW w:w="4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6E2B1D" w14:textId="77777777" w:rsidR="00B71101" w:rsidRDefault="00B71101" w:rsidP="00B71101">
            <w:pPr>
              <w:jc w:val="both"/>
            </w:pPr>
            <w:r>
              <w:t>El. pašto adresas</w:t>
            </w:r>
          </w:p>
        </w:tc>
        <w:tc>
          <w:tcPr>
            <w:tcW w:w="46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2C1FCB" w14:textId="77777777" w:rsidR="00B71101" w:rsidRPr="0004067B" w:rsidRDefault="00B71101" w:rsidP="00B71101">
            <w:pPr>
              <w:suppressAutoHyphens w:val="0"/>
              <w:autoSpaceDE w:val="0"/>
              <w:autoSpaceDN w:val="0"/>
              <w:adjustRightInd w:val="0"/>
              <w:rPr>
                <w:rFonts w:ascii="MS Shell Dlg 2" w:eastAsia="Calibri" w:hAnsi="MS Shell Dlg 2" w:cs="MS Shell Dlg 2"/>
                <w:sz w:val="20"/>
                <w:lang w:eastAsia="lt-LT"/>
              </w:rPr>
            </w:pPr>
            <w:proofErr w:type="spellStart"/>
            <w:r>
              <w:rPr>
                <w:rFonts w:ascii="Calibri" w:eastAsia="Calibri" w:hAnsi="Calibri" w:cs="Calibri"/>
              </w:rPr>
              <w:t>rsavulis</w:t>
            </w:r>
            <w:r>
              <w:rPr>
                <w:rFonts w:ascii="Arial" w:eastAsia="Calibri" w:hAnsi="Arial" w:cs="Arial"/>
                <w:sz w:val="26"/>
                <w:szCs w:val="26"/>
                <w:lang w:eastAsia="lt-LT"/>
              </w:rPr>
              <w:t>@</w:t>
            </w:r>
            <w:r>
              <w:rPr>
                <w:rFonts w:ascii="Arial" w:eastAsia="Calibri" w:hAnsi="Arial" w:cs="Arial"/>
                <w:szCs w:val="26"/>
                <w:lang w:eastAsia="lt-LT"/>
              </w:rPr>
              <w:t>gmail,com</w:t>
            </w:r>
            <w:proofErr w:type="spellEnd"/>
          </w:p>
          <w:p w14:paraId="7ACC6FB5" w14:textId="77777777" w:rsidR="00B71101" w:rsidRDefault="00B71101" w:rsidP="00B71101">
            <w:pPr>
              <w:suppressAutoHyphens w:val="0"/>
              <w:autoSpaceDE w:val="0"/>
              <w:autoSpaceDN w:val="0"/>
              <w:adjustRightInd w:val="0"/>
              <w:rPr>
                <w:rFonts w:ascii="MS Shell Dlg 2" w:eastAsia="Calibri" w:hAnsi="MS Shell Dlg 2" w:cs="MS Shell Dlg 2"/>
                <w:sz w:val="17"/>
                <w:szCs w:val="17"/>
                <w:lang w:eastAsia="lt-LT"/>
              </w:rPr>
            </w:pPr>
          </w:p>
          <w:p w14:paraId="28789AFA" w14:textId="77777777" w:rsidR="00B71101" w:rsidRDefault="00B71101" w:rsidP="00B71101">
            <w:pPr>
              <w:jc w:val="both"/>
              <w:rPr>
                <w:rFonts w:ascii="Calibri" w:eastAsia="Calibri" w:hAnsi="Calibri" w:cs="Calibri"/>
              </w:rPr>
            </w:pPr>
          </w:p>
        </w:tc>
      </w:tr>
    </w:tbl>
    <w:p w14:paraId="2A3484A1" w14:textId="77777777" w:rsidR="00335BC2" w:rsidRDefault="00335BC2" w:rsidP="00335BC2">
      <w:pPr>
        <w:ind w:firstLine="720"/>
        <w:jc w:val="both"/>
      </w:pPr>
    </w:p>
    <w:p w14:paraId="3BD0DF44" w14:textId="77777777" w:rsidR="00335BC2" w:rsidRPr="00DF31E6" w:rsidRDefault="00335BC2" w:rsidP="00335BC2">
      <w:pPr>
        <w:tabs>
          <w:tab w:val="left" w:pos="993"/>
        </w:tabs>
        <w:ind w:firstLine="720"/>
        <w:jc w:val="both"/>
      </w:pPr>
      <w:r>
        <w:t>1.</w:t>
      </w:r>
      <w:r>
        <w:tab/>
        <w:t xml:space="preserve">Šiuo pasiūlymu pažymime, kad sutinkame su visomis maisto produktų pirkimo sąlygomis, </w:t>
      </w:r>
    </w:p>
    <w:p w14:paraId="5712182E" w14:textId="77777777" w:rsidR="00335BC2" w:rsidRDefault="00335BC2" w:rsidP="00335BC2">
      <w:pPr>
        <w:ind w:firstLine="720"/>
        <w:jc w:val="both"/>
      </w:pPr>
      <w:r>
        <w:t>2. Pasiūlymas galioja iki termino, nustatyto pirkimo dokumentuose.</w:t>
      </w:r>
    </w:p>
    <w:p w14:paraId="6C368CCD" w14:textId="77777777" w:rsidR="00335BC2" w:rsidRDefault="00335BC2" w:rsidP="00335BC2">
      <w:pPr>
        <w:ind w:firstLine="567"/>
        <w:jc w:val="both"/>
      </w:pPr>
    </w:p>
    <w:p w14:paraId="03C48A7D" w14:textId="77777777" w:rsidR="00335BC2" w:rsidRDefault="00335BC2" w:rsidP="00335BC2">
      <w:pPr>
        <w:ind w:firstLine="567"/>
        <w:jc w:val="both"/>
      </w:pPr>
      <w:r>
        <w:t>Mes siūlome</w:t>
      </w:r>
      <w:r>
        <w:rPr>
          <w:i/>
        </w:rPr>
        <w:t xml:space="preserve"> </w:t>
      </w:r>
      <w:r>
        <w:t>žemiau išvardintus produktus,</w:t>
      </w:r>
      <w:r>
        <w:rPr>
          <w:i/>
        </w:rPr>
        <w:t xml:space="preserve"> </w:t>
      </w:r>
      <w:r>
        <w:t>kurie atitinka visus pirkimo dokumentuose nustatytus reikalavimus:</w:t>
      </w:r>
    </w:p>
    <w:tbl>
      <w:tblPr>
        <w:tblW w:w="9757" w:type="dxa"/>
        <w:tblInd w:w="-15" w:type="dxa"/>
        <w:tblLayout w:type="fixed"/>
        <w:tblCellMar>
          <w:left w:w="10" w:type="dxa"/>
          <w:right w:w="10" w:type="dxa"/>
        </w:tblCellMar>
        <w:tblLook w:val="04A0" w:firstRow="1" w:lastRow="0" w:firstColumn="1" w:lastColumn="0" w:noHBand="0" w:noVBand="1"/>
      </w:tblPr>
      <w:tblGrid>
        <w:gridCol w:w="685"/>
        <w:gridCol w:w="1985"/>
        <w:gridCol w:w="3685"/>
        <w:gridCol w:w="851"/>
        <w:gridCol w:w="1417"/>
        <w:gridCol w:w="1134"/>
      </w:tblGrid>
      <w:tr w:rsidR="00335546" w:rsidRPr="001C7633" w14:paraId="71F89AA9" w14:textId="77777777" w:rsidTr="00335546">
        <w:trPr>
          <w:trHeight w:val="1"/>
        </w:trPr>
        <w:tc>
          <w:tcPr>
            <w:tcW w:w="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6332D86A" w14:textId="77777777" w:rsidR="00335546" w:rsidRPr="001C7633" w:rsidRDefault="00335546" w:rsidP="00923399">
            <w:pPr>
              <w:spacing w:line="276" w:lineRule="auto"/>
              <w:jc w:val="center"/>
              <w:rPr>
                <w:sz w:val="22"/>
                <w:szCs w:val="22"/>
              </w:rPr>
            </w:pPr>
            <w:r w:rsidRPr="001C7633">
              <w:t>Eil. Nr.</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30A53612" w14:textId="77777777" w:rsidR="00335546" w:rsidRPr="001C7633" w:rsidRDefault="00335546" w:rsidP="00923399">
            <w:pPr>
              <w:jc w:val="center"/>
            </w:pPr>
            <w:r w:rsidRPr="001C7633">
              <w:rPr>
                <w:spacing w:val="-4"/>
              </w:rPr>
              <w:t>Prekių </w:t>
            </w:r>
            <w:r w:rsidRPr="001C7633">
              <w:t xml:space="preserve"> pavadinimas</w:t>
            </w:r>
          </w:p>
          <w:p w14:paraId="4D182907" w14:textId="77777777" w:rsidR="00335546" w:rsidRPr="001C7633" w:rsidRDefault="00335546" w:rsidP="00923399">
            <w:pPr>
              <w:spacing w:line="276" w:lineRule="auto"/>
              <w:jc w:val="center"/>
              <w:rPr>
                <w:sz w:val="22"/>
                <w:szCs w:val="22"/>
              </w:rPr>
            </w:pPr>
            <w:r w:rsidRPr="001C7633">
              <w:t>(</w:t>
            </w:r>
            <w:r w:rsidRPr="001C7633">
              <w:rPr>
                <w:i/>
              </w:rPr>
              <w:t>nurodyti rūšį/pavadinimą</w:t>
            </w:r>
            <w:r w:rsidRPr="001C7633">
              <w:t>)</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32EADF3D" w14:textId="77777777" w:rsidR="00335546" w:rsidRPr="001C7633" w:rsidRDefault="00335546" w:rsidP="00923399">
            <w:pPr>
              <w:spacing w:line="276" w:lineRule="auto"/>
              <w:jc w:val="center"/>
              <w:rPr>
                <w:sz w:val="22"/>
                <w:szCs w:val="22"/>
              </w:rPr>
            </w:pPr>
            <w:r w:rsidRPr="001C7633">
              <w:t>Reikalavimai</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7782FE00" w14:textId="77777777" w:rsidR="00335546" w:rsidRPr="001C7633" w:rsidRDefault="00335546" w:rsidP="00923399">
            <w:pPr>
              <w:spacing w:line="276" w:lineRule="auto"/>
              <w:jc w:val="center"/>
              <w:rPr>
                <w:sz w:val="22"/>
                <w:szCs w:val="22"/>
              </w:rPr>
            </w:pPr>
            <w:r w:rsidRPr="001C7633">
              <w:t>Mato vnt.</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775733D8" w14:textId="77777777" w:rsidR="00335546" w:rsidRPr="001C7633" w:rsidRDefault="00335546" w:rsidP="00923399">
            <w:pPr>
              <w:spacing w:line="276" w:lineRule="auto"/>
              <w:ind w:right="-105"/>
              <w:jc w:val="center"/>
              <w:rPr>
                <w:sz w:val="22"/>
                <w:szCs w:val="22"/>
              </w:rPr>
            </w:pPr>
            <w:r w:rsidRPr="001C7633">
              <w:t>Preliminarus kiekis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676CCA65" w14:textId="77777777" w:rsidR="00335546" w:rsidRPr="001C7633" w:rsidRDefault="00335546" w:rsidP="00923399">
            <w:pPr>
              <w:spacing w:line="276" w:lineRule="auto"/>
              <w:jc w:val="center"/>
            </w:pPr>
          </w:p>
          <w:p w14:paraId="539D784E" w14:textId="77777777" w:rsidR="00335546" w:rsidRPr="00823193" w:rsidRDefault="00335546" w:rsidP="00923399">
            <w:pPr>
              <w:jc w:val="center"/>
              <w:rPr>
                <w:szCs w:val="24"/>
                <w:lang w:eastAsia="lt-LT"/>
              </w:rPr>
            </w:pPr>
            <w:r w:rsidRPr="00823193">
              <w:rPr>
                <w:color w:val="000000"/>
                <w:szCs w:val="24"/>
                <w:lang w:eastAsia="lt-LT"/>
              </w:rPr>
              <w:t>Vieneto</w:t>
            </w:r>
          </w:p>
          <w:p w14:paraId="5B1D2C97" w14:textId="77777777" w:rsidR="00335546" w:rsidRPr="00823193" w:rsidRDefault="00335546" w:rsidP="00923399">
            <w:pPr>
              <w:jc w:val="center"/>
              <w:rPr>
                <w:szCs w:val="24"/>
                <w:lang w:eastAsia="lt-LT"/>
              </w:rPr>
            </w:pPr>
            <w:r w:rsidRPr="00823193">
              <w:rPr>
                <w:color w:val="000000"/>
                <w:szCs w:val="24"/>
                <w:lang w:eastAsia="lt-LT"/>
              </w:rPr>
              <w:t> kaina,</w:t>
            </w:r>
          </w:p>
          <w:p w14:paraId="0944780C" w14:textId="77777777" w:rsidR="00335546" w:rsidRPr="00823193" w:rsidRDefault="00335546" w:rsidP="00923399">
            <w:pPr>
              <w:jc w:val="center"/>
              <w:rPr>
                <w:szCs w:val="24"/>
                <w:lang w:eastAsia="lt-LT"/>
              </w:rPr>
            </w:pPr>
            <w:r w:rsidRPr="00823193">
              <w:rPr>
                <w:color w:val="000000"/>
                <w:szCs w:val="24"/>
                <w:lang w:eastAsia="lt-LT"/>
              </w:rPr>
              <w:t>Eur</w:t>
            </w:r>
          </w:p>
          <w:p w14:paraId="22BE1A03" w14:textId="77777777" w:rsidR="00335546" w:rsidRPr="001C7633" w:rsidRDefault="00335546" w:rsidP="00923399">
            <w:pPr>
              <w:spacing w:line="276" w:lineRule="auto"/>
              <w:jc w:val="center"/>
            </w:pPr>
            <w:r w:rsidRPr="00823193">
              <w:rPr>
                <w:color w:val="000000"/>
                <w:szCs w:val="24"/>
                <w:lang w:eastAsia="lt-LT"/>
              </w:rPr>
              <w:t> (</w:t>
            </w:r>
            <w:r>
              <w:rPr>
                <w:color w:val="000000"/>
                <w:szCs w:val="24"/>
                <w:lang w:eastAsia="lt-LT"/>
              </w:rPr>
              <w:t>su</w:t>
            </w:r>
            <w:r w:rsidRPr="00823193">
              <w:rPr>
                <w:color w:val="000000"/>
                <w:szCs w:val="24"/>
                <w:lang w:eastAsia="lt-LT"/>
              </w:rPr>
              <w:t xml:space="preserve"> PVM)</w:t>
            </w:r>
          </w:p>
        </w:tc>
      </w:tr>
      <w:tr w:rsidR="00335546" w:rsidRPr="001C7633" w14:paraId="326CDFF6" w14:textId="77777777" w:rsidTr="00335546">
        <w:trPr>
          <w:trHeight w:val="1"/>
        </w:trPr>
        <w:tc>
          <w:tcPr>
            <w:tcW w:w="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95240B9" w14:textId="77777777" w:rsidR="00335546" w:rsidRPr="001C7633" w:rsidRDefault="00335546" w:rsidP="00923399">
            <w:pPr>
              <w:spacing w:line="276" w:lineRule="auto"/>
              <w:jc w:val="center"/>
              <w:rPr>
                <w:sz w:val="22"/>
                <w:szCs w:val="22"/>
              </w:rPr>
            </w:pPr>
            <w:r w:rsidRPr="001C7633">
              <w:rPr>
                <w:i/>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89F8D0" w14:textId="77777777" w:rsidR="00335546" w:rsidRPr="001C7633" w:rsidRDefault="00335546" w:rsidP="00923399">
            <w:pPr>
              <w:spacing w:line="276" w:lineRule="auto"/>
              <w:jc w:val="center"/>
              <w:rPr>
                <w:sz w:val="22"/>
                <w:szCs w:val="22"/>
              </w:rPr>
            </w:pPr>
            <w:r w:rsidRPr="001C7633">
              <w:rPr>
                <w:i/>
              </w:rPr>
              <w:t>2</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1B03DA" w14:textId="77777777" w:rsidR="00335546" w:rsidRPr="001C7633" w:rsidRDefault="00335546" w:rsidP="00923399">
            <w:pPr>
              <w:spacing w:line="276" w:lineRule="auto"/>
              <w:jc w:val="center"/>
              <w:rPr>
                <w:sz w:val="22"/>
                <w:szCs w:val="22"/>
              </w:rPr>
            </w:pPr>
            <w:r w:rsidRPr="001C7633">
              <w:rPr>
                <w:i/>
              </w:rPr>
              <w:t>3</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A6F9631" w14:textId="77777777" w:rsidR="00335546" w:rsidRPr="001C7633" w:rsidRDefault="00335546" w:rsidP="00923399">
            <w:pPr>
              <w:spacing w:line="276" w:lineRule="auto"/>
              <w:jc w:val="center"/>
              <w:rPr>
                <w:sz w:val="22"/>
                <w:szCs w:val="22"/>
              </w:rPr>
            </w:pPr>
            <w:r w:rsidRPr="001C7633">
              <w:rPr>
                <w:i/>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E1A107" w14:textId="77777777" w:rsidR="00335546" w:rsidRPr="001C7633" w:rsidRDefault="00335546" w:rsidP="00923399">
            <w:pPr>
              <w:spacing w:line="276" w:lineRule="auto"/>
              <w:jc w:val="center"/>
              <w:rPr>
                <w:sz w:val="22"/>
                <w:szCs w:val="22"/>
              </w:rPr>
            </w:pPr>
            <w:r w:rsidRPr="001C7633">
              <w:rPr>
                <w:i/>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BEB7179" w14:textId="77777777" w:rsidR="00335546" w:rsidRPr="001C7633" w:rsidRDefault="00335546" w:rsidP="00923399">
            <w:pPr>
              <w:spacing w:line="276" w:lineRule="auto"/>
              <w:jc w:val="center"/>
              <w:rPr>
                <w:i/>
              </w:rPr>
            </w:pPr>
            <w:r w:rsidRPr="001C7633">
              <w:rPr>
                <w:i/>
              </w:rPr>
              <w:t>6</w:t>
            </w:r>
          </w:p>
        </w:tc>
      </w:tr>
      <w:tr w:rsidR="00335546" w:rsidRPr="001C7633" w14:paraId="23850E2A" w14:textId="77777777" w:rsidTr="00335546">
        <w:trPr>
          <w:trHeight w:val="1"/>
        </w:trPr>
        <w:tc>
          <w:tcPr>
            <w:tcW w:w="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5D8B244" w14:textId="77777777" w:rsidR="00335546" w:rsidRPr="001C7633" w:rsidRDefault="00335546" w:rsidP="00923399">
            <w:pPr>
              <w:jc w:val="center"/>
              <w:rPr>
                <w:sz w:val="22"/>
                <w:szCs w:val="22"/>
              </w:rPr>
            </w:pPr>
            <w:r>
              <w:rPr>
                <w:b/>
              </w:rPr>
              <w:t>1</w:t>
            </w:r>
            <w:r w:rsidRPr="001C7633">
              <w:rPr>
                <w:b/>
              </w:rPr>
              <w:t>.</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3BA2A3" w14:textId="77777777" w:rsidR="00335546" w:rsidRPr="001C7633" w:rsidRDefault="00335546" w:rsidP="00923399">
            <w:pPr>
              <w:suppressLineNumbers/>
              <w:jc w:val="both"/>
            </w:pPr>
            <w:r w:rsidRPr="001C7633">
              <w:t xml:space="preserve">Bulvės </w:t>
            </w:r>
          </w:p>
          <w:p w14:paraId="4BDB0914" w14:textId="77777777" w:rsidR="00335546" w:rsidRPr="001C7633" w:rsidRDefault="00335546" w:rsidP="00923399">
            <w:pPr>
              <w:suppressLineNumbers/>
              <w:jc w:val="both"/>
              <w:rPr>
                <w:sz w:val="22"/>
                <w:szCs w:val="22"/>
              </w:rPr>
            </w:pPr>
            <w:r w:rsidRPr="001C7633">
              <w:t>I–VI mėn.</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F81125" w14:textId="77777777" w:rsidR="00335546" w:rsidRPr="001C7633" w:rsidRDefault="00335546" w:rsidP="00923399">
            <w:pPr>
              <w:suppressLineNumbers/>
              <w:jc w:val="both"/>
              <w:rPr>
                <w:rFonts w:eastAsia="Liberation Serif"/>
                <w:sz w:val="18"/>
              </w:rPr>
            </w:pPr>
            <w:r w:rsidRPr="001C7633">
              <w:rPr>
                <w:b/>
                <w:sz w:val="18"/>
                <w:u w:val="single"/>
              </w:rPr>
              <w:t xml:space="preserve">Bulvės turi būti </w:t>
            </w:r>
            <w:r w:rsidRPr="001C7633">
              <w:rPr>
                <w:sz w:val="18"/>
              </w:rPr>
              <w:t>išaugintos, apdorotos ir pateiktos pagal nustatytus ir galiojančius ES, LR,  kokybės reikalavimus, standartus, higienos normas.</w:t>
            </w:r>
            <w:r w:rsidRPr="001C7633">
              <w:rPr>
                <w:rFonts w:eastAsia="Liberation Serif"/>
                <w:sz w:val="18"/>
              </w:rPr>
              <w:t xml:space="preserve"> </w:t>
            </w:r>
            <w:r w:rsidRPr="001C7633">
              <w:rPr>
                <w:sz w:val="18"/>
              </w:rPr>
              <w:t xml:space="preserve">Bulvės pagal kokybę turi atitikti pirmos klasės reikalavimus (LR ŽŪM </w:t>
            </w:r>
            <w:proofErr w:type="spellStart"/>
            <w:r w:rsidRPr="001C7633">
              <w:rPr>
                <w:sz w:val="18"/>
              </w:rPr>
              <w:t>įsk</w:t>
            </w:r>
            <w:proofErr w:type="spellEnd"/>
            <w:r w:rsidRPr="001C7633">
              <w:rPr>
                <w:sz w:val="18"/>
              </w:rPr>
              <w:t xml:space="preserve">. Nr. 193 (2002 m. gegužės 23 d.)): geros kokybės bulvių gumbai (nepažaliavę), veislei tipingos formos (taisyklingos, lygios, nepažeistos mechaniškai) ir spalvos, kieti, nesuvytę ir nesudygę, be defektų, išskyrus labai mažus paviršiaus defektus, jei jie nekenkia gumbų išvaizdai, kokybei ir išsilaikymui, švaraus paviršiaus (ne didesnio nei 1 proc. </w:t>
            </w:r>
            <w:proofErr w:type="spellStart"/>
            <w:r w:rsidRPr="001C7633">
              <w:rPr>
                <w:sz w:val="18"/>
              </w:rPr>
              <w:t>žemėtumo</w:t>
            </w:r>
            <w:proofErr w:type="spellEnd"/>
            <w:r w:rsidRPr="001C7633">
              <w:rPr>
                <w:sz w:val="18"/>
              </w:rPr>
              <w:t>), skersmuo ne mažiau nei 70 mm, ir ne daugiau nei 90 mm.</w:t>
            </w:r>
          </w:p>
          <w:p w14:paraId="43B679DB" w14:textId="77777777" w:rsidR="00335546" w:rsidRPr="001C7633" w:rsidRDefault="00335546" w:rsidP="00923399">
            <w:pPr>
              <w:suppressLineNumbers/>
              <w:jc w:val="both"/>
              <w:rPr>
                <w:rFonts w:eastAsia="Liberation Serif"/>
                <w:sz w:val="18"/>
              </w:rPr>
            </w:pPr>
            <w:r w:rsidRPr="001C7633">
              <w:rPr>
                <w:sz w:val="18"/>
              </w:rPr>
              <w:t>Pageidautina pakuotė – tinklo maišai (supakuota po 30–50 kg).</w:t>
            </w:r>
          </w:p>
          <w:p w14:paraId="4A6D8FFD" w14:textId="77777777" w:rsidR="00335546" w:rsidRPr="001C7633" w:rsidRDefault="00335546" w:rsidP="00923399">
            <w:pPr>
              <w:suppressLineNumbers/>
              <w:jc w:val="both"/>
              <w:rPr>
                <w:sz w:val="22"/>
                <w:szCs w:val="22"/>
              </w:rPr>
            </w:pPr>
            <w:r w:rsidRPr="001C7633">
              <w:rPr>
                <w:sz w:val="18"/>
              </w:rPr>
              <w:lastRenderedPageBreak/>
              <w:t>Tiekėjas privalo pateikti gamintojo kokybės pažymėjimą arba lygiavertį pažymėjimui dokumentą originalia kalba (jei importuojama) kartu su lietuvišku vertimu pirmai siuntai bei tuo atveju, kai pareiškiamos pretenzijos dėl produkcijos kokybės</w:t>
            </w:r>
            <w:r>
              <w:rPr>
                <w:sz w:val="18"/>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839B70C" w14:textId="77777777" w:rsidR="00335546" w:rsidRPr="001C7633" w:rsidRDefault="00335546" w:rsidP="00923399">
            <w:pPr>
              <w:jc w:val="center"/>
              <w:rPr>
                <w:sz w:val="22"/>
                <w:szCs w:val="22"/>
              </w:rPr>
            </w:pPr>
            <w:r w:rsidRPr="001C7633">
              <w:lastRenderedPageBreak/>
              <w:t>Kg.</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93034E9" w14:textId="77777777" w:rsidR="00335546" w:rsidRPr="001C7633" w:rsidRDefault="00335546" w:rsidP="00923399">
            <w:pPr>
              <w:spacing w:after="200" w:line="276" w:lineRule="auto"/>
              <w:jc w:val="center"/>
              <w:rPr>
                <w:sz w:val="22"/>
                <w:szCs w:val="22"/>
              </w:rPr>
            </w:pPr>
            <w:r>
              <w:t>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96A7130" w14:textId="77777777" w:rsidR="00335546" w:rsidRPr="001C7633" w:rsidRDefault="00335546" w:rsidP="00923399">
            <w:pPr>
              <w:spacing w:after="200" w:line="276" w:lineRule="auto"/>
              <w:jc w:val="center"/>
            </w:pPr>
            <w:r>
              <w:t>0,97</w:t>
            </w:r>
          </w:p>
        </w:tc>
      </w:tr>
      <w:tr w:rsidR="00335546" w:rsidRPr="001C7633" w14:paraId="715A7F98" w14:textId="77777777" w:rsidTr="00335546">
        <w:trPr>
          <w:trHeight w:val="1"/>
        </w:trPr>
        <w:tc>
          <w:tcPr>
            <w:tcW w:w="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7D1EED" w14:textId="77777777" w:rsidR="00335546" w:rsidRPr="007A2D5B" w:rsidRDefault="00335546" w:rsidP="00923399">
            <w:pPr>
              <w:jc w:val="center"/>
              <w:rPr>
                <w:b/>
                <w:sz w:val="22"/>
                <w:szCs w:val="22"/>
              </w:rPr>
            </w:pPr>
            <w:r>
              <w:rPr>
                <w:b/>
              </w:rPr>
              <w:t>2</w:t>
            </w:r>
            <w:r w:rsidRPr="007A2D5B">
              <w:rPr>
                <w:b/>
              </w:rPr>
              <w:t>.</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183061" w14:textId="77777777" w:rsidR="00335546" w:rsidRPr="001C7633" w:rsidRDefault="00335546" w:rsidP="00923399">
            <w:pPr>
              <w:suppressLineNumbers/>
            </w:pPr>
            <w:r w:rsidRPr="001C7633">
              <w:t xml:space="preserve">Bulvės </w:t>
            </w:r>
          </w:p>
          <w:p w14:paraId="1C04E19E" w14:textId="77777777" w:rsidR="00335546" w:rsidRPr="001C7633" w:rsidRDefault="00335546" w:rsidP="00923399">
            <w:pPr>
              <w:suppressLineNumbers/>
              <w:rPr>
                <w:sz w:val="22"/>
                <w:szCs w:val="22"/>
              </w:rPr>
            </w:pPr>
            <w:r w:rsidRPr="001C7633">
              <w:t>IX–XII mėn.</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501EDA" w14:textId="77777777" w:rsidR="00335546" w:rsidRPr="001C7633" w:rsidRDefault="00335546" w:rsidP="00923399">
            <w:pPr>
              <w:suppressLineNumbers/>
              <w:jc w:val="both"/>
              <w:rPr>
                <w:rFonts w:eastAsia="Liberation Serif"/>
                <w:sz w:val="18"/>
              </w:rPr>
            </w:pPr>
            <w:r w:rsidRPr="001C7633">
              <w:rPr>
                <w:b/>
                <w:sz w:val="18"/>
                <w:u w:val="single"/>
              </w:rPr>
              <w:t>Bulvės turi būti</w:t>
            </w:r>
            <w:r w:rsidRPr="001C7633">
              <w:rPr>
                <w:sz w:val="18"/>
              </w:rPr>
              <w:t xml:space="preserve"> išaugintos, apdorotos ir pateiktos pagal nustatytus ir galiojančius ES, LR kokybės reikalavimus, standartus, higienos normas.</w:t>
            </w:r>
            <w:r w:rsidRPr="001C7633">
              <w:rPr>
                <w:rFonts w:eastAsia="Liberation Serif"/>
                <w:sz w:val="18"/>
              </w:rPr>
              <w:t xml:space="preserve"> </w:t>
            </w:r>
            <w:r w:rsidRPr="001C7633">
              <w:rPr>
                <w:sz w:val="18"/>
              </w:rPr>
              <w:t xml:space="preserve">Bulvės pagal kokybę turi atitikti pirmos klasės reikalavimus (LR ŽŪM </w:t>
            </w:r>
            <w:proofErr w:type="spellStart"/>
            <w:r w:rsidRPr="001C7633">
              <w:rPr>
                <w:sz w:val="18"/>
              </w:rPr>
              <w:t>įsk</w:t>
            </w:r>
            <w:proofErr w:type="spellEnd"/>
            <w:r w:rsidRPr="001C7633">
              <w:rPr>
                <w:sz w:val="18"/>
              </w:rPr>
              <w:t xml:space="preserve">. Nr. 193 (2002 m. gegužės 23 d.)): geros kokybės bulvių gumbai (nepažaliavę), veislei tipingos formos (taisyklingos, lygios, nepažeistos mechaniškai) ir spalvos, kieti, nesuvytę ir nesudygę, be defektų, išskyrus labai mažus paviršiaus defektus, jei jie nekenkia gumbų išvaizdai, kokybei ir išsilaikymui, švaraus paviršiaus (ne didesnio nei 1 proc. </w:t>
            </w:r>
            <w:proofErr w:type="spellStart"/>
            <w:r w:rsidRPr="001C7633">
              <w:rPr>
                <w:sz w:val="18"/>
              </w:rPr>
              <w:t>žemėtumo</w:t>
            </w:r>
            <w:proofErr w:type="spellEnd"/>
            <w:r w:rsidRPr="001C7633">
              <w:rPr>
                <w:sz w:val="18"/>
              </w:rPr>
              <w:t>), skersmuo ne mažiau nei 70 mm, ir ne daugiau nei 90 mm.</w:t>
            </w:r>
            <w:r w:rsidRPr="001C7633">
              <w:rPr>
                <w:rFonts w:eastAsia="Liberation Serif"/>
                <w:sz w:val="18"/>
              </w:rPr>
              <w:t xml:space="preserve"> </w:t>
            </w:r>
            <w:r w:rsidRPr="001C7633">
              <w:rPr>
                <w:sz w:val="18"/>
              </w:rPr>
              <w:t>po 30–50 kg).</w:t>
            </w:r>
          </w:p>
          <w:p w14:paraId="56BC4A5D" w14:textId="77777777" w:rsidR="00335546" w:rsidRPr="001C7633" w:rsidRDefault="00335546" w:rsidP="00923399">
            <w:pPr>
              <w:suppressLineNumbers/>
              <w:jc w:val="both"/>
              <w:rPr>
                <w:sz w:val="22"/>
                <w:szCs w:val="22"/>
              </w:rPr>
            </w:pPr>
            <w:r w:rsidRPr="001C7633">
              <w:rPr>
                <w:sz w:val="18"/>
              </w:rPr>
              <w:t>Tiekėjas privalo pateikti gamintojo kokybės pažymėjimą arba lygiavertį pažymėjimui dokumentą originalia kalba (jei importuojama) kartu su lietuvišku vertimu pirmai siuntai bei tuo atveju, kai pareiškiamos pretenzijos dėl produkcijos kokybės</w:t>
            </w:r>
            <w:r>
              <w:rPr>
                <w:sz w:val="18"/>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07DC255" w14:textId="77777777" w:rsidR="00335546" w:rsidRPr="001C7633" w:rsidRDefault="00335546" w:rsidP="00923399">
            <w:pPr>
              <w:jc w:val="center"/>
              <w:rPr>
                <w:sz w:val="22"/>
                <w:szCs w:val="22"/>
              </w:rPr>
            </w:pPr>
            <w:r w:rsidRPr="001C7633">
              <w:t>Kg.</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394FA9D" w14:textId="77777777" w:rsidR="00335546" w:rsidRPr="001C7633" w:rsidRDefault="00335546" w:rsidP="00923399">
            <w:pPr>
              <w:spacing w:after="200" w:line="276" w:lineRule="auto"/>
              <w:jc w:val="center"/>
              <w:rPr>
                <w:sz w:val="22"/>
                <w:szCs w:val="22"/>
              </w:rPr>
            </w:pPr>
            <w:r>
              <w:t>1000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455F3AAB" w14:textId="77777777" w:rsidR="00335546" w:rsidRPr="001C7633" w:rsidRDefault="00335546" w:rsidP="00923399">
            <w:pPr>
              <w:spacing w:after="200" w:line="276" w:lineRule="auto"/>
              <w:jc w:val="center"/>
            </w:pPr>
            <w:r>
              <w:t>0,91</w:t>
            </w:r>
          </w:p>
        </w:tc>
      </w:tr>
      <w:tr w:rsidR="00335546" w:rsidRPr="001C7633" w14:paraId="3AE59E46" w14:textId="77777777" w:rsidTr="00335546">
        <w:trPr>
          <w:trHeight w:val="1"/>
        </w:trPr>
        <w:tc>
          <w:tcPr>
            <w:tcW w:w="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7DDE361" w14:textId="77777777" w:rsidR="00335546" w:rsidRPr="007A2D5B" w:rsidRDefault="00335546" w:rsidP="00923399">
            <w:pPr>
              <w:jc w:val="center"/>
              <w:rPr>
                <w:b/>
                <w:sz w:val="22"/>
                <w:szCs w:val="22"/>
              </w:rPr>
            </w:pPr>
            <w:r>
              <w:rPr>
                <w:b/>
              </w:rPr>
              <w:t>4</w:t>
            </w:r>
            <w:r w:rsidRPr="007A2D5B">
              <w:rPr>
                <w:b/>
              </w:rPr>
              <w:t>.</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68CF23" w14:textId="77777777" w:rsidR="00335546" w:rsidRPr="001C7633" w:rsidRDefault="00335546" w:rsidP="00923399">
            <w:r w:rsidRPr="001C7633">
              <w:t xml:space="preserve">Obuoliai </w:t>
            </w:r>
          </w:p>
          <w:p w14:paraId="0DDF55D3" w14:textId="77777777" w:rsidR="00335546" w:rsidRPr="001C7633" w:rsidRDefault="00335546" w:rsidP="00923399">
            <w:pPr>
              <w:rPr>
                <w:sz w:val="22"/>
                <w:szCs w:val="22"/>
              </w:rPr>
            </w:pPr>
            <w:r w:rsidRPr="001C7633">
              <w:t>I–VI mėn.</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BEC268A" w14:textId="77777777" w:rsidR="00335546" w:rsidRPr="001C7633" w:rsidRDefault="00335546" w:rsidP="00923399">
            <w:pPr>
              <w:jc w:val="both"/>
              <w:rPr>
                <w:sz w:val="18"/>
              </w:rPr>
            </w:pPr>
            <w:r w:rsidRPr="001C7633">
              <w:rPr>
                <w:b/>
                <w:sz w:val="18"/>
                <w:u w:val="single"/>
              </w:rPr>
              <w:t>Obuoliai</w:t>
            </w:r>
            <w:r w:rsidRPr="001C7633">
              <w:rPr>
                <w:sz w:val="18"/>
              </w:rPr>
              <w:t xml:space="preserve"> turi būti išauginti, apdoroti, pateikti pagal kokybės reikalavimus, patvirtintus galiojančiais ES, LR reglamentais, standartais, higienos normomis.</w:t>
            </w:r>
          </w:p>
          <w:p w14:paraId="3D8F6063" w14:textId="77777777" w:rsidR="00335546" w:rsidRPr="001C7633" w:rsidRDefault="00335546" w:rsidP="00923399">
            <w:pPr>
              <w:jc w:val="both"/>
              <w:rPr>
                <w:sz w:val="22"/>
                <w:szCs w:val="22"/>
              </w:rPr>
            </w:pPr>
            <w:r w:rsidRPr="001C7633">
              <w:rPr>
                <w:sz w:val="18"/>
              </w:rPr>
              <w:t>Obuoliai pagal kokybę turi atitikti ne žemesnius kaip pirmos klasės reikalavimus: obuoliai turi būti labai geros kokybės (neapšalę, nesuvytę, neapdaužyti, neįtrūkę, nepažeisti mechaniškai, be gedimo žymių, be pašalinių priedų), nepažeistas vaiskotis arba be vaiskočio, jei šalia esanti obuolio odelė nepažeista, sveiki (be kenkėjų, nepažeisti puvinio, nesupuvę, nepradėję gesti), šviežios išvaizdos (minkštimas visiškai sveikas), tipingos veislei formos, dydžio ir spalvos, išrūšiuoti, be defektų (išskyrus defektus, nekenkiančius išvaizdai, kokybei, išsilaikymui), obuolio skersmuo ne mažiau 50 mm ir ne daugiau kaip 75 mm. Obuoliai atitinkantys patvirtintus (EB) Nr.1221/2008 reikalavimus. Tiekėjas privalo pateikti gamintojo kokybės pažymėjimą arba lygiavertį pažymėjimui dokumentą originalia kalba (jei importuojama) kartu su lietuvišku vertimu, pirmai siuntai bei tuo atveju kai pareiškiamos pretenzijos dėl produkcijos kokybės</w:t>
            </w:r>
            <w:r>
              <w:rPr>
                <w:sz w:val="18"/>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0719127" w14:textId="77777777" w:rsidR="00335546" w:rsidRPr="001C7633" w:rsidRDefault="00335546" w:rsidP="00923399">
            <w:pPr>
              <w:jc w:val="center"/>
              <w:rPr>
                <w:sz w:val="22"/>
                <w:szCs w:val="22"/>
              </w:rPr>
            </w:pPr>
            <w:r w:rsidRPr="001C7633">
              <w:t>Kg.</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DA612E" w14:textId="77777777" w:rsidR="00335546" w:rsidRPr="001C7633" w:rsidRDefault="00335546" w:rsidP="00923399">
            <w:pPr>
              <w:spacing w:after="200" w:line="276" w:lineRule="auto"/>
              <w:jc w:val="center"/>
              <w:rPr>
                <w:sz w:val="22"/>
                <w:szCs w:val="22"/>
              </w:rPr>
            </w:pPr>
            <w:r>
              <w:t>100</w:t>
            </w:r>
            <w:r w:rsidRPr="001C7633">
              <w:t>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57CEFDA6" w14:textId="77777777" w:rsidR="00335546" w:rsidRPr="001C7633" w:rsidRDefault="00335546" w:rsidP="00923399">
            <w:pPr>
              <w:spacing w:after="200" w:line="276" w:lineRule="auto"/>
              <w:jc w:val="center"/>
            </w:pPr>
            <w:r>
              <w:t>1,15</w:t>
            </w:r>
          </w:p>
        </w:tc>
      </w:tr>
      <w:tr w:rsidR="00335546" w:rsidRPr="001C7633" w14:paraId="49A7EAC9" w14:textId="77777777" w:rsidTr="00335546">
        <w:trPr>
          <w:trHeight w:val="1"/>
        </w:trPr>
        <w:tc>
          <w:tcPr>
            <w:tcW w:w="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5F5BC86" w14:textId="77777777" w:rsidR="00335546" w:rsidRPr="00CC50B9" w:rsidRDefault="00335546" w:rsidP="00923399">
            <w:pPr>
              <w:jc w:val="center"/>
              <w:rPr>
                <w:b/>
                <w:bCs/>
                <w:sz w:val="22"/>
                <w:szCs w:val="22"/>
              </w:rPr>
            </w:pPr>
            <w:r w:rsidRPr="00CC50B9">
              <w:rPr>
                <w:b/>
                <w:bCs/>
              </w:rPr>
              <w:t>5.</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4E1309" w14:textId="77777777" w:rsidR="00335546" w:rsidRPr="001C7633" w:rsidRDefault="00335546" w:rsidP="00923399">
            <w:r w:rsidRPr="001C7633">
              <w:t xml:space="preserve">Obuoliai </w:t>
            </w:r>
          </w:p>
          <w:p w14:paraId="413CF625" w14:textId="77777777" w:rsidR="00335546" w:rsidRPr="001C7633" w:rsidRDefault="00335546" w:rsidP="00923399">
            <w:pPr>
              <w:rPr>
                <w:sz w:val="22"/>
                <w:szCs w:val="22"/>
              </w:rPr>
            </w:pPr>
            <w:r w:rsidRPr="001C7633">
              <w:t>X – XII mėn.</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ABBB3EB" w14:textId="77777777" w:rsidR="00335546" w:rsidRPr="001C7633" w:rsidRDefault="00335546" w:rsidP="00923399">
            <w:pPr>
              <w:jc w:val="both"/>
              <w:rPr>
                <w:sz w:val="18"/>
              </w:rPr>
            </w:pPr>
            <w:r w:rsidRPr="001C7633">
              <w:rPr>
                <w:b/>
                <w:sz w:val="18"/>
                <w:u w:val="single"/>
              </w:rPr>
              <w:t>Obuoliai</w:t>
            </w:r>
            <w:r w:rsidRPr="001C7633">
              <w:rPr>
                <w:sz w:val="18"/>
              </w:rPr>
              <w:t xml:space="preserve"> turi būti išauginti, apdoroti, pateikti pagal kokybės reikalavimus, patvirtintus galiojančiais ES, LR reglamentais, standartais, higienos normomis.</w:t>
            </w:r>
          </w:p>
          <w:p w14:paraId="6DF22D56" w14:textId="77777777" w:rsidR="00335546" w:rsidRPr="001C7633" w:rsidRDefault="00335546" w:rsidP="00923399">
            <w:pPr>
              <w:jc w:val="both"/>
              <w:rPr>
                <w:sz w:val="22"/>
                <w:szCs w:val="22"/>
              </w:rPr>
            </w:pPr>
            <w:r w:rsidRPr="001C7633">
              <w:rPr>
                <w:sz w:val="18"/>
              </w:rPr>
              <w:t xml:space="preserve"> Obuoliai pagal kokybę turi atitikti ne žemesnius kaip pirmos klasės reikalavimus: obuoliai turi būti labai geros kokybės (neapšalę, nesuvytę, neapdaužyti, neįtrūkę, nepažeisti mechaniškai, be gedimo žymių, be pašalinių priedų), nepažeistas vaiskotis arba be vaiskočio, jei šalia esanti obuolio odelė nepažeista, sveiki (be kenkėjų, nepažeisti puvinio, nesupuvę, nepradėję gesti), šviežios išvaizdos (minkštimas visiškai sveikas), tipingos veislei formos, dydžio ir spalvos, išrūšiuoti, be defektų (išskyrus defektus, nekenkiančius išvaizdai, kokybei, išsilaikymui), obuolio skersmuo ne mažiau 50 mm ir ne daugiau kaip 75 mm. Obuoliai </w:t>
            </w:r>
            <w:r w:rsidRPr="001C7633">
              <w:rPr>
                <w:sz w:val="18"/>
              </w:rPr>
              <w:lastRenderedPageBreak/>
              <w:t>atitinkantys patvirtintus (EB) Nr.1221/2008 reikalavimus. Tiekėjas privalo pateikti gamintojo kokybės pažymėjimą arba lygiavertį pažymėjimui dokumentą originalia kalba (jei importuojama) kartu su lietuvišku vertimu, pirmai siuntai bei tuo atveju kai pareiškiamos pretenzijos dėl produkcijos kokybės</w:t>
            </w:r>
            <w:r>
              <w:rPr>
                <w:sz w:val="18"/>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EC23CD1" w14:textId="77777777" w:rsidR="00335546" w:rsidRPr="001C7633" w:rsidRDefault="00335546" w:rsidP="00923399">
            <w:pPr>
              <w:jc w:val="center"/>
              <w:rPr>
                <w:sz w:val="22"/>
                <w:szCs w:val="22"/>
              </w:rPr>
            </w:pPr>
            <w:r w:rsidRPr="001C7633">
              <w:lastRenderedPageBreak/>
              <w:t>Kg.</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CA41270" w14:textId="77777777" w:rsidR="00335546" w:rsidRPr="001C7633" w:rsidRDefault="00335546" w:rsidP="00923399">
            <w:pPr>
              <w:spacing w:after="200" w:line="276" w:lineRule="auto"/>
              <w:jc w:val="center"/>
              <w:rPr>
                <w:sz w:val="22"/>
                <w:szCs w:val="22"/>
              </w:rPr>
            </w:pPr>
            <w:r>
              <w:t>1200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3D643DE9" w14:textId="77777777" w:rsidR="00335546" w:rsidRPr="001C7633" w:rsidRDefault="00335546" w:rsidP="00923399">
            <w:pPr>
              <w:spacing w:after="200" w:line="276" w:lineRule="auto"/>
              <w:jc w:val="center"/>
            </w:pPr>
            <w:r>
              <w:t>1,15</w:t>
            </w:r>
          </w:p>
        </w:tc>
      </w:tr>
      <w:tr w:rsidR="00335546" w:rsidRPr="001C7633" w14:paraId="4322C983" w14:textId="77777777" w:rsidTr="00335546">
        <w:trPr>
          <w:trHeight w:val="1"/>
        </w:trPr>
        <w:tc>
          <w:tcPr>
            <w:tcW w:w="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9E70460" w14:textId="77777777" w:rsidR="00335546" w:rsidRPr="001C7633" w:rsidRDefault="00335546" w:rsidP="00923399">
            <w:pPr>
              <w:jc w:val="center"/>
              <w:rPr>
                <w:sz w:val="22"/>
                <w:szCs w:val="22"/>
              </w:rPr>
            </w:pPr>
            <w:r>
              <w:rPr>
                <w:b/>
              </w:rPr>
              <w:t>6</w:t>
            </w:r>
            <w:r w:rsidRPr="001C7633">
              <w:rPr>
                <w:b/>
              </w:rPr>
              <w:t>.</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E9FAB2B" w14:textId="77777777" w:rsidR="00335546" w:rsidRPr="001C7633" w:rsidRDefault="00335546" w:rsidP="00923399">
            <w:pPr>
              <w:rPr>
                <w:sz w:val="22"/>
                <w:szCs w:val="22"/>
              </w:rPr>
            </w:pPr>
            <w:r w:rsidRPr="001C7633">
              <w:t>Kivi</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E7677BA" w14:textId="77777777" w:rsidR="00335546" w:rsidRPr="001C7633" w:rsidRDefault="00335546" w:rsidP="00923399">
            <w:pPr>
              <w:jc w:val="both"/>
              <w:rPr>
                <w:sz w:val="18"/>
              </w:rPr>
            </w:pPr>
            <w:r w:rsidRPr="001C7633">
              <w:rPr>
                <w:b/>
                <w:sz w:val="18"/>
                <w:u w:val="single"/>
              </w:rPr>
              <w:t xml:space="preserve">Kivi </w:t>
            </w:r>
            <w:r w:rsidRPr="001C7633">
              <w:rPr>
                <w:sz w:val="18"/>
              </w:rPr>
              <w:t>turi būti išauginti, apdoroti, pateikti pagal kokybės reikalavimus, patvirtintus galiojančiais ES ((EB) Nr. 771/2009, (EB) Nr. 2257/94 ir Nr. 2898/95, (EB) Nr.46/2003, (EB) Nr. 48/2003, (EB) 157/2011, (EB) 1221/2008), LR reglamentais, standartais, higienos normomis.</w:t>
            </w:r>
          </w:p>
          <w:p w14:paraId="71DBCBA5" w14:textId="77777777" w:rsidR="00335546" w:rsidRPr="001C7633" w:rsidRDefault="00335546" w:rsidP="00923399">
            <w:pPr>
              <w:jc w:val="both"/>
              <w:rPr>
                <w:sz w:val="18"/>
              </w:rPr>
            </w:pPr>
            <w:r w:rsidRPr="001C7633">
              <w:rPr>
                <w:sz w:val="18"/>
              </w:rPr>
              <w:t>Kivi pagal kokybę turi atitikti ne žemesnius kaip antros klasės reikalavimus: kivi turi būti geros kokybės (nepažeisti, nesugedę, švarūs, be jokių matomų pašalinių medžiagų, be pašalinio kvapo ir (arba) skonio, neapdžiūvę, subrendę, nepernokę, saldūs), sveiki (be kenkėjų, nepažeisti puvinio, nesupuvę, nepradėję gesti), tipingos veislei formos, dydžio ir spalvos, išrūšiuoti, be defektų (išskyrus defektus, nekenkiančius išvaizdai, kokybei, išsilaikymui). Kivi svoris 80–90 g.</w:t>
            </w:r>
          </w:p>
          <w:p w14:paraId="1820782C" w14:textId="77777777" w:rsidR="00335546" w:rsidRPr="001C7633" w:rsidRDefault="00335546" w:rsidP="00923399">
            <w:pPr>
              <w:jc w:val="both"/>
              <w:rPr>
                <w:sz w:val="22"/>
                <w:szCs w:val="22"/>
              </w:rPr>
            </w:pPr>
            <w:r w:rsidRPr="001C7633">
              <w:rPr>
                <w:sz w:val="18"/>
              </w:rPr>
              <w:t>Tiekėjas privalo pateikti gamintojo kokybės pažymėjimą arba lygiavertį pažymėjimui dokumentą originalia kalba (jei importuojama) kartu su lietuvišku vertimu, pirmai siuntai bei tuo atveju kai pareiškiamos pretenzijos dėl produkcijos kokybės</w:t>
            </w:r>
            <w:r>
              <w:rPr>
                <w:sz w:val="18"/>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0AEF3F2" w14:textId="77777777" w:rsidR="00335546" w:rsidRPr="001C7633" w:rsidRDefault="00335546" w:rsidP="00923399">
            <w:pPr>
              <w:jc w:val="center"/>
              <w:rPr>
                <w:sz w:val="22"/>
                <w:szCs w:val="22"/>
              </w:rPr>
            </w:pPr>
            <w:r w:rsidRPr="001C7633">
              <w:t>Kg.</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D15B16" w14:textId="77777777" w:rsidR="00335546" w:rsidRPr="001C7633" w:rsidRDefault="00335546" w:rsidP="00923399">
            <w:pPr>
              <w:jc w:val="center"/>
              <w:rPr>
                <w:rFonts w:eastAsia="Calibri"/>
                <w:sz w:val="22"/>
                <w:szCs w:val="22"/>
              </w:rPr>
            </w:pPr>
            <w:r>
              <w:rPr>
                <w:rFonts w:eastAsia="Calibri"/>
              </w:rPr>
              <w:t>70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74A04277" w14:textId="77777777" w:rsidR="00335546" w:rsidRPr="001C7633" w:rsidRDefault="00335546" w:rsidP="00923399">
            <w:pPr>
              <w:jc w:val="center"/>
              <w:rPr>
                <w:rFonts w:eastAsia="Calibri"/>
              </w:rPr>
            </w:pPr>
            <w:r>
              <w:rPr>
                <w:rFonts w:eastAsia="Calibri"/>
              </w:rPr>
              <w:t>2,40</w:t>
            </w:r>
          </w:p>
        </w:tc>
      </w:tr>
      <w:tr w:rsidR="00335546" w:rsidRPr="001C7633" w14:paraId="6E7AF574" w14:textId="77777777" w:rsidTr="00335546">
        <w:trPr>
          <w:trHeight w:val="1"/>
        </w:trPr>
        <w:tc>
          <w:tcPr>
            <w:tcW w:w="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999137" w14:textId="77777777" w:rsidR="00335546" w:rsidRPr="001C7633" w:rsidRDefault="00335546" w:rsidP="00923399">
            <w:pPr>
              <w:jc w:val="center"/>
              <w:rPr>
                <w:sz w:val="22"/>
                <w:szCs w:val="22"/>
              </w:rPr>
            </w:pPr>
            <w:r>
              <w:rPr>
                <w:b/>
              </w:rPr>
              <w:t>7</w:t>
            </w:r>
            <w:r w:rsidRPr="001C7633">
              <w:rPr>
                <w:b/>
              </w:rPr>
              <w:t>.</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64B0AA" w14:textId="77777777" w:rsidR="00335546" w:rsidRPr="001C7633" w:rsidRDefault="00335546" w:rsidP="00923399">
            <w:pPr>
              <w:rPr>
                <w:sz w:val="22"/>
                <w:szCs w:val="22"/>
              </w:rPr>
            </w:pPr>
            <w:r w:rsidRPr="001C7633">
              <w:t>Kriaušės „</w:t>
            </w:r>
            <w:proofErr w:type="spellStart"/>
            <w:r w:rsidRPr="001C7633">
              <w:t>Conference</w:t>
            </w:r>
            <w:proofErr w:type="spellEnd"/>
            <w:r w:rsidRPr="001C7633">
              <w:t>“ arba lygiavertės</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DA40BF" w14:textId="77777777" w:rsidR="00335546" w:rsidRPr="001C7633" w:rsidRDefault="00335546" w:rsidP="00923399">
            <w:pPr>
              <w:ind w:right="-108"/>
              <w:jc w:val="both"/>
              <w:rPr>
                <w:sz w:val="22"/>
                <w:szCs w:val="22"/>
              </w:rPr>
            </w:pPr>
            <w:r w:rsidRPr="001C7633">
              <w:rPr>
                <w:b/>
                <w:sz w:val="18"/>
                <w:u w:val="single"/>
              </w:rPr>
              <w:t>Kriaušės</w:t>
            </w:r>
            <w:r w:rsidRPr="001C7633">
              <w:rPr>
                <w:sz w:val="18"/>
              </w:rPr>
              <w:t xml:space="preserve"> turi būti išaugintos, apdorotos, pateiktos pagal kokybės reikalavimus, patvirtintus galiojančiais ES ((EB) Nr. 771/2009, (EB) Nr. 2257/94 ir Nr. 2898/95, (EB) Nr.46/2003, (EB) Nr. 48/2003, (EB) 157/2011, (EB) 1221/2008), LR reglamentais, standartais, higienos normomis. Kriaušės pagal kokybę turi atitikti ne žemesnius kaip antros klasės reikalavimus: kriaušės turi būti geros kokybės (nepažeistos, nesugedę, švarios, be jokių matomų pašalinių medžiagų, be pašalinio kvapo ir (arba) skonio, neapdžiūvę, subrendę, nepernokę, saldžios), sveikos (be kenkėjų, nepažeistos puvinio, nesupuvę, nepradėję gesti), tipingos veislei formos, dydžio ir spalvos, išrūšiuotos, be defektų (išskyrus defektus, nekenkiančius išvaizdai, kokybei, išsilaikymui). Kriaušės svoris 130–150 g. “</w:t>
            </w:r>
            <w:proofErr w:type="spellStart"/>
            <w:r w:rsidRPr="001C7633">
              <w:rPr>
                <w:sz w:val="18"/>
              </w:rPr>
              <w:t>Conference</w:t>
            </w:r>
            <w:proofErr w:type="spellEnd"/>
            <w:r w:rsidRPr="001C7633">
              <w:rPr>
                <w:sz w:val="18"/>
              </w:rPr>
              <w:t>” veislės arba lygiavertės. Tiekėjas privalo pateikti gamintojo kokybės pažymėjimą arba lygiavertį pažymėjimui dokumentą originalia kalba (jei importuojama) kartu su lietuvišku vertimu, pirmai siuntai bei tuo atveju kai pareiškiamos pretenzijos dėl produkcijos kokybės</w:t>
            </w:r>
            <w:r>
              <w:rPr>
                <w:sz w:val="18"/>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F2DB2A" w14:textId="77777777" w:rsidR="00335546" w:rsidRPr="001C7633" w:rsidRDefault="00335546" w:rsidP="00923399">
            <w:pPr>
              <w:jc w:val="center"/>
              <w:rPr>
                <w:sz w:val="22"/>
                <w:szCs w:val="22"/>
              </w:rPr>
            </w:pPr>
            <w:r w:rsidRPr="001C7633">
              <w:t>Kg</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9CEDD28" w14:textId="77777777" w:rsidR="00335546" w:rsidRPr="001C7633" w:rsidRDefault="00335546" w:rsidP="00923399">
            <w:pPr>
              <w:spacing w:after="200" w:line="276" w:lineRule="auto"/>
              <w:jc w:val="center"/>
              <w:rPr>
                <w:sz w:val="22"/>
                <w:szCs w:val="22"/>
              </w:rPr>
            </w:pPr>
            <w:r>
              <w:t>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40072DF5" w14:textId="77777777" w:rsidR="00335546" w:rsidRPr="001C7633" w:rsidRDefault="00335546" w:rsidP="00923399">
            <w:pPr>
              <w:spacing w:after="200" w:line="276" w:lineRule="auto"/>
              <w:jc w:val="center"/>
            </w:pPr>
            <w:r>
              <w:t>1,57</w:t>
            </w:r>
          </w:p>
        </w:tc>
      </w:tr>
      <w:tr w:rsidR="00335546" w:rsidRPr="001C7633" w14:paraId="1DB3D1A2" w14:textId="77777777" w:rsidTr="00335546">
        <w:trPr>
          <w:trHeight w:val="1"/>
        </w:trPr>
        <w:tc>
          <w:tcPr>
            <w:tcW w:w="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E276117" w14:textId="77777777" w:rsidR="00335546" w:rsidRPr="001C7633" w:rsidRDefault="00335546" w:rsidP="00923399">
            <w:pPr>
              <w:jc w:val="center"/>
              <w:rPr>
                <w:sz w:val="22"/>
                <w:szCs w:val="22"/>
              </w:rPr>
            </w:pPr>
            <w:r>
              <w:rPr>
                <w:b/>
              </w:rPr>
              <w:t>8</w:t>
            </w:r>
            <w:r w:rsidRPr="001C7633">
              <w:rPr>
                <w:b/>
              </w:rPr>
              <w:t>.</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7C4BC98" w14:textId="77777777" w:rsidR="00335546" w:rsidRPr="001C7633" w:rsidRDefault="00335546" w:rsidP="00923399">
            <w:pPr>
              <w:rPr>
                <w:sz w:val="22"/>
                <w:szCs w:val="22"/>
              </w:rPr>
            </w:pPr>
            <w:r w:rsidRPr="001C7633">
              <w:t>Bananai</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83FC31" w14:textId="77777777" w:rsidR="00335546" w:rsidRPr="001C7633" w:rsidRDefault="00335546" w:rsidP="00923399">
            <w:pPr>
              <w:ind w:right="-108"/>
              <w:jc w:val="both"/>
              <w:rPr>
                <w:sz w:val="22"/>
                <w:szCs w:val="22"/>
              </w:rPr>
            </w:pPr>
            <w:r w:rsidRPr="001C7633">
              <w:rPr>
                <w:b/>
                <w:sz w:val="18"/>
                <w:u w:val="single"/>
              </w:rPr>
              <w:t xml:space="preserve">Bananai </w:t>
            </w:r>
            <w:r w:rsidRPr="001C7633">
              <w:rPr>
                <w:sz w:val="18"/>
              </w:rPr>
              <w:t xml:space="preserve">turi būti išauginti, apdoroti, pateikti pagal kokybės reikalavimus, patvirtintus galiojančiais ES ((EB) Nr. 771/2009, (EB) Nr. 2257/94 ir Nr. 2898/95, (EB) Nr.46/2003, (EB) Nr. 48/2003, (EB) 157/2011, (EB) 1221/2008), LR reglamentais, standartais, higienos normomis. Bananai pagal kokybę turi atitikti ne žemesnius kaip antros klasės reikalavimus: bananai turi būti geros kokybės (nepažeisti, nesugedę, švarūs, be jokių matomų pašalinių medžiagų,  be pašalinio kvapo ir (arba) skonio, nepernokę, nepajuodę), sveiki (be kenkėjų, nepažeisti puvinio, nesupuvę, nepradėję gesti), žaliai geltonos ar šviesiai geltonos spalvos, išrūšiuoti, be defektų (išskyrus defektus, nekenkiančius išvaizdai, kokybei, išsilaikymui). Banano svoris 180–230 g. Tiekiami supakuoti dėžėse. Pakavimo medžiagos ir tara turi </w:t>
            </w:r>
            <w:r w:rsidRPr="001C7633">
              <w:rPr>
                <w:sz w:val="18"/>
              </w:rPr>
              <w:lastRenderedPageBreak/>
              <w:t>atitikti HN 16:2011 ir ES galiojančių reglamentų reikalavimus. Tiekėjas privalo pateikti gamintojo kokybės pažymėjimą arba lygiavertį pažymėjimui dokumentą originalia kalba (jei importuojama) kartu su lietuvišku vertimu, pirmai siuntai bei tuo atveju kai pareiškiamos pretenzijos dėl produkcijos kokybės</w:t>
            </w:r>
            <w:r>
              <w:rPr>
                <w:sz w:val="18"/>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F6ED000" w14:textId="77777777" w:rsidR="00335546" w:rsidRPr="001C7633" w:rsidRDefault="00335546" w:rsidP="00923399">
            <w:pPr>
              <w:jc w:val="center"/>
              <w:rPr>
                <w:sz w:val="22"/>
                <w:szCs w:val="22"/>
              </w:rPr>
            </w:pPr>
            <w:r w:rsidRPr="001C7633">
              <w:lastRenderedPageBreak/>
              <w:t>Kg.</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92E4E90" w14:textId="77777777" w:rsidR="00335546" w:rsidRPr="001C7633" w:rsidRDefault="00335546" w:rsidP="00923399">
            <w:pPr>
              <w:spacing w:after="200" w:line="276" w:lineRule="auto"/>
              <w:jc w:val="center"/>
              <w:rPr>
                <w:sz w:val="22"/>
                <w:szCs w:val="22"/>
              </w:rPr>
            </w:pPr>
            <w:r>
              <w:t>2300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0088DDDB" w14:textId="77777777" w:rsidR="00335546" w:rsidRPr="001C7633" w:rsidRDefault="00335546" w:rsidP="00923399">
            <w:pPr>
              <w:spacing w:after="200" w:line="276" w:lineRule="auto"/>
              <w:jc w:val="center"/>
            </w:pPr>
            <w:r>
              <w:t>1,82</w:t>
            </w:r>
          </w:p>
        </w:tc>
      </w:tr>
      <w:tr w:rsidR="00335546" w:rsidRPr="001C7633" w14:paraId="72B1EF1D" w14:textId="77777777" w:rsidTr="00335546">
        <w:trPr>
          <w:trHeight w:val="1"/>
        </w:trPr>
        <w:tc>
          <w:tcPr>
            <w:tcW w:w="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7DFABD" w14:textId="77777777" w:rsidR="00335546" w:rsidRPr="001C7633" w:rsidRDefault="00335546" w:rsidP="00923399">
            <w:pPr>
              <w:jc w:val="center"/>
              <w:rPr>
                <w:sz w:val="22"/>
                <w:szCs w:val="22"/>
              </w:rPr>
            </w:pPr>
            <w:r>
              <w:rPr>
                <w:b/>
              </w:rPr>
              <w:t>9</w:t>
            </w:r>
            <w:r w:rsidRPr="001C7633">
              <w:rPr>
                <w:b/>
              </w:rPr>
              <w:t>.</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A08DD31" w14:textId="77777777" w:rsidR="00335546" w:rsidRPr="001C7633" w:rsidRDefault="00335546" w:rsidP="00923399">
            <w:pPr>
              <w:rPr>
                <w:sz w:val="22"/>
                <w:szCs w:val="22"/>
              </w:rPr>
            </w:pPr>
            <w:r w:rsidRPr="001C7633">
              <w:t>Apelsinai</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11A8FA8" w14:textId="77777777" w:rsidR="00335546" w:rsidRPr="001C7633" w:rsidRDefault="00335546" w:rsidP="00923399">
            <w:pPr>
              <w:jc w:val="both"/>
              <w:rPr>
                <w:sz w:val="18"/>
              </w:rPr>
            </w:pPr>
            <w:r w:rsidRPr="001C7633">
              <w:rPr>
                <w:b/>
                <w:sz w:val="18"/>
                <w:u w:val="single"/>
              </w:rPr>
              <w:t>Apelsinai</w:t>
            </w:r>
            <w:r w:rsidRPr="001C7633">
              <w:rPr>
                <w:sz w:val="18"/>
              </w:rPr>
              <w:t xml:space="preserve"> turi būti išauginti, apdoroti, pateikti pagal kokybės reikalavimus, patvirtintus galiojančiais ES ((EB) Nr. 771/2009, (EB) Nr. 2257/94 ir Nr. 2898/95, (EB) Nr.46/2003, (EB) Nr. 48/2003, (EB) 157/2011, (EB) 1221/2008), LR reglamentais, standartais, higienos normomis.</w:t>
            </w:r>
          </w:p>
          <w:p w14:paraId="33060303" w14:textId="77777777" w:rsidR="00335546" w:rsidRPr="001C7633" w:rsidRDefault="00335546" w:rsidP="00923399">
            <w:pPr>
              <w:jc w:val="both"/>
              <w:rPr>
                <w:sz w:val="18"/>
              </w:rPr>
            </w:pPr>
            <w:r w:rsidRPr="001C7633">
              <w:rPr>
                <w:sz w:val="18"/>
              </w:rPr>
              <w:t>Apelsinai pagal kokybę turi atitikti ne žemesnius kaip antros klasės reikalavimus: apelsinai turi būti geros kokybės (nepažeisti, nesugedę, švarūs, be jokių matomų pašalinių medžiagų,  be pašalinio kvapo ir (arba) skonio, neapdžiūvę, subrendę, saldūs, sultingi), sveiki (be kenkėjų, nepažeisti puvinio, nesupuvę, nepradėję gesti), tipingos veislei formos, dydžio ir spalvos, išrūšiuoti, be defektų (išskyrus defektus, nekenkiančius išvaizdai, kokybei, išsilaikymui). Apelsino svoris 200–250 g.</w:t>
            </w:r>
          </w:p>
          <w:p w14:paraId="08AE61E9" w14:textId="77777777" w:rsidR="00335546" w:rsidRPr="001C7633" w:rsidRDefault="00335546" w:rsidP="00923399">
            <w:pPr>
              <w:jc w:val="both"/>
              <w:rPr>
                <w:sz w:val="22"/>
                <w:szCs w:val="22"/>
              </w:rPr>
            </w:pPr>
            <w:r w:rsidRPr="001C7633">
              <w:rPr>
                <w:sz w:val="18"/>
              </w:rPr>
              <w:t>Tiekėjas privalo pateikti gamintojo kokybės pažymėjimą arba lygiavertį pažymėjimui dokumentą originalia kalba (jei importuojama) kartu su lietuvišku vertimu, pirmai siuntai bei tuo atveju kai pareiškiamos pretenzijos dėl produkcijos kokybės</w:t>
            </w:r>
            <w:r>
              <w:rPr>
                <w:sz w:val="18"/>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4EED6A0" w14:textId="77777777" w:rsidR="00335546" w:rsidRPr="001C7633" w:rsidRDefault="00335546" w:rsidP="00923399">
            <w:pPr>
              <w:jc w:val="center"/>
              <w:rPr>
                <w:sz w:val="22"/>
                <w:szCs w:val="22"/>
              </w:rPr>
            </w:pPr>
            <w:r w:rsidRPr="001C7633">
              <w:t>Kg.</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9AC8DB1" w14:textId="77777777" w:rsidR="00335546" w:rsidRPr="001C7633" w:rsidRDefault="00335546" w:rsidP="00923399">
            <w:pPr>
              <w:spacing w:after="200" w:line="276" w:lineRule="auto"/>
              <w:jc w:val="center"/>
              <w:rPr>
                <w:sz w:val="22"/>
                <w:szCs w:val="22"/>
              </w:rPr>
            </w:pPr>
            <w:r>
              <w:t>100</w:t>
            </w:r>
            <w:r w:rsidRPr="001C7633">
              <w:t>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6BC4A9C6" w14:textId="77777777" w:rsidR="00335546" w:rsidRPr="001C7633" w:rsidRDefault="00335546" w:rsidP="00923399">
            <w:pPr>
              <w:spacing w:after="200" w:line="276" w:lineRule="auto"/>
              <w:jc w:val="center"/>
            </w:pPr>
            <w:r>
              <w:t>1,57</w:t>
            </w:r>
          </w:p>
        </w:tc>
      </w:tr>
      <w:tr w:rsidR="00335546" w:rsidRPr="001C7633" w14:paraId="66BFFCBB" w14:textId="77777777" w:rsidTr="00335546">
        <w:trPr>
          <w:trHeight w:val="1"/>
        </w:trPr>
        <w:tc>
          <w:tcPr>
            <w:tcW w:w="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2F11D0" w14:textId="77777777" w:rsidR="00335546" w:rsidRPr="001C7633" w:rsidRDefault="00335546" w:rsidP="00923399">
            <w:pPr>
              <w:jc w:val="center"/>
              <w:rPr>
                <w:sz w:val="22"/>
                <w:szCs w:val="22"/>
              </w:rPr>
            </w:pPr>
            <w:r>
              <w:rPr>
                <w:b/>
              </w:rPr>
              <w:t>10</w:t>
            </w:r>
            <w:r w:rsidRPr="001C7633">
              <w:rPr>
                <w:b/>
              </w:rPr>
              <w:t>.</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BCB3027" w14:textId="77777777" w:rsidR="00335546" w:rsidRPr="001C7633" w:rsidRDefault="00335546" w:rsidP="00923399">
            <w:pPr>
              <w:rPr>
                <w:sz w:val="22"/>
                <w:szCs w:val="22"/>
              </w:rPr>
            </w:pPr>
            <w:r w:rsidRPr="001C7633">
              <w:t>Mandarinai</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032EF7" w14:textId="77777777" w:rsidR="00335546" w:rsidRPr="001C7633" w:rsidRDefault="00335546" w:rsidP="00923399">
            <w:pPr>
              <w:jc w:val="both"/>
              <w:rPr>
                <w:sz w:val="18"/>
              </w:rPr>
            </w:pPr>
            <w:r w:rsidRPr="001C7633">
              <w:rPr>
                <w:b/>
                <w:sz w:val="18"/>
                <w:u w:val="single"/>
              </w:rPr>
              <w:t xml:space="preserve">Mandarinai </w:t>
            </w:r>
            <w:r w:rsidRPr="001C7633">
              <w:rPr>
                <w:sz w:val="18"/>
              </w:rPr>
              <w:t>turi būti išauginti, apdoroti, pateikti pagal kokybės reikalavimus, patvirtintus galiojančiais ES ((EB) Nr. 771/2009, (EB) Nr. 2257/94 ir Nr. 2898/95, (EB) Nr.46/2003, (EB) Nr. 48/2003, (EB) 157/2011, (EB) 1221/2008), LR reglamentais, standartais, higienos normomis.</w:t>
            </w:r>
          </w:p>
          <w:p w14:paraId="7E2DC206" w14:textId="77777777" w:rsidR="00335546" w:rsidRPr="001C7633" w:rsidRDefault="00335546" w:rsidP="00923399">
            <w:pPr>
              <w:jc w:val="both"/>
              <w:rPr>
                <w:sz w:val="18"/>
              </w:rPr>
            </w:pPr>
            <w:r w:rsidRPr="001C7633">
              <w:rPr>
                <w:sz w:val="18"/>
              </w:rPr>
              <w:t>Mandarinai pagal kokybę turi atitikti ne žemesnius kaip antros klasės reikalavimus: mandarinai turi būti geros kokybės (nepažeisti, nesugedę, švarūs, be jokių matomų pašalinių medžiagų, be pašalinio kvapo ir (arba) skonio, neapdžiūvę, subrendę, saldūs, sultingi), sveiki (be kenkėjų, nepažeisti puvinio, nesupuvę, nepradėję gesti), tipingos veislei formos, dydžio ir spalvos, išrūšiuoti, be defektų (išskyrus defektus, nekenkiančius išvaizdai, kokybei, išsilaikymui). Mandarino svoris 80–110 g.</w:t>
            </w:r>
          </w:p>
          <w:p w14:paraId="3C79499B" w14:textId="77777777" w:rsidR="00335546" w:rsidRPr="001C7633" w:rsidRDefault="00335546" w:rsidP="00923399">
            <w:pPr>
              <w:jc w:val="both"/>
              <w:rPr>
                <w:sz w:val="22"/>
                <w:szCs w:val="22"/>
              </w:rPr>
            </w:pPr>
            <w:r w:rsidRPr="001C7633">
              <w:rPr>
                <w:sz w:val="18"/>
              </w:rPr>
              <w:t>Tiekėjas privalo pateikti gamintojo kokybės pažymėjimą arba lygiavertį pažymėjimui dokumentą originalia kalba (jei importuojama) kartu su lietuvišku vertimu, pirmai siuntai bei tuo atveju kai pareiškiamos pretenzijos dėl produkcijos kokybės</w:t>
            </w:r>
            <w:r>
              <w:rPr>
                <w:sz w:val="18"/>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40988AB" w14:textId="77777777" w:rsidR="00335546" w:rsidRPr="001C7633" w:rsidRDefault="00335546" w:rsidP="00923399">
            <w:pPr>
              <w:jc w:val="center"/>
              <w:rPr>
                <w:sz w:val="22"/>
                <w:szCs w:val="22"/>
              </w:rPr>
            </w:pPr>
            <w:r w:rsidRPr="001C7633">
              <w:t>Kg.</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CCB4EE" w14:textId="77777777" w:rsidR="00335546" w:rsidRPr="001C7633" w:rsidRDefault="00335546" w:rsidP="00923399">
            <w:pPr>
              <w:jc w:val="center"/>
              <w:rPr>
                <w:rFonts w:eastAsia="Calibri"/>
                <w:sz w:val="22"/>
                <w:szCs w:val="22"/>
              </w:rPr>
            </w:pPr>
            <w:r w:rsidRPr="001C7633">
              <w:rPr>
                <w:rFonts w:eastAsia="Calibri"/>
              </w:rPr>
              <w:t>90</w:t>
            </w:r>
            <w:r>
              <w:rPr>
                <w:rFonts w:eastAsia="Calibri"/>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6445D9C3" w14:textId="77777777" w:rsidR="00335546" w:rsidRPr="001C7633" w:rsidRDefault="00335546" w:rsidP="00923399">
            <w:pPr>
              <w:jc w:val="center"/>
              <w:rPr>
                <w:rFonts w:eastAsia="Calibri"/>
              </w:rPr>
            </w:pPr>
            <w:r>
              <w:rPr>
                <w:rFonts w:eastAsia="Calibri"/>
              </w:rPr>
              <w:t>1,82</w:t>
            </w:r>
          </w:p>
        </w:tc>
      </w:tr>
      <w:tr w:rsidR="00335546" w:rsidRPr="001C7633" w14:paraId="2C17962F" w14:textId="77777777" w:rsidTr="00335546">
        <w:trPr>
          <w:trHeight w:val="1"/>
        </w:trPr>
        <w:tc>
          <w:tcPr>
            <w:tcW w:w="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E4F8B8A" w14:textId="77777777" w:rsidR="00335546" w:rsidRPr="001C7633" w:rsidRDefault="00335546" w:rsidP="00923399">
            <w:pPr>
              <w:jc w:val="center"/>
              <w:rPr>
                <w:b/>
                <w:szCs w:val="22"/>
              </w:rPr>
            </w:pPr>
            <w:r>
              <w:rPr>
                <w:b/>
              </w:rPr>
              <w:t>11</w:t>
            </w:r>
            <w:r w:rsidRPr="001C7633">
              <w:rPr>
                <w:b/>
              </w:rPr>
              <w:t>.</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CA925C4" w14:textId="77777777" w:rsidR="00335546" w:rsidRPr="001C7633" w:rsidRDefault="00335546" w:rsidP="00923399">
            <w:pPr>
              <w:rPr>
                <w:szCs w:val="22"/>
              </w:rPr>
            </w:pPr>
            <w:r w:rsidRPr="001C7633">
              <w:t>Melionai</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01ABB21" w14:textId="77777777" w:rsidR="00335546" w:rsidRPr="001C7633" w:rsidRDefault="00335546" w:rsidP="00923399">
            <w:pPr>
              <w:jc w:val="both"/>
              <w:rPr>
                <w:b/>
                <w:sz w:val="18"/>
                <w:szCs w:val="22"/>
                <w:u w:val="single"/>
              </w:rPr>
            </w:pPr>
            <w:r w:rsidRPr="001C7633">
              <w:rPr>
                <w:color w:val="000000"/>
                <w:sz w:val="18"/>
                <w:szCs w:val="18"/>
              </w:rPr>
              <w:t>Ne žemesnės kaip I klasės nepažeisti puvinio ir geros kokybės.</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C899C42" w14:textId="77777777" w:rsidR="00335546" w:rsidRPr="001C7633" w:rsidRDefault="00335546" w:rsidP="00923399">
            <w:pPr>
              <w:jc w:val="center"/>
              <w:rPr>
                <w:szCs w:val="22"/>
              </w:rPr>
            </w:pPr>
            <w:r w:rsidRPr="001C7633">
              <w:t>Kg.</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63C5D74" w14:textId="77777777" w:rsidR="00335546" w:rsidRPr="001C7633" w:rsidRDefault="00335546" w:rsidP="00923399">
            <w:pPr>
              <w:jc w:val="center"/>
              <w:rPr>
                <w:rFonts w:eastAsia="Calibri"/>
                <w:sz w:val="22"/>
                <w:szCs w:val="22"/>
              </w:rPr>
            </w:pPr>
            <w:r>
              <w:rPr>
                <w:rFonts w:eastAsia="Calibri"/>
              </w:rPr>
              <w:t>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34DA0C53" w14:textId="77777777" w:rsidR="00335546" w:rsidRPr="001C7633" w:rsidRDefault="00335546" w:rsidP="00923399">
            <w:pPr>
              <w:jc w:val="center"/>
              <w:rPr>
                <w:rFonts w:eastAsia="Calibri"/>
              </w:rPr>
            </w:pPr>
            <w:r>
              <w:rPr>
                <w:rFonts w:eastAsia="Calibri"/>
              </w:rPr>
              <w:t>2,78</w:t>
            </w:r>
          </w:p>
        </w:tc>
      </w:tr>
      <w:tr w:rsidR="00335546" w:rsidRPr="001C7633" w14:paraId="7FB511D2" w14:textId="77777777" w:rsidTr="00335546">
        <w:trPr>
          <w:trHeight w:val="1"/>
        </w:trPr>
        <w:tc>
          <w:tcPr>
            <w:tcW w:w="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FE94E3C" w14:textId="77777777" w:rsidR="00335546" w:rsidRPr="001C7633" w:rsidRDefault="00335546" w:rsidP="00923399">
            <w:pPr>
              <w:jc w:val="center"/>
              <w:rPr>
                <w:sz w:val="22"/>
                <w:szCs w:val="22"/>
              </w:rPr>
            </w:pPr>
            <w:r>
              <w:rPr>
                <w:b/>
              </w:rPr>
              <w:t>12</w:t>
            </w:r>
            <w:r w:rsidRPr="001C7633">
              <w:rPr>
                <w:b/>
              </w:rPr>
              <w:t>.</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46B205F" w14:textId="77777777" w:rsidR="00335546" w:rsidRPr="001C7633" w:rsidRDefault="00335546" w:rsidP="00923399">
            <w:pPr>
              <w:rPr>
                <w:sz w:val="22"/>
                <w:szCs w:val="22"/>
              </w:rPr>
            </w:pPr>
            <w:proofErr w:type="spellStart"/>
            <w:r w:rsidRPr="001C7633">
              <w:t>Persimonai</w:t>
            </w:r>
            <w:proofErr w:type="spellEnd"/>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C5CEC7" w14:textId="77777777" w:rsidR="00335546" w:rsidRPr="001C7633" w:rsidRDefault="00335546" w:rsidP="00923399">
            <w:pPr>
              <w:jc w:val="both"/>
              <w:rPr>
                <w:sz w:val="18"/>
              </w:rPr>
            </w:pPr>
            <w:proofErr w:type="spellStart"/>
            <w:r w:rsidRPr="001C7633">
              <w:rPr>
                <w:b/>
                <w:sz w:val="18"/>
                <w:u w:val="single"/>
              </w:rPr>
              <w:t>Persimonai</w:t>
            </w:r>
            <w:proofErr w:type="spellEnd"/>
            <w:r w:rsidRPr="001C7633">
              <w:rPr>
                <w:sz w:val="18"/>
              </w:rPr>
              <w:t xml:space="preserve"> turi būti išauginti, apdoroti, pateikti pagal kokybės reikalavimus, patvirtintus galiojančiais ES ((EB) Nr. 771/2009, (EB) Nr. 2257/94 ir Nr. 2898/95, (EB) Nr.46/2003, (EB) Nr. 48/2003, (EB) 157/2011, (EB) 1221/2008), LR reglamentais, standartais, higienos normomis.</w:t>
            </w:r>
          </w:p>
          <w:p w14:paraId="3B9A8235" w14:textId="77777777" w:rsidR="00335546" w:rsidRPr="001C7633" w:rsidRDefault="00335546" w:rsidP="00923399">
            <w:pPr>
              <w:jc w:val="both"/>
              <w:rPr>
                <w:sz w:val="18"/>
                <w:szCs w:val="22"/>
              </w:rPr>
            </w:pPr>
            <w:r w:rsidRPr="001C7633">
              <w:rPr>
                <w:sz w:val="18"/>
              </w:rPr>
              <w:t xml:space="preserve">11.1. </w:t>
            </w:r>
            <w:proofErr w:type="spellStart"/>
            <w:r w:rsidRPr="001C7633">
              <w:rPr>
                <w:sz w:val="18"/>
              </w:rPr>
              <w:t>Persimonai</w:t>
            </w:r>
            <w:proofErr w:type="spellEnd"/>
            <w:r w:rsidRPr="001C7633">
              <w:rPr>
                <w:sz w:val="18"/>
              </w:rPr>
              <w:t xml:space="preserve"> pagal kokybę turi atitikti ne žemesnius kaip antros klasės reikalavimus: turi būti geros kokybės (nepažeisti, nesugedę, švarūs, be jokių matomų pašalinių medžiagų, be pašalinio kvapo ir (arba) skonio, neapdžiūvę, subrendę, nepernokę, saldūs), sveiki (be </w:t>
            </w:r>
            <w:r w:rsidRPr="001C7633">
              <w:rPr>
                <w:sz w:val="18"/>
              </w:rPr>
              <w:lastRenderedPageBreak/>
              <w:t xml:space="preserve">kenkėjų, nepažeisti puvinio, nesupuvę, nepradėję gesti), tipingos veislei formos, dydžio ir spalvos, išrūšiuoti, be defektų (išskyrus defektus, nekenkiančius išvaizdai, kokybei, išsilaikymui). </w:t>
            </w:r>
            <w:proofErr w:type="spellStart"/>
            <w:r w:rsidRPr="001C7633">
              <w:rPr>
                <w:sz w:val="18"/>
              </w:rPr>
              <w:t>Persimono</w:t>
            </w:r>
            <w:proofErr w:type="spellEnd"/>
            <w:r w:rsidRPr="001C7633">
              <w:rPr>
                <w:sz w:val="18"/>
              </w:rPr>
              <w:t xml:space="preserve"> svoris 200–400 g. Tiekėjas privalo pateikti gamintojo kokybės pažymėjimą arba lygiavertį pažymėjimui dokumentą originalia kalba (jei importuojama) kartu su lietuvišku vertimu, pirmai siuntai bei tuo atveju kai pareiškiamos pretenzijos dėl produkcijos kokybės</w:t>
            </w:r>
            <w:r>
              <w:rPr>
                <w:sz w:val="18"/>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8203E5" w14:textId="77777777" w:rsidR="00335546" w:rsidRPr="001C7633" w:rsidRDefault="00335546" w:rsidP="00923399">
            <w:pPr>
              <w:jc w:val="center"/>
              <w:rPr>
                <w:sz w:val="22"/>
                <w:szCs w:val="22"/>
              </w:rPr>
            </w:pPr>
            <w:r w:rsidRPr="001C7633">
              <w:lastRenderedPageBreak/>
              <w:t>Kg.</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3DC3D75" w14:textId="77777777" w:rsidR="00335546" w:rsidRPr="001C7633" w:rsidRDefault="00335546" w:rsidP="00923399">
            <w:pPr>
              <w:jc w:val="center"/>
              <w:rPr>
                <w:rFonts w:eastAsia="Calibri"/>
                <w:sz w:val="22"/>
                <w:szCs w:val="22"/>
              </w:rPr>
            </w:pPr>
            <w:r>
              <w:rPr>
                <w:rFonts w:eastAsia="Calibri"/>
              </w:rPr>
              <w:t>60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32EA678" w14:textId="77777777" w:rsidR="00335546" w:rsidRPr="001C7633" w:rsidRDefault="00335546" w:rsidP="00923399">
            <w:pPr>
              <w:jc w:val="center"/>
              <w:rPr>
                <w:rFonts w:eastAsia="Calibri"/>
              </w:rPr>
            </w:pPr>
            <w:r>
              <w:rPr>
                <w:rFonts w:eastAsia="Calibri"/>
              </w:rPr>
              <w:t>3,51</w:t>
            </w:r>
          </w:p>
        </w:tc>
      </w:tr>
      <w:tr w:rsidR="00335546" w:rsidRPr="001C7633" w14:paraId="193DDC91" w14:textId="77777777" w:rsidTr="00335546">
        <w:trPr>
          <w:trHeight w:val="1"/>
        </w:trPr>
        <w:tc>
          <w:tcPr>
            <w:tcW w:w="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79A963" w14:textId="77777777" w:rsidR="00335546" w:rsidRPr="001C7633" w:rsidRDefault="00335546" w:rsidP="00923399">
            <w:pPr>
              <w:jc w:val="center"/>
              <w:rPr>
                <w:b/>
              </w:rPr>
            </w:pPr>
            <w:r>
              <w:rPr>
                <w:b/>
              </w:rPr>
              <w:t>13</w:t>
            </w:r>
            <w:r w:rsidRPr="001C7633">
              <w:rPr>
                <w:b/>
              </w:rPr>
              <w:t>.</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641DCC" w14:textId="77777777" w:rsidR="00335546" w:rsidRPr="001C7633" w:rsidRDefault="00335546" w:rsidP="00923399">
            <w:r w:rsidRPr="001C7633">
              <w:t>Nektarinai</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D7E4FD" w14:textId="77777777" w:rsidR="00335546" w:rsidRPr="001C7633" w:rsidRDefault="00335546" w:rsidP="00923399">
            <w:pPr>
              <w:jc w:val="both"/>
              <w:rPr>
                <w:b/>
                <w:sz w:val="18"/>
                <w:u w:val="single"/>
              </w:rPr>
            </w:pPr>
            <w:r w:rsidRPr="001C7633">
              <w:rPr>
                <w:b/>
                <w:sz w:val="18"/>
                <w:u w:val="single"/>
              </w:rPr>
              <w:t>Nektarinai</w:t>
            </w:r>
            <w:r w:rsidRPr="001C7633">
              <w:rPr>
                <w:sz w:val="18"/>
              </w:rPr>
              <w:t xml:space="preserve"> turi būti išauginti, apdoroti, pateikti pagal kokybės reikalavimus, patvirtintus galiojančiais ES ((EB) Nr. 771/2009, (EB) Nr. 2257/94 ir Nr. 2898/95, (EB) Nr.46/2003, (EB) Nr. 48/2003, (EB) 157/2011, (EB) 1221/2008), LR reglamentais, standartais, higienos normomis</w:t>
            </w:r>
            <w:r>
              <w:rPr>
                <w:sz w:val="18"/>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789B7F" w14:textId="77777777" w:rsidR="00335546" w:rsidRPr="001C7633" w:rsidRDefault="00335546" w:rsidP="00923399">
            <w:pPr>
              <w:jc w:val="center"/>
            </w:pPr>
            <w:r w:rsidRPr="001C7633">
              <w:t>Kg.</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F22BF4" w14:textId="77777777" w:rsidR="00335546" w:rsidRPr="001C7633" w:rsidRDefault="00335546" w:rsidP="00923399">
            <w:pPr>
              <w:jc w:val="center"/>
              <w:rPr>
                <w:rFonts w:eastAsia="Calibri"/>
              </w:rPr>
            </w:pPr>
            <w:r>
              <w:rPr>
                <w:rFonts w:eastAsia="Calibri"/>
              </w:rPr>
              <w:t>180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388D2128" w14:textId="77777777" w:rsidR="00335546" w:rsidRPr="001C7633" w:rsidRDefault="00335546" w:rsidP="00923399">
            <w:pPr>
              <w:jc w:val="center"/>
              <w:rPr>
                <w:rFonts w:eastAsia="Calibri"/>
              </w:rPr>
            </w:pPr>
            <w:r>
              <w:rPr>
                <w:rFonts w:eastAsia="Calibri"/>
              </w:rPr>
              <w:t>2,80</w:t>
            </w:r>
          </w:p>
        </w:tc>
      </w:tr>
      <w:tr w:rsidR="00335546" w:rsidRPr="001C7633" w14:paraId="13DCAF30" w14:textId="77777777" w:rsidTr="00335546">
        <w:trPr>
          <w:trHeight w:val="1"/>
        </w:trPr>
        <w:tc>
          <w:tcPr>
            <w:tcW w:w="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4362C4" w14:textId="77777777" w:rsidR="00335546" w:rsidRPr="001C7633" w:rsidRDefault="00335546" w:rsidP="00923399">
            <w:pPr>
              <w:jc w:val="center"/>
              <w:rPr>
                <w:b/>
              </w:rPr>
            </w:pPr>
            <w:r>
              <w:rPr>
                <w:b/>
              </w:rPr>
              <w:t>14</w:t>
            </w:r>
            <w:r w:rsidRPr="001C7633">
              <w:rPr>
                <w:b/>
              </w:rPr>
              <w:t>.</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30ECF8" w14:textId="77777777" w:rsidR="00335546" w:rsidRPr="001C7633" w:rsidRDefault="00335546" w:rsidP="00923399">
            <w:r w:rsidRPr="001C7633">
              <w:t>Vynuogės</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FFB1FF" w14:textId="77777777" w:rsidR="00335546" w:rsidRPr="001C7633" w:rsidRDefault="00335546" w:rsidP="00923399">
            <w:pPr>
              <w:jc w:val="both"/>
              <w:rPr>
                <w:b/>
                <w:sz w:val="18"/>
                <w:u w:val="single"/>
              </w:rPr>
            </w:pPr>
            <w:r w:rsidRPr="001C7633">
              <w:rPr>
                <w:b/>
                <w:sz w:val="18"/>
                <w:u w:val="single"/>
              </w:rPr>
              <w:t>Vynuogės</w:t>
            </w:r>
            <w:r w:rsidRPr="001C7633">
              <w:rPr>
                <w:sz w:val="18"/>
              </w:rPr>
              <w:t xml:space="preserve"> turi būti išauginti, apdoroti, pateikti pagal kokybės reikalavimus, patvirtintus galiojančiais ES ((EB) Nr. 771/2009, (EB) Nr. 2257/94 ir Nr. 2898/95, (EB) Nr.46/2003, (EB) Nr. 48/2003, (EB) 157/2011, (EB) 1221/2008), LR reglamentais, standartais, higienos normomis</w:t>
            </w:r>
            <w:r>
              <w:rPr>
                <w:sz w:val="18"/>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5C5D8D" w14:textId="77777777" w:rsidR="00335546" w:rsidRPr="001C7633" w:rsidRDefault="00335546" w:rsidP="00923399">
            <w:pPr>
              <w:jc w:val="center"/>
            </w:pPr>
            <w:r w:rsidRPr="001C7633">
              <w:t>Kg.</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7DC2DC" w14:textId="77777777" w:rsidR="00335546" w:rsidRPr="001C7633" w:rsidRDefault="00335546" w:rsidP="00923399">
            <w:pPr>
              <w:jc w:val="center"/>
              <w:rPr>
                <w:rFonts w:eastAsia="Calibri"/>
              </w:rPr>
            </w:pPr>
            <w:r>
              <w:rPr>
                <w:rFonts w:eastAsia="Calibri"/>
              </w:rPr>
              <w:t>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9A96D8E" w14:textId="77777777" w:rsidR="00335546" w:rsidRPr="001C7633" w:rsidRDefault="00335546" w:rsidP="00923399">
            <w:pPr>
              <w:jc w:val="center"/>
              <w:rPr>
                <w:rFonts w:eastAsia="Calibri"/>
              </w:rPr>
            </w:pPr>
            <w:r>
              <w:rPr>
                <w:rFonts w:eastAsia="Calibri"/>
              </w:rPr>
              <w:t>4,35</w:t>
            </w:r>
          </w:p>
        </w:tc>
      </w:tr>
      <w:tr w:rsidR="00335546" w:rsidRPr="001C7633" w14:paraId="51A3D1FA" w14:textId="77777777" w:rsidTr="00335546">
        <w:trPr>
          <w:trHeight w:val="1"/>
        </w:trPr>
        <w:tc>
          <w:tcPr>
            <w:tcW w:w="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398CAC" w14:textId="77777777" w:rsidR="00335546" w:rsidRDefault="00335546" w:rsidP="00923399">
            <w:pPr>
              <w:jc w:val="center"/>
              <w:rPr>
                <w:b/>
              </w:rPr>
            </w:pPr>
            <w:r>
              <w:rPr>
                <w:b/>
              </w:rPr>
              <w:t>15.</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D659DA" w14:textId="77777777" w:rsidR="00335546" w:rsidRDefault="00335546" w:rsidP="00923399">
            <w:r>
              <w:t>Porai</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420951" w14:textId="77777777" w:rsidR="00335546" w:rsidRPr="001C7633" w:rsidRDefault="00335546" w:rsidP="00923399">
            <w:pPr>
              <w:jc w:val="both"/>
              <w:rPr>
                <w:b/>
                <w:sz w:val="18"/>
                <w:u w:val="single"/>
              </w:rPr>
            </w:pPr>
            <w:r w:rsidRPr="00A27195">
              <w:rPr>
                <w:b/>
                <w:bCs/>
                <w:sz w:val="18"/>
                <w:szCs w:val="14"/>
                <w:u w:val="single"/>
              </w:rPr>
              <w:t>Porai:</w:t>
            </w:r>
            <w:r w:rsidRPr="00D9368F">
              <w:rPr>
                <w:sz w:val="18"/>
                <w:szCs w:val="14"/>
              </w:rPr>
              <w:t xml:space="preserve"> ne žemesnės kaip I k</w:t>
            </w:r>
            <w:r>
              <w:rPr>
                <w:sz w:val="18"/>
                <w:szCs w:val="14"/>
              </w:rPr>
              <w:t>l</w:t>
            </w:r>
            <w:r w:rsidRPr="00D9368F">
              <w:rPr>
                <w:sz w:val="18"/>
                <w:szCs w:val="14"/>
              </w:rPr>
              <w:t>asės, atitinkantys reikalavimus, patvirtintus Komisijos įgyvendinimo reglamentu (ES) Nr. 543/2011</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6C2B7E" w14:textId="77777777" w:rsidR="00335546" w:rsidRDefault="00335546" w:rsidP="00923399">
            <w:pPr>
              <w:jc w:val="center"/>
            </w:pPr>
            <w:r>
              <w:t>Kg.</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CD23B1" w14:textId="77777777" w:rsidR="00335546" w:rsidRDefault="00335546" w:rsidP="00923399">
            <w:pPr>
              <w:jc w:val="center"/>
              <w:rPr>
                <w:rFonts w:eastAsia="Calibri"/>
              </w:rPr>
            </w:pPr>
            <w:r>
              <w:rPr>
                <w:rFonts w:eastAsia="Calibri"/>
              </w:rPr>
              <w:t>11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68DF17E0" w14:textId="77777777" w:rsidR="00335546" w:rsidRPr="001C7633" w:rsidRDefault="00335546" w:rsidP="00923399">
            <w:pPr>
              <w:jc w:val="center"/>
              <w:rPr>
                <w:rFonts w:eastAsia="Calibri"/>
              </w:rPr>
            </w:pPr>
            <w:r>
              <w:rPr>
                <w:rFonts w:eastAsia="Calibri"/>
              </w:rPr>
              <w:t>2,36</w:t>
            </w:r>
          </w:p>
        </w:tc>
      </w:tr>
    </w:tbl>
    <w:p w14:paraId="5D3716B6" w14:textId="77777777" w:rsidR="00B71101" w:rsidRPr="00823193" w:rsidRDefault="00B71101" w:rsidP="00B71101">
      <w:pPr>
        <w:jc w:val="center"/>
        <w:rPr>
          <w:b/>
          <w:bCs/>
          <w:color w:val="000000"/>
          <w:szCs w:val="24"/>
          <w:u w:val="single"/>
          <w:lang w:eastAsia="lt-LT"/>
        </w:rPr>
      </w:pPr>
    </w:p>
    <w:p w14:paraId="256F2CCB" w14:textId="77777777" w:rsidR="00B71101" w:rsidRPr="00823193" w:rsidRDefault="00B71101" w:rsidP="00B71101">
      <w:pPr>
        <w:jc w:val="center"/>
        <w:rPr>
          <w:szCs w:val="24"/>
          <w:lang w:eastAsia="lt-LT"/>
        </w:rPr>
      </w:pPr>
    </w:p>
    <w:p w14:paraId="35163812" w14:textId="77777777" w:rsidR="00B71101" w:rsidRDefault="00B71101" w:rsidP="00B71101">
      <w:pPr>
        <w:jc w:val="center"/>
        <w:rPr>
          <w:b/>
          <w:bCs/>
          <w:color w:val="000000"/>
          <w:szCs w:val="24"/>
          <w:u w:val="single"/>
          <w:lang w:eastAsia="lt-LT"/>
        </w:rPr>
      </w:pPr>
    </w:p>
    <w:p w14:paraId="2601942F" w14:textId="77777777" w:rsidR="00335BC2" w:rsidRDefault="00335BC2" w:rsidP="00335BC2">
      <w:pPr>
        <w:ind w:firstLine="567"/>
        <w:jc w:val="both"/>
      </w:pPr>
    </w:p>
    <w:tbl>
      <w:tblPr>
        <w:tblW w:w="0" w:type="auto"/>
        <w:tblInd w:w="108" w:type="dxa"/>
        <w:tblCellMar>
          <w:left w:w="10" w:type="dxa"/>
          <w:right w:w="10" w:type="dxa"/>
        </w:tblCellMar>
        <w:tblLook w:val="0000" w:firstRow="0" w:lastRow="0" w:firstColumn="0" w:lastColumn="0" w:noHBand="0" w:noVBand="0"/>
      </w:tblPr>
      <w:tblGrid>
        <w:gridCol w:w="562"/>
        <w:gridCol w:w="2148"/>
        <w:gridCol w:w="2262"/>
        <w:gridCol w:w="917"/>
        <w:gridCol w:w="1498"/>
        <w:gridCol w:w="979"/>
        <w:gridCol w:w="1154"/>
      </w:tblGrid>
      <w:tr w:rsidR="00335BC2" w14:paraId="4DFB5A9C" w14:textId="77777777" w:rsidTr="00BB3F1C">
        <w:trPr>
          <w:trHeight w:val="1"/>
        </w:trPr>
        <w:tc>
          <w:tcPr>
            <w:tcW w:w="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9EA073" w14:textId="77777777" w:rsidR="00335BC2" w:rsidRDefault="00335BC2" w:rsidP="00BB3F1C">
            <w:pPr>
              <w:jc w:val="center"/>
            </w:pPr>
            <w:r>
              <w:t>Eil. Nr.</w:t>
            </w:r>
          </w:p>
        </w:tc>
        <w:tc>
          <w:tcPr>
            <w:tcW w:w="1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7E194B" w14:textId="77777777" w:rsidR="00335BC2" w:rsidRDefault="00335BC2" w:rsidP="00BB3F1C">
            <w:pPr>
              <w:jc w:val="center"/>
            </w:pPr>
            <w:r>
              <w:rPr>
                <w:spacing w:val="-4"/>
              </w:rPr>
              <w:t>Prekių </w:t>
            </w:r>
            <w:r>
              <w:t xml:space="preserve"> pavadinimas</w:t>
            </w:r>
          </w:p>
          <w:p w14:paraId="6D9D30F4" w14:textId="77777777" w:rsidR="00335BC2" w:rsidRDefault="00335BC2" w:rsidP="00BB3F1C">
            <w:pPr>
              <w:jc w:val="center"/>
            </w:pPr>
            <w:r>
              <w:t>(</w:t>
            </w:r>
            <w:r>
              <w:rPr>
                <w:i/>
              </w:rPr>
              <w:t>nurodyti rūšį/pavadinimą</w:t>
            </w:r>
            <w:r>
              <w:t>)</w:t>
            </w:r>
          </w:p>
        </w:tc>
        <w:tc>
          <w:tcPr>
            <w:tcW w:w="26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26BF142" w14:textId="77777777" w:rsidR="00335BC2" w:rsidRDefault="00335BC2" w:rsidP="00BB3F1C">
            <w:pPr>
              <w:jc w:val="center"/>
            </w:pPr>
            <w:r>
              <w:t>Reikalavimai</w:t>
            </w:r>
          </w:p>
        </w:tc>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2134B1E" w14:textId="77777777" w:rsidR="00335BC2" w:rsidRDefault="00335BC2" w:rsidP="00BB3F1C">
            <w:pPr>
              <w:jc w:val="center"/>
            </w:pPr>
            <w:r>
              <w:t>Mato vnt.</w:t>
            </w:r>
          </w:p>
        </w:tc>
        <w:tc>
          <w:tcPr>
            <w:tcW w:w="1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9358514" w14:textId="77777777" w:rsidR="00335BC2" w:rsidRDefault="00335BC2" w:rsidP="00BB3F1C">
            <w:pPr>
              <w:jc w:val="center"/>
            </w:pPr>
            <w:r>
              <w:t>Preliminarus kiekis</w:t>
            </w:r>
          </w:p>
        </w:tc>
        <w:tc>
          <w:tcPr>
            <w:tcW w:w="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53F3F89" w14:textId="77777777" w:rsidR="00335BC2" w:rsidRDefault="00335BC2" w:rsidP="00BB3F1C">
            <w:pPr>
              <w:tabs>
                <w:tab w:val="left" w:pos="200"/>
              </w:tabs>
              <w:jc w:val="center"/>
            </w:pPr>
            <w:r>
              <w:t>Vieneto kaina,</w:t>
            </w:r>
          </w:p>
          <w:p w14:paraId="36753A92" w14:textId="77777777" w:rsidR="00335BC2" w:rsidRDefault="00335BC2" w:rsidP="00BB3F1C">
            <w:pPr>
              <w:tabs>
                <w:tab w:val="left" w:pos="200"/>
              </w:tabs>
              <w:jc w:val="center"/>
            </w:pPr>
            <w:r>
              <w:t>Eur (su PVM)</w:t>
            </w:r>
          </w:p>
        </w:tc>
        <w:tc>
          <w:tcPr>
            <w:tcW w:w="11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54B7AC" w14:textId="77777777" w:rsidR="00335BC2" w:rsidRDefault="00335BC2" w:rsidP="00BB3F1C">
            <w:pPr>
              <w:tabs>
                <w:tab w:val="left" w:pos="200"/>
              </w:tabs>
              <w:jc w:val="center"/>
            </w:pPr>
            <w:r>
              <w:t>Bendra</w:t>
            </w:r>
          </w:p>
          <w:p w14:paraId="2F172A03" w14:textId="77777777" w:rsidR="00335BC2" w:rsidRDefault="00335BC2" w:rsidP="00BB3F1C">
            <w:pPr>
              <w:tabs>
                <w:tab w:val="left" w:pos="200"/>
              </w:tabs>
              <w:jc w:val="center"/>
            </w:pPr>
            <w:r>
              <w:t xml:space="preserve"> kaina,</w:t>
            </w:r>
          </w:p>
          <w:p w14:paraId="26B3777A" w14:textId="77777777" w:rsidR="00335BC2" w:rsidRDefault="00335BC2" w:rsidP="00BB3F1C">
            <w:pPr>
              <w:jc w:val="center"/>
            </w:pPr>
            <w:r>
              <w:t>Eur (su PVM)</w:t>
            </w:r>
          </w:p>
        </w:tc>
      </w:tr>
      <w:tr w:rsidR="00335BC2" w14:paraId="4CDF5C3C" w14:textId="77777777" w:rsidTr="00BB3F1C">
        <w:trPr>
          <w:trHeight w:val="1"/>
        </w:trPr>
        <w:tc>
          <w:tcPr>
            <w:tcW w:w="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D003F7" w14:textId="77777777" w:rsidR="00335BC2" w:rsidRDefault="00335BC2" w:rsidP="00BB3F1C">
            <w:pPr>
              <w:jc w:val="center"/>
            </w:pPr>
            <w:r>
              <w:rPr>
                <w:i/>
              </w:rPr>
              <w:t>1</w:t>
            </w:r>
          </w:p>
        </w:tc>
        <w:tc>
          <w:tcPr>
            <w:tcW w:w="1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4E6C8" w14:textId="77777777" w:rsidR="00335BC2" w:rsidRDefault="00335BC2" w:rsidP="00BB3F1C">
            <w:pPr>
              <w:jc w:val="center"/>
            </w:pPr>
            <w:r>
              <w:rPr>
                <w:i/>
              </w:rPr>
              <w:t>2</w:t>
            </w:r>
          </w:p>
        </w:tc>
        <w:tc>
          <w:tcPr>
            <w:tcW w:w="26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866E83" w14:textId="77777777" w:rsidR="00335BC2" w:rsidRDefault="00335BC2" w:rsidP="00BB3F1C">
            <w:pPr>
              <w:jc w:val="center"/>
            </w:pPr>
            <w:r>
              <w:rPr>
                <w:i/>
              </w:rPr>
              <w:t>3</w:t>
            </w:r>
          </w:p>
        </w:tc>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4A41A1" w14:textId="77777777" w:rsidR="00335BC2" w:rsidRDefault="00335BC2" w:rsidP="00BB3F1C">
            <w:pPr>
              <w:jc w:val="center"/>
            </w:pPr>
            <w:r>
              <w:rPr>
                <w:i/>
              </w:rPr>
              <w:t>4</w:t>
            </w:r>
          </w:p>
        </w:tc>
        <w:tc>
          <w:tcPr>
            <w:tcW w:w="1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C46D25" w14:textId="77777777" w:rsidR="00335BC2" w:rsidRDefault="00335BC2" w:rsidP="00BB3F1C">
            <w:pPr>
              <w:jc w:val="center"/>
            </w:pPr>
            <w:r>
              <w:rPr>
                <w:i/>
              </w:rPr>
              <w:t>5</w:t>
            </w:r>
          </w:p>
        </w:tc>
        <w:tc>
          <w:tcPr>
            <w:tcW w:w="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9BF780" w14:textId="77777777" w:rsidR="00335BC2" w:rsidRDefault="00335BC2" w:rsidP="00BB3F1C">
            <w:pPr>
              <w:jc w:val="center"/>
            </w:pPr>
            <w:r>
              <w:rPr>
                <w:i/>
              </w:rPr>
              <w:t>6</w:t>
            </w:r>
          </w:p>
        </w:tc>
        <w:tc>
          <w:tcPr>
            <w:tcW w:w="11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72BD93" w14:textId="77777777" w:rsidR="00335BC2" w:rsidRDefault="00335BC2" w:rsidP="00BB3F1C">
            <w:pPr>
              <w:jc w:val="center"/>
            </w:pPr>
            <w:r>
              <w:rPr>
                <w:i/>
              </w:rPr>
              <w:t>7</w:t>
            </w:r>
          </w:p>
        </w:tc>
      </w:tr>
      <w:tr w:rsidR="00335BC2" w14:paraId="6C54CE86" w14:textId="77777777" w:rsidTr="00BB3F1C">
        <w:trPr>
          <w:trHeight w:val="1"/>
        </w:trPr>
        <w:tc>
          <w:tcPr>
            <w:tcW w:w="8583"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E24D9B" w14:textId="77777777" w:rsidR="00335BC2" w:rsidRDefault="00335BC2" w:rsidP="00BB3F1C">
            <w:pPr>
              <w:jc w:val="right"/>
            </w:pPr>
            <w:r>
              <w:rPr>
                <w:b/>
              </w:rPr>
              <w:t>Bendra kaina be PVM Eur</w:t>
            </w:r>
          </w:p>
        </w:tc>
        <w:tc>
          <w:tcPr>
            <w:tcW w:w="11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C7F027" w14:textId="61BD4B20" w:rsidR="00335BC2" w:rsidRDefault="00335546" w:rsidP="00BB3F1C">
            <w:pPr>
              <w:rPr>
                <w:rFonts w:ascii="Calibri" w:eastAsia="Calibri" w:hAnsi="Calibri" w:cs="Calibri"/>
              </w:rPr>
            </w:pPr>
            <w:r>
              <w:rPr>
                <w:rFonts w:ascii="Calibri" w:eastAsia="Calibri" w:hAnsi="Calibri" w:cs="Calibri"/>
              </w:rPr>
              <w:t>13482,28</w:t>
            </w:r>
          </w:p>
        </w:tc>
      </w:tr>
      <w:tr w:rsidR="00335BC2" w14:paraId="4A9180A9" w14:textId="77777777" w:rsidTr="00BB3F1C">
        <w:trPr>
          <w:trHeight w:val="1"/>
        </w:trPr>
        <w:tc>
          <w:tcPr>
            <w:tcW w:w="8583"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83DA07" w14:textId="77777777" w:rsidR="00335BC2" w:rsidRDefault="00335BC2" w:rsidP="00BB3F1C">
            <w:pPr>
              <w:jc w:val="right"/>
            </w:pPr>
            <w:r>
              <w:rPr>
                <w:b/>
              </w:rPr>
              <w:t>PVM (21 proc.)</w:t>
            </w:r>
          </w:p>
        </w:tc>
        <w:tc>
          <w:tcPr>
            <w:tcW w:w="11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4FEF06" w14:textId="0B24BBBB" w:rsidR="00335BC2" w:rsidRDefault="00335546" w:rsidP="00BB3F1C">
            <w:pPr>
              <w:rPr>
                <w:rFonts w:ascii="Calibri" w:eastAsia="Calibri" w:hAnsi="Calibri" w:cs="Calibri"/>
              </w:rPr>
            </w:pPr>
            <w:r>
              <w:rPr>
                <w:rFonts w:ascii="Calibri" w:eastAsia="Calibri" w:hAnsi="Calibri" w:cs="Calibri"/>
              </w:rPr>
              <w:t xml:space="preserve">  2831,28</w:t>
            </w:r>
          </w:p>
        </w:tc>
      </w:tr>
      <w:tr w:rsidR="00335BC2" w14:paraId="46F74105" w14:textId="77777777" w:rsidTr="00BB3F1C">
        <w:trPr>
          <w:trHeight w:val="1"/>
        </w:trPr>
        <w:tc>
          <w:tcPr>
            <w:tcW w:w="8583"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01B82C" w14:textId="77777777" w:rsidR="00335BC2" w:rsidRDefault="00335BC2" w:rsidP="00BB3F1C">
            <w:pPr>
              <w:jc w:val="right"/>
            </w:pPr>
            <w:r>
              <w:rPr>
                <w:b/>
              </w:rPr>
              <w:t>Bendra kaina su PVM Eur</w:t>
            </w:r>
          </w:p>
        </w:tc>
        <w:tc>
          <w:tcPr>
            <w:tcW w:w="11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035597" w14:textId="1DFDA47B" w:rsidR="00335BC2" w:rsidRDefault="00335546" w:rsidP="00BB3F1C">
            <w:pPr>
              <w:rPr>
                <w:rFonts w:ascii="Calibri" w:eastAsia="Calibri" w:hAnsi="Calibri" w:cs="Calibri"/>
              </w:rPr>
            </w:pPr>
            <w:r>
              <w:rPr>
                <w:rFonts w:ascii="Calibri" w:eastAsia="Calibri" w:hAnsi="Calibri" w:cs="Calibri"/>
              </w:rPr>
              <w:t>16313,56</w:t>
            </w:r>
          </w:p>
        </w:tc>
      </w:tr>
    </w:tbl>
    <w:p w14:paraId="16863B61" w14:textId="77777777" w:rsidR="00335BC2" w:rsidRDefault="00335BC2" w:rsidP="00335BC2">
      <w:pPr>
        <w:ind w:firstLine="567"/>
        <w:jc w:val="both"/>
      </w:pPr>
    </w:p>
    <w:p w14:paraId="36A0B48E" w14:textId="0361D0AC" w:rsidR="00335BC2" w:rsidRDefault="00335BC2" w:rsidP="00335BC2">
      <w:pPr>
        <w:spacing w:before="120"/>
        <w:jc w:val="both"/>
      </w:pPr>
      <w:r>
        <w:t xml:space="preserve">Mūsų bendra pasiūlymo kaina su PVM yra: </w:t>
      </w:r>
      <w:r w:rsidR="00B71101">
        <w:rPr>
          <w:b/>
        </w:rPr>
        <w:t>1</w:t>
      </w:r>
      <w:r w:rsidR="00335546">
        <w:rPr>
          <w:b/>
        </w:rPr>
        <w:t>6313</w:t>
      </w:r>
      <w:r w:rsidR="00B71101">
        <w:rPr>
          <w:b/>
        </w:rPr>
        <w:t xml:space="preserve"> </w:t>
      </w:r>
      <w:r>
        <w:rPr>
          <w:b/>
        </w:rPr>
        <w:t>Eur [skaitmenimis],</w:t>
      </w:r>
      <w:r w:rsidR="00B71101">
        <w:rPr>
          <w:b/>
        </w:rPr>
        <w:t xml:space="preserve"> </w:t>
      </w:r>
      <w:r w:rsidR="00335546">
        <w:rPr>
          <w:b/>
        </w:rPr>
        <w:t xml:space="preserve">56 </w:t>
      </w:r>
      <w:r>
        <w:rPr>
          <w:b/>
        </w:rPr>
        <w:t xml:space="preserve">ct [skaitmenimis] </w:t>
      </w:r>
      <w:r w:rsidR="00335546">
        <w:rPr>
          <w:b/>
        </w:rPr>
        <w:t xml:space="preserve">    (šešiolika tūkstančių trys šimtai trylika</w:t>
      </w:r>
      <w:r>
        <w:rPr>
          <w:b/>
        </w:rPr>
        <w:t xml:space="preserve"> eurų [žodžiais] ,</w:t>
      </w:r>
      <w:r w:rsidR="00B4478A">
        <w:rPr>
          <w:b/>
        </w:rPr>
        <w:t xml:space="preserve"> 56 </w:t>
      </w:r>
      <w:r>
        <w:rPr>
          <w:b/>
        </w:rPr>
        <w:t>ct [skaitmenimis]</w:t>
      </w:r>
      <w:r>
        <w:t>).</w:t>
      </w:r>
    </w:p>
    <w:p w14:paraId="4E3B8DE4" w14:textId="2F3776FF" w:rsidR="00335BC2" w:rsidRDefault="00335BC2" w:rsidP="00335BC2">
      <w:r>
        <w:t xml:space="preserve">Į šią sumą įeina visos išlaidos ir visi mokesčiai, taip pat ir PVM, kuris sudaro </w:t>
      </w:r>
      <w:r w:rsidR="00B4478A">
        <w:t>2831,28</w:t>
      </w:r>
      <w:r w:rsidR="0038154D">
        <w:t xml:space="preserve"> </w:t>
      </w:r>
      <w:r>
        <w:t>Eur, suma žodžiais</w:t>
      </w:r>
      <w:r w:rsidR="0038154D">
        <w:t>( du tūkstanč</w:t>
      </w:r>
      <w:r w:rsidR="00B4478A">
        <w:t xml:space="preserve">ius aštuonis šimtus trisdešimt vieną </w:t>
      </w:r>
      <w:r w:rsidR="0038154D">
        <w:t xml:space="preserve"> </w:t>
      </w:r>
      <w:r>
        <w:t>eur</w:t>
      </w:r>
      <w:r w:rsidR="00B4478A">
        <w:t>ą</w:t>
      </w:r>
      <w:r w:rsidR="0038154D">
        <w:t xml:space="preserve">, </w:t>
      </w:r>
      <w:r w:rsidR="00B4478A">
        <w:t xml:space="preserve">28 </w:t>
      </w:r>
      <w:r w:rsidR="0038154D">
        <w:t xml:space="preserve">ct </w:t>
      </w:r>
      <w:r>
        <w:t>).</w:t>
      </w:r>
    </w:p>
    <w:p w14:paraId="5DBF49A7" w14:textId="77777777" w:rsidR="00335BC2" w:rsidRDefault="00335BC2" w:rsidP="00335BC2">
      <w:pPr>
        <w:jc w:val="both"/>
      </w:pPr>
      <w:r>
        <w:t>Tais atvejais, kai pagal galiojančius teisės aktus tiekėjui nereikia mokėti PVM, jis nurodo priežastis, dėl kurių PVM nemoka.</w:t>
      </w:r>
    </w:p>
    <w:p w14:paraId="0E79861B" w14:textId="77777777" w:rsidR="00335BC2" w:rsidRDefault="00335BC2" w:rsidP="00335BC2">
      <w:pPr>
        <w:rPr>
          <w:b/>
          <w:u w:val="single"/>
        </w:rPr>
      </w:pPr>
    </w:p>
    <w:p w14:paraId="671A65A4" w14:textId="77777777" w:rsidR="00335BC2" w:rsidRDefault="00335BC2" w:rsidP="00335BC2">
      <w:pPr>
        <w:rPr>
          <w:b/>
          <w:u w:val="single"/>
        </w:rPr>
      </w:pPr>
      <w:r>
        <w:rPr>
          <w:b/>
          <w:u w:val="single"/>
        </w:rPr>
        <w:t>Siūlomos prekės visiškai atitinka pirkimo dokumentuose nurodytus reikalavimus.</w:t>
      </w:r>
    </w:p>
    <w:p w14:paraId="7ABA2861" w14:textId="77777777" w:rsidR="00335BC2" w:rsidRDefault="00335BC2" w:rsidP="00335BC2">
      <w:pPr>
        <w:rPr>
          <w:b/>
          <w:u w:val="single"/>
        </w:rPr>
      </w:pPr>
    </w:p>
    <w:p w14:paraId="52AC0F57" w14:textId="77777777" w:rsidR="00335BC2" w:rsidRDefault="00335BC2" w:rsidP="00335BC2">
      <w:pPr>
        <w:rPr>
          <w:b/>
          <w:u w:val="single"/>
        </w:rPr>
      </w:pPr>
      <w:r>
        <w:t xml:space="preserve">3.Vykdant sutartį pasitelksiu šiuos </w:t>
      </w:r>
      <w:r>
        <w:rPr>
          <w:shd w:val="clear" w:color="auto" w:fill="FFFFFF"/>
        </w:rPr>
        <w:t>subtiekėjus:</w:t>
      </w:r>
    </w:p>
    <w:tbl>
      <w:tblPr>
        <w:tblW w:w="0" w:type="auto"/>
        <w:tblInd w:w="108" w:type="dxa"/>
        <w:tblCellMar>
          <w:left w:w="10" w:type="dxa"/>
          <w:right w:w="10" w:type="dxa"/>
        </w:tblCellMar>
        <w:tblLook w:val="0000" w:firstRow="0" w:lastRow="0" w:firstColumn="0" w:lastColumn="0" w:noHBand="0" w:noVBand="0"/>
      </w:tblPr>
      <w:tblGrid>
        <w:gridCol w:w="661"/>
        <w:gridCol w:w="2655"/>
        <w:gridCol w:w="2923"/>
        <w:gridCol w:w="3281"/>
      </w:tblGrid>
      <w:tr w:rsidR="00335BC2" w14:paraId="68E934C0" w14:textId="77777777" w:rsidTr="00BB3F1C">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D5716C" w14:textId="77777777" w:rsidR="00335BC2" w:rsidRDefault="00335BC2" w:rsidP="00BB3F1C">
            <w:pPr>
              <w:jc w:val="center"/>
            </w:pPr>
            <w:r>
              <w:rPr>
                <w:shd w:val="clear" w:color="auto" w:fill="FFFFFF"/>
              </w:rPr>
              <w:t>Eil. Nr.</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06CF687" w14:textId="77777777" w:rsidR="00335BC2" w:rsidRDefault="00335BC2" w:rsidP="00BB3F1C">
            <w:pPr>
              <w:jc w:val="center"/>
              <w:rPr>
                <w:shd w:val="clear" w:color="auto" w:fill="FFFFFF"/>
              </w:rPr>
            </w:pPr>
            <w:r>
              <w:rPr>
                <w:shd w:val="clear" w:color="auto" w:fill="FFFFFF"/>
              </w:rPr>
              <w:t xml:space="preserve">Prekės, numatytos vykdyti </w:t>
            </w:r>
          </w:p>
          <w:p w14:paraId="1F3A7F06" w14:textId="77777777" w:rsidR="00335BC2" w:rsidRDefault="00335BC2" w:rsidP="00BB3F1C">
            <w:pPr>
              <w:jc w:val="center"/>
            </w:pPr>
            <w:proofErr w:type="spellStart"/>
            <w:r>
              <w:rPr>
                <w:shd w:val="clear" w:color="auto" w:fill="FFFFFF"/>
              </w:rPr>
              <w:t>subtiekimo</w:t>
            </w:r>
            <w:proofErr w:type="spellEnd"/>
            <w:r>
              <w:rPr>
                <w:shd w:val="clear" w:color="auto" w:fill="FFFFFF"/>
              </w:rPr>
              <w:t xml:space="preserve"> pagrindais</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227C4E6" w14:textId="77777777" w:rsidR="00335BC2" w:rsidRDefault="00335BC2" w:rsidP="00BB3F1C">
            <w:pPr>
              <w:jc w:val="center"/>
            </w:pPr>
            <w:proofErr w:type="spellStart"/>
            <w:r>
              <w:rPr>
                <w:shd w:val="clear" w:color="auto" w:fill="FFFFFF"/>
              </w:rPr>
              <w:t>Subtiekejo</w:t>
            </w:r>
            <w:proofErr w:type="spellEnd"/>
            <w:r>
              <w:rPr>
                <w:shd w:val="clear" w:color="auto" w:fill="FFFFFF"/>
              </w:rPr>
              <w:t xml:space="preserve"> pavadinimas ir adresas</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AB97C7A" w14:textId="77777777" w:rsidR="00335BC2" w:rsidRDefault="00335BC2" w:rsidP="00BB3F1C">
            <w:pPr>
              <w:jc w:val="center"/>
            </w:pPr>
            <w:r>
              <w:rPr>
                <w:shd w:val="clear" w:color="auto" w:fill="FFFFFF"/>
              </w:rPr>
              <w:t xml:space="preserve">Procentinė </w:t>
            </w:r>
            <w:proofErr w:type="spellStart"/>
            <w:r>
              <w:rPr>
                <w:shd w:val="clear" w:color="auto" w:fill="FFFFFF"/>
              </w:rPr>
              <w:t>subtiekimo</w:t>
            </w:r>
            <w:proofErr w:type="spellEnd"/>
            <w:r>
              <w:rPr>
                <w:shd w:val="clear" w:color="auto" w:fill="FFFFFF"/>
              </w:rPr>
              <w:t xml:space="preserve"> vertė nuo pasiūlymo kainos, ..%</w:t>
            </w:r>
          </w:p>
        </w:tc>
      </w:tr>
      <w:tr w:rsidR="00335BC2" w14:paraId="6726E3BB" w14:textId="77777777" w:rsidTr="00BB3F1C">
        <w:trPr>
          <w:trHeight w:val="1"/>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99A12F" w14:textId="77777777" w:rsidR="00335BC2" w:rsidRDefault="00335BC2" w:rsidP="00BB3F1C">
            <w:pPr>
              <w:jc w:val="both"/>
              <w:rPr>
                <w:rFonts w:ascii="Calibri" w:eastAsia="Calibri" w:hAnsi="Calibri" w:cs="Calibri"/>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C97673" w14:textId="77777777" w:rsidR="00335BC2" w:rsidRDefault="00335BC2" w:rsidP="00BB3F1C">
            <w:pPr>
              <w:jc w:val="both"/>
              <w:rPr>
                <w:rFonts w:ascii="Calibri" w:eastAsia="Calibri" w:hAnsi="Calibri" w:cs="Calibri"/>
              </w:rPr>
            </w:pP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D1BC3F" w14:textId="77777777" w:rsidR="00335BC2" w:rsidRDefault="00335BC2" w:rsidP="00BB3F1C">
            <w:pPr>
              <w:jc w:val="both"/>
              <w:rPr>
                <w:rFonts w:ascii="Calibri" w:eastAsia="Calibri" w:hAnsi="Calibri" w:cs="Calibri"/>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2F85A6" w14:textId="77777777" w:rsidR="00335BC2" w:rsidRDefault="00335BC2" w:rsidP="00BB3F1C">
            <w:pPr>
              <w:jc w:val="both"/>
              <w:rPr>
                <w:rFonts w:ascii="Calibri" w:eastAsia="Calibri" w:hAnsi="Calibri" w:cs="Calibri"/>
              </w:rPr>
            </w:pPr>
          </w:p>
        </w:tc>
      </w:tr>
      <w:tr w:rsidR="00335BC2" w14:paraId="3EB8F98C" w14:textId="77777777" w:rsidTr="00BB3F1C">
        <w:trPr>
          <w:trHeight w:val="1"/>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FB6023" w14:textId="77777777" w:rsidR="00335BC2" w:rsidRDefault="00335BC2" w:rsidP="00BB3F1C">
            <w:pPr>
              <w:jc w:val="both"/>
              <w:rPr>
                <w:rFonts w:ascii="Calibri" w:eastAsia="Calibri" w:hAnsi="Calibri" w:cs="Calibri"/>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A40B70" w14:textId="77777777" w:rsidR="00335BC2" w:rsidRDefault="00335BC2" w:rsidP="00BB3F1C">
            <w:pPr>
              <w:jc w:val="both"/>
              <w:rPr>
                <w:rFonts w:ascii="Calibri" w:eastAsia="Calibri" w:hAnsi="Calibri" w:cs="Calibri"/>
              </w:rPr>
            </w:pP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5790AA" w14:textId="77777777" w:rsidR="00335BC2" w:rsidRDefault="00335BC2" w:rsidP="00BB3F1C">
            <w:pPr>
              <w:jc w:val="both"/>
              <w:rPr>
                <w:rFonts w:ascii="Calibri" w:eastAsia="Calibri" w:hAnsi="Calibri" w:cs="Calibri"/>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55C6D0" w14:textId="77777777" w:rsidR="00335BC2" w:rsidRDefault="00335BC2" w:rsidP="00BB3F1C">
            <w:pPr>
              <w:jc w:val="both"/>
              <w:rPr>
                <w:rFonts w:ascii="Calibri" w:eastAsia="Calibri" w:hAnsi="Calibri" w:cs="Calibri"/>
              </w:rPr>
            </w:pPr>
          </w:p>
        </w:tc>
      </w:tr>
    </w:tbl>
    <w:p w14:paraId="594A3D7C" w14:textId="77777777" w:rsidR="00335BC2" w:rsidRDefault="00335BC2" w:rsidP="00335BC2">
      <w:pPr>
        <w:jc w:val="both"/>
        <w:rPr>
          <w:i/>
        </w:rPr>
      </w:pPr>
      <w:r>
        <w:rPr>
          <w:i/>
        </w:rPr>
        <w:t>Pildyti tuomet, jei bus sutarties vykdymui bus pasitelkti</w:t>
      </w:r>
      <w:r>
        <w:rPr>
          <w:shd w:val="clear" w:color="auto" w:fill="FFFFFF"/>
        </w:rPr>
        <w:t xml:space="preserve"> </w:t>
      </w:r>
      <w:r>
        <w:rPr>
          <w:i/>
          <w:shd w:val="clear" w:color="auto" w:fill="FFFFFF"/>
        </w:rPr>
        <w:t>subtiekėjai.</w:t>
      </w:r>
    </w:p>
    <w:p w14:paraId="10259EC8" w14:textId="77777777" w:rsidR="00335BC2" w:rsidRDefault="00335BC2" w:rsidP="00335BC2">
      <w:pPr>
        <w:ind w:firstLine="720"/>
        <w:jc w:val="both"/>
      </w:pPr>
    </w:p>
    <w:p w14:paraId="0E49253E" w14:textId="77777777" w:rsidR="00335BC2" w:rsidRDefault="00335BC2" w:rsidP="00335BC2">
      <w:pPr>
        <w:ind w:firstLine="720"/>
        <w:jc w:val="both"/>
      </w:pPr>
      <w:r>
        <w:lastRenderedPageBreak/>
        <w:t>Kartu su pasiūlymu pateikiami šie dokumentai (pasirašydamas pasiūlymą ar kiekvieną dokumentą saugiu elektroniniu parašu patvirtinu, kad dokumentų skaitmeninės kopijos yra tikros):</w:t>
      </w:r>
    </w:p>
    <w:tbl>
      <w:tblPr>
        <w:tblW w:w="0" w:type="auto"/>
        <w:tblInd w:w="108" w:type="dxa"/>
        <w:tblCellMar>
          <w:left w:w="10" w:type="dxa"/>
          <w:right w:w="10" w:type="dxa"/>
        </w:tblCellMar>
        <w:tblLook w:val="0000" w:firstRow="0" w:lastRow="0" w:firstColumn="0" w:lastColumn="0" w:noHBand="0" w:noVBand="0"/>
      </w:tblPr>
      <w:tblGrid>
        <w:gridCol w:w="921"/>
        <w:gridCol w:w="5772"/>
        <w:gridCol w:w="2827"/>
      </w:tblGrid>
      <w:tr w:rsidR="00335BC2" w14:paraId="4FBE518D" w14:textId="77777777" w:rsidTr="00BB3F1C">
        <w:trPr>
          <w:cantSplit/>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26730C" w14:textId="77777777" w:rsidR="00335BC2" w:rsidRDefault="00335BC2" w:rsidP="00BB3F1C">
            <w:pPr>
              <w:jc w:val="center"/>
            </w:pPr>
            <w:r>
              <w:rPr>
                <w:b/>
              </w:rPr>
              <w:t>Eil. Nr.</w:t>
            </w:r>
          </w:p>
        </w:tc>
        <w:tc>
          <w:tcPr>
            <w:tcW w:w="6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185DB1" w14:textId="77777777" w:rsidR="00335BC2" w:rsidRDefault="00335BC2" w:rsidP="00BB3F1C">
            <w:pPr>
              <w:jc w:val="center"/>
            </w:pPr>
            <w:r>
              <w:rPr>
                <w:b/>
              </w:rPr>
              <w:t>Pateiktų dokumentų pavadinimas</w:t>
            </w:r>
          </w:p>
        </w:tc>
        <w:tc>
          <w:tcPr>
            <w:tcW w:w="2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CF09F9" w14:textId="77777777" w:rsidR="00335BC2" w:rsidRDefault="00335BC2" w:rsidP="00BB3F1C">
            <w:pPr>
              <w:jc w:val="center"/>
            </w:pPr>
            <w:r>
              <w:rPr>
                <w:b/>
              </w:rPr>
              <w:t>Dokumento puslapių skaičius</w:t>
            </w:r>
          </w:p>
        </w:tc>
      </w:tr>
      <w:tr w:rsidR="00335BC2" w14:paraId="41A6C241" w14:textId="77777777" w:rsidTr="00BB3F1C">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4B5B9F" w14:textId="4C299212" w:rsidR="00335BC2" w:rsidRDefault="0038154D" w:rsidP="00BB3F1C">
            <w:pPr>
              <w:rPr>
                <w:rFonts w:ascii="Calibri" w:eastAsia="Calibri" w:hAnsi="Calibri" w:cs="Calibri"/>
              </w:rPr>
            </w:pPr>
            <w:r>
              <w:rPr>
                <w:rFonts w:ascii="Calibri" w:eastAsia="Calibri" w:hAnsi="Calibri" w:cs="Calibri"/>
              </w:rPr>
              <w:t xml:space="preserve">    1.</w:t>
            </w:r>
          </w:p>
        </w:tc>
        <w:tc>
          <w:tcPr>
            <w:tcW w:w="6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06D4F5" w14:textId="31851C9C" w:rsidR="00335BC2" w:rsidRDefault="0038154D" w:rsidP="00BB3F1C">
            <w:pPr>
              <w:rPr>
                <w:rFonts w:ascii="Calibri" w:eastAsia="Calibri" w:hAnsi="Calibri" w:cs="Calibri"/>
              </w:rPr>
            </w:pPr>
            <w:r>
              <w:rPr>
                <w:rFonts w:ascii="Calibri" w:eastAsia="Calibri" w:hAnsi="Calibri" w:cs="Calibri"/>
              </w:rPr>
              <w:t>Įmonės registravimo pažymėjimą</w:t>
            </w:r>
          </w:p>
        </w:tc>
        <w:tc>
          <w:tcPr>
            <w:tcW w:w="2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246796" w14:textId="5AA765AF" w:rsidR="00335BC2" w:rsidRDefault="0038154D" w:rsidP="00BB3F1C">
            <w:pPr>
              <w:jc w:val="center"/>
              <w:rPr>
                <w:rFonts w:ascii="Calibri" w:eastAsia="Calibri" w:hAnsi="Calibri" w:cs="Calibri"/>
              </w:rPr>
            </w:pPr>
            <w:r>
              <w:rPr>
                <w:rFonts w:ascii="Calibri" w:eastAsia="Calibri" w:hAnsi="Calibri" w:cs="Calibri"/>
              </w:rPr>
              <w:t>1</w:t>
            </w:r>
          </w:p>
        </w:tc>
      </w:tr>
      <w:tr w:rsidR="00335BC2" w14:paraId="6012857B" w14:textId="77777777" w:rsidTr="00BB3F1C">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770C82" w14:textId="73219FE0" w:rsidR="00335BC2" w:rsidRDefault="0038154D" w:rsidP="0038154D">
            <w:pPr>
              <w:rPr>
                <w:rFonts w:ascii="Calibri" w:eastAsia="Calibri" w:hAnsi="Calibri" w:cs="Calibri"/>
              </w:rPr>
            </w:pPr>
            <w:r>
              <w:rPr>
                <w:rFonts w:ascii="Calibri" w:eastAsia="Calibri" w:hAnsi="Calibri" w:cs="Calibri"/>
              </w:rPr>
              <w:t xml:space="preserve">    2.</w:t>
            </w:r>
          </w:p>
        </w:tc>
        <w:tc>
          <w:tcPr>
            <w:tcW w:w="6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27A959" w14:textId="20AA9113" w:rsidR="00335BC2" w:rsidRDefault="0038154D" w:rsidP="00BB3F1C">
            <w:pPr>
              <w:rPr>
                <w:rFonts w:ascii="Calibri" w:eastAsia="Calibri" w:hAnsi="Calibri" w:cs="Calibri"/>
              </w:rPr>
            </w:pPr>
            <w:r>
              <w:rPr>
                <w:rFonts w:ascii="Calibri" w:eastAsia="Calibri" w:hAnsi="Calibri" w:cs="Calibri"/>
              </w:rPr>
              <w:t>Maisto tvarkymo subjekto patvirtinimo pažymėjimą</w:t>
            </w:r>
          </w:p>
        </w:tc>
        <w:tc>
          <w:tcPr>
            <w:tcW w:w="2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98982C" w14:textId="62F4E2AF" w:rsidR="00335BC2" w:rsidRDefault="0038154D" w:rsidP="00BB3F1C">
            <w:pPr>
              <w:jc w:val="center"/>
              <w:rPr>
                <w:rFonts w:ascii="Calibri" w:eastAsia="Calibri" w:hAnsi="Calibri" w:cs="Calibri"/>
              </w:rPr>
            </w:pPr>
            <w:r>
              <w:rPr>
                <w:rFonts w:ascii="Calibri" w:eastAsia="Calibri" w:hAnsi="Calibri" w:cs="Calibri"/>
              </w:rPr>
              <w:t>1</w:t>
            </w:r>
          </w:p>
        </w:tc>
      </w:tr>
      <w:tr w:rsidR="00335BC2" w14:paraId="6F0CD312" w14:textId="77777777" w:rsidTr="00BB3F1C">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97B40C" w14:textId="77777777" w:rsidR="00335BC2" w:rsidRDefault="00335BC2" w:rsidP="00BB3F1C">
            <w:pPr>
              <w:ind w:left="785"/>
              <w:jc w:val="center"/>
              <w:rPr>
                <w:rFonts w:ascii="Calibri" w:eastAsia="Calibri" w:hAnsi="Calibri" w:cs="Calibri"/>
              </w:rPr>
            </w:pPr>
          </w:p>
        </w:tc>
        <w:tc>
          <w:tcPr>
            <w:tcW w:w="6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E30D91" w14:textId="77777777" w:rsidR="00335BC2" w:rsidRDefault="00335BC2" w:rsidP="00BB3F1C">
            <w:pPr>
              <w:rPr>
                <w:rFonts w:ascii="Calibri" w:eastAsia="Calibri" w:hAnsi="Calibri" w:cs="Calibri"/>
              </w:rPr>
            </w:pPr>
          </w:p>
        </w:tc>
        <w:tc>
          <w:tcPr>
            <w:tcW w:w="2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8C7261" w14:textId="77777777" w:rsidR="00335BC2" w:rsidRDefault="00335BC2" w:rsidP="00BB3F1C">
            <w:pPr>
              <w:jc w:val="center"/>
              <w:rPr>
                <w:rFonts w:ascii="Calibri" w:eastAsia="Calibri" w:hAnsi="Calibri" w:cs="Calibri"/>
              </w:rPr>
            </w:pPr>
          </w:p>
        </w:tc>
      </w:tr>
    </w:tbl>
    <w:p w14:paraId="5A0A3F97" w14:textId="77777777" w:rsidR="00335BC2" w:rsidRDefault="00335BC2" w:rsidP="00335BC2">
      <w:pPr>
        <w:ind w:firstLine="720"/>
        <w:jc w:val="both"/>
        <w:rPr>
          <w:i/>
        </w:rPr>
      </w:pPr>
      <w:r>
        <w:rPr>
          <w:i/>
        </w:rPr>
        <w:t>/Tais atvejais, kai perkančioji organizacija reikalauja pasiūlymo galiojimo užtikrinimo:/</w:t>
      </w:r>
    </w:p>
    <w:tbl>
      <w:tblPr>
        <w:tblW w:w="0" w:type="auto"/>
        <w:tblInd w:w="108" w:type="dxa"/>
        <w:tblCellMar>
          <w:left w:w="10" w:type="dxa"/>
          <w:right w:w="10" w:type="dxa"/>
        </w:tblCellMar>
        <w:tblLook w:val="0000" w:firstRow="0" w:lastRow="0" w:firstColumn="0" w:lastColumn="0" w:noHBand="0" w:noVBand="0"/>
      </w:tblPr>
      <w:tblGrid>
        <w:gridCol w:w="3222"/>
        <w:gridCol w:w="553"/>
        <w:gridCol w:w="1885"/>
        <w:gridCol w:w="519"/>
        <w:gridCol w:w="348"/>
        <w:gridCol w:w="2364"/>
        <w:gridCol w:w="639"/>
      </w:tblGrid>
      <w:tr w:rsidR="00335BC2" w14:paraId="6B9AE953" w14:textId="77777777" w:rsidTr="00335BC2">
        <w:trPr>
          <w:trHeight w:val="1"/>
        </w:trPr>
        <w:tc>
          <w:tcPr>
            <w:tcW w:w="6527" w:type="dxa"/>
            <w:gridSpan w:val="5"/>
            <w:shd w:val="clear" w:color="000000" w:fill="FFFFFF"/>
            <w:tcMar>
              <w:left w:w="108" w:type="dxa"/>
              <w:right w:w="108" w:type="dxa"/>
            </w:tcMar>
          </w:tcPr>
          <w:p w14:paraId="56366CFB" w14:textId="77777777" w:rsidR="00335BC2" w:rsidRDefault="00335BC2" w:rsidP="00BB3F1C">
            <w:pPr>
              <w:ind w:firstLine="720"/>
              <w:jc w:val="both"/>
            </w:pPr>
            <w:r>
              <w:t>Pasiūlymo galiojimo užtikrinimui pateikiame (</w:t>
            </w:r>
            <w:r>
              <w:rPr>
                <w:i/>
              </w:rPr>
              <w:t>jei taikoma</w:t>
            </w:r>
            <w:r>
              <w:t>)</w:t>
            </w:r>
          </w:p>
        </w:tc>
        <w:tc>
          <w:tcPr>
            <w:tcW w:w="3003" w:type="dxa"/>
            <w:gridSpan w:val="2"/>
            <w:shd w:val="clear" w:color="000000" w:fill="FFFFFF"/>
            <w:tcMar>
              <w:left w:w="108" w:type="dxa"/>
              <w:right w:w="108" w:type="dxa"/>
            </w:tcMar>
          </w:tcPr>
          <w:p w14:paraId="00FFACF5" w14:textId="77777777" w:rsidR="00335BC2" w:rsidRDefault="00335BC2" w:rsidP="00BB3F1C">
            <w:pPr>
              <w:ind w:right="-108"/>
              <w:jc w:val="both"/>
            </w:pPr>
            <w:r>
              <w:t>_______________________</w:t>
            </w:r>
          </w:p>
        </w:tc>
      </w:tr>
      <w:tr w:rsidR="00335BC2" w14:paraId="69D515D4" w14:textId="77777777" w:rsidTr="00335BC2">
        <w:trPr>
          <w:trHeight w:val="1"/>
        </w:trPr>
        <w:tc>
          <w:tcPr>
            <w:tcW w:w="9530" w:type="dxa"/>
            <w:gridSpan w:val="7"/>
            <w:shd w:val="clear" w:color="000000" w:fill="FFFFFF"/>
            <w:tcMar>
              <w:left w:w="108" w:type="dxa"/>
              <w:right w:w="108" w:type="dxa"/>
            </w:tcMar>
          </w:tcPr>
          <w:p w14:paraId="30F60972" w14:textId="4268E7FB" w:rsidR="00335BC2" w:rsidRDefault="00335BC2" w:rsidP="00BB3F1C">
            <w:pPr>
              <w:jc w:val="both"/>
            </w:pPr>
            <w:r>
              <w:t>_____________________________________________________________________________</w:t>
            </w:r>
          </w:p>
        </w:tc>
      </w:tr>
      <w:tr w:rsidR="00335BC2" w14:paraId="0CF48EF5" w14:textId="77777777" w:rsidTr="00335BC2">
        <w:tc>
          <w:tcPr>
            <w:tcW w:w="9530" w:type="dxa"/>
            <w:gridSpan w:val="7"/>
            <w:shd w:val="clear" w:color="000000" w:fill="FFFFFF"/>
            <w:tcMar>
              <w:left w:w="108" w:type="dxa"/>
              <w:right w:w="108" w:type="dxa"/>
            </w:tcMar>
          </w:tcPr>
          <w:p w14:paraId="68D2FEE9" w14:textId="77777777" w:rsidR="00335BC2" w:rsidRDefault="00335BC2" w:rsidP="00335BC2">
            <w:pPr>
              <w:ind w:right="-108" w:firstLine="720"/>
            </w:pPr>
          </w:p>
          <w:p w14:paraId="5AB5D68C" w14:textId="36F67CC2" w:rsidR="00335BC2" w:rsidRDefault="00335BC2" w:rsidP="00335BC2">
            <w:pPr>
              <w:ind w:right="-108" w:firstLine="720"/>
            </w:pPr>
            <w:r>
              <w:t xml:space="preserve">Pasiūlymas galioja iki  </w:t>
            </w:r>
            <w:r w:rsidR="00F04194">
              <w:t>202</w:t>
            </w:r>
            <w:r w:rsidR="00B4478A">
              <w:t>5</w:t>
            </w:r>
            <w:r w:rsidR="00F04194">
              <w:t xml:space="preserve"> 07 </w:t>
            </w:r>
            <w:r w:rsidR="00B4478A">
              <w:t>26</w:t>
            </w:r>
          </w:p>
        </w:tc>
      </w:tr>
      <w:tr w:rsidR="00335BC2" w14:paraId="454E4D6A" w14:textId="77777777" w:rsidTr="00335BC2">
        <w:tc>
          <w:tcPr>
            <w:tcW w:w="3222" w:type="dxa"/>
            <w:shd w:val="clear" w:color="000000" w:fill="FFFFFF"/>
            <w:tcMar>
              <w:left w:w="108" w:type="dxa"/>
              <w:right w:w="108" w:type="dxa"/>
            </w:tcMar>
          </w:tcPr>
          <w:p w14:paraId="1D1CF52B" w14:textId="18405986" w:rsidR="00335BC2" w:rsidRDefault="007A4AF4" w:rsidP="00BB3F1C">
            <w:pPr>
              <w:ind w:right="-1"/>
              <w:rPr>
                <w:rFonts w:ascii="Calibri" w:eastAsia="Calibri" w:hAnsi="Calibri" w:cs="Calibri"/>
              </w:rPr>
            </w:pPr>
            <w:r>
              <w:rPr>
                <w:rFonts w:ascii="Calibri" w:eastAsia="Calibri" w:hAnsi="Calibri" w:cs="Calibri"/>
              </w:rPr>
              <w:t xml:space="preserve">       savininkas</w:t>
            </w:r>
          </w:p>
        </w:tc>
        <w:tc>
          <w:tcPr>
            <w:tcW w:w="553" w:type="dxa"/>
            <w:shd w:val="clear" w:color="000000" w:fill="FFFFFF"/>
            <w:tcMar>
              <w:left w:w="108" w:type="dxa"/>
              <w:right w:w="108" w:type="dxa"/>
            </w:tcMar>
          </w:tcPr>
          <w:p w14:paraId="7AF633E1" w14:textId="77777777" w:rsidR="00335BC2" w:rsidRDefault="00335BC2" w:rsidP="00BB3F1C">
            <w:pPr>
              <w:ind w:right="-1"/>
              <w:jc w:val="center"/>
              <w:rPr>
                <w:rFonts w:ascii="Calibri" w:eastAsia="Calibri" w:hAnsi="Calibri" w:cs="Calibri"/>
              </w:rPr>
            </w:pPr>
          </w:p>
        </w:tc>
        <w:tc>
          <w:tcPr>
            <w:tcW w:w="1885" w:type="dxa"/>
            <w:shd w:val="clear" w:color="000000" w:fill="FFFFFF"/>
            <w:tcMar>
              <w:left w:w="108" w:type="dxa"/>
              <w:right w:w="108" w:type="dxa"/>
            </w:tcMar>
          </w:tcPr>
          <w:p w14:paraId="523146F5" w14:textId="77777777" w:rsidR="00335BC2" w:rsidRDefault="00335BC2" w:rsidP="00BB3F1C">
            <w:pPr>
              <w:ind w:right="-1"/>
              <w:jc w:val="center"/>
              <w:rPr>
                <w:rFonts w:ascii="Calibri" w:eastAsia="Calibri" w:hAnsi="Calibri" w:cs="Calibri"/>
              </w:rPr>
            </w:pPr>
          </w:p>
        </w:tc>
        <w:tc>
          <w:tcPr>
            <w:tcW w:w="519" w:type="dxa"/>
            <w:shd w:val="clear" w:color="000000" w:fill="FFFFFF"/>
            <w:tcMar>
              <w:left w:w="108" w:type="dxa"/>
              <w:right w:w="108" w:type="dxa"/>
            </w:tcMar>
          </w:tcPr>
          <w:p w14:paraId="477C0789" w14:textId="77777777" w:rsidR="00335BC2" w:rsidRDefault="00335BC2" w:rsidP="00BB3F1C">
            <w:pPr>
              <w:ind w:right="-1"/>
              <w:jc w:val="center"/>
              <w:rPr>
                <w:rFonts w:ascii="Calibri" w:eastAsia="Calibri" w:hAnsi="Calibri" w:cs="Calibri"/>
              </w:rPr>
            </w:pPr>
          </w:p>
        </w:tc>
        <w:tc>
          <w:tcPr>
            <w:tcW w:w="2712" w:type="dxa"/>
            <w:gridSpan w:val="2"/>
            <w:shd w:val="clear" w:color="000000" w:fill="FFFFFF"/>
            <w:tcMar>
              <w:left w:w="108" w:type="dxa"/>
              <w:right w:w="108" w:type="dxa"/>
            </w:tcMar>
          </w:tcPr>
          <w:p w14:paraId="7C39E723" w14:textId="06BCFD9E" w:rsidR="00335BC2" w:rsidRDefault="00F04194" w:rsidP="00F04194">
            <w:pPr>
              <w:tabs>
                <w:tab w:val="left" w:pos="480"/>
              </w:tabs>
              <w:ind w:right="-1"/>
              <w:rPr>
                <w:rFonts w:ascii="Calibri" w:eastAsia="Calibri" w:hAnsi="Calibri" w:cs="Calibri"/>
              </w:rPr>
            </w:pPr>
            <w:r>
              <w:rPr>
                <w:rFonts w:ascii="Calibri" w:eastAsia="Calibri" w:hAnsi="Calibri" w:cs="Calibri"/>
              </w:rPr>
              <w:tab/>
              <w:t xml:space="preserve">Rimas </w:t>
            </w:r>
            <w:proofErr w:type="spellStart"/>
            <w:r>
              <w:rPr>
                <w:rFonts w:ascii="Calibri" w:eastAsia="Calibri" w:hAnsi="Calibri" w:cs="Calibri"/>
              </w:rPr>
              <w:t>Savulis</w:t>
            </w:r>
            <w:proofErr w:type="spellEnd"/>
          </w:p>
        </w:tc>
        <w:tc>
          <w:tcPr>
            <w:tcW w:w="639" w:type="dxa"/>
            <w:shd w:val="clear" w:color="000000" w:fill="FFFFFF"/>
            <w:tcMar>
              <w:left w:w="108" w:type="dxa"/>
              <w:right w:w="108" w:type="dxa"/>
            </w:tcMar>
          </w:tcPr>
          <w:p w14:paraId="546517C9" w14:textId="77777777" w:rsidR="00335BC2" w:rsidRDefault="00335BC2" w:rsidP="00BB3F1C">
            <w:pPr>
              <w:ind w:right="-1"/>
              <w:jc w:val="right"/>
              <w:rPr>
                <w:rFonts w:ascii="Calibri" w:eastAsia="Calibri" w:hAnsi="Calibri" w:cs="Calibri"/>
              </w:rPr>
            </w:pPr>
          </w:p>
        </w:tc>
      </w:tr>
      <w:tr w:rsidR="00335BC2" w14:paraId="27F9DB11" w14:textId="77777777" w:rsidTr="00335BC2">
        <w:tc>
          <w:tcPr>
            <w:tcW w:w="3222" w:type="dxa"/>
            <w:shd w:val="clear" w:color="000000" w:fill="FFFFFF"/>
            <w:tcMar>
              <w:left w:w="108" w:type="dxa"/>
              <w:right w:w="108" w:type="dxa"/>
            </w:tcMar>
          </w:tcPr>
          <w:p w14:paraId="67FCBBB7" w14:textId="77777777" w:rsidR="00335BC2" w:rsidRDefault="00335BC2" w:rsidP="00BB3F1C">
            <w:r>
              <w:rPr>
                <w:position w:val="6"/>
              </w:rPr>
              <w:t>(Tiekėjo arba jo įgalioto asmens pareigų pavadinimas*)</w:t>
            </w:r>
          </w:p>
        </w:tc>
        <w:tc>
          <w:tcPr>
            <w:tcW w:w="553" w:type="dxa"/>
            <w:shd w:val="clear" w:color="000000" w:fill="FFFFFF"/>
            <w:tcMar>
              <w:left w:w="108" w:type="dxa"/>
              <w:right w:w="108" w:type="dxa"/>
            </w:tcMar>
          </w:tcPr>
          <w:p w14:paraId="65BA3E02" w14:textId="77777777" w:rsidR="00335BC2" w:rsidRDefault="00335BC2" w:rsidP="00BB3F1C">
            <w:pPr>
              <w:ind w:right="-1"/>
              <w:jc w:val="center"/>
              <w:rPr>
                <w:rFonts w:ascii="Calibri" w:eastAsia="Calibri" w:hAnsi="Calibri" w:cs="Calibri"/>
              </w:rPr>
            </w:pPr>
          </w:p>
        </w:tc>
        <w:tc>
          <w:tcPr>
            <w:tcW w:w="1885" w:type="dxa"/>
            <w:shd w:val="clear" w:color="000000" w:fill="FFFFFF"/>
            <w:tcMar>
              <w:left w:w="108" w:type="dxa"/>
              <w:right w:w="108" w:type="dxa"/>
            </w:tcMar>
          </w:tcPr>
          <w:p w14:paraId="34E9CD76" w14:textId="77777777" w:rsidR="00335BC2" w:rsidRDefault="00335BC2" w:rsidP="00BB3F1C">
            <w:pPr>
              <w:ind w:right="-1"/>
              <w:jc w:val="center"/>
            </w:pPr>
            <w:r>
              <w:rPr>
                <w:position w:val="6"/>
              </w:rPr>
              <w:t>(Parašas*)</w:t>
            </w:r>
            <w:r>
              <w:rPr>
                <w:i/>
                <w:position w:val="6"/>
              </w:rPr>
              <w:t xml:space="preserve"> </w:t>
            </w:r>
          </w:p>
        </w:tc>
        <w:tc>
          <w:tcPr>
            <w:tcW w:w="519" w:type="dxa"/>
            <w:shd w:val="clear" w:color="000000" w:fill="FFFFFF"/>
            <w:tcMar>
              <w:left w:w="108" w:type="dxa"/>
              <w:right w:w="108" w:type="dxa"/>
            </w:tcMar>
          </w:tcPr>
          <w:p w14:paraId="087BEF94" w14:textId="77777777" w:rsidR="00335BC2" w:rsidRDefault="00335BC2" w:rsidP="00BB3F1C">
            <w:pPr>
              <w:ind w:right="-1"/>
              <w:jc w:val="center"/>
              <w:rPr>
                <w:rFonts w:ascii="Calibri" w:eastAsia="Calibri" w:hAnsi="Calibri" w:cs="Calibri"/>
              </w:rPr>
            </w:pPr>
          </w:p>
        </w:tc>
        <w:tc>
          <w:tcPr>
            <w:tcW w:w="2712" w:type="dxa"/>
            <w:gridSpan w:val="2"/>
            <w:shd w:val="clear" w:color="000000" w:fill="FFFFFF"/>
            <w:tcMar>
              <w:left w:w="108" w:type="dxa"/>
              <w:right w:w="108" w:type="dxa"/>
            </w:tcMar>
          </w:tcPr>
          <w:p w14:paraId="15A2ADBA" w14:textId="77777777" w:rsidR="00335BC2" w:rsidRDefault="00335BC2" w:rsidP="00BB3F1C">
            <w:pPr>
              <w:ind w:right="-1"/>
              <w:jc w:val="center"/>
            </w:pPr>
            <w:r>
              <w:rPr>
                <w:position w:val="6"/>
              </w:rPr>
              <w:t>(Vardas ir pavardė*)</w:t>
            </w:r>
            <w:r>
              <w:rPr>
                <w:i/>
                <w:position w:val="6"/>
              </w:rPr>
              <w:t xml:space="preserve"> </w:t>
            </w:r>
          </w:p>
        </w:tc>
        <w:tc>
          <w:tcPr>
            <w:tcW w:w="639" w:type="dxa"/>
            <w:shd w:val="clear" w:color="000000" w:fill="FFFFFF"/>
            <w:tcMar>
              <w:left w:w="108" w:type="dxa"/>
              <w:right w:w="108" w:type="dxa"/>
            </w:tcMar>
          </w:tcPr>
          <w:p w14:paraId="1CEF6B73" w14:textId="77777777" w:rsidR="00335BC2" w:rsidRDefault="00335BC2" w:rsidP="00BB3F1C">
            <w:pPr>
              <w:ind w:right="-1"/>
              <w:jc w:val="center"/>
              <w:rPr>
                <w:rFonts w:ascii="Calibri" w:eastAsia="Calibri" w:hAnsi="Calibri" w:cs="Calibri"/>
              </w:rPr>
            </w:pPr>
          </w:p>
        </w:tc>
      </w:tr>
    </w:tbl>
    <w:p w14:paraId="3755EF2C" w14:textId="77777777" w:rsidR="00335BC2" w:rsidRDefault="00335BC2" w:rsidP="00335BC2">
      <w:pPr>
        <w:ind w:firstLine="851"/>
        <w:jc w:val="both"/>
        <w:rPr>
          <w:b/>
          <w:sz w:val="18"/>
        </w:rPr>
      </w:pPr>
    </w:p>
    <w:p w14:paraId="76C53636" w14:textId="77777777" w:rsidR="00335BC2" w:rsidRPr="006D558B" w:rsidRDefault="00335BC2" w:rsidP="00335BC2">
      <w:pPr>
        <w:jc w:val="center"/>
        <w:rPr>
          <w:color w:val="000000"/>
          <w:szCs w:val="24"/>
        </w:rPr>
      </w:pPr>
    </w:p>
    <w:p w14:paraId="522DB251" w14:textId="77777777" w:rsidR="00D9401D" w:rsidRDefault="00D9401D"/>
    <w:sectPr w:rsidR="00D9401D" w:rsidSect="00335BC2">
      <w:footerReference w:type="default" r:id="rId6"/>
      <w:pgSz w:w="11906" w:h="16838"/>
      <w:pgMar w:top="1134" w:right="567" w:bottom="1134" w:left="1701"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FF62E" w14:textId="77777777" w:rsidR="00095211" w:rsidRDefault="00095211">
      <w:r>
        <w:separator/>
      </w:r>
    </w:p>
  </w:endnote>
  <w:endnote w:type="continuationSeparator" w:id="0">
    <w:p w14:paraId="3DCFD20D" w14:textId="77777777" w:rsidR="00095211" w:rsidRDefault="00095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Shell Dlg 2">
    <w:panose1 w:val="020B0604030504040204"/>
    <w:charset w:val="BA"/>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D9D8C" w14:textId="77777777" w:rsidR="00C72025" w:rsidRDefault="00000000">
    <w:pPr>
      <w:pStyle w:val="Porat"/>
      <w:jc w:val="center"/>
    </w:pPr>
    <w:r>
      <w:fldChar w:fldCharType="begin"/>
    </w:r>
    <w:r>
      <w:instrText>PAGE   \* MERGEFORMAT</w:instrText>
    </w:r>
    <w:r>
      <w:fldChar w:fldCharType="separate"/>
    </w:r>
    <w:r>
      <w:rPr>
        <w:noProof/>
      </w:rPr>
      <w:t>1</w:t>
    </w:r>
    <w:r>
      <w:fldChar w:fldCharType="end"/>
    </w:r>
  </w:p>
  <w:p w14:paraId="3351B4F0" w14:textId="77777777" w:rsidR="00C72025" w:rsidRDefault="00C7202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201EB" w14:textId="77777777" w:rsidR="00095211" w:rsidRDefault="00095211">
      <w:r>
        <w:separator/>
      </w:r>
    </w:p>
  </w:footnote>
  <w:footnote w:type="continuationSeparator" w:id="0">
    <w:p w14:paraId="29AF047B" w14:textId="77777777" w:rsidR="00095211" w:rsidRDefault="000952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BC2"/>
    <w:rsid w:val="000420BD"/>
    <w:rsid w:val="00095211"/>
    <w:rsid w:val="00211B7C"/>
    <w:rsid w:val="002414E3"/>
    <w:rsid w:val="00335546"/>
    <w:rsid w:val="00335BC2"/>
    <w:rsid w:val="0038154D"/>
    <w:rsid w:val="0038507B"/>
    <w:rsid w:val="00502193"/>
    <w:rsid w:val="0062314D"/>
    <w:rsid w:val="007A4AF4"/>
    <w:rsid w:val="00A552E6"/>
    <w:rsid w:val="00AF7E4F"/>
    <w:rsid w:val="00B4478A"/>
    <w:rsid w:val="00B5096E"/>
    <w:rsid w:val="00B71101"/>
    <w:rsid w:val="00C51686"/>
    <w:rsid w:val="00C72025"/>
    <w:rsid w:val="00D9401D"/>
    <w:rsid w:val="00DA08F4"/>
    <w:rsid w:val="00F04194"/>
    <w:rsid w:val="00F442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53958"/>
  <w15:chartTrackingRefBased/>
  <w15:docId w15:val="{B4D21631-7444-40CD-BEB7-0C9E4732C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5BC2"/>
    <w:pPr>
      <w:suppressAutoHyphens/>
      <w:spacing w:after="0" w:line="240" w:lineRule="auto"/>
    </w:pPr>
    <w:rPr>
      <w:rFonts w:ascii="Times New Roman" w:eastAsia="Times New Roman" w:hAnsi="Times New Roman" w:cs="Times New Roman"/>
      <w:kern w:val="0"/>
      <w:sz w:val="24"/>
      <w:szCs w:val="20"/>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335BC2"/>
    <w:pPr>
      <w:tabs>
        <w:tab w:val="center" w:pos="4320"/>
        <w:tab w:val="right" w:pos="8640"/>
      </w:tabs>
    </w:pPr>
    <w:rPr>
      <w:lang w:val="x-none"/>
    </w:rPr>
  </w:style>
  <w:style w:type="character" w:customStyle="1" w:styleId="PoratDiagrama">
    <w:name w:val="Poraštė Diagrama"/>
    <w:basedOn w:val="Numatytasispastraiposriftas"/>
    <w:link w:val="Porat"/>
    <w:uiPriority w:val="99"/>
    <w:rsid w:val="00335BC2"/>
    <w:rPr>
      <w:rFonts w:ascii="Times New Roman" w:eastAsia="Times New Roman" w:hAnsi="Times New Roman" w:cs="Times New Roman"/>
      <w:kern w:val="0"/>
      <w:sz w:val="24"/>
      <w:szCs w:val="20"/>
      <w:lang w:val="x-none"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9349</Words>
  <Characters>5330</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Savuliai</cp:lastModifiedBy>
  <cp:revision>2</cp:revision>
  <dcterms:created xsi:type="dcterms:W3CDTF">2025-06-26T09:34:00Z</dcterms:created>
  <dcterms:modified xsi:type="dcterms:W3CDTF">2025-06-26T09:34:00Z</dcterms:modified>
</cp:coreProperties>
</file>