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DF57E" w14:textId="77777777" w:rsidR="00E90C49" w:rsidRPr="00E90C49" w:rsidRDefault="00E90C49" w:rsidP="00E90C49">
      <w:pPr>
        <w:ind w:right="-1"/>
        <w:contextualSpacing/>
        <w:jc w:val="center"/>
        <w:rPr>
          <w:rFonts w:ascii="Times New Roman" w:hAnsi="Times New Roman"/>
          <w:b/>
          <w:bCs/>
        </w:rPr>
      </w:pPr>
    </w:p>
    <w:p w14:paraId="327FB845" w14:textId="77777777" w:rsidR="00E90C49" w:rsidRPr="00A1504E" w:rsidRDefault="00E90C49" w:rsidP="00E90C49">
      <w:pPr>
        <w:ind w:right="-1"/>
        <w:contextualSpacing/>
        <w:jc w:val="center"/>
        <w:rPr>
          <w:rFonts w:ascii="Times New Roman" w:hAnsi="Times New Roman"/>
          <w:b/>
          <w:bCs/>
          <w:sz w:val="24"/>
        </w:rPr>
      </w:pPr>
      <w:r w:rsidRPr="00A1504E">
        <w:rPr>
          <w:rFonts w:ascii="Times New Roman" w:hAnsi="Times New Roman"/>
          <w:b/>
          <w:bCs/>
          <w:sz w:val="24"/>
        </w:rPr>
        <w:t>ŠIAULIŲ SALDUVĖS PROGIMNAZIJA</w:t>
      </w:r>
    </w:p>
    <w:p w14:paraId="68CCEC35" w14:textId="23FF91E6" w:rsidR="00E90C49" w:rsidRPr="00A1504E" w:rsidRDefault="00E90C49" w:rsidP="00E90C49">
      <w:pPr>
        <w:ind w:right="-1"/>
        <w:contextualSpacing/>
        <w:jc w:val="center"/>
        <w:rPr>
          <w:rFonts w:ascii="Times New Roman" w:hAnsi="Times New Roman"/>
          <w:b/>
          <w:bCs/>
          <w:sz w:val="24"/>
        </w:rPr>
      </w:pPr>
      <w:r w:rsidRPr="00A1504E">
        <w:rPr>
          <w:rFonts w:ascii="Times New Roman" w:hAnsi="Times New Roman"/>
          <w:b/>
          <w:iCs/>
          <w:sz w:val="24"/>
        </w:rPr>
        <w:t>SENSORINIO KAMBARIO ĮRANGA IR VALDYMO SISTEMOS</w:t>
      </w:r>
      <w:r w:rsidRPr="00A1504E">
        <w:rPr>
          <w:rFonts w:ascii="Calibri" w:hAnsi="Calibri" w:cs="Calibri"/>
          <w:b/>
          <w:i/>
          <w:iCs/>
          <w:sz w:val="20"/>
          <w:szCs w:val="20"/>
        </w:rPr>
        <w:t xml:space="preserve"> </w:t>
      </w:r>
      <w:r w:rsidRPr="00A1504E">
        <w:rPr>
          <w:rFonts w:ascii="Times New Roman" w:hAnsi="Times New Roman"/>
          <w:b/>
          <w:bCs/>
          <w:sz w:val="24"/>
        </w:rPr>
        <w:t>(TŪM)</w:t>
      </w:r>
    </w:p>
    <w:p w14:paraId="188E8F7D" w14:textId="5257F866" w:rsidR="00E90C49" w:rsidRPr="00A1504E" w:rsidRDefault="00E3407C" w:rsidP="00E90C49">
      <w:pPr>
        <w:ind w:right="-1"/>
        <w:contextualSpacing/>
        <w:jc w:val="center"/>
        <w:rPr>
          <w:rFonts w:ascii="Times New Roman" w:hAnsi="Times New Roman"/>
          <w:b/>
          <w:bCs/>
          <w:sz w:val="24"/>
        </w:rPr>
      </w:pPr>
      <w:r w:rsidRPr="00A1504E">
        <w:rPr>
          <w:rFonts w:ascii="Times New Roman" w:hAnsi="Times New Roman"/>
          <w:b/>
          <w:bCs/>
          <w:sz w:val="24"/>
        </w:rPr>
        <w:t xml:space="preserve">SĄLYGOS IR </w:t>
      </w:r>
      <w:r w:rsidR="00E90C49" w:rsidRPr="00A1504E">
        <w:rPr>
          <w:rFonts w:ascii="Times New Roman" w:hAnsi="Times New Roman"/>
          <w:b/>
          <w:bCs/>
          <w:sz w:val="24"/>
        </w:rPr>
        <w:t xml:space="preserve">TECHNINĖ SPECIFIKACIJA </w:t>
      </w:r>
    </w:p>
    <w:p w14:paraId="13E15340" w14:textId="77777777" w:rsidR="00E3407C" w:rsidRPr="00A1504E" w:rsidRDefault="00E3407C" w:rsidP="00E90C49">
      <w:pPr>
        <w:ind w:right="-1"/>
        <w:contextualSpacing/>
        <w:jc w:val="center"/>
        <w:rPr>
          <w:rFonts w:ascii="Times New Roman" w:hAnsi="Times New Roman"/>
          <w:b/>
          <w:bCs/>
          <w:sz w:val="24"/>
        </w:rPr>
      </w:pPr>
    </w:p>
    <w:p w14:paraId="73E86BBA" w14:textId="77777777" w:rsidR="00E3407C" w:rsidRPr="00A1504E" w:rsidRDefault="00E3407C" w:rsidP="00E3407C">
      <w:pPr>
        <w:pStyle w:val="Sraopastraipa"/>
        <w:numPr>
          <w:ilvl w:val="0"/>
          <w:numId w:val="12"/>
        </w:numPr>
        <w:rPr>
          <w:rFonts w:ascii="Times New Roman" w:hAnsi="Times New Roman" w:cs="Times New Roman"/>
          <w:sz w:val="24"/>
          <w:szCs w:val="24"/>
        </w:rPr>
      </w:pPr>
      <w:r w:rsidRPr="00A1504E">
        <w:rPr>
          <w:rFonts w:ascii="Times New Roman" w:hAnsi="Times New Roman" w:cs="Times New Roman"/>
          <w:sz w:val="24"/>
          <w:szCs w:val="24"/>
          <w:shd w:val="clear" w:color="auto" w:fill="FFFFFF"/>
        </w:rPr>
        <w:t xml:space="preserve">Pirkimo objektas: </w:t>
      </w:r>
      <w:r w:rsidRPr="00A1504E">
        <w:rPr>
          <w:rFonts w:ascii="Times New Roman" w:hAnsi="Times New Roman" w:cs="Times New Roman"/>
          <w:sz w:val="24"/>
          <w:szCs w:val="24"/>
        </w:rPr>
        <w:t xml:space="preserve">Įranga ir priemonės sensoriniam kambariui (toliau – Prekės). Pirkimo objekto pagrindinis kodas 32322000-6 - Daugialypės terpės įranga. </w:t>
      </w:r>
      <w:bookmarkStart w:id="0" w:name="_Hlk162449417"/>
    </w:p>
    <w:p w14:paraId="3679B1E3" w14:textId="77777777" w:rsidR="00E3407C" w:rsidRPr="00A1504E" w:rsidRDefault="00E3407C" w:rsidP="00E3407C">
      <w:pPr>
        <w:pStyle w:val="Sraopastraipa"/>
        <w:numPr>
          <w:ilvl w:val="0"/>
          <w:numId w:val="12"/>
        </w:numPr>
        <w:jc w:val="both"/>
        <w:rPr>
          <w:rFonts w:ascii="Times New Roman" w:hAnsi="Times New Roman" w:cs="Times New Roman"/>
          <w:sz w:val="24"/>
          <w:szCs w:val="24"/>
        </w:rPr>
      </w:pPr>
      <w:r w:rsidRPr="00A1504E">
        <w:rPr>
          <w:rFonts w:ascii="Times New Roman" w:hAnsi="Times New Roman" w:cs="Times New Roman"/>
          <w:sz w:val="24"/>
          <w:szCs w:val="24"/>
        </w:rPr>
        <w:t xml:space="preserve">Pirkimas neskaidomas į atskiras pirkimo dalis. Prekės sensoriniam kambariui perkamos kaip komplektinė įrangos ir priemonių visuma, skirta terapinėms veikloms, apimančioms savyje </w:t>
      </w:r>
      <w:proofErr w:type="spellStart"/>
      <w:r w:rsidRPr="00A1504E">
        <w:rPr>
          <w:rFonts w:ascii="Times New Roman" w:hAnsi="Times New Roman" w:cs="Times New Roman"/>
          <w:sz w:val="24"/>
          <w:szCs w:val="24"/>
        </w:rPr>
        <w:t>vestibuliarinės</w:t>
      </w:r>
      <w:proofErr w:type="spellEnd"/>
      <w:r w:rsidRPr="00A1504E">
        <w:rPr>
          <w:rFonts w:ascii="Times New Roman" w:hAnsi="Times New Roman" w:cs="Times New Roman"/>
          <w:sz w:val="24"/>
          <w:szCs w:val="24"/>
        </w:rPr>
        <w:t xml:space="preserve">, </w:t>
      </w:r>
      <w:proofErr w:type="spellStart"/>
      <w:r w:rsidRPr="00A1504E">
        <w:rPr>
          <w:rFonts w:ascii="Times New Roman" w:hAnsi="Times New Roman" w:cs="Times New Roman"/>
          <w:sz w:val="24"/>
          <w:szCs w:val="24"/>
        </w:rPr>
        <w:t>proprioceptinės</w:t>
      </w:r>
      <w:proofErr w:type="spellEnd"/>
      <w:r w:rsidRPr="00A1504E">
        <w:rPr>
          <w:rFonts w:ascii="Times New Roman" w:hAnsi="Times New Roman" w:cs="Times New Roman"/>
          <w:sz w:val="24"/>
          <w:szCs w:val="24"/>
        </w:rPr>
        <w:t xml:space="preserve">, klausos, </w:t>
      </w:r>
      <w:proofErr w:type="spellStart"/>
      <w:r w:rsidRPr="00A1504E">
        <w:rPr>
          <w:rFonts w:ascii="Times New Roman" w:hAnsi="Times New Roman" w:cs="Times New Roman"/>
          <w:sz w:val="24"/>
          <w:szCs w:val="24"/>
        </w:rPr>
        <w:t>taktilinės</w:t>
      </w:r>
      <w:proofErr w:type="spellEnd"/>
      <w:r w:rsidRPr="00A1504E">
        <w:rPr>
          <w:rFonts w:ascii="Times New Roman" w:hAnsi="Times New Roman" w:cs="Times New Roman"/>
          <w:sz w:val="24"/>
          <w:szCs w:val="24"/>
        </w:rPr>
        <w:t xml:space="preserve"> sistemos stimuliavimą, normalizuojantį vaiko pojūčius, padedantį nusiraminti ir pailsėti. Įranga ir priemonės funkcionalumo ir dizaino prasme privalo derėti tarpusavyje, privalo būti užtikrintas sensorinių priemonių vieningumas ir vientisumas. Sensorinės įrangos vieningumą atspindi ne vien tik medžiagos, konstrukcijos, vieningas dizainas, tarpusavyje deranti spalvinė gama, bet ir funkcionalumas, ergonominiai bei technologiniai sprendimai. Vieningi techniškai derantys sprendimai sudaro galimybes optimizuoti elektros instaliacijos kaštus, nes sensoriniame kambaryje esanti įranga gali būti apjungiama ir derinama tarpusavyje, kas leidžia sumažinti sensorinio kambario įrengimo ir montavimo kaštus. Įrangos lokalizavimas derinamas sensorinio kambario įrengimo techniniu dizaino projektu.</w:t>
      </w:r>
    </w:p>
    <w:bookmarkEnd w:id="0"/>
    <w:p w14:paraId="75AA19EB" w14:textId="158154F5" w:rsidR="00E3407C" w:rsidRPr="00A1504E" w:rsidRDefault="00E3407C" w:rsidP="00E3407C">
      <w:pPr>
        <w:pStyle w:val="Sraopastraipa"/>
        <w:numPr>
          <w:ilvl w:val="0"/>
          <w:numId w:val="12"/>
        </w:numPr>
        <w:spacing w:line="256" w:lineRule="auto"/>
        <w:jc w:val="both"/>
        <w:rPr>
          <w:rFonts w:ascii="Times New Roman" w:hAnsi="Times New Roman" w:cs="Times New Roman"/>
          <w:sz w:val="24"/>
          <w:szCs w:val="24"/>
        </w:rPr>
      </w:pPr>
      <w:r w:rsidRPr="00A1504E">
        <w:rPr>
          <w:rFonts w:ascii="Times New Roman" w:hAnsi="Times New Roman" w:cs="Times New Roman"/>
          <w:b/>
          <w:bCs/>
          <w:sz w:val="24"/>
          <w:szCs w:val="24"/>
        </w:rPr>
        <w:t>Tiekėjas kartu su pasiūlymu turi pateikti dokumentus, įrodančius prekės atitiktį reikalavimams, nurodytiems techninėje specifikacijoje</w:t>
      </w:r>
      <w:r w:rsidRPr="00A1504E">
        <w:rPr>
          <w:rFonts w:ascii="Times New Roman" w:hAnsi="Times New Roman" w:cs="Times New Roman"/>
          <w:sz w:val="24"/>
          <w:szCs w:val="24"/>
        </w:rPr>
        <w:t xml:space="preserve">: tiekėjas turi pateikti gamintojo parengtus katalogus, instrukcijas ir/ar siūlomų prekių techninių charakteristikų aprašymus. Tiekėjo pateikiama informacija apie siūlomos prekės atitiktį pirkimo dokumentų reikalavimams yra neatsiejama pasiūlymo dalis. </w:t>
      </w:r>
    </w:p>
    <w:p w14:paraId="19B13F04" w14:textId="77777777" w:rsidR="00E3407C" w:rsidRPr="00A1504E" w:rsidRDefault="00E3407C" w:rsidP="00E3407C">
      <w:pPr>
        <w:pStyle w:val="Sraopastraipa"/>
        <w:numPr>
          <w:ilvl w:val="0"/>
          <w:numId w:val="12"/>
        </w:numPr>
        <w:spacing w:line="256" w:lineRule="auto"/>
        <w:jc w:val="both"/>
        <w:rPr>
          <w:rFonts w:ascii="Times New Roman" w:hAnsi="Times New Roman" w:cs="Times New Roman"/>
          <w:sz w:val="24"/>
          <w:szCs w:val="24"/>
        </w:rPr>
      </w:pPr>
      <w:r w:rsidRPr="00A1504E">
        <w:rPr>
          <w:rFonts w:ascii="Times New Roman" w:hAnsi="Times New Roman" w:cs="Times New Roman"/>
          <w:sz w:val="24"/>
          <w:szCs w:val="24"/>
        </w:rPr>
        <w:t>Garantinis laikotarpis – ne mažesnis nei 24 mėnesiai nuo perdavimo datos.</w:t>
      </w:r>
    </w:p>
    <w:p w14:paraId="3FCB2CA2" w14:textId="5A73830F" w:rsidR="00E3407C" w:rsidRPr="00A1504E" w:rsidRDefault="00E3407C" w:rsidP="00E3407C">
      <w:pPr>
        <w:pStyle w:val="Sraopastraipa"/>
        <w:numPr>
          <w:ilvl w:val="0"/>
          <w:numId w:val="12"/>
        </w:numPr>
        <w:spacing w:line="256" w:lineRule="auto"/>
        <w:jc w:val="both"/>
        <w:rPr>
          <w:rFonts w:ascii="Times New Roman" w:hAnsi="Times New Roman" w:cs="Times New Roman"/>
          <w:sz w:val="24"/>
          <w:szCs w:val="24"/>
        </w:rPr>
      </w:pPr>
      <w:r w:rsidRPr="00A1504E">
        <w:rPr>
          <w:rFonts w:ascii="Times New Roman" w:hAnsi="Times New Roman" w:cs="Times New Roman"/>
          <w:sz w:val="24"/>
          <w:szCs w:val="24"/>
        </w:rPr>
        <w:t xml:space="preserve">Pristatymo ir sumontavimo terminas – ne vėliau kaip per </w:t>
      </w:r>
      <w:r w:rsidR="008F15A9" w:rsidRPr="00A1504E">
        <w:rPr>
          <w:rFonts w:ascii="Times New Roman" w:hAnsi="Times New Roman" w:cs="Times New Roman"/>
          <w:bCs/>
          <w:sz w:val="24"/>
          <w:szCs w:val="24"/>
        </w:rPr>
        <w:t>3</w:t>
      </w:r>
      <w:r w:rsidRPr="00A1504E">
        <w:rPr>
          <w:rFonts w:ascii="Times New Roman" w:hAnsi="Times New Roman" w:cs="Times New Roman"/>
          <w:bCs/>
          <w:sz w:val="24"/>
          <w:szCs w:val="24"/>
        </w:rPr>
        <w:t xml:space="preserve"> mėnesius</w:t>
      </w:r>
      <w:r w:rsidRPr="00A1504E">
        <w:rPr>
          <w:rFonts w:ascii="Times New Roman" w:hAnsi="Times New Roman" w:cs="Times New Roman"/>
          <w:sz w:val="24"/>
          <w:szCs w:val="24"/>
        </w:rPr>
        <w:t xml:space="preserve"> nuo sutarties įsigaliojimo datos.</w:t>
      </w:r>
    </w:p>
    <w:p w14:paraId="707C14D2" w14:textId="10850949" w:rsidR="00E3407C" w:rsidRPr="00A1504E" w:rsidRDefault="00E3407C" w:rsidP="00E3407C">
      <w:pPr>
        <w:pStyle w:val="Sraopastraipa"/>
        <w:numPr>
          <w:ilvl w:val="0"/>
          <w:numId w:val="12"/>
        </w:numPr>
        <w:spacing w:after="0" w:line="240" w:lineRule="auto"/>
        <w:jc w:val="both"/>
        <w:rPr>
          <w:rFonts w:ascii="Times New Roman" w:hAnsi="Times New Roman" w:cs="Times New Roman"/>
          <w:sz w:val="24"/>
          <w:szCs w:val="24"/>
        </w:rPr>
      </w:pPr>
      <w:r w:rsidRPr="00A1504E">
        <w:rPr>
          <w:rFonts w:ascii="Times New Roman" w:hAnsi="Times New Roman" w:cs="Times New Roman"/>
          <w:sz w:val="24"/>
          <w:szCs w:val="24"/>
        </w:rPr>
        <w:t>Prekės turi būti pristatytos tiekėjo transportu, sumontuotos, instaliuo</w:t>
      </w:r>
      <w:r w:rsidR="008F15A9" w:rsidRPr="00A1504E">
        <w:rPr>
          <w:rFonts w:ascii="Times New Roman" w:hAnsi="Times New Roman" w:cs="Times New Roman"/>
          <w:sz w:val="24"/>
          <w:szCs w:val="24"/>
        </w:rPr>
        <w:t>tos bei įdiegtos Šiaulių Salduvės</w:t>
      </w:r>
      <w:r w:rsidRPr="00A1504E">
        <w:rPr>
          <w:rFonts w:ascii="Times New Roman" w:hAnsi="Times New Roman" w:cs="Times New Roman"/>
          <w:sz w:val="24"/>
          <w:szCs w:val="24"/>
        </w:rPr>
        <w:t xml:space="preserve"> progimnazijos pa</w:t>
      </w:r>
      <w:r w:rsidR="008F15A9" w:rsidRPr="00A1504E">
        <w:rPr>
          <w:rFonts w:ascii="Times New Roman" w:hAnsi="Times New Roman" w:cs="Times New Roman"/>
          <w:sz w:val="24"/>
          <w:szCs w:val="24"/>
        </w:rPr>
        <w:t xml:space="preserve">stato, esančio adresu </w:t>
      </w:r>
      <w:r w:rsidR="008F15A9" w:rsidRPr="00A1504E">
        <w:rPr>
          <w:rFonts w:ascii="Times New Roman" w:hAnsi="Times New Roman" w:cs="Times New Roman"/>
          <w:b/>
          <w:bCs/>
          <w:sz w:val="24"/>
          <w:szCs w:val="24"/>
        </w:rPr>
        <w:t>K. Kalinausko g. 19, Šiauliai</w:t>
      </w:r>
      <w:r w:rsidR="008F15A9" w:rsidRPr="00A1504E">
        <w:rPr>
          <w:rFonts w:ascii="Times New Roman" w:hAnsi="Times New Roman" w:cs="Times New Roman"/>
          <w:sz w:val="24"/>
          <w:szCs w:val="24"/>
        </w:rPr>
        <w:t>.</w:t>
      </w:r>
    </w:p>
    <w:p w14:paraId="6337B18D" w14:textId="77777777" w:rsidR="00E3407C" w:rsidRPr="00A1504E" w:rsidRDefault="00E3407C" w:rsidP="00E3407C">
      <w:pPr>
        <w:pStyle w:val="Sraopastraipa"/>
        <w:numPr>
          <w:ilvl w:val="0"/>
          <w:numId w:val="12"/>
        </w:numPr>
        <w:spacing w:line="256" w:lineRule="auto"/>
        <w:jc w:val="both"/>
        <w:rPr>
          <w:rFonts w:ascii="Times New Roman" w:hAnsi="Times New Roman" w:cs="Times New Roman"/>
          <w:bCs/>
          <w:sz w:val="24"/>
          <w:szCs w:val="24"/>
        </w:rPr>
      </w:pPr>
      <w:bookmarkStart w:id="1" w:name="_Hlk153534948"/>
      <w:r w:rsidRPr="00A1504E">
        <w:rPr>
          <w:rFonts w:ascii="Times New Roman" w:hAnsi="Times New Roman" w:cs="Times New Roman"/>
          <w:bCs/>
          <w:sz w:val="24"/>
          <w:szCs w:val="24"/>
        </w:rPr>
        <w:t xml:space="preserve">Techninėje specifikacijoje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w:t>
      </w:r>
      <w:r w:rsidRPr="00A1504E">
        <w:rPr>
          <w:rFonts w:ascii="Times New Roman" w:hAnsi="Times New Roman" w:cs="Times New Roman"/>
          <w:bCs/>
          <w:sz w:val="24"/>
          <w:szCs w:val="24"/>
        </w:rPr>
        <w:lastRenderedPageBreak/>
        <w:t>produktams būtų sudarytos palankesnės sąlygos arba jie būtų atmesti, gali būti pateikiamas lygiavertis objektas nurodytajam. Pateikti minimalūs reikalavimai. Tiekėjai gali siūlyti geresnių charakteristikų pirkimo objektą.</w:t>
      </w:r>
      <w:bookmarkEnd w:id="1"/>
    </w:p>
    <w:p w14:paraId="6AA35266" w14:textId="394DFF70" w:rsidR="00E3407C" w:rsidRPr="00A1504E" w:rsidRDefault="00E3407C" w:rsidP="00E3407C">
      <w:pPr>
        <w:pStyle w:val="Sraopastraipa"/>
        <w:numPr>
          <w:ilvl w:val="0"/>
          <w:numId w:val="12"/>
        </w:numPr>
        <w:spacing w:line="256" w:lineRule="auto"/>
        <w:jc w:val="both"/>
        <w:rPr>
          <w:rFonts w:ascii="Times New Roman" w:hAnsi="Times New Roman" w:cs="Times New Roman"/>
          <w:sz w:val="24"/>
          <w:szCs w:val="24"/>
        </w:rPr>
      </w:pPr>
      <w:r w:rsidRPr="00A1504E">
        <w:rPr>
          <w:rFonts w:ascii="Times New Roman" w:hAnsi="Times New Roman" w:cs="Times New Roman"/>
          <w:sz w:val="24"/>
          <w:szCs w:val="24"/>
        </w:rPr>
        <w:t xml:space="preserve">Garantiniu laikotarpiu tiekėjas privalo ne ilgiau kaip per 10 </w:t>
      </w:r>
      <w:r w:rsidR="00387EAF" w:rsidRPr="00A1504E">
        <w:rPr>
          <w:rFonts w:ascii="Times New Roman" w:hAnsi="Times New Roman" w:cs="Times New Roman"/>
          <w:sz w:val="24"/>
          <w:szCs w:val="24"/>
        </w:rPr>
        <w:t>kalendorinių</w:t>
      </w:r>
      <w:r w:rsidRPr="00A1504E">
        <w:rPr>
          <w:rFonts w:ascii="Times New Roman" w:hAnsi="Times New Roman" w:cs="Times New Roman"/>
          <w:sz w:val="24"/>
          <w:szCs w:val="24"/>
        </w:rPr>
        <w:t xml:space="preserve"> </w:t>
      </w:r>
      <w:r w:rsidR="00036AEF" w:rsidRPr="00A1504E">
        <w:rPr>
          <w:rFonts w:ascii="Times New Roman" w:hAnsi="Times New Roman" w:cs="Times New Roman"/>
          <w:sz w:val="24"/>
          <w:szCs w:val="24"/>
        </w:rPr>
        <w:t xml:space="preserve">dienų </w:t>
      </w:r>
      <w:r w:rsidRPr="00A1504E">
        <w:rPr>
          <w:rFonts w:ascii="Times New Roman" w:hAnsi="Times New Roman" w:cs="Times New Roman"/>
          <w:sz w:val="24"/>
          <w:szCs w:val="24"/>
        </w:rPr>
        <w:t>nuo pranešimo apie gedimą dienos pašalinti gedimą, o nesant tokiai galimybei suderinti kitą datą.</w:t>
      </w:r>
    </w:p>
    <w:p w14:paraId="169D0DA4" w14:textId="77777777" w:rsidR="00E3407C" w:rsidRPr="00A1504E" w:rsidRDefault="00E3407C" w:rsidP="00E3407C">
      <w:pPr>
        <w:pStyle w:val="Sraopastraipa"/>
        <w:numPr>
          <w:ilvl w:val="0"/>
          <w:numId w:val="12"/>
        </w:numPr>
        <w:spacing w:line="256" w:lineRule="auto"/>
        <w:jc w:val="both"/>
        <w:rPr>
          <w:rFonts w:ascii="Times New Roman" w:hAnsi="Times New Roman" w:cs="Times New Roman"/>
          <w:sz w:val="24"/>
          <w:szCs w:val="24"/>
        </w:rPr>
      </w:pPr>
      <w:r w:rsidRPr="00A1504E">
        <w:rPr>
          <w:rFonts w:ascii="Times New Roman" w:hAnsi="Times New Roman" w:cs="Times New Roman"/>
          <w:sz w:val="24"/>
          <w:szCs w:val="24"/>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2221065A" w14:textId="77777777" w:rsidR="00E3407C" w:rsidRPr="00A1504E" w:rsidRDefault="00E3407C" w:rsidP="00E3407C">
      <w:pPr>
        <w:pStyle w:val="Sraopastraipa"/>
        <w:numPr>
          <w:ilvl w:val="0"/>
          <w:numId w:val="12"/>
        </w:numPr>
        <w:spacing w:line="256" w:lineRule="auto"/>
        <w:ind w:hanging="436"/>
        <w:jc w:val="both"/>
        <w:rPr>
          <w:rFonts w:ascii="Times New Roman" w:hAnsi="Times New Roman" w:cs="Times New Roman"/>
          <w:sz w:val="24"/>
          <w:szCs w:val="24"/>
        </w:rPr>
      </w:pPr>
      <w:r w:rsidRPr="00A1504E">
        <w:rPr>
          <w:rFonts w:ascii="Times New Roman" w:hAnsi="Times New Roman" w:cs="Times New Roman"/>
          <w:b/>
          <w:bCs/>
          <w:sz w:val="24"/>
          <w:szCs w:val="24"/>
        </w:rPr>
        <w:t>Atliekamas žaliasis pirkimas ir tiekėjas įsipareigoja laikytis šių aplinkosauginių reikalavimų</w:t>
      </w:r>
      <w:r w:rsidRPr="00A1504E">
        <w:rPr>
          <w:rFonts w:ascii="Times New Roman" w:hAnsi="Times New Roman" w:cs="Times New Roman"/>
          <w:sz w:val="24"/>
          <w:szCs w:val="24"/>
        </w:rPr>
        <w:t>:</w:t>
      </w:r>
    </w:p>
    <w:p w14:paraId="67FD5FE4" w14:textId="77777777" w:rsidR="00E3407C" w:rsidRPr="00A1504E" w:rsidRDefault="00E3407C" w:rsidP="00E3407C">
      <w:pPr>
        <w:pStyle w:val="Sraopastraipa"/>
        <w:numPr>
          <w:ilvl w:val="1"/>
          <w:numId w:val="12"/>
        </w:numPr>
        <w:tabs>
          <w:tab w:val="left" w:pos="851"/>
        </w:tabs>
        <w:spacing w:line="256" w:lineRule="auto"/>
        <w:ind w:left="709"/>
        <w:jc w:val="both"/>
        <w:rPr>
          <w:rFonts w:ascii="Times New Roman" w:hAnsi="Times New Roman" w:cs="Times New Roman"/>
          <w:sz w:val="24"/>
          <w:szCs w:val="24"/>
        </w:rPr>
      </w:pPr>
      <w:r w:rsidRPr="00A1504E">
        <w:rPr>
          <w:rFonts w:ascii="Times New Roman" w:hAnsi="Times New Roman" w:cs="Times New Roman"/>
          <w:sz w:val="24"/>
          <w:szCs w:val="24"/>
        </w:rPr>
        <w:t xml:space="preserve">Vadovaujantis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 I skyriaus 6 punktu, jei Prekės tiekiamos antrinėje pakuotėje, tuomet prekių pakuotės turi būti laikytinos perdirbamosiomis pakuotėmis pagal Lietuvos Respublikos mokesčio už aplinkos teršimą įstatymo nuostatas ir (ar) turi būti vienalytės (homogeniškos) pakuotės, pagamintos iš vienos iš šių medžiagų: stiklo (GL), metalo (FE (FE40), ALU (ALU41), popieriaus ar kartono (PAP), medžio ar kamštinės medžiagos (FOR), medvilnės ar džiuto (TEX), </w:t>
      </w:r>
      <w:proofErr w:type="spellStart"/>
      <w:r w:rsidRPr="00A1504E">
        <w:rPr>
          <w:rFonts w:ascii="Times New Roman" w:hAnsi="Times New Roman" w:cs="Times New Roman"/>
          <w:sz w:val="24"/>
          <w:szCs w:val="24"/>
        </w:rPr>
        <w:t>polietilentereftalato</w:t>
      </w:r>
      <w:proofErr w:type="spellEnd"/>
      <w:r w:rsidRPr="00A1504E">
        <w:rPr>
          <w:rFonts w:ascii="Times New Roman" w:hAnsi="Times New Roman" w:cs="Times New Roman"/>
          <w:sz w:val="24"/>
          <w:szCs w:val="24"/>
        </w:rPr>
        <w:t xml:space="preserve"> (PET), aukšto tankumo polietileno (HDPE), </w:t>
      </w:r>
      <w:proofErr w:type="spellStart"/>
      <w:r w:rsidRPr="00A1504E">
        <w:rPr>
          <w:rFonts w:ascii="Times New Roman" w:hAnsi="Times New Roman" w:cs="Times New Roman"/>
          <w:sz w:val="24"/>
          <w:szCs w:val="24"/>
        </w:rPr>
        <w:t>polivinilchlorido</w:t>
      </w:r>
      <w:proofErr w:type="spellEnd"/>
      <w:r w:rsidRPr="00A1504E">
        <w:rPr>
          <w:rFonts w:ascii="Times New Roman" w:hAnsi="Times New Roman" w:cs="Times New Roman"/>
          <w:sz w:val="24"/>
          <w:szCs w:val="24"/>
        </w:rPr>
        <w:t xml:space="preserve"> (PVC), žemo tankumo polietileno (LDPE), polipropileno (PP), </w:t>
      </w:r>
      <w:proofErr w:type="spellStart"/>
      <w:r w:rsidRPr="00A1504E">
        <w:rPr>
          <w:rFonts w:ascii="Times New Roman" w:hAnsi="Times New Roman" w:cs="Times New Roman"/>
          <w:sz w:val="24"/>
          <w:szCs w:val="24"/>
        </w:rPr>
        <w:t>polistireno</w:t>
      </w:r>
      <w:proofErr w:type="spellEnd"/>
      <w:r w:rsidRPr="00A1504E">
        <w:rPr>
          <w:rFonts w:ascii="Times New Roman" w:hAnsi="Times New Roman" w:cs="Times New Roman"/>
          <w:sz w:val="24"/>
          <w:szCs w:val="24"/>
        </w:rPr>
        <w:t xml:space="preserve"> (PS), nebent tai prieštarauja higienos normoms.</w:t>
      </w:r>
    </w:p>
    <w:p w14:paraId="7E54ACAE" w14:textId="77777777" w:rsidR="00E3407C" w:rsidRPr="00A1504E" w:rsidRDefault="00E3407C" w:rsidP="00E3407C">
      <w:pPr>
        <w:pStyle w:val="Sraopastraipa"/>
        <w:jc w:val="both"/>
        <w:rPr>
          <w:rFonts w:ascii="Times New Roman" w:hAnsi="Times New Roman" w:cs="Times New Roman"/>
          <w:sz w:val="24"/>
          <w:szCs w:val="24"/>
        </w:rPr>
      </w:pPr>
      <w:bookmarkStart w:id="2" w:name="_Hlk162277481"/>
      <w:r w:rsidRPr="00A1504E">
        <w:rPr>
          <w:rFonts w:ascii="Times New Roman" w:hAnsi="Times New Roman" w:cs="Times New Roman"/>
          <w:i/>
          <w:iCs/>
          <w:sz w:val="24"/>
          <w:szCs w:val="24"/>
        </w:rPr>
        <w:t>Atitiktį įrodantys dokumentai pateikiami tik elektroniniu formatu</w:t>
      </w:r>
      <w:bookmarkEnd w:id="2"/>
      <w:r w:rsidRPr="00A1504E">
        <w:rPr>
          <w:rFonts w:ascii="Times New Roman" w:hAnsi="Times New Roman" w:cs="Times New Roman"/>
          <w:i/>
          <w:iCs/>
          <w:sz w:val="24"/>
          <w:szCs w:val="24"/>
        </w:rPr>
        <w:t xml:space="preserve"> per 10 (dešimt) darbo dienų nuo prekių pristatymo:</w:t>
      </w:r>
      <w:r w:rsidRPr="00A1504E">
        <w:rPr>
          <w:rFonts w:ascii="Times New Roman" w:hAnsi="Times New Roman" w:cs="Times New Roman"/>
          <w:sz w:val="24"/>
          <w:szCs w:val="24"/>
        </w:rPr>
        <w:t xml:space="preserve"> pakuotės aprašymas,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11717CE9" w14:textId="5928732D" w:rsidR="00E3407C" w:rsidRPr="00A1504E" w:rsidRDefault="00E3407C" w:rsidP="00E3407C">
      <w:pPr>
        <w:pStyle w:val="Sraopastraipa"/>
        <w:ind w:left="709" w:hanging="425"/>
        <w:jc w:val="both"/>
        <w:rPr>
          <w:rFonts w:ascii="Times New Roman" w:hAnsi="Times New Roman" w:cs="Times New Roman"/>
          <w:sz w:val="24"/>
          <w:szCs w:val="24"/>
        </w:rPr>
      </w:pPr>
      <w:r w:rsidRPr="00A1504E">
        <w:rPr>
          <w:rFonts w:ascii="Times New Roman" w:hAnsi="Times New Roman" w:cs="Times New Roman"/>
          <w:sz w:val="24"/>
          <w:szCs w:val="24"/>
        </w:rPr>
        <w:t>10.2.</w:t>
      </w:r>
      <w:r w:rsidR="00016A76" w:rsidRPr="00A1504E">
        <w:rPr>
          <w:rFonts w:ascii="Times New Roman" w:hAnsi="Times New Roman" w:cs="Times New Roman"/>
          <w:sz w:val="24"/>
          <w:szCs w:val="24"/>
        </w:rPr>
        <w:t xml:space="preserve"> </w:t>
      </w:r>
      <w:r w:rsidRPr="00A1504E">
        <w:rPr>
          <w:rFonts w:ascii="Times New Roman" w:hAnsi="Times New Roman" w:cs="Times New Roman"/>
          <w:sz w:val="24"/>
          <w:szCs w:val="24"/>
        </w:rPr>
        <w:t xml:space="preserve">Vykdydamos Sutartį, Šalys įsipareigoja mažinti popieriaus sunaudojimą, atsisakyti nebūtino dokumentų kopijavimo ir spausdinimo, todėl </w:t>
      </w:r>
      <w:r w:rsidRPr="00A1504E">
        <w:rPr>
          <w:rFonts w:ascii="Times New Roman" w:hAnsi="Times New Roman" w:cs="Times New Roman"/>
          <w:b/>
          <w:bCs/>
          <w:sz w:val="24"/>
          <w:szCs w:val="24"/>
        </w:rPr>
        <w:t>su Sutarties vykdymu susiję dokumentai Pirkėjui turi būti pateikti tik elektroniniu formatu</w:t>
      </w:r>
      <w:r w:rsidRPr="00A1504E">
        <w:rPr>
          <w:rFonts w:ascii="Times New Roman" w:hAnsi="Times New Roman" w:cs="Times New Roman"/>
          <w:sz w:val="24"/>
          <w:szCs w:val="24"/>
        </w:rPr>
        <w:t xml:space="preserve">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w:t>
      </w:r>
      <w:proofErr w:type="spellStart"/>
      <w:r w:rsidRPr="00A1504E">
        <w:rPr>
          <w:rFonts w:ascii="Times New Roman" w:hAnsi="Times New Roman" w:cs="Times New Roman"/>
          <w:sz w:val="24"/>
          <w:szCs w:val="24"/>
        </w:rPr>
        <w:t>Forest</w:t>
      </w:r>
      <w:proofErr w:type="spellEnd"/>
      <w:r w:rsidRPr="00A1504E">
        <w:rPr>
          <w:rFonts w:ascii="Times New Roman" w:hAnsi="Times New Roman" w:cs="Times New Roman"/>
          <w:sz w:val="24"/>
          <w:szCs w:val="24"/>
        </w:rPr>
        <w:t xml:space="preserve"> </w:t>
      </w:r>
      <w:proofErr w:type="spellStart"/>
      <w:r w:rsidRPr="00A1504E">
        <w:rPr>
          <w:rFonts w:ascii="Times New Roman" w:hAnsi="Times New Roman" w:cs="Times New Roman"/>
          <w:sz w:val="24"/>
          <w:szCs w:val="24"/>
        </w:rPr>
        <w:t>Stewardship</w:t>
      </w:r>
      <w:proofErr w:type="spellEnd"/>
      <w:r w:rsidRPr="00A1504E">
        <w:rPr>
          <w:rFonts w:ascii="Times New Roman" w:hAnsi="Times New Roman" w:cs="Times New Roman"/>
          <w:sz w:val="24"/>
          <w:szCs w:val="24"/>
        </w:rPr>
        <w:t xml:space="preserve"> </w:t>
      </w:r>
      <w:proofErr w:type="spellStart"/>
      <w:r w:rsidRPr="00A1504E">
        <w:rPr>
          <w:rFonts w:ascii="Times New Roman" w:hAnsi="Times New Roman" w:cs="Times New Roman"/>
          <w:sz w:val="24"/>
          <w:szCs w:val="24"/>
        </w:rPr>
        <w:t>Council</w:t>
      </w:r>
      <w:proofErr w:type="spellEnd"/>
      <w:r w:rsidRPr="00A1504E">
        <w:rPr>
          <w:rFonts w:ascii="Times New Roman" w:hAnsi="Times New Roman" w:cs="Times New Roman"/>
          <w:sz w:val="24"/>
          <w:szCs w:val="24"/>
        </w:rPr>
        <w:t xml:space="preserve"> (toliau – FSC) ar Miškų sertifikavimo sistemų pripažinimo programą (angl. </w:t>
      </w:r>
      <w:proofErr w:type="spellStart"/>
      <w:r w:rsidRPr="00A1504E">
        <w:rPr>
          <w:rFonts w:ascii="Times New Roman" w:hAnsi="Times New Roman" w:cs="Times New Roman"/>
          <w:sz w:val="24"/>
          <w:szCs w:val="24"/>
        </w:rPr>
        <w:t>Programme</w:t>
      </w:r>
      <w:proofErr w:type="spellEnd"/>
      <w:r w:rsidRPr="00A1504E">
        <w:rPr>
          <w:rFonts w:ascii="Times New Roman" w:hAnsi="Times New Roman" w:cs="Times New Roman"/>
          <w:sz w:val="24"/>
          <w:szCs w:val="24"/>
        </w:rPr>
        <w:t xml:space="preserve"> </w:t>
      </w:r>
      <w:proofErr w:type="spellStart"/>
      <w:r w:rsidRPr="00A1504E">
        <w:rPr>
          <w:rFonts w:ascii="Times New Roman" w:hAnsi="Times New Roman" w:cs="Times New Roman"/>
          <w:sz w:val="24"/>
          <w:szCs w:val="24"/>
        </w:rPr>
        <w:t>for</w:t>
      </w:r>
      <w:proofErr w:type="spellEnd"/>
      <w:r w:rsidRPr="00A1504E">
        <w:rPr>
          <w:rFonts w:ascii="Times New Roman" w:hAnsi="Times New Roman" w:cs="Times New Roman"/>
          <w:sz w:val="24"/>
          <w:szCs w:val="24"/>
        </w:rPr>
        <w:t xml:space="preserve"> </w:t>
      </w:r>
      <w:proofErr w:type="spellStart"/>
      <w:r w:rsidRPr="00A1504E">
        <w:rPr>
          <w:rFonts w:ascii="Times New Roman" w:hAnsi="Times New Roman" w:cs="Times New Roman"/>
          <w:sz w:val="24"/>
          <w:szCs w:val="24"/>
        </w:rPr>
        <w:t>the</w:t>
      </w:r>
      <w:proofErr w:type="spellEnd"/>
      <w:r w:rsidRPr="00A1504E">
        <w:rPr>
          <w:rFonts w:ascii="Times New Roman" w:hAnsi="Times New Roman" w:cs="Times New Roman"/>
          <w:sz w:val="24"/>
          <w:szCs w:val="24"/>
        </w:rPr>
        <w:t xml:space="preserve"> </w:t>
      </w:r>
      <w:proofErr w:type="spellStart"/>
      <w:r w:rsidRPr="00A1504E">
        <w:rPr>
          <w:rFonts w:ascii="Times New Roman" w:hAnsi="Times New Roman" w:cs="Times New Roman"/>
          <w:sz w:val="24"/>
          <w:szCs w:val="24"/>
        </w:rPr>
        <w:t>Endorsement</w:t>
      </w:r>
      <w:proofErr w:type="spellEnd"/>
      <w:r w:rsidRPr="00A1504E">
        <w:rPr>
          <w:rFonts w:ascii="Times New Roman" w:hAnsi="Times New Roman" w:cs="Times New Roman"/>
          <w:sz w:val="24"/>
          <w:szCs w:val="24"/>
        </w:rPr>
        <w:t xml:space="preserve"> </w:t>
      </w:r>
      <w:proofErr w:type="spellStart"/>
      <w:r w:rsidRPr="00A1504E">
        <w:rPr>
          <w:rFonts w:ascii="Times New Roman" w:hAnsi="Times New Roman" w:cs="Times New Roman"/>
          <w:sz w:val="24"/>
          <w:szCs w:val="24"/>
        </w:rPr>
        <w:t>of</w:t>
      </w:r>
      <w:proofErr w:type="spellEnd"/>
      <w:r w:rsidRPr="00A1504E">
        <w:rPr>
          <w:rFonts w:ascii="Times New Roman" w:hAnsi="Times New Roman" w:cs="Times New Roman"/>
          <w:sz w:val="24"/>
          <w:szCs w:val="24"/>
        </w:rPr>
        <w:t xml:space="preserve"> </w:t>
      </w:r>
      <w:proofErr w:type="spellStart"/>
      <w:r w:rsidRPr="00A1504E">
        <w:rPr>
          <w:rFonts w:ascii="Times New Roman" w:hAnsi="Times New Roman" w:cs="Times New Roman"/>
          <w:sz w:val="24"/>
          <w:szCs w:val="24"/>
        </w:rPr>
        <w:t>Forest</w:t>
      </w:r>
      <w:proofErr w:type="spellEnd"/>
      <w:r w:rsidRPr="00A1504E">
        <w:rPr>
          <w:rFonts w:ascii="Times New Roman" w:hAnsi="Times New Roman" w:cs="Times New Roman"/>
          <w:sz w:val="24"/>
          <w:szCs w:val="24"/>
        </w:rPr>
        <w:t xml:space="preserve"> </w:t>
      </w:r>
      <w:proofErr w:type="spellStart"/>
      <w:r w:rsidRPr="00A1504E">
        <w:rPr>
          <w:rFonts w:ascii="Times New Roman" w:hAnsi="Times New Roman" w:cs="Times New Roman"/>
          <w:sz w:val="24"/>
          <w:szCs w:val="24"/>
        </w:rPr>
        <w:t>Certification</w:t>
      </w:r>
      <w:proofErr w:type="spellEnd"/>
      <w:r w:rsidRPr="00A1504E">
        <w:rPr>
          <w:rFonts w:ascii="Times New Roman" w:hAnsi="Times New Roman" w:cs="Times New Roman"/>
          <w:sz w:val="24"/>
          <w:szCs w:val="24"/>
        </w:rPr>
        <w:t xml:space="preserve"> </w:t>
      </w:r>
      <w:proofErr w:type="spellStart"/>
      <w:r w:rsidRPr="00A1504E">
        <w:rPr>
          <w:rFonts w:ascii="Times New Roman" w:hAnsi="Times New Roman" w:cs="Times New Roman"/>
          <w:sz w:val="24"/>
          <w:szCs w:val="24"/>
        </w:rPr>
        <w:t>schemes</w:t>
      </w:r>
      <w:proofErr w:type="spellEnd"/>
      <w:r w:rsidRPr="00A1504E">
        <w:rPr>
          <w:rFonts w:ascii="Times New Roman" w:hAnsi="Times New Roman" w:cs="Times New Roman"/>
          <w:sz w:val="24"/>
          <w:szCs w:val="24"/>
        </w:rPr>
        <w:t xml:space="preserve"> (toliau – PEFC) arba lygiavertes miškų sertifikavimo sistemas, kita dalis – iš perdirbto popieriaus plaušų; b) turi būti nebalintas arba balintas nenaudojant chloro dujų. </w:t>
      </w:r>
      <w:r w:rsidRPr="00A1504E">
        <w:rPr>
          <w:rFonts w:ascii="Times New Roman" w:hAnsi="Times New Roman" w:cs="Times New Roman"/>
          <w:i/>
          <w:iCs/>
          <w:sz w:val="24"/>
          <w:szCs w:val="24"/>
        </w:rPr>
        <w:t>Įrodančius dokumentus Tiekėjas turi pateikti tik su kartu teikiamais popieriniais dokumentais susijusiais su sutarties vykdymu:</w:t>
      </w:r>
      <w:r w:rsidRPr="00A1504E">
        <w:rPr>
          <w:rFonts w:ascii="Times New Roman" w:hAnsi="Times New Roman" w:cs="Times New Roman"/>
          <w:sz w:val="24"/>
          <w:szCs w:val="24"/>
        </w:rPr>
        <w:t xml:space="preserve"> pakuotės aprašymas, gamintojo ir (ar) tiekėjo techniniai </w:t>
      </w:r>
      <w:r w:rsidRPr="00A1504E">
        <w:rPr>
          <w:rFonts w:ascii="Times New Roman" w:hAnsi="Times New Roman" w:cs="Times New Roman"/>
          <w:sz w:val="24"/>
          <w:szCs w:val="24"/>
        </w:rPr>
        <w:lastRenderedPageBreak/>
        <w:t>dokumentai, gamintojo ir (ar) importuotojo, ir (ar) tiekėjo rašytinis patvirtinimas, saugos duomenų lapas, gamintojo bandymų ataskaita, protokolas, gamintojo ir (ar) tiekėjo deklaracija (pateikiant objektyvius įrodymus) arba kiti lygiaverčiai įrodymai.</w:t>
      </w:r>
    </w:p>
    <w:p w14:paraId="49D1A71F" w14:textId="77777777" w:rsidR="00E3407C" w:rsidRPr="00A1504E" w:rsidRDefault="00E3407C" w:rsidP="00E3407C">
      <w:pPr>
        <w:pStyle w:val="Sraopastraipa"/>
        <w:tabs>
          <w:tab w:val="left" w:pos="709"/>
        </w:tabs>
        <w:ind w:left="709" w:hanging="425"/>
        <w:jc w:val="both"/>
        <w:rPr>
          <w:rFonts w:ascii="Times New Roman" w:hAnsi="Times New Roman" w:cs="Times New Roman"/>
          <w:sz w:val="24"/>
          <w:szCs w:val="24"/>
        </w:rPr>
      </w:pPr>
      <w:r w:rsidRPr="00A1504E">
        <w:rPr>
          <w:rFonts w:ascii="Times New Roman" w:hAnsi="Times New Roman" w:cs="Times New Roman"/>
          <w:sz w:val="24"/>
          <w:szCs w:val="24"/>
        </w:rPr>
        <w:t xml:space="preserve">10.3. Prekės turi atitikti efektyvumo, tvarumo, ilgaamžiškumo reikalavimus pagal Direktyvą 2009/125/EC ir Direktyvą 2011/65/EU, t. y. prekės paženklintos CE ženklu. Kartu su pasiūlymu nereikalaujama pateikti CE ženklinimą įrodančių dokumentų. </w:t>
      </w:r>
    </w:p>
    <w:p w14:paraId="0B053E1C" w14:textId="77777777" w:rsidR="00E3407C" w:rsidRPr="00A1504E" w:rsidRDefault="00E3407C" w:rsidP="00E3407C">
      <w:pPr>
        <w:pStyle w:val="Sraopastraipa"/>
        <w:tabs>
          <w:tab w:val="left" w:pos="709"/>
        </w:tabs>
        <w:ind w:left="709" w:hanging="425"/>
        <w:jc w:val="both"/>
        <w:rPr>
          <w:rFonts w:ascii="Times New Roman" w:hAnsi="Times New Roman" w:cs="Times New Roman"/>
          <w:i/>
          <w:iCs/>
          <w:sz w:val="24"/>
          <w:szCs w:val="24"/>
        </w:rPr>
      </w:pPr>
      <w:r w:rsidRPr="00A1504E">
        <w:rPr>
          <w:rFonts w:ascii="Times New Roman" w:hAnsi="Times New Roman" w:cs="Times New Roman"/>
          <w:sz w:val="24"/>
          <w:szCs w:val="24"/>
        </w:rPr>
        <w:tab/>
        <w:t>CE ženklinimą įrodančius dokumentus - CE sertifikatą, jei prekė privalo būti sertifikuojama notifikuojančios institucijos arba EB atitikties deklaraciją</w:t>
      </w:r>
      <w:r w:rsidRPr="00A1504E">
        <w:rPr>
          <w:rFonts w:ascii="Times New Roman" w:hAnsi="Times New Roman" w:cs="Times New Roman"/>
          <w:b/>
          <w:bCs/>
          <w:sz w:val="24"/>
          <w:szCs w:val="24"/>
        </w:rPr>
        <w:t xml:space="preserve">,  </w:t>
      </w:r>
      <w:r w:rsidRPr="00A1504E">
        <w:rPr>
          <w:rFonts w:ascii="Times New Roman" w:hAnsi="Times New Roman" w:cs="Times New Roman"/>
          <w:i/>
          <w:iCs/>
          <w:sz w:val="24"/>
          <w:szCs w:val="24"/>
        </w:rPr>
        <w:t>pateikiami tik elektroniniu formatu per 10 (dešimt) darbo dienų nuo prekių pristatymo.</w:t>
      </w:r>
    </w:p>
    <w:p w14:paraId="5CD301DC" w14:textId="77777777" w:rsidR="00362B38" w:rsidRPr="00A1504E" w:rsidRDefault="00362B38" w:rsidP="007C551C">
      <w:pPr>
        <w:tabs>
          <w:tab w:val="left" w:pos="7395"/>
        </w:tabs>
        <w:jc w:val="both"/>
        <w:rPr>
          <w:rFonts w:ascii="Times New Roman" w:hAnsi="Times New Roman" w:cs="Times New Roman"/>
          <w:sz w:val="24"/>
          <w:szCs w:val="24"/>
        </w:rPr>
      </w:pPr>
    </w:p>
    <w:tbl>
      <w:tblPr>
        <w:tblW w:w="12753" w:type="dxa"/>
        <w:jc w:val="center"/>
        <w:tblLayout w:type="fixed"/>
        <w:tblLook w:val="04A0" w:firstRow="1" w:lastRow="0" w:firstColumn="1" w:lastColumn="0" w:noHBand="0" w:noVBand="1"/>
      </w:tblPr>
      <w:tblGrid>
        <w:gridCol w:w="846"/>
        <w:gridCol w:w="3685"/>
        <w:gridCol w:w="8222"/>
      </w:tblGrid>
      <w:tr w:rsidR="00EA7918" w:rsidRPr="00A1504E" w14:paraId="02487927" w14:textId="77777777" w:rsidTr="00387EAF">
        <w:trPr>
          <w:trHeight w:val="548"/>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89EBD5E" w14:textId="1551AA29"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eastAsia="Times New Roman" w:hAnsi="Times New Roman" w:cs="Times New Roman"/>
                <w:b/>
                <w:sz w:val="24"/>
                <w:szCs w:val="24"/>
              </w:rPr>
              <w:t>Eil. Nr.</w:t>
            </w:r>
          </w:p>
        </w:tc>
        <w:tc>
          <w:tcPr>
            <w:tcW w:w="3685" w:type="dxa"/>
            <w:tcBorders>
              <w:top w:val="single" w:sz="4" w:space="0" w:color="auto"/>
              <w:left w:val="single" w:sz="4" w:space="0" w:color="auto"/>
              <w:bottom w:val="single" w:sz="4" w:space="0" w:color="auto"/>
              <w:right w:val="single" w:sz="4" w:space="0" w:color="auto"/>
            </w:tcBorders>
          </w:tcPr>
          <w:p w14:paraId="0CD3A0C9" w14:textId="7C67E627" w:rsidR="00EA7918" w:rsidRPr="00A1504E" w:rsidRDefault="00EA7918" w:rsidP="00EA7918">
            <w:pPr>
              <w:spacing w:after="0"/>
              <w:rPr>
                <w:rFonts w:ascii="Times New Roman" w:hAnsi="Times New Roman" w:cs="Times New Roman"/>
                <w:color w:val="000000"/>
                <w:sz w:val="24"/>
                <w:szCs w:val="24"/>
              </w:rPr>
            </w:pPr>
            <w:r w:rsidRPr="00A1504E">
              <w:rPr>
                <w:rFonts w:ascii="Times New Roman" w:eastAsia="Times New Roman" w:hAnsi="Times New Roman" w:cs="Times New Roman"/>
                <w:b/>
                <w:sz w:val="24"/>
                <w:szCs w:val="24"/>
              </w:rPr>
              <w:t>Priemonės, įrangos pavadinimas, techn.</w:t>
            </w:r>
            <w:r w:rsidR="00387EAF" w:rsidRPr="00A1504E">
              <w:rPr>
                <w:rFonts w:ascii="Times New Roman" w:eastAsia="Times New Roman" w:hAnsi="Times New Roman" w:cs="Times New Roman"/>
                <w:b/>
                <w:sz w:val="24"/>
                <w:szCs w:val="24"/>
              </w:rPr>
              <w:t xml:space="preserve"> </w:t>
            </w:r>
            <w:r w:rsidRPr="00A1504E">
              <w:rPr>
                <w:rFonts w:ascii="Times New Roman" w:eastAsia="Times New Roman" w:hAnsi="Times New Roman" w:cs="Times New Roman"/>
                <w:b/>
                <w:sz w:val="24"/>
                <w:szCs w:val="24"/>
              </w:rPr>
              <w:t>charakteristika</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DCBE622" w14:textId="1EBA511C" w:rsidR="00EA7918" w:rsidRPr="00A1504E" w:rsidRDefault="00EA7918" w:rsidP="00EA7918">
            <w:pPr>
              <w:spacing w:after="0"/>
              <w:rPr>
                <w:rFonts w:ascii="Times New Roman" w:hAnsi="Times New Roman" w:cs="Times New Roman"/>
                <w:color w:val="000000"/>
                <w:sz w:val="24"/>
                <w:szCs w:val="24"/>
              </w:rPr>
            </w:pPr>
            <w:r w:rsidRPr="00A1504E">
              <w:rPr>
                <w:rFonts w:ascii="Times New Roman" w:eastAsia="Times New Roman" w:hAnsi="Times New Roman" w:cs="Times New Roman"/>
                <w:b/>
                <w:sz w:val="24"/>
                <w:szCs w:val="24"/>
              </w:rPr>
              <w:t>Reikalaujamos techninių parametrų reikšmės ir paskirtis</w:t>
            </w:r>
          </w:p>
        </w:tc>
      </w:tr>
      <w:tr w:rsidR="00EA7918" w:rsidRPr="00A1504E" w14:paraId="42BACC31" w14:textId="77777777" w:rsidTr="00387EAF">
        <w:trPr>
          <w:trHeight w:val="548"/>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101F69B" w14:textId="698B172A"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b/>
                <w:noProof/>
                <w:sz w:val="24"/>
                <w:szCs w:val="24"/>
              </w:rPr>
              <w:t>1.</w:t>
            </w:r>
          </w:p>
        </w:tc>
        <w:tc>
          <w:tcPr>
            <w:tcW w:w="11907" w:type="dxa"/>
            <w:gridSpan w:val="2"/>
            <w:tcBorders>
              <w:top w:val="single" w:sz="4" w:space="0" w:color="auto"/>
              <w:left w:val="single" w:sz="4" w:space="0" w:color="auto"/>
              <w:bottom w:val="single" w:sz="4" w:space="0" w:color="auto"/>
              <w:right w:val="single" w:sz="4" w:space="0" w:color="auto"/>
            </w:tcBorders>
          </w:tcPr>
          <w:p w14:paraId="38201B0E" w14:textId="06EB980F" w:rsidR="00EA7918" w:rsidRPr="00A1504E" w:rsidRDefault="00EA7918" w:rsidP="00EA7918">
            <w:pPr>
              <w:spacing w:after="0"/>
              <w:rPr>
                <w:rFonts w:ascii="Times New Roman" w:hAnsi="Times New Roman" w:cs="Times New Roman"/>
                <w:bCs/>
                <w:sz w:val="24"/>
                <w:szCs w:val="24"/>
              </w:rPr>
            </w:pPr>
            <w:r w:rsidRPr="00A1504E">
              <w:rPr>
                <w:rFonts w:ascii="Times New Roman" w:hAnsi="Times New Roman" w:cs="Times New Roman"/>
                <w:b/>
                <w:bCs/>
                <w:color w:val="000000"/>
                <w:sz w:val="24"/>
                <w:szCs w:val="24"/>
              </w:rPr>
              <w:t xml:space="preserve">Sistema apjungianti </w:t>
            </w:r>
            <w:proofErr w:type="spellStart"/>
            <w:r w:rsidRPr="00A1504E">
              <w:rPr>
                <w:rFonts w:ascii="Times New Roman" w:hAnsi="Times New Roman" w:cs="Times New Roman"/>
                <w:b/>
                <w:bCs/>
                <w:color w:val="000000"/>
                <w:sz w:val="24"/>
                <w:szCs w:val="24"/>
              </w:rPr>
              <w:t>multisensorinės</w:t>
            </w:r>
            <w:proofErr w:type="spellEnd"/>
            <w:r w:rsidRPr="00A1504E">
              <w:rPr>
                <w:rFonts w:ascii="Times New Roman" w:hAnsi="Times New Roman" w:cs="Times New Roman"/>
                <w:b/>
                <w:bCs/>
                <w:color w:val="000000"/>
                <w:sz w:val="24"/>
                <w:szCs w:val="24"/>
              </w:rPr>
              <w:t xml:space="preserve"> priemonės</w:t>
            </w:r>
            <w:r w:rsidR="00B2204C" w:rsidRPr="00A1504E">
              <w:rPr>
                <w:rFonts w:ascii="Times New Roman" w:hAnsi="Times New Roman" w:cs="Times New Roman"/>
                <w:b/>
                <w:bCs/>
                <w:color w:val="000000"/>
                <w:sz w:val="24"/>
                <w:szCs w:val="24"/>
              </w:rPr>
              <w:t xml:space="preserve"> </w:t>
            </w:r>
            <w:r w:rsidR="00B2204C" w:rsidRPr="00A1504E">
              <w:rPr>
                <w:rFonts w:ascii="Times New Roman" w:hAnsi="Times New Roman" w:cs="Times New Roman"/>
                <w:b/>
                <w:bCs/>
                <w:i/>
                <w:color w:val="000000"/>
                <w:sz w:val="24"/>
                <w:szCs w:val="24"/>
              </w:rPr>
              <w:t xml:space="preserve">- 1 </w:t>
            </w:r>
            <w:proofErr w:type="spellStart"/>
            <w:r w:rsidR="00B2204C" w:rsidRPr="00A1504E">
              <w:rPr>
                <w:rFonts w:ascii="Times New Roman" w:hAnsi="Times New Roman" w:cs="Times New Roman"/>
                <w:b/>
                <w:bCs/>
                <w:i/>
                <w:color w:val="000000"/>
                <w:sz w:val="24"/>
                <w:szCs w:val="24"/>
              </w:rPr>
              <w:t>kompl</w:t>
            </w:r>
            <w:proofErr w:type="spellEnd"/>
            <w:r w:rsidR="00B2204C" w:rsidRPr="00A1504E">
              <w:rPr>
                <w:rFonts w:ascii="Times New Roman" w:hAnsi="Times New Roman" w:cs="Times New Roman"/>
                <w:b/>
                <w:bCs/>
                <w:i/>
                <w:color w:val="000000"/>
                <w:sz w:val="24"/>
                <w:szCs w:val="24"/>
              </w:rPr>
              <w:t>.</w:t>
            </w:r>
          </w:p>
        </w:tc>
      </w:tr>
      <w:tr w:rsidR="00EA7918" w:rsidRPr="00A1504E" w14:paraId="603FAF55" w14:textId="77777777" w:rsidTr="00387EAF">
        <w:trPr>
          <w:trHeight w:val="548"/>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79D4C92" w14:textId="64968FB0"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1.1</w:t>
            </w:r>
          </w:p>
        </w:tc>
        <w:tc>
          <w:tcPr>
            <w:tcW w:w="3685" w:type="dxa"/>
            <w:tcBorders>
              <w:top w:val="single" w:sz="4" w:space="0" w:color="auto"/>
              <w:left w:val="single" w:sz="4" w:space="0" w:color="auto"/>
              <w:bottom w:val="single" w:sz="4" w:space="0" w:color="auto"/>
              <w:right w:val="single" w:sz="4" w:space="0" w:color="auto"/>
            </w:tcBorders>
          </w:tcPr>
          <w:p w14:paraId="688F6C15" w14:textId="7F13377D" w:rsidR="00EA7918" w:rsidRPr="00A1504E" w:rsidRDefault="00EA7918" w:rsidP="00EA7918">
            <w:pPr>
              <w:spacing w:after="0"/>
              <w:rPr>
                <w:rFonts w:ascii="Times New Roman" w:hAnsi="Times New Roman" w:cs="Times New Roman"/>
                <w:bCs/>
                <w:sz w:val="24"/>
                <w:szCs w:val="24"/>
              </w:rPr>
            </w:pPr>
            <w:r w:rsidRPr="00A1504E">
              <w:rPr>
                <w:rFonts w:ascii="Times New Roman" w:hAnsi="Times New Roman" w:cs="Times New Roman"/>
                <w:bCs/>
                <w:sz w:val="24"/>
                <w:szCs w:val="24"/>
              </w:rPr>
              <w:t>Gamintojas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13242F6" w14:textId="1F44AD79" w:rsidR="00EA7918" w:rsidRPr="00A1504E" w:rsidRDefault="00EA7918" w:rsidP="00EA7918">
            <w:pPr>
              <w:spacing w:after="0"/>
              <w:rPr>
                <w:rFonts w:ascii="Times New Roman" w:hAnsi="Times New Roman" w:cs="Times New Roman"/>
                <w:bCs/>
                <w:sz w:val="24"/>
                <w:szCs w:val="24"/>
              </w:rPr>
            </w:pPr>
            <w:r w:rsidRPr="00A1504E">
              <w:rPr>
                <w:rFonts w:ascii="Times New Roman" w:hAnsi="Times New Roman" w:cs="Times New Roman"/>
                <w:bCs/>
                <w:sz w:val="24"/>
                <w:szCs w:val="24"/>
              </w:rPr>
              <w:t>Tiekėjas turi nurodyti gamintoją.</w:t>
            </w:r>
          </w:p>
        </w:tc>
      </w:tr>
      <w:tr w:rsidR="00EA7918" w:rsidRPr="00A1504E" w14:paraId="741C114F" w14:textId="77777777" w:rsidTr="00387EAF">
        <w:trPr>
          <w:trHeight w:val="548"/>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15C75A1"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1.2</w:t>
            </w:r>
          </w:p>
        </w:tc>
        <w:tc>
          <w:tcPr>
            <w:tcW w:w="3685" w:type="dxa"/>
            <w:tcBorders>
              <w:top w:val="single" w:sz="4" w:space="0" w:color="auto"/>
              <w:left w:val="single" w:sz="4" w:space="0" w:color="auto"/>
              <w:bottom w:val="single" w:sz="4" w:space="0" w:color="auto"/>
              <w:right w:val="single" w:sz="4" w:space="0" w:color="auto"/>
            </w:tcBorders>
          </w:tcPr>
          <w:p w14:paraId="43197EA0"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sz w:val="24"/>
                <w:szCs w:val="24"/>
              </w:rPr>
              <w:t>Siūlomas modelis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41BA880"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sz w:val="24"/>
                <w:szCs w:val="24"/>
              </w:rPr>
              <w:t>Tiekėjas turi nurodyti konkretų modelį.</w:t>
            </w:r>
          </w:p>
        </w:tc>
      </w:tr>
      <w:tr w:rsidR="00EA7918" w:rsidRPr="00A1504E" w14:paraId="58A4E048" w14:textId="77777777" w:rsidTr="00387EAF">
        <w:trPr>
          <w:trHeight w:val="548"/>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D10998"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1.3</w:t>
            </w:r>
          </w:p>
        </w:tc>
        <w:tc>
          <w:tcPr>
            <w:tcW w:w="3685" w:type="dxa"/>
            <w:tcBorders>
              <w:top w:val="single" w:sz="4" w:space="0" w:color="auto"/>
              <w:left w:val="single" w:sz="4" w:space="0" w:color="auto"/>
              <w:bottom w:val="single" w:sz="4" w:space="0" w:color="auto"/>
              <w:right w:val="single" w:sz="4" w:space="0" w:color="auto"/>
            </w:tcBorders>
          </w:tcPr>
          <w:p w14:paraId="3569FCD6"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Kompiuteris/serveris integruotas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E1577E2"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 xml:space="preserve">Procesorius turi turėti ne mažiau 5000 </w:t>
            </w:r>
            <w:proofErr w:type="spellStart"/>
            <w:r w:rsidRPr="00A1504E">
              <w:rPr>
                <w:rFonts w:ascii="Times New Roman" w:hAnsi="Times New Roman" w:cs="Times New Roman"/>
                <w:color w:val="000000"/>
                <w:sz w:val="24"/>
                <w:szCs w:val="24"/>
              </w:rPr>
              <w:t>benchmark</w:t>
            </w:r>
            <w:proofErr w:type="spellEnd"/>
            <w:r w:rsidRPr="00A1504E">
              <w:rPr>
                <w:rFonts w:ascii="Times New Roman" w:hAnsi="Times New Roman" w:cs="Times New Roman"/>
                <w:color w:val="000000"/>
                <w:sz w:val="24"/>
                <w:szCs w:val="24"/>
              </w:rPr>
              <w:t>, 32GB RAM, Vaizdo išėjimai turi būti D-</w:t>
            </w:r>
            <w:proofErr w:type="spellStart"/>
            <w:r w:rsidRPr="00A1504E">
              <w:rPr>
                <w:rFonts w:ascii="Times New Roman" w:hAnsi="Times New Roman" w:cs="Times New Roman"/>
                <w:color w:val="000000"/>
                <w:sz w:val="24"/>
                <w:szCs w:val="24"/>
              </w:rPr>
              <w:t>Sub</w:t>
            </w:r>
            <w:proofErr w:type="spellEnd"/>
            <w:r w:rsidRPr="00A1504E">
              <w:rPr>
                <w:rFonts w:ascii="Times New Roman" w:hAnsi="Times New Roman" w:cs="Times New Roman"/>
                <w:color w:val="000000"/>
                <w:sz w:val="24"/>
                <w:szCs w:val="24"/>
              </w:rPr>
              <w:t xml:space="preserve">, DVI, HDMI. Audio turi būti ne mažiau kaip iki 7.1, </w:t>
            </w:r>
            <w:proofErr w:type="spellStart"/>
            <w:r w:rsidRPr="00A1504E">
              <w:rPr>
                <w:rFonts w:ascii="Times New Roman" w:hAnsi="Times New Roman" w:cs="Times New Roman"/>
                <w:color w:val="000000"/>
                <w:sz w:val="24"/>
                <w:szCs w:val="24"/>
              </w:rPr>
              <w:t>Lan</w:t>
            </w:r>
            <w:proofErr w:type="spellEnd"/>
            <w:r w:rsidRPr="00A1504E">
              <w:rPr>
                <w:rFonts w:ascii="Times New Roman" w:hAnsi="Times New Roman" w:cs="Times New Roman"/>
                <w:color w:val="000000"/>
                <w:sz w:val="24"/>
                <w:szCs w:val="24"/>
              </w:rPr>
              <w:t xml:space="preserve"> 1000 </w:t>
            </w:r>
            <w:proofErr w:type="spellStart"/>
            <w:r w:rsidRPr="00A1504E">
              <w:rPr>
                <w:rFonts w:ascii="Times New Roman" w:hAnsi="Times New Roman" w:cs="Times New Roman"/>
                <w:color w:val="000000"/>
                <w:sz w:val="24"/>
                <w:szCs w:val="24"/>
              </w:rPr>
              <w:t>Mbit</w:t>
            </w:r>
            <w:proofErr w:type="spellEnd"/>
            <w:r w:rsidRPr="00A1504E">
              <w:rPr>
                <w:rFonts w:ascii="Times New Roman" w:hAnsi="Times New Roman" w:cs="Times New Roman"/>
                <w:color w:val="000000"/>
                <w:sz w:val="24"/>
                <w:szCs w:val="24"/>
              </w:rPr>
              <w:t xml:space="preserve">, SSD 240GB, HDD 1TB, turi būti Windows 10 Pro.  </w:t>
            </w:r>
          </w:p>
        </w:tc>
      </w:tr>
      <w:tr w:rsidR="00EA7918" w:rsidRPr="00A1504E" w14:paraId="58EC21A5" w14:textId="77777777" w:rsidTr="00387EAF">
        <w:trPr>
          <w:trHeight w:val="346"/>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83D196D"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1.4</w:t>
            </w:r>
          </w:p>
        </w:tc>
        <w:tc>
          <w:tcPr>
            <w:tcW w:w="3685" w:type="dxa"/>
            <w:tcBorders>
              <w:top w:val="single" w:sz="4" w:space="0" w:color="auto"/>
              <w:left w:val="single" w:sz="4" w:space="0" w:color="auto"/>
              <w:bottom w:val="single" w:sz="4" w:space="0" w:color="auto"/>
              <w:right w:val="single" w:sz="4" w:space="0" w:color="auto"/>
            </w:tcBorders>
          </w:tcPr>
          <w:p w14:paraId="6B053A52"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sz w:val="24"/>
                <w:szCs w:val="24"/>
              </w:rPr>
              <w:t>Vibracijos stiprintuvas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29B3FD2" w14:textId="77777777"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sz w:val="24"/>
                <w:szCs w:val="24"/>
              </w:rPr>
              <w:t>Ne mažiau 4 išėjimai po 50W</w:t>
            </w:r>
          </w:p>
        </w:tc>
      </w:tr>
      <w:tr w:rsidR="00EA7918" w:rsidRPr="00A1504E" w14:paraId="53D41992" w14:textId="77777777" w:rsidTr="00387EAF">
        <w:trPr>
          <w:trHeight w:val="27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5D3A648"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1.5</w:t>
            </w:r>
          </w:p>
        </w:tc>
        <w:tc>
          <w:tcPr>
            <w:tcW w:w="3685" w:type="dxa"/>
            <w:tcBorders>
              <w:top w:val="single" w:sz="4" w:space="0" w:color="auto"/>
              <w:left w:val="single" w:sz="4" w:space="0" w:color="auto"/>
              <w:bottom w:val="single" w:sz="4" w:space="0" w:color="auto"/>
              <w:right w:val="single" w:sz="4" w:space="0" w:color="auto"/>
            </w:tcBorders>
          </w:tcPr>
          <w:p w14:paraId="539F1536" w14:textId="77777777"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sz w:val="24"/>
                <w:szCs w:val="24"/>
              </w:rPr>
              <w:t xml:space="preserve">Programinė įranga </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18FD989A" w14:textId="77777777"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sz w:val="24"/>
                <w:szCs w:val="24"/>
              </w:rPr>
              <w:t>Turi būti įdiegta į kompiuterį įrengimui valdyti</w:t>
            </w:r>
          </w:p>
        </w:tc>
      </w:tr>
      <w:tr w:rsidR="00EA7918" w:rsidRPr="00A1504E" w14:paraId="28F1E5A7" w14:textId="77777777" w:rsidTr="00387EAF">
        <w:trPr>
          <w:trHeight w:val="284"/>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AE5D6C6"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1.6</w:t>
            </w:r>
          </w:p>
        </w:tc>
        <w:tc>
          <w:tcPr>
            <w:tcW w:w="3685" w:type="dxa"/>
            <w:tcBorders>
              <w:top w:val="single" w:sz="4" w:space="0" w:color="auto"/>
              <w:left w:val="single" w:sz="4" w:space="0" w:color="auto"/>
              <w:bottom w:val="single" w:sz="4" w:space="0" w:color="auto"/>
              <w:right w:val="single" w:sz="4" w:space="0" w:color="auto"/>
            </w:tcBorders>
          </w:tcPr>
          <w:p w14:paraId="2E6D3083" w14:textId="77777777"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sz w:val="24"/>
                <w:szCs w:val="24"/>
              </w:rPr>
              <w:t>Garso stiprintuvas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DEAEF7A" w14:textId="77777777"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sz w:val="24"/>
                <w:szCs w:val="24"/>
              </w:rPr>
              <w:t>Turi būti 2 išėjimai po 80W</w:t>
            </w:r>
          </w:p>
        </w:tc>
      </w:tr>
      <w:tr w:rsidR="00EA7918" w:rsidRPr="00A1504E" w14:paraId="1D12CECA" w14:textId="77777777" w:rsidTr="00387EAF">
        <w:trPr>
          <w:trHeight w:val="284"/>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303F256"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1.7</w:t>
            </w:r>
          </w:p>
        </w:tc>
        <w:tc>
          <w:tcPr>
            <w:tcW w:w="3685" w:type="dxa"/>
            <w:tcBorders>
              <w:top w:val="single" w:sz="4" w:space="0" w:color="auto"/>
              <w:left w:val="single" w:sz="4" w:space="0" w:color="auto"/>
              <w:bottom w:val="single" w:sz="4" w:space="0" w:color="auto"/>
              <w:right w:val="single" w:sz="4" w:space="0" w:color="auto"/>
            </w:tcBorders>
          </w:tcPr>
          <w:p w14:paraId="2974AFB3" w14:textId="77777777"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sz w:val="24"/>
                <w:szCs w:val="24"/>
              </w:rPr>
              <w:t>Projektorius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C85336D" w14:textId="77777777"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sz w:val="24"/>
                <w:szCs w:val="24"/>
              </w:rPr>
              <w:t xml:space="preserve">Ne mažiau 3200 </w:t>
            </w:r>
            <w:proofErr w:type="spellStart"/>
            <w:r w:rsidRPr="00A1504E">
              <w:rPr>
                <w:rFonts w:ascii="Times New Roman" w:hAnsi="Times New Roman" w:cs="Times New Roman"/>
                <w:sz w:val="24"/>
                <w:szCs w:val="24"/>
              </w:rPr>
              <w:t>liumenų</w:t>
            </w:r>
            <w:proofErr w:type="spellEnd"/>
            <w:r w:rsidRPr="00A1504E">
              <w:rPr>
                <w:rFonts w:ascii="Times New Roman" w:hAnsi="Times New Roman" w:cs="Times New Roman"/>
                <w:sz w:val="24"/>
                <w:szCs w:val="24"/>
              </w:rPr>
              <w:t>, XGA 1024x768, lempos naudojimo trukme ne mažesnė10 000 val.</w:t>
            </w:r>
          </w:p>
        </w:tc>
      </w:tr>
      <w:tr w:rsidR="00EA7918" w:rsidRPr="00A1504E" w14:paraId="54397ACD" w14:textId="77777777" w:rsidTr="00387EAF">
        <w:trPr>
          <w:trHeight w:val="284"/>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593EE53"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1.8</w:t>
            </w:r>
          </w:p>
        </w:tc>
        <w:tc>
          <w:tcPr>
            <w:tcW w:w="3685" w:type="dxa"/>
            <w:tcBorders>
              <w:top w:val="single" w:sz="4" w:space="0" w:color="auto"/>
              <w:left w:val="single" w:sz="4" w:space="0" w:color="auto"/>
              <w:bottom w:val="single" w:sz="4" w:space="0" w:color="auto"/>
              <w:right w:val="single" w:sz="4" w:space="0" w:color="auto"/>
            </w:tcBorders>
          </w:tcPr>
          <w:p w14:paraId="472AE947" w14:textId="77777777"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sz w:val="24"/>
                <w:szCs w:val="24"/>
              </w:rPr>
              <w:t>Kontrastas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4441DD6" w14:textId="77777777"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sz w:val="24"/>
                <w:szCs w:val="24"/>
              </w:rPr>
              <w:t>Ne mažiau 16000:1</w:t>
            </w:r>
          </w:p>
        </w:tc>
      </w:tr>
      <w:tr w:rsidR="00EA7918" w:rsidRPr="00A1504E" w14:paraId="7C6A42F7" w14:textId="77777777" w:rsidTr="00387EAF">
        <w:trPr>
          <w:trHeight w:val="284"/>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C28DF11"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1.9</w:t>
            </w:r>
          </w:p>
        </w:tc>
        <w:tc>
          <w:tcPr>
            <w:tcW w:w="3685" w:type="dxa"/>
            <w:tcBorders>
              <w:top w:val="single" w:sz="4" w:space="0" w:color="auto"/>
              <w:left w:val="single" w:sz="4" w:space="0" w:color="auto"/>
              <w:bottom w:val="single" w:sz="4" w:space="0" w:color="auto"/>
              <w:right w:val="single" w:sz="4" w:space="0" w:color="auto"/>
            </w:tcBorders>
          </w:tcPr>
          <w:p w14:paraId="07026BCA" w14:textId="77777777"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sz w:val="24"/>
                <w:szCs w:val="24"/>
              </w:rPr>
              <w:t>Garso kolonėlės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2EDEB58" w14:textId="55D70045" w:rsidR="00EA7918" w:rsidRPr="00A1504E" w:rsidRDefault="0074200C" w:rsidP="00EA7918">
            <w:pPr>
              <w:spacing w:after="0"/>
              <w:rPr>
                <w:rFonts w:ascii="Times New Roman" w:hAnsi="Times New Roman" w:cs="Times New Roman"/>
                <w:sz w:val="24"/>
                <w:szCs w:val="24"/>
              </w:rPr>
            </w:pPr>
            <w:r w:rsidRPr="00A1504E">
              <w:rPr>
                <w:rFonts w:ascii="Times New Roman" w:hAnsi="Times New Roman" w:cs="Times New Roman"/>
                <w:bCs/>
                <w:sz w:val="24"/>
                <w:szCs w:val="24"/>
              </w:rPr>
              <w:t xml:space="preserve">Ne mažiau </w:t>
            </w:r>
            <w:r w:rsidR="00EA7918" w:rsidRPr="00A1504E">
              <w:rPr>
                <w:rFonts w:ascii="Times New Roman" w:hAnsi="Times New Roman" w:cs="Times New Roman"/>
                <w:sz w:val="24"/>
                <w:szCs w:val="24"/>
              </w:rPr>
              <w:t>2</w:t>
            </w:r>
            <w:r w:rsidR="008A1E2D" w:rsidRPr="00A1504E">
              <w:rPr>
                <w:rFonts w:ascii="Times New Roman" w:hAnsi="Times New Roman" w:cs="Times New Roman"/>
                <w:sz w:val="24"/>
                <w:szCs w:val="24"/>
              </w:rPr>
              <w:t xml:space="preserve"> </w:t>
            </w:r>
            <w:r w:rsidR="00EA7918" w:rsidRPr="00A1504E">
              <w:rPr>
                <w:rFonts w:ascii="Times New Roman" w:hAnsi="Times New Roman" w:cs="Times New Roman"/>
                <w:sz w:val="24"/>
                <w:szCs w:val="24"/>
              </w:rPr>
              <w:t>vnt</w:t>
            </w:r>
            <w:r w:rsidR="007D2575" w:rsidRPr="00A1504E">
              <w:rPr>
                <w:rFonts w:ascii="Times New Roman" w:hAnsi="Times New Roman" w:cs="Times New Roman"/>
                <w:sz w:val="24"/>
                <w:szCs w:val="24"/>
              </w:rPr>
              <w:t>.</w:t>
            </w:r>
            <w:r w:rsidR="00EA7918" w:rsidRPr="00A1504E">
              <w:rPr>
                <w:rFonts w:ascii="Times New Roman" w:hAnsi="Times New Roman" w:cs="Times New Roman"/>
                <w:sz w:val="24"/>
                <w:szCs w:val="24"/>
              </w:rPr>
              <w:t xml:space="preserve"> garso kolonėl</w:t>
            </w:r>
            <w:r w:rsidR="008A1E2D" w:rsidRPr="00A1504E">
              <w:rPr>
                <w:rFonts w:ascii="Times New Roman" w:hAnsi="Times New Roman" w:cs="Times New Roman"/>
                <w:sz w:val="24"/>
                <w:szCs w:val="24"/>
              </w:rPr>
              <w:t>ių</w:t>
            </w:r>
            <w:r w:rsidR="00EA7918" w:rsidRPr="00A1504E">
              <w:rPr>
                <w:rFonts w:ascii="Times New Roman" w:hAnsi="Times New Roman" w:cs="Times New Roman"/>
                <w:sz w:val="24"/>
                <w:szCs w:val="24"/>
              </w:rPr>
              <w:t xml:space="preserve"> po 70W, jiems pritaikyti sieniniai laikikliai. </w:t>
            </w:r>
          </w:p>
        </w:tc>
      </w:tr>
      <w:tr w:rsidR="00EA7918" w:rsidRPr="00A1504E" w14:paraId="17E74BCA" w14:textId="77777777" w:rsidTr="00387EAF">
        <w:trPr>
          <w:trHeight w:val="284"/>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3980030"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1.9.1</w:t>
            </w:r>
          </w:p>
        </w:tc>
        <w:tc>
          <w:tcPr>
            <w:tcW w:w="3685" w:type="dxa"/>
            <w:tcBorders>
              <w:top w:val="single" w:sz="4" w:space="0" w:color="auto"/>
              <w:left w:val="single" w:sz="4" w:space="0" w:color="auto"/>
              <w:bottom w:val="single" w:sz="4" w:space="0" w:color="auto"/>
              <w:right w:val="single" w:sz="4" w:space="0" w:color="auto"/>
            </w:tcBorders>
          </w:tcPr>
          <w:p w14:paraId="494BDE9E" w14:textId="77777777"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sz w:val="24"/>
                <w:szCs w:val="24"/>
              </w:rPr>
              <w:t>Montavimas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EA8418A" w14:textId="77777777"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sz w:val="24"/>
                <w:szCs w:val="24"/>
              </w:rPr>
              <w:t>Lubinis</w:t>
            </w:r>
          </w:p>
        </w:tc>
      </w:tr>
      <w:tr w:rsidR="00EA7918" w:rsidRPr="00A1504E" w14:paraId="0449C654" w14:textId="77777777" w:rsidTr="00387EAF">
        <w:trPr>
          <w:trHeight w:val="284"/>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F533337" w14:textId="77777777" w:rsidR="00EA7918" w:rsidRPr="00A1504E" w:rsidRDefault="00EA7918" w:rsidP="00EA7918">
            <w:pPr>
              <w:suppressAutoHyphens/>
              <w:spacing w:after="0"/>
              <w:rPr>
                <w:rFonts w:ascii="Times New Roman" w:hAnsi="Times New Roman" w:cs="Times New Roman"/>
                <w:noProof/>
                <w:sz w:val="24"/>
                <w:szCs w:val="24"/>
              </w:rPr>
            </w:pPr>
            <w:bookmarkStart w:id="3" w:name="_Hlk181859167"/>
            <w:r w:rsidRPr="00A1504E">
              <w:rPr>
                <w:rFonts w:ascii="Times New Roman" w:hAnsi="Times New Roman" w:cs="Times New Roman"/>
                <w:noProof/>
                <w:sz w:val="24"/>
                <w:szCs w:val="24"/>
              </w:rPr>
              <w:t>1.9.2</w:t>
            </w:r>
          </w:p>
        </w:tc>
        <w:tc>
          <w:tcPr>
            <w:tcW w:w="3685" w:type="dxa"/>
            <w:tcBorders>
              <w:top w:val="single" w:sz="4" w:space="0" w:color="auto"/>
              <w:left w:val="single" w:sz="4" w:space="0" w:color="auto"/>
              <w:bottom w:val="single" w:sz="4" w:space="0" w:color="auto"/>
              <w:right w:val="single" w:sz="4" w:space="0" w:color="auto"/>
            </w:tcBorders>
          </w:tcPr>
          <w:p w14:paraId="55E08C9C" w14:textId="77777777"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sz w:val="24"/>
                <w:szCs w:val="24"/>
              </w:rPr>
              <w:t>Planšetinis kompiuteris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27F2F64" w14:textId="6B930050" w:rsidR="00EA7918" w:rsidRPr="00A1504E" w:rsidRDefault="0074200C" w:rsidP="00EA7918">
            <w:pPr>
              <w:spacing w:after="0"/>
              <w:rPr>
                <w:rFonts w:ascii="Times New Roman" w:hAnsi="Times New Roman" w:cs="Times New Roman"/>
                <w:sz w:val="24"/>
                <w:szCs w:val="24"/>
              </w:rPr>
            </w:pPr>
            <w:r w:rsidRPr="00A1504E">
              <w:rPr>
                <w:rFonts w:ascii="Times New Roman" w:hAnsi="Times New Roman" w:cs="Times New Roman"/>
                <w:sz w:val="24"/>
                <w:szCs w:val="24"/>
              </w:rPr>
              <w:t>Planšetė su įdiegta programin</w:t>
            </w:r>
            <w:r w:rsidR="008A1E2D" w:rsidRPr="00A1504E">
              <w:rPr>
                <w:rFonts w:ascii="Times New Roman" w:hAnsi="Times New Roman" w:cs="Times New Roman"/>
                <w:sz w:val="24"/>
                <w:szCs w:val="24"/>
              </w:rPr>
              <w:t>e</w:t>
            </w:r>
            <w:r w:rsidRPr="00A1504E">
              <w:rPr>
                <w:rFonts w:ascii="Times New Roman" w:hAnsi="Times New Roman" w:cs="Times New Roman"/>
                <w:sz w:val="24"/>
                <w:szCs w:val="24"/>
              </w:rPr>
              <w:t xml:space="preserve"> įranga ir apsaugini</w:t>
            </w:r>
            <w:r w:rsidR="008A1E2D" w:rsidRPr="00A1504E">
              <w:rPr>
                <w:rFonts w:ascii="Times New Roman" w:hAnsi="Times New Roman" w:cs="Times New Roman"/>
                <w:sz w:val="24"/>
                <w:szCs w:val="24"/>
              </w:rPr>
              <w:t>u</w:t>
            </w:r>
            <w:r w:rsidRPr="00A1504E">
              <w:rPr>
                <w:rFonts w:ascii="Times New Roman" w:hAnsi="Times New Roman" w:cs="Times New Roman"/>
                <w:sz w:val="24"/>
                <w:szCs w:val="24"/>
              </w:rPr>
              <w:t xml:space="preserve"> dėkl</w:t>
            </w:r>
            <w:r w:rsidR="008A1E2D" w:rsidRPr="00A1504E">
              <w:rPr>
                <w:rFonts w:ascii="Times New Roman" w:hAnsi="Times New Roman" w:cs="Times New Roman"/>
                <w:sz w:val="24"/>
                <w:szCs w:val="24"/>
              </w:rPr>
              <w:t>u</w:t>
            </w:r>
            <w:r w:rsidRPr="00A1504E">
              <w:rPr>
                <w:rFonts w:ascii="Times New Roman" w:hAnsi="Times New Roman" w:cs="Times New Roman"/>
                <w:sz w:val="24"/>
                <w:szCs w:val="24"/>
              </w:rPr>
              <w:t>.</w:t>
            </w:r>
            <w:r w:rsidRPr="00A1504E">
              <w:rPr>
                <w:rFonts w:ascii="Times New Roman" w:hAnsi="Times New Roman" w:cs="Times New Roman"/>
                <w:bCs/>
                <w:sz w:val="24"/>
                <w:szCs w:val="24"/>
              </w:rPr>
              <w:t xml:space="preserve"> Operacinė sistema ne </w:t>
            </w:r>
            <w:r w:rsidR="008A1E2D" w:rsidRPr="00A1504E">
              <w:rPr>
                <w:rFonts w:ascii="Times New Roman" w:hAnsi="Times New Roman" w:cs="Times New Roman"/>
                <w:bCs/>
                <w:sz w:val="24"/>
                <w:szCs w:val="24"/>
              </w:rPr>
              <w:t>senesnė nei</w:t>
            </w:r>
            <w:r w:rsidRPr="00A1504E">
              <w:rPr>
                <w:rFonts w:ascii="Times New Roman" w:hAnsi="Times New Roman" w:cs="Times New Roman"/>
                <w:bCs/>
                <w:sz w:val="24"/>
                <w:szCs w:val="24"/>
              </w:rPr>
              <w:t xml:space="preserve"> Android 8.1.</w:t>
            </w:r>
            <w:r w:rsidR="008A1E2D" w:rsidRPr="00A1504E">
              <w:rPr>
                <w:rFonts w:ascii="Times New Roman" w:hAnsi="Times New Roman" w:cs="Times New Roman"/>
                <w:bCs/>
                <w:sz w:val="24"/>
                <w:szCs w:val="24"/>
              </w:rPr>
              <w:t xml:space="preserve"> versija. </w:t>
            </w:r>
          </w:p>
        </w:tc>
      </w:tr>
      <w:bookmarkEnd w:id="3"/>
      <w:tr w:rsidR="00EA7918" w:rsidRPr="00A1504E" w14:paraId="017EDE53" w14:textId="77777777" w:rsidTr="000E7245">
        <w:trPr>
          <w:trHeight w:val="1961"/>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D4A446F"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lastRenderedPageBreak/>
              <w:t>1.9.3</w:t>
            </w:r>
          </w:p>
        </w:tc>
        <w:tc>
          <w:tcPr>
            <w:tcW w:w="3685" w:type="dxa"/>
            <w:tcBorders>
              <w:top w:val="single" w:sz="4" w:space="0" w:color="auto"/>
              <w:left w:val="single" w:sz="4" w:space="0" w:color="auto"/>
              <w:bottom w:val="single" w:sz="4" w:space="0" w:color="auto"/>
              <w:right w:val="single" w:sz="4" w:space="0" w:color="auto"/>
            </w:tcBorders>
          </w:tcPr>
          <w:p w14:paraId="4530077A"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Sistema</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E9BB327"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 xml:space="preserve">Sistema turi turėti terapinių ir edukacinių  galimybių, leidžiančių pedagogams pritaikyti kambarį skirtingiems vartotojams, kontroliuoti jų sąveikos ir stimuliavimo lygį. </w:t>
            </w:r>
          </w:p>
          <w:p w14:paraId="1634C539"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Sistema turi turėti galimybes valdyti skirtingus elementus iš kelių įrenginių bei valdyti visus elementus vienu metu, keisti aplinką, turi turėti galimybę pridėti savo turinį (pvz. vaizdus iš internetinio puslapio arba USB rakto).</w:t>
            </w:r>
          </w:p>
        </w:tc>
      </w:tr>
      <w:tr w:rsidR="00EA7918" w:rsidRPr="00A1504E" w14:paraId="003ED991" w14:textId="77777777" w:rsidTr="00387EAF">
        <w:trPr>
          <w:trHeight w:val="445"/>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B23B59E"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1.9.4</w:t>
            </w:r>
          </w:p>
        </w:tc>
        <w:tc>
          <w:tcPr>
            <w:tcW w:w="3685" w:type="dxa"/>
            <w:tcBorders>
              <w:top w:val="single" w:sz="4" w:space="0" w:color="auto"/>
              <w:left w:val="single" w:sz="4" w:space="0" w:color="auto"/>
              <w:bottom w:val="single" w:sz="4" w:space="0" w:color="auto"/>
              <w:right w:val="single" w:sz="4" w:space="0" w:color="auto"/>
            </w:tcBorders>
          </w:tcPr>
          <w:p w14:paraId="23FB79B1"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Priedai</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1785418"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sz w:val="24"/>
                <w:szCs w:val="24"/>
              </w:rPr>
              <w:t>Spintelė sistemai, beviele klaviatūra su pelė valdymui, projektoriaus laikiklis prie lubų, maršrutizatorius.</w:t>
            </w:r>
          </w:p>
        </w:tc>
      </w:tr>
      <w:tr w:rsidR="00EA7918" w:rsidRPr="00A1504E" w14:paraId="415E1199" w14:textId="77777777" w:rsidTr="00387EAF">
        <w:trPr>
          <w:trHeight w:val="445"/>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2D2FAD"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1.9.5</w:t>
            </w:r>
          </w:p>
        </w:tc>
        <w:tc>
          <w:tcPr>
            <w:tcW w:w="3685" w:type="dxa"/>
            <w:tcBorders>
              <w:top w:val="single" w:sz="4" w:space="0" w:color="auto"/>
              <w:left w:val="single" w:sz="4" w:space="0" w:color="auto"/>
              <w:bottom w:val="single" w:sz="4" w:space="0" w:color="auto"/>
              <w:right w:val="single" w:sz="4" w:space="0" w:color="auto"/>
            </w:tcBorders>
          </w:tcPr>
          <w:p w14:paraId="0E8AADF8"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Kabeliai</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940ADF2" w14:textId="205EB9A4"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sz w:val="24"/>
                <w:szCs w:val="24"/>
              </w:rPr>
              <w:t>Komplekte turi būti visi reikalingi laidai įrangos sujungimui</w:t>
            </w:r>
            <w:r w:rsidR="000E7245" w:rsidRPr="00A1504E">
              <w:rPr>
                <w:rFonts w:ascii="Times New Roman" w:hAnsi="Times New Roman" w:cs="Times New Roman"/>
                <w:sz w:val="24"/>
                <w:szCs w:val="24"/>
              </w:rPr>
              <w:t>.</w:t>
            </w:r>
          </w:p>
        </w:tc>
      </w:tr>
      <w:tr w:rsidR="00EA7918" w:rsidRPr="00A1504E" w14:paraId="094D5991" w14:textId="77777777" w:rsidTr="00387EAF">
        <w:trPr>
          <w:trHeight w:val="445"/>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0D5E596"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1.9.6</w:t>
            </w:r>
          </w:p>
        </w:tc>
        <w:tc>
          <w:tcPr>
            <w:tcW w:w="3685" w:type="dxa"/>
            <w:tcBorders>
              <w:top w:val="single" w:sz="4" w:space="0" w:color="auto"/>
              <w:left w:val="single" w:sz="4" w:space="0" w:color="auto"/>
              <w:bottom w:val="single" w:sz="4" w:space="0" w:color="auto"/>
              <w:right w:val="single" w:sz="4" w:space="0" w:color="auto"/>
            </w:tcBorders>
          </w:tcPr>
          <w:p w14:paraId="38D57E83"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sz w:val="24"/>
                <w:szCs w:val="24"/>
              </w:rPr>
              <w:t>Garantija</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1634B51" w14:textId="77777777"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bCs/>
                <w:sz w:val="24"/>
                <w:szCs w:val="24"/>
              </w:rPr>
              <w:t>Ne mažiau 24 mėn.</w:t>
            </w:r>
          </w:p>
        </w:tc>
      </w:tr>
      <w:tr w:rsidR="00EA7918" w:rsidRPr="00A1504E" w14:paraId="1DEBDC25" w14:textId="77777777" w:rsidTr="00387EAF">
        <w:trPr>
          <w:trHeight w:val="30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771BBF5" w14:textId="77777777" w:rsidR="00EA7918" w:rsidRPr="00A1504E" w:rsidRDefault="00EA7918" w:rsidP="00EA7918">
            <w:pPr>
              <w:suppressAutoHyphens/>
              <w:spacing w:after="0"/>
              <w:rPr>
                <w:rFonts w:ascii="Times New Roman" w:hAnsi="Times New Roman" w:cs="Times New Roman"/>
                <w:b/>
                <w:sz w:val="24"/>
                <w:szCs w:val="24"/>
              </w:rPr>
            </w:pPr>
            <w:r w:rsidRPr="00A1504E">
              <w:rPr>
                <w:rFonts w:ascii="Times New Roman" w:hAnsi="Times New Roman" w:cs="Times New Roman"/>
                <w:b/>
                <w:sz w:val="24"/>
                <w:szCs w:val="24"/>
              </w:rPr>
              <w:t>2.</w:t>
            </w:r>
          </w:p>
        </w:tc>
        <w:tc>
          <w:tcPr>
            <w:tcW w:w="11907" w:type="dxa"/>
            <w:gridSpan w:val="2"/>
            <w:tcBorders>
              <w:top w:val="single" w:sz="4" w:space="0" w:color="auto"/>
              <w:left w:val="single" w:sz="4" w:space="0" w:color="auto"/>
              <w:bottom w:val="single" w:sz="4" w:space="0" w:color="auto"/>
              <w:right w:val="single" w:sz="4" w:space="0" w:color="auto"/>
            </w:tcBorders>
          </w:tcPr>
          <w:p w14:paraId="61448D41" w14:textId="68B575D6"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hAnsi="Times New Roman" w:cs="Times New Roman"/>
                <w:b/>
                <w:bCs/>
                <w:color w:val="000000"/>
                <w:sz w:val="24"/>
                <w:szCs w:val="24"/>
              </w:rPr>
              <w:t>Šviesos pluoštas</w:t>
            </w:r>
            <w:r w:rsidR="00B2204C" w:rsidRPr="00A1504E">
              <w:rPr>
                <w:rFonts w:ascii="Times New Roman" w:hAnsi="Times New Roman" w:cs="Times New Roman"/>
                <w:b/>
                <w:bCs/>
                <w:color w:val="000000"/>
                <w:sz w:val="24"/>
                <w:szCs w:val="24"/>
              </w:rPr>
              <w:t xml:space="preserve"> - </w:t>
            </w:r>
            <w:r w:rsidR="00B2204C" w:rsidRPr="00A1504E">
              <w:rPr>
                <w:rFonts w:ascii="Times New Roman" w:hAnsi="Times New Roman" w:cs="Times New Roman"/>
                <w:b/>
                <w:bCs/>
                <w:i/>
                <w:color w:val="000000"/>
                <w:sz w:val="24"/>
                <w:szCs w:val="24"/>
              </w:rPr>
              <w:t>1 vnt.</w:t>
            </w:r>
          </w:p>
        </w:tc>
      </w:tr>
      <w:tr w:rsidR="00EA7918" w:rsidRPr="00A1504E" w14:paraId="213E46D6" w14:textId="77777777" w:rsidTr="00387EAF">
        <w:trPr>
          <w:trHeight w:val="425"/>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C692FA2" w14:textId="77777777" w:rsidR="00EA7918" w:rsidRPr="00A1504E" w:rsidRDefault="00EA7918" w:rsidP="00EA7918">
            <w:pPr>
              <w:suppressAutoHyphens/>
              <w:spacing w:after="0"/>
              <w:rPr>
                <w:rFonts w:ascii="Times New Roman" w:hAnsi="Times New Roman" w:cs="Times New Roman"/>
                <w:sz w:val="24"/>
                <w:szCs w:val="24"/>
              </w:rPr>
            </w:pPr>
            <w:r w:rsidRPr="00A1504E">
              <w:rPr>
                <w:rFonts w:ascii="Times New Roman" w:hAnsi="Times New Roman" w:cs="Times New Roman"/>
                <w:sz w:val="24"/>
                <w:szCs w:val="24"/>
              </w:rPr>
              <w:t>2.1</w:t>
            </w:r>
          </w:p>
        </w:tc>
        <w:tc>
          <w:tcPr>
            <w:tcW w:w="3685" w:type="dxa"/>
            <w:tcBorders>
              <w:top w:val="single" w:sz="4" w:space="0" w:color="auto"/>
              <w:left w:val="single" w:sz="4" w:space="0" w:color="auto"/>
              <w:bottom w:val="single" w:sz="4" w:space="0" w:color="auto"/>
              <w:right w:val="single" w:sz="4" w:space="0" w:color="auto"/>
            </w:tcBorders>
          </w:tcPr>
          <w:p w14:paraId="6A5562E5"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sz w:val="24"/>
                <w:szCs w:val="24"/>
              </w:rPr>
              <w:t>Paskirtis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8BFCD92"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sz w:val="24"/>
                <w:szCs w:val="24"/>
              </w:rPr>
              <w:t>Šviesos pluoštas. Skirta sensoriniam kambariui ar tiesiog naudoti tamsioje patalpoje. Kompaktiška ir nesudėtingo naudojimo.</w:t>
            </w:r>
          </w:p>
        </w:tc>
      </w:tr>
      <w:tr w:rsidR="00EA7918" w:rsidRPr="00A1504E" w14:paraId="5C96C88F" w14:textId="77777777" w:rsidTr="00387EAF">
        <w:trPr>
          <w:trHeight w:val="425"/>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D304FB0" w14:textId="77777777" w:rsidR="00EA7918" w:rsidRPr="00A1504E" w:rsidRDefault="00EA7918" w:rsidP="00EA7918">
            <w:pPr>
              <w:suppressAutoHyphens/>
              <w:spacing w:after="0"/>
              <w:rPr>
                <w:rFonts w:ascii="Times New Roman" w:hAnsi="Times New Roman" w:cs="Times New Roman"/>
                <w:sz w:val="24"/>
                <w:szCs w:val="24"/>
              </w:rPr>
            </w:pPr>
            <w:r w:rsidRPr="00A1504E">
              <w:rPr>
                <w:rFonts w:ascii="Times New Roman" w:hAnsi="Times New Roman" w:cs="Times New Roman"/>
                <w:sz w:val="24"/>
                <w:szCs w:val="24"/>
              </w:rPr>
              <w:t>2.2</w:t>
            </w:r>
          </w:p>
        </w:tc>
        <w:tc>
          <w:tcPr>
            <w:tcW w:w="3685" w:type="dxa"/>
            <w:tcBorders>
              <w:top w:val="single" w:sz="4" w:space="0" w:color="auto"/>
              <w:left w:val="single" w:sz="4" w:space="0" w:color="auto"/>
              <w:bottom w:val="single" w:sz="4" w:space="0" w:color="auto"/>
              <w:right w:val="single" w:sz="4" w:space="0" w:color="auto"/>
            </w:tcBorders>
          </w:tcPr>
          <w:p w14:paraId="716E0BDE"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Išmatavimai</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5CA4A72" w14:textId="3D6761C8"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sz w:val="24"/>
                <w:szCs w:val="24"/>
              </w:rPr>
              <w:t>Šviesos pluoštas turi būti</w:t>
            </w:r>
            <w:r w:rsidR="00420511" w:rsidRPr="00A1504E">
              <w:rPr>
                <w:rFonts w:ascii="Times New Roman" w:hAnsi="Times New Roman" w:cs="Times New Roman"/>
                <w:sz w:val="24"/>
                <w:szCs w:val="24"/>
              </w:rPr>
              <w:t xml:space="preserve"> iš </w:t>
            </w:r>
            <w:r w:rsidR="00420511" w:rsidRPr="00A1504E">
              <w:rPr>
                <w:rFonts w:ascii="Times New Roman" w:hAnsi="Times New Roman" w:cs="Times New Roman"/>
                <w:bCs/>
                <w:sz w:val="24"/>
                <w:szCs w:val="24"/>
              </w:rPr>
              <w:t>ne mažiau</w:t>
            </w:r>
            <w:r w:rsidRPr="00A1504E">
              <w:rPr>
                <w:rFonts w:ascii="Times New Roman" w:hAnsi="Times New Roman" w:cs="Times New Roman"/>
                <w:sz w:val="24"/>
                <w:szCs w:val="24"/>
              </w:rPr>
              <w:t xml:space="preserve"> 150 šviesos diodų juostelių, kurių ilgis ne trumpesnis kaip 2 m.</w:t>
            </w:r>
          </w:p>
        </w:tc>
      </w:tr>
      <w:tr w:rsidR="00EA7918" w:rsidRPr="00A1504E" w14:paraId="4564B4F6" w14:textId="77777777" w:rsidTr="00387EAF">
        <w:trPr>
          <w:trHeight w:val="425"/>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F990B4A" w14:textId="77777777" w:rsidR="00EA7918" w:rsidRPr="00A1504E" w:rsidRDefault="00EA7918" w:rsidP="00EA7918">
            <w:pPr>
              <w:suppressAutoHyphens/>
              <w:spacing w:after="0"/>
              <w:rPr>
                <w:rFonts w:ascii="Times New Roman" w:hAnsi="Times New Roman" w:cs="Times New Roman"/>
                <w:sz w:val="24"/>
                <w:szCs w:val="24"/>
              </w:rPr>
            </w:pPr>
            <w:r w:rsidRPr="00A1504E">
              <w:rPr>
                <w:rFonts w:ascii="Times New Roman" w:hAnsi="Times New Roman" w:cs="Times New Roman"/>
                <w:sz w:val="24"/>
                <w:szCs w:val="24"/>
              </w:rPr>
              <w:t>2.3</w:t>
            </w:r>
          </w:p>
        </w:tc>
        <w:tc>
          <w:tcPr>
            <w:tcW w:w="3685" w:type="dxa"/>
            <w:tcBorders>
              <w:top w:val="single" w:sz="4" w:space="0" w:color="auto"/>
              <w:left w:val="single" w:sz="4" w:space="0" w:color="auto"/>
              <w:bottom w:val="single" w:sz="4" w:space="0" w:color="auto"/>
              <w:right w:val="single" w:sz="4" w:space="0" w:color="auto"/>
            </w:tcBorders>
          </w:tcPr>
          <w:p w14:paraId="4D52DA97"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Veikimas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E98C258" w14:textId="12C4B88B"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sz w:val="24"/>
                <w:szCs w:val="24"/>
              </w:rPr>
              <w:t xml:space="preserve">Pluoštas turi šviesti </w:t>
            </w:r>
            <w:r w:rsidRPr="00A1504E">
              <w:rPr>
                <w:rFonts w:ascii="Times New Roman" w:eastAsia="Calibri" w:hAnsi="Times New Roman" w:cs="Times New Roman"/>
                <w:sz w:val="24"/>
                <w:szCs w:val="24"/>
              </w:rPr>
              <w:t xml:space="preserve">visomis vaivorykštės spalvomis. </w:t>
            </w:r>
            <w:r w:rsidR="008A709A" w:rsidRPr="00A1504E">
              <w:rPr>
                <w:rFonts w:ascii="Times New Roman" w:eastAsia="Calibri" w:hAnsi="Times New Roman" w:cs="Times New Roman"/>
                <w:sz w:val="24"/>
                <w:szCs w:val="24"/>
              </w:rPr>
              <w:t>T</w:t>
            </w:r>
            <w:r w:rsidRPr="00A1504E">
              <w:rPr>
                <w:rFonts w:ascii="Times New Roman" w:eastAsia="Calibri" w:hAnsi="Times New Roman" w:cs="Times New Roman"/>
                <w:sz w:val="24"/>
                <w:szCs w:val="24"/>
              </w:rPr>
              <w:t xml:space="preserve">uri būti galimybė keisti </w:t>
            </w:r>
            <w:r w:rsidR="008A709A" w:rsidRPr="00A1504E">
              <w:rPr>
                <w:rFonts w:ascii="Times New Roman" w:eastAsia="Calibri" w:hAnsi="Times New Roman" w:cs="Times New Roman"/>
                <w:sz w:val="24"/>
                <w:szCs w:val="24"/>
              </w:rPr>
              <w:t xml:space="preserve">spalvas </w:t>
            </w:r>
            <w:r w:rsidRPr="00A1504E">
              <w:rPr>
                <w:rFonts w:ascii="Times New Roman" w:eastAsia="Calibri" w:hAnsi="Times New Roman" w:cs="Times New Roman"/>
                <w:sz w:val="24"/>
                <w:szCs w:val="24"/>
              </w:rPr>
              <w:t>planšetinio kompiuterio aplikacijos</w:t>
            </w:r>
            <w:r w:rsidRPr="00A1504E">
              <w:rPr>
                <w:rFonts w:ascii="Times New Roman" w:hAnsi="Times New Roman" w:cs="Times New Roman"/>
                <w:sz w:val="24"/>
                <w:szCs w:val="24"/>
              </w:rPr>
              <w:t xml:space="preserve"> </w:t>
            </w:r>
            <w:r w:rsidRPr="00A1504E">
              <w:rPr>
                <w:rFonts w:ascii="Times New Roman" w:eastAsia="Calibri" w:hAnsi="Times New Roman" w:cs="Times New Roman"/>
                <w:sz w:val="24"/>
                <w:szCs w:val="24"/>
              </w:rPr>
              <w:t>ir valdiklio pagalba</w:t>
            </w:r>
            <w:r w:rsidR="000E7245" w:rsidRPr="00A1504E">
              <w:rPr>
                <w:rFonts w:ascii="Times New Roman" w:eastAsia="Calibri" w:hAnsi="Times New Roman" w:cs="Times New Roman"/>
                <w:sz w:val="24"/>
                <w:szCs w:val="24"/>
              </w:rPr>
              <w:t>.</w:t>
            </w:r>
          </w:p>
        </w:tc>
      </w:tr>
      <w:tr w:rsidR="00EA7918" w:rsidRPr="00A1504E" w14:paraId="01406609" w14:textId="77777777" w:rsidTr="00387EAF">
        <w:trPr>
          <w:trHeight w:val="425"/>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7F191C" w14:textId="77777777" w:rsidR="00EA7918" w:rsidRPr="00A1504E" w:rsidRDefault="00EA7918" w:rsidP="00EA7918">
            <w:pPr>
              <w:suppressAutoHyphens/>
              <w:spacing w:after="0"/>
              <w:rPr>
                <w:rFonts w:ascii="Times New Roman" w:hAnsi="Times New Roman" w:cs="Times New Roman"/>
                <w:sz w:val="24"/>
                <w:szCs w:val="24"/>
              </w:rPr>
            </w:pPr>
            <w:r w:rsidRPr="00A1504E">
              <w:rPr>
                <w:rFonts w:ascii="Times New Roman" w:hAnsi="Times New Roman" w:cs="Times New Roman"/>
                <w:sz w:val="24"/>
                <w:szCs w:val="24"/>
              </w:rPr>
              <w:t>2.4</w:t>
            </w:r>
          </w:p>
        </w:tc>
        <w:tc>
          <w:tcPr>
            <w:tcW w:w="3685" w:type="dxa"/>
            <w:tcBorders>
              <w:top w:val="single" w:sz="4" w:space="0" w:color="auto"/>
              <w:left w:val="single" w:sz="4" w:space="0" w:color="auto"/>
              <w:bottom w:val="single" w:sz="4" w:space="0" w:color="auto"/>
              <w:right w:val="single" w:sz="4" w:space="0" w:color="auto"/>
            </w:tcBorders>
          </w:tcPr>
          <w:p w14:paraId="7DF3158B"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Suderinamumas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18E758C" w14:textId="0D997171"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Šviesos pluoštas turi būti to paties gamintojo kaip ir programinė įranga ir yra suderinamas su siūloma kambario valdymo sistema</w:t>
            </w:r>
            <w:r w:rsidR="000E7245" w:rsidRPr="00A1504E">
              <w:rPr>
                <w:rFonts w:ascii="Times New Roman" w:hAnsi="Times New Roman" w:cs="Times New Roman"/>
                <w:color w:val="000000"/>
                <w:sz w:val="24"/>
                <w:szCs w:val="24"/>
              </w:rPr>
              <w:t>.</w:t>
            </w:r>
          </w:p>
        </w:tc>
      </w:tr>
      <w:tr w:rsidR="00EA7918" w:rsidRPr="00A1504E" w14:paraId="0A323DA1" w14:textId="77777777" w:rsidTr="00387EAF">
        <w:trPr>
          <w:trHeight w:val="425"/>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E972995" w14:textId="77777777" w:rsidR="00EA7918" w:rsidRPr="00A1504E" w:rsidRDefault="00EA7918" w:rsidP="00EA7918">
            <w:pPr>
              <w:suppressAutoHyphens/>
              <w:spacing w:after="0"/>
              <w:rPr>
                <w:rFonts w:ascii="Times New Roman" w:hAnsi="Times New Roman" w:cs="Times New Roman"/>
                <w:sz w:val="24"/>
                <w:szCs w:val="24"/>
              </w:rPr>
            </w:pPr>
            <w:r w:rsidRPr="00A1504E">
              <w:rPr>
                <w:rFonts w:ascii="Times New Roman" w:hAnsi="Times New Roman" w:cs="Times New Roman"/>
                <w:sz w:val="24"/>
                <w:szCs w:val="24"/>
              </w:rPr>
              <w:t>2.5</w:t>
            </w:r>
          </w:p>
        </w:tc>
        <w:tc>
          <w:tcPr>
            <w:tcW w:w="3685" w:type="dxa"/>
            <w:tcBorders>
              <w:top w:val="single" w:sz="4" w:space="0" w:color="auto"/>
              <w:left w:val="single" w:sz="4" w:space="0" w:color="auto"/>
              <w:bottom w:val="single" w:sz="4" w:space="0" w:color="auto"/>
              <w:right w:val="single" w:sz="4" w:space="0" w:color="auto"/>
            </w:tcBorders>
          </w:tcPr>
          <w:p w14:paraId="28230974"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sz w:val="24"/>
                <w:szCs w:val="24"/>
              </w:rPr>
              <w:t>Sertifikatai</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32E81B1"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sz w:val="24"/>
                <w:szCs w:val="24"/>
              </w:rPr>
              <w:t>Pažymėtas CE ženklu.</w:t>
            </w:r>
          </w:p>
        </w:tc>
      </w:tr>
      <w:tr w:rsidR="00EA7918" w:rsidRPr="00A1504E" w14:paraId="29E104E3" w14:textId="77777777" w:rsidTr="00387EAF">
        <w:trPr>
          <w:trHeight w:val="445"/>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4730EDF"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2.6</w:t>
            </w:r>
          </w:p>
        </w:tc>
        <w:tc>
          <w:tcPr>
            <w:tcW w:w="3685" w:type="dxa"/>
            <w:tcBorders>
              <w:top w:val="single" w:sz="4" w:space="0" w:color="auto"/>
              <w:left w:val="single" w:sz="4" w:space="0" w:color="auto"/>
              <w:bottom w:val="single" w:sz="4" w:space="0" w:color="auto"/>
              <w:right w:val="single" w:sz="4" w:space="0" w:color="auto"/>
            </w:tcBorders>
          </w:tcPr>
          <w:p w14:paraId="0D0E627F"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sz w:val="24"/>
                <w:szCs w:val="24"/>
              </w:rPr>
              <w:t>Garantija</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BE561AC" w14:textId="77777777"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bCs/>
                <w:sz w:val="24"/>
                <w:szCs w:val="24"/>
              </w:rPr>
              <w:t>Ne mažiau 24 mėn.</w:t>
            </w:r>
          </w:p>
        </w:tc>
      </w:tr>
      <w:tr w:rsidR="00EA7918" w:rsidRPr="00A1504E" w14:paraId="5F8F3B2C" w14:textId="77777777" w:rsidTr="00387EAF">
        <w:trPr>
          <w:trHeight w:val="425"/>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885469E" w14:textId="77777777" w:rsidR="00EA7918" w:rsidRPr="00A1504E" w:rsidRDefault="00EA7918" w:rsidP="00EA7918">
            <w:pPr>
              <w:suppressAutoHyphens/>
              <w:spacing w:after="0"/>
              <w:rPr>
                <w:rFonts w:ascii="Times New Roman" w:hAnsi="Times New Roman" w:cs="Times New Roman"/>
                <w:b/>
                <w:sz w:val="24"/>
                <w:szCs w:val="24"/>
              </w:rPr>
            </w:pPr>
            <w:r w:rsidRPr="00A1504E">
              <w:rPr>
                <w:rFonts w:ascii="Times New Roman" w:hAnsi="Times New Roman" w:cs="Times New Roman"/>
                <w:b/>
                <w:sz w:val="24"/>
                <w:szCs w:val="24"/>
              </w:rPr>
              <w:t>3.</w:t>
            </w:r>
          </w:p>
        </w:tc>
        <w:tc>
          <w:tcPr>
            <w:tcW w:w="11907" w:type="dxa"/>
            <w:gridSpan w:val="2"/>
            <w:tcBorders>
              <w:top w:val="single" w:sz="4" w:space="0" w:color="auto"/>
              <w:left w:val="single" w:sz="4" w:space="0" w:color="auto"/>
              <w:bottom w:val="single" w:sz="4" w:space="0" w:color="auto"/>
              <w:right w:val="single" w:sz="4" w:space="0" w:color="auto"/>
            </w:tcBorders>
          </w:tcPr>
          <w:p w14:paraId="6BF2E02E" w14:textId="1F1EF712"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hAnsi="Times New Roman" w:cs="Times New Roman"/>
                <w:b/>
                <w:bCs/>
                <w:color w:val="000000"/>
                <w:sz w:val="24"/>
                <w:szCs w:val="24"/>
              </w:rPr>
              <w:t>Burbulų vamzdis</w:t>
            </w:r>
            <w:r w:rsidR="00B2204C" w:rsidRPr="00A1504E">
              <w:rPr>
                <w:rFonts w:ascii="Times New Roman" w:hAnsi="Times New Roman" w:cs="Times New Roman"/>
                <w:b/>
                <w:bCs/>
                <w:color w:val="000000"/>
                <w:sz w:val="24"/>
                <w:szCs w:val="24"/>
              </w:rPr>
              <w:t xml:space="preserve"> </w:t>
            </w:r>
            <w:r w:rsidR="00B2204C" w:rsidRPr="00A1504E">
              <w:rPr>
                <w:rFonts w:ascii="Times New Roman" w:hAnsi="Times New Roman" w:cs="Times New Roman"/>
                <w:b/>
                <w:bCs/>
                <w:i/>
                <w:color w:val="000000"/>
                <w:sz w:val="24"/>
                <w:szCs w:val="24"/>
              </w:rPr>
              <w:t>- 1 vnt.</w:t>
            </w:r>
          </w:p>
        </w:tc>
      </w:tr>
      <w:tr w:rsidR="00EA7918" w:rsidRPr="00A1504E" w14:paraId="70E4A9F8" w14:textId="77777777" w:rsidTr="00387EAF">
        <w:trPr>
          <w:trHeight w:val="368"/>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DDE792" w14:textId="77777777" w:rsidR="00EA7918" w:rsidRPr="00A1504E" w:rsidRDefault="00EA7918" w:rsidP="00EA7918">
            <w:pPr>
              <w:suppressAutoHyphens/>
              <w:spacing w:after="0"/>
              <w:rPr>
                <w:rFonts w:ascii="Times New Roman" w:hAnsi="Times New Roman" w:cs="Times New Roman"/>
                <w:sz w:val="24"/>
                <w:szCs w:val="24"/>
              </w:rPr>
            </w:pPr>
            <w:r w:rsidRPr="00A1504E">
              <w:rPr>
                <w:rFonts w:ascii="Times New Roman" w:hAnsi="Times New Roman" w:cs="Times New Roman"/>
                <w:sz w:val="24"/>
                <w:szCs w:val="24"/>
              </w:rPr>
              <w:t>3.1.</w:t>
            </w:r>
          </w:p>
        </w:tc>
        <w:tc>
          <w:tcPr>
            <w:tcW w:w="3685" w:type="dxa"/>
            <w:tcBorders>
              <w:top w:val="single" w:sz="4" w:space="0" w:color="auto"/>
              <w:left w:val="single" w:sz="4" w:space="0" w:color="auto"/>
              <w:bottom w:val="single" w:sz="4" w:space="0" w:color="auto"/>
              <w:right w:val="single" w:sz="4" w:space="0" w:color="auto"/>
            </w:tcBorders>
          </w:tcPr>
          <w:p w14:paraId="200984B0"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sz w:val="24"/>
                <w:szCs w:val="24"/>
              </w:rPr>
              <w:t>Paskirtis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83413B4"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sz w:val="24"/>
                <w:szCs w:val="24"/>
              </w:rPr>
              <w:t xml:space="preserve">Skirtas </w:t>
            </w:r>
            <w:proofErr w:type="spellStart"/>
            <w:r w:rsidRPr="00A1504E">
              <w:rPr>
                <w:rFonts w:ascii="Times New Roman" w:hAnsi="Times New Roman" w:cs="Times New Roman"/>
                <w:bCs/>
                <w:sz w:val="24"/>
                <w:szCs w:val="24"/>
              </w:rPr>
              <w:t>multisensorinės</w:t>
            </w:r>
            <w:proofErr w:type="spellEnd"/>
            <w:r w:rsidRPr="00A1504E">
              <w:rPr>
                <w:rFonts w:ascii="Times New Roman" w:hAnsi="Times New Roman" w:cs="Times New Roman"/>
                <w:bCs/>
                <w:sz w:val="24"/>
                <w:szCs w:val="24"/>
              </w:rPr>
              <w:t xml:space="preserve"> pasyvios ir interaktyvios aplinkos sukūrimui.</w:t>
            </w:r>
          </w:p>
        </w:tc>
      </w:tr>
      <w:tr w:rsidR="00EA7918" w:rsidRPr="00A1504E" w14:paraId="0ECDF0B0" w14:textId="77777777" w:rsidTr="00387EAF">
        <w:trPr>
          <w:trHeight w:val="368"/>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F59772C" w14:textId="77777777" w:rsidR="00EA7918" w:rsidRPr="00A1504E" w:rsidRDefault="00EA7918" w:rsidP="00EA7918">
            <w:pPr>
              <w:suppressAutoHyphens/>
              <w:spacing w:after="0"/>
              <w:rPr>
                <w:rFonts w:ascii="Times New Roman" w:hAnsi="Times New Roman" w:cs="Times New Roman"/>
                <w:sz w:val="24"/>
                <w:szCs w:val="24"/>
              </w:rPr>
            </w:pPr>
            <w:r w:rsidRPr="00A1504E">
              <w:rPr>
                <w:rFonts w:ascii="Times New Roman" w:hAnsi="Times New Roman" w:cs="Times New Roman"/>
                <w:sz w:val="24"/>
                <w:szCs w:val="24"/>
              </w:rPr>
              <w:t>3.2</w:t>
            </w:r>
          </w:p>
        </w:tc>
        <w:tc>
          <w:tcPr>
            <w:tcW w:w="3685" w:type="dxa"/>
            <w:tcBorders>
              <w:top w:val="single" w:sz="4" w:space="0" w:color="auto"/>
              <w:left w:val="single" w:sz="4" w:space="0" w:color="auto"/>
              <w:bottom w:val="single" w:sz="4" w:space="0" w:color="auto"/>
              <w:right w:val="single" w:sz="4" w:space="0" w:color="auto"/>
            </w:tcBorders>
          </w:tcPr>
          <w:p w14:paraId="763D91FF"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Išmatavimai</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316DAA0" w14:textId="09F9920A"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sz w:val="24"/>
                <w:szCs w:val="24"/>
              </w:rPr>
              <w:t xml:space="preserve">Burbulų vamzdis turi būti ne žemesnis kaip 180 cm. aukščio ir </w:t>
            </w:r>
            <w:r w:rsidR="00420511" w:rsidRPr="00A1504E">
              <w:rPr>
                <w:rFonts w:ascii="Times New Roman" w:hAnsi="Times New Roman" w:cs="Times New Roman"/>
                <w:bCs/>
                <w:sz w:val="24"/>
                <w:szCs w:val="24"/>
              </w:rPr>
              <w:t xml:space="preserve">ne mažiau </w:t>
            </w:r>
            <w:r w:rsidR="008A709A" w:rsidRPr="00A1504E">
              <w:rPr>
                <w:rFonts w:ascii="Times New Roman" w:hAnsi="Times New Roman" w:cs="Times New Roman"/>
                <w:bCs/>
                <w:sz w:val="24"/>
                <w:szCs w:val="24"/>
              </w:rPr>
              <w:t xml:space="preserve">kaip </w:t>
            </w:r>
            <w:r w:rsidRPr="00A1504E">
              <w:rPr>
                <w:rFonts w:ascii="Times New Roman" w:hAnsi="Times New Roman" w:cs="Times New Roman"/>
                <w:sz w:val="24"/>
                <w:szCs w:val="24"/>
              </w:rPr>
              <w:t>20</w:t>
            </w:r>
            <w:r w:rsidR="008A709A" w:rsidRPr="00A1504E">
              <w:rPr>
                <w:rFonts w:ascii="Times New Roman" w:hAnsi="Times New Roman" w:cs="Times New Roman"/>
                <w:sz w:val="24"/>
                <w:szCs w:val="24"/>
              </w:rPr>
              <w:t> </w:t>
            </w:r>
            <w:r w:rsidRPr="00A1504E">
              <w:rPr>
                <w:rFonts w:ascii="Times New Roman" w:hAnsi="Times New Roman" w:cs="Times New Roman"/>
                <w:sz w:val="24"/>
                <w:szCs w:val="24"/>
              </w:rPr>
              <w:t>cm pločio</w:t>
            </w:r>
            <w:r w:rsidR="000E7245" w:rsidRPr="00A1504E">
              <w:rPr>
                <w:rFonts w:ascii="Times New Roman" w:hAnsi="Times New Roman" w:cs="Times New Roman"/>
                <w:sz w:val="24"/>
                <w:szCs w:val="24"/>
              </w:rPr>
              <w:t>.</w:t>
            </w:r>
          </w:p>
        </w:tc>
      </w:tr>
      <w:tr w:rsidR="00EA7918" w:rsidRPr="00A1504E" w14:paraId="22DEA18F" w14:textId="77777777" w:rsidTr="00387EAF">
        <w:trPr>
          <w:trHeight w:val="368"/>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D974B22" w14:textId="77777777" w:rsidR="00EA7918" w:rsidRPr="00A1504E" w:rsidRDefault="00EA7918" w:rsidP="00EA7918">
            <w:pPr>
              <w:suppressAutoHyphens/>
              <w:spacing w:after="0"/>
              <w:rPr>
                <w:rFonts w:ascii="Times New Roman" w:hAnsi="Times New Roman" w:cs="Times New Roman"/>
                <w:sz w:val="24"/>
                <w:szCs w:val="24"/>
              </w:rPr>
            </w:pPr>
            <w:r w:rsidRPr="00A1504E">
              <w:rPr>
                <w:rFonts w:ascii="Times New Roman" w:hAnsi="Times New Roman" w:cs="Times New Roman"/>
                <w:sz w:val="24"/>
                <w:szCs w:val="24"/>
              </w:rPr>
              <w:t>3.3</w:t>
            </w:r>
          </w:p>
        </w:tc>
        <w:tc>
          <w:tcPr>
            <w:tcW w:w="3685" w:type="dxa"/>
            <w:tcBorders>
              <w:top w:val="single" w:sz="4" w:space="0" w:color="auto"/>
              <w:left w:val="single" w:sz="4" w:space="0" w:color="auto"/>
              <w:bottom w:val="single" w:sz="4" w:space="0" w:color="auto"/>
              <w:right w:val="single" w:sz="4" w:space="0" w:color="auto"/>
            </w:tcBorders>
          </w:tcPr>
          <w:p w14:paraId="002A1DDD"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Veikimas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AC857D6" w14:textId="3D49FBED"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sz w:val="24"/>
                <w:szCs w:val="24"/>
              </w:rPr>
              <w:t>Burbulų veikimo režimai turėtų būti ne maž</w:t>
            </w:r>
            <w:r w:rsidR="00754762" w:rsidRPr="00A1504E">
              <w:rPr>
                <w:rFonts w:ascii="Times New Roman" w:hAnsi="Times New Roman" w:cs="Times New Roman"/>
                <w:sz w:val="24"/>
                <w:szCs w:val="24"/>
              </w:rPr>
              <w:t>iau</w:t>
            </w:r>
            <w:r w:rsidRPr="00A1504E">
              <w:rPr>
                <w:rFonts w:ascii="Times New Roman" w:hAnsi="Times New Roman" w:cs="Times New Roman"/>
                <w:sz w:val="24"/>
                <w:szCs w:val="24"/>
              </w:rPr>
              <w:t xml:space="preserve"> kaip trys: ištisinis, atsitiktinis ir nuoseklūs burbuliukai. Burbulų vamzdis  turi šviesti visomis vaivorykštės spalvomis. Spalvas turėtu būti galimybė keisti planšetinio kompiuterio aplikacijos ir valdiklio pagalba.</w:t>
            </w:r>
          </w:p>
        </w:tc>
      </w:tr>
      <w:tr w:rsidR="00EA7918" w:rsidRPr="00A1504E" w14:paraId="03FD7552" w14:textId="77777777" w:rsidTr="00387EAF">
        <w:trPr>
          <w:trHeight w:val="368"/>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1E8B3B4" w14:textId="77777777" w:rsidR="00EA7918" w:rsidRPr="00A1504E" w:rsidRDefault="00EA7918" w:rsidP="00EA7918">
            <w:pPr>
              <w:suppressAutoHyphens/>
              <w:spacing w:after="0"/>
              <w:rPr>
                <w:rFonts w:ascii="Times New Roman" w:hAnsi="Times New Roman" w:cs="Times New Roman"/>
                <w:sz w:val="24"/>
                <w:szCs w:val="24"/>
              </w:rPr>
            </w:pPr>
            <w:r w:rsidRPr="00A1504E">
              <w:rPr>
                <w:rFonts w:ascii="Times New Roman" w:hAnsi="Times New Roman" w:cs="Times New Roman"/>
                <w:sz w:val="24"/>
                <w:szCs w:val="24"/>
              </w:rPr>
              <w:t>3.4</w:t>
            </w:r>
          </w:p>
        </w:tc>
        <w:tc>
          <w:tcPr>
            <w:tcW w:w="3685" w:type="dxa"/>
            <w:tcBorders>
              <w:top w:val="single" w:sz="4" w:space="0" w:color="auto"/>
              <w:left w:val="single" w:sz="4" w:space="0" w:color="auto"/>
              <w:bottom w:val="single" w:sz="4" w:space="0" w:color="auto"/>
              <w:right w:val="single" w:sz="4" w:space="0" w:color="auto"/>
            </w:tcBorders>
          </w:tcPr>
          <w:p w14:paraId="6742E88A"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Komplektacija</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CDFE268" w14:textId="54E60649"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sz w:val="24"/>
                <w:szCs w:val="24"/>
              </w:rPr>
              <w:t xml:space="preserve">Komplekte turi būti </w:t>
            </w:r>
            <w:r w:rsidR="008A709A" w:rsidRPr="00A1504E">
              <w:rPr>
                <w:rFonts w:ascii="Times New Roman" w:hAnsi="Times New Roman" w:cs="Times New Roman"/>
                <w:sz w:val="24"/>
                <w:szCs w:val="24"/>
              </w:rPr>
              <w:t xml:space="preserve">distiliuoto vandens, </w:t>
            </w:r>
            <w:r w:rsidRPr="00A1504E">
              <w:rPr>
                <w:rFonts w:ascii="Times New Roman" w:hAnsi="Times New Roman" w:cs="Times New Roman"/>
                <w:sz w:val="24"/>
                <w:szCs w:val="24"/>
              </w:rPr>
              <w:t>ne mažesnės kaip – 50 l</w:t>
            </w:r>
            <w:r w:rsidR="008A709A" w:rsidRPr="00A1504E">
              <w:rPr>
                <w:rFonts w:ascii="Times New Roman" w:hAnsi="Times New Roman" w:cs="Times New Roman"/>
                <w:sz w:val="24"/>
                <w:szCs w:val="24"/>
              </w:rPr>
              <w:t xml:space="preserve"> talpos. </w:t>
            </w:r>
            <w:r w:rsidRPr="00A1504E">
              <w:rPr>
                <w:rFonts w:ascii="Times New Roman" w:hAnsi="Times New Roman" w:cs="Times New Roman"/>
                <w:sz w:val="24"/>
                <w:szCs w:val="24"/>
              </w:rPr>
              <w:t>Burbulų vamzdis turi būti sukomplektuotas su visais reikalingais priedais.</w:t>
            </w:r>
          </w:p>
        </w:tc>
      </w:tr>
      <w:tr w:rsidR="00EA7918" w:rsidRPr="00A1504E" w14:paraId="4BCCA582" w14:textId="77777777" w:rsidTr="00387EAF">
        <w:trPr>
          <w:trHeight w:val="368"/>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D8A6D7B" w14:textId="77777777" w:rsidR="00EA7918" w:rsidRPr="00A1504E" w:rsidRDefault="00EA7918" w:rsidP="00EA7918">
            <w:pPr>
              <w:suppressAutoHyphens/>
              <w:spacing w:after="0"/>
              <w:rPr>
                <w:rFonts w:ascii="Times New Roman" w:hAnsi="Times New Roman" w:cs="Times New Roman"/>
                <w:sz w:val="24"/>
                <w:szCs w:val="24"/>
              </w:rPr>
            </w:pPr>
            <w:r w:rsidRPr="00A1504E">
              <w:rPr>
                <w:rFonts w:ascii="Times New Roman" w:hAnsi="Times New Roman" w:cs="Times New Roman"/>
                <w:sz w:val="24"/>
                <w:szCs w:val="24"/>
              </w:rPr>
              <w:t>3.5</w:t>
            </w:r>
          </w:p>
        </w:tc>
        <w:tc>
          <w:tcPr>
            <w:tcW w:w="3685" w:type="dxa"/>
            <w:tcBorders>
              <w:top w:val="single" w:sz="4" w:space="0" w:color="auto"/>
              <w:left w:val="single" w:sz="4" w:space="0" w:color="auto"/>
              <w:bottom w:val="single" w:sz="4" w:space="0" w:color="auto"/>
              <w:right w:val="single" w:sz="4" w:space="0" w:color="auto"/>
            </w:tcBorders>
          </w:tcPr>
          <w:p w14:paraId="3296E558" w14:textId="77777777"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hAnsi="Times New Roman" w:cs="Times New Roman"/>
                <w:color w:val="000000"/>
                <w:sz w:val="24"/>
                <w:szCs w:val="24"/>
              </w:rPr>
              <w:t>Suderinamumas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1E93CC1"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sz w:val="24"/>
                <w:szCs w:val="24"/>
              </w:rPr>
              <w:t>Burbulų vamzdis turi būti  to paties gamintojo kaip ir programinė įranga ir  būti suderinama su siūloma kambario valdymo sistema.</w:t>
            </w:r>
          </w:p>
        </w:tc>
      </w:tr>
      <w:tr w:rsidR="00EA7918" w:rsidRPr="00A1504E" w14:paraId="2B8C3649" w14:textId="77777777" w:rsidTr="00387EAF">
        <w:trPr>
          <w:trHeight w:val="368"/>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4F64D90" w14:textId="77777777" w:rsidR="00EA7918" w:rsidRPr="00A1504E" w:rsidRDefault="00EA7918" w:rsidP="00EA7918">
            <w:pPr>
              <w:suppressAutoHyphens/>
              <w:spacing w:after="0"/>
              <w:rPr>
                <w:rFonts w:ascii="Times New Roman" w:hAnsi="Times New Roman" w:cs="Times New Roman"/>
                <w:sz w:val="24"/>
                <w:szCs w:val="24"/>
              </w:rPr>
            </w:pPr>
            <w:r w:rsidRPr="00A1504E">
              <w:rPr>
                <w:rFonts w:ascii="Times New Roman" w:hAnsi="Times New Roman" w:cs="Times New Roman"/>
                <w:sz w:val="24"/>
                <w:szCs w:val="24"/>
              </w:rPr>
              <w:t>3.6</w:t>
            </w:r>
          </w:p>
        </w:tc>
        <w:tc>
          <w:tcPr>
            <w:tcW w:w="3685" w:type="dxa"/>
            <w:tcBorders>
              <w:top w:val="single" w:sz="4" w:space="0" w:color="auto"/>
              <w:left w:val="single" w:sz="4" w:space="0" w:color="auto"/>
              <w:bottom w:val="single" w:sz="4" w:space="0" w:color="auto"/>
              <w:right w:val="single" w:sz="4" w:space="0" w:color="auto"/>
            </w:tcBorders>
          </w:tcPr>
          <w:p w14:paraId="780A3EE9"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sz w:val="24"/>
                <w:szCs w:val="24"/>
              </w:rPr>
              <w:t>Saugumas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C1C7A4A" w14:textId="4FCEA814"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bCs/>
                <w:sz w:val="24"/>
                <w:szCs w:val="24"/>
              </w:rPr>
              <w:t>Prie įrenginio turi būti saugu prisiglausti</w:t>
            </w:r>
            <w:r w:rsidR="00DB6213" w:rsidRPr="00A1504E">
              <w:rPr>
                <w:rFonts w:ascii="Times New Roman" w:hAnsi="Times New Roman" w:cs="Times New Roman"/>
                <w:bCs/>
                <w:sz w:val="24"/>
                <w:szCs w:val="24"/>
              </w:rPr>
              <w:t>.</w:t>
            </w:r>
          </w:p>
        </w:tc>
      </w:tr>
      <w:tr w:rsidR="00EA7918" w:rsidRPr="00A1504E" w14:paraId="5C038FA1" w14:textId="77777777" w:rsidTr="00387EAF">
        <w:trPr>
          <w:trHeight w:val="445"/>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D0B5A59"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3.7</w:t>
            </w:r>
          </w:p>
        </w:tc>
        <w:tc>
          <w:tcPr>
            <w:tcW w:w="3685" w:type="dxa"/>
            <w:tcBorders>
              <w:top w:val="single" w:sz="4" w:space="0" w:color="auto"/>
              <w:left w:val="single" w:sz="4" w:space="0" w:color="auto"/>
              <w:bottom w:val="single" w:sz="4" w:space="0" w:color="auto"/>
              <w:right w:val="single" w:sz="4" w:space="0" w:color="auto"/>
            </w:tcBorders>
          </w:tcPr>
          <w:p w14:paraId="7795DB46"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sz w:val="24"/>
                <w:szCs w:val="24"/>
              </w:rPr>
              <w:t>Garantija</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B0A0F8E" w14:textId="77777777"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bCs/>
                <w:sz w:val="24"/>
                <w:szCs w:val="24"/>
              </w:rPr>
              <w:t>Ne mažiau 24 mėn.</w:t>
            </w:r>
          </w:p>
        </w:tc>
      </w:tr>
      <w:tr w:rsidR="00EA7918" w:rsidRPr="00A1504E" w14:paraId="0CF73CC1" w14:textId="77777777" w:rsidTr="00387EAF">
        <w:trPr>
          <w:trHeight w:val="368"/>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FA9F38D" w14:textId="77777777" w:rsidR="00EA7918" w:rsidRPr="00A1504E" w:rsidRDefault="00EA7918" w:rsidP="00EA7918">
            <w:pPr>
              <w:suppressAutoHyphens/>
              <w:spacing w:after="0"/>
              <w:rPr>
                <w:rFonts w:ascii="Times New Roman" w:hAnsi="Times New Roman" w:cs="Times New Roman"/>
                <w:b/>
                <w:sz w:val="24"/>
                <w:szCs w:val="24"/>
              </w:rPr>
            </w:pPr>
            <w:r w:rsidRPr="00A1504E">
              <w:rPr>
                <w:rFonts w:ascii="Times New Roman" w:hAnsi="Times New Roman" w:cs="Times New Roman"/>
                <w:b/>
                <w:sz w:val="24"/>
                <w:szCs w:val="24"/>
              </w:rPr>
              <w:t>4.</w:t>
            </w:r>
          </w:p>
        </w:tc>
        <w:tc>
          <w:tcPr>
            <w:tcW w:w="11907" w:type="dxa"/>
            <w:gridSpan w:val="2"/>
            <w:tcBorders>
              <w:top w:val="single" w:sz="4" w:space="0" w:color="auto"/>
              <w:left w:val="single" w:sz="4" w:space="0" w:color="auto"/>
              <w:bottom w:val="single" w:sz="4" w:space="0" w:color="auto"/>
              <w:right w:val="single" w:sz="4" w:space="0" w:color="auto"/>
            </w:tcBorders>
          </w:tcPr>
          <w:p w14:paraId="05F11675" w14:textId="4F2F1DAE" w:rsidR="00EA7918" w:rsidRPr="00A1504E" w:rsidRDefault="00EA7918" w:rsidP="00EA7918">
            <w:pPr>
              <w:spacing w:after="0"/>
              <w:rPr>
                <w:rFonts w:ascii="Times New Roman" w:hAnsi="Times New Roman" w:cs="Times New Roman"/>
                <w:b/>
                <w:bCs/>
                <w:sz w:val="24"/>
                <w:szCs w:val="24"/>
              </w:rPr>
            </w:pPr>
            <w:r w:rsidRPr="00A1504E">
              <w:rPr>
                <w:rFonts w:ascii="Times New Roman" w:hAnsi="Times New Roman" w:cs="Times New Roman"/>
                <w:b/>
                <w:bCs/>
                <w:sz w:val="24"/>
                <w:szCs w:val="24"/>
              </w:rPr>
              <w:t>Veidrodis prie burbulų vamzdžio</w:t>
            </w:r>
            <w:r w:rsidR="00B2204C" w:rsidRPr="00A1504E">
              <w:rPr>
                <w:rFonts w:ascii="Times New Roman" w:hAnsi="Times New Roman" w:cs="Times New Roman"/>
                <w:b/>
                <w:bCs/>
                <w:sz w:val="24"/>
                <w:szCs w:val="24"/>
              </w:rPr>
              <w:t xml:space="preserve"> </w:t>
            </w:r>
            <w:r w:rsidR="00B2204C" w:rsidRPr="00A1504E">
              <w:rPr>
                <w:rFonts w:ascii="Times New Roman" w:hAnsi="Times New Roman" w:cs="Times New Roman"/>
                <w:b/>
                <w:bCs/>
                <w:i/>
                <w:sz w:val="24"/>
                <w:szCs w:val="24"/>
              </w:rPr>
              <w:t>– 2 vnt</w:t>
            </w:r>
            <w:r w:rsidR="00B2204C" w:rsidRPr="00A1504E">
              <w:rPr>
                <w:rFonts w:ascii="Times New Roman" w:hAnsi="Times New Roman" w:cs="Times New Roman"/>
                <w:b/>
                <w:bCs/>
                <w:sz w:val="24"/>
                <w:szCs w:val="24"/>
              </w:rPr>
              <w:t>.</w:t>
            </w:r>
          </w:p>
        </w:tc>
      </w:tr>
      <w:tr w:rsidR="00EA7918" w:rsidRPr="00A1504E" w14:paraId="689DC244" w14:textId="77777777" w:rsidTr="00387EAF">
        <w:trPr>
          <w:trHeight w:val="40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3E27F13"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4.1</w:t>
            </w:r>
          </w:p>
        </w:tc>
        <w:tc>
          <w:tcPr>
            <w:tcW w:w="3685" w:type="dxa"/>
            <w:tcBorders>
              <w:top w:val="single" w:sz="4" w:space="0" w:color="auto"/>
              <w:left w:val="single" w:sz="4" w:space="0" w:color="auto"/>
              <w:bottom w:val="single" w:sz="4" w:space="0" w:color="auto"/>
              <w:right w:val="single" w:sz="4" w:space="0" w:color="auto"/>
            </w:tcBorders>
          </w:tcPr>
          <w:p w14:paraId="2331AFE8" w14:textId="77777777"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hAnsi="Times New Roman" w:cs="Times New Roman"/>
                <w:color w:val="000000"/>
                <w:sz w:val="24"/>
                <w:szCs w:val="24"/>
              </w:rPr>
              <w:t>Išmatavimai</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4360D01" w14:textId="733B539A"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sz w:val="24"/>
                <w:szCs w:val="24"/>
              </w:rPr>
              <w:t>Veidrodis turi būti ne žemesnis kaip 115</w:t>
            </w:r>
            <w:r w:rsidR="008A709A" w:rsidRPr="00A1504E">
              <w:rPr>
                <w:rFonts w:ascii="Times New Roman" w:hAnsi="Times New Roman" w:cs="Times New Roman"/>
                <w:sz w:val="24"/>
                <w:szCs w:val="24"/>
              </w:rPr>
              <w:t xml:space="preserve"> </w:t>
            </w:r>
            <w:r w:rsidRPr="00A1504E">
              <w:rPr>
                <w:rFonts w:ascii="Times New Roman" w:hAnsi="Times New Roman" w:cs="Times New Roman"/>
                <w:sz w:val="24"/>
                <w:szCs w:val="24"/>
              </w:rPr>
              <w:t>cm</w:t>
            </w:r>
            <w:r w:rsidR="00420511" w:rsidRPr="00A1504E">
              <w:rPr>
                <w:rFonts w:ascii="Times New Roman" w:hAnsi="Times New Roman" w:cs="Times New Roman"/>
                <w:sz w:val="24"/>
                <w:szCs w:val="24"/>
              </w:rPr>
              <w:t xml:space="preserve"> </w:t>
            </w:r>
            <w:r w:rsidRPr="00A1504E">
              <w:rPr>
                <w:rFonts w:ascii="Times New Roman" w:hAnsi="Times New Roman" w:cs="Times New Roman"/>
                <w:sz w:val="24"/>
                <w:szCs w:val="24"/>
              </w:rPr>
              <w:t>aukščio ir ne platesnis kaip 110 cm pločio</w:t>
            </w:r>
            <w:r w:rsidR="007D2575" w:rsidRPr="00A1504E">
              <w:rPr>
                <w:rFonts w:ascii="Times New Roman" w:hAnsi="Times New Roman" w:cs="Times New Roman"/>
                <w:sz w:val="24"/>
                <w:szCs w:val="24"/>
              </w:rPr>
              <w:t>.</w:t>
            </w:r>
          </w:p>
        </w:tc>
      </w:tr>
      <w:tr w:rsidR="00EA7918" w:rsidRPr="00A1504E" w14:paraId="412239CD" w14:textId="77777777" w:rsidTr="00387EAF">
        <w:trPr>
          <w:trHeight w:val="40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732A1EB"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4.2</w:t>
            </w:r>
          </w:p>
        </w:tc>
        <w:tc>
          <w:tcPr>
            <w:tcW w:w="3685" w:type="dxa"/>
            <w:tcBorders>
              <w:top w:val="single" w:sz="4" w:space="0" w:color="auto"/>
              <w:left w:val="single" w:sz="4" w:space="0" w:color="auto"/>
              <w:bottom w:val="single" w:sz="4" w:space="0" w:color="auto"/>
              <w:right w:val="single" w:sz="4" w:space="0" w:color="auto"/>
            </w:tcBorders>
          </w:tcPr>
          <w:p w14:paraId="3C7A6779"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Medžiagos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EE06227" w14:textId="0F3AAC55"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sz w:val="24"/>
                <w:szCs w:val="24"/>
              </w:rPr>
              <w:t>Veidrodis turi būti  pagamintas iš 3</w:t>
            </w:r>
            <w:r w:rsidR="008A709A" w:rsidRPr="00A1504E">
              <w:rPr>
                <w:rFonts w:ascii="Times New Roman" w:hAnsi="Times New Roman" w:cs="Times New Roman"/>
                <w:sz w:val="24"/>
                <w:szCs w:val="24"/>
              </w:rPr>
              <w:t xml:space="preserve"> </w:t>
            </w:r>
            <w:r w:rsidR="001F2247" w:rsidRPr="00A1504E">
              <w:rPr>
                <w:rFonts w:ascii="Times New Roman" w:hAnsi="Times New Roman" w:cs="Times New Roman"/>
                <w:bCs/>
                <w:iCs/>
                <w:sz w:val="24"/>
                <w:szCs w:val="24"/>
              </w:rPr>
              <w:t xml:space="preserve">(±0,5) </w:t>
            </w:r>
            <w:r w:rsidR="001F2247" w:rsidRPr="00A1504E">
              <w:rPr>
                <w:rFonts w:ascii="Times New Roman" w:hAnsi="Times New Roman" w:cs="Times New Roman"/>
                <w:sz w:val="24"/>
                <w:szCs w:val="24"/>
              </w:rPr>
              <w:t xml:space="preserve">mm </w:t>
            </w:r>
            <w:r w:rsidRPr="00A1504E">
              <w:rPr>
                <w:rFonts w:ascii="Times New Roman" w:hAnsi="Times New Roman" w:cs="Times New Roman"/>
                <w:sz w:val="24"/>
                <w:szCs w:val="24"/>
              </w:rPr>
              <w:t>akrilo, sutvirtintas medine ne mažesne kaip  8</w:t>
            </w:r>
            <w:r w:rsidR="008A709A" w:rsidRPr="00A1504E">
              <w:rPr>
                <w:rFonts w:ascii="Times New Roman" w:hAnsi="Times New Roman" w:cs="Times New Roman"/>
                <w:sz w:val="24"/>
                <w:szCs w:val="24"/>
              </w:rPr>
              <w:t xml:space="preserve"> </w:t>
            </w:r>
            <w:r w:rsidRPr="00A1504E">
              <w:rPr>
                <w:rFonts w:ascii="Times New Roman" w:hAnsi="Times New Roman" w:cs="Times New Roman"/>
                <w:sz w:val="24"/>
                <w:szCs w:val="24"/>
              </w:rPr>
              <w:t>mm plokšte, o kraštai turi būti apsaugoti, kad būtų užtikrintas maksimalus patvarumas ir saugumas.</w:t>
            </w:r>
          </w:p>
        </w:tc>
      </w:tr>
      <w:tr w:rsidR="00EA7918" w:rsidRPr="00A1504E" w14:paraId="0370265F" w14:textId="77777777" w:rsidTr="00387EAF">
        <w:trPr>
          <w:trHeight w:val="40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91039D3"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5.</w:t>
            </w:r>
          </w:p>
        </w:tc>
        <w:tc>
          <w:tcPr>
            <w:tcW w:w="11907" w:type="dxa"/>
            <w:gridSpan w:val="2"/>
            <w:tcBorders>
              <w:top w:val="single" w:sz="4" w:space="0" w:color="auto"/>
              <w:left w:val="single" w:sz="4" w:space="0" w:color="auto"/>
              <w:bottom w:val="single" w:sz="4" w:space="0" w:color="auto"/>
              <w:right w:val="single" w:sz="4" w:space="0" w:color="auto"/>
            </w:tcBorders>
          </w:tcPr>
          <w:p w14:paraId="5E873103" w14:textId="4DDEC357" w:rsidR="00EA7918" w:rsidRPr="00A1504E" w:rsidRDefault="00EA7918" w:rsidP="00EA7918">
            <w:pPr>
              <w:spacing w:after="0"/>
              <w:rPr>
                <w:rFonts w:ascii="Times New Roman" w:hAnsi="Times New Roman" w:cs="Times New Roman"/>
                <w:b/>
                <w:bCs/>
                <w:sz w:val="24"/>
                <w:szCs w:val="24"/>
              </w:rPr>
            </w:pPr>
            <w:r w:rsidRPr="00A1504E">
              <w:rPr>
                <w:rFonts w:ascii="Times New Roman" w:hAnsi="Times New Roman" w:cs="Times New Roman"/>
                <w:b/>
                <w:bCs/>
                <w:sz w:val="24"/>
                <w:szCs w:val="24"/>
              </w:rPr>
              <w:t>Pagrindas burbulų vamzdžiui</w:t>
            </w:r>
            <w:r w:rsidR="00B2204C" w:rsidRPr="00A1504E">
              <w:rPr>
                <w:rFonts w:ascii="Times New Roman" w:hAnsi="Times New Roman" w:cs="Times New Roman"/>
                <w:b/>
                <w:bCs/>
                <w:i/>
                <w:color w:val="000000"/>
                <w:sz w:val="24"/>
                <w:szCs w:val="24"/>
              </w:rPr>
              <w:t>- 1 vnt.</w:t>
            </w:r>
          </w:p>
        </w:tc>
      </w:tr>
      <w:tr w:rsidR="00EA7918" w:rsidRPr="00A1504E" w14:paraId="5A53EEB8" w14:textId="77777777" w:rsidTr="00387EAF">
        <w:trPr>
          <w:trHeight w:val="495"/>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07CBBAB"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5.1</w:t>
            </w:r>
          </w:p>
        </w:tc>
        <w:tc>
          <w:tcPr>
            <w:tcW w:w="3685" w:type="dxa"/>
            <w:tcBorders>
              <w:top w:val="single" w:sz="4" w:space="0" w:color="auto"/>
              <w:left w:val="single" w:sz="4" w:space="0" w:color="auto"/>
              <w:bottom w:val="single" w:sz="4" w:space="0" w:color="auto"/>
              <w:right w:val="single" w:sz="4" w:space="0" w:color="auto"/>
            </w:tcBorders>
          </w:tcPr>
          <w:p w14:paraId="4C384897" w14:textId="77777777"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hAnsi="Times New Roman" w:cs="Times New Roman"/>
                <w:color w:val="000000"/>
                <w:sz w:val="24"/>
                <w:szCs w:val="24"/>
              </w:rPr>
              <w:t>Išmatavimai</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645AEE9" w14:textId="3B471D50" w:rsidR="00EA7918" w:rsidRPr="00A1504E" w:rsidRDefault="00EA7918" w:rsidP="00EA7918">
            <w:pPr>
              <w:spacing w:after="0"/>
              <w:rPr>
                <w:rFonts w:ascii="Times New Roman" w:hAnsi="Times New Roman" w:cs="Times New Roman"/>
                <w:color w:val="000000"/>
                <w:sz w:val="24"/>
                <w:szCs w:val="24"/>
              </w:rPr>
            </w:pPr>
            <w:r w:rsidRPr="00A1504E">
              <w:rPr>
                <w:rFonts w:ascii="Times New Roman" w:eastAsia="Calibri" w:hAnsi="Times New Roman" w:cs="Times New Roman"/>
                <w:sz w:val="24"/>
                <w:szCs w:val="24"/>
              </w:rPr>
              <w:t>Pagrindo matmenys turi būti ne mažesni kaip 110 x 110 cm x 39</w:t>
            </w:r>
            <w:r w:rsidR="0037587C" w:rsidRPr="00A1504E">
              <w:rPr>
                <w:rFonts w:ascii="Times New Roman" w:eastAsia="Calibri" w:hAnsi="Times New Roman" w:cs="Times New Roman"/>
                <w:sz w:val="24"/>
                <w:szCs w:val="24"/>
              </w:rPr>
              <w:t xml:space="preserve"> </w:t>
            </w:r>
            <w:r w:rsidRPr="00A1504E">
              <w:rPr>
                <w:rFonts w:ascii="Times New Roman" w:eastAsia="Calibri" w:hAnsi="Times New Roman" w:cs="Times New Roman"/>
                <w:sz w:val="24"/>
                <w:szCs w:val="24"/>
              </w:rPr>
              <w:t>cm</w:t>
            </w:r>
            <w:r w:rsidR="00DB6213" w:rsidRPr="00A1504E">
              <w:rPr>
                <w:rFonts w:ascii="Times New Roman" w:eastAsia="Calibri" w:hAnsi="Times New Roman" w:cs="Times New Roman"/>
                <w:sz w:val="24"/>
                <w:szCs w:val="24"/>
              </w:rPr>
              <w:t>.</w:t>
            </w:r>
          </w:p>
        </w:tc>
      </w:tr>
      <w:tr w:rsidR="00EA7918" w:rsidRPr="00A1504E" w14:paraId="45879D13" w14:textId="77777777" w:rsidTr="00387EAF">
        <w:trPr>
          <w:trHeight w:val="495"/>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0F9ED05"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5.2</w:t>
            </w:r>
          </w:p>
        </w:tc>
        <w:tc>
          <w:tcPr>
            <w:tcW w:w="3685" w:type="dxa"/>
            <w:tcBorders>
              <w:top w:val="single" w:sz="4" w:space="0" w:color="auto"/>
              <w:left w:val="single" w:sz="4" w:space="0" w:color="auto"/>
              <w:bottom w:val="single" w:sz="4" w:space="0" w:color="auto"/>
              <w:right w:val="single" w:sz="4" w:space="0" w:color="auto"/>
            </w:tcBorders>
          </w:tcPr>
          <w:p w14:paraId="6F06D366"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 xml:space="preserve">Parametrai </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3E8D02F" w14:textId="4724CE2D" w:rsidR="00EA7918" w:rsidRPr="00A1504E" w:rsidRDefault="00EA7918" w:rsidP="00EA7918">
            <w:pPr>
              <w:spacing w:after="0"/>
              <w:rPr>
                <w:rFonts w:ascii="Times New Roman" w:eastAsia="Calibri" w:hAnsi="Times New Roman" w:cs="Times New Roman"/>
                <w:sz w:val="24"/>
                <w:szCs w:val="24"/>
              </w:rPr>
            </w:pPr>
            <w:r w:rsidRPr="00A1504E">
              <w:rPr>
                <w:rFonts w:ascii="Times New Roman" w:eastAsia="Calibri" w:hAnsi="Times New Roman" w:cs="Times New Roman"/>
                <w:sz w:val="24"/>
                <w:szCs w:val="24"/>
              </w:rPr>
              <w:t>Kampinės platformos pagrindas turi būti pritaikytas ant jo atsisėsti. Minkštas poliuretano medžiagos pagrindas, skirtas įmontuoti burbulų vamzdį ir šviesos pluošt</w:t>
            </w:r>
            <w:r w:rsidR="00DB6213" w:rsidRPr="00A1504E">
              <w:rPr>
                <w:rFonts w:ascii="Times New Roman" w:eastAsia="Calibri" w:hAnsi="Times New Roman" w:cs="Times New Roman"/>
                <w:sz w:val="24"/>
                <w:szCs w:val="24"/>
              </w:rPr>
              <w:t>ą.</w:t>
            </w:r>
          </w:p>
        </w:tc>
      </w:tr>
      <w:tr w:rsidR="00EA7918" w:rsidRPr="00A1504E" w14:paraId="4A49E576" w14:textId="77777777" w:rsidTr="00387EAF">
        <w:trPr>
          <w:trHeight w:val="495"/>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EA1C16F"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5.3</w:t>
            </w:r>
          </w:p>
        </w:tc>
        <w:tc>
          <w:tcPr>
            <w:tcW w:w="3685" w:type="dxa"/>
            <w:tcBorders>
              <w:top w:val="single" w:sz="4" w:space="0" w:color="auto"/>
              <w:left w:val="single" w:sz="4" w:space="0" w:color="auto"/>
              <w:bottom w:val="single" w:sz="4" w:space="0" w:color="auto"/>
              <w:right w:val="single" w:sz="4" w:space="0" w:color="auto"/>
            </w:tcBorders>
          </w:tcPr>
          <w:p w14:paraId="1E86AFDE"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Atsparumas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015AAE5" w14:textId="77777777" w:rsidR="00EA7918" w:rsidRPr="00A1504E" w:rsidRDefault="00EA7918" w:rsidP="00EA7918">
            <w:pPr>
              <w:spacing w:after="0"/>
              <w:rPr>
                <w:rFonts w:ascii="Times New Roman" w:eastAsia="Calibri" w:hAnsi="Times New Roman" w:cs="Times New Roman"/>
                <w:sz w:val="24"/>
                <w:szCs w:val="24"/>
              </w:rPr>
            </w:pPr>
            <w:r w:rsidRPr="00A1504E">
              <w:rPr>
                <w:rFonts w:ascii="Times New Roman" w:eastAsia="Calibri" w:hAnsi="Times New Roman" w:cs="Times New Roman"/>
                <w:sz w:val="24"/>
                <w:szCs w:val="24"/>
              </w:rPr>
              <w:t>Pagrindo danga turi būti  padengta antimikrobinė, antibakterinė ir priešgrybelinė apsauga. Atspari dilimui, atspari žmogaus prakaitui ir seilėms, šlapimui ir kraujui. Ypač atsparus saulei. Atsparus ugniai: M2 klasifikacija</w:t>
            </w:r>
          </w:p>
        </w:tc>
      </w:tr>
      <w:tr w:rsidR="00EA7918" w:rsidRPr="00A1504E" w14:paraId="4C9811F6" w14:textId="77777777" w:rsidTr="00387EAF">
        <w:trPr>
          <w:trHeight w:val="495"/>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FF4CAA5"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5.4</w:t>
            </w:r>
          </w:p>
        </w:tc>
        <w:tc>
          <w:tcPr>
            <w:tcW w:w="3685" w:type="dxa"/>
            <w:tcBorders>
              <w:top w:val="single" w:sz="4" w:space="0" w:color="auto"/>
              <w:left w:val="single" w:sz="4" w:space="0" w:color="auto"/>
              <w:bottom w:val="single" w:sz="4" w:space="0" w:color="auto"/>
              <w:right w:val="single" w:sz="4" w:space="0" w:color="auto"/>
            </w:tcBorders>
          </w:tcPr>
          <w:p w14:paraId="3D0EC933"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Sertifikatai</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B497846" w14:textId="77777777" w:rsidR="00EA7918" w:rsidRPr="00A1504E" w:rsidRDefault="00EA7918" w:rsidP="00EA7918">
            <w:pPr>
              <w:spacing w:after="0"/>
              <w:rPr>
                <w:rFonts w:ascii="Times New Roman" w:eastAsia="Calibri" w:hAnsi="Times New Roman" w:cs="Times New Roman"/>
                <w:sz w:val="24"/>
                <w:szCs w:val="24"/>
              </w:rPr>
            </w:pPr>
            <w:r w:rsidRPr="00A1504E">
              <w:rPr>
                <w:rFonts w:ascii="Times New Roman" w:eastAsia="Calibri" w:hAnsi="Times New Roman" w:cs="Times New Roman"/>
                <w:sz w:val="24"/>
                <w:szCs w:val="24"/>
              </w:rPr>
              <w:t>Atitikti  REACH reglamentą. Atitikti EN71-3 žaislų saugos reikalavimus, pažymėti CE ženklu.</w:t>
            </w:r>
          </w:p>
        </w:tc>
      </w:tr>
      <w:tr w:rsidR="00EA7918" w:rsidRPr="00A1504E" w14:paraId="504198E5" w14:textId="77777777" w:rsidTr="00387EAF">
        <w:trPr>
          <w:trHeight w:val="495"/>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0F5E004"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5.5</w:t>
            </w:r>
          </w:p>
        </w:tc>
        <w:tc>
          <w:tcPr>
            <w:tcW w:w="3685" w:type="dxa"/>
            <w:tcBorders>
              <w:top w:val="single" w:sz="4" w:space="0" w:color="auto"/>
              <w:left w:val="single" w:sz="4" w:space="0" w:color="auto"/>
              <w:bottom w:val="single" w:sz="4" w:space="0" w:color="auto"/>
              <w:right w:val="single" w:sz="4" w:space="0" w:color="auto"/>
            </w:tcBorders>
          </w:tcPr>
          <w:p w14:paraId="739F9E2A"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Spalvos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D83B19C"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Turi būti galimybė pasirinkti spalvas: pilka, juoda, mėlyna, šviesiai mėlyna, raudona, oranžinė, geltona, pistacijų, žalia, kreminė, balta, ruda.</w:t>
            </w:r>
          </w:p>
        </w:tc>
      </w:tr>
      <w:tr w:rsidR="00EA7918" w:rsidRPr="00A1504E" w14:paraId="6B74E846" w14:textId="77777777" w:rsidTr="00387EAF">
        <w:trPr>
          <w:trHeight w:val="331"/>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F936041" w14:textId="77777777" w:rsidR="00EA7918" w:rsidRPr="00A1504E" w:rsidRDefault="00EA7918" w:rsidP="00EA7918">
            <w:pPr>
              <w:suppressAutoHyphens/>
              <w:spacing w:after="0"/>
              <w:rPr>
                <w:rFonts w:ascii="Times New Roman" w:hAnsi="Times New Roman" w:cs="Times New Roman"/>
                <w:b/>
                <w:noProof/>
                <w:sz w:val="24"/>
                <w:szCs w:val="24"/>
              </w:rPr>
            </w:pPr>
            <w:r w:rsidRPr="00A1504E">
              <w:rPr>
                <w:rFonts w:ascii="Times New Roman" w:hAnsi="Times New Roman" w:cs="Times New Roman"/>
                <w:b/>
                <w:noProof/>
                <w:sz w:val="24"/>
                <w:szCs w:val="24"/>
              </w:rPr>
              <w:t>6.</w:t>
            </w:r>
          </w:p>
        </w:tc>
        <w:tc>
          <w:tcPr>
            <w:tcW w:w="11907" w:type="dxa"/>
            <w:gridSpan w:val="2"/>
            <w:tcBorders>
              <w:top w:val="single" w:sz="4" w:space="0" w:color="auto"/>
              <w:left w:val="single" w:sz="4" w:space="0" w:color="auto"/>
              <w:bottom w:val="single" w:sz="4" w:space="0" w:color="auto"/>
              <w:right w:val="single" w:sz="4" w:space="0" w:color="auto"/>
            </w:tcBorders>
          </w:tcPr>
          <w:p w14:paraId="53E0A05D" w14:textId="5D9275C0" w:rsidR="00EA7918" w:rsidRPr="00A1504E" w:rsidRDefault="00EA7918" w:rsidP="00EA7918">
            <w:pPr>
              <w:spacing w:after="0"/>
              <w:rPr>
                <w:rFonts w:ascii="Times New Roman" w:hAnsi="Times New Roman" w:cs="Times New Roman"/>
                <w:b/>
                <w:bCs/>
                <w:sz w:val="24"/>
                <w:szCs w:val="24"/>
              </w:rPr>
            </w:pPr>
            <w:r w:rsidRPr="00A1504E">
              <w:rPr>
                <w:rFonts w:ascii="Times New Roman" w:hAnsi="Times New Roman" w:cs="Times New Roman"/>
                <w:b/>
                <w:bCs/>
                <w:sz w:val="24"/>
                <w:szCs w:val="24"/>
              </w:rPr>
              <w:t>Šviesos pluoštų kaskada</w:t>
            </w:r>
            <w:r w:rsidR="00B2204C" w:rsidRPr="00A1504E">
              <w:rPr>
                <w:rFonts w:ascii="Times New Roman" w:hAnsi="Times New Roman" w:cs="Times New Roman"/>
                <w:b/>
                <w:bCs/>
                <w:i/>
                <w:color w:val="000000"/>
                <w:sz w:val="24"/>
                <w:szCs w:val="24"/>
              </w:rPr>
              <w:t>- 1 vnt.</w:t>
            </w:r>
          </w:p>
        </w:tc>
      </w:tr>
      <w:tr w:rsidR="00EA7918" w:rsidRPr="00A1504E" w14:paraId="717A258D"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EFFB31F"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6.1</w:t>
            </w:r>
          </w:p>
        </w:tc>
        <w:tc>
          <w:tcPr>
            <w:tcW w:w="3685" w:type="dxa"/>
            <w:tcBorders>
              <w:top w:val="single" w:sz="4" w:space="0" w:color="auto"/>
              <w:left w:val="single" w:sz="4" w:space="0" w:color="auto"/>
              <w:bottom w:val="single" w:sz="4" w:space="0" w:color="auto"/>
              <w:right w:val="single" w:sz="4" w:space="0" w:color="auto"/>
            </w:tcBorders>
          </w:tcPr>
          <w:p w14:paraId="3287A978" w14:textId="77777777"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bCs/>
                <w:sz w:val="24"/>
                <w:szCs w:val="24"/>
              </w:rPr>
              <w:t>P</w:t>
            </w:r>
            <w:r w:rsidRPr="00A1504E">
              <w:rPr>
                <w:rFonts w:ascii="Times New Roman" w:hAnsi="Times New Roman" w:cs="Times New Roman"/>
                <w:bCs/>
                <w:iCs/>
                <w:sz w:val="24"/>
                <w:szCs w:val="24"/>
              </w:rPr>
              <w:t>askirtis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197D2827" w14:textId="77777777" w:rsidR="00EA7918" w:rsidRPr="00A1504E" w:rsidRDefault="00EA7918" w:rsidP="00EA7918">
            <w:pPr>
              <w:spacing w:after="0"/>
              <w:rPr>
                <w:rFonts w:ascii="Times New Roman" w:hAnsi="Times New Roman" w:cs="Times New Roman"/>
                <w:b/>
                <w:bCs/>
                <w:sz w:val="24"/>
                <w:szCs w:val="24"/>
              </w:rPr>
            </w:pPr>
            <w:r w:rsidRPr="00A1504E">
              <w:rPr>
                <w:rFonts w:ascii="Times New Roman" w:hAnsi="Times New Roman" w:cs="Times New Roman"/>
                <w:bCs/>
                <w:sz w:val="24"/>
                <w:szCs w:val="24"/>
              </w:rPr>
              <w:t xml:space="preserve">Skirtas </w:t>
            </w:r>
            <w:proofErr w:type="spellStart"/>
            <w:r w:rsidRPr="00A1504E">
              <w:rPr>
                <w:rFonts w:ascii="Times New Roman" w:hAnsi="Times New Roman" w:cs="Times New Roman"/>
                <w:bCs/>
                <w:sz w:val="24"/>
                <w:szCs w:val="24"/>
              </w:rPr>
              <w:t>multisensorinės</w:t>
            </w:r>
            <w:proofErr w:type="spellEnd"/>
            <w:r w:rsidRPr="00A1504E">
              <w:rPr>
                <w:rFonts w:ascii="Times New Roman" w:hAnsi="Times New Roman" w:cs="Times New Roman"/>
                <w:bCs/>
                <w:sz w:val="24"/>
                <w:szCs w:val="24"/>
              </w:rPr>
              <w:t xml:space="preserve"> pasyvios ir interaktyvios aplinkos sukūrimui. </w:t>
            </w:r>
          </w:p>
        </w:tc>
      </w:tr>
      <w:tr w:rsidR="00EA7918" w:rsidRPr="00A1504E" w14:paraId="4078165B"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5FF73B4" w14:textId="77777777" w:rsidR="00EA7918" w:rsidRPr="00A1504E" w:rsidRDefault="00EA7918" w:rsidP="00EA7918">
            <w:pPr>
              <w:suppressAutoHyphens/>
              <w:spacing w:after="0"/>
              <w:rPr>
                <w:rFonts w:ascii="Times New Roman" w:hAnsi="Times New Roman" w:cs="Times New Roman"/>
                <w:noProof/>
                <w:sz w:val="24"/>
                <w:szCs w:val="24"/>
              </w:rPr>
            </w:pPr>
            <w:bookmarkStart w:id="4" w:name="_Hlk181859719"/>
            <w:r w:rsidRPr="00A1504E">
              <w:rPr>
                <w:rFonts w:ascii="Times New Roman" w:hAnsi="Times New Roman" w:cs="Times New Roman"/>
                <w:noProof/>
                <w:sz w:val="24"/>
                <w:szCs w:val="24"/>
              </w:rPr>
              <w:t>6.2</w:t>
            </w:r>
          </w:p>
        </w:tc>
        <w:tc>
          <w:tcPr>
            <w:tcW w:w="3685" w:type="dxa"/>
            <w:tcBorders>
              <w:top w:val="single" w:sz="4" w:space="0" w:color="auto"/>
              <w:left w:val="single" w:sz="4" w:space="0" w:color="auto"/>
              <w:bottom w:val="single" w:sz="4" w:space="0" w:color="auto"/>
              <w:right w:val="single" w:sz="4" w:space="0" w:color="auto"/>
            </w:tcBorders>
          </w:tcPr>
          <w:p w14:paraId="6406A65E"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Išmatavimai</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E29463A" w14:textId="594512F9" w:rsidR="00EA7918" w:rsidRPr="00A1504E" w:rsidRDefault="00EA7918" w:rsidP="00EA7918">
            <w:pPr>
              <w:spacing w:after="0"/>
              <w:rPr>
                <w:rFonts w:ascii="Times New Roman" w:eastAsia="Calibri" w:hAnsi="Times New Roman" w:cs="Times New Roman"/>
                <w:sz w:val="24"/>
                <w:szCs w:val="24"/>
              </w:rPr>
            </w:pPr>
            <w:r w:rsidRPr="00A1504E">
              <w:rPr>
                <w:rFonts w:ascii="Times New Roman" w:eastAsia="Calibri" w:hAnsi="Times New Roman" w:cs="Times New Roman"/>
                <w:sz w:val="24"/>
                <w:szCs w:val="24"/>
              </w:rPr>
              <w:t xml:space="preserve">Kaskada turi būti sumontuota ant 50 x 80 </w:t>
            </w:r>
            <w:r w:rsidR="00782C81" w:rsidRPr="00A1504E">
              <w:rPr>
                <w:rFonts w:ascii="Times New Roman" w:hAnsi="Times New Roman" w:cs="Times New Roman"/>
                <w:bCs/>
                <w:iCs/>
                <w:sz w:val="24"/>
                <w:szCs w:val="24"/>
              </w:rPr>
              <w:t xml:space="preserve">(±5) </w:t>
            </w:r>
            <w:r w:rsidR="00DB6213" w:rsidRPr="00A1504E">
              <w:rPr>
                <w:rFonts w:ascii="Times New Roman" w:hAnsi="Times New Roman" w:cs="Times New Roman"/>
                <w:bCs/>
                <w:iCs/>
                <w:sz w:val="24"/>
                <w:szCs w:val="24"/>
              </w:rPr>
              <w:t>m</w:t>
            </w:r>
            <w:r w:rsidR="00782C81" w:rsidRPr="00A1504E">
              <w:rPr>
                <w:rFonts w:ascii="Times New Roman" w:hAnsi="Times New Roman" w:cs="Times New Roman"/>
                <w:bCs/>
                <w:iCs/>
                <w:sz w:val="24"/>
                <w:szCs w:val="24"/>
              </w:rPr>
              <w:t>m</w:t>
            </w:r>
            <w:r w:rsidR="00782C81" w:rsidRPr="00A1504E">
              <w:rPr>
                <w:rFonts w:ascii="Times New Roman" w:eastAsia="Calibri" w:hAnsi="Times New Roman" w:cs="Times New Roman"/>
                <w:sz w:val="24"/>
                <w:szCs w:val="24"/>
              </w:rPr>
              <w:t xml:space="preserve"> </w:t>
            </w:r>
            <w:r w:rsidRPr="00A1504E">
              <w:rPr>
                <w:rFonts w:ascii="Times New Roman" w:eastAsia="Calibri" w:hAnsi="Times New Roman" w:cs="Times New Roman"/>
                <w:sz w:val="24"/>
                <w:szCs w:val="24"/>
              </w:rPr>
              <w:t xml:space="preserve">žiedo, ir turi turėti  </w:t>
            </w:r>
            <w:r w:rsidR="00782C81" w:rsidRPr="00A1504E">
              <w:rPr>
                <w:rFonts w:ascii="Times New Roman" w:eastAsia="Calibri" w:hAnsi="Times New Roman" w:cs="Times New Roman"/>
                <w:bCs/>
                <w:sz w:val="24"/>
                <w:szCs w:val="24"/>
              </w:rPr>
              <w:t xml:space="preserve">ne mažiau </w:t>
            </w:r>
            <w:r w:rsidRPr="00A1504E">
              <w:rPr>
                <w:rFonts w:ascii="Times New Roman" w:eastAsia="Calibri" w:hAnsi="Times New Roman" w:cs="Times New Roman"/>
                <w:sz w:val="24"/>
                <w:szCs w:val="24"/>
              </w:rPr>
              <w:t>150 šviesos diodų juostelių, kurių ilgis ne mažesnis kaip  3 m.</w:t>
            </w:r>
          </w:p>
        </w:tc>
      </w:tr>
      <w:bookmarkEnd w:id="4"/>
      <w:tr w:rsidR="00EA7918" w:rsidRPr="00A1504E" w14:paraId="1DF6E3F0"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9FE817D"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6.3</w:t>
            </w:r>
          </w:p>
        </w:tc>
        <w:tc>
          <w:tcPr>
            <w:tcW w:w="3685" w:type="dxa"/>
            <w:tcBorders>
              <w:top w:val="single" w:sz="4" w:space="0" w:color="auto"/>
              <w:left w:val="single" w:sz="4" w:space="0" w:color="auto"/>
              <w:bottom w:val="single" w:sz="4" w:space="0" w:color="auto"/>
              <w:right w:val="single" w:sz="4" w:space="0" w:color="auto"/>
            </w:tcBorders>
          </w:tcPr>
          <w:p w14:paraId="13BA8FD9" w14:textId="77777777"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sz w:val="24"/>
                <w:szCs w:val="24"/>
              </w:rPr>
              <w:t>Veikimas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72D3FD6" w14:textId="6CC73B18" w:rsidR="00EA7918" w:rsidRPr="00A1504E" w:rsidRDefault="00782C81" w:rsidP="00EA7918">
            <w:pPr>
              <w:spacing w:after="0"/>
              <w:rPr>
                <w:rFonts w:ascii="Times New Roman" w:hAnsi="Times New Roman" w:cs="Times New Roman"/>
                <w:b/>
                <w:bCs/>
                <w:sz w:val="24"/>
                <w:szCs w:val="24"/>
              </w:rPr>
            </w:pPr>
            <w:r w:rsidRPr="00A1504E">
              <w:rPr>
                <w:rFonts w:ascii="Times New Roman" w:eastAsia="Calibri" w:hAnsi="Times New Roman" w:cs="Times New Roman"/>
                <w:sz w:val="24"/>
                <w:szCs w:val="24"/>
              </w:rPr>
              <w:t>T</w:t>
            </w:r>
            <w:r w:rsidR="00EA7918" w:rsidRPr="00A1504E">
              <w:rPr>
                <w:rFonts w:ascii="Times New Roman" w:eastAsia="Calibri" w:hAnsi="Times New Roman" w:cs="Times New Roman"/>
                <w:sz w:val="24"/>
                <w:szCs w:val="24"/>
              </w:rPr>
              <w:t>uri šviesti  visomis vaivorykštės spalvomis. Spalvas turi būti galimybė keisti planšetinio kompiuterio aplikacijos  ir valdiklio pagalba.</w:t>
            </w:r>
          </w:p>
        </w:tc>
      </w:tr>
      <w:tr w:rsidR="00EA7918" w:rsidRPr="00A1504E" w14:paraId="5A20AD81"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39336F2"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6.4</w:t>
            </w:r>
          </w:p>
        </w:tc>
        <w:tc>
          <w:tcPr>
            <w:tcW w:w="3685" w:type="dxa"/>
            <w:tcBorders>
              <w:top w:val="single" w:sz="4" w:space="0" w:color="auto"/>
              <w:left w:val="single" w:sz="4" w:space="0" w:color="auto"/>
              <w:bottom w:val="single" w:sz="4" w:space="0" w:color="auto"/>
              <w:right w:val="single" w:sz="4" w:space="0" w:color="auto"/>
            </w:tcBorders>
          </w:tcPr>
          <w:p w14:paraId="61AFA3B3" w14:textId="77777777"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sz w:val="24"/>
                <w:szCs w:val="24"/>
              </w:rPr>
              <w:t xml:space="preserve">Montavimas </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A27F64D" w14:textId="77777777" w:rsidR="00EA7918" w:rsidRPr="00A1504E" w:rsidRDefault="00EA7918" w:rsidP="00EA7918">
            <w:pPr>
              <w:spacing w:after="0"/>
              <w:rPr>
                <w:rFonts w:ascii="Times New Roman" w:hAnsi="Times New Roman" w:cs="Times New Roman"/>
                <w:b/>
                <w:bCs/>
                <w:sz w:val="24"/>
                <w:szCs w:val="24"/>
              </w:rPr>
            </w:pPr>
            <w:r w:rsidRPr="00A1504E">
              <w:rPr>
                <w:rFonts w:ascii="Times New Roman" w:eastAsia="Calibri" w:hAnsi="Times New Roman" w:cs="Times New Roman"/>
                <w:sz w:val="24"/>
                <w:szCs w:val="24"/>
              </w:rPr>
              <w:t xml:space="preserve">Šviesos diodų kaskada, montuojama lubose ir turi atlaikyti </w:t>
            </w:r>
            <w:r w:rsidRPr="00A1504E">
              <w:rPr>
                <w:rFonts w:ascii="Times New Roman" w:hAnsi="Times New Roman" w:cs="Times New Roman"/>
                <w:bCs/>
                <w:sz w:val="24"/>
                <w:szCs w:val="24"/>
              </w:rPr>
              <w:t>ne mažiau nei 100 kg svorį.</w:t>
            </w:r>
          </w:p>
        </w:tc>
      </w:tr>
      <w:tr w:rsidR="00EA7918" w:rsidRPr="00A1504E" w14:paraId="00C93C84"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2AD1D48"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6.5</w:t>
            </w:r>
          </w:p>
        </w:tc>
        <w:tc>
          <w:tcPr>
            <w:tcW w:w="3685" w:type="dxa"/>
            <w:tcBorders>
              <w:top w:val="single" w:sz="4" w:space="0" w:color="auto"/>
              <w:left w:val="single" w:sz="4" w:space="0" w:color="auto"/>
              <w:bottom w:val="single" w:sz="4" w:space="0" w:color="auto"/>
              <w:right w:val="single" w:sz="4" w:space="0" w:color="auto"/>
            </w:tcBorders>
          </w:tcPr>
          <w:p w14:paraId="364930D1" w14:textId="77777777" w:rsidR="00EA7918" w:rsidRPr="00A1504E" w:rsidRDefault="00EA7918" w:rsidP="00EA7918">
            <w:pPr>
              <w:spacing w:after="0"/>
              <w:rPr>
                <w:rFonts w:ascii="Times New Roman" w:hAnsi="Times New Roman" w:cs="Times New Roman"/>
                <w:b/>
                <w:bCs/>
                <w:sz w:val="24"/>
                <w:szCs w:val="24"/>
              </w:rPr>
            </w:pPr>
            <w:r w:rsidRPr="00A1504E">
              <w:rPr>
                <w:rFonts w:ascii="Times New Roman" w:hAnsi="Times New Roman" w:cs="Times New Roman"/>
                <w:color w:val="000000"/>
                <w:sz w:val="24"/>
                <w:szCs w:val="24"/>
              </w:rPr>
              <w:t>Suderinamumas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0E29DB7" w14:textId="70F99912" w:rsidR="00EA7918" w:rsidRPr="00A1504E" w:rsidRDefault="00EA7918" w:rsidP="00EA7918">
            <w:pPr>
              <w:spacing w:after="0"/>
              <w:rPr>
                <w:rFonts w:ascii="Times New Roman" w:hAnsi="Times New Roman" w:cs="Times New Roman"/>
                <w:b/>
                <w:bCs/>
                <w:sz w:val="24"/>
                <w:szCs w:val="24"/>
              </w:rPr>
            </w:pPr>
            <w:r w:rsidRPr="00A1504E">
              <w:rPr>
                <w:rFonts w:ascii="Times New Roman" w:eastAsia="Calibri" w:hAnsi="Times New Roman" w:cs="Times New Roman"/>
                <w:sz w:val="24"/>
                <w:szCs w:val="24"/>
              </w:rPr>
              <w:t xml:space="preserve">Šviesos pluoštų kaskada turi būti to paties gamintojo kaip ir programinė įranga ir </w:t>
            </w:r>
            <w:r w:rsidR="00BB718E" w:rsidRPr="00A1504E">
              <w:rPr>
                <w:rFonts w:ascii="Times New Roman" w:eastAsia="Calibri" w:hAnsi="Times New Roman" w:cs="Times New Roman"/>
                <w:sz w:val="24"/>
                <w:szCs w:val="24"/>
              </w:rPr>
              <w:t>būti</w:t>
            </w:r>
            <w:r w:rsidRPr="00A1504E">
              <w:rPr>
                <w:rFonts w:ascii="Times New Roman" w:eastAsia="Calibri" w:hAnsi="Times New Roman" w:cs="Times New Roman"/>
                <w:sz w:val="24"/>
                <w:szCs w:val="24"/>
              </w:rPr>
              <w:t xml:space="preserve"> suderinama su siūloma kambario valdymo sistema.</w:t>
            </w:r>
          </w:p>
        </w:tc>
      </w:tr>
      <w:tr w:rsidR="00EA7918" w:rsidRPr="00A1504E" w14:paraId="08DCB13E"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234EEC"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6.6</w:t>
            </w:r>
          </w:p>
        </w:tc>
        <w:tc>
          <w:tcPr>
            <w:tcW w:w="3685" w:type="dxa"/>
            <w:tcBorders>
              <w:top w:val="single" w:sz="4" w:space="0" w:color="auto"/>
              <w:left w:val="single" w:sz="4" w:space="0" w:color="auto"/>
              <w:bottom w:val="single" w:sz="4" w:space="0" w:color="auto"/>
              <w:right w:val="single" w:sz="4" w:space="0" w:color="auto"/>
            </w:tcBorders>
          </w:tcPr>
          <w:p w14:paraId="3C978BB4"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sz w:val="24"/>
                <w:szCs w:val="24"/>
              </w:rPr>
              <w:t>Medžiagos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1CD740C6" w14:textId="44C0E472" w:rsidR="00EA7918" w:rsidRPr="00A1504E" w:rsidRDefault="00EA7918" w:rsidP="00EA7918">
            <w:pPr>
              <w:spacing w:after="0"/>
              <w:rPr>
                <w:rFonts w:ascii="Times New Roman" w:eastAsia="Calibri" w:hAnsi="Times New Roman" w:cs="Times New Roman"/>
                <w:sz w:val="24"/>
                <w:szCs w:val="24"/>
              </w:rPr>
            </w:pPr>
            <w:r w:rsidRPr="00A1504E">
              <w:rPr>
                <w:rFonts w:ascii="Times New Roman" w:hAnsi="Times New Roman" w:cs="Times New Roman"/>
                <w:bCs/>
                <w:sz w:val="24"/>
                <w:szCs w:val="24"/>
              </w:rPr>
              <w:t xml:space="preserve">Šviesos pluoštas pagamintas iš polimero arba lygiavertės medžiagos be </w:t>
            </w:r>
            <w:proofErr w:type="spellStart"/>
            <w:r w:rsidRPr="00A1504E">
              <w:rPr>
                <w:rFonts w:ascii="Times New Roman" w:hAnsi="Times New Roman" w:cs="Times New Roman"/>
                <w:bCs/>
                <w:sz w:val="24"/>
                <w:szCs w:val="24"/>
              </w:rPr>
              <w:t>ftalatų</w:t>
            </w:r>
            <w:proofErr w:type="spellEnd"/>
            <w:r w:rsidRPr="00A1504E">
              <w:rPr>
                <w:rFonts w:ascii="Times New Roman" w:hAnsi="Times New Roman" w:cs="Times New Roman"/>
                <w:bCs/>
                <w:sz w:val="24"/>
                <w:szCs w:val="24"/>
              </w:rPr>
              <w:t xml:space="preserve"> ir latekso, turi būti saugus ir ilgaamžis. Pluoštą</w:t>
            </w:r>
            <w:r w:rsidR="00BB718E" w:rsidRPr="00A1504E">
              <w:rPr>
                <w:rFonts w:ascii="Times New Roman" w:hAnsi="Times New Roman" w:cs="Times New Roman"/>
                <w:bCs/>
                <w:sz w:val="24"/>
                <w:szCs w:val="24"/>
              </w:rPr>
              <w:t xml:space="preserve"> turi būti</w:t>
            </w:r>
            <w:r w:rsidRPr="00A1504E">
              <w:rPr>
                <w:rFonts w:ascii="Times New Roman" w:hAnsi="Times New Roman" w:cs="Times New Roman"/>
                <w:bCs/>
                <w:sz w:val="24"/>
                <w:szCs w:val="24"/>
              </w:rPr>
              <w:t xml:space="preserve"> galima valyti su dezinfekcinėmis priemonėmis.  </w:t>
            </w:r>
          </w:p>
        </w:tc>
      </w:tr>
      <w:tr w:rsidR="00EA7918" w:rsidRPr="00A1504E" w14:paraId="32B028E4" w14:textId="77777777" w:rsidTr="00387EAF">
        <w:trPr>
          <w:trHeight w:val="445"/>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5884BAD" w14:textId="77777777" w:rsidR="00EA7918" w:rsidRPr="00A1504E" w:rsidRDefault="00EA7918" w:rsidP="00EA7918">
            <w:pPr>
              <w:suppressAutoHyphens/>
              <w:spacing w:after="0"/>
              <w:rPr>
                <w:rFonts w:ascii="Times New Roman" w:hAnsi="Times New Roman" w:cs="Times New Roman"/>
                <w:b/>
                <w:sz w:val="24"/>
                <w:szCs w:val="24"/>
              </w:rPr>
            </w:pPr>
            <w:r w:rsidRPr="00A1504E">
              <w:rPr>
                <w:rFonts w:ascii="Times New Roman" w:hAnsi="Times New Roman" w:cs="Times New Roman"/>
                <w:b/>
                <w:sz w:val="24"/>
                <w:szCs w:val="24"/>
              </w:rPr>
              <w:t>7.</w:t>
            </w:r>
          </w:p>
        </w:tc>
        <w:tc>
          <w:tcPr>
            <w:tcW w:w="11907" w:type="dxa"/>
            <w:gridSpan w:val="2"/>
            <w:tcBorders>
              <w:top w:val="single" w:sz="4" w:space="0" w:color="auto"/>
              <w:left w:val="single" w:sz="4" w:space="0" w:color="auto"/>
              <w:bottom w:val="single" w:sz="4" w:space="0" w:color="auto"/>
              <w:right w:val="single" w:sz="4" w:space="0" w:color="auto"/>
            </w:tcBorders>
          </w:tcPr>
          <w:p w14:paraId="28CBEF82" w14:textId="56BC22E9"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hAnsi="Times New Roman" w:cs="Times New Roman"/>
                <w:b/>
                <w:bCs/>
                <w:color w:val="000000"/>
                <w:sz w:val="24"/>
                <w:szCs w:val="24"/>
              </w:rPr>
              <w:t>Žvaigždžių projektorius</w:t>
            </w:r>
            <w:r w:rsidR="00B2204C" w:rsidRPr="00A1504E">
              <w:rPr>
                <w:rFonts w:ascii="Times New Roman" w:hAnsi="Times New Roman" w:cs="Times New Roman"/>
                <w:b/>
                <w:bCs/>
                <w:i/>
                <w:color w:val="000000"/>
                <w:sz w:val="24"/>
                <w:szCs w:val="24"/>
              </w:rPr>
              <w:t>- 1 vnt.</w:t>
            </w:r>
          </w:p>
        </w:tc>
      </w:tr>
      <w:tr w:rsidR="00EA7918" w:rsidRPr="00A1504E" w14:paraId="4DCD1CA3" w14:textId="77777777" w:rsidTr="00387EAF">
        <w:trPr>
          <w:trHeight w:val="40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B1D846D" w14:textId="77777777" w:rsidR="00EA7918" w:rsidRPr="00A1504E" w:rsidRDefault="00EA7918" w:rsidP="00EA7918">
            <w:pPr>
              <w:suppressAutoHyphens/>
              <w:spacing w:after="0"/>
              <w:rPr>
                <w:rFonts w:ascii="Times New Roman" w:hAnsi="Times New Roman" w:cs="Times New Roman"/>
                <w:sz w:val="24"/>
                <w:szCs w:val="24"/>
              </w:rPr>
            </w:pPr>
            <w:r w:rsidRPr="00A1504E">
              <w:rPr>
                <w:rFonts w:ascii="Times New Roman" w:hAnsi="Times New Roman" w:cs="Times New Roman"/>
                <w:sz w:val="24"/>
                <w:szCs w:val="24"/>
              </w:rPr>
              <w:t>7.1</w:t>
            </w:r>
          </w:p>
        </w:tc>
        <w:tc>
          <w:tcPr>
            <w:tcW w:w="3685" w:type="dxa"/>
            <w:tcBorders>
              <w:top w:val="single" w:sz="4" w:space="0" w:color="auto"/>
              <w:left w:val="single" w:sz="4" w:space="0" w:color="auto"/>
              <w:bottom w:val="single" w:sz="4" w:space="0" w:color="auto"/>
              <w:right w:val="single" w:sz="4" w:space="0" w:color="auto"/>
            </w:tcBorders>
          </w:tcPr>
          <w:p w14:paraId="266E1C05" w14:textId="77777777"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hAnsi="Times New Roman" w:cs="Times New Roman"/>
                <w:sz w:val="24"/>
                <w:szCs w:val="24"/>
              </w:rPr>
              <w:t>Veikimas ir komplektacija</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935BE29" w14:textId="1AE8FB62" w:rsidR="00EA7918" w:rsidRPr="00A1504E" w:rsidRDefault="00EA7918" w:rsidP="00EA7918">
            <w:pPr>
              <w:spacing w:after="0"/>
              <w:rPr>
                <w:rFonts w:ascii="Times New Roman" w:hAnsi="Times New Roman" w:cs="Times New Roman"/>
                <w:color w:val="000000"/>
                <w:sz w:val="24"/>
                <w:szCs w:val="24"/>
              </w:rPr>
            </w:pPr>
            <w:r w:rsidRPr="00A1504E">
              <w:rPr>
                <w:rFonts w:ascii="Times New Roman" w:eastAsia="Calibri" w:hAnsi="Times New Roman" w:cs="Times New Roman"/>
                <w:sz w:val="24"/>
                <w:szCs w:val="24"/>
              </w:rPr>
              <w:t xml:space="preserve">Projektorius </w:t>
            </w:r>
            <w:r w:rsidR="00BB718E" w:rsidRPr="00A1504E">
              <w:rPr>
                <w:rFonts w:ascii="Times New Roman" w:eastAsia="Calibri" w:hAnsi="Times New Roman" w:cs="Times New Roman"/>
                <w:sz w:val="24"/>
                <w:szCs w:val="24"/>
              </w:rPr>
              <w:t xml:space="preserve">turi turėti galimybę </w:t>
            </w:r>
            <w:r w:rsidRPr="00A1504E">
              <w:rPr>
                <w:rFonts w:ascii="Times New Roman" w:eastAsia="Calibri" w:hAnsi="Times New Roman" w:cs="Times New Roman"/>
                <w:sz w:val="24"/>
                <w:szCs w:val="24"/>
              </w:rPr>
              <w:t>rodyti žvaigždžių vaizdinius ant sienos arba lubų, turi būti galimybė įjungti arba išjungti debesų vaizdinius planšetinio kompiuterio aplikacijos pagalba. Turi būti imtuvas su jungiklio relės kontaktu, leidžiančiu paprastai įjungti/išjungti įvairius aplinkos elementus.</w:t>
            </w:r>
          </w:p>
        </w:tc>
      </w:tr>
      <w:tr w:rsidR="00EA7918" w:rsidRPr="00A1504E" w14:paraId="79892EE3" w14:textId="77777777" w:rsidTr="00387EAF">
        <w:trPr>
          <w:trHeight w:val="40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0D068B7" w14:textId="77777777" w:rsidR="00EA7918" w:rsidRPr="00A1504E" w:rsidRDefault="00EA7918" w:rsidP="00EA7918">
            <w:pPr>
              <w:suppressAutoHyphens/>
              <w:spacing w:after="0"/>
              <w:rPr>
                <w:rFonts w:ascii="Times New Roman" w:hAnsi="Times New Roman" w:cs="Times New Roman"/>
                <w:sz w:val="24"/>
                <w:szCs w:val="24"/>
              </w:rPr>
            </w:pPr>
            <w:r w:rsidRPr="00A1504E">
              <w:rPr>
                <w:rFonts w:ascii="Times New Roman" w:hAnsi="Times New Roman" w:cs="Times New Roman"/>
                <w:sz w:val="24"/>
                <w:szCs w:val="24"/>
              </w:rPr>
              <w:t>7.2</w:t>
            </w:r>
          </w:p>
        </w:tc>
        <w:tc>
          <w:tcPr>
            <w:tcW w:w="3685" w:type="dxa"/>
            <w:tcBorders>
              <w:top w:val="single" w:sz="4" w:space="0" w:color="auto"/>
              <w:left w:val="single" w:sz="4" w:space="0" w:color="auto"/>
              <w:bottom w:val="single" w:sz="4" w:space="0" w:color="auto"/>
              <w:right w:val="single" w:sz="4" w:space="0" w:color="auto"/>
            </w:tcBorders>
          </w:tcPr>
          <w:p w14:paraId="664E039A" w14:textId="77777777" w:rsidR="00EA7918" w:rsidRPr="00A1504E" w:rsidRDefault="00EA7918" w:rsidP="00EA7918">
            <w:pPr>
              <w:spacing w:after="0"/>
              <w:rPr>
                <w:rFonts w:ascii="Times New Roman" w:hAnsi="Times New Roman" w:cs="Times New Roman"/>
                <w:sz w:val="24"/>
                <w:szCs w:val="24"/>
              </w:rPr>
            </w:pPr>
            <w:r w:rsidRPr="00A1504E">
              <w:rPr>
                <w:rFonts w:ascii="Times New Roman" w:hAnsi="Times New Roman" w:cs="Times New Roman"/>
                <w:bCs/>
                <w:sz w:val="24"/>
                <w:szCs w:val="24"/>
              </w:rPr>
              <w:t>Garantija</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9ED23F4" w14:textId="77777777" w:rsidR="00EA7918" w:rsidRPr="00A1504E" w:rsidRDefault="00EA7918" w:rsidP="00EA7918">
            <w:pPr>
              <w:spacing w:after="0"/>
              <w:rPr>
                <w:rFonts w:ascii="Times New Roman" w:eastAsia="Calibri" w:hAnsi="Times New Roman" w:cs="Times New Roman"/>
                <w:sz w:val="24"/>
                <w:szCs w:val="24"/>
              </w:rPr>
            </w:pPr>
            <w:r w:rsidRPr="00A1504E">
              <w:rPr>
                <w:rFonts w:ascii="Times New Roman" w:hAnsi="Times New Roman" w:cs="Times New Roman"/>
                <w:bCs/>
                <w:sz w:val="24"/>
                <w:szCs w:val="24"/>
              </w:rPr>
              <w:t>Ne mažiau 24 mėn.</w:t>
            </w:r>
          </w:p>
        </w:tc>
      </w:tr>
      <w:tr w:rsidR="00EA7918" w:rsidRPr="00A1504E" w14:paraId="02C2EF2C" w14:textId="77777777" w:rsidTr="00387EAF">
        <w:trPr>
          <w:trHeight w:val="40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ED8C635" w14:textId="77777777" w:rsidR="00EA7918" w:rsidRPr="00A1504E" w:rsidRDefault="00EA7918" w:rsidP="00EA7918">
            <w:pPr>
              <w:suppressAutoHyphens/>
              <w:spacing w:after="0"/>
              <w:rPr>
                <w:rFonts w:ascii="Times New Roman" w:hAnsi="Times New Roman" w:cs="Times New Roman"/>
                <w:b/>
                <w:sz w:val="24"/>
                <w:szCs w:val="24"/>
              </w:rPr>
            </w:pPr>
            <w:r w:rsidRPr="00A1504E">
              <w:rPr>
                <w:rFonts w:ascii="Times New Roman" w:hAnsi="Times New Roman" w:cs="Times New Roman"/>
                <w:b/>
                <w:sz w:val="24"/>
                <w:szCs w:val="24"/>
              </w:rPr>
              <w:t>8.</w:t>
            </w:r>
          </w:p>
        </w:tc>
        <w:tc>
          <w:tcPr>
            <w:tcW w:w="11907" w:type="dxa"/>
            <w:gridSpan w:val="2"/>
            <w:tcBorders>
              <w:top w:val="single" w:sz="4" w:space="0" w:color="auto"/>
              <w:left w:val="single" w:sz="4" w:space="0" w:color="auto"/>
              <w:bottom w:val="single" w:sz="4" w:space="0" w:color="auto"/>
              <w:right w:val="single" w:sz="4" w:space="0" w:color="auto"/>
            </w:tcBorders>
          </w:tcPr>
          <w:p w14:paraId="7D38AFF3" w14:textId="7D5A1837"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hAnsi="Times New Roman" w:cs="Times New Roman"/>
                <w:b/>
                <w:bCs/>
                <w:color w:val="000000"/>
                <w:sz w:val="24"/>
                <w:szCs w:val="24"/>
              </w:rPr>
              <w:t xml:space="preserve">Vibroakustinis transformuojamas </w:t>
            </w:r>
            <w:proofErr w:type="spellStart"/>
            <w:r w:rsidRPr="00A1504E">
              <w:rPr>
                <w:rFonts w:ascii="Times New Roman" w:hAnsi="Times New Roman" w:cs="Times New Roman"/>
                <w:b/>
                <w:bCs/>
                <w:color w:val="000000"/>
                <w:sz w:val="24"/>
                <w:szCs w:val="24"/>
              </w:rPr>
              <w:t>pufas</w:t>
            </w:r>
            <w:proofErr w:type="spellEnd"/>
            <w:r w:rsidR="00A85A43" w:rsidRPr="00A1504E">
              <w:rPr>
                <w:rFonts w:ascii="Times New Roman" w:hAnsi="Times New Roman" w:cs="Times New Roman"/>
                <w:b/>
                <w:bCs/>
                <w:color w:val="000000"/>
                <w:sz w:val="24"/>
                <w:szCs w:val="24"/>
              </w:rPr>
              <w:t xml:space="preserve"> </w:t>
            </w:r>
            <w:r w:rsidR="00B2204C" w:rsidRPr="00A1504E">
              <w:rPr>
                <w:rFonts w:ascii="Times New Roman" w:hAnsi="Times New Roman" w:cs="Times New Roman"/>
                <w:b/>
                <w:bCs/>
                <w:i/>
                <w:color w:val="000000"/>
                <w:sz w:val="24"/>
                <w:szCs w:val="24"/>
              </w:rPr>
              <w:t>- 1 vnt.</w:t>
            </w:r>
          </w:p>
        </w:tc>
      </w:tr>
      <w:tr w:rsidR="00EA7918" w:rsidRPr="00A1504E" w14:paraId="5BD329F5" w14:textId="77777777" w:rsidTr="00387EAF">
        <w:trPr>
          <w:trHeight w:val="41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B5E220F"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8.1</w:t>
            </w:r>
          </w:p>
        </w:tc>
        <w:tc>
          <w:tcPr>
            <w:tcW w:w="3685" w:type="dxa"/>
            <w:tcBorders>
              <w:top w:val="single" w:sz="4" w:space="0" w:color="auto"/>
              <w:left w:val="single" w:sz="4" w:space="0" w:color="auto"/>
              <w:bottom w:val="single" w:sz="4" w:space="0" w:color="auto"/>
              <w:right w:val="single" w:sz="4" w:space="0" w:color="auto"/>
            </w:tcBorders>
          </w:tcPr>
          <w:p w14:paraId="354D6056"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sz w:val="24"/>
                <w:szCs w:val="24"/>
              </w:rPr>
              <w:t>Paskirtis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4758744" w14:textId="77777777"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hAnsi="Times New Roman" w:cs="Times New Roman"/>
                <w:bCs/>
                <w:sz w:val="24"/>
                <w:szCs w:val="24"/>
              </w:rPr>
              <w:t xml:space="preserve">Skirtas naudoti interaktyviai veiklai, valdyti aplinką, edukacinei veiklai, motorikos  lavinimui. </w:t>
            </w:r>
          </w:p>
        </w:tc>
      </w:tr>
      <w:tr w:rsidR="00EA7918" w:rsidRPr="00A1504E" w14:paraId="540F3A68" w14:textId="77777777" w:rsidTr="00387EAF">
        <w:trPr>
          <w:trHeight w:val="41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EFD93F7"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8.2</w:t>
            </w:r>
          </w:p>
        </w:tc>
        <w:tc>
          <w:tcPr>
            <w:tcW w:w="3685" w:type="dxa"/>
            <w:tcBorders>
              <w:top w:val="single" w:sz="4" w:space="0" w:color="auto"/>
              <w:left w:val="single" w:sz="4" w:space="0" w:color="auto"/>
              <w:bottom w:val="single" w:sz="4" w:space="0" w:color="auto"/>
              <w:right w:val="single" w:sz="4" w:space="0" w:color="auto"/>
            </w:tcBorders>
          </w:tcPr>
          <w:p w14:paraId="71223D26"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Medžiagos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990D384" w14:textId="66A9C0BF" w:rsidR="00EA7918" w:rsidRPr="00A1504E" w:rsidRDefault="00EA7918" w:rsidP="00EA7918">
            <w:pPr>
              <w:spacing w:after="0"/>
              <w:rPr>
                <w:rFonts w:ascii="Times New Roman" w:eastAsia="Calibri" w:hAnsi="Times New Roman" w:cs="Times New Roman"/>
                <w:sz w:val="24"/>
                <w:szCs w:val="24"/>
              </w:rPr>
            </w:pPr>
            <w:r w:rsidRPr="00A1504E">
              <w:rPr>
                <w:rFonts w:ascii="Times New Roman" w:eastAsia="Calibri" w:hAnsi="Times New Roman" w:cs="Times New Roman"/>
                <w:sz w:val="24"/>
                <w:szCs w:val="24"/>
              </w:rPr>
              <w:t xml:space="preserve">Turi būti pagamintas iš odos pakaitalo </w:t>
            </w:r>
            <w:r w:rsidR="00BB718E" w:rsidRPr="00A1504E">
              <w:rPr>
                <w:rFonts w:ascii="Times New Roman" w:eastAsia="Calibri" w:hAnsi="Times New Roman" w:cs="Times New Roman"/>
                <w:sz w:val="24"/>
                <w:szCs w:val="24"/>
              </w:rPr>
              <w:t xml:space="preserve">ir </w:t>
            </w:r>
            <w:r w:rsidRPr="00A1504E">
              <w:rPr>
                <w:rFonts w:ascii="Times New Roman" w:eastAsia="Calibri" w:hAnsi="Times New Roman" w:cs="Times New Roman"/>
                <w:sz w:val="24"/>
                <w:szCs w:val="24"/>
              </w:rPr>
              <w:t xml:space="preserve">užpildytas </w:t>
            </w:r>
            <w:proofErr w:type="spellStart"/>
            <w:r w:rsidRPr="00A1504E">
              <w:rPr>
                <w:rFonts w:ascii="Times New Roman" w:eastAsia="Calibri" w:hAnsi="Times New Roman" w:cs="Times New Roman"/>
                <w:sz w:val="24"/>
                <w:szCs w:val="24"/>
              </w:rPr>
              <w:t>polistireno</w:t>
            </w:r>
            <w:proofErr w:type="spellEnd"/>
            <w:r w:rsidRPr="00A1504E">
              <w:rPr>
                <w:rFonts w:ascii="Times New Roman" w:eastAsia="Calibri" w:hAnsi="Times New Roman" w:cs="Times New Roman"/>
                <w:sz w:val="24"/>
                <w:szCs w:val="24"/>
              </w:rPr>
              <w:t xml:space="preserve"> rutuliukais.</w:t>
            </w:r>
          </w:p>
        </w:tc>
      </w:tr>
      <w:tr w:rsidR="00EA7918" w:rsidRPr="00A1504E" w14:paraId="7556E294" w14:textId="77777777" w:rsidTr="00387EAF">
        <w:trPr>
          <w:trHeight w:val="41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7407E3F"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8.3</w:t>
            </w:r>
          </w:p>
        </w:tc>
        <w:tc>
          <w:tcPr>
            <w:tcW w:w="3685" w:type="dxa"/>
            <w:tcBorders>
              <w:top w:val="single" w:sz="4" w:space="0" w:color="auto"/>
              <w:left w:val="single" w:sz="4" w:space="0" w:color="auto"/>
              <w:bottom w:val="single" w:sz="4" w:space="0" w:color="auto"/>
              <w:right w:val="single" w:sz="4" w:space="0" w:color="auto"/>
            </w:tcBorders>
          </w:tcPr>
          <w:p w14:paraId="30382841"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Jungtys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56D18A2" w14:textId="77777777" w:rsidR="00EA7918" w:rsidRPr="00A1504E" w:rsidRDefault="00EA7918" w:rsidP="00EA7918">
            <w:pPr>
              <w:spacing w:after="0"/>
              <w:rPr>
                <w:rFonts w:ascii="Times New Roman" w:eastAsia="Calibri" w:hAnsi="Times New Roman" w:cs="Times New Roman"/>
                <w:sz w:val="24"/>
                <w:szCs w:val="24"/>
              </w:rPr>
            </w:pPr>
            <w:r w:rsidRPr="00A1504E">
              <w:rPr>
                <w:rFonts w:ascii="Times New Roman" w:eastAsia="Calibri" w:hAnsi="Times New Roman" w:cs="Times New Roman"/>
                <w:sz w:val="24"/>
                <w:szCs w:val="24"/>
              </w:rPr>
              <w:t>Vibroakustinis garsiakalbis turi būti viduje, putplasčio dėžutėje. Jis turi turėti laidą su jungtimi prijungimui prie vibroakustinio stiprintuvo.</w:t>
            </w:r>
          </w:p>
        </w:tc>
      </w:tr>
      <w:tr w:rsidR="00EA7918" w:rsidRPr="00A1504E" w14:paraId="408C3501" w14:textId="77777777" w:rsidTr="00387EAF">
        <w:trPr>
          <w:trHeight w:val="41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13F3EFB"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8.4</w:t>
            </w:r>
          </w:p>
        </w:tc>
        <w:tc>
          <w:tcPr>
            <w:tcW w:w="3685" w:type="dxa"/>
            <w:tcBorders>
              <w:top w:val="single" w:sz="4" w:space="0" w:color="auto"/>
              <w:left w:val="single" w:sz="4" w:space="0" w:color="auto"/>
              <w:bottom w:val="single" w:sz="4" w:space="0" w:color="auto"/>
              <w:right w:val="single" w:sz="4" w:space="0" w:color="auto"/>
            </w:tcBorders>
          </w:tcPr>
          <w:p w14:paraId="125FD65D"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Svoris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1AF6396" w14:textId="1B532A66" w:rsidR="00EA7918" w:rsidRPr="00A1504E" w:rsidRDefault="00EA7918" w:rsidP="00EA7918">
            <w:pPr>
              <w:spacing w:after="0"/>
              <w:rPr>
                <w:rFonts w:ascii="Times New Roman" w:eastAsia="Calibri" w:hAnsi="Times New Roman" w:cs="Times New Roman"/>
                <w:sz w:val="24"/>
                <w:szCs w:val="24"/>
              </w:rPr>
            </w:pPr>
            <w:r w:rsidRPr="00A1504E">
              <w:rPr>
                <w:rFonts w:ascii="Times New Roman" w:eastAsia="Calibri" w:hAnsi="Times New Roman" w:cs="Times New Roman"/>
                <w:sz w:val="24"/>
                <w:szCs w:val="24"/>
              </w:rPr>
              <w:t>Ne daugiau kaip 8 kg.</w:t>
            </w:r>
          </w:p>
        </w:tc>
      </w:tr>
      <w:tr w:rsidR="00EA7918" w:rsidRPr="00A1504E" w14:paraId="59834A90" w14:textId="77777777" w:rsidTr="00387EAF">
        <w:trPr>
          <w:trHeight w:val="41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DDA3417" w14:textId="77777777" w:rsidR="00EA7918" w:rsidRPr="00A1504E" w:rsidRDefault="00EA7918" w:rsidP="00EA7918">
            <w:pPr>
              <w:suppressAutoHyphens/>
              <w:spacing w:after="0"/>
              <w:rPr>
                <w:rFonts w:ascii="Times New Roman" w:hAnsi="Times New Roman" w:cs="Times New Roman"/>
                <w:noProof/>
                <w:sz w:val="24"/>
                <w:szCs w:val="24"/>
              </w:rPr>
            </w:pPr>
            <w:bookmarkStart w:id="5" w:name="_Hlk181859913"/>
            <w:r w:rsidRPr="00A1504E">
              <w:rPr>
                <w:rFonts w:ascii="Times New Roman" w:hAnsi="Times New Roman" w:cs="Times New Roman"/>
                <w:noProof/>
                <w:sz w:val="24"/>
                <w:szCs w:val="24"/>
              </w:rPr>
              <w:t>8.5</w:t>
            </w:r>
          </w:p>
        </w:tc>
        <w:tc>
          <w:tcPr>
            <w:tcW w:w="3685" w:type="dxa"/>
            <w:tcBorders>
              <w:top w:val="single" w:sz="4" w:space="0" w:color="auto"/>
              <w:left w:val="single" w:sz="4" w:space="0" w:color="auto"/>
              <w:bottom w:val="single" w:sz="4" w:space="0" w:color="auto"/>
              <w:right w:val="single" w:sz="4" w:space="0" w:color="auto"/>
            </w:tcBorders>
          </w:tcPr>
          <w:p w14:paraId="170D4733"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Išmatavimai</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3713821" w14:textId="50BE00EB" w:rsidR="00EA7918" w:rsidRPr="00A1504E" w:rsidRDefault="00EA7918" w:rsidP="00EA7918">
            <w:pPr>
              <w:spacing w:after="0"/>
              <w:rPr>
                <w:rFonts w:ascii="Times New Roman" w:hAnsi="Times New Roman" w:cs="Times New Roman"/>
                <w:color w:val="000000"/>
                <w:sz w:val="24"/>
                <w:szCs w:val="24"/>
              </w:rPr>
            </w:pPr>
            <w:r w:rsidRPr="00A1504E">
              <w:rPr>
                <w:rFonts w:ascii="Times New Roman" w:eastAsia="Calibri" w:hAnsi="Times New Roman" w:cs="Times New Roman"/>
                <w:sz w:val="24"/>
                <w:szCs w:val="24"/>
              </w:rPr>
              <w:t>Matmenys: 140x110x40 cm</w:t>
            </w:r>
            <w:r w:rsidR="0074200C" w:rsidRPr="00A1504E">
              <w:rPr>
                <w:rFonts w:ascii="Times New Roman" w:eastAsia="Calibri" w:hAnsi="Times New Roman" w:cs="Times New Roman"/>
                <w:sz w:val="24"/>
                <w:szCs w:val="24"/>
              </w:rPr>
              <w:t xml:space="preserve"> </w:t>
            </w:r>
            <w:r w:rsidR="0074200C" w:rsidRPr="00A1504E">
              <w:rPr>
                <w:rFonts w:ascii="Times New Roman" w:eastAsia="Calibri" w:hAnsi="Times New Roman" w:cs="Times New Roman"/>
                <w:bCs/>
                <w:sz w:val="24"/>
                <w:szCs w:val="24"/>
              </w:rPr>
              <w:t>(±5)</w:t>
            </w:r>
            <w:r w:rsidR="00513C45" w:rsidRPr="00A1504E">
              <w:rPr>
                <w:rFonts w:ascii="Times New Roman" w:eastAsia="Calibri" w:hAnsi="Times New Roman" w:cs="Times New Roman"/>
                <w:bCs/>
                <w:sz w:val="24"/>
                <w:szCs w:val="24"/>
              </w:rPr>
              <w:t xml:space="preserve"> mm.</w:t>
            </w:r>
          </w:p>
        </w:tc>
      </w:tr>
      <w:bookmarkEnd w:id="5"/>
      <w:tr w:rsidR="00EA7918" w:rsidRPr="00A1504E" w14:paraId="1F21CC8D" w14:textId="77777777" w:rsidTr="00387EAF">
        <w:trPr>
          <w:trHeight w:val="41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CD06AD4"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8.6</w:t>
            </w:r>
          </w:p>
        </w:tc>
        <w:tc>
          <w:tcPr>
            <w:tcW w:w="3685" w:type="dxa"/>
            <w:tcBorders>
              <w:top w:val="single" w:sz="4" w:space="0" w:color="auto"/>
              <w:left w:val="single" w:sz="4" w:space="0" w:color="auto"/>
              <w:bottom w:val="single" w:sz="4" w:space="0" w:color="auto"/>
              <w:right w:val="single" w:sz="4" w:space="0" w:color="auto"/>
            </w:tcBorders>
          </w:tcPr>
          <w:p w14:paraId="029F0BCE"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Atsparumas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A948793" w14:textId="153A5394" w:rsidR="00EA7918" w:rsidRPr="00A1504E" w:rsidRDefault="00EA7918" w:rsidP="00EA7918">
            <w:pPr>
              <w:spacing w:after="0"/>
              <w:rPr>
                <w:rFonts w:ascii="Times New Roman" w:eastAsia="Calibri" w:hAnsi="Times New Roman" w:cs="Times New Roman"/>
                <w:sz w:val="24"/>
                <w:szCs w:val="24"/>
              </w:rPr>
            </w:pPr>
            <w:r w:rsidRPr="00A1504E">
              <w:rPr>
                <w:rFonts w:ascii="Times New Roman" w:eastAsia="Calibri" w:hAnsi="Times New Roman" w:cs="Times New Roman"/>
                <w:sz w:val="24"/>
                <w:szCs w:val="24"/>
              </w:rPr>
              <w:t>Pagrindo danga turi būti  padengta antimikrobin</w:t>
            </w:r>
            <w:r w:rsidR="000F62F5" w:rsidRPr="00A1504E">
              <w:rPr>
                <w:rFonts w:ascii="Times New Roman" w:eastAsia="Calibri" w:hAnsi="Times New Roman" w:cs="Times New Roman"/>
                <w:sz w:val="24"/>
                <w:szCs w:val="24"/>
              </w:rPr>
              <w:t>e</w:t>
            </w:r>
            <w:r w:rsidRPr="00A1504E">
              <w:rPr>
                <w:rFonts w:ascii="Times New Roman" w:eastAsia="Calibri" w:hAnsi="Times New Roman" w:cs="Times New Roman"/>
                <w:sz w:val="24"/>
                <w:szCs w:val="24"/>
              </w:rPr>
              <w:t>, antibakterin</w:t>
            </w:r>
            <w:r w:rsidR="000F62F5" w:rsidRPr="00A1504E">
              <w:rPr>
                <w:rFonts w:ascii="Times New Roman" w:eastAsia="Calibri" w:hAnsi="Times New Roman" w:cs="Times New Roman"/>
                <w:sz w:val="24"/>
                <w:szCs w:val="24"/>
              </w:rPr>
              <w:t>e</w:t>
            </w:r>
            <w:r w:rsidRPr="00A1504E">
              <w:rPr>
                <w:rFonts w:ascii="Times New Roman" w:eastAsia="Calibri" w:hAnsi="Times New Roman" w:cs="Times New Roman"/>
                <w:sz w:val="24"/>
                <w:szCs w:val="24"/>
              </w:rPr>
              <w:t xml:space="preserve"> ir priešgrybelin</w:t>
            </w:r>
            <w:r w:rsidR="000F62F5" w:rsidRPr="00A1504E">
              <w:rPr>
                <w:rFonts w:ascii="Times New Roman" w:eastAsia="Calibri" w:hAnsi="Times New Roman" w:cs="Times New Roman"/>
                <w:sz w:val="24"/>
                <w:szCs w:val="24"/>
              </w:rPr>
              <w:t>e</w:t>
            </w:r>
            <w:r w:rsidRPr="00A1504E">
              <w:rPr>
                <w:rFonts w:ascii="Times New Roman" w:eastAsia="Calibri" w:hAnsi="Times New Roman" w:cs="Times New Roman"/>
                <w:sz w:val="24"/>
                <w:szCs w:val="24"/>
              </w:rPr>
              <w:t xml:space="preserve"> apsauga. Turi būti atspari dilimui, atspari žmogaus prakaitui ir seilėms, šlapimui ir kraujui. Ypač atspari saulei ir ugniai: M2 klasifikacija.</w:t>
            </w:r>
          </w:p>
        </w:tc>
      </w:tr>
      <w:tr w:rsidR="00EA7918" w:rsidRPr="00A1504E" w14:paraId="2896505A" w14:textId="77777777" w:rsidTr="00387EAF">
        <w:trPr>
          <w:trHeight w:val="41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EB105E7"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8.7</w:t>
            </w:r>
          </w:p>
        </w:tc>
        <w:tc>
          <w:tcPr>
            <w:tcW w:w="3685" w:type="dxa"/>
            <w:tcBorders>
              <w:top w:val="single" w:sz="4" w:space="0" w:color="auto"/>
              <w:left w:val="single" w:sz="4" w:space="0" w:color="auto"/>
              <w:bottom w:val="single" w:sz="4" w:space="0" w:color="auto"/>
              <w:right w:val="single" w:sz="4" w:space="0" w:color="auto"/>
            </w:tcBorders>
          </w:tcPr>
          <w:p w14:paraId="183C501A"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Sertifikatai</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CD9BF8C" w14:textId="1F520CD0" w:rsidR="00EA7918" w:rsidRPr="00A1504E" w:rsidRDefault="00EA7918" w:rsidP="00EA7918">
            <w:pPr>
              <w:spacing w:after="0"/>
              <w:rPr>
                <w:rFonts w:ascii="Times New Roman" w:eastAsia="Calibri" w:hAnsi="Times New Roman" w:cs="Times New Roman"/>
                <w:sz w:val="24"/>
                <w:szCs w:val="24"/>
              </w:rPr>
            </w:pPr>
            <w:r w:rsidRPr="00A1504E">
              <w:rPr>
                <w:rFonts w:ascii="Times New Roman" w:eastAsia="Calibri" w:hAnsi="Times New Roman" w:cs="Times New Roman"/>
                <w:sz w:val="24"/>
                <w:szCs w:val="24"/>
              </w:rPr>
              <w:t xml:space="preserve">Atitikti  REACH reglamentą. Atitikti EN71-3 žaislų saugos </w:t>
            </w:r>
            <w:r w:rsidR="008B024C" w:rsidRPr="00A1504E">
              <w:rPr>
                <w:rFonts w:ascii="Times New Roman" w:eastAsia="Calibri" w:hAnsi="Times New Roman" w:cs="Times New Roman"/>
                <w:sz w:val="24"/>
                <w:szCs w:val="24"/>
              </w:rPr>
              <w:t>reikalavimus.</w:t>
            </w:r>
          </w:p>
        </w:tc>
      </w:tr>
      <w:tr w:rsidR="00EA7918" w:rsidRPr="00A1504E" w14:paraId="4FF5953C" w14:textId="77777777" w:rsidTr="00387EAF">
        <w:trPr>
          <w:trHeight w:val="41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9955527"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8.8</w:t>
            </w:r>
          </w:p>
        </w:tc>
        <w:tc>
          <w:tcPr>
            <w:tcW w:w="3685" w:type="dxa"/>
            <w:tcBorders>
              <w:top w:val="single" w:sz="4" w:space="0" w:color="auto"/>
              <w:left w:val="single" w:sz="4" w:space="0" w:color="auto"/>
              <w:bottom w:val="single" w:sz="4" w:space="0" w:color="auto"/>
              <w:right w:val="single" w:sz="4" w:space="0" w:color="auto"/>
            </w:tcBorders>
          </w:tcPr>
          <w:p w14:paraId="60F08571"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 xml:space="preserve">Suderinamumas </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63C3CCF"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 xml:space="preserve">Vibroakustinis transformuojamas </w:t>
            </w:r>
            <w:proofErr w:type="spellStart"/>
            <w:r w:rsidRPr="00A1504E">
              <w:rPr>
                <w:rFonts w:ascii="Times New Roman" w:hAnsi="Times New Roman" w:cs="Times New Roman"/>
                <w:color w:val="000000"/>
                <w:sz w:val="24"/>
                <w:szCs w:val="24"/>
              </w:rPr>
              <w:t>pufas</w:t>
            </w:r>
            <w:proofErr w:type="spellEnd"/>
            <w:r w:rsidRPr="00A1504E">
              <w:rPr>
                <w:rFonts w:ascii="Times New Roman" w:hAnsi="Times New Roman" w:cs="Times New Roman"/>
                <w:color w:val="000000"/>
                <w:sz w:val="24"/>
                <w:szCs w:val="24"/>
              </w:rPr>
              <w:t xml:space="preserve"> turi būti to paties gamintojo kaip ir programinė įranga ir yra suderinama su siūloma kambario valdymo sistema.</w:t>
            </w:r>
          </w:p>
        </w:tc>
      </w:tr>
      <w:tr w:rsidR="00EA7918" w:rsidRPr="00A1504E" w14:paraId="0D212790" w14:textId="77777777" w:rsidTr="00387EAF">
        <w:trPr>
          <w:trHeight w:val="41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B6AF5F1"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8.9</w:t>
            </w:r>
          </w:p>
        </w:tc>
        <w:tc>
          <w:tcPr>
            <w:tcW w:w="3685" w:type="dxa"/>
            <w:tcBorders>
              <w:top w:val="single" w:sz="4" w:space="0" w:color="auto"/>
              <w:left w:val="single" w:sz="4" w:space="0" w:color="auto"/>
              <w:bottom w:val="single" w:sz="4" w:space="0" w:color="auto"/>
              <w:right w:val="single" w:sz="4" w:space="0" w:color="auto"/>
            </w:tcBorders>
          </w:tcPr>
          <w:p w14:paraId="7169DB8A"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sz w:val="24"/>
                <w:szCs w:val="24"/>
              </w:rPr>
              <w:t>Garantija</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51837CB"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sz w:val="24"/>
                <w:szCs w:val="24"/>
              </w:rPr>
              <w:t>Ne mažiau 24 mėn.</w:t>
            </w:r>
          </w:p>
        </w:tc>
      </w:tr>
      <w:tr w:rsidR="00EA7918" w:rsidRPr="00A1504E" w14:paraId="085A0ACF" w14:textId="77777777" w:rsidTr="00387EAF">
        <w:trPr>
          <w:trHeight w:val="36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BF7775C" w14:textId="77777777" w:rsidR="00EA7918" w:rsidRPr="00A1504E" w:rsidRDefault="00EA7918" w:rsidP="00EA7918">
            <w:pPr>
              <w:suppressAutoHyphens/>
              <w:spacing w:after="0"/>
              <w:rPr>
                <w:rFonts w:ascii="Times New Roman" w:hAnsi="Times New Roman" w:cs="Times New Roman"/>
                <w:b/>
                <w:noProof/>
                <w:sz w:val="24"/>
                <w:szCs w:val="24"/>
              </w:rPr>
            </w:pPr>
            <w:r w:rsidRPr="00A1504E">
              <w:rPr>
                <w:rFonts w:ascii="Times New Roman" w:hAnsi="Times New Roman" w:cs="Times New Roman"/>
                <w:b/>
                <w:noProof/>
                <w:sz w:val="24"/>
                <w:szCs w:val="24"/>
              </w:rPr>
              <w:t>9.</w:t>
            </w:r>
          </w:p>
        </w:tc>
        <w:tc>
          <w:tcPr>
            <w:tcW w:w="11907" w:type="dxa"/>
            <w:gridSpan w:val="2"/>
            <w:tcBorders>
              <w:top w:val="single" w:sz="4" w:space="0" w:color="auto"/>
              <w:left w:val="single" w:sz="4" w:space="0" w:color="auto"/>
              <w:bottom w:val="single" w:sz="4" w:space="0" w:color="auto"/>
              <w:right w:val="single" w:sz="4" w:space="0" w:color="auto"/>
            </w:tcBorders>
          </w:tcPr>
          <w:p w14:paraId="6FAAD92A" w14:textId="74E1BF7C"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hAnsi="Times New Roman" w:cs="Times New Roman"/>
                <w:b/>
                <w:bCs/>
                <w:color w:val="000000"/>
                <w:sz w:val="24"/>
                <w:szCs w:val="24"/>
              </w:rPr>
              <w:t>Šviečianti planeta</w:t>
            </w:r>
            <w:r w:rsidR="00B2204C" w:rsidRPr="00A1504E">
              <w:rPr>
                <w:rFonts w:ascii="Times New Roman" w:hAnsi="Times New Roman" w:cs="Times New Roman"/>
                <w:b/>
                <w:bCs/>
                <w:i/>
                <w:color w:val="000000"/>
                <w:sz w:val="24"/>
                <w:szCs w:val="24"/>
              </w:rPr>
              <w:t>- 4 vnt.</w:t>
            </w:r>
          </w:p>
        </w:tc>
      </w:tr>
      <w:tr w:rsidR="00EA7918" w:rsidRPr="00A1504E" w14:paraId="19BDD36B" w14:textId="77777777" w:rsidTr="00387EAF">
        <w:trPr>
          <w:trHeight w:val="361"/>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15D6611" w14:textId="77777777" w:rsidR="00EA7918" w:rsidRPr="00A1504E" w:rsidRDefault="00EA7918" w:rsidP="00EA7918">
            <w:pPr>
              <w:suppressAutoHyphens/>
              <w:spacing w:after="0"/>
              <w:rPr>
                <w:rFonts w:ascii="Times New Roman" w:hAnsi="Times New Roman" w:cs="Times New Roman"/>
                <w:noProof/>
                <w:sz w:val="24"/>
                <w:szCs w:val="24"/>
              </w:rPr>
            </w:pPr>
            <w:bookmarkStart w:id="6" w:name="_Hlk181860015"/>
            <w:r w:rsidRPr="00A1504E">
              <w:rPr>
                <w:rFonts w:ascii="Times New Roman" w:hAnsi="Times New Roman" w:cs="Times New Roman"/>
                <w:noProof/>
                <w:sz w:val="24"/>
                <w:szCs w:val="24"/>
              </w:rPr>
              <w:t>9.1</w:t>
            </w:r>
          </w:p>
        </w:tc>
        <w:tc>
          <w:tcPr>
            <w:tcW w:w="3685" w:type="dxa"/>
            <w:tcBorders>
              <w:top w:val="single" w:sz="4" w:space="0" w:color="auto"/>
              <w:left w:val="single" w:sz="4" w:space="0" w:color="auto"/>
              <w:bottom w:val="single" w:sz="4" w:space="0" w:color="auto"/>
              <w:right w:val="single" w:sz="4" w:space="0" w:color="auto"/>
            </w:tcBorders>
          </w:tcPr>
          <w:p w14:paraId="77215CDC"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Išmatavimai</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5F45716" w14:textId="1540ADE2"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hAnsi="Times New Roman" w:cs="Times New Roman"/>
                <w:color w:val="000000"/>
                <w:sz w:val="24"/>
                <w:szCs w:val="24"/>
              </w:rPr>
              <w:t>Planeta</w:t>
            </w:r>
            <w:r w:rsidR="000F62F5" w:rsidRPr="00A1504E">
              <w:rPr>
                <w:rFonts w:ascii="Times New Roman" w:hAnsi="Times New Roman" w:cs="Times New Roman"/>
                <w:color w:val="000000"/>
                <w:sz w:val="24"/>
                <w:szCs w:val="24"/>
              </w:rPr>
              <w:t xml:space="preserve"> </w:t>
            </w:r>
            <w:r w:rsidRPr="00A1504E">
              <w:rPr>
                <w:rFonts w:ascii="Times New Roman" w:hAnsi="Times New Roman" w:cs="Times New Roman"/>
                <w:color w:val="000000"/>
                <w:sz w:val="24"/>
                <w:szCs w:val="24"/>
              </w:rPr>
              <w:t>turi būti 50 cm</w:t>
            </w:r>
            <w:r w:rsidR="00513C45" w:rsidRPr="00A1504E">
              <w:rPr>
                <w:rFonts w:ascii="Times New Roman" w:hAnsi="Times New Roman" w:cs="Times New Roman"/>
                <w:color w:val="000000"/>
                <w:sz w:val="24"/>
                <w:szCs w:val="24"/>
              </w:rPr>
              <w:t xml:space="preserve"> </w:t>
            </w:r>
            <w:r w:rsidR="00513C45" w:rsidRPr="00A1504E">
              <w:rPr>
                <w:rFonts w:ascii="Times New Roman" w:eastAsia="Calibri" w:hAnsi="Times New Roman" w:cs="Times New Roman"/>
                <w:bCs/>
                <w:sz w:val="24"/>
                <w:szCs w:val="24"/>
              </w:rPr>
              <w:t>(±5) mm</w:t>
            </w:r>
            <w:r w:rsidRPr="00A1504E">
              <w:rPr>
                <w:rFonts w:ascii="Times New Roman" w:hAnsi="Times New Roman" w:cs="Times New Roman"/>
                <w:color w:val="000000"/>
                <w:sz w:val="24"/>
                <w:szCs w:val="24"/>
              </w:rPr>
              <w:t xml:space="preserve"> skersmens.</w:t>
            </w:r>
          </w:p>
        </w:tc>
      </w:tr>
      <w:bookmarkEnd w:id="6"/>
      <w:tr w:rsidR="00EA7918" w:rsidRPr="00A1504E" w14:paraId="65C5131A" w14:textId="77777777" w:rsidTr="00387EAF">
        <w:trPr>
          <w:trHeight w:val="361"/>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2645CFB"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9.2</w:t>
            </w:r>
          </w:p>
        </w:tc>
        <w:tc>
          <w:tcPr>
            <w:tcW w:w="3685" w:type="dxa"/>
            <w:tcBorders>
              <w:top w:val="single" w:sz="4" w:space="0" w:color="auto"/>
              <w:left w:val="single" w:sz="4" w:space="0" w:color="auto"/>
              <w:bottom w:val="single" w:sz="4" w:space="0" w:color="auto"/>
              <w:right w:val="single" w:sz="4" w:space="0" w:color="auto"/>
            </w:tcBorders>
          </w:tcPr>
          <w:p w14:paraId="7F4FC9FE"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Montavimas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3051A0C"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Gali būti pakabinama arba pastatoma</w:t>
            </w:r>
          </w:p>
        </w:tc>
      </w:tr>
      <w:tr w:rsidR="00EA7918" w:rsidRPr="00A1504E" w14:paraId="2820603F" w14:textId="77777777" w:rsidTr="00513C45">
        <w:trPr>
          <w:trHeight w:val="130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47AB6FE"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9.3</w:t>
            </w:r>
          </w:p>
        </w:tc>
        <w:tc>
          <w:tcPr>
            <w:tcW w:w="3685" w:type="dxa"/>
            <w:tcBorders>
              <w:top w:val="single" w:sz="4" w:space="0" w:color="auto"/>
              <w:left w:val="single" w:sz="4" w:space="0" w:color="auto"/>
              <w:bottom w:val="single" w:sz="4" w:space="0" w:color="auto"/>
              <w:right w:val="single" w:sz="4" w:space="0" w:color="auto"/>
            </w:tcBorders>
          </w:tcPr>
          <w:p w14:paraId="02CB135B"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Veikimas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3B23ECF" w14:textId="52875B32"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Turi būti galimybė keisti spalvas planšetinio kompiuterio aplikacijos pagalba. Turi būti jungiklis automatiniam režimui įjungti ir išjungti.</w:t>
            </w:r>
            <w:r w:rsidR="000F62F5" w:rsidRPr="00A1504E">
              <w:rPr>
                <w:rFonts w:ascii="Times New Roman" w:hAnsi="Times New Roman" w:cs="Times New Roman"/>
                <w:color w:val="000000"/>
                <w:sz w:val="24"/>
                <w:szCs w:val="24"/>
              </w:rPr>
              <w:t xml:space="preserve"> </w:t>
            </w:r>
            <w:r w:rsidRPr="00A1504E">
              <w:rPr>
                <w:rFonts w:ascii="Times New Roman" w:hAnsi="Times New Roman" w:cs="Times New Roman"/>
                <w:color w:val="000000"/>
                <w:sz w:val="24"/>
                <w:szCs w:val="24"/>
              </w:rPr>
              <w:t>Turi būti jungiklis nuosekliam 7 spalvų ciklo režimui.</w:t>
            </w:r>
            <w:r w:rsidRPr="00A1504E">
              <w:rPr>
                <w:rFonts w:ascii="Times New Roman" w:hAnsi="Times New Roman" w:cs="Times New Roman"/>
                <w:sz w:val="24"/>
                <w:szCs w:val="24"/>
              </w:rPr>
              <w:t xml:space="preserve"> </w:t>
            </w:r>
            <w:r w:rsidRPr="00A1504E">
              <w:rPr>
                <w:rFonts w:ascii="Times New Roman" w:hAnsi="Times New Roman" w:cs="Times New Roman"/>
                <w:color w:val="000000"/>
                <w:sz w:val="24"/>
                <w:szCs w:val="24"/>
              </w:rPr>
              <w:t>Turi būti galimybė keisti spalvas planšetinio kompiuterio aplikacijos  ir valdiklio pagalba.</w:t>
            </w:r>
          </w:p>
        </w:tc>
      </w:tr>
      <w:tr w:rsidR="00EA7918" w:rsidRPr="00A1504E" w14:paraId="4DFC287F" w14:textId="77777777" w:rsidTr="00387EAF">
        <w:trPr>
          <w:trHeight w:val="361"/>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D192195"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9.4</w:t>
            </w:r>
          </w:p>
        </w:tc>
        <w:tc>
          <w:tcPr>
            <w:tcW w:w="3685" w:type="dxa"/>
            <w:tcBorders>
              <w:top w:val="single" w:sz="4" w:space="0" w:color="auto"/>
              <w:left w:val="single" w:sz="4" w:space="0" w:color="auto"/>
              <w:bottom w:val="single" w:sz="4" w:space="0" w:color="auto"/>
              <w:right w:val="single" w:sz="4" w:space="0" w:color="auto"/>
            </w:tcBorders>
          </w:tcPr>
          <w:p w14:paraId="482A4305"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Suderinamumas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1859F441" w14:textId="77777777"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hAnsi="Times New Roman" w:cs="Times New Roman"/>
                <w:color w:val="000000"/>
                <w:sz w:val="24"/>
                <w:szCs w:val="24"/>
              </w:rPr>
              <w:t>Planeta</w:t>
            </w:r>
            <w:r w:rsidRPr="00A1504E">
              <w:rPr>
                <w:rFonts w:ascii="Times New Roman" w:hAnsi="Times New Roman" w:cs="Times New Roman"/>
                <w:sz w:val="24"/>
                <w:szCs w:val="24"/>
              </w:rPr>
              <w:t xml:space="preserve"> </w:t>
            </w:r>
            <w:r w:rsidRPr="00A1504E">
              <w:rPr>
                <w:rFonts w:ascii="Times New Roman" w:hAnsi="Times New Roman" w:cs="Times New Roman"/>
                <w:color w:val="000000"/>
                <w:sz w:val="24"/>
                <w:szCs w:val="24"/>
              </w:rPr>
              <w:t>turi būti to paties gamintojo kaip ir programinė įranga ir yra suderinama su siūloma kambario valdymo sistema</w:t>
            </w:r>
          </w:p>
        </w:tc>
      </w:tr>
      <w:tr w:rsidR="00EA7918" w:rsidRPr="00A1504E" w14:paraId="42B7AC1F" w14:textId="77777777" w:rsidTr="00387EAF">
        <w:trPr>
          <w:trHeight w:val="361"/>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DAA6388"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9.5</w:t>
            </w:r>
          </w:p>
        </w:tc>
        <w:tc>
          <w:tcPr>
            <w:tcW w:w="3685" w:type="dxa"/>
            <w:tcBorders>
              <w:top w:val="single" w:sz="4" w:space="0" w:color="auto"/>
              <w:left w:val="single" w:sz="4" w:space="0" w:color="auto"/>
              <w:bottom w:val="single" w:sz="4" w:space="0" w:color="auto"/>
              <w:right w:val="single" w:sz="4" w:space="0" w:color="auto"/>
            </w:tcBorders>
          </w:tcPr>
          <w:p w14:paraId="6CB9389D"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sz w:val="24"/>
                <w:szCs w:val="24"/>
              </w:rPr>
              <w:t>Garantija</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18BDC192"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sz w:val="24"/>
                <w:szCs w:val="24"/>
              </w:rPr>
              <w:t>Ne mažiau 24 mėn.</w:t>
            </w:r>
          </w:p>
        </w:tc>
      </w:tr>
      <w:tr w:rsidR="00EA7918" w:rsidRPr="00A1504E" w14:paraId="38C84494" w14:textId="77777777" w:rsidTr="00387EAF">
        <w:trPr>
          <w:trHeight w:val="461"/>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B52EFF0" w14:textId="77777777" w:rsidR="00EA7918" w:rsidRPr="00A1504E" w:rsidRDefault="00EA7918" w:rsidP="00EA7918">
            <w:pPr>
              <w:suppressAutoHyphens/>
              <w:spacing w:after="0"/>
              <w:rPr>
                <w:rFonts w:ascii="Times New Roman" w:hAnsi="Times New Roman" w:cs="Times New Roman"/>
                <w:b/>
                <w:sz w:val="24"/>
                <w:szCs w:val="24"/>
              </w:rPr>
            </w:pPr>
            <w:r w:rsidRPr="00A1504E">
              <w:rPr>
                <w:rFonts w:ascii="Times New Roman" w:hAnsi="Times New Roman" w:cs="Times New Roman"/>
                <w:b/>
                <w:sz w:val="24"/>
                <w:szCs w:val="24"/>
              </w:rPr>
              <w:t>10.</w:t>
            </w:r>
          </w:p>
        </w:tc>
        <w:tc>
          <w:tcPr>
            <w:tcW w:w="11907" w:type="dxa"/>
            <w:gridSpan w:val="2"/>
            <w:tcBorders>
              <w:top w:val="single" w:sz="4" w:space="0" w:color="auto"/>
              <w:left w:val="single" w:sz="4" w:space="0" w:color="auto"/>
              <w:bottom w:val="single" w:sz="4" w:space="0" w:color="auto"/>
              <w:right w:val="single" w:sz="4" w:space="0" w:color="auto"/>
            </w:tcBorders>
            <w:shd w:val="clear" w:color="auto" w:fill="auto"/>
          </w:tcPr>
          <w:p w14:paraId="57CB9963" w14:textId="137BFEC5"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hAnsi="Times New Roman" w:cs="Times New Roman"/>
                <w:b/>
                <w:bCs/>
                <w:color w:val="000000"/>
                <w:sz w:val="24"/>
                <w:szCs w:val="24"/>
              </w:rPr>
              <w:t>Šviečianti užuolaida</w:t>
            </w:r>
            <w:r w:rsidR="00B2204C" w:rsidRPr="00A1504E">
              <w:rPr>
                <w:rFonts w:ascii="Times New Roman" w:hAnsi="Times New Roman" w:cs="Times New Roman"/>
                <w:b/>
                <w:bCs/>
                <w:i/>
                <w:color w:val="000000"/>
                <w:sz w:val="24"/>
                <w:szCs w:val="24"/>
              </w:rPr>
              <w:t>- 1 vnt.</w:t>
            </w:r>
          </w:p>
        </w:tc>
      </w:tr>
      <w:tr w:rsidR="00EA7918" w:rsidRPr="00A1504E" w14:paraId="4C669683" w14:textId="77777777" w:rsidTr="00387EAF">
        <w:trPr>
          <w:trHeight w:val="411"/>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5FBC4E5" w14:textId="77777777" w:rsidR="00EA7918" w:rsidRPr="00A1504E" w:rsidRDefault="00EA7918" w:rsidP="00EA7918">
            <w:pPr>
              <w:suppressAutoHyphens/>
              <w:spacing w:after="0"/>
              <w:rPr>
                <w:rFonts w:ascii="Times New Roman" w:hAnsi="Times New Roman" w:cs="Times New Roman"/>
                <w:sz w:val="24"/>
                <w:szCs w:val="24"/>
              </w:rPr>
            </w:pPr>
            <w:bookmarkStart w:id="7" w:name="_Hlk181860263"/>
            <w:r w:rsidRPr="00A1504E">
              <w:rPr>
                <w:rFonts w:ascii="Times New Roman" w:hAnsi="Times New Roman" w:cs="Times New Roman"/>
                <w:sz w:val="24"/>
                <w:szCs w:val="24"/>
              </w:rPr>
              <w:t>10.1</w:t>
            </w:r>
          </w:p>
        </w:tc>
        <w:tc>
          <w:tcPr>
            <w:tcW w:w="3685" w:type="dxa"/>
            <w:tcBorders>
              <w:top w:val="single" w:sz="4" w:space="0" w:color="auto"/>
              <w:left w:val="single" w:sz="4" w:space="0" w:color="auto"/>
              <w:bottom w:val="single" w:sz="4" w:space="0" w:color="auto"/>
              <w:right w:val="single" w:sz="4" w:space="0" w:color="auto"/>
            </w:tcBorders>
          </w:tcPr>
          <w:p w14:paraId="56BD6AF1"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Išmatavimai</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BBC932A" w14:textId="5824A953" w:rsidR="00EA7918" w:rsidRPr="00A1504E" w:rsidRDefault="00EA7918" w:rsidP="00EA7918">
            <w:pPr>
              <w:spacing w:after="0"/>
              <w:rPr>
                <w:rFonts w:ascii="Times New Roman" w:eastAsia="Calibri" w:hAnsi="Times New Roman" w:cs="Times New Roman"/>
                <w:sz w:val="24"/>
                <w:szCs w:val="24"/>
              </w:rPr>
            </w:pPr>
            <w:r w:rsidRPr="00A1504E">
              <w:rPr>
                <w:rFonts w:ascii="Times New Roman" w:eastAsia="Calibri" w:hAnsi="Times New Roman" w:cs="Times New Roman"/>
                <w:sz w:val="24"/>
                <w:szCs w:val="24"/>
              </w:rPr>
              <w:t>Užuolaida turi būti sumontuota ant 1m.</w:t>
            </w:r>
            <w:r w:rsidR="00513C45" w:rsidRPr="00A1504E">
              <w:rPr>
                <w:rFonts w:ascii="Times New Roman" w:eastAsia="Calibri" w:hAnsi="Times New Roman" w:cs="Times New Roman"/>
                <w:sz w:val="24"/>
                <w:szCs w:val="24"/>
              </w:rPr>
              <w:t xml:space="preserve"> </w:t>
            </w:r>
            <w:r w:rsidR="00513C45" w:rsidRPr="00A1504E">
              <w:rPr>
                <w:rFonts w:ascii="Times New Roman" w:eastAsia="Calibri" w:hAnsi="Times New Roman" w:cs="Times New Roman"/>
                <w:bCs/>
                <w:sz w:val="24"/>
                <w:szCs w:val="24"/>
              </w:rPr>
              <w:t>(±5) mm</w:t>
            </w:r>
            <w:r w:rsidRPr="00A1504E">
              <w:rPr>
                <w:rFonts w:ascii="Times New Roman" w:eastAsia="Calibri" w:hAnsi="Times New Roman" w:cs="Times New Roman"/>
                <w:sz w:val="24"/>
                <w:szCs w:val="24"/>
              </w:rPr>
              <w:t xml:space="preserve"> pločio laikiklio. Į komplektą turi įeiti </w:t>
            </w:r>
            <w:r w:rsidR="00513C45" w:rsidRPr="00A1504E">
              <w:rPr>
                <w:rFonts w:ascii="Times New Roman" w:eastAsia="Calibri" w:hAnsi="Times New Roman" w:cs="Times New Roman"/>
                <w:bCs/>
                <w:sz w:val="24"/>
                <w:szCs w:val="24"/>
              </w:rPr>
              <w:t xml:space="preserve">ne mažiau </w:t>
            </w:r>
            <w:r w:rsidRPr="00A1504E">
              <w:rPr>
                <w:rFonts w:ascii="Times New Roman" w:eastAsia="Calibri" w:hAnsi="Times New Roman" w:cs="Times New Roman"/>
                <w:sz w:val="24"/>
                <w:szCs w:val="24"/>
              </w:rPr>
              <w:t>66 šviesos diodų juostelės, kurių ilgis ne mažesnis kaip 2 m.</w:t>
            </w:r>
          </w:p>
        </w:tc>
      </w:tr>
      <w:bookmarkEnd w:id="7"/>
      <w:tr w:rsidR="00EA7918" w:rsidRPr="00A1504E" w14:paraId="435FAE79" w14:textId="77777777" w:rsidTr="00387EAF">
        <w:trPr>
          <w:trHeight w:val="411"/>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6A8FAC8" w14:textId="77777777" w:rsidR="00EA7918" w:rsidRPr="00A1504E" w:rsidRDefault="00EA7918" w:rsidP="00EA7918">
            <w:pPr>
              <w:suppressAutoHyphens/>
              <w:spacing w:after="0"/>
              <w:rPr>
                <w:rFonts w:ascii="Times New Roman" w:hAnsi="Times New Roman" w:cs="Times New Roman"/>
                <w:sz w:val="24"/>
                <w:szCs w:val="24"/>
              </w:rPr>
            </w:pPr>
            <w:r w:rsidRPr="00A1504E">
              <w:rPr>
                <w:rFonts w:ascii="Times New Roman" w:hAnsi="Times New Roman" w:cs="Times New Roman"/>
                <w:sz w:val="24"/>
                <w:szCs w:val="24"/>
              </w:rPr>
              <w:t>10.2</w:t>
            </w:r>
          </w:p>
        </w:tc>
        <w:tc>
          <w:tcPr>
            <w:tcW w:w="3685" w:type="dxa"/>
            <w:tcBorders>
              <w:top w:val="single" w:sz="4" w:space="0" w:color="auto"/>
              <w:left w:val="single" w:sz="4" w:space="0" w:color="auto"/>
              <w:bottom w:val="single" w:sz="4" w:space="0" w:color="auto"/>
              <w:right w:val="single" w:sz="4" w:space="0" w:color="auto"/>
            </w:tcBorders>
          </w:tcPr>
          <w:p w14:paraId="6BA9804D"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Veikimas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0AC0C45" w14:textId="77777777" w:rsidR="00EA7918" w:rsidRPr="00A1504E" w:rsidRDefault="00EA7918" w:rsidP="00EA7918">
            <w:pPr>
              <w:spacing w:after="0"/>
              <w:rPr>
                <w:rFonts w:ascii="Times New Roman" w:eastAsia="Calibri" w:hAnsi="Times New Roman" w:cs="Times New Roman"/>
                <w:sz w:val="24"/>
                <w:szCs w:val="24"/>
              </w:rPr>
            </w:pPr>
            <w:r w:rsidRPr="00A1504E">
              <w:rPr>
                <w:rFonts w:ascii="Times New Roman" w:eastAsia="Calibri" w:hAnsi="Times New Roman" w:cs="Times New Roman"/>
                <w:sz w:val="24"/>
                <w:szCs w:val="24"/>
              </w:rPr>
              <w:t>Užuolaida turi šviesti visomis vaivorykštės spalvomis. Spalvas turi būti  galimybė keisti planšetinio kompiuterio aplikacijos pagalba ir valdiklio pagalba.</w:t>
            </w:r>
          </w:p>
        </w:tc>
      </w:tr>
      <w:tr w:rsidR="00EA7918" w:rsidRPr="00A1504E" w14:paraId="7D809569" w14:textId="77777777" w:rsidTr="00387EAF">
        <w:trPr>
          <w:trHeight w:val="411"/>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8B53804" w14:textId="77777777" w:rsidR="00EA7918" w:rsidRPr="00A1504E" w:rsidRDefault="00EA7918" w:rsidP="00EA7918">
            <w:pPr>
              <w:suppressAutoHyphens/>
              <w:spacing w:after="0"/>
              <w:rPr>
                <w:rFonts w:ascii="Times New Roman" w:hAnsi="Times New Roman" w:cs="Times New Roman"/>
                <w:sz w:val="24"/>
                <w:szCs w:val="24"/>
              </w:rPr>
            </w:pPr>
            <w:r w:rsidRPr="00A1504E">
              <w:rPr>
                <w:rFonts w:ascii="Times New Roman" w:hAnsi="Times New Roman" w:cs="Times New Roman"/>
                <w:sz w:val="24"/>
                <w:szCs w:val="24"/>
              </w:rPr>
              <w:t>10.3</w:t>
            </w:r>
          </w:p>
        </w:tc>
        <w:tc>
          <w:tcPr>
            <w:tcW w:w="3685" w:type="dxa"/>
            <w:tcBorders>
              <w:top w:val="single" w:sz="4" w:space="0" w:color="auto"/>
              <w:left w:val="single" w:sz="4" w:space="0" w:color="auto"/>
              <w:bottom w:val="single" w:sz="4" w:space="0" w:color="auto"/>
              <w:right w:val="single" w:sz="4" w:space="0" w:color="auto"/>
            </w:tcBorders>
          </w:tcPr>
          <w:p w14:paraId="6B32C60B"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 xml:space="preserve">Montavimas </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15E496F9" w14:textId="77777777"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eastAsia="Calibri" w:hAnsi="Times New Roman" w:cs="Times New Roman"/>
                <w:sz w:val="24"/>
                <w:szCs w:val="24"/>
              </w:rPr>
              <w:t>Montavimas su laikikliu ant lubų.</w:t>
            </w:r>
          </w:p>
        </w:tc>
      </w:tr>
      <w:tr w:rsidR="00EA7918" w:rsidRPr="00A1504E" w14:paraId="7FCD1B89" w14:textId="77777777" w:rsidTr="00387EAF">
        <w:trPr>
          <w:trHeight w:val="411"/>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8F0DDDF" w14:textId="77777777" w:rsidR="00EA7918" w:rsidRPr="00A1504E" w:rsidRDefault="00EA7918" w:rsidP="00EA7918">
            <w:pPr>
              <w:suppressAutoHyphens/>
              <w:spacing w:after="0"/>
              <w:rPr>
                <w:rFonts w:ascii="Times New Roman" w:hAnsi="Times New Roman" w:cs="Times New Roman"/>
                <w:sz w:val="24"/>
                <w:szCs w:val="24"/>
              </w:rPr>
            </w:pPr>
            <w:r w:rsidRPr="00A1504E">
              <w:rPr>
                <w:rFonts w:ascii="Times New Roman" w:hAnsi="Times New Roman" w:cs="Times New Roman"/>
                <w:sz w:val="24"/>
                <w:szCs w:val="24"/>
              </w:rPr>
              <w:t>10.4</w:t>
            </w:r>
          </w:p>
        </w:tc>
        <w:tc>
          <w:tcPr>
            <w:tcW w:w="3685" w:type="dxa"/>
            <w:tcBorders>
              <w:top w:val="single" w:sz="4" w:space="0" w:color="auto"/>
              <w:left w:val="single" w:sz="4" w:space="0" w:color="auto"/>
              <w:bottom w:val="single" w:sz="4" w:space="0" w:color="auto"/>
              <w:right w:val="single" w:sz="4" w:space="0" w:color="auto"/>
            </w:tcBorders>
          </w:tcPr>
          <w:p w14:paraId="5B7C903F"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Suderinamumas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4B6B1BA" w14:textId="77777777"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eastAsia="Calibri" w:hAnsi="Times New Roman" w:cs="Times New Roman"/>
                <w:sz w:val="24"/>
                <w:szCs w:val="24"/>
              </w:rPr>
              <w:t>Užuolaida turi būti to paties gamintojo kaip ir programinė įranga ir turi būti suderinta su siūloma kambario valdymo sistema</w:t>
            </w:r>
          </w:p>
        </w:tc>
      </w:tr>
      <w:tr w:rsidR="00EA7918" w:rsidRPr="00A1504E" w14:paraId="58CBBCE8" w14:textId="77777777" w:rsidTr="00387EAF">
        <w:trPr>
          <w:trHeight w:val="45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A65758" w14:textId="77777777" w:rsidR="00EA7918" w:rsidRPr="00A1504E" w:rsidRDefault="00EA7918" w:rsidP="00EA7918">
            <w:pPr>
              <w:suppressAutoHyphens/>
              <w:spacing w:after="0"/>
              <w:rPr>
                <w:rFonts w:ascii="Times New Roman" w:hAnsi="Times New Roman" w:cs="Times New Roman"/>
                <w:b/>
                <w:sz w:val="24"/>
                <w:szCs w:val="24"/>
              </w:rPr>
            </w:pPr>
            <w:r w:rsidRPr="00A1504E">
              <w:rPr>
                <w:rFonts w:ascii="Times New Roman" w:hAnsi="Times New Roman" w:cs="Times New Roman"/>
                <w:b/>
                <w:sz w:val="24"/>
                <w:szCs w:val="24"/>
              </w:rPr>
              <w:t>11.</w:t>
            </w:r>
          </w:p>
        </w:tc>
        <w:tc>
          <w:tcPr>
            <w:tcW w:w="11907" w:type="dxa"/>
            <w:gridSpan w:val="2"/>
            <w:tcBorders>
              <w:top w:val="single" w:sz="4" w:space="0" w:color="auto"/>
              <w:left w:val="single" w:sz="4" w:space="0" w:color="auto"/>
              <w:bottom w:val="single" w:sz="4" w:space="0" w:color="auto"/>
              <w:right w:val="single" w:sz="4" w:space="0" w:color="auto"/>
            </w:tcBorders>
          </w:tcPr>
          <w:p w14:paraId="5A71BF7B" w14:textId="29C72A46"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hAnsi="Times New Roman" w:cs="Times New Roman"/>
                <w:b/>
                <w:bCs/>
                <w:color w:val="000000"/>
                <w:sz w:val="24"/>
                <w:szCs w:val="24"/>
              </w:rPr>
              <w:t>UV priemonių rinkinys</w:t>
            </w:r>
            <w:r w:rsidR="00B2204C" w:rsidRPr="00A1504E">
              <w:rPr>
                <w:rFonts w:ascii="Times New Roman" w:hAnsi="Times New Roman" w:cs="Times New Roman"/>
                <w:b/>
                <w:bCs/>
                <w:i/>
                <w:color w:val="000000"/>
                <w:sz w:val="24"/>
                <w:szCs w:val="24"/>
              </w:rPr>
              <w:t>- 4 vnt.</w:t>
            </w:r>
          </w:p>
        </w:tc>
      </w:tr>
      <w:tr w:rsidR="00EA7918" w:rsidRPr="00A1504E" w14:paraId="5BA0CA5A" w14:textId="77777777" w:rsidTr="00387EAF">
        <w:trPr>
          <w:trHeight w:val="45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B1AE75A" w14:textId="77777777" w:rsidR="00EA7918" w:rsidRPr="00A1504E" w:rsidRDefault="00EA7918" w:rsidP="00EA7918">
            <w:pPr>
              <w:suppressAutoHyphens/>
              <w:spacing w:after="0"/>
              <w:rPr>
                <w:rFonts w:ascii="Times New Roman" w:hAnsi="Times New Roman" w:cs="Times New Roman"/>
                <w:sz w:val="24"/>
                <w:szCs w:val="24"/>
              </w:rPr>
            </w:pPr>
            <w:r w:rsidRPr="00A1504E">
              <w:rPr>
                <w:rFonts w:ascii="Times New Roman" w:hAnsi="Times New Roman" w:cs="Times New Roman"/>
                <w:sz w:val="24"/>
                <w:szCs w:val="24"/>
              </w:rPr>
              <w:t>11.1</w:t>
            </w:r>
          </w:p>
        </w:tc>
        <w:tc>
          <w:tcPr>
            <w:tcW w:w="3685" w:type="dxa"/>
            <w:tcBorders>
              <w:top w:val="single" w:sz="4" w:space="0" w:color="auto"/>
              <w:left w:val="single" w:sz="4" w:space="0" w:color="auto"/>
              <w:bottom w:val="single" w:sz="4" w:space="0" w:color="auto"/>
              <w:right w:val="single" w:sz="4" w:space="0" w:color="auto"/>
            </w:tcBorders>
          </w:tcPr>
          <w:p w14:paraId="722A1DB7" w14:textId="77777777" w:rsidR="00EA7918" w:rsidRPr="00A1504E" w:rsidRDefault="00EA7918" w:rsidP="00EA7918">
            <w:pPr>
              <w:tabs>
                <w:tab w:val="left" w:pos="426"/>
                <w:tab w:val="left" w:pos="993"/>
              </w:tabs>
              <w:spacing w:after="0"/>
              <w:rPr>
                <w:rFonts w:ascii="Times New Roman" w:hAnsi="Times New Roman" w:cs="Times New Roman"/>
                <w:bCs/>
                <w:sz w:val="24"/>
                <w:szCs w:val="24"/>
              </w:rPr>
            </w:pPr>
            <w:r w:rsidRPr="00A1504E">
              <w:rPr>
                <w:rFonts w:ascii="Times New Roman" w:hAnsi="Times New Roman" w:cs="Times New Roman"/>
                <w:bCs/>
                <w:sz w:val="24"/>
                <w:szCs w:val="24"/>
              </w:rPr>
              <w:t>Paskirtis</w:t>
            </w:r>
          </w:p>
          <w:p w14:paraId="54C2F442" w14:textId="77777777" w:rsidR="00EA7918" w:rsidRPr="00A1504E" w:rsidRDefault="00EA7918" w:rsidP="00EA7918">
            <w:pPr>
              <w:spacing w:after="0"/>
              <w:rPr>
                <w:rFonts w:ascii="Times New Roman"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6216EB4"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sz w:val="24"/>
                <w:szCs w:val="24"/>
              </w:rPr>
              <w:t>Skirtas sukurti sensorinei aplinkai, interaktyvi sensorinės stimuliacijos priemonė, stimuliuojant garsus. Gali būti naudojamas pasyviai ar interaktyviai.</w:t>
            </w:r>
          </w:p>
        </w:tc>
      </w:tr>
      <w:tr w:rsidR="00EA7918" w:rsidRPr="00A1504E" w14:paraId="261552D8" w14:textId="77777777" w:rsidTr="00387EAF">
        <w:trPr>
          <w:trHeight w:val="45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27FCC2A" w14:textId="77777777" w:rsidR="00EA7918" w:rsidRPr="00A1504E" w:rsidRDefault="00EA7918" w:rsidP="00EA7918">
            <w:pPr>
              <w:suppressAutoHyphens/>
              <w:spacing w:after="0"/>
              <w:rPr>
                <w:rFonts w:ascii="Times New Roman" w:hAnsi="Times New Roman" w:cs="Times New Roman"/>
                <w:sz w:val="24"/>
                <w:szCs w:val="24"/>
              </w:rPr>
            </w:pPr>
            <w:r w:rsidRPr="00A1504E">
              <w:rPr>
                <w:rFonts w:ascii="Times New Roman" w:hAnsi="Times New Roman" w:cs="Times New Roman"/>
                <w:sz w:val="24"/>
                <w:szCs w:val="24"/>
              </w:rPr>
              <w:t>11.2</w:t>
            </w:r>
          </w:p>
        </w:tc>
        <w:tc>
          <w:tcPr>
            <w:tcW w:w="3685" w:type="dxa"/>
            <w:tcBorders>
              <w:top w:val="single" w:sz="4" w:space="0" w:color="auto"/>
              <w:left w:val="single" w:sz="4" w:space="0" w:color="auto"/>
              <w:bottom w:val="single" w:sz="4" w:space="0" w:color="auto"/>
              <w:right w:val="single" w:sz="4" w:space="0" w:color="auto"/>
            </w:tcBorders>
          </w:tcPr>
          <w:p w14:paraId="3BC84F8F"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 xml:space="preserve">Sudėtis </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EA0F4CC"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1 x maišelis;</w:t>
            </w:r>
          </w:p>
          <w:p w14:paraId="4FDBF366"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 xml:space="preserve">2 x UV instrumentas </w:t>
            </w:r>
            <w:proofErr w:type="spellStart"/>
            <w:r w:rsidRPr="00A1504E">
              <w:rPr>
                <w:rFonts w:ascii="Times New Roman" w:hAnsi="Times New Roman" w:cs="Times New Roman"/>
                <w:color w:val="000000"/>
                <w:sz w:val="24"/>
                <w:szCs w:val="24"/>
              </w:rPr>
              <w:t>maraka</w:t>
            </w:r>
            <w:proofErr w:type="spellEnd"/>
            <w:r w:rsidRPr="00A1504E">
              <w:rPr>
                <w:rFonts w:ascii="Times New Roman" w:hAnsi="Times New Roman" w:cs="Times New Roman"/>
                <w:color w:val="000000"/>
                <w:sz w:val="24"/>
                <w:szCs w:val="24"/>
              </w:rPr>
              <w:t>;</w:t>
            </w:r>
          </w:p>
          <w:p w14:paraId="44158039"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2 x UV skarelė;</w:t>
            </w:r>
          </w:p>
          <w:p w14:paraId="07E4E154"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 xml:space="preserve">2 x UV </w:t>
            </w:r>
            <w:r w:rsidRPr="00A1504E">
              <w:rPr>
                <w:rFonts w:ascii="Times New Roman" w:hAnsi="Times New Roman" w:cs="Times New Roman"/>
                <w:sz w:val="24"/>
                <w:szCs w:val="24"/>
              </w:rPr>
              <w:t>girgždantys</w:t>
            </w:r>
            <w:r w:rsidRPr="00A1504E">
              <w:rPr>
                <w:rFonts w:ascii="Times New Roman" w:hAnsi="Times New Roman" w:cs="Times New Roman"/>
                <w:color w:val="000000"/>
                <w:sz w:val="24"/>
                <w:szCs w:val="24"/>
              </w:rPr>
              <w:t xml:space="preserve"> vamzdeliai;</w:t>
            </w:r>
          </w:p>
          <w:p w14:paraId="72A50617"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1 x UV vamzdis;</w:t>
            </w:r>
          </w:p>
          <w:p w14:paraId="3FE7917F"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6 x tekstūruoti UV rutuliai;</w:t>
            </w:r>
          </w:p>
          <w:p w14:paraId="31C599C4"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1 x šviečiantis tamsoje rutulys;</w:t>
            </w:r>
          </w:p>
          <w:p w14:paraId="04A8CBE0"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3 x Spageti UV;</w:t>
            </w:r>
          </w:p>
          <w:p w14:paraId="5AA1F16B"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2 x UV 1 metro vamzdelis;</w:t>
            </w:r>
          </w:p>
          <w:p w14:paraId="11B773AF"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2 x UV akrilinė juostelė;</w:t>
            </w:r>
          </w:p>
          <w:p w14:paraId="45DDC3EF"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1 x UV suktukas;</w:t>
            </w:r>
          </w:p>
          <w:p w14:paraId="67B28CFA"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1 x UV spyruoklė;</w:t>
            </w:r>
          </w:p>
          <w:p w14:paraId="47D734E7"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1 x UV tekstūros pirštinės;</w:t>
            </w:r>
          </w:p>
        </w:tc>
      </w:tr>
      <w:tr w:rsidR="00EA7918" w:rsidRPr="00A1504E" w14:paraId="74B44E42" w14:textId="77777777" w:rsidTr="00387EAF">
        <w:trPr>
          <w:trHeight w:val="41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B17E28A" w14:textId="77777777" w:rsidR="00EA7918" w:rsidRPr="00A1504E" w:rsidRDefault="00EA7918" w:rsidP="00EA7918">
            <w:pPr>
              <w:suppressAutoHyphens/>
              <w:spacing w:after="0"/>
              <w:rPr>
                <w:rFonts w:ascii="Times New Roman" w:hAnsi="Times New Roman" w:cs="Times New Roman"/>
                <w:b/>
                <w:noProof/>
                <w:sz w:val="24"/>
                <w:szCs w:val="24"/>
              </w:rPr>
            </w:pPr>
            <w:r w:rsidRPr="00A1504E">
              <w:rPr>
                <w:rFonts w:ascii="Times New Roman" w:hAnsi="Times New Roman" w:cs="Times New Roman"/>
                <w:b/>
                <w:noProof/>
                <w:sz w:val="24"/>
                <w:szCs w:val="24"/>
              </w:rPr>
              <w:t>12.</w:t>
            </w:r>
          </w:p>
        </w:tc>
        <w:tc>
          <w:tcPr>
            <w:tcW w:w="11907" w:type="dxa"/>
            <w:gridSpan w:val="2"/>
            <w:tcBorders>
              <w:top w:val="single" w:sz="4" w:space="0" w:color="auto"/>
              <w:left w:val="single" w:sz="4" w:space="0" w:color="auto"/>
              <w:bottom w:val="single" w:sz="4" w:space="0" w:color="auto"/>
              <w:right w:val="single" w:sz="4" w:space="0" w:color="auto"/>
            </w:tcBorders>
          </w:tcPr>
          <w:p w14:paraId="7E5A9934" w14:textId="2ABC19BF"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hAnsi="Times New Roman" w:cs="Times New Roman"/>
                <w:b/>
                <w:bCs/>
                <w:color w:val="000000"/>
                <w:sz w:val="24"/>
                <w:szCs w:val="24"/>
              </w:rPr>
              <w:t>Sensorinis kubas</w:t>
            </w:r>
            <w:r w:rsidR="00B2204C" w:rsidRPr="00A1504E">
              <w:rPr>
                <w:rFonts w:ascii="Times New Roman" w:hAnsi="Times New Roman" w:cs="Times New Roman"/>
                <w:b/>
                <w:bCs/>
                <w:i/>
                <w:color w:val="000000"/>
                <w:sz w:val="24"/>
                <w:szCs w:val="24"/>
              </w:rPr>
              <w:t>- 2 vnt.</w:t>
            </w:r>
          </w:p>
        </w:tc>
      </w:tr>
      <w:tr w:rsidR="00EA7918" w:rsidRPr="00A1504E" w14:paraId="114AEA91" w14:textId="77777777" w:rsidTr="00387EAF">
        <w:trPr>
          <w:trHeight w:val="721"/>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42B293F"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12.1</w:t>
            </w:r>
          </w:p>
        </w:tc>
        <w:tc>
          <w:tcPr>
            <w:tcW w:w="3685" w:type="dxa"/>
            <w:tcBorders>
              <w:top w:val="single" w:sz="4" w:space="0" w:color="auto"/>
              <w:left w:val="single" w:sz="4" w:space="0" w:color="auto"/>
              <w:bottom w:val="single" w:sz="4" w:space="0" w:color="auto"/>
              <w:right w:val="single" w:sz="4" w:space="0" w:color="auto"/>
            </w:tcBorders>
          </w:tcPr>
          <w:p w14:paraId="46DA25AF"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sz w:val="24"/>
                <w:szCs w:val="24"/>
              </w:rPr>
              <w:t>Paskirtis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9E49593" w14:textId="77777777" w:rsidR="00EA7918" w:rsidRPr="00A1504E" w:rsidRDefault="00EA7918" w:rsidP="00EA7918">
            <w:pPr>
              <w:spacing w:after="0"/>
              <w:rPr>
                <w:rFonts w:ascii="Times New Roman" w:eastAsia="Calibri" w:hAnsi="Times New Roman" w:cs="Times New Roman"/>
                <w:sz w:val="24"/>
                <w:szCs w:val="24"/>
              </w:rPr>
            </w:pPr>
            <w:r w:rsidRPr="00A1504E">
              <w:rPr>
                <w:rFonts w:ascii="Times New Roman" w:hAnsi="Times New Roman" w:cs="Times New Roman"/>
                <w:bCs/>
                <w:sz w:val="24"/>
                <w:szCs w:val="24"/>
              </w:rPr>
              <w:t>Skirtas naudoti interaktyviai veiklai, valdyti aplinką, edukacinei veiklai, motorikos  lavinimui.</w:t>
            </w:r>
          </w:p>
        </w:tc>
      </w:tr>
      <w:tr w:rsidR="00EA7918" w:rsidRPr="00A1504E" w14:paraId="74AE53B6" w14:textId="77777777" w:rsidTr="00387EAF">
        <w:trPr>
          <w:trHeight w:val="41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2157F11"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12.2</w:t>
            </w:r>
          </w:p>
        </w:tc>
        <w:tc>
          <w:tcPr>
            <w:tcW w:w="3685" w:type="dxa"/>
            <w:tcBorders>
              <w:top w:val="single" w:sz="4" w:space="0" w:color="auto"/>
              <w:left w:val="single" w:sz="4" w:space="0" w:color="auto"/>
              <w:bottom w:val="single" w:sz="4" w:space="0" w:color="auto"/>
              <w:right w:val="single" w:sz="4" w:space="0" w:color="auto"/>
            </w:tcBorders>
          </w:tcPr>
          <w:p w14:paraId="0DB8601B"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Išmatavimai</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54BB6BC" w14:textId="689AAC31"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Sensorinio kubo matmenys turi būti ne mažesnis</w:t>
            </w:r>
            <w:r w:rsidR="009C0B17" w:rsidRPr="00A1504E">
              <w:rPr>
                <w:rFonts w:ascii="Times New Roman" w:hAnsi="Times New Roman" w:cs="Times New Roman"/>
                <w:color w:val="000000"/>
                <w:sz w:val="24"/>
                <w:szCs w:val="24"/>
              </w:rPr>
              <w:t xml:space="preserve"> kaip</w:t>
            </w:r>
            <w:r w:rsidRPr="00A1504E">
              <w:rPr>
                <w:rFonts w:ascii="Times New Roman" w:eastAsia="Calibri" w:hAnsi="Times New Roman" w:cs="Times New Roman"/>
                <w:sz w:val="24"/>
                <w:szCs w:val="24"/>
              </w:rPr>
              <w:t xml:space="preserve"> 25 x 25 cm</w:t>
            </w:r>
            <w:r w:rsidR="009C0B17" w:rsidRPr="00A1504E">
              <w:rPr>
                <w:rFonts w:ascii="Times New Roman" w:eastAsia="Calibri" w:hAnsi="Times New Roman" w:cs="Times New Roman"/>
                <w:sz w:val="24"/>
                <w:szCs w:val="24"/>
              </w:rPr>
              <w:t>.</w:t>
            </w:r>
          </w:p>
        </w:tc>
      </w:tr>
      <w:tr w:rsidR="00EA7918" w:rsidRPr="00A1504E" w14:paraId="36BF25E2" w14:textId="77777777" w:rsidTr="00387EAF">
        <w:trPr>
          <w:trHeight w:val="41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ECE726A"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12.3</w:t>
            </w:r>
          </w:p>
        </w:tc>
        <w:tc>
          <w:tcPr>
            <w:tcW w:w="3685" w:type="dxa"/>
            <w:tcBorders>
              <w:top w:val="single" w:sz="4" w:space="0" w:color="auto"/>
              <w:left w:val="single" w:sz="4" w:space="0" w:color="auto"/>
              <w:bottom w:val="single" w:sz="4" w:space="0" w:color="auto"/>
              <w:right w:val="single" w:sz="4" w:space="0" w:color="auto"/>
            </w:tcBorders>
          </w:tcPr>
          <w:p w14:paraId="31082BBE"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Veikimas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182ECB2" w14:textId="77777777" w:rsidR="00EA7918" w:rsidRPr="00A1504E" w:rsidRDefault="00EA7918" w:rsidP="00EA7918">
            <w:pPr>
              <w:spacing w:after="0"/>
              <w:rPr>
                <w:rFonts w:ascii="Times New Roman" w:eastAsia="Calibri" w:hAnsi="Times New Roman" w:cs="Times New Roman"/>
                <w:sz w:val="24"/>
                <w:szCs w:val="24"/>
              </w:rPr>
            </w:pPr>
            <w:r w:rsidRPr="00A1504E">
              <w:rPr>
                <w:rFonts w:ascii="Times New Roman" w:eastAsia="Calibri" w:hAnsi="Times New Roman" w:cs="Times New Roman"/>
                <w:sz w:val="24"/>
                <w:szCs w:val="24"/>
              </w:rPr>
              <w:t xml:space="preserve">Kubas turi leisti pakeisti bet kurio sensorinio šviesos prietaiso spalvas: išridenus geltoną – įrenginys turi  nušvisti geltona spalva ir t.t. Belaidis valdiklis, turi leisti valdyti </w:t>
            </w:r>
            <w:proofErr w:type="spellStart"/>
            <w:r w:rsidRPr="00A1504E">
              <w:rPr>
                <w:rFonts w:ascii="Times New Roman" w:eastAsia="Calibri" w:hAnsi="Times New Roman" w:cs="Times New Roman"/>
                <w:sz w:val="24"/>
                <w:szCs w:val="24"/>
              </w:rPr>
              <w:t>multisensorinį</w:t>
            </w:r>
            <w:proofErr w:type="spellEnd"/>
            <w:r w:rsidRPr="00A1504E">
              <w:rPr>
                <w:rFonts w:ascii="Times New Roman" w:eastAsia="Calibri" w:hAnsi="Times New Roman" w:cs="Times New Roman"/>
                <w:sz w:val="24"/>
                <w:szCs w:val="24"/>
              </w:rPr>
              <w:t xml:space="preserve"> kambarį ir visus jame esančius šviesos įrenginius tiek atskirai (po vieną), tiek kartu (visus iš karto).</w:t>
            </w:r>
          </w:p>
        </w:tc>
      </w:tr>
      <w:tr w:rsidR="00EA7918" w:rsidRPr="00A1504E" w14:paraId="0ADA2210" w14:textId="77777777" w:rsidTr="00387EAF">
        <w:trPr>
          <w:trHeight w:val="41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E1D11F0"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12.4</w:t>
            </w:r>
          </w:p>
        </w:tc>
        <w:tc>
          <w:tcPr>
            <w:tcW w:w="3685" w:type="dxa"/>
            <w:tcBorders>
              <w:top w:val="single" w:sz="4" w:space="0" w:color="auto"/>
              <w:left w:val="single" w:sz="4" w:space="0" w:color="auto"/>
              <w:bottom w:val="single" w:sz="4" w:space="0" w:color="auto"/>
              <w:right w:val="single" w:sz="4" w:space="0" w:color="auto"/>
            </w:tcBorders>
          </w:tcPr>
          <w:p w14:paraId="1C45FEEE"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Atsparumas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451A2AA" w14:textId="6177BB17" w:rsidR="00EA7918" w:rsidRPr="00A1504E" w:rsidRDefault="00EA7918" w:rsidP="00EA7918">
            <w:pPr>
              <w:spacing w:after="0"/>
              <w:rPr>
                <w:rFonts w:ascii="Times New Roman" w:eastAsia="Calibri" w:hAnsi="Times New Roman" w:cs="Times New Roman"/>
                <w:sz w:val="24"/>
                <w:szCs w:val="24"/>
              </w:rPr>
            </w:pPr>
            <w:r w:rsidRPr="00A1504E">
              <w:rPr>
                <w:rFonts w:ascii="Times New Roman" w:eastAsia="Calibri" w:hAnsi="Times New Roman" w:cs="Times New Roman"/>
                <w:sz w:val="24"/>
                <w:szCs w:val="24"/>
              </w:rPr>
              <w:t>Pagrindo danga turi būti padengta antimikrobin</w:t>
            </w:r>
            <w:r w:rsidR="009C0B17" w:rsidRPr="00A1504E">
              <w:rPr>
                <w:rFonts w:ascii="Times New Roman" w:eastAsia="Calibri" w:hAnsi="Times New Roman" w:cs="Times New Roman"/>
                <w:sz w:val="24"/>
                <w:szCs w:val="24"/>
              </w:rPr>
              <w:t>e</w:t>
            </w:r>
            <w:r w:rsidRPr="00A1504E">
              <w:rPr>
                <w:rFonts w:ascii="Times New Roman" w:eastAsia="Calibri" w:hAnsi="Times New Roman" w:cs="Times New Roman"/>
                <w:sz w:val="24"/>
                <w:szCs w:val="24"/>
              </w:rPr>
              <w:t>, antibakterin</w:t>
            </w:r>
            <w:r w:rsidR="009C0B17" w:rsidRPr="00A1504E">
              <w:rPr>
                <w:rFonts w:ascii="Times New Roman" w:eastAsia="Calibri" w:hAnsi="Times New Roman" w:cs="Times New Roman"/>
                <w:sz w:val="24"/>
                <w:szCs w:val="24"/>
              </w:rPr>
              <w:t>e</w:t>
            </w:r>
            <w:r w:rsidRPr="00A1504E">
              <w:rPr>
                <w:rFonts w:ascii="Times New Roman" w:eastAsia="Calibri" w:hAnsi="Times New Roman" w:cs="Times New Roman"/>
                <w:sz w:val="24"/>
                <w:szCs w:val="24"/>
              </w:rPr>
              <w:t xml:space="preserve"> ir priešgrybelin</w:t>
            </w:r>
            <w:r w:rsidR="009C0B17" w:rsidRPr="00A1504E">
              <w:rPr>
                <w:rFonts w:ascii="Times New Roman" w:eastAsia="Calibri" w:hAnsi="Times New Roman" w:cs="Times New Roman"/>
                <w:sz w:val="24"/>
                <w:szCs w:val="24"/>
              </w:rPr>
              <w:t>e</w:t>
            </w:r>
            <w:r w:rsidRPr="00A1504E">
              <w:rPr>
                <w:rFonts w:ascii="Times New Roman" w:eastAsia="Calibri" w:hAnsi="Times New Roman" w:cs="Times New Roman"/>
                <w:sz w:val="24"/>
                <w:szCs w:val="24"/>
              </w:rPr>
              <w:t xml:space="preserve"> apsauga. Atspari dilimui, atspari žmogaus prakaitui ir seilėms, šlapimui ir kraujui. Ypač atspari  turi būti saulei ir  ugniai: M2 klasifikacija</w:t>
            </w:r>
          </w:p>
        </w:tc>
      </w:tr>
      <w:tr w:rsidR="00EA7918" w:rsidRPr="00A1504E" w14:paraId="1FAD68A8" w14:textId="77777777" w:rsidTr="00387EAF">
        <w:trPr>
          <w:trHeight w:val="41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D596C2B"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12.5</w:t>
            </w:r>
          </w:p>
        </w:tc>
        <w:tc>
          <w:tcPr>
            <w:tcW w:w="3685" w:type="dxa"/>
            <w:tcBorders>
              <w:top w:val="single" w:sz="4" w:space="0" w:color="auto"/>
              <w:left w:val="single" w:sz="4" w:space="0" w:color="auto"/>
              <w:bottom w:val="single" w:sz="4" w:space="0" w:color="auto"/>
              <w:right w:val="single" w:sz="4" w:space="0" w:color="auto"/>
            </w:tcBorders>
          </w:tcPr>
          <w:p w14:paraId="1A979BD8"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Sertifikatai</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5426870" w14:textId="77777777" w:rsidR="00EA7918" w:rsidRPr="00A1504E" w:rsidRDefault="00EA7918" w:rsidP="00EA7918">
            <w:pPr>
              <w:spacing w:after="0"/>
              <w:rPr>
                <w:rFonts w:ascii="Times New Roman" w:eastAsia="Calibri" w:hAnsi="Times New Roman" w:cs="Times New Roman"/>
                <w:sz w:val="24"/>
                <w:szCs w:val="24"/>
              </w:rPr>
            </w:pPr>
            <w:r w:rsidRPr="00A1504E">
              <w:rPr>
                <w:rFonts w:ascii="Times New Roman" w:eastAsia="Calibri" w:hAnsi="Times New Roman" w:cs="Times New Roman"/>
                <w:sz w:val="24"/>
                <w:szCs w:val="24"/>
              </w:rPr>
              <w:t>Atitikti  REACH reglamentą. Atitikti EN71-3 žaislų saugos reikalavimus, pažymėti CE ženklu.</w:t>
            </w:r>
          </w:p>
        </w:tc>
      </w:tr>
      <w:tr w:rsidR="00EA7918" w:rsidRPr="00A1504E" w14:paraId="596F8FB0" w14:textId="77777777" w:rsidTr="00387EAF">
        <w:trPr>
          <w:trHeight w:val="41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A94B1F2"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12.6</w:t>
            </w:r>
          </w:p>
        </w:tc>
        <w:tc>
          <w:tcPr>
            <w:tcW w:w="3685" w:type="dxa"/>
            <w:tcBorders>
              <w:top w:val="single" w:sz="4" w:space="0" w:color="auto"/>
              <w:left w:val="single" w:sz="4" w:space="0" w:color="auto"/>
              <w:bottom w:val="single" w:sz="4" w:space="0" w:color="auto"/>
              <w:right w:val="single" w:sz="4" w:space="0" w:color="auto"/>
            </w:tcBorders>
          </w:tcPr>
          <w:p w14:paraId="157B849B"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Spalvos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E9AF32B"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Pilka, juoda, mėlyna, šviesiai mėlyna, raudona, oranžinė, geltona, žalsva, žalia, kreminė, balta, ruda.</w:t>
            </w:r>
          </w:p>
        </w:tc>
      </w:tr>
      <w:tr w:rsidR="00EA7918" w:rsidRPr="00A1504E" w14:paraId="0501B068" w14:textId="77777777" w:rsidTr="00387EAF">
        <w:trPr>
          <w:trHeight w:val="44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7E82F53" w14:textId="77777777" w:rsidR="00EA7918" w:rsidRPr="00A1504E" w:rsidRDefault="00EA7918" w:rsidP="00EA7918">
            <w:pPr>
              <w:suppressAutoHyphens/>
              <w:spacing w:after="0"/>
              <w:rPr>
                <w:rFonts w:ascii="Times New Roman" w:hAnsi="Times New Roman" w:cs="Times New Roman"/>
                <w:b/>
                <w:noProof/>
                <w:sz w:val="24"/>
                <w:szCs w:val="24"/>
              </w:rPr>
            </w:pPr>
            <w:r w:rsidRPr="00A1504E">
              <w:rPr>
                <w:rFonts w:ascii="Times New Roman" w:hAnsi="Times New Roman" w:cs="Times New Roman"/>
                <w:b/>
                <w:noProof/>
                <w:sz w:val="24"/>
                <w:szCs w:val="24"/>
              </w:rPr>
              <w:t>13.</w:t>
            </w:r>
          </w:p>
        </w:tc>
        <w:tc>
          <w:tcPr>
            <w:tcW w:w="11907" w:type="dxa"/>
            <w:gridSpan w:val="2"/>
            <w:tcBorders>
              <w:top w:val="single" w:sz="4" w:space="0" w:color="auto"/>
              <w:left w:val="single" w:sz="4" w:space="0" w:color="auto"/>
              <w:bottom w:val="single" w:sz="4" w:space="0" w:color="auto"/>
              <w:right w:val="single" w:sz="4" w:space="0" w:color="auto"/>
            </w:tcBorders>
          </w:tcPr>
          <w:p w14:paraId="116C5B92" w14:textId="7A877C65"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hAnsi="Times New Roman" w:cs="Times New Roman"/>
                <w:b/>
                <w:bCs/>
                <w:color w:val="000000"/>
                <w:sz w:val="24"/>
                <w:szCs w:val="24"/>
              </w:rPr>
              <w:t xml:space="preserve">Vibroakustinis </w:t>
            </w:r>
            <w:proofErr w:type="spellStart"/>
            <w:r w:rsidR="00C61FAC" w:rsidRPr="00A1504E">
              <w:rPr>
                <w:rFonts w:ascii="Times New Roman" w:hAnsi="Times New Roman" w:cs="Times New Roman"/>
                <w:b/>
                <w:bCs/>
                <w:color w:val="000000"/>
                <w:sz w:val="24"/>
                <w:szCs w:val="24"/>
              </w:rPr>
              <w:t>multi</w:t>
            </w:r>
            <w:r w:rsidRPr="00A1504E">
              <w:rPr>
                <w:rFonts w:ascii="Times New Roman" w:hAnsi="Times New Roman" w:cs="Times New Roman"/>
                <w:b/>
                <w:bCs/>
                <w:color w:val="000000"/>
                <w:sz w:val="24"/>
                <w:szCs w:val="24"/>
              </w:rPr>
              <w:t>sensorinis</w:t>
            </w:r>
            <w:proofErr w:type="spellEnd"/>
            <w:r w:rsidRPr="00A1504E">
              <w:rPr>
                <w:rFonts w:ascii="Times New Roman" w:hAnsi="Times New Roman" w:cs="Times New Roman"/>
                <w:b/>
                <w:bCs/>
                <w:color w:val="000000"/>
                <w:sz w:val="24"/>
                <w:szCs w:val="24"/>
              </w:rPr>
              <w:t xml:space="preserve"> baseinas</w:t>
            </w:r>
            <w:r w:rsidR="00B2204C" w:rsidRPr="00A1504E">
              <w:rPr>
                <w:rFonts w:ascii="Times New Roman" w:hAnsi="Times New Roman" w:cs="Times New Roman"/>
                <w:b/>
                <w:bCs/>
                <w:i/>
                <w:color w:val="000000"/>
                <w:sz w:val="24"/>
                <w:szCs w:val="24"/>
              </w:rPr>
              <w:t>- 1 vnt.</w:t>
            </w:r>
          </w:p>
        </w:tc>
      </w:tr>
      <w:tr w:rsidR="00EA7918" w:rsidRPr="00A1504E" w14:paraId="66059CEE" w14:textId="77777777" w:rsidTr="00387EAF">
        <w:trPr>
          <w:trHeight w:val="44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CD93A62"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13.1</w:t>
            </w:r>
          </w:p>
        </w:tc>
        <w:tc>
          <w:tcPr>
            <w:tcW w:w="3685" w:type="dxa"/>
            <w:tcBorders>
              <w:top w:val="single" w:sz="4" w:space="0" w:color="auto"/>
              <w:left w:val="single" w:sz="4" w:space="0" w:color="auto"/>
              <w:bottom w:val="single" w:sz="4" w:space="0" w:color="auto"/>
              <w:right w:val="single" w:sz="4" w:space="0" w:color="auto"/>
            </w:tcBorders>
          </w:tcPr>
          <w:p w14:paraId="24A188B6"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Išmatavimai</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406700D" w14:textId="418B134F" w:rsidR="00EA7918" w:rsidRPr="00A1504E" w:rsidRDefault="00C61FAC" w:rsidP="00EA7918">
            <w:pPr>
              <w:spacing w:after="0"/>
              <w:rPr>
                <w:rFonts w:ascii="Times New Roman" w:hAnsi="Times New Roman" w:cs="Times New Roman"/>
                <w:b/>
                <w:bCs/>
                <w:color w:val="000000"/>
                <w:sz w:val="24"/>
                <w:szCs w:val="24"/>
              </w:rPr>
            </w:pPr>
            <w:r w:rsidRPr="00A1504E">
              <w:rPr>
                <w:rFonts w:ascii="Times New Roman" w:hAnsi="Times New Roman" w:cs="Times New Roman"/>
                <w:bCs/>
                <w:color w:val="000000"/>
                <w:sz w:val="24"/>
                <w:szCs w:val="24"/>
              </w:rPr>
              <w:t xml:space="preserve">Vibroakustinis </w:t>
            </w:r>
            <w:proofErr w:type="spellStart"/>
            <w:r w:rsidRPr="00A1504E">
              <w:rPr>
                <w:rFonts w:ascii="Times New Roman" w:hAnsi="Times New Roman" w:cs="Times New Roman"/>
                <w:bCs/>
                <w:color w:val="000000"/>
                <w:sz w:val="24"/>
                <w:szCs w:val="24"/>
              </w:rPr>
              <w:t>multi</w:t>
            </w:r>
            <w:r w:rsidR="00EA7918" w:rsidRPr="00A1504E">
              <w:rPr>
                <w:rFonts w:ascii="Times New Roman" w:hAnsi="Times New Roman" w:cs="Times New Roman"/>
                <w:bCs/>
                <w:color w:val="000000"/>
                <w:sz w:val="24"/>
                <w:szCs w:val="24"/>
              </w:rPr>
              <w:t>sensorinis</w:t>
            </w:r>
            <w:proofErr w:type="spellEnd"/>
            <w:r w:rsidR="00EA7918" w:rsidRPr="00A1504E">
              <w:rPr>
                <w:rFonts w:ascii="Times New Roman" w:hAnsi="Times New Roman" w:cs="Times New Roman"/>
                <w:bCs/>
                <w:color w:val="000000"/>
                <w:sz w:val="24"/>
                <w:szCs w:val="24"/>
              </w:rPr>
              <w:t xml:space="preserve"> baseino</w:t>
            </w:r>
            <w:r w:rsidR="00EA7918" w:rsidRPr="00A1504E">
              <w:rPr>
                <w:rFonts w:ascii="Times New Roman" w:hAnsi="Times New Roman" w:cs="Times New Roman"/>
                <w:b/>
                <w:bCs/>
                <w:color w:val="000000"/>
                <w:sz w:val="24"/>
                <w:szCs w:val="24"/>
              </w:rPr>
              <w:t xml:space="preserve"> </w:t>
            </w:r>
            <w:r w:rsidR="00EA7918" w:rsidRPr="00A1504E">
              <w:rPr>
                <w:rFonts w:ascii="Times New Roman" w:hAnsi="Times New Roman" w:cs="Times New Roman"/>
                <w:color w:val="000000"/>
                <w:sz w:val="24"/>
                <w:szCs w:val="24"/>
              </w:rPr>
              <w:t>matmenys turi būti ne mažesni kaip 145 x 145 x 70 cm.</w:t>
            </w:r>
          </w:p>
        </w:tc>
      </w:tr>
      <w:tr w:rsidR="00EA7918" w:rsidRPr="00A1504E" w14:paraId="29586E0E" w14:textId="77777777" w:rsidTr="00387EAF">
        <w:trPr>
          <w:trHeight w:val="44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0623A1F"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13.2</w:t>
            </w:r>
          </w:p>
        </w:tc>
        <w:tc>
          <w:tcPr>
            <w:tcW w:w="3685" w:type="dxa"/>
            <w:tcBorders>
              <w:top w:val="single" w:sz="4" w:space="0" w:color="auto"/>
              <w:left w:val="single" w:sz="4" w:space="0" w:color="auto"/>
              <w:bottom w:val="single" w:sz="4" w:space="0" w:color="auto"/>
              <w:right w:val="single" w:sz="4" w:space="0" w:color="auto"/>
            </w:tcBorders>
          </w:tcPr>
          <w:p w14:paraId="535C5AB4"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Sudėtis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19108203" w14:textId="385915C1"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hAnsi="Times New Roman" w:cs="Times New Roman"/>
                <w:color w:val="000000"/>
                <w:sz w:val="24"/>
                <w:szCs w:val="24"/>
              </w:rPr>
              <w:t>Baseinas turi būti su permatomų kamuoliukų rinkiniu. Turi turėti vibroakustinį priedą, skirtą vibroakustiniam efektui</w:t>
            </w:r>
            <w:r w:rsidR="009C0B17" w:rsidRPr="00A1504E">
              <w:rPr>
                <w:rFonts w:ascii="Times New Roman" w:hAnsi="Times New Roman" w:cs="Times New Roman"/>
                <w:color w:val="000000"/>
                <w:sz w:val="24"/>
                <w:szCs w:val="24"/>
              </w:rPr>
              <w:t>.</w:t>
            </w:r>
          </w:p>
        </w:tc>
      </w:tr>
      <w:tr w:rsidR="00EA7918" w:rsidRPr="00A1504E" w14:paraId="0C0CEA80" w14:textId="77777777" w:rsidTr="00387EAF">
        <w:trPr>
          <w:trHeight w:val="44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082D512"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13.3</w:t>
            </w:r>
          </w:p>
        </w:tc>
        <w:tc>
          <w:tcPr>
            <w:tcW w:w="3685" w:type="dxa"/>
            <w:tcBorders>
              <w:top w:val="single" w:sz="4" w:space="0" w:color="auto"/>
              <w:left w:val="single" w:sz="4" w:space="0" w:color="auto"/>
              <w:bottom w:val="single" w:sz="4" w:space="0" w:color="auto"/>
              <w:right w:val="single" w:sz="4" w:space="0" w:color="auto"/>
            </w:tcBorders>
          </w:tcPr>
          <w:p w14:paraId="7634E00A"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Veikimas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583CAEE" w14:textId="09630F92"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Turi būti galimybė keisti spalvas planšetinio kompiuterio aplikacijos pagalba ir valdikliu. Turi būti automatinis režimas - ciklinis spalvų keitimasis be papildomo valdiklio ir jungiklis automatiniam režimui įjungti ir išjungti. Turi būti jungiklis nuosekliam 7 spalvų ciklo režimui</w:t>
            </w:r>
            <w:r w:rsidR="009C0B17" w:rsidRPr="00A1504E">
              <w:rPr>
                <w:rFonts w:ascii="Times New Roman" w:hAnsi="Times New Roman" w:cs="Times New Roman"/>
                <w:color w:val="000000"/>
                <w:sz w:val="24"/>
                <w:szCs w:val="24"/>
              </w:rPr>
              <w:t>.</w:t>
            </w:r>
          </w:p>
        </w:tc>
      </w:tr>
      <w:tr w:rsidR="00EA7918" w:rsidRPr="00A1504E" w14:paraId="42D46B3A" w14:textId="77777777" w:rsidTr="00387EAF">
        <w:trPr>
          <w:trHeight w:val="44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68CE266"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13.4</w:t>
            </w:r>
          </w:p>
        </w:tc>
        <w:tc>
          <w:tcPr>
            <w:tcW w:w="3685" w:type="dxa"/>
            <w:tcBorders>
              <w:top w:val="single" w:sz="4" w:space="0" w:color="auto"/>
              <w:left w:val="single" w:sz="4" w:space="0" w:color="auto"/>
              <w:bottom w:val="single" w:sz="4" w:space="0" w:color="auto"/>
              <w:right w:val="single" w:sz="4" w:space="0" w:color="auto"/>
            </w:tcBorders>
          </w:tcPr>
          <w:p w14:paraId="45D66235"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Svoris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C826E75" w14:textId="44EA826E"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Bendras svoris turi būti  ne mažesnis kaip 620 gr/m2 ir storis ne storesnis kaip 0,5mm - 1mm</w:t>
            </w:r>
            <w:r w:rsidR="009C0B17" w:rsidRPr="00A1504E">
              <w:rPr>
                <w:rFonts w:ascii="Times New Roman" w:hAnsi="Times New Roman" w:cs="Times New Roman"/>
                <w:color w:val="000000"/>
                <w:sz w:val="24"/>
                <w:szCs w:val="24"/>
              </w:rPr>
              <w:t>.</w:t>
            </w:r>
          </w:p>
        </w:tc>
      </w:tr>
      <w:tr w:rsidR="00EA7918" w:rsidRPr="00A1504E" w14:paraId="1C8FD788" w14:textId="77777777" w:rsidTr="00387EAF">
        <w:trPr>
          <w:trHeight w:val="44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A22590C"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13.5</w:t>
            </w:r>
          </w:p>
        </w:tc>
        <w:tc>
          <w:tcPr>
            <w:tcW w:w="3685" w:type="dxa"/>
            <w:tcBorders>
              <w:top w:val="single" w:sz="4" w:space="0" w:color="auto"/>
              <w:left w:val="single" w:sz="4" w:space="0" w:color="auto"/>
              <w:bottom w:val="single" w:sz="4" w:space="0" w:color="auto"/>
              <w:right w:val="single" w:sz="4" w:space="0" w:color="auto"/>
            </w:tcBorders>
          </w:tcPr>
          <w:p w14:paraId="42BF1E6A"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Medžiagos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8FEA86B" w14:textId="68B65501" w:rsidR="00EA7918" w:rsidRPr="00A1504E" w:rsidRDefault="009C0B17"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A</w:t>
            </w:r>
            <w:r w:rsidR="00EA7918" w:rsidRPr="00A1504E">
              <w:rPr>
                <w:rFonts w:ascii="Times New Roman" w:hAnsi="Times New Roman" w:cs="Times New Roman"/>
                <w:color w:val="000000"/>
                <w:sz w:val="24"/>
                <w:szCs w:val="24"/>
              </w:rPr>
              <w:t>ntimikrobinė, antibakterinė ir priešgrybelinė apsaugos. Atspari dilimui. Atspari žmogaus prakaitui ir seilėms, šlapimui ir kraujui. Atspari saulei ir ugniai: M2 klasifikacija.</w:t>
            </w:r>
          </w:p>
        </w:tc>
      </w:tr>
      <w:tr w:rsidR="00EA7918" w:rsidRPr="00A1504E" w14:paraId="7A2AC8D1" w14:textId="77777777" w:rsidTr="00387EAF">
        <w:trPr>
          <w:trHeight w:val="44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54C3AE5"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13.6</w:t>
            </w:r>
          </w:p>
        </w:tc>
        <w:tc>
          <w:tcPr>
            <w:tcW w:w="3685" w:type="dxa"/>
            <w:tcBorders>
              <w:top w:val="single" w:sz="4" w:space="0" w:color="auto"/>
              <w:left w:val="single" w:sz="4" w:space="0" w:color="auto"/>
              <w:bottom w:val="single" w:sz="4" w:space="0" w:color="auto"/>
              <w:right w:val="single" w:sz="4" w:space="0" w:color="auto"/>
            </w:tcBorders>
          </w:tcPr>
          <w:p w14:paraId="687C4FC3"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Sertifikatai</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40CCD40"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Atitikti REACH reglamentą ir EN71-3 žaislų saugos reikalavimus.</w:t>
            </w:r>
          </w:p>
        </w:tc>
      </w:tr>
      <w:tr w:rsidR="00EA7918" w:rsidRPr="00A1504E" w14:paraId="7583F86B" w14:textId="77777777" w:rsidTr="00387EAF">
        <w:trPr>
          <w:trHeight w:val="44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666FF72"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13.7</w:t>
            </w:r>
          </w:p>
        </w:tc>
        <w:tc>
          <w:tcPr>
            <w:tcW w:w="3685" w:type="dxa"/>
            <w:tcBorders>
              <w:top w:val="single" w:sz="4" w:space="0" w:color="auto"/>
              <w:left w:val="single" w:sz="4" w:space="0" w:color="auto"/>
              <w:bottom w:val="single" w:sz="4" w:space="0" w:color="auto"/>
              <w:right w:val="single" w:sz="4" w:space="0" w:color="auto"/>
            </w:tcBorders>
          </w:tcPr>
          <w:p w14:paraId="4862ACA1"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 xml:space="preserve">Suderinamumas </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C856BC4" w14:textId="77777777"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hAnsi="Times New Roman" w:cs="Times New Roman"/>
                <w:color w:val="000000"/>
                <w:sz w:val="24"/>
                <w:szCs w:val="24"/>
              </w:rPr>
              <w:t xml:space="preserve">Vibroakustinis </w:t>
            </w:r>
            <w:proofErr w:type="spellStart"/>
            <w:r w:rsidRPr="00A1504E">
              <w:rPr>
                <w:rFonts w:ascii="Times New Roman" w:hAnsi="Times New Roman" w:cs="Times New Roman"/>
                <w:color w:val="000000"/>
                <w:sz w:val="24"/>
                <w:szCs w:val="24"/>
              </w:rPr>
              <w:t>multisensorinis</w:t>
            </w:r>
            <w:proofErr w:type="spellEnd"/>
            <w:r w:rsidRPr="00A1504E">
              <w:rPr>
                <w:rFonts w:ascii="Times New Roman" w:hAnsi="Times New Roman" w:cs="Times New Roman"/>
                <w:color w:val="000000"/>
                <w:sz w:val="24"/>
                <w:szCs w:val="24"/>
              </w:rPr>
              <w:t xml:space="preserve"> baseinas turi būti to paties gamintojo kaip ir programinė įranga ir suderinta su siūloma kambario valdymo sistema.</w:t>
            </w:r>
          </w:p>
        </w:tc>
      </w:tr>
      <w:tr w:rsidR="00EA7918" w:rsidRPr="00A1504E" w14:paraId="5895571C" w14:textId="77777777" w:rsidTr="00387EAF">
        <w:trPr>
          <w:trHeight w:val="44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2DE263E"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13.8</w:t>
            </w:r>
          </w:p>
        </w:tc>
        <w:tc>
          <w:tcPr>
            <w:tcW w:w="3685" w:type="dxa"/>
            <w:tcBorders>
              <w:top w:val="single" w:sz="4" w:space="0" w:color="auto"/>
              <w:left w:val="single" w:sz="4" w:space="0" w:color="auto"/>
              <w:bottom w:val="single" w:sz="4" w:space="0" w:color="auto"/>
              <w:right w:val="single" w:sz="4" w:space="0" w:color="auto"/>
            </w:tcBorders>
          </w:tcPr>
          <w:p w14:paraId="7F6DFEA6"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Spalvos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9CF1640"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Pilka, juoda, mėlyna, šviesiai mėlyna, raudona, oranžinė, geltona, žalsva, žalia, kreminė, balta, ruda.</w:t>
            </w:r>
          </w:p>
        </w:tc>
      </w:tr>
      <w:tr w:rsidR="00EA7918" w:rsidRPr="00A1504E" w14:paraId="54731E3D" w14:textId="77777777" w:rsidTr="00387EAF">
        <w:trPr>
          <w:trHeight w:val="331"/>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43BC069" w14:textId="77777777" w:rsidR="00EA7918" w:rsidRPr="00A1504E" w:rsidRDefault="00EA7918" w:rsidP="00EA7918">
            <w:pPr>
              <w:suppressAutoHyphens/>
              <w:spacing w:after="0"/>
              <w:rPr>
                <w:rFonts w:ascii="Times New Roman" w:hAnsi="Times New Roman" w:cs="Times New Roman"/>
                <w:b/>
                <w:noProof/>
                <w:sz w:val="24"/>
                <w:szCs w:val="24"/>
              </w:rPr>
            </w:pPr>
            <w:r w:rsidRPr="00A1504E">
              <w:rPr>
                <w:rFonts w:ascii="Times New Roman" w:hAnsi="Times New Roman" w:cs="Times New Roman"/>
                <w:b/>
                <w:noProof/>
                <w:sz w:val="24"/>
                <w:szCs w:val="24"/>
              </w:rPr>
              <w:t>14.</w:t>
            </w:r>
          </w:p>
        </w:tc>
        <w:tc>
          <w:tcPr>
            <w:tcW w:w="11907" w:type="dxa"/>
            <w:gridSpan w:val="2"/>
            <w:tcBorders>
              <w:top w:val="single" w:sz="4" w:space="0" w:color="auto"/>
              <w:left w:val="single" w:sz="4" w:space="0" w:color="auto"/>
              <w:bottom w:val="single" w:sz="4" w:space="0" w:color="auto"/>
              <w:right w:val="single" w:sz="4" w:space="0" w:color="auto"/>
            </w:tcBorders>
          </w:tcPr>
          <w:p w14:paraId="335163EC" w14:textId="346956EF"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hAnsi="Times New Roman" w:cs="Times New Roman"/>
                <w:b/>
                <w:bCs/>
                <w:color w:val="000000"/>
                <w:sz w:val="24"/>
                <w:szCs w:val="24"/>
              </w:rPr>
              <w:t>Valdiklis su mygtukais</w:t>
            </w:r>
            <w:r w:rsidR="00B2204C" w:rsidRPr="00A1504E">
              <w:rPr>
                <w:rFonts w:ascii="Times New Roman" w:hAnsi="Times New Roman" w:cs="Times New Roman"/>
                <w:b/>
                <w:bCs/>
                <w:i/>
                <w:color w:val="000000"/>
                <w:sz w:val="24"/>
                <w:szCs w:val="24"/>
              </w:rPr>
              <w:t>- 1 vnt.</w:t>
            </w:r>
          </w:p>
        </w:tc>
      </w:tr>
      <w:tr w:rsidR="00EA7918" w:rsidRPr="00A1504E" w14:paraId="29031345" w14:textId="77777777" w:rsidTr="00387EAF">
        <w:trPr>
          <w:trHeight w:val="988"/>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F5BEB44"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14.1</w:t>
            </w:r>
          </w:p>
        </w:tc>
        <w:tc>
          <w:tcPr>
            <w:tcW w:w="3685" w:type="dxa"/>
            <w:tcBorders>
              <w:top w:val="single" w:sz="4" w:space="0" w:color="auto"/>
              <w:left w:val="single" w:sz="4" w:space="0" w:color="auto"/>
              <w:bottom w:val="single" w:sz="4" w:space="0" w:color="auto"/>
              <w:right w:val="single" w:sz="4" w:space="0" w:color="auto"/>
            </w:tcBorders>
          </w:tcPr>
          <w:p w14:paraId="645D7920" w14:textId="77777777"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hAnsi="Times New Roman" w:cs="Times New Roman"/>
                <w:color w:val="000000"/>
                <w:sz w:val="24"/>
                <w:szCs w:val="24"/>
              </w:rPr>
              <w:t>Veikimas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0FCB044"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Universalus valdiklis turi leisti valdyti visus šviesos įrenginius.</w:t>
            </w:r>
            <w:r w:rsidRPr="00A1504E">
              <w:rPr>
                <w:rFonts w:ascii="Times New Roman" w:hAnsi="Times New Roman" w:cs="Times New Roman"/>
                <w:sz w:val="24"/>
                <w:szCs w:val="24"/>
              </w:rPr>
              <w:t xml:space="preserve"> Valdiklis </w:t>
            </w:r>
            <w:r w:rsidRPr="00A1504E">
              <w:rPr>
                <w:rFonts w:ascii="Times New Roman" w:hAnsi="Times New Roman" w:cs="Times New Roman"/>
                <w:color w:val="000000"/>
                <w:sz w:val="24"/>
                <w:szCs w:val="24"/>
              </w:rPr>
              <w:t>turi būti suderintas su siūloma kambario valdymo sistema -</w:t>
            </w:r>
            <w:r w:rsidRPr="00A1504E">
              <w:rPr>
                <w:rFonts w:ascii="Times New Roman" w:hAnsi="Times New Roman" w:cs="Times New Roman"/>
                <w:sz w:val="24"/>
                <w:szCs w:val="24"/>
              </w:rPr>
              <w:t xml:space="preserve"> </w:t>
            </w:r>
            <w:r w:rsidRPr="00A1504E">
              <w:rPr>
                <w:rFonts w:ascii="Times New Roman" w:hAnsi="Times New Roman" w:cs="Times New Roman"/>
                <w:color w:val="000000"/>
                <w:sz w:val="24"/>
                <w:szCs w:val="24"/>
              </w:rPr>
              <w:t>leisti suaktyvinti sistemos scenas, kuriose derinamas apšvietimas, garsas, vaizdas, vaizdo įrašas, vibracija ir kiti įtraukiantys efektai</w:t>
            </w:r>
          </w:p>
        </w:tc>
      </w:tr>
      <w:tr w:rsidR="00EA7918" w:rsidRPr="00A1504E" w14:paraId="684C2888" w14:textId="77777777" w:rsidTr="00387EAF">
        <w:trPr>
          <w:trHeight w:val="553"/>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6070D90" w14:textId="77777777" w:rsidR="00EA7918" w:rsidRPr="00A1504E" w:rsidRDefault="00EA7918" w:rsidP="00EA7918">
            <w:pPr>
              <w:suppressAutoHyphens/>
              <w:spacing w:after="0"/>
              <w:rPr>
                <w:rFonts w:ascii="Times New Roman" w:hAnsi="Times New Roman" w:cs="Times New Roman"/>
                <w:noProof/>
                <w:sz w:val="24"/>
                <w:szCs w:val="24"/>
              </w:rPr>
            </w:pPr>
            <w:bookmarkStart w:id="8" w:name="_Hlk181860605"/>
            <w:r w:rsidRPr="00A1504E">
              <w:rPr>
                <w:rFonts w:ascii="Times New Roman" w:hAnsi="Times New Roman" w:cs="Times New Roman"/>
                <w:noProof/>
                <w:sz w:val="24"/>
                <w:szCs w:val="24"/>
              </w:rPr>
              <w:t>14.2</w:t>
            </w:r>
          </w:p>
        </w:tc>
        <w:tc>
          <w:tcPr>
            <w:tcW w:w="3685" w:type="dxa"/>
            <w:tcBorders>
              <w:top w:val="single" w:sz="4" w:space="0" w:color="auto"/>
              <w:left w:val="single" w:sz="4" w:space="0" w:color="auto"/>
              <w:bottom w:val="single" w:sz="4" w:space="0" w:color="auto"/>
              <w:right w:val="single" w:sz="4" w:space="0" w:color="auto"/>
            </w:tcBorders>
          </w:tcPr>
          <w:p w14:paraId="07A042CE"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Savybės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A2F851F" w14:textId="13AAE801"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 xml:space="preserve">Mygtukų ir spalvų skaičius turi būti </w:t>
            </w:r>
            <w:r w:rsidR="00DD76C4" w:rsidRPr="00A1504E">
              <w:rPr>
                <w:rFonts w:ascii="Times New Roman" w:eastAsia="Calibri" w:hAnsi="Times New Roman" w:cs="Times New Roman"/>
                <w:bCs/>
                <w:sz w:val="24"/>
                <w:szCs w:val="24"/>
              </w:rPr>
              <w:t xml:space="preserve">ne mažiau </w:t>
            </w:r>
            <w:r w:rsidRPr="00A1504E">
              <w:rPr>
                <w:rFonts w:ascii="Times New Roman" w:hAnsi="Times New Roman" w:cs="Times New Roman"/>
                <w:color w:val="000000"/>
                <w:sz w:val="24"/>
                <w:szCs w:val="24"/>
              </w:rPr>
              <w:t>6</w:t>
            </w:r>
            <w:r w:rsidR="00DD76C4" w:rsidRPr="00A1504E">
              <w:rPr>
                <w:rFonts w:ascii="Times New Roman" w:hAnsi="Times New Roman" w:cs="Times New Roman"/>
                <w:color w:val="000000"/>
                <w:sz w:val="24"/>
                <w:szCs w:val="24"/>
              </w:rPr>
              <w:t>;</w:t>
            </w:r>
          </w:p>
          <w:p w14:paraId="7C12B725" w14:textId="5E1813DE"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Permatomi maišeliai ant spalvotų mygtukų piktogramoms įterpti</w:t>
            </w:r>
            <w:r w:rsidR="00DD76C4" w:rsidRPr="00A1504E">
              <w:rPr>
                <w:rFonts w:ascii="Times New Roman" w:hAnsi="Times New Roman" w:cs="Times New Roman"/>
                <w:color w:val="000000"/>
                <w:sz w:val="24"/>
                <w:szCs w:val="24"/>
              </w:rPr>
              <w:t>;</w:t>
            </w:r>
          </w:p>
          <w:p w14:paraId="7509122E" w14:textId="5CBF1ED0"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Mygtukų foninio apšvietimo galimybė (ON/OFF jungiklis)</w:t>
            </w:r>
            <w:r w:rsidR="00DD76C4" w:rsidRPr="00A1504E">
              <w:rPr>
                <w:rFonts w:ascii="Times New Roman" w:hAnsi="Times New Roman" w:cs="Times New Roman"/>
                <w:color w:val="000000"/>
                <w:sz w:val="24"/>
                <w:szCs w:val="24"/>
              </w:rPr>
              <w:t>;</w:t>
            </w:r>
          </w:p>
          <w:p w14:paraId="780B65C5" w14:textId="7BBDDA04"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Jungiklių įėjimų skaičius turi būti</w:t>
            </w:r>
            <w:r w:rsidR="00DD76C4" w:rsidRPr="00A1504E">
              <w:rPr>
                <w:rFonts w:ascii="Times New Roman" w:hAnsi="Times New Roman" w:cs="Times New Roman"/>
                <w:color w:val="000000"/>
                <w:sz w:val="24"/>
                <w:szCs w:val="24"/>
              </w:rPr>
              <w:t xml:space="preserve"> </w:t>
            </w:r>
            <w:r w:rsidR="00DD76C4" w:rsidRPr="00A1504E">
              <w:rPr>
                <w:rFonts w:ascii="Times New Roman" w:eastAsia="Calibri" w:hAnsi="Times New Roman" w:cs="Times New Roman"/>
                <w:bCs/>
                <w:sz w:val="24"/>
                <w:szCs w:val="24"/>
              </w:rPr>
              <w:t>ne mažiau</w:t>
            </w:r>
            <w:r w:rsidRPr="00A1504E">
              <w:rPr>
                <w:rFonts w:ascii="Times New Roman" w:hAnsi="Times New Roman" w:cs="Times New Roman"/>
                <w:color w:val="000000"/>
                <w:sz w:val="24"/>
                <w:szCs w:val="24"/>
              </w:rPr>
              <w:t xml:space="preserve"> 6</w:t>
            </w:r>
            <w:r w:rsidR="00DD76C4" w:rsidRPr="00A1504E">
              <w:rPr>
                <w:rFonts w:ascii="Times New Roman" w:hAnsi="Times New Roman" w:cs="Times New Roman"/>
                <w:color w:val="000000"/>
                <w:sz w:val="24"/>
                <w:szCs w:val="24"/>
              </w:rPr>
              <w:t>.</w:t>
            </w:r>
          </w:p>
        </w:tc>
      </w:tr>
      <w:bookmarkEnd w:id="8"/>
      <w:tr w:rsidR="00EA7918" w:rsidRPr="00A1504E" w14:paraId="3BA2C0A0" w14:textId="77777777" w:rsidTr="00387EAF">
        <w:trPr>
          <w:trHeight w:val="44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CBBCDE2"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14.3</w:t>
            </w:r>
          </w:p>
        </w:tc>
        <w:tc>
          <w:tcPr>
            <w:tcW w:w="3685" w:type="dxa"/>
            <w:tcBorders>
              <w:top w:val="single" w:sz="4" w:space="0" w:color="auto"/>
              <w:left w:val="single" w:sz="4" w:space="0" w:color="auto"/>
              <w:bottom w:val="single" w:sz="4" w:space="0" w:color="auto"/>
              <w:right w:val="single" w:sz="4" w:space="0" w:color="auto"/>
            </w:tcBorders>
          </w:tcPr>
          <w:p w14:paraId="5BD64731"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Baterija</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67618D0"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Įkraunama baterija.</w:t>
            </w:r>
          </w:p>
        </w:tc>
      </w:tr>
      <w:tr w:rsidR="00EA7918" w:rsidRPr="00A1504E" w14:paraId="2209DF55"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DC48487" w14:textId="77777777" w:rsidR="00EA7918" w:rsidRPr="00A1504E" w:rsidRDefault="00EA7918" w:rsidP="00EA7918">
            <w:pPr>
              <w:suppressAutoHyphens/>
              <w:spacing w:after="0"/>
              <w:rPr>
                <w:rFonts w:ascii="Times New Roman" w:hAnsi="Times New Roman" w:cs="Times New Roman"/>
                <w:b/>
                <w:noProof/>
                <w:sz w:val="24"/>
                <w:szCs w:val="24"/>
              </w:rPr>
            </w:pPr>
            <w:r w:rsidRPr="00A1504E">
              <w:rPr>
                <w:rFonts w:ascii="Times New Roman" w:hAnsi="Times New Roman" w:cs="Times New Roman"/>
                <w:b/>
                <w:noProof/>
                <w:sz w:val="24"/>
                <w:szCs w:val="24"/>
              </w:rPr>
              <w:t>15.</w:t>
            </w:r>
          </w:p>
        </w:tc>
        <w:tc>
          <w:tcPr>
            <w:tcW w:w="11907" w:type="dxa"/>
            <w:gridSpan w:val="2"/>
            <w:tcBorders>
              <w:top w:val="single" w:sz="4" w:space="0" w:color="auto"/>
              <w:left w:val="single" w:sz="4" w:space="0" w:color="auto"/>
              <w:bottom w:val="single" w:sz="4" w:space="0" w:color="auto"/>
              <w:right w:val="single" w:sz="4" w:space="0" w:color="auto"/>
            </w:tcBorders>
          </w:tcPr>
          <w:p w14:paraId="271D170C" w14:textId="00C88E14" w:rsidR="00EA7918" w:rsidRPr="00A1504E" w:rsidRDefault="00EA7918" w:rsidP="00EA7918">
            <w:pPr>
              <w:tabs>
                <w:tab w:val="left" w:pos="7395"/>
              </w:tabs>
              <w:spacing w:after="0"/>
              <w:rPr>
                <w:rFonts w:ascii="Times New Roman" w:hAnsi="Times New Roman" w:cs="Times New Roman"/>
                <w:b/>
                <w:sz w:val="24"/>
                <w:szCs w:val="24"/>
              </w:rPr>
            </w:pPr>
            <w:r w:rsidRPr="00A1504E">
              <w:rPr>
                <w:rFonts w:ascii="Times New Roman" w:hAnsi="Times New Roman" w:cs="Times New Roman"/>
                <w:b/>
                <w:sz w:val="24"/>
                <w:szCs w:val="24"/>
              </w:rPr>
              <w:t>Artumo sensorius su kortelių rinkiniu</w:t>
            </w:r>
            <w:r w:rsidR="00B2204C" w:rsidRPr="00A1504E">
              <w:rPr>
                <w:rFonts w:ascii="Times New Roman" w:hAnsi="Times New Roman" w:cs="Times New Roman"/>
                <w:b/>
                <w:bCs/>
                <w:i/>
                <w:color w:val="000000"/>
                <w:sz w:val="24"/>
                <w:szCs w:val="24"/>
              </w:rPr>
              <w:t xml:space="preserve">- 1 </w:t>
            </w:r>
            <w:proofErr w:type="spellStart"/>
            <w:r w:rsidR="00B2204C" w:rsidRPr="00A1504E">
              <w:rPr>
                <w:rFonts w:ascii="Times New Roman" w:hAnsi="Times New Roman" w:cs="Times New Roman"/>
                <w:b/>
                <w:bCs/>
                <w:i/>
                <w:color w:val="000000"/>
                <w:sz w:val="24"/>
                <w:szCs w:val="24"/>
              </w:rPr>
              <w:t>kompl</w:t>
            </w:r>
            <w:proofErr w:type="spellEnd"/>
            <w:r w:rsidR="00B2204C" w:rsidRPr="00A1504E">
              <w:rPr>
                <w:rFonts w:ascii="Times New Roman" w:hAnsi="Times New Roman" w:cs="Times New Roman"/>
                <w:b/>
                <w:bCs/>
                <w:i/>
                <w:color w:val="000000"/>
                <w:sz w:val="24"/>
                <w:szCs w:val="24"/>
              </w:rPr>
              <w:t>.</w:t>
            </w:r>
          </w:p>
        </w:tc>
      </w:tr>
      <w:tr w:rsidR="00EA7918" w:rsidRPr="00A1504E" w14:paraId="15EEA09E"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C98DA7"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15.1</w:t>
            </w:r>
          </w:p>
        </w:tc>
        <w:tc>
          <w:tcPr>
            <w:tcW w:w="3685" w:type="dxa"/>
            <w:tcBorders>
              <w:top w:val="single" w:sz="4" w:space="0" w:color="auto"/>
              <w:left w:val="single" w:sz="4" w:space="0" w:color="auto"/>
              <w:bottom w:val="single" w:sz="4" w:space="0" w:color="auto"/>
              <w:right w:val="single" w:sz="4" w:space="0" w:color="auto"/>
            </w:tcBorders>
          </w:tcPr>
          <w:p w14:paraId="224C2E57"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Veikimas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F9A7E05" w14:textId="77777777" w:rsidR="00EA7918" w:rsidRPr="00A1504E" w:rsidRDefault="00EA7918" w:rsidP="00EA7918">
            <w:pPr>
              <w:spacing w:after="0"/>
              <w:rPr>
                <w:rFonts w:ascii="Times New Roman" w:eastAsia="Calibri" w:hAnsi="Times New Roman" w:cs="Times New Roman"/>
                <w:sz w:val="24"/>
                <w:szCs w:val="24"/>
              </w:rPr>
            </w:pPr>
            <w:r w:rsidRPr="00A1504E">
              <w:rPr>
                <w:rFonts w:ascii="Times New Roman" w:eastAsia="Calibri" w:hAnsi="Times New Roman" w:cs="Times New Roman"/>
                <w:sz w:val="24"/>
                <w:szCs w:val="24"/>
              </w:rPr>
              <w:t>Turi būti galimybė užprogramuoti kortelę arba lipduką pagal pasirinktą temą arba objektą.</w:t>
            </w:r>
            <w:r w:rsidRPr="00A1504E">
              <w:rPr>
                <w:rFonts w:ascii="Times New Roman" w:hAnsi="Times New Roman" w:cs="Times New Roman"/>
                <w:sz w:val="24"/>
                <w:szCs w:val="24"/>
              </w:rPr>
              <w:t xml:space="preserve"> Kortelės ir lipdukai turi būti konfigūruojami neribotai.</w:t>
            </w:r>
            <w:r w:rsidRPr="00A1504E">
              <w:rPr>
                <w:rFonts w:ascii="Times New Roman" w:eastAsia="Calibri" w:hAnsi="Times New Roman" w:cs="Times New Roman"/>
                <w:sz w:val="24"/>
                <w:szCs w:val="24"/>
              </w:rPr>
              <w:t xml:space="preserve"> Tuomet pridėjus ją prie sensoriaus, visi kambaryje esantis šviesos elementai turi nušvisti atitinkama temos spalva, o projektorius atvaizduoti užprogramuotą objektą.</w:t>
            </w:r>
          </w:p>
          <w:p w14:paraId="44E16B6B" w14:textId="77777777" w:rsidR="00EA7918" w:rsidRPr="00A1504E" w:rsidRDefault="00EA7918" w:rsidP="00EA7918">
            <w:pPr>
              <w:tabs>
                <w:tab w:val="left" w:pos="7395"/>
              </w:tabs>
              <w:spacing w:after="0"/>
              <w:rPr>
                <w:rFonts w:ascii="Times New Roman" w:hAnsi="Times New Roman" w:cs="Times New Roman"/>
                <w:sz w:val="24"/>
                <w:szCs w:val="24"/>
              </w:rPr>
            </w:pPr>
            <w:r w:rsidRPr="00A1504E">
              <w:rPr>
                <w:rFonts w:ascii="Times New Roman" w:hAnsi="Times New Roman" w:cs="Times New Roman"/>
                <w:sz w:val="24"/>
                <w:szCs w:val="24"/>
              </w:rPr>
              <w:t>Atpažinimo atstumas ne mažesnis kaip 1-2 cm;</w:t>
            </w:r>
          </w:p>
          <w:p w14:paraId="16E2CD67" w14:textId="7BC588D1"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sz w:val="24"/>
                <w:szCs w:val="24"/>
              </w:rPr>
              <w:t>Atpažinimo plotas ne mažesnis kaip apie 5 cm</w:t>
            </w:r>
            <w:r w:rsidR="00DD76C4" w:rsidRPr="00A1504E">
              <w:rPr>
                <w:rFonts w:ascii="Times New Roman" w:hAnsi="Times New Roman" w:cs="Times New Roman"/>
                <w:sz w:val="24"/>
                <w:szCs w:val="24"/>
              </w:rPr>
              <w:t>.</w:t>
            </w:r>
          </w:p>
        </w:tc>
      </w:tr>
      <w:tr w:rsidR="00EA7918" w:rsidRPr="00A1504E" w14:paraId="60FA3058"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E9489B6"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15.2</w:t>
            </w:r>
          </w:p>
        </w:tc>
        <w:tc>
          <w:tcPr>
            <w:tcW w:w="3685" w:type="dxa"/>
            <w:tcBorders>
              <w:top w:val="single" w:sz="4" w:space="0" w:color="auto"/>
              <w:left w:val="single" w:sz="4" w:space="0" w:color="auto"/>
              <w:bottom w:val="single" w:sz="4" w:space="0" w:color="auto"/>
              <w:right w:val="single" w:sz="4" w:space="0" w:color="auto"/>
            </w:tcBorders>
          </w:tcPr>
          <w:p w14:paraId="237413CA" w14:textId="77777777"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bCs/>
                <w:sz w:val="24"/>
                <w:szCs w:val="24"/>
              </w:rPr>
              <w:t>Komplektacija</w:t>
            </w:r>
          </w:p>
          <w:p w14:paraId="3727EBD9" w14:textId="77777777" w:rsidR="00EA7918" w:rsidRPr="00A1504E" w:rsidRDefault="00EA7918" w:rsidP="00EA7918">
            <w:pPr>
              <w:spacing w:after="0"/>
              <w:rPr>
                <w:rFonts w:ascii="Times New Roman" w:hAnsi="Times New Roman" w:cs="Times New Roman"/>
                <w:color w:val="000000"/>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118FB7E8" w14:textId="77777777" w:rsidR="00EA7918" w:rsidRPr="00A1504E" w:rsidRDefault="00EA7918" w:rsidP="00EA7918">
            <w:pPr>
              <w:tabs>
                <w:tab w:val="left" w:pos="7395"/>
              </w:tabs>
              <w:spacing w:after="0"/>
              <w:rPr>
                <w:rFonts w:ascii="Times New Roman" w:hAnsi="Times New Roman" w:cs="Times New Roman"/>
                <w:sz w:val="24"/>
                <w:szCs w:val="24"/>
              </w:rPr>
            </w:pPr>
            <w:r w:rsidRPr="00A1504E">
              <w:rPr>
                <w:rFonts w:ascii="Times New Roman" w:hAnsi="Times New Roman" w:cs="Times New Roman"/>
                <w:sz w:val="24"/>
                <w:szCs w:val="24"/>
              </w:rPr>
              <w:t>Artumo įrenginys turi turėti išspausdintas iš anksto užprogramuotas kortelės šioms funkcijoms: padidinti garsumą, sumažinti garsumą, sustabdyti.</w:t>
            </w:r>
          </w:p>
          <w:p w14:paraId="518EEB1D" w14:textId="478ADE17" w:rsidR="00EA7918" w:rsidRPr="00A1504E" w:rsidRDefault="00EA7918" w:rsidP="00EA7918">
            <w:pPr>
              <w:tabs>
                <w:tab w:val="left" w:pos="7395"/>
              </w:tabs>
              <w:spacing w:after="0"/>
              <w:rPr>
                <w:rFonts w:ascii="Times New Roman" w:hAnsi="Times New Roman" w:cs="Times New Roman"/>
                <w:sz w:val="24"/>
                <w:szCs w:val="24"/>
              </w:rPr>
            </w:pPr>
            <w:r w:rsidRPr="00A1504E">
              <w:rPr>
                <w:rFonts w:ascii="Times New Roman" w:hAnsi="Times New Roman" w:cs="Times New Roman"/>
                <w:sz w:val="24"/>
                <w:szCs w:val="24"/>
              </w:rPr>
              <w:t>Turi būti ne mažiau kaip 18 perrašomų kortelių</w:t>
            </w:r>
            <w:r w:rsidR="00DD76C4" w:rsidRPr="00A1504E">
              <w:rPr>
                <w:rFonts w:ascii="Times New Roman" w:hAnsi="Times New Roman" w:cs="Times New Roman"/>
                <w:sz w:val="24"/>
                <w:szCs w:val="24"/>
              </w:rPr>
              <w:t>.</w:t>
            </w:r>
          </w:p>
          <w:p w14:paraId="72DE9B56" w14:textId="77777777" w:rsidR="00EA7918" w:rsidRPr="00A1504E" w:rsidRDefault="00EA7918" w:rsidP="00EA7918">
            <w:pPr>
              <w:tabs>
                <w:tab w:val="left" w:pos="7395"/>
              </w:tabs>
              <w:spacing w:after="0"/>
              <w:rPr>
                <w:rFonts w:ascii="Times New Roman" w:hAnsi="Times New Roman" w:cs="Times New Roman"/>
                <w:sz w:val="24"/>
                <w:szCs w:val="24"/>
              </w:rPr>
            </w:pPr>
            <w:r w:rsidRPr="00A1504E">
              <w:rPr>
                <w:rFonts w:ascii="Times New Roman" w:hAnsi="Times New Roman" w:cs="Times New Roman"/>
                <w:sz w:val="24"/>
                <w:szCs w:val="24"/>
              </w:rPr>
              <w:t xml:space="preserve">Turi būti ne mažiau kaip 18 perrašomų lipdukų. </w:t>
            </w:r>
          </w:p>
        </w:tc>
      </w:tr>
      <w:tr w:rsidR="00EA7918" w:rsidRPr="00A1504E" w14:paraId="77DDDD74" w14:textId="77777777" w:rsidTr="00DD76C4">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91D94C7"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15.3</w:t>
            </w:r>
          </w:p>
        </w:tc>
        <w:tc>
          <w:tcPr>
            <w:tcW w:w="3685" w:type="dxa"/>
            <w:tcBorders>
              <w:top w:val="single" w:sz="4" w:space="0" w:color="auto"/>
              <w:left w:val="single" w:sz="4" w:space="0" w:color="auto"/>
              <w:bottom w:val="single" w:sz="4" w:space="0" w:color="auto"/>
              <w:right w:val="single" w:sz="4" w:space="0" w:color="auto"/>
            </w:tcBorders>
          </w:tcPr>
          <w:p w14:paraId="7EE19D4F" w14:textId="77777777"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bCs/>
                <w:sz w:val="24"/>
                <w:szCs w:val="24"/>
              </w:rPr>
              <w:t>Priedai</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05CEC31" w14:textId="4CCA7FF8" w:rsidR="00EA7918" w:rsidRPr="00A1504E" w:rsidRDefault="00EA7918" w:rsidP="00EA7918">
            <w:pPr>
              <w:tabs>
                <w:tab w:val="left" w:pos="7395"/>
              </w:tabs>
              <w:spacing w:after="0"/>
              <w:rPr>
                <w:rFonts w:ascii="Times New Roman" w:hAnsi="Times New Roman" w:cs="Times New Roman"/>
                <w:sz w:val="24"/>
                <w:szCs w:val="24"/>
              </w:rPr>
            </w:pPr>
            <w:r w:rsidRPr="00A1504E">
              <w:rPr>
                <w:rFonts w:ascii="Times New Roman" w:hAnsi="Times New Roman" w:cs="Times New Roman"/>
                <w:sz w:val="24"/>
                <w:szCs w:val="24"/>
              </w:rPr>
              <w:t>Turi turėti USB įrenginį su 5 m ilgio kabeliu</w:t>
            </w:r>
            <w:r w:rsidR="00FB4CC9" w:rsidRPr="00A1504E">
              <w:rPr>
                <w:rFonts w:ascii="Times New Roman" w:hAnsi="Times New Roman" w:cs="Times New Roman"/>
                <w:sz w:val="24"/>
                <w:szCs w:val="24"/>
              </w:rPr>
              <w:t>.</w:t>
            </w:r>
          </w:p>
        </w:tc>
      </w:tr>
      <w:tr w:rsidR="00EA7918" w:rsidRPr="00A1504E" w14:paraId="54F913BF"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5859A30" w14:textId="77777777" w:rsidR="00EA7918" w:rsidRPr="00A1504E" w:rsidRDefault="00EA7918" w:rsidP="00EA7918">
            <w:pPr>
              <w:suppressAutoHyphens/>
              <w:spacing w:after="0"/>
              <w:rPr>
                <w:rFonts w:ascii="Times New Roman" w:hAnsi="Times New Roman" w:cs="Times New Roman"/>
                <w:b/>
                <w:noProof/>
                <w:sz w:val="24"/>
                <w:szCs w:val="24"/>
              </w:rPr>
            </w:pPr>
            <w:r w:rsidRPr="00A1504E">
              <w:rPr>
                <w:rFonts w:ascii="Times New Roman" w:hAnsi="Times New Roman" w:cs="Times New Roman"/>
                <w:b/>
                <w:noProof/>
                <w:sz w:val="24"/>
                <w:szCs w:val="24"/>
              </w:rPr>
              <w:t>16.</w:t>
            </w:r>
          </w:p>
        </w:tc>
        <w:tc>
          <w:tcPr>
            <w:tcW w:w="11907" w:type="dxa"/>
            <w:gridSpan w:val="2"/>
            <w:tcBorders>
              <w:top w:val="single" w:sz="4" w:space="0" w:color="auto"/>
              <w:left w:val="single" w:sz="4" w:space="0" w:color="auto"/>
              <w:bottom w:val="single" w:sz="4" w:space="0" w:color="auto"/>
              <w:right w:val="single" w:sz="4" w:space="0" w:color="auto"/>
            </w:tcBorders>
          </w:tcPr>
          <w:p w14:paraId="4178DE68" w14:textId="7D3D7126" w:rsidR="00EA7918" w:rsidRPr="00A1504E" w:rsidRDefault="00EA7918" w:rsidP="00EA7918">
            <w:pPr>
              <w:tabs>
                <w:tab w:val="left" w:pos="7395"/>
              </w:tabs>
              <w:spacing w:after="0"/>
              <w:rPr>
                <w:rFonts w:ascii="Times New Roman" w:hAnsi="Times New Roman" w:cs="Times New Roman"/>
                <w:b/>
                <w:bCs/>
                <w:sz w:val="24"/>
                <w:szCs w:val="24"/>
              </w:rPr>
            </w:pPr>
            <w:proofErr w:type="spellStart"/>
            <w:r w:rsidRPr="00A1504E">
              <w:rPr>
                <w:rFonts w:ascii="Times New Roman" w:hAnsi="Times New Roman" w:cs="Times New Roman"/>
                <w:b/>
                <w:bCs/>
                <w:sz w:val="24"/>
                <w:szCs w:val="24"/>
              </w:rPr>
              <w:t>Aromaterapinis</w:t>
            </w:r>
            <w:proofErr w:type="spellEnd"/>
            <w:r w:rsidRPr="00A1504E">
              <w:rPr>
                <w:rFonts w:ascii="Times New Roman" w:hAnsi="Times New Roman" w:cs="Times New Roman"/>
                <w:b/>
                <w:bCs/>
                <w:sz w:val="24"/>
                <w:szCs w:val="24"/>
              </w:rPr>
              <w:t xml:space="preserve"> rinkinys</w:t>
            </w:r>
            <w:r w:rsidR="00B2204C" w:rsidRPr="00A1504E">
              <w:rPr>
                <w:rFonts w:ascii="Times New Roman" w:hAnsi="Times New Roman" w:cs="Times New Roman"/>
                <w:b/>
                <w:bCs/>
                <w:i/>
                <w:color w:val="000000"/>
                <w:sz w:val="24"/>
                <w:szCs w:val="24"/>
              </w:rPr>
              <w:t>- 1kompl.</w:t>
            </w:r>
          </w:p>
        </w:tc>
      </w:tr>
      <w:tr w:rsidR="00EA7918" w:rsidRPr="00A1504E" w14:paraId="7D0CE647"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27769AA" w14:textId="77777777" w:rsidR="00EA7918" w:rsidRPr="00A1504E" w:rsidRDefault="00EA7918" w:rsidP="00EA7918">
            <w:pPr>
              <w:suppressAutoHyphens/>
              <w:spacing w:after="0"/>
              <w:rPr>
                <w:rFonts w:ascii="Times New Roman" w:hAnsi="Times New Roman" w:cs="Times New Roman"/>
                <w:noProof/>
                <w:sz w:val="24"/>
                <w:szCs w:val="24"/>
              </w:rPr>
            </w:pPr>
            <w:bookmarkStart w:id="9" w:name="_Hlk181861010"/>
            <w:r w:rsidRPr="00A1504E">
              <w:rPr>
                <w:rFonts w:ascii="Times New Roman" w:hAnsi="Times New Roman" w:cs="Times New Roman"/>
                <w:noProof/>
                <w:sz w:val="24"/>
                <w:szCs w:val="24"/>
              </w:rPr>
              <w:t>16.1</w:t>
            </w:r>
          </w:p>
        </w:tc>
        <w:tc>
          <w:tcPr>
            <w:tcW w:w="3685" w:type="dxa"/>
            <w:tcBorders>
              <w:top w:val="single" w:sz="4" w:space="0" w:color="auto"/>
              <w:left w:val="single" w:sz="4" w:space="0" w:color="auto"/>
              <w:bottom w:val="single" w:sz="4" w:space="0" w:color="auto"/>
              <w:right w:val="single" w:sz="4" w:space="0" w:color="auto"/>
            </w:tcBorders>
          </w:tcPr>
          <w:p w14:paraId="6A1D9272" w14:textId="77777777"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bCs/>
                <w:sz w:val="24"/>
                <w:szCs w:val="24"/>
              </w:rPr>
              <w:t>Komplektacija</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B880AA4" w14:textId="38356761" w:rsidR="00EA7918" w:rsidRPr="00A1504E" w:rsidRDefault="00EA7918" w:rsidP="00EA7918">
            <w:pPr>
              <w:spacing w:after="0"/>
              <w:rPr>
                <w:rFonts w:ascii="Times New Roman" w:hAnsi="Times New Roman" w:cs="Times New Roman"/>
                <w:color w:val="000000"/>
                <w:sz w:val="24"/>
                <w:szCs w:val="24"/>
              </w:rPr>
            </w:pPr>
            <w:proofErr w:type="spellStart"/>
            <w:r w:rsidRPr="00A1504E">
              <w:rPr>
                <w:rFonts w:ascii="Times New Roman" w:hAnsi="Times New Roman" w:cs="Times New Roman"/>
                <w:bCs/>
                <w:sz w:val="24"/>
                <w:szCs w:val="24"/>
              </w:rPr>
              <w:t>Aromaterapinis</w:t>
            </w:r>
            <w:proofErr w:type="spellEnd"/>
            <w:r w:rsidRPr="00A1504E">
              <w:rPr>
                <w:rFonts w:ascii="Times New Roman" w:hAnsi="Times New Roman" w:cs="Times New Roman"/>
                <w:bCs/>
                <w:sz w:val="24"/>
                <w:szCs w:val="24"/>
              </w:rPr>
              <w:t xml:space="preserve"> rinkinys</w:t>
            </w:r>
            <w:r w:rsidRPr="00A1504E">
              <w:rPr>
                <w:rFonts w:ascii="Times New Roman" w:hAnsi="Times New Roman" w:cs="Times New Roman"/>
                <w:color w:val="000000"/>
                <w:sz w:val="24"/>
                <w:szCs w:val="24"/>
              </w:rPr>
              <w:t xml:space="preserve">  turi turėti </w:t>
            </w:r>
            <w:r w:rsidR="007E34C5" w:rsidRPr="00A1504E">
              <w:rPr>
                <w:rFonts w:ascii="Times New Roman" w:hAnsi="Times New Roman" w:cs="Times New Roman"/>
                <w:color w:val="000000"/>
                <w:sz w:val="24"/>
                <w:szCs w:val="24"/>
              </w:rPr>
              <w:t xml:space="preserve">ne mažiau 4 </w:t>
            </w:r>
            <w:r w:rsidRPr="00A1504E">
              <w:rPr>
                <w:rFonts w:ascii="Times New Roman" w:hAnsi="Times New Roman" w:cs="Times New Roman"/>
                <w:color w:val="000000"/>
                <w:sz w:val="24"/>
                <w:szCs w:val="24"/>
              </w:rPr>
              <w:t xml:space="preserve">plastikinius lašintuvus ir ne mažiau kaip 4 x 30 ml maišymo buteliukai, po 1 x 50 ml </w:t>
            </w:r>
            <w:r w:rsidR="007E34C5" w:rsidRPr="00A1504E">
              <w:rPr>
                <w:rFonts w:ascii="Times New Roman" w:hAnsi="Times New Roman" w:cs="Times New Roman"/>
                <w:color w:val="000000"/>
                <w:sz w:val="24"/>
                <w:szCs w:val="24"/>
              </w:rPr>
              <w:t xml:space="preserve">ne mažiau 4 </w:t>
            </w:r>
            <w:r w:rsidRPr="00A1504E">
              <w:rPr>
                <w:rFonts w:ascii="Times New Roman" w:hAnsi="Times New Roman" w:cs="Times New Roman"/>
                <w:color w:val="000000"/>
                <w:sz w:val="24"/>
                <w:szCs w:val="24"/>
              </w:rPr>
              <w:t xml:space="preserve">buteliukai su aliejumi, po 1 x 10 ml </w:t>
            </w:r>
            <w:r w:rsidR="007E34C5" w:rsidRPr="00A1504E">
              <w:rPr>
                <w:rFonts w:ascii="Times New Roman" w:hAnsi="Times New Roman" w:cs="Times New Roman"/>
                <w:color w:val="000000"/>
                <w:sz w:val="24"/>
                <w:szCs w:val="24"/>
              </w:rPr>
              <w:t>ne mažiau 4</w:t>
            </w:r>
            <w:r w:rsidRPr="00A1504E">
              <w:rPr>
                <w:rFonts w:ascii="Times New Roman" w:hAnsi="Times New Roman" w:cs="Times New Roman"/>
                <w:color w:val="000000"/>
                <w:sz w:val="24"/>
                <w:szCs w:val="24"/>
              </w:rPr>
              <w:t xml:space="preserve"> buteliukai su eteriniais aliejais.</w:t>
            </w:r>
          </w:p>
        </w:tc>
      </w:tr>
      <w:bookmarkEnd w:id="9"/>
      <w:tr w:rsidR="00EA7918" w:rsidRPr="00A1504E" w14:paraId="22060152"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2EB348A" w14:textId="77777777" w:rsidR="00EA7918" w:rsidRPr="00A1504E" w:rsidRDefault="00EA7918" w:rsidP="00EA7918">
            <w:pPr>
              <w:suppressAutoHyphens/>
              <w:spacing w:after="0"/>
              <w:rPr>
                <w:rFonts w:ascii="Times New Roman" w:hAnsi="Times New Roman" w:cs="Times New Roman"/>
                <w:b/>
                <w:noProof/>
                <w:sz w:val="24"/>
                <w:szCs w:val="24"/>
              </w:rPr>
            </w:pPr>
            <w:r w:rsidRPr="00A1504E">
              <w:rPr>
                <w:rFonts w:ascii="Times New Roman" w:hAnsi="Times New Roman" w:cs="Times New Roman"/>
                <w:b/>
                <w:noProof/>
                <w:sz w:val="24"/>
                <w:szCs w:val="24"/>
              </w:rPr>
              <w:t>17.</w:t>
            </w:r>
          </w:p>
        </w:tc>
        <w:tc>
          <w:tcPr>
            <w:tcW w:w="11907" w:type="dxa"/>
            <w:gridSpan w:val="2"/>
            <w:tcBorders>
              <w:top w:val="single" w:sz="4" w:space="0" w:color="auto"/>
              <w:left w:val="single" w:sz="4" w:space="0" w:color="auto"/>
              <w:bottom w:val="single" w:sz="4" w:space="0" w:color="auto"/>
              <w:right w:val="single" w:sz="4" w:space="0" w:color="auto"/>
            </w:tcBorders>
          </w:tcPr>
          <w:p w14:paraId="444B90FD" w14:textId="392AC8D3"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hAnsi="Times New Roman" w:cs="Times New Roman"/>
                <w:b/>
                <w:bCs/>
                <w:color w:val="000000"/>
                <w:sz w:val="24"/>
                <w:szCs w:val="24"/>
              </w:rPr>
              <w:t xml:space="preserve">Ultragarsinis </w:t>
            </w:r>
            <w:proofErr w:type="spellStart"/>
            <w:r w:rsidRPr="00A1504E">
              <w:rPr>
                <w:rFonts w:ascii="Times New Roman" w:hAnsi="Times New Roman" w:cs="Times New Roman"/>
                <w:b/>
                <w:bCs/>
                <w:color w:val="000000"/>
                <w:sz w:val="24"/>
                <w:szCs w:val="24"/>
              </w:rPr>
              <w:t>aromaterapinis</w:t>
            </w:r>
            <w:proofErr w:type="spellEnd"/>
            <w:r w:rsidRPr="00A1504E">
              <w:rPr>
                <w:rFonts w:ascii="Times New Roman" w:hAnsi="Times New Roman" w:cs="Times New Roman"/>
                <w:b/>
                <w:bCs/>
                <w:color w:val="000000"/>
                <w:sz w:val="24"/>
                <w:szCs w:val="24"/>
              </w:rPr>
              <w:t xml:space="preserve"> difuzorius</w:t>
            </w:r>
            <w:r w:rsidR="00B2204C" w:rsidRPr="00A1504E">
              <w:rPr>
                <w:rFonts w:ascii="Times New Roman" w:hAnsi="Times New Roman" w:cs="Times New Roman"/>
                <w:b/>
                <w:bCs/>
                <w:i/>
                <w:color w:val="000000"/>
                <w:sz w:val="24"/>
                <w:szCs w:val="24"/>
              </w:rPr>
              <w:t>- 1 vnt.</w:t>
            </w:r>
          </w:p>
        </w:tc>
      </w:tr>
      <w:tr w:rsidR="00EA7918" w:rsidRPr="00A1504E" w14:paraId="52ADB9AD"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6D5E3C"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17.1</w:t>
            </w:r>
          </w:p>
        </w:tc>
        <w:tc>
          <w:tcPr>
            <w:tcW w:w="3685" w:type="dxa"/>
            <w:tcBorders>
              <w:top w:val="single" w:sz="4" w:space="0" w:color="auto"/>
              <w:left w:val="single" w:sz="4" w:space="0" w:color="auto"/>
              <w:bottom w:val="single" w:sz="4" w:space="0" w:color="auto"/>
              <w:right w:val="single" w:sz="4" w:space="0" w:color="auto"/>
            </w:tcBorders>
          </w:tcPr>
          <w:p w14:paraId="0DC50D86" w14:textId="77777777"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bCs/>
                <w:sz w:val="24"/>
                <w:szCs w:val="24"/>
              </w:rPr>
              <w:t>Paskirtis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BA48C78"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sz w:val="24"/>
                <w:szCs w:val="24"/>
              </w:rPr>
              <w:t xml:space="preserve">Efektyviai, natūraliai ir tyliai skleidžia eterinių aliejų aromatą. Tinkamas poilsio zonose, ypač tinkamas nusiraminimui stebint besikeičiančias spalvas ar klausantis muzikos. </w:t>
            </w:r>
          </w:p>
        </w:tc>
      </w:tr>
      <w:tr w:rsidR="00EA7918" w:rsidRPr="00A1504E" w14:paraId="29053DDB"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DB8F2C5"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17.2</w:t>
            </w:r>
          </w:p>
        </w:tc>
        <w:tc>
          <w:tcPr>
            <w:tcW w:w="3685" w:type="dxa"/>
            <w:tcBorders>
              <w:top w:val="single" w:sz="4" w:space="0" w:color="auto"/>
              <w:left w:val="single" w:sz="4" w:space="0" w:color="auto"/>
              <w:bottom w:val="single" w:sz="4" w:space="0" w:color="auto"/>
              <w:right w:val="single" w:sz="4" w:space="0" w:color="auto"/>
            </w:tcBorders>
          </w:tcPr>
          <w:p w14:paraId="6B464FFF" w14:textId="77777777" w:rsidR="00EA7918" w:rsidRPr="00A1504E" w:rsidRDefault="00EA7918" w:rsidP="00EA7918">
            <w:pPr>
              <w:tabs>
                <w:tab w:val="left" w:pos="7395"/>
              </w:tabs>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Veikimas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377E127" w14:textId="77777777" w:rsidR="00EA7918" w:rsidRPr="00A1504E" w:rsidRDefault="00EA7918" w:rsidP="00EA7918">
            <w:pPr>
              <w:spacing w:after="0"/>
              <w:rPr>
                <w:rFonts w:ascii="Times New Roman" w:hAnsi="Times New Roman" w:cs="Times New Roman"/>
                <w:bCs/>
                <w:color w:val="000000"/>
                <w:sz w:val="24"/>
                <w:szCs w:val="24"/>
              </w:rPr>
            </w:pPr>
            <w:r w:rsidRPr="00A1504E">
              <w:rPr>
                <w:rFonts w:ascii="Times New Roman" w:hAnsi="Times New Roman" w:cs="Times New Roman"/>
                <w:bCs/>
                <w:color w:val="000000"/>
                <w:sz w:val="24"/>
                <w:szCs w:val="24"/>
              </w:rPr>
              <w:t xml:space="preserve">Ultragarsinis </w:t>
            </w:r>
            <w:proofErr w:type="spellStart"/>
            <w:r w:rsidRPr="00A1504E">
              <w:rPr>
                <w:rFonts w:ascii="Times New Roman" w:hAnsi="Times New Roman" w:cs="Times New Roman"/>
                <w:bCs/>
                <w:color w:val="000000"/>
                <w:sz w:val="24"/>
                <w:szCs w:val="24"/>
              </w:rPr>
              <w:t>aromaterapinis</w:t>
            </w:r>
            <w:proofErr w:type="spellEnd"/>
            <w:r w:rsidRPr="00A1504E">
              <w:rPr>
                <w:rFonts w:ascii="Times New Roman" w:hAnsi="Times New Roman" w:cs="Times New Roman"/>
                <w:bCs/>
                <w:color w:val="000000"/>
                <w:sz w:val="24"/>
                <w:szCs w:val="24"/>
              </w:rPr>
              <w:t xml:space="preserve"> difuzorius</w:t>
            </w:r>
            <w:r w:rsidRPr="00A1504E">
              <w:rPr>
                <w:rFonts w:ascii="Times New Roman" w:eastAsia="Calibri" w:hAnsi="Times New Roman" w:cs="Times New Roman"/>
                <w:sz w:val="24"/>
                <w:szCs w:val="24"/>
              </w:rPr>
              <w:t xml:space="preserve"> naudodamas ultragarsą turi  gaminti šviežią, sausą, kvepiantį garą. Automatiškai išsijungti, kai vanduo baigiasi. </w:t>
            </w:r>
          </w:p>
        </w:tc>
      </w:tr>
      <w:tr w:rsidR="00EA7918" w:rsidRPr="00A1504E" w14:paraId="6285DB45"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22C63C" w14:textId="77777777" w:rsidR="00EA7918" w:rsidRPr="00A1504E" w:rsidRDefault="00EA7918" w:rsidP="00EA7918">
            <w:pPr>
              <w:suppressAutoHyphens/>
              <w:spacing w:after="0"/>
              <w:rPr>
                <w:rFonts w:ascii="Times New Roman" w:hAnsi="Times New Roman" w:cs="Times New Roman"/>
                <w:noProof/>
                <w:sz w:val="24"/>
                <w:szCs w:val="24"/>
              </w:rPr>
            </w:pPr>
            <w:bookmarkStart w:id="10" w:name="_Hlk181861185"/>
            <w:r w:rsidRPr="00A1504E">
              <w:rPr>
                <w:rFonts w:ascii="Times New Roman" w:hAnsi="Times New Roman" w:cs="Times New Roman"/>
                <w:noProof/>
                <w:sz w:val="24"/>
                <w:szCs w:val="24"/>
              </w:rPr>
              <w:t>17.3</w:t>
            </w:r>
          </w:p>
        </w:tc>
        <w:tc>
          <w:tcPr>
            <w:tcW w:w="3685" w:type="dxa"/>
            <w:tcBorders>
              <w:top w:val="single" w:sz="4" w:space="0" w:color="auto"/>
              <w:left w:val="single" w:sz="4" w:space="0" w:color="auto"/>
              <w:bottom w:val="single" w:sz="4" w:space="0" w:color="auto"/>
              <w:right w:val="single" w:sz="4" w:space="0" w:color="auto"/>
            </w:tcBorders>
          </w:tcPr>
          <w:p w14:paraId="561BD72B" w14:textId="77777777"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bCs/>
                <w:sz w:val="24"/>
                <w:szCs w:val="24"/>
              </w:rPr>
              <w:t>Apšvietimas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51A71A1" w14:textId="21A11991" w:rsidR="00EA7918" w:rsidRPr="00A1504E" w:rsidRDefault="00EA7918" w:rsidP="00EA7918">
            <w:pPr>
              <w:spacing w:after="0"/>
              <w:rPr>
                <w:rFonts w:ascii="Times New Roman" w:hAnsi="Times New Roman" w:cs="Times New Roman"/>
                <w:color w:val="000000"/>
                <w:sz w:val="24"/>
                <w:szCs w:val="24"/>
              </w:rPr>
            </w:pPr>
            <w:r w:rsidRPr="00A1504E">
              <w:rPr>
                <w:rFonts w:ascii="Times New Roman" w:eastAsia="Calibri" w:hAnsi="Times New Roman" w:cs="Times New Roman"/>
                <w:sz w:val="24"/>
                <w:szCs w:val="24"/>
              </w:rPr>
              <w:t xml:space="preserve">Turi turėti  LED diodus </w:t>
            </w:r>
            <w:r w:rsidR="007E34C5" w:rsidRPr="00A1504E">
              <w:rPr>
                <w:rFonts w:ascii="Times New Roman" w:eastAsia="Calibri" w:hAnsi="Times New Roman" w:cs="Times New Roman"/>
                <w:sz w:val="24"/>
                <w:szCs w:val="24"/>
              </w:rPr>
              <w:t xml:space="preserve">ne mažiau 2 </w:t>
            </w:r>
            <w:r w:rsidRPr="00A1504E">
              <w:rPr>
                <w:rFonts w:ascii="Times New Roman" w:eastAsia="Calibri" w:hAnsi="Times New Roman" w:cs="Times New Roman"/>
                <w:sz w:val="24"/>
                <w:szCs w:val="24"/>
              </w:rPr>
              <w:t>apšvietimo parinktis.</w:t>
            </w:r>
          </w:p>
        </w:tc>
      </w:tr>
      <w:bookmarkEnd w:id="10"/>
      <w:tr w:rsidR="00EA7918" w:rsidRPr="00A1504E" w14:paraId="37C4694F"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439BF3B"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17.4</w:t>
            </w:r>
          </w:p>
        </w:tc>
        <w:tc>
          <w:tcPr>
            <w:tcW w:w="3685" w:type="dxa"/>
            <w:tcBorders>
              <w:top w:val="single" w:sz="4" w:space="0" w:color="auto"/>
              <w:left w:val="single" w:sz="4" w:space="0" w:color="auto"/>
              <w:bottom w:val="single" w:sz="4" w:space="0" w:color="auto"/>
              <w:right w:val="single" w:sz="4" w:space="0" w:color="auto"/>
            </w:tcBorders>
          </w:tcPr>
          <w:p w14:paraId="766A1A1D" w14:textId="77777777"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bCs/>
                <w:sz w:val="24"/>
                <w:szCs w:val="24"/>
              </w:rPr>
              <w:t>Garantija</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F78C903" w14:textId="77777777" w:rsidR="00EA7918" w:rsidRPr="00A1504E" w:rsidRDefault="00EA7918" w:rsidP="00EA7918">
            <w:pPr>
              <w:spacing w:after="0"/>
              <w:rPr>
                <w:rFonts w:ascii="Times New Roman" w:eastAsia="Calibri" w:hAnsi="Times New Roman" w:cs="Times New Roman"/>
                <w:sz w:val="24"/>
                <w:szCs w:val="24"/>
              </w:rPr>
            </w:pPr>
            <w:r w:rsidRPr="00A1504E">
              <w:rPr>
                <w:rFonts w:ascii="Times New Roman" w:hAnsi="Times New Roman" w:cs="Times New Roman"/>
                <w:bCs/>
                <w:sz w:val="24"/>
                <w:szCs w:val="24"/>
              </w:rPr>
              <w:t>Ne mažiau 24 mėn.</w:t>
            </w:r>
          </w:p>
        </w:tc>
      </w:tr>
      <w:tr w:rsidR="00EA7918" w:rsidRPr="00A1504E" w14:paraId="01308484"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508C0C9" w14:textId="77777777" w:rsidR="00EA7918" w:rsidRPr="00A1504E" w:rsidRDefault="00EA7918" w:rsidP="00EA7918">
            <w:pPr>
              <w:suppressAutoHyphens/>
              <w:spacing w:after="0"/>
              <w:rPr>
                <w:rFonts w:ascii="Times New Roman" w:hAnsi="Times New Roman" w:cs="Times New Roman"/>
                <w:b/>
                <w:noProof/>
                <w:sz w:val="24"/>
                <w:szCs w:val="24"/>
              </w:rPr>
            </w:pPr>
            <w:r w:rsidRPr="00A1504E">
              <w:rPr>
                <w:rFonts w:ascii="Times New Roman" w:hAnsi="Times New Roman" w:cs="Times New Roman"/>
                <w:b/>
                <w:noProof/>
                <w:sz w:val="24"/>
                <w:szCs w:val="24"/>
              </w:rPr>
              <w:t>18.</w:t>
            </w:r>
          </w:p>
        </w:tc>
        <w:tc>
          <w:tcPr>
            <w:tcW w:w="11907" w:type="dxa"/>
            <w:gridSpan w:val="2"/>
            <w:tcBorders>
              <w:top w:val="single" w:sz="4" w:space="0" w:color="auto"/>
              <w:left w:val="single" w:sz="4" w:space="0" w:color="auto"/>
              <w:bottom w:val="single" w:sz="4" w:space="0" w:color="auto"/>
              <w:right w:val="single" w:sz="4" w:space="0" w:color="auto"/>
            </w:tcBorders>
          </w:tcPr>
          <w:p w14:paraId="3BD8A4A1" w14:textId="6C7C64FB"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hAnsi="Times New Roman" w:cs="Times New Roman"/>
                <w:b/>
                <w:bCs/>
                <w:color w:val="000000"/>
                <w:sz w:val="24"/>
                <w:szCs w:val="24"/>
              </w:rPr>
              <w:t>Burbulų mašina</w:t>
            </w:r>
            <w:r w:rsidR="006641F4" w:rsidRPr="00A1504E">
              <w:rPr>
                <w:rFonts w:ascii="Times New Roman" w:hAnsi="Times New Roman" w:cs="Times New Roman"/>
                <w:b/>
                <w:bCs/>
                <w:i/>
                <w:color w:val="000000"/>
                <w:sz w:val="24"/>
                <w:szCs w:val="24"/>
              </w:rPr>
              <w:t>- 1 vnt.</w:t>
            </w:r>
          </w:p>
        </w:tc>
      </w:tr>
      <w:tr w:rsidR="00EA7918" w:rsidRPr="00A1504E" w14:paraId="1425E427"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D586F21"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18.1</w:t>
            </w:r>
          </w:p>
        </w:tc>
        <w:tc>
          <w:tcPr>
            <w:tcW w:w="3685" w:type="dxa"/>
            <w:tcBorders>
              <w:top w:val="single" w:sz="4" w:space="0" w:color="auto"/>
              <w:left w:val="single" w:sz="4" w:space="0" w:color="auto"/>
              <w:bottom w:val="single" w:sz="4" w:space="0" w:color="auto"/>
              <w:right w:val="single" w:sz="4" w:space="0" w:color="auto"/>
            </w:tcBorders>
          </w:tcPr>
          <w:p w14:paraId="04AC2128" w14:textId="77777777"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bCs/>
                <w:sz w:val="24"/>
                <w:szCs w:val="24"/>
              </w:rPr>
              <w:t>Komplektacija</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A80A424"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Burbulų mašina turi turėti ne mažiau kaip 5 litrus būgno burbuliukų skysčio. Turi būti laidai ir lentynėlė.</w:t>
            </w:r>
          </w:p>
        </w:tc>
      </w:tr>
      <w:tr w:rsidR="00EA7918" w:rsidRPr="00A1504E" w14:paraId="1A738C6D"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CAE754D"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18.2</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14:paraId="1BD6C93E" w14:textId="77777777"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bCs/>
                <w:sz w:val="24"/>
                <w:szCs w:val="24"/>
              </w:rPr>
              <w:t>Suderinamumas</w:t>
            </w:r>
          </w:p>
        </w:tc>
        <w:tc>
          <w:tcPr>
            <w:tcW w:w="8222" w:type="dxa"/>
            <w:tcBorders>
              <w:top w:val="single" w:sz="4" w:space="0" w:color="auto"/>
              <w:left w:val="single" w:sz="4" w:space="0" w:color="auto"/>
              <w:bottom w:val="single" w:sz="4" w:space="0" w:color="auto"/>
              <w:right w:val="single" w:sz="4" w:space="0" w:color="auto"/>
            </w:tcBorders>
            <w:shd w:val="clear" w:color="auto" w:fill="FFFFFF" w:themeFill="background1"/>
          </w:tcPr>
          <w:p w14:paraId="19F300D4"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Burbulų mašina turi būti to paties gamintojo kaip ir programinė įranga ir suderinta su siūloma kambario valdymo sistema. Turi turėti lentynėlę burbulų mašinai padėti.</w:t>
            </w:r>
          </w:p>
        </w:tc>
      </w:tr>
      <w:tr w:rsidR="00EA7918" w:rsidRPr="00A1504E" w14:paraId="2FF427B8"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DDEE90B"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18.3</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14:paraId="4B9F34B8" w14:textId="77777777"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bCs/>
                <w:sz w:val="24"/>
                <w:szCs w:val="24"/>
              </w:rPr>
              <w:t>Garantija</w:t>
            </w:r>
          </w:p>
        </w:tc>
        <w:tc>
          <w:tcPr>
            <w:tcW w:w="8222" w:type="dxa"/>
            <w:tcBorders>
              <w:top w:val="single" w:sz="4" w:space="0" w:color="auto"/>
              <w:left w:val="single" w:sz="4" w:space="0" w:color="auto"/>
              <w:bottom w:val="single" w:sz="4" w:space="0" w:color="auto"/>
              <w:right w:val="single" w:sz="4" w:space="0" w:color="auto"/>
            </w:tcBorders>
            <w:shd w:val="clear" w:color="auto" w:fill="FFFFFF" w:themeFill="background1"/>
          </w:tcPr>
          <w:p w14:paraId="35B65BFF"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sz w:val="24"/>
                <w:szCs w:val="24"/>
              </w:rPr>
              <w:t>Ne mažiau 24 mėn.</w:t>
            </w:r>
          </w:p>
        </w:tc>
      </w:tr>
      <w:tr w:rsidR="00EA7918" w:rsidRPr="00A1504E" w14:paraId="12E19F4A"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4A48EC4" w14:textId="77777777" w:rsidR="00EA7918" w:rsidRPr="00A1504E" w:rsidRDefault="00EA7918" w:rsidP="00EA7918">
            <w:pPr>
              <w:suppressAutoHyphens/>
              <w:spacing w:after="0"/>
              <w:rPr>
                <w:rFonts w:ascii="Times New Roman" w:hAnsi="Times New Roman" w:cs="Times New Roman"/>
                <w:b/>
                <w:noProof/>
                <w:sz w:val="24"/>
                <w:szCs w:val="24"/>
              </w:rPr>
            </w:pPr>
            <w:r w:rsidRPr="00A1504E">
              <w:rPr>
                <w:rFonts w:ascii="Times New Roman" w:hAnsi="Times New Roman" w:cs="Times New Roman"/>
                <w:b/>
                <w:noProof/>
                <w:sz w:val="24"/>
                <w:szCs w:val="24"/>
              </w:rPr>
              <w:t>19.</w:t>
            </w:r>
          </w:p>
        </w:tc>
        <w:tc>
          <w:tcPr>
            <w:tcW w:w="11907" w:type="dxa"/>
            <w:gridSpan w:val="2"/>
            <w:tcBorders>
              <w:top w:val="single" w:sz="4" w:space="0" w:color="auto"/>
              <w:left w:val="single" w:sz="4" w:space="0" w:color="auto"/>
              <w:bottom w:val="single" w:sz="4" w:space="0" w:color="auto"/>
              <w:right w:val="single" w:sz="4" w:space="0" w:color="auto"/>
            </w:tcBorders>
          </w:tcPr>
          <w:p w14:paraId="7805D5A2" w14:textId="7B3AE312"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hAnsi="Times New Roman" w:cs="Times New Roman"/>
                <w:b/>
                <w:bCs/>
                <w:color w:val="000000"/>
                <w:sz w:val="24"/>
                <w:szCs w:val="24"/>
              </w:rPr>
              <w:t>Ventiliatorius</w:t>
            </w:r>
            <w:r w:rsidR="006641F4" w:rsidRPr="00A1504E">
              <w:rPr>
                <w:rFonts w:ascii="Times New Roman" w:hAnsi="Times New Roman" w:cs="Times New Roman"/>
                <w:b/>
                <w:bCs/>
                <w:i/>
                <w:color w:val="000000"/>
                <w:sz w:val="24"/>
                <w:szCs w:val="24"/>
              </w:rPr>
              <w:t>- 1 vnt.</w:t>
            </w:r>
          </w:p>
        </w:tc>
      </w:tr>
      <w:tr w:rsidR="00EA7918" w:rsidRPr="00A1504E" w14:paraId="2D08161A"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4A8A209" w14:textId="77777777" w:rsidR="00EA7918" w:rsidRPr="00A1504E" w:rsidRDefault="00EA7918" w:rsidP="00EA7918">
            <w:pPr>
              <w:suppressAutoHyphens/>
              <w:spacing w:after="0"/>
              <w:rPr>
                <w:rFonts w:ascii="Times New Roman" w:hAnsi="Times New Roman" w:cs="Times New Roman"/>
                <w:noProof/>
                <w:sz w:val="24"/>
                <w:szCs w:val="24"/>
              </w:rPr>
            </w:pPr>
            <w:bookmarkStart w:id="11" w:name="_Hlk181861303"/>
            <w:r w:rsidRPr="00A1504E">
              <w:rPr>
                <w:rFonts w:ascii="Times New Roman" w:hAnsi="Times New Roman" w:cs="Times New Roman"/>
                <w:noProof/>
                <w:sz w:val="24"/>
                <w:szCs w:val="24"/>
              </w:rPr>
              <w:t>19.1</w:t>
            </w:r>
          </w:p>
        </w:tc>
        <w:tc>
          <w:tcPr>
            <w:tcW w:w="3685" w:type="dxa"/>
            <w:tcBorders>
              <w:top w:val="single" w:sz="4" w:space="0" w:color="auto"/>
              <w:left w:val="single" w:sz="4" w:space="0" w:color="auto"/>
              <w:bottom w:val="single" w:sz="4" w:space="0" w:color="auto"/>
              <w:right w:val="single" w:sz="4" w:space="0" w:color="auto"/>
            </w:tcBorders>
          </w:tcPr>
          <w:p w14:paraId="045D3067" w14:textId="77777777"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bCs/>
                <w:sz w:val="24"/>
                <w:szCs w:val="24"/>
              </w:rPr>
              <w:t>Veikimas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616A016" w14:textId="7EB4D91F"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color w:val="000000"/>
                <w:sz w:val="24"/>
                <w:szCs w:val="24"/>
              </w:rPr>
              <w:t>Ventiliatorius</w:t>
            </w:r>
            <w:r w:rsidRPr="00A1504E">
              <w:rPr>
                <w:rFonts w:ascii="Times New Roman" w:hAnsi="Times New Roman" w:cs="Times New Roman"/>
                <w:color w:val="000000"/>
                <w:sz w:val="24"/>
                <w:szCs w:val="24"/>
              </w:rPr>
              <w:t xml:space="preserve"> turi</w:t>
            </w:r>
            <w:r w:rsidRPr="00A1504E">
              <w:rPr>
                <w:rFonts w:ascii="Times New Roman" w:hAnsi="Times New Roman" w:cs="Times New Roman"/>
                <w:bCs/>
                <w:color w:val="000000"/>
                <w:sz w:val="24"/>
                <w:szCs w:val="24"/>
              </w:rPr>
              <w:t xml:space="preserve"> turėti</w:t>
            </w:r>
            <w:r w:rsidRPr="00A1504E">
              <w:rPr>
                <w:rFonts w:ascii="Times New Roman" w:hAnsi="Times New Roman" w:cs="Times New Roman"/>
                <w:b/>
                <w:bCs/>
                <w:color w:val="000000"/>
                <w:sz w:val="24"/>
                <w:szCs w:val="24"/>
              </w:rPr>
              <w:t xml:space="preserve"> </w:t>
            </w:r>
            <w:r w:rsidR="007E34C5" w:rsidRPr="00A1504E">
              <w:rPr>
                <w:rFonts w:ascii="Times New Roman" w:hAnsi="Times New Roman" w:cs="Times New Roman"/>
                <w:bCs/>
                <w:color w:val="000000"/>
                <w:sz w:val="24"/>
                <w:szCs w:val="24"/>
              </w:rPr>
              <w:t xml:space="preserve">ne mažiau 2 </w:t>
            </w:r>
            <w:r w:rsidRPr="00A1504E">
              <w:rPr>
                <w:rFonts w:ascii="Times New Roman" w:hAnsi="Times New Roman" w:cs="Times New Roman"/>
                <w:color w:val="000000"/>
                <w:sz w:val="24"/>
                <w:szCs w:val="24"/>
              </w:rPr>
              <w:t>greičių režimus ir reguliuojam</w:t>
            </w:r>
            <w:r w:rsidR="00836F90" w:rsidRPr="00A1504E">
              <w:rPr>
                <w:rFonts w:ascii="Times New Roman" w:hAnsi="Times New Roman" w:cs="Times New Roman"/>
                <w:color w:val="000000"/>
                <w:sz w:val="24"/>
                <w:szCs w:val="24"/>
              </w:rPr>
              <w:t>ą</w:t>
            </w:r>
            <w:r w:rsidRPr="00A1504E">
              <w:rPr>
                <w:rFonts w:ascii="Times New Roman" w:hAnsi="Times New Roman" w:cs="Times New Roman"/>
                <w:color w:val="000000"/>
                <w:sz w:val="24"/>
                <w:szCs w:val="24"/>
              </w:rPr>
              <w:t xml:space="preserve"> pakreipim</w:t>
            </w:r>
            <w:r w:rsidR="00836F90" w:rsidRPr="00A1504E">
              <w:rPr>
                <w:rFonts w:ascii="Times New Roman" w:hAnsi="Times New Roman" w:cs="Times New Roman"/>
                <w:color w:val="000000"/>
                <w:sz w:val="24"/>
                <w:szCs w:val="24"/>
              </w:rPr>
              <w:t>ą</w:t>
            </w:r>
            <w:r w:rsidRPr="00A1504E">
              <w:rPr>
                <w:rFonts w:ascii="Times New Roman" w:hAnsi="Times New Roman" w:cs="Times New Roman"/>
                <w:color w:val="000000"/>
                <w:sz w:val="24"/>
                <w:szCs w:val="24"/>
              </w:rPr>
              <w:t>.</w:t>
            </w:r>
          </w:p>
        </w:tc>
      </w:tr>
      <w:bookmarkEnd w:id="11"/>
      <w:tr w:rsidR="00EA7918" w:rsidRPr="00A1504E" w14:paraId="57161E8B"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A44C06F"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19.2</w:t>
            </w:r>
          </w:p>
        </w:tc>
        <w:tc>
          <w:tcPr>
            <w:tcW w:w="3685" w:type="dxa"/>
            <w:tcBorders>
              <w:top w:val="single" w:sz="4" w:space="0" w:color="auto"/>
              <w:left w:val="single" w:sz="4" w:space="0" w:color="auto"/>
              <w:bottom w:val="single" w:sz="4" w:space="0" w:color="auto"/>
              <w:right w:val="single" w:sz="4" w:space="0" w:color="auto"/>
            </w:tcBorders>
          </w:tcPr>
          <w:p w14:paraId="2A9725C3" w14:textId="77777777"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bCs/>
                <w:sz w:val="24"/>
                <w:szCs w:val="24"/>
              </w:rPr>
              <w:t>Suderinamumas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3906F9A" w14:textId="37EB9665"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Ventiliatorius turi būti to paties gamintojo kaip ir programinė įranga ir  suderinta</w:t>
            </w:r>
            <w:r w:rsidR="00836F90" w:rsidRPr="00A1504E">
              <w:rPr>
                <w:rFonts w:ascii="Times New Roman" w:hAnsi="Times New Roman" w:cs="Times New Roman"/>
                <w:color w:val="000000"/>
                <w:sz w:val="24"/>
                <w:szCs w:val="24"/>
              </w:rPr>
              <w:t>s</w:t>
            </w:r>
            <w:r w:rsidRPr="00A1504E">
              <w:rPr>
                <w:rFonts w:ascii="Times New Roman" w:hAnsi="Times New Roman" w:cs="Times New Roman"/>
                <w:color w:val="000000"/>
                <w:sz w:val="24"/>
                <w:szCs w:val="24"/>
              </w:rPr>
              <w:t xml:space="preserve"> su siūloma kambario valdymo sistema</w:t>
            </w:r>
          </w:p>
        </w:tc>
      </w:tr>
      <w:tr w:rsidR="00EA7918" w:rsidRPr="00A1504E" w14:paraId="2E0F9A2A"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9E8BCC"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19.3</w:t>
            </w:r>
          </w:p>
        </w:tc>
        <w:tc>
          <w:tcPr>
            <w:tcW w:w="3685" w:type="dxa"/>
            <w:tcBorders>
              <w:top w:val="single" w:sz="4" w:space="0" w:color="auto"/>
              <w:left w:val="single" w:sz="4" w:space="0" w:color="auto"/>
              <w:bottom w:val="single" w:sz="4" w:space="0" w:color="auto"/>
              <w:right w:val="single" w:sz="4" w:space="0" w:color="auto"/>
            </w:tcBorders>
          </w:tcPr>
          <w:p w14:paraId="0B65C7A9" w14:textId="77777777"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bCs/>
                <w:sz w:val="24"/>
                <w:szCs w:val="24"/>
              </w:rPr>
              <w:t>Garantija</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AA95ADC"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sz w:val="24"/>
                <w:szCs w:val="24"/>
              </w:rPr>
              <w:t>Ne mažiau 24 mėn.</w:t>
            </w:r>
          </w:p>
        </w:tc>
      </w:tr>
      <w:tr w:rsidR="00EA7918" w:rsidRPr="00A1504E" w14:paraId="7345D308"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79A1AD8" w14:textId="77777777" w:rsidR="00EA7918" w:rsidRPr="00A1504E" w:rsidRDefault="00EA7918" w:rsidP="00EA7918">
            <w:pPr>
              <w:suppressAutoHyphens/>
              <w:spacing w:after="0"/>
              <w:rPr>
                <w:rFonts w:ascii="Times New Roman" w:hAnsi="Times New Roman" w:cs="Times New Roman"/>
                <w:b/>
                <w:noProof/>
                <w:sz w:val="24"/>
                <w:szCs w:val="24"/>
              </w:rPr>
            </w:pPr>
            <w:r w:rsidRPr="00A1504E">
              <w:rPr>
                <w:rFonts w:ascii="Times New Roman" w:hAnsi="Times New Roman" w:cs="Times New Roman"/>
                <w:b/>
                <w:noProof/>
                <w:sz w:val="24"/>
                <w:szCs w:val="24"/>
              </w:rPr>
              <w:t>20.</w:t>
            </w:r>
          </w:p>
        </w:tc>
        <w:tc>
          <w:tcPr>
            <w:tcW w:w="11907" w:type="dxa"/>
            <w:gridSpan w:val="2"/>
            <w:tcBorders>
              <w:top w:val="single" w:sz="4" w:space="0" w:color="auto"/>
              <w:left w:val="single" w:sz="4" w:space="0" w:color="auto"/>
              <w:bottom w:val="single" w:sz="4" w:space="0" w:color="auto"/>
              <w:right w:val="single" w:sz="4" w:space="0" w:color="auto"/>
            </w:tcBorders>
          </w:tcPr>
          <w:p w14:paraId="5E04A549" w14:textId="690CBF8C" w:rsidR="00EA7918" w:rsidRPr="00A1504E" w:rsidRDefault="00EA7918" w:rsidP="00EA7918">
            <w:pPr>
              <w:spacing w:after="0"/>
              <w:rPr>
                <w:rFonts w:ascii="Times New Roman" w:hAnsi="Times New Roman" w:cs="Times New Roman"/>
                <w:b/>
                <w:bCs/>
                <w:color w:val="000000"/>
                <w:sz w:val="24"/>
                <w:szCs w:val="24"/>
              </w:rPr>
            </w:pPr>
            <w:r w:rsidRPr="00A1504E">
              <w:rPr>
                <w:rFonts w:ascii="Times New Roman" w:hAnsi="Times New Roman" w:cs="Times New Roman"/>
                <w:b/>
                <w:bCs/>
                <w:color w:val="000000"/>
                <w:sz w:val="24"/>
                <w:szCs w:val="24"/>
              </w:rPr>
              <w:t>Vibroakustinė relaksacinė kėdė</w:t>
            </w:r>
            <w:r w:rsidR="006641F4" w:rsidRPr="00A1504E">
              <w:rPr>
                <w:rFonts w:ascii="Times New Roman" w:hAnsi="Times New Roman" w:cs="Times New Roman"/>
                <w:b/>
                <w:bCs/>
                <w:color w:val="000000"/>
                <w:sz w:val="24"/>
                <w:szCs w:val="24"/>
              </w:rPr>
              <w:t xml:space="preserve"> </w:t>
            </w:r>
            <w:r w:rsidR="006641F4" w:rsidRPr="00A1504E">
              <w:rPr>
                <w:rFonts w:ascii="Times New Roman" w:hAnsi="Times New Roman" w:cs="Times New Roman"/>
                <w:b/>
                <w:bCs/>
                <w:i/>
                <w:color w:val="000000"/>
                <w:sz w:val="24"/>
                <w:szCs w:val="24"/>
              </w:rPr>
              <w:t>- 2 vnt.</w:t>
            </w:r>
          </w:p>
        </w:tc>
      </w:tr>
      <w:tr w:rsidR="00EA7918" w:rsidRPr="00A1504E" w14:paraId="63DD3004"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8BDE13A"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20.1</w:t>
            </w:r>
          </w:p>
        </w:tc>
        <w:tc>
          <w:tcPr>
            <w:tcW w:w="3685" w:type="dxa"/>
            <w:tcBorders>
              <w:top w:val="single" w:sz="4" w:space="0" w:color="auto"/>
              <w:left w:val="single" w:sz="4" w:space="0" w:color="auto"/>
              <w:bottom w:val="single" w:sz="4" w:space="0" w:color="auto"/>
              <w:right w:val="single" w:sz="4" w:space="0" w:color="auto"/>
            </w:tcBorders>
          </w:tcPr>
          <w:p w14:paraId="077649B6"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Savybės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FF68436"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 xml:space="preserve">Turi būti galimybė nuimti rankų atramas. Sėdynė turi būti  pagaminta iš </w:t>
            </w:r>
            <w:proofErr w:type="spellStart"/>
            <w:r w:rsidRPr="00A1504E">
              <w:rPr>
                <w:rFonts w:ascii="Times New Roman" w:hAnsi="Times New Roman" w:cs="Times New Roman"/>
                <w:color w:val="000000"/>
                <w:sz w:val="24"/>
                <w:szCs w:val="24"/>
              </w:rPr>
              <w:t>viskoelastinių</w:t>
            </w:r>
            <w:proofErr w:type="spellEnd"/>
            <w:r w:rsidRPr="00A1504E">
              <w:rPr>
                <w:rFonts w:ascii="Times New Roman" w:hAnsi="Times New Roman" w:cs="Times New Roman"/>
                <w:color w:val="000000"/>
                <w:sz w:val="24"/>
                <w:szCs w:val="24"/>
              </w:rPr>
              <w:t xml:space="preserve"> atminties putų. </w:t>
            </w:r>
          </w:p>
          <w:p w14:paraId="0F3AF532"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 xml:space="preserve"> Atlošas turi atsilenkti iki horizontalios padėties pagal kūno svorį ir grįžti į pradinę padėtį, kai nenaudojamas svoris.</w:t>
            </w:r>
          </w:p>
        </w:tc>
      </w:tr>
      <w:tr w:rsidR="00EA7918" w:rsidRPr="00A1504E" w14:paraId="45CD30C0"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787F3C7"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20.2</w:t>
            </w:r>
          </w:p>
        </w:tc>
        <w:tc>
          <w:tcPr>
            <w:tcW w:w="3685" w:type="dxa"/>
            <w:tcBorders>
              <w:top w:val="single" w:sz="4" w:space="0" w:color="auto"/>
              <w:left w:val="single" w:sz="4" w:space="0" w:color="auto"/>
              <w:bottom w:val="single" w:sz="4" w:space="0" w:color="auto"/>
              <w:right w:val="single" w:sz="4" w:space="0" w:color="auto"/>
            </w:tcBorders>
          </w:tcPr>
          <w:p w14:paraId="759FE977"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Medžiagos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12CC61B6"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Apmušalai turi būti su vinilo M2 ugniai atspariu audiniu.</w:t>
            </w:r>
          </w:p>
        </w:tc>
      </w:tr>
      <w:tr w:rsidR="00EA7918" w:rsidRPr="00A1504E" w14:paraId="07D649E2"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BD400FA"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20.3</w:t>
            </w:r>
          </w:p>
        </w:tc>
        <w:tc>
          <w:tcPr>
            <w:tcW w:w="3685" w:type="dxa"/>
            <w:tcBorders>
              <w:top w:val="single" w:sz="4" w:space="0" w:color="auto"/>
              <w:left w:val="single" w:sz="4" w:space="0" w:color="auto"/>
              <w:bottom w:val="single" w:sz="4" w:space="0" w:color="auto"/>
              <w:right w:val="single" w:sz="4" w:space="0" w:color="auto"/>
            </w:tcBorders>
          </w:tcPr>
          <w:p w14:paraId="3F365EBF"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Priedai</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3DD9CD5"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Turi turėti vibroakustinį priedą, skirtą vibroakustiniam efektui.</w:t>
            </w:r>
          </w:p>
        </w:tc>
      </w:tr>
      <w:tr w:rsidR="00EA7918" w:rsidRPr="00A1504E" w14:paraId="4C60AFF7"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2DD26E9"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20.4</w:t>
            </w:r>
          </w:p>
        </w:tc>
        <w:tc>
          <w:tcPr>
            <w:tcW w:w="3685" w:type="dxa"/>
            <w:tcBorders>
              <w:top w:val="single" w:sz="4" w:space="0" w:color="auto"/>
              <w:left w:val="single" w:sz="4" w:space="0" w:color="auto"/>
              <w:bottom w:val="single" w:sz="4" w:space="0" w:color="auto"/>
              <w:right w:val="single" w:sz="4" w:space="0" w:color="auto"/>
            </w:tcBorders>
          </w:tcPr>
          <w:p w14:paraId="392AA13F" w14:textId="77777777"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bCs/>
                <w:sz w:val="24"/>
                <w:szCs w:val="24"/>
              </w:rPr>
              <w:t>Išmatavimai</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91A98B2" w14:textId="422A5514"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Ne žemesn</w:t>
            </w:r>
            <w:r w:rsidR="00836F90" w:rsidRPr="00A1504E">
              <w:rPr>
                <w:rFonts w:ascii="Times New Roman" w:hAnsi="Times New Roman" w:cs="Times New Roman"/>
                <w:color w:val="000000"/>
                <w:sz w:val="24"/>
                <w:szCs w:val="24"/>
              </w:rPr>
              <w:t>ė</w:t>
            </w:r>
            <w:r w:rsidRPr="00A1504E">
              <w:rPr>
                <w:rFonts w:ascii="Times New Roman" w:hAnsi="Times New Roman" w:cs="Times New Roman"/>
                <w:color w:val="000000"/>
                <w:sz w:val="24"/>
                <w:szCs w:val="24"/>
              </w:rPr>
              <w:t xml:space="preserve"> kaip 104 cm</w:t>
            </w:r>
            <w:r w:rsidR="00E61F2C" w:rsidRPr="00A1504E">
              <w:rPr>
                <w:rFonts w:ascii="Times New Roman" w:hAnsi="Times New Roman" w:cs="Times New Roman"/>
                <w:color w:val="000000"/>
                <w:sz w:val="24"/>
                <w:szCs w:val="24"/>
              </w:rPr>
              <w:t xml:space="preserve"> </w:t>
            </w:r>
            <w:r w:rsidR="00E61F2C" w:rsidRPr="00A1504E">
              <w:rPr>
                <w:rFonts w:ascii="Times New Roman" w:hAnsi="Times New Roman" w:cs="Times New Roman"/>
                <w:bCs/>
                <w:color w:val="000000"/>
                <w:sz w:val="24"/>
                <w:szCs w:val="24"/>
              </w:rPr>
              <w:t>(±5) mm</w:t>
            </w:r>
            <w:r w:rsidR="00836F90" w:rsidRPr="00A1504E">
              <w:rPr>
                <w:rFonts w:ascii="Times New Roman" w:hAnsi="Times New Roman" w:cs="Times New Roman"/>
                <w:color w:val="000000"/>
                <w:sz w:val="24"/>
                <w:szCs w:val="24"/>
              </w:rPr>
              <w:t>,</w:t>
            </w:r>
            <w:r w:rsidRPr="00A1504E">
              <w:rPr>
                <w:rFonts w:ascii="Times New Roman" w:hAnsi="Times New Roman" w:cs="Times New Roman"/>
                <w:color w:val="000000"/>
                <w:sz w:val="24"/>
                <w:szCs w:val="24"/>
              </w:rPr>
              <w:t xml:space="preserve">  ne platesn</w:t>
            </w:r>
            <w:r w:rsidR="00836F90" w:rsidRPr="00A1504E">
              <w:rPr>
                <w:rFonts w:ascii="Times New Roman" w:hAnsi="Times New Roman" w:cs="Times New Roman"/>
                <w:color w:val="000000"/>
                <w:sz w:val="24"/>
                <w:szCs w:val="24"/>
              </w:rPr>
              <w:t>ė</w:t>
            </w:r>
            <w:r w:rsidRPr="00A1504E">
              <w:rPr>
                <w:rFonts w:ascii="Times New Roman" w:hAnsi="Times New Roman" w:cs="Times New Roman"/>
                <w:color w:val="000000"/>
                <w:sz w:val="24"/>
                <w:szCs w:val="24"/>
              </w:rPr>
              <w:t xml:space="preserve"> kaip 68,5</w:t>
            </w:r>
            <w:r w:rsidR="00E61F2C" w:rsidRPr="00A1504E">
              <w:rPr>
                <w:rFonts w:ascii="Times New Roman" w:hAnsi="Times New Roman" w:cs="Times New Roman"/>
                <w:color w:val="000000"/>
                <w:sz w:val="24"/>
                <w:szCs w:val="24"/>
              </w:rPr>
              <w:t xml:space="preserve"> </w:t>
            </w:r>
            <w:r w:rsidRPr="00A1504E">
              <w:rPr>
                <w:rFonts w:ascii="Times New Roman" w:hAnsi="Times New Roman" w:cs="Times New Roman"/>
                <w:color w:val="000000"/>
                <w:sz w:val="24"/>
                <w:szCs w:val="24"/>
              </w:rPr>
              <w:t>cm</w:t>
            </w:r>
            <w:r w:rsidR="00E61F2C" w:rsidRPr="00A1504E">
              <w:rPr>
                <w:rFonts w:ascii="Times New Roman" w:hAnsi="Times New Roman" w:cs="Times New Roman"/>
                <w:color w:val="000000"/>
                <w:sz w:val="24"/>
                <w:szCs w:val="24"/>
              </w:rPr>
              <w:t xml:space="preserve"> </w:t>
            </w:r>
            <w:r w:rsidR="00E61F2C" w:rsidRPr="00A1504E">
              <w:rPr>
                <w:rFonts w:ascii="Times New Roman" w:hAnsi="Times New Roman" w:cs="Times New Roman"/>
                <w:bCs/>
                <w:color w:val="000000"/>
                <w:sz w:val="24"/>
                <w:szCs w:val="24"/>
              </w:rPr>
              <w:t>(±5) mm</w:t>
            </w:r>
            <w:r w:rsidRPr="00A1504E">
              <w:rPr>
                <w:rFonts w:ascii="Times New Roman" w:hAnsi="Times New Roman" w:cs="Times New Roman"/>
                <w:color w:val="000000"/>
                <w:sz w:val="24"/>
                <w:szCs w:val="24"/>
              </w:rPr>
              <w:t xml:space="preserve"> ir  51–85 cm (gylis)</w:t>
            </w:r>
            <w:r w:rsidR="00E61F2C" w:rsidRPr="00A1504E">
              <w:rPr>
                <w:rFonts w:ascii="Times New Roman" w:hAnsi="Times New Roman" w:cs="Times New Roman"/>
                <w:color w:val="000000"/>
                <w:sz w:val="24"/>
                <w:szCs w:val="24"/>
              </w:rPr>
              <w:t xml:space="preserve"> </w:t>
            </w:r>
            <w:r w:rsidR="00E61F2C" w:rsidRPr="00A1504E">
              <w:rPr>
                <w:rFonts w:ascii="Times New Roman" w:hAnsi="Times New Roman" w:cs="Times New Roman"/>
                <w:bCs/>
                <w:color w:val="000000"/>
                <w:sz w:val="24"/>
                <w:szCs w:val="24"/>
              </w:rPr>
              <w:t>(±5) mm.</w:t>
            </w:r>
            <w:r w:rsidR="00E61F2C" w:rsidRPr="00A1504E">
              <w:rPr>
                <w:rFonts w:ascii="Times New Roman" w:hAnsi="Times New Roman" w:cs="Times New Roman"/>
                <w:color w:val="000000"/>
                <w:sz w:val="24"/>
                <w:szCs w:val="24"/>
              </w:rPr>
              <w:t xml:space="preserve"> </w:t>
            </w:r>
            <w:r w:rsidRPr="00A1504E">
              <w:rPr>
                <w:rFonts w:ascii="Times New Roman" w:hAnsi="Times New Roman" w:cs="Times New Roman"/>
                <w:color w:val="000000"/>
                <w:sz w:val="24"/>
                <w:szCs w:val="24"/>
              </w:rPr>
              <w:t>Sėdynės aukštis turi būti ne žemesnis kaip 44,5 cm</w:t>
            </w:r>
            <w:r w:rsidR="00E61F2C" w:rsidRPr="00A1504E">
              <w:rPr>
                <w:rFonts w:ascii="Times New Roman" w:hAnsi="Times New Roman" w:cs="Times New Roman"/>
                <w:color w:val="000000"/>
                <w:sz w:val="24"/>
                <w:szCs w:val="24"/>
              </w:rPr>
              <w:t xml:space="preserve"> </w:t>
            </w:r>
            <w:r w:rsidR="00E61F2C" w:rsidRPr="00A1504E">
              <w:rPr>
                <w:rFonts w:ascii="Times New Roman" w:hAnsi="Times New Roman" w:cs="Times New Roman"/>
                <w:bCs/>
                <w:color w:val="000000"/>
                <w:sz w:val="24"/>
                <w:szCs w:val="24"/>
              </w:rPr>
              <w:t>(±5) mm.</w:t>
            </w:r>
          </w:p>
        </w:tc>
      </w:tr>
      <w:tr w:rsidR="00EA7918" w:rsidRPr="00A1504E" w14:paraId="0AB2876F"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44B85A0"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20.5</w:t>
            </w:r>
          </w:p>
        </w:tc>
        <w:tc>
          <w:tcPr>
            <w:tcW w:w="3685" w:type="dxa"/>
            <w:tcBorders>
              <w:top w:val="single" w:sz="4" w:space="0" w:color="auto"/>
              <w:left w:val="single" w:sz="4" w:space="0" w:color="auto"/>
              <w:bottom w:val="single" w:sz="4" w:space="0" w:color="auto"/>
              <w:right w:val="single" w:sz="4" w:space="0" w:color="auto"/>
            </w:tcBorders>
          </w:tcPr>
          <w:p w14:paraId="50521E5F" w14:textId="77777777"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bCs/>
                <w:sz w:val="24"/>
                <w:szCs w:val="24"/>
              </w:rPr>
              <w:t>Suderinamumas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963F4C8"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Vibroakustinė relaksacinė kėdė turi būti to paties gamintojo kaip ir programinė įranga ir suderinta su siūloma kambario valdymo sistema.</w:t>
            </w:r>
          </w:p>
        </w:tc>
      </w:tr>
      <w:tr w:rsidR="00EA7918" w:rsidRPr="00A1504E" w14:paraId="7E5E96F9"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E025AA7"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20.6</w:t>
            </w:r>
          </w:p>
        </w:tc>
        <w:tc>
          <w:tcPr>
            <w:tcW w:w="3685" w:type="dxa"/>
            <w:tcBorders>
              <w:top w:val="single" w:sz="4" w:space="0" w:color="auto"/>
              <w:left w:val="single" w:sz="4" w:space="0" w:color="auto"/>
              <w:bottom w:val="single" w:sz="4" w:space="0" w:color="auto"/>
              <w:right w:val="single" w:sz="4" w:space="0" w:color="auto"/>
            </w:tcBorders>
          </w:tcPr>
          <w:p w14:paraId="3B5CB4C0" w14:textId="77777777"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bCs/>
                <w:sz w:val="24"/>
                <w:szCs w:val="24"/>
              </w:rPr>
              <w:t>Garantija</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E8EFBCB" w14:textId="77777777"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Cs/>
                <w:sz w:val="24"/>
                <w:szCs w:val="24"/>
              </w:rPr>
              <w:t>Ne mažiau 24 mėn.</w:t>
            </w:r>
          </w:p>
        </w:tc>
      </w:tr>
      <w:tr w:rsidR="00EA7918" w:rsidRPr="00A1504E" w14:paraId="7F203340"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DD2D4F5" w14:textId="77777777" w:rsidR="00EA7918" w:rsidRPr="00A1504E" w:rsidRDefault="00EA7918" w:rsidP="00EA7918">
            <w:pPr>
              <w:suppressAutoHyphens/>
              <w:spacing w:after="0"/>
              <w:rPr>
                <w:rFonts w:ascii="Times New Roman" w:hAnsi="Times New Roman" w:cs="Times New Roman"/>
                <w:b/>
                <w:noProof/>
                <w:sz w:val="24"/>
                <w:szCs w:val="24"/>
              </w:rPr>
            </w:pPr>
            <w:r w:rsidRPr="00A1504E">
              <w:rPr>
                <w:rFonts w:ascii="Times New Roman" w:hAnsi="Times New Roman" w:cs="Times New Roman"/>
                <w:b/>
                <w:noProof/>
                <w:sz w:val="24"/>
                <w:szCs w:val="24"/>
              </w:rPr>
              <w:t>21.</w:t>
            </w:r>
          </w:p>
        </w:tc>
        <w:tc>
          <w:tcPr>
            <w:tcW w:w="11907" w:type="dxa"/>
            <w:gridSpan w:val="2"/>
            <w:tcBorders>
              <w:top w:val="single" w:sz="4" w:space="0" w:color="auto"/>
              <w:left w:val="single" w:sz="4" w:space="0" w:color="auto"/>
              <w:bottom w:val="single" w:sz="4" w:space="0" w:color="auto"/>
              <w:right w:val="single" w:sz="4" w:space="0" w:color="auto"/>
            </w:tcBorders>
          </w:tcPr>
          <w:p w14:paraId="6C407047" w14:textId="1E4B00B1" w:rsidR="00EA7918" w:rsidRPr="00A1504E" w:rsidRDefault="00EA7918" w:rsidP="00EA7918">
            <w:pPr>
              <w:spacing w:after="0"/>
              <w:rPr>
                <w:rFonts w:ascii="Times New Roman" w:hAnsi="Times New Roman" w:cs="Times New Roman"/>
                <w:color w:val="000000"/>
                <w:sz w:val="24"/>
                <w:szCs w:val="24"/>
              </w:rPr>
            </w:pPr>
            <w:r w:rsidRPr="00A1504E">
              <w:rPr>
                <w:rFonts w:ascii="Times New Roman" w:hAnsi="Times New Roman" w:cs="Times New Roman"/>
                <w:b/>
                <w:sz w:val="24"/>
                <w:szCs w:val="24"/>
              </w:rPr>
              <w:t>LED juosta (luboms)</w:t>
            </w:r>
            <w:r w:rsidR="006641F4" w:rsidRPr="00A1504E">
              <w:rPr>
                <w:rFonts w:ascii="Times New Roman" w:hAnsi="Times New Roman" w:cs="Times New Roman"/>
                <w:b/>
                <w:sz w:val="24"/>
                <w:szCs w:val="24"/>
              </w:rPr>
              <w:t xml:space="preserve"> </w:t>
            </w:r>
            <w:r w:rsidR="006641F4" w:rsidRPr="00A1504E">
              <w:rPr>
                <w:rFonts w:ascii="Times New Roman" w:hAnsi="Times New Roman" w:cs="Times New Roman"/>
                <w:b/>
                <w:bCs/>
                <w:i/>
                <w:color w:val="000000"/>
                <w:sz w:val="24"/>
                <w:szCs w:val="24"/>
              </w:rPr>
              <w:t>- 4 vnt.</w:t>
            </w:r>
          </w:p>
        </w:tc>
      </w:tr>
      <w:tr w:rsidR="00EA7918" w:rsidRPr="00A1504E" w14:paraId="7733E113"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5B07FA"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21.1</w:t>
            </w:r>
          </w:p>
        </w:tc>
        <w:tc>
          <w:tcPr>
            <w:tcW w:w="3685" w:type="dxa"/>
            <w:tcBorders>
              <w:top w:val="single" w:sz="4" w:space="0" w:color="auto"/>
              <w:left w:val="single" w:sz="4" w:space="0" w:color="auto"/>
              <w:bottom w:val="single" w:sz="4" w:space="0" w:color="auto"/>
              <w:right w:val="single" w:sz="4" w:space="0" w:color="auto"/>
            </w:tcBorders>
          </w:tcPr>
          <w:p w14:paraId="6C4DC0AF" w14:textId="77777777"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color w:val="000000"/>
                <w:sz w:val="24"/>
                <w:szCs w:val="24"/>
              </w:rPr>
              <w:t>Savybės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DE5E29F" w14:textId="77777777" w:rsidR="00EA7918" w:rsidRPr="00A1504E" w:rsidRDefault="00EA7918" w:rsidP="00EA7918">
            <w:pPr>
              <w:tabs>
                <w:tab w:val="left" w:pos="7395"/>
              </w:tabs>
              <w:spacing w:after="0"/>
              <w:rPr>
                <w:rFonts w:ascii="Times New Roman" w:hAnsi="Times New Roman" w:cs="Times New Roman"/>
                <w:sz w:val="24"/>
                <w:szCs w:val="24"/>
              </w:rPr>
            </w:pPr>
            <w:r w:rsidRPr="00A1504E">
              <w:rPr>
                <w:rFonts w:ascii="Times New Roman" w:hAnsi="Times New Roman" w:cs="Times New Roman"/>
                <w:sz w:val="24"/>
                <w:szCs w:val="24"/>
              </w:rPr>
              <w:t>Turi būti galimybė keisti  spalvas planšetinio kompiuterio aplikacijos pagalba. Turi būti jungiklis automatiniam režimui įjungti ir išjungti. Turi būti jungiklis nuosekliam spalvų ciklo režimui.</w:t>
            </w:r>
          </w:p>
        </w:tc>
      </w:tr>
      <w:tr w:rsidR="00EA7918" w:rsidRPr="00A1504E" w14:paraId="3659FCFA"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C4E84B9"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21.2</w:t>
            </w:r>
          </w:p>
        </w:tc>
        <w:tc>
          <w:tcPr>
            <w:tcW w:w="3685" w:type="dxa"/>
            <w:tcBorders>
              <w:top w:val="single" w:sz="4" w:space="0" w:color="auto"/>
              <w:left w:val="single" w:sz="4" w:space="0" w:color="auto"/>
              <w:bottom w:val="single" w:sz="4" w:space="0" w:color="auto"/>
              <w:right w:val="single" w:sz="4" w:space="0" w:color="auto"/>
            </w:tcBorders>
          </w:tcPr>
          <w:p w14:paraId="0B467990" w14:textId="77777777"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bCs/>
                <w:sz w:val="24"/>
                <w:szCs w:val="24"/>
              </w:rPr>
              <w:t>Suderinamumas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9B24050" w14:textId="5F7A422E" w:rsidR="00EA7918" w:rsidRPr="00A1504E" w:rsidRDefault="00EA7918" w:rsidP="00EA7918">
            <w:pPr>
              <w:tabs>
                <w:tab w:val="left" w:pos="7395"/>
              </w:tabs>
              <w:spacing w:after="0"/>
              <w:rPr>
                <w:rFonts w:ascii="Times New Roman" w:hAnsi="Times New Roman" w:cs="Times New Roman"/>
                <w:sz w:val="24"/>
                <w:szCs w:val="24"/>
              </w:rPr>
            </w:pPr>
            <w:r w:rsidRPr="00A1504E">
              <w:rPr>
                <w:rFonts w:ascii="Times New Roman" w:hAnsi="Times New Roman" w:cs="Times New Roman"/>
                <w:sz w:val="24"/>
                <w:szCs w:val="24"/>
              </w:rPr>
              <w:t>LED juosta turi būti suderinta su siūloma kambario valdymo sistema</w:t>
            </w:r>
            <w:r w:rsidR="00EA47D3" w:rsidRPr="00A1504E">
              <w:rPr>
                <w:rFonts w:ascii="Times New Roman" w:hAnsi="Times New Roman" w:cs="Times New Roman"/>
                <w:sz w:val="24"/>
                <w:szCs w:val="24"/>
              </w:rPr>
              <w:t>.</w:t>
            </w:r>
          </w:p>
        </w:tc>
      </w:tr>
      <w:tr w:rsidR="00EA7918" w:rsidRPr="00A1504E" w14:paraId="4214DC9E"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54ADA56"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21.3</w:t>
            </w:r>
          </w:p>
        </w:tc>
        <w:tc>
          <w:tcPr>
            <w:tcW w:w="3685" w:type="dxa"/>
            <w:tcBorders>
              <w:top w:val="single" w:sz="4" w:space="0" w:color="auto"/>
              <w:left w:val="single" w:sz="4" w:space="0" w:color="auto"/>
              <w:bottom w:val="single" w:sz="4" w:space="0" w:color="auto"/>
              <w:right w:val="single" w:sz="4" w:space="0" w:color="auto"/>
            </w:tcBorders>
          </w:tcPr>
          <w:p w14:paraId="13A6F514" w14:textId="77777777"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color w:val="000000"/>
                <w:sz w:val="24"/>
                <w:szCs w:val="24"/>
              </w:rPr>
              <w:t>Išmatavimai</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714BFF5" w14:textId="4572C848" w:rsidR="00EA7918" w:rsidRPr="00A1504E" w:rsidRDefault="00EA7918" w:rsidP="00EA7918">
            <w:pPr>
              <w:tabs>
                <w:tab w:val="left" w:pos="7395"/>
              </w:tabs>
              <w:spacing w:after="0"/>
              <w:rPr>
                <w:rFonts w:ascii="Times New Roman" w:hAnsi="Times New Roman" w:cs="Times New Roman"/>
                <w:sz w:val="24"/>
                <w:szCs w:val="24"/>
              </w:rPr>
            </w:pPr>
            <w:r w:rsidRPr="00A1504E">
              <w:rPr>
                <w:rFonts w:ascii="Times New Roman" w:hAnsi="Times New Roman" w:cs="Times New Roman"/>
                <w:sz w:val="24"/>
                <w:szCs w:val="24"/>
              </w:rPr>
              <w:t>Turi būti ne trumpesnė kaip 5 m. šviesos diodų juosta, kurią būtų  galima suformuoti pagal plokščių sienų formą</w:t>
            </w:r>
            <w:r w:rsidR="00EA47D3" w:rsidRPr="00A1504E">
              <w:rPr>
                <w:rFonts w:ascii="Times New Roman" w:hAnsi="Times New Roman" w:cs="Times New Roman"/>
                <w:sz w:val="24"/>
                <w:szCs w:val="24"/>
              </w:rPr>
              <w:t>.</w:t>
            </w:r>
          </w:p>
        </w:tc>
      </w:tr>
      <w:tr w:rsidR="00EA7918" w:rsidRPr="00A1504E" w14:paraId="1BB59FF7"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5605F3C" w14:textId="77777777" w:rsidR="00EA7918" w:rsidRPr="00A1504E" w:rsidRDefault="00EA7918" w:rsidP="00EA7918">
            <w:pPr>
              <w:suppressAutoHyphens/>
              <w:spacing w:after="0"/>
              <w:rPr>
                <w:rFonts w:ascii="Times New Roman" w:hAnsi="Times New Roman" w:cs="Times New Roman"/>
                <w:b/>
                <w:noProof/>
                <w:sz w:val="24"/>
                <w:szCs w:val="24"/>
              </w:rPr>
            </w:pPr>
            <w:r w:rsidRPr="00A1504E">
              <w:rPr>
                <w:rFonts w:ascii="Times New Roman" w:hAnsi="Times New Roman" w:cs="Times New Roman"/>
                <w:b/>
                <w:noProof/>
                <w:sz w:val="24"/>
                <w:szCs w:val="24"/>
              </w:rPr>
              <w:t>22.</w:t>
            </w:r>
          </w:p>
        </w:tc>
        <w:tc>
          <w:tcPr>
            <w:tcW w:w="11907" w:type="dxa"/>
            <w:gridSpan w:val="2"/>
            <w:tcBorders>
              <w:top w:val="single" w:sz="4" w:space="0" w:color="auto"/>
              <w:left w:val="single" w:sz="4" w:space="0" w:color="auto"/>
              <w:bottom w:val="single" w:sz="4" w:space="0" w:color="auto"/>
              <w:right w:val="single" w:sz="4" w:space="0" w:color="auto"/>
            </w:tcBorders>
          </w:tcPr>
          <w:p w14:paraId="4D323F5D" w14:textId="3E665AF8" w:rsidR="00EA7918" w:rsidRPr="00A1504E" w:rsidRDefault="00EA7918" w:rsidP="00EA7918">
            <w:pPr>
              <w:tabs>
                <w:tab w:val="left" w:pos="7395"/>
              </w:tabs>
              <w:spacing w:after="0"/>
              <w:rPr>
                <w:rFonts w:ascii="Times New Roman" w:hAnsi="Times New Roman" w:cs="Times New Roman"/>
                <w:b/>
                <w:sz w:val="24"/>
                <w:szCs w:val="24"/>
              </w:rPr>
            </w:pPr>
            <w:r w:rsidRPr="00A1504E">
              <w:rPr>
                <w:rFonts w:ascii="Times New Roman" w:hAnsi="Times New Roman" w:cs="Times New Roman"/>
                <w:b/>
                <w:sz w:val="24"/>
                <w:szCs w:val="24"/>
              </w:rPr>
              <w:t>Balso komandų rinkinys</w:t>
            </w:r>
            <w:r w:rsidR="006641F4" w:rsidRPr="00A1504E">
              <w:rPr>
                <w:rFonts w:ascii="Times New Roman" w:hAnsi="Times New Roman" w:cs="Times New Roman"/>
                <w:b/>
                <w:bCs/>
                <w:i/>
                <w:color w:val="000000"/>
                <w:sz w:val="24"/>
                <w:szCs w:val="24"/>
              </w:rPr>
              <w:t>- 1 vnt.</w:t>
            </w:r>
          </w:p>
        </w:tc>
      </w:tr>
      <w:tr w:rsidR="00EA7918" w:rsidRPr="00A1504E" w14:paraId="189019F2"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1C67DA8" w14:textId="77777777" w:rsidR="00EA7918" w:rsidRPr="00A1504E" w:rsidRDefault="00EA7918" w:rsidP="00EA7918">
            <w:pPr>
              <w:suppressAutoHyphens/>
              <w:spacing w:after="0"/>
              <w:rPr>
                <w:rFonts w:ascii="Times New Roman" w:hAnsi="Times New Roman" w:cs="Times New Roman"/>
                <w:noProof/>
                <w:sz w:val="24"/>
                <w:szCs w:val="24"/>
              </w:rPr>
            </w:pPr>
            <w:bookmarkStart w:id="12" w:name="_Hlk181861755"/>
            <w:r w:rsidRPr="00A1504E">
              <w:rPr>
                <w:rFonts w:ascii="Times New Roman" w:hAnsi="Times New Roman" w:cs="Times New Roman"/>
                <w:noProof/>
                <w:sz w:val="24"/>
                <w:szCs w:val="24"/>
              </w:rPr>
              <w:t>22.1</w:t>
            </w:r>
          </w:p>
        </w:tc>
        <w:tc>
          <w:tcPr>
            <w:tcW w:w="3685" w:type="dxa"/>
            <w:tcBorders>
              <w:top w:val="single" w:sz="4" w:space="0" w:color="auto"/>
              <w:left w:val="single" w:sz="4" w:space="0" w:color="auto"/>
              <w:bottom w:val="single" w:sz="4" w:space="0" w:color="auto"/>
              <w:right w:val="single" w:sz="4" w:space="0" w:color="auto"/>
            </w:tcBorders>
          </w:tcPr>
          <w:p w14:paraId="56CF4EFA" w14:textId="77777777" w:rsidR="00EA7918" w:rsidRPr="00A1504E" w:rsidRDefault="00EA7918" w:rsidP="00EA7918">
            <w:pPr>
              <w:tabs>
                <w:tab w:val="left" w:pos="7395"/>
              </w:tabs>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Veikimas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A15A875" w14:textId="6818C68A"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bCs/>
                <w:sz w:val="24"/>
                <w:szCs w:val="24"/>
              </w:rPr>
              <w:t>Balso rinkinį turi  sudaryti</w:t>
            </w:r>
            <w:r w:rsidR="00EA47D3" w:rsidRPr="00A1504E">
              <w:rPr>
                <w:rFonts w:ascii="Times New Roman" w:hAnsi="Times New Roman" w:cs="Times New Roman"/>
                <w:bCs/>
                <w:sz w:val="24"/>
                <w:szCs w:val="24"/>
              </w:rPr>
              <w:t xml:space="preserve"> </w:t>
            </w:r>
            <w:r w:rsidRPr="00A1504E">
              <w:rPr>
                <w:rFonts w:ascii="Times New Roman" w:hAnsi="Times New Roman" w:cs="Times New Roman"/>
                <w:bCs/>
                <w:sz w:val="24"/>
                <w:szCs w:val="24"/>
              </w:rPr>
              <w:t xml:space="preserve">du belaidžiai mikrofonai (vienas rankinis ir vienas uždedamas ant galvos), prisijungimas prie valdymo sistemos, turi leisti keisti kambario apšvietimą arba bet kurį kita elementą, pvz., burbulų vamzdi, šviesos pluoštą. </w:t>
            </w:r>
          </w:p>
          <w:p w14:paraId="5BEC6FF6" w14:textId="77777777"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bCs/>
                <w:sz w:val="24"/>
                <w:szCs w:val="24"/>
              </w:rPr>
              <w:t>Turi būti dvi programos, kurios balso signalą paverčia šviesos signalais, rodomais sistemos projekcijoje.</w:t>
            </w:r>
          </w:p>
        </w:tc>
      </w:tr>
      <w:bookmarkEnd w:id="12"/>
      <w:tr w:rsidR="00EA7918" w:rsidRPr="00A1504E" w14:paraId="0D7A437D"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B4009C4"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22.2</w:t>
            </w:r>
          </w:p>
        </w:tc>
        <w:tc>
          <w:tcPr>
            <w:tcW w:w="3685" w:type="dxa"/>
            <w:tcBorders>
              <w:top w:val="single" w:sz="4" w:space="0" w:color="auto"/>
              <w:left w:val="single" w:sz="4" w:space="0" w:color="auto"/>
              <w:bottom w:val="single" w:sz="4" w:space="0" w:color="auto"/>
              <w:right w:val="single" w:sz="4" w:space="0" w:color="auto"/>
            </w:tcBorders>
          </w:tcPr>
          <w:p w14:paraId="12C38E88" w14:textId="77777777" w:rsidR="00EA7918" w:rsidRPr="00A1504E" w:rsidRDefault="00EA7918" w:rsidP="00EA7918">
            <w:pPr>
              <w:tabs>
                <w:tab w:val="left" w:pos="7395"/>
              </w:tabs>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Komplektacija</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33FA14A" w14:textId="320A7411" w:rsidR="00EA7918" w:rsidRPr="00A1504E" w:rsidRDefault="00EA7918" w:rsidP="00EA7918">
            <w:pPr>
              <w:tabs>
                <w:tab w:val="left" w:pos="7395"/>
              </w:tabs>
              <w:spacing w:after="0"/>
              <w:rPr>
                <w:rFonts w:ascii="Times New Roman" w:hAnsi="Times New Roman" w:cs="Times New Roman"/>
                <w:sz w:val="24"/>
                <w:szCs w:val="24"/>
              </w:rPr>
            </w:pPr>
            <w:r w:rsidRPr="00A1504E">
              <w:rPr>
                <w:rFonts w:ascii="Times New Roman" w:hAnsi="Times New Roman" w:cs="Times New Roman"/>
                <w:sz w:val="24"/>
                <w:szCs w:val="24"/>
              </w:rPr>
              <w:t>- Priėmimo sistema;</w:t>
            </w:r>
          </w:p>
          <w:p w14:paraId="6B1B8253" w14:textId="77777777" w:rsidR="00EA7918" w:rsidRPr="00A1504E" w:rsidRDefault="00EA7918" w:rsidP="00EA7918">
            <w:pPr>
              <w:tabs>
                <w:tab w:val="left" w:pos="7395"/>
              </w:tabs>
              <w:spacing w:after="0"/>
              <w:rPr>
                <w:rFonts w:ascii="Times New Roman" w:hAnsi="Times New Roman" w:cs="Times New Roman"/>
                <w:sz w:val="24"/>
                <w:szCs w:val="24"/>
              </w:rPr>
            </w:pPr>
            <w:r w:rsidRPr="00A1504E">
              <w:rPr>
                <w:rFonts w:ascii="Times New Roman" w:hAnsi="Times New Roman" w:cs="Times New Roman"/>
                <w:sz w:val="24"/>
                <w:szCs w:val="24"/>
              </w:rPr>
              <w:t>- Maitinimo šaltinis;</w:t>
            </w:r>
          </w:p>
          <w:p w14:paraId="1963A078" w14:textId="77777777" w:rsidR="00EA7918" w:rsidRPr="00A1504E" w:rsidRDefault="00EA7918" w:rsidP="00EA7918">
            <w:pPr>
              <w:tabs>
                <w:tab w:val="left" w:pos="7395"/>
              </w:tabs>
              <w:spacing w:after="0"/>
              <w:rPr>
                <w:rFonts w:ascii="Times New Roman" w:hAnsi="Times New Roman" w:cs="Times New Roman"/>
                <w:sz w:val="24"/>
                <w:szCs w:val="24"/>
              </w:rPr>
            </w:pPr>
            <w:r w:rsidRPr="00A1504E">
              <w:rPr>
                <w:rFonts w:ascii="Times New Roman" w:hAnsi="Times New Roman" w:cs="Times New Roman"/>
                <w:sz w:val="24"/>
                <w:szCs w:val="24"/>
              </w:rPr>
              <w:t>- Uždedamas ant galvos mikrofonas;</w:t>
            </w:r>
          </w:p>
          <w:p w14:paraId="1E0FC7E1" w14:textId="77777777" w:rsidR="00EA7918" w:rsidRPr="00A1504E" w:rsidRDefault="00EA7918" w:rsidP="00EA7918">
            <w:pPr>
              <w:tabs>
                <w:tab w:val="left" w:pos="7395"/>
              </w:tabs>
              <w:spacing w:after="0"/>
              <w:rPr>
                <w:rFonts w:ascii="Times New Roman" w:hAnsi="Times New Roman" w:cs="Times New Roman"/>
                <w:sz w:val="24"/>
                <w:szCs w:val="24"/>
              </w:rPr>
            </w:pPr>
            <w:r w:rsidRPr="00A1504E">
              <w:rPr>
                <w:rFonts w:ascii="Times New Roman" w:hAnsi="Times New Roman" w:cs="Times New Roman"/>
                <w:sz w:val="24"/>
                <w:szCs w:val="24"/>
              </w:rPr>
              <w:t>- Rankinis mikrofonas;</w:t>
            </w:r>
          </w:p>
          <w:p w14:paraId="5E73C3A0" w14:textId="77777777" w:rsidR="00EA7918" w:rsidRPr="00A1504E" w:rsidRDefault="00EA7918" w:rsidP="00EA7918">
            <w:pPr>
              <w:tabs>
                <w:tab w:val="left" w:pos="7395"/>
              </w:tabs>
              <w:spacing w:after="0"/>
              <w:rPr>
                <w:rFonts w:ascii="Times New Roman" w:hAnsi="Times New Roman" w:cs="Times New Roman"/>
                <w:sz w:val="24"/>
                <w:szCs w:val="24"/>
              </w:rPr>
            </w:pPr>
            <w:r w:rsidRPr="00A1504E">
              <w:rPr>
                <w:rFonts w:ascii="Times New Roman" w:hAnsi="Times New Roman" w:cs="Times New Roman"/>
                <w:sz w:val="24"/>
                <w:szCs w:val="24"/>
              </w:rPr>
              <w:t>- Kabeliai;</w:t>
            </w:r>
          </w:p>
          <w:p w14:paraId="1A24B681" w14:textId="4ACC3A7D" w:rsidR="00EA7918" w:rsidRPr="00A1504E" w:rsidRDefault="00EA7918" w:rsidP="00EA7918">
            <w:pPr>
              <w:tabs>
                <w:tab w:val="left" w:pos="7395"/>
              </w:tabs>
              <w:spacing w:after="0"/>
              <w:rPr>
                <w:rFonts w:ascii="Times New Roman" w:hAnsi="Times New Roman" w:cs="Times New Roman"/>
                <w:sz w:val="24"/>
                <w:szCs w:val="24"/>
              </w:rPr>
            </w:pPr>
            <w:r w:rsidRPr="00A1504E">
              <w:rPr>
                <w:rFonts w:ascii="Times New Roman" w:hAnsi="Times New Roman" w:cs="Times New Roman"/>
                <w:sz w:val="24"/>
                <w:szCs w:val="24"/>
              </w:rPr>
              <w:t>- Suderinamas su sistema</w:t>
            </w:r>
            <w:r w:rsidR="00836F90" w:rsidRPr="00A1504E">
              <w:rPr>
                <w:rFonts w:ascii="Times New Roman" w:hAnsi="Times New Roman" w:cs="Times New Roman"/>
                <w:sz w:val="24"/>
                <w:szCs w:val="24"/>
              </w:rPr>
              <w:t>.</w:t>
            </w:r>
          </w:p>
        </w:tc>
      </w:tr>
      <w:tr w:rsidR="00EA7918" w:rsidRPr="00A1504E" w14:paraId="7741DF56"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67BD6F9"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22.3</w:t>
            </w:r>
          </w:p>
        </w:tc>
        <w:tc>
          <w:tcPr>
            <w:tcW w:w="3685" w:type="dxa"/>
            <w:tcBorders>
              <w:top w:val="single" w:sz="4" w:space="0" w:color="auto"/>
              <w:left w:val="single" w:sz="4" w:space="0" w:color="auto"/>
              <w:bottom w:val="single" w:sz="4" w:space="0" w:color="auto"/>
              <w:right w:val="single" w:sz="4" w:space="0" w:color="auto"/>
            </w:tcBorders>
          </w:tcPr>
          <w:p w14:paraId="77F2C9A6" w14:textId="77777777" w:rsidR="00EA7918" w:rsidRPr="00A1504E" w:rsidRDefault="00EA7918" w:rsidP="00EA7918">
            <w:pPr>
              <w:tabs>
                <w:tab w:val="left" w:pos="7395"/>
              </w:tabs>
              <w:spacing w:after="0"/>
              <w:rPr>
                <w:rFonts w:ascii="Times New Roman" w:hAnsi="Times New Roman" w:cs="Times New Roman"/>
                <w:color w:val="000000"/>
                <w:sz w:val="24"/>
                <w:szCs w:val="24"/>
              </w:rPr>
            </w:pPr>
            <w:r w:rsidRPr="00A1504E">
              <w:rPr>
                <w:rFonts w:ascii="Times New Roman" w:hAnsi="Times New Roman" w:cs="Times New Roman"/>
                <w:color w:val="000000"/>
                <w:sz w:val="24"/>
                <w:szCs w:val="24"/>
              </w:rPr>
              <w:t>Suderinamumas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82ED22D" w14:textId="77777777"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bCs/>
                <w:sz w:val="24"/>
                <w:szCs w:val="24"/>
              </w:rPr>
              <w:t>Suderinamas su vibroakustiniais elementais - balsą galima paversti vibracija.</w:t>
            </w:r>
          </w:p>
        </w:tc>
      </w:tr>
      <w:tr w:rsidR="00EA7918" w:rsidRPr="00A1504E" w14:paraId="613F5003"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521E206"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22.4</w:t>
            </w:r>
          </w:p>
        </w:tc>
        <w:tc>
          <w:tcPr>
            <w:tcW w:w="3685" w:type="dxa"/>
            <w:tcBorders>
              <w:top w:val="single" w:sz="4" w:space="0" w:color="auto"/>
              <w:left w:val="single" w:sz="4" w:space="0" w:color="auto"/>
              <w:bottom w:val="single" w:sz="4" w:space="0" w:color="auto"/>
              <w:right w:val="single" w:sz="4" w:space="0" w:color="auto"/>
            </w:tcBorders>
          </w:tcPr>
          <w:p w14:paraId="6FE8DCB7" w14:textId="77777777" w:rsidR="00EA7918" w:rsidRPr="00A1504E" w:rsidRDefault="00EA7918" w:rsidP="00EA7918">
            <w:pPr>
              <w:tabs>
                <w:tab w:val="left" w:pos="7395"/>
              </w:tabs>
              <w:spacing w:after="0"/>
              <w:rPr>
                <w:rFonts w:ascii="Times New Roman" w:hAnsi="Times New Roman" w:cs="Times New Roman"/>
                <w:color w:val="000000"/>
                <w:sz w:val="24"/>
                <w:szCs w:val="24"/>
              </w:rPr>
            </w:pPr>
            <w:r w:rsidRPr="00A1504E">
              <w:rPr>
                <w:rFonts w:ascii="Times New Roman" w:hAnsi="Times New Roman" w:cs="Times New Roman"/>
                <w:bCs/>
                <w:sz w:val="24"/>
                <w:szCs w:val="24"/>
              </w:rPr>
              <w:t>Garantija</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3683ED5" w14:textId="77777777"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bCs/>
                <w:sz w:val="24"/>
                <w:szCs w:val="24"/>
              </w:rPr>
              <w:t>Ne mažiau 24 mėn.</w:t>
            </w:r>
          </w:p>
        </w:tc>
      </w:tr>
      <w:tr w:rsidR="00EA7918" w:rsidRPr="00A1504E" w14:paraId="216980AC" w14:textId="77777777" w:rsidTr="00387EAF">
        <w:trPr>
          <w:trHeight w:val="548"/>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4ED6CBD" w14:textId="77777777" w:rsidR="00EA7918" w:rsidRPr="00A1504E" w:rsidRDefault="00EA7918" w:rsidP="00EA7918">
            <w:pPr>
              <w:suppressAutoHyphens/>
              <w:spacing w:after="0"/>
              <w:rPr>
                <w:rFonts w:ascii="Times New Roman" w:hAnsi="Times New Roman" w:cs="Times New Roman"/>
                <w:b/>
                <w:noProof/>
                <w:sz w:val="24"/>
                <w:szCs w:val="24"/>
              </w:rPr>
            </w:pPr>
            <w:r w:rsidRPr="00A1504E">
              <w:rPr>
                <w:rFonts w:ascii="Times New Roman" w:hAnsi="Times New Roman" w:cs="Times New Roman"/>
                <w:b/>
                <w:noProof/>
                <w:sz w:val="24"/>
                <w:szCs w:val="24"/>
              </w:rPr>
              <w:t>23.</w:t>
            </w:r>
          </w:p>
        </w:tc>
        <w:tc>
          <w:tcPr>
            <w:tcW w:w="11907" w:type="dxa"/>
            <w:gridSpan w:val="2"/>
            <w:tcBorders>
              <w:top w:val="single" w:sz="4" w:space="0" w:color="auto"/>
              <w:left w:val="single" w:sz="4" w:space="0" w:color="auto"/>
              <w:bottom w:val="single" w:sz="4" w:space="0" w:color="auto"/>
              <w:right w:val="single" w:sz="4" w:space="0" w:color="auto"/>
            </w:tcBorders>
          </w:tcPr>
          <w:p w14:paraId="33716CD9" w14:textId="1F1212B0" w:rsidR="00EA7918" w:rsidRPr="00A1504E" w:rsidRDefault="00EA7918" w:rsidP="00EA7918">
            <w:pPr>
              <w:tabs>
                <w:tab w:val="left" w:pos="7395"/>
              </w:tabs>
              <w:spacing w:after="0"/>
              <w:rPr>
                <w:rFonts w:ascii="Times New Roman" w:hAnsi="Times New Roman" w:cs="Times New Roman"/>
                <w:b/>
                <w:sz w:val="24"/>
                <w:szCs w:val="24"/>
              </w:rPr>
            </w:pPr>
            <w:r w:rsidRPr="00A1504E">
              <w:rPr>
                <w:rFonts w:ascii="Times New Roman" w:hAnsi="Times New Roman" w:cs="Times New Roman"/>
                <w:b/>
                <w:sz w:val="24"/>
                <w:szCs w:val="24"/>
              </w:rPr>
              <w:t>Pasunkinta antklodė</w:t>
            </w:r>
            <w:r w:rsidR="006641F4" w:rsidRPr="00A1504E">
              <w:rPr>
                <w:rFonts w:ascii="Times New Roman" w:hAnsi="Times New Roman" w:cs="Times New Roman"/>
                <w:b/>
                <w:sz w:val="24"/>
                <w:szCs w:val="24"/>
              </w:rPr>
              <w:t xml:space="preserve"> </w:t>
            </w:r>
            <w:r w:rsidR="006641F4" w:rsidRPr="00A1504E">
              <w:rPr>
                <w:rFonts w:ascii="Times New Roman" w:hAnsi="Times New Roman" w:cs="Times New Roman"/>
                <w:b/>
                <w:bCs/>
                <w:i/>
                <w:color w:val="000000"/>
                <w:sz w:val="24"/>
                <w:szCs w:val="24"/>
              </w:rPr>
              <w:t>- 1 vnt.</w:t>
            </w:r>
          </w:p>
        </w:tc>
      </w:tr>
      <w:tr w:rsidR="00EA7918" w:rsidRPr="00A1504E" w14:paraId="530A6D72" w14:textId="77777777" w:rsidTr="00387EAF">
        <w:trPr>
          <w:trHeight w:val="54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77A1708"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23.1</w:t>
            </w:r>
          </w:p>
          <w:p w14:paraId="51D271DC" w14:textId="77777777" w:rsidR="00EA7918" w:rsidRPr="00A1504E" w:rsidRDefault="00EA7918" w:rsidP="00EA7918">
            <w:pPr>
              <w:suppressAutoHyphens/>
              <w:spacing w:after="0"/>
              <w:rPr>
                <w:rFonts w:ascii="Times New Roman" w:hAnsi="Times New Roman" w:cs="Times New Roman"/>
                <w:noProof/>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166EA9A" w14:textId="77777777" w:rsidR="00EA7918" w:rsidRPr="00A1504E" w:rsidRDefault="00EA7918" w:rsidP="00EA7918">
            <w:pPr>
              <w:tabs>
                <w:tab w:val="left" w:pos="7395"/>
              </w:tabs>
              <w:spacing w:after="0"/>
              <w:rPr>
                <w:rFonts w:ascii="Times New Roman" w:hAnsi="Times New Roman" w:cs="Times New Roman"/>
                <w:sz w:val="24"/>
                <w:szCs w:val="24"/>
              </w:rPr>
            </w:pPr>
            <w:r w:rsidRPr="00A1504E">
              <w:rPr>
                <w:rFonts w:ascii="Times New Roman" w:hAnsi="Times New Roman" w:cs="Times New Roman"/>
                <w:bCs/>
                <w:sz w:val="24"/>
                <w:szCs w:val="24"/>
              </w:rPr>
              <w:t>Paskirtis ir naudojimas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442DC14" w14:textId="77777777" w:rsidR="00EA7918" w:rsidRPr="00A1504E" w:rsidRDefault="00EA7918" w:rsidP="00EA7918">
            <w:pPr>
              <w:tabs>
                <w:tab w:val="left" w:pos="426"/>
                <w:tab w:val="left" w:pos="993"/>
              </w:tabs>
              <w:spacing w:after="0"/>
              <w:rPr>
                <w:rFonts w:ascii="Times New Roman" w:hAnsi="Times New Roman" w:cs="Times New Roman"/>
                <w:bCs/>
                <w:sz w:val="24"/>
                <w:szCs w:val="24"/>
              </w:rPr>
            </w:pPr>
            <w:r w:rsidRPr="00A1504E">
              <w:rPr>
                <w:rFonts w:ascii="Times New Roman" w:hAnsi="Times New Roman" w:cs="Times New Roman"/>
                <w:bCs/>
                <w:sz w:val="24"/>
                <w:szCs w:val="24"/>
              </w:rPr>
              <w:t xml:space="preserve">Naudojama sensorinio spektro sutrikimams, esant miego sutrikimui, </w:t>
            </w:r>
            <w:proofErr w:type="spellStart"/>
            <w:r w:rsidRPr="00A1504E">
              <w:rPr>
                <w:rFonts w:ascii="Times New Roman" w:hAnsi="Times New Roman" w:cs="Times New Roman"/>
                <w:bCs/>
                <w:sz w:val="24"/>
                <w:szCs w:val="24"/>
              </w:rPr>
              <w:t>hiperaktyviems</w:t>
            </w:r>
            <w:proofErr w:type="spellEnd"/>
            <w:r w:rsidRPr="00A1504E">
              <w:rPr>
                <w:rFonts w:ascii="Times New Roman" w:hAnsi="Times New Roman" w:cs="Times New Roman"/>
                <w:bCs/>
                <w:sz w:val="24"/>
                <w:szCs w:val="24"/>
              </w:rPr>
              <w:t xml:space="preserve">, sunkiai susikaupiantiems, jaučiant paniką, nerimą, autizmo spektro sutrikimams. </w:t>
            </w:r>
          </w:p>
          <w:p w14:paraId="0401C5B5" w14:textId="77777777" w:rsidR="00EA7918" w:rsidRPr="00A1504E" w:rsidRDefault="00EA7918" w:rsidP="00EA7918">
            <w:pPr>
              <w:tabs>
                <w:tab w:val="left" w:pos="7395"/>
              </w:tabs>
              <w:spacing w:after="0"/>
              <w:rPr>
                <w:rFonts w:ascii="Times New Roman" w:hAnsi="Times New Roman" w:cs="Times New Roman"/>
                <w:sz w:val="24"/>
                <w:szCs w:val="24"/>
              </w:rPr>
            </w:pPr>
            <w:r w:rsidRPr="00A1504E">
              <w:rPr>
                <w:rFonts w:ascii="Times New Roman" w:hAnsi="Times New Roman" w:cs="Times New Roman"/>
                <w:bCs/>
                <w:sz w:val="24"/>
                <w:szCs w:val="24"/>
              </w:rPr>
              <w:t>Naudoti kaip antklodę, pasidedant ant kelių kaip pledą arba ant pečių.</w:t>
            </w:r>
          </w:p>
        </w:tc>
      </w:tr>
      <w:tr w:rsidR="00EA7918" w:rsidRPr="00A1504E" w14:paraId="764B5A40" w14:textId="77777777" w:rsidTr="00387EAF">
        <w:trPr>
          <w:trHeight w:val="414"/>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2158D33" w14:textId="77777777" w:rsidR="00EA7918" w:rsidRPr="00A1504E" w:rsidRDefault="00EA7918" w:rsidP="00EA7918">
            <w:pPr>
              <w:suppressAutoHyphens/>
              <w:spacing w:after="0"/>
              <w:rPr>
                <w:rFonts w:ascii="Times New Roman" w:hAnsi="Times New Roman" w:cs="Times New Roman"/>
                <w:noProof/>
                <w:sz w:val="24"/>
                <w:szCs w:val="24"/>
              </w:rPr>
            </w:pPr>
            <w:r w:rsidRPr="00A1504E">
              <w:rPr>
                <w:rFonts w:ascii="Times New Roman" w:hAnsi="Times New Roman" w:cs="Times New Roman"/>
                <w:noProof/>
                <w:sz w:val="24"/>
                <w:szCs w:val="24"/>
              </w:rPr>
              <w:t>23.1</w:t>
            </w:r>
          </w:p>
        </w:tc>
        <w:tc>
          <w:tcPr>
            <w:tcW w:w="3685" w:type="dxa"/>
            <w:tcBorders>
              <w:top w:val="single" w:sz="4" w:space="0" w:color="auto"/>
              <w:left w:val="single" w:sz="4" w:space="0" w:color="auto"/>
              <w:bottom w:val="single" w:sz="4" w:space="0" w:color="auto"/>
              <w:right w:val="single" w:sz="4" w:space="0" w:color="auto"/>
            </w:tcBorders>
          </w:tcPr>
          <w:p w14:paraId="1FD6AEC0" w14:textId="77777777"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bCs/>
                <w:sz w:val="24"/>
                <w:szCs w:val="24"/>
              </w:rPr>
              <w:t>Medžiaga</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9FAD1B2" w14:textId="17EC9F16" w:rsidR="00EA7918" w:rsidRPr="00A1504E" w:rsidRDefault="00EA7918" w:rsidP="00EA7918">
            <w:pPr>
              <w:tabs>
                <w:tab w:val="left" w:pos="7395"/>
              </w:tabs>
              <w:spacing w:after="0"/>
              <w:rPr>
                <w:rFonts w:ascii="Times New Roman" w:hAnsi="Times New Roman" w:cs="Times New Roman"/>
                <w:sz w:val="24"/>
                <w:szCs w:val="24"/>
              </w:rPr>
            </w:pPr>
            <w:r w:rsidRPr="00A1504E">
              <w:rPr>
                <w:rFonts w:ascii="Times New Roman" w:hAnsi="Times New Roman" w:cs="Times New Roman"/>
                <w:bCs/>
                <w:sz w:val="24"/>
                <w:szCs w:val="24"/>
              </w:rPr>
              <w:t>Poliesteris ar lygiavertė medžiaga</w:t>
            </w:r>
            <w:r w:rsidR="00836F90" w:rsidRPr="00A1504E">
              <w:rPr>
                <w:rFonts w:ascii="Times New Roman" w:hAnsi="Times New Roman" w:cs="Times New Roman"/>
                <w:bCs/>
                <w:sz w:val="24"/>
                <w:szCs w:val="24"/>
              </w:rPr>
              <w:t>.</w:t>
            </w:r>
          </w:p>
        </w:tc>
      </w:tr>
      <w:tr w:rsidR="00EA7918" w:rsidRPr="00A1504E" w14:paraId="7FC390A8" w14:textId="77777777" w:rsidTr="00387EAF">
        <w:trPr>
          <w:trHeight w:val="414"/>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D2391E" w14:textId="77777777" w:rsidR="00EA7918" w:rsidRPr="00A1504E" w:rsidRDefault="00EA7918" w:rsidP="00EA7918">
            <w:pPr>
              <w:suppressAutoHyphens/>
              <w:spacing w:after="0"/>
              <w:rPr>
                <w:rFonts w:ascii="Times New Roman" w:hAnsi="Times New Roman" w:cs="Times New Roman"/>
                <w:b/>
                <w:noProof/>
                <w:sz w:val="24"/>
                <w:szCs w:val="24"/>
              </w:rPr>
            </w:pPr>
            <w:r w:rsidRPr="00A1504E">
              <w:rPr>
                <w:rFonts w:ascii="Times New Roman" w:hAnsi="Times New Roman" w:cs="Times New Roman"/>
                <w:b/>
                <w:noProof/>
                <w:sz w:val="24"/>
                <w:szCs w:val="24"/>
              </w:rPr>
              <w:t>24.</w:t>
            </w:r>
          </w:p>
        </w:tc>
        <w:tc>
          <w:tcPr>
            <w:tcW w:w="11907" w:type="dxa"/>
            <w:gridSpan w:val="2"/>
            <w:tcBorders>
              <w:top w:val="single" w:sz="4" w:space="0" w:color="auto"/>
              <w:left w:val="single" w:sz="4" w:space="0" w:color="auto"/>
              <w:bottom w:val="single" w:sz="4" w:space="0" w:color="auto"/>
              <w:right w:val="single" w:sz="4" w:space="0" w:color="auto"/>
            </w:tcBorders>
          </w:tcPr>
          <w:p w14:paraId="72E61514" w14:textId="08CAD9A8"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b/>
                <w:bCs/>
                <w:sz w:val="24"/>
                <w:szCs w:val="24"/>
              </w:rPr>
              <w:t>Sensorinio kambario įrangos montavimas, apmokymas</w:t>
            </w:r>
            <w:r w:rsidR="006641F4" w:rsidRPr="00A1504E">
              <w:rPr>
                <w:rFonts w:ascii="Times New Roman" w:hAnsi="Times New Roman" w:cs="Times New Roman"/>
                <w:b/>
                <w:bCs/>
                <w:sz w:val="24"/>
                <w:szCs w:val="24"/>
              </w:rPr>
              <w:t xml:space="preserve"> </w:t>
            </w:r>
            <w:r w:rsidR="006641F4" w:rsidRPr="00A1504E">
              <w:rPr>
                <w:rFonts w:ascii="Times New Roman" w:hAnsi="Times New Roman" w:cs="Times New Roman"/>
                <w:b/>
                <w:bCs/>
                <w:i/>
                <w:color w:val="000000"/>
                <w:sz w:val="24"/>
                <w:szCs w:val="24"/>
              </w:rPr>
              <w:t>- 1 vnt.</w:t>
            </w:r>
          </w:p>
        </w:tc>
      </w:tr>
      <w:tr w:rsidR="00EA7918" w:rsidRPr="00EA7918" w14:paraId="274F7FB3" w14:textId="77777777" w:rsidTr="00387EAF">
        <w:trPr>
          <w:trHeight w:val="322"/>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C91688F" w14:textId="77777777" w:rsidR="00EA7918" w:rsidRPr="00A1504E" w:rsidRDefault="00EA7918" w:rsidP="00EA7918">
            <w:pPr>
              <w:suppressAutoHyphens/>
              <w:spacing w:after="0"/>
              <w:rPr>
                <w:rFonts w:ascii="Times New Roman" w:hAnsi="Times New Roman" w:cs="Times New Roman"/>
                <w:bCs/>
                <w:noProof/>
                <w:sz w:val="24"/>
                <w:szCs w:val="24"/>
              </w:rPr>
            </w:pPr>
            <w:r w:rsidRPr="00A1504E">
              <w:rPr>
                <w:rFonts w:ascii="Times New Roman" w:hAnsi="Times New Roman" w:cs="Times New Roman"/>
                <w:bCs/>
                <w:noProof/>
                <w:sz w:val="24"/>
                <w:szCs w:val="24"/>
              </w:rPr>
              <w:t>24.1</w:t>
            </w:r>
          </w:p>
        </w:tc>
        <w:tc>
          <w:tcPr>
            <w:tcW w:w="3685" w:type="dxa"/>
            <w:tcBorders>
              <w:top w:val="single" w:sz="4" w:space="0" w:color="auto"/>
              <w:left w:val="single" w:sz="4" w:space="0" w:color="auto"/>
              <w:bottom w:val="single" w:sz="4" w:space="0" w:color="auto"/>
              <w:right w:val="single" w:sz="4" w:space="0" w:color="auto"/>
            </w:tcBorders>
          </w:tcPr>
          <w:p w14:paraId="4164DC3D" w14:textId="77777777" w:rsidR="00EA7918" w:rsidRPr="00A1504E" w:rsidRDefault="00EA7918" w:rsidP="00EA7918">
            <w:pPr>
              <w:tabs>
                <w:tab w:val="left" w:pos="7395"/>
              </w:tabs>
              <w:spacing w:after="0"/>
              <w:rPr>
                <w:rFonts w:ascii="Times New Roman" w:hAnsi="Times New Roman" w:cs="Times New Roman"/>
                <w:bCs/>
                <w:sz w:val="24"/>
                <w:szCs w:val="24"/>
              </w:rPr>
            </w:pPr>
            <w:r w:rsidRPr="00A1504E">
              <w:rPr>
                <w:rFonts w:ascii="Times New Roman" w:hAnsi="Times New Roman" w:cs="Times New Roman"/>
                <w:bCs/>
                <w:sz w:val="24"/>
                <w:szCs w:val="24"/>
              </w:rPr>
              <w:t>Reikalavimai tiekėjui</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561E308" w14:textId="1F997BE4" w:rsidR="00EA7918" w:rsidRPr="00EA7918" w:rsidRDefault="00EA7918" w:rsidP="00EA7918">
            <w:pPr>
              <w:tabs>
                <w:tab w:val="left" w:pos="7395"/>
              </w:tabs>
              <w:spacing w:after="0"/>
              <w:rPr>
                <w:rFonts w:ascii="Times New Roman" w:hAnsi="Times New Roman" w:cs="Times New Roman"/>
                <w:b/>
                <w:sz w:val="24"/>
                <w:szCs w:val="24"/>
              </w:rPr>
            </w:pPr>
            <w:r w:rsidRPr="00A1504E">
              <w:rPr>
                <w:rFonts w:ascii="Times New Roman" w:hAnsi="Times New Roman" w:cs="Times New Roman"/>
                <w:bCs/>
                <w:sz w:val="24"/>
                <w:szCs w:val="24"/>
              </w:rPr>
              <w:t xml:space="preserve">Tiekėjas pristato ir sumontuoja įranga savo medžiagomis ir apmoko darbuotojus kaip naudotis ja, konsultuoja.  Tiekėjas nuo pranešimo apie problemą/gedimą gavimo reaguoja ne vėliau kaip per 5 d. d., o problemą/gedimą išsprendžia ne vėliau kaip per </w:t>
            </w:r>
            <w:r w:rsidR="00036AEF" w:rsidRPr="00A1504E">
              <w:rPr>
                <w:rFonts w:ascii="Times New Roman" w:hAnsi="Times New Roman" w:cs="Times New Roman"/>
                <w:bCs/>
                <w:sz w:val="24"/>
                <w:szCs w:val="24"/>
              </w:rPr>
              <w:t>10 kalendorinių dienų.</w:t>
            </w:r>
          </w:p>
        </w:tc>
      </w:tr>
    </w:tbl>
    <w:p w14:paraId="25FB3761" w14:textId="77777777" w:rsidR="00362B38" w:rsidRPr="00EA7918" w:rsidRDefault="00362B38" w:rsidP="00EA7918">
      <w:pPr>
        <w:tabs>
          <w:tab w:val="left" w:pos="7395"/>
        </w:tabs>
        <w:rPr>
          <w:rFonts w:ascii="Times New Roman" w:hAnsi="Times New Roman" w:cs="Times New Roman"/>
          <w:sz w:val="24"/>
          <w:szCs w:val="24"/>
        </w:rPr>
      </w:pPr>
    </w:p>
    <w:sectPr w:rsidR="00362B38" w:rsidRPr="00EA7918" w:rsidSect="00D13F42">
      <w:headerReference w:type="default" r:id="rId8"/>
      <w:footerReference w:type="default" r:id="rId9"/>
      <w:pgSz w:w="16840" w:h="11907" w:orient="landscape" w:code="9"/>
      <w:pgMar w:top="1276" w:right="1843" w:bottom="993" w:left="1843"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51D0C" w14:textId="77777777" w:rsidR="00B2204C" w:rsidRDefault="00B2204C">
      <w:r>
        <w:separator/>
      </w:r>
    </w:p>
  </w:endnote>
  <w:endnote w:type="continuationSeparator" w:id="0">
    <w:p w14:paraId="44BFFF33" w14:textId="77777777" w:rsidR="00B2204C" w:rsidRDefault="00B2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OfficinaSansTT">
    <w:altName w:val="Arial Narrow"/>
    <w:charset w:val="00"/>
    <w:family w:val="auto"/>
    <w:pitch w:val="variable"/>
    <w:sig w:usb0="00000207" w:usb1="00000000" w:usb2="00000000" w:usb3="00000000" w:csb0="00000097"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497C8" w14:textId="77777777" w:rsidR="00B2204C" w:rsidRDefault="00B2204C" w:rsidP="002C2B3D">
    <w:pPr>
      <w:pStyle w:val="Porat"/>
      <w:spacing w:line="276" w:lineRule="auto"/>
      <w:ind w:left="7031"/>
      <w:rPr>
        <w:rFonts w:ascii="Arial" w:eastAsia="Calibri" w:hAnsi="Arial" w:cs="Arial"/>
        <w:noProof/>
        <w:color w:val="00325B"/>
        <w:sz w:val="14"/>
        <w:szCs w:val="14"/>
        <w:lang w:eastAsia="lv-LV"/>
      </w:rPr>
    </w:pPr>
  </w:p>
  <w:p w14:paraId="6237AB10" w14:textId="36377895" w:rsidR="00B2204C" w:rsidRDefault="00B2204C" w:rsidP="00707FFC">
    <w:pPr>
      <w:jc w:val="right"/>
      <w:rPr>
        <w:sz w:val="16"/>
        <w:szCs w:val="16"/>
      </w:rPr>
    </w:pPr>
    <w:r>
      <w:br/>
    </w:r>
  </w:p>
  <w:p w14:paraId="0CAA6673" w14:textId="77777777" w:rsidR="00B2204C" w:rsidRDefault="00B2204C" w:rsidP="00AE12E1">
    <w:pPr>
      <w:pStyle w:val="Porat"/>
      <w:tabs>
        <w:tab w:val="clear" w:pos="8640"/>
        <w:tab w:val="right" w:pos="9639"/>
      </w:tabs>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98BEB" w14:textId="77777777" w:rsidR="00B2204C" w:rsidRDefault="00B2204C">
      <w:r>
        <w:separator/>
      </w:r>
    </w:p>
  </w:footnote>
  <w:footnote w:type="continuationSeparator" w:id="0">
    <w:p w14:paraId="7EC0E33E" w14:textId="77777777" w:rsidR="00B2204C" w:rsidRDefault="00B22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879E2" w14:textId="77777777" w:rsidR="00B2204C" w:rsidRDefault="00B2204C" w:rsidP="00CD6B26">
    <w:pPr>
      <w:ind w:right="-1"/>
      <w:contextualSpacing/>
      <w:jc w:val="right"/>
      <w:rPr>
        <w:rFonts w:ascii="Times New Roman" w:hAnsi="Times New Roman"/>
      </w:rPr>
    </w:pPr>
    <w:r>
      <w:rPr>
        <w:lang w:val="sv-SE"/>
      </w:rPr>
      <w:tab/>
    </w:r>
    <w:r w:rsidRPr="00811B53">
      <w:rPr>
        <w:rFonts w:ascii="Times New Roman" w:hAnsi="Times New Roman"/>
      </w:rPr>
      <w:t xml:space="preserve">Pirkimo sąlygų </w:t>
    </w:r>
  </w:p>
  <w:p w14:paraId="0098B9E8" w14:textId="5922B850" w:rsidR="00B2204C" w:rsidRPr="00E90C49" w:rsidRDefault="00B2204C" w:rsidP="00CD6B26">
    <w:pPr>
      <w:ind w:right="-1"/>
      <w:contextualSpacing/>
      <w:jc w:val="right"/>
      <w:rPr>
        <w:rFonts w:ascii="Times New Roman" w:hAnsi="Times New Roman"/>
      </w:rPr>
    </w:pPr>
    <w:r w:rsidRPr="00E90C49">
      <w:rPr>
        <w:rFonts w:ascii="Times New Roman" w:hAnsi="Times New Roman"/>
      </w:rPr>
      <w:t xml:space="preserve"> </w:t>
    </w:r>
    <w:r>
      <w:rPr>
        <w:rFonts w:ascii="Times New Roman" w:hAnsi="Times New Roman"/>
      </w:rPr>
      <w:t xml:space="preserve">1 priedas </w:t>
    </w:r>
    <w:r w:rsidRPr="00E90C49">
      <w:rPr>
        <w:rFonts w:ascii="Times New Roman" w:hAnsi="Times New Roman"/>
      </w:rPr>
      <w:t>„Techninė specifikacija“</w:t>
    </w:r>
  </w:p>
  <w:p w14:paraId="79B2B438" w14:textId="223810C7" w:rsidR="00B2204C" w:rsidRPr="00CD6B26" w:rsidRDefault="00B2204C" w:rsidP="00CD6B26">
    <w:pPr>
      <w:pStyle w:val="Antrats"/>
      <w:tabs>
        <w:tab w:val="clear" w:pos="4320"/>
        <w:tab w:val="clear" w:pos="8640"/>
        <w:tab w:val="left" w:pos="10896"/>
      </w:tabs>
      <w:rPr>
        <w:b/>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54FAE"/>
    <w:multiLevelType w:val="hybridMultilevel"/>
    <w:tmpl w:val="33B4ED3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2AF74DC"/>
    <w:multiLevelType w:val="hybridMultilevel"/>
    <w:tmpl w:val="1D9A16EA"/>
    <w:lvl w:ilvl="0" w:tplc="66EA8FE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F21F0D"/>
    <w:multiLevelType w:val="multilevel"/>
    <w:tmpl w:val="D786DCE6"/>
    <w:lvl w:ilvl="0">
      <w:start w:val="2"/>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 w15:restartNumberingAfterBreak="0">
    <w:nsid w:val="18995967"/>
    <w:multiLevelType w:val="hybridMultilevel"/>
    <w:tmpl w:val="3BA8FA16"/>
    <w:lvl w:ilvl="0" w:tplc="BADE5AE8">
      <w:start w:val="12"/>
      <w:numFmt w:val="bullet"/>
      <w:lvlText w:val="-"/>
      <w:lvlJc w:val="left"/>
      <w:pPr>
        <w:ind w:left="720" w:hanging="360"/>
      </w:pPr>
      <w:rPr>
        <w:rFonts w:ascii="Calibri" w:eastAsiaTheme="minorHAns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BE4781"/>
    <w:multiLevelType w:val="hybridMultilevel"/>
    <w:tmpl w:val="AD52BC30"/>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D656617"/>
    <w:multiLevelType w:val="hybridMultilevel"/>
    <w:tmpl w:val="D6B807B2"/>
    <w:lvl w:ilvl="0" w:tplc="BADE5AE8">
      <w:start w:val="12"/>
      <w:numFmt w:val="bullet"/>
      <w:lvlText w:val="-"/>
      <w:lvlJc w:val="left"/>
      <w:pPr>
        <w:ind w:left="720" w:hanging="360"/>
      </w:pPr>
      <w:rPr>
        <w:rFonts w:ascii="Calibri" w:eastAsiaTheme="minorHAns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9D3315"/>
    <w:multiLevelType w:val="hybridMultilevel"/>
    <w:tmpl w:val="A022DF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BF7FA6"/>
    <w:multiLevelType w:val="hybridMultilevel"/>
    <w:tmpl w:val="CD500D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F66E76"/>
    <w:multiLevelType w:val="hybridMultilevel"/>
    <w:tmpl w:val="E80A7270"/>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FB1D30"/>
    <w:multiLevelType w:val="hybridMultilevel"/>
    <w:tmpl w:val="4C20E5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2A55DD"/>
    <w:multiLevelType w:val="hybridMultilevel"/>
    <w:tmpl w:val="F28EB66C"/>
    <w:lvl w:ilvl="0" w:tplc="7354EEA0">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CB11D61"/>
    <w:multiLevelType w:val="hybridMultilevel"/>
    <w:tmpl w:val="A88CA22A"/>
    <w:lvl w:ilvl="0" w:tplc="0809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406D545D"/>
    <w:multiLevelType w:val="multilevel"/>
    <w:tmpl w:val="6318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7F78E8"/>
    <w:multiLevelType w:val="hybridMultilevel"/>
    <w:tmpl w:val="50FE8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575975"/>
    <w:multiLevelType w:val="hybridMultilevel"/>
    <w:tmpl w:val="1D9A16EA"/>
    <w:lvl w:ilvl="0" w:tplc="66EA8FE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8D6383"/>
    <w:multiLevelType w:val="hybridMultilevel"/>
    <w:tmpl w:val="9C948AF0"/>
    <w:lvl w:ilvl="0" w:tplc="49B074AE">
      <w:start w:val="1"/>
      <w:numFmt w:val="decimal"/>
      <w:lvlText w:val="%1."/>
      <w:lvlJc w:val="left"/>
      <w:pPr>
        <w:ind w:left="76" w:hanging="36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16" w15:restartNumberingAfterBreak="0">
    <w:nsid w:val="4E1C4E02"/>
    <w:multiLevelType w:val="hybridMultilevel"/>
    <w:tmpl w:val="1D9A16EA"/>
    <w:lvl w:ilvl="0" w:tplc="66EA8FE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A34E3E"/>
    <w:multiLevelType w:val="hybridMultilevel"/>
    <w:tmpl w:val="DFAE95C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52B937CA"/>
    <w:multiLevelType w:val="hybridMultilevel"/>
    <w:tmpl w:val="DB968F04"/>
    <w:lvl w:ilvl="0" w:tplc="D91820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751796E"/>
    <w:multiLevelType w:val="hybridMultilevel"/>
    <w:tmpl w:val="79808B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F0B76BD"/>
    <w:multiLevelType w:val="hybridMultilevel"/>
    <w:tmpl w:val="DB7EEC12"/>
    <w:lvl w:ilvl="0" w:tplc="EEBE8160">
      <w:numFmt w:val="bullet"/>
      <w:lvlText w:val="-"/>
      <w:lvlJc w:val="left"/>
      <w:pPr>
        <w:ind w:left="720" w:hanging="360"/>
      </w:pPr>
      <w:rPr>
        <w:rFonts w:ascii="OfficinaSansTT" w:eastAsia="Times New Roman" w:hAnsi="OfficinaSansTT"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14677D3"/>
    <w:multiLevelType w:val="hybridMultilevel"/>
    <w:tmpl w:val="07AA5F70"/>
    <w:lvl w:ilvl="0" w:tplc="EB5473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27D2480"/>
    <w:multiLevelType w:val="multilevel"/>
    <w:tmpl w:val="32C62F12"/>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9858" w:hanging="360"/>
      </w:pPr>
      <w:rPr>
        <w:rFonts w:cs="Times New Roman"/>
      </w:rPr>
    </w:lvl>
    <w:lvl w:ilvl="2">
      <w:start w:val="1"/>
      <w:numFmt w:val="decimal"/>
      <w:lvlText w:val="%1.%2.%3."/>
      <w:lvlJc w:val="left"/>
      <w:pPr>
        <w:ind w:left="3272" w:hanging="720"/>
      </w:pPr>
      <w:rPr>
        <w:rFonts w:cs="Times New Roman"/>
      </w:rPr>
    </w:lvl>
    <w:lvl w:ilvl="3">
      <w:start w:val="1"/>
      <w:numFmt w:val="decimal"/>
      <w:lvlText w:val="%1.%2.%3.%4."/>
      <w:lvlJc w:val="left"/>
      <w:pPr>
        <w:ind w:left="4548" w:hanging="720"/>
      </w:pPr>
      <w:rPr>
        <w:rFonts w:cs="Times New Roman"/>
      </w:rPr>
    </w:lvl>
    <w:lvl w:ilvl="4">
      <w:start w:val="1"/>
      <w:numFmt w:val="decimal"/>
      <w:lvlText w:val="%1.%2.%3.%4.%5."/>
      <w:lvlJc w:val="left"/>
      <w:pPr>
        <w:ind w:left="6184" w:hanging="1080"/>
      </w:pPr>
      <w:rPr>
        <w:rFonts w:cs="Times New Roman"/>
      </w:rPr>
    </w:lvl>
    <w:lvl w:ilvl="5">
      <w:start w:val="1"/>
      <w:numFmt w:val="decimal"/>
      <w:lvlText w:val="%1.%2.%3.%4.%5.%6."/>
      <w:lvlJc w:val="left"/>
      <w:pPr>
        <w:ind w:left="7460" w:hanging="1080"/>
      </w:pPr>
      <w:rPr>
        <w:rFonts w:cs="Times New Roman"/>
      </w:rPr>
    </w:lvl>
    <w:lvl w:ilvl="6">
      <w:start w:val="1"/>
      <w:numFmt w:val="decimal"/>
      <w:lvlText w:val="%1.%2.%3.%4.%5.%6.%7."/>
      <w:lvlJc w:val="left"/>
      <w:pPr>
        <w:ind w:left="9096" w:hanging="1440"/>
      </w:pPr>
      <w:rPr>
        <w:rFonts w:cs="Times New Roman"/>
      </w:rPr>
    </w:lvl>
    <w:lvl w:ilvl="7">
      <w:start w:val="1"/>
      <w:numFmt w:val="decimal"/>
      <w:lvlText w:val="%1.%2.%3.%4.%5.%6.%7.%8."/>
      <w:lvlJc w:val="left"/>
      <w:pPr>
        <w:ind w:left="10372" w:hanging="1440"/>
      </w:pPr>
      <w:rPr>
        <w:rFonts w:cs="Times New Roman"/>
      </w:rPr>
    </w:lvl>
    <w:lvl w:ilvl="8">
      <w:start w:val="1"/>
      <w:numFmt w:val="decimal"/>
      <w:lvlText w:val="%1.%2.%3.%4.%5.%6.%7.%8.%9."/>
      <w:lvlJc w:val="left"/>
      <w:pPr>
        <w:ind w:left="12008" w:hanging="1800"/>
      </w:pPr>
      <w:rPr>
        <w:rFonts w:cs="Times New Roman"/>
      </w:rPr>
    </w:lvl>
  </w:abstractNum>
  <w:abstractNum w:abstractNumId="23" w15:restartNumberingAfterBreak="0">
    <w:nsid w:val="706D6068"/>
    <w:multiLevelType w:val="hybridMultilevel"/>
    <w:tmpl w:val="4AA04E24"/>
    <w:lvl w:ilvl="0" w:tplc="5CD4ACE4">
      <w:start w:val="1"/>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8408C6"/>
    <w:multiLevelType w:val="hybridMultilevel"/>
    <w:tmpl w:val="AD52BC30"/>
    <w:lvl w:ilvl="0" w:tplc="0427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63941E6"/>
    <w:multiLevelType w:val="multilevel"/>
    <w:tmpl w:val="CE8C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E03BC0"/>
    <w:multiLevelType w:val="multilevel"/>
    <w:tmpl w:val="DE12FB7A"/>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883588623">
    <w:abstractNumId w:val="19"/>
  </w:num>
  <w:num w:numId="2" w16cid:durableId="2091854873">
    <w:abstractNumId w:val="25"/>
  </w:num>
  <w:num w:numId="3" w16cid:durableId="45568581">
    <w:abstractNumId w:val="12"/>
  </w:num>
  <w:num w:numId="4" w16cid:durableId="822425572">
    <w:abstractNumId w:val="17"/>
  </w:num>
  <w:num w:numId="5" w16cid:durableId="1753697659">
    <w:abstractNumId w:val="0"/>
  </w:num>
  <w:num w:numId="6" w16cid:durableId="1078743860">
    <w:abstractNumId w:val="7"/>
  </w:num>
  <w:num w:numId="7" w16cid:durableId="1262303405">
    <w:abstractNumId w:val="13"/>
  </w:num>
  <w:num w:numId="8" w16cid:durableId="1985043777">
    <w:abstractNumId w:val="10"/>
  </w:num>
  <w:num w:numId="9" w16cid:durableId="1915814570">
    <w:abstractNumId w:val="20"/>
  </w:num>
  <w:num w:numId="10" w16cid:durableId="836842439">
    <w:abstractNumId w:val="18"/>
  </w:num>
  <w:num w:numId="11" w16cid:durableId="2111731284">
    <w:abstractNumId w:val="21"/>
  </w:num>
  <w:num w:numId="12" w16cid:durableId="7715845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3636385">
    <w:abstractNumId w:val="5"/>
  </w:num>
  <w:num w:numId="14" w16cid:durableId="149836356">
    <w:abstractNumId w:val="3"/>
  </w:num>
  <w:num w:numId="15" w16cid:durableId="844369103">
    <w:abstractNumId w:val="16"/>
  </w:num>
  <w:num w:numId="16" w16cid:durableId="1801991540">
    <w:abstractNumId w:val="14"/>
  </w:num>
  <w:num w:numId="17" w16cid:durableId="1775979789">
    <w:abstractNumId w:val="23"/>
  </w:num>
  <w:num w:numId="18" w16cid:durableId="933704001">
    <w:abstractNumId w:val="1"/>
  </w:num>
  <w:num w:numId="19" w16cid:durableId="358973106">
    <w:abstractNumId w:val="8"/>
  </w:num>
  <w:num w:numId="20" w16cid:durableId="1889416195">
    <w:abstractNumId w:val="11"/>
  </w:num>
  <w:num w:numId="21" w16cid:durableId="591398316">
    <w:abstractNumId w:val="9"/>
  </w:num>
  <w:num w:numId="22" w16cid:durableId="1604260903">
    <w:abstractNumId w:val="15"/>
  </w:num>
  <w:num w:numId="23" w16cid:durableId="1272933468">
    <w:abstractNumId w:val="6"/>
  </w:num>
  <w:num w:numId="24" w16cid:durableId="858659927">
    <w:abstractNumId w:val="24"/>
  </w:num>
  <w:num w:numId="25" w16cid:durableId="211774471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9572855">
    <w:abstractNumId w:val="2"/>
  </w:num>
  <w:num w:numId="27" w16cid:durableId="1932470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hyphenationZone w:val="396"/>
  <w:drawingGridHorizontalSpacing w:val="110"/>
  <w:displayHorizontalDrawingGridEvery w:val="2"/>
  <w:characterSpacingControl w:val="doNotCompress"/>
  <w:hdrShapeDefaults>
    <o:shapedefaults v:ext="edit" spidmax="51201"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10"/>
    <w:rsid w:val="00001B12"/>
    <w:rsid w:val="000025D7"/>
    <w:rsid w:val="00007B22"/>
    <w:rsid w:val="00014E84"/>
    <w:rsid w:val="00016A76"/>
    <w:rsid w:val="00017404"/>
    <w:rsid w:val="000179E6"/>
    <w:rsid w:val="00017FD4"/>
    <w:rsid w:val="00023F86"/>
    <w:rsid w:val="000250C2"/>
    <w:rsid w:val="0003161E"/>
    <w:rsid w:val="0003344C"/>
    <w:rsid w:val="00034094"/>
    <w:rsid w:val="00036AEF"/>
    <w:rsid w:val="0004185C"/>
    <w:rsid w:val="00062128"/>
    <w:rsid w:val="000662B3"/>
    <w:rsid w:val="0007232B"/>
    <w:rsid w:val="00075001"/>
    <w:rsid w:val="0007528F"/>
    <w:rsid w:val="00081E1C"/>
    <w:rsid w:val="00082C44"/>
    <w:rsid w:val="00083935"/>
    <w:rsid w:val="00085FAE"/>
    <w:rsid w:val="000914E2"/>
    <w:rsid w:val="0009307E"/>
    <w:rsid w:val="00093D78"/>
    <w:rsid w:val="000A65AD"/>
    <w:rsid w:val="000A6A33"/>
    <w:rsid w:val="000B4853"/>
    <w:rsid w:val="000B6820"/>
    <w:rsid w:val="000C181D"/>
    <w:rsid w:val="000C4370"/>
    <w:rsid w:val="000C52AD"/>
    <w:rsid w:val="000D31BC"/>
    <w:rsid w:val="000D339B"/>
    <w:rsid w:val="000D43AF"/>
    <w:rsid w:val="000D4D2B"/>
    <w:rsid w:val="000D5E04"/>
    <w:rsid w:val="000E65AD"/>
    <w:rsid w:val="000E7245"/>
    <w:rsid w:val="000E7449"/>
    <w:rsid w:val="000F5DF1"/>
    <w:rsid w:val="000F62F5"/>
    <w:rsid w:val="000F75DC"/>
    <w:rsid w:val="001048CB"/>
    <w:rsid w:val="00104E08"/>
    <w:rsid w:val="00113478"/>
    <w:rsid w:val="00120D0D"/>
    <w:rsid w:val="001231A9"/>
    <w:rsid w:val="0013292D"/>
    <w:rsid w:val="00133D21"/>
    <w:rsid w:val="001368E3"/>
    <w:rsid w:val="00137069"/>
    <w:rsid w:val="00142C52"/>
    <w:rsid w:val="001478A1"/>
    <w:rsid w:val="001500B8"/>
    <w:rsid w:val="00150796"/>
    <w:rsid w:val="001534D5"/>
    <w:rsid w:val="00164AFE"/>
    <w:rsid w:val="00165C6E"/>
    <w:rsid w:val="001671DC"/>
    <w:rsid w:val="001709A7"/>
    <w:rsid w:val="001711E3"/>
    <w:rsid w:val="00174CAE"/>
    <w:rsid w:val="00176219"/>
    <w:rsid w:val="00176886"/>
    <w:rsid w:val="00180045"/>
    <w:rsid w:val="00180466"/>
    <w:rsid w:val="001877A6"/>
    <w:rsid w:val="00191017"/>
    <w:rsid w:val="00193869"/>
    <w:rsid w:val="0019555D"/>
    <w:rsid w:val="00197857"/>
    <w:rsid w:val="001A14F3"/>
    <w:rsid w:val="001A6728"/>
    <w:rsid w:val="001A7C2E"/>
    <w:rsid w:val="001B0B5A"/>
    <w:rsid w:val="001B6680"/>
    <w:rsid w:val="001C4425"/>
    <w:rsid w:val="001C55CD"/>
    <w:rsid w:val="001C7F52"/>
    <w:rsid w:val="001D48C5"/>
    <w:rsid w:val="001D6429"/>
    <w:rsid w:val="001D6789"/>
    <w:rsid w:val="001D6DB5"/>
    <w:rsid w:val="001E008A"/>
    <w:rsid w:val="001E056E"/>
    <w:rsid w:val="001E39C1"/>
    <w:rsid w:val="001F19F9"/>
    <w:rsid w:val="001F2247"/>
    <w:rsid w:val="001F2FC1"/>
    <w:rsid w:val="001F3A04"/>
    <w:rsid w:val="0020471C"/>
    <w:rsid w:val="00210768"/>
    <w:rsid w:val="0021105D"/>
    <w:rsid w:val="00213534"/>
    <w:rsid w:val="00216F0F"/>
    <w:rsid w:val="00220711"/>
    <w:rsid w:val="00223F70"/>
    <w:rsid w:val="00224D9A"/>
    <w:rsid w:val="00226BBB"/>
    <w:rsid w:val="0023095C"/>
    <w:rsid w:val="002313EE"/>
    <w:rsid w:val="00232A41"/>
    <w:rsid w:val="0023660E"/>
    <w:rsid w:val="00245C0D"/>
    <w:rsid w:val="00245FC7"/>
    <w:rsid w:val="00257BD2"/>
    <w:rsid w:val="00261297"/>
    <w:rsid w:val="002740C8"/>
    <w:rsid w:val="00276918"/>
    <w:rsid w:val="002770E7"/>
    <w:rsid w:val="00284D39"/>
    <w:rsid w:val="00285995"/>
    <w:rsid w:val="0029303E"/>
    <w:rsid w:val="00296CCD"/>
    <w:rsid w:val="002975B3"/>
    <w:rsid w:val="002A528B"/>
    <w:rsid w:val="002A5340"/>
    <w:rsid w:val="002A7BAC"/>
    <w:rsid w:val="002B0942"/>
    <w:rsid w:val="002B2D22"/>
    <w:rsid w:val="002B57A1"/>
    <w:rsid w:val="002B712F"/>
    <w:rsid w:val="002C0608"/>
    <w:rsid w:val="002C2B3D"/>
    <w:rsid w:val="002C3D2C"/>
    <w:rsid w:val="002C7B0C"/>
    <w:rsid w:val="002C7FCB"/>
    <w:rsid w:val="002D17AA"/>
    <w:rsid w:val="002D7CAF"/>
    <w:rsid w:val="002E04DD"/>
    <w:rsid w:val="002F3491"/>
    <w:rsid w:val="002F4508"/>
    <w:rsid w:val="00300109"/>
    <w:rsid w:val="00301B61"/>
    <w:rsid w:val="00302E15"/>
    <w:rsid w:val="00302F49"/>
    <w:rsid w:val="00303AD6"/>
    <w:rsid w:val="00304AB5"/>
    <w:rsid w:val="003123F3"/>
    <w:rsid w:val="00312C85"/>
    <w:rsid w:val="003133FA"/>
    <w:rsid w:val="0031431C"/>
    <w:rsid w:val="00315074"/>
    <w:rsid w:val="0031592D"/>
    <w:rsid w:val="00323058"/>
    <w:rsid w:val="00323305"/>
    <w:rsid w:val="0032687F"/>
    <w:rsid w:val="003269FB"/>
    <w:rsid w:val="00335374"/>
    <w:rsid w:val="0033602A"/>
    <w:rsid w:val="003412C8"/>
    <w:rsid w:val="003441E5"/>
    <w:rsid w:val="00344C20"/>
    <w:rsid w:val="0035063F"/>
    <w:rsid w:val="003555B6"/>
    <w:rsid w:val="00362B38"/>
    <w:rsid w:val="00362E5F"/>
    <w:rsid w:val="00363EDD"/>
    <w:rsid w:val="003715B5"/>
    <w:rsid w:val="00374F5A"/>
    <w:rsid w:val="0037587C"/>
    <w:rsid w:val="003760C7"/>
    <w:rsid w:val="003761D9"/>
    <w:rsid w:val="00377BF1"/>
    <w:rsid w:val="00380768"/>
    <w:rsid w:val="00387EAF"/>
    <w:rsid w:val="003A014E"/>
    <w:rsid w:val="003A0194"/>
    <w:rsid w:val="003A129F"/>
    <w:rsid w:val="003A42BD"/>
    <w:rsid w:val="003A48C1"/>
    <w:rsid w:val="003A6AD3"/>
    <w:rsid w:val="003A7C78"/>
    <w:rsid w:val="003B0AB8"/>
    <w:rsid w:val="003B2D4E"/>
    <w:rsid w:val="003B497C"/>
    <w:rsid w:val="003B5F3D"/>
    <w:rsid w:val="003C6950"/>
    <w:rsid w:val="003C69FF"/>
    <w:rsid w:val="003C71E9"/>
    <w:rsid w:val="003D6E53"/>
    <w:rsid w:val="003E26FE"/>
    <w:rsid w:val="003E3206"/>
    <w:rsid w:val="003E4175"/>
    <w:rsid w:val="003F23B1"/>
    <w:rsid w:val="003F504F"/>
    <w:rsid w:val="00401626"/>
    <w:rsid w:val="004047C5"/>
    <w:rsid w:val="00404C4F"/>
    <w:rsid w:val="00413BAB"/>
    <w:rsid w:val="00416886"/>
    <w:rsid w:val="00420511"/>
    <w:rsid w:val="00422B5A"/>
    <w:rsid w:val="00427497"/>
    <w:rsid w:val="00427759"/>
    <w:rsid w:val="00427BC1"/>
    <w:rsid w:val="00430C7E"/>
    <w:rsid w:val="0043232E"/>
    <w:rsid w:val="004433E1"/>
    <w:rsid w:val="00446298"/>
    <w:rsid w:val="004511EC"/>
    <w:rsid w:val="00454D69"/>
    <w:rsid w:val="00457ABA"/>
    <w:rsid w:val="00462F38"/>
    <w:rsid w:val="00472775"/>
    <w:rsid w:val="004733EA"/>
    <w:rsid w:val="0047578A"/>
    <w:rsid w:val="00477398"/>
    <w:rsid w:val="004846A5"/>
    <w:rsid w:val="00484EE3"/>
    <w:rsid w:val="00491CBD"/>
    <w:rsid w:val="00493959"/>
    <w:rsid w:val="0049550A"/>
    <w:rsid w:val="0049617E"/>
    <w:rsid w:val="00497370"/>
    <w:rsid w:val="004B0710"/>
    <w:rsid w:val="004B07B7"/>
    <w:rsid w:val="004B23D1"/>
    <w:rsid w:val="004B4CCD"/>
    <w:rsid w:val="004B79F4"/>
    <w:rsid w:val="004C442B"/>
    <w:rsid w:val="004C5419"/>
    <w:rsid w:val="004C57DF"/>
    <w:rsid w:val="004F7282"/>
    <w:rsid w:val="004F7DC8"/>
    <w:rsid w:val="00506A66"/>
    <w:rsid w:val="0051082B"/>
    <w:rsid w:val="005116BA"/>
    <w:rsid w:val="005126AF"/>
    <w:rsid w:val="00513C45"/>
    <w:rsid w:val="00515249"/>
    <w:rsid w:val="00517AD4"/>
    <w:rsid w:val="00521815"/>
    <w:rsid w:val="00524C91"/>
    <w:rsid w:val="00532378"/>
    <w:rsid w:val="00532D08"/>
    <w:rsid w:val="00534345"/>
    <w:rsid w:val="00536B60"/>
    <w:rsid w:val="00541DA8"/>
    <w:rsid w:val="005422FA"/>
    <w:rsid w:val="0054327E"/>
    <w:rsid w:val="00552AF5"/>
    <w:rsid w:val="005547DB"/>
    <w:rsid w:val="00556463"/>
    <w:rsid w:val="00557478"/>
    <w:rsid w:val="00560718"/>
    <w:rsid w:val="00560E55"/>
    <w:rsid w:val="0057157A"/>
    <w:rsid w:val="00571CB1"/>
    <w:rsid w:val="00573B48"/>
    <w:rsid w:val="0058743F"/>
    <w:rsid w:val="005906C1"/>
    <w:rsid w:val="00597FA2"/>
    <w:rsid w:val="005A0B34"/>
    <w:rsid w:val="005A354C"/>
    <w:rsid w:val="005A4982"/>
    <w:rsid w:val="005A635C"/>
    <w:rsid w:val="005B6A99"/>
    <w:rsid w:val="005C2021"/>
    <w:rsid w:val="005C211D"/>
    <w:rsid w:val="005C370F"/>
    <w:rsid w:val="005D1FCB"/>
    <w:rsid w:val="005D7A7E"/>
    <w:rsid w:val="005E0B2D"/>
    <w:rsid w:val="005E4620"/>
    <w:rsid w:val="005E7C3D"/>
    <w:rsid w:val="005F1A7B"/>
    <w:rsid w:val="005F25C4"/>
    <w:rsid w:val="005F684C"/>
    <w:rsid w:val="00604608"/>
    <w:rsid w:val="006063E1"/>
    <w:rsid w:val="00607849"/>
    <w:rsid w:val="00614309"/>
    <w:rsid w:val="00614CE8"/>
    <w:rsid w:val="00616F0C"/>
    <w:rsid w:val="00620EAC"/>
    <w:rsid w:val="0062588D"/>
    <w:rsid w:val="00625D7B"/>
    <w:rsid w:val="006272F6"/>
    <w:rsid w:val="00630F46"/>
    <w:rsid w:val="00632B68"/>
    <w:rsid w:val="00643F17"/>
    <w:rsid w:val="0064685F"/>
    <w:rsid w:val="00650435"/>
    <w:rsid w:val="00662774"/>
    <w:rsid w:val="0066316F"/>
    <w:rsid w:val="006641F4"/>
    <w:rsid w:val="00665497"/>
    <w:rsid w:val="0066723D"/>
    <w:rsid w:val="0066725C"/>
    <w:rsid w:val="006738D6"/>
    <w:rsid w:val="0068461D"/>
    <w:rsid w:val="00687051"/>
    <w:rsid w:val="00696F46"/>
    <w:rsid w:val="0069743E"/>
    <w:rsid w:val="00697EFD"/>
    <w:rsid w:val="006A66FC"/>
    <w:rsid w:val="006A783A"/>
    <w:rsid w:val="006B33C1"/>
    <w:rsid w:val="006B7825"/>
    <w:rsid w:val="006C1CE4"/>
    <w:rsid w:val="006C2E2A"/>
    <w:rsid w:val="006C7D5C"/>
    <w:rsid w:val="006D0E27"/>
    <w:rsid w:val="006D4D41"/>
    <w:rsid w:val="006D5B2C"/>
    <w:rsid w:val="006D5C6F"/>
    <w:rsid w:val="006E3FFE"/>
    <w:rsid w:val="006E470B"/>
    <w:rsid w:val="006E5495"/>
    <w:rsid w:val="006F0B6C"/>
    <w:rsid w:val="0070011E"/>
    <w:rsid w:val="007002AA"/>
    <w:rsid w:val="00702607"/>
    <w:rsid w:val="00707FFC"/>
    <w:rsid w:val="00712DB1"/>
    <w:rsid w:val="00714CAB"/>
    <w:rsid w:val="0071772B"/>
    <w:rsid w:val="00722E28"/>
    <w:rsid w:val="007250EB"/>
    <w:rsid w:val="00725F0E"/>
    <w:rsid w:val="00727A95"/>
    <w:rsid w:val="00734990"/>
    <w:rsid w:val="00742001"/>
    <w:rsid w:val="0074200C"/>
    <w:rsid w:val="00742B3B"/>
    <w:rsid w:val="00746E18"/>
    <w:rsid w:val="00751652"/>
    <w:rsid w:val="00754380"/>
    <w:rsid w:val="00754762"/>
    <w:rsid w:val="00754F6E"/>
    <w:rsid w:val="0075540E"/>
    <w:rsid w:val="00761D42"/>
    <w:rsid w:val="007639E8"/>
    <w:rsid w:val="0076446F"/>
    <w:rsid w:val="0076603B"/>
    <w:rsid w:val="007724F0"/>
    <w:rsid w:val="00782C81"/>
    <w:rsid w:val="0078458E"/>
    <w:rsid w:val="0078636E"/>
    <w:rsid w:val="00793974"/>
    <w:rsid w:val="007942AB"/>
    <w:rsid w:val="00794556"/>
    <w:rsid w:val="007A24AB"/>
    <w:rsid w:val="007A435B"/>
    <w:rsid w:val="007A43D2"/>
    <w:rsid w:val="007A7DFD"/>
    <w:rsid w:val="007B1C14"/>
    <w:rsid w:val="007B2EF0"/>
    <w:rsid w:val="007B2F25"/>
    <w:rsid w:val="007B46BE"/>
    <w:rsid w:val="007B485E"/>
    <w:rsid w:val="007B72CC"/>
    <w:rsid w:val="007C551C"/>
    <w:rsid w:val="007D2575"/>
    <w:rsid w:val="007E2A47"/>
    <w:rsid w:val="007E34C5"/>
    <w:rsid w:val="007F179F"/>
    <w:rsid w:val="007F620F"/>
    <w:rsid w:val="00811D6F"/>
    <w:rsid w:val="00815065"/>
    <w:rsid w:val="00815416"/>
    <w:rsid w:val="008208E2"/>
    <w:rsid w:val="00821D9E"/>
    <w:rsid w:val="00822F58"/>
    <w:rsid w:val="00831C1B"/>
    <w:rsid w:val="00836F90"/>
    <w:rsid w:val="0084125B"/>
    <w:rsid w:val="00841FEF"/>
    <w:rsid w:val="008470C1"/>
    <w:rsid w:val="008540D2"/>
    <w:rsid w:val="0085506D"/>
    <w:rsid w:val="00857BC5"/>
    <w:rsid w:val="00860817"/>
    <w:rsid w:val="008628C7"/>
    <w:rsid w:val="008631D6"/>
    <w:rsid w:val="00864013"/>
    <w:rsid w:val="008641C3"/>
    <w:rsid w:val="00873DB1"/>
    <w:rsid w:val="00880AB6"/>
    <w:rsid w:val="008825E6"/>
    <w:rsid w:val="008846B1"/>
    <w:rsid w:val="0088520F"/>
    <w:rsid w:val="008920B5"/>
    <w:rsid w:val="00893CAB"/>
    <w:rsid w:val="00895B9E"/>
    <w:rsid w:val="00896A30"/>
    <w:rsid w:val="008A08D9"/>
    <w:rsid w:val="008A1E2D"/>
    <w:rsid w:val="008A709A"/>
    <w:rsid w:val="008A7EC4"/>
    <w:rsid w:val="008B024C"/>
    <w:rsid w:val="008B2EC3"/>
    <w:rsid w:val="008B7050"/>
    <w:rsid w:val="008C0524"/>
    <w:rsid w:val="008C1AA1"/>
    <w:rsid w:val="008C62A3"/>
    <w:rsid w:val="008C785D"/>
    <w:rsid w:val="008D4DBA"/>
    <w:rsid w:val="008E2DEC"/>
    <w:rsid w:val="008E4A97"/>
    <w:rsid w:val="008F15A9"/>
    <w:rsid w:val="008F17BE"/>
    <w:rsid w:val="008F407D"/>
    <w:rsid w:val="008F4745"/>
    <w:rsid w:val="008F4C28"/>
    <w:rsid w:val="008F612B"/>
    <w:rsid w:val="008F6A73"/>
    <w:rsid w:val="009027D0"/>
    <w:rsid w:val="009042F0"/>
    <w:rsid w:val="00907935"/>
    <w:rsid w:val="00910C9E"/>
    <w:rsid w:val="009178B4"/>
    <w:rsid w:val="00921B0C"/>
    <w:rsid w:val="009220CE"/>
    <w:rsid w:val="00923D1C"/>
    <w:rsid w:val="00925301"/>
    <w:rsid w:val="009266DC"/>
    <w:rsid w:val="0093075B"/>
    <w:rsid w:val="009415AD"/>
    <w:rsid w:val="0094241E"/>
    <w:rsid w:val="00942F7F"/>
    <w:rsid w:val="00945CE3"/>
    <w:rsid w:val="0094647C"/>
    <w:rsid w:val="00946DDA"/>
    <w:rsid w:val="00952851"/>
    <w:rsid w:val="0095399D"/>
    <w:rsid w:val="00954765"/>
    <w:rsid w:val="0096221E"/>
    <w:rsid w:val="00962D2D"/>
    <w:rsid w:val="00963774"/>
    <w:rsid w:val="00963D89"/>
    <w:rsid w:val="00963EF2"/>
    <w:rsid w:val="009645A6"/>
    <w:rsid w:val="009678C4"/>
    <w:rsid w:val="00967BE2"/>
    <w:rsid w:val="00967EEF"/>
    <w:rsid w:val="00973509"/>
    <w:rsid w:val="00974ECF"/>
    <w:rsid w:val="009776BF"/>
    <w:rsid w:val="00993CC9"/>
    <w:rsid w:val="0099516E"/>
    <w:rsid w:val="00996BC0"/>
    <w:rsid w:val="009A37B1"/>
    <w:rsid w:val="009A38EB"/>
    <w:rsid w:val="009B0D4E"/>
    <w:rsid w:val="009C0B17"/>
    <w:rsid w:val="009C3EB2"/>
    <w:rsid w:val="009C6E23"/>
    <w:rsid w:val="009C7A5D"/>
    <w:rsid w:val="009D4718"/>
    <w:rsid w:val="009E4E85"/>
    <w:rsid w:val="009E699F"/>
    <w:rsid w:val="009F3B2B"/>
    <w:rsid w:val="00A025F7"/>
    <w:rsid w:val="00A03829"/>
    <w:rsid w:val="00A04AB9"/>
    <w:rsid w:val="00A04B58"/>
    <w:rsid w:val="00A06C21"/>
    <w:rsid w:val="00A112AB"/>
    <w:rsid w:val="00A1181D"/>
    <w:rsid w:val="00A1216B"/>
    <w:rsid w:val="00A1492A"/>
    <w:rsid w:val="00A1504E"/>
    <w:rsid w:val="00A16FE5"/>
    <w:rsid w:val="00A22662"/>
    <w:rsid w:val="00A33C63"/>
    <w:rsid w:val="00A36AFA"/>
    <w:rsid w:val="00A46A02"/>
    <w:rsid w:val="00A55B0B"/>
    <w:rsid w:val="00A57040"/>
    <w:rsid w:val="00A57186"/>
    <w:rsid w:val="00A60426"/>
    <w:rsid w:val="00A6215E"/>
    <w:rsid w:val="00A6476A"/>
    <w:rsid w:val="00A654F6"/>
    <w:rsid w:val="00A714D2"/>
    <w:rsid w:val="00A7290A"/>
    <w:rsid w:val="00A72ADD"/>
    <w:rsid w:val="00A765B8"/>
    <w:rsid w:val="00A85A43"/>
    <w:rsid w:val="00A86125"/>
    <w:rsid w:val="00A9052F"/>
    <w:rsid w:val="00A9275C"/>
    <w:rsid w:val="00A96F11"/>
    <w:rsid w:val="00AA2AB2"/>
    <w:rsid w:val="00AA3E94"/>
    <w:rsid w:val="00AA62FB"/>
    <w:rsid w:val="00AB1AB5"/>
    <w:rsid w:val="00AB6170"/>
    <w:rsid w:val="00AC066C"/>
    <w:rsid w:val="00AC0F5C"/>
    <w:rsid w:val="00AC15B1"/>
    <w:rsid w:val="00AC1B8C"/>
    <w:rsid w:val="00AC2CCE"/>
    <w:rsid w:val="00AC4768"/>
    <w:rsid w:val="00AC5369"/>
    <w:rsid w:val="00AD64CC"/>
    <w:rsid w:val="00AD733D"/>
    <w:rsid w:val="00AE12E1"/>
    <w:rsid w:val="00AE1661"/>
    <w:rsid w:val="00AE18F3"/>
    <w:rsid w:val="00AE253A"/>
    <w:rsid w:val="00AE5953"/>
    <w:rsid w:val="00AE5D39"/>
    <w:rsid w:val="00AE613D"/>
    <w:rsid w:val="00AF43A5"/>
    <w:rsid w:val="00AF4435"/>
    <w:rsid w:val="00AF51C8"/>
    <w:rsid w:val="00AF70E2"/>
    <w:rsid w:val="00B06F40"/>
    <w:rsid w:val="00B13C57"/>
    <w:rsid w:val="00B17A93"/>
    <w:rsid w:val="00B21830"/>
    <w:rsid w:val="00B2183B"/>
    <w:rsid w:val="00B2204C"/>
    <w:rsid w:val="00B241F9"/>
    <w:rsid w:val="00B320CF"/>
    <w:rsid w:val="00B339F3"/>
    <w:rsid w:val="00B44ACD"/>
    <w:rsid w:val="00B45DC7"/>
    <w:rsid w:val="00B4723E"/>
    <w:rsid w:val="00B61998"/>
    <w:rsid w:val="00B6544D"/>
    <w:rsid w:val="00B6696F"/>
    <w:rsid w:val="00B72B1F"/>
    <w:rsid w:val="00B75A04"/>
    <w:rsid w:val="00B77F9B"/>
    <w:rsid w:val="00B82BAA"/>
    <w:rsid w:val="00B853A4"/>
    <w:rsid w:val="00B856AE"/>
    <w:rsid w:val="00B85BBE"/>
    <w:rsid w:val="00B90086"/>
    <w:rsid w:val="00B91B2A"/>
    <w:rsid w:val="00B92DB0"/>
    <w:rsid w:val="00B9692A"/>
    <w:rsid w:val="00B974AD"/>
    <w:rsid w:val="00BB0E61"/>
    <w:rsid w:val="00BB5021"/>
    <w:rsid w:val="00BB718E"/>
    <w:rsid w:val="00BC4889"/>
    <w:rsid w:val="00BC7468"/>
    <w:rsid w:val="00BD2184"/>
    <w:rsid w:val="00BE18D1"/>
    <w:rsid w:val="00BE24B8"/>
    <w:rsid w:val="00BE3AAB"/>
    <w:rsid w:val="00BE4585"/>
    <w:rsid w:val="00BE47F7"/>
    <w:rsid w:val="00BE6318"/>
    <w:rsid w:val="00BE69B3"/>
    <w:rsid w:val="00BF4867"/>
    <w:rsid w:val="00BF4906"/>
    <w:rsid w:val="00BF6694"/>
    <w:rsid w:val="00C0392B"/>
    <w:rsid w:val="00C04206"/>
    <w:rsid w:val="00C05899"/>
    <w:rsid w:val="00C12EE0"/>
    <w:rsid w:val="00C15FF8"/>
    <w:rsid w:val="00C16E81"/>
    <w:rsid w:val="00C204F8"/>
    <w:rsid w:val="00C25909"/>
    <w:rsid w:val="00C25F7B"/>
    <w:rsid w:val="00C26E2C"/>
    <w:rsid w:val="00C27953"/>
    <w:rsid w:val="00C27AA0"/>
    <w:rsid w:val="00C3581A"/>
    <w:rsid w:val="00C4259B"/>
    <w:rsid w:val="00C44E6E"/>
    <w:rsid w:val="00C45A0F"/>
    <w:rsid w:val="00C476C4"/>
    <w:rsid w:val="00C52FF4"/>
    <w:rsid w:val="00C560E4"/>
    <w:rsid w:val="00C57ECF"/>
    <w:rsid w:val="00C61FAC"/>
    <w:rsid w:val="00C625AC"/>
    <w:rsid w:val="00C77085"/>
    <w:rsid w:val="00C821F9"/>
    <w:rsid w:val="00C84D17"/>
    <w:rsid w:val="00C93885"/>
    <w:rsid w:val="00C93E8B"/>
    <w:rsid w:val="00C9569F"/>
    <w:rsid w:val="00C96DFB"/>
    <w:rsid w:val="00C97F50"/>
    <w:rsid w:val="00CA4D81"/>
    <w:rsid w:val="00CA68CD"/>
    <w:rsid w:val="00CB3B53"/>
    <w:rsid w:val="00CB63F4"/>
    <w:rsid w:val="00CB6864"/>
    <w:rsid w:val="00CC1843"/>
    <w:rsid w:val="00CC4AD6"/>
    <w:rsid w:val="00CD1ED5"/>
    <w:rsid w:val="00CD5E35"/>
    <w:rsid w:val="00CD6B26"/>
    <w:rsid w:val="00CE23C6"/>
    <w:rsid w:val="00CE3850"/>
    <w:rsid w:val="00CE4658"/>
    <w:rsid w:val="00CE78FE"/>
    <w:rsid w:val="00CE7F08"/>
    <w:rsid w:val="00CF10DA"/>
    <w:rsid w:val="00CF1422"/>
    <w:rsid w:val="00CF2BEB"/>
    <w:rsid w:val="00CF386C"/>
    <w:rsid w:val="00CF755A"/>
    <w:rsid w:val="00D01FD7"/>
    <w:rsid w:val="00D02CFF"/>
    <w:rsid w:val="00D04609"/>
    <w:rsid w:val="00D0460E"/>
    <w:rsid w:val="00D13F42"/>
    <w:rsid w:val="00D146B1"/>
    <w:rsid w:val="00D15D47"/>
    <w:rsid w:val="00D221F8"/>
    <w:rsid w:val="00D27CA4"/>
    <w:rsid w:val="00D315DB"/>
    <w:rsid w:val="00D341A3"/>
    <w:rsid w:val="00D34CC1"/>
    <w:rsid w:val="00D35994"/>
    <w:rsid w:val="00D43134"/>
    <w:rsid w:val="00D46B95"/>
    <w:rsid w:val="00D53CB5"/>
    <w:rsid w:val="00D604EF"/>
    <w:rsid w:val="00D66E6F"/>
    <w:rsid w:val="00D678F0"/>
    <w:rsid w:val="00D732CC"/>
    <w:rsid w:val="00D76307"/>
    <w:rsid w:val="00D77D34"/>
    <w:rsid w:val="00D80816"/>
    <w:rsid w:val="00D836BA"/>
    <w:rsid w:val="00D84556"/>
    <w:rsid w:val="00D84878"/>
    <w:rsid w:val="00D9211A"/>
    <w:rsid w:val="00D92EAC"/>
    <w:rsid w:val="00D9598D"/>
    <w:rsid w:val="00D95EA3"/>
    <w:rsid w:val="00D972BF"/>
    <w:rsid w:val="00DA0371"/>
    <w:rsid w:val="00DA16E9"/>
    <w:rsid w:val="00DA21F3"/>
    <w:rsid w:val="00DA6E7F"/>
    <w:rsid w:val="00DA725D"/>
    <w:rsid w:val="00DB6213"/>
    <w:rsid w:val="00DC4249"/>
    <w:rsid w:val="00DD1E43"/>
    <w:rsid w:val="00DD2323"/>
    <w:rsid w:val="00DD50AA"/>
    <w:rsid w:val="00DD76C4"/>
    <w:rsid w:val="00DE1196"/>
    <w:rsid w:val="00DE687E"/>
    <w:rsid w:val="00DF2230"/>
    <w:rsid w:val="00DF30B7"/>
    <w:rsid w:val="00DF498D"/>
    <w:rsid w:val="00DF5A2D"/>
    <w:rsid w:val="00E018FC"/>
    <w:rsid w:val="00E05454"/>
    <w:rsid w:val="00E11651"/>
    <w:rsid w:val="00E158B6"/>
    <w:rsid w:val="00E1775C"/>
    <w:rsid w:val="00E2545F"/>
    <w:rsid w:val="00E25C9C"/>
    <w:rsid w:val="00E2639E"/>
    <w:rsid w:val="00E273E6"/>
    <w:rsid w:val="00E3407C"/>
    <w:rsid w:val="00E37D00"/>
    <w:rsid w:val="00E42D9C"/>
    <w:rsid w:val="00E44B86"/>
    <w:rsid w:val="00E45101"/>
    <w:rsid w:val="00E45A21"/>
    <w:rsid w:val="00E470A5"/>
    <w:rsid w:val="00E53179"/>
    <w:rsid w:val="00E60A10"/>
    <w:rsid w:val="00E60CCF"/>
    <w:rsid w:val="00E61F2C"/>
    <w:rsid w:val="00E621C1"/>
    <w:rsid w:val="00E67AB8"/>
    <w:rsid w:val="00E73587"/>
    <w:rsid w:val="00E73BC0"/>
    <w:rsid w:val="00E75BC7"/>
    <w:rsid w:val="00E7657D"/>
    <w:rsid w:val="00E82462"/>
    <w:rsid w:val="00E90C49"/>
    <w:rsid w:val="00E95C92"/>
    <w:rsid w:val="00E95F19"/>
    <w:rsid w:val="00E97EF8"/>
    <w:rsid w:val="00EA47D3"/>
    <w:rsid w:val="00EA7918"/>
    <w:rsid w:val="00EA7B21"/>
    <w:rsid w:val="00EB2209"/>
    <w:rsid w:val="00EB3A40"/>
    <w:rsid w:val="00EB4664"/>
    <w:rsid w:val="00EB6C0E"/>
    <w:rsid w:val="00EB71F0"/>
    <w:rsid w:val="00EB7AED"/>
    <w:rsid w:val="00EC2E9E"/>
    <w:rsid w:val="00EC4DAA"/>
    <w:rsid w:val="00EC78DB"/>
    <w:rsid w:val="00EC7CF0"/>
    <w:rsid w:val="00ED1E13"/>
    <w:rsid w:val="00ED3AA9"/>
    <w:rsid w:val="00ED6066"/>
    <w:rsid w:val="00EE5EE5"/>
    <w:rsid w:val="00EE6DD5"/>
    <w:rsid w:val="00EF4C52"/>
    <w:rsid w:val="00EF6948"/>
    <w:rsid w:val="00EF72FB"/>
    <w:rsid w:val="00F00C56"/>
    <w:rsid w:val="00F01D2E"/>
    <w:rsid w:val="00F0284C"/>
    <w:rsid w:val="00F03821"/>
    <w:rsid w:val="00F03E5F"/>
    <w:rsid w:val="00F20C8F"/>
    <w:rsid w:val="00F27057"/>
    <w:rsid w:val="00F31F8F"/>
    <w:rsid w:val="00F37DA7"/>
    <w:rsid w:val="00F47B16"/>
    <w:rsid w:val="00F511CC"/>
    <w:rsid w:val="00F54EA7"/>
    <w:rsid w:val="00F57B81"/>
    <w:rsid w:val="00F614F0"/>
    <w:rsid w:val="00F61A38"/>
    <w:rsid w:val="00F6643E"/>
    <w:rsid w:val="00F66B09"/>
    <w:rsid w:val="00F70280"/>
    <w:rsid w:val="00F812DD"/>
    <w:rsid w:val="00F81B94"/>
    <w:rsid w:val="00F81BAB"/>
    <w:rsid w:val="00F85B0A"/>
    <w:rsid w:val="00F86B47"/>
    <w:rsid w:val="00F91BB0"/>
    <w:rsid w:val="00F92306"/>
    <w:rsid w:val="00F92DC0"/>
    <w:rsid w:val="00F959AE"/>
    <w:rsid w:val="00FA2098"/>
    <w:rsid w:val="00FA2484"/>
    <w:rsid w:val="00FA6A7B"/>
    <w:rsid w:val="00FA70AA"/>
    <w:rsid w:val="00FA7894"/>
    <w:rsid w:val="00FB4CC9"/>
    <w:rsid w:val="00FB54F0"/>
    <w:rsid w:val="00FB559C"/>
    <w:rsid w:val="00FC5377"/>
    <w:rsid w:val="00FC606D"/>
    <w:rsid w:val="00FD2E17"/>
    <w:rsid w:val="00FD4E19"/>
    <w:rsid w:val="00FD53C3"/>
    <w:rsid w:val="00FE17D1"/>
    <w:rsid w:val="00FE4714"/>
    <w:rsid w:val="00FE57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fill="f" fillcolor="white" stroke="f">
      <v:fill color="white" on="f"/>
      <v:stroke on="f"/>
    </o:shapedefaults>
    <o:shapelayout v:ext="edit">
      <o:idmap v:ext="edit" data="1"/>
    </o:shapelayout>
  </w:shapeDefaults>
  <w:decimalSymbol w:val=","/>
  <w:listSeparator w:val=";"/>
  <w14:docId w14:val="5CCD4F0C"/>
  <w15:chartTrackingRefBased/>
  <w15:docId w15:val="{E0A9B38A-7918-44E6-850B-928E5AE3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7918"/>
  </w:style>
  <w:style w:type="paragraph" w:styleId="Antrat1">
    <w:name w:val="heading 1"/>
    <w:basedOn w:val="prastasis"/>
    <w:next w:val="prastasis"/>
    <w:link w:val="Antrat1Diagrama"/>
    <w:uiPriority w:val="9"/>
    <w:qFormat/>
    <w:rsid w:val="00EA7918"/>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Antrat2">
    <w:name w:val="heading 2"/>
    <w:basedOn w:val="prastasis"/>
    <w:next w:val="prastasis"/>
    <w:link w:val="Antrat2Diagrama"/>
    <w:uiPriority w:val="9"/>
    <w:unhideWhenUsed/>
    <w:qFormat/>
    <w:rsid w:val="00EA7918"/>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Antrat3">
    <w:name w:val="heading 3"/>
    <w:basedOn w:val="prastasis"/>
    <w:next w:val="prastasis"/>
    <w:link w:val="Antrat3Diagrama"/>
    <w:uiPriority w:val="9"/>
    <w:unhideWhenUsed/>
    <w:qFormat/>
    <w:rsid w:val="00EA7918"/>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Antrat4">
    <w:name w:val="heading 4"/>
    <w:basedOn w:val="prastasis"/>
    <w:next w:val="prastasis"/>
    <w:link w:val="Antrat4Diagrama"/>
    <w:uiPriority w:val="9"/>
    <w:unhideWhenUsed/>
    <w:qFormat/>
    <w:rsid w:val="00EA7918"/>
    <w:pPr>
      <w:keepNext/>
      <w:keepLines/>
      <w:spacing w:before="40" w:after="0"/>
      <w:outlineLvl w:val="3"/>
    </w:pPr>
    <w:rPr>
      <w:rFonts w:asciiTheme="majorHAnsi" w:eastAsiaTheme="majorEastAsia" w:hAnsiTheme="majorHAnsi" w:cstheme="majorBidi"/>
      <w:i/>
      <w:iCs/>
      <w:color w:val="404040" w:themeColor="text1" w:themeTint="BF"/>
    </w:rPr>
  </w:style>
  <w:style w:type="paragraph" w:styleId="Antrat5">
    <w:name w:val="heading 5"/>
    <w:basedOn w:val="prastasis"/>
    <w:next w:val="prastasis"/>
    <w:link w:val="Antrat5Diagrama"/>
    <w:uiPriority w:val="9"/>
    <w:semiHidden/>
    <w:unhideWhenUsed/>
    <w:qFormat/>
    <w:rsid w:val="00EA7918"/>
    <w:pPr>
      <w:keepNext/>
      <w:keepLines/>
      <w:spacing w:before="40" w:after="0"/>
      <w:outlineLvl w:val="4"/>
    </w:pPr>
    <w:rPr>
      <w:rFonts w:asciiTheme="majorHAnsi" w:eastAsiaTheme="majorEastAsia" w:hAnsiTheme="majorHAnsi" w:cstheme="majorBidi"/>
      <w:color w:val="404040" w:themeColor="text1" w:themeTint="BF"/>
    </w:rPr>
  </w:style>
  <w:style w:type="paragraph" w:styleId="Antrat6">
    <w:name w:val="heading 6"/>
    <w:basedOn w:val="prastasis"/>
    <w:next w:val="prastasis"/>
    <w:link w:val="Antrat6Diagrama"/>
    <w:uiPriority w:val="9"/>
    <w:semiHidden/>
    <w:unhideWhenUsed/>
    <w:qFormat/>
    <w:rsid w:val="00EA7918"/>
    <w:pPr>
      <w:keepNext/>
      <w:keepLines/>
      <w:spacing w:before="40" w:after="0"/>
      <w:outlineLvl w:val="5"/>
    </w:pPr>
    <w:rPr>
      <w:rFonts w:asciiTheme="majorHAnsi" w:eastAsiaTheme="majorEastAsia" w:hAnsiTheme="majorHAnsi" w:cstheme="majorBidi"/>
    </w:rPr>
  </w:style>
  <w:style w:type="paragraph" w:styleId="Antrat7">
    <w:name w:val="heading 7"/>
    <w:basedOn w:val="prastasis"/>
    <w:next w:val="prastasis"/>
    <w:link w:val="Antrat7Diagrama"/>
    <w:uiPriority w:val="9"/>
    <w:semiHidden/>
    <w:unhideWhenUsed/>
    <w:qFormat/>
    <w:rsid w:val="00EA7918"/>
    <w:pPr>
      <w:keepNext/>
      <w:keepLines/>
      <w:spacing w:before="40" w:after="0"/>
      <w:outlineLvl w:val="6"/>
    </w:pPr>
    <w:rPr>
      <w:rFonts w:asciiTheme="majorHAnsi" w:eastAsiaTheme="majorEastAsia" w:hAnsiTheme="majorHAnsi" w:cstheme="majorBidi"/>
      <w:i/>
      <w:iCs/>
    </w:rPr>
  </w:style>
  <w:style w:type="paragraph" w:styleId="Antrat8">
    <w:name w:val="heading 8"/>
    <w:basedOn w:val="prastasis"/>
    <w:next w:val="prastasis"/>
    <w:link w:val="Antrat8Diagrama"/>
    <w:uiPriority w:val="9"/>
    <w:semiHidden/>
    <w:unhideWhenUsed/>
    <w:qFormat/>
    <w:rsid w:val="00EA791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Antrat9">
    <w:name w:val="heading 9"/>
    <w:basedOn w:val="prastasis"/>
    <w:next w:val="prastasis"/>
    <w:link w:val="Antrat9Diagrama"/>
    <w:uiPriority w:val="9"/>
    <w:semiHidden/>
    <w:unhideWhenUsed/>
    <w:qFormat/>
    <w:rsid w:val="00EA791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B79F4"/>
    <w:pPr>
      <w:tabs>
        <w:tab w:val="center" w:pos="4320"/>
        <w:tab w:val="right" w:pos="8640"/>
      </w:tabs>
    </w:pPr>
  </w:style>
  <w:style w:type="paragraph" w:styleId="Porat">
    <w:name w:val="footer"/>
    <w:basedOn w:val="prastasis"/>
    <w:link w:val="PoratDiagrama"/>
    <w:uiPriority w:val="99"/>
    <w:rsid w:val="004B79F4"/>
    <w:pPr>
      <w:tabs>
        <w:tab w:val="center" w:pos="4320"/>
        <w:tab w:val="right" w:pos="8640"/>
      </w:tabs>
    </w:pPr>
  </w:style>
  <w:style w:type="paragraph" w:styleId="prastasiniatinklio">
    <w:name w:val="Normal (Web)"/>
    <w:basedOn w:val="prastasis"/>
    <w:uiPriority w:val="99"/>
    <w:rsid w:val="001E056E"/>
    <w:pPr>
      <w:spacing w:before="100" w:beforeAutospacing="1" w:after="100" w:afterAutospacing="1"/>
    </w:pPr>
    <w:rPr>
      <w:rFonts w:ascii="Times New Roman" w:hAnsi="Times New Roman"/>
      <w:sz w:val="24"/>
      <w:lang w:val="en-US"/>
    </w:rPr>
  </w:style>
  <w:style w:type="paragraph" w:styleId="Debesliotekstas">
    <w:name w:val="Balloon Text"/>
    <w:basedOn w:val="prastasis"/>
    <w:semiHidden/>
    <w:rsid w:val="00B06F40"/>
    <w:rPr>
      <w:rFonts w:ascii="Tahoma" w:hAnsi="Tahoma" w:cs="Tahoma"/>
      <w:sz w:val="16"/>
      <w:szCs w:val="16"/>
    </w:rPr>
  </w:style>
  <w:style w:type="character" w:styleId="Hipersaitas">
    <w:name w:val="Hyperlink"/>
    <w:uiPriority w:val="99"/>
    <w:rsid w:val="00B241F9"/>
    <w:rPr>
      <w:color w:val="0000FF"/>
      <w:u w:val="single"/>
    </w:rPr>
  </w:style>
  <w:style w:type="paragraph" w:styleId="Pagrindinistekstas">
    <w:name w:val="Body Text"/>
    <w:basedOn w:val="prastasis"/>
    <w:rsid w:val="000914E2"/>
    <w:pPr>
      <w:spacing w:after="240" w:line="240" w:lineRule="atLeast"/>
      <w:ind w:firstLine="360"/>
      <w:jc w:val="both"/>
    </w:pPr>
    <w:rPr>
      <w:rFonts w:ascii="Garamond" w:hAnsi="Garamond"/>
      <w:spacing w:val="-5"/>
      <w:sz w:val="24"/>
      <w:szCs w:val="20"/>
    </w:rPr>
  </w:style>
  <w:style w:type="paragraph" w:styleId="Pavadinimas">
    <w:name w:val="Title"/>
    <w:basedOn w:val="prastasis"/>
    <w:next w:val="prastasis"/>
    <w:link w:val="PavadinimasDiagrama"/>
    <w:uiPriority w:val="10"/>
    <w:qFormat/>
    <w:rsid w:val="00EA7918"/>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EA7918"/>
    <w:rPr>
      <w:rFonts w:asciiTheme="majorHAnsi" w:eastAsiaTheme="majorEastAsia" w:hAnsiTheme="majorHAnsi" w:cstheme="majorBidi"/>
      <w:spacing w:val="-10"/>
      <w:sz w:val="56"/>
      <w:szCs w:val="56"/>
    </w:rPr>
  </w:style>
  <w:style w:type="character" w:styleId="Grietas">
    <w:name w:val="Strong"/>
    <w:basedOn w:val="Numatytasispastraiposriftas"/>
    <w:uiPriority w:val="22"/>
    <w:qFormat/>
    <w:rsid w:val="00EA7918"/>
    <w:rPr>
      <w:b/>
      <w:bCs/>
      <w:color w:val="auto"/>
    </w:rPr>
  </w:style>
  <w:style w:type="character" w:styleId="Emfaz">
    <w:name w:val="Emphasis"/>
    <w:basedOn w:val="Numatytasispastraiposriftas"/>
    <w:uiPriority w:val="20"/>
    <w:qFormat/>
    <w:rsid w:val="00EA7918"/>
    <w:rPr>
      <w:i/>
      <w:iCs/>
      <w:color w:val="auto"/>
    </w:rPr>
  </w:style>
  <w:style w:type="paragraph" w:customStyle="1" w:styleId="Default">
    <w:name w:val="Default"/>
    <w:rsid w:val="00BE3AAB"/>
    <w:pPr>
      <w:autoSpaceDE w:val="0"/>
      <w:autoSpaceDN w:val="0"/>
      <w:adjustRightInd w:val="0"/>
    </w:pPr>
    <w:rPr>
      <w:color w:val="000000"/>
      <w:sz w:val="24"/>
      <w:szCs w:val="24"/>
    </w:rPr>
  </w:style>
  <w:style w:type="character" w:customStyle="1" w:styleId="Neapdorotaspaminjimas1">
    <w:name w:val="Neapdorotas paminėjimas1"/>
    <w:uiPriority w:val="99"/>
    <w:semiHidden/>
    <w:unhideWhenUsed/>
    <w:rsid w:val="00F70280"/>
    <w:rPr>
      <w:color w:val="605E5C"/>
      <w:shd w:val="clear" w:color="auto" w:fill="E1DFDD"/>
    </w:rPr>
  </w:style>
  <w:style w:type="paragraph" w:styleId="HTMLiankstoformatuotas">
    <w:name w:val="HTML Preformatted"/>
    <w:basedOn w:val="prastasis"/>
    <w:link w:val="HTMLiankstoformatuotasDiagrama"/>
    <w:rsid w:val="00E05454"/>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E05454"/>
    <w:rPr>
      <w:rFonts w:ascii="Courier New" w:hAnsi="Courier New" w:cs="Courier New"/>
      <w:lang w:val="en-GB" w:eastAsia="en-US"/>
    </w:rPr>
  </w:style>
  <w:style w:type="character" w:styleId="Perirtashipersaitas">
    <w:name w:val="FollowedHyperlink"/>
    <w:basedOn w:val="Numatytasispastraiposriftas"/>
    <w:rsid w:val="008E4A97"/>
    <w:rPr>
      <w:color w:val="954F72" w:themeColor="followedHyperlink"/>
      <w:u w:val="single"/>
    </w:rPr>
  </w:style>
  <w:style w:type="paragraph" w:styleId="Sraopastraipa">
    <w:name w:val="List Paragraph"/>
    <w:basedOn w:val="prastasis"/>
    <w:uiPriority w:val="34"/>
    <w:qFormat/>
    <w:rsid w:val="00E3407C"/>
    <w:pPr>
      <w:ind w:left="720"/>
      <w:contextualSpacing/>
    </w:pPr>
  </w:style>
  <w:style w:type="character" w:customStyle="1" w:styleId="Antrat4Diagrama">
    <w:name w:val="Antraštė 4 Diagrama"/>
    <w:basedOn w:val="Numatytasispastraiposriftas"/>
    <w:link w:val="Antrat4"/>
    <w:uiPriority w:val="9"/>
    <w:rsid w:val="00EA7918"/>
    <w:rPr>
      <w:rFonts w:asciiTheme="majorHAnsi" w:eastAsiaTheme="majorEastAsia" w:hAnsiTheme="majorHAnsi" w:cstheme="majorBidi"/>
      <w:i/>
      <w:iCs/>
      <w:color w:val="404040" w:themeColor="text1" w:themeTint="BF"/>
    </w:rPr>
  </w:style>
  <w:style w:type="table" w:customStyle="1" w:styleId="TableGrid3">
    <w:name w:val="Table Grid3"/>
    <w:basedOn w:val="prastojilentel"/>
    <w:next w:val="Lentelstinklelis"/>
    <w:uiPriority w:val="59"/>
    <w:rsid w:val="00362B38"/>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362B3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362B38"/>
    <w:rPr>
      <w:rFonts w:ascii="OfficinaSansTT" w:hAnsi="OfficinaSansTT"/>
      <w:sz w:val="22"/>
      <w:szCs w:val="24"/>
      <w:lang w:val="en-GB" w:eastAsia="en-US"/>
    </w:rPr>
  </w:style>
  <w:style w:type="character" w:customStyle="1" w:styleId="PoratDiagrama">
    <w:name w:val="Poraštė Diagrama"/>
    <w:basedOn w:val="Numatytasispastraiposriftas"/>
    <w:link w:val="Porat"/>
    <w:uiPriority w:val="99"/>
    <w:rsid w:val="00362B38"/>
    <w:rPr>
      <w:rFonts w:ascii="OfficinaSansTT" w:hAnsi="OfficinaSansTT"/>
      <w:sz w:val="22"/>
      <w:szCs w:val="24"/>
      <w:lang w:val="en-GB" w:eastAsia="en-US"/>
    </w:rPr>
  </w:style>
  <w:style w:type="table" w:customStyle="1" w:styleId="TableGrid31">
    <w:name w:val="Table Grid31"/>
    <w:basedOn w:val="prastojilentel"/>
    <w:next w:val="Lentelstinklelis"/>
    <w:uiPriority w:val="59"/>
    <w:rsid w:val="00362B38"/>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obotoTextlight">
    <w:name w:val="Roboto Text light"/>
    <w:basedOn w:val="prastasis"/>
    <w:link w:val="RobotoTextlightChar"/>
    <w:rsid w:val="00362B38"/>
    <w:rPr>
      <w:rFonts w:ascii="Roboto" w:eastAsia="Calibri" w:hAnsi="Roboto"/>
      <w:color w:val="767171"/>
      <w:kern w:val="28"/>
    </w:rPr>
  </w:style>
  <w:style w:type="character" w:customStyle="1" w:styleId="RobotoTextlightChar">
    <w:name w:val="Roboto Text light Char"/>
    <w:link w:val="RobotoTextlight"/>
    <w:rsid w:val="00362B38"/>
    <w:rPr>
      <w:rFonts w:ascii="Roboto" w:eastAsia="Calibri" w:hAnsi="Roboto"/>
      <w:color w:val="767171"/>
      <w:kern w:val="28"/>
      <w:sz w:val="22"/>
      <w:szCs w:val="22"/>
    </w:rPr>
  </w:style>
  <w:style w:type="table" w:customStyle="1" w:styleId="TableGrid1">
    <w:name w:val="Table Grid1"/>
    <w:basedOn w:val="prastojilentel"/>
    <w:next w:val="Lentelstinklelis"/>
    <w:uiPriority w:val="59"/>
    <w:rsid w:val="00362B38"/>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prastojilentel"/>
    <w:next w:val="Lentelstinklelis"/>
    <w:uiPriority w:val="59"/>
    <w:rsid w:val="00362B38"/>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prastojilentel"/>
    <w:next w:val="Lentelstinklelis"/>
    <w:uiPriority w:val="59"/>
    <w:rsid w:val="00362B38"/>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tarp">
    <w:name w:val="No Spacing"/>
    <w:uiPriority w:val="1"/>
    <w:qFormat/>
    <w:rsid w:val="00EA7918"/>
    <w:pPr>
      <w:spacing w:after="0" w:line="240" w:lineRule="auto"/>
    </w:pPr>
  </w:style>
  <w:style w:type="character" w:styleId="Komentaronuoroda">
    <w:name w:val="annotation reference"/>
    <w:basedOn w:val="Numatytasispastraiposriftas"/>
    <w:uiPriority w:val="99"/>
    <w:unhideWhenUsed/>
    <w:rsid w:val="00362B38"/>
    <w:rPr>
      <w:sz w:val="16"/>
      <w:szCs w:val="16"/>
    </w:rPr>
  </w:style>
  <w:style w:type="paragraph" w:styleId="Komentarotekstas">
    <w:name w:val="annotation text"/>
    <w:basedOn w:val="prastasis"/>
    <w:link w:val="KomentarotekstasDiagrama"/>
    <w:uiPriority w:val="99"/>
    <w:unhideWhenUsed/>
    <w:rsid w:val="00362B38"/>
    <w:pPr>
      <w:spacing w:after="200"/>
    </w:pPr>
    <w:rPr>
      <w:rFonts w:eastAsiaTheme="minorHAnsi"/>
      <w:sz w:val="20"/>
      <w:szCs w:val="20"/>
    </w:rPr>
  </w:style>
  <w:style w:type="character" w:customStyle="1" w:styleId="KomentarotekstasDiagrama">
    <w:name w:val="Komentaro tekstas Diagrama"/>
    <w:basedOn w:val="Numatytasispastraiposriftas"/>
    <w:link w:val="Komentarotekstas"/>
    <w:uiPriority w:val="99"/>
    <w:rsid w:val="00362B38"/>
    <w:rPr>
      <w:rFonts w:asciiTheme="minorHAnsi" w:eastAsiaTheme="minorHAnsi" w:hAnsiTheme="minorHAnsi" w:cstheme="minorBidi"/>
      <w:lang w:eastAsia="en-US"/>
    </w:rPr>
  </w:style>
  <w:style w:type="paragraph" w:styleId="Komentarotema">
    <w:name w:val="annotation subject"/>
    <w:basedOn w:val="Komentarotekstas"/>
    <w:next w:val="Komentarotekstas"/>
    <w:link w:val="KomentarotemaDiagrama"/>
    <w:uiPriority w:val="99"/>
    <w:unhideWhenUsed/>
    <w:rsid w:val="00362B38"/>
    <w:rPr>
      <w:b/>
      <w:bCs/>
    </w:rPr>
  </w:style>
  <w:style w:type="character" w:customStyle="1" w:styleId="KomentarotemaDiagrama">
    <w:name w:val="Komentaro tema Diagrama"/>
    <w:basedOn w:val="KomentarotekstasDiagrama"/>
    <w:link w:val="Komentarotema"/>
    <w:uiPriority w:val="99"/>
    <w:rsid w:val="00362B38"/>
    <w:rPr>
      <w:rFonts w:asciiTheme="minorHAnsi" w:eastAsiaTheme="minorHAnsi" w:hAnsiTheme="minorHAnsi" w:cstheme="minorBidi"/>
      <w:b/>
      <w:bCs/>
      <w:lang w:eastAsia="en-US"/>
    </w:rPr>
  </w:style>
  <w:style w:type="table" w:customStyle="1" w:styleId="TableGrid5">
    <w:name w:val="Table Grid5"/>
    <w:basedOn w:val="prastojilentel"/>
    <w:next w:val="Lentelstinklelis"/>
    <w:uiPriority w:val="59"/>
    <w:rsid w:val="00362B38"/>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362B38"/>
    <w:rPr>
      <w:rFonts w:eastAsiaTheme="minorHAnsi"/>
      <w:lang w:eastAsia="en-US"/>
    </w:rPr>
  </w:style>
  <w:style w:type="table" w:customStyle="1" w:styleId="TableGrid6">
    <w:name w:val="Table Grid6"/>
    <w:basedOn w:val="prastojilentel"/>
    <w:next w:val="Lentelstinklelis"/>
    <w:uiPriority w:val="59"/>
    <w:rsid w:val="00362B38"/>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prastojilentel"/>
    <w:next w:val="Lentelstinklelis"/>
    <w:uiPriority w:val="59"/>
    <w:rsid w:val="00362B38"/>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prastojilentel"/>
    <w:next w:val="Lentelstinklelis"/>
    <w:uiPriority w:val="59"/>
    <w:rsid w:val="00362B38"/>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prastojilentel"/>
    <w:next w:val="Lentelstinklelis"/>
    <w:uiPriority w:val="59"/>
    <w:rsid w:val="00362B38"/>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prastojilentel"/>
    <w:next w:val="Lentelstinklelis"/>
    <w:uiPriority w:val="59"/>
    <w:rsid w:val="00362B38"/>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1Diagrama">
    <w:name w:val="Antraštė 1 Diagrama"/>
    <w:basedOn w:val="Numatytasispastraiposriftas"/>
    <w:link w:val="Antrat1"/>
    <w:uiPriority w:val="9"/>
    <w:rsid w:val="00EA7918"/>
    <w:rPr>
      <w:rFonts w:asciiTheme="majorHAnsi" w:eastAsiaTheme="majorEastAsia" w:hAnsiTheme="majorHAnsi" w:cstheme="majorBidi"/>
      <w:color w:val="262626" w:themeColor="text1" w:themeTint="D9"/>
      <w:sz w:val="32"/>
      <w:szCs w:val="32"/>
    </w:rPr>
  </w:style>
  <w:style w:type="character" w:customStyle="1" w:styleId="Antrat2Diagrama">
    <w:name w:val="Antraštė 2 Diagrama"/>
    <w:basedOn w:val="Numatytasispastraiposriftas"/>
    <w:link w:val="Antrat2"/>
    <w:uiPriority w:val="9"/>
    <w:rsid w:val="00EA7918"/>
    <w:rPr>
      <w:rFonts w:asciiTheme="majorHAnsi" w:eastAsiaTheme="majorEastAsia" w:hAnsiTheme="majorHAnsi" w:cstheme="majorBidi"/>
      <w:color w:val="262626" w:themeColor="text1" w:themeTint="D9"/>
      <w:sz w:val="28"/>
      <w:szCs w:val="28"/>
    </w:rPr>
  </w:style>
  <w:style w:type="character" w:customStyle="1" w:styleId="Antrat3Diagrama">
    <w:name w:val="Antraštė 3 Diagrama"/>
    <w:basedOn w:val="Numatytasispastraiposriftas"/>
    <w:link w:val="Antrat3"/>
    <w:uiPriority w:val="9"/>
    <w:rsid w:val="00EA7918"/>
    <w:rPr>
      <w:rFonts w:asciiTheme="majorHAnsi" w:eastAsiaTheme="majorEastAsia" w:hAnsiTheme="majorHAnsi" w:cstheme="majorBidi"/>
      <w:color w:val="0D0D0D" w:themeColor="text1" w:themeTint="F2"/>
      <w:sz w:val="24"/>
      <w:szCs w:val="24"/>
    </w:rPr>
  </w:style>
  <w:style w:type="character" w:customStyle="1" w:styleId="Antrat5Diagrama">
    <w:name w:val="Antraštė 5 Diagrama"/>
    <w:basedOn w:val="Numatytasispastraiposriftas"/>
    <w:link w:val="Antrat5"/>
    <w:uiPriority w:val="9"/>
    <w:semiHidden/>
    <w:rsid w:val="00EA7918"/>
    <w:rPr>
      <w:rFonts w:asciiTheme="majorHAnsi" w:eastAsiaTheme="majorEastAsia" w:hAnsiTheme="majorHAnsi" w:cstheme="majorBidi"/>
      <w:color w:val="404040" w:themeColor="text1" w:themeTint="BF"/>
    </w:rPr>
  </w:style>
  <w:style w:type="character" w:customStyle="1" w:styleId="Antrat6Diagrama">
    <w:name w:val="Antraštė 6 Diagrama"/>
    <w:basedOn w:val="Numatytasispastraiposriftas"/>
    <w:link w:val="Antrat6"/>
    <w:uiPriority w:val="9"/>
    <w:semiHidden/>
    <w:rsid w:val="00EA7918"/>
    <w:rPr>
      <w:rFonts w:asciiTheme="majorHAnsi" w:eastAsiaTheme="majorEastAsia" w:hAnsiTheme="majorHAnsi" w:cstheme="majorBidi"/>
    </w:rPr>
  </w:style>
  <w:style w:type="character" w:customStyle="1" w:styleId="Antrat7Diagrama">
    <w:name w:val="Antraštė 7 Diagrama"/>
    <w:basedOn w:val="Numatytasispastraiposriftas"/>
    <w:link w:val="Antrat7"/>
    <w:uiPriority w:val="9"/>
    <w:semiHidden/>
    <w:rsid w:val="00EA7918"/>
    <w:rPr>
      <w:rFonts w:asciiTheme="majorHAnsi" w:eastAsiaTheme="majorEastAsia" w:hAnsiTheme="majorHAnsi" w:cstheme="majorBidi"/>
      <w:i/>
      <w:iCs/>
    </w:rPr>
  </w:style>
  <w:style w:type="character" w:customStyle="1" w:styleId="Antrat8Diagrama">
    <w:name w:val="Antraštė 8 Diagrama"/>
    <w:basedOn w:val="Numatytasispastraiposriftas"/>
    <w:link w:val="Antrat8"/>
    <w:uiPriority w:val="9"/>
    <w:semiHidden/>
    <w:rsid w:val="00EA7918"/>
    <w:rPr>
      <w:rFonts w:asciiTheme="majorHAnsi" w:eastAsiaTheme="majorEastAsia" w:hAnsiTheme="majorHAnsi" w:cstheme="majorBidi"/>
      <w:color w:val="262626" w:themeColor="text1" w:themeTint="D9"/>
      <w:sz w:val="21"/>
      <w:szCs w:val="21"/>
    </w:rPr>
  </w:style>
  <w:style w:type="character" w:customStyle="1" w:styleId="Antrat9Diagrama">
    <w:name w:val="Antraštė 9 Diagrama"/>
    <w:basedOn w:val="Numatytasispastraiposriftas"/>
    <w:link w:val="Antrat9"/>
    <w:uiPriority w:val="9"/>
    <w:semiHidden/>
    <w:rsid w:val="00EA7918"/>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semiHidden/>
    <w:unhideWhenUsed/>
    <w:qFormat/>
    <w:rsid w:val="00EA7918"/>
    <w:pPr>
      <w:spacing w:after="200" w:line="240" w:lineRule="auto"/>
    </w:pPr>
    <w:rPr>
      <w:i/>
      <w:iCs/>
      <w:color w:val="44546A" w:themeColor="text2"/>
      <w:sz w:val="18"/>
      <w:szCs w:val="18"/>
    </w:rPr>
  </w:style>
  <w:style w:type="paragraph" w:styleId="Paantrat">
    <w:name w:val="Subtitle"/>
    <w:basedOn w:val="prastasis"/>
    <w:next w:val="prastasis"/>
    <w:link w:val="PaantratDiagrama"/>
    <w:uiPriority w:val="11"/>
    <w:qFormat/>
    <w:rsid w:val="00EA7918"/>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EA7918"/>
    <w:rPr>
      <w:color w:val="5A5A5A" w:themeColor="text1" w:themeTint="A5"/>
      <w:spacing w:val="15"/>
    </w:rPr>
  </w:style>
  <w:style w:type="paragraph" w:styleId="Citata">
    <w:name w:val="Quote"/>
    <w:basedOn w:val="prastasis"/>
    <w:next w:val="prastasis"/>
    <w:link w:val="CitataDiagrama"/>
    <w:uiPriority w:val="29"/>
    <w:qFormat/>
    <w:rsid w:val="00EA7918"/>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EA7918"/>
    <w:rPr>
      <w:i/>
      <w:iCs/>
      <w:color w:val="404040" w:themeColor="text1" w:themeTint="BF"/>
    </w:rPr>
  </w:style>
  <w:style w:type="paragraph" w:styleId="Iskirtacitata">
    <w:name w:val="Intense Quote"/>
    <w:basedOn w:val="prastasis"/>
    <w:next w:val="prastasis"/>
    <w:link w:val="IskirtacitataDiagrama"/>
    <w:uiPriority w:val="30"/>
    <w:qFormat/>
    <w:rsid w:val="00EA7918"/>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sid w:val="00EA7918"/>
    <w:rPr>
      <w:i/>
      <w:iCs/>
      <w:color w:val="404040" w:themeColor="text1" w:themeTint="BF"/>
    </w:rPr>
  </w:style>
  <w:style w:type="character" w:styleId="Nerykuspabraukimas">
    <w:name w:val="Subtle Emphasis"/>
    <w:basedOn w:val="Numatytasispastraiposriftas"/>
    <w:uiPriority w:val="19"/>
    <w:qFormat/>
    <w:rsid w:val="00EA7918"/>
    <w:rPr>
      <w:i/>
      <w:iCs/>
      <w:color w:val="404040" w:themeColor="text1" w:themeTint="BF"/>
    </w:rPr>
  </w:style>
  <w:style w:type="character" w:styleId="Rykuspabraukimas">
    <w:name w:val="Intense Emphasis"/>
    <w:basedOn w:val="Numatytasispastraiposriftas"/>
    <w:uiPriority w:val="21"/>
    <w:qFormat/>
    <w:rsid w:val="00EA7918"/>
    <w:rPr>
      <w:b/>
      <w:bCs/>
      <w:i/>
      <w:iCs/>
      <w:color w:val="auto"/>
    </w:rPr>
  </w:style>
  <w:style w:type="character" w:styleId="Nerykinuoroda">
    <w:name w:val="Subtle Reference"/>
    <w:basedOn w:val="Numatytasispastraiposriftas"/>
    <w:uiPriority w:val="31"/>
    <w:qFormat/>
    <w:rsid w:val="00EA7918"/>
    <w:rPr>
      <w:smallCaps/>
      <w:color w:val="404040" w:themeColor="text1" w:themeTint="BF"/>
    </w:rPr>
  </w:style>
  <w:style w:type="character" w:styleId="Rykinuoroda">
    <w:name w:val="Intense Reference"/>
    <w:basedOn w:val="Numatytasispastraiposriftas"/>
    <w:uiPriority w:val="32"/>
    <w:qFormat/>
    <w:rsid w:val="00EA7918"/>
    <w:rPr>
      <w:b/>
      <w:bCs/>
      <w:smallCaps/>
      <w:color w:val="404040" w:themeColor="text1" w:themeTint="BF"/>
      <w:spacing w:val="5"/>
    </w:rPr>
  </w:style>
  <w:style w:type="character" w:styleId="Knygospavadinimas">
    <w:name w:val="Book Title"/>
    <w:basedOn w:val="Numatytasispastraiposriftas"/>
    <w:uiPriority w:val="33"/>
    <w:qFormat/>
    <w:rsid w:val="00EA7918"/>
    <w:rPr>
      <w:b/>
      <w:bCs/>
      <w:i/>
      <w:iCs/>
      <w:spacing w:val="5"/>
    </w:rPr>
  </w:style>
  <w:style w:type="paragraph" w:styleId="Turinioantrat">
    <w:name w:val="TOC Heading"/>
    <w:basedOn w:val="Antrat1"/>
    <w:next w:val="prastasis"/>
    <w:uiPriority w:val="39"/>
    <w:semiHidden/>
    <w:unhideWhenUsed/>
    <w:qFormat/>
    <w:rsid w:val="00EA791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94846">
      <w:bodyDiv w:val="1"/>
      <w:marLeft w:val="0"/>
      <w:marRight w:val="0"/>
      <w:marTop w:val="0"/>
      <w:marBottom w:val="0"/>
      <w:divBdr>
        <w:top w:val="none" w:sz="0" w:space="0" w:color="auto"/>
        <w:left w:val="none" w:sz="0" w:space="0" w:color="auto"/>
        <w:bottom w:val="none" w:sz="0" w:space="0" w:color="auto"/>
        <w:right w:val="none" w:sz="0" w:space="0" w:color="auto"/>
      </w:divBdr>
    </w:div>
    <w:div w:id="38364318">
      <w:bodyDiv w:val="1"/>
      <w:marLeft w:val="0"/>
      <w:marRight w:val="0"/>
      <w:marTop w:val="0"/>
      <w:marBottom w:val="0"/>
      <w:divBdr>
        <w:top w:val="none" w:sz="0" w:space="0" w:color="auto"/>
        <w:left w:val="none" w:sz="0" w:space="0" w:color="auto"/>
        <w:bottom w:val="none" w:sz="0" w:space="0" w:color="auto"/>
        <w:right w:val="none" w:sz="0" w:space="0" w:color="auto"/>
      </w:divBdr>
    </w:div>
    <w:div w:id="69737028">
      <w:bodyDiv w:val="1"/>
      <w:marLeft w:val="0"/>
      <w:marRight w:val="0"/>
      <w:marTop w:val="0"/>
      <w:marBottom w:val="0"/>
      <w:divBdr>
        <w:top w:val="none" w:sz="0" w:space="0" w:color="auto"/>
        <w:left w:val="none" w:sz="0" w:space="0" w:color="auto"/>
        <w:bottom w:val="none" w:sz="0" w:space="0" w:color="auto"/>
        <w:right w:val="none" w:sz="0" w:space="0" w:color="auto"/>
      </w:divBdr>
    </w:div>
    <w:div w:id="91171675">
      <w:bodyDiv w:val="1"/>
      <w:marLeft w:val="0"/>
      <w:marRight w:val="0"/>
      <w:marTop w:val="0"/>
      <w:marBottom w:val="0"/>
      <w:divBdr>
        <w:top w:val="none" w:sz="0" w:space="0" w:color="auto"/>
        <w:left w:val="none" w:sz="0" w:space="0" w:color="auto"/>
        <w:bottom w:val="none" w:sz="0" w:space="0" w:color="auto"/>
        <w:right w:val="none" w:sz="0" w:space="0" w:color="auto"/>
      </w:divBdr>
    </w:div>
    <w:div w:id="130026483">
      <w:bodyDiv w:val="1"/>
      <w:marLeft w:val="0"/>
      <w:marRight w:val="0"/>
      <w:marTop w:val="0"/>
      <w:marBottom w:val="0"/>
      <w:divBdr>
        <w:top w:val="none" w:sz="0" w:space="0" w:color="auto"/>
        <w:left w:val="none" w:sz="0" w:space="0" w:color="auto"/>
        <w:bottom w:val="none" w:sz="0" w:space="0" w:color="auto"/>
        <w:right w:val="none" w:sz="0" w:space="0" w:color="auto"/>
      </w:divBdr>
    </w:div>
    <w:div w:id="180440080">
      <w:bodyDiv w:val="1"/>
      <w:marLeft w:val="0"/>
      <w:marRight w:val="0"/>
      <w:marTop w:val="0"/>
      <w:marBottom w:val="0"/>
      <w:divBdr>
        <w:top w:val="none" w:sz="0" w:space="0" w:color="auto"/>
        <w:left w:val="none" w:sz="0" w:space="0" w:color="auto"/>
        <w:bottom w:val="none" w:sz="0" w:space="0" w:color="auto"/>
        <w:right w:val="none" w:sz="0" w:space="0" w:color="auto"/>
      </w:divBdr>
    </w:div>
    <w:div w:id="192420773">
      <w:bodyDiv w:val="1"/>
      <w:marLeft w:val="0"/>
      <w:marRight w:val="0"/>
      <w:marTop w:val="0"/>
      <w:marBottom w:val="0"/>
      <w:divBdr>
        <w:top w:val="none" w:sz="0" w:space="0" w:color="auto"/>
        <w:left w:val="none" w:sz="0" w:space="0" w:color="auto"/>
        <w:bottom w:val="none" w:sz="0" w:space="0" w:color="auto"/>
        <w:right w:val="none" w:sz="0" w:space="0" w:color="auto"/>
      </w:divBdr>
    </w:div>
    <w:div w:id="193424155">
      <w:bodyDiv w:val="1"/>
      <w:marLeft w:val="0"/>
      <w:marRight w:val="0"/>
      <w:marTop w:val="0"/>
      <w:marBottom w:val="0"/>
      <w:divBdr>
        <w:top w:val="none" w:sz="0" w:space="0" w:color="auto"/>
        <w:left w:val="none" w:sz="0" w:space="0" w:color="auto"/>
        <w:bottom w:val="none" w:sz="0" w:space="0" w:color="auto"/>
        <w:right w:val="none" w:sz="0" w:space="0" w:color="auto"/>
      </w:divBdr>
    </w:div>
    <w:div w:id="262346224">
      <w:bodyDiv w:val="1"/>
      <w:marLeft w:val="0"/>
      <w:marRight w:val="0"/>
      <w:marTop w:val="0"/>
      <w:marBottom w:val="0"/>
      <w:divBdr>
        <w:top w:val="none" w:sz="0" w:space="0" w:color="auto"/>
        <w:left w:val="none" w:sz="0" w:space="0" w:color="auto"/>
        <w:bottom w:val="none" w:sz="0" w:space="0" w:color="auto"/>
        <w:right w:val="none" w:sz="0" w:space="0" w:color="auto"/>
      </w:divBdr>
    </w:div>
    <w:div w:id="264076809">
      <w:bodyDiv w:val="1"/>
      <w:marLeft w:val="0"/>
      <w:marRight w:val="0"/>
      <w:marTop w:val="0"/>
      <w:marBottom w:val="0"/>
      <w:divBdr>
        <w:top w:val="none" w:sz="0" w:space="0" w:color="auto"/>
        <w:left w:val="none" w:sz="0" w:space="0" w:color="auto"/>
        <w:bottom w:val="none" w:sz="0" w:space="0" w:color="auto"/>
        <w:right w:val="none" w:sz="0" w:space="0" w:color="auto"/>
      </w:divBdr>
    </w:div>
    <w:div w:id="295180593">
      <w:bodyDiv w:val="1"/>
      <w:marLeft w:val="0"/>
      <w:marRight w:val="0"/>
      <w:marTop w:val="0"/>
      <w:marBottom w:val="0"/>
      <w:divBdr>
        <w:top w:val="none" w:sz="0" w:space="0" w:color="auto"/>
        <w:left w:val="none" w:sz="0" w:space="0" w:color="auto"/>
        <w:bottom w:val="none" w:sz="0" w:space="0" w:color="auto"/>
        <w:right w:val="none" w:sz="0" w:space="0" w:color="auto"/>
      </w:divBdr>
      <w:divsChild>
        <w:div w:id="1158182573">
          <w:marLeft w:val="0"/>
          <w:marRight w:val="0"/>
          <w:marTop w:val="0"/>
          <w:marBottom w:val="0"/>
          <w:divBdr>
            <w:top w:val="none" w:sz="0" w:space="0" w:color="auto"/>
            <w:left w:val="none" w:sz="0" w:space="0" w:color="auto"/>
            <w:bottom w:val="none" w:sz="0" w:space="0" w:color="auto"/>
            <w:right w:val="none" w:sz="0" w:space="0" w:color="auto"/>
          </w:divBdr>
        </w:div>
        <w:div w:id="2008708743">
          <w:marLeft w:val="0"/>
          <w:marRight w:val="0"/>
          <w:marTop w:val="0"/>
          <w:marBottom w:val="0"/>
          <w:divBdr>
            <w:top w:val="none" w:sz="0" w:space="0" w:color="auto"/>
            <w:left w:val="none" w:sz="0" w:space="0" w:color="auto"/>
            <w:bottom w:val="none" w:sz="0" w:space="0" w:color="auto"/>
            <w:right w:val="none" w:sz="0" w:space="0" w:color="auto"/>
          </w:divBdr>
        </w:div>
        <w:div w:id="1195926640">
          <w:marLeft w:val="0"/>
          <w:marRight w:val="0"/>
          <w:marTop w:val="0"/>
          <w:marBottom w:val="0"/>
          <w:divBdr>
            <w:top w:val="none" w:sz="0" w:space="0" w:color="auto"/>
            <w:left w:val="none" w:sz="0" w:space="0" w:color="auto"/>
            <w:bottom w:val="none" w:sz="0" w:space="0" w:color="auto"/>
            <w:right w:val="none" w:sz="0" w:space="0" w:color="auto"/>
          </w:divBdr>
        </w:div>
        <w:div w:id="1208107895">
          <w:marLeft w:val="0"/>
          <w:marRight w:val="0"/>
          <w:marTop w:val="0"/>
          <w:marBottom w:val="0"/>
          <w:divBdr>
            <w:top w:val="none" w:sz="0" w:space="0" w:color="auto"/>
            <w:left w:val="none" w:sz="0" w:space="0" w:color="auto"/>
            <w:bottom w:val="none" w:sz="0" w:space="0" w:color="auto"/>
            <w:right w:val="none" w:sz="0" w:space="0" w:color="auto"/>
          </w:divBdr>
        </w:div>
        <w:div w:id="1126313486">
          <w:marLeft w:val="0"/>
          <w:marRight w:val="0"/>
          <w:marTop w:val="0"/>
          <w:marBottom w:val="0"/>
          <w:divBdr>
            <w:top w:val="none" w:sz="0" w:space="0" w:color="auto"/>
            <w:left w:val="none" w:sz="0" w:space="0" w:color="auto"/>
            <w:bottom w:val="none" w:sz="0" w:space="0" w:color="auto"/>
            <w:right w:val="none" w:sz="0" w:space="0" w:color="auto"/>
          </w:divBdr>
        </w:div>
        <w:div w:id="1871261146">
          <w:marLeft w:val="0"/>
          <w:marRight w:val="0"/>
          <w:marTop w:val="0"/>
          <w:marBottom w:val="0"/>
          <w:divBdr>
            <w:top w:val="none" w:sz="0" w:space="0" w:color="auto"/>
            <w:left w:val="none" w:sz="0" w:space="0" w:color="auto"/>
            <w:bottom w:val="none" w:sz="0" w:space="0" w:color="auto"/>
            <w:right w:val="none" w:sz="0" w:space="0" w:color="auto"/>
          </w:divBdr>
        </w:div>
        <w:div w:id="293486366">
          <w:marLeft w:val="0"/>
          <w:marRight w:val="0"/>
          <w:marTop w:val="0"/>
          <w:marBottom w:val="0"/>
          <w:divBdr>
            <w:top w:val="none" w:sz="0" w:space="0" w:color="auto"/>
            <w:left w:val="none" w:sz="0" w:space="0" w:color="auto"/>
            <w:bottom w:val="none" w:sz="0" w:space="0" w:color="auto"/>
            <w:right w:val="none" w:sz="0" w:space="0" w:color="auto"/>
          </w:divBdr>
        </w:div>
        <w:div w:id="196164150">
          <w:marLeft w:val="0"/>
          <w:marRight w:val="0"/>
          <w:marTop w:val="0"/>
          <w:marBottom w:val="0"/>
          <w:divBdr>
            <w:top w:val="none" w:sz="0" w:space="0" w:color="auto"/>
            <w:left w:val="none" w:sz="0" w:space="0" w:color="auto"/>
            <w:bottom w:val="none" w:sz="0" w:space="0" w:color="auto"/>
            <w:right w:val="none" w:sz="0" w:space="0" w:color="auto"/>
          </w:divBdr>
        </w:div>
        <w:div w:id="1018890748">
          <w:marLeft w:val="0"/>
          <w:marRight w:val="0"/>
          <w:marTop w:val="0"/>
          <w:marBottom w:val="0"/>
          <w:divBdr>
            <w:top w:val="none" w:sz="0" w:space="0" w:color="auto"/>
            <w:left w:val="none" w:sz="0" w:space="0" w:color="auto"/>
            <w:bottom w:val="none" w:sz="0" w:space="0" w:color="auto"/>
            <w:right w:val="none" w:sz="0" w:space="0" w:color="auto"/>
          </w:divBdr>
        </w:div>
      </w:divsChild>
    </w:div>
    <w:div w:id="370809801">
      <w:bodyDiv w:val="1"/>
      <w:marLeft w:val="0"/>
      <w:marRight w:val="0"/>
      <w:marTop w:val="0"/>
      <w:marBottom w:val="0"/>
      <w:divBdr>
        <w:top w:val="none" w:sz="0" w:space="0" w:color="auto"/>
        <w:left w:val="none" w:sz="0" w:space="0" w:color="auto"/>
        <w:bottom w:val="none" w:sz="0" w:space="0" w:color="auto"/>
        <w:right w:val="none" w:sz="0" w:space="0" w:color="auto"/>
      </w:divBdr>
    </w:div>
    <w:div w:id="372075959">
      <w:bodyDiv w:val="1"/>
      <w:marLeft w:val="0"/>
      <w:marRight w:val="0"/>
      <w:marTop w:val="0"/>
      <w:marBottom w:val="0"/>
      <w:divBdr>
        <w:top w:val="none" w:sz="0" w:space="0" w:color="auto"/>
        <w:left w:val="none" w:sz="0" w:space="0" w:color="auto"/>
        <w:bottom w:val="none" w:sz="0" w:space="0" w:color="auto"/>
        <w:right w:val="none" w:sz="0" w:space="0" w:color="auto"/>
      </w:divBdr>
    </w:div>
    <w:div w:id="375929441">
      <w:bodyDiv w:val="1"/>
      <w:marLeft w:val="0"/>
      <w:marRight w:val="0"/>
      <w:marTop w:val="0"/>
      <w:marBottom w:val="0"/>
      <w:divBdr>
        <w:top w:val="none" w:sz="0" w:space="0" w:color="auto"/>
        <w:left w:val="none" w:sz="0" w:space="0" w:color="auto"/>
        <w:bottom w:val="none" w:sz="0" w:space="0" w:color="auto"/>
        <w:right w:val="none" w:sz="0" w:space="0" w:color="auto"/>
      </w:divBdr>
    </w:div>
    <w:div w:id="433015015">
      <w:bodyDiv w:val="1"/>
      <w:marLeft w:val="0"/>
      <w:marRight w:val="0"/>
      <w:marTop w:val="0"/>
      <w:marBottom w:val="0"/>
      <w:divBdr>
        <w:top w:val="none" w:sz="0" w:space="0" w:color="auto"/>
        <w:left w:val="none" w:sz="0" w:space="0" w:color="auto"/>
        <w:bottom w:val="none" w:sz="0" w:space="0" w:color="auto"/>
        <w:right w:val="none" w:sz="0" w:space="0" w:color="auto"/>
      </w:divBdr>
      <w:divsChild>
        <w:div w:id="1068650696">
          <w:marLeft w:val="0"/>
          <w:marRight w:val="0"/>
          <w:marTop w:val="0"/>
          <w:marBottom w:val="0"/>
          <w:divBdr>
            <w:top w:val="none" w:sz="0" w:space="0" w:color="auto"/>
            <w:left w:val="none" w:sz="0" w:space="0" w:color="auto"/>
            <w:bottom w:val="none" w:sz="0" w:space="0" w:color="auto"/>
            <w:right w:val="none" w:sz="0" w:space="0" w:color="auto"/>
          </w:divBdr>
        </w:div>
      </w:divsChild>
    </w:div>
    <w:div w:id="436754876">
      <w:bodyDiv w:val="1"/>
      <w:marLeft w:val="0"/>
      <w:marRight w:val="0"/>
      <w:marTop w:val="0"/>
      <w:marBottom w:val="0"/>
      <w:divBdr>
        <w:top w:val="none" w:sz="0" w:space="0" w:color="auto"/>
        <w:left w:val="none" w:sz="0" w:space="0" w:color="auto"/>
        <w:bottom w:val="none" w:sz="0" w:space="0" w:color="auto"/>
        <w:right w:val="none" w:sz="0" w:space="0" w:color="auto"/>
      </w:divBdr>
    </w:div>
    <w:div w:id="456799679">
      <w:bodyDiv w:val="1"/>
      <w:marLeft w:val="0"/>
      <w:marRight w:val="0"/>
      <w:marTop w:val="0"/>
      <w:marBottom w:val="0"/>
      <w:divBdr>
        <w:top w:val="none" w:sz="0" w:space="0" w:color="auto"/>
        <w:left w:val="none" w:sz="0" w:space="0" w:color="auto"/>
        <w:bottom w:val="none" w:sz="0" w:space="0" w:color="auto"/>
        <w:right w:val="none" w:sz="0" w:space="0" w:color="auto"/>
      </w:divBdr>
    </w:div>
    <w:div w:id="520778931">
      <w:bodyDiv w:val="1"/>
      <w:marLeft w:val="0"/>
      <w:marRight w:val="0"/>
      <w:marTop w:val="0"/>
      <w:marBottom w:val="0"/>
      <w:divBdr>
        <w:top w:val="none" w:sz="0" w:space="0" w:color="auto"/>
        <w:left w:val="none" w:sz="0" w:space="0" w:color="auto"/>
        <w:bottom w:val="none" w:sz="0" w:space="0" w:color="auto"/>
        <w:right w:val="none" w:sz="0" w:space="0" w:color="auto"/>
      </w:divBdr>
    </w:div>
    <w:div w:id="589394884">
      <w:bodyDiv w:val="1"/>
      <w:marLeft w:val="0"/>
      <w:marRight w:val="0"/>
      <w:marTop w:val="0"/>
      <w:marBottom w:val="0"/>
      <w:divBdr>
        <w:top w:val="none" w:sz="0" w:space="0" w:color="auto"/>
        <w:left w:val="none" w:sz="0" w:space="0" w:color="auto"/>
        <w:bottom w:val="none" w:sz="0" w:space="0" w:color="auto"/>
        <w:right w:val="none" w:sz="0" w:space="0" w:color="auto"/>
      </w:divBdr>
    </w:div>
    <w:div w:id="591398246">
      <w:bodyDiv w:val="1"/>
      <w:marLeft w:val="0"/>
      <w:marRight w:val="0"/>
      <w:marTop w:val="0"/>
      <w:marBottom w:val="0"/>
      <w:divBdr>
        <w:top w:val="none" w:sz="0" w:space="0" w:color="auto"/>
        <w:left w:val="none" w:sz="0" w:space="0" w:color="auto"/>
        <w:bottom w:val="none" w:sz="0" w:space="0" w:color="auto"/>
        <w:right w:val="none" w:sz="0" w:space="0" w:color="auto"/>
      </w:divBdr>
    </w:div>
    <w:div w:id="591813320">
      <w:bodyDiv w:val="1"/>
      <w:marLeft w:val="0"/>
      <w:marRight w:val="0"/>
      <w:marTop w:val="0"/>
      <w:marBottom w:val="0"/>
      <w:divBdr>
        <w:top w:val="none" w:sz="0" w:space="0" w:color="auto"/>
        <w:left w:val="none" w:sz="0" w:space="0" w:color="auto"/>
        <w:bottom w:val="none" w:sz="0" w:space="0" w:color="auto"/>
        <w:right w:val="none" w:sz="0" w:space="0" w:color="auto"/>
      </w:divBdr>
    </w:div>
    <w:div w:id="630137266">
      <w:bodyDiv w:val="1"/>
      <w:marLeft w:val="0"/>
      <w:marRight w:val="0"/>
      <w:marTop w:val="0"/>
      <w:marBottom w:val="0"/>
      <w:divBdr>
        <w:top w:val="none" w:sz="0" w:space="0" w:color="auto"/>
        <w:left w:val="none" w:sz="0" w:space="0" w:color="auto"/>
        <w:bottom w:val="none" w:sz="0" w:space="0" w:color="auto"/>
        <w:right w:val="none" w:sz="0" w:space="0" w:color="auto"/>
      </w:divBdr>
    </w:div>
    <w:div w:id="740174105">
      <w:bodyDiv w:val="1"/>
      <w:marLeft w:val="0"/>
      <w:marRight w:val="0"/>
      <w:marTop w:val="0"/>
      <w:marBottom w:val="0"/>
      <w:divBdr>
        <w:top w:val="none" w:sz="0" w:space="0" w:color="auto"/>
        <w:left w:val="none" w:sz="0" w:space="0" w:color="auto"/>
        <w:bottom w:val="none" w:sz="0" w:space="0" w:color="auto"/>
        <w:right w:val="none" w:sz="0" w:space="0" w:color="auto"/>
      </w:divBdr>
    </w:div>
    <w:div w:id="754403192">
      <w:bodyDiv w:val="1"/>
      <w:marLeft w:val="0"/>
      <w:marRight w:val="0"/>
      <w:marTop w:val="0"/>
      <w:marBottom w:val="0"/>
      <w:divBdr>
        <w:top w:val="none" w:sz="0" w:space="0" w:color="auto"/>
        <w:left w:val="none" w:sz="0" w:space="0" w:color="auto"/>
        <w:bottom w:val="none" w:sz="0" w:space="0" w:color="auto"/>
        <w:right w:val="none" w:sz="0" w:space="0" w:color="auto"/>
      </w:divBdr>
    </w:div>
    <w:div w:id="796803177">
      <w:bodyDiv w:val="1"/>
      <w:marLeft w:val="0"/>
      <w:marRight w:val="0"/>
      <w:marTop w:val="0"/>
      <w:marBottom w:val="0"/>
      <w:divBdr>
        <w:top w:val="none" w:sz="0" w:space="0" w:color="auto"/>
        <w:left w:val="none" w:sz="0" w:space="0" w:color="auto"/>
        <w:bottom w:val="none" w:sz="0" w:space="0" w:color="auto"/>
        <w:right w:val="none" w:sz="0" w:space="0" w:color="auto"/>
      </w:divBdr>
    </w:div>
    <w:div w:id="842813981">
      <w:bodyDiv w:val="1"/>
      <w:marLeft w:val="0"/>
      <w:marRight w:val="0"/>
      <w:marTop w:val="0"/>
      <w:marBottom w:val="0"/>
      <w:divBdr>
        <w:top w:val="none" w:sz="0" w:space="0" w:color="auto"/>
        <w:left w:val="none" w:sz="0" w:space="0" w:color="auto"/>
        <w:bottom w:val="none" w:sz="0" w:space="0" w:color="auto"/>
        <w:right w:val="none" w:sz="0" w:space="0" w:color="auto"/>
      </w:divBdr>
    </w:div>
    <w:div w:id="844591779">
      <w:bodyDiv w:val="1"/>
      <w:marLeft w:val="0"/>
      <w:marRight w:val="0"/>
      <w:marTop w:val="0"/>
      <w:marBottom w:val="0"/>
      <w:divBdr>
        <w:top w:val="none" w:sz="0" w:space="0" w:color="auto"/>
        <w:left w:val="none" w:sz="0" w:space="0" w:color="auto"/>
        <w:bottom w:val="none" w:sz="0" w:space="0" w:color="auto"/>
        <w:right w:val="none" w:sz="0" w:space="0" w:color="auto"/>
      </w:divBdr>
    </w:div>
    <w:div w:id="867261096">
      <w:bodyDiv w:val="1"/>
      <w:marLeft w:val="0"/>
      <w:marRight w:val="0"/>
      <w:marTop w:val="0"/>
      <w:marBottom w:val="0"/>
      <w:divBdr>
        <w:top w:val="none" w:sz="0" w:space="0" w:color="auto"/>
        <w:left w:val="none" w:sz="0" w:space="0" w:color="auto"/>
        <w:bottom w:val="none" w:sz="0" w:space="0" w:color="auto"/>
        <w:right w:val="none" w:sz="0" w:space="0" w:color="auto"/>
      </w:divBdr>
    </w:div>
    <w:div w:id="891306053">
      <w:bodyDiv w:val="1"/>
      <w:marLeft w:val="0"/>
      <w:marRight w:val="0"/>
      <w:marTop w:val="0"/>
      <w:marBottom w:val="0"/>
      <w:divBdr>
        <w:top w:val="none" w:sz="0" w:space="0" w:color="auto"/>
        <w:left w:val="none" w:sz="0" w:space="0" w:color="auto"/>
        <w:bottom w:val="none" w:sz="0" w:space="0" w:color="auto"/>
        <w:right w:val="none" w:sz="0" w:space="0" w:color="auto"/>
      </w:divBdr>
    </w:div>
    <w:div w:id="894197661">
      <w:bodyDiv w:val="1"/>
      <w:marLeft w:val="0"/>
      <w:marRight w:val="0"/>
      <w:marTop w:val="0"/>
      <w:marBottom w:val="0"/>
      <w:divBdr>
        <w:top w:val="none" w:sz="0" w:space="0" w:color="auto"/>
        <w:left w:val="none" w:sz="0" w:space="0" w:color="auto"/>
        <w:bottom w:val="none" w:sz="0" w:space="0" w:color="auto"/>
        <w:right w:val="none" w:sz="0" w:space="0" w:color="auto"/>
      </w:divBdr>
    </w:div>
    <w:div w:id="903642854">
      <w:bodyDiv w:val="1"/>
      <w:marLeft w:val="0"/>
      <w:marRight w:val="0"/>
      <w:marTop w:val="0"/>
      <w:marBottom w:val="0"/>
      <w:divBdr>
        <w:top w:val="none" w:sz="0" w:space="0" w:color="auto"/>
        <w:left w:val="none" w:sz="0" w:space="0" w:color="auto"/>
        <w:bottom w:val="none" w:sz="0" w:space="0" w:color="auto"/>
        <w:right w:val="none" w:sz="0" w:space="0" w:color="auto"/>
      </w:divBdr>
    </w:div>
    <w:div w:id="971787444">
      <w:bodyDiv w:val="1"/>
      <w:marLeft w:val="0"/>
      <w:marRight w:val="0"/>
      <w:marTop w:val="0"/>
      <w:marBottom w:val="0"/>
      <w:divBdr>
        <w:top w:val="none" w:sz="0" w:space="0" w:color="auto"/>
        <w:left w:val="none" w:sz="0" w:space="0" w:color="auto"/>
        <w:bottom w:val="none" w:sz="0" w:space="0" w:color="auto"/>
        <w:right w:val="none" w:sz="0" w:space="0" w:color="auto"/>
      </w:divBdr>
    </w:div>
    <w:div w:id="1003892241">
      <w:bodyDiv w:val="1"/>
      <w:marLeft w:val="0"/>
      <w:marRight w:val="0"/>
      <w:marTop w:val="0"/>
      <w:marBottom w:val="0"/>
      <w:divBdr>
        <w:top w:val="none" w:sz="0" w:space="0" w:color="auto"/>
        <w:left w:val="none" w:sz="0" w:space="0" w:color="auto"/>
        <w:bottom w:val="none" w:sz="0" w:space="0" w:color="auto"/>
        <w:right w:val="none" w:sz="0" w:space="0" w:color="auto"/>
      </w:divBdr>
    </w:div>
    <w:div w:id="1017119258">
      <w:bodyDiv w:val="1"/>
      <w:marLeft w:val="0"/>
      <w:marRight w:val="0"/>
      <w:marTop w:val="0"/>
      <w:marBottom w:val="0"/>
      <w:divBdr>
        <w:top w:val="none" w:sz="0" w:space="0" w:color="auto"/>
        <w:left w:val="none" w:sz="0" w:space="0" w:color="auto"/>
        <w:bottom w:val="none" w:sz="0" w:space="0" w:color="auto"/>
        <w:right w:val="none" w:sz="0" w:space="0" w:color="auto"/>
      </w:divBdr>
    </w:div>
    <w:div w:id="1023022569">
      <w:bodyDiv w:val="1"/>
      <w:marLeft w:val="0"/>
      <w:marRight w:val="0"/>
      <w:marTop w:val="0"/>
      <w:marBottom w:val="0"/>
      <w:divBdr>
        <w:top w:val="none" w:sz="0" w:space="0" w:color="auto"/>
        <w:left w:val="none" w:sz="0" w:space="0" w:color="auto"/>
        <w:bottom w:val="none" w:sz="0" w:space="0" w:color="auto"/>
        <w:right w:val="none" w:sz="0" w:space="0" w:color="auto"/>
      </w:divBdr>
    </w:div>
    <w:div w:id="1032347128">
      <w:bodyDiv w:val="1"/>
      <w:marLeft w:val="0"/>
      <w:marRight w:val="0"/>
      <w:marTop w:val="0"/>
      <w:marBottom w:val="0"/>
      <w:divBdr>
        <w:top w:val="none" w:sz="0" w:space="0" w:color="auto"/>
        <w:left w:val="none" w:sz="0" w:space="0" w:color="auto"/>
        <w:bottom w:val="none" w:sz="0" w:space="0" w:color="auto"/>
        <w:right w:val="none" w:sz="0" w:space="0" w:color="auto"/>
      </w:divBdr>
    </w:div>
    <w:div w:id="1067456921">
      <w:bodyDiv w:val="1"/>
      <w:marLeft w:val="0"/>
      <w:marRight w:val="0"/>
      <w:marTop w:val="0"/>
      <w:marBottom w:val="0"/>
      <w:divBdr>
        <w:top w:val="none" w:sz="0" w:space="0" w:color="auto"/>
        <w:left w:val="none" w:sz="0" w:space="0" w:color="auto"/>
        <w:bottom w:val="none" w:sz="0" w:space="0" w:color="auto"/>
        <w:right w:val="none" w:sz="0" w:space="0" w:color="auto"/>
      </w:divBdr>
    </w:div>
    <w:div w:id="1086926353">
      <w:bodyDiv w:val="1"/>
      <w:marLeft w:val="0"/>
      <w:marRight w:val="0"/>
      <w:marTop w:val="0"/>
      <w:marBottom w:val="0"/>
      <w:divBdr>
        <w:top w:val="none" w:sz="0" w:space="0" w:color="auto"/>
        <w:left w:val="none" w:sz="0" w:space="0" w:color="auto"/>
        <w:bottom w:val="none" w:sz="0" w:space="0" w:color="auto"/>
        <w:right w:val="none" w:sz="0" w:space="0" w:color="auto"/>
      </w:divBdr>
    </w:div>
    <w:div w:id="1106462870">
      <w:bodyDiv w:val="1"/>
      <w:marLeft w:val="0"/>
      <w:marRight w:val="0"/>
      <w:marTop w:val="0"/>
      <w:marBottom w:val="0"/>
      <w:divBdr>
        <w:top w:val="none" w:sz="0" w:space="0" w:color="auto"/>
        <w:left w:val="none" w:sz="0" w:space="0" w:color="auto"/>
        <w:bottom w:val="none" w:sz="0" w:space="0" w:color="auto"/>
        <w:right w:val="none" w:sz="0" w:space="0" w:color="auto"/>
      </w:divBdr>
    </w:div>
    <w:div w:id="1165126652">
      <w:bodyDiv w:val="1"/>
      <w:marLeft w:val="0"/>
      <w:marRight w:val="0"/>
      <w:marTop w:val="0"/>
      <w:marBottom w:val="0"/>
      <w:divBdr>
        <w:top w:val="none" w:sz="0" w:space="0" w:color="auto"/>
        <w:left w:val="none" w:sz="0" w:space="0" w:color="auto"/>
        <w:bottom w:val="none" w:sz="0" w:space="0" w:color="auto"/>
        <w:right w:val="none" w:sz="0" w:space="0" w:color="auto"/>
      </w:divBdr>
    </w:div>
    <w:div w:id="1205948475">
      <w:bodyDiv w:val="1"/>
      <w:marLeft w:val="0"/>
      <w:marRight w:val="0"/>
      <w:marTop w:val="0"/>
      <w:marBottom w:val="0"/>
      <w:divBdr>
        <w:top w:val="none" w:sz="0" w:space="0" w:color="auto"/>
        <w:left w:val="none" w:sz="0" w:space="0" w:color="auto"/>
        <w:bottom w:val="none" w:sz="0" w:space="0" w:color="auto"/>
        <w:right w:val="none" w:sz="0" w:space="0" w:color="auto"/>
      </w:divBdr>
      <w:divsChild>
        <w:div w:id="947271945">
          <w:marLeft w:val="0"/>
          <w:marRight w:val="0"/>
          <w:marTop w:val="0"/>
          <w:marBottom w:val="300"/>
          <w:divBdr>
            <w:top w:val="none" w:sz="0" w:space="0" w:color="auto"/>
            <w:left w:val="none" w:sz="0" w:space="0" w:color="auto"/>
            <w:bottom w:val="none" w:sz="0" w:space="0" w:color="auto"/>
            <w:right w:val="none" w:sz="0" w:space="0" w:color="auto"/>
          </w:divBdr>
          <w:divsChild>
            <w:div w:id="13392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25078">
      <w:bodyDiv w:val="1"/>
      <w:marLeft w:val="0"/>
      <w:marRight w:val="0"/>
      <w:marTop w:val="0"/>
      <w:marBottom w:val="0"/>
      <w:divBdr>
        <w:top w:val="none" w:sz="0" w:space="0" w:color="auto"/>
        <w:left w:val="none" w:sz="0" w:space="0" w:color="auto"/>
        <w:bottom w:val="none" w:sz="0" w:space="0" w:color="auto"/>
        <w:right w:val="none" w:sz="0" w:space="0" w:color="auto"/>
      </w:divBdr>
    </w:div>
    <w:div w:id="1278413323">
      <w:bodyDiv w:val="1"/>
      <w:marLeft w:val="0"/>
      <w:marRight w:val="0"/>
      <w:marTop w:val="0"/>
      <w:marBottom w:val="0"/>
      <w:divBdr>
        <w:top w:val="none" w:sz="0" w:space="0" w:color="auto"/>
        <w:left w:val="none" w:sz="0" w:space="0" w:color="auto"/>
        <w:bottom w:val="none" w:sz="0" w:space="0" w:color="auto"/>
        <w:right w:val="none" w:sz="0" w:space="0" w:color="auto"/>
      </w:divBdr>
    </w:div>
    <w:div w:id="1299842525">
      <w:bodyDiv w:val="1"/>
      <w:marLeft w:val="0"/>
      <w:marRight w:val="0"/>
      <w:marTop w:val="0"/>
      <w:marBottom w:val="0"/>
      <w:divBdr>
        <w:top w:val="none" w:sz="0" w:space="0" w:color="auto"/>
        <w:left w:val="none" w:sz="0" w:space="0" w:color="auto"/>
        <w:bottom w:val="none" w:sz="0" w:space="0" w:color="auto"/>
        <w:right w:val="none" w:sz="0" w:space="0" w:color="auto"/>
      </w:divBdr>
    </w:div>
    <w:div w:id="1345666136">
      <w:bodyDiv w:val="1"/>
      <w:marLeft w:val="0"/>
      <w:marRight w:val="0"/>
      <w:marTop w:val="0"/>
      <w:marBottom w:val="0"/>
      <w:divBdr>
        <w:top w:val="none" w:sz="0" w:space="0" w:color="auto"/>
        <w:left w:val="none" w:sz="0" w:space="0" w:color="auto"/>
        <w:bottom w:val="none" w:sz="0" w:space="0" w:color="auto"/>
        <w:right w:val="none" w:sz="0" w:space="0" w:color="auto"/>
      </w:divBdr>
    </w:div>
    <w:div w:id="1415979849">
      <w:bodyDiv w:val="1"/>
      <w:marLeft w:val="0"/>
      <w:marRight w:val="0"/>
      <w:marTop w:val="0"/>
      <w:marBottom w:val="0"/>
      <w:divBdr>
        <w:top w:val="none" w:sz="0" w:space="0" w:color="auto"/>
        <w:left w:val="none" w:sz="0" w:space="0" w:color="auto"/>
        <w:bottom w:val="none" w:sz="0" w:space="0" w:color="auto"/>
        <w:right w:val="none" w:sz="0" w:space="0" w:color="auto"/>
      </w:divBdr>
    </w:div>
    <w:div w:id="1463696759">
      <w:bodyDiv w:val="1"/>
      <w:marLeft w:val="0"/>
      <w:marRight w:val="0"/>
      <w:marTop w:val="0"/>
      <w:marBottom w:val="0"/>
      <w:divBdr>
        <w:top w:val="none" w:sz="0" w:space="0" w:color="auto"/>
        <w:left w:val="none" w:sz="0" w:space="0" w:color="auto"/>
        <w:bottom w:val="none" w:sz="0" w:space="0" w:color="auto"/>
        <w:right w:val="none" w:sz="0" w:space="0" w:color="auto"/>
      </w:divBdr>
    </w:div>
    <w:div w:id="1545942757">
      <w:bodyDiv w:val="1"/>
      <w:marLeft w:val="0"/>
      <w:marRight w:val="0"/>
      <w:marTop w:val="0"/>
      <w:marBottom w:val="0"/>
      <w:divBdr>
        <w:top w:val="none" w:sz="0" w:space="0" w:color="auto"/>
        <w:left w:val="none" w:sz="0" w:space="0" w:color="auto"/>
        <w:bottom w:val="none" w:sz="0" w:space="0" w:color="auto"/>
        <w:right w:val="none" w:sz="0" w:space="0" w:color="auto"/>
      </w:divBdr>
    </w:div>
    <w:div w:id="1588423840">
      <w:bodyDiv w:val="1"/>
      <w:marLeft w:val="0"/>
      <w:marRight w:val="0"/>
      <w:marTop w:val="0"/>
      <w:marBottom w:val="0"/>
      <w:divBdr>
        <w:top w:val="none" w:sz="0" w:space="0" w:color="auto"/>
        <w:left w:val="none" w:sz="0" w:space="0" w:color="auto"/>
        <w:bottom w:val="none" w:sz="0" w:space="0" w:color="auto"/>
        <w:right w:val="none" w:sz="0" w:space="0" w:color="auto"/>
      </w:divBdr>
      <w:divsChild>
        <w:div w:id="1631089153">
          <w:marLeft w:val="0"/>
          <w:marRight w:val="0"/>
          <w:marTop w:val="0"/>
          <w:marBottom w:val="0"/>
          <w:divBdr>
            <w:top w:val="none" w:sz="0" w:space="0" w:color="auto"/>
            <w:left w:val="none" w:sz="0" w:space="0" w:color="auto"/>
            <w:bottom w:val="none" w:sz="0" w:space="0" w:color="auto"/>
            <w:right w:val="none" w:sz="0" w:space="0" w:color="auto"/>
          </w:divBdr>
        </w:div>
        <w:div w:id="681321107">
          <w:marLeft w:val="0"/>
          <w:marRight w:val="0"/>
          <w:marTop w:val="0"/>
          <w:marBottom w:val="0"/>
          <w:divBdr>
            <w:top w:val="none" w:sz="0" w:space="0" w:color="auto"/>
            <w:left w:val="none" w:sz="0" w:space="0" w:color="auto"/>
            <w:bottom w:val="none" w:sz="0" w:space="0" w:color="auto"/>
            <w:right w:val="none" w:sz="0" w:space="0" w:color="auto"/>
          </w:divBdr>
        </w:div>
        <w:div w:id="94789887">
          <w:marLeft w:val="0"/>
          <w:marRight w:val="0"/>
          <w:marTop w:val="0"/>
          <w:marBottom w:val="0"/>
          <w:divBdr>
            <w:top w:val="none" w:sz="0" w:space="0" w:color="auto"/>
            <w:left w:val="none" w:sz="0" w:space="0" w:color="auto"/>
            <w:bottom w:val="none" w:sz="0" w:space="0" w:color="auto"/>
            <w:right w:val="none" w:sz="0" w:space="0" w:color="auto"/>
          </w:divBdr>
        </w:div>
        <w:div w:id="1197936156">
          <w:marLeft w:val="0"/>
          <w:marRight w:val="0"/>
          <w:marTop w:val="0"/>
          <w:marBottom w:val="0"/>
          <w:divBdr>
            <w:top w:val="none" w:sz="0" w:space="0" w:color="auto"/>
            <w:left w:val="none" w:sz="0" w:space="0" w:color="auto"/>
            <w:bottom w:val="none" w:sz="0" w:space="0" w:color="auto"/>
            <w:right w:val="none" w:sz="0" w:space="0" w:color="auto"/>
          </w:divBdr>
        </w:div>
      </w:divsChild>
    </w:div>
    <w:div w:id="1636641076">
      <w:bodyDiv w:val="1"/>
      <w:marLeft w:val="0"/>
      <w:marRight w:val="0"/>
      <w:marTop w:val="0"/>
      <w:marBottom w:val="0"/>
      <w:divBdr>
        <w:top w:val="none" w:sz="0" w:space="0" w:color="auto"/>
        <w:left w:val="none" w:sz="0" w:space="0" w:color="auto"/>
        <w:bottom w:val="none" w:sz="0" w:space="0" w:color="auto"/>
        <w:right w:val="none" w:sz="0" w:space="0" w:color="auto"/>
      </w:divBdr>
    </w:div>
    <w:div w:id="1686858983">
      <w:bodyDiv w:val="1"/>
      <w:marLeft w:val="0"/>
      <w:marRight w:val="0"/>
      <w:marTop w:val="0"/>
      <w:marBottom w:val="0"/>
      <w:divBdr>
        <w:top w:val="none" w:sz="0" w:space="0" w:color="auto"/>
        <w:left w:val="none" w:sz="0" w:space="0" w:color="auto"/>
        <w:bottom w:val="none" w:sz="0" w:space="0" w:color="auto"/>
        <w:right w:val="none" w:sz="0" w:space="0" w:color="auto"/>
      </w:divBdr>
    </w:div>
    <w:div w:id="1774283430">
      <w:bodyDiv w:val="1"/>
      <w:marLeft w:val="0"/>
      <w:marRight w:val="0"/>
      <w:marTop w:val="0"/>
      <w:marBottom w:val="0"/>
      <w:divBdr>
        <w:top w:val="none" w:sz="0" w:space="0" w:color="auto"/>
        <w:left w:val="none" w:sz="0" w:space="0" w:color="auto"/>
        <w:bottom w:val="none" w:sz="0" w:space="0" w:color="auto"/>
        <w:right w:val="none" w:sz="0" w:space="0" w:color="auto"/>
      </w:divBdr>
    </w:div>
    <w:div w:id="1782451079">
      <w:bodyDiv w:val="1"/>
      <w:marLeft w:val="0"/>
      <w:marRight w:val="0"/>
      <w:marTop w:val="0"/>
      <w:marBottom w:val="0"/>
      <w:divBdr>
        <w:top w:val="none" w:sz="0" w:space="0" w:color="auto"/>
        <w:left w:val="none" w:sz="0" w:space="0" w:color="auto"/>
        <w:bottom w:val="none" w:sz="0" w:space="0" w:color="auto"/>
        <w:right w:val="none" w:sz="0" w:space="0" w:color="auto"/>
      </w:divBdr>
    </w:div>
    <w:div w:id="1869757555">
      <w:bodyDiv w:val="1"/>
      <w:marLeft w:val="0"/>
      <w:marRight w:val="0"/>
      <w:marTop w:val="0"/>
      <w:marBottom w:val="0"/>
      <w:divBdr>
        <w:top w:val="none" w:sz="0" w:space="0" w:color="auto"/>
        <w:left w:val="none" w:sz="0" w:space="0" w:color="auto"/>
        <w:bottom w:val="none" w:sz="0" w:space="0" w:color="auto"/>
        <w:right w:val="none" w:sz="0" w:space="0" w:color="auto"/>
      </w:divBdr>
    </w:div>
    <w:div w:id="1926379581">
      <w:bodyDiv w:val="1"/>
      <w:marLeft w:val="0"/>
      <w:marRight w:val="0"/>
      <w:marTop w:val="0"/>
      <w:marBottom w:val="0"/>
      <w:divBdr>
        <w:top w:val="none" w:sz="0" w:space="0" w:color="auto"/>
        <w:left w:val="none" w:sz="0" w:space="0" w:color="auto"/>
        <w:bottom w:val="none" w:sz="0" w:space="0" w:color="auto"/>
        <w:right w:val="none" w:sz="0" w:space="0" w:color="auto"/>
      </w:divBdr>
    </w:div>
    <w:div w:id="1940915526">
      <w:bodyDiv w:val="1"/>
      <w:marLeft w:val="0"/>
      <w:marRight w:val="0"/>
      <w:marTop w:val="0"/>
      <w:marBottom w:val="0"/>
      <w:divBdr>
        <w:top w:val="none" w:sz="0" w:space="0" w:color="auto"/>
        <w:left w:val="none" w:sz="0" w:space="0" w:color="auto"/>
        <w:bottom w:val="none" w:sz="0" w:space="0" w:color="auto"/>
        <w:right w:val="none" w:sz="0" w:space="0" w:color="auto"/>
      </w:divBdr>
    </w:div>
    <w:div w:id="1947344622">
      <w:bodyDiv w:val="1"/>
      <w:marLeft w:val="0"/>
      <w:marRight w:val="0"/>
      <w:marTop w:val="0"/>
      <w:marBottom w:val="0"/>
      <w:divBdr>
        <w:top w:val="none" w:sz="0" w:space="0" w:color="auto"/>
        <w:left w:val="none" w:sz="0" w:space="0" w:color="auto"/>
        <w:bottom w:val="none" w:sz="0" w:space="0" w:color="auto"/>
        <w:right w:val="none" w:sz="0" w:space="0" w:color="auto"/>
      </w:divBdr>
    </w:div>
    <w:div w:id="1988508648">
      <w:bodyDiv w:val="1"/>
      <w:marLeft w:val="0"/>
      <w:marRight w:val="0"/>
      <w:marTop w:val="0"/>
      <w:marBottom w:val="0"/>
      <w:divBdr>
        <w:top w:val="none" w:sz="0" w:space="0" w:color="auto"/>
        <w:left w:val="none" w:sz="0" w:space="0" w:color="auto"/>
        <w:bottom w:val="none" w:sz="0" w:space="0" w:color="auto"/>
        <w:right w:val="none" w:sz="0" w:space="0" w:color="auto"/>
      </w:divBdr>
    </w:div>
    <w:div w:id="2037269126">
      <w:bodyDiv w:val="1"/>
      <w:marLeft w:val="0"/>
      <w:marRight w:val="0"/>
      <w:marTop w:val="0"/>
      <w:marBottom w:val="0"/>
      <w:divBdr>
        <w:top w:val="none" w:sz="0" w:space="0" w:color="auto"/>
        <w:left w:val="none" w:sz="0" w:space="0" w:color="auto"/>
        <w:bottom w:val="none" w:sz="0" w:space="0" w:color="auto"/>
        <w:right w:val="none" w:sz="0" w:space="0" w:color="auto"/>
      </w:divBdr>
    </w:div>
    <w:div w:id="2051681727">
      <w:bodyDiv w:val="1"/>
      <w:marLeft w:val="0"/>
      <w:marRight w:val="0"/>
      <w:marTop w:val="0"/>
      <w:marBottom w:val="0"/>
      <w:divBdr>
        <w:top w:val="none" w:sz="0" w:space="0" w:color="auto"/>
        <w:left w:val="none" w:sz="0" w:space="0" w:color="auto"/>
        <w:bottom w:val="none" w:sz="0" w:space="0" w:color="auto"/>
        <w:right w:val="none" w:sz="0" w:space="0" w:color="auto"/>
      </w:divBdr>
    </w:div>
    <w:div w:id="2071029345">
      <w:bodyDiv w:val="1"/>
      <w:marLeft w:val="0"/>
      <w:marRight w:val="0"/>
      <w:marTop w:val="0"/>
      <w:marBottom w:val="0"/>
      <w:divBdr>
        <w:top w:val="none" w:sz="0" w:space="0" w:color="auto"/>
        <w:left w:val="none" w:sz="0" w:space="0" w:color="auto"/>
        <w:bottom w:val="none" w:sz="0" w:space="0" w:color="auto"/>
        <w:right w:val="none" w:sz="0" w:space="0" w:color="auto"/>
      </w:divBdr>
    </w:div>
    <w:div w:id="2083020446">
      <w:bodyDiv w:val="1"/>
      <w:marLeft w:val="0"/>
      <w:marRight w:val="0"/>
      <w:marTop w:val="0"/>
      <w:marBottom w:val="0"/>
      <w:divBdr>
        <w:top w:val="none" w:sz="0" w:space="0" w:color="auto"/>
        <w:left w:val="none" w:sz="0" w:space="0" w:color="auto"/>
        <w:bottom w:val="none" w:sz="0" w:space="0" w:color="auto"/>
        <w:right w:val="none" w:sz="0" w:space="0" w:color="auto"/>
      </w:divBdr>
    </w:div>
    <w:div w:id="2086105316">
      <w:bodyDiv w:val="1"/>
      <w:marLeft w:val="0"/>
      <w:marRight w:val="0"/>
      <w:marTop w:val="0"/>
      <w:marBottom w:val="0"/>
      <w:divBdr>
        <w:top w:val="none" w:sz="0" w:space="0" w:color="auto"/>
        <w:left w:val="none" w:sz="0" w:space="0" w:color="auto"/>
        <w:bottom w:val="none" w:sz="0" w:space="0" w:color="auto"/>
        <w:right w:val="none" w:sz="0" w:space="0" w:color="auto"/>
      </w:divBdr>
    </w:div>
    <w:div w:id="2108883894">
      <w:bodyDiv w:val="1"/>
      <w:marLeft w:val="0"/>
      <w:marRight w:val="0"/>
      <w:marTop w:val="0"/>
      <w:marBottom w:val="0"/>
      <w:divBdr>
        <w:top w:val="none" w:sz="0" w:space="0" w:color="auto"/>
        <w:left w:val="none" w:sz="0" w:space="0" w:color="auto"/>
        <w:bottom w:val="none" w:sz="0" w:space="0" w:color="auto"/>
        <w:right w:val="none" w:sz="0" w:space="0" w:color="auto"/>
      </w:divBdr>
    </w:div>
    <w:div w:id="2121144226">
      <w:bodyDiv w:val="1"/>
      <w:marLeft w:val="0"/>
      <w:marRight w:val="0"/>
      <w:marTop w:val="0"/>
      <w:marBottom w:val="0"/>
      <w:divBdr>
        <w:top w:val="none" w:sz="0" w:space="0" w:color="auto"/>
        <w:left w:val="none" w:sz="0" w:space="0" w:color="auto"/>
        <w:bottom w:val="none" w:sz="0" w:space="0" w:color="auto"/>
        <w:right w:val="none" w:sz="0" w:space="0" w:color="auto"/>
      </w:divBdr>
      <w:divsChild>
        <w:div w:id="1170949867">
          <w:marLeft w:val="0"/>
          <w:marRight w:val="0"/>
          <w:marTop w:val="0"/>
          <w:marBottom w:val="0"/>
          <w:divBdr>
            <w:top w:val="none" w:sz="0" w:space="0" w:color="auto"/>
            <w:left w:val="none" w:sz="0" w:space="0" w:color="auto"/>
            <w:bottom w:val="none" w:sz="0" w:space="0" w:color="auto"/>
            <w:right w:val="none" w:sz="0" w:space="0" w:color="auto"/>
          </w:divBdr>
          <w:divsChild>
            <w:div w:id="485822213">
              <w:marLeft w:val="0"/>
              <w:marRight w:val="0"/>
              <w:marTop w:val="0"/>
              <w:marBottom w:val="0"/>
              <w:divBdr>
                <w:top w:val="none" w:sz="0" w:space="0" w:color="auto"/>
                <w:left w:val="none" w:sz="0" w:space="0" w:color="auto"/>
                <w:bottom w:val="none" w:sz="0" w:space="0" w:color="auto"/>
                <w:right w:val="none" w:sz="0" w:space="0" w:color="auto"/>
              </w:divBdr>
              <w:divsChild>
                <w:div w:id="6749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59942">
          <w:marLeft w:val="0"/>
          <w:marRight w:val="0"/>
          <w:marTop w:val="0"/>
          <w:marBottom w:val="0"/>
          <w:divBdr>
            <w:top w:val="none" w:sz="0" w:space="0" w:color="auto"/>
            <w:left w:val="none" w:sz="0" w:space="0" w:color="auto"/>
            <w:bottom w:val="none" w:sz="0" w:space="0" w:color="auto"/>
            <w:right w:val="none" w:sz="0" w:space="0" w:color="auto"/>
          </w:divBdr>
          <w:divsChild>
            <w:div w:id="153033139">
              <w:marLeft w:val="0"/>
              <w:marRight w:val="0"/>
              <w:marTop w:val="0"/>
              <w:marBottom w:val="0"/>
              <w:divBdr>
                <w:top w:val="none" w:sz="0" w:space="0" w:color="auto"/>
                <w:left w:val="none" w:sz="0" w:space="0" w:color="auto"/>
                <w:bottom w:val="none" w:sz="0" w:space="0" w:color="auto"/>
                <w:right w:val="none" w:sz="0" w:space="0" w:color="auto"/>
              </w:divBdr>
              <w:divsChild>
                <w:div w:id="18559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a\Desktop\Officeday\Branding\Officeday_Paper_OfficeAdmin_Letter_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CEDDC-4772-430D-B3B4-73DD09B3F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Officeday_Paper_OfficeAdmin_Letter_Color</Template>
  <TotalTime>0</TotalTime>
  <Pages>13</Pages>
  <Words>3063</Words>
  <Characters>20064</Characters>
  <Application>Microsoft Office Word</Application>
  <DocSecurity>0</DocSecurity>
  <Lines>167</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23081</CharactersWithSpaces>
  <SharedDoc>false</SharedDoc>
  <HLinks>
    <vt:vector size="6" baseType="variant">
      <vt:variant>
        <vt:i4>4849721</vt:i4>
      </vt:variant>
      <vt:variant>
        <vt:i4>9</vt:i4>
      </vt:variant>
      <vt:variant>
        <vt:i4>0</vt:i4>
      </vt:variant>
      <vt:variant>
        <vt:i4>5</vt:i4>
      </vt:variant>
      <vt:variant>
        <vt:lpwstr>mailto:vladimir.benes@officeday.lt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Vartotojas</cp:lastModifiedBy>
  <cp:revision>2</cp:revision>
  <cp:lastPrinted>2024-05-16T12:37:00Z</cp:lastPrinted>
  <dcterms:created xsi:type="dcterms:W3CDTF">2024-11-29T10:07:00Z</dcterms:created>
  <dcterms:modified xsi:type="dcterms:W3CDTF">2024-11-29T10:07:00Z</dcterms:modified>
</cp:coreProperties>
</file>