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571CE" w14:textId="77777777" w:rsidR="00CD1B12" w:rsidRPr="00795310" w:rsidRDefault="00CD1B12" w:rsidP="00CD1B12">
      <w:pPr>
        <w:tabs>
          <w:tab w:val="left" w:pos="1800"/>
        </w:tabs>
        <w:ind w:right="-178"/>
        <w:jc w:val="center"/>
        <w:rPr>
          <w:sz w:val="22"/>
          <w:szCs w:val="22"/>
          <w:lang w:eastAsia="lt-LT"/>
        </w:rPr>
      </w:pPr>
    </w:p>
    <w:p w14:paraId="1B13BF4C" w14:textId="1D0C8A06" w:rsidR="00CD1B12" w:rsidRPr="00CD1B12" w:rsidRDefault="00CD1B12" w:rsidP="00CD1B12">
      <w:pPr>
        <w:tabs>
          <w:tab w:val="left" w:pos="1800"/>
        </w:tabs>
        <w:ind w:right="-178"/>
        <w:rPr>
          <w:sz w:val="22"/>
          <w:szCs w:val="22"/>
          <w:lang w:val="lt-LT" w:eastAsia="lt-LT"/>
        </w:rPr>
      </w:pPr>
      <w:r>
        <w:rPr>
          <w:sz w:val="22"/>
          <w:szCs w:val="22"/>
          <w:lang w:eastAsia="lt-LT"/>
        </w:rPr>
        <w:t>V</w:t>
      </w:r>
      <w:r>
        <w:rPr>
          <w:sz w:val="22"/>
          <w:szCs w:val="22"/>
          <w:lang w:val="lt-LT" w:eastAsia="lt-LT"/>
        </w:rPr>
        <w:t>šĮ Vilniaus universiteto ligoninė Santaros klinikos</w:t>
      </w:r>
    </w:p>
    <w:p w14:paraId="5F9E8686" w14:textId="77777777" w:rsidR="00CD1B12" w:rsidRPr="00795310" w:rsidRDefault="00CD1B12" w:rsidP="00CD1B12">
      <w:pPr>
        <w:tabs>
          <w:tab w:val="left" w:pos="1800"/>
          <w:tab w:val="center" w:pos="2520"/>
        </w:tabs>
        <w:jc w:val="both"/>
        <w:rPr>
          <w:sz w:val="22"/>
          <w:szCs w:val="22"/>
          <w:lang w:eastAsia="lt-LT"/>
        </w:rPr>
      </w:pPr>
      <w:r w:rsidRPr="00795310">
        <w:rPr>
          <w:sz w:val="22"/>
          <w:szCs w:val="22"/>
          <w:lang w:eastAsia="lt-LT"/>
        </w:rPr>
        <w:t>(Adresatas (perkančioji organizacija))</w:t>
      </w:r>
    </w:p>
    <w:p w14:paraId="5F9B9A32" w14:textId="77777777" w:rsidR="00CD1B12" w:rsidRPr="00795310" w:rsidRDefault="00CD1B12" w:rsidP="00CD1B12">
      <w:pPr>
        <w:keepNext/>
        <w:tabs>
          <w:tab w:val="left" w:pos="1800"/>
        </w:tabs>
        <w:ind w:left="720"/>
        <w:outlineLvl w:val="0"/>
        <w:rPr>
          <w:b/>
          <w:bCs/>
          <w:sz w:val="22"/>
          <w:szCs w:val="22"/>
          <w:lang w:eastAsia="lt-LT"/>
        </w:rPr>
      </w:pPr>
    </w:p>
    <w:p w14:paraId="6F774FFF" w14:textId="77777777" w:rsidR="00CD1B12" w:rsidRPr="00795310" w:rsidRDefault="00CD1B12" w:rsidP="00CD1B12">
      <w:pPr>
        <w:rPr>
          <w:sz w:val="22"/>
          <w:szCs w:val="22"/>
          <w:lang w:eastAsia="lt-LT"/>
        </w:rPr>
      </w:pPr>
    </w:p>
    <w:p w14:paraId="4F44CFB0" w14:textId="77777777" w:rsidR="00CD1B12" w:rsidRPr="009C06C2" w:rsidRDefault="00CD1B12" w:rsidP="00CD1B12">
      <w:pPr>
        <w:keepNext/>
        <w:tabs>
          <w:tab w:val="left" w:pos="1800"/>
        </w:tabs>
        <w:jc w:val="center"/>
        <w:outlineLvl w:val="0"/>
        <w:rPr>
          <w:b/>
          <w:bCs/>
          <w:sz w:val="22"/>
          <w:szCs w:val="22"/>
          <w:lang w:eastAsia="lt-LT"/>
        </w:rPr>
      </w:pPr>
      <w:r w:rsidRPr="00795310">
        <w:rPr>
          <w:b/>
          <w:sz w:val="22"/>
          <w:szCs w:val="22"/>
          <w:lang w:eastAsia="lt-LT"/>
        </w:rPr>
        <w:t>P A S I Ū L Y M A S</w:t>
      </w:r>
    </w:p>
    <w:p w14:paraId="1DE07C10" w14:textId="77777777" w:rsidR="00CD1B12" w:rsidRPr="00795310" w:rsidRDefault="00CD1B12" w:rsidP="00CD1B12">
      <w:pPr>
        <w:widowControl w:val="0"/>
        <w:tabs>
          <w:tab w:val="left" w:pos="1800"/>
        </w:tabs>
        <w:jc w:val="center"/>
        <w:rPr>
          <w:b/>
          <w:sz w:val="22"/>
          <w:szCs w:val="22"/>
          <w:lang w:eastAsia="lt-LT"/>
        </w:rPr>
      </w:pPr>
      <w:r>
        <w:rPr>
          <w:b/>
          <w:sz w:val="22"/>
          <w:szCs w:val="22"/>
          <w:lang w:eastAsia="lt-LT"/>
        </w:rPr>
        <w:t xml:space="preserve">DĖL </w:t>
      </w:r>
      <w:r w:rsidRPr="00593419">
        <w:rPr>
          <w:b/>
          <w:sz w:val="22"/>
          <w:szCs w:val="22"/>
          <w:lang w:eastAsia="lt-LT"/>
        </w:rPr>
        <w:t>TRABEKTEDINO 1MG INJEKCIJOMS PIRKIMA</w:t>
      </w:r>
      <w:r>
        <w:rPr>
          <w:b/>
          <w:sz w:val="22"/>
          <w:szCs w:val="22"/>
          <w:lang w:eastAsia="lt-LT"/>
        </w:rPr>
        <w:t xml:space="preserve">O </w:t>
      </w:r>
      <w:r w:rsidRPr="00593419">
        <w:rPr>
          <w:b/>
          <w:sz w:val="22"/>
          <w:szCs w:val="22"/>
          <w:lang w:eastAsia="lt-LT"/>
        </w:rPr>
        <w:t>PAGAL VLK 2025-12-30 RAŠTĄ NR. 4K-2250 BEI 2026-01-09 GR NR. 4K-763</w:t>
      </w:r>
      <w:r w:rsidRPr="00843C5A">
        <w:rPr>
          <w:b/>
          <w:sz w:val="22"/>
          <w:szCs w:val="22"/>
          <w:lang w:eastAsia="lt-LT"/>
        </w:rPr>
        <w:t xml:space="preserve"> </w:t>
      </w:r>
      <w:r w:rsidRPr="0021639A">
        <w:rPr>
          <w:b/>
          <w:sz w:val="22"/>
          <w:szCs w:val="22"/>
          <w:lang w:eastAsia="lt-LT"/>
        </w:rPr>
        <w:t>(1</w:t>
      </w:r>
      <w:r>
        <w:rPr>
          <w:b/>
          <w:sz w:val="22"/>
          <w:szCs w:val="22"/>
          <w:lang w:eastAsia="lt-LT"/>
        </w:rPr>
        <w:t>1711</w:t>
      </w:r>
      <w:r w:rsidRPr="0021639A">
        <w:rPr>
          <w:b/>
          <w:sz w:val="22"/>
          <w:szCs w:val="22"/>
          <w:lang w:eastAsia="lt-LT"/>
        </w:rPr>
        <w:t>)</w:t>
      </w:r>
    </w:p>
    <w:p w14:paraId="48044595" w14:textId="50C89172" w:rsidR="00CD1B12" w:rsidRPr="00795310" w:rsidRDefault="00AD3B6E" w:rsidP="00CD1B12">
      <w:pPr>
        <w:widowControl w:val="0"/>
        <w:tabs>
          <w:tab w:val="left" w:pos="1800"/>
        </w:tabs>
        <w:jc w:val="center"/>
        <w:rPr>
          <w:i/>
          <w:sz w:val="22"/>
          <w:szCs w:val="22"/>
          <w:lang w:eastAsia="lt-LT"/>
        </w:rPr>
      </w:pPr>
      <w:r>
        <w:rPr>
          <w:b/>
          <w:sz w:val="22"/>
          <w:szCs w:val="22"/>
          <w:lang w:eastAsia="lt-LT"/>
        </w:rPr>
        <w:t>2026-01-14</w:t>
      </w:r>
      <w:r w:rsidR="00CD1B12" w:rsidRPr="00795310">
        <w:rPr>
          <w:b/>
          <w:sz w:val="22"/>
          <w:szCs w:val="22"/>
          <w:lang w:eastAsia="lt-LT"/>
        </w:rPr>
        <w:t xml:space="preserve"> </w:t>
      </w:r>
    </w:p>
    <w:p w14:paraId="66EE41D0" w14:textId="77777777" w:rsidR="00CD1B12" w:rsidRPr="00795310" w:rsidRDefault="00CD1B12" w:rsidP="00CD1B12">
      <w:pPr>
        <w:widowControl w:val="0"/>
        <w:tabs>
          <w:tab w:val="left" w:pos="1800"/>
        </w:tabs>
        <w:rPr>
          <w:i/>
          <w:sz w:val="22"/>
          <w:szCs w:val="22"/>
          <w:lang w:eastAsia="lt-LT"/>
        </w:rPr>
      </w:pPr>
      <w:r w:rsidRPr="00795310">
        <w:rPr>
          <w:sz w:val="22"/>
          <w:szCs w:val="22"/>
          <w:lang w:eastAsia="lt-LT"/>
        </w:rPr>
        <w:t xml:space="preserve">                                                                             </w:t>
      </w:r>
      <w:r>
        <w:rPr>
          <w:sz w:val="22"/>
          <w:szCs w:val="22"/>
          <w:lang w:eastAsia="lt-LT"/>
        </w:rPr>
        <w:t xml:space="preserve">        </w:t>
      </w:r>
      <w:r w:rsidRPr="00795310">
        <w:rPr>
          <w:sz w:val="22"/>
          <w:szCs w:val="22"/>
          <w:lang w:eastAsia="lt-LT"/>
        </w:rPr>
        <w:t xml:space="preserve"> (Data)</w:t>
      </w:r>
    </w:p>
    <w:p w14:paraId="5D5FBCDA" w14:textId="3B926839" w:rsidR="00CD1B12" w:rsidRPr="00795310" w:rsidRDefault="00AD3B6E" w:rsidP="00CD1B12">
      <w:pPr>
        <w:widowControl w:val="0"/>
        <w:tabs>
          <w:tab w:val="left" w:pos="1800"/>
        </w:tabs>
        <w:jc w:val="center"/>
        <w:rPr>
          <w:sz w:val="22"/>
          <w:szCs w:val="22"/>
          <w:lang w:eastAsia="lt-LT"/>
        </w:rPr>
      </w:pPr>
      <w:r>
        <w:rPr>
          <w:sz w:val="22"/>
          <w:szCs w:val="22"/>
          <w:lang w:eastAsia="lt-LT"/>
        </w:rPr>
        <w:t>Vilnius</w:t>
      </w:r>
    </w:p>
    <w:p w14:paraId="3CDCCD70" w14:textId="77777777" w:rsidR="00CD1B12" w:rsidRPr="00795310" w:rsidRDefault="00CD1B12" w:rsidP="00CD1B12">
      <w:pPr>
        <w:widowControl w:val="0"/>
        <w:tabs>
          <w:tab w:val="left" w:pos="1800"/>
        </w:tabs>
        <w:jc w:val="center"/>
        <w:rPr>
          <w:sz w:val="22"/>
          <w:szCs w:val="22"/>
          <w:lang w:eastAsia="lt-LT"/>
        </w:rPr>
      </w:pPr>
      <w:r w:rsidRPr="00795310">
        <w:rPr>
          <w:sz w:val="22"/>
          <w:szCs w:val="22"/>
          <w:lang w:eastAsia="lt-LT"/>
        </w:rPr>
        <w:t>(Sudarymo vieta)</w:t>
      </w:r>
    </w:p>
    <w:p w14:paraId="7DC21E25" w14:textId="77777777" w:rsidR="00CD1B12" w:rsidRPr="00795310" w:rsidRDefault="00CD1B12" w:rsidP="00CD1B12">
      <w:pPr>
        <w:widowControl w:val="0"/>
        <w:tabs>
          <w:tab w:val="left" w:pos="1800"/>
        </w:tabs>
        <w:jc w:val="center"/>
        <w:rPr>
          <w:sz w:val="22"/>
          <w:szCs w:val="22"/>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4617"/>
      </w:tblGrid>
      <w:tr w:rsidR="00CD1B12" w:rsidRPr="00795310" w14:paraId="1783F4B9" w14:textId="77777777" w:rsidTr="004F00D6">
        <w:tc>
          <w:tcPr>
            <w:tcW w:w="4920" w:type="dxa"/>
          </w:tcPr>
          <w:p w14:paraId="1B0B7731" w14:textId="77777777" w:rsidR="00CD1B12" w:rsidRPr="00795310" w:rsidRDefault="00CD1B12" w:rsidP="004F00D6">
            <w:pPr>
              <w:widowControl w:val="0"/>
              <w:tabs>
                <w:tab w:val="left" w:pos="1800"/>
              </w:tabs>
              <w:jc w:val="both"/>
              <w:rPr>
                <w:sz w:val="22"/>
                <w:szCs w:val="22"/>
                <w:lang w:eastAsia="lt-LT"/>
              </w:rPr>
            </w:pPr>
            <w:r w:rsidRPr="00795310">
              <w:rPr>
                <w:sz w:val="22"/>
                <w:szCs w:val="22"/>
                <w:lang w:eastAsia="lt-LT"/>
              </w:rPr>
              <w:t xml:space="preserve">Tiekėjo pavadinimas </w:t>
            </w:r>
          </w:p>
          <w:p w14:paraId="21E84F1F" w14:textId="77777777" w:rsidR="00CD1B12" w:rsidRPr="00795310" w:rsidRDefault="00CD1B12" w:rsidP="004F00D6">
            <w:pPr>
              <w:widowControl w:val="0"/>
              <w:tabs>
                <w:tab w:val="left" w:pos="1800"/>
              </w:tabs>
              <w:jc w:val="both"/>
              <w:rPr>
                <w:sz w:val="22"/>
                <w:szCs w:val="22"/>
                <w:lang w:eastAsia="lt-LT"/>
              </w:rPr>
            </w:pPr>
            <w:r w:rsidRPr="00795310">
              <w:rPr>
                <w:i/>
                <w:sz w:val="22"/>
                <w:szCs w:val="22"/>
                <w:lang w:eastAsia="lt-LT"/>
              </w:rPr>
              <w:t>(Jeigu dalyvauja ūkio subjektų grupė, surašomi visi dalyvių pavadinimai)</w:t>
            </w:r>
          </w:p>
        </w:tc>
        <w:tc>
          <w:tcPr>
            <w:tcW w:w="4827" w:type="dxa"/>
          </w:tcPr>
          <w:p w14:paraId="68301434" w14:textId="684867BE" w:rsidR="00CD1B12" w:rsidRPr="00795310" w:rsidRDefault="00AD3B6E" w:rsidP="004F00D6">
            <w:pPr>
              <w:widowControl w:val="0"/>
              <w:tabs>
                <w:tab w:val="left" w:pos="1800"/>
              </w:tabs>
              <w:spacing w:line="360" w:lineRule="auto"/>
              <w:jc w:val="both"/>
              <w:rPr>
                <w:sz w:val="22"/>
                <w:szCs w:val="22"/>
                <w:lang w:eastAsia="lt-LT"/>
              </w:rPr>
            </w:pPr>
            <w:r>
              <w:rPr>
                <w:sz w:val="22"/>
                <w:szCs w:val="22"/>
                <w:lang w:eastAsia="lt-LT"/>
              </w:rPr>
              <w:t>UAB Armila</w:t>
            </w:r>
          </w:p>
        </w:tc>
      </w:tr>
      <w:tr w:rsidR="00CD1B12" w:rsidRPr="00795310" w14:paraId="070F2769" w14:textId="77777777" w:rsidTr="004F00D6">
        <w:tc>
          <w:tcPr>
            <w:tcW w:w="4920" w:type="dxa"/>
          </w:tcPr>
          <w:p w14:paraId="3C500AEA" w14:textId="77777777" w:rsidR="00CD1B12" w:rsidRPr="00795310" w:rsidRDefault="00CD1B12" w:rsidP="004F00D6">
            <w:pPr>
              <w:widowControl w:val="0"/>
              <w:tabs>
                <w:tab w:val="left" w:pos="1800"/>
              </w:tabs>
              <w:jc w:val="both"/>
              <w:rPr>
                <w:sz w:val="22"/>
                <w:szCs w:val="22"/>
                <w:lang w:eastAsia="lt-LT"/>
              </w:rPr>
            </w:pPr>
            <w:r w:rsidRPr="00795310">
              <w:rPr>
                <w:sz w:val="22"/>
                <w:szCs w:val="22"/>
                <w:lang w:eastAsia="lt-LT"/>
              </w:rPr>
              <w:t xml:space="preserve">Tiekėjo adresas </w:t>
            </w:r>
          </w:p>
          <w:p w14:paraId="65BF8534" w14:textId="77777777" w:rsidR="00CD1B12" w:rsidRPr="00795310" w:rsidRDefault="00CD1B12" w:rsidP="004F00D6">
            <w:pPr>
              <w:widowControl w:val="0"/>
              <w:tabs>
                <w:tab w:val="left" w:pos="1800"/>
              </w:tabs>
              <w:jc w:val="both"/>
              <w:rPr>
                <w:sz w:val="22"/>
                <w:szCs w:val="22"/>
                <w:lang w:eastAsia="lt-LT"/>
              </w:rPr>
            </w:pPr>
            <w:r w:rsidRPr="00795310">
              <w:rPr>
                <w:i/>
                <w:sz w:val="22"/>
                <w:szCs w:val="22"/>
                <w:lang w:eastAsia="lt-LT"/>
              </w:rPr>
              <w:t>(Jeigu dalyvauja ūkio subjektų grupė, surašomi visi dalyvių adresai)</w:t>
            </w:r>
          </w:p>
        </w:tc>
        <w:tc>
          <w:tcPr>
            <w:tcW w:w="4827" w:type="dxa"/>
          </w:tcPr>
          <w:p w14:paraId="7F65FFB1" w14:textId="532839C0" w:rsidR="00CD1B12" w:rsidRPr="00795310" w:rsidRDefault="00AD3B6E" w:rsidP="004F00D6">
            <w:pPr>
              <w:rPr>
                <w:sz w:val="22"/>
                <w:szCs w:val="22"/>
                <w:lang w:eastAsia="lt-LT"/>
              </w:rPr>
            </w:pPr>
            <w:r>
              <w:rPr>
                <w:sz w:val="22"/>
                <w:szCs w:val="22"/>
                <w:lang w:eastAsia="lt-LT"/>
              </w:rPr>
              <w:t>Molėtų pl. 75, Vilnius</w:t>
            </w:r>
          </w:p>
        </w:tc>
      </w:tr>
      <w:tr w:rsidR="00CD1B12" w:rsidRPr="00795310" w14:paraId="2526777C" w14:textId="77777777" w:rsidTr="004F00D6">
        <w:tc>
          <w:tcPr>
            <w:tcW w:w="4920" w:type="dxa"/>
          </w:tcPr>
          <w:p w14:paraId="6B678F3B" w14:textId="77777777" w:rsidR="00CD1B12" w:rsidRPr="00795310" w:rsidRDefault="00CD1B12" w:rsidP="004F00D6">
            <w:pPr>
              <w:widowControl w:val="0"/>
              <w:tabs>
                <w:tab w:val="left" w:pos="1800"/>
              </w:tabs>
              <w:jc w:val="both"/>
              <w:rPr>
                <w:sz w:val="22"/>
                <w:szCs w:val="22"/>
                <w:lang w:eastAsia="lt-LT"/>
              </w:rPr>
            </w:pPr>
            <w:r w:rsidRPr="00795310">
              <w:rPr>
                <w:sz w:val="22"/>
                <w:szCs w:val="22"/>
                <w:lang w:eastAsia="lt-LT"/>
              </w:rPr>
              <w:t>Už pasiūlymą atsakingo asmens vardas, pavardė, pareigos</w:t>
            </w:r>
          </w:p>
        </w:tc>
        <w:tc>
          <w:tcPr>
            <w:tcW w:w="4827" w:type="dxa"/>
          </w:tcPr>
          <w:p w14:paraId="7EEEAB16" w14:textId="1C1A6365" w:rsidR="00CD1B12" w:rsidRPr="00795310" w:rsidRDefault="00AD3B6E" w:rsidP="004F00D6">
            <w:pPr>
              <w:widowControl w:val="0"/>
              <w:tabs>
                <w:tab w:val="left" w:pos="1800"/>
              </w:tabs>
              <w:spacing w:line="360" w:lineRule="auto"/>
              <w:jc w:val="both"/>
              <w:rPr>
                <w:sz w:val="22"/>
                <w:szCs w:val="22"/>
                <w:lang w:eastAsia="lt-LT"/>
              </w:rPr>
            </w:pPr>
            <w:r>
              <w:rPr>
                <w:sz w:val="22"/>
                <w:szCs w:val="22"/>
                <w:lang w:eastAsia="lt-LT"/>
              </w:rPr>
              <w:t xml:space="preserve">Pardavimo vadovo pavaduotojas </w:t>
            </w:r>
            <w:r w:rsidRPr="00AD3B6E">
              <w:rPr>
                <w:sz w:val="22"/>
                <w:szCs w:val="22"/>
                <w:lang w:eastAsia="lt-LT"/>
              </w:rPr>
              <w:t>Evaldas Anilionis</w:t>
            </w:r>
          </w:p>
        </w:tc>
      </w:tr>
      <w:tr w:rsidR="00CD1B12" w:rsidRPr="00795310" w14:paraId="510C2EB8" w14:textId="77777777" w:rsidTr="004F00D6">
        <w:tc>
          <w:tcPr>
            <w:tcW w:w="4920" w:type="dxa"/>
          </w:tcPr>
          <w:p w14:paraId="4FC299B3" w14:textId="77777777" w:rsidR="00CD1B12" w:rsidRPr="00795310" w:rsidRDefault="00CD1B12" w:rsidP="004F00D6">
            <w:pPr>
              <w:widowControl w:val="0"/>
              <w:tabs>
                <w:tab w:val="left" w:pos="1800"/>
              </w:tabs>
              <w:spacing w:line="360" w:lineRule="auto"/>
              <w:jc w:val="both"/>
              <w:rPr>
                <w:sz w:val="22"/>
                <w:szCs w:val="22"/>
                <w:lang w:eastAsia="lt-LT"/>
              </w:rPr>
            </w:pPr>
            <w:r w:rsidRPr="00795310">
              <w:rPr>
                <w:sz w:val="22"/>
                <w:szCs w:val="22"/>
                <w:lang w:eastAsia="lt-LT"/>
              </w:rPr>
              <w:t>Telefono numeris</w:t>
            </w:r>
          </w:p>
        </w:tc>
        <w:tc>
          <w:tcPr>
            <w:tcW w:w="4827" w:type="dxa"/>
          </w:tcPr>
          <w:p w14:paraId="778F5711" w14:textId="44C8C0D1" w:rsidR="00CD1B12" w:rsidRPr="00795310" w:rsidRDefault="00C74BE4" w:rsidP="004F00D6">
            <w:pPr>
              <w:widowControl w:val="0"/>
              <w:tabs>
                <w:tab w:val="left" w:pos="1800"/>
              </w:tabs>
              <w:spacing w:line="360" w:lineRule="auto"/>
              <w:jc w:val="both"/>
              <w:rPr>
                <w:sz w:val="22"/>
                <w:szCs w:val="22"/>
                <w:lang w:eastAsia="lt-LT"/>
              </w:rPr>
            </w:pPr>
            <w:r>
              <w:rPr>
                <w:sz w:val="22"/>
                <w:szCs w:val="22"/>
                <w:lang w:eastAsia="lt-LT"/>
              </w:rPr>
              <w:t>xxx</w:t>
            </w:r>
          </w:p>
        </w:tc>
      </w:tr>
      <w:tr w:rsidR="00CD1B12" w:rsidRPr="00795310" w14:paraId="1C9DE642" w14:textId="77777777" w:rsidTr="004F00D6">
        <w:tc>
          <w:tcPr>
            <w:tcW w:w="4920" w:type="dxa"/>
          </w:tcPr>
          <w:p w14:paraId="5B69394F" w14:textId="77777777" w:rsidR="00CD1B12" w:rsidRPr="00795310" w:rsidRDefault="00CD1B12" w:rsidP="004F00D6">
            <w:pPr>
              <w:widowControl w:val="0"/>
              <w:tabs>
                <w:tab w:val="left" w:pos="1800"/>
              </w:tabs>
              <w:spacing w:line="360" w:lineRule="auto"/>
              <w:jc w:val="both"/>
              <w:rPr>
                <w:sz w:val="22"/>
                <w:szCs w:val="22"/>
                <w:lang w:eastAsia="lt-LT"/>
              </w:rPr>
            </w:pPr>
            <w:r w:rsidRPr="00795310">
              <w:rPr>
                <w:sz w:val="22"/>
                <w:szCs w:val="22"/>
                <w:lang w:eastAsia="lt-LT"/>
              </w:rPr>
              <w:t>Fakso numeris</w:t>
            </w:r>
          </w:p>
        </w:tc>
        <w:tc>
          <w:tcPr>
            <w:tcW w:w="4827" w:type="dxa"/>
          </w:tcPr>
          <w:p w14:paraId="6EC87E30" w14:textId="63D859E7" w:rsidR="00CD1B12" w:rsidRPr="00795310" w:rsidRDefault="00AD3B6E" w:rsidP="004F00D6">
            <w:pPr>
              <w:widowControl w:val="0"/>
              <w:tabs>
                <w:tab w:val="left" w:pos="1800"/>
              </w:tabs>
              <w:spacing w:line="360" w:lineRule="auto"/>
              <w:jc w:val="both"/>
              <w:rPr>
                <w:sz w:val="22"/>
                <w:szCs w:val="22"/>
                <w:lang w:eastAsia="lt-LT"/>
              </w:rPr>
            </w:pPr>
            <w:r>
              <w:rPr>
                <w:sz w:val="22"/>
                <w:szCs w:val="22"/>
                <w:lang w:eastAsia="lt-LT"/>
              </w:rPr>
              <w:t>37052737381</w:t>
            </w:r>
          </w:p>
        </w:tc>
      </w:tr>
      <w:tr w:rsidR="00CD1B12" w:rsidRPr="00795310" w14:paraId="0C04ECCE" w14:textId="77777777" w:rsidTr="004F00D6">
        <w:tc>
          <w:tcPr>
            <w:tcW w:w="4920" w:type="dxa"/>
          </w:tcPr>
          <w:p w14:paraId="70973E53" w14:textId="77777777" w:rsidR="00CD1B12" w:rsidRPr="00795310" w:rsidRDefault="00CD1B12" w:rsidP="004F00D6">
            <w:pPr>
              <w:widowControl w:val="0"/>
              <w:tabs>
                <w:tab w:val="left" w:pos="1800"/>
              </w:tabs>
              <w:spacing w:line="360" w:lineRule="auto"/>
              <w:jc w:val="both"/>
              <w:rPr>
                <w:sz w:val="22"/>
                <w:szCs w:val="22"/>
                <w:lang w:eastAsia="lt-LT"/>
              </w:rPr>
            </w:pPr>
            <w:r w:rsidRPr="00795310">
              <w:rPr>
                <w:sz w:val="22"/>
                <w:szCs w:val="22"/>
                <w:lang w:eastAsia="lt-LT"/>
              </w:rPr>
              <w:t>El. pašto adresas</w:t>
            </w:r>
          </w:p>
        </w:tc>
        <w:tc>
          <w:tcPr>
            <w:tcW w:w="4827" w:type="dxa"/>
          </w:tcPr>
          <w:p w14:paraId="753EF9E0" w14:textId="087E6DC4" w:rsidR="00CD1B12" w:rsidRPr="00795310" w:rsidRDefault="00AD3B6E" w:rsidP="004F00D6">
            <w:pPr>
              <w:widowControl w:val="0"/>
              <w:tabs>
                <w:tab w:val="left" w:pos="1800"/>
              </w:tabs>
              <w:spacing w:line="360" w:lineRule="auto"/>
              <w:jc w:val="both"/>
              <w:rPr>
                <w:sz w:val="22"/>
                <w:szCs w:val="22"/>
                <w:lang w:eastAsia="lt-LT"/>
              </w:rPr>
            </w:pPr>
            <w:r>
              <w:rPr>
                <w:sz w:val="22"/>
                <w:szCs w:val="22"/>
                <w:lang w:eastAsia="lt-LT"/>
              </w:rPr>
              <w:t>info@armila.com</w:t>
            </w:r>
          </w:p>
        </w:tc>
      </w:tr>
    </w:tbl>
    <w:p w14:paraId="33FD5A00" w14:textId="77777777" w:rsidR="00CD1B12" w:rsidRPr="0021639A" w:rsidRDefault="00CD1B12" w:rsidP="00CD1B12">
      <w:pPr>
        <w:widowControl w:val="0"/>
        <w:tabs>
          <w:tab w:val="left" w:pos="960"/>
        </w:tabs>
        <w:jc w:val="both"/>
        <w:rPr>
          <w:i/>
          <w:iCs/>
          <w:lang w:eastAsia="lt-LT"/>
        </w:rPr>
      </w:pPr>
      <w:r>
        <w:rPr>
          <w:i/>
          <w:iCs/>
          <w:lang w:eastAsia="lt-LT"/>
        </w:rPr>
        <w:tab/>
      </w:r>
      <w:r w:rsidRPr="0021639A">
        <w:rPr>
          <w:i/>
          <w:iCs/>
          <w:lang w:eastAsia="lt-LT"/>
        </w:rPr>
        <w:t>Pasiūlymą pasirašo tiekėjas (tiekėjo vadovas) arba jo įgaliotas asmuo (tokiu atveju, kai pasirašo ne tiekėjas (tiekėjo vadovas), pridedamas įgaliojimas pasirašyti pasiūlymą. Nesant pridėto įgaliojimo arba jei pridėtas įgaliojimas yra netinkamos formos arba negaliojantis, Perkančioji organizacija turi teisę raštu pareikalauti pateikti įgaliojimą. Nepateikus įgaliojimo arba nepatikslinus įgaliojimo per nustatytą terminą, laikoma, kad įgaliotas asmuo neturi teisės atlikti veiksmus ar priimti sprendimus, susijusius su šiuo pirkimu, taip pat tokio tiekėjo pasiūlymas negali būti pripažintas laimėjusiu pirkimą ir yra atmetamas.</w:t>
      </w:r>
    </w:p>
    <w:p w14:paraId="19729090" w14:textId="77777777" w:rsidR="00CD1B12" w:rsidRPr="00795310" w:rsidRDefault="00CD1B12" w:rsidP="00CD1B12">
      <w:pPr>
        <w:widowControl w:val="0"/>
        <w:tabs>
          <w:tab w:val="left" w:pos="960"/>
        </w:tabs>
        <w:ind w:left="709"/>
        <w:jc w:val="both"/>
        <w:rPr>
          <w:sz w:val="22"/>
          <w:szCs w:val="22"/>
          <w:lang w:eastAsia="lt-LT"/>
        </w:rPr>
      </w:pPr>
    </w:p>
    <w:p w14:paraId="5B20A0A1" w14:textId="77777777" w:rsidR="00CD1B12" w:rsidRPr="00795310" w:rsidRDefault="00CD1B12" w:rsidP="00CD1B12">
      <w:pPr>
        <w:widowControl w:val="0"/>
        <w:tabs>
          <w:tab w:val="left" w:pos="960"/>
        </w:tabs>
        <w:ind w:left="142" w:firstLine="567"/>
        <w:jc w:val="both"/>
        <w:rPr>
          <w:sz w:val="22"/>
          <w:szCs w:val="22"/>
          <w:lang w:eastAsia="lt-LT"/>
        </w:rPr>
      </w:pPr>
      <w:r w:rsidRPr="00795310">
        <w:rPr>
          <w:sz w:val="22"/>
          <w:szCs w:val="22"/>
          <w:lang w:eastAsia="lt-LT"/>
        </w:rPr>
        <w:t>Šiuo pasiūlymu pažymime, kad sutinkame su visomis pirkimo sąlygomis, nustatytomis šiuose pirkimo dokumentuose.</w:t>
      </w:r>
    </w:p>
    <w:p w14:paraId="0DBF22CC" w14:textId="77777777" w:rsidR="00CD1B12" w:rsidRPr="00795310" w:rsidRDefault="00CD1B12" w:rsidP="00CD1B12">
      <w:pPr>
        <w:tabs>
          <w:tab w:val="left" w:pos="960"/>
        </w:tabs>
        <w:jc w:val="both"/>
        <w:rPr>
          <w:sz w:val="22"/>
          <w:szCs w:val="22"/>
          <w:lang w:eastAsia="lt-LT"/>
        </w:rPr>
      </w:pPr>
    </w:p>
    <w:p w14:paraId="78A6AB92" w14:textId="77777777" w:rsidR="00CD1B12" w:rsidRPr="00795310" w:rsidRDefault="00CD1B12" w:rsidP="00CD1B12">
      <w:pPr>
        <w:tabs>
          <w:tab w:val="left" w:pos="960"/>
        </w:tabs>
        <w:ind w:firstLine="720"/>
        <w:jc w:val="both"/>
        <w:rPr>
          <w:bCs/>
          <w:sz w:val="22"/>
          <w:szCs w:val="22"/>
          <w:lang w:eastAsia="lt-LT"/>
        </w:rPr>
      </w:pPr>
      <w:r w:rsidRPr="00795310">
        <w:rPr>
          <w:bCs/>
          <w:sz w:val="22"/>
          <w:szCs w:val="22"/>
          <w:lang w:eastAsia="lt-LT"/>
        </w:rPr>
        <w:t>Vykdant sutartį pasitelksiu šiuos subtiekėjus*:</w:t>
      </w:r>
    </w:p>
    <w:p w14:paraId="2D10FA79" w14:textId="77777777" w:rsidR="00CD1B12" w:rsidRPr="00795310" w:rsidRDefault="00CD1B12" w:rsidP="00CD1B12">
      <w:pPr>
        <w:tabs>
          <w:tab w:val="left" w:pos="1800"/>
        </w:tabs>
        <w:ind w:firstLine="720"/>
        <w:jc w:val="both"/>
        <w:rPr>
          <w:bCs/>
          <w:sz w:val="22"/>
          <w:szCs w:val="22"/>
          <w:highlight w:val="yellow"/>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701"/>
      </w:tblGrid>
      <w:tr w:rsidR="00CD1B12" w:rsidRPr="00795310" w14:paraId="79656120" w14:textId="77777777" w:rsidTr="004F00D6">
        <w:tc>
          <w:tcPr>
            <w:tcW w:w="1188" w:type="dxa"/>
            <w:tcBorders>
              <w:top w:val="single" w:sz="4" w:space="0" w:color="auto"/>
              <w:left w:val="single" w:sz="4" w:space="0" w:color="auto"/>
              <w:bottom w:val="single" w:sz="4" w:space="0" w:color="auto"/>
              <w:right w:val="single" w:sz="4" w:space="0" w:color="auto"/>
            </w:tcBorders>
          </w:tcPr>
          <w:p w14:paraId="7F65C64D" w14:textId="77777777" w:rsidR="00CD1B12" w:rsidRPr="00795310" w:rsidRDefault="00CD1B12" w:rsidP="004F00D6">
            <w:pPr>
              <w:tabs>
                <w:tab w:val="left" w:pos="1800"/>
              </w:tabs>
              <w:jc w:val="center"/>
              <w:rPr>
                <w:sz w:val="22"/>
                <w:szCs w:val="22"/>
                <w:lang w:eastAsia="lt-LT"/>
              </w:rPr>
            </w:pPr>
            <w:r w:rsidRPr="00795310">
              <w:rPr>
                <w:sz w:val="22"/>
                <w:szCs w:val="22"/>
                <w:lang w:eastAsia="lt-LT"/>
              </w:rPr>
              <w:t>Eil. Nr.</w:t>
            </w:r>
          </w:p>
        </w:tc>
        <w:tc>
          <w:tcPr>
            <w:tcW w:w="8701" w:type="dxa"/>
            <w:tcBorders>
              <w:top w:val="single" w:sz="4" w:space="0" w:color="auto"/>
              <w:left w:val="single" w:sz="4" w:space="0" w:color="auto"/>
              <w:bottom w:val="single" w:sz="4" w:space="0" w:color="auto"/>
              <w:right w:val="single" w:sz="4" w:space="0" w:color="auto"/>
            </w:tcBorders>
          </w:tcPr>
          <w:p w14:paraId="7E7569B6" w14:textId="77777777" w:rsidR="00CD1B12" w:rsidRPr="00795310" w:rsidRDefault="00CD1B12" w:rsidP="004F00D6">
            <w:pPr>
              <w:tabs>
                <w:tab w:val="left" w:pos="1800"/>
              </w:tabs>
              <w:jc w:val="center"/>
              <w:rPr>
                <w:sz w:val="22"/>
                <w:szCs w:val="22"/>
                <w:lang w:eastAsia="lt-LT"/>
              </w:rPr>
            </w:pPr>
            <w:r w:rsidRPr="00795310">
              <w:rPr>
                <w:sz w:val="22"/>
                <w:szCs w:val="22"/>
                <w:lang w:eastAsia="lt-LT"/>
              </w:rPr>
              <w:t>Subtiekėjo pavadinimas ir adresas</w:t>
            </w:r>
          </w:p>
        </w:tc>
      </w:tr>
      <w:tr w:rsidR="00CD1B12" w:rsidRPr="00795310" w14:paraId="6B551262" w14:textId="77777777" w:rsidTr="004F00D6">
        <w:tc>
          <w:tcPr>
            <w:tcW w:w="1188" w:type="dxa"/>
            <w:tcBorders>
              <w:top w:val="single" w:sz="4" w:space="0" w:color="auto"/>
              <w:left w:val="single" w:sz="4" w:space="0" w:color="auto"/>
              <w:bottom w:val="single" w:sz="4" w:space="0" w:color="auto"/>
              <w:right w:val="single" w:sz="4" w:space="0" w:color="auto"/>
            </w:tcBorders>
          </w:tcPr>
          <w:p w14:paraId="414C0C20" w14:textId="77777777" w:rsidR="00CD1B12" w:rsidRPr="00795310" w:rsidRDefault="00CD1B12" w:rsidP="004F00D6">
            <w:pPr>
              <w:tabs>
                <w:tab w:val="left" w:pos="1800"/>
              </w:tabs>
              <w:jc w:val="both"/>
              <w:rPr>
                <w:sz w:val="22"/>
                <w:szCs w:val="22"/>
                <w:highlight w:val="yellow"/>
                <w:lang w:eastAsia="lt-LT"/>
              </w:rPr>
            </w:pPr>
          </w:p>
        </w:tc>
        <w:tc>
          <w:tcPr>
            <w:tcW w:w="8701" w:type="dxa"/>
            <w:tcBorders>
              <w:top w:val="single" w:sz="4" w:space="0" w:color="auto"/>
              <w:left w:val="single" w:sz="4" w:space="0" w:color="auto"/>
              <w:bottom w:val="single" w:sz="4" w:space="0" w:color="auto"/>
              <w:right w:val="single" w:sz="4" w:space="0" w:color="auto"/>
            </w:tcBorders>
          </w:tcPr>
          <w:p w14:paraId="1D79F913" w14:textId="77777777" w:rsidR="00CD1B12" w:rsidRPr="00795310" w:rsidRDefault="00CD1B12" w:rsidP="004F00D6">
            <w:pPr>
              <w:tabs>
                <w:tab w:val="left" w:pos="1800"/>
              </w:tabs>
              <w:jc w:val="both"/>
              <w:rPr>
                <w:sz w:val="22"/>
                <w:szCs w:val="22"/>
                <w:highlight w:val="yellow"/>
                <w:lang w:eastAsia="lt-LT"/>
              </w:rPr>
            </w:pPr>
          </w:p>
        </w:tc>
      </w:tr>
      <w:tr w:rsidR="00CD1B12" w:rsidRPr="00795310" w14:paraId="738B0864" w14:textId="77777777" w:rsidTr="004F00D6">
        <w:tc>
          <w:tcPr>
            <w:tcW w:w="1188" w:type="dxa"/>
            <w:tcBorders>
              <w:top w:val="single" w:sz="4" w:space="0" w:color="auto"/>
              <w:left w:val="single" w:sz="4" w:space="0" w:color="auto"/>
              <w:bottom w:val="single" w:sz="4" w:space="0" w:color="auto"/>
              <w:right w:val="single" w:sz="4" w:space="0" w:color="auto"/>
            </w:tcBorders>
          </w:tcPr>
          <w:p w14:paraId="39AF3A8E" w14:textId="77777777" w:rsidR="00CD1B12" w:rsidRPr="00795310" w:rsidRDefault="00CD1B12" w:rsidP="004F00D6">
            <w:pPr>
              <w:tabs>
                <w:tab w:val="left" w:pos="1800"/>
              </w:tabs>
              <w:jc w:val="both"/>
              <w:rPr>
                <w:sz w:val="22"/>
                <w:szCs w:val="22"/>
                <w:highlight w:val="yellow"/>
                <w:lang w:eastAsia="lt-LT"/>
              </w:rPr>
            </w:pPr>
          </w:p>
        </w:tc>
        <w:tc>
          <w:tcPr>
            <w:tcW w:w="8701" w:type="dxa"/>
            <w:tcBorders>
              <w:top w:val="single" w:sz="4" w:space="0" w:color="auto"/>
              <w:left w:val="single" w:sz="4" w:space="0" w:color="auto"/>
              <w:bottom w:val="single" w:sz="4" w:space="0" w:color="auto"/>
              <w:right w:val="single" w:sz="4" w:space="0" w:color="auto"/>
            </w:tcBorders>
          </w:tcPr>
          <w:p w14:paraId="1266244B" w14:textId="77777777" w:rsidR="00CD1B12" w:rsidRPr="00795310" w:rsidRDefault="00CD1B12" w:rsidP="004F00D6">
            <w:pPr>
              <w:tabs>
                <w:tab w:val="left" w:pos="1800"/>
              </w:tabs>
              <w:jc w:val="both"/>
              <w:rPr>
                <w:sz w:val="22"/>
                <w:szCs w:val="22"/>
                <w:highlight w:val="yellow"/>
                <w:lang w:eastAsia="lt-LT"/>
              </w:rPr>
            </w:pPr>
          </w:p>
        </w:tc>
      </w:tr>
    </w:tbl>
    <w:p w14:paraId="37CDD88B" w14:textId="77777777" w:rsidR="00CD1B12" w:rsidRPr="00795310" w:rsidRDefault="00CD1B12" w:rsidP="00CD1B12">
      <w:pPr>
        <w:tabs>
          <w:tab w:val="left" w:pos="1800"/>
        </w:tabs>
        <w:jc w:val="both"/>
        <w:rPr>
          <w:bCs/>
          <w:i/>
          <w:sz w:val="22"/>
          <w:szCs w:val="22"/>
          <w:lang w:eastAsia="lt-LT"/>
        </w:rPr>
      </w:pPr>
    </w:p>
    <w:p w14:paraId="6EF91BD8" w14:textId="77777777" w:rsidR="00CD1B12" w:rsidRPr="00795310" w:rsidRDefault="00CD1B12" w:rsidP="00CD1B12">
      <w:pPr>
        <w:tabs>
          <w:tab w:val="left" w:pos="1800"/>
        </w:tabs>
        <w:jc w:val="both"/>
        <w:rPr>
          <w:bCs/>
          <w:i/>
          <w:sz w:val="22"/>
          <w:szCs w:val="22"/>
          <w:lang w:eastAsia="lt-LT"/>
        </w:rPr>
      </w:pPr>
      <w:r w:rsidRPr="00795310">
        <w:rPr>
          <w:bCs/>
          <w:i/>
          <w:sz w:val="22"/>
          <w:szCs w:val="22"/>
          <w:lang w:eastAsia="lt-LT"/>
        </w:rPr>
        <w:t>*Pildyti tuomet, jei sutarties vykdymui bus pasitelkti subtiekėjai</w:t>
      </w:r>
    </w:p>
    <w:p w14:paraId="65AE1505" w14:textId="77777777" w:rsidR="00CD1B12" w:rsidRPr="00795310" w:rsidRDefault="00CD1B12" w:rsidP="00CD1B12">
      <w:pPr>
        <w:ind w:right="-108"/>
        <w:jc w:val="both"/>
        <w:rPr>
          <w:sz w:val="22"/>
          <w:szCs w:val="22"/>
          <w:lang w:eastAsia="lt-LT"/>
        </w:rPr>
      </w:pPr>
    </w:p>
    <w:p w14:paraId="62693BDA" w14:textId="77777777" w:rsidR="00CD1B12" w:rsidRPr="00795310" w:rsidRDefault="00CD1B12" w:rsidP="00CD1B12">
      <w:pPr>
        <w:ind w:right="-108" w:firstLine="851"/>
        <w:jc w:val="both"/>
        <w:rPr>
          <w:sz w:val="22"/>
          <w:szCs w:val="22"/>
          <w:lang w:eastAsia="lt-LT"/>
        </w:rPr>
      </w:pPr>
    </w:p>
    <w:p w14:paraId="7A2A0EA1" w14:textId="77777777" w:rsidR="00CD1B12" w:rsidRPr="00795310" w:rsidRDefault="00CD1B12" w:rsidP="00CD1B12">
      <w:pPr>
        <w:ind w:right="-108" w:firstLine="851"/>
        <w:jc w:val="both"/>
        <w:rPr>
          <w:sz w:val="22"/>
          <w:szCs w:val="22"/>
          <w:lang w:eastAsia="lt-LT"/>
        </w:rPr>
      </w:pPr>
      <w:r w:rsidRPr="00795310">
        <w:rPr>
          <w:sz w:val="22"/>
          <w:szCs w:val="22"/>
          <w:lang w:eastAsia="lt-LT"/>
        </w:rPr>
        <w:lastRenderedPageBreak/>
        <w:t>Šiame pasiūlyme yra pateikta ir konfidenciali informacija (dokumentai su konfidencialia informacija įsegti atskirai)*</w:t>
      </w:r>
      <w:r w:rsidRPr="00795310">
        <w:rPr>
          <w:i/>
          <w:sz w:val="22"/>
          <w:szCs w:val="22"/>
          <w:lang w:eastAsia="lt-LT"/>
        </w:rPr>
        <w:t xml:space="preserve"> /perkančioji organizacija šios informacijos negali atskleisti tretiesiems asmenims/</w:t>
      </w:r>
      <w:r w:rsidRPr="00795310">
        <w:rPr>
          <w:sz w:val="22"/>
          <w:szCs w:val="22"/>
          <w:lang w:eastAsia="lt-LT"/>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00"/>
        <w:gridCol w:w="5855"/>
      </w:tblGrid>
      <w:tr w:rsidR="00CD1B12" w:rsidRPr="00795310" w14:paraId="3AB53AEE" w14:textId="77777777" w:rsidTr="004F00D6">
        <w:tc>
          <w:tcPr>
            <w:tcW w:w="710" w:type="dxa"/>
          </w:tcPr>
          <w:p w14:paraId="3A804108" w14:textId="77777777" w:rsidR="00CD1B12" w:rsidRPr="00795310" w:rsidRDefault="00CD1B12" w:rsidP="004F00D6">
            <w:pPr>
              <w:tabs>
                <w:tab w:val="left" w:pos="1800"/>
              </w:tabs>
              <w:jc w:val="both"/>
              <w:rPr>
                <w:bCs/>
                <w:sz w:val="22"/>
                <w:szCs w:val="22"/>
                <w:lang w:eastAsia="lt-LT"/>
              </w:rPr>
            </w:pPr>
            <w:r w:rsidRPr="00795310">
              <w:rPr>
                <w:sz w:val="22"/>
                <w:szCs w:val="22"/>
                <w:lang w:eastAsia="lt-LT"/>
              </w:rPr>
              <w:t>Eil.Nr.</w:t>
            </w:r>
          </w:p>
        </w:tc>
        <w:tc>
          <w:tcPr>
            <w:tcW w:w="3500" w:type="dxa"/>
          </w:tcPr>
          <w:p w14:paraId="654BA433" w14:textId="77777777" w:rsidR="00CD1B12" w:rsidRPr="00795310" w:rsidRDefault="00CD1B12" w:rsidP="004F00D6">
            <w:pPr>
              <w:tabs>
                <w:tab w:val="left" w:pos="1800"/>
              </w:tabs>
              <w:rPr>
                <w:bCs/>
                <w:sz w:val="22"/>
                <w:szCs w:val="22"/>
                <w:lang w:eastAsia="lt-LT"/>
              </w:rPr>
            </w:pPr>
            <w:r w:rsidRPr="00795310">
              <w:rPr>
                <w:sz w:val="22"/>
                <w:szCs w:val="22"/>
                <w:lang w:eastAsia="lt-LT"/>
              </w:rPr>
              <w:t>Pateikto dokumento pavadinimas</w:t>
            </w:r>
          </w:p>
        </w:tc>
        <w:tc>
          <w:tcPr>
            <w:tcW w:w="5855" w:type="dxa"/>
          </w:tcPr>
          <w:p w14:paraId="21E71FA1" w14:textId="77777777" w:rsidR="00CD1B12" w:rsidRPr="00795310" w:rsidRDefault="00CD1B12" w:rsidP="004F00D6">
            <w:pPr>
              <w:tabs>
                <w:tab w:val="left" w:pos="1800"/>
              </w:tabs>
              <w:jc w:val="both"/>
              <w:rPr>
                <w:bCs/>
                <w:sz w:val="22"/>
                <w:szCs w:val="22"/>
                <w:lang w:eastAsia="lt-LT"/>
              </w:rPr>
            </w:pPr>
            <w:r w:rsidRPr="00795310">
              <w:rPr>
                <w:sz w:val="22"/>
                <w:szCs w:val="22"/>
                <w:lang w:eastAsia="lt-LT"/>
              </w:rPr>
              <w:t xml:space="preserve">Dokumentas yra įkeltas šioje CVP IS pasiūlymo lango eilutėje („Prisegti dokumentai“ arba </w:t>
            </w:r>
            <w:r w:rsidRPr="00795310">
              <w:rPr>
                <w:bCs/>
                <w:sz w:val="22"/>
                <w:szCs w:val="22"/>
                <w:lang w:eastAsia="lt-LT"/>
              </w:rPr>
              <w:t>„Kvalifikaciniai klausimai“ prie atsakymo į klausimą)</w:t>
            </w:r>
          </w:p>
        </w:tc>
      </w:tr>
      <w:tr w:rsidR="00CD1B12" w:rsidRPr="00795310" w14:paraId="5A5D4078" w14:textId="77777777" w:rsidTr="004F00D6">
        <w:trPr>
          <w:trHeight w:val="397"/>
        </w:trPr>
        <w:tc>
          <w:tcPr>
            <w:tcW w:w="710" w:type="dxa"/>
          </w:tcPr>
          <w:p w14:paraId="55A29553" w14:textId="77777777" w:rsidR="00CD1B12" w:rsidRPr="00795310" w:rsidRDefault="00CD1B12" w:rsidP="004F00D6">
            <w:pPr>
              <w:tabs>
                <w:tab w:val="left" w:pos="1800"/>
              </w:tabs>
              <w:jc w:val="both"/>
              <w:rPr>
                <w:bCs/>
                <w:sz w:val="22"/>
                <w:szCs w:val="22"/>
                <w:lang w:eastAsia="lt-LT"/>
              </w:rPr>
            </w:pPr>
          </w:p>
        </w:tc>
        <w:tc>
          <w:tcPr>
            <w:tcW w:w="3500" w:type="dxa"/>
          </w:tcPr>
          <w:p w14:paraId="59477B53" w14:textId="77777777" w:rsidR="00CD1B12" w:rsidRPr="00795310" w:rsidRDefault="00CD1B12" w:rsidP="004F00D6">
            <w:pPr>
              <w:tabs>
                <w:tab w:val="left" w:pos="1800"/>
              </w:tabs>
              <w:jc w:val="both"/>
              <w:rPr>
                <w:bCs/>
                <w:sz w:val="22"/>
                <w:szCs w:val="22"/>
                <w:lang w:eastAsia="lt-LT"/>
              </w:rPr>
            </w:pPr>
          </w:p>
        </w:tc>
        <w:tc>
          <w:tcPr>
            <w:tcW w:w="5855" w:type="dxa"/>
          </w:tcPr>
          <w:p w14:paraId="265307C1" w14:textId="77777777" w:rsidR="00CD1B12" w:rsidRPr="00795310" w:rsidRDefault="00CD1B12" w:rsidP="004F00D6">
            <w:pPr>
              <w:tabs>
                <w:tab w:val="left" w:pos="1800"/>
              </w:tabs>
              <w:jc w:val="both"/>
              <w:rPr>
                <w:bCs/>
                <w:sz w:val="22"/>
                <w:szCs w:val="22"/>
                <w:lang w:eastAsia="lt-LT"/>
              </w:rPr>
            </w:pPr>
          </w:p>
        </w:tc>
      </w:tr>
    </w:tbl>
    <w:p w14:paraId="467F0EC4" w14:textId="77777777" w:rsidR="00CD1B12" w:rsidRPr="00795310" w:rsidRDefault="00CD1B12" w:rsidP="00CD1B12">
      <w:pPr>
        <w:widowControl w:val="0"/>
        <w:jc w:val="both"/>
        <w:rPr>
          <w:bCs/>
          <w:i/>
          <w:sz w:val="22"/>
          <w:szCs w:val="22"/>
          <w:lang w:eastAsia="lt-LT"/>
        </w:rPr>
      </w:pPr>
    </w:p>
    <w:p w14:paraId="13664082" w14:textId="77777777" w:rsidR="00CD1B12" w:rsidRPr="00795310" w:rsidRDefault="00CD1B12" w:rsidP="00CD1B12">
      <w:pPr>
        <w:widowControl w:val="0"/>
        <w:jc w:val="both"/>
        <w:rPr>
          <w:bCs/>
          <w:i/>
          <w:sz w:val="22"/>
          <w:szCs w:val="22"/>
          <w:lang w:eastAsia="lt-LT"/>
        </w:rPr>
      </w:pPr>
      <w:r w:rsidRPr="00795310">
        <w:rPr>
          <w:bCs/>
          <w:i/>
          <w:sz w:val="22"/>
          <w:szCs w:val="22"/>
          <w:lang w:eastAsia="lt-LT"/>
        </w:rPr>
        <w:t>*Pildyti tuomet, jei bus pateikta konfidenciali informacija. Tiekėjas negali nurodyti, kad konfidenciali yra pasiūlymo kaina arba kad visas pasiūlymas yra konfidencialus.</w:t>
      </w:r>
    </w:p>
    <w:p w14:paraId="54C583C2" w14:textId="77777777" w:rsidR="00CD1B12" w:rsidRPr="00795310" w:rsidRDefault="00CD1B12" w:rsidP="00CD1B12">
      <w:pPr>
        <w:widowControl w:val="0"/>
        <w:jc w:val="both"/>
        <w:rPr>
          <w:bCs/>
          <w:i/>
          <w:sz w:val="22"/>
          <w:szCs w:val="22"/>
          <w:lang w:eastAsia="lt-LT"/>
        </w:rPr>
      </w:pPr>
    </w:p>
    <w:p w14:paraId="385C7CB9" w14:textId="77777777" w:rsidR="00CD1B12" w:rsidRPr="00795310" w:rsidRDefault="00CD1B12" w:rsidP="00CD1B12">
      <w:pPr>
        <w:widowControl w:val="0"/>
        <w:tabs>
          <w:tab w:val="left" w:pos="851"/>
        </w:tabs>
        <w:ind w:right="-324" w:firstLine="567"/>
        <w:jc w:val="both"/>
        <w:rPr>
          <w:sz w:val="22"/>
          <w:szCs w:val="22"/>
          <w:lang w:eastAsia="ar-SA"/>
        </w:rPr>
      </w:pPr>
      <w:r w:rsidRPr="00795310">
        <w:rPr>
          <w:sz w:val="22"/>
          <w:szCs w:val="22"/>
          <w:lang w:eastAsia="ar-SA"/>
        </w:rPr>
        <w:t xml:space="preserve">     Tiekėjai prašomi pasiūlymo dalį (-is), kuri (-ios) informacija jo pasiūlyme yra konfidenciali, sugrupuoti ir pateikti viename dokumente, pavadinime nurodant „Konfidencialu“. </w:t>
      </w:r>
    </w:p>
    <w:p w14:paraId="4F29977A" w14:textId="77777777" w:rsidR="00CD1B12" w:rsidRPr="00795310" w:rsidRDefault="00CD1B12" w:rsidP="00CD1B12">
      <w:pPr>
        <w:widowControl w:val="0"/>
        <w:tabs>
          <w:tab w:val="left" w:pos="851"/>
        </w:tabs>
        <w:ind w:right="-324" w:firstLine="567"/>
        <w:jc w:val="both"/>
        <w:rPr>
          <w:sz w:val="22"/>
          <w:szCs w:val="22"/>
          <w:lang w:eastAsia="ar-SA"/>
        </w:rPr>
      </w:pPr>
    </w:p>
    <w:p w14:paraId="09A50E19" w14:textId="77777777" w:rsidR="00CD1B12" w:rsidRPr="00795310" w:rsidRDefault="00CD1B12" w:rsidP="00CD1B12">
      <w:pPr>
        <w:widowControl w:val="0"/>
        <w:tabs>
          <w:tab w:val="left" w:pos="851"/>
        </w:tabs>
        <w:ind w:right="-324" w:firstLine="567"/>
        <w:jc w:val="both"/>
        <w:rPr>
          <w:sz w:val="22"/>
          <w:szCs w:val="22"/>
          <w:lang w:eastAsia="ar-SA"/>
        </w:rPr>
      </w:pPr>
      <w:r w:rsidRPr="00795310">
        <w:rPr>
          <w:b/>
          <w:sz w:val="22"/>
          <w:szCs w:val="22"/>
          <w:lang w:eastAsia="ar-SA"/>
        </w:rPr>
        <w:t xml:space="preserve">      Informuojame, kad Tiekėjo pasiūlymą pripažinus laimėjusiu, konfidencialiais nenurodyti dokumentai, vadovaujantis Lietuvos Respublikos viešųjų pirkimų įstatymo 86 str. 9 d., bus paviešinti kartu su sudaryta sutartimi</w:t>
      </w:r>
      <w:r w:rsidRPr="00795310">
        <w:rPr>
          <w:sz w:val="22"/>
          <w:szCs w:val="22"/>
          <w:lang w:eastAsia="ar-SA"/>
        </w:rPr>
        <w:t>.</w:t>
      </w:r>
    </w:p>
    <w:p w14:paraId="1C1A8257" w14:textId="77777777" w:rsidR="00CD1B12" w:rsidRPr="00795310" w:rsidRDefault="00CD1B12" w:rsidP="00CD1B12">
      <w:pPr>
        <w:tabs>
          <w:tab w:val="left" w:pos="1800"/>
        </w:tabs>
        <w:ind w:right="-324"/>
        <w:jc w:val="both"/>
        <w:rPr>
          <w:b/>
          <w:bCs/>
          <w:sz w:val="22"/>
          <w:szCs w:val="22"/>
          <w:lang w:eastAsia="lt-LT"/>
        </w:rPr>
      </w:pPr>
    </w:p>
    <w:p w14:paraId="4007125B" w14:textId="77777777" w:rsidR="00CD1B12" w:rsidRDefault="00CD1B12" w:rsidP="00CD1B12">
      <w:pPr>
        <w:widowControl w:val="0"/>
        <w:ind w:firstLine="851"/>
        <w:jc w:val="both"/>
        <w:rPr>
          <w:iCs/>
          <w:sz w:val="22"/>
          <w:szCs w:val="22"/>
          <w:lang w:eastAsia="lt-LT"/>
        </w:rPr>
      </w:pPr>
      <w:r w:rsidRPr="00795310">
        <w:rPr>
          <w:sz w:val="22"/>
          <w:szCs w:val="22"/>
          <w:lang w:eastAsia="lt-LT"/>
        </w:rPr>
        <w:t xml:space="preserve">  Mes siūlome šias </w:t>
      </w:r>
      <w:r w:rsidRPr="00795310">
        <w:rPr>
          <w:iCs/>
          <w:sz w:val="22"/>
          <w:szCs w:val="22"/>
          <w:lang w:eastAsia="lt-LT"/>
        </w:rPr>
        <w:t xml:space="preserve">prekes: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417"/>
        <w:gridCol w:w="1418"/>
        <w:gridCol w:w="1134"/>
        <w:gridCol w:w="709"/>
        <w:gridCol w:w="1417"/>
        <w:gridCol w:w="1134"/>
        <w:gridCol w:w="709"/>
        <w:gridCol w:w="1105"/>
      </w:tblGrid>
      <w:tr w:rsidR="00CD1B12" w:rsidRPr="00593419" w14:paraId="01885865" w14:textId="77777777" w:rsidTr="004F00D6">
        <w:trPr>
          <w:trHeight w:val="411"/>
        </w:trPr>
        <w:tc>
          <w:tcPr>
            <w:tcW w:w="1022" w:type="dxa"/>
            <w:vAlign w:val="center"/>
          </w:tcPr>
          <w:p w14:paraId="6A580339" w14:textId="77777777" w:rsidR="00CD1B12" w:rsidRPr="00F84EE7" w:rsidRDefault="00CD1B12" w:rsidP="004F00D6">
            <w:pPr>
              <w:jc w:val="center"/>
              <w:rPr>
                <w:sz w:val="20"/>
                <w:szCs w:val="20"/>
                <w:lang w:eastAsia="lt-LT"/>
              </w:rPr>
            </w:pPr>
            <w:r w:rsidRPr="00F84EE7">
              <w:rPr>
                <w:sz w:val="20"/>
                <w:szCs w:val="20"/>
                <w:lang w:eastAsia="lt-LT"/>
              </w:rPr>
              <w:t xml:space="preserve">Pirkimo dalies </w:t>
            </w:r>
          </w:p>
          <w:p w14:paraId="4D809D90" w14:textId="77777777" w:rsidR="00CD1B12" w:rsidRPr="00F84EE7" w:rsidRDefault="00CD1B12" w:rsidP="004F00D6">
            <w:pPr>
              <w:jc w:val="center"/>
              <w:rPr>
                <w:sz w:val="20"/>
                <w:szCs w:val="20"/>
                <w:lang w:eastAsia="lt-LT"/>
              </w:rPr>
            </w:pPr>
            <w:r w:rsidRPr="00F84EE7">
              <w:rPr>
                <w:sz w:val="20"/>
                <w:szCs w:val="20"/>
                <w:lang w:eastAsia="lt-LT"/>
              </w:rPr>
              <w:t>Nr.</w:t>
            </w:r>
          </w:p>
        </w:tc>
        <w:tc>
          <w:tcPr>
            <w:tcW w:w="1417" w:type="dxa"/>
            <w:vAlign w:val="center"/>
          </w:tcPr>
          <w:p w14:paraId="5A2980D1" w14:textId="77777777" w:rsidR="00CD1B12" w:rsidRPr="00F84EE7" w:rsidRDefault="00CD1B12" w:rsidP="004F00D6">
            <w:pPr>
              <w:jc w:val="center"/>
              <w:rPr>
                <w:sz w:val="20"/>
                <w:szCs w:val="20"/>
                <w:lang w:eastAsia="lt-LT"/>
              </w:rPr>
            </w:pPr>
            <w:r w:rsidRPr="00F84EE7">
              <w:rPr>
                <w:sz w:val="20"/>
                <w:szCs w:val="20"/>
                <w:lang w:eastAsia="lt-LT"/>
              </w:rPr>
              <w:t>Prekės pavadinimas, forma, stiprumas</w:t>
            </w:r>
          </w:p>
        </w:tc>
        <w:tc>
          <w:tcPr>
            <w:tcW w:w="1418" w:type="dxa"/>
            <w:vAlign w:val="center"/>
          </w:tcPr>
          <w:p w14:paraId="053FB429" w14:textId="77777777" w:rsidR="00CD1B12" w:rsidRPr="00F84EE7" w:rsidRDefault="00CD1B12" w:rsidP="004F00D6">
            <w:pPr>
              <w:jc w:val="center"/>
              <w:rPr>
                <w:sz w:val="20"/>
                <w:szCs w:val="20"/>
                <w:lang w:eastAsia="lt-LT"/>
              </w:rPr>
            </w:pPr>
            <w:r w:rsidRPr="00F84EE7">
              <w:rPr>
                <w:sz w:val="20"/>
                <w:szCs w:val="20"/>
                <w:lang w:eastAsia="lt-LT"/>
              </w:rPr>
              <w:t>Atitikimas reikalavimams. Prekės firminis pavadinimas, gamintojas</w:t>
            </w:r>
          </w:p>
        </w:tc>
        <w:tc>
          <w:tcPr>
            <w:tcW w:w="1134" w:type="dxa"/>
            <w:vAlign w:val="center"/>
          </w:tcPr>
          <w:p w14:paraId="77EF4163" w14:textId="77777777" w:rsidR="00CD1B12" w:rsidRPr="00F84EE7" w:rsidRDefault="00CD1B12" w:rsidP="004F00D6">
            <w:pPr>
              <w:ind w:left="-108"/>
              <w:jc w:val="center"/>
              <w:rPr>
                <w:sz w:val="20"/>
                <w:szCs w:val="20"/>
                <w:lang w:eastAsia="lt-LT"/>
              </w:rPr>
            </w:pPr>
            <w:r w:rsidRPr="00F84EE7">
              <w:rPr>
                <w:sz w:val="20"/>
                <w:szCs w:val="20"/>
                <w:lang w:eastAsia="lt-LT"/>
              </w:rPr>
              <w:t>Preparato reg.</w:t>
            </w:r>
          </w:p>
          <w:p w14:paraId="30AC7185" w14:textId="77777777" w:rsidR="00CD1B12" w:rsidRPr="00F84EE7" w:rsidRDefault="00CD1B12" w:rsidP="004F00D6">
            <w:pPr>
              <w:ind w:left="-108"/>
              <w:jc w:val="center"/>
              <w:rPr>
                <w:sz w:val="20"/>
                <w:szCs w:val="20"/>
                <w:lang w:eastAsia="lt-LT"/>
              </w:rPr>
            </w:pPr>
            <w:r w:rsidRPr="00F84EE7">
              <w:rPr>
                <w:sz w:val="20"/>
                <w:szCs w:val="20"/>
                <w:lang w:eastAsia="lt-LT"/>
              </w:rPr>
              <w:t>Nr. LR,</w:t>
            </w:r>
          </w:p>
          <w:p w14:paraId="628BCD36" w14:textId="77777777" w:rsidR="00CD1B12" w:rsidRPr="00F84EE7" w:rsidRDefault="00CD1B12" w:rsidP="004F00D6">
            <w:pPr>
              <w:ind w:left="-108"/>
              <w:jc w:val="center"/>
              <w:rPr>
                <w:sz w:val="20"/>
                <w:szCs w:val="20"/>
                <w:lang w:eastAsia="lt-LT"/>
              </w:rPr>
            </w:pPr>
            <w:r w:rsidRPr="00F84EE7">
              <w:rPr>
                <w:sz w:val="20"/>
                <w:szCs w:val="20"/>
                <w:lang w:eastAsia="lt-LT"/>
              </w:rPr>
              <w:t>EU VPR ar LI, LP sąraše*</w:t>
            </w:r>
          </w:p>
        </w:tc>
        <w:tc>
          <w:tcPr>
            <w:tcW w:w="709" w:type="dxa"/>
            <w:vAlign w:val="center"/>
          </w:tcPr>
          <w:p w14:paraId="284C7EEA" w14:textId="77777777" w:rsidR="00CD1B12" w:rsidRPr="00F84EE7" w:rsidRDefault="00CD1B12" w:rsidP="004F00D6">
            <w:pPr>
              <w:ind w:right="-108"/>
              <w:jc w:val="center"/>
              <w:rPr>
                <w:sz w:val="20"/>
                <w:szCs w:val="20"/>
                <w:lang w:eastAsia="lt-LT"/>
              </w:rPr>
            </w:pPr>
            <w:r w:rsidRPr="00F84EE7">
              <w:rPr>
                <w:sz w:val="20"/>
                <w:szCs w:val="20"/>
                <w:lang w:eastAsia="lt-LT"/>
              </w:rPr>
              <w:t>Mato vnt.</w:t>
            </w:r>
          </w:p>
        </w:tc>
        <w:tc>
          <w:tcPr>
            <w:tcW w:w="1417" w:type="dxa"/>
          </w:tcPr>
          <w:p w14:paraId="19AD98DF" w14:textId="77777777" w:rsidR="00CD1B12" w:rsidRPr="00F84EE7" w:rsidRDefault="00CD1B12" w:rsidP="004F00D6">
            <w:pPr>
              <w:jc w:val="center"/>
              <w:rPr>
                <w:sz w:val="20"/>
                <w:szCs w:val="20"/>
                <w:lang w:eastAsia="lt-LT"/>
              </w:rPr>
            </w:pPr>
          </w:p>
          <w:p w14:paraId="33CE6FE4" w14:textId="77777777" w:rsidR="00CD1B12" w:rsidRPr="00F84EE7" w:rsidRDefault="00CD1B12" w:rsidP="004F00D6">
            <w:pPr>
              <w:jc w:val="center"/>
              <w:rPr>
                <w:sz w:val="20"/>
                <w:szCs w:val="20"/>
                <w:lang w:eastAsia="lt-LT"/>
              </w:rPr>
            </w:pPr>
          </w:p>
          <w:p w14:paraId="11A73F3E" w14:textId="77777777" w:rsidR="00CD1B12" w:rsidRPr="00F84EE7" w:rsidRDefault="00CD1B12" w:rsidP="004F00D6">
            <w:pPr>
              <w:jc w:val="center"/>
              <w:rPr>
                <w:sz w:val="20"/>
                <w:szCs w:val="20"/>
                <w:lang w:eastAsia="lt-LT"/>
              </w:rPr>
            </w:pPr>
            <w:r w:rsidRPr="00F84EE7">
              <w:rPr>
                <w:sz w:val="20"/>
                <w:szCs w:val="20"/>
                <w:lang w:eastAsia="lt-LT"/>
              </w:rPr>
              <w:t>Maksimalus kiekis</w:t>
            </w:r>
          </w:p>
        </w:tc>
        <w:tc>
          <w:tcPr>
            <w:tcW w:w="1134" w:type="dxa"/>
            <w:vAlign w:val="center"/>
          </w:tcPr>
          <w:p w14:paraId="5831F6F4" w14:textId="77777777" w:rsidR="00CD1B12" w:rsidRPr="00F84EE7" w:rsidRDefault="00CD1B12" w:rsidP="004F00D6">
            <w:pPr>
              <w:jc w:val="center"/>
              <w:rPr>
                <w:sz w:val="20"/>
                <w:szCs w:val="20"/>
                <w:lang w:eastAsia="lt-LT"/>
              </w:rPr>
            </w:pPr>
            <w:r w:rsidRPr="00F84EE7">
              <w:rPr>
                <w:sz w:val="20"/>
                <w:szCs w:val="20"/>
                <w:lang w:eastAsia="lt-LT"/>
              </w:rPr>
              <w:t xml:space="preserve">Vnt. įkainis </w:t>
            </w:r>
          </w:p>
          <w:p w14:paraId="0FDBC8C8" w14:textId="77777777" w:rsidR="00CD1B12" w:rsidRPr="00F84EE7" w:rsidRDefault="00CD1B12" w:rsidP="004F00D6">
            <w:pPr>
              <w:jc w:val="center"/>
              <w:rPr>
                <w:sz w:val="20"/>
                <w:szCs w:val="20"/>
                <w:lang w:eastAsia="lt-LT"/>
              </w:rPr>
            </w:pPr>
            <w:r w:rsidRPr="00F84EE7">
              <w:rPr>
                <w:sz w:val="20"/>
                <w:szCs w:val="20"/>
                <w:lang w:eastAsia="lt-LT"/>
              </w:rPr>
              <w:t>be PVM, Eur**</w:t>
            </w:r>
          </w:p>
        </w:tc>
        <w:tc>
          <w:tcPr>
            <w:tcW w:w="709" w:type="dxa"/>
            <w:vAlign w:val="center"/>
          </w:tcPr>
          <w:p w14:paraId="7DB267D6" w14:textId="77777777" w:rsidR="00CD1B12" w:rsidRPr="00F84EE7" w:rsidRDefault="00CD1B12" w:rsidP="004F00D6">
            <w:pPr>
              <w:ind w:left="-108" w:right="-108"/>
              <w:jc w:val="center"/>
              <w:rPr>
                <w:sz w:val="20"/>
                <w:szCs w:val="20"/>
                <w:lang w:eastAsia="lt-LT"/>
              </w:rPr>
            </w:pPr>
            <w:r w:rsidRPr="00F84EE7">
              <w:rPr>
                <w:sz w:val="20"/>
                <w:szCs w:val="20"/>
                <w:lang w:eastAsia="lt-LT"/>
              </w:rPr>
              <w:t xml:space="preserve">PVM </w:t>
            </w:r>
          </w:p>
          <w:p w14:paraId="40466C03" w14:textId="77777777" w:rsidR="00CD1B12" w:rsidRPr="00F84EE7" w:rsidRDefault="00CD1B12" w:rsidP="004F00D6">
            <w:pPr>
              <w:ind w:left="-108" w:right="-108"/>
              <w:jc w:val="center"/>
              <w:rPr>
                <w:sz w:val="20"/>
                <w:szCs w:val="20"/>
                <w:lang w:eastAsia="lt-LT"/>
              </w:rPr>
            </w:pPr>
            <w:r w:rsidRPr="00F84EE7">
              <w:rPr>
                <w:sz w:val="20"/>
                <w:szCs w:val="20"/>
                <w:lang w:eastAsia="lt-LT"/>
              </w:rPr>
              <w:t>tarifas</w:t>
            </w:r>
          </w:p>
          <w:p w14:paraId="68AA7EE3" w14:textId="77777777" w:rsidR="00CD1B12" w:rsidRPr="00F84EE7" w:rsidRDefault="00CD1B12" w:rsidP="004F00D6">
            <w:pPr>
              <w:ind w:left="-108" w:right="-108"/>
              <w:jc w:val="center"/>
              <w:rPr>
                <w:sz w:val="20"/>
                <w:szCs w:val="20"/>
                <w:lang w:eastAsia="lt-LT"/>
              </w:rPr>
            </w:pPr>
            <w:r w:rsidRPr="00F84EE7">
              <w:rPr>
                <w:sz w:val="20"/>
                <w:szCs w:val="20"/>
                <w:lang w:eastAsia="lt-LT"/>
              </w:rPr>
              <w:t>%</w:t>
            </w:r>
          </w:p>
        </w:tc>
        <w:tc>
          <w:tcPr>
            <w:tcW w:w="1105" w:type="dxa"/>
            <w:vAlign w:val="center"/>
          </w:tcPr>
          <w:p w14:paraId="6FD2B576" w14:textId="77777777" w:rsidR="00CD1B12" w:rsidRPr="00F84EE7" w:rsidRDefault="00CD1B12" w:rsidP="004F00D6">
            <w:pPr>
              <w:ind w:left="-108" w:right="-52"/>
              <w:jc w:val="center"/>
              <w:rPr>
                <w:sz w:val="20"/>
                <w:szCs w:val="20"/>
                <w:lang w:eastAsia="lt-LT"/>
              </w:rPr>
            </w:pPr>
            <w:r w:rsidRPr="00F84EE7">
              <w:rPr>
                <w:sz w:val="20"/>
                <w:szCs w:val="20"/>
                <w:lang w:eastAsia="lt-LT"/>
              </w:rPr>
              <w:t>Pasiūlymo kaina be PVM, Eur**</w:t>
            </w:r>
          </w:p>
        </w:tc>
      </w:tr>
      <w:tr w:rsidR="00CD1B12" w:rsidRPr="00593419" w14:paraId="05829FFE" w14:textId="77777777" w:rsidTr="004F00D6">
        <w:trPr>
          <w:trHeight w:val="759"/>
        </w:trPr>
        <w:tc>
          <w:tcPr>
            <w:tcW w:w="1022" w:type="dxa"/>
            <w:vAlign w:val="center"/>
          </w:tcPr>
          <w:p w14:paraId="66B3DD27" w14:textId="77777777" w:rsidR="00CD1B12" w:rsidRPr="00F84EE7" w:rsidRDefault="00CD1B12" w:rsidP="004F00D6">
            <w:pPr>
              <w:jc w:val="center"/>
              <w:rPr>
                <w:position w:val="6"/>
                <w:sz w:val="20"/>
                <w:szCs w:val="20"/>
                <w:lang w:eastAsia="lt-LT"/>
              </w:rPr>
            </w:pPr>
            <w:r w:rsidRPr="00F84EE7">
              <w:rPr>
                <w:position w:val="6"/>
                <w:sz w:val="20"/>
                <w:szCs w:val="20"/>
                <w:lang w:eastAsia="lt-LT"/>
              </w:rPr>
              <w:t>1.</w:t>
            </w:r>
          </w:p>
        </w:tc>
        <w:tc>
          <w:tcPr>
            <w:tcW w:w="1417" w:type="dxa"/>
            <w:vAlign w:val="center"/>
          </w:tcPr>
          <w:p w14:paraId="1D37FF6E" w14:textId="77777777" w:rsidR="00CD1B12" w:rsidRPr="00F84EE7" w:rsidRDefault="00CD1B12" w:rsidP="004F00D6">
            <w:pPr>
              <w:rPr>
                <w:sz w:val="20"/>
                <w:szCs w:val="20"/>
                <w:lang w:eastAsia="lt-LT"/>
              </w:rPr>
            </w:pPr>
            <w:r w:rsidRPr="00F84EE7">
              <w:rPr>
                <w:sz w:val="20"/>
                <w:szCs w:val="20"/>
                <w:lang w:eastAsia="lt-LT"/>
              </w:rPr>
              <w:t>Trabektedinas milteliai infuzinio tirpalo koncentratui 1mg</w:t>
            </w:r>
          </w:p>
        </w:tc>
        <w:tc>
          <w:tcPr>
            <w:tcW w:w="1418" w:type="dxa"/>
            <w:vAlign w:val="center"/>
          </w:tcPr>
          <w:p w14:paraId="084EF13C" w14:textId="4F4C8EAC" w:rsidR="00CD1B12" w:rsidRPr="00F84EE7" w:rsidRDefault="00F84EE7" w:rsidP="004F00D6">
            <w:pPr>
              <w:rPr>
                <w:sz w:val="20"/>
                <w:szCs w:val="20"/>
                <w:lang w:eastAsia="lt-LT"/>
              </w:rPr>
            </w:pPr>
            <w:r w:rsidRPr="00F84EE7">
              <w:rPr>
                <w:sz w:val="20"/>
                <w:szCs w:val="20"/>
                <w:lang w:eastAsia="lt-LT"/>
              </w:rPr>
              <w:t>YONDELIS 1 mg milteliai infuzinio tirpalo koncentratui N1 (Farma Mar, S.A.)</w:t>
            </w:r>
          </w:p>
        </w:tc>
        <w:tc>
          <w:tcPr>
            <w:tcW w:w="1134" w:type="dxa"/>
            <w:vAlign w:val="center"/>
          </w:tcPr>
          <w:p w14:paraId="57894F35" w14:textId="62192AB7" w:rsidR="00CD1B12" w:rsidRPr="00F84EE7" w:rsidRDefault="00F84EE7" w:rsidP="004F00D6">
            <w:pPr>
              <w:tabs>
                <w:tab w:val="left" w:pos="0"/>
              </w:tabs>
              <w:rPr>
                <w:position w:val="6"/>
                <w:sz w:val="20"/>
                <w:szCs w:val="20"/>
                <w:lang w:eastAsia="lt-LT"/>
              </w:rPr>
            </w:pPr>
            <w:r w:rsidRPr="00F84EE7">
              <w:rPr>
                <w:position w:val="6"/>
                <w:sz w:val="20"/>
                <w:szCs w:val="20"/>
                <w:lang w:eastAsia="lt-LT"/>
              </w:rPr>
              <w:t>EU/1/07/417/002</w:t>
            </w:r>
          </w:p>
        </w:tc>
        <w:tc>
          <w:tcPr>
            <w:tcW w:w="709" w:type="dxa"/>
            <w:vAlign w:val="center"/>
          </w:tcPr>
          <w:p w14:paraId="49B077E0" w14:textId="77777777" w:rsidR="00CD1B12" w:rsidRPr="00F84EE7" w:rsidRDefault="00CD1B12" w:rsidP="004F00D6">
            <w:pPr>
              <w:ind w:left="-108" w:right="-108"/>
              <w:jc w:val="center"/>
              <w:rPr>
                <w:sz w:val="20"/>
                <w:szCs w:val="20"/>
                <w:lang w:eastAsia="lt-LT"/>
              </w:rPr>
            </w:pPr>
            <w:r w:rsidRPr="00F84EE7">
              <w:rPr>
                <w:sz w:val="20"/>
                <w:szCs w:val="20"/>
                <w:lang w:eastAsia="lt-LT"/>
              </w:rPr>
              <w:t>Flakon.</w:t>
            </w:r>
          </w:p>
        </w:tc>
        <w:tc>
          <w:tcPr>
            <w:tcW w:w="1417" w:type="dxa"/>
            <w:vAlign w:val="center"/>
          </w:tcPr>
          <w:p w14:paraId="11F39B21" w14:textId="77777777" w:rsidR="00CD1B12" w:rsidRPr="00F84EE7" w:rsidRDefault="00CD1B12" w:rsidP="004F00D6">
            <w:pPr>
              <w:tabs>
                <w:tab w:val="left" w:pos="0"/>
              </w:tabs>
              <w:jc w:val="center"/>
              <w:rPr>
                <w:position w:val="6"/>
                <w:sz w:val="20"/>
                <w:szCs w:val="20"/>
                <w:lang w:eastAsia="lt-LT"/>
              </w:rPr>
            </w:pPr>
            <w:r w:rsidRPr="00F84EE7">
              <w:rPr>
                <w:position w:val="6"/>
                <w:sz w:val="20"/>
                <w:szCs w:val="20"/>
                <w:lang w:eastAsia="lt-LT"/>
              </w:rPr>
              <w:t>14</w:t>
            </w:r>
          </w:p>
        </w:tc>
        <w:tc>
          <w:tcPr>
            <w:tcW w:w="1134" w:type="dxa"/>
            <w:vAlign w:val="center"/>
          </w:tcPr>
          <w:p w14:paraId="4992F0CB" w14:textId="28755CC2" w:rsidR="00CD1B12" w:rsidRPr="00F84EE7" w:rsidRDefault="00F84EE7" w:rsidP="004F00D6">
            <w:pPr>
              <w:tabs>
                <w:tab w:val="left" w:pos="0"/>
              </w:tabs>
              <w:rPr>
                <w:position w:val="6"/>
                <w:sz w:val="20"/>
                <w:szCs w:val="20"/>
                <w:lang w:val="lt-LT" w:eastAsia="lt-LT"/>
              </w:rPr>
            </w:pPr>
            <w:r w:rsidRPr="00F84EE7">
              <w:rPr>
                <w:position w:val="6"/>
                <w:sz w:val="20"/>
                <w:szCs w:val="20"/>
                <w:lang w:eastAsia="lt-LT"/>
              </w:rPr>
              <w:t>1146</w:t>
            </w:r>
            <w:r w:rsidRPr="00F84EE7">
              <w:rPr>
                <w:position w:val="6"/>
                <w:sz w:val="20"/>
                <w:szCs w:val="20"/>
                <w:lang w:val="lt-LT" w:eastAsia="lt-LT"/>
              </w:rPr>
              <w:t>,50</w:t>
            </w:r>
          </w:p>
        </w:tc>
        <w:tc>
          <w:tcPr>
            <w:tcW w:w="709" w:type="dxa"/>
            <w:vAlign w:val="center"/>
          </w:tcPr>
          <w:p w14:paraId="252C713E" w14:textId="397457B8" w:rsidR="00CD1B12" w:rsidRPr="00F84EE7" w:rsidRDefault="00F84EE7" w:rsidP="004F00D6">
            <w:pPr>
              <w:tabs>
                <w:tab w:val="left" w:pos="0"/>
              </w:tabs>
              <w:jc w:val="center"/>
              <w:rPr>
                <w:position w:val="6"/>
                <w:sz w:val="20"/>
                <w:szCs w:val="20"/>
                <w:lang w:eastAsia="lt-LT"/>
              </w:rPr>
            </w:pPr>
            <w:r w:rsidRPr="00F84EE7">
              <w:rPr>
                <w:position w:val="6"/>
                <w:sz w:val="20"/>
                <w:szCs w:val="20"/>
                <w:lang w:eastAsia="lt-LT"/>
              </w:rPr>
              <w:t>5</w:t>
            </w:r>
          </w:p>
        </w:tc>
        <w:tc>
          <w:tcPr>
            <w:tcW w:w="1105" w:type="dxa"/>
          </w:tcPr>
          <w:p w14:paraId="350114AA" w14:textId="57894CC3" w:rsidR="00CD1B12" w:rsidRPr="00F84EE7" w:rsidRDefault="00F84EE7" w:rsidP="004F00D6">
            <w:pPr>
              <w:tabs>
                <w:tab w:val="left" w:pos="0"/>
              </w:tabs>
              <w:rPr>
                <w:position w:val="6"/>
                <w:sz w:val="20"/>
                <w:szCs w:val="20"/>
                <w:lang w:eastAsia="lt-LT"/>
              </w:rPr>
            </w:pPr>
            <w:r w:rsidRPr="00F84EE7">
              <w:rPr>
                <w:position w:val="6"/>
                <w:sz w:val="20"/>
                <w:szCs w:val="20"/>
                <w:lang w:eastAsia="lt-LT"/>
              </w:rPr>
              <w:t>16051,00</w:t>
            </w:r>
          </w:p>
        </w:tc>
      </w:tr>
      <w:tr w:rsidR="00CD1B12" w:rsidRPr="00593419" w14:paraId="08A7D060" w14:textId="77777777" w:rsidTr="004F00D6">
        <w:trPr>
          <w:trHeight w:val="198"/>
        </w:trPr>
        <w:tc>
          <w:tcPr>
            <w:tcW w:w="8960" w:type="dxa"/>
            <w:gridSpan w:val="8"/>
            <w:vAlign w:val="center"/>
          </w:tcPr>
          <w:p w14:paraId="7F408BC4" w14:textId="3D7487E6" w:rsidR="00CD1B12" w:rsidRPr="00F84EE7" w:rsidRDefault="00F84EE7" w:rsidP="004F00D6">
            <w:pPr>
              <w:tabs>
                <w:tab w:val="left" w:pos="0"/>
              </w:tabs>
              <w:jc w:val="right"/>
              <w:rPr>
                <w:position w:val="6"/>
                <w:sz w:val="20"/>
                <w:szCs w:val="20"/>
                <w:lang w:eastAsia="lt-LT"/>
              </w:rPr>
            </w:pPr>
            <w:r>
              <w:rPr>
                <w:position w:val="6"/>
                <w:sz w:val="20"/>
                <w:szCs w:val="20"/>
                <w:lang w:eastAsia="lt-LT"/>
              </w:rPr>
              <w:t xml:space="preserve">5 </w:t>
            </w:r>
            <w:r w:rsidR="00CD1B12" w:rsidRPr="00F84EE7">
              <w:rPr>
                <w:position w:val="6"/>
                <w:sz w:val="20"/>
                <w:szCs w:val="20"/>
                <w:lang w:eastAsia="lt-LT"/>
              </w:rPr>
              <w:t>% PVM suma Eur:</w:t>
            </w:r>
          </w:p>
        </w:tc>
        <w:tc>
          <w:tcPr>
            <w:tcW w:w="1105" w:type="dxa"/>
          </w:tcPr>
          <w:p w14:paraId="6A3EDCC1" w14:textId="0207112D" w:rsidR="00CD1B12" w:rsidRPr="00F84EE7" w:rsidRDefault="00F84EE7" w:rsidP="004F00D6">
            <w:pPr>
              <w:tabs>
                <w:tab w:val="left" w:pos="0"/>
              </w:tabs>
              <w:rPr>
                <w:position w:val="6"/>
                <w:sz w:val="20"/>
                <w:szCs w:val="20"/>
                <w:lang w:eastAsia="lt-LT"/>
              </w:rPr>
            </w:pPr>
            <w:r>
              <w:rPr>
                <w:position w:val="6"/>
                <w:sz w:val="20"/>
                <w:szCs w:val="20"/>
                <w:lang w:eastAsia="lt-LT"/>
              </w:rPr>
              <w:t>802,55</w:t>
            </w:r>
          </w:p>
        </w:tc>
      </w:tr>
      <w:tr w:rsidR="00CD1B12" w:rsidRPr="00593419" w14:paraId="5B9D87B0" w14:textId="77777777" w:rsidTr="004F00D6">
        <w:trPr>
          <w:trHeight w:val="123"/>
        </w:trPr>
        <w:tc>
          <w:tcPr>
            <w:tcW w:w="8960" w:type="dxa"/>
            <w:gridSpan w:val="8"/>
            <w:vAlign w:val="center"/>
          </w:tcPr>
          <w:p w14:paraId="28F1BACF" w14:textId="77777777" w:rsidR="00CD1B12" w:rsidRPr="00F84EE7" w:rsidRDefault="00CD1B12" w:rsidP="004F00D6">
            <w:pPr>
              <w:tabs>
                <w:tab w:val="left" w:pos="0"/>
              </w:tabs>
              <w:jc w:val="right"/>
              <w:rPr>
                <w:position w:val="6"/>
                <w:sz w:val="20"/>
                <w:szCs w:val="20"/>
                <w:lang w:eastAsia="lt-LT"/>
              </w:rPr>
            </w:pPr>
            <w:r w:rsidRPr="00F84EE7">
              <w:rPr>
                <w:position w:val="6"/>
                <w:sz w:val="20"/>
                <w:szCs w:val="20"/>
                <w:lang w:eastAsia="lt-LT"/>
              </w:rPr>
              <w:t>Pasiūlymo kaina su PVM Eur:</w:t>
            </w:r>
          </w:p>
        </w:tc>
        <w:tc>
          <w:tcPr>
            <w:tcW w:w="1105" w:type="dxa"/>
          </w:tcPr>
          <w:p w14:paraId="5C98590F" w14:textId="2FD30F39" w:rsidR="00CD1B12" w:rsidRPr="00F84EE7" w:rsidRDefault="00F84EE7" w:rsidP="004F00D6">
            <w:pPr>
              <w:tabs>
                <w:tab w:val="left" w:pos="0"/>
              </w:tabs>
              <w:rPr>
                <w:position w:val="6"/>
                <w:sz w:val="20"/>
                <w:szCs w:val="20"/>
                <w:lang w:eastAsia="lt-LT"/>
              </w:rPr>
            </w:pPr>
            <w:r>
              <w:rPr>
                <w:position w:val="6"/>
                <w:sz w:val="20"/>
                <w:szCs w:val="20"/>
                <w:lang w:eastAsia="lt-LT"/>
              </w:rPr>
              <w:t>16853,55</w:t>
            </w:r>
          </w:p>
        </w:tc>
      </w:tr>
    </w:tbl>
    <w:p w14:paraId="456B52B7" w14:textId="77777777" w:rsidR="00CD1B12" w:rsidRPr="009C06C2" w:rsidRDefault="00CD1B12" w:rsidP="00CD1B12">
      <w:pPr>
        <w:widowControl w:val="0"/>
        <w:tabs>
          <w:tab w:val="left" w:pos="567"/>
          <w:tab w:val="left" w:pos="851"/>
        </w:tabs>
        <w:jc w:val="both"/>
        <w:rPr>
          <w:i/>
          <w:lang w:eastAsia="lt-LT"/>
        </w:rPr>
      </w:pPr>
      <w:r w:rsidRPr="009C06C2">
        <w:rPr>
          <w:i/>
          <w:lang w:eastAsia="lt-LT"/>
        </w:rPr>
        <w:t>*</w:t>
      </w:r>
      <w:r w:rsidRPr="009C06C2">
        <w:t xml:space="preserve"> </w:t>
      </w:r>
      <w:bookmarkStart w:id="0" w:name="_Hlk217307066"/>
      <w:r w:rsidRPr="00843C5A">
        <w:rPr>
          <w:i/>
          <w:lang w:eastAsia="lt-LT"/>
        </w:rPr>
        <w:t>Siūlomi vaistiniai preparatai turi būti registruoti Lietuvos Respublikos vaistinių preparatų registre, Bendrijos vaistinių preparatų registre,  įrašyti į Lygiagrečiai importuojamų vaistinių preparatų sąrašą ar Lygiagrečiai platinamų Lietuvos Respublikoje vaistinių preparatų sąrašą. Tais atvejais, kai  techninėje specifikacijoje nurodyti vaistiniai preparatai nėra įtraukti į Lietuvos Respublikos vaistinių preparatų registrą, Bendrijos vaistinių preparatų registrą,  Lygiagrečiai importuojamų vaistinių preparatų sąrašą ar Lygiagrečiai platinamų Lietuvos Respublikoje vaistinių preparatų sąrašą, gali būti siūlomi vardiniai vaistiniai preparatai, vadovaujantis Lietuvos Respublikos sveikatos apsaugos ministro 2005 m. gegužės 9 d. įsakymu Nr. V-374 (Lietuvos Respublikos sveikatos apsaugos ministro 2025 m. rugsėjo 15 d. įsakymo Nr. V-811 redakcija), pateikiant vaisto registraciją patvirtinantį dokumentą arba nuorodą į interneto svetainę bei pakuotės lapelius</w:t>
      </w:r>
      <w:r>
        <w:rPr>
          <w:i/>
          <w:lang w:eastAsia="lt-LT"/>
        </w:rPr>
        <w:t>.</w:t>
      </w:r>
    </w:p>
    <w:bookmarkEnd w:id="0"/>
    <w:p w14:paraId="4150FFE9" w14:textId="77777777" w:rsidR="00CD1B12" w:rsidRPr="009C06C2" w:rsidRDefault="00CD1B12" w:rsidP="00CD1B12">
      <w:pPr>
        <w:widowControl w:val="0"/>
        <w:tabs>
          <w:tab w:val="left" w:pos="567"/>
          <w:tab w:val="left" w:pos="851"/>
        </w:tabs>
        <w:jc w:val="both"/>
        <w:rPr>
          <w:i/>
          <w:lang w:eastAsia="lt-LT"/>
        </w:rPr>
      </w:pPr>
      <w:r w:rsidRPr="009C06C2">
        <w:rPr>
          <w:i/>
          <w:lang w:eastAsia="lt-LT"/>
        </w:rPr>
        <w:t>**Prekių, kurių įkainis iki 3,00 Eur, vieneto įkainis</w:t>
      </w:r>
      <w:r w:rsidRPr="009C06C2">
        <w:rPr>
          <w:i/>
          <w:spacing w:val="-4"/>
          <w:lang w:eastAsia="lt-LT"/>
        </w:rPr>
        <w:t xml:space="preserve"> pasiūlyme turi būti pateikiamas suapvalintas </w:t>
      </w:r>
      <w:r w:rsidRPr="009C06C2">
        <w:rPr>
          <w:i/>
          <w:spacing w:val="-4"/>
          <w:lang w:eastAsia="lt-LT"/>
        </w:rPr>
        <w:lastRenderedPageBreak/>
        <w:t xml:space="preserve">pagal aritmetikos taisykles iki dešimt tūkstantųjų (keturi skaičiai po kablelio) skaičiaus dalių. </w:t>
      </w:r>
      <w:r w:rsidRPr="009C06C2">
        <w:rPr>
          <w:i/>
          <w:lang w:eastAsia="lt-LT"/>
        </w:rPr>
        <w:t>Prekių, kurių įkainis virš 3,00 Eur, vieneto įkainis</w:t>
      </w:r>
      <w:r w:rsidRPr="009C06C2">
        <w:rPr>
          <w:i/>
          <w:spacing w:val="-4"/>
          <w:lang w:eastAsia="lt-LT"/>
        </w:rPr>
        <w:t xml:space="preserve"> pasiūlyme turi būti pateikiamas suapvalintas pagal aritmetikos taisykles iki šimtųjų (du skaičiai po kablelio) skaičiaus dalių. </w:t>
      </w:r>
      <w:r w:rsidRPr="009C06C2">
        <w:rPr>
          <w:i/>
          <w:lang w:eastAsia="lt-LT"/>
        </w:rPr>
        <w:t>Bendra suma turi būti išreikšta cento tikslumu (du skaičiai po kablelio).</w:t>
      </w:r>
    </w:p>
    <w:p w14:paraId="5B7667C8" w14:textId="77777777" w:rsidR="00CD1B12" w:rsidRDefault="00CD1B12" w:rsidP="00CD1B12">
      <w:pPr>
        <w:widowControl w:val="0"/>
        <w:ind w:right="-324"/>
        <w:jc w:val="both"/>
        <w:rPr>
          <w:iCs/>
          <w:sz w:val="22"/>
          <w:szCs w:val="22"/>
          <w:lang w:eastAsia="lt-LT"/>
        </w:rPr>
      </w:pPr>
    </w:p>
    <w:p w14:paraId="68785133" w14:textId="3B35735B" w:rsidR="00CD1B12" w:rsidRPr="00795310" w:rsidRDefault="00CD1B12" w:rsidP="00CD1B12">
      <w:pPr>
        <w:widowControl w:val="0"/>
        <w:ind w:right="-324" w:firstLine="851"/>
        <w:jc w:val="both"/>
        <w:rPr>
          <w:iCs/>
          <w:sz w:val="22"/>
          <w:szCs w:val="22"/>
          <w:lang w:eastAsia="lt-LT"/>
        </w:rPr>
      </w:pPr>
      <w:r w:rsidRPr="00795310">
        <w:rPr>
          <w:iCs/>
          <w:sz w:val="22"/>
          <w:szCs w:val="22"/>
          <w:lang w:eastAsia="lt-LT"/>
        </w:rPr>
        <w:t xml:space="preserve">Bendra pasiūlymo kaina su PVM, Eur </w:t>
      </w:r>
      <w:r w:rsidR="00F84EE7">
        <w:rPr>
          <w:iCs/>
          <w:sz w:val="22"/>
          <w:szCs w:val="22"/>
          <w:lang w:eastAsia="lt-LT"/>
        </w:rPr>
        <w:t>16853,55 eurai (šešiolika tūkstančių aštuoni šimtai penkiasdešimt trys eurai, 55 ct.</w:t>
      </w:r>
    </w:p>
    <w:p w14:paraId="6AD000CB" w14:textId="77777777" w:rsidR="00CD1B12" w:rsidRPr="00795310" w:rsidRDefault="00CD1B12" w:rsidP="00CD1B12">
      <w:pPr>
        <w:widowControl w:val="0"/>
        <w:ind w:right="-324" w:firstLine="851"/>
        <w:jc w:val="both"/>
        <w:rPr>
          <w:i/>
          <w:iCs/>
          <w:sz w:val="22"/>
          <w:szCs w:val="22"/>
          <w:lang w:eastAsia="lt-LT"/>
        </w:rPr>
      </w:pPr>
      <w:r w:rsidRPr="00795310">
        <w:rPr>
          <w:i/>
          <w:iCs/>
          <w:sz w:val="22"/>
          <w:szCs w:val="22"/>
          <w:lang w:eastAsia="lt-LT"/>
        </w:rPr>
        <w:t xml:space="preserve">                                                                                           (skaičiais ir žodžiais)</w:t>
      </w:r>
    </w:p>
    <w:p w14:paraId="48BB61D5" w14:textId="77777777" w:rsidR="00CD1B12" w:rsidRPr="00795310" w:rsidRDefault="00CD1B12" w:rsidP="00CD1B12">
      <w:pPr>
        <w:ind w:right="-324"/>
        <w:jc w:val="both"/>
        <w:rPr>
          <w:sz w:val="22"/>
          <w:szCs w:val="22"/>
          <w:lang w:eastAsia="lt-LT"/>
        </w:rPr>
      </w:pPr>
    </w:p>
    <w:p w14:paraId="57A50C68" w14:textId="333E1051" w:rsidR="00CD1B12" w:rsidRPr="00795310" w:rsidRDefault="00CD1B12" w:rsidP="00CD1B12">
      <w:pPr>
        <w:ind w:right="-324"/>
        <w:jc w:val="both"/>
        <w:rPr>
          <w:sz w:val="22"/>
          <w:szCs w:val="22"/>
          <w:lang w:eastAsia="lt-LT"/>
        </w:rPr>
      </w:pPr>
      <w:r w:rsidRPr="00795310">
        <w:rPr>
          <w:sz w:val="22"/>
          <w:szCs w:val="22"/>
          <w:lang w:eastAsia="lt-LT"/>
        </w:rPr>
        <w:t xml:space="preserve">               Į šią sumą įeina visos išlaidos ir visi mokesčiai, taip pat ir PVM, kuris sudaro </w:t>
      </w:r>
      <w:r w:rsidR="00F84EE7">
        <w:rPr>
          <w:sz w:val="22"/>
          <w:szCs w:val="22"/>
          <w:lang w:eastAsia="lt-LT"/>
        </w:rPr>
        <w:t>802,55</w:t>
      </w:r>
      <w:r w:rsidRPr="00795310">
        <w:rPr>
          <w:sz w:val="22"/>
          <w:szCs w:val="22"/>
          <w:lang w:eastAsia="lt-LT"/>
        </w:rPr>
        <w:t xml:space="preserve"> Eur.</w:t>
      </w:r>
    </w:p>
    <w:p w14:paraId="71D9DE6D" w14:textId="77777777" w:rsidR="00CD1B12" w:rsidRPr="00795310" w:rsidRDefault="00CD1B12" w:rsidP="00CD1B12">
      <w:pPr>
        <w:ind w:right="-324" w:firstLine="851"/>
        <w:jc w:val="both"/>
        <w:rPr>
          <w:i/>
          <w:sz w:val="22"/>
          <w:szCs w:val="22"/>
          <w:lang w:eastAsia="lt-LT"/>
        </w:rPr>
      </w:pPr>
    </w:p>
    <w:p w14:paraId="4E36E3F9" w14:textId="77777777" w:rsidR="00CD1B12" w:rsidRPr="005F789B" w:rsidRDefault="00CD1B12" w:rsidP="00CD1B12">
      <w:pPr>
        <w:ind w:right="-324" w:firstLine="851"/>
        <w:jc w:val="both"/>
        <w:rPr>
          <w:i/>
          <w:sz w:val="22"/>
          <w:szCs w:val="22"/>
          <w:lang w:eastAsia="lt-LT"/>
        </w:rPr>
      </w:pPr>
      <w:r w:rsidRPr="00795310">
        <w:rPr>
          <w:i/>
          <w:sz w:val="22"/>
          <w:szCs w:val="22"/>
          <w:lang w:eastAsia="lt-LT"/>
        </w:rPr>
        <w:t>Tais atvejais, kai pagal galiojančius teisės aktus Tiekėjui nereikia mokėti PVM, jis nurodo priežastis, dėl kurių PVM nemoka.</w:t>
      </w:r>
    </w:p>
    <w:p w14:paraId="2AD4A259" w14:textId="77777777" w:rsidR="00CD1B12" w:rsidRPr="00795310" w:rsidRDefault="00CD1B12" w:rsidP="00CD1B12">
      <w:pPr>
        <w:widowControl w:val="0"/>
        <w:tabs>
          <w:tab w:val="left" w:pos="1800"/>
        </w:tabs>
        <w:ind w:right="-324" w:firstLine="720"/>
        <w:jc w:val="both"/>
        <w:rPr>
          <w:sz w:val="22"/>
          <w:szCs w:val="22"/>
          <w:lang w:eastAsia="lt-LT"/>
        </w:rPr>
      </w:pPr>
    </w:p>
    <w:p w14:paraId="3A64F079" w14:textId="77777777" w:rsidR="00CD1B12" w:rsidRPr="00795310" w:rsidRDefault="00CD1B12" w:rsidP="00CD1B12">
      <w:pPr>
        <w:widowControl w:val="0"/>
        <w:tabs>
          <w:tab w:val="left" w:pos="1800"/>
        </w:tabs>
        <w:spacing w:line="360" w:lineRule="auto"/>
        <w:ind w:right="-324" w:firstLine="720"/>
        <w:jc w:val="both"/>
        <w:rPr>
          <w:sz w:val="22"/>
          <w:szCs w:val="22"/>
          <w:lang w:eastAsia="lt-LT"/>
        </w:rPr>
      </w:pPr>
      <w:r w:rsidRPr="00795310">
        <w:rPr>
          <w:sz w:val="22"/>
          <w:szCs w:val="22"/>
          <w:lang w:eastAsia="lt-LT"/>
        </w:rPr>
        <w:t xml:space="preserve">   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662"/>
        <w:gridCol w:w="2268"/>
      </w:tblGrid>
      <w:tr w:rsidR="00CD1B12" w:rsidRPr="00795310" w14:paraId="3545EAC7" w14:textId="77777777" w:rsidTr="004F00D6">
        <w:tc>
          <w:tcPr>
            <w:tcW w:w="851" w:type="dxa"/>
          </w:tcPr>
          <w:p w14:paraId="4D6A1804" w14:textId="77777777" w:rsidR="00CD1B12" w:rsidRPr="00795310" w:rsidRDefault="00CD1B12" w:rsidP="004F00D6">
            <w:pPr>
              <w:widowControl w:val="0"/>
              <w:tabs>
                <w:tab w:val="left" w:pos="1800"/>
              </w:tabs>
              <w:jc w:val="center"/>
              <w:rPr>
                <w:sz w:val="22"/>
                <w:szCs w:val="22"/>
                <w:lang w:eastAsia="lt-LT"/>
              </w:rPr>
            </w:pPr>
            <w:r w:rsidRPr="00795310">
              <w:rPr>
                <w:sz w:val="22"/>
                <w:szCs w:val="22"/>
                <w:lang w:eastAsia="lt-LT"/>
              </w:rPr>
              <w:t>Eil.</w:t>
            </w:r>
          </w:p>
          <w:p w14:paraId="7A2824EC" w14:textId="77777777" w:rsidR="00CD1B12" w:rsidRPr="00795310" w:rsidRDefault="00CD1B12" w:rsidP="004F00D6">
            <w:pPr>
              <w:widowControl w:val="0"/>
              <w:tabs>
                <w:tab w:val="left" w:pos="1800"/>
              </w:tabs>
              <w:jc w:val="center"/>
              <w:rPr>
                <w:sz w:val="22"/>
                <w:szCs w:val="22"/>
                <w:lang w:eastAsia="lt-LT"/>
              </w:rPr>
            </w:pPr>
            <w:r w:rsidRPr="00795310">
              <w:rPr>
                <w:sz w:val="22"/>
                <w:szCs w:val="22"/>
                <w:lang w:eastAsia="lt-LT"/>
              </w:rPr>
              <w:t>Nr.</w:t>
            </w:r>
          </w:p>
        </w:tc>
        <w:tc>
          <w:tcPr>
            <w:tcW w:w="6662" w:type="dxa"/>
            <w:vAlign w:val="center"/>
          </w:tcPr>
          <w:p w14:paraId="711D58E8" w14:textId="77777777" w:rsidR="00CD1B12" w:rsidRPr="00795310" w:rsidRDefault="00CD1B12" w:rsidP="004F00D6">
            <w:pPr>
              <w:widowControl w:val="0"/>
              <w:tabs>
                <w:tab w:val="left" w:pos="1800"/>
              </w:tabs>
              <w:jc w:val="center"/>
              <w:rPr>
                <w:sz w:val="22"/>
                <w:szCs w:val="22"/>
                <w:lang w:eastAsia="lt-LT"/>
              </w:rPr>
            </w:pPr>
            <w:r w:rsidRPr="00795310">
              <w:rPr>
                <w:sz w:val="22"/>
                <w:szCs w:val="22"/>
                <w:lang w:eastAsia="lt-LT"/>
              </w:rPr>
              <w:t>Pateiktų dokumentų pavadinimas</w:t>
            </w:r>
          </w:p>
        </w:tc>
        <w:tc>
          <w:tcPr>
            <w:tcW w:w="2268" w:type="dxa"/>
            <w:vAlign w:val="center"/>
          </w:tcPr>
          <w:p w14:paraId="0DE8C122" w14:textId="77777777" w:rsidR="00CD1B12" w:rsidRPr="00795310" w:rsidRDefault="00CD1B12" w:rsidP="004F00D6">
            <w:pPr>
              <w:widowControl w:val="0"/>
              <w:tabs>
                <w:tab w:val="left" w:pos="1800"/>
              </w:tabs>
              <w:jc w:val="center"/>
              <w:rPr>
                <w:sz w:val="22"/>
                <w:szCs w:val="22"/>
                <w:lang w:eastAsia="lt-LT"/>
              </w:rPr>
            </w:pPr>
            <w:r w:rsidRPr="00795310">
              <w:rPr>
                <w:sz w:val="22"/>
                <w:szCs w:val="22"/>
                <w:lang w:eastAsia="lt-LT"/>
              </w:rPr>
              <w:t>Dokumento puslapių skaičius</w:t>
            </w:r>
          </w:p>
        </w:tc>
      </w:tr>
      <w:tr w:rsidR="00CD1B12" w:rsidRPr="00795310" w14:paraId="4FEA8F5F" w14:textId="77777777" w:rsidTr="004F00D6">
        <w:tc>
          <w:tcPr>
            <w:tcW w:w="851" w:type="dxa"/>
          </w:tcPr>
          <w:p w14:paraId="564C9B53" w14:textId="77777777" w:rsidR="00CD1B12" w:rsidRPr="00795310" w:rsidRDefault="00CD1B12" w:rsidP="004F00D6">
            <w:pPr>
              <w:widowControl w:val="0"/>
              <w:tabs>
                <w:tab w:val="left" w:pos="1800"/>
              </w:tabs>
              <w:jc w:val="both"/>
              <w:rPr>
                <w:sz w:val="22"/>
                <w:szCs w:val="22"/>
                <w:lang w:eastAsia="lt-LT"/>
              </w:rPr>
            </w:pPr>
          </w:p>
        </w:tc>
        <w:tc>
          <w:tcPr>
            <w:tcW w:w="6662" w:type="dxa"/>
          </w:tcPr>
          <w:p w14:paraId="53EFA07C" w14:textId="77777777" w:rsidR="00CD1B12" w:rsidRPr="00795310" w:rsidRDefault="00CD1B12" w:rsidP="004F00D6">
            <w:pPr>
              <w:widowControl w:val="0"/>
              <w:tabs>
                <w:tab w:val="left" w:pos="1800"/>
              </w:tabs>
              <w:jc w:val="both"/>
              <w:rPr>
                <w:sz w:val="22"/>
                <w:szCs w:val="22"/>
                <w:lang w:eastAsia="lt-LT"/>
              </w:rPr>
            </w:pPr>
          </w:p>
        </w:tc>
        <w:tc>
          <w:tcPr>
            <w:tcW w:w="2268" w:type="dxa"/>
          </w:tcPr>
          <w:p w14:paraId="2AEC8D04" w14:textId="77777777" w:rsidR="00CD1B12" w:rsidRPr="00795310" w:rsidRDefault="00CD1B12" w:rsidP="004F00D6">
            <w:pPr>
              <w:widowControl w:val="0"/>
              <w:tabs>
                <w:tab w:val="left" w:pos="1800"/>
              </w:tabs>
              <w:jc w:val="both"/>
              <w:rPr>
                <w:sz w:val="22"/>
                <w:szCs w:val="22"/>
                <w:lang w:eastAsia="lt-LT"/>
              </w:rPr>
            </w:pPr>
          </w:p>
        </w:tc>
      </w:tr>
      <w:tr w:rsidR="00CD1B12" w:rsidRPr="00795310" w14:paraId="029B485F" w14:textId="77777777" w:rsidTr="004F00D6">
        <w:tc>
          <w:tcPr>
            <w:tcW w:w="851" w:type="dxa"/>
          </w:tcPr>
          <w:p w14:paraId="748AFCD6" w14:textId="77777777" w:rsidR="00CD1B12" w:rsidRPr="00795310" w:rsidRDefault="00CD1B12" w:rsidP="004F00D6">
            <w:pPr>
              <w:widowControl w:val="0"/>
              <w:tabs>
                <w:tab w:val="left" w:pos="1800"/>
              </w:tabs>
              <w:jc w:val="both"/>
              <w:rPr>
                <w:sz w:val="22"/>
                <w:szCs w:val="22"/>
                <w:lang w:eastAsia="lt-LT"/>
              </w:rPr>
            </w:pPr>
          </w:p>
        </w:tc>
        <w:tc>
          <w:tcPr>
            <w:tcW w:w="6662" w:type="dxa"/>
          </w:tcPr>
          <w:p w14:paraId="131288F8" w14:textId="77777777" w:rsidR="00CD1B12" w:rsidRPr="00795310" w:rsidRDefault="00CD1B12" w:rsidP="004F00D6">
            <w:pPr>
              <w:widowControl w:val="0"/>
              <w:tabs>
                <w:tab w:val="left" w:pos="1800"/>
              </w:tabs>
              <w:jc w:val="both"/>
              <w:rPr>
                <w:sz w:val="22"/>
                <w:szCs w:val="22"/>
                <w:lang w:eastAsia="lt-LT"/>
              </w:rPr>
            </w:pPr>
          </w:p>
        </w:tc>
        <w:tc>
          <w:tcPr>
            <w:tcW w:w="2268" w:type="dxa"/>
          </w:tcPr>
          <w:p w14:paraId="491D42DF" w14:textId="77777777" w:rsidR="00CD1B12" w:rsidRPr="00795310" w:rsidRDefault="00CD1B12" w:rsidP="004F00D6">
            <w:pPr>
              <w:widowControl w:val="0"/>
              <w:tabs>
                <w:tab w:val="left" w:pos="1800"/>
              </w:tabs>
              <w:jc w:val="both"/>
              <w:rPr>
                <w:sz w:val="22"/>
                <w:szCs w:val="22"/>
                <w:lang w:eastAsia="lt-LT"/>
              </w:rPr>
            </w:pPr>
          </w:p>
        </w:tc>
      </w:tr>
    </w:tbl>
    <w:p w14:paraId="1A341272" w14:textId="77777777" w:rsidR="00CD1B12" w:rsidRPr="00795310" w:rsidRDefault="00CD1B12" w:rsidP="00CD1B12">
      <w:pPr>
        <w:ind w:right="-108" w:firstLine="851"/>
        <w:jc w:val="both"/>
        <w:rPr>
          <w:color w:val="FF0000"/>
          <w:sz w:val="22"/>
          <w:szCs w:val="22"/>
          <w:lang w:eastAsia="lt-LT"/>
        </w:rPr>
      </w:pPr>
    </w:p>
    <w:p w14:paraId="5AB46027" w14:textId="77777777" w:rsidR="00CD1B12" w:rsidRPr="00795310" w:rsidRDefault="00CD1B12" w:rsidP="00CD1B12">
      <w:pPr>
        <w:ind w:right="-108" w:firstLine="851"/>
        <w:jc w:val="both"/>
        <w:rPr>
          <w:sz w:val="22"/>
          <w:szCs w:val="22"/>
          <w:lang w:eastAsia="lt-LT"/>
        </w:rPr>
      </w:pPr>
      <w:r w:rsidRPr="00795310">
        <w:rPr>
          <w:sz w:val="22"/>
          <w:szCs w:val="22"/>
          <w:lang w:eastAsia="lt-LT"/>
        </w:rPr>
        <w:t>Pasiūlymas galioja 90 kalendorinių dienų nuo pasiūlymų pateikimo termino pabaigos.</w:t>
      </w:r>
    </w:p>
    <w:p w14:paraId="54D9A69C" w14:textId="77777777" w:rsidR="00CD1B12" w:rsidRPr="00795310" w:rsidRDefault="00CD1B12" w:rsidP="00CD1B12">
      <w:pPr>
        <w:tabs>
          <w:tab w:val="left" w:pos="1800"/>
        </w:tabs>
        <w:jc w:val="both"/>
        <w:rPr>
          <w:bCs/>
          <w:i/>
          <w:sz w:val="22"/>
          <w:szCs w:val="22"/>
          <w:lang w:eastAsia="lt-LT"/>
        </w:rPr>
      </w:pPr>
      <w:r w:rsidRPr="00795310">
        <w:rPr>
          <w:b/>
          <w:bCs/>
          <w:sz w:val="22"/>
          <w:szCs w:val="22"/>
          <w:lang w:eastAsia="lt-LT"/>
        </w:rPr>
        <w:t xml:space="preserve">              Pastaba.</w:t>
      </w:r>
      <w:r w:rsidRPr="00795310">
        <w:rPr>
          <w:bCs/>
          <w:sz w:val="22"/>
          <w:szCs w:val="22"/>
          <w:lang w:eastAsia="lt-LT"/>
        </w:rPr>
        <w:t xml:space="preserve"> </w:t>
      </w:r>
      <w:r w:rsidRPr="00795310">
        <w:rPr>
          <w:bCs/>
          <w:i/>
          <w:sz w:val="22"/>
          <w:szCs w:val="22"/>
          <w:lang w:eastAsia="lt-LT"/>
        </w:rPr>
        <w:t xml:space="preserve">Pildydamas šią formą tiekėjas turi pateikti visą prašomą informaciją. </w:t>
      </w:r>
    </w:p>
    <w:p w14:paraId="3CD9A4D6" w14:textId="77777777" w:rsidR="00CD1B12" w:rsidRDefault="00CD1B12" w:rsidP="00CD1B12">
      <w:pPr>
        <w:tabs>
          <w:tab w:val="left" w:pos="1800"/>
        </w:tabs>
        <w:jc w:val="both"/>
        <w:rPr>
          <w:bCs/>
          <w:sz w:val="22"/>
          <w:szCs w:val="22"/>
          <w:lang w:eastAsia="lt-LT"/>
        </w:rPr>
      </w:pPr>
    </w:p>
    <w:p w14:paraId="04956A61" w14:textId="77777777" w:rsidR="00CD1B12" w:rsidRPr="00795310" w:rsidRDefault="00CD1B12" w:rsidP="00CD1B12">
      <w:pPr>
        <w:tabs>
          <w:tab w:val="left" w:pos="1800"/>
        </w:tabs>
        <w:jc w:val="both"/>
        <w:rPr>
          <w:bCs/>
          <w:sz w:val="22"/>
          <w:szCs w:val="22"/>
          <w:lang w:eastAsia="lt-LT"/>
        </w:rPr>
      </w:pPr>
    </w:p>
    <w:tbl>
      <w:tblPr>
        <w:tblW w:w="9747" w:type="dxa"/>
        <w:tblLayout w:type="fixed"/>
        <w:tblLook w:val="04A0" w:firstRow="1" w:lastRow="0" w:firstColumn="1" w:lastColumn="0" w:noHBand="0" w:noVBand="1"/>
      </w:tblPr>
      <w:tblGrid>
        <w:gridCol w:w="3284"/>
        <w:gridCol w:w="604"/>
        <w:gridCol w:w="1980"/>
        <w:gridCol w:w="701"/>
        <w:gridCol w:w="3178"/>
      </w:tblGrid>
      <w:tr w:rsidR="00CD1B12" w:rsidRPr="00795310" w14:paraId="7F6D2C61" w14:textId="77777777" w:rsidTr="004F00D6">
        <w:trPr>
          <w:trHeight w:val="285"/>
        </w:trPr>
        <w:tc>
          <w:tcPr>
            <w:tcW w:w="3284" w:type="dxa"/>
            <w:tcBorders>
              <w:top w:val="nil"/>
              <w:left w:val="nil"/>
              <w:bottom w:val="single" w:sz="4" w:space="0" w:color="auto"/>
              <w:right w:val="nil"/>
            </w:tcBorders>
          </w:tcPr>
          <w:p w14:paraId="731ECD66" w14:textId="5403067E" w:rsidR="00CD1B12" w:rsidRPr="00795310" w:rsidRDefault="00F84EE7" w:rsidP="004F00D6">
            <w:pPr>
              <w:tabs>
                <w:tab w:val="left" w:pos="1800"/>
              </w:tabs>
              <w:ind w:right="-1"/>
              <w:rPr>
                <w:sz w:val="22"/>
                <w:szCs w:val="22"/>
                <w:lang w:eastAsia="lt-LT"/>
              </w:rPr>
            </w:pPr>
            <w:r>
              <w:rPr>
                <w:sz w:val="22"/>
                <w:szCs w:val="22"/>
                <w:lang w:eastAsia="lt-LT"/>
              </w:rPr>
              <w:t>Pardavimo vadovo pavaduotojas</w:t>
            </w:r>
          </w:p>
        </w:tc>
        <w:tc>
          <w:tcPr>
            <w:tcW w:w="604" w:type="dxa"/>
          </w:tcPr>
          <w:p w14:paraId="7FBAAACD" w14:textId="77777777" w:rsidR="00CD1B12" w:rsidRPr="00795310" w:rsidRDefault="00CD1B12" w:rsidP="004F00D6">
            <w:pPr>
              <w:tabs>
                <w:tab w:val="left" w:pos="1800"/>
              </w:tabs>
              <w:ind w:right="-1"/>
              <w:jc w:val="center"/>
              <w:rPr>
                <w:sz w:val="22"/>
                <w:szCs w:val="22"/>
                <w:lang w:eastAsia="lt-LT"/>
              </w:rPr>
            </w:pPr>
          </w:p>
        </w:tc>
        <w:tc>
          <w:tcPr>
            <w:tcW w:w="1980" w:type="dxa"/>
            <w:tcBorders>
              <w:top w:val="nil"/>
              <w:left w:val="nil"/>
              <w:bottom w:val="single" w:sz="4" w:space="0" w:color="auto"/>
              <w:right w:val="nil"/>
            </w:tcBorders>
          </w:tcPr>
          <w:p w14:paraId="37377847" w14:textId="77777777" w:rsidR="00CD1B12" w:rsidRPr="00795310" w:rsidRDefault="00CD1B12" w:rsidP="004F00D6">
            <w:pPr>
              <w:tabs>
                <w:tab w:val="left" w:pos="1800"/>
              </w:tabs>
              <w:ind w:right="-1"/>
              <w:jc w:val="center"/>
              <w:rPr>
                <w:sz w:val="22"/>
                <w:szCs w:val="22"/>
                <w:lang w:eastAsia="lt-LT"/>
              </w:rPr>
            </w:pPr>
          </w:p>
        </w:tc>
        <w:tc>
          <w:tcPr>
            <w:tcW w:w="701" w:type="dxa"/>
          </w:tcPr>
          <w:p w14:paraId="660E14BB" w14:textId="77777777" w:rsidR="00CD1B12" w:rsidRPr="00795310" w:rsidRDefault="00CD1B12" w:rsidP="004F00D6">
            <w:pPr>
              <w:tabs>
                <w:tab w:val="left" w:pos="1800"/>
              </w:tabs>
              <w:ind w:right="-1"/>
              <w:jc w:val="center"/>
              <w:rPr>
                <w:sz w:val="22"/>
                <w:szCs w:val="22"/>
                <w:lang w:eastAsia="lt-LT"/>
              </w:rPr>
            </w:pPr>
          </w:p>
        </w:tc>
        <w:tc>
          <w:tcPr>
            <w:tcW w:w="3178" w:type="dxa"/>
            <w:tcBorders>
              <w:top w:val="nil"/>
              <w:left w:val="nil"/>
              <w:bottom w:val="single" w:sz="4" w:space="0" w:color="auto"/>
              <w:right w:val="nil"/>
            </w:tcBorders>
          </w:tcPr>
          <w:p w14:paraId="453E3B13" w14:textId="4749F99D" w:rsidR="00CD1B12" w:rsidRPr="00795310" w:rsidRDefault="00F84EE7" w:rsidP="004F00D6">
            <w:pPr>
              <w:tabs>
                <w:tab w:val="left" w:pos="1800"/>
              </w:tabs>
              <w:ind w:right="284"/>
              <w:jc w:val="right"/>
              <w:rPr>
                <w:sz w:val="22"/>
                <w:szCs w:val="22"/>
                <w:lang w:eastAsia="lt-LT"/>
              </w:rPr>
            </w:pPr>
            <w:r w:rsidRPr="00F84EE7">
              <w:rPr>
                <w:sz w:val="22"/>
                <w:szCs w:val="22"/>
                <w:lang w:eastAsia="lt-LT"/>
              </w:rPr>
              <w:t>Evaldas Anilionis</w:t>
            </w:r>
          </w:p>
        </w:tc>
      </w:tr>
      <w:tr w:rsidR="00CD1B12" w:rsidRPr="00795310" w14:paraId="0190C209" w14:textId="77777777" w:rsidTr="004F00D6">
        <w:trPr>
          <w:trHeight w:val="186"/>
        </w:trPr>
        <w:tc>
          <w:tcPr>
            <w:tcW w:w="3284" w:type="dxa"/>
            <w:tcBorders>
              <w:top w:val="single" w:sz="4" w:space="0" w:color="auto"/>
              <w:left w:val="nil"/>
              <w:bottom w:val="nil"/>
              <w:right w:val="nil"/>
            </w:tcBorders>
          </w:tcPr>
          <w:p w14:paraId="1A4C7555" w14:textId="77777777" w:rsidR="00CD1B12" w:rsidRPr="00795310" w:rsidRDefault="00CD1B12" w:rsidP="004F00D6">
            <w:pPr>
              <w:tabs>
                <w:tab w:val="left" w:pos="1800"/>
              </w:tabs>
              <w:suppressAutoHyphens/>
              <w:autoSpaceDE w:val="0"/>
              <w:rPr>
                <w:position w:val="6"/>
                <w:sz w:val="22"/>
                <w:szCs w:val="22"/>
                <w:lang w:eastAsia="ar-SA"/>
              </w:rPr>
            </w:pPr>
            <w:r w:rsidRPr="00795310">
              <w:rPr>
                <w:position w:val="6"/>
                <w:sz w:val="22"/>
                <w:szCs w:val="22"/>
                <w:lang w:eastAsia="ar-SA"/>
              </w:rPr>
              <w:t>(Tiekėjo arba jo įgalioto asmens pareigų pavadinimas)</w:t>
            </w:r>
          </w:p>
        </w:tc>
        <w:tc>
          <w:tcPr>
            <w:tcW w:w="604" w:type="dxa"/>
          </w:tcPr>
          <w:p w14:paraId="023E0D88" w14:textId="77777777" w:rsidR="00CD1B12" w:rsidRPr="00795310" w:rsidRDefault="00CD1B12" w:rsidP="004F00D6">
            <w:pPr>
              <w:tabs>
                <w:tab w:val="left" w:pos="1800"/>
              </w:tabs>
              <w:ind w:right="-1"/>
              <w:jc w:val="center"/>
              <w:rPr>
                <w:sz w:val="22"/>
                <w:szCs w:val="22"/>
                <w:lang w:eastAsia="lt-LT"/>
              </w:rPr>
            </w:pPr>
          </w:p>
        </w:tc>
        <w:tc>
          <w:tcPr>
            <w:tcW w:w="1980" w:type="dxa"/>
            <w:tcBorders>
              <w:top w:val="single" w:sz="4" w:space="0" w:color="auto"/>
              <w:left w:val="nil"/>
              <w:bottom w:val="nil"/>
              <w:right w:val="nil"/>
            </w:tcBorders>
          </w:tcPr>
          <w:p w14:paraId="2199D11B" w14:textId="77777777" w:rsidR="00CD1B12" w:rsidRPr="00795310" w:rsidRDefault="00CD1B12" w:rsidP="004F00D6">
            <w:pPr>
              <w:tabs>
                <w:tab w:val="left" w:pos="1800"/>
              </w:tabs>
              <w:ind w:right="-1"/>
              <w:jc w:val="center"/>
              <w:rPr>
                <w:sz w:val="22"/>
                <w:szCs w:val="22"/>
                <w:lang w:eastAsia="lt-LT"/>
              </w:rPr>
            </w:pPr>
            <w:r w:rsidRPr="00795310">
              <w:rPr>
                <w:position w:val="6"/>
                <w:sz w:val="22"/>
                <w:szCs w:val="22"/>
                <w:lang w:eastAsia="lt-LT"/>
              </w:rPr>
              <w:t>(Parašas)</w:t>
            </w:r>
          </w:p>
        </w:tc>
        <w:tc>
          <w:tcPr>
            <w:tcW w:w="701" w:type="dxa"/>
          </w:tcPr>
          <w:p w14:paraId="24F7C337" w14:textId="77777777" w:rsidR="00CD1B12" w:rsidRPr="00795310" w:rsidRDefault="00CD1B12" w:rsidP="004F00D6">
            <w:pPr>
              <w:tabs>
                <w:tab w:val="left" w:pos="1800"/>
              </w:tabs>
              <w:ind w:right="-1"/>
              <w:jc w:val="center"/>
              <w:rPr>
                <w:sz w:val="22"/>
                <w:szCs w:val="22"/>
                <w:lang w:eastAsia="lt-LT"/>
              </w:rPr>
            </w:pPr>
          </w:p>
        </w:tc>
        <w:tc>
          <w:tcPr>
            <w:tcW w:w="3178" w:type="dxa"/>
            <w:tcBorders>
              <w:top w:val="single" w:sz="4" w:space="0" w:color="auto"/>
              <w:left w:val="nil"/>
              <w:bottom w:val="nil"/>
              <w:right w:val="nil"/>
            </w:tcBorders>
          </w:tcPr>
          <w:p w14:paraId="5008ED9F" w14:textId="77777777" w:rsidR="00CD1B12" w:rsidRPr="00795310" w:rsidRDefault="00CD1B12" w:rsidP="004F00D6">
            <w:pPr>
              <w:tabs>
                <w:tab w:val="left" w:pos="1800"/>
              </w:tabs>
              <w:ind w:right="-1"/>
              <w:jc w:val="center"/>
              <w:rPr>
                <w:sz w:val="22"/>
                <w:szCs w:val="22"/>
                <w:lang w:eastAsia="lt-LT"/>
              </w:rPr>
            </w:pPr>
            <w:r w:rsidRPr="00795310">
              <w:rPr>
                <w:position w:val="6"/>
                <w:sz w:val="22"/>
                <w:szCs w:val="22"/>
                <w:lang w:eastAsia="lt-LT"/>
              </w:rPr>
              <w:t>(Vardas ir pavardė)</w:t>
            </w:r>
          </w:p>
        </w:tc>
      </w:tr>
    </w:tbl>
    <w:p w14:paraId="29707B82" w14:textId="77777777" w:rsidR="00CD1B12" w:rsidRPr="00795310" w:rsidRDefault="00CD1B12" w:rsidP="00CD1B12">
      <w:pPr>
        <w:tabs>
          <w:tab w:val="left" w:pos="1575"/>
        </w:tabs>
        <w:rPr>
          <w:sz w:val="22"/>
          <w:szCs w:val="22"/>
        </w:rPr>
      </w:pPr>
    </w:p>
    <w:p w14:paraId="4AC08D67" w14:textId="77777777" w:rsidR="004126D5" w:rsidRPr="00D22C14" w:rsidRDefault="004126D5" w:rsidP="00D22C14"/>
    <w:sectPr w:rsidR="004126D5" w:rsidRPr="00D22C14" w:rsidSect="004567F1">
      <w:headerReference w:type="default" r:id="rId7"/>
      <w:footerReference w:type="default" r:id="rId8"/>
      <w:pgSz w:w="11907" w:h="16840" w:code="9"/>
      <w:pgMar w:top="2340" w:right="794" w:bottom="567" w:left="1701" w:header="35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82469" w14:textId="77777777" w:rsidR="006F2D73" w:rsidRDefault="006F2D73">
      <w:r>
        <w:separator/>
      </w:r>
    </w:p>
  </w:endnote>
  <w:endnote w:type="continuationSeparator" w:id="0">
    <w:p w14:paraId="66743751" w14:textId="77777777" w:rsidR="006F2D73" w:rsidRDefault="006F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1A2A" w14:textId="77777777" w:rsidR="00AB5474" w:rsidRDefault="0076365D" w:rsidP="00585C41">
    <w:pPr>
      <w:ind w:left="-1620"/>
    </w:pPr>
    <w:r>
      <w:rPr>
        <w:noProof/>
      </w:rPr>
      <w:drawing>
        <wp:inline distT="0" distB="0" distL="0" distR="0" wp14:anchorId="569A1AA4" wp14:editId="70FCE52F">
          <wp:extent cx="5976620" cy="72390"/>
          <wp:effectExtent l="0" t="0" r="5080" b="3810"/>
          <wp:docPr id="5" name="Picture 5" descr="juost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uoste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6620" cy="72390"/>
                  </a:xfrm>
                  <a:prstGeom prst="rect">
                    <a:avLst/>
                  </a:prstGeom>
                  <a:noFill/>
                  <a:ln>
                    <a:noFill/>
                  </a:ln>
                </pic:spPr>
              </pic:pic>
            </a:graphicData>
          </a:graphic>
        </wp:inline>
      </w:drawing>
    </w:r>
  </w:p>
  <w:p w14:paraId="5360B19F" w14:textId="77777777" w:rsidR="00AB5474" w:rsidRDefault="00AB5474"/>
  <w:tbl>
    <w:tblPr>
      <w:tblW w:w="10620" w:type="dxa"/>
      <w:tblInd w:w="-612" w:type="dxa"/>
      <w:tblLayout w:type="fixed"/>
      <w:tblLook w:val="01E0" w:firstRow="1" w:lastRow="1" w:firstColumn="1" w:lastColumn="1" w:noHBand="0" w:noVBand="0"/>
    </w:tblPr>
    <w:tblGrid>
      <w:gridCol w:w="2340"/>
      <w:gridCol w:w="2520"/>
      <w:gridCol w:w="1800"/>
      <w:gridCol w:w="2340"/>
      <w:gridCol w:w="1620"/>
    </w:tblGrid>
    <w:tr w:rsidR="00AA4EB9" w:rsidRPr="00AB723F" w14:paraId="706E0BD8" w14:textId="77777777" w:rsidTr="00AB723F">
      <w:tc>
        <w:tcPr>
          <w:tcW w:w="2340" w:type="dxa"/>
        </w:tcPr>
        <w:p w14:paraId="3F8AFE0C" w14:textId="77777777" w:rsidR="00AB5474" w:rsidRPr="00AB723F" w:rsidRDefault="0076365D" w:rsidP="00280771">
          <w:pPr>
            <w:rPr>
              <w:rFonts w:ascii="Arial" w:hAnsi="Arial" w:cs="Arial"/>
              <w:b/>
              <w:sz w:val="14"/>
              <w:szCs w:val="14"/>
              <w:lang w:val="lt-LT"/>
            </w:rPr>
          </w:pPr>
          <w:r w:rsidRPr="00AB723F">
            <w:rPr>
              <w:rFonts w:ascii="Arial" w:hAnsi="Arial" w:cs="Arial"/>
              <w:b/>
              <w:sz w:val="14"/>
              <w:szCs w:val="14"/>
              <w:lang w:val="lt-LT"/>
            </w:rPr>
            <w:t>UAB „Armila“</w:t>
          </w:r>
        </w:p>
        <w:p w14:paraId="5240F1AB" w14:textId="77777777" w:rsidR="00AB5474" w:rsidRPr="00AB723F" w:rsidRDefault="00AB5474" w:rsidP="00280771">
          <w:pPr>
            <w:rPr>
              <w:rFonts w:ascii="Arial" w:hAnsi="Arial" w:cs="Arial"/>
              <w:sz w:val="14"/>
              <w:szCs w:val="14"/>
              <w:lang w:val="lt-LT"/>
            </w:rPr>
          </w:pPr>
        </w:p>
        <w:p w14:paraId="208408C3" w14:textId="77777777" w:rsidR="00AB5474" w:rsidRPr="00AB723F" w:rsidRDefault="0076365D" w:rsidP="00280771">
          <w:pPr>
            <w:rPr>
              <w:rFonts w:ascii="Arial" w:hAnsi="Arial" w:cs="Arial"/>
              <w:sz w:val="14"/>
              <w:szCs w:val="14"/>
              <w:lang w:val="lt-LT"/>
            </w:rPr>
          </w:pPr>
          <w:r>
            <w:rPr>
              <w:rFonts w:ascii="Arial" w:hAnsi="Arial" w:cs="Arial"/>
              <w:sz w:val="14"/>
              <w:szCs w:val="14"/>
              <w:lang w:val="lt-LT"/>
            </w:rPr>
            <w:t>Molėtų pl. 75</w:t>
          </w:r>
        </w:p>
        <w:p w14:paraId="0450D9F0" w14:textId="77777777" w:rsidR="00AB5474" w:rsidRPr="00AB723F" w:rsidRDefault="0076365D" w:rsidP="00280771">
          <w:pPr>
            <w:rPr>
              <w:rFonts w:ascii="Arial" w:hAnsi="Arial" w:cs="Arial"/>
              <w:sz w:val="14"/>
              <w:szCs w:val="14"/>
              <w:lang w:val="lt-LT"/>
            </w:rPr>
          </w:pPr>
          <w:r w:rsidRPr="00AB723F">
            <w:rPr>
              <w:rFonts w:ascii="Arial" w:hAnsi="Arial" w:cs="Arial"/>
              <w:sz w:val="14"/>
              <w:szCs w:val="14"/>
              <w:lang w:val="lt-LT"/>
            </w:rPr>
            <w:t>LT-</w:t>
          </w:r>
          <w:r w:rsidRPr="0006310F">
            <w:rPr>
              <w:rFonts w:ascii="Arial" w:hAnsi="Arial" w:cs="Arial"/>
              <w:sz w:val="14"/>
              <w:szCs w:val="14"/>
            </w:rPr>
            <w:t>14259</w:t>
          </w:r>
          <w:r>
            <w:rPr>
              <w:rFonts w:ascii="Arial" w:hAnsi="Arial" w:cs="Arial"/>
              <w:sz w:val="14"/>
              <w:szCs w:val="14"/>
            </w:rPr>
            <w:t xml:space="preserve"> </w:t>
          </w:r>
          <w:r w:rsidRPr="00AB723F">
            <w:rPr>
              <w:rFonts w:ascii="Arial" w:hAnsi="Arial" w:cs="Arial"/>
              <w:sz w:val="14"/>
              <w:szCs w:val="14"/>
              <w:lang w:val="lt-LT"/>
            </w:rPr>
            <w:t>Vilnius, Lietuva</w:t>
          </w:r>
        </w:p>
        <w:p w14:paraId="2CC58F66" w14:textId="77777777" w:rsidR="00AB5474" w:rsidRPr="00AB723F" w:rsidRDefault="0076365D" w:rsidP="00280771">
          <w:pPr>
            <w:rPr>
              <w:rFonts w:ascii="Arial" w:hAnsi="Arial" w:cs="Arial"/>
              <w:sz w:val="14"/>
              <w:szCs w:val="14"/>
              <w:lang w:val="lt-LT"/>
            </w:rPr>
          </w:pPr>
          <w:r w:rsidRPr="00AB723F">
            <w:rPr>
              <w:rFonts w:ascii="Arial" w:hAnsi="Arial" w:cs="Arial"/>
              <w:sz w:val="14"/>
              <w:szCs w:val="14"/>
              <w:lang w:val="lt-LT"/>
            </w:rPr>
            <w:t>Tel.: 8 5 2777596, 8 5 2700373</w:t>
          </w:r>
        </w:p>
        <w:p w14:paraId="321B1346" w14:textId="77777777" w:rsidR="00AB5474" w:rsidRPr="00AB723F" w:rsidRDefault="0076365D" w:rsidP="00280771">
          <w:pPr>
            <w:rPr>
              <w:rFonts w:ascii="Arial" w:hAnsi="Arial" w:cs="Arial"/>
              <w:sz w:val="14"/>
              <w:szCs w:val="14"/>
              <w:lang w:val="lt-LT"/>
            </w:rPr>
          </w:pPr>
          <w:r w:rsidRPr="00AB723F">
            <w:rPr>
              <w:rFonts w:ascii="Arial" w:hAnsi="Arial" w:cs="Arial"/>
              <w:sz w:val="14"/>
              <w:szCs w:val="14"/>
              <w:lang w:val="lt-LT"/>
            </w:rPr>
            <w:t>Faksas 8 5 2737381</w:t>
          </w:r>
        </w:p>
        <w:p w14:paraId="53BF2864" w14:textId="77777777" w:rsidR="00AB5474" w:rsidRPr="00AB723F" w:rsidRDefault="0076365D" w:rsidP="00280771">
          <w:pPr>
            <w:rPr>
              <w:rFonts w:ascii="Arial" w:hAnsi="Arial" w:cs="Arial"/>
              <w:sz w:val="14"/>
              <w:szCs w:val="14"/>
              <w:lang w:val="pt-BR"/>
            </w:rPr>
          </w:pPr>
          <w:r w:rsidRPr="00AB723F">
            <w:rPr>
              <w:rFonts w:ascii="Arial" w:hAnsi="Arial" w:cs="Arial"/>
              <w:sz w:val="14"/>
              <w:szCs w:val="14"/>
              <w:lang w:val="lt-LT"/>
            </w:rPr>
            <w:t xml:space="preserve">El. paštas </w:t>
          </w:r>
          <w:hyperlink r:id="rId2" w:history="1">
            <w:r w:rsidRPr="00AB723F">
              <w:rPr>
                <w:rStyle w:val="Hyperlink"/>
                <w:rFonts w:ascii="Arial" w:hAnsi="Arial" w:cs="Arial"/>
                <w:sz w:val="14"/>
                <w:szCs w:val="14"/>
                <w:lang w:val="lt-LT"/>
              </w:rPr>
              <w:t>info</w:t>
            </w:r>
            <w:r w:rsidRPr="00AB723F">
              <w:rPr>
                <w:rStyle w:val="Hyperlink"/>
                <w:rFonts w:ascii="Arial" w:hAnsi="Arial" w:cs="Arial"/>
                <w:sz w:val="14"/>
                <w:szCs w:val="14"/>
                <w:lang w:val="pt-BR"/>
              </w:rPr>
              <w:t>@armila.com</w:t>
            </w:r>
          </w:hyperlink>
        </w:p>
        <w:p w14:paraId="677D5480" w14:textId="77777777" w:rsidR="00AB5474" w:rsidRPr="00AB723F" w:rsidRDefault="0076365D" w:rsidP="00280771">
          <w:pPr>
            <w:rPr>
              <w:rFonts w:ascii="Arial" w:hAnsi="Arial" w:cs="Arial"/>
              <w:sz w:val="14"/>
              <w:szCs w:val="14"/>
              <w:lang w:val="pt-BR"/>
            </w:rPr>
          </w:pPr>
          <w:hyperlink r:id="rId3" w:history="1">
            <w:r w:rsidRPr="00AB723F">
              <w:rPr>
                <w:rStyle w:val="Hyperlink"/>
                <w:rFonts w:ascii="Arial" w:hAnsi="Arial" w:cs="Arial"/>
                <w:sz w:val="14"/>
                <w:szCs w:val="14"/>
                <w:lang w:val="pt-BR"/>
              </w:rPr>
              <w:t>www.armila.com</w:t>
            </w:r>
          </w:hyperlink>
        </w:p>
        <w:p w14:paraId="4E1F99FA" w14:textId="77777777" w:rsidR="00AB5474" w:rsidRPr="00AB723F" w:rsidRDefault="00AB5474">
          <w:pPr>
            <w:pStyle w:val="Footer"/>
            <w:rPr>
              <w:rFonts w:ascii="Arial" w:hAnsi="Arial" w:cs="Arial"/>
              <w:sz w:val="14"/>
              <w:szCs w:val="14"/>
            </w:rPr>
          </w:pPr>
        </w:p>
      </w:tc>
      <w:tc>
        <w:tcPr>
          <w:tcW w:w="2520" w:type="dxa"/>
        </w:tcPr>
        <w:p w14:paraId="2D62DFBE" w14:textId="77777777" w:rsidR="00AB5474" w:rsidRPr="00AB723F" w:rsidRDefault="0076365D" w:rsidP="00280771">
          <w:pPr>
            <w:pStyle w:val="Footer"/>
            <w:rPr>
              <w:rFonts w:ascii="Arial" w:hAnsi="Arial" w:cs="Arial"/>
              <w:b/>
              <w:sz w:val="14"/>
              <w:szCs w:val="14"/>
              <w:lang w:val="lt-LT"/>
            </w:rPr>
          </w:pPr>
          <w:r w:rsidRPr="00AB723F">
            <w:rPr>
              <w:rFonts w:ascii="Arial" w:hAnsi="Arial" w:cs="Arial"/>
              <w:b/>
              <w:sz w:val="14"/>
              <w:szCs w:val="14"/>
              <w:lang w:val="pt-BR"/>
            </w:rPr>
            <w:t>U</w:t>
          </w:r>
          <w:r w:rsidRPr="00AB723F">
            <w:rPr>
              <w:rFonts w:ascii="Arial" w:hAnsi="Arial" w:cs="Arial"/>
              <w:b/>
              <w:sz w:val="14"/>
              <w:szCs w:val="14"/>
              <w:lang w:val="lt-LT"/>
            </w:rPr>
            <w:t>žsakymai</w:t>
          </w:r>
        </w:p>
        <w:p w14:paraId="452E4048" w14:textId="77777777" w:rsidR="00AB5474" w:rsidRPr="00AB723F" w:rsidRDefault="00AB5474" w:rsidP="00280771">
          <w:pPr>
            <w:pStyle w:val="Footer"/>
            <w:rPr>
              <w:rFonts w:ascii="Arial" w:hAnsi="Arial" w:cs="Arial"/>
              <w:b/>
              <w:sz w:val="14"/>
              <w:szCs w:val="14"/>
              <w:lang w:val="lt-LT"/>
            </w:rPr>
          </w:pPr>
        </w:p>
        <w:p w14:paraId="1A64F635" w14:textId="77777777" w:rsidR="00AB5474" w:rsidRPr="00AB723F" w:rsidRDefault="0076365D" w:rsidP="00280771">
          <w:pPr>
            <w:pStyle w:val="Footer"/>
            <w:rPr>
              <w:rFonts w:ascii="Arial" w:hAnsi="Arial" w:cs="Arial"/>
              <w:sz w:val="14"/>
              <w:szCs w:val="14"/>
              <w:lang w:val="lt-LT"/>
            </w:rPr>
          </w:pPr>
          <w:r w:rsidRPr="00AB723F">
            <w:rPr>
              <w:rFonts w:ascii="Arial" w:hAnsi="Arial" w:cs="Arial"/>
              <w:sz w:val="14"/>
              <w:szCs w:val="14"/>
              <w:lang w:val="lt-LT"/>
            </w:rPr>
            <w:t>Vilniuje 8 800 20017; 8 5 2700372</w:t>
          </w:r>
        </w:p>
        <w:p w14:paraId="2E45FFE2" w14:textId="77777777" w:rsidR="00AB5474" w:rsidRPr="00AB723F" w:rsidRDefault="0076365D" w:rsidP="00280771">
          <w:pPr>
            <w:pStyle w:val="Footer"/>
            <w:rPr>
              <w:rFonts w:ascii="Arial" w:hAnsi="Arial" w:cs="Arial"/>
              <w:sz w:val="14"/>
              <w:szCs w:val="14"/>
              <w:lang w:val="lt-LT"/>
            </w:rPr>
          </w:pPr>
          <w:r w:rsidRPr="00AB723F">
            <w:rPr>
              <w:rFonts w:ascii="Arial" w:hAnsi="Arial" w:cs="Arial"/>
              <w:sz w:val="14"/>
              <w:szCs w:val="14"/>
              <w:lang w:val="lt-LT"/>
            </w:rPr>
            <w:t>Kaune 8 800 70691</w:t>
          </w:r>
        </w:p>
        <w:p w14:paraId="4E765685" w14:textId="77777777" w:rsidR="00AB5474" w:rsidRPr="00AB723F" w:rsidRDefault="00AB5474">
          <w:pPr>
            <w:pStyle w:val="Footer"/>
            <w:rPr>
              <w:rFonts w:ascii="Arial" w:hAnsi="Arial" w:cs="Arial"/>
              <w:sz w:val="14"/>
              <w:szCs w:val="14"/>
            </w:rPr>
          </w:pPr>
        </w:p>
        <w:p w14:paraId="2CE208DB" w14:textId="77777777" w:rsidR="00AB5474" w:rsidRPr="00AB723F" w:rsidRDefault="0076365D" w:rsidP="00FA0E85">
          <w:pPr>
            <w:pStyle w:val="Footer"/>
            <w:rPr>
              <w:rFonts w:ascii="Arial" w:hAnsi="Arial" w:cs="Arial"/>
              <w:sz w:val="14"/>
              <w:szCs w:val="14"/>
              <w:lang w:val="lt-LT"/>
            </w:rPr>
          </w:pPr>
          <w:r w:rsidRPr="00AB723F">
            <w:rPr>
              <w:rFonts w:ascii="Arial" w:hAnsi="Arial" w:cs="Arial"/>
              <w:sz w:val="14"/>
              <w:szCs w:val="14"/>
              <w:lang w:val="lt-LT"/>
            </w:rPr>
            <w:t>Įmonės kodas 123813957</w:t>
          </w:r>
        </w:p>
        <w:p w14:paraId="767A798B" w14:textId="77777777" w:rsidR="00AB5474" w:rsidRPr="00AB723F" w:rsidRDefault="0076365D" w:rsidP="00FA0E85">
          <w:pPr>
            <w:pStyle w:val="Footer"/>
            <w:rPr>
              <w:rFonts w:ascii="Arial" w:hAnsi="Arial" w:cs="Arial"/>
              <w:sz w:val="14"/>
              <w:szCs w:val="14"/>
              <w:lang w:val="lt-LT"/>
            </w:rPr>
          </w:pPr>
          <w:r w:rsidRPr="00AB723F">
            <w:rPr>
              <w:rFonts w:ascii="Arial" w:hAnsi="Arial" w:cs="Arial"/>
              <w:sz w:val="14"/>
              <w:szCs w:val="14"/>
              <w:lang w:val="lt-LT"/>
            </w:rPr>
            <w:t>PVM mokėtojo kodas LT 238139515</w:t>
          </w:r>
        </w:p>
        <w:p w14:paraId="5395CE58" w14:textId="77777777" w:rsidR="00AB5474" w:rsidRPr="00AB723F" w:rsidRDefault="00AB5474">
          <w:pPr>
            <w:pStyle w:val="Footer"/>
            <w:rPr>
              <w:rFonts w:ascii="Arial" w:hAnsi="Arial" w:cs="Arial"/>
              <w:sz w:val="14"/>
              <w:szCs w:val="14"/>
            </w:rPr>
          </w:pPr>
        </w:p>
      </w:tc>
      <w:tc>
        <w:tcPr>
          <w:tcW w:w="1800" w:type="dxa"/>
        </w:tcPr>
        <w:p w14:paraId="3519E1C2" w14:textId="77777777" w:rsidR="00AB5474" w:rsidRPr="00AB723F" w:rsidRDefault="0076365D" w:rsidP="00FA0E85">
          <w:pPr>
            <w:pStyle w:val="Footer"/>
            <w:rPr>
              <w:rFonts w:ascii="Arial" w:hAnsi="Arial" w:cs="Arial"/>
              <w:b/>
              <w:sz w:val="14"/>
              <w:szCs w:val="14"/>
              <w:lang w:val="lt-LT"/>
            </w:rPr>
          </w:pPr>
          <w:r w:rsidRPr="00AB723F">
            <w:rPr>
              <w:rFonts w:ascii="Arial" w:hAnsi="Arial" w:cs="Arial"/>
              <w:b/>
              <w:sz w:val="14"/>
              <w:szCs w:val="14"/>
              <w:lang w:val="lt-LT"/>
            </w:rPr>
            <w:t>Registras, kuriame kaupiami duomenys</w:t>
          </w:r>
        </w:p>
        <w:p w14:paraId="3CF69682" w14:textId="77777777" w:rsidR="00AB5474" w:rsidRPr="00AB723F" w:rsidRDefault="00AB5474" w:rsidP="00FA0E85">
          <w:pPr>
            <w:pStyle w:val="Footer"/>
            <w:rPr>
              <w:rFonts w:ascii="Arial" w:hAnsi="Arial" w:cs="Arial"/>
              <w:b/>
              <w:sz w:val="14"/>
              <w:szCs w:val="14"/>
              <w:lang w:val="lt-LT"/>
            </w:rPr>
          </w:pPr>
        </w:p>
        <w:p w14:paraId="5AF8DA8F" w14:textId="77777777" w:rsidR="00AB5474" w:rsidRPr="00AB723F" w:rsidRDefault="0076365D" w:rsidP="00FA0E85">
          <w:pPr>
            <w:pStyle w:val="Footer"/>
            <w:rPr>
              <w:rFonts w:ascii="Arial" w:hAnsi="Arial" w:cs="Arial"/>
              <w:sz w:val="14"/>
              <w:szCs w:val="14"/>
              <w:lang w:val="lt-LT"/>
            </w:rPr>
          </w:pPr>
          <w:r w:rsidRPr="00AB723F">
            <w:rPr>
              <w:rFonts w:ascii="Arial" w:hAnsi="Arial" w:cs="Arial"/>
              <w:sz w:val="14"/>
              <w:szCs w:val="14"/>
              <w:lang w:val="lt-LT"/>
            </w:rPr>
            <w:t xml:space="preserve">VĮ „Registrų centras“ </w:t>
          </w:r>
        </w:p>
        <w:p w14:paraId="17E577EB" w14:textId="77777777" w:rsidR="00AB5474" w:rsidRPr="00AB723F" w:rsidRDefault="0076365D" w:rsidP="00FA0E85">
          <w:pPr>
            <w:pStyle w:val="Footer"/>
            <w:rPr>
              <w:rFonts w:ascii="Arial" w:hAnsi="Arial" w:cs="Arial"/>
              <w:sz w:val="14"/>
              <w:szCs w:val="14"/>
              <w:lang w:val="lt-LT"/>
            </w:rPr>
          </w:pPr>
          <w:r w:rsidRPr="00AB723F">
            <w:rPr>
              <w:rFonts w:ascii="Arial" w:hAnsi="Arial" w:cs="Arial"/>
              <w:sz w:val="14"/>
              <w:szCs w:val="14"/>
              <w:lang w:val="lt-LT"/>
            </w:rPr>
            <w:t>Vilniaus filialas</w:t>
          </w:r>
        </w:p>
        <w:p w14:paraId="59362F49" w14:textId="77777777" w:rsidR="00AB5474" w:rsidRPr="00AB723F" w:rsidRDefault="0076365D" w:rsidP="00FA0E85">
          <w:pPr>
            <w:pStyle w:val="Footer"/>
            <w:rPr>
              <w:rFonts w:ascii="Arial" w:hAnsi="Arial" w:cs="Arial"/>
              <w:sz w:val="14"/>
              <w:szCs w:val="14"/>
              <w:lang w:val="lt-LT"/>
            </w:rPr>
          </w:pPr>
          <w:r w:rsidRPr="00AB723F">
            <w:rPr>
              <w:rFonts w:ascii="Arial" w:hAnsi="Arial" w:cs="Arial"/>
              <w:sz w:val="14"/>
              <w:szCs w:val="14"/>
              <w:lang w:val="lt-LT"/>
            </w:rPr>
            <w:t>Lvovo g. 25, Vilnius</w:t>
          </w:r>
        </w:p>
        <w:p w14:paraId="0EC0F736" w14:textId="77777777" w:rsidR="00AB5474" w:rsidRPr="00AB723F" w:rsidRDefault="00AB5474">
          <w:pPr>
            <w:pStyle w:val="Footer"/>
            <w:rPr>
              <w:rFonts w:ascii="Arial" w:hAnsi="Arial" w:cs="Arial"/>
              <w:sz w:val="14"/>
              <w:szCs w:val="14"/>
            </w:rPr>
          </w:pPr>
        </w:p>
      </w:tc>
      <w:tc>
        <w:tcPr>
          <w:tcW w:w="2340" w:type="dxa"/>
        </w:tcPr>
        <w:p w14:paraId="1BD8977B" w14:textId="77777777" w:rsidR="00AB5474" w:rsidRPr="00AB723F" w:rsidRDefault="0076365D" w:rsidP="00FA0E85">
          <w:pPr>
            <w:pStyle w:val="Footer"/>
            <w:rPr>
              <w:rFonts w:ascii="Arial" w:hAnsi="Arial" w:cs="Arial"/>
              <w:b/>
              <w:sz w:val="14"/>
              <w:szCs w:val="14"/>
              <w:lang w:val="lt-LT"/>
            </w:rPr>
          </w:pPr>
          <w:r w:rsidRPr="00AB723F">
            <w:rPr>
              <w:rFonts w:ascii="Arial" w:hAnsi="Arial" w:cs="Arial"/>
              <w:b/>
              <w:sz w:val="14"/>
              <w:szCs w:val="14"/>
              <w:lang w:val="lt-LT"/>
            </w:rPr>
            <w:t>Bankų rekvizitai:</w:t>
          </w:r>
        </w:p>
        <w:p w14:paraId="5F37FA63" w14:textId="77777777" w:rsidR="00AB5474" w:rsidRPr="00AB723F" w:rsidRDefault="00AB5474" w:rsidP="00FA0E85">
          <w:pPr>
            <w:pStyle w:val="Footer"/>
            <w:rPr>
              <w:rFonts w:ascii="Arial" w:hAnsi="Arial" w:cs="Arial"/>
              <w:sz w:val="14"/>
              <w:szCs w:val="14"/>
              <w:lang w:val="lt-LT"/>
            </w:rPr>
          </w:pPr>
        </w:p>
        <w:p w14:paraId="018D845B" w14:textId="77777777" w:rsidR="00AB5474" w:rsidRDefault="0076365D" w:rsidP="00DD56AC">
          <w:pPr>
            <w:pStyle w:val="Footer"/>
            <w:rPr>
              <w:rFonts w:ascii="Arial" w:hAnsi="Arial" w:cs="Arial"/>
              <w:sz w:val="14"/>
              <w:szCs w:val="14"/>
              <w:lang w:val="lt-LT"/>
            </w:rPr>
          </w:pPr>
          <w:r>
            <w:rPr>
              <w:rFonts w:ascii="Arial" w:hAnsi="Arial" w:cs="Arial"/>
              <w:sz w:val="14"/>
              <w:szCs w:val="14"/>
              <w:lang w:val="lt-LT"/>
            </w:rPr>
            <w:t>Luminor Bank AB</w:t>
          </w:r>
        </w:p>
        <w:p w14:paraId="2D1B491D" w14:textId="77777777" w:rsidR="00AB5474" w:rsidRPr="00AB723F" w:rsidRDefault="0076365D" w:rsidP="00FA0E85">
          <w:pPr>
            <w:pStyle w:val="Footer"/>
            <w:rPr>
              <w:rFonts w:ascii="Arial" w:hAnsi="Arial" w:cs="Arial"/>
              <w:sz w:val="14"/>
              <w:szCs w:val="14"/>
              <w:lang w:val="lt-LT"/>
            </w:rPr>
          </w:pPr>
          <w:r w:rsidRPr="00AB723F">
            <w:rPr>
              <w:rFonts w:ascii="Arial" w:hAnsi="Arial" w:cs="Arial"/>
              <w:sz w:val="14"/>
              <w:szCs w:val="14"/>
              <w:lang w:val="lt-LT"/>
            </w:rPr>
            <w:t>Banko kodas 40100</w:t>
          </w:r>
        </w:p>
        <w:p w14:paraId="0AD09DE7" w14:textId="77777777" w:rsidR="00AB5474" w:rsidRPr="00AB723F" w:rsidRDefault="0076365D" w:rsidP="00FA0E85">
          <w:pPr>
            <w:pStyle w:val="Footer"/>
            <w:rPr>
              <w:rFonts w:ascii="Arial" w:hAnsi="Arial" w:cs="Arial"/>
              <w:sz w:val="14"/>
              <w:szCs w:val="14"/>
              <w:lang w:val="lt-LT"/>
            </w:rPr>
          </w:pPr>
          <w:r w:rsidRPr="00AB723F">
            <w:rPr>
              <w:rFonts w:ascii="Arial" w:hAnsi="Arial" w:cs="Arial"/>
              <w:sz w:val="14"/>
              <w:szCs w:val="14"/>
              <w:lang w:val="lt-LT"/>
            </w:rPr>
            <w:t>A.s. LT45 4010 0424 0003 0802</w:t>
          </w:r>
        </w:p>
        <w:p w14:paraId="00466706" w14:textId="77777777" w:rsidR="00AB5474" w:rsidRPr="00AB723F" w:rsidRDefault="00AB5474" w:rsidP="00FA0E85">
          <w:pPr>
            <w:pStyle w:val="Footer"/>
            <w:rPr>
              <w:rFonts w:ascii="Arial" w:hAnsi="Arial" w:cs="Arial"/>
              <w:sz w:val="14"/>
              <w:szCs w:val="14"/>
              <w:lang w:val="lt-LT"/>
            </w:rPr>
          </w:pPr>
        </w:p>
        <w:p w14:paraId="27EB0093" w14:textId="77777777" w:rsidR="00AB5474" w:rsidRPr="00AB723F" w:rsidRDefault="0076365D" w:rsidP="00FA0E85">
          <w:pPr>
            <w:pStyle w:val="Footer"/>
            <w:rPr>
              <w:rFonts w:ascii="Arial" w:hAnsi="Arial" w:cs="Arial"/>
              <w:sz w:val="14"/>
              <w:szCs w:val="14"/>
              <w:lang w:val="lt-LT"/>
            </w:rPr>
          </w:pPr>
          <w:r w:rsidRPr="00AB723F">
            <w:rPr>
              <w:rFonts w:ascii="Arial" w:hAnsi="Arial" w:cs="Arial"/>
              <w:sz w:val="14"/>
              <w:szCs w:val="14"/>
              <w:lang w:val="lt-LT"/>
            </w:rPr>
            <w:t>AB SEB bankas</w:t>
          </w:r>
        </w:p>
        <w:p w14:paraId="7D81C9C0" w14:textId="77777777" w:rsidR="00AB5474" w:rsidRPr="00AB723F" w:rsidRDefault="0076365D" w:rsidP="00FA0E85">
          <w:pPr>
            <w:pStyle w:val="Footer"/>
            <w:rPr>
              <w:rFonts w:ascii="Arial" w:hAnsi="Arial" w:cs="Arial"/>
              <w:sz w:val="14"/>
              <w:szCs w:val="14"/>
              <w:lang w:val="lt-LT"/>
            </w:rPr>
          </w:pPr>
          <w:r w:rsidRPr="00AB723F">
            <w:rPr>
              <w:rFonts w:ascii="Arial" w:hAnsi="Arial" w:cs="Arial"/>
              <w:sz w:val="14"/>
              <w:szCs w:val="14"/>
              <w:lang w:val="lt-LT"/>
            </w:rPr>
            <w:t>Banko kodas 70440</w:t>
          </w:r>
        </w:p>
        <w:p w14:paraId="7725C01F" w14:textId="77777777" w:rsidR="00AB5474" w:rsidRPr="00AB723F" w:rsidRDefault="0076365D" w:rsidP="00FA0E85">
          <w:pPr>
            <w:pStyle w:val="Footer"/>
            <w:rPr>
              <w:rFonts w:ascii="Arial" w:hAnsi="Arial" w:cs="Arial"/>
              <w:sz w:val="14"/>
              <w:szCs w:val="14"/>
              <w:lang w:val="lt-LT"/>
            </w:rPr>
          </w:pPr>
          <w:r w:rsidRPr="00AB723F">
            <w:rPr>
              <w:rFonts w:ascii="Arial" w:hAnsi="Arial" w:cs="Arial"/>
              <w:sz w:val="14"/>
              <w:szCs w:val="14"/>
              <w:lang w:val="lt-LT"/>
            </w:rPr>
            <w:t>A.s. LT07 7044 0600 0164 3928</w:t>
          </w:r>
        </w:p>
        <w:p w14:paraId="7E48671C" w14:textId="77777777" w:rsidR="00AB5474" w:rsidRPr="00AB723F" w:rsidRDefault="00AB5474" w:rsidP="00FA0E85">
          <w:pPr>
            <w:pStyle w:val="Footer"/>
            <w:rPr>
              <w:rFonts w:ascii="Arial" w:hAnsi="Arial" w:cs="Arial"/>
              <w:sz w:val="14"/>
              <w:szCs w:val="14"/>
            </w:rPr>
          </w:pPr>
        </w:p>
      </w:tc>
      <w:tc>
        <w:tcPr>
          <w:tcW w:w="1620" w:type="dxa"/>
        </w:tcPr>
        <w:p w14:paraId="3AA89522" w14:textId="77777777" w:rsidR="00AB5474" w:rsidRPr="00AB723F" w:rsidRDefault="0076365D">
          <w:pPr>
            <w:pStyle w:val="Footer"/>
            <w:rPr>
              <w:rFonts w:ascii="Arial" w:hAnsi="Arial" w:cs="Arial"/>
              <w:sz w:val="14"/>
              <w:szCs w:val="14"/>
            </w:rPr>
          </w:pPr>
          <w:r w:rsidRPr="00AB723F">
            <w:rPr>
              <w:rFonts w:ascii="Arial" w:hAnsi="Arial" w:cs="Arial"/>
              <w:noProof/>
              <w:sz w:val="14"/>
              <w:szCs w:val="14"/>
            </w:rPr>
            <w:drawing>
              <wp:inline distT="0" distB="0" distL="0" distR="0" wp14:anchorId="30F13396" wp14:editId="3054D08B">
                <wp:extent cx="1000125" cy="504825"/>
                <wp:effectExtent l="0" t="0" r="9525" b="9525"/>
                <wp:docPr id="4" name="Picture 4" descr="certifika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ertifikat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0125" cy="504825"/>
                        </a:xfrm>
                        <a:prstGeom prst="rect">
                          <a:avLst/>
                        </a:prstGeom>
                        <a:noFill/>
                        <a:ln>
                          <a:noFill/>
                        </a:ln>
                      </pic:spPr>
                    </pic:pic>
                  </a:graphicData>
                </a:graphic>
              </wp:inline>
            </w:drawing>
          </w:r>
        </w:p>
      </w:tc>
    </w:tr>
  </w:tbl>
  <w:p w14:paraId="48C95D25" w14:textId="77777777" w:rsidR="00AB5474" w:rsidRDefault="00AB5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83B7E" w14:textId="77777777" w:rsidR="006F2D73" w:rsidRDefault="006F2D73">
      <w:r>
        <w:separator/>
      </w:r>
    </w:p>
  </w:footnote>
  <w:footnote w:type="continuationSeparator" w:id="0">
    <w:p w14:paraId="1A163D6D" w14:textId="77777777" w:rsidR="006F2D73" w:rsidRDefault="006F2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7BD4" w14:textId="77777777" w:rsidR="00AB5474" w:rsidRPr="00E76091" w:rsidRDefault="0076365D" w:rsidP="00C43B7C">
    <w:pPr>
      <w:pStyle w:val="Header"/>
      <w:ind w:left="-1418" w:hanging="142"/>
    </w:pPr>
    <w:r w:rsidRPr="00F9685E">
      <w:rPr>
        <w:noProof/>
      </w:rPr>
      <w:drawing>
        <wp:inline distT="0" distB="0" distL="0" distR="0" wp14:anchorId="5830E4CA" wp14:editId="66C60AD2">
          <wp:extent cx="5976620" cy="107505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6620" cy="10750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FB158E"/>
    <w:multiLevelType w:val="hybridMultilevel"/>
    <w:tmpl w:val="3A100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896424">
    <w:abstractNumId w:val="1"/>
  </w:num>
  <w:num w:numId="2" w16cid:durableId="1170485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5D"/>
    <w:rsid w:val="00082DC0"/>
    <w:rsid w:val="000D4606"/>
    <w:rsid w:val="0010299F"/>
    <w:rsid w:val="001F423D"/>
    <w:rsid w:val="002D64EF"/>
    <w:rsid w:val="003346AF"/>
    <w:rsid w:val="003A3644"/>
    <w:rsid w:val="003C2DB2"/>
    <w:rsid w:val="004126D5"/>
    <w:rsid w:val="004608D2"/>
    <w:rsid w:val="004C06B9"/>
    <w:rsid w:val="004D19D5"/>
    <w:rsid w:val="00565A2B"/>
    <w:rsid w:val="005D6650"/>
    <w:rsid w:val="00603B1C"/>
    <w:rsid w:val="0065403C"/>
    <w:rsid w:val="00671E06"/>
    <w:rsid w:val="00672061"/>
    <w:rsid w:val="00672C87"/>
    <w:rsid w:val="00687F59"/>
    <w:rsid w:val="006F2D73"/>
    <w:rsid w:val="0076365D"/>
    <w:rsid w:val="007D3595"/>
    <w:rsid w:val="00827914"/>
    <w:rsid w:val="00853749"/>
    <w:rsid w:val="008B4111"/>
    <w:rsid w:val="008C7B96"/>
    <w:rsid w:val="009511C8"/>
    <w:rsid w:val="00961A06"/>
    <w:rsid w:val="00A01085"/>
    <w:rsid w:val="00A11F03"/>
    <w:rsid w:val="00A97A05"/>
    <w:rsid w:val="00AB4DC1"/>
    <w:rsid w:val="00AB5474"/>
    <w:rsid w:val="00AD3B6E"/>
    <w:rsid w:val="00B13FFD"/>
    <w:rsid w:val="00B468EB"/>
    <w:rsid w:val="00B86787"/>
    <w:rsid w:val="00BC1ECF"/>
    <w:rsid w:val="00C023EC"/>
    <w:rsid w:val="00C13F10"/>
    <w:rsid w:val="00C44B8D"/>
    <w:rsid w:val="00C74BE4"/>
    <w:rsid w:val="00C859C1"/>
    <w:rsid w:val="00CD1B12"/>
    <w:rsid w:val="00D006B7"/>
    <w:rsid w:val="00D22C14"/>
    <w:rsid w:val="00D27BE6"/>
    <w:rsid w:val="00D45FE6"/>
    <w:rsid w:val="00D96731"/>
    <w:rsid w:val="00DE0C09"/>
    <w:rsid w:val="00E636EE"/>
    <w:rsid w:val="00E77DE9"/>
    <w:rsid w:val="00E81D22"/>
    <w:rsid w:val="00E839A8"/>
    <w:rsid w:val="00EC2668"/>
    <w:rsid w:val="00EC5B40"/>
    <w:rsid w:val="00F5083A"/>
    <w:rsid w:val="00F7446A"/>
    <w:rsid w:val="00F84EE7"/>
    <w:rsid w:val="00FC06BC"/>
    <w:rsid w:val="00FE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1F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0108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365D"/>
    <w:pPr>
      <w:tabs>
        <w:tab w:val="center" w:pos="4986"/>
        <w:tab w:val="right" w:pos="9972"/>
      </w:tabs>
    </w:pPr>
  </w:style>
  <w:style w:type="character" w:customStyle="1" w:styleId="HeaderChar">
    <w:name w:val="Header Char"/>
    <w:basedOn w:val="DefaultParagraphFont"/>
    <w:link w:val="Header"/>
    <w:uiPriority w:val="99"/>
    <w:semiHidden/>
    <w:rsid w:val="0076365D"/>
  </w:style>
  <w:style w:type="paragraph" w:styleId="Footer">
    <w:name w:val="footer"/>
    <w:basedOn w:val="Normal"/>
    <w:link w:val="FooterChar"/>
    <w:uiPriority w:val="99"/>
    <w:semiHidden/>
    <w:unhideWhenUsed/>
    <w:rsid w:val="0076365D"/>
    <w:pPr>
      <w:tabs>
        <w:tab w:val="center" w:pos="4986"/>
        <w:tab w:val="right" w:pos="9972"/>
      </w:tabs>
    </w:pPr>
  </w:style>
  <w:style w:type="character" w:customStyle="1" w:styleId="FooterChar">
    <w:name w:val="Footer Char"/>
    <w:basedOn w:val="DefaultParagraphFont"/>
    <w:link w:val="Footer"/>
    <w:uiPriority w:val="99"/>
    <w:semiHidden/>
    <w:rsid w:val="0076365D"/>
  </w:style>
  <w:style w:type="character" w:styleId="Hyperlink">
    <w:name w:val="Hyperlink"/>
    <w:rsid w:val="0076365D"/>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4126D5"/>
    <w:pPr>
      <w:ind w:left="720"/>
      <w:contextualSpacing/>
    </w:pPr>
  </w:style>
  <w:style w:type="table" w:styleId="TableGrid">
    <w:name w:val="Table Grid"/>
    <w:basedOn w:val="TableNormal"/>
    <w:uiPriority w:val="59"/>
    <w:rsid w:val="00A0108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A01085"/>
  </w:style>
  <w:style w:type="paragraph" w:styleId="Subtitle">
    <w:name w:val="Subtitle"/>
    <w:basedOn w:val="Normal"/>
    <w:link w:val="SubtitleChar"/>
    <w:uiPriority w:val="99"/>
    <w:qFormat/>
    <w:rsid w:val="00A0108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u w:val="single"/>
      <w:bdr w:val="none" w:sz="0" w:space="0" w:color="auto"/>
    </w:rPr>
  </w:style>
  <w:style w:type="character" w:customStyle="1" w:styleId="SubtitleChar">
    <w:name w:val="Subtitle Char"/>
    <w:basedOn w:val="DefaultParagraphFont"/>
    <w:link w:val="Subtitle"/>
    <w:uiPriority w:val="99"/>
    <w:rsid w:val="00A01085"/>
    <w:rPr>
      <w:rFonts w:ascii="Times New Roman" w:eastAsia="Times New Roman" w:hAnsi="Times New Roman" w:cs="Times New Roman"/>
      <w:sz w:val="24"/>
      <w:szCs w:val="24"/>
      <w:u w:val="single"/>
    </w:rPr>
  </w:style>
  <w:style w:type="paragraph" w:customStyle="1" w:styleId="Standard1">
    <w:name w:val="Standard1"/>
    <w:rsid w:val="00A01085"/>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BodyText3">
    <w:name w:val="Body Text 3"/>
    <w:basedOn w:val="Normal"/>
    <w:link w:val="BodyText3Char"/>
    <w:rsid w:val="004D19D5"/>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BodyText3Char">
    <w:name w:val="Body Text 3 Char"/>
    <w:basedOn w:val="DefaultParagraphFont"/>
    <w:link w:val="BodyText3"/>
    <w:rsid w:val="004D19D5"/>
    <w:rPr>
      <w:rFonts w:ascii="Times New Roman" w:eastAsia="Times New Roman" w:hAnsi="Times New Roman"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armila.com" TargetMode="External"/><Relationship Id="rId2" Type="http://schemas.openxmlformats.org/officeDocument/2006/relationships/hyperlink" Target="mailto:info@armila.com"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3528</Words>
  <Characters>2012</Characters>
  <Application>Microsoft Office Word</Application>
  <DocSecurity>0</DocSecurity>
  <Lines>16</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2026-02-12T07:34:00Z</dcterms:created>
  <dcterms:modified xsi:type="dcterms:W3CDTF">2026-02-12T07:35:00Z</dcterms:modified>
</cp:coreProperties>
</file>