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C96D8" w14:textId="77777777" w:rsidR="00937F7E" w:rsidRDefault="00937F7E" w:rsidP="00C00FF9">
      <w:pPr>
        <w:pStyle w:val="Antrat3"/>
        <w:rPr>
          <w:sz w:val="23"/>
          <w:szCs w:val="23"/>
        </w:rPr>
      </w:pPr>
      <w:bookmarkStart w:id="0" w:name="_Toc520272806"/>
    </w:p>
    <w:p w14:paraId="31B1A0F0" w14:textId="109F74AB" w:rsidR="00A15755" w:rsidRPr="00D10A43" w:rsidRDefault="008D33BB" w:rsidP="00C00FF9">
      <w:pPr>
        <w:pStyle w:val="Antrat3"/>
        <w:rPr>
          <w:sz w:val="23"/>
          <w:szCs w:val="23"/>
        </w:rPr>
      </w:pPr>
      <w:r>
        <w:rPr>
          <w:sz w:val="23"/>
          <w:szCs w:val="23"/>
        </w:rPr>
        <w:t>bylų archyvavimo</w:t>
      </w:r>
      <w:r w:rsidR="00FC1488" w:rsidRPr="00D10A43">
        <w:rPr>
          <w:sz w:val="23"/>
          <w:szCs w:val="23"/>
        </w:rPr>
        <w:t xml:space="preserve"> PASLAUGŲ</w:t>
      </w:r>
      <w:r w:rsidR="00C00FF9">
        <w:rPr>
          <w:sz w:val="23"/>
          <w:szCs w:val="23"/>
        </w:rPr>
        <w:t xml:space="preserve"> </w:t>
      </w:r>
      <w:r w:rsidR="00FC1488" w:rsidRPr="00D10A43">
        <w:rPr>
          <w:sz w:val="23"/>
          <w:szCs w:val="23"/>
        </w:rPr>
        <w:t>TEIKIMO</w:t>
      </w:r>
      <w:r w:rsidR="00A15755" w:rsidRPr="00D10A43">
        <w:rPr>
          <w:sz w:val="23"/>
          <w:szCs w:val="23"/>
        </w:rPr>
        <w:t xml:space="preserve"> Sutartis</w:t>
      </w:r>
      <w:bookmarkEnd w:id="0"/>
    </w:p>
    <w:p w14:paraId="0677DE99" w14:textId="5FEB0C0F" w:rsidR="00A15755" w:rsidRPr="00D10A43" w:rsidRDefault="00A15755" w:rsidP="00C00FF9">
      <w:pPr>
        <w:pStyle w:val="Antrat3"/>
        <w:spacing w:line="240" w:lineRule="auto"/>
        <w:rPr>
          <w:sz w:val="23"/>
          <w:szCs w:val="23"/>
        </w:rPr>
      </w:pPr>
      <w:bookmarkStart w:id="1" w:name="_SUTARTIES_PROJEKTAS"/>
      <w:bookmarkStart w:id="2" w:name="_(Sutarties_projektas)"/>
      <w:bookmarkEnd w:id="1"/>
      <w:bookmarkEnd w:id="2"/>
    </w:p>
    <w:p w14:paraId="3FA34B08" w14:textId="77777777" w:rsidR="00A15755" w:rsidRPr="00D10A43" w:rsidRDefault="00A15755" w:rsidP="00A15755">
      <w:pPr>
        <w:spacing w:after="0" w:line="240" w:lineRule="auto"/>
        <w:rPr>
          <w:sz w:val="23"/>
          <w:szCs w:val="23"/>
        </w:rPr>
      </w:pPr>
    </w:p>
    <w:p w14:paraId="76823544" w14:textId="08EA098E" w:rsidR="00A15755" w:rsidRPr="00937F7E" w:rsidRDefault="00A15755" w:rsidP="00C00FF9">
      <w:pPr>
        <w:pStyle w:val="HEADING1-Sutartis"/>
        <w:keepNext w:val="0"/>
        <w:keepLines w:val="0"/>
        <w:widowControl w:val="0"/>
        <w:numPr>
          <w:ilvl w:val="0"/>
          <w:numId w:val="0"/>
        </w:numPr>
        <w:tabs>
          <w:tab w:val="left" w:pos="1296"/>
        </w:tabs>
        <w:spacing w:before="0" w:after="0" w:line="240" w:lineRule="auto"/>
        <w:rPr>
          <w:rFonts w:ascii="Times New Roman" w:hAnsi="Times New Roman"/>
          <w:b w:val="0"/>
          <w:color w:val="auto"/>
          <w:spacing w:val="-4"/>
          <w:sz w:val="22"/>
          <w:szCs w:val="22"/>
        </w:rPr>
      </w:pPr>
      <w:bookmarkStart w:id="3" w:name="_Toc373225470"/>
      <w:bookmarkStart w:id="4" w:name="_Toc371412541"/>
      <w:bookmarkStart w:id="5" w:name="_Toc371412453"/>
      <w:bookmarkStart w:id="6" w:name="_Toc371412266"/>
      <w:r w:rsidRPr="00937F7E">
        <w:rPr>
          <w:rFonts w:ascii="Times New Roman" w:hAnsi="Times New Roman"/>
          <w:b w:val="0"/>
          <w:color w:val="auto"/>
          <w:spacing w:val="-4"/>
          <w:sz w:val="22"/>
          <w:szCs w:val="22"/>
        </w:rPr>
        <w:t>20</w:t>
      </w:r>
      <w:r w:rsidR="00966057">
        <w:rPr>
          <w:rFonts w:ascii="Times New Roman" w:hAnsi="Times New Roman"/>
          <w:b w:val="0"/>
          <w:color w:val="auto"/>
          <w:spacing w:val="-4"/>
          <w:sz w:val="22"/>
          <w:szCs w:val="22"/>
        </w:rPr>
        <w:t>22</w:t>
      </w:r>
      <w:r w:rsidRPr="00937F7E">
        <w:rPr>
          <w:rFonts w:ascii="Times New Roman" w:hAnsi="Times New Roman"/>
          <w:b w:val="0"/>
          <w:color w:val="auto"/>
          <w:spacing w:val="-4"/>
          <w:sz w:val="22"/>
          <w:szCs w:val="22"/>
        </w:rPr>
        <w:t xml:space="preserve"> m.  </w:t>
      </w:r>
      <w:r w:rsidR="00966057">
        <w:rPr>
          <w:rFonts w:ascii="Times New Roman" w:hAnsi="Times New Roman"/>
          <w:b w:val="0"/>
          <w:color w:val="auto"/>
          <w:spacing w:val="-4"/>
          <w:sz w:val="22"/>
          <w:szCs w:val="22"/>
        </w:rPr>
        <w:t xml:space="preserve">gegužės </w:t>
      </w:r>
      <w:r w:rsidRPr="00937F7E">
        <w:rPr>
          <w:rFonts w:ascii="Times New Roman" w:hAnsi="Times New Roman"/>
          <w:b w:val="0"/>
          <w:color w:val="auto"/>
          <w:spacing w:val="-4"/>
          <w:sz w:val="22"/>
          <w:szCs w:val="22"/>
        </w:rPr>
        <w:t>_</w:t>
      </w:r>
      <w:r w:rsidR="00C00FF9" w:rsidRPr="00937F7E">
        <w:rPr>
          <w:rFonts w:ascii="Times New Roman" w:hAnsi="Times New Roman"/>
          <w:b w:val="0"/>
          <w:color w:val="auto"/>
          <w:spacing w:val="-4"/>
          <w:sz w:val="22"/>
          <w:szCs w:val="22"/>
        </w:rPr>
        <w:t>__</w:t>
      </w:r>
      <w:r w:rsidRPr="00937F7E">
        <w:rPr>
          <w:rFonts w:ascii="Times New Roman" w:hAnsi="Times New Roman"/>
          <w:b w:val="0"/>
          <w:color w:val="auto"/>
          <w:spacing w:val="-4"/>
          <w:sz w:val="22"/>
          <w:szCs w:val="22"/>
        </w:rPr>
        <w:t>__ d. Nr.</w:t>
      </w:r>
      <w:r w:rsidRPr="00937F7E">
        <w:rPr>
          <w:rFonts w:ascii="Times New Roman" w:hAnsi="Times New Roman"/>
          <w:color w:val="auto"/>
          <w:spacing w:val="-4"/>
          <w:sz w:val="22"/>
          <w:szCs w:val="22"/>
        </w:rPr>
        <w:t xml:space="preserve"> </w:t>
      </w:r>
      <w:r w:rsidRPr="00937F7E">
        <w:rPr>
          <w:rFonts w:ascii="Times New Roman" w:hAnsi="Times New Roman"/>
          <w:b w:val="0"/>
          <w:color w:val="auto"/>
          <w:spacing w:val="-4"/>
          <w:sz w:val="22"/>
          <w:szCs w:val="22"/>
        </w:rPr>
        <w:t>T1-__</w:t>
      </w:r>
      <w:r w:rsidR="00C00FF9" w:rsidRPr="00937F7E">
        <w:rPr>
          <w:rFonts w:ascii="Times New Roman" w:hAnsi="Times New Roman"/>
          <w:b w:val="0"/>
          <w:color w:val="auto"/>
          <w:spacing w:val="-4"/>
          <w:sz w:val="22"/>
          <w:szCs w:val="22"/>
        </w:rPr>
        <w:t>__</w:t>
      </w:r>
      <w:r w:rsidRPr="00937F7E">
        <w:rPr>
          <w:rFonts w:ascii="Times New Roman" w:hAnsi="Times New Roman"/>
          <w:b w:val="0"/>
          <w:color w:val="auto"/>
          <w:spacing w:val="-4"/>
          <w:sz w:val="22"/>
          <w:szCs w:val="22"/>
        </w:rPr>
        <w:t>_ (14.</w:t>
      </w:r>
      <w:r w:rsidR="00542B7F">
        <w:rPr>
          <w:rFonts w:ascii="Times New Roman" w:hAnsi="Times New Roman"/>
          <w:b w:val="0"/>
          <w:color w:val="auto"/>
          <w:spacing w:val="-4"/>
          <w:sz w:val="22"/>
          <w:szCs w:val="22"/>
        </w:rPr>
        <w:t>4</w:t>
      </w:r>
      <w:r w:rsidRPr="00937F7E">
        <w:rPr>
          <w:rFonts w:ascii="Times New Roman" w:hAnsi="Times New Roman"/>
          <w:b w:val="0"/>
          <w:color w:val="auto"/>
          <w:spacing w:val="-4"/>
          <w:sz w:val="22"/>
          <w:szCs w:val="22"/>
        </w:rPr>
        <w:t>-</w:t>
      </w:r>
      <w:bookmarkEnd w:id="3"/>
      <w:bookmarkEnd w:id="4"/>
      <w:bookmarkEnd w:id="5"/>
      <w:bookmarkEnd w:id="6"/>
      <w:r w:rsidR="00542B7F">
        <w:rPr>
          <w:rFonts w:ascii="Times New Roman" w:hAnsi="Times New Roman"/>
          <w:b w:val="0"/>
          <w:color w:val="auto"/>
          <w:spacing w:val="-4"/>
          <w:sz w:val="22"/>
          <w:szCs w:val="22"/>
        </w:rPr>
        <w:t>22</w:t>
      </w:r>
      <w:r w:rsidR="00FC1488" w:rsidRPr="00937F7E">
        <w:rPr>
          <w:rFonts w:ascii="Times New Roman" w:hAnsi="Times New Roman"/>
          <w:b w:val="0"/>
          <w:color w:val="auto"/>
          <w:spacing w:val="-4"/>
          <w:sz w:val="22"/>
          <w:szCs w:val="22"/>
        </w:rPr>
        <w:t>-</w:t>
      </w:r>
      <w:r w:rsidR="00542B7F">
        <w:rPr>
          <w:rFonts w:ascii="Times New Roman" w:hAnsi="Times New Roman"/>
          <w:b w:val="0"/>
          <w:color w:val="auto"/>
          <w:spacing w:val="-4"/>
          <w:sz w:val="22"/>
          <w:szCs w:val="22"/>
        </w:rPr>
        <w:t>071</w:t>
      </w:r>
      <w:r w:rsidRPr="00937F7E">
        <w:rPr>
          <w:rFonts w:ascii="Times New Roman" w:hAnsi="Times New Roman"/>
          <w:b w:val="0"/>
          <w:color w:val="auto"/>
          <w:spacing w:val="-4"/>
          <w:sz w:val="22"/>
          <w:szCs w:val="22"/>
        </w:rPr>
        <w:t>)</w:t>
      </w:r>
      <w:r w:rsidR="000A2799">
        <w:rPr>
          <w:rFonts w:ascii="Times New Roman" w:hAnsi="Times New Roman"/>
          <w:b w:val="0"/>
          <w:color w:val="auto"/>
          <w:spacing w:val="-4"/>
          <w:sz w:val="22"/>
          <w:szCs w:val="22"/>
        </w:rPr>
        <w:t>/</w:t>
      </w:r>
    </w:p>
    <w:p w14:paraId="7C4256DA" w14:textId="77777777" w:rsidR="00A15755" w:rsidRPr="00937F7E" w:rsidRDefault="00A15755" w:rsidP="00A15755">
      <w:pPr>
        <w:spacing w:after="0" w:line="240" w:lineRule="auto"/>
        <w:rPr>
          <w:spacing w:val="-4"/>
          <w:sz w:val="22"/>
        </w:rPr>
      </w:pPr>
    </w:p>
    <w:p w14:paraId="18EE72C7" w14:textId="1FC3DF62" w:rsidR="00067F83" w:rsidRPr="00D10A43" w:rsidRDefault="00067F83" w:rsidP="00A15755">
      <w:pPr>
        <w:spacing w:after="0" w:line="240" w:lineRule="auto"/>
        <w:rPr>
          <w:spacing w:val="-4"/>
          <w:sz w:val="23"/>
          <w:szCs w:val="23"/>
        </w:rPr>
      </w:pPr>
    </w:p>
    <w:p w14:paraId="3E8F2862" w14:textId="46C394D3" w:rsidR="009A2FE7" w:rsidRPr="009604E9" w:rsidRDefault="009A2FE7" w:rsidP="009A2FE7">
      <w:pPr>
        <w:keepNext/>
        <w:keepLines/>
        <w:widowControl w:val="0"/>
        <w:pBdr>
          <w:top w:val="nil"/>
          <w:left w:val="nil"/>
          <w:bottom w:val="nil"/>
          <w:right w:val="nil"/>
          <w:between w:val="nil"/>
        </w:pBdr>
        <w:spacing w:after="0" w:line="240" w:lineRule="auto"/>
        <w:jc w:val="both"/>
        <w:rPr>
          <w:color w:val="000000"/>
          <w:sz w:val="23"/>
          <w:szCs w:val="23"/>
        </w:rPr>
      </w:pPr>
      <w:bookmarkStart w:id="7" w:name="_Toc373225471"/>
      <w:bookmarkStart w:id="8" w:name="_Toc371412542"/>
      <w:bookmarkStart w:id="9" w:name="_Toc371412454"/>
      <w:bookmarkStart w:id="10" w:name="_Toc371412267"/>
      <w:r w:rsidRPr="00A42E55">
        <w:rPr>
          <w:b/>
          <w:bCs/>
        </w:rPr>
        <w:t>Viešoji įstaiga Inovacijų agentūra</w:t>
      </w:r>
      <w:r>
        <w:rPr>
          <w:b/>
          <w:bCs/>
        </w:rPr>
        <w:t xml:space="preserve"> </w:t>
      </w:r>
      <w:r w:rsidRPr="00D10A43">
        <w:rPr>
          <w:spacing w:val="-4"/>
          <w:szCs w:val="24"/>
        </w:rPr>
        <w:t>(toliau – Klientas),</w:t>
      </w:r>
      <w:r w:rsidRPr="00A42E55">
        <w:rPr>
          <w:b/>
          <w:bCs/>
        </w:rPr>
        <w:t xml:space="preserve"> </w:t>
      </w:r>
      <w:r w:rsidRPr="00A42E55">
        <w:t xml:space="preserve">atstovaujama </w:t>
      </w:r>
      <w:r w:rsidR="00605183" w:rsidRPr="00605183">
        <w:t>Strategijos ir rizikų valdymo departamento direktoriaus, atliekančio direktoriaus funkcijas, Sauliaus Merkio</w:t>
      </w:r>
      <w:r w:rsidRPr="00A42E55">
        <w:t>, veikiančios pagal įstaigos</w:t>
      </w:r>
      <w:r w:rsidRPr="00A42E55">
        <w:rPr>
          <w:b/>
          <w:bCs/>
        </w:rPr>
        <w:t xml:space="preserve"> </w:t>
      </w:r>
      <w:r w:rsidRPr="00FE61EB">
        <w:t>įstatus</w:t>
      </w:r>
      <w:r w:rsidRPr="009604E9">
        <w:rPr>
          <w:bCs/>
          <w:sz w:val="23"/>
          <w:szCs w:val="23"/>
        </w:rPr>
        <w:t>,</w:t>
      </w:r>
      <w:r w:rsidRPr="009604E9">
        <w:rPr>
          <w:color w:val="000000"/>
          <w:sz w:val="23"/>
          <w:szCs w:val="23"/>
        </w:rPr>
        <w:t xml:space="preserve"> </w:t>
      </w:r>
    </w:p>
    <w:p w14:paraId="74D9E783" w14:textId="6046F543" w:rsidR="00FC1488" w:rsidRPr="00D10A43" w:rsidRDefault="00FC1488" w:rsidP="00015698">
      <w:pPr>
        <w:pStyle w:val="HEADING2-Sutartis"/>
        <w:keepNext w:val="0"/>
        <w:keepLines w:val="0"/>
        <w:widowControl w:val="0"/>
        <w:numPr>
          <w:ilvl w:val="0"/>
          <w:numId w:val="0"/>
        </w:numPr>
        <w:tabs>
          <w:tab w:val="left" w:pos="1296"/>
        </w:tabs>
        <w:spacing w:before="0" w:line="240" w:lineRule="auto"/>
        <w:rPr>
          <w:rFonts w:ascii="Times New Roman" w:hAnsi="Times New Roman"/>
          <w:b w:val="0"/>
          <w:color w:val="auto"/>
          <w:spacing w:val="-4"/>
          <w:sz w:val="24"/>
          <w:szCs w:val="24"/>
        </w:rPr>
      </w:pPr>
      <w:r w:rsidRPr="00015698">
        <w:rPr>
          <w:rFonts w:ascii="Times New Roman" w:hAnsi="Times New Roman"/>
          <w:b w:val="0"/>
          <w:iCs/>
          <w:color w:val="auto"/>
          <w:spacing w:val="-4"/>
          <w:sz w:val="24"/>
          <w:szCs w:val="24"/>
        </w:rPr>
        <w:t xml:space="preserve">ir </w:t>
      </w:r>
      <w:r w:rsidR="003D1378" w:rsidRPr="00605183">
        <w:rPr>
          <w:rFonts w:ascii="Times New Roman" w:hAnsi="Times New Roman"/>
          <w:bCs w:val="0"/>
          <w:iCs/>
          <w:color w:val="auto"/>
          <w:spacing w:val="-4"/>
          <w:sz w:val="24"/>
          <w:szCs w:val="24"/>
        </w:rPr>
        <w:t>AB „Iron Mountain Lithuania</w:t>
      </w:r>
      <w:r w:rsidR="00C00FF9" w:rsidRPr="00605183">
        <w:rPr>
          <w:rFonts w:ascii="Times New Roman" w:hAnsi="Times New Roman"/>
          <w:bCs w:val="0"/>
          <w:iCs/>
          <w:color w:val="auto"/>
          <w:spacing w:val="-4"/>
          <w:sz w:val="24"/>
          <w:szCs w:val="24"/>
        </w:rPr>
        <w:t>“</w:t>
      </w:r>
      <w:r w:rsidR="00C00FF9" w:rsidRPr="00015698">
        <w:rPr>
          <w:rFonts w:ascii="Times New Roman" w:hAnsi="Times New Roman"/>
          <w:bCs w:val="0"/>
          <w:iCs/>
          <w:color w:val="auto"/>
          <w:spacing w:val="-4"/>
          <w:sz w:val="24"/>
          <w:szCs w:val="24"/>
        </w:rPr>
        <w:t xml:space="preserve"> </w:t>
      </w:r>
      <w:r w:rsidRPr="00015698">
        <w:rPr>
          <w:rFonts w:ascii="Times New Roman" w:hAnsi="Times New Roman"/>
          <w:b w:val="0"/>
          <w:iCs/>
          <w:color w:val="auto"/>
          <w:spacing w:val="-4"/>
          <w:sz w:val="24"/>
          <w:szCs w:val="24"/>
        </w:rPr>
        <w:t>(toliau – Tiekėjas),</w:t>
      </w:r>
      <w:r w:rsidRPr="00D10A43">
        <w:rPr>
          <w:rFonts w:ascii="Times New Roman" w:hAnsi="Times New Roman"/>
          <w:b w:val="0"/>
          <w:color w:val="auto"/>
          <w:spacing w:val="-4"/>
          <w:sz w:val="24"/>
          <w:szCs w:val="24"/>
        </w:rPr>
        <w:t xml:space="preserve"> atstovaujama </w:t>
      </w:r>
      <w:r w:rsidR="00C00FF9" w:rsidRPr="00C00FF9">
        <w:rPr>
          <w:rFonts w:ascii="Times New Roman" w:hAnsi="Times New Roman"/>
          <w:b w:val="0"/>
          <w:iCs/>
          <w:color w:val="auto"/>
          <w:sz w:val="24"/>
          <w:szCs w:val="22"/>
        </w:rPr>
        <w:t>direktori</w:t>
      </w:r>
      <w:r w:rsidR="00C00FF9">
        <w:rPr>
          <w:rFonts w:ascii="Times New Roman" w:hAnsi="Times New Roman"/>
          <w:b w:val="0"/>
          <w:iCs/>
          <w:color w:val="auto"/>
          <w:sz w:val="24"/>
          <w:szCs w:val="22"/>
        </w:rPr>
        <w:t xml:space="preserve">aus </w:t>
      </w:r>
      <w:r w:rsidR="003D1378">
        <w:rPr>
          <w:rFonts w:ascii="Times New Roman" w:hAnsi="Times New Roman"/>
          <w:b w:val="0"/>
          <w:iCs/>
          <w:color w:val="auto"/>
          <w:sz w:val="24"/>
          <w:szCs w:val="22"/>
        </w:rPr>
        <w:t>Juozo Šerkšno</w:t>
      </w:r>
      <w:r w:rsidRPr="00C00FF9">
        <w:rPr>
          <w:rFonts w:ascii="Times New Roman" w:hAnsi="Times New Roman"/>
          <w:b w:val="0"/>
          <w:iCs/>
          <w:color w:val="auto"/>
          <w:spacing w:val="-4"/>
          <w:sz w:val="24"/>
          <w:szCs w:val="24"/>
        </w:rPr>
        <w:t xml:space="preserve">, veikiančio pagal </w:t>
      </w:r>
      <w:r w:rsidR="00C00FF9">
        <w:rPr>
          <w:rFonts w:ascii="Times New Roman" w:hAnsi="Times New Roman"/>
          <w:b w:val="0"/>
          <w:iCs/>
          <w:color w:val="auto"/>
          <w:sz w:val="24"/>
          <w:szCs w:val="22"/>
        </w:rPr>
        <w:t>bendrovės įstatus</w:t>
      </w:r>
      <w:r w:rsidRPr="00C00FF9">
        <w:rPr>
          <w:rFonts w:ascii="Times New Roman" w:hAnsi="Times New Roman"/>
          <w:b w:val="0"/>
          <w:iCs/>
          <w:color w:val="auto"/>
          <w:sz w:val="24"/>
          <w:szCs w:val="22"/>
        </w:rPr>
        <w:t xml:space="preserve">, toliau kartu vadinami Šalys, atskirai – Šalis, </w:t>
      </w:r>
      <w:r w:rsidRPr="00C00FF9">
        <w:rPr>
          <w:rFonts w:ascii="Times New Roman" w:hAnsi="Times New Roman"/>
          <w:b w:val="0"/>
          <w:iCs/>
          <w:color w:val="auto"/>
          <w:spacing w:val="-4"/>
          <w:sz w:val="24"/>
          <w:szCs w:val="24"/>
        </w:rPr>
        <w:t xml:space="preserve">sudarė šią </w:t>
      </w:r>
      <w:r w:rsidR="00D6439A">
        <w:rPr>
          <w:rFonts w:ascii="Times New Roman" w:hAnsi="Times New Roman"/>
          <w:b w:val="0"/>
          <w:iCs/>
          <w:color w:val="auto"/>
          <w:spacing w:val="-4"/>
          <w:sz w:val="24"/>
          <w:szCs w:val="24"/>
        </w:rPr>
        <w:t>bylų archyvavimo</w:t>
      </w:r>
      <w:r w:rsidR="009256B9" w:rsidRPr="00D10A43">
        <w:rPr>
          <w:rFonts w:ascii="Times New Roman" w:hAnsi="Times New Roman"/>
          <w:b w:val="0"/>
          <w:color w:val="auto"/>
          <w:spacing w:val="-4"/>
          <w:sz w:val="24"/>
          <w:szCs w:val="24"/>
        </w:rPr>
        <w:t xml:space="preserve"> paslaugų</w:t>
      </w:r>
      <w:r w:rsidRPr="00D10A43">
        <w:rPr>
          <w:rFonts w:ascii="Times New Roman" w:hAnsi="Times New Roman"/>
          <w:b w:val="0"/>
          <w:color w:val="auto"/>
          <w:spacing w:val="-4"/>
          <w:sz w:val="24"/>
          <w:szCs w:val="24"/>
        </w:rPr>
        <w:t xml:space="preserve"> </w:t>
      </w:r>
      <w:r w:rsidR="00A9757B">
        <w:rPr>
          <w:rFonts w:ascii="Times New Roman" w:hAnsi="Times New Roman"/>
          <w:b w:val="0"/>
          <w:color w:val="auto"/>
          <w:spacing w:val="-4"/>
          <w:sz w:val="24"/>
          <w:szCs w:val="24"/>
        </w:rPr>
        <w:t xml:space="preserve">teikimo </w:t>
      </w:r>
      <w:r w:rsidRPr="00D10A43">
        <w:rPr>
          <w:rFonts w:ascii="Times New Roman" w:hAnsi="Times New Roman"/>
          <w:b w:val="0"/>
          <w:color w:val="auto"/>
          <w:spacing w:val="-4"/>
          <w:sz w:val="24"/>
          <w:szCs w:val="24"/>
        </w:rPr>
        <w:t>sutartį (toliau – Sutartis)</w:t>
      </w:r>
      <w:bookmarkEnd w:id="7"/>
      <w:bookmarkEnd w:id="8"/>
      <w:bookmarkEnd w:id="9"/>
      <w:bookmarkEnd w:id="10"/>
      <w:r w:rsidRPr="00D10A43">
        <w:rPr>
          <w:rFonts w:ascii="Times New Roman" w:hAnsi="Times New Roman"/>
          <w:b w:val="0"/>
          <w:color w:val="auto"/>
          <w:spacing w:val="-4"/>
          <w:sz w:val="24"/>
          <w:szCs w:val="24"/>
        </w:rPr>
        <w:t>.</w:t>
      </w:r>
    </w:p>
    <w:p w14:paraId="6F0A6260" w14:textId="5741D4C6" w:rsidR="001A2EE9" w:rsidRDefault="001A2EE9" w:rsidP="00FC1488">
      <w:pPr>
        <w:spacing w:after="0" w:line="240" w:lineRule="auto"/>
      </w:pPr>
    </w:p>
    <w:p w14:paraId="307CC238" w14:textId="77777777" w:rsidR="00C06C09" w:rsidRPr="00D10A43" w:rsidRDefault="00C06C09" w:rsidP="00FC1488">
      <w:pPr>
        <w:spacing w:after="0" w:line="240" w:lineRule="auto"/>
      </w:pPr>
    </w:p>
    <w:p w14:paraId="4206821A" w14:textId="77777777" w:rsidR="00FC1488" w:rsidRPr="00D10A43" w:rsidRDefault="00FC1488" w:rsidP="00120D43">
      <w:pPr>
        <w:pStyle w:val="Sraopastraipa"/>
        <w:widowControl w:val="0"/>
        <w:numPr>
          <w:ilvl w:val="0"/>
          <w:numId w:val="15"/>
        </w:numPr>
        <w:spacing w:after="0" w:line="240" w:lineRule="auto"/>
        <w:jc w:val="center"/>
        <w:rPr>
          <w:b/>
          <w:caps/>
          <w:snapToGrid w:val="0"/>
          <w:spacing w:val="-4"/>
          <w:szCs w:val="24"/>
        </w:rPr>
      </w:pPr>
      <w:r w:rsidRPr="00D10A43">
        <w:rPr>
          <w:b/>
          <w:caps/>
          <w:snapToGrid w:val="0"/>
          <w:spacing w:val="-4"/>
          <w:szCs w:val="24"/>
        </w:rPr>
        <w:t>BENDROSIOS NUOSTATOS</w:t>
      </w:r>
    </w:p>
    <w:p w14:paraId="0EB9F577" w14:textId="77777777" w:rsidR="00FC1488" w:rsidRPr="00D10A43" w:rsidRDefault="00FC1488" w:rsidP="00FC1488">
      <w:pPr>
        <w:pStyle w:val="Sraopastraipa"/>
        <w:widowControl w:val="0"/>
        <w:spacing w:after="0" w:line="240" w:lineRule="auto"/>
        <w:rPr>
          <w:b/>
          <w:caps/>
          <w:snapToGrid w:val="0"/>
          <w:spacing w:val="-4"/>
          <w:szCs w:val="24"/>
        </w:rPr>
      </w:pPr>
    </w:p>
    <w:p w14:paraId="158AC21E" w14:textId="736A96CE" w:rsidR="00FC1488" w:rsidRPr="00F42157" w:rsidRDefault="00FC1488" w:rsidP="00FC1488">
      <w:pPr>
        <w:pStyle w:val="Sraopastraipa"/>
        <w:numPr>
          <w:ilvl w:val="1"/>
          <w:numId w:val="16"/>
        </w:numPr>
        <w:tabs>
          <w:tab w:val="left" w:pos="567"/>
        </w:tabs>
        <w:autoSpaceDE w:val="0"/>
        <w:spacing w:after="0" w:line="240" w:lineRule="auto"/>
        <w:ind w:left="0" w:firstLine="0"/>
        <w:jc w:val="both"/>
        <w:rPr>
          <w:spacing w:val="-4"/>
          <w:szCs w:val="24"/>
        </w:rPr>
      </w:pPr>
      <w:r w:rsidRPr="00D10A43">
        <w:rPr>
          <w:spacing w:val="-4"/>
          <w:szCs w:val="24"/>
        </w:rPr>
        <w:t>Visus ginčus, klausimus ar nesutarimus dėl Sutarties sąlygų, kurie gali atsirasti vykdant šią Sutartį, taip pat dėl to, kas neaptarta šioje Sutartyje, Šalys susitaria spręsti ir Sutartį aiškinti vadovaudamosi Lietuvos Respublikos civiliniu kodeksu, Lietuvos Respublikos viešųjų pirkimų įstatymu (toliau – VPĮ), kitais teisės aktais</w:t>
      </w:r>
      <w:r w:rsidR="00534A37">
        <w:rPr>
          <w:spacing w:val="-4"/>
          <w:szCs w:val="24"/>
        </w:rPr>
        <w:t>.</w:t>
      </w:r>
    </w:p>
    <w:p w14:paraId="6E7EF70F" w14:textId="5E2444FB" w:rsidR="00C06C09" w:rsidRDefault="00C06C09" w:rsidP="00FC1488">
      <w:pPr>
        <w:pStyle w:val="Sraopastraipa"/>
        <w:tabs>
          <w:tab w:val="left" w:pos="426"/>
        </w:tabs>
        <w:autoSpaceDE w:val="0"/>
        <w:spacing w:after="0" w:line="240" w:lineRule="auto"/>
        <w:ind w:left="0"/>
        <w:jc w:val="both"/>
        <w:rPr>
          <w:spacing w:val="-4"/>
          <w:szCs w:val="24"/>
        </w:rPr>
      </w:pPr>
    </w:p>
    <w:p w14:paraId="30773E0E" w14:textId="77777777" w:rsidR="00312004" w:rsidRPr="00D10A43" w:rsidRDefault="00312004" w:rsidP="00FC1488">
      <w:pPr>
        <w:pStyle w:val="Sraopastraipa"/>
        <w:tabs>
          <w:tab w:val="left" w:pos="426"/>
        </w:tabs>
        <w:autoSpaceDE w:val="0"/>
        <w:spacing w:after="0" w:line="240" w:lineRule="auto"/>
        <w:ind w:left="0"/>
        <w:jc w:val="both"/>
        <w:rPr>
          <w:spacing w:val="-4"/>
          <w:szCs w:val="24"/>
        </w:rPr>
      </w:pPr>
    </w:p>
    <w:p w14:paraId="2935B966" w14:textId="77777777" w:rsidR="00FC1488" w:rsidRPr="00D10A43" w:rsidRDefault="00FC1488" w:rsidP="00120D43">
      <w:pPr>
        <w:widowControl w:val="0"/>
        <w:numPr>
          <w:ilvl w:val="0"/>
          <w:numId w:val="32"/>
        </w:numPr>
        <w:spacing w:after="0" w:line="240" w:lineRule="auto"/>
        <w:contextualSpacing/>
        <w:jc w:val="center"/>
        <w:rPr>
          <w:rFonts w:eastAsia="Times New Roman"/>
          <w:b/>
          <w:caps/>
          <w:snapToGrid w:val="0"/>
          <w:szCs w:val="24"/>
        </w:rPr>
      </w:pPr>
      <w:r w:rsidRPr="00D10A43">
        <w:rPr>
          <w:rFonts w:eastAsia="Times New Roman"/>
          <w:b/>
          <w:caps/>
          <w:snapToGrid w:val="0"/>
          <w:szCs w:val="24"/>
        </w:rPr>
        <w:t>Sutarties objektas</w:t>
      </w:r>
    </w:p>
    <w:p w14:paraId="0D163D4C" w14:textId="77777777" w:rsidR="00FC1488" w:rsidRPr="00D10A43" w:rsidRDefault="00FC1488" w:rsidP="00FC1488">
      <w:pPr>
        <w:widowControl w:val="0"/>
        <w:spacing w:after="0" w:line="240" w:lineRule="auto"/>
        <w:ind w:left="360"/>
        <w:contextualSpacing/>
        <w:rPr>
          <w:rFonts w:eastAsia="Times New Roman"/>
          <w:b/>
          <w:caps/>
          <w:snapToGrid w:val="0"/>
          <w:szCs w:val="24"/>
        </w:rPr>
      </w:pPr>
    </w:p>
    <w:p w14:paraId="293A4BC7" w14:textId="39D01662" w:rsidR="00FC1488" w:rsidRPr="00D10A43" w:rsidRDefault="00FC1488" w:rsidP="00120D43">
      <w:pPr>
        <w:numPr>
          <w:ilvl w:val="1"/>
          <w:numId w:val="32"/>
        </w:numPr>
        <w:tabs>
          <w:tab w:val="num" w:pos="600"/>
        </w:tabs>
        <w:spacing w:after="0" w:line="240" w:lineRule="auto"/>
        <w:ind w:left="0" w:firstLine="0"/>
        <w:jc w:val="both"/>
        <w:rPr>
          <w:rFonts w:eastAsia="Times New Roman"/>
          <w:szCs w:val="24"/>
        </w:rPr>
      </w:pPr>
      <w:r w:rsidRPr="00D10A43">
        <w:rPr>
          <w:rFonts w:eastAsia="Times New Roman"/>
          <w:szCs w:val="24"/>
        </w:rPr>
        <w:t xml:space="preserve">Šioje Sutartyje nustatytomis sąlygomis, terminais ir tvarka </w:t>
      </w:r>
      <w:r w:rsidRPr="00D10A43">
        <w:rPr>
          <w:rFonts w:eastAsia="Times New Roman"/>
          <w:color w:val="000000"/>
          <w:szCs w:val="24"/>
        </w:rPr>
        <w:t>Tiekėjas</w:t>
      </w:r>
      <w:r w:rsidRPr="00D10A43">
        <w:rPr>
          <w:rFonts w:eastAsia="Times New Roman"/>
          <w:szCs w:val="24"/>
        </w:rPr>
        <w:t xml:space="preserve"> savo jėgomis ir rizika įsipareigoja teikti Klientui </w:t>
      </w:r>
      <w:r w:rsidR="008D33BB">
        <w:rPr>
          <w:rFonts w:eastAsia="Times New Roman"/>
          <w:szCs w:val="24"/>
        </w:rPr>
        <w:t>p</w:t>
      </w:r>
      <w:r w:rsidR="000A1813" w:rsidRPr="00D85D35">
        <w:rPr>
          <w:rFonts w:eastAsia="Times New Roman"/>
          <w:szCs w:val="24"/>
        </w:rPr>
        <w:t>erimamų Mokslo inovacijos ir technologijų agentūros bylų archyvavim</w:t>
      </w:r>
      <w:r w:rsidR="000A1813">
        <w:rPr>
          <w:rFonts w:eastAsia="Times New Roman"/>
          <w:szCs w:val="24"/>
        </w:rPr>
        <w:t>o</w:t>
      </w:r>
      <w:r w:rsidR="000A1813" w:rsidRPr="00D10A43">
        <w:rPr>
          <w:rFonts w:eastAsia="Times New Roman"/>
          <w:szCs w:val="24"/>
        </w:rPr>
        <w:t xml:space="preserve"> </w:t>
      </w:r>
      <w:r w:rsidRPr="00D10A43">
        <w:rPr>
          <w:rFonts w:eastAsia="Times New Roman"/>
          <w:b/>
          <w:szCs w:val="24"/>
        </w:rPr>
        <w:t xml:space="preserve"> </w:t>
      </w:r>
      <w:r w:rsidRPr="00D10A43">
        <w:rPr>
          <w:rFonts w:eastAsia="Times New Roman"/>
          <w:szCs w:val="24"/>
        </w:rPr>
        <w:t xml:space="preserve">paslaugas (toliau – paslaugos), o Klientas įsipareigoja priimti suteiktas paslaugas ir sumokėti už jas Sutartyje nustatyta tvarka. </w:t>
      </w:r>
    </w:p>
    <w:p w14:paraId="13B0035E" w14:textId="47DB8F24" w:rsidR="006941A6" w:rsidRDefault="00FC1488" w:rsidP="008D33BB">
      <w:pPr>
        <w:numPr>
          <w:ilvl w:val="1"/>
          <w:numId w:val="32"/>
        </w:numPr>
        <w:tabs>
          <w:tab w:val="num" w:pos="600"/>
        </w:tabs>
        <w:spacing w:after="0" w:line="240" w:lineRule="auto"/>
        <w:ind w:left="0" w:firstLine="0"/>
        <w:jc w:val="both"/>
        <w:rPr>
          <w:rFonts w:eastAsia="Times New Roman"/>
          <w:szCs w:val="24"/>
        </w:rPr>
      </w:pPr>
      <w:r w:rsidRPr="00D10A43">
        <w:rPr>
          <w:rFonts w:eastAsia="Times New Roman"/>
          <w:szCs w:val="24"/>
        </w:rPr>
        <w:t>Perkamos paslaugos apim</w:t>
      </w:r>
      <w:r w:rsidR="00CE50F7">
        <w:rPr>
          <w:rFonts w:eastAsia="Times New Roman"/>
          <w:szCs w:val="24"/>
        </w:rPr>
        <w:t>a</w:t>
      </w:r>
      <w:r w:rsidRPr="00D10A43">
        <w:rPr>
          <w:rFonts w:eastAsia="Times New Roman"/>
          <w:szCs w:val="24"/>
        </w:rPr>
        <w:t xml:space="preserve">: </w:t>
      </w:r>
    </w:p>
    <w:p w14:paraId="7F6C8FC1" w14:textId="5F88E3B9" w:rsidR="006941A6" w:rsidRDefault="005B7BAC" w:rsidP="006941A6">
      <w:pPr>
        <w:pStyle w:val="Sraopastraipa"/>
        <w:numPr>
          <w:ilvl w:val="2"/>
          <w:numId w:val="32"/>
        </w:numPr>
        <w:spacing w:after="0" w:line="240" w:lineRule="auto"/>
        <w:jc w:val="both"/>
        <w:rPr>
          <w:rFonts w:eastAsia="Times New Roman"/>
          <w:szCs w:val="24"/>
        </w:rPr>
      </w:pPr>
      <w:r w:rsidRPr="006941A6">
        <w:rPr>
          <w:rFonts w:eastAsia="Times New Roman"/>
          <w:szCs w:val="24"/>
        </w:rPr>
        <w:t>Bylų sisteminim</w:t>
      </w:r>
      <w:r w:rsidR="00CE50F7">
        <w:rPr>
          <w:rFonts w:eastAsia="Times New Roman"/>
          <w:szCs w:val="24"/>
        </w:rPr>
        <w:t>ą</w:t>
      </w:r>
      <w:r w:rsidRPr="006941A6">
        <w:rPr>
          <w:rFonts w:eastAsia="Times New Roman"/>
          <w:szCs w:val="24"/>
        </w:rPr>
        <w:t xml:space="preserve"> pagal finansavimo priemones ir projektus;</w:t>
      </w:r>
    </w:p>
    <w:p w14:paraId="275E6095" w14:textId="2C45E176" w:rsidR="006941A6" w:rsidRDefault="005B7BAC" w:rsidP="006941A6">
      <w:pPr>
        <w:pStyle w:val="Sraopastraipa"/>
        <w:numPr>
          <w:ilvl w:val="2"/>
          <w:numId w:val="32"/>
        </w:numPr>
        <w:spacing w:after="0" w:line="240" w:lineRule="auto"/>
        <w:jc w:val="both"/>
        <w:rPr>
          <w:rFonts w:eastAsia="Times New Roman"/>
          <w:szCs w:val="24"/>
        </w:rPr>
      </w:pPr>
      <w:r w:rsidRPr="006941A6">
        <w:rPr>
          <w:rFonts w:eastAsia="Times New Roman"/>
          <w:szCs w:val="24"/>
        </w:rPr>
        <w:t>Bylų antraščių nustatym</w:t>
      </w:r>
      <w:r w:rsidR="00504989">
        <w:rPr>
          <w:rFonts w:eastAsia="Times New Roman"/>
          <w:szCs w:val="24"/>
        </w:rPr>
        <w:t>o</w:t>
      </w:r>
      <w:r w:rsidRPr="006941A6">
        <w:rPr>
          <w:rFonts w:eastAsia="Times New Roman"/>
          <w:szCs w:val="24"/>
        </w:rPr>
        <w:t>/ patikslinim</w:t>
      </w:r>
      <w:r w:rsidR="00504989">
        <w:rPr>
          <w:rFonts w:eastAsia="Times New Roman"/>
          <w:szCs w:val="24"/>
        </w:rPr>
        <w:t>o</w:t>
      </w:r>
      <w:r w:rsidRPr="006941A6">
        <w:rPr>
          <w:rFonts w:eastAsia="Times New Roman"/>
          <w:szCs w:val="24"/>
        </w:rPr>
        <w:t xml:space="preserve"> užrašym</w:t>
      </w:r>
      <w:r w:rsidR="00504989">
        <w:rPr>
          <w:rFonts w:eastAsia="Times New Roman"/>
          <w:szCs w:val="24"/>
        </w:rPr>
        <w:t>ą</w:t>
      </w:r>
      <w:r w:rsidRPr="006941A6">
        <w:rPr>
          <w:rFonts w:eastAsia="Times New Roman"/>
          <w:szCs w:val="24"/>
        </w:rPr>
        <w:t>;</w:t>
      </w:r>
    </w:p>
    <w:p w14:paraId="4D9FEB59" w14:textId="299199BD" w:rsidR="006941A6" w:rsidRDefault="005B7BAC" w:rsidP="006941A6">
      <w:pPr>
        <w:pStyle w:val="Sraopastraipa"/>
        <w:numPr>
          <w:ilvl w:val="2"/>
          <w:numId w:val="32"/>
        </w:numPr>
        <w:spacing w:after="0" w:line="240" w:lineRule="auto"/>
        <w:jc w:val="both"/>
        <w:rPr>
          <w:rFonts w:eastAsia="Times New Roman"/>
          <w:szCs w:val="24"/>
        </w:rPr>
      </w:pPr>
      <w:r w:rsidRPr="006941A6">
        <w:rPr>
          <w:rFonts w:eastAsia="Times New Roman"/>
          <w:szCs w:val="24"/>
        </w:rPr>
        <w:t>Bylų sąrašo sudarym</w:t>
      </w:r>
      <w:r w:rsidR="00504989">
        <w:rPr>
          <w:rFonts w:eastAsia="Times New Roman"/>
          <w:szCs w:val="24"/>
        </w:rPr>
        <w:t>ą</w:t>
      </w:r>
      <w:r w:rsidRPr="006941A6">
        <w:rPr>
          <w:rFonts w:eastAsia="Times New Roman"/>
          <w:szCs w:val="24"/>
        </w:rPr>
        <w:t>;</w:t>
      </w:r>
    </w:p>
    <w:p w14:paraId="05798B3A" w14:textId="5FA3F475" w:rsidR="006941A6" w:rsidRDefault="005B7BAC" w:rsidP="006941A6">
      <w:pPr>
        <w:pStyle w:val="Sraopastraipa"/>
        <w:numPr>
          <w:ilvl w:val="2"/>
          <w:numId w:val="32"/>
        </w:numPr>
        <w:spacing w:after="0" w:line="240" w:lineRule="auto"/>
        <w:jc w:val="both"/>
        <w:rPr>
          <w:rFonts w:eastAsia="Times New Roman"/>
          <w:szCs w:val="24"/>
        </w:rPr>
      </w:pPr>
      <w:r w:rsidRPr="006941A6">
        <w:rPr>
          <w:rFonts w:eastAsia="Times New Roman"/>
          <w:szCs w:val="24"/>
        </w:rPr>
        <w:t>Bylų sudėjim</w:t>
      </w:r>
      <w:r w:rsidR="00490E0D">
        <w:rPr>
          <w:rFonts w:eastAsia="Times New Roman"/>
          <w:szCs w:val="24"/>
        </w:rPr>
        <w:t>ą</w:t>
      </w:r>
      <w:r w:rsidRPr="006941A6">
        <w:rPr>
          <w:rFonts w:eastAsia="Times New Roman"/>
          <w:szCs w:val="24"/>
        </w:rPr>
        <w:t xml:space="preserve"> į tiekėjo pristatytas dėžes, brūkšninio kodo suteikim</w:t>
      </w:r>
      <w:r w:rsidR="00490E0D">
        <w:rPr>
          <w:rFonts w:eastAsia="Times New Roman"/>
          <w:szCs w:val="24"/>
        </w:rPr>
        <w:t>ą</w:t>
      </w:r>
      <w:r w:rsidRPr="006941A6">
        <w:rPr>
          <w:rFonts w:eastAsia="Times New Roman"/>
          <w:szCs w:val="24"/>
        </w:rPr>
        <w:t xml:space="preserve"> byloms ir dėžėms bei aprašym</w:t>
      </w:r>
      <w:r w:rsidR="00490E0D">
        <w:rPr>
          <w:rFonts w:eastAsia="Times New Roman"/>
          <w:szCs w:val="24"/>
        </w:rPr>
        <w:t>us</w:t>
      </w:r>
      <w:r w:rsidRPr="006941A6">
        <w:rPr>
          <w:rFonts w:eastAsia="Times New Roman"/>
          <w:szCs w:val="24"/>
        </w:rPr>
        <w:t xml:space="preserve"> tiekėjo dokumentų paieškos sistemoje;</w:t>
      </w:r>
    </w:p>
    <w:p w14:paraId="31DCA46C" w14:textId="0D0E361B" w:rsidR="006941A6" w:rsidRDefault="005B7BAC" w:rsidP="006941A6">
      <w:pPr>
        <w:pStyle w:val="Sraopastraipa"/>
        <w:numPr>
          <w:ilvl w:val="2"/>
          <w:numId w:val="32"/>
        </w:numPr>
        <w:spacing w:after="0" w:line="240" w:lineRule="auto"/>
        <w:jc w:val="both"/>
        <w:rPr>
          <w:rFonts w:eastAsia="Times New Roman"/>
          <w:szCs w:val="24"/>
        </w:rPr>
      </w:pPr>
      <w:r w:rsidRPr="006941A6">
        <w:rPr>
          <w:rFonts w:eastAsia="Times New Roman"/>
          <w:szCs w:val="24"/>
        </w:rPr>
        <w:t>Bylų transportavim</w:t>
      </w:r>
      <w:r w:rsidR="00490E0D">
        <w:rPr>
          <w:rFonts w:eastAsia="Times New Roman"/>
          <w:szCs w:val="24"/>
        </w:rPr>
        <w:t>ą</w:t>
      </w:r>
      <w:r w:rsidRPr="006941A6">
        <w:rPr>
          <w:rFonts w:eastAsia="Times New Roman"/>
          <w:szCs w:val="24"/>
        </w:rPr>
        <w:t xml:space="preserve"> į paslaugų teikėjo saugyklą</w:t>
      </w:r>
      <w:r w:rsidR="00490E0D">
        <w:rPr>
          <w:rFonts w:eastAsia="Times New Roman"/>
          <w:szCs w:val="24"/>
        </w:rPr>
        <w:t>;</w:t>
      </w:r>
    </w:p>
    <w:p w14:paraId="56C52696" w14:textId="65B24158" w:rsidR="005B7BAC" w:rsidRPr="006941A6" w:rsidRDefault="005B7BAC" w:rsidP="006941A6">
      <w:pPr>
        <w:pStyle w:val="Sraopastraipa"/>
        <w:numPr>
          <w:ilvl w:val="2"/>
          <w:numId w:val="32"/>
        </w:numPr>
        <w:spacing w:after="0" w:line="240" w:lineRule="auto"/>
        <w:jc w:val="both"/>
        <w:rPr>
          <w:rFonts w:eastAsia="Times New Roman"/>
          <w:szCs w:val="24"/>
        </w:rPr>
      </w:pPr>
      <w:r w:rsidRPr="006941A6">
        <w:rPr>
          <w:rFonts w:eastAsia="Times New Roman"/>
          <w:szCs w:val="24"/>
        </w:rPr>
        <w:t>Dėžių byloms sudėti teikim</w:t>
      </w:r>
      <w:r w:rsidR="00490E0D">
        <w:rPr>
          <w:rFonts w:eastAsia="Times New Roman"/>
          <w:szCs w:val="24"/>
        </w:rPr>
        <w:t>ą</w:t>
      </w:r>
      <w:r w:rsidRPr="006941A6">
        <w:rPr>
          <w:rFonts w:eastAsia="Times New Roman"/>
          <w:szCs w:val="24"/>
        </w:rPr>
        <w:t xml:space="preserve"> (iki 200 vnt.)</w:t>
      </w:r>
      <w:r w:rsidR="00490E0D">
        <w:rPr>
          <w:rFonts w:eastAsia="Times New Roman"/>
          <w:szCs w:val="24"/>
        </w:rPr>
        <w:t>.</w:t>
      </w:r>
    </w:p>
    <w:p w14:paraId="2733A318" w14:textId="66F51D20" w:rsidR="00FC1488" w:rsidRPr="00697490" w:rsidRDefault="00B57D8E" w:rsidP="000912DE">
      <w:pPr>
        <w:numPr>
          <w:ilvl w:val="1"/>
          <w:numId w:val="32"/>
        </w:numPr>
        <w:spacing w:after="0" w:line="240" w:lineRule="auto"/>
        <w:ind w:left="709" w:hanging="709"/>
        <w:jc w:val="both"/>
        <w:rPr>
          <w:rFonts w:eastAsia="Times New Roman"/>
          <w:szCs w:val="24"/>
        </w:rPr>
      </w:pPr>
      <w:r>
        <w:rPr>
          <w:rFonts w:eastAsia="Times New Roman"/>
          <w:szCs w:val="24"/>
        </w:rPr>
        <w:t xml:space="preserve">Bylų archyvavimo paslaugos bus </w:t>
      </w:r>
      <w:r w:rsidR="00FC1488" w:rsidRPr="00D10A43">
        <w:rPr>
          <w:rFonts w:eastAsia="Times New Roman"/>
          <w:szCs w:val="24"/>
        </w:rPr>
        <w:t>vykdom</w:t>
      </w:r>
      <w:r>
        <w:rPr>
          <w:rFonts w:eastAsia="Times New Roman"/>
          <w:szCs w:val="24"/>
        </w:rPr>
        <w:t>os</w:t>
      </w:r>
      <w:r w:rsidR="00FC1488" w:rsidRPr="00D10A43">
        <w:rPr>
          <w:rFonts w:eastAsia="Times New Roman"/>
          <w:szCs w:val="24"/>
        </w:rPr>
        <w:t xml:space="preserve"> Kliento patalpose </w:t>
      </w:r>
      <w:r w:rsidR="00FC1488" w:rsidRPr="00D10A43">
        <w:rPr>
          <w:rFonts w:eastAsia="Times New Roman"/>
          <w:color w:val="000000"/>
          <w:szCs w:val="24"/>
        </w:rPr>
        <w:t xml:space="preserve">adresu, </w:t>
      </w:r>
      <w:r w:rsidR="00495F6A">
        <w:rPr>
          <w:rFonts w:eastAsia="Times New Roman"/>
          <w:color w:val="000000"/>
          <w:szCs w:val="24"/>
        </w:rPr>
        <w:t>A.</w:t>
      </w:r>
      <w:r w:rsidR="00C124B3">
        <w:rPr>
          <w:rFonts w:eastAsia="Times New Roman"/>
          <w:szCs w:val="24"/>
        </w:rPr>
        <w:t>Goštauto g.12</w:t>
      </w:r>
      <w:r w:rsidR="00FC1488" w:rsidRPr="00D10A43">
        <w:rPr>
          <w:rFonts w:eastAsia="Times New Roman"/>
          <w:szCs w:val="24"/>
        </w:rPr>
        <w:t>, Vilnius</w:t>
      </w:r>
      <w:r w:rsidR="00FC1488" w:rsidRPr="00D10A43">
        <w:rPr>
          <w:rFonts w:eastAsia="Times New Roman"/>
          <w:color w:val="000000"/>
          <w:szCs w:val="24"/>
        </w:rPr>
        <w:t xml:space="preserve">. </w:t>
      </w:r>
    </w:p>
    <w:p w14:paraId="3E58A871" w14:textId="53B4FEDD" w:rsidR="00697490" w:rsidRPr="003964AC" w:rsidRDefault="00966764" w:rsidP="000912DE">
      <w:pPr>
        <w:numPr>
          <w:ilvl w:val="1"/>
          <w:numId w:val="32"/>
        </w:numPr>
        <w:spacing w:after="0" w:line="240" w:lineRule="auto"/>
        <w:ind w:left="709" w:hanging="709"/>
        <w:jc w:val="both"/>
        <w:rPr>
          <w:rFonts w:eastAsia="Times New Roman"/>
          <w:szCs w:val="24"/>
        </w:rPr>
      </w:pPr>
      <w:r w:rsidRPr="003964AC">
        <w:rPr>
          <w:rFonts w:eastAsia="Times New Roman"/>
          <w:szCs w:val="24"/>
        </w:rPr>
        <w:t xml:space="preserve">Bylų archyvavimo paslaugos turi būti atliktos iki 2022 m. spalio </w:t>
      </w:r>
      <w:r w:rsidR="00941DE1" w:rsidRPr="003964AC">
        <w:rPr>
          <w:rFonts w:eastAsia="Times New Roman"/>
          <w:szCs w:val="24"/>
        </w:rPr>
        <w:t>30 d.</w:t>
      </w:r>
    </w:p>
    <w:p w14:paraId="2B438879" w14:textId="77777777" w:rsidR="00937F7E" w:rsidRPr="00D10A43" w:rsidRDefault="00937F7E" w:rsidP="00FC1488">
      <w:pPr>
        <w:spacing w:after="0" w:line="240" w:lineRule="auto"/>
        <w:jc w:val="both"/>
        <w:rPr>
          <w:rFonts w:eastAsia="Times New Roman"/>
          <w:szCs w:val="24"/>
        </w:rPr>
      </w:pPr>
    </w:p>
    <w:p w14:paraId="129E36C8" w14:textId="77777777" w:rsidR="00FC1488" w:rsidRPr="00D10A43" w:rsidRDefault="00FC1488" w:rsidP="00120D43">
      <w:pPr>
        <w:numPr>
          <w:ilvl w:val="0"/>
          <w:numId w:val="32"/>
        </w:numPr>
        <w:spacing w:after="0" w:line="240" w:lineRule="auto"/>
        <w:jc w:val="center"/>
        <w:rPr>
          <w:rFonts w:eastAsia="Times New Roman"/>
          <w:b/>
          <w:szCs w:val="24"/>
        </w:rPr>
      </w:pPr>
      <w:r w:rsidRPr="00D10A43">
        <w:rPr>
          <w:rFonts w:eastAsia="Times New Roman"/>
          <w:b/>
          <w:szCs w:val="24"/>
        </w:rPr>
        <w:t>SUTARTIES KAINA IR ATSISKAITYMO TVARKA</w:t>
      </w:r>
    </w:p>
    <w:p w14:paraId="5AA8597E" w14:textId="77777777" w:rsidR="00FC1488" w:rsidRPr="00D10A43" w:rsidRDefault="00FC1488" w:rsidP="00FC1488">
      <w:pPr>
        <w:spacing w:after="0" w:line="240" w:lineRule="auto"/>
        <w:ind w:left="360"/>
        <w:rPr>
          <w:rFonts w:eastAsia="Times New Roman"/>
          <w:b/>
          <w:szCs w:val="24"/>
        </w:rPr>
      </w:pPr>
    </w:p>
    <w:p w14:paraId="12C37639" w14:textId="18968102" w:rsidR="00DA00CE" w:rsidRPr="00D10A43" w:rsidRDefault="00DA00CE" w:rsidP="00120D43">
      <w:pPr>
        <w:pStyle w:val="Sraopastraipa"/>
        <w:widowControl w:val="0"/>
        <w:numPr>
          <w:ilvl w:val="1"/>
          <w:numId w:val="32"/>
        </w:numPr>
        <w:tabs>
          <w:tab w:val="left" w:pos="630"/>
        </w:tabs>
        <w:spacing w:after="0" w:line="240" w:lineRule="auto"/>
        <w:ind w:left="0" w:firstLine="0"/>
        <w:jc w:val="both"/>
        <w:rPr>
          <w:rFonts w:eastAsia="Times New Roman"/>
          <w:snapToGrid w:val="0"/>
          <w:szCs w:val="24"/>
        </w:rPr>
      </w:pPr>
      <w:r w:rsidRPr="00D10A43">
        <w:rPr>
          <w:rFonts w:eastAsia="Times New Roman"/>
          <w:snapToGrid w:val="0"/>
          <w:szCs w:val="24"/>
        </w:rPr>
        <w:t xml:space="preserve">Sutarčiai taikoma </w:t>
      </w:r>
      <w:r w:rsidRPr="008F766B">
        <w:rPr>
          <w:rFonts w:eastAsia="Times New Roman"/>
          <w:snapToGrid w:val="0"/>
          <w:szCs w:val="24"/>
        </w:rPr>
        <w:t>fiksuot</w:t>
      </w:r>
      <w:r w:rsidR="008F766B" w:rsidRPr="008F766B">
        <w:rPr>
          <w:rFonts w:eastAsia="Times New Roman"/>
          <w:snapToGrid w:val="0"/>
          <w:szCs w:val="24"/>
        </w:rPr>
        <w:t>ų</w:t>
      </w:r>
      <w:r w:rsidRPr="008F766B">
        <w:rPr>
          <w:rFonts w:eastAsia="Times New Roman"/>
          <w:snapToGrid w:val="0"/>
          <w:szCs w:val="24"/>
        </w:rPr>
        <w:t xml:space="preserve"> įkaini</w:t>
      </w:r>
      <w:r w:rsidR="008F766B" w:rsidRPr="008F766B">
        <w:rPr>
          <w:rFonts w:eastAsia="Times New Roman"/>
          <w:snapToGrid w:val="0"/>
          <w:szCs w:val="24"/>
        </w:rPr>
        <w:t>ų</w:t>
      </w:r>
      <w:r w:rsidRPr="008F766B">
        <w:rPr>
          <w:rFonts w:eastAsia="Times New Roman"/>
          <w:snapToGrid w:val="0"/>
          <w:szCs w:val="24"/>
        </w:rPr>
        <w:t xml:space="preserve"> kainodara.</w:t>
      </w:r>
    </w:p>
    <w:p w14:paraId="066B8376" w14:textId="5BD3D6E1" w:rsidR="00DA00CE" w:rsidRPr="00D10A43" w:rsidRDefault="00DA00CE" w:rsidP="00120D43">
      <w:pPr>
        <w:pStyle w:val="Sraopastraipa"/>
        <w:widowControl w:val="0"/>
        <w:numPr>
          <w:ilvl w:val="1"/>
          <w:numId w:val="32"/>
        </w:numPr>
        <w:tabs>
          <w:tab w:val="left" w:pos="630"/>
        </w:tabs>
        <w:spacing w:after="0" w:line="240" w:lineRule="auto"/>
        <w:ind w:left="0" w:firstLine="0"/>
        <w:jc w:val="both"/>
        <w:rPr>
          <w:rFonts w:eastAsia="Times New Roman"/>
          <w:snapToGrid w:val="0"/>
          <w:szCs w:val="24"/>
        </w:rPr>
      </w:pPr>
      <w:r w:rsidRPr="00D10A43">
        <w:rPr>
          <w:rFonts w:eastAsia="Times New Roman"/>
          <w:snapToGrid w:val="0"/>
          <w:szCs w:val="24"/>
        </w:rPr>
        <w:t xml:space="preserve">Maksimali Sutarties vertė – </w:t>
      </w:r>
      <w:r w:rsidR="004407AF">
        <w:rPr>
          <w:rFonts w:eastAsia="Times New Roman"/>
          <w:snapToGrid w:val="0"/>
          <w:szCs w:val="24"/>
        </w:rPr>
        <w:t>1400</w:t>
      </w:r>
      <w:r w:rsidRPr="00D10A43">
        <w:rPr>
          <w:rFonts w:eastAsia="Times New Roman"/>
          <w:snapToGrid w:val="0"/>
          <w:szCs w:val="24"/>
        </w:rPr>
        <w:t>,00 (</w:t>
      </w:r>
      <w:r w:rsidR="004407AF">
        <w:rPr>
          <w:rFonts w:eastAsia="Times New Roman"/>
          <w:snapToGrid w:val="0"/>
          <w:szCs w:val="24"/>
        </w:rPr>
        <w:t>vienas</w:t>
      </w:r>
      <w:r w:rsidRPr="00D10A43">
        <w:rPr>
          <w:rFonts w:eastAsia="Times New Roman"/>
          <w:snapToGrid w:val="0"/>
          <w:szCs w:val="24"/>
        </w:rPr>
        <w:t xml:space="preserve"> tūkstan</w:t>
      </w:r>
      <w:r w:rsidR="004407AF">
        <w:rPr>
          <w:rFonts w:eastAsia="Times New Roman"/>
          <w:snapToGrid w:val="0"/>
          <w:szCs w:val="24"/>
        </w:rPr>
        <w:t>tis keturi šimtai</w:t>
      </w:r>
      <w:r w:rsidRPr="00D10A43">
        <w:rPr>
          <w:rFonts w:eastAsia="Times New Roman"/>
          <w:snapToGrid w:val="0"/>
          <w:szCs w:val="24"/>
        </w:rPr>
        <w:t xml:space="preserve"> eurų) </w:t>
      </w:r>
      <w:r w:rsidRPr="00D10A43">
        <w:rPr>
          <w:bCs/>
          <w:spacing w:val="-4"/>
          <w:szCs w:val="24"/>
        </w:rPr>
        <w:t>Eur be p</w:t>
      </w:r>
      <w:r w:rsidRPr="00D10A43">
        <w:rPr>
          <w:spacing w:val="-4"/>
          <w:szCs w:val="24"/>
        </w:rPr>
        <w:t>ridėtinės vertės mokesčio (toliau – PVM)</w:t>
      </w:r>
      <w:r w:rsidRPr="00D10A43">
        <w:rPr>
          <w:bCs/>
          <w:spacing w:val="-4"/>
          <w:szCs w:val="24"/>
        </w:rPr>
        <w:t>.</w:t>
      </w:r>
    </w:p>
    <w:p w14:paraId="0BEFB813" w14:textId="6AFF1DF9" w:rsidR="00DA00CE" w:rsidRPr="00D10A43" w:rsidRDefault="009C2B43" w:rsidP="00120D43">
      <w:pPr>
        <w:pStyle w:val="Sraopastraipa"/>
        <w:widowControl w:val="0"/>
        <w:numPr>
          <w:ilvl w:val="1"/>
          <w:numId w:val="32"/>
        </w:numPr>
        <w:tabs>
          <w:tab w:val="left" w:pos="630"/>
        </w:tabs>
        <w:spacing w:after="0" w:line="240" w:lineRule="auto"/>
        <w:ind w:left="0" w:firstLine="0"/>
        <w:jc w:val="both"/>
        <w:rPr>
          <w:rFonts w:eastAsia="Times New Roman"/>
          <w:snapToGrid w:val="0"/>
          <w:szCs w:val="24"/>
        </w:rPr>
      </w:pPr>
      <w:r>
        <w:rPr>
          <w:rFonts w:eastAsia="Times New Roman"/>
          <w:snapToGrid w:val="0"/>
          <w:szCs w:val="24"/>
        </w:rPr>
        <w:t>Paslaugos bus perkamos pagal poreikį. Preliminar</w:t>
      </w:r>
      <w:r w:rsidR="00EF6E2E">
        <w:rPr>
          <w:rFonts w:eastAsia="Times New Roman"/>
          <w:snapToGrid w:val="0"/>
          <w:szCs w:val="24"/>
        </w:rPr>
        <w:t>ūs kiekiai nurodyti Sutarties 3.4 punkte.</w:t>
      </w:r>
      <w:r w:rsidR="00DA00CE" w:rsidRPr="00D10A43">
        <w:rPr>
          <w:rFonts w:eastAsia="Times New Roman"/>
          <w:snapToGrid w:val="0"/>
          <w:szCs w:val="24"/>
        </w:rPr>
        <w:t xml:space="preserve"> Klientas neįsipareigoja įsigyti viso nurodyto paslaugų kiekio. Paslaugų kiekiai yra preliminarūs ir gali keistis (didėti, mažėti) priklausomai nuo Kliento poreikio, bet negali būti viršyta maksimali Sutarties vertė, nurodyta Sutartis 3.2 punkte.</w:t>
      </w:r>
    </w:p>
    <w:p w14:paraId="077E1184" w14:textId="5B607905" w:rsidR="00FC1488" w:rsidRPr="00D10A43" w:rsidRDefault="00FC1488" w:rsidP="00120D43">
      <w:pPr>
        <w:pStyle w:val="Sraopastraipa"/>
        <w:widowControl w:val="0"/>
        <w:numPr>
          <w:ilvl w:val="1"/>
          <w:numId w:val="32"/>
        </w:numPr>
        <w:tabs>
          <w:tab w:val="left" w:pos="630"/>
        </w:tabs>
        <w:spacing w:after="0" w:line="240" w:lineRule="auto"/>
        <w:ind w:left="0" w:firstLine="0"/>
        <w:jc w:val="both"/>
        <w:rPr>
          <w:rFonts w:eastAsia="Times New Roman"/>
          <w:snapToGrid w:val="0"/>
          <w:szCs w:val="24"/>
        </w:rPr>
      </w:pPr>
      <w:r w:rsidRPr="00D10A43">
        <w:rPr>
          <w:rFonts w:eastAsia="Times New Roman"/>
          <w:snapToGrid w:val="0"/>
          <w:szCs w:val="24"/>
        </w:rPr>
        <w:t xml:space="preserve">Už paslaugas bus atsiskaitoma pagal fiksuotą </w:t>
      </w:r>
      <w:r w:rsidRPr="00D10A43">
        <w:rPr>
          <w:rFonts w:eastAsia="Times New Roman"/>
          <w:szCs w:val="24"/>
        </w:rPr>
        <w:t>perimtų dokumentų administravimo</w:t>
      </w:r>
      <w:r w:rsidRPr="00D10A43">
        <w:rPr>
          <w:rFonts w:eastAsia="Times New Roman"/>
          <w:b/>
          <w:szCs w:val="24"/>
        </w:rPr>
        <w:t xml:space="preserve"> </w:t>
      </w:r>
      <w:r w:rsidRPr="00D10A43">
        <w:rPr>
          <w:rFonts w:eastAsia="Times New Roman"/>
          <w:snapToGrid w:val="0"/>
          <w:szCs w:val="24"/>
        </w:rPr>
        <w:t>paslaugos kainą ir</w:t>
      </w:r>
      <w:r w:rsidR="00DA00CE" w:rsidRPr="00D10A43">
        <w:rPr>
          <w:rFonts w:eastAsia="Times New Roman"/>
          <w:snapToGrid w:val="0"/>
          <w:szCs w:val="24"/>
        </w:rPr>
        <w:t xml:space="preserve"> pagal šias</w:t>
      </w:r>
      <w:r w:rsidRPr="00D10A43">
        <w:rPr>
          <w:rFonts w:eastAsia="Times New Roman"/>
          <w:snapToGrid w:val="0"/>
          <w:szCs w:val="24"/>
        </w:rPr>
        <w:t xml:space="preserve"> </w:t>
      </w:r>
      <w:r w:rsidR="00D8605F" w:rsidRPr="00D10A43">
        <w:rPr>
          <w:rFonts w:eastAsia="Times New Roman"/>
          <w:snapToGrid w:val="0"/>
          <w:szCs w:val="24"/>
        </w:rPr>
        <w:t xml:space="preserve">kitų </w:t>
      </w:r>
      <w:r w:rsidRPr="00D10A43">
        <w:rPr>
          <w:rFonts w:eastAsia="Times New Roman"/>
          <w:snapToGrid w:val="0"/>
          <w:szCs w:val="24"/>
        </w:rPr>
        <w:t xml:space="preserve">paslaugų </w:t>
      </w:r>
      <w:r w:rsidR="00DA00CE" w:rsidRPr="00D10A43">
        <w:rPr>
          <w:rFonts w:eastAsia="Times New Roman"/>
          <w:snapToGrid w:val="0"/>
          <w:szCs w:val="24"/>
        </w:rPr>
        <w:t>kainas</w:t>
      </w:r>
      <w:r w:rsidR="00DA70DE">
        <w:rPr>
          <w:rFonts w:eastAsia="Times New Roman"/>
          <w:snapToGrid w:val="0"/>
          <w:szCs w:val="24"/>
        </w:rPr>
        <w:t xml:space="preserve"> (nurodyti kiekiai yra preliminarūs</w:t>
      </w:r>
      <w:r w:rsidR="00DE058D">
        <w:rPr>
          <w:rFonts w:eastAsia="Times New Roman"/>
          <w:snapToGrid w:val="0"/>
          <w:szCs w:val="24"/>
        </w:rPr>
        <w:t xml:space="preserve">, įkainiai nurodyti už  mato vienetą ir suteiktų paslaugų kaina apskaičiuojama priklausomai nuo faktiškai suteiktų paslaugų </w:t>
      </w:r>
      <w:r w:rsidR="00DE058D">
        <w:rPr>
          <w:rFonts w:eastAsia="Times New Roman"/>
          <w:snapToGrid w:val="0"/>
          <w:szCs w:val="24"/>
        </w:rPr>
        <w:lastRenderedPageBreak/>
        <w:t>kiekio)</w:t>
      </w:r>
      <w:r w:rsidRPr="00D10A43">
        <w:rPr>
          <w:rFonts w:eastAsia="Times New Roman"/>
          <w:snapToGrid w:val="0"/>
          <w:szCs w:val="24"/>
        </w:rPr>
        <w:t>:</w:t>
      </w:r>
    </w:p>
    <w:tbl>
      <w:tblPr>
        <w:tblW w:w="9628" w:type="dxa"/>
        <w:tblLook w:val="04A0" w:firstRow="1" w:lastRow="0" w:firstColumn="1" w:lastColumn="0" w:noHBand="0" w:noVBand="1"/>
      </w:tblPr>
      <w:tblGrid>
        <w:gridCol w:w="570"/>
        <w:gridCol w:w="4292"/>
        <w:gridCol w:w="1297"/>
        <w:gridCol w:w="1398"/>
        <w:gridCol w:w="870"/>
        <w:gridCol w:w="1201"/>
      </w:tblGrid>
      <w:tr w:rsidR="00293DDD" w:rsidRPr="00003006" w14:paraId="7F13A382" w14:textId="77777777" w:rsidTr="002D3436">
        <w:trPr>
          <w:trHeight w:val="585"/>
        </w:trPr>
        <w:tc>
          <w:tcPr>
            <w:tcW w:w="562" w:type="dxa"/>
            <w:tcBorders>
              <w:top w:val="single" w:sz="4" w:space="0" w:color="auto"/>
              <w:left w:val="single" w:sz="4" w:space="0" w:color="auto"/>
              <w:bottom w:val="single" w:sz="4" w:space="0" w:color="auto"/>
              <w:right w:val="single" w:sz="4" w:space="0" w:color="auto"/>
            </w:tcBorders>
            <w:shd w:val="clear" w:color="000000" w:fill="BDD7EE"/>
          </w:tcPr>
          <w:p w14:paraId="746C6504" w14:textId="77777777" w:rsidR="00293DDD" w:rsidRDefault="00293DDD" w:rsidP="00AB42ED">
            <w:pPr>
              <w:spacing w:line="240" w:lineRule="auto"/>
              <w:rPr>
                <w:rFonts w:eastAsia="Times New Roman"/>
                <w:b/>
                <w:bCs/>
                <w:color w:val="000000"/>
                <w:lang w:val="en-GB"/>
              </w:rPr>
            </w:pPr>
            <w:r>
              <w:rPr>
                <w:rFonts w:eastAsia="Times New Roman"/>
                <w:b/>
                <w:bCs/>
                <w:color w:val="000000"/>
                <w:lang w:val="en-GB"/>
              </w:rPr>
              <w:t>Eil.</w:t>
            </w:r>
          </w:p>
          <w:p w14:paraId="617BC401" w14:textId="04741593" w:rsidR="00293DDD" w:rsidRPr="00003006" w:rsidRDefault="00293DDD" w:rsidP="00AB42ED">
            <w:pPr>
              <w:spacing w:line="240" w:lineRule="auto"/>
              <w:rPr>
                <w:rFonts w:eastAsia="Times New Roman"/>
                <w:b/>
                <w:bCs/>
                <w:color w:val="000000"/>
                <w:lang w:val="en-GB"/>
              </w:rPr>
            </w:pPr>
            <w:r>
              <w:rPr>
                <w:rFonts w:eastAsia="Times New Roman"/>
                <w:b/>
                <w:bCs/>
                <w:color w:val="000000"/>
                <w:lang w:val="en-GB"/>
              </w:rPr>
              <w:t>Nr.</w:t>
            </w:r>
          </w:p>
        </w:tc>
        <w:tc>
          <w:tcPr>
            <w:tcW w:w="4300" w:type="dxa"/>
            <w:tcBorders>
              <w:top w:val="single" w:sz="4" w:space="0" w:color="auto"/>
              <w:left w:val="single" w:sz="4" w:space="0" w:color="auto"/>
              <w:bottom w:val="single" w:sz="4" w:space="0" w:color="auto"/>
              <w:right w:val="single" w:sz="4" w:space="0" w:color="auto"/>
            </w:tcBorders>
            <w:shd w:val="clear" w:color="000000" w:fill="BDD7EE"/>
            <w:vAlign w:val="bottom"/>
            <w:hideMark/>
          </w:tcPr>
          <w:p w14:paraId="5EC897DC" w14:textId="287667E0" w:rsidR="00293DDD" w:rsidRPr="00003006" w:rsidRDefault="00293DDD" w:rsidP="00AB42ED">
            <w:pPr>
              <w:spacing w:line="240" w:lineRule="auto"/>
              <w:rPr>
                <w:rFonts w:eastAsia="Times New Roman"/>
                <w:b/>
                <w:bCs/>
                <w:color w:val="000000"/>
                <w:lang w:val="en-GB"/>
              </w:rPr>
            </w:pPr>
            <w:r w:rsidRPr="00003006">
              <w:rPr>
                <w:rFonts w:eastAsia="Times New Roman"/>
                <w:b/>
                <w:bCs/>
                <w:color w:val="000000"/>
                <w:lang w:val="en-GB"/>
              </w:rPr>
              <w:t>Paslauga</w:t>
            </w:r>
          </w:p>
        </w:tc>
        <w:tc>
          <w:tcPr>
            <w:tcW w:w="1297" w:type="dxa"/>
            <w:tcBorders>
              <w:top w:val="single" w:sz="4" w:space="0" w:color="auto"/>
              <w:left w:val="nil"/>
              <w:bottom w:val="single" w:sz="4" w:space="0" w:color="auto"/>
              <w:right w:val="single" w:sz="4" w:space="0" w:color="auto"/>
            </w:tcBorders>
            <w:shd w:val="clear" w:color="000000" w:fill="BDD7EE"/>
            <w:noWrap/>
            <w:vAlign w:val="bottom"/>
            <w:hideMark/>
          </w:tcPr>
          <w:p w14:paraId="5076C5DC" w14:textId="77777777" w:rsidR="00293DDD" w:rsidRPr="00003006" w:rsidRDefault="00293DDD" w:rsidP="00AB42ED">
            <w:pPr>
              <w:spacing w:line="240" w:lineRule="auto"/>
              <w:rPr>
                <w:rFonts w:eastAsia="Times New Roman"/>
                <w:b/>
                <w:bCs/>
                <w:color w:val="000000"/>
                <w:lang w:val="en-GB"/>
              </w:rPr>
            </w:pPr>
            <w:r w:rsidRPr="00003006">
              <w:rPr>
                <w:rFonts w:eastAsia="Times New Roman"/>
                <w:b/>
                <w:bCs/>
                <w:color w:val="000000"/>
                <w:lang w:val="en-GB"/>
              </w:rPr>
              <w:t>Matas</w:t>
            </w:r>
          </w:p>
        </w:tc>
        <w:tc>
          <w:tcPr>
            <w:tcW w:w="1398" w:type="dxa"/>
            <w:tcBorders>
              <w:top w:val="single" w:sz="4" w:space="0" w:color="auto"/>
              <w:left w:val="nil"/>
              <w:bottom w:val="single" w:sz="4" w:space="0" w:color="auto"/>
              <w:right w:val="single" w:sz="4" w:space="0" w:color="auto"/>
            </w:tcBorders>
            <w:shd w:val="clear" w:color="000000" w:fill="BDD7EE"/>
            <w:vAlign w:val="bottom"/>
            <w:hideMark/>
          </w:tcPr>
          <w:p w14:paraId="77917B2F" w14:textId="77777777" w:rsidR="00293DDD" w:rsidRPr="00003006" w:rsidRDefault="00293DDD" w:rsidP="00AB42ED">
            <w:pPr>
              <w:spacing w:line="240" w:lineRule="auto"/>
              <w:rPr>
                <w:rFonts w:eastAsia="Times New Roman"/>
                <w:b/>
                <w:bCs/>
                <w:color w:val="000000"/>
                <w:lang w:val="en-GB"/>
              </w:rPr>
            </w:pPr>
            <w:r w:rsidRPr="00003006">
              <w:rPr>
                <w:rFonts w:eastAsia="Times New Roman"/>
                <w:b/>
                <w:bCs/>
                <w:color w:val="000000"/>
                <w:lang w:val="en-GB"/>
              </w:rPr>
              <w:t>Eur be PVM</w:t>
            </w:r>
          </w:p>
        </w:tc>
        <w:tc>
          <w:tcPr>
            <w:tcW w:w="870" w:type="dxa"/>
            <w:tcBorders>
              <w:top w:val="single" w:sz="4" w:space="0" w:color="auto"/>
              <w:left w:val="nil"/>
              <w:bottom w:val="single" w:sz="4" w:space="0" w:color="auto"/>
              <w:right w:val="single" w:sz="4" w:space="0" w:color="auto"/>
            </w:tcBorders>
            <w:shd w:val="clear" w:color="000000" w:fill="BDD7EE"/>
            <w:noWrap/>
            <w:vAlign w:val="bottom"/>
            <w:hideMark/>
          </w:tcPr>
          <w:p w14:paraId="232FBA5B" w14:textId="77777777" w:rsidR="00293DDD" w:rsidRPr="00003006" w:rsidRDefault="00293DDD" w:rsidP="00AB42ED">
            <w:pPr>
              <w:spacing w:line="240" w:lineRule="auto"/>
              <w:rPr>
                <w:rFonts w:eastAsia="Times New Roman"/>
                <w:b/>
                <w:bCs/>
                <w:color w:val="000000"/>
                <w:lang w:val="en-GB"/>
              </w:rPr>
            </w:pPr>
            <w:r w:rsidRPr="00003006">
              <w:rPr>
                <w:rFonts w:eastAsia="Times New Roman"/>
                <w:b/>
                <w:bCs/>
                <w:color w:val="000000"/>
                <w:lang w:val="en-GB"/>
              </w:rPr>
              <w:t>Kiekis</w:t>
            </w:r>
          </w:p>
        </w:tc>
        <w:tc>
          <w:tcPr>
            <w:tcW w:w="1201" w:type="dxa"/>
            <w:tcBorders>
              <w:top w:val="single" w:sz="4" w:space="0" w:color="auto"/>
              <w:left w:val="nil"/>
              <w:bottom w:val="single" w:sz="4" w:space="0" w:color="auto"/>
              <w:right w:val="single" w:sz="4" w:space="0" w:color="auto"/>
            </w:tcBorders>
            <w:shd w:val="clear" w:color="000000" w:fill="BDD7EE"/>
            <w:noWrap/>
            <w:vAlign w:val="bottom"/>
            <w:hideMark/>
          </w:tcPr>
          <w:p w14:paraId="790CE755" w14:textId="77777777" w:rsidR="00293DDD" w:rsidRPr="00003006" w:rsidRDefault="00293DDD" w:rsidP="00AB42ED">
            <w:pPr>
              <w:spacing w:line="240" w:lineRule="auto"/>
              <w:jc w:val="right"/>
              <w:rPr>
                <w:rFonts w:eastAsia="Times New Roman"/>
                <w:b/>
                <w:bCs/>
                <w:color w:val="000000"/>
                <w:lang w:val="en-GB"/>
              </w:rPr>
            </w:pPr>
            <w:r w:rsidRPr="00003006">
              <w:rPr>
                <w:rFonts w:eastAsia="Times New Roman"/>
                <w:b/>
                <w:bCs/>
                <w:color w:val="000000"/>
                <w:lang w:val="en-GB"/>
              </w:rPr>
              <w:t>Viso:</w:t>
            </w:r>
          </w:p>
        </w:tc>
      </w:tr>
      <w:tr w:rsidR="00293DDD" w:rsidRPr="00003006" w14:paraId="5FB4160E" w14:textId="77777777" w:rsidTr="002D3436">
        <w:trPr>
          <w:trHeight w:val="376"/>
        </w:trPr>
        <w:tc>
          <w:tcPr>
            <w:tcW w:w="562" w:type="dxa"/>
            <w:tcBorders>
              <w:top w:val="nil"/>
              <w:left w:val="single" w:sz="4" w:space="0" w:color="auto"/>
              <w:bottom w:val="single" w:sz="4" w:space="0" w:color="auto"/>
              <w:right w:val="single" w:sz="4" w:space="0" w:color="auto"/>
            </w:tcBorders>
          </w:tcPr>
          <w:p w14:paraId="4951E3EF" w14:textId="2E5B666A" w:rsidR="00293DDD" w:rsidRPr="00003006" w:rsidRDefault="00293DDD" w:rsidP="00AB42ED">
            <w:pPr>
              <w:spacing w:line="240" w:lineRule="auto"/>
              <w:rPr>
                <w:rFonts w:eastAsia="Times New Roman"/>
                <w:color w:val="000000"/>
                <w:lang w:val="en-GB"/>
              </w:rPr>
            </w:pPr>
            <w:r>
              <w:rPr>
                <w:rFonts w:eastAsia="Times New Roman"/>
                <w:color w:val="000000"/>
                <w:lang w:val="en-GB"/>
              </w:rPr>
              <w:t>1.</w:t>
            </w:r>
          </w:p>
        </w:tc>
        <w:tc>
          <w:tcPr>
            <w:tcW w:w="4300" w:type="dxa"/>
            <w:tcBorders>
              <w:top w:val="nil"/>
              <w:left w:val="single" w:sz="4" w:space="0" w:color="auto"/>
              <w:bottom w:val="single" w:sz="4" w:space="0" w:color="auto"/>
              <w:right w:val="single" w:sz="4" w:space="0" w:color="auto"/>
            </w:tcBorders>
            <w:shd w:val="clear" w:color="auto" w:fill="auto"/>
            <w:vAlign w:val="bottom"/>
            <w:hideMark/>
          </w:tcPr>
          <w:p w14:paraId="2F74A757" w14:textId="7ED84166" w:rsidR="00293DDD" w:rsidRPr="00003006" w:rsidRDefault="00293DDD" w:rsidP="00AB42ED">
            <w:pPr>
              <w:spacing w:line="240" w:lineRule="auto"/>
              <w:rPr>
                <w:rFonts w:eastAsia="Times New Roman"/>
                <w:color w:val="000000"/>
                <w:lang w:val="en-GB"/>
              </w:rPr>
            </w:pPr>
            <w:r w:rsidRPr="00003006">
              <w:rPr>
                <w:rFonts w:eastAsia="Times New Roman"/>
                <w:color w:val="000000"/>
                <w:lang w:val="en-GB"/>
              </w:rPr>
              <w:t>Indeksavimas (aprašymas sistemoje)</w:t>
            </w:r>
          </w:p>
        </w:tc>
        <w:tc>
          <w:tcPr>
            <w:tcW w:w="1297" w:type="dxa"/>
            <w:tcBorders>
              <w:top w:val="nil"/>
              <w:left w:val="nil"/>
              <w:bottom w:val="single" w:sz="4" w:space="0" w:color="auto"/>
              <w:right w:val="single" w:sz="4" w:space="0" w:color="auto"/>
            </w:tcBorders>
            <w:shd w:val="clear" w:color="auto" w:fill="auto"/>
            <w:noWrap/>
            <w:vAlign w:val="bottom"/>
            <w:hideMark/>
          </w:tcPr>
          <w:p w14:paraId="29448ADA" w14:textId="77777777" w:rsidR="00293DDD" w:rsidRPr="00003006" w:rsidRDefault="00293DDD" w:rsidP="00AB42ED">
            <w:pPr>
              <w:spacing w:line="240" w:lineRule="auto"/>
              <w:rPr>
                <w:rFonts w:eastAsia="Times New Roman"/>
                <w:color w:val="000000"/>
                <w:lang w:val="en-GB"/>
              </w:rPr>
            </w:pPr>
            <w:r w:rsidRPr="00003006">
              <w:rPr>
                <w:rFonts w:eastAsia="Times New Roman"/>
                <w:color w:val="000000"/>
                <w:lang w:val="en-GB"/>
              </w:rPr>
              <w:t>byla/dėžė</w:t>
            </w:r>
          </w:p>
        </w:tc>
        <w:tc>
          <w:tcPr>
            <w:tcW w:w="1398" w:type="dxa"/>
            <w:tcBorders>
              <w:top w:val="nil"/>
              <w:left w:val="nil"/>
              <w:bottom w:val="single" w:sz="4" w:space="0" w:color="auto"/>
              <w:right w:val="single" w:sz="4" w:space="0" w:color="auto"/>
            </w:tcBorders>
            <w:shd w:val="clear" w:color="auto" w:fill="auto"/>
            <w:noWrap/>
            <w:vAlign w:val="bottom"/>
            <w:hideMark/>
          </w:tcPr>
          <w:p w14:paraId="458F834B" w14:textId="77777777" w:rsidR="00293DDD" w:rsidRPr="00003006" w:rsidRDefault="00293DDD" w:rsidP="00AB42ED">
            <w:pPr>
              <w:spacing w:line="240" w:lineRule="auto"/>
              <w:jc w:val="right"/>
              <w:rPr>
                <w:rFonts w:eastAsia="Times New Roman"/>
                <w:color w:val="000000"/>
                <w:lang w:val="en-GB"/>
              </w:rPr>
            </w:pPr>
            <w:r w:rsidRPr="00003006">
              <w:rPr>
                <w:rFonts w:eastAsia="Times New Roman"/>
                <w:color w:val="000000"/>
                <w:lang w:val="en-GB"/>
              </w:rPr>
              <w:t>0,02</w:t>
            </w:r>
          </w:p>
        </w:tc>
        <w:tc>
          <w:tcPr>
            <w:tcW w:w="870" w:type="dxa"/>
            <w:tcBorders>
              <w:top w:val="nil"/>
              <w:left w:val="nil"/>
              <w:bottom w:val="single" w:sz="4" w:space="0" w:color="auto"/>
              <w:right w:val="single" w:sz="4" w:space="0" w:color="auto"/>
            </w:tcBorders>
            <w:shd w:val="clear" w:color="auto" w:fill="auto"/>
            <w:noWrap/>
            <w:vAlign w:val="bottom"/>
            <w:hideMark/>
          </w:tcPr>
          <w:p w14:paraId="2DACB3A2" w14:textId="77777777" w:rsidR="00293DDD" w:rsidRPr="00003006" w:rsidRDefault="00293DDD" w:rsidP="00AB42ED">
            <w:pPr>
              <w:spacing w:line="240" w:lineRule="auto"/>
              <w:jc w:val="right"/>
              <w:rPr>
                <w:rFonts w:eastAsia="Times New Roman"/>
                <w:color w:val="000000"/>
                <w:lang w:val="en-GB"/>
              </w:rPr>
            </w:pPr>
            <w:r w:rsidRPr="00003006">
              <w:rPr>
                <w:rFonts w:eastAsia="Times New Roman"/>
                <w:color w:val="000000"/>
                <w:lang w:val="en-GB"/>
              </w:rPr>
              <w:t>1200</w:t>
            </w:r>
          </w:p>
        </w:tc>
        <w:tc>
          <w:tcPr>
            <w:tcW w:w="1201" w:type="dxa"/>
            <w:tcBorders>
              <w:top w:val="nil"/>
              <w:left w:val="nil"/>
              <w:bottom w:val="single" w:sz="4" w:space="0" w:color="auto"/>
              <w:right w:val="single" w:sz="4" w:space="0" w:color="auto"/>
            </w:tcBorders>
            <w:shd w:val="clear" w:color="auto" w:fill="auto"/>
            <w:noWrap/>
            <w:vAlign w:val="bottom"/>
            <w:hideMark/>
          </w:tcPr>
          <w:p w14:paraId="55740A18" w14:textId="77777777" w:rsidR="00293DDD" w:rsidRPr="00003006" w:rsidRDefault="00293DDD" w:rsidP="00AB42ED">
            <w:pPr>
              <w:spacing w:line="240" w:lineRule="auto"/>
              <w:jc w:val="right"/>
              <w:rPr>
                <w:rFonts w:eastAsia="Times New Roman"/>
                <w:color w:val="000000"/>
                <w:lang w:val="en-GB"/>
              </w:rPr>
            </w:pPr>
            <w:r w:rsidRPr="00003006">
              <w:rPr>
                <w:rFonts w:eastAsia="Times New Roman"/>
                <w:color w:val="000000"/>
                <w:lang w:val="en-GB"/>
              </w:rPr>
              <w:t>24,00</w:t>
            </w:r>
          </w:p>
        </w:tc>
      </w:tr>
      <w:tr w:rsidR="00293DDD" w:rsidRPr="00003006" w14:paraId="15073D74" w14:textId="77777777" w:rsidTr="002D3436">
        <w:trPr>
          <w:trHeight w:val="609"/>
        </w:trPr>
        <w:tc>
          <w:tcPr>
            <w:tcW w:w="562" w:type="dxa"/>
            <w:tcBorders>
              <w:top w:val="nil"/>
              <w:left w:val="single" w:sz="4" w:space="0" w:color="auto"/>
              <w:bottom w:val="single" w:sz="4" w:space="0" w:color="auto"/>
              <w:right w:val="single" w:sz="4" w:space="0" w:color="auto"/>
            </w:tcBorders>
          </w:tcPr>
          <w:p w14:paraId="3B9BC424" w14:textId="2E7FDC08" w:rsidR="00293DDD" w:rsidRPr="00003006" w:rsidRDefault="002D3436" w:rsidP="00AB42ED">
            <w:pPr>
              <w:spacing w:line="240" w:lineRule="auto"/>
              <w:rPr>
                <w:rFonts w:eastAsia="Times New Roman"/>
                <w:color w:val="000000"/>
                <w:lang w:val="en-GB"/>
              </w:rPr>
            </w:pPr>
            <w:r>
              <w:rPr>
                <w:rFonts w:eastAsia="Times New Roman"/>
                <w:color w:val="000000"/>
                <w:lang w:val="en-GB"/>
              </w:rPr>
              <w:t>2.</w:t>
            </w:r>
          </w:p>
        </w:tc>
        <w:tc>
          <w:tcPr>
            <w:tcW w:w="4300" w:type="dxa"/>
            <w:tcBorders>
              <w:top w:val="nil"/>
              <w:left w:val="single" w:sz="4" w:space="0" w:color="auto"/>
              <w:bottom w:val="single" w:sz="4" w:space="0" w:color="auto"/>
              <w:right w:val="single" w:sz="4" w:space="0" w:color="auto"/>
            </w:tcBorders>
            <w:shd w:val="clear" w:color="auto" w:fill="auto"/>
            <w:vAlign w:val="bottom"/>
            <w:hideMark/>
          </w:tcPr>
          <w:p w14:paraId="1ABF010A" w14:textId="3AD2949B" w:rsidR="00293DDD" w:rsidRPr="00003006" w:rsidRDefault="00293DDD" w:rsidP="00AB42ED">
            <w:pPr>
              <w:spacing w:line="240" w:lineRule="auto"/>
              <w:rPr>
                <w:rFonts w:eastAsia="Times New Roman"/>
                <w:color w:val="000000"/>
                <w:lang w:val="en-GB"/>
              </w:rPr>
            </w:pPr>
            <w:r w:rsidRPr="00003006">
              <w:rPr>
                <w:rFonts w:eastAsia="Times New Roman"/>
                <w:color w:val="000000"/>
                <w:lang w:val="en-GB"/>
              </w:rPr>
              <w:t>Bylų (trumpai saugomų) sisteminimas pagal kliento pasirinktą kriterijų</w:t>
            </w:r>
          </w:p>
        </w:tc>
        <w:tc>
          <w:tcPr>
            <w:tcW w:w="1297" w:type="dxa"/>
            <w:tcBorders>
              <w:top w:val="nil"/>
              <w:left w:val="nil"/>
              <w:bottom w:val="single" w:sz="4" w:space="0" w:color="auto"/>
              <w:right w:val="single" w:sz="4" w:space="0" w:color="auto"/>
            </w:tcBorders>
            <w:shd w:val="clear" w:color="auto" w:fill="auto"/>
            <w:noWrap/>
            <w:vAlign w:val="bottom"/>
            <w:hideMark/>
          </w:tcPr>
          <w:p w14:paraId="2C9789F7" w14:textId="77777777" w:rsidR="00293DDD" w:rsidRPr="00003006" w:rsidRDefault="00293DDD" w:rsidP="00AB42ED">
            <w:pPr>
              <w:spacing w:line="240" w:lineRule="auto"/>
              <w:rPr>
                <w:rFonts w:eastAsia="Times New Roman"/>
                <w:color w:val="000000"/>
                <w:lang w:val="en-GB"/>
              </w:rPr>
            </w:pPr>
            <w:r w:rsidRPr="00003006">
              <w:rPr>
                <w:rFonts w:eastAsia="Times New Roman"/>
                <w:color w:val="000000"/>
                <w:lang w:val="en-GB"/>
              </w:rPr>
              <w:t>byla</w:t>
            </w:r>
          </w:p>
        </w:tc>
        <w:tc>
          <w:tcPr>
            <w:tcW w:w="1398" w:type="dxa"/>
            <w:tcBorders>
              <w:top w:val="nil"/>
              <w:left w:val="nil"/>
              <w:bottom w:val="single" w:sz="4" w:space="0" w:color="auto"/>
              <w:right w:val="single" w:sz="4" w:space="0" w:color="auto"/>
            </w:tcBorders>
            <w:shd w:val="clear" w:color="auto" w:fill="auto"/>
            <w:noWrap/>
            <w:vAlign w:val="bottom"/>
            <w:hideMark/>
          </w:tcPr>
          <w:p w14:paraId="4C949E73" w14:textId="77777777" w:rsidR="00293DDD" w:rsidRPr="00003006" w:rsidRDefault="00293DDD" w:rsidP="00AB42ED">
            <w:pPr>
              <w:spacing w:line="240" w:lineRule="auto"/>
              <w:jc w:val="right"/>
              <w:rPr>
                <w:rFonts w:eastAsia="Times New Roman"/>
                <w:color w:val="000000"/>
                <w:lang w:val="en-GB"/>
              </w:rPr>
            </w:pPr>
            <w:r w:rsidRPr="00003006">
              <w:rPr>
                <w:rFonts w:eastAsia="Times New Roman"/>
                <w:color w:val="000000"/>
                <w:lang w:val="en-GB"/>
              </w:rPr>
              <w:t>0,20</w:t>
            </w:r>
          </w:p>
        </w:tc>
        <w:tc>
          <w:tcPr>
            <w:tcW w:w="870" w:type="dxa"/>
            <w:tcBorders>
              <w:top w:val="nil"/>
              <w:left w:val="nil"/>
              <w:bottom w:val="single" w:sz="4" w:space="0" w:color="auto"/>
              <w:right w:val="single" w:sz="4" w:space="0" w:color="auto"/>
            </w:tcBorders>
            <w:shd w:val="clear" w:color="auto" w:fill="auto"/>
            <w:noWrap/>
            <w:vAlign w:val="bottom"/>
            <w:hideMark/>
          </w:tcPr>
          <w:p w14:paraId="7C8F73D2" w14:textId="77777777" w:rsidR="00293DDD" w:rsidRPr="00003006" w:rsidRDefault="00293DDD" w:rsidP="00AB42ED">
            <w:pPr>
              <w:spacing w:line="240" w:lineRule="auto"/>
              <w:jc w:val="right"/>
              <w:rPr>
                <w:rFonts w:eastAsia="Times New Roman"/>
                <w:color w:val="000000"/>
                <w:lang w:val="en-GB"/>
              </w:rPr>
            </w:pPr>
            <w:r w:rsidRPr="00003006">
              <w:rPr>
                <w:rFonts w:eastAsia="Times New Roman"/>
                <w:color w:val="000000"/>
                <w:lang w:val="en-GB"/>
              </w:rPr>
              <w:t>1000</w:t>
            </w:r>
          </w:p>
        </w:tc>
        <w:tc>
          <w:tcPr>
            <w:tcW w:w="1201" w:type="dxa"/>
            <w:tcBorders>
              <w:top w:val="nil"/>
              <w:left w:val="nil"/>
              <w:bottom w:val="single" w:sz="4" w:space="0" w:color="auto"/>
              <w:right w:val="single" w:sz="4" w:space="0" w:color="auto"/>
            </w:tcBorders>
            <w:shd w:val="clear" w:color="auto" w:fill="auto"/>
            <w:noWrap/>
            <w:vAlign w:val="bottom"/>
            <w:hideMark/>
          </w:tcPr>
          <w:p w14:paraId="265B3B86" w14:textId="77777777" w:rsidR="00293DDD" w:rsidRPr="00003006" w:rsidRDefault="00293DDD" w:rsidP="00AB42ED">
            <w:pPr>
              <w:spacing w:line="240" w:lineRule="auto"/>
              <w:jc w:val="right"/>
              <w:rPr>
                <w:rFonts w:eastAsia="Times New Roman"/>
                <w:color w:val="000000"/>
                <w:lang w:val="en-GB"/>
              </w:rPr>
            </w:pPr>
            <w:r w:rsidRPr="00003006">
              <w:rPr>
                <w:rFonts w:eastAsia="Times New Roman"/>
                <w:color w:val="000000"/>
                <w:lang w:val="en-GB"/>
              </w:rPr>
              <w:t>200,00</w:t>
            </w:r>
          </w:p>
        </w:tc>
      </w:tr>
      <w:tr w:rsidR="00293DDD" w:rsidRPr="00003006" w14:paraId="00EEF821" w14:textId="77777777" w:rsidTr="002D3436">
        <w:trPr>
          <w:trHeight w:val="300"/>
        </w:trPr>
        <w:tc>
          <w:tcPr>
            <w:tcW w:w="562" w:type="dxa"/>
            <w:tcBorders>
              <w:top w:val="nil"/>
              <w:left w:val="single" w:sz="4" w:space="0" w:color="auto"/>
              <w:bottom w:val="single" w:sz="4" w:space="0" w:color="auto"/>
              <w:right w:val="single" w:sz="4" w:space="0" w:color="auto"/>
            </w:tcBorders>
          </w:tcPr>
          <w:p w14:paraId="3C867033" w14:textId="6B3861BE" w:rsidR="00293DDD" w:rsidRPr="003D1378" w:rsidRDefault="002D3436" w:rsidP="00AB42ED">
            <w:pPr>
              <w:spacing w:line="240" w:lineRule="auto"/>
              <w:rPr>
                <w:rFonts w:eastAsia="Times New Roman"/>
                <w:color w:val="000000"/>
              </w:rPr>
            </w:pPr>
            <w:r>
              <w:rPr>
                <w:rFonts w:eastAsia="Times New Roman"/>
                <w:color w:val="000000"/>
              </w:rPr>
              <w:t>3.</w:t>
            </w:r>
          </w:p>
        </w:tc>
        <w:tc>
          <w:tcPr>
            <w:tcW w:w="4300" w:type="dxa"/>
            <w:tcBorders>
              <w:top w:val="nil"/>
              <w:left w:val="single" w:sz="4" w:space="0" w:color="auto"/>
              <w:bottom w:val="single" w:sz="4" w:space="0" w:color="auto"/>
              <w:right w:val="single" w:sz="4" w:space="0" w:color="auto"/>
            </w:tcBorders>
            <w:shd w:val="clear" w:color="auto" w:fill="auto"/>
            <w:vAlign w:val="bottom"/>
            <w:hideMark/>
          </w:tcPr>
          <w:p w14:paraId="51CD4057" w14:textId="3FD07E34" w:rsidR="00293DDD" w:rsidRPr="003D1378" w:rsidRDefault="00293DDD" w:rsidP="00AB42ED">
            <w:pPr>
              <w:spacing w:line="240" w:lineRule="auto"/>
              <w:rPr>
                <w:rFonts w:eastAsia="Times New Roman"/>
                <w:color w:val="000000"/>
              </w:rPr>
            </w:pPr>
            <w:r w:rsidRPr="003D1378">
              <w:rPr>
                <w:rFonts w:eastAsia="Times New Roman"/>
                <w:color w:val="000000"/>
              </w:rPr>
              <w:t>Bylos antraštės užrašymas/patikslinimas/nustatymas</w:t>
            </w:r>
          </w:p>
        </w:tc>
        <w:tc>
          <w:tcPr>
            <w:tcW w:w="1297" w:type="dxa"/>
            <w:tcBorders>
              <w:top w:val="nil"/>
              <w:left w:val="nil"/>
              <w:bottom w:val="single" w:sz="4" w:space="0" w:color="auto"/>
              <w:right w:val="single" w:sz="4" w:space="0" w:color="auto"/>
            </w:tcBorders>
            <w:shd w:val="clear" w:color="auto" w:fill="auto"/>
            <w:noWrap/>
            <w:vAlign w:val="bottom"/>
            <w:hideMark/>
          </w:tcPr>
          <w:p w14:paraId="4A2A2218" w14:textId="77777777" w:rsidR="00293DDD" w:rsidRPr="00003006" w:rsidRDefault="00293DDD" w:rsidP="00AB42ED">
            <w:pPr>
              <w:spacing w:line="240" w:lineRule="auto"/>
              <w:rPr>
                <w:rFonts w:eastAsia="Times New Roman"/>
                <w:color w:val="000000"/>
                <w:lang w:val="en-GB"/>
              </w:rPr>
            </w:pPr>
            <w:r w:rsidRPr="00003006">
              <w:rPr>
                <w:rFonts w:eastAsia="Times New Roman"/>
                <w:color w:val="000000"/>
                <w:lang w:val="en-GB"/>
              </w:rPr>
              <w:t>byla</w:t>
            </w:r>
          </w:p>
        </w:tc>
        <w:tc>
          <w:tcPr>
            <w:tcW w:w="1398" w:type="dxa"/>
            <w:tcBorders>
              <w:top w:val="nil"/>
              <w:left w:val="nil"/>
              <w:bottom w:val="single" w:sz="4" w:space="0" w:color="auto"/>
              <w:right w:val="single" w:sz="4" w:space="0" w:color="auto"/>
            </w:tcBorders>
            <w:shd w:val="clear" w:color="auto" w:fill="auto"/>
            <w:noWrap/>
            <w:vAlign w:val="bottom"/>
            <w:hideMark/>
          </w:tcPr>
          <w:p w14:paraId="4D6AE06A" w14:textId="77777777" w:rsidR="00293DDD" w:rsidRPr="00003006" w:rsidRDefault="00293DDD" w:rsidP="00AB42ED">
            <w:pPr>
              <w:spacing w:line="240" w:lineRule="auto"/>
              <w:jc w:val="right"/>
              <w:rPr>
                <w:rFonts w:eastAsia="Times New Roman"/>
                <w:color w:val="000000"/>
                <w:lang w:val="en-GB"/>
              </w:rPr>
            </w:pPr>
            <w:r w:rsidRPr="00003006">
              <w:rPr>
                <w:rFonts w:eastAsia="Times New Roman"/>
                <w:color w:val="000000"/>
                <w:lang w:val="en-GB"/>
              </w:rPr>
              <w:t>0,25</w:t>
            </w:r>
          </w:p>
        </w:tc>
        <w:tc>
          <w:tcPr>
            <w:tcW w:w="870" w:type="dxa"/>
            <w:tcBorders>
              <w:top w:val="nil"/>
              <w:left w:val="nil"/>
              <w:bottom w:val="single" w:sz="4" w:space="0" w:color="auto"/>
              <w:right w:val="single" w:sz="4" w:space="0" w:color="auto"/>
            </w:tcBorders>
            <w:shd w:val="clear" w:color="auto" w:fill="auto"/>
            <w:noWrap/>
            <w:vAlign w:val="bottom"/>
            <w:hideMark/>
          </w:tcPr>
          <w:p w14:paraId="1830195A" w14:textId="77777777" w:rsidR="00293DDD" w:rsidRPr="00003006" w:rsidRDefault="00293DDD" w:rsidP="00AB42ED">
            <w:pPr>
              <w:spacing w:line="240" w:lineRule="auto"/>
              <w:jc w:val="right"/>
              <w:rPr>
                <w:rFonts w:eastAsia="Times New Roman"/>
                <w:color w:val="000000"/>
                <w:lang w:val="en-GB"/>
              </w:rPr>
            </w:pPr>
            <w:r w:rsidRPr="00003006">
              <w:rPr>
                <w:rFonts w:eastAsia="Times New Roman"/>
                <w:color w:val="000000"/>
                <w:lang w:val="en-GB"/>
              </w:rPr>
              <w:t>1000</w:t>
            </w:r>
          </w:p>
        </w:tc>
        <w:tc>
          <w:tcPr>
            <w:tcW w:w="1201" w:type="dxa"/>
            <w:tcBorders>
              <w:top w:val="nil"/>
              <w:left w:val="nil"/>
              <w:bottom w:val="single" w:sz="4" w:space="0" w:color="auto"/>
              <w:right w:val="single" w:sz="4" w:space="0" w:color="auto"/>
            </w:tcBorders>
            <w:shd w:val="clear" w:color="auto" w:fill="auto"/>
            <w:noWrap/>
            <w:vAlign w:val="bottom"/>
            <w:hideMark/>
          </w:tcPr>
          <w:p w14:paraId="0849592E" w14:textId="77777777" w:rsidR="00293DDD" w:rsidRPr="00003006" w:rsidRDefault="00293DDD" w:rsidP="00AB42ED">
            <w:pPr>
              <w:spacing w:line="240" w:lineRule="auto"/>
              <w:jc w:val="right"/>
              <w:rPr>
                <w:rFonts w:eastAsia="Times New Roman"/>
                <w:color w:val="000000"/>
                <w:lang w:val="en-GB"/>
              </w:rPr>
            </w:pPr>
            <w:r w:rsidRPr="00003006">
              <w:rPr>
                <w:rFonts w:eastAsia="Times New Roman"/>
                <w:color w:val="000000"/>
                <w:lang w:val="en-GB"/>
              </w:rPr>
              <w:t>250,00</w:t>
            </w:r>
          </w:p>
        </w:tc>
      </w:tr>
      <w:tr w:rsidR="00293DDD" w:rsidRPr="00003006" w14:paraId="0840B783" w14:textId="77777777" w:rsidTr="002D3436">
        <w:trPr>
          <w:trHeight w:val="300"/>
        </w:trPr>
        <w:tc>
          <w:tcPr>
            <w:tcW w:w="562" w:type="dxa"/>
            <w:tcBorders>
              <w:top w:val="nil"/>
              <w:left w:val="single" w:sz="4" w:space="0" w:color="auto"/>
              <w:bottom w:val="single" w:sz="4" w:space="0" w:color="auto"/>
              <w:right w:val="single" w:sz="4" w:space="0" w:color="auto"/>
            </w:tcBorders>
          </w:tcPr>
          <w:p w14:paraId="3FC0184E" w14:textId="42FD7991" w:rsidR="00293DDD" w:rsidRPr="00003006" w:rsidRDefault="002D3436" w:rsidP="00AB42ED">
            <w:pPr>
              <w:spacing w:line="240" w:lineRule="auto"/>
              <w:rPr>
                <w:rFonts w:eastAsia="Times New Roman"/>
                <w:color w:val="000000"/>
                <w:lang w:val="es-ES"/>
              </w:rPr>
            </w:pPr>
            <w:r>
              <w:rPr>
                <w:rFonts w:eastAsia="Times New Roman"/>
                <w:color w:val="000000"/>
                <w:lang w:val="es-ES"/>
              </w:rPr>
              <w:t>4.</w:t>
            </w:r>
          </w:p>
        </w:tc>
        <w:tc>
          <w:tcPr>
            <w:tcW w:w="4300" w:type="dxa"/>
            <w:tcBorders>
              <w:top w:val="nil"/>
              <w:left w:val="single" w:sz="4" w:space="0" w:color="auto"/>
              <w:bottom w:val="single" w:sz="4" w:space="0" w:color="auto"/>
              <w:right w:val="single" w:sz="4" w:space="0" w:color="auto"/>
            </w:tcBorders>
            <w:shd w:val="clear" w:color="auto" w:fill="auto"/>
            <w:vAlign w:val="bottom"/>
            <w:hideMark/>
          </w:tcPr>
          <w:p w14:paraId="6AB1C93A" w14:textId="3513480E" w:rsidR="00293DDD" w:rsidRPr="00003006" w:rsidRDefault="00293DDD" w:rsidP="00AB42ED">
            <w:pPr>
              <w:spacing w:line="240" w:lineRule="auto"/>
              <w:rPr>
                <w:rFonts w:eastAsia="Times New Roman"/>
                <w:color w:val="000000"/>
                <w:lang w:val="es-ES"/>
              </w:rPr>
            </w:pPr>
            <w:r w:rsidRPr="00003006">
              <w:rPr>
                <w:rFonts w:eastAsia="Times New Roman"/>
                <w:color w:val="000000"/>
                <w:lang w:val="es-ES"/>
              </w:rPr>
              <w:t>Bylos numerio užrašymas ir bylų sąrašo sudarymas</w:t>
            </w:r>
          </w:p>
        </w:tc>
        <w:tc>
          <w:tcPr>
            <w:tcW w:w="1297" w:type="dxa"/>
            <w:tcBorders>
              <w:top w:val="nil"/>
              <w:left w:val="nil"/>
              <w:bottom w:val="single" w:sz="4" w:space="0" w:color="auto"/>
              <w:right w:val="single" w:sz="4" w:space="0" w:color="auto"/>
            </w:tcBorders>
            <w:shd w:val="clear" w:color="auto" w:fill="auto"/>
            <w:noWrap/>
            <w:vAlign w:val="bottom"/>
            <w:hideMark/>
          </w:tcPr>
          <w:p w14:paraId="41819B99" w14:textId="77777777" w:rsidR="00293DDD" w:rsidRPr="00003006" w:rsidRDefault="00293DDD" w:rsidP="00AB42ED">
            <w:pPr>
              <w:spacing w:line="240" w:lineRule="auto"/>
              <w:rPr>
                <w:rFonts w:eastAsia="Times New Roman"/>
                <w:color w:val="000000"/>
                <w:lang w:val="en-GB"/>
              </w:rPr>
            </w:pPr>
            <w:r w:rsidRPr="00003006">
              <w:rPr>
                <w:rFonts w:eastAsia="Times New Roman"/>
                <w:color w:val="000000"/>
                <w:lang w:val="en-GB"/>
              </w:rPr>
              <w:t>byla</w:t>
            </w:r>
          </w:p>
        </w:tc>
        <w:tc>
          <w:tcPr>
            <w:tcW w:w="1398" w:type="dxa"/>
            <w:tcBorders>
              <w:top w:val="nil"/>
              <w:left w:val="nil"/>
              <w:bottom w:val="single" w:sz="4" w:space="0" w:color="auto"/>
              <w:right w:val="single" w:sz="4" w:space="0" w:color="auto"/>
            </w:tcBorders>
            <w:shd w:val="clear" w:color="auto" w:fill="auto"/>
            <w:noWrap/>
            <w:vAlign w:val="bottom"/>
            <w:hideMark/>
          </w:tcPr>
          <w:p w14:paraId="243B269C" w14:textId="77777777" w:rsidR="00293DDD" w:rsidRPr="00003006" w:rsidRDefault="00293DDD" w:rsidP="00AB42ED">
            <w:pPr>
              <w:spacing w:line="240" w:lineRule="auto"/>
              <w:jc w:val="right"/>
              <w:rPr>
                <w:rFonts w:eastAsia="Times New Roman"/>
                <w:color w:val="000000"/>
                <w:lang w:val="en-GB"/>
              </w:rPr>
            </w:pPr>
            <w:r w:rsidRPr="00003006">
              <w:rPr>
                <w:rFonts w:eastAsia="Times New Roman"/>
                <w:color w:val="000000"/>
                <w:lang w:val="en-GB"/>
              </w:rPr>
              <w:t>0,25</w:t>
            </w:r>
          </w:p>
        </w:tc>
        <w:tc>
          <w:tcPr>
            <w:tcW w:w="870" w:type="dxa"/>
            <w:tcBorders>
              <w:top w:val="nil"/>
              <w:left w:val="nil"/>
              <w:bottom w:val="single" w:sz="4" w:space="0" w:color="auto"/>
              <w:right w:val="single" w:sz="4" w:space="0" w:color="auto"/>
            </w:tcBorders>
            <w:shd w:val="clear" w:color="auto" w:fill="auto"/>
            <w:noWrap/>
            <w:vAlign w:val="bottom"/>
            <w:hideMark/>
          </w:tcPr>
          <w:p w14:paraId="0C44E2FA" w14:textId="77777777" w:rsidR="00293DDD" w:rsidRPr="00003006" w:rsidRDefault="00293DDD" w:rsidP="00AB42ED">
            <w:pPr>
              <w:spacing w:line="240" w:lineRule="auto"/>
              <w:jc w:val="right"/>
              <w:rPr>
                <w:rFonts w:eastAsia="Times New Roman"/>
                <w:color w:val="000000"/>
                <w:lang w:val="en-GB"/>
              </w:rPr>
            </w:pPr>
            <w:r w:rsidRPr="00003006">
              <w:rPr>
                <w:rFonts w:eastAsia="Times New Roman"/>
                <w:color w:val="000000"/>
                <w:lang w:val="en-GB"/>
              </w:rPr>
              <w:t>1000</w:t>
            </w:r>
          </w:p>
        </w:tc>
        <w:tc>
          <w:tcPr>
            <w:tcW w:w="1201" w:type="dxa"/>
            <w:tcBorders>
              <w:top w:val="nil"/>
              <w:left w:val="nil"/>
              <w:bottom w:val="single" w:sz="4" w:space="0" w:color="auto"/>
              <w:right w:val="single" w:sz="4" w:space="0" w:color="auto"/>
            </w:tcBorders>
            <w:shd w:val="clear" w:color="auto" w:fill="auto"/>
            <w:noWrap/>
            <w:vAlign w:val="bottom"/>
            <w:hideMark/>
          </w:tcPr>
          <w:p w14:paraId="49C43C0E" w14:textId="77777777" w:rsidR="00293DDD" w:rsidRPr="00003006" w:rsidRDefault="00293DDD" w:rsidP="00AB42ED">
            <w:pPr>
              <w:spacing w:line="240" w:lineRule="auto"/>
              <w:jc w:val="right"/>
              <w:rPr>
                <w:rFonts w:eastAsia="Times New Roman"/>
                <w:color w:val="000000"/>
                <w:lang w:val="en-GB"/>
              </w:rPr>
            </w:pPr>
            <w:r w:rsidRPr="00003006">
              <w:rPr>
                <w:rFonts w:eastAsia="Times New Roman"/>
                <w:color w:val="000000"/>
                <w:lang w:val="en-GB"/>
              </w:rPr>
              <w:t>250,00</w:t>
            </w:r>
          </w:p>
        </w:tc>
      </w:tr>
      <w:tr w:rsidR="00293DDD" w:rsidRPr="00003006" w14:paraId="0960EE1A" w14:textId="77777777" w:rsidTr="002D3436">
        <w:trPr>
          <w:trHeight w:val="855"/>
        </w:trPr>
        <w:tc>
          <w:tcPr>
            <w:tcW w:w="562" w:type="dxa"/>
            <w:tcBorders>
              <w:top w:val="nil"/>
              <w:left w:val="single" w:sz="4" w:space="0" w:color="auto"/>
              <w:bottom w:val="single" w:sz="4" w:space="0" w:color="auto"/>
              <w:right w:val="single" w:sz="4" w:space="0" w:color="auto"/>
            </w:tcBorders>
          </w:tcPr>
          <w:p w14:paraId="1B223346" w14:textId="2B1380B3" w:rsidR="00293DDD" w:rsidRPr="003D1378" w:rsidRDefault="002D3436" w:rsidP="00AB42ED">
            <w:pPr>
              <w:spacing w:line="240" w:lineRule="auto"/>
              <w:rPr>
                <w:rFonts w:eastAsia="Times New Roman"/>
                <w:color w:val="000000"/>
              </w:rPr>
            </w:pPr>
            <w:r>
              <w:rPr>
                <w:rFonts w:eastAsia="Times New Roman"/>
                <w:color w:val="000000"/>
              </w:rPr>
              <w:t>5.</w:t>
            </w:r>
          </w:p>
        </w:tc>
        <w:tc>
          <w:tcPr>
            <w:tcW w:w="4300" w:type="dxa"/>
            <w:tcBorders>
              <w:top w:val="nil"/>
              <w:left w:val="single" w:sz="4" w:space="0" w:color="auto"/>
              <w:bottom w:val="single" w:sz="4" w:space="0" w:color="auto"/>
              <w:right w:val="single" w:sz="4" w:space="0" w:color="auto"/>
            </w:tcBorders>
            <w:shd w:val="clear" w:color="auto" w:fill="auto"/>
            <w:vAlign w:val="bottom"/>
            <w:hideMark/>
          </w:tcPr>
          <w:p w14:paraId="35CCC893" w14:textId="30FD4E24" w:rsidR="00293DDD" w:rsidRPr="003D1378" w:rsidRDefault="00E2510F" w:rsidP="00AE7A4B">
            <w:pPr>
              <w:spacing w:line="240" w:lineRule="auto"/>
              <w:rPr>
                <w:rFonts w:eastAsia="Times New Roman"/>
                <w:color w:val="000000"/>
              </w:rPr>
            </w:pPr>
            <w:r>
              <w:rPr>
                <w:rFonts w:eastAsia="Times New Roman"/>
                <w:color w:val="000000"/>
              </w:rPr>
              <w:t>Kitos paslaugos</w:t>
            </w:r>
            <w:r w:rsidR="00293DDD" w:rsidRPr="003D1378">
              <w:rPr>
                <w:rFonts w:eastAsia="Times New Roman"/>
                <w:color w:val="000000"/>
              </w:rPr>
              <w:t xml:space="preserve"> (</w:t>
            </w:r>
            <w:r w:rsidR="00BB72F7" w:rsidRPr="00362217">
              <w:rPr>
                <w:rFonts w:eastAsia="Times New Roman"/>
                <w:color w:val="000000"/>
              </w:rPr>
              <w:t>archyvuojamų bylų indeksų nustatymas ir užrašymas pagal dokumentacijos planą</w:t>
            </w:r>
            <w:r w:rsidR="00BB72F7">
              <w:rPr>
                <w:rFonts w:eastAsia="Times New Roman"/>
                <w:color w:val="000000"/>
              </w:rPr>
              <w:t xml:space="preserve">, </w:t>
            </w:r>
            <w:r w:rsidR="00293DDD" w:rsidRPr="003D1378">
              <w:rPr>
                <w:rFonts w:eastAsia="Times New Roman"/>
                <w:color w:val="000000"/>
              </w:rPr>
              <w:t>lentynų atlaisvinimas, duomenų/metų užrašymas ant lentynų, bylų atsinešimas iš kabinetų, sąrašų derinimas)</w:t>
            </w:r>
          </w:p>
        </w:tc>
        <w:tc>
          <w:tcPr>
            <w:tcW w:w="1297" w:type="dxa"/>
            <w:tcBorders>
              <w:top w:val="nil"/>
              <w:left w:val="nil"/>
              <w:bottom w:val="single" w:sz="4" w:space="0" w:color="auto"/>
              <w:right w:val="single" w:sz="4" w:space="0" w:color="auto"/>
            </w:tcBorders>
            <w:shd w:val="clear" w:color="auto" w:fill="auto"/>
            <w:noWrap/>
            <w:vAlign w:val="bottom"/>
            <w:hideMark/>
          </w:tcPr>
          <w:p w14:paraId="0C377AC9" w14:textId="77777777" w:rsidR="00293DDD" w:rsidRPr="00003006" w:rsidRDefault="00293DDD" w:rsidP="00AB42ED">
            <w:pPr>
              <w:spacing w:line="240" w:lineRule="auto"/>
              <w:rPr>
                <w:rFonts w:eastAsia="Times New Roman"/>
                <w:color w:val="000000"/>
                <w:lang w:val="en-GB"/>
              </w:rPr>
            </w:pPr>
            <w:r w:rsidRPr="00003006">
              <w:rPr>
                <w:rFonts w:eastAsia="Times New Roman"/>
                <w:color w:val="000000"/>
                <w:lang w:val="en-GB"/>
              </w:rPr>
              <w:t>val.</w:t>
            </w:r>
          </w:p>
        </w:tc>
        <w:tc>
          <w:tcPr>
            <w:tcW w:w="1398" w:type="dxa"/>
            <w:tcBorders>
              <w:top w:val="nil"/>
              <w:left w:val="nil"/>
              <w:bottom w:val="single" w:sz="4" w:space="0" w:color="auto"/>
              <w:right w:val="single" w:sz="4" w:space="0" w:color="auto"/>
            </w:tcBorders>
            <w:shd w:val="clear" w:color="auto" w:fill="auto"/>
            <w:noWrap/>
            <w:vAlign w:val="bottom"/>
            <w:hideMark/>
          </w:tcPr>
          <w:p w14:paraId="476E1A28" w14:textId="77777777" w:rsidR="00293DDD" w:rsidRPr="00003006" w:rsidRDefault="00293DDD" w:rsidP="00AB42ED">
            <w:pPr>
              <w:spacing w:line="240" w:lineRule="auto"/>
              <w:jc w:val="right"/>
              <w:rPr>
                <w:rFonts w:eastAsia="Times New Roman"/>
                <w:color w:val="000000"/>
                <w:lang w:val="en-GB"/>
              </w:rPr>
            </w:pPr>
            <w:r w:rsidRPr="00003006">
              <w:rPr>
                <w:rFonts w:eastAsia="Times New Roman"/>
                <w:color w:val="000000"/>
                <w:lang w:val="en-GB"/>
              </w:rPr>
              <w:t>10,00</w:t>
            </w:r>
          </w:p>
        </w:tc>
        <w:tc>
          <w:tcPr>
            <w:tcW w:w="870" w:type="dxa"/>
            <w:tcBorders>
              <w:top w:val="nil"/>
              <w:left w:val="nil"/>
              <w:bottom w:val="single" w:sz="4" w:space="0" w:color="auto"/>
              <w:right w:val="single" w:sz="4" w:space="0" w:color="auto"/>
            </w:tcBorders>
            <w:shd w:val="clear" w:color="auto" w:fill="auto"/>
            <w:noWrap/>
            <w:vAlign w:val="bottom"/>
            <w:hideMark/>
          </w:tcPr>
          <w:p w14:paraId="65EE3FA7" w14:textId="77777777" w:rsidR="00293DDD" w:rsidRPr="00003006" w:rsidRDefault="00293DDD" w:rsidP="00AB42ED">
            <w:pPr>
              <w:spacing w:line="240" w:lineRule="auto"/>
              <w:jc w:val="right"/>
              <w:rPr>
                <w:rFonts w:eastAsia="Times New Roman"/>
                <w:color w:val="000000"/>
                <w:lang w:val="en-GB"/>
              </w:rPr>
            </w:pPr>
            <w:r w:rsidRPr="00003006">
              <w:rPr>
                <w:rFonts w:eastAsia="Times New Roman"/>
                <w:color w:val="000000"/>
                <w:lang w:val="en-GB"/>
              </w:rPr>
              <w:t>40</w:t>
            </w:r>
          </w:p>
        </w:tc>
        <w:tc>
          <w:tcPr>
            <w:tcW w:w="1201" w:type="dxa"/>
            <w:tcBorders>
              <w:top w:val="nil"/>
              <w:left w:val="nil"/>
              <w:bottom w:val="single" w:sz="4" w:space="0" w:color="auto"/>
              <w:right w:val="single" w:sz="4" w:space="0" w:color="auto"/>
            </w:tcBorders>
            <w:shd w:val="clear" w:color="auto" w:fill="auto"/>
            <w:noWrap/>
            <w:vAlign w:val="bottom"/>
            <w:hideMark/>
          </w:tcPr>
          <w:p w14:paraId="000CE2AE" w14:textId="77777777" w:rsidR="00293DDD" w:rsidRPr="00003006" w:rsidRDefault="00293DDD" w:rsidP="00AB42ED">
            <w:pPr>
              <w:spacing w:line="240" w:lineRule="auto"/>
              <w:jc w:val="right"/>
              <w:rPr>
                <w:rFonts w:eastAsia="Times New Roman"/>
                <w:color w:val="000000"/>
                <w:lang w:val="en-GB"/>
              </w:rPr>
            </w:pPr>
            <w:r w:rsidRPr="00003006">
              <w:rPr>
                <w:rFonts w:eastAsia="Times New Roman"/>
                <w:color w:val="000000"/>
                <w:lang w:val="en-GB"/>
              </w:rPr>
              <w:t>400,00</w:t>
            </w:r>
          </w:p>
        </w:tc>
      </w:tr>
      <w:tr w:rsidR="00293DDD" w:rsidRPr="00003006" w14:paraId="2EFB73E7" w14:textId="77777777" w:rsidTr="002D3436">
        <w:trPr>
          <w:trHeight w:val="300"/>
        </w:trPr>
        <w:tc>
          <w:tcPr>
            <w:tcW w:w="562" w:type="dxa"/>
            <w:tcBorders>
              <w:top w:val="nil"/>
              <w:left w:val="single" w:sz="4" w:space="0" w:color="auto"/>
              <w:bottom w:val="single" w:sz="4" w:space="0" w:color="auto"/>
              <w:right w:val="single" w:sz="4" w:space="0" w:color="auto"/>
            </w:tcBorders>
          </w:tcPr>
          <w:p w14:paraId="5745408D" w14:textId="504B545E" w:rsidR="00293DDD" w:rsidRPr="00003006" w:rsidRDefault="002D3436" w:rsidP="00AB42ED">
            <w:pPr>
              <w:spacing w:line="240" w:lineRule="auto"/>
              <w:rPr>
                <w:rFonts w:eastAsia="Times New Roman"/>
                <w:color w:val="000000"/>
                <w:lang w:val="en-GB"/>
              </w:rPr>
            </w:pPr>
            <w:r>
              <w:rPr>
                <w:rFonts w:eastAsia="Times New Roman"/>
                <w:color w:val="000000"/>
                <w:lang w:val="en-GB"/>
              </w:rPr>
              <w:t>6.</w:t>
            </w:r>
          </w:p>
        </w:tc>
        <w:tc>
          <w:tcPr>
            <w:tcW w:w="4300" w:type="dxa"/>
            <w:tcBorders>
              <w:top w:val="nil"/>
              <w:left w:val="single" w:sz="4" w:space="0" w:color="auto"/>
              <w:bottom w:val="single" w:sz="4" w:space="0" w:color="auto"/>
              <w:right w:val="single" w:sz="4" w:space="0" w:color="auto"/>
            </w:tcBorders>
            <w:shd w:val="clear" w:color="auto" w:fill="auto"/>
            <w:vAlign w:val="bottom"/>
            <w:hideMark/>
          </w:tcPr>
          <w:p w14:paraId="669B1A76" w14:textId="055CE18B" w:rsidR="00293DDD" w:rsidRPr="00003006" w:rsidRDefault="00293DDD" w:rsidP="00AB42ED">
            <w:pPr>
              <w:spacing w:line="240" w:lineRule="auto"/>
              <w:rPr>
                <w:rFonts w:eastAsia="Times New Roman"/>
                <w:color w:val="000000"/>
                <w:lang w:val="en-GB"/>
              </w:rPr>
            </w:pPr>
            <w:r w:rsidRPr="00003006">
              <w:rPr>
                <w:rFonts w:eastAsia="Times New Roman"/>
                <w:color w:val="000000"/>
                <w:lang w:val="en-GB"/>
              </w:rPr>
              <w:t xml:space="preserve">Krovininio automobilis Vilniaus mieste </w:t>
            </w:r>
          </w:p>
        </w:tc>
        <w:tc>
          <w:tcPr>
            <w:tcW w:w="1297" w:type="dxa"/>
            <w:tcBorders>
              <w:top w:val="nil"/>
              <w:left w:val="nil"/>
              <w:bottom w:val="single" w:sz="4" w:space="0" w:color="auto"/>
              <w:right w:val="single" w:sz="4" w:space="0" w:color="auto"/>
            </w:tcBorders>
            <w:shd w:val="clear" w:color="auto" w:fill="auto"/>
            <w:noWrap/>
            <w:vAlign w:val="bottom"/>
            <w:hideMark/>
          </w:tcPr>
          <w:p w14:paraId="6752FF25" w14:textId="77777777" w:rsidR="00293DDD" w:rsidRPr="00003006" w:rsidRDefault="00293DDD" w:rsidP="00AB42ED">
            <w:pPr>
              <w:spacing w:line="240" w:lineRule="auto"/>
              <w:rPr>
                <w:rFonts w:eastAsia="Times New Roman"/>
                <w:color w:val="000000"/>
                <w:lang w:val="en-GB"/>
              </w:rPr>
            </w:pPr>
            <w:r w:rsidRPr="00003006">
              <w:rPr>
                <w:rFonts w:eastAsia="Times New Roman"/>
                <w:color w:val="000000"/>
                <w:lang w:val="en-GB"/>
              </w:rPr>
              <w:t>val.</w:t>
            </w:r>
          </w:p>
        </w:tc>
        <w:tc>
          <w:tcPr>
            <w:tcW w:w="1398" w:type="dxa"/>
            <w:tcBorders>
              <w:top w:val="nil"/>
              <w:left w:val="nil"/>
              <w:bottom w:val="single" w:sz="4" w:space="0" w:color="auto"/>
              <w:right w:val="single" w:sz="4" w:space="0" w:color="auto"/>
            </w:tcBorders>
            <w:shd w:val="clear" w:color="auto" w:fill="auto"/>
            <w:noWrap/>
            <w:vAlign w:val="bottom"/>
            <w:hideMark/>
          </w:tcPr>
          <w:p w14:paraId="761313BE" w14:textId="77777777" w:rsidR="00293DDD" w:rsidRPr="00003006" w:rsidRDefault="00293DDD" w:rsidP="00AB42ED">
            <w:pPr>
              <w:spacing w:line="240" w:lineRule="auto"/>
              <w:jc w:val="right"/>
              <w:rPr>
                <w:rFonts w:eastAsia="Times New Roman"/>
                <w:color w:val="000000"/>
                <w:lang w:val="en-GB"/>
              </w:rPr>
            </w:pPr>
            <w:r w:rsidRPr="00003006">
              <w:rPr>
                <w:rFonts w:eastAsia="Times New Roman"/>
                <w:color w:val="000000"/>
                <w:lang w:val="en-GB"/>
              </w:rPr>
              <w:t>8,00</w:t>
            </w:r>
          </w:p>
        </w:tc>
        <w:tc>
          <w:tcPr>
            <w:tcW w:w="870" w:type="dxa"/>
            <w:tcBorders>
              <w:top w:val="nil"/>
              <w:left w:val="nil"/>
              <w:bottom w:val="single" w:sz="4" w:space="0" w:color="auto"/>
              <w:right w:val="single" w:sz="4" w:space="0" w:color="auto"/>
            </w:tcBorders>
            <w:shd w:val="clear" w:color="auto" w:fill="auto"/>
            <w:noWrap/>
            <w:vAlign w:val="bottom"/>
            <w:hideMark/>
          </w:tcPr>
          <w:p w14:paraId="54E9500A" w14:textId="77777777" w:rsidR="00293DDD" w:rsidRPr="00003006" w:rsidRDefault="00293DDD" w:rsidP="00AB42ED">
            <w:pPr>
              <w:spacing w:line="240" w:lineRule="auto"/>
              <w:jc w:val="right"/>
              <w:rPr>
                <w:rFonts w:eastAsia="Times New Roman"/>
                <w:color w:val="000000"/>
                <w:lang w:val="en-GB"/>
              </w:rPr>
            </w:pPr>
            <w:r w:rsidRPr="00003006">
              <w:rPr>
                <w:rFonts w:eastAsia="Times New Roman"/>
                <w:color w:val="000000"/>
                <w:lang w:val="en-GB"/>
              </w:rPr>
              <w:t>3</w:t>
            </w:r>
          </w:p>
        </w:tc>
        <w:tc>
          <w:tcPr>
            <w:tcW w:w="1201" w:type="dxa"/>
            <w:tcBorders>
              <w:top w:val="nil"/>
              <w:left w:val="nil"/>
              <w:bottom w:val="single" w:sz="4" w:space="0" w:color="auto"/>
              <w:right w:val="single" w:sz="4" w:space="0" w:color="auto"/>
            </w:tcBorders>
            <w:shd w:val="clear" w:color="auto" w:fill="auto"/>
            <w:noWrap/>
            <w:vAlign w:val="bottom"/>
            <w:hideMark/>
          </w:tcPr>
          <w:p w14:paraId="15B07EC1" w14:textId="77777777" w:rsidR="00293DDD" w:rsidRPr="00003006" w:rsidRDefault="00293DDD" w:rsidP="00AB42ED">
            <w:pPr>
              <w:spacing w:line="240" w:lineRule="auto"/>
              <w:jc w:val="right"/>
              <w:rPr>
                <w:rFonts w:eastAsia="Times New Roman"/>
                <w:color w:val="000000"/>
                <w:lang w:val="en-GB"/>
              </w:rPr>
            </w:pPr>
            <w:r w:rsidRPr="00003006">
              <w:rPr>
                <w:rFonts w:eastAsia="Times New Roman"/>
                <w:color w:val="000000"/>
                <w:lang w:val="en-GB"/>
              </w:rPr>
              <w:t>24,00</w:t>
            </w:r>
          </w:p>
        </w:tc>
      </w:tr>
      <w:tr w:rsidR="00293DDD" w:rsidRPr="00003006" w14:paraId="74DEC13B" w14:textId="77777777" w:rsidTr="002D3436">
        <w:trPr>
          <w:trHeight w:val="300"/>
        </w:trPr>
        <w:tc>
          <w:tcPr>
            <w:tcW w:w="562" w:type="dxa"/>
            <w:tcBorders>
              <w:top w:val="nil"/>
              <w:left w:val="single" w:sz="4" w:space="0" w:color="auto"/>
              <w:bottom w:val="single" w:sz="4" w:space="0" w:color="auto"/>
              <w:right w:val="single" w:sz="4" w:space="0" w:color="auto"/>
            </w:tcBorders>
          </w:tcPr>
          <w:p w14:paraId="1FB37D6B" w14:textId="683B5EDC" w:rsidR="00293DDD" w:rsidRPr="00003006" w:rsidRDefault="002D3436" w:rsidP="00AB42ED">
            <w:pPr>
              <w:spacing w:line="240" w:lineRule="auto"/>
              <w:rPr>
                <w:rFonts w:eastAsia="Times New Roman"/>
                <w:color w:val="000000"/>
                <w:lang w:val="en-GB"/>
              </w:rPr>
            </w:pPr>
            <w:r>
              <w:rPr>
                <w:rFonts w:eastAsia="Times New Roman"/>
                <w:color w:val="000000"/>
                <w:lang w:val="en-GB"/>
              </w:rPr>
              <w:t>7.</w:t>
            </w:r>
          </w:p>
        </w:tc>
        <w:tc>
          <w:tcPr>
            <w:tcW w:w="4300" w:type="dxa"/>
            <w:tcBorders>
              <w:top w:val="nil"/>
              <w:left w:val="single" w:sz="4" w:space="0" w:color="auto"/>
              <w:bottom w:val="single" w:sz="4" w:space="0" w:color="auto"/>
              <w:right w:val="single" w:sz="4" w:space="0" w:color="auto"/>
            </w:tcBorders>
            <w:shd w:val="clear" w:color="auto" w:fill="auto"/>
            <w:vAlign w:val="bottom"/>
            <w:hideMark/>
          </w:tcPr>
          <w:p w14:paraId="7F9A2AD3" w14:textId="03639E10" w:rsidR="00293DDD" w:rsidRPr="00003006" w:rsidRDefault="00293DDD" w:rsidP="00AB42ED">
            <w:pPr>
              <w:spacing w:line="240" w:lineRule="auto"/>
              <w:rPr>
                <w:rFonts w:eastAsia="Times New Roman"/>
                <w:color w:val="000000"/>
                <w:lang w:val="en-GB"/>
              </w:rPr>
            </w:pPr>
            <w:r w:rsidRPr="00003006">
              <w:rPr>
                <w:rFonts w:eastAsia="Times New Roman"/>
                <w:color w:val="000000"/>
                <w:lang w:val="en-GB"/>
              </w:rPr>
              <w:t>Krova</w:t>
            </w:r>
          </w:p>
        </w:tc>
        <w:tc>
          <w:tcPr>
            <w:tcW w:w="1297" w:type="dxa"/>
            <w:tcBorders>
              <w:top w:val="nil"/>
              <w:left w:val="nil"/>
              <w:bottom w:val="single" w:sz="4" w:space="0" w:color="auto"/>
              <w:right w:val="single" w:sz="4" w:space="0" w:color="auto"/>
            </w:tcBorders>
            <w:shd w:val="clear" w:color="auto" w:fill="auto"/>
            <w:noWrap/>
            <w:vAlign w:val="bottom"/>
            <w:hideMark/>
          </w:tcPr>
          <w:p w14:paraId="5869CC8C" w14:textId="77777777" w:rsidR="00293DDD" w:rsidRPr="00003006" w:rsidRDefault="00293DDD" w:rsidP="00AB42ED">
            <w:pPr>
              <w:spacing w:line="240" w:lineRule="auto"/>
              <w:rPr>
                <w:rFonts w:eastAsia="Times New Roman"/>
                <w:color w:val="000000"/>
                <w:lang w:val="en-GB"/>
              </w:rPr>
            </w:pPr>
            <w:r w:rsidRPr="00003006">
              <w:rPr>
                <w:rFonts w:eastAsia="Times New Roman"/>
                <w:color w:val="000000"/>
                <w:lang w:val="en-GB"/>
              </w:rPr>
              <w:t>val.</w:t>
            </w:r>
          </w:p>
        </w:tc>
        <w:tc>
          <w:tcPr>
            <w:tcW w:w="1398" w:type="dxa"/>
            <w:tcBorders>
              <w:top w:val="nil"/>
              <w:left w:val="nil"/>
              <w:bottom w:val="single" w:sz="4" w:space="0" w:color="auto"/>
              <w:right w:val="single" w:sz="4" w:space="0" w:color="auto"/>
            </w:tcBorders>
            <w:shd w:val="clear" w:color="auto" w:fill="auto"/>
            <w:noWrap/>
            <w:vAlign w:val="bottom"/>
            <w:hideMark/>
          </w:tcPr>
          <w:p w14:paraId="6DD90646" w14:textId="77777777" w:rsidR="00293DDD" w:rsidRPr="00003006" w:rsidRDefault="00293DDD" w:rsidP="00AB42ED">
            <w:pPr>
              <w:spacing w:line="240" w:lineRule="auto"/>
              <w:jc w:val="right"/>
              <w:rPr>
                <w:rFonts w:eastAsia="Times New Roman"/>
                <w:color w:val="000000"/>
                <w:lang w:val="en-GB"/>
              </w:rPr>
            </w:pPr>
            <w:r w:rsidRPr="00003006">
              <w:rPr>
                <w:rFonts w:eastAsia="Times New Roman"/>
                <w:color w:val="000000"/>
                <w:lang w:val="en-GB"/>
              </w:rPr>
              <w:t>10,00</w:t>
            </w:r>
          </w:p>
        </w:tc>
        <w:tc>
          <w:tcPr>
            <w:tcW w:w="870" w:type="dxa"/>
            <w:tcBorders>
              <w:top w:val="nil"/>
              <w:left w:val="nil"/>
              <w:bottom w:val="single" w:sz="4" w:space="0" w:color="auto"/>
              <w:right w:val="single" w:sz="4" w:space="0" w:color="auto"/>
            </w:tcBorders>
            <w:shd w:val="clear" w:color="auto" w:fill="auto"/>
            <w:noWrap/>
            <w:vAlign w:val="bottom"/>
            <w:hideMark/>
          </w:tcPr>
          <w:p w14:paraId="39D2AF74" w14:textId="77777777" w:rsidR="00293DDD" w:rsidRPr="00003006" w:rsidRDefault="00293DDD" w:rsidP="00AB42ED">
            <w:pPr>
              <w:spacing w:line="240" w:lineRule="auto"/>
              <w:jc w:val="right"/>
              <w:rPr>
                <w:rFonts w:eastAsia="Times New Roman"/>
                <w:color w:val="000000"/>
                <w:lang w:val="en-GB"/>
              </w:rPr>
            </w:pPr>
            <w:r w:rsidRPr="00003006">
              <w:rPr>
                <w:rFonts w:eastAsia="Times New Roman"/>
                <w:color w:val="000000"/>
                <w:lang w:val="en-GB"/>
              </w:rPr>
              <w:t>4</w:t>
            </w:r>
          </w:p>
        </w:tc>
        <w:tc>
          <w:tcPr>
            <w:tcW w:w="1201" w:type="dxa"/>
            <w:tcBorders>
              <w:top w:val="nil"/>
              <w:left w:val="nil"/>
              <w:bottom w:val="single" w:sz="4" w:space="0" w:color="auto"/>
              <w:right w:val="single" w:sz="4" w:space="0" w:color="auto"/>
            </w:tcBorders>
            <w:shd w:val="clear" w:color="auto" w:fill="auto"/>
            <w:noWrap/>
            <w:vAlign w:val="bottom"/>
            <w:hideMark/>
          </w:tcPr>
          <w:p w14:paraId="62A1D113" w14:textId="77777777" w:rsidR="00293DDD" w:rsidRPr="00003006" w:rsidRDefault="00293DDD" w:rsidP="00AB42ED">
            <w:pPr>
              <w:spacing w:line="240" w:lineRule="auto"/>
              <w:jc w:val="right"/>
              <w:rPr>
                <w:rFonts w:eastAsia="Times New Roman"/>
                <w:color w:val="000000"/>
                <w:lang w:val="en-GB"/>
              </w:rPr>
            </w:pPr>
            <w:r w:rsidRPr="00003006">
              <w:rPr>
                <w:rFonts w:eastAsia="Times New Roman"/>
                <w:color w:val="000000"/>
                <w:lang w:val="en-GB"/>
              </w:rPr>
              <w:t>40,00</w:t>
            </w:r>
          </w:p>
        </w:tc>
      </w:tr>
      <w:tr w:rsidR="00293DDD" w:rsidRPr="00003006" w14:paraId="4CED5E36" w14:textId="77777777" w:rsidTr="002D3436">
        <w:trPr>
          <w:trHeight w:val="300"/>
        </w:trPr>
        <w:tc>
          <w:tcPr>
            <w:tcW w:w="562" w:type="dxa"/>
            <w:tcBorders>
              <w:top w:val="nil"/>
              <w:left w:val="single" w:sz="4" w:space="0" w:color="auto"/>
              <w:bottom w:val="single" w:sz="4" w:space="0" w:color="auto"/>
              <w:right w:val="single" w:sz="4" w:space="0" w:color="auto"/>
            </w:tcBorders>
          </w:tcPr>
          <w:p w14:paraId="12A0F7E4" w14:textId="7727CA21" w:rsidR="00293DDD" w:rsidRPr="00003006" w:rsidRDefault="002D3436" w:rsidP="00AB42ED">
            <w:pPr>
              <w:spacing w:line="240" w:lineRule="auto"/>
              <w:rPr>
                <w:rFonts w:eastAsia="Times New Roman"/>
                <w:color w:val="000000"/>
                <w:lang w:val="en-GB"/>
              </w:rPr>
            </w:pPr>
            <w:r>
              <w:rPr>
                <w:rFonts w:eastAsia="Times New Roman"/>
                <w:color w:val="000000"/>
                <w:lang w:val="en-GB"/>
              </w:rPr>
              <w:t>8.</w:t>
            </w:r>
          </w:p>
        </w:tc>
        <w:tc>
          <w:tcPr>
            <w:tcW w:w="4300" w:type="dxa"/>
            <w:tcBorders>
              <w:top w:val="nil"/>
              <w:left w:val="single" w:sz="4" w:space="0" w:color="auto"/>
              <w:bottom w:val="single" w:sz="4" w:space="0" w:color="auto"/>
              <w:right w:val="single" w:sz="4" w:space="0" w:color="auto"/>
            </w:tcBorders>
            <w:shd w:val="clear" w:color="auto" w:fill="auto"/>
            <w:vAlign w:val="bottom"/>
            <w:hideMark/>
          </w:tcPr>
          <w:p w14:paraId="20A7F3E4" w14:textId="3FAAB2FA" w:rsidR="00293DDD" w:rsidRPr="00003006" w:rsidRDefault="00293DDD" w:rsidP="00AB42ED">
            <w:pPr>
              <w:spacing w:line="240" w:lineRule="auto"/>
              <w:rPr>
                <w:rFonts w:eastAsia="Times New Roman"/>
                <w:color w:val="000000"/>
                <w:lang w:val="en-GB"/>
              </w:rPr>
            </w:pPr>
            <w:r w:rsidRPr="00003006">
              <w:rPr>
                <w:rFonts w:eastAsia="Times New Roman"/>
                <w:color w:val="000000"/>
                <w:lang w:val="en-GB"/>
              </w:rPr>
              <w:t xml:space="preserve">Archyvinė dėžė </w:t>
            </w:r>
          </w:p>
        </w:tc>
        <w:tc>
          <w:tcPr>
            <w:tcW w:w="1297" w:type="dxa"/>
            <w:tcBorders>
              <w:top w:val="nil"/>
              <w:left w:val="nil"/>
              <w:bottom w:val="single" w:sz="4" w:space="0" w:color="auto"/>
              <w:right w:val="single" w:sz="4" w:space="0" w:color="auto"/>
            </w:tcBorders>
            <w:shd w:val="clear" w:color="auto" w:fill="auto"/>
            <w:noWrap/>
            <w:vAlign w:val="bottom"/>
            <w:hideMark/>
          </w:tcPr>
          <w:p w14:paraId="66442441" w14:textId="77777777" w:rsidR="00293DDD" w:rsidRPr="00003006" w:rsidRDefault="00293DDD" w:rsidP="00AB42ED">
            <w:pPr>
              <w:spacing w:line="240" w:lineRule="auto"/>
              <w:rPr>
                <w:rFonts w:eastAsia="Times New Roman"/>
                <w:color w:val="000000"/>
                <w:lang w:val="en-GB"/>
              </w:rPr>
            </w:pPr>
            <w:r w:rsidRPr="00003006">
              <w:rPr>
                <w:rFonts w:eastAsia="Times New Roman"/>
                <w:color w:val="000000"/>
                <w:lang w:val="en-GB"/>
              </w:rPr>
              <w:t>vnt.</w:t>
            </w:r>
          </w:p>
        </w:tc>
        <w:tc>
          <w:tcPr>
            <w:tcW w:w="1398" w:type="dxa"/>
            <w:tcBorders>
              <w:top w:val="nil"/>
              <w:left w:val="nil"/>
              <w:bottom w:val="single" w:sz="4" w:space="0" w:color="auto"/>
              <w:right w:val="single" w:sz="4" w:space="0" w:color="auto"/>
            </w:tcBorders>
            <w:shd w:val="clear" w:color="auto" w:fill="auto"/>
            <w:noWrap/>
            <w:vAlign w:val="bottom"/>
            <w:hideMark/>
          </w:tcPr>
          <w:p w14:paraId="5F2FB4D1" w14:textId="77777777" w:rsidR="00293DDD" w:rsidRPr="00003006" w:rsidRDefault="00293DDD" w:rsidP="00AB42ED">
            <w:pPr>
              <w:spacing w:line="240" w:lineRule="auto"/>
              <w:jc w:val="right"/>
              <w:rPr>
                <w:rFonts w:eastAsia="Times New Roman"/>
                <w:color w:val="000000"/>
                <w:lang w:val="en-GB"/>
              </w:rPr>
            </w:pPr>
            <w:r w:rsidRPr="00003006">
              <w:rPr>
                <w:rFonts w:eastAsia="Times New Roman"/>
                <w:color w:val="000000"/>
                <w:lang w:val="en-GB"/>
              </w:rPr>
              <w:t>0,80</w:t>
            </w:r>
          </w:p>
        </w:tc>
        <w:tc>
          <w:tcPr>
            <w:tcW w:w="870" w:type="dxa"/>
            <w:tcBorders>
              <w:top w:val="nil"/>
              <w:left w:val="nil"/>
              <w:bottom w:val="single" w:sz="4" w:space="0" w:color="auto"/>
              <w:right w:val="single" w:sz="4" w:space="0" w:color="auto"/>
            </w:tcBorders>
            <w:shd w:val="clear" w:color="auto" w:fill="auto"/>
            <w:noWrap/>
            <w:vAlign w:val="bottom"/>
            <w:hideMark/>
          </w:tcPr>
          <w:p w14:paraId="4438A2A6" w14:textId="77777777" w:rsidR="00293DDD" w:rsidRPr="00003006" w:rsidRDefault="00293DDD" w:rsidP="00AB42ED">
            <w:pPr>
              <w:spacing w:line="240" w:lineRule="auto"/>
              <w:jc w:val="right"/>
              <w:rPr>
                <w:rFonts w:eastAsia="Times New Roman"/>
                <w:color w:val="000000"/>
                <w:lang w:val="en-GB"/>
              </w:rPr>
            </w:pPr>
            <w:r w:rsidRPr="00003006">
              <w:rPr>
                <w:rFonts w:eastAsia="Times New Roman"/>
                <w:color w:val="000000"/>
                <w:lang w:val="en-GB"/>
              </w:rPr>
              <w:t>200</w:t>
            </w:r>
          </w:p>
        </w:tc>
        <w:tc>
          <w:tcPr>
            <w:tcW w:w="1201" w:type="dxa"/>
            <w:tcBorders>
              <w:top w:val="nil"/>
              <w:left w:val="nil"/>
              <w:bottom w:val="single" w:sz="4" w:space="0" w:color="auto"/>
              <w:right w:val="single" w:sz="4" w:space="0" w:color="auto"/>
            </w:tcBorders>
            <w:shd w:val="clear" w:color="auto" w:fill="auto"/>
            <w:noWrap/>
            <w:vAlign w:val="bottom"/>
            <w:hideMark/>
          </w:tcPr>
          <w:p w14:paraId="4BC48349" w14:textId="77777777" w:rsidR="00293DDD" w:rsidRPr="00003006" w:rsidRDefault="00293DDD" w:rsidP="00AB42ED">
            <w:pPr>
              <w:spacing w:line="240" w:lineRule="auto"/>
              <w:jc w:val="right"/>
              <w:rPr>
                <w:rFonts w:eastAsia="Times New Roman"/>
                <w:color w:val="000000"/>
                <w:lang w:val="en-GB"/>
              </w:rPr>
            </w:pPr>
            <w:r w:rsidRPr="00003006">
              <w:rPr>
                <w:rFonts w:eastAsia="Times New Roman"/>
                <w:color w:val="000000"/>
                <w:lang w:val="en-GB"/>
              </w:rPr>
              <w:t>160,00</w:t>
            </w:r>
          </w:p>
        </w:tc>
      </w:tr>
      <w:tr w:rsidR="00293DDD" w:rsidRPr="00003006" w14:paraId="4180C3BE" w14:textId="77777777" w:rsidTr="002D3436">
        <w:trPr>
          <w:trHeight w:val="300"/>
        </w:trPr>
        <w:tc>
          <w:tcPr>
            <w:tcW w:w="562" w:type="dxa"/>
            <w:tcBorders>
              <w:top w:val="nil"/>
              <w:left w:val="single" w:sz="4" w:space="0" w:color="auto"/>
              <w:bottom w:val="single" w:sz="4" w:space="0" w:color="auto"/>
              <w:right w:val="single" w:sz="4" w:space="0" w:color="auto"/>
            </w:tcBorders>
          </w:tcPr>
          <w:p w14:paraId="26FBD105" w14:textId="77777777" w:rsidR="00293DDD" w:rsidRPr="00003006" w:rsidRDefault="00293DDD" w:rsidP="00AB42ED">
            <w:pPr>
              <w:spacing w:line="240" w:lineRule="auto"/>
              <w:rPr>
                <w:rFonts w:eastAsia="Times New Roman"/>
                <w:color w:val="000000"/>
                <w:lang w:val="en-GB"/>
              </w:rPr>
            </w:pPr>
          </w:p>
        </w:tc>
        <w:tc>
          <w:tcPr>
            <w:tcW w:w="4300" w:type="dxa"/>
            <w:tcBorders>
              <w:top w:val="nil"/>
              <w:left w:val="single" w:sz="4" w:space="0" w:color="auto"/>
              <w:bottom w:val="single" w:sz="4" w:space="0" w:color="auto"/>
              <w:right w:val="single" w:sz="4" w:space="0" w:color="auto"/>
            </w:tcBorders>
            <w:shd w:val="clear" w:color="auto" w:fill="auto"/>
            <w:vAlign w:val="bottom"/>
            <w:hideMark/>
          </w:tcPr>
          <w:p w14:paraId="49441D86" w14:textId="02699167" w:rsidR="00293DDD" w:rsidRPr="00003006" w:rsidRDefault="00293DDD" w:rsidP="00AB42ED">
            <w:pPr>
              <w:spacing w:line="240" w:lineRule="auto"/>
              <w:rPr>
                <w:rFonts w:eastAsia="Times New Roman"/>
                <w:color w:val="000000"/>
                <w:lang w:val="en-GB"/>
              </w:rPr>
            </w:pPr>
            <w:r w:rsidRPr="00003006">
              <w:rPr>
                <w:rFonts w:eastAsia="Times New Roman"/>
                <w:color w:val="000000"/>
                <w:lang w:val="en-GB"/>
              </w:rPr>
              <w:t> </w:t>
            </w:r>
          </w:p>
        </w:tc>
        <w:tc>
          <w:tcPr>
            <w:tcW w:w="1297" w:type="dxa"/>
            <w:tcBorders>
              <w:top w:val="nil"/>
              <w:left w:val="nil"/>
              <w:bottom w:val="single" w:sz="4" w:space="0" w:color="auto"/>
              <w:right w:val="single" w:sz="4" w:space="0" w:color="auto"/>
            </w:tcBorders>
            <w:shd w:val="clear" w:color="auto" w:fill="auto"/>
            <w:noWrap/>
            <w:vAlign w:val="bottom"/>
            <w:hideMark/>
          </w:tcPr>
          <w:p w14:paraId="552D8AB3" w14:textId="77777777" w:rsidR="00293DDD" w:rsidRPr="00003006" w:rsidRDefault="00293DDD" w:rsidP="00AB42ED">
            <w:pPr>
              <w:spacing w:line="240" w:lineRule="auto"/>
              <w:rPr>
                <w:rFonts w:eastAsia="Times New Roman"/>
                <w:color w:val="000000"/>
                <w:lang w:val="en-GB"/>
              </w:rPr>
            </w:pPr>
            <w:r w:rsidRPr="00003006">
              <w:rPr>
                <w:rFonts w:eastAsia="Times New Roman"/>
                <w:color w:val="000000"/>
                <w:lang w:val="en-GB"/>
              </w:rPr>
              <w:t> </w:t>
            </w:r>
          </w:p>
        </w:tc>
        <w:tc>
          <w:tcPr>
            <w:tcW w:w="1398" w:type="dxa"/>
            <w:tcBorders>
              <w:top w:val="nil"/>
              <w:left w:val="nil"/>
              <w:bottom w:val="single" w:sz="4" w:space="0" w:color="auto"/>
              <w:right w:val="single" w:sz="4" w:space="0" w:color="auto"/>
            </w:tcBorders>
            <w:shd w:val="clear" w:color="auto" w:fill="auto"/>
            <w:noWrap/>
            <w:vAlign w:val="bottom"/>
            <w:hideMark/>
          </w:tcPr>
          <w:p w14:paraId="4F2ED9E1" w14:textId="77777777" w:rsidR="00293DDD" w:rsidRPr="00003006" w:rsidRDefault="00293DDD" w:rsidP="00AB42ED">
            <w:pPr>
              <w:spacing w:line="240" w:lineRule="auto"/>
              <w:rPr>
                <w:rFonts w:eastAsia="Times New Roman"/>
                <w:color w:val="000000"/>
                <w:lang w:val="en-GB"/>
              </w:rPr>
            </w:pPr>
            <w:r w:rsidRPr="00003006">
              <w:rPr>
                <w:rFonts w:eastAsia="Times New Roman"/>
                <w:color w:val="000000"/>
                <w:lang w:val="en-GB"/>
              </w:rPr>
              <w:t> </w:t>
            </w:r>
          </w:p>
        </w:tc>
        <w:tc>
          <w:tcPr>
            <w:tcW w:w="870" w:type="dxa"/>
            <w:tcBorders>
              <w:top w:val="nil"/>
              <w:left w:val="nil"/>
              <w:bottom w:val="single" w:sz="4" w:space="0" w:color="auto"/>
              <w:right w:val="single" w:sz="4" w:space="0" w:color="auto"/>
            </w:tcBorders>
            <w:shd w:val="clear" w:color="auto" w:fill="auto"/>
            <w:noWrap/>
            <w:vAlign w:val="bottom"/>
            <w:hideMark/>
          </w:tcPr>
          <w:p w14:paraId="5369794F" w14:textId="77777777" w:rsidR="00293DDD" w:rsidRPr="00003006" w:rsidRDefault="00293DDD" w:rsidP="00AB42ED">
            <w:pPr>
              <w:spacing w:line="240" w:lineRule="auto"/>
              <w:rPr>
                <w:rFonts w:eastAsia="Times New Roman"/>
                <w:color w:val="000000"/>
                <w:lang w:val="en-GB"/>
              </w:rPr>
            </w:pPr>
            <w:r w:rsidRPr="00003006">
              <w:rPr>
                <w:rFonts w:eastAsia="Times New Roman"/>
                <w:color w:val="000000"/>
                <w:lang w:val="en-GB"/>
              </w:rPr>
              <w:t>Viso:</w:t>
            </w:r>
          </w:p>
        </w:tc>
        <w:tc>
          <w:tcPr>
            <w:tcW w:w="1201" w:type="dxa"/>
            <w:tcBorders>
              <w:top w:val="nil"/>
              <w:left w:val="nil"/>
              <w:bottom w:val="single" w:sz="4" w:space="0" w:color="auto"/>
              <w:right w:val="single" w:sz="4" w:space="0" w:color="auto"/>
            </w:tcBorders>
            <w:shd w:val="clear" w:color="auto" w:fill="auto"/>
            <w:noWrap/>
            <w:vAlign w:val="bottom"/>
            <w:hideMark/>
          </w:tcPr>
          <w:p w14:paraId="105FAD1C" w14:textId="77777777" w:rsidR="00293DDD" w:rsidRPr="00003006" w:rsidRDefault="00293DDD" w:rsidP="00AB42ED">
            <w:pPr>
              <w:spacing w:line="240" w:lineRule="auto"/>
              <w:jc w:val="right"/>
              <w:rPr>
                <w:rFonts w:eastAsia="Times New Roman"/>
                <w:color w:val="000000"/>
                <w:lang w:val="en-GB"/>
              </w:rPr>
            </w:pPr>
            <w:r w:rsidRPr="00003006">
              <w:rPr>
                <w:rFonts w:eastAsia="Times New Roman"/>
                <w:color w:val="000000"/>
                <w:lang w:val="en-GB"/>
              </w:rPr>
              <w:t>1348,00</w:t>
            </w:r>
          </w:p>
        </w:tc>
      </w:tr>
      <w:tr w:rsidR="00293DDD" w:rsidRPr="00003006" w14:paraId="321070D5" w14:textId="77777777" w:rsidTr="002D3436">
        <w:trPr>
          <w:trHeight w:val="300"/>
        </w:trPr>
        <w:tc>
          <w:tcPr>
            <w:tcW w:w="562" w:type="dxa"/>
            <w:tcBorders>
              <w:top w:val="nil"/>
              <w:left w:val="single" w:sz="4" w:space="0" w:color="auto"/>
              <w:bottom w:val="single" w:sz="4" w:space="0" w:color="auto"/>
              <w:right w:val="single" w:sz="4" w:space="0" w:color="auto"/>
            </w:tcBorders>
          </w:tcPr>
          <w:p w14:paraId="4D8BC69F" w14:textId="77777777" w:rsidR="00293DDD" w:rsidRPr="00003006" w:rsidRDefault="00293DDD" w:rsidP="00AB42ED">
            <w:pPr>
              <w:spacing w:line="240" w:lineRule="auto"/>
              <w:rPr>
                <w:rFonts w:eastAsia="Times New Roman"/>
                <w:color w:val="000000"/>
                <w:lang w:val="en-GB"/>
              </w:rPr>
            </w:pPr>
          </w:p>
        </w:tc>
        <w:tc>
          <w:tcPr>
            <w:tcW w:w="4300" w:type="dxa"/>
            <w:tcBorders>
              <w:top w:val="nil"/>
              <w:left w:val="single" w:sz="4" w:space="0" w:color="auto"/>
              <w:bottom w:val="single" w:sz="4" w:space="0" w:color="auto"/>
              <w:right w:val="single" w:sz="4" w:space="0" w:color="auto"/>
            </w:tcBorders>
            <w:shd w:val="clear" w:color="auto" w:fill="auto"/>
            <w:vAlign w:val="bottom"/>
            <w:hideMark/>
          </w:tcPr>
          <w:p w14:paraId="03E22F30" w14:textId="1E2D5E6A" w:rsidR="00293DDD" w:rsidRPr="00003006" w:rsidRDefault="00293DDD" w:rsidP="00AB42ED">
            <w:pPr>
              <w:spacing w:line="240" w:lineRule="auto"/>
              <w:rPr>
                <w:rFonts w:eastAsia="Times New Roman"/>
                <w:color w:val="000000"/>
                <w:lang w:val="en-GB"/>
              </w:rPr>
            </w:pPr>
            <w:r w:rsidRPr="00003006">
              <w:rPr>
                <w:rFonts w:eastAsia="Times New Roman"/>
                <w:color w:val="000000"/>
                <w:lang w:val="en-GB"/>
              </w:rPr>
              <w:t> </w:t>
            </w:r>
          </w:p>
        </w:tc>
        <w:tc>
          <w:tcPr>
            <w:tcW w:w="1297" w:type="dxa"/>
            <w:tcBorders>
              <w:top w:val="nil"/>
              <w:left w:val="nil"/>
              <w:bottom w:val="single" w:sz="4" w:space="0" w:color="auto"/>
              <w:right w:val="single" w:sz="4" w:space="0" w:color="auto"/>
            </w:tcBorders>
            <w:shd w:val="clear" w:color="auto" w:fill="auto"/>
            <w:noWrap/>
            <w:vAlign w:val="bottom"/>
            <w:hideMark/>
          </w:tcPr>
          <w:p w14:paraId="1738EBC7" w14:textId="77777777" w:rsidR="00293DDD" w:rsidRPr="00003006" w:rsidRDefault="00293DDD" w:rsidP="00AB42ED">
            <w:pPr>
              <w:spacing w:line="240" w:lineRule="auto"/>
              <w:rPr>
                <w:rFonts w:eastAsia="Times New Roman"/>
                <w:color w:val="000000"/>
                <w:lang w:val="en-GB"/>
              </w:rPr>
            </w:pPr>
            <w:r w:rsidRPr="00003006">
              <w:rPr>
                <w:rFonts w:eastAsia="Times New Roman"/>
                <w:color w:val="000000"/>
                <w:lang w:val="en-GB"/>
              </w:rPr>
              <w:t> </w:t>
            </w:r>
          </w:p>
        </w:tc>
        <w:tc>
          <w:tcPr>
            <w:tcW w:w="1398" w:type="dxa"/>
            <w:tcBorders>
              <w:top w:val="nil"/>
              <w:left w:val="nil"/>
              <w:bottom w:val="single" w:sz="4" w:space="0" w:color="auto"/>
              <w:right w:val="single" w:sz="4" w:space="0" w:color="auto"/>
            </w:tcBorders>
            <w:shd w:val="clear" w:color="auto" w:fill="auto"/>
            <w:noWrap/>
            <w:vAlign w:val="bottom"/>
            <w:hideMark/>
          </w:tcPr>
          <w:p w14:paraId="7DB9F2A1" w14:textId="77777777" w:rsidR="00293DDD" w:rsidRPr="00003006" w:rsidRDefault="00293DDD" w:rsidP="00AB42ED">
            <w:pPr>
              <w:spacing w:line="240" w:lineRule="auto"/>
              <w:rPr>
                <w:rFonts w:eastAsia="Times New Roman"/>
                <w:color w:val="000000"/>
                <w:lang w:val="en-GB"/>
              </w:rPr>
            </w:pPr>
            <w:r w:rsidRPr="00003006">
              <w:rPr>
                <w:rFonts w:eastAsia="Times New Roman"/>
                <w:color w:val="000000"/>
                <w:lang w:val="en-GB"/>
              </w:rPr>
              <w:t> </w:t>
            </w:r>
          </w:p>
        </w:tc>
        <w:tc>
          <w:tcPr>
            <w:tcW w:w="870" w:type="dxa"/>
            <w:tcBorders>
              <w:top w:val="nil"/>
              <w:left w:val="nil"/>
              <w:bottom w:val="single" w:sz="4" w:space="0" w:color="auto"/>
              <w:right w:val="single" w:sz="4" w:space="0" w:color="auto"/>
            </w:tcBorders>
            <w:shd w:val="clear" w:color="auto" w:fill="auto"/>
            <w:noWrap/>
            <w:vAlign w:val="bottom"/>
            <w:hideMark/>
          </w:tcPr>
          <w:p w14:paraId="619DF350" w14:textId="77777777" w:rsidR="00293DDD" w:rsidRPr="00003006" w:rsidRDefault="00293DDD" w:rsidP="00AB42ED">
            <w:pPr>
              <w:spacing w:line="240" w:lineRule="auto"/>
              <w:rPr>
                <w:rFonts w:eastAsia="Times New Roman"/>
                <w:color w:val="000000"/>
                <w:lang w:val="en-GB"/>
              </w:rPr>
            </w:pPr>
            <w:r w:rsidRPr="00003006">
              <w:rPr>
                <w:rFonts w:eastAsia="Times New Roman"/>
                <w:color w:val="000000"/>
                <w:lang w:val="en-GB"/>
              </w:rPr>
              <w:t>PVM:</w:t>
            </w:r>
          </w:p>
        </w:tc>
        <w:tc>
          <w:tcPr>
            <w:tcW w:w="1201" w:type="dxa"/>
            <w:tcBorders>
              <w:top w:val="nil"/>
              <w:left w:val="nil"/>
              <w:bottom w:val="single" w:sz="4" w:space="0" w:color="auto"/>
              <w:right w:val="single" w:sz="4" w:space="0" w:color="auto"/>
            </w:tcBorders>
            <w:shd w:val="clear" w:color="auto" w:fill="auto"/>
            <w:noWrap/>
            <w:vAlign w:val="bottom"/>
            <w:hideMark/>
          </w:tcPr>
          <w:p w14:paraId="038C2267" w14:textId="0F9B8042" w:rsidR="00293DDD" w:rsidRPr="00003006" w:rsidRDefault="00775AF1" w:rsidP="00AB42ED">
            <w:pPr>
              <w:spacing w:line="240" w:lineRule="auto"/>
              <w:jc w:val="right"/>
              <w:rPr>
                <w:rFonts w:eastAsia="Times New Roman"/>
                <w:color w:val="000000"/>
                <w:lang w:val="en-GB"/>
              </w:rPr>
            </w:pPr>
            <w:r>
              <w:rPr>
                <w:rFonts w:eastAsia="Times New Roman"/>
                <w:color w:val="000000"/>
                <w:lang w:val="en-GB"/>
              </w:rPr>
              <w:t>283,08</w:t>
            </w:r>
          </w:p>
        </w:tc>
      </w:tr>
      <w:tr w:rsidR="00293DDD" w:rsidRPr="00003006" w14:paraId="6BD571D0" w14:textId="77777777" w:rsidTr="002D3436">
        <w:trPr>
          <w:trHeight w:val="300"/>
        </w:trPr>
        <w:tc>
          <w:tcPr>
            <w:tcW w:w="562" w:type="dxa"/>
            <w:tcBorders>
              <w:top w:val="nil"/>
              <w:left w:val="single" w:sz="4" w:space="0" w:color="auto"/>
              <w:bottom w:val="single" w:sz="4" w:space="0" w:color="auto"/>
              <w:right w:val="single" w:sz="4" w:space="0" w:color="auto"/>
            </w:tcBorders>
          </w:tcPr>
          <w:p w14:paraId="72C2A1D4" w14:textId="77777777" w:rsidR="00293DDD" w:rsidRPr="00003006" w:rsidRDefault="00293DDD" w:rsidP="00AB42ED">
            <w:pPr>
              <w:spacing w:line="240" w:lineRule="auto"/>
              <w:rPr>
                <w:rFonts w:eastAsia="Times New Roman"/>
                <w:color w:val="000000"/>
                <w:lang w:val="en-GB"/>
              </w:rPr>
            </w:pPr>
          </w:p>
        </w:tc>
        <w:tc>
          <w:tcPr>
            <w:tcW w:w="4300" w:type="dxa"/>
            <w:tcBorders>
              <w:top w:val="nil"/>
              <w:left w:val="single" w:sz="4" w:space="0" w:color="auto"/>
              <w:bottom w:val="single" w:sz="4" w:space="0" w:color="auto"/>
              <w:right w:val="single" w:sz="4" w:space="0" w:color="auto"/>
            </w:tcBorders>
            <w:shd w:val="clear" w:color="auto" w:fill="auto"/>
            <w:vAlign w:val="bottom"/>
            <w:hideMark/>
          </w:tcPr>
          <w:p w14:paraId="3BC563AF" w14:textId="19CD4451" w:rsidR="00293DDD" w:rsidRPr="00003006" w:rsidRDefault="00293DDD" w:rsidP="00AB42ED">
            <w:pPr>
              <w:spacing w:line="240" w:lineRule="auto"/>
              <w:rPr>
                <w:rFonts w:eastAsia="Times New Roman"/>
                <w:color w:val="000000"/>
                <w:lang w:val="en-GB"/>
              </w:rPr>
            </w:pPr>
            <w:r w:rsidRPr="00003006">
              <w:rPr>
                <w:rFonts w:eastAsia="Times New Roman"/>
                <w:color w:val="000000"/>
                <w:lang w:val="en-GB"/>
              </w:rPr>
              <w:t> </w:t>
            </w:r>
          </w:p>
        </w:tc>
        <w:tc>
          <w:tcPr>
            <w:tcW w:w="1297" w:type="dxa"/>
            <w:tcBorders>
              <w:top w:val="nil"/>
              <w:left w:val="nil"/>
              <w:bottom w:val="single" w:sz="4" w:space="0" w:color="auto"/>
              <w:right w:val="single" w:sz="4" w:space="0" w:color="auto"/>
            </w:tcBorders>
            <w:shd w:val="clear" w:color="auto" w:fill="auto"/>
            <w:noWrap/>
            <w:vAlign w:val="bottom"/>
            <w:hideMark/>
          </w:tcPr>
          <w:p w14:paraId="1E8E1548" w14:textId="77777777" w:rsidR="00293DDD" w:rsidRPr="00003006" w:rsidRDefault="00293DDD" w:rsidP="00AB42ED">
            <w:pPr>
              <w:spacing w:line="240" w:lineRule="auto"/>
              <w:rPr>
                <w:rFonts w:eastAsia="Times New Roman"/>
                <w:color w:val="000000"/>
                <w:lang w:val="en-GB"/>
              </w:rPr>
            </w:pPr>
            <w:r w:rsidRPr="00003006">
              <w:rPr>
                <w:rFonts w:eastAsia="Times New Roman"/>
                <w:color w:val="000000"/>
                <w:lang w:val="en-GB"/>
              </w:rPr>
              <w:t> </w:t>
            </w:r>
          </w:p>
        </w:tc>
        <w:tc>
          <w:tcPr>
            <w:tcW w:w="1398" w:type="dxa"/>
            <w:tcBorders>
              <w:top w:val="nil"/>
              <w:left w:val="nil"/>
              <w:bottom w:val="single" w:sz="4" w:space="0" w:color="auto"/>
              <w:right w:val="single" w:sz="4" w:space="0" w:color="auto"/>
            </w:tcBorders>
            <w:shd w:val="clear" w:color="auto" w:fill="auto"/>
            <w:noWrap/>
            <w:vAlign w:val="bottom"/>
            <w:hideMark/>
          </w:tcPr>
          <w:p w14:paraId="4BD3236D" w14:textId="77777777" w:rsidR="00293DDD" w:rsidRPr="00003006" w:rsidRDefault="00293DDD" w:rsidP="00AB42ED">
            <w:pPr>
              <w:spacing w:line="240" w:lineRule="auto"/>
              <w:rPr>
                <w:rFonts w:eastAsia="Times New Roman"/>
                <w:color w:val="000000"/>
                <w:lang w:val="en-GB"/>
              </w:rPr>
            </w:pPr>
            <w:r w:rsidRPr="00003006">
              <w:rPr>
                <w:rFonts w:eastAsia="Times New Roman"/>
                <w:color w:val="000000"/>
                <w:lang w:val="en-GB"/>
              </w:rPr>
              <w:t> </w:t>
            </w:r>
          </w:p>
        </w:tc>
        <w:tc>
          <w:tcPr>
            <w:tcW w:w="870" w:type="dxa"/>
            <w:tcBorders>
              <w:top w:val="nil"/>
              <w:left w:val="nil"/>
              <w:bottom w:val="single" w:sz="4" w:space="0" w:color="auto"/>
              <w:right w:val="single" w:sz="4" w:space="0" w:color="auto"/>
            </w:tcBorders>
            <w:shd w:val="clear" w:color="auto" w:fill="auto"/>
            <w:noWrap/>
            <w:vAlign w:val="bottom"/>
            <w:hideMark/>
          </w:tcPr>
          <w:p w14:paraId="7E02F63E" w14:textId="77777777" w:rsidR="00293DDD" w:rsidRPr="00003006" w:rsidRDefault="00293DDD" w:rsidP="00AB42ED">
            <w:pPr>
              <w:spacing w:line="240" w:lineRule="auto"/>
              <w:rPr>
                <w:rFonts w:eastAsia="Times New Roman"/>
                <w:color w:val="000000"/>
                <w:lang w:val="en-GB"/>
              </w:rPr>
            </w:pPr>
            <w:r w:rsidRPr="00003006">
              <w:rPr>
                <w:rFonts w:eastAsia="Times New Roman"/>
                <w:color w:val="000000"/>
                <w:lang w:val="en-GB"/>
              </w:rPr>
              <w:t>Suma:</w:t>
            </w:r>
          </w:p>
        </w:tc>
        <w:tc>
          <w:tcPr>
            <w:tcW w:w="1201" w:type="dxa"/>
            <w:tcBorders>
              <w:top w:val="nil"/>
              <w:left w:val="nil"/>
              <w:bottom w:val="single" w:sz="4" w:space="0" w:color="auto"/>
              <w:right w:val="single" w:sz="4" w:space="0" w:color="auto"/>
            </w:tcBorders>
            <w:shd w:val="clear" w:color="auto" w:fill="auto"/>
            <w:noWrap/>
            <w:vAlign w:val="bottom"/>
            <w:hideMark/>
          </w:tcPr>
          <w:p w14:paraId="52ADAD12" w14:textId="25FB53F3" w:rsidR="00293DDD" w:rsidRPr="00003006" w:rsidRDefault="00775AF1" w:rsidP="00AB42ED">
            <w:pPr>
              <w:spacing w:line="240" w:lineRule="auto"/>
              <w:jc w:val="right"/>
              <w:rPr>
                <w:rFonts w:eastAsia="Times New Roman"/>
                <w:color w:val="000000"/>
                <w:lang w:val="en-GB"/>
              </w:rPr>
            </w:pPr>
            <w:r w:rsidRPr="00D578E8">
              <w:t>1631,08</w:t>
            </w:r>
          </w:p>
        </w:tc>
      </w:tr>
    </w:tbl>
    <w:p w14:paraId="51F34105" w14:textId="6491C0E3" w:rsidR="00067F83" w:rsidRPr="00D10A43" w:rsidRDefault="00067F83" w:rsidP="00067F83">
      <w:pPr>
        <w:pStyle w:val="Sraopastraipa"/>
        <w:widowControl w:val="0"/>
        <w:tabs>
          <w:tab w:val="left" w:pos="630"/>
        </w:tabs>
        <w:spacing w:after="0" w:line="240" w:lineRule="auto"/>
        <w:ind w:left="0"/>
        <w:jc w:val="both"/>
        <w:rPr>
          <w:rFonts w:eastAsia="Times New Roman"/>
          <w:snapToGrid w:val="0"/>
          <w:szCs w:val="24"/>
        </w:rPr>
      </w:pPr>
    </w:p>
    <w:p w14:paraId="5DAB70D5" w14:textId="77777777" w:rsidR="00A92DB2" w:rsidRPr="00A92DB2" w:rsidRDefault="00FC1488" w:rsidP="001A2EE9">
      <w:pPr>
        <w:pStyle w:val="Sraopastraipa"/>
        <w:widowControl w:val="0"/>
        <w:numPr>
          <w:ilvl w:val="1"/>
          <w:numId w:val="32"/>
        </w:numPr>
        <w:tabs>
          <w:tab w:val="left" w:pos="567"/>
        </w:tabs>
        <w:spacing w:after="0" w:line="240" w:lineRule="auto"/>
        <w:ind w:left="0" w:firstLine="0"/>
        <w:jc w:val="both"/>
        <w:rPr>
          <w:rFonts w:eastAsia="Times New Roman"/>
          <w:snapToGrid w:val="0"/>
          <w:szCs w:val="24"/>
        </w:rPr>
      </w:pPr>
      <w:r w:rsidRPr="00D10A43">
        <w:rPr>
          <w:szCs w:val="24"/>
        </w:rPr>
        <w:t>Į Sutartyje nurodytas paslaugų kainas yra įskaičiuot</w:t>
      </w:r>
      <w:r w:rsidR="004A19C0" w:rsidRPr="00D10A43">
        <w:rPr>
          <w:szCs w:val="24"/>
        </w:rPr>
        <w:t>a</w:t>
      </w:r>
      <w:r w:rsidRPr="00D10A43">
        <w:rPr>
          <w:szCs w:val="24"/>
        </w:rPr>
        <w:t xml:space="preserve"> </w:t>
      </w:r>
      <w:r w:rsidR="004A19C0" w:rsidRPr="00D10A43">
        <w:rPr>
          <w:iCs/>
          <w:szCs w:val="24"/>
        </w:rPr>
        <w:t>visos su paslaugų teikimu</w:t>
      </w:r>
      <w:r w:rsidR="004A19C0" w:rsidRPr="00D10A43">
        <w:rPr>
          <w:szCs w:val="24"/>
        </w:rPr>
        <w:t xml:space="preserve"> susijusios išlaidos ir visi mokesčiai, išskyrus PVM</w:t>
      </w:r>
      <w:r w:rsidR="00A92DB2">
        <w:rPr>
          <w:szCs w:val="24"/>
        </w:rPr>
        <w:t>.</w:t>
      </w:r>
    </w:p>
    <w:p w14:paraId="4A6C7886" w14:textId="77777777" w:rsidR="001A2EE9" w:rsidRPr="001A2EE9" w:rsidRDefault="00FC1488" w:rsidP="001A2EE9">
      <w:pPr>
        <w:pStyle w:val="Sraopastraipa"/>
        <w:widowControl w:val="0"/>
        <w:numPr>
          <w:ilvl w:val="1"/>
          <w:numId w:val="32"/>
        </w:numPr>
        <w:tabs>
          <w:tab w:val="left" w:pos="567"/>
        </w:tabs>
        <w:spacing w:after="0" w:line="240" w:lineRule="auto"/>
        <w:ind w:left="0" w:firstLine="0"/>
        <w:jc w:val="both"/>
        <w:rPr>
          <w:rFonts w:eastAsia="Times New Roman"/>
          <w:snapToGrid w:val="0"/>
          <w:szCs w:val="24"/>
        </w:rPr>
      </w:pPr>
      <w:r w:rsidRPr="00A92DB2">
        <w:rPr>
          <w:szCs w:val="24"/>
        </w:rPr>
        <w:t>Už suteiktas paslaugas</w:t>
      </w:r>
      <w:r w:rsidRPr="00A92DB2">
        <w:rPr>
          <w:iCs/>
          <w:szCs w:val="24"/>
        </w:rPr>
        <w:t xml:space="preserve"> Klientas mokės Tiekėjui kas mėnesį per </w:t>
      </w:r>
      <w:r w:rsidRPr="00A92DB2">
        <w:rPr>
          <w:szCs w:val="24"/>
        </w:rPr>
        <w:t>1</w:t>
      </w:r>
      <w:r w:rsidR="004A19C0" w:rsidRPr="00A92DB2">
        <w:rPr>
          <w:szCs w:val="24"/>
        </w:rPr>
        <w:t>5</w:t>
      </w:r>
      <w:r w:rsidRPr="00A92DB2">
        <w:rPr>
          <w:szCs w:val="24"/>
        </w:rPr>
        <w:t xml:space="preserve"> (</w:t>
      </w:r>
      <w:r w:rsidR="004A19C0" w:rsidRPr="00A92DB2">
        <w:rPr>
          <w:szCs w:val="24"/>
        </w:rPr>
        <w:t>penkiolika</w:t>
      </w:r>
      <w:r w:rsidRPr="00A92DB2">
        <w:rPr>
          <w:szCs w:val="24"/>
        </w:rPr>
        <w:t>) dienų</w:t>
      </w:r>
      <w:r w:rsidRPr="00A92DB2">
        <w:rPr>
          <w:iCs/>
          <w:szCs w:val="24"/>
        </w:rPr>
        <w:t xml:space="preserve"> n</w:t>
      </w:r>
      <w:r w:rsidRPr="00A92DB2">
        <w:rPr>
          <w:szCs w:val="24"/>
        </w:rPr>
        <w:t>uo sąskaitos faktūros gavimo dienos</w:t>
      </w:r>
      <w:r w:rsidRPr="00A92DB2">
        <w:rPr>
          <w:iCs/>
          <w:szCs w:val="24"/>
        </w:rPr>
        <w:t>.</w:t>
      </w:r>
    </w:p>
    <w:p w14:paraId="1D8D2CAE" w14:textId="2CE08BB7" w:rsidR="001A2EE9" w:rsidRPr="001A2EE9" w:rsidRDefault="004A19C0" w:rsidP="001A2EE9">
      <w:pPr>
        <w:pStyle w:val="Sraopastraipa"/>
        <w:widowControl w:val="0"/>
        <w:numPr>
          <w:ilvl w:val="1"/>
          <w:numId w:val="32"/>
        </w:numPr>
        <w:tabs>
          <w:tab w:val="left" w:pos="567"/>
        </w:tabs>
        <w:spacing w:after="0" w:line="240" w:lineRule="auto"/>
        <w:ind w:left="0" w:firstLine="0"/>
        <w:jc w:val="both"/>
        <w:rPr>
          <w:rFonts w:eastAsia="Times New Roman"/>
          <w:snapToGrid w:val="0"/>
          <w:szCs w:val="24"/>
        </w:rPr>
      </w:pPr>
      <w:r w:rsidRPr="001A2EE9">
        <w:rPr>
          <w:szCs w:val="24"/>
        </w:rPr>
        <w:t>Tiekėjas sąskaitas faktūras savo sąnaudomis privalo pateikti naudojantis elektronine paslauga „E.</w:t>
      </w:r>
      <w:r w:rsidRPr="001A2EE9">
        <w:rPr>
          <w:szCs w:val="24"/>
          <w:lang w:val="la-Latn"/>
        </w:rPr>
        <w:t>sąskaita</w:t>
      </w:r>
      <w:r w:rsidRPr="001A2EE9">
        <w:rPr>
          <w:szCs w:val="24"/>
        </w:rPr>
        <w:t>“ (elektroninės paslaugos „E.</w:t>
      </w:r>
      <w:r w:rsidRPr="001A2EE9">
        <w:rPr>
          <w:szCs w:val="24"/>
          <w:lang w:val="la-Latn"/>
        </w:rPr>
        <w:t>sąskaita</w:t>
      </w:r>
      <w:r w:rsidRPr="001A2EE9">
        <w:rPr>
          <w:szCs w:val="24"/>
        </w:rPr>
        <w:t xml:space="preserve">“ svetainė pasiekiama adresu </w:t>
      </w:r>
      <w:hyperlink r:id="rId11" w:history="1">
        <w:r w:rsidR="001A2EE9" w:rsidRPr="00F77B27">
          <w:rPr>
            <w:rStyle w:val="Hipersaitas"/>
            <w:szCs w:val="24"/>
          </w:rPr>
          <w:t>www.esaskaita.eu</w:t>
        </w:r>
      </w:hyperlink>
      <w:r w:rsidRPr="001A2EE9">
        <w:rPr>
          <w:szCs w:val="24"/>
        </w:rPr>
        <w:t>).</w:t>
      </w:r>
    </w:p>
    <w:p w14:paraId="29E9C83D" w14:textId="5D3E9DC2" w:rsidR="007909E5" w:rsidRPr="001A2EE9" w:rsidRDefault="007909E5" w:rsidP="001A2EE9">
      <w:pPr>
        <w:pStyle w:val="Sraopastraipa"/>
        <w:widowControl w:val="0"/>
        <w:numPr>
          <w:ilvl w:val="1"/>
          <w:numId w:val="32"/>
        </w:numPr>
        <w:tabs>
          <w:tab w:val="left" w:pos="567"/>
        </w:tabs>
        <w:spacing w:after="0" w:line="240" w:lineRule="auto"/>
        <w:ind w:left="0" w:firstLine="0"/>
        <w:jc w:val="both"/>
        <w:rPr>
          <w:rFonts w:eastAsia="Times New Roman"/>
          <w:snapToGrid w:val="0"/>
          <w:szCs w:val="24"/>
        </w:rPr>
      </w:pPr>
      <w:r w:rsidRPr="001A2EE9">
        <w:rPr>
          <w:szCs w:val="24"/>
        </w:rPr>
        <w:t xml:space="preserve">Maksimali </w:t>
      </w:r>
      <w:r w:rsidR="001A2EE9">
        <w:rPr>
          <w:szCs w:val="24"/>
        </w:rPr>
        <w:t>S</w:t>
      </w:r>
      <w:r w:rsidRPr="001A2EE9">
        <w:rPr>
          <w:szCs w:val="24"/>
        </w:rPr>
        <w:t>utarties kaina ir paslaugų kainos per visą Sutarties galiojimo laikotarpį dėl bendro kainų lygio kitimo ar mokesčių pasikeitimo nebus perskaičiuojamos, išskyrus PVM tarifo pasikeitimą. Jeigu Sutarties vykdymo metu pasikeičia (padidėja arba sumažėja) PVM tarifas, paslaugų kainos atitinkamai didinamos arba mažinamos. Paslaugų kainos keičiamos prie paslaugų kainos be PVM pridedant naują PVM. Naujas PVM tarifas taikomas visoms po oficialaus naujo PVM tarifo įsigaliojimo momento teikiamoms paslaugoms.</w:t>
      </w:r>
    </w:p>
    <w:p w14:paraId="7A283859" w14:textId="6075FE59" w:rsidR="00C06C09" w:rsidRPr="00D10A43" w:rsidRDefault="00C06C09" w:rsidP="00FC1488">
      <w:pPr>
        <w:widowControl w:val="0"/>
        <w:spacing w:after="0" w:line="240" w:lineRule="auto"/>
        <w:rPr>
          <w:rFonts w:eastAsia="Times New Roman"/>
          <w:b/>
          <w:caps/>
          <w:snapToGrid w:val="0"/>
          <w:szCs w:val="24"/>
        </w:rPr>
      </w:pPr>
    </w:p>
    <w:p w14:paraId="5644DE74" w14:textId="77777777" w:rsidR="00FC1488" w:rsidRPr="00D10A43" w:rsidRDefault="00FC1488" w:rsidP="00337251">
      <w:pPr>
        <w:widowControl w:val="0"/>
        <w:numPr>
          <w:ilvl w:val="0"/>
          <w:numId w:val="39"/>
        </w:numPr>
        <w:spacing w:after="0" w:line="240" w:lineRule="auto"/>
        <w:contextualSpacing/>
        <w:jc w:val="center"/>
        <w:rPr>
          <w:rFonts w:eastAsia="Times New Roman"/>
          <w:b/>
          <w:caps/>
          <w:snapToGrid w:val="0"/>
          <w:szCs w:val="24"/>
        </w:rPr>
      </w:pPr>
      <w:r w:rsidRPr="00D10A43">
        <w:rPr>
          <w:rFonts w:eastAsia="Times New Roman"/>
          <w:b/>
          <w:caps/>
          <w:snapToGrid w:val="0"/>
          <w:szCs w:val="24"/>
        </w:rPr>
        <w:t>Šalių teisės ir pareigos</w:t>
      </w:r>
    </w:p>
    <w:p w14:paraId="2B16FA42" w14:textId="77777777" w:rsidR="00FC1488" w:rsidRPr="00D10A43" w:rsidRDefault="00FC1488" w:rsidP="00FC1488">
      <w:pPr>
        <w:widowControl w:val="0"/>
        <w:spacing w:after="0" w:line="240" w:lineRule="auto"/>
        <w:ind w:left="360"/>
        <w:contextualSpacing/>
        <w:rPr>
          <w:rFonts w:eastAsia="Times New Roman"/>
          <w:b/>
          <w:caps/>
          <w:snapToGrid w:val="0"/>
          <w:szCs w:val="24"/>
        </w:rPr>
      </w:pPr>
    </w:p>
    <w:p w14:paraId="2B8B81F5" w14:textId="4583B051" w:rsidR="00FC1488" w:rsidRPr="00D10A43" w:rsidRDefault="00FC1488" w:rsidP="00A92DB2">
      <w:pPr>
        <w:widowControl w:val="0"/>
        <w:tabs>
          <w:tab w:val="left" w:pos="567"/>
        </w:tabs>
        <w:spacing w:after="0" w:line="240" w:lineRule="auto"/>
        <w:jc w:val="both"/>
        <w:rPr>
          <w:rFonts w:eastAsia="Times New Roman"/>
          <w:i/>
          <w:snapToGrid w:val="0"/>
          <w:szCs w:val="24"/>
        </w:rPr>
      </w:pPr>
      <w:r w:rsidRPr="00D10A43">
        <w:rPr>
          <w:rFonts w:eastAsia="Times New Roman"/>
          <w:snapToGrid w:val="0"/>
          <w:szCs w:val="24"/>
        </w:rPr>
        <w:t xml:space="preserve">4.1.    </w:t>
      </w:r>
      <w:r w:rsidRPr="00D10A43">
        <w:rPr>
          <w:rFonts w:eastAsia="Times New Roman"/>
          <w:b/>
          <w:snapToGrid w:val="0"/>
          <w:szCs w:val="24"/>
        </w:rPr>
        <w:t>Klientas įsipareigoja:</w:t>
      </w:r>
    </w:p>
    <w:p w14:paraId="031684B7" w14:textId="4B75A2E0" w:rsidR="007909E5" w:rsidRPr="00D10A43" w:rsidRDefault="00FC1488" w:rsidP="007909E5">
      <w:pPr>
        <w:widowControl w:val="0"/>
        <w:numPr>
          <w:ilvl w:val="2"/>
          <w:numId w:val="36"/>
        </w:numPr>
        <w:tabs>
          <w:tab w:val="left" w:pos="709"/>
          <w:tab w:val="left" w:pos="1170"/>
        </w:tabs>
        <w:spacing w:after="0" w:line="240" w:lineRule="auto"/>
        <w:ind w:left="0" w:firstLine="0"/>
        <w:jc w:val="both"/>
        <w:rPr>
          <w:rFonts w:eastAsia="Times New Roman"/>
          <w:szCs w:val="24"/>
        </w:rPr>
      </w:pPr>
      <w:r w:rsidRPr="00D10A43">
        <w:rPr>
          <w:rFonts w:eastAsia="Times New Roman"/>
          <w:szCs w:val="24"/>
        </w:rPr>
        <w:t>suteikti Tiekėjui visus reikiamus dokumentus ir informaciją, taip pat atlikti veiksmus, reikalingus tam, kad Tiekėjas galėtų tinkamai teikti paslaugas;</w:t>
      </w:r>
    </w:p>
    <w:p w14:paraId="5273701C" w14:textId="77777777" w:rsidR="007909E5" w:rsidRPr="00D10A43" w:rsidRDefault="007909E5" w:rsidP="007909E5">
      <w:pPr>
        <w:widowControl w:val="0"/>
        <w:numPr>
          <w:ilvl w:val="2"/>
          <w:numId w:val="36"/>
        </w:numPr>
        <w:tabs>
          <w:tab w:val="left" w:pos="709"/>
          <w:tab w:val="left" w:pos="1170"/>
        </w:tabs>
        <w:spacing w:after="0" w:line="240" w:lineRule="auto"/>
        <w:ind w:left="0" w:firstLine="0"/>
        <w:jc w:val="both"/>
        <w:rPr>
          <w:rFonts w:eastAsia="Times New Roman"/>
          <w:bCs/>
          <w:szCs w:val="24"/>
        </w:rPr>
      </w:pPr>
      <w:r w:rsidRPr="00D10A43">
        <w:rPr>
          <w:rFonts w:eastAsia="Times New Roman"/>
          <w:bCs/>
          <w:szCs w:val="24"/>
        </w:rPr>
        <w:t>apmokėti Tiekėjui už tinkamai suteiktas paslaugas Sutartyje numatytomis sąlygomis ir tvarka;</w:t>
      </w:r>
    </w:p>
    <w:p w14:paraId="2B5F5D2C" w14:textId="77777777" w:rsidR="00FC1488" w:rsidRPr="00D10A43" w:rsidRDefault="00FC1488" w:rsidP="007909E5">
      <w:pPr>
        <w:widowControl w:val="0"/>
        <w:numPr>
          <w:ilvl w:val="2"/>
          <w:numId w:val="36"/>
        </w:numPr>
        <w:tabs>
          <w:tab w:val="left" w:pos="709"/>
          <w:tab w:val="left" w:pos="1170"/>
        </w:tabs>
        <w:spacing w:after="0" w:line="240" w:lineRule="auto"/>
        <w:ind w:left="0" w:firstLine="0"/>
        <w:jc w:val="both"/>
        <w:rPr>
          <w:rFonts w:eastAsia="Times New Roman"/>
          <w:szCs w:val="24"/>
        </w:rPr>
      </w:pPr>
      <w:r w:rsidRPr="00D10A43">
        <w:rPr>
          <w:rFonts w:eastAsia="Times New Roman"/>
          <w:szCs w:val="24"/>
        </w:rPr>
        <w:t>vykdyti kitas pareigas, numatytas Sutartyje</w:t>
      </w:r>
      <w:r w:rsidRPr="00D10A43">
        <w:rPr>
          <w:rFonts w:eastAsia="Times New Roman"/>
          <w:bCs/>
          <w:szCs w:val="24"/>
        </w:rPr>
        <w:t xml:space="preserve"> bei Lietuvos Respublikos galiojančiuose teisės </w:t>
      </w:r>
      <w:r w:rsidRPr="00D10A43">
        <w:rPr>
          <w:rFonts w:eastAsia="Times New Roman"/>
          <w:bCs/>
          <w:szCs w:val="24"/>
        </w:rPr>
        <w:lastRenderedPageBreak/>
        <w:t>aktuose.</w:t>
      </w:r>
    </w:p>
    <w:p w14:paraId="04862C11" w14:textId="77777777" w:rsidR="00FC1488" w:rsidRPr="00D10A43" w:rsidRDefault="00FC1488" w:rsidP="00A92DB2">
      <w:pPr>
        <w:numPr>
          <w:ilvl w:val="1"/>
          <w:numId w:val="35"/>
        </w:numPr>
        <w:tabs>
          <w:tab w:val="left" w:pos="567"/>
        </w:tabs>
        <w:spacing w:after="0" w:line="240" w:lineRule="auto"/>
        <w:ind w:left="0" w:firstLine="0"/>
        <w:contextualSpacing/>
        <w:jc w:val="both"/>
        <w:rPr>
          <w:b/>
          <w:snapToGrid w:val="0"/>
          <w:szCs w:val="24"/>
        </w:rPr>
      </w:pPr>
      <w:r w:rsidRPr="00D10A43">
        <w:rPr>
          <w:b/>
          <w:snapToGrid w:val="0"/>
          <w:szCs w:val="24"/>
        </w:rPr>
        <w:t>Kliento teisės:</w:t>
      </w:r>
    </w:p>
    <w:p w14:paraId="31C6EC2D" w14:textId="4D8B780F" w:rsidR="007909E5" w:rsidRPr="00271355" w:rsidRDefault="007909E5" w:rsidP="007909E5">
      <w:pPr>
        <w:widowControl w:val="0"/>
        <w:numPr>
          <w:ilvl w:val="2"/>
          <w:numId w:val="35"/>
        </w:numPr>
        <w:tabs>
          <w:tab w:val="left" w:pos="709"/>
          <w:tab w:val="left" w:pos="1170"/>
        </w:tabs>
        <w:spacing w:after="0" w:line="240" w:lineRule="auto"/>
        <w:ind w:left="0" w:firstLine="0"/>
        <w:jc w:val="both"/>
        <w:rPr>
          <w:rFonts w:eastAsia="Times New Roman"/>
          <w:bCs/>
          <w:snapToGrid w:val="0"/>
          <w:szCs w:val="24"/>
          <w:lang w:val="la-Latn"/>
        </w:rPr>
      </w:pPr>
      <w:r w:rsidRPr="00D10A43">
        <w:rPr>
          <w:rFonts w:eastAsia="Times New Roman"/>
          <w:bCs/>
          <w:snapToGrid w:val="0"/>
          <w:szCs w:val="24"/>
        </w:rPr>
        <w:t xml:space="preserve">reikalauti, kad Tiekėjas teiktų Sutartyje numatytas paslaugas nurodytomis sąlygomis ir </w:t>
      </w:r>
      <w:r w:rsidRPr="00271355">
        <w:rPr>
          <w:rFonts w:eastAsia="Times New Roman"/>
          <w:bCs/>
          <w:snapToGrid w:val="0"/>
          <w:szCs w:val="24"/>
          <w:lang w:val="la-Latn"/>
        </w:rPr>
        <w:t>terminais;</w:t>
      </w:r>
    </w:p>
    <w:p w14:paraId="2A553BCE" w14:textId="149E5BD8" w:rsidR="00FC1488" w:rsidRPr="00D10A43" w:rsidRDefault="007909E5" w:rsidP="007909E5">
      <w:pPr>
        <w:widowControl w:val="0"/>
        <w:numPr>
          <w:ilvl w:val="2"/>
          <w:numId w:val="35"/>
        </w:numPr>
        <w:tabs>
          <w:tab w:val="left" w:pos="709"/>
          <w:tab w:val="left" w:pos="1170"/>
        </w:tabs>
        <w:spacing w:after="0" w:line="240" w:lineRule="auto"/>
        <w:ind w:left="0" w:firstLine="0"/>
        <w:jc w:val="both"/>
        <w:rPr>
          <w:rFonts w:eastAsia="Times New Roman"/>
          <w:snapToGrid w:val="0"/>
          <w:szCs w:val="24"/>
        </w:rPr>
      </w:pPr>
      <w:r w:rsidRPr="00D10A43">
        <w:rPr>
          <w:rFonts w:eastAsia="Times New Roman"/>
          <w:szCs w:val="24"/>
        </w:rPr>
        <w:t>d</w:t>
      </w:r>
      <w:r w:rsidR="00FC1488" w:rsidRPr="00D10A43">
        <w:rPr>
          <w:rFonts w:eastAsia="Times New Roman"/>
          <w:szCs w:val="24"/>
        </w:rPr>
        <w:t>uoti nurodymus ir pateikti papildomą informaciją ar dokumentus, jei tai būtina tinkamam šios Sutarties įvykdymui ir (ar) jos trūkumų pašalinimui;</w:t>
      </w:r>
    </w:p>
    <w:p w14:paraId="22E40715" w14:textId="77777777" w:rsidR="00FC1488" w:rsidRPr="00D10A43" w:rsidRDefault="00FC1488" w:rsidP="007909E5">
      <w:pPr>
        <w:widowControl w:val="0"/>
        <w:numPr>
          <w:ilvl w:val="2"/>
          <w:numId w:val="35"/>
        </w:numPr>
        <w:tabs>
          <w:tab w:val="left" w:pos="709"/>
          <w:tab w:val="left" w:pos="1170"/>
        </w:tabs>
        <w:spacing w:after="0" w:line="240" w:lineRule="auto"/>
        <w:ind w:left="0" w:firstLine="0"/>
        <w:jc w:val="both"/>
        <w:rPr>
          <w:rFonts w:eastAsia="Times New Roman"/>
          <w:snapToGrid w:val="0"/>
          <w:szCs w:val="24"/>
        </w:rPr>
      </w:pPr>
      <w:r w:rsidRPr="00D10A43">
        <w:rPr>
          <w:rFonts w:eastAsia="Times New Roman"/>
          <w:szCs w:val="24"/>
        </w:rPr>
        <w:t>atsisakyti priimti suteiktas paslaugas, kurios neatitinka Sutartyje</w:t>
      </w:r>
      <w:r w:rsidRPr="00D10A43">
        <w:rPr>
          <w:rFonts w:eastAsia="Times New Roman"/>
          <w:i/>
          <w:szCs w:val="24"/>
        </w:rPr>
        <w:t xml:space="preserve"> </w:t>
      </w:r>
      <w:r w:rsidRPr="00D10A43">
        <w:rPr>
          <w:rFonts w:eastAsia="Times New Roman"/>
          <w:szCs w:val="24"/>
        </w:rPr>
        <w:t>nustatytų reikalavimų;</w:t>
      </w:r>
    </w:p>
    <w:p w14:paraId="20F081C7" w14:textId="77777777" w:rsidR="00FC1488" w:rsidRPr="00D10A43" w:rsidRDefault="00FC1488" w:rsidP="007909E5">
      <w:pPr>
        <w:widowControl w:val="0"/>
        <w:numPr>
          <w:ilvl w:val="2"/>
          <w:numId w:val="35"/>
        </w:numPr>
        <w:tabs>
          <w:tab w:val="left" w:pos="709"/>
          <w:tab w:val="left" w:pos="1170"/>
        </w:tabs>
        <w:spacing w:after="0" w:line="240" w:lineRule="auto"/>
        <w:ind w:left="0" w:firstLine="0"/>
        <w:jc w:val="both"/>
        <w:rPr>
          <w:rFonts w:eastAsia="Times New Roman"/>
          <w:snapToGrid w:val="0"/>
          <w:szCs w:val="24"/>
        </w:rPr>
      </w:pPr>
      <w:r w:rsidRPr="00D10A43">
        <w:rPr>
          <w:rFonts w:eastAsia="Times New Roman"/>
          <w:szCs w:val="24"/>
        </w:rPr>
        <w:t>turi ir kitas teises, numatytas Sutartyje</w:t>
      </w:r>
      <w:r w:rsidRPr="00D10A43">
        <w:rPr>
          <w:rFonts w:eastAsia="Times New Roman"/>
          <w:bCs/>
          <w:szCs w:val="24"/>
        </w:rPr>
        <w:t xml:space="preserve"> bei Lietuvos Respublikos galiojančiuose teisės aktuose.</w:t>
      </w:r>
    </w:p>
    <w:p w14:paraId="45AF7E44" w14:textId="77777777" w:rsidR="00FC1488" w:rsidRPr="00D10A43" w:rsidRDefault="00FC1488" w:rsidP="00A92DB2">
      <w:pPr>
        <w:widowControl w:val="0"/>
        <w:numPr>
          <w:ilvl w:val="1"/>
          <w:numId w:val="35"/>
        </w:numPr>
        <w:spacing w:after="0" w:line="240" w:lineRule="auto"/>
        <w:ind w:left="567" w:hanging="567"/>
        <w:jc w:val="both"/>
        <w:rPr>
          <w:rFonts w:eastAsia="Times New Roman"/>
          <w:b/>
          <w:snapToGrid w:val="0"/>
          <w:szCs w:val="24"/>
        </w:rPr>
      </w:pPr>
      <w:r w:rsidRPr="00D10A43">
        <w:rPr>
          <w:rFonts w:eastAsia="Times New Roman"/>
          <w:b/>
          <w:snapToGrid w:val="0"/>
          <w:szCs w:val="24"/>
        </w:rPr>
        <w:t>Tiekėjas įsipareigoja:</w:t>
      </w:r>
    </w:p>
    <w:p w14:paraId="423152BB" w14:textId="77777777" w:rsidR="007909E5" w:rsidRPr="00D10A43" w:rsidRDefault="00FC1488" w:rsidP="007909E5">
      <w:pPr>
        <w:widowControl w:val="0"/>
        <w:numPr>
          <w:ilvl w:val="2"/>
          <w:numId w:val="35"/>
        </w:numPr>
        <w:tabs>
          <w:tab w:val="left" w:pos="0"/>
          <w:tab w:val="left" w:pos="709"/>
        </w:tabs>
        <w:spacing w:after="0" w:line="240" w:lineRule="auto"/>
        <w:ind w:left="0" w:firstLine="0"/>
        <w:jc w:val="both"/>
        <w:rPr>
          <w:rFonts w:eastAsia="Times New Roman"/>
          <w:snapToGrid w:val="0"/>
          <w:szCs w:val="24"/>
        </w:rPr>
      </w:pPr>
      <w:r w:rsidRPr="00D10A43">
        <w:rPr>
          <w:rFonts w:eastAsia="Times New Roman"/>
          <w:szCs w:val="24"/>
        </w:rPr>
        <w:t>teikti paslaugas Klientui pagal Sutartį savo rizika bei sąskaita kaip įmanoma rūpestingai bei efektyviai, panaudojant visus reikiamus įgūdžius, žinias;</w:t>
      </w:r>
    </w:p>
    <w:p w14:paraId="62F1923C" w14:textId="77777777" w:rsidR="007909E5" w:rsidRPr="00D10A43" w:rsidRDefault="007909E5" w:rsidP="007909E5">
      <w:pPr>
        <w:widowControl w:val="0"/>
        <w:numPr>
          <w:ilvl w:val="2"/>
          <w:numId w:val="35"/>
        </w:numPr>
        <w:tabs>
          <w:tab w:val="left" w:pos="0"/>
          <w:tab w:val="left" w:pos="709"/>
        </w:tabs>
        <w:spacing w:after="0" w:line="240" w:lineRule="auto"/>
        <w:ind w:left="0" w:firstLine="0"/>
        <w:jc w:val="both"/>
        <w:rPr>
          <w:rFonts w:eastAsia="Times New Roman"/>
          <w:snapToGrid w:val="0"/>
          <w:szCs w:val="24"/>
        </w:rPr>
      </w:pPr>
      <w:r w:rsidRPr="00D10A43">
        <w:rPr>
          <w:rFonts w:eastAsia="Times New Roman"/>
          <w:snapToGrid w:val="0"/>
          <w:szCs w:val="24"/>
        </w:rPr>
        <w:t>bendradarbiauti su Klientu, kad paslaugų teikimas labiausiai atitiktų šioje Sutartyje nurodytus Kliento interesus;</w:t>
      </w:r>
    </w:p>
    <w:p w14:paraId="2E669474" w14:textId="77777777" w:rsidR="00A92DB2" w:rsidRDefault="007909E5" w:rsidP="00A92DB2">
      <w:pPr>
        <w:widowControl w:val="0"/>
        <w:numPr>
          <w:ilvl w:val="2"/>
          <w:numId w:val="35"/>
        </w:numPr>
        <w:tabs>
          <w:tab w:val="left" w:pos="0"/>
          <w:tab w:val="left" w:pos="709"/>
        </w:tabs>
        <w:spacing w:after="0" w:line="240" w:lineRule="auto"/>
        <w:ind w:left="0" w:firstLine="0"/>
        <w:jc w:val="both"/>
        <w:rPr>
          <w:rFonts w:eastAsia="Times New Roman"/>
          <w:snapToGrid w:val="0"/>
          <w:szCs w:val="24"/>
        </w:rPr>
      </w:pPr>
      <w:r w:rsidRPr="00D10A43">
        <w:rPr>
          <w:rFonts w:eastAsia="Times New Roman"/>
          <w:snapToGrid w:val="0"/>
          <w:szCs w:val="24"/>
        </w:rPr>
        <w:t>užtikrinti, kad paslaugas teiks pirkime pasiūlyti ir kvalifikacijos reikalavimus atitinkantys specialistai;</w:t>
      </w:r>
    </w:p>
    <w:p w14:paraId="1A640C28" w14:textId="680ADC4D" w:rsidR="008A2041" w:rsidRPr="00A92DB2" w:rsidRDefault="004247D3" w:rsidP="00A92DB2">
      <w:pPr>
        <w:widowControl w:val="0"/>
        <w:numPr>
          <w:ilvl w:val="2"/>
          <w:numId w:val="35"/>
        </w:numPr>
        <w:tabs>
          <w:tab w:val="left" w:pos="0"/>
          <w:tab w:val="left" w:pos="709"/>
        </w:tabs>
        <w:spacing w:after="0" w:line="240" w:lineRule="auto"/>
        <w:ind w:left="0" w:firstLine="0"/>
        <w:jc w:val="both"/>
        <w:rPr>
          <w:rFonts w:eastAsia="Times New Roman"/>
          <w:snapToGrid w:val="0"/>
          <w:szCs w:val="24"/>
        </w:rPr>
      </w:pPr>
      <w:r w:rsidRPr="00A92DB2">
        <w:rPr>
          <w:rFonts w:eastAsia="Times New Roman"/>
          <w:snapToGrid w:val="0"/>
          <w:szCs w:val="24"/>
        </w:rPr>
        <w:t>būti apdraudusiu</w:t>
      </w:r>
      <w:r w:rsidR="008A2041" w:rsidRPr="00A92DB2">
        <w:rPr>
          <w:rFonts w:eastAsia="Times New Roman"/>
          <w:snapToGrid w:val="0"/>
          <w:szCs w:val="24"/>
        </w:rPr>
        <w:t xml:space="preserve"> savo civilinę atsakomybę pagal </w:t>
      </w:r>
      <w:r w:rsidR="006F2A82">
        <w:rPr>
          <w:rFonts w:eastAsia="Times New Roman"/>
          <w:snapToGrid w:val="0"/>
          <w:szCs w:val="24"/>
        </w:rPr>
        <w:t>S</w:t>
      </w:r>
      <w:r w:rsidR="008A2041" w:rsidRPr="00A92DB2">
        <w:rPr>
          <w:rFonts w:eastAsia="Times New Roman"/>
          <w:snapToGrid w:val="0"/>
          <w:szCs w:val="24"/>
        </w:rPr>
        <w:t>uta</w:t>
      </w:r>
      <w:r w:rsidR="00BD7460">
        <w:rPr>
          <w:rFonts w:eastAsia="Times New Roman"/>
          <w:snapToGrid w:val="0"/>
          <w:szCs w:val="24"/>
        </w:rPr>
        <w:t>rtyje numatytą profesinę veiklą;</w:t>
      </w:r>
    </w:p>
    <w:p w14:paraId="168A0BDE" w14:textId="77777777" w:rsidR="00FC1488" w:rsidRPr="00D10A43" w:rsidRDefault="00FC1488" w:rsidP="007909E5">
      <w:pPr>
        <w:widowControl w:val="0"/>
        <w:numPr>
          <w:ilvl w:val="2"/>
          <w:numId w:val="35"/>
        </w:numPr>
        <w:tabs>
          <w:tab w:val="left" w:pos="0"/>
          <w:tab w:val="left" w:pos="709"/>
        </w:tabs>
        <w:spacing w:after="0" w:line="240" w:lineRule="auto"/>
        <w:ind w:left="0" w:firstLine="0"/>
        <w:jc w:val="both"/>
        <w:rPr>
          <w:rFonts w:eastAsia="Times New Roman"/>
          <w:snapToGrid w:val="0"/>
          <w:szCs w:val="24"/>
        </w:rPr>
      </w:pPr>
      <w:r w:rsidRPr="00D10A43">
        <w:rPr>
          <w:rFonts w:eastAsia="Times New Roman"/>
          <w:szCs w:val="24"/>
        </w:rPr>
        <w:t>visus dokumentus ir informaciją, gautą pagal Sutartį, laikyti konfidencialia ir be išankstinio raštiško Kliento sutikimo neturi teisės jo pateiktų dokumentų ir informacijos perduoti trečiosioms šalims Sutarties galiojimo metu ir po Sutarties pasibaigimo, ir neskelbti bei neatskleisti jokių Sutarties nuostatų, išskyrus atvejus, kai tai būtina vykdant Sutartį arba nustato teisės aktai;</w:t>
      </w:r>
    </w:p>
    <w:p w14:paraId="1EC2FC0D" w14:textId="368D7FFC" w:rsidR="00FC1488" w:rsidRPr="00D10A43" w:rsidRDefault="00FC1488" w:rsidP="007909E5">
      <w:pPr>
        <w:widowControl w:val="0"/>
        <w:numPr>
          <w:ilvl w:val="2"/>
          <w:numId w:val="35"/>
        </w:numPr>
        <w:tabs>
          <w:tab w:val="left" w:pos="0"/>
          <w:tab w:val="left" w:pos="709"/>
        </w:tabs>
        <w:spacing w:after="0" w:line="240" w:lineRule="auto"/>
        <w:ind w:left="0" w:firstLine="0"/>
        <w:jc w:val="both"/>
        <w:rPr>
          <w:rFonts w:eastAsia="Times New Roman"/>
          <w:snapToGrid w:val="0"/>
          <w:szCs w:val="24"/>
        </w:rPr>
      </w:pPr>
      <w:r w:rsidRPr="00D10A43">
        <w:rPr>
          <w:rFonts w:eastAsia="Times New Roman"/>
          <w:color w:val="000000"/>
          <w:szCs w:val="24"/>
        </w:rPr>
        <w:t xml:space="preserve">be </w:t>
      </w:r>
      <w:r w:rsidRPr="00D10A43">
        <w:rPr>
          <w:rFonts w:eastAsia="Times New Roman"/>
          <w:szCs w:val="24"/>
        </w:rPr>
        <w:t>Kliento</w:t>
      </w:r>
      <w:r w:rsidRPr="00D10A43">
        <w:rPr>
          <w:rFonts w:eastAsia="Times New Roman"/>
          <w:color w:val="000000"/>
          <w:szCs w:val="24"/>
        </w:rPr>
        <w:t xml:space="preserve"> raštiško prašymo nekopijuoti, nerodyti, neperduoti dokumentų, neskleisti informacijos, esančios dokumentuose bei informacijos apie turimus dokumentus tretiesiems asmenims, neatlikti ir</w:t>
      </w:r>
      <w:r w:rsidR="007909E5" w:rsidRPr="00D10A43">
        <w:rPr>
          <w:rFonts w:eastAsia="Times New Roman"/>
          <w:color w:val="000000"/>
          <w:szCs w:val="24"/>
        </w:rPr>
        <w:t xml:space="preserve"> (</w:t>
      </w:r>
      <w:r w:rsidRPr="00D10A43">
        <w:rPr>
          <w:rFonts w:eastAsia="Times New Roman"/>
          <w:color w:val="000000"/>
          <w:szCs w:val="24"/>
        </w:rPr>
        <w:t>ar</w:t>
      </w:r>
      <w:r w:rsidR="007909E5" w:rsidRPr="00D10A43">
        <w:rPr>
          <w:rFonts w:eastAsia="Times New Roman"/>
          <w:color w:val="000000"/>
          <w:szCs w:val="24"/>
        </w:rPr>
        <w:t>)</w:t>
      </w:r>
      <w:r w:rsidRPr="00D10A43">
        <w:rPr>
          <w:rFonts w:eastAsia="Times New Roman"/>
          <w:color w:val="000000"/>
          <w:szCs w:val="24"/>
        </w:rPr>
        <w:t xml:space="preserve"> nepanaikinti pateiktuose dokumentuose jokių įrašų ir pan.;</w:t>
      </w:r>
    </w:p>
    <w:p w14:paraId="3BC6F958" w14:textId="77777777" w:rsidR="00FC1488" w:rsidRPr="00D10A43" w:rsidRDefault="00FC1488" w:rsidP="007909E5">
      <w:pPr>
        <w:widowControl w:val="0"/>
        <w:numPr>
          <w:ilvl w:val="2"/>
          <w:numId w:val="35"/>
        </w:numPr>
        <w:tabs>
          <w:tab w:val="left" w:pos="0"/>
          <w:tab w:val="left" w:pos="709"/>
          <w:tab w:val="left" w:pos="1170"/>
        </w:tabs>
        <w:spacing w:after="0" w:line="240" w:lineRule="auto"/>
        <w:ind w:left="0" w:firstLine="0"/>
        <w:jc w:val="both"/>
        <w:rPr>
          <w:rFonts w:eastAsia="Times New Roman"/>
          <w:snapToGrid w:val="0"/>
          <w:szCs w:val="24"/>
        </w:rPr>
      </w:pPr>
      <w:r w:rsidRPr="00D10A43">
        <w:rPr>
          <w:rFonts w:eastAsia="Times New Roman"/>
          <w:szCs w:val="24"/>
        </w:rPr>
        <w:t>vykdyti kitas pareigas, numatytas Sutartyje</w:t>
      </w:r>
      <w:r w:rsidRPr="00D10A43">
        <w:rPr>
          <w:rFonts w:eastAsia="Times New Roman"/>
          <w:bCs/>
          <w:szCs w:val="24"/>
        </w:rPr>
        <w:t xml:space="preserve"> bei Lietuvos Respublikos galiojančiuose teisės aktuose.</w:t>
      </w:r>
    </w:p>
    <w:p w14:paraId="5B588A1F" w14:textId="77777777" w:rsidR="00FC1488" w:rsidRPr="00D10A43" w:rsidRDefault="00FC1488" w:rsidP="00A92DB2">
      <w:pPr>
        <w:numPr>
          <w:ilvl w:val="1"/>
          <w:numId w:val="35"/>
        </w:numPr>
        <w:tabs>
          <w:tab w:val="left" w:pos="567"/>
        </w:tabs>
        <w:spacing w:after="0" w:line="240" w:lineRule="auto"/>
        <w:ind w:left="0" w:firstLine="0"/>
        <w:jc w:val="both"/>
        <w:rPr>
          <w:rFonts w:eastAsia="Times New Roman"/>
          <w:b/>
          <w:snapToGrid w:val="0"/>
          <w:szCs w:val="24"/>
        </w:rPr>
      </w:pPr>
      <w:r w:rsidRPr="00D10A43">
        <w:rPr>
          <w:rFonts w:eastAsia="Times New Roman"/>
          <w:b/>
          <w:snapToGrid w:val="0"/>
          <w:szCs w:val="24"/>
        </w:rPr>
        <w:t>Tiekėjo teisės:</w:t>
      </w:r>
    </w:p>
    <w:p w14:paraId="6EB7A957" w14:textId="77777777" w:rsidR="00FC1488" w:rsidRPr="00D10A43" w:rsidRDefault="00FC1488" w:rsidP="007909E5">
      <w:pPr>
        <w:numPr>
          <w:ilvl w:val="2"/>
          <w:numId w:val="35"/>
        </w:numPr>
        <w:tabs>
          <w:tab w:val="left" w:pos="709"/>
          <w:tab w:val="left" w:pos="1170"/>
        </w:tabs>
        <w:spacing w:after="0" w:line="240" w:lineRule="auto"/>
        <w:ind w:left="0" w:firstLine="0"/>
        <w:jc w:val="both"/>
        <w:rPr>
          <w:rFonts w:eastAsia="Times New Roman"/>
          <w:szCs w:val="24"/>
        </w:rPr>
      </w:pPr>
      <w:r w:rsidRPr="00D10A43">
        <w:rPr>
          <w:rFonts w:eastAsia="Times New Roman"/>
          <w:szCs w:val="24"/>
        </w:rPr>
        <w:t>gauti šioje Sutartyje nustatytomis sąlygomis ir tvarka apmokėjimą už tinkamai suteiktas paslaugas;</w:t>
      </w:r>
    </w:p>
    <w:p w14:paraId="16E865E5" w14:textId="77777777" w:rsidR="00FC1488" w:rsidRPr="00D10A43" w:rsidRDefault="00FC1488" w:rsidP="007909E5">
      <w:pPr>
        <w:widowControl w:val="0"/>
        <w:numPr>
          <w:ilvl w:val="2"/>
          <w:numId w:val="35"/>
        </w:numPr>
        <w:tabs>
          <w:tab w:val="left" w:pos="709"/>
          <w:tab w:val="left" w:pos="1170"/>
        </w:tabs>
        <w:spacing w:after="0" w:line="240" w:lineRule="auto"/>
        <w:ind w:left="0" w:firstLine="0"/>
        <w:jc w:val="both"/>
        <w:rPr>
          <w:rFonts w:eastAsia="Times New Roman"/>
          <w:snapToGrid w:val="0"/>
          <w:szCs w:val="24"/>
        </w:rPr>
      </w:pPr>
      <w:r w:rsidRPr="00D10A43">
        <w:rPr>
          <w:rFonts w:eastAsia="Times New Roman"/>
          <w:szCs w:val="24"/>
        </w:rPr>
        <w:t>reikalauti iš Kliento pateikti visus reikiamus dokumentus ir informaciją, reikalingą tinkamam paslaugų teikimui;</w:t>
      </w:r>
    </w:p>
    <w:p w14:paraId="6C99BC42" w14:textId="68311CDF" w:rsidR="00FC1488" w:rsidRPr="00D10A43" w:rsidRDefault="00FC1488" w:rsidP="007909E5">
      <w:pPr>
        <w:widowControl w:val="0"/>
        <w:numPr>
          <w:ilvl w:val="2"/>
          <w:numId w:val="35"/>
        </w:numPr>
        <w:tabs>
          <w:tab w:val="left" w:pos="709"/>
          <w:tab w:val="left" w:pos="1170"/>
        </w:tabs>
        <w:spacing w:after="0" w:line="240" w:lineRule="auto"/>
        <w:ind w:left="0" w:firstLine="0"/>
        <w:jc w:val="both"/>
        <w:rPr>
          <w:rFonts w:eastAsia="Times New Roman"/>
          <w:snapToGrid w:val="0"/>
          <w:szCs w:val="24"/>
        </w:rPr>
      </w:pPr>
      <w:r w:rsidRPr="00D10A43">
        <w:rPr>
          <w:rFonts w:eastAsia="Times New Roman"/>
          <w:szCs w:val="24"/>
        </w:rPr>
        <w:t>turi ir kitas teises, numatytas Sutartyje</w:t>
      </w:r>
      <w:r w:rsidRPr="00D10A43">
        <w:rPr>
          <w:rFonts w:eastAsia="Times New Roman"/>
          <w:bCs/>
          <w:szCs w:val="24"/>
        </w:rPr>
        <w:t xml:space="preserve"> bei Lietuvos Respubliko</w:t>
      </w:r>
      <w:r w:rsidR="006F2A82">
        <w:rPr>
          <w:rFonts w:eastAsia="Times New Roman"/>
          <w:bCs/>
          <w:szCs w:val="24"/>
        </w:rPr>
        <w:t>s galiojančiuose teisės aktuose</w:t>
      </w:r>
      <w:r w:rsidR="009E086B">
        <w:rPr>
          <w:rFonts w:eastAsia="Times New Roman"/>
          <w:bCs/>
          <w:szCs w:val="24"/>
        </w:rPr>
        <w:t>.</w:t>
      </w:r>
    </w:p>
    <w:p w14:paraId="0AF10C3A" w14:textId="1D8F51B3" w:rsidR="00FC1488" w:rsidRPr="00F42157" w:rsidRDefault="00FC1488" w:rsidP="00F42157">
      <w:pPr>
        <w:numPr>
          <w:ilvl w:val="1"/>
          <w:numId w:val="35"/>
        </w:numPr>
        <w:tabs>
          <w:tab w:val="left" w:pos="270"/>
          <w:tab w:val="left" w:pos="567"/>
        </w:tabs>
        <w:spacing w:after="0" w:line="240" w:lineRule="auto"/>
        <w:ind w:left="0" w:firstLine="0"/>
        <w:jc w:val="both"/>
        <w:rPr>
          <w:rFonts w:eastAsia="Times New Roman"/>
          <w:szCs w:val="24"/>
        </w:rPr>
      </w:pPr>
      <w:r w:rsidRPr="00D10A43">
        <w:rPr>
          <w:rFonts w:eastAsia="Times New Roman"/>
          <w:szCs w:val="24"/>
        </w:rPr>
        <w:t>Tiekėjas visas paslaugas teikia ir visą reikiamą dokumentaciją rengia lietuvių kalba.</w:t>
      </w:r>
    </w:p>
    <w:p w14:paraId="06DB8182" w14:textId="77777777" w:rsidR="00C06C09" w:rsidRPr="00D10A43" w:rsidRDefault="00C06C09" w:rsidP="00FC1488">
      <w:pPr>
        <w:widowControl w:val="0"/>
        <w:tabs>
          <w:tab w:val="left" w:pos="720"/>
        </w:tabs>
        <w:spacing w:after="0" w:line="240" w:lineRule="auto"/>
        <w:contextualSpacing/>
        <w:jc w:val="both"/>
        <w:rPr>
          <w:rFonts w:eastAsia="Times New Roman"/>
          <w:szCs w:val="24"/>
        </w:rPr>
      </w:pPr>
    </w:p>
    <w:p w14:paraId="5C6EC604" w14:textId="77777777" w:rsidR="00FC1488" w:rsidRPr="00D10A43" w:rsidRDefault="00FC1488" w:rsidP="00120D43">
      <w:pPr>
        <w:widowControl w:val="0"/>
        <w:numPr>
          <w:ilvl w:val="0"/>
          <w:numId w:val="34"/>
        </w:numPr>
        <w:spacing w:after="0" w:line="240" w:lineRule="auto"/>
        <w:contextualSpacing/>
        <w:jc w:val="center"/>
        <w:rPr>
          <w:rFonts w:eastAsia="Times New Roman"/>
          <w:b/>
          <w:caps/>
          <w:snapToGrid w:val="0"/>
          <w:szCs w:val="24"/>
        </w:rPr>
      </w:pPr>
      <w:r w:rsidRPr="00D10A43">
        <w:rPr>
          <w:rFonts w:eastAsia="Times New Roman"/>
          <w:b/>
          <w:caps/>
          <w:snapToGrid w:val="0"/>
          <w:szCs w:val="24"/>
        </w:rPr>
        <w:t xml:space="preserve">Šalių atsakomybė </w:t>
      </w:r>
    </w:p>
    <w:p w14:paraId="20AF6318" w14:textId="77777777" w:rsidR="00FC1488" w:rsidRPr="00D10A43" w:rsidRDefault="00FC1488" w:rsidP="00FC1488">
      <w:pPr>
        <w:widowControl w:val="0"/>
        <w:spacing w:after="0" w:line="240" w:lineRule="auto"/>
        <w:ind w:left="360"/>
        <w:contextualSpacing/>
        <w:rPr>
          <w:rFonts w:eastAsia="Times New Roman"/>
          <w:b/>
          <w:caps/>
          <w:snapToGrid w:val="0"/>
          <w:szCs w:val="24"/>
        </w:rPr>
      </w:pPr>
    </w:p>
    <w:p w14:paraId="037948D1" w14:textId="480782E9" w:rsidR="00FC1488" w:rsidRPr="00D10A43" w:rsidRDefault="00FC1488" w:rsidP="006F2A82">
      <w:pPr>
        <w:numPr>
          <w:ilvl w:val="1"/>
          <w:numId w:val="34"/>
        </w:numPr>
        <w:tabs>
          <w:tab w:val="left" w:pos="567"/>
          <w:tab w:val="left" w:pos="1440"/>
        </w:tabs>
        <w:spacing w:after="0" w:line="240" w:lineRule="auto"/>
        <w:ind w:left="0" w:firstLine="0"/>
        <w:jc w:val="both"/>
        <w:rPr>
          <w:rFonts w:eastAsia="Times New Roman"/>
          <w:szCs w:val="24"/>
        </w:rPr>
      </w:pPr>
      <w:r w:rsidRPr="00D10A43">
        <w:rPr>
          <w:rFonts w:eastAsia="Times New Roman"/>
          <w:szCs w:val="24"/>
        </w:rPr>
        <w:t>Šalys įsipareigoja tinkamai vykdyti Sutartyje nurodytus įsipareigojimus ir susilaikyti nuo bet kokių veiksmų, kuriais galėtų padaryti žalos viena kitai. Šalių atsakomybė nustatoma p</w:t>
      </w:r>
      <w:r w:rsidRPr="00D10A43">
        <w:rPr>
          <w:rFonts w:eastAsia="Times New Roman"/>
          <w:snapToGrid w:val="0"/>
          <w:szCs w:val="24"/>
        </w:rPr>
        <w:t>agal galiojančius Lietuvos Respublikos teisės aktus ir šią Sutartį</w:t>
      </w:r>
      <w:r w:rsidR="009E086B">
        <w:rPr>
          <w:rFonts w:eastAsia="Times New Roman"/>
          <w:snapToGrid w:val="0"/>
          <w:szCs w:val="24"/>
        </w:rPr>
        <w:t>, tačiau visais atvejais negali viršyti Sutarties maksimalios kainos</w:t>
      </w:r>
      <w:r w:rsidRPr="00D10A43">
        <w:rPr>
          <w:rFonts w:eastAsia="Times New Roman"/>
          <w:snapToGrid w:val="0"/>
          <w:szCs w:val="24"/>
        </w:rPr>
        <w:t>.</w:t>
      </w:r>
    </w:p>
    <w:p w14:paraId="559C1AC8" w14:textId="77777777" w:rsidR="00FC1488" w:rsidRPr="00D10A43" w:rsidRDefault="00FC1488" w:rsidP="006F2A82">
      <w:pPr>
        <w:numPr>
          <w:ilvl w:val="1"/>
          <w:numId w:val="34"/>
        </w:numPr>
        <w:tabs>
          <w:tab w:val="left" w:pos="567"/>
          <w:tab w:val="left" w:pos="1440"/>
        </w:tabs>
        <w:spacing w:after="0" w:line="240" w:lineRule="auto"/>
        <w:ind w:left="0" w:firstLine="0"/>
        <w:jc w:val="both"/>
        <w:rPr>
          <w:rFonts w:eastAsia="Times New Roman"/>
          <w:szCs w:val="24"/>
        </w:rPr>
      </w:pPr>
      <w:r w:rsidRPr="00D10A43">
        <w:rPr>
          <w:rFonts w:eastAsia="Times New Roman"/>
          <w:color w:val="000000"/>
          <w:szCs w:val="24"/>
        </w:rPr>
        <w:t xml:space="preserve">Jei Klientas neatsiskaito laiku, </w:t>
      </w:r>
      <w:r w:rsidRPr="00D10A43">
        <w:rPr>
          <w:rFonts w:eastAsia="Times New Roman"/>
          <w:szCs w:val="24"/>
        </w:rPr>
        <w:t>Tiekėj</w:t>
      </w:r>
      <w:r w:rsidRPr="00D10A43">
        <w:rPr>
          <w:rFonts w:eastAsia="Times New Roman"/>
          <w:color w:val="000000"/>
          <w:szCs w:val="24"/>
        </w:rPr>
        <w:t>ui moka 0,03 procento delspinigių nuo laiku neapmokėtos sumos už kiekvieną uždelstą dieną.</w:t>
      </w:r>
    </w:p>
    <w:p w14:paraId="60BC6131" w14:textId="77777777" w:rsidR="00FC1488" w:rsidRPr="00D10A43" w:rsidRDefault="00FC1488" w:rsidP="006F2A82">
      <w:pPr>
        <w:numPr>
          <w:ilvl w:val="1"/>
          <w:numId w:val="34"/>
        </w:numPr>
        <w:tabs>
          <w:tab w:val="left" w:pos="567"/>
          <w:tab w:val="left" w:pos="1440"/>
        </w:tabs>
        <w:spacing w:after="0" w:line="240" w:lineRule="auto"/>
        <w:ind w:left="0" w:firstLine="0"/>
        <w:jc w:val="both"/>
        <w:rPr>
          <w:rFonts w:eastAsia="Times New Roman"/>
          <w:szCs w:val="24"/>
        </w:rPr>
      </w:pPr>
      <w:r w:rsidRPr="00D10A43">
        <w:rPr>
          <w:rFonts w:eastAsia="Times New Roman"/>
          <w:szCs w:val="24"/>
        </w:rPr>
        <w:t>Delspinigių sumokėjimas neatleidžia Sutarties Šalių nuo įsipareigojimų pagal šią Sutartį vykdymo.</w:t>
      </w:r>
    </w:p>
    <w:p w14:paraId="4D7633F7" w14:textId="3BE0AA45" w:rsidR="00BC344D" w:rsidRDefault="00FC1488" w:rsidP="006F2A82">
      <w:pPr>
        <w:numPr>
          <w:ilvl w:val="1"/>
          <w:numId w:val="34"/>
        </w:numPr>
        <w:tabs>
          <w:tab w:val="left" w:pos="567"/>
          <w:tab w:val="left" w:pos="1440"/>
        </w:tabs>
        <w:spacing w:after="0" w:line="240" w:lineRule="auto"/>
        <w:ind w:left="0" w:firstLine="0"/>
        <w:jc w:val="both"/>
        <w:rPr>
          <w:rFonts w:eastAsia="Times New Roman"/>
          <w:szCs w:val="24"/>
        </w:rPr>
      </w:pPr>
      <w:r w:rsidRPr="00D10A43">
        <w:rPr>
          <w:rFonts w:eastAsia="Times New Roman"/>
          <w:szCs w:val="24"/>
        </w:rPr>
        <w:t>Tiekėjui atsisakius suteikti Sutart</w:t>
      </w:r>
      <w:r w:rsidR="006833FA">
        <w:rPr>
          <w:rFonts w:eastAsia="Times New Roman"/>
          <w:szCs w:val="24"/>
        </w:rPr>
        <w:t xml:space="preserve">yje </w:t>
      </w:r>
      <w:r w:rsidRPr="00D10A43">
        <w:rPr>
          <w:rFonts w:eastAsia="Times New Roman"/>
          <w:szCs w:val="24"/>
        </w:rPr>
        <w:t>nurodytas paslaugas iš dalies ar visa apimtimi,</w:t>
      </w:r>
      <w:r w:rsidR="00E74397">
        <w:rPr>
          <w:rFonts w:eastAsia="Times New Roman"/>
          <w:szCs w:val="24"/>
        </w:rPr>
        <w:t xml:space="preserve"> ir neištaisius trūkumų per papildomą Kliento suteiktą protingą terminą,</w:t>
      </w:r>
      <w:r w:rsidRPr="00D10A43">
        <w:rPr>
          <w:rFonts w:eastAsia="Times New Roman"/>
          <w:szCs w:val="24"/>
        </w:rPr>
        <w:t xml:space="preserve"> </w:t>
      </w:r>
      <w:r w:rsidR="009E086B">
        <w:rPr>
          <w:rFonts w:eastAsia="Times New Roman"/>
          <w:szCs w:val="24"/>
        </w:rPr>
        <w:t>Klientas turi teisę reikalauti iš Tiekėjo sumokėti</w:t>
      </w:r>
      <w:r w:rsidRPr="0073578C">
        <w:rPr>
          <w:rFonts w:eastAsia="Times New Roman"/>
          <w:szCs w:val="24"/>
        </w:rPr>
        <w:t xml:space="preserve"> </w:t>
      </w:r>
      <w:r w:rsidR="006067EC">
        <w:rPr>
          <w:rFonts w:eastAsia="Times New Roman"/>
          <w:szCs w:val="24"/>
        </w:rPr>
        <w:t>300</w:t>
      </w:r>
      <w:r w:rsidRPr="00D10A43">
        <w:rPr>
          <w:rFonts w:eastAsia="Times New Roman"/>
          <w:szCs w:val="24"/>
        </w:rPr>
        <w:t xml:space="preserve"> Eur (</w:t>
      </w:r>
      <w:r w:rsidR="006067EC">
        <w:rPr>
          <w:rFonts w:eastAsia="Times New Roman"/>
          <w:szCs w:val="24"/>
        </w:rPr>
        <w:t>trijų</w:t>
      </w:r>
      <w:r w:rsidR="009E086B">
        <w:rPr>
          <w:rFonts w:eastAsia="Times New Roman"/>
          <w:szCs w:val="24"/>
        </w:rPr>
        <w:t xml:space="preserve"> </w:t>
      </w:r>
      <w:r w:rsidR="009512A6">
        <w:rPr>
          <w:rFonts w:eastAsia="Times New Roman"/>
          <w:szCs w:val="24"/>
        </w:rPr>
        <w:t>šimtų</w:t>
      </w:r>
      <w:r w:rsidRPr="00D10A43">
        <w:rPr>
          <w:rFonts w:eastAsia="Times New Roman"/>
          <w:szCs w:val="24"/>
        </w:rPr>
        <w:t xml:space="preserve"> eurų) dydžio baudą</w:t>
      </w:r>
      <w:r w:rsidR="009E086B">
        <w:rPr>
          <w:rFonts w:eastAsia="Times New Roman"/>
          <w:szCs w:val="24"/>
        </w:rPr>
        <w:t xml:space="preserve"> bei įgyja teisę nutraukti Sutartį dėl Tiekėjo kaltės</w:t>
      </w:r>
      <w:r w:rsidR="00B32646">
        <w:rPr>
          <w:rFonts w:eastAsia="Times New Roman"/>
          <w:szCs w:val="24"/>
        </w:rPr>
        <w:t xml:space="preserve"> pagal Sutarties 9.5.1. p</w:t>
      </w:r>
      <w:r w:rsidRPr="00D10A43">
        <w:rPr>
          <w:rFonts w:eastAsia="Times New Roman"/>
          <w:szCs w:val="24"/>
        </w:rPr>
        <w:t xml:space="preserve">. Tiekėjo atsisakymu vykdyti sutartinius įsipareigojimus laikoma, jei </w:t>
      </w:r>
      <w:r w:rsidR="0092068B" w:rsidRPr="00D10A43">
        <w:rPr>
          <w:rFonts w:eastAsia="Times New Roman"/>
          <w:szCs w:val="24"/>
        </w:rPr>
        <w:t>T</w:t>
      </w:r>
      <w:r w:rsidRPr="00D10A43">
        <w:rPr>
          <w:rFonts w:eastAsia="Times New Roman"/>
          <w:szCs w:val="24"/>
        </w:rPr>
        <w:t xml:space="preserve">iekėjas dėl savo kaltės vėluoja suteikti paslaugas pagal Sutarties priede nurodytus reikalavimus ilgiau kaip 10 </w:t>
      </w:r>
      <w:r w:rsidR="0092068B" w:rsidRPr="00D10A43">
        <w:rPr>
          <w:rFonts w:eastAsia="Times New Roman"/>
          <w:szCs w:val="24"/>
        </w:rPr>
        <w:t xml:space="preserve">(dešimt) </w:t>
      </w:r>
      <w:r w:rsidR="009E086B">
        <w:rPr>
          <w:rFonts w:eastAsia="Times New Roman"/>
          <w:szCs w:val="24"/>
        </w:rPr>
        <w:t xml:space="preserve">darbo </w:t>
      </w:r>
      <w:r w:rsidRPr="00D10A43">
        <w:rPr>
          <w:rFonts w:eastAsia="Times New Roman"/>
          <w:szCs w:val="24"/>
        </w:rPr>
        <w:t>dienų</w:t>
      </w:r>
      <w:r w:rsidR="00E74397">
        <w:rPr>
          <w:rFonts w:eastAsia="Times New Roman"/>
          <w:szCs w:val="24"/>
        </w:rPr>
        <w:t xml:space="preserve"> ir neištaiso trūkumų po Kliento raštiško reikalavimo, kuriame turi būti konkrečiai nurodyti vykdymo trūkumai bei nustatytas papildomas protingas terminas trūkumams ištaisyti</w:t>
      </w:r>
      <w:r w:rsidRPr="00D10A43">
        <w:rPr>
          <w:rFonts w:eastAsia="Times New Roman"/>
          <w:szCs w:val="24"/>
        </w:rPr>
        <w:t xml:space="preserve">. Bauda privalo būti sumokėta per </w:t>
      </w:r>
      <w:r w:rsidR="00E74397">
        <w:rPr>
          <w:rFonts w:eastAsia="Times New Roman"/>
          <w:szCs w:val="24"/>
        </w:rPr>
        <w:t xml:space="preserve">10 (dešimt) </w:t>
      </w:r>
      <w:r w:rsidRPr="00D10A43">
        <w:rPr>
          <w:rFonts w:eastAsia="Times New Roman"/>
          <w:szCs w:val="24"/>
        </w:rPr>
        <w:t>darbo dien</w:t>
      </w:r>
      <w:r w:rsidR="00767BE6">
        <w:rPr>
          <w:rFonts w:eastAsia="Times New Roman"/>
          <w:szCs w:val="24"/>
        </w:rPr>
        <w:t>ų</w:t>
      </w:r>
      <w:r w:rsidRPr="00D10A43">
        <w:rPr>
          <w:rFonts w:eastAsia="Times New Roman"/>
          <w:szCs w:val="24"/>
        </w:rPr>
        <w:t xml:space="preserve"> nuo Kliento raštiško pareikalavimo.</w:t>
      </w:r>
    </w:p>
    <w:p w14:paraId="5B094FED" w14:textId="386633A6" w:rsidR="00FC1488" w:rsidRPr="00F42157" w:rsidRDefault="00807542" w:rsidP="00FC1488">
      <w:pPr>
        <w:numPr>
          <w:ilvl w:val="1"/>
          <w:numId w:val="34"/>
        </w:numPr>
        <w:tabs>
          <w:tab w:val="left" w:pos="567"/>
          <w:tab w:val="left" w:pos="1440"/>
        </w:tabs>
        <w:spacing w:after="0" w:line="240" w:lineRule="auto"/>
        <w:ind w:left="0" w:firstLine="0"/>
        <w:jc w:val="both"/>
        <w:rPr>
          <w:rFonts w:eastAsia="Times New Roman"/>
          <w:szCs w:val="24"/>
        </w:rPr>
      </w:pPr>
      <w:r w:rsidRPr="00D10A43">
        <w:rPr>
          <w:rFonts w:eastAsia="Times New Roman"/>
          <w:szCs w:val="24"/>
        </w:rPr>
        <w:lastRenderedPageBreak/>
        <w:t xml:space="preserve">Nei viena iš Šalių nėra atsakinga už savo įsipareigojimų pagal Sutartį neįvykdymą dėl </w:t>
      </w:r>
      <w:r w:rsidRPr="00D10A43">
        <w:rPr>
          <w:rFonts w:eastAsia="Times New Roman"/>
          <w:i/>
          <w:szCs w:val="24"/>
        </w:rPr>
        <w:t>force</w:t>
      </w:r>
      <w:r w:rsidRPr="00D10A43">
        <w:rPr>
          <w:rFonts w:eastAsia="Times New Roman"/>
          <w:szCs w:val="24"/>
        </w:rPr>
        <w:t xml:space="preserve"> </w:t>
      </w:r>
      <w:r w:rsidRPr="00D10A43">
        <w:rPr>
          <w:rFonts w:eastAsia="Times New Roman"/>
          <w:i/>
          <w:szCs w:val="24"/>
        </w:rPr>
        <w:t>majeure</w:t>
      </w:r>
      <w:r w:rsidRPr="00D10A43">
        <w:rPr>
          <w:rFonts w:eastAsia="Times New Roman"/>
          <w:szCs w:val="24"/>
        </w:rPr>
        <w:t xml:space="preserve"> aplinkybių pagal Lietuvos Respublikos įstatymus (Lietuvos Respublikos civilinio kodekso (toliau – Civilinis kodeksas) 6.212 straipsnį ir kitų Lietuvos Respublikos teisės aktų nuostatas). Šalis, kuri dėl </w:t>
      </w:r>
      <w:r w:rsidRPr="00D10A43">
        <w:rPr>
          <w:rFonts w:eastAsia="Times New Roman"/>
          <w:i/>
          <w:szCs w:val="24"/>
        </w:rPr>
        <w:t>force majeure</w:t>
      </w:r>
      <w:r w:rsidRPr="00D10A43">
        <w:rPr>
          <w:rFonts w:eastAsia="Times New Roman"/>
          <w:szCs w:val="24"/>
        </w:rPr>
        <w:t xml:space="preserve"> aplinkybių negali vykdyti savo įsipareigojimų pagal Sutartį, turi kaip galima greičiau, tačiau ne vėliau kaip per 5  (penkias) dienas raštu pranešti apie šias aplinkybes kitai Šaliai. Tokiu atveju atitinkamo įsipareigojimo vykdymas atidedamas iki pasibaigia tokios </w:t>
      </w:r>
      <w:r w:rsidRPr="0034652D">
        <w:rPr>
          <w:rFonts w:eastAsia="Times New Roman"/>
          <w:i/>
          <w:szCs w:val="24"/>
        </w:rPr>
        <w:t>force majeure</w:t>
      </w:r>
      <w:r w:rsidRPr="00D10A43">
        <w:rPr>
          <w:rFonts w:eastAsia="Times New Roman"/>
          <w:szCs w:val="24"/>
        </w:rPr>
        <w:t xml:space="preserve"> aplinkybės.</w:t>
      </w:r>
    </w:p>
    <w:p w14:paraId="76ECCC88" w14:textId="77777777" w:rsidR="00C06C09" w:rsidRPr="00D10A43" w:rsidRDefault="00C06C09" w:rsidP="00FC1488">
      <w:pPr>
        <w:spacing w:after="0" w:line="240" w:lineRule="auto"/>
        <w:rPr>
          <w:rFonts w:eastAsia="Times New Roman"/>
          <w:szCs w:val="24"/>
          <w:lang w:eastAsia="lt-LT"/>
        </w:rPr>
      </w:pPr>
    </w:p>
    <w:p w14:paraId="0F4C1104" w14:textId="177CE0A7" w:rsidR="00FC1488" w:rsidRPr="00D10A43" w:rsidRDefault="00414EAD" w:rsidP="00120D43">
      <w:pPr>
        <w:numPr>
          <w:ilvl w:val="0"/>
          <w:numId w:val="34"/>
        </w:numPr>
        <w:spacing w:after="0" w:line="240" w:lineRule="auto"/>
        <w:ind w:right="227"/>
        <w:jc w:val="center"/>
        <w:rPr>
          <w:rFonts w:eastAsia="Times New Roman"/>
          <w:b/>
          <w:bCs/>
          <w:color w:val="000000"/>
          <w:szCs w:val="24"/>
        </w:rPr>
      </w:pPr>
      <w:r>
        <w:rPr>
          <w:rFonts w:eastAsia="Times New Roman"/>
          <w:b/>
          <w:bCs/>
          <w:color w:val="000000"/>
          <w:szCs w:val="24"/>
        </w:rPr>
        <w:t xml:space="preserve">BYLŲ ARCHYVAVIMAS IR </w:t>
      </w:r>
      <w:r w:rsidR="007A57D2" w:rsidRPr="00D10A43">
        <w:rPr>
          <w:rFonts w:eastAsia="Times New Roman"/>
          <w:b/>
          <w:szCs w:val="24"/>
        </w:rPr>
        <w:t>PER</w:t>
      </w:r>
      <w:r w:rsidR="007A57D2">
        <w:rPr>
          <w:rFonts w:eastAsia="Times New Roman"/>
          <w:b/>
          <w:szCs w:val="24"/>
        </w:rPr>
        <w:t>VEŽI</w:t>
      </w:r>
      <w:r w:rsidR="007A57D2" w:rsidRPr="00D10A43">
        <w:rPr>
          <w:rFonts w:eastAsia="Times New Roman"/>
          <w:b/>
          <w:szCs w:val="24"/>
        </w:rPr>
        <w:t>MAS</w:t>
      </w:r>
      <w:r w:rsidR="007A57D2" w:rsidRPr="00D10A43">
        <w:rPr>
          <w:rFonts w:eastAsia="Times New Roman"/>
          <w:b/>
          <w:bCs/>
          <w:color w:val="000000"/>
          <w:szCs w:val="24"/>
        </w:rPr>
        <w:t xml:space="preserve">  </w:t>
      </w:r>
    </w:p>
    <w:p w14:paraId="743578BA" w14:textId="77777777" w:rsidR="00FC1488" w:rsidRPr="00D10A43" w:rsidRDefault="00FC1488" w:rsidP="00FC1488">
      <w:pPr>
        <w:spacing w:after="0" w:line="240" w:lineRule="auto"/>
        <w:ind w:left="360" w:right="227"/>
        <w:rPr>
          <w:rFonts w:eastAsia="Times New Roman"/>
          <w:b/>
          <w:bCs/>
          <w:color w:val="000000"/>
          <w:szCs w:val="24"/>
        </w:rPr>
      </w:pPr>
    </w:p>
    <w:p w14:paraId="5366FC5F" w14:textId="239DE8A0" w:rsidR="0092068B" w:rsidRPr="00A75E47" w:rsidRDefault="00FC1488" w:rsidP="006F2A82">
      <w:pPr>
        <w:numPr>
          <w:ilvl w:val="1"/>
          <w:numId w:val="34"/>
        </w:numPr>
        <w:tabs>
          <w:tab w:val="left" w:pos="567"/>
        </w:tabs>
        <w:spacing w:after="0" w:line="240" w:lineRule="auto"/>
        <w:ind w:left="0" w:firstLine="0"/>
        <w:jc w:val="both"/>
        <w:rPr>
          <w:rFonts w:eastAsia="Times New Roman"/>
          <w:iCs/>
          <w:szCs w:val="24"/>
        </w:rPr>
      </w:pPr>
      <w:r w:rsidRPr="00A75E47">
        <w:rPr>
          <w:rFonts w:eastAsia="Times New Roman"/>
          <w:noProof/>
          <w:szCs w:val="24"/>
        </w:rPr>
        <w:t xml:space="preserve">Kliento </w:t>
      </w:r>
      <w:r w:rsidRPr="00A75E47">
        <w:rPr>
          <w:rFonts w:eastAsia="Times New Roman"/>
          <w:szCs w:val="24"/>
        </w:rPr>
        <w:t xml:space="preserve">dokumentai </w:t>
      </w:r>
      <w:r w:rsidR="00414EAD">
        <w:rPr>
          <w:rFonts w:eastAsia="Times New Roman"/>
          <w:szCs w:val="24"/>
        </w:rPr>
        <w:t>archyvuojami (</w:t>
      </w:r>
      <w:r w:rsidRPr="00A75E47">
        <w:rPr>
          <w:rFonts w:eastAsia="Times New Roman"/>
          <w:szCs w:val="24"/>
        </w:rPr>
        <w:t>tvarkomi</w:t>
      </w:r>
      <w:r w:rsidR="00414EAD">
        <w:rPr>
          <w:rFonts w:eastAsia="Times New Roman"/>
          <w:szCs w:val="24"/>
        </w:rPr>
        <w:t>)</w:t>
      </w:r>
      <w:r w:rsidRPr="00A75E47">
        <w:rPr>
          <w:rFonts w:eastAsia="Times New Roman"/>
          <w:szCs w:val="24"/>
        </w:rPr>
        <w:t xml:space="preserve"> vadovaujantis Lietuvos Respublikos dokumentų ir archyvų įstatymu, </w:t>
      </w:r>
      <w:r w:rsidRPr="00A75E47">
        <w:rPr>
          <w:rFonts w:eastAsia="Times New Roman"/>
          <w:bCs/>
          <w:szCs w:val="24"/>
        </w:rPr>
        <w:t>Dokumentų rengimo taisyklėmis, patvirtintomis Lietuvos vyriausiojo archyvaro 2011</w:t>
      </w:r>
      <w:r w:rsidR="0092068B" w:rsidRPr="00A75E47">
        <w:rPr>
          <w:rFonts w:eastAsia="Times New Roman"/>
          <w:bCs/>
          <w:szCs w:val="24"/>
        </w:rPr>
        <w:t xml:space="preserve"> </w:t>
      </w:r>
      <w:r w:rsidRPr="00A75E47">
        <w:rPr>
          <w:rFonts w:eastAsia="Times New Roman"/>
          <w:bCs/>
          <w:szCs w:val="24"/>
        </w:rPr>
        <w:t>m. liepos 4 d. įsakymu Nr. V-117 „</w:t>
      </w:r>
      <w:r w:rsidRPr="00A75E47">
        <w:rPr>
          <w:rFonts w:eastAsia="Times New Roman"/>
          <w:szCs w:val="24"/>
        </w:rPr>
        <w:t xml:space="preserve">Dėl Dokumentų rengimo taisyklių patvirtinimo“, </w:t>
      </w:r>
      <w:r w:rsidRPr="00A75E47">
        <w:rPr>
          <w:rFonts w:eastAsia="Times New Roman"/>
          <w:bCs/>
          <w:szCs w:val="24"/>
        </w:rPr>
        <w:t>Dokumentų tvarkymo ir apskaitos taisyklėmis, patvirtintomis Lietuvos vyriausiojo archyvaro 2011 m. liepos 4 d. įsakymu Nr. V-118 „</w:t>
      </w:r>
      <w:r w:rsidRPr="00A75E47">
        <w:rPr>
          <w:rFonts w:eastAsia="Times New Roman"/>
          <w:szCs w:val="24"/>
        </w:rPr>
        <w:t xml:space="preserve">Dėl Dokumentų tvarkymo ir apskaitos taisyklių patvirtinimo“, </w:t>
      </w:r>
      <w:r w:rsidRPr="00A75E47">
        <w:rPr>
          <w:rFonts w:eastAsia="Times New Roman"/>
          <w:bCs/>
          <w:szCs w:val="24"/>
        </w:rPr>
        <w:t>Bendrųjų dokumentų saugojimo terminų rodykle, patvirtinta Lietuvos vyriausiojo archyvaro 2011m. kovo 9 d. įsakymu Nr. V-100 „</w:t>
      </w:r>
      <w:r w:rsidRPr="00A75E47">
        <w:rPr>
          <w:rFonts w:eastAsia="Times New Roman"/>
          <w:szCs w:val="24"/>
        </w:rPr>
        <w:t>Dėl Bendrųjų dokumentų saugojimo</w:t>
      </w:r>
      <w:r w:rsidR="0092068B" w:rsidRPr="00A75E47">
        <w:rPr>
          <w:rFonts w:eastAsia="Times New Roman"/>
          <w:szCs w:val="24"/>
        </w:rPr>
        <w:t xml:space="preserve"> terminų rodyklės patvirtinimo“</w:t>
      </w:r>
      <w:r w:rsidR="00BB4EAC" w:rsidRPr="00A75E47">
        <w:rPr>
          <w:rFonts w:eastAsia="Times New Roman"/>
          <w:szCs w:val="24"/>
        </w:rPr>
        <w:t>.</w:t>
      </w:r>
    </w:p>
    <w:p w14:paraId="490160A4" w14:textId="1F4BB4DF" w:rsidR="00FC1488" w:rsidRPr="00D10A43" w:rsidRDefault="00FC1488" w:rsidP="006F2A82">
      <w:pPr>
        <w:numPr>
          <w:ilvl w:val="1"/>
          <w:numId w:val="34"/>
        </w:numPr>
        <w:tabs>
          <w:tab w:val="left" w:pos="567"/>
        </w:tabs>
        <w:spacing w:after="0" w:line="240" w:lineRule="auto"/>
        <w:ind w:left="0" w:firstLine="0"/>
        <w:jc w:val="both"/>
        <w:rPr>
          <w:rFonts w:eastAsia="Times New Roman"/>
          <w:iCs/>
          <w:szCs w:val="24"/>
        </w:rPr>
      </w:pPr>
      <w:r w:rsidRPr="00D10A43">
        <w:rPr>
          <w:rFonts w:eastAsia="Times New Roman"/>
          <w:color w:val="000000"/>
          <w:szCs w:val="24"/>
        </w:rPr>
        <w:t xml:space="preserve">Tiekėjas </w:t>
      </w:r>
      <w:r w:rsidR="007A57D2">
        <w:rPr>
          <w:rFonts w:eastAsia="Times New Roman"/>
          <w:color w:val="000000"/>
          <w:szCs w:val="24"/>
        </w:rPr>
        <w:t xml:space="preserve">pagal šią Sutartį suteikęs bylų </w:t>
      </w:r>
      <w:r w:rsidR="00414EAD">
        <w:rPr>
          <w:rFonts w:eastAsia="Times New Roman"/>
          <w:color w:val="000000"/>
          <w:szCs w:val="24"/>
        </w:rPr>
        <w:t>archyvavimo</w:t>
      </w:r>
      <w:r w:rsidR="007A57D2">
        <w:rPr>
          <w:rFonts w:eastAsia="Times New Roman"/>
          <w:color w:val="000000"/>
          <w:szCs w:val="24"/>
        </w:rPr>
        <w:t xml:space="preserve"> paslaugas</w:t>
      </w:r>
      <w:r w:rsidR="007A57D2" w:rsidRPr="00D10A43">
        <w:rPr>
          <w:rFonts w:eastAsia="Times New Roman"/>
          <w:color w:val="000000"/>
          <w:szCs w:val="24"/>
        </w:rPr>
        <w:t xml:space="preserve"> </w:t>
      </w:r>
      <w:r w:rsidRPr="00D10A43">
        <w:rPr>
          <w:rFonts w:eastAsia="Times New Roman"/>
          <w:color w:val="000000"/>
          <w:szCs w:val="24"/>
        </w:rPr>
        <w:t>Kliento patalpose</w:t>
      </w:r>
      <w:r w:rsidR="007A57D2">
        <w:rPr>
          <w:rFonts w:eastAsia="Times New Roman"/>
          <w:color w:val="000000"/>
          <w:szCs w:val="24"/>
        </w:rPr>
        <w:t>,</w:t>
      </w:r>
      <w:r w:rsidRPr="00D10A43">
        <w:rPr>
          <w:rFonts w:eastAsia="Times New Roman"/>
          <w:color w:val="000000"/>
          <w:szCs w:val="24"/>
        </w:rPr>
        <w:t xml:space="preserve"> savo ar kitu transportu </w:t>
      </w:r>
      <w:r w:rsidR="007A57D2" w:rsidRPr="00D10A43">
        <w:rPr>
          <w:rFonts w:eastAsia="Times New Roman"/>
          <w:color w:val="000000"/>
          <w:szCs w:val="24"/>
        </w:rPr>
        <w:t>p</w:t>
      </w:r>
      <w:r w:rsidR="007A57D2">
        <w:rPr>
          <w:rFonts w:eastAsia="Times New Roman"/>
          <w:color w:val="000000"/>
          <w:szCs w:val="24"/>
        </w:rPr>
        <w:t>e</w:t>
      </w:r>
      <w:r w:rsidR="007A57D2" w:rsidRPr="00D10A43">
        <w:rPr>
          <w:rFonts w:eastAsia="Times New Roman"/>
          <w:color w:val="000000"/>
          <w:szCs w:val="24"/>
        </w:rPr>
        <w:t xml:space="preserve">rveža </w:t>
      </w:r>
      <w:r w:rsidRPr="00D10A43">
        <w:rPr>
          <w:rFonts w:eastAsia="Times New Roman"/>
          <w:color w:val="000000"/>
          <w:szCs w:val="24"/>
        </w:rPr>
        <w:t xml:space="preserve">juos į </w:t>
      </w:r>
      <w:r w:rsidR="007A57D2">
        <w:rPr>
          <w:rFonts w:eastAsia="Times New Roman"/>
          <w:color w:val="000000"/>
          <w:szCs w:val="24"/>
        </w:rPr>
        <w:t xml:space="preserve">savo </w:t>
      </w:r>
      <w:r w:rsidRPr="00D10A43">
        <w:rPr>
          <w:rFonts w:eastAsia="Times New Roman"/>
          <w:color w:val="000000"/>
          <w:szCs w:val="24"/>
        </w:rPr>
        <w:t>saugyklas</w:t>
      </w:r>
      <w:r w:rsidR="007A57D2">
        <w:rPr>
          <w:rFonts w:eastAsia="Times New Roman"/>
          <w:color w:val="000000"/>
          <w:szCs w:val="24"/>
        </w:rPr>
        <w:t>, kur jie bus saugomi pagal kitą sutartį. Tiekėjui tenka</w:t>
      </w:r>
      <w:r w:rsidRPr="00D10A43">
        <w:rPr>
          <w:rFonts w:eastAsia="Times New Roman"/>
          <w:color w:val="000000"/>
          <w:szCs w:val="24"/>
        </w:rPr>
        <w:t xml:space="preserve"> su logistika susijusi </w:t>
      </w:r>
      <w:r w:rsidR="007A57D2" w:rsidRPr="00D10A43">
        <w:rPr>
          <w:rFonts w:eastAsia="Times New Roman"/>
          <w:color w:val="000000"/>
          <w:szCs w:val="24"/>
        </w:rPr>
        <w:t>rizik</w:t>
      </w:r>
      <w:r w:rsidR="007A57D2">
        <w:rPr>
          <w:rFonts w:eastAsia="Times New Roman"/>
          <w:color w:val="000000"/>
          <w:szCs w:val="24"/>
        </w:rPr>
        <w:t>a</w:t>
      </w:r>
      <w:r w:rsidRPr="00D10A43">
        <w:rPr>
          <w:rFonts w:eastAsia="Times New Roman"/>
          <w:color w:val="000000"/>
          <w:szCs w:val="24"/>
        </w:rPr>
        <w:t xml:space="preserve">. </w:t>
      </w:r>
    </w:p>
    <w:p w14:paraId="54E549BF" w14:textId="77777777" w:rsidR="00FC1488" w:rsidRPr="001B49A2" w:rsidRDefault="00FC1488" w:rsidP="006F2A82">
      <w:pPr>
        <w:numPr>
          <w:ilvl w:val="1"/>
          <w:numId w:val="34"/>
        </w:numPr>
        <w:tabs>
          <w:tab w:val="left" w:pos="567"/>
        </w:tabs>
        <w:spacing w:after="0" w:line="240" w:lineRule="auto"/>
        <w:ind w:left="0" w:firstLine="0"/>
        <w:jc w:val="both"/>
        <w:rPr>
          <w:rFonts w:eastAsia="Times New Roman"/>
          <w:iCs/>
          <w:szCs w:val="24"/>
        </w:rPr>
      </w:pPr>
      <w:r w:rsidRPr="001B49A2">
        <w:rPr>
          <w:rFonts w:eastAsia="Times New Roman"/>
          <w:szCs w:val="24"/>
        </w:rPr>
        <w:t>Tiekėjas Kliento patalpose:</w:t>
      </w:r>
    </w:p>
    <w:p w14:paraId="7B4AF9E0" w14:textId="77777777" w:rsidR="00FC1488" w:rsidRPr="001B49A2" w:rsidRDefault="00FC1488" w:rsidP="0092068B">
      <w:pPr>
        <w:numPr>
          <w:ilvl w:val="2"/>
          <w:numId w:val="34"/>
        </w:numPr>
        <w:tabs>
          <w:tab w:val="left" w:pos="0"/>
          <w:tab w:val="left" w:pos="709"/>
        </w:tabs>
        <w:spacing w:after="0" w:line="240" w:lineRule="auto"/>
        <w:ind w:left="0" w:firstLine="0"/>
        <w:jc w:val="both"/>
        <w:rPr>
          <w:rFonts w:eastAsia="Times New Roman"/>
          <w:szCs w:val="24"/>
        </w:rPr>
      </w:pPr>
      <w:r w:rsidRPr="001B49A2">
        <w:rPr>
          <w:rFonts w:eastAsia="Times New Roman"/>
          <w:szCs w:val="24"/>
        </w:rPr>
        <w:t>sudaro perduodamų trumpai saugomų bylų sąrašus, nurodant paieškai reikalingus identifikacinius numerius;</w:t>
      </w:r>
    </w:p>
    <w:p w14:paraId="0661103F" w14:textId="77777777" w:rsidR="00FC1488" w:rsidRPr="001B49A2" w:rsidRDefault="00FC1488" w:rsidP="0092068B">
      <w:pPr>
        <w:numPr>
          <w:ilvl w:val="2"/>
          <w:numId w:val="34"/>
        </w:numPr>
        <w:tabs>
          <w:tab w:val="left" w:pos="0"/>
          <w:tab w:val="left" w:pos="709"/>
        </w:tabs>
        <w:spacing w:after="0" w:line="240" w:lineRule="auto"/>
        <w:ind w:left="0" w:firstLine="0"/>
        <w:jc w:val="both"/>
        <w:rPr>
          <w:rFonts w:eastAsia="Times New Roman"/>
          <w:szCs w:val="24"/>
        </w:rPr>
      </w:pPr>
      <w:r w:rsidRPr="001B49A2">
        <w:rPr>
          <w:rFonts w:eastAsia="Times New Roman"/>
          <w:szCs w:val="24"/>
        </w:rPr>
        <w:t>suteikia segtuvams ir dėžėms identifikacinius numerius;</w:t>
      </w:r>
    </w:p>
    <w:p w14:paraId="54B8FCC1" w14:textId="77777777" w:rsidR="00FC1488" w:rsidRPr="001B49A2" w:rsidRDefault="00FC1488" w:rsidP="0092068B">
      <w:pPr>
        <w:numPr>
          <w:ilvl w:val="2"/>
          <w:numId w:val="34"/>
        </w:numPr>
        <w:tabs>
          <w:tab w:val="left" w:pos="0"/>
          <w:tab w:val="left" w:pos="709"/>
        </w:tabs>
        <w:spacing w:after="0" w:line="240" w:lineRule="auto"/>
        <w:ind w:left="0" w:firstLine="0"/>
        <w:jc w:val="both"/>
        <w:rPr>
          <w:rFonts w:eastAsia="Times New Roman"/>
          <w:szCs w:val="24"/>
        </w:rPr>
      </w:pPr>
      <w:r w:rsidRPr="001B49A2">
        <w:rPr>
          <w:rFonts w:eastAsia="Times New Roman"/>
          <w:szCs w:val="24"/>
        </w:rPr>
        <w:t>sudeda segtuvus į archyvines dėžes.</w:t>
      </w:r>
    </w:p>
    <w:p w14:paraId="24167264" w14:textId="55CAC580" w:rsidR="008C75AC" w:rsidRPr="008C75AC" w:rsidRDefault="00FC1488" w:rsidP="008C75AC">
      <w:pPr>
        <w:numPr>
          <w:ilvl w:val="1"/>
          <w:numId w:val="34"/>
        </w:numPr>
        <w:tabs>
          <w:tab w:val="left" w:pos="567"/>
        </w:tabs>
        <w:spacing w:after="0" w:line="240" w:lineRule="auto"/>
        <w:ind w:left="0" w:firstLine="0"/>
        <w:jc w:val="both"/>
        <w:rPr>
          <w:rStyle w:val="Komentaronuoroda"/>
          <w:sz w:val="24"/>
          <w:szCs w:val="24"/>
        </w:rPr>
      </w:pPr>
      <w:r w:rsidRPr="00D10A43">
        <w:rPr>
          <w:rFonts w:eastAsia="Times New Roman"/>
          <w:color w:val="000000"/>
          <w:szCs w:val="24"/>
        </w:rPr>
        <w:t xml:space="preserve">Šios Sutarties galiojimo metu Klientas gali kreiptis į Tiekėją dėl papildomų Kliento </w:t>
      </w:r>
      <w:r w:rsidR="00414EAD">
        <w:rPr>
          <w:rFonts w:eastAsia="Times New Roman"/>
          <w:color w:val="000000"/>
          <w:szCs w:val="24"/>
        </w:rPr>
        <w:t>bylų archyvavimo ir pervežimo paslaugų</w:t>
      </w:r>
      <w:r w:rsidRPr="00D10A43">
        <w:rPr>
          <w:rFonts w:eastAsia="Times New Roman"/>
          <w:color w:val="000000"/>
          <w:szCs w:val="24"/>
        </w:rPr>
        <w:t xml:space="preserve">. Klientas privalo informuoti Tiekėją apie pageidavimą </w:t>
      </w:r>
      <w:r w:rsidR="00414EAD">
        <w:rPr>
          <w:rFonts w:eastAsia="Times New Roman"/>
          <w:color w:val="000000"/>
          <w:szCs w:val="24"/>
        </w:rPr>
        <w:t>archyvuoti ir pervežti</w:t>
      </w:r>
      <w:r w:rsidRPr="00D10A43">
        <w:rPr>
          <w:rFonts w:eastAsia="Times New Roman"/>
          <w:color w:val="000000"/>
          <w:szCs w:val="24"/>
        </w:rPr>
        <w:t xml:space="preserve"> </w:t>
      </w:r>
      <w:r w:rsidR="00414EAD" w:rsidRPr="00D10A43">
        <w:rPr>
          <w:rFonts w:eastAsia="Times New Roman"/>
          <w:color w:val="000000"/>
          <w:szCs w:val="24"/>
        </w:rPr>
        <w:t>papildom</w:t>
      </w:r>
      <w:r w:rsidR="00414EAD">
        <w:rPr>
          <w:rFonts w:eastAsia="Times New Roman"/>
          <w:color w:val="000000"/>
          <w:szCs w:val="24"/>
        </w:rPr>
        <w:t>a</w:t>
      </w:r>
      <w:r w:rsidR="00414EAD" w:rsidRPr="00D10A43">
        <w:rPr>
          <w:rFonts w:eastAsia="Times New Roman"/>
          <w:color w:val="000000"/>
          <w:szCs w:val="24"/>
        </w:rPr>
        <w:t>s</w:t>
      </w:r>
      <w:r w:rsidR="00414EAD">
        <w:rPr>
          <w:rFonts w:eastAsia="Times New Roman"/>
          <w:color w:val="000000"/>
          <w:szCs w:val="24"/>
        </w:rPr>
        <w:t xml:space="preserve"> bylas</w:t>
      </w:r>
      <w:r w:rsidRPr="00D10A43">
        <w:rPr>
          <w:rFonts w:eastAsia="Times New Roman"/>
          <w:color w:val="000000"/>
          <w:szCs w:val="24"/>
        </w:rPr>
        <w:t xml:space="preserve"> ne vėliau kaip prieš </w:t>
      </w:r>
      <w:r w:rsidR="007877A9">
        <w:rPr>
          <w:rFonts w:eastAsia="Times New Roman"/>
          <w:color w:val="000000"/>
          <w:szCs w:val="24"/>
        </w:rPr>
        <w:t xml:space="preserve">7 (septynias) darbo </w:t>
      </w:r>
      <w:r w:rsidRPr="00D10A43">
        <w:rPr>
          <w:rFonts w:eastAsia="Times New Roman"/>
          <w:color w:val="000000"/>
          <w:szCs w:val="24"/>
        </w:rPr>
        <w:t>dienas.</w:t>
      </w:r>
    </w:p>
    <w:p w14:paraId="48A666A6" w14:textId="27F64C01" w:rsidR="00FC1488" w:rsidRPr="00D10A43" w:rsidRDefault="00414EAD" w:rsidP="006F2A82">
      <w:pPr>
        <w:numPr>
          <w:ilvl w:val="1"/>
          <w:numId w:val="34"/>
        </w:numPr>
        <w:tabs>
          <w:tab w:val="left" w:pos="0"/>
          <w:tab w:val="left" w:pos="567"/>
          <w:tab w:val="left" w:pos="630"/>
          <w:tab w:val="left" w:pos="810"/>
          <w:tab w:val="left" w:pos="851"/>
        </w:tabs>
        <w:spacing w:after="0" w:line="240" w:lineRule="auto"/>
        <w:ind w:left="0" w:firstLine="0"/>
        <w:jc w:val="both"/>
        <w:rPr>
          <w:rFonts w:eastAsia="Times New Roman"/>
          <w:color w:val="000000"/>
          <w:szCs w:val="24"/>
        </w:rPr>
      </w:pPr>
      <w:r>
        <w:rPr>
          <w:rFonts w:eastAsia="Times New Roman"/>
          <w:color w:val="000000"/>
          <w:szCs w:val="24"/>
        </w:rPr>
        <w:t>Bylų archyvavimo paslaugos</w:t>
      </w:r>
      <w:r w:rsidR="00FC1488" w:rsidRPr="00D10A43">
        <w:rPr>
          <w:rFonts w:eastAsia="Times New Roman"/>
          <w:color w:val="000000"/>
          <w:szCs w:val="24"/>
        </w:rPr>
        <w:t xml:space="preserve"> perduodam</w:t>
      </w:r>
      <w:r>
        <w:rPr>
          <w:rFonts w:eastAsia="Times New Roman"/>
          <w:color w:val="000000"/>
          <w:szCs w:val="24"/>
        </w:rPr>
        <w:t>o</w:t>
      </w:r>
      <w:r w:rsidR="00FC1488" w:rsidRPr="00D10A43">
        <w:rPr>
          <w:rFonts w:eastAsia="Times New Roman"/>
          <w:color w:val="000000"/>
          <w:szCs w:val="24"/>
        </w:rPr>
        <w:t>s ir priimam</w:t>
      </w:r>
      <w:r>
        <w:rPr>
          <w:rFonts w:eastAsia="Times New Roman"/>
          <w:color w:val="000000"/>
          <w:szCs w:val="24"/>
        </w:rPr>
        <w:t>o</w:t>
      </w:r>
      <w:r w:rsidR="00FC1488" w:rsidRPr="00D10A43">
        <w:rPr>
          <w:rFonts w:eastAsia="Times New Roman"/>
          <w:color w:val="000000"/>
          <w:szCs w:val="24"/>
        </w:rPr>
        <w:t>s pagal Akt</w:t>
      </w:r>
      <w:r w:rsidR="00FA5302">
        <w:rPr>
          <w:rFonts w:eastAsia="Times New Roman"/>
          <w:color w:val="000000"/>
          <w:szCs w:val="24"/>
        </w:rPr>
        <w:t>ą</w:t>
      </w:r>
      <w:r w:rsidR="00FC1488" w:rsidRPr="00D10A43">
        <w:rPr>
          <w:rFonts w:eastAsia="Times New Roman"/>
          <w:color w:val="000000"/>
          <w:szCs w:val="24"/>
        </w:rPr>
        <w:t xml:space="preserve">, kuriame nurodomas tikslus </w:t>
      </w:r>
      <w:r>
        <w:rPr>
          <w:rFonts w:eastAsia="Times New Roman"/>
          <w:color w:val="000000"/>
          <w:szCs w:val="24"/>
        </w:rPr>
        <w:t>suarchyvuotų  bylų</w:t>
      </w:r>
      <w:r w:rsidR="00FC1488" w:rsidRPr="00D10A43">
        <w:rPr>
          <w:rFonts w:eastAsia="Times New Roman"/>
          <w:color w:val="000000"/>
          <w:szCs w:val="24"/>
        </w:rPr>
        <w:t xml:space="preserve"> </w:t>
      </w:r>
      <w:r>
        <w:rPr>
          <w:rFonts w:eastAsia="Times New Roman"/>
          <w:color w:val="000000"/>
          <w:szCs w:val="24"/>
        </w:rPr>
        <w:t>(</w:t>
      </w:r>
      <w:r w:rsidR="00FC1488" w:rsidRPr="00D10A43">
        <w:rPr>
          <w:rFonts w:eastAsia="Times New Roman"/>
          <w:color w:val="000000"/>
          <w:szCs w:val="24"/>
        </w:rPr>
        <w:t>segtuvų</w:t>
      </w:r>
      <w:r>
        <w:rPr>
          <w:rFonts w:eastAsia="Times New Roman"/>
          <w:color w:val="000000"/>
          <w:szCs w:val="24"/>
        </w:rPr>
        <w:t>)</w:t>
      </w:r>
      <w:r w:rsidR="00FC1488" w:rsidRPr="00D10A43">
        <w:rPr>
          <w:rFonts w:eastAsia="Times New Roman"/>
          <w:color w:val="000000"/>
          <w:szCs w:val="24"/>
        </w:rPr>
        <w:t xml:space="preserve"> kiekis bei faktiškai sunaudotos archyvinės dėžės. </w:t>
      </w:r>
    </w:p>
    <w:p w14:paraId="32BCC021" w14:textId="5E4A408A" w:rsidR="00FC1488" w:rsidRPr="00D10A43" w:rsidRDefault="00FC1488" w:rsidP="006F2A82">
      <w:pPr>
        <w:numPr>
          <w:ilvl w:val="1"/>
          <w:numId w:val="34"/>
        </w:numPr>
        <w:tabs>
          <w:tab w:val="left" w:pos="0"/>
          <w:tab w:val="left" w:pos="567"/>
          <w:tab w:val="left" w:pos="630"/>
          <w:tab w:val="left" w:pos="810"/>
          <w:tab w:val="left" w:pos="851"/>
        </w:tabs>
        <w:spacing w:after="0" w:line="240" w:lineRule="auto"/>
        <w:ind w:left="0" w:firstLine="0"/>
        <w:jc w:val="both"/>
        <w:rPr>
          <w:rFonts w:eastAsia="Times New Roman"/>
          <w:color w:val="000000"/>
          <w:szCs w:val="24"/>
        </w:rPr>
      </w:pPr>
      <w:r w:rsidRPr="00D10A43">
        <w:rPr>
          <w:rFonts w:eastAsia="Times New Roman"/>
          <w:color w:val="000000"/>
          <w:szCs w:val="24"/>
        </w:rPr>
        <w:t xml:space="preserve">Tinkamai įvykdžius </w:t>
      </w:r>
      <w:r w:rsidR="00414EAD">
        <w:rPr>
          <w:rFonts w:eastAsia="Times New Roman"/>
          <w:color w:val="000000"/>
          <w:szCs w:val="24"/>
        </w:rPr>
        <w:t>bylų suarchyvavimą</w:t>
      </w:r>
      <w:r w:rsidRPr="00D10A43">
        <w:rPr>
          <w:rFonts w:eastAsia="Times New Roman"/>
          <w:color w:val="000000"/>
          <w:szCs w:val="24"/>
        </w:rPr>
        <w:t>, Aktą Klientas įsipareigoja pasirašyti per 5 (penkias) darbo dienas po to, kai jį Tiekėjas pateikia pasirašyti. Atsisakius pasirašyti Aktą, Klientas privalo raštu per 3 (tris) darbo dienas informuoti Tiekėją apie nepasirašymo priežastis.</w:t>
      </w:r>
    </w:p>
    <w:p w14:paraId="00FDC0A1" w14:textId="4003550F" w:rsidR="00FC1488" w:rsidRPr="00F42157" w:rsidRDefault="001A2EE9" w:rsidP="00F42157">
      <w:pPr>
        <w:numPr>
          <w:ilvl w:val="1"/>
          <w:numId w:val="34"/>
        </w:numPr>
        <w:tabs>
          <w:tab w:val="left" w:pos="0"/>
          <w:tab w:val="left" w:pos="567"/>
          <w:tab w:val="left" w:pos="630"/>
          <w:tab w:val="left" w:pos="810"/>
          <w:tab w:val="left" w:pos="851"/>
        </w:tabs>
        <w:spacing w:after="0" w:line="240" w:lineRule="auto"/>
        <w:ind w:left="0" w:firstLine="0"/>
        <w:jc w:val="both"/>
        <w:rPr>
          <w:rFonts w:eastAsia="Times New Roman"/>
          <w:color w:val="000000"/>
          <w:szCs w:val="24"/>
        </w:rPr>
      </w:pPr>
      <w:r>
        <w:rPr>
          <w:rFonts w:eastAsia="Times New Roman"/>
          <w:color w:val="000000"/>
          <w:szCs w:val="24"/>
        </w:rPr>
        <w:t>Jeigu per Sutarties 6.</w:t>
      </w:r>
      <w:r w:rsidR="00BE306C">
        <w:rPr>
          <w:rFonts w:eastAsia="Times New Roman"/>
          <w:color w:val="000000"/>
          <w:szCs w:val="24"/>
        </w:rPr>
        <w:t>6</w:t>
      </w:r>
      <w:r w:rsidR="00FC1488" w:rsidRPr="00D10A43">
        <w:rPr>
          <w:rFonts w:eastAsia="Times New Roman"/>
          <w:color w:val="000000"/>
          <w:szCs w:val="24"/>
        </w:rPr>
        <w:t xml:space="preserve"> punkte nustatytą terminą Klientas nepasirašo Tiekėjo pateikto Akto ir raštu nenurodo suteiktų paslaugų trūkumų ar to Akto turinio trūkumų, paslaugos laikomos priimtomis ir Aktas laikomas pasirašytu paskutinę tam Aktui pasirašyti Klientui skirto termino dieną.</w:t>
      </w:r>
    </w:p>
    <w:p w14:paraId="5FC15A0B" w14:textId="77777777" w:rsidR="00C06C09" w:rsidRPr="00D10A43" w:rsidRDefault="00C06C09" w:rsidP="00FC1488">
      <w:pPr>
        <w:tabs>
          <w:tab w:val="num" w:pos="747"/>
        </w:tabs>
        <w:spacing w:after="0" w:line="240" w:lineRule="auto"/>
        <w:ind w:right="227"/>
        <w:jc w:val="both"/>
        <w:rPr>
          <w:rFonts w:eastAsia="Times New Roman"/>
          <w:color w:val="000000"/>
          <w:szCs w:val="24"/>
        </w:rPr>
      </w:pPr>
    </w:p>
    <w:p w14:paraId="33BF97DE" w14:textId="77777777" w:rsidR="00FC1488" w:rsidRPr="00D10A43" w:rsidRDefault="00FC1488" w:rsidP="00FC1488">
      <w:pPr>
        <w:tabs>
          <w:tab w:val="left" w:pos="0"/>
          <w:tab w:val="left" w:pos="720"/>
        </w:tabs>
        <w:spacing w:after="0" w:line="240" w:lineRule="auto"/>
        <w:jc w:val="both"/>
        <w:rPr>
          <w:rFonts w:eastAsia="Times New Roman"/>
          <w:szCs w:val="24"/>
        </w:rPr>
      </w:pPr>
    </w:p>
    <w:p w14:paraId="428B3AE1" w14:textId="44338422" w:rsidR="00332A1F" w:rsidRPr="00D10A43" w:rsidRDefault="00332A1F" w:rsidP="00332A1F">
      <w:pPr>
        <w:numPr>
          <w:ilvl w:val="0"/>
          <w:numId w:val="34"/>
        </w:numPr>
        <w:spacing w:after="0" w:line="240" w:lineRule="auto"/>
        <w:ind w:right="-1"/>
        <w:jc w:val="center"/>
        <w:rPr>
          <w:rFonts w:eastAsia="Times New Roman"/>
          <w:b/>
          <w:bCs/>
          <w:szCs w:val="24"/>
        </w:rPr>
      </w:pPr>
      <w:r w:rsidRPr="00D10A43">
        <w:rPr>
          <w:b/>
          <w:spacing w:val="-4"/>
          <w:szCs w:val="24"/>
        </w:rPr>
        <w:t>SUBTEIKĖJŲ KEITIMO PAGRINDAI IR TVARKA</w:t>
      </w:r>
    </w:p>
    <w:p w14:paraId="725EB4BC" w14:textId="77777777" w:rsidR="00332A1F" w:rsidRPr="00D10A43" w:rsidRDefault="00332A1F" w:rsidP="00332A1F">
      <w:pPr>
        <w:spacing w:after="0" w:line="240" w:lineRule="auto"/>
        <w:rPr>
          <w:szCs w:val="24"/>
        </w:rPr>
      </w:pPr>
    </w:p>
    <w:p w14:paraId="1CB3F03E" w14:textId="57F4D708" w:rsidR="00BB36F2" w:rsidRPr="008A1C94" w:rsidRDefault="00CB2F6B" w:rsidP="00FC23DE">
      <w:pPr>
        <w:tabs>
          <w:tab w:val="left" w:pos="567"/>
        </w:tabs>
        <w:spacing w:after="0" w:line="240" w:lineRule="auto"/>
        <w:jc w:val="both"/>
        <w:rPr>
          <w:rFonts w:ascii="Tahoma" w:hAnsi="Tahoma" w:cs="Tahoma"/>
          <w:sz w:val="22"/>
        </w:rPr>
      </w:pPr>
      <w:r>
        <w:rPr>
          <w:szCs w:val="24"/>
        </w:rPr>
        <w:t>7.</w:t>
      </w:r>
      <w:r w:rsidR="00332A1F" w:rsidRPr="00D10A43">
        <w:rPr>
          <w:szCs w:val="24"/>
        </w:rPr>
        <w:t xml:space="preserve">1. </w:t>
      </w:r>
      <w:r w:rsidR="008E27B7">
        <w:rPr>
          <w:szCs w:val="24"/>
        </w:rPr>
        <w:t xml:space="preserve">  </w:t>
      </w:r>
      <w:r w:rsidR="002B7308" w:rsidRPr="002B7308">
        <w:rPr>
          <w:szCs w:val="24"/>
        </w:rPr>
        <w:t>Sutarčiai vykdyti subteikėjai nepasitelkiami</w:t>
      </w:r>
      <w:r w:rsidR="002F2BD5">
        <w:rPr>
          <w:szCs w:val="24"/>
        </w:rPr>
        <w:t>.</w:t>
      </w:r>
    </w:p>
    <w:p w14:paraId="7FDF49F0" w14:textId="4C710E66" w:rsidR="00C06C09" w:rsidRPr="00D10A43" w:rsidRDefault="00C06C09" w:rsidP="003A74D2">
      <w:pPr>
        <w:spacing w:after="0" w:line="240" w:lineRule="auto"/>
        <w:ind w:right="-1"/>
        <w:rPr>
          <w:rFonts w:eastAsia="Times New Roman"/>
          <w:b/>
          <w:bCs/>
          <w:szCs w:val="24"/>
        </w:rPr>
      </w:pPr>
    </w:p>
    <w:p w14:paraId="15F61C6F" w14:textId="77777777" w:rsidR="00FC1488" w:rsidRPr="00D10A43" w:rsidRDefault="00FC1488" w:rsidP="00120D43">
      <w:pPr>
        <w:numPr>
          <w:ilvl w:val="0"/>
          <w:numId w:val="34"/>
        </w:numPr>
        <w:spacing w:after="0" w:line="240" w:lineRule="auto"/>
        <w:contextualSpacing/>
        <w:jc w:val="center"/>
        <w:rPr>
          <w:rFonts w:eastAsia="Times New Roman"/>
          <w:b/>
          <w:szCs w:val="24"/>
        </w:rPr>
      </w:pPr>
      <w:r w:rsidRPr="00D10A43">
        <w:rPr>
          <w:rFonts w:eastAsia="Times New Roman"/>
          <w:b/>
          <w:szCs w:val="24"/>
        </w:rPr>
        <w:t>SUSIRAŠINĖJIMAS IR ŠALIŲ ATSTOVAI</w:t>
      </w:r>
    </w:p>
    <w:p w14:paraId="1DAD8181" w14:textId="77777777" w:rsidR="00FC1488" w:rsidRPr="00D10A43" w:rsidRDefault="00FC1488" w:rsidP="00FC1488">
      <w:pPr>
        <w:spacing w:after="0" w:line="240" w:lineRule="auto"/>
        <w:ind w:left="360"/>
        <w:contextualSpacing/>
        <w:rPr>
          <w:rFonts w:eastAsia="Times New Roman"/>
          <w:b/>
          <w:szCs w:val="24"/>
        </w:rPr>
      </w:pPr>
    </w:p>
    <w:p w14:paraId="200F3F6A" w14:textId="3A55A7B2" w:rsidR="00807542" w:rsidRPr="00D10A43" w:rsidRDefault="00807542" w:rsidP="00337251">
      <w:pPr>
        <w:numPr>
          <w:ilvl w:val="1"/>
          <w:numId w:val="34"/>
        </w:numPr>
        <w:tabs>
          <w:tab w:val="left" w:pos="0"/>
          <w:tab w:val="left" w:pos="567"/>
          <w:tab w:val="left" w:pos="851"/>
        </w:tabs>
        <w:spacing w:after="0" w:line="240" w:lineRule="auto"/>
        <w:ind w:left="0" w:firstLine="0"/>
        <w:contextualSpacing/>
        <w:jc w:val="both"/>
        <w:rPr>
          <w:rFonts w:eastAsia="Times New Roman"/>
          <w:szCs w:val="24"/>
        </w:rPr>
      </w:pPr>
      <w:r w:rsidRPr="00D10A43">
        <w:rPr>
          <w:rFonts w:eastAsia="Times New Roman"/>
          <w:szCs w:val="24"/>
        </w:rPr>
        <w:t xml:space="preserve">Už šios Sutarties vykdymo priežiūrą atsakingas Kliento atstovas – </w:t>
      </w:r>
      <w:r w:rsidR="003656C5">
        <w:rPr>
          <w:rFonts w:eastAsia="Times New Roman"/>
          <w:szCs w:val="24"/>
        </w:rPr>
        <w:t xml:space="preserve">Veiklos </w:t>
      </w:r>
      <w:r w:rsidR="00922D4F">
        <w:rPr>
          <w:rFonts w:eastAsia="Times New Roman"/>
          <w:szCs w:val="24"/>
        </w:rPr>
        <w:t>organizavimo</w:t>
      </w:r>
      <w:r w:rsidR="003656C5">
        <w:rPr>
          <w:rFonts w:eastAsia="Times New Roman"/>
          <w:szCs w:val="24"/>
        </w:rPr>
        <w:t xml:space="preserve"> skyriaus </w:t>
      </w:r>
      <w:r w:rsidR="00922D4F" w:rsidRPr="00922D4F">
        <w:rPr>
          <w:rFonts w:eastAsia="Times New Roman"/>
          <w:szCs w:val="24"/>
        </w:rPr>
        <w:t xml:space="preserve">Vyriausioji dokumentų valdymo specialistė </w:t>
      </w:r>
      <w:r w:rsidR="00536177">
        <w:rPr>
          <w:rFonts w:eastAsia="Times New Roman"/>
          <w:szCs w:val="24"/>
        </w:rPr>
        <w:t>Ilona Šaltienė</w:t>
      </w:r>
      <w:r w:rsidRPr="00D10A43">
        <w:rPr>
          <w:rFonts w:eastAsia="Times New Roman"/>
          <w:szCs w:val="24"/>
        </w:rPr>
        <w:t>, tel.</w:t>
      </w:r>
      <w:r w:rsidR="00337251">
        <w:rPr>
          <w:rFonts w:eastAsia="Times New Roman"/>
          <w:szCs w:val="24"/>
        </w:rPr>
        <w:t xml:space="preserve"> </w:t>
      </w:r>
      <w:r w:rsidR="00536177">
        <w:rPr>
          <w:rFonts w:eastAsia="Times New Roman"/>
          <w:szCs w:val="24"/>
        </w:rPr>
        <w:t xml:space="preserve">8 </w:t>
      </w:r>
      <w:r w:rsidR="00536177" w:rsidRPr="00536177">
        <w:rPr>
          <w:rFonts w:eastAsia="Times New Roman"/>
          <w:szCs w:val="24"/>
        </w:rPr>
        <w:t>687 24892</w:t>
      </w:r>
      <w:r w:rsidRPr="00D10A43">
        <w:rPr>
          <w:rFonts w:eastAsia="Times New Roman"/>
          <w:szCs w:val="24"/>
        </w:rPr>
        <w:t>, el. paštas</w:t>
      </w:r>
      <w:r w:rsidR="00337251">
        <w:rPr>
          <w:rFonts w:eastAsia="Times New Roman"/>
          <w:szCs w:val="24"/>
        </w:rPr>
        <w:t xml:space="preserve"> </w:t>
      </w:r>
      <w:hyperlink r:id="rId12" w:history="1">
        <w:r w:rsidR="00536177" w:rsidRPr="006E5BFB">
          <w:rPr>
            <w:rStyle w:val="Hipersaitas"/>
            <w:rFonts w:eastAsia="Times New Roman"/>
            <w:szCs w:val="24"/>
            <w:lang w:val="la-Latn"/>
          </w:rPr>
          <w:t>i.saltiene@</w:t>
        </w:r>
        <w:r w:rsidR="00536177" w:rsidRPr="006E5BFB">
          <w:rPr>
            <w:rStyle w:val="Hipersaitas"/>
            <w:rFonts w:eastAsia="Times New Roman"/>
            <w:szCs w:val="24"/>
          </w:rPr>
          <w:t>inovacijuagentura</w:t>
        </w:r>
        <w:r w:rsidR="00536177" w:rsidRPr="006E5BFB">
          <w:rPr>
            <w:rStyle w:val="Hipersaitas"/>
            <w:rFonts w:eastAsia="Times New Roman"/>
            <w:szCs w:val="24"/>
            <w:lang w:val="la-Latn"/>
          </w:rPr>
          <w:t>.lt</w:t>
        </w:r>
      </w:hyperlink>
      <w:r w:rsidRPr="009F57B2">
        <w:rPr>
          <w:rFonts w:eastAsia="Times New Roman"/>
          <w:szCs w:val="24"/>
          <w:lang w:val="la-Latn"/>
        </w:rPr>
        <w:t>.</w:t>
      </w:r>
      <w:r w:rsidRPr="00D10A43">
        <w:rPr>
          <w:rFonts w:eastAsia="Times New Roman"/>
          <w:szCs w:val="24"/>
        </w:rPr>
        <w:t xml:space="preserve">  Už šios Sutarties vykdymo priežiūrą atsakingas Kliento atstovas turi teisę pasirašyti visus su šios Sutarties vykdymu susijusius dokumentus, išskyrus šios Sutarties pakeitimus, </w:t>
      </w:r>
      <w:r w:rsidRPr="0095766D">
        <w:rPr>
          <w:rFonts w:eastAsia="Times New Roman"/>
          <w:szCs w:val="24"/>
          <w:lang w:val="la-Latn"/>
        </w:rPr>
        <w:t>nutraukimus</w:t>
      </w:r>
      <w:r w:rsidRPr="00D10A43">
        <w:rPr>
          <w:rFonts w:eastAsia="Times New Roman"/>
          <w:szCs w:val="24"/>
        </w:rPr>
        <w:t xml:space="preserve"> ar įgaliojimus. Kliento atstovas, atsakingas už Sutarties ir jos pakeitimų paskelbimą – </w:t>
      </w:r>
      <w:r w:rsidR="00337251">
        <w:rPr>
          <w:rFonts w:eastAsia="Times New Roman"/>
          <w:szCs w:val="24"/>
        </w:rPr>
        <w:t>T</w:t>
      </w:r>
      <w:r w:rsidR="00337251" w:rsidRPr="00D0195D">
        <w:rPr>
          <w:rFonts w:asciiTheme="majorBidi" w:hAnsiTheme="majorBidi" w:cstheme="majorBidi"/>
          <w:spacing w:val="-4"/>
          <w:szCs w:val="24"/>
        </w:rPr>
        <w:t>eisės ir aptarnavimo skyriaus</w:t>
      </w:r>
      <w:r w:rsidR="00337251" w:rsidRPr="00D0195D">
        <w:rPr>
          <w:rFonts w:asciiTheme="majorBidi" w:hAnsiTheme="majorBidi" w:cstheme="majorBidi"/>
          <w:bCs/>
          <w:iCs/>
          <w:spacing w:val="-4"/>
          <w:szCs w:val="24"/>
        </w:rPr>
        <w:t xml:space="preserve"> teisininkė-viešųjų pirkimų specialistė Ina Buikienė</w:t>
      </w:r>
      <w:r w:rsidRPr="00D10A43">
        <w:rPr>
          <w:rFonts w:eastAsia="Times New Roman"/>
          <w:szCs w:val="24"/>
        </w:rPr>
        <w:t>, jo nesant – jį pavaduojantis Kliento darbuotojas.</w:t>
      </w:r>
    </w:p>
    <w:p w14:paraId="7E4FC39A" w14:textId="2DFF0A36" w:rsidR="00807542" w:rsidRPr="00337251" w:rsidRDefault="00807542" w:rsidP="003618DD">
      <w:pPr>
        <w:numPr>
          <w:ilvl w:val="1"/>
          <w:numId w:val="34"/>
        </w:numPr>
        <w:tabs>
          <w:tab w:val="left" w:pos="0"/>
          <w:tab w:val="left" w:pos="567"/>
          <w:tab w:val="left" w:pos="851"/>
        </w:tabs>
        <w:spacing w:after="0" w:line="240" w:lineRule="auto"/>
        <w:ind w:left="0" w:firstLine="0"/>
        <w:contextualSpacing/>
        <w:jc w:val="both"/>
        <w:rPr>
          <w:rFonts w:eastAsia="Times New Roman"/>
          <w:szCs w:val="24"/>
          <w:highlight w:val="lightGray"/>
        </w:rPr>
      </w:pPr>
      <w:r w:rsidRPr="00D10A43">
        <w:rPr>
          <w:rFonts w:eastAsia="Times New Roman"/>
          <w:szCs w:val="24"/>
        </w:rPr>
        <w:lastRenderedPageBreak/>
        <w:t xml:space="preserve">Už šios Sutarties vykdymo koordinavimą atsakingas (-a) </w:t>
      </w:r>
      <w:r w:rsidRPr="00535109">
        <w:rPr>
          <w:rFonts w:eastAsia="Times New Roman"/>
          <w:szCs w:val="24"/>
        </w:rPr>
        <w:t>Tiekėjo at</w:t>
      </w:r>
      <w:r w:rsidR="003D1378" w:rsidRPr="00535109">
        <w:rPr>
          <w:rFonts w:eastAsia="Times New Roman"/>
          <w:szCs w:val="24"/>
        </w:rPr>
        <w:t>stovas (-ė) – Klientų aptarnavimo skyriaus vadovė Rūta Slavinskė</w:t>
      </w:r>
      <w:r w:rsidRPr="00535109">
        <w:rPr>
          <w:rFonts w:eastAsia="Times New Roman"/>
          <w:szCs w:val="24"/>
        </w:rPr>
        <w:t xml:space="preserve">, tel. </w:t>
      </w:r>
      <w:r w:rsidR="003D1378" w:rsidRPr="00535109">
        <w:rPr>
          <w:rFonts w:eastAsia="Times New Roman"/>
          <w:szCs w:val="24"/>
        </w:rPr>
        <w:t>+ 370 640 60620</w:t>
      </w:r>
      <w:r w:rsidRPr="00535109">
        <w:rPr>
          <w:rFonts w:eastAsia="Times New Roman"/>
          <w:szCs w:val="24"/>
        </w:rPr>
        <w:t xml:space="preserve">, el. paštas </w:t>
      </w:r>
      <w:hyperlink r:id="rId13" w:history="1">
        <w:r w:rsidR="00535109" w:rsidRPr="00535109">
          <w:rPr>
            <w:rStyle w:val="Hipersaitas"/>
            <w:rFonts w:eastAsia="Times New Roman"/>
            <w:szCs w:val="24"/>
          </w:rPr>
          <w:t>ruta.slavinske</w:t>
        </w:r>
        <w:r w:rsidR="00535109" w:rsidRPr="00535109">
          <w:rPr>
            <w:rStyle w:val="Hipersaitas"/>
            <w:rFonts w:eastAsia="Times New Roman"/>
            <w:szCs w:val="24"/>
            <w:lang w:val="en-US"/>
          </w:rPr>
          <w:t>@ironmountain.com</w:t>
        </w:r>
      </w:hyperlink>
      <w:r w:rsidR="00535109" w:rsidRPr="00535109">
        <w:rPr>
          <w:rFonts w:eastAsia="Times New Roman"/>
          <w:szCs w:val="24"/>
          <w:lang w:val="en-US"/>
        </w:rPr>
        <w:t xml:space="preserve">. </w:t>
      </w:r>
      <w:r w:rsidRPr="00535109">
        <w:rPr>
          <w:rFonts w:eastAsia="Times New Roman"/>
          <w:szCs w:val="24"/>
        </w:rPr>
        <w:t xml:space="preserve"> </w:t>
      </w:r>
    </w:p>
    <w:p w14:paraId="244DE7AA" w14:textId="6CE842D2" w:rsidR="00FC1488" w:rsidRPr="00D10A43" w:rsidRDefault="00FC1488" w:rsidP="003618DD">
      <w:pPr>
        <w:numPr>
          <w:ilvl w:val="1"/>
          <w:numId w:val="34"/>
        </w:numPr>
        <w:tabs>
          <w:tab w:val="left" w:pos="0"/>
          <w:tab w:val="left" w:pos="567"/>
          <w:tab w:val="left" w:pos="851"/>
        </w:tabs>
        <w:spacing w:after="0" w:line="240" w:lineRule="auto"/>
        <w:ind w:left="0" w:firstLine="0"/>
        <w:contextualSpacing/>
        <w:jc w:val="both"/>
        <w:rPr>
          <w:rFonts w:eastAsia="Times New Roman"/>
          <w:szCs w:val="24"/>
        </w:rPr>
      </w:pPr>
      <w:r w:rsidRPr="00D10A43">
        <w:rPr>
          <w:rFonts w:eastAsia="Times New Roman"/>
          <w:szCs w:val="24"/>
        </w:rPr>
        <w:t>Sutarties Šalys susirašinėja lietuvių kalba. Visi pranešimai, sutikimai ir kitas susižinojimas, kuriuos Šalis gali pateikti pagal šią Sutartį, bus laikomi galiojančiais ir įteiktais tinkamai, jeigu bus išsiųsti elektroniniu paštu, registruotu paštu,</w:t>
      </w:r>
      <w:r w:rsidR="00807542" w:rsidRPr="00D10A43">
        <w:rPr>
          <w:rFonts w:eastAsia="Times New Roman"/>
          <w:szCs w:val="24"/>
        </w:rPr>
        <w:t xml:space="preserve"> Sutartyje nurodytais adresais.</w:t>
      </w:r>
    </w:p>
    <w:p w14:paraId="177077AB" w14:textId="50C7FEE9" w:rsidR="00807542" w:rsidRPr="00D10A43" w:rsidRDefault="00807542" w:rsidP="003618DD">
      <w:pPr>
        <w:numPr>
          <w:ilvl w:val="1"/>
          <w:numId w:val="34"/>
        </w:numPr>
        <w:tabs>
          <w:tab w:val="left" w:pos="0"/>
          <w:tab w:val="left" w:pos="567"/>
          <w:tab w:val="left" w:pos="851"/>
        </w:tabs>
        <w:spacing w:after="0" w:line="240" w:lineRule="auto"/>
        <w:ind w:left="0" w:firstLine="0"/>
        <w:contextualSpacing/>
        <w:jc w:val="both"/>
        <w:rPr>
          <w:rFonts w:eastAsia="Times New Roman"/>
          <w:szCs w:val="24"/>
        </w:rPr>
      </w:pPr>
      <w:r w:rsidRPr="00D10A43">
        <w:rPr>
          <w:rFonts w:eastAsia="Times New Roman"/>
          <w:szCs w:val="24"/>
        </w:rPr>
        <w:t xml:space="preserve">Šalis privalo iš anksto per protingą terminą informuoti kitą Šalį apie bet kokius šioje Sutartyje nurodytų adresų ar kontaktinių asmenų </w:t>
      </w:r>
      <w:r w:rsidRPr="0095766D">
        <w:rPr>
          <w:rFonts w:eastAsia="Times New Roman"/>
          <w:szCs w:val="24"/>
          <w:lang w:val="la-Latn"/>
        </w:rPr>
        <w:t>pasikeitimus</w:t>
      </w:r>
      <w:r w:rsidRPr="00D10A43">
        <w:rPr>
          <w:rFonts w:eastAsia="Times New Roman"/>
          <w:szCs w:val="24"/>
        </w:rPr>
        <w:t>, priešingu atveju antrosios Šalies Sutartyje nurodytais adresais ar Sutartyje nurodytiems kontaktiniams asmenims išsiųsti pranešimai bus laikomi tinkamai įteiktais.</w:t>
      </w:r>
    </w:p>
    <w:p w14:paraId="670CA02A" w14:textId="3315A61E" w:rsidR="00FC1488" w:rsidRPr="00F42157" w:rsidRDefault="00FC1488" w:rsidP="00F42157">
      <w:pPr>
        <w:numPr>
          <w:ilvl w:val="1"/>
          <w:numId w:val="34"/>
        </w:numPr>
        <w:tabs>
          <w:tab w:val="left" w:pos="567"/>
          <w:tab w:val="left" w:pos="851"/>
        </w:tabs>
        <w:spacing w:after="0" w:line="240" w:lineRule="auto"/>
        <w:ind w:left="0" w:firstLine="0"/>
        <w:contextualSpacing/>
        <w:jc w:val="both"/>
        <w:rPr>
          <w:rFonts w:eastAsia="Times New Roman"/>
          <w:szCs w:val="24"/>
        </w:rPr>
      </w:pPr>
      <w:r w:rsidRPr="00D10A43">
        <w:rPr>
          <w:rFonts w:eastAsia="Times New Roman"/>
          <w:color w:val="000000"/>
          <w:szCs w:val="24"/>
        </w:rPr>
        <w:t>Kiekviena iš Šalių yra atsakinga už Sutarties vykdymui reikalingų kompetentingų savo atstovų paskyrimą bei informacijos apie tai kitai Šaliai pateikimą.</w:t>
      </w:r>
    </w:p>
    <w:p w14:paraId="73ECC20E" w14:textId="77777777" w:rsidR="00C06C09" w:rsidRPr="00D10A43" w:rsidRDefault="00C06C09" w:rsidP="00FC1488">
      <w:pPr>
        <w:tabs>
          <w:tab w:val="left" w:pos="720"/>
        </w:tabs>
        <w:spacing w:after="0" w:line="240" w:lineRule="auto"/>
        <w:ind w:right="-1"/>
        <w:jc w:val="both"/>
        <w:rPr>
          <w:rFonts w:eastAsia="Times New Roman"/>
          <w:szCs w:val="24"/>
        </w:rPr>
      </w:pPr>
    </w:p>
    <w:p w14:paraId="6A695BA6" w14:textId="5BF10C62" w:rsidR="00FC1488" w:rsidRPr="00D10A43" w:rsidRDefault="00FC1488" w:rsidP="00120D43">
      <w:pPr>
        <w:numPr>
          <w:ilvl w:val="0"/>
          <w:numId w:val="34"/>
        </w:numPr>
        <w:spacing w:after="0" w:line="240" w:lineRule="auto"/>
        <w:contextualSpacing/>
        <w:jc w:val="center"/>
        <w:rPr>
          <w:rFonts w:eastAsia="Times New Roman"/>
          <w:b/>
          <w:szCs w:val="24"/>
        </w:rPr>
      </w:pPr>
      <w:r w:rsidRPr="00D10A43">
        <w:rPr>
          <w:rFonts w:eastAsia="Times New Roman"/>
          <w:b/>
          <w:szCs w:val="24"/>
        </w:rPr>
        <w:t>SUTARTIES GALIOJIMAS, KEITIMAI</w:t>
      </w:r>
      <w:r w:rsidR="00DC27AA">
        <w:rPr>
          <w:rFonts w:eastAsia="Times New Roman"/>
          <w:b/>
          <w:szCs w:val="24"/>
        </w:rPr>
        <w:t xml:space="preserve">S </w:t>
      </w:r>
      <w:r w:rsidRPr="00D10A43">
        <w:rPr>
          <w:rFonts w:eastAsia="Times New Roman"/>
          <w:b/>
          <w:szCs w:val="24"/>
        </w:rPr>
        <w:t>IR NUTRAUKIMAS</w:t>
      </w:r>
    </w:p>
    <w:p w14:paraId="66EDDAD3" w14:textId="77777777" w:rsidR="00FC1488" w:rsidRPr="00D10A43" w:rsidRDefault="00FC1488" w:rsidP="00FC1488">
      <w:pPr>
        <w:spacing w:after="0" w:line="240" w:lineRule="auto"/>
        <w:ind w:left="360"/>
        <w:contextualSpacing/>
        <w:rPr>
          <w:rFonts w:eastAsia="Times New Roman"/>
          <w:b/>
          <w:szCs w:val="24"/>
        </w:rPr>
      </w:pPr>
    </w:p>
    <w:p w14:paraId="31F4D50B" w14:textId="67EC6B60" w:rsidR="00021E17" w:rsidRPr="00D10A43" w:rsidRDefault="00021E17" w:rsidP="007D32C6">
      <w:pPr>
        <w:widowControl w:val="0"/>
        <w:numPr>
          <w:ilvl w:val="1"/>
          <w:numId w:val="34"/>
        </w:numPr>
        <w:tabs>
          <w:tab w:val="left" w:pos="567"/>
        </w:tabs>
        <w:spacing w:after="0" w:line="240" w:lineRule="auto"/>
        <w:ind w:left="0" w:firstLine="0"/>
        <w:jc w:val="both"/>
        <w:rPr>
          <w:rFonts w:eastAsia="Times New Roman"/>
          <w:szCs w:val="24"/>
        </w:rPr>
      </w:pPr>
      <w:r w:rsidRPr="00D10A43">
        <w:rPr>
          <w:rFonts w:eastAsia="Times New Roman"/>
          <w:szCs w:val="24"/>
        </w:rPr>
        <w:t xml:space="preserve">Sutartis įsigalioja nuo pasirašymo dienos ir galioja ne ilgiau kaip </w:t>
      </w:r>
      <w:r w:rsidR="000E4ECA">
        <w:rPr>
          <w:rFonts w:eastAsia="Times New Roman"/>
          <w:szCs w:val="24"/>
        </w:rPr>
        <w:t xml:space="preserve">iki </w:t>
      </w:r>
      <w:r w:rsidR="000E4ECA" w:rsidRPr="002D0BA1">
        <w:rPr>
          <w:rFonts w:eastAsia="Times New Roman"/>
          <w:szCs w:val="24"/>
        </w:rPr>
        <w:t xml:space="preserve">2022 m. </w:t>
      </w:r>
      <w:r w:rsidR="001D60C2" w:rsidRPr="002D0BA1">
        <w:rPr>
          <w:rFonts w:eastAsia="Times New Roman"/>
          <w:szCs w:val="24"/>
        </w:rPr>
        <w:t>lapkričio 15 d.</w:t>
      </w:r>
      <w:r w:rsidR="001D60C2">
        <w:rPr>
          <w:rFonts w:eastAsia="Times New Roman"/>
          <w:szCs w:val="24"/>
        </w:rPr>
        <w:t xml:space="preserve"> </w:t>
      </w:r>
      <w:r w:rsidRPr="00D10A43">
        <w:rPr>
          <w:rFonts w:eastAsia="Times New Roman"/>
          <w:szCs w:val="24"/>
        </w:rPr>
        <w:t xml:space="preserve"> arba iki Sutarties nutraukimo, arba iki bus pasiekta maksimali Sutarties vertė, nurodyta Sutarties 3.</w:t>
      </w:r>
      <w:r w:rsidR="00F76E10" w:rsidRPr="00D10A43">
        <w:rPr>
          <w:rFonts w:eastAsia="Times New Roman"/>
          <w:szCs w:val="24"/>
        </w:rPr>
        <w:t>2</w:t>
      </w:r>
      <w:r w:rsidRPr="00D10A43">
        <w:rPr>
          <w:rFonts w:eastAsia="Times New Roman"/>
          <w:szCs w:val="24"/>
        </w:rPr>
        <w:t xml:space="preserve"> punkte, atsižvelgiant į tai, kuri sąlyga atsiranda anksčiau. </w:t>
      </w:r>
    </w:p>
    <w:p w14:paraId="696FBA2E" w14:textId="77777777" w:rsidR="00021E17" w:rsidRPr="00D10A43" w:rsidRDefault="00021E17" w:rsidP="007D32C6">
      <w:pPr>
        <w:widowControl w:val="0"/>
        <w:numPr>
          <w:ilvl w:val="1"/>
          <w:numId w:val="34"/>
        </w:numPr>
        <w:tabs>
          <w:tab w:val="left" w:pos="567"/>
        </w:tabs>
        <w:spacing w:after="0" w:line="240" w:lineRule="auto"/>
        <w:ind w:left="0" w:firstLine="0"/>
        <w:jc w:val="both"/>
        <w:rPr>
          <w:rFonts w:eastAsia="Times New Roman"/>
          <w:szCs w:val="24"/>
        </w:rPr>
      </w:pPr>
      <w:r w:rsidRPr="00D10A43">
        <w:rPr>
          <w:rFonts w:eastAsia="Times New Roman"/>
          <w:szCs w:val="24"/>
        </w:rPr>
        <w:t xml:space="preserve">Sutarties galiojimo laikotarpiu Sutarties sąlygos gali būti  keičiamos Viešųjų pirkimų įstatymo 89 straipsnyje nustatyta tvarka. </w:t>
      </w:r>
    </w:p>
    <w:p w14:paraId="30860C8D" w14:textId="1F6D7902" w:rsidR="00021E17" w:rsidRPr="00D10A43" w:rsidRDefault="00021E17" w:rsidP="007D32C6">
      <w:pPr>
        <w:widowControl w:val="0"/>
        <w:numPr>
          <w:ilvl w:val="1"/>
          <w:numId w:val="34"/>
        </w:numPr>
        <w:tabs>
          <w:tab w:val="left" w:pos="567"/>
        </w:tabs>
        <w:spacing w:after="0" w:line="240" w:lineRule="auto"/>
        <w:ind w:left="0" w:firstLine="0"/>
        <w:jc w:val="both"/>
        <w:rPr>
          <w:rFonts w:eastAsia="Times New Roman"/>
          <w:szCs w:val="24"/>
        </w:rPr>
      </w:pPr>
      <w:r w:rsidRPr="00D10A43">
        <w:rPr>
          <w:rFonts w:eastAsia="Times New Roman"/>
          <w:szCs w:val="24"/>
        </w:rPr>
        <w:t>Visi Sutarties pakeitimai, papildymai ir priedai yra laikomi neatskiriama Sutarties dalimi ir galioja, jeigu jie yra sudaryti raštu ir patvirtinti Šalių įgaliotų atstovų parašais.</w:t>
      </w:r>
    </w:p>
    <w:p w14:paraId="4F689111" w14:textId="77777777" w:rsidR="00BB36F2" w:rsidRPr="00D10A43" w:rsidRDefault="00BB36F2" w:rsidP="007D32C6">
      <w:pPr>
        <w:widowControl w:val="0"/>
        <w:numPr>
          <w:ilvl w:val="1"/>
          <w:numId w:val="34"/>
        </w:numPr>
        <w:tabs>
          <w:tab w:val="left" w:pos="567"/>
        </w:tabs>
        <w:spacing w:after="0" w:line="240" w:lineRule="auto"/>
        <w:ind w:left="0" w:firstLine="0"/>
        <w:jc w:val="both"/>
        <w:rPr>
          <w:rFonts w:eastAsia="Times New Roman"/>
          <w:szCs w:val="24"/>
        </w:rPr>
      </w:pPr>
      <w:r w:rsidRPr="00D10A43">
        <w:rPr>
          <w:rFonts w:eastAsia="Times New Roman"/>
          <w:szCs w:val="24"/>
        </w:rPr>
        <w:t>Sutartis gali būti nutraukta:</w:t>
      </w:r>
    </w:p>
    <w:p w14:paraId="3DA39E4E" w14:textId="5AADA53A" w:rsidR="00BB36F2" w:rsidRPr="00D10A43" w:rsidRDefault="00BB36F2" w:rsidP="00BB36F2">
      <w:pPr>
        <w:pStyle w:val="Sraopastraipa"/>
        <w:widowControl w:val="0"/>
        <w:numPr>
          <w:ilvl w:val="2"/>
          <w:numId w:val="34"/>
        </w:numPr>
        <w:tabs>
          <w:tab w:val="left" w:pos="709"/>
        </w:tabs>
        <w:spacing w:after="0" w:line="240" w:lineRule="auto"/>
        <w:ind w:left="0" w:firstLine="0"/>
        <w:jc w:val="both"/>
        <w:rPr>
          <w:rFonts w:eastAsia="Times New Roman"/>
          <w:szCs w:val="24"/>
        </w:rPr>
      </w:pPr>
      <w:r w:rsidRPr="00D10A43">
        <w:rPr>
          <w:rFonts w:eastAsia="Times New Roman"/>
          <w:szCs w:val="24"/>
        </w:rPr>
        <w:t>rašytiniu Šalių susitarimu;</w:t>
      </w:r>
    </w:p>
    <w:p w14:paraId="43B767A4" w14:textId="1C841DD0" w:rsidR="00BB36F2" w:rsidRPr="00D10A43" w:rsidRDefault="00BB36F2" w:rsidP="00BB36F2">
      <w:pPr>
        <w:pStyle w:val="Sraopastraipa"/>
        <w:widowControl w:val="0"/>
        <w:numPr>
          <w:ilvl w:val="2"/>
          <w:numId w:val="34"/>
        </w:numPr>
        <w:tabs>
          <w:tab w:val="left" w:pos="709"/>
        </w:tabs>
        <w:spacing w:after="0" w:line="240" w:lineRule="auto"/>
        <w:ind w:left="0" w:firstLine="0"/>
        <w:jc w:val="both"/>
        <w:rPr>
          <w:rFonts w:eastAsia="Times New Roman"/>
          <w:szCs w:val="24"/>
        </w:rPr>
      </w:pPr>
      <w:r w:rsidRPr="00D10A43">
        <w:rPr>
          <w:spacing w:val="-4"/>
          <w:szCs w:val="24"/>
        </w:rPr>
        <w:t>Viešųjų pirkimų įstatymo 90 straipsnyje nustatytais pagrindais ir tvarka;</w:t>
      </w:r>
    </w:p>
    <w:p w14:paraId="5F30B3EF" w14:textId="34BB9C92" w:rsidR="00BB36F2" w:rsidRPr="00D10A43" w:rsidRDefault="00BB36F2" w:rsidP="00BB36F2">
      <w:pPr>
        <w:pStyle w:val="Sraopastraipa"/>
        <w:numPr>
          <w:ilvl w:val="2"/>
          <w:numId w:val="34"/>
        </w:numPr>
        <w:tabs>
          <w:tab w:val="left" w:pos="142"/>
          <w:tab w:val="left" w:pos="709"/>
          <w:tab w:val="left" w:pos="993"/>
        </w:tabs>
        <w:spacing w:after="0" w:line="240" w:lineRule="auto"/>
        <w:ind w:left="0" w:firstLine="0"/>
        <w:jc w:val="both"/>
        <w:rPr>
          <w:szCs w:val="24"/>
        </w:rPr>
      </w:pPr>
      <w:r w:rsidRPr="00D10A43">
        <w:rPr>
          <w:szCs w:val="24"/>
        </w:rPr>
        <w:t>vienašališkai informavus kitą Šalį ne vėliau kaip prieš 90 (devyniasdešimt) kalendorinių dienų;</w:t>
      </w:r>
    </w:p>
    <w:p w14:paraId="6A73CA3D" w14:textId="77777777" w:rsidR="00BB36F2" w:rsidRPr="00D10A43" w:rsidRDefault="00BB36F2" w:rsidP="00BB36F2">
      <w:pPr>
        <w:pStyle w:val="Sraopastraipa"/>
        <w:numPr>
          <w:ilvl w:val="2"/>
          <w:numId w:val="34"/>
        </w:numPr>
        <w:tabs>
          <w:tab w:val="left" w:pos="142"/>
          <w:tab w:val="left" w:pos="709"/>
          <w:tab w:val="left" w:pos="993"/>
        </w:tabs>
        <w:spacing w:after="0" w:line="240" w:lineRule="auto"/>
        <w:ind w:left="0" w:firstLine="0"/>
        <w:jc w:val="both"/>
        <w:rPr>
          <w:szCs w:val="24"/>
        </w:rPr>
      </w:pPr>
      <w:r w:rsidRPr="00D10A43">
        <w:rPr>
          <w:szCs w:val="24"/>
        </w:rPr>
        <w:t>Sutartyje nustatytais atvejais ir tvarka;</w:t>
      </w:r>
    </w:p>
    <w:p w14:paraId="410F8932" w14:textId="56D51F86" w:rsidR="00BB36F2" w:rsidRPr="00D10A43" w:rsidRDefault="00BB36F2" w:rsidP="00BB36F2">
      <w:pPr>
        <w:pStyle w:val="Sraopastraipa"/>
        <w:numPr>
          <w:ilvl w:val="2"/>
          <w:numId w:val="34"/>
        </w:numPr>
        <w:tabs>
          <w:tab w:val="left" w:pos="142"/>
          <w:tab w:val="left" w:pos="709"/>
          <w:tab w:val="left" w:pos="993"/>
        </w:tabs>
        <w:spacing w:after="0" w:line="240" w:lineRule="auto"/>
        <w:ind w:left="0" w:firstLine="0"/>
        <w:jc w:val="both"/>
        <w:rPr>
          <w:szCs w:val="24"/>
        </w:rPr>
      </w:pPr>
      <w:r w:rsidRPr="00D10A43">
        <w:rPr>
          <w:szCs w:val="24"/>
        </w:rPr>
        <w:t>kitais Civilinio kodekso nustatytais atvejais.</w:t>
      </w:r>
    </w:p>
    <w:p w14:paraId="3DE69B2D" w14:textId="6CE9BD3E" w:rsidR="00BB36F2" w:rsidRPr="00D10A43" w:rsidRDefault="00BB36F2" w:rsidP="007D32C6">
      <w:pPr>
        <w:widowControl w:val="0"/>
        <w:numPr>
          <w:ilvl w:val="1"/>
          <w:numId w:val="34"/>
        </w:numPr>
        <w:tabs>
          <w:tab w:val="left" w:pos="567"/>
        </w:tabs>
        <w:spacing w:after="0" w:line="240" w:lineRule="auto"/>
        <w:ind w:left="0" w:firstLine="0"/>
        <w:jc w:val="both"/>
        <w:rPr>
          <w:rFonts w:eastAsia="Times New Roman"/>
          <w:szCs w:val="24"/>
        </w:rPr>
      </w:pPr>
      <w:r w:rsidRPr="00D10A43">
        <w:rPr>
          <w:rFonts w:eastAsia="Times New Roman"/>
          <w:szCs w:val="24"/>
        </w:rPr>
        <w:t>Klientas, nesikreipdamas į teismą, gali vienašališkai nutraukti Sutartį, raštu įspėjęs Tiekėją prieš 14 (keturiolika) kalendorinių dienų, jeigu:</w:t>
      </w:r>
    </w:p>
    <w:p w14:paraId="52DBEA42" w14:textId="2ED62819" w:rsidR="00BB36F2" w:rsidRPr="00D10A43" w:rsidRDefault="00BB36F2" w:rsidP="00BB36F2">
      <w:pPr>
        <w:pStyle w:val="Sraopastraipa"/>
        <w:widowControl w:val="0"/>
        <w:numPr>
          <w:ilvl w:val="2"/>
          <w:numId w:val="34"/>
        </w:numPr>
        <w:tabs>
          <w:tab w:val="left" w:pos="709"/>
        </w:tabs>
        <w:spacing w:after="0" w:line="240" w:lineRule="auto"/>
        <w:ind w:left="0" w:firstLine="0"/>
        <w:jc w:val="both"/>
        <w:rPr>
          <w:rFonts w:eastAsia="Times New Roman"/>
          <w:szCs w:val="24"/>
        </w:rPr>
      </w:pPr>
      <w:r w:rsidRPr="00D10A43">
        <w:rPr>
          <w:rFonts w:eastAsia="Times New Roman"/>
          <w:szCs w:val="24"/>
        </w:rPr>
        <w:t>Tiekėjas Sutarties nevykdo ar Tiekėjo teikiamų paslaugų kokybė neatitinka Sutart</w:t>
      </w:r>
      <w:r w:rsidR="00BB4B11">
        <w:rPr>
          <w:rFonts w:eastAsia="Times New Roman"/>
          <w:szCs w:val="24"/>
        </w:rPr>
        <w:t>yje</w:t>
      </w:r>
      <w:r w:rsidRPr="00D10A43">
        <w:rPr>
          <w:rFonts w:eastAsia="Times New Roman"/>
          <w:szCs w:val="24"/>
        </w:rPr>
        <w:t xml:space="preserve"> nustatytų reika</w:t>
      </w:r>
      <w:r w:rsidR="007363D3" w:rsidRPr="00D10A43">
        <w:rPr>
          <w:rFonts w:eastAsia="Times New Roman"/>
          <w:szCs w:val="24"/>
        </w:rPr>
        <w:t xml:space="preserve">lavimų ir Tiekėjas po raštiško Kliento </w:t>
      </w:r>
      <w:r w:rsidRPr="00D10A43">
        <w:rPr>
          <w:rFonts w:eastAsia="Times New Roman"/>
          <w:szCs w:val="24"/>
        </w:rPr>
        <w:t>pranešimo (pretenzijos) toliau nevykdo sutartinių įsipareigojimų</w:t>
      </w:r>
      <w:r w:rsidR="001F762E">
        <w:rPr>
          <w:rFonts w:eastAsia="Times New Roman"/>
          <w:szCs w:val="24"/>
        </w:rPr>
        <w:t xml:space="preserve"> ir neištaiso vykdymo trūkumų per Kliento nustatytą protingą terminą</w:t>
      </w:r>
      <w:r w:rsidRPr="00D10A43">
        <w:rPr>
          <w:rFonts w:eastAsia="Times New Roman"/>
          <w:szCs w:val="24"/>
        </w:rPr>
        <w:t>;</w:t>
      </w:r>
    </w:p>
    <w:p w14:paraId="361D7442" w14:textId="77777777" w:rsidR="00096006" w:rsidRPr="00D10A43" w:rsidRDefault="00BB36F2" w:rsidP="00096006">
      <w:pPr>
        <w:pStyle w:val="Sraopastraipa"/>
        <w:widowControl w:val="0"/>
        <w:numPr>
          <w:ilvl w:val="2"/>
          <w:numId w:val="34"/>
        </w:numPr>
        <w:tabs>
          <w:tab w:val="left" w:pos="709"/>
        </w:tabs>
        <w:spacing w:after="0" w:line="240" w:lineRule="auto"/>
        <w:ind w:left="0" w:firstLine="0"/>
        <w:jc w:val="both"/>
        <w:rPr>
          <w:rFonts w:eastAsia="Times New Roman"/>
          <w:szCs w:val="24"/>
        </w:rPr>
      </w:pPr>
      <w:r w:rsidRPr="00D10A43">
        <w:rPr>
          <w:rFonts w:eastAsia="Times New Roman"/>
          <w:szCs w:val="24"/>
        </w:rPr>
        <w:t>Tiekėjui iškeliama restruktūrizavimo arba bankroto byla, Tiekėjas likviduojamas, sustabdo savo ūkinę veiklą arba kai įstatymuose ar kituose teisės aktuose nustatyta tvarka susidaro analogiška situacija;</w:t>
      </w:r>
    </w:p>
    <w:p w14:paraId="07F64C27" w14:textId="1DDEB8D2" w:rsidR="00096006" w:rsidRPr="00D10A43" w:rsidRDefault="00BB36F2" w:rsidP="00096006">
      <w:pPr>
        <w:pStyle w:val="Sraopastraipa"/>
        <w:widowControl w:val="0"/>
        <w:numPr>
          <w:ilvl w:val="2"/>
          <w:numId w:val="34"/>
        </w:numPr>
        <w:tabs>
          <w:tab w:val="left" w:pos="709"/>
        </w:tabs>
        <w:spacing w:after="0" w:line="240" w:lineRule="auto"/>
        <w:ind w:left="0" w:firstLine="0"/>
        <w:jc w:val="both"/>
        <w:rPr>
          <w:rFonts w:eastAsia="Times New Roman"/>
          <w:szCs w:val="24"/>
        </w:rPr>
      </w:pPr>
      <w:r w:rsidRPr="00D10A43">
        <w:rPr>
          <w:rFonts w:eastAsia="Times New Roman"/>
          <w:szCs w:val="24"/>
        </w:rPr>
        <w:t>esant esminiam Sutarties pažeidimui</w:t>
      </w:r>
      <w:r w:rsidR="001F762E">
        <w:rPr>
          <w:rFonts w:eastAsia="Times New Roman"/>
          <w:szCs w:val="24"/>
        </w:rPr>
        <w:t xml:space="preserve">, jeigu </w:t>
      </w:r>
      <w:r w:rsidR="001F762E" w:rsidRPr="001F762E">
        <w:rPr>
          <w:rFonts w:eastAsia="Times New Roman"/>
          <w:szCs w:val="24"/>
        </w:rPr>
        <w:t>trūkumų ištaisyti neįmanoma arba Tiekėjas neištaiso vykdymo trūkumų per Kliento raštiškame pranešime nustatytą protingą terminą</w:t>
      </w:r>
      <w:r w:rsidRPr="001F762E">
        <w:rPr>
          <w:rFonts w:eastAsia="Times New Roman"/>
          <w:szCs w:val="24"/>
        </w:rPr>
        <w:t>;</w:t>
      </w:r>
    </w:p>
    <w:p w14:paraId="14DF17DB" w14:textId="42606B04" w:rsidR="00BB36F2" w:rsidRPr="00D10A43" w:rsidRDefault="00BB36F2" w:rsidP="00096006">
      <w:pPr>
        <w:pStyle w:val="Sraopastraipa"/>
        <w:widowControl w:val="0"/>
        <w:numPr>
          <w:ilvl w:val="2"/>
          <w:numId w:val="34"/>
        </w:numPr>
        <w:tabs>
          <w:tab w:val="left" w:pos="709"/>
        </w:tabs>
        <w:spacing w:after="0" w:line="240" w:lineRule="auto"/>
        <w:ind w:left="0" w:firstLine="0"/>
        <w:jc w:val="both"/>
        <w:rPr>
          <w:rFonts w:eastAsia="Times New Roman"/>
          <w:szCs w:val="24"/>
        </w:rPr>
      </w:pPr>
      <w:r w:rsidRPr="00D10A43">
        <w:rPr>
          <w:rFonts w:eastAsia="Times New Roman"/>
          <w:szCs w:val="24"/>
        </w:rPr>
        <w:t>Sutartis buvo pakeista pažeidžiant Lietuvos Respublikos viešųjų pirkimų įstatymo 89 straipsnį.</w:t>
      </w:r>
    </w:p>
    <w:p w14:paraId="7BB8F39A" w14:textId="6E4B2DC1" w:rsidR="00BB36F2" w:rsidRPr="00D10A43" w:rsidRDefault="00BB36F2" w:rsidP="007D32C6">
      <w:pPr>
        <w:widowControl w:val="0"/>
        <w:numPr>
          <w:ilvl w:val="1"/>
          <w:numId w:val="34"/>
        </w:numPr>
        <w:tabs>
          <w:tab w:val="left" w:pos="567"/>
        </w:tabs>
        <w:spacing w:after="0" w:line="240" w:lineRule="auto"/>
        <w:ind w:left="0" w:firstLine="0"/>
        <w:jc w:val="both"/>
        <w:rPr>
          <w:rFonts w:eastAsia="Times New Roman"/>
          <w:szCs w:val="24"/>
        </w:rPr>
      </w:pPr>
      <w:r w:rsidRPr="00D10A43">
        <w:rPr>
          <w:rFonts w:eastAsia="Times New Roman"/>
          <w:szCs w:val="24"/>
        </w:rPr>
        <w:t xml:space="preserve">Tiekėjas, nesikreipdamas į teismą, gali vienašališkai nutraukti Sutartį, raštu įspėjęs </w:t>
      </w:r>
      <w:r w:rsidR="007363D3" w:rsidRPr="00D10A43">
        <w:rPr>
          <w:rFonts w:eastAsia="Times New Roman"/>
          <w:szCs w:val="24"/>
        </w:rPr>
        <w:t>Klient</w:t>
      </w:r>
      <w:r w:rsidRPr="00D10A43">
        <w:rPr>
          <w:rFonts w:eastAsia="Times New Roman"/>
          <w:szCs w:val="24"/>
        </w:rPr>
        <w:t>ą apie Sutarties nutraukimą ne vėliau kaip prieš 14 (keturiol</w:t>
      </w:r>
      <w:r w:rsidR="007363D3" w:rsidRPr="00D10A43">
        <w:rPr>
          <w:rFonts w:eastAsia="Times New Roman"/>
          <w:szCs w:val="24"/>
        </w:rPr>
        <w:t>ika) kalendorinių dienų, jeigu Klientas</w:t>
      </w:r>
      <w:r w:rsidRPr="00D10A43">
        <w:rPr>
          <w:rFonts w:eastAsia="Times New Roman"/>
          <w:szCs w:val="24"/>
        </w:rPr>
        <w:t xml:space="preserve"> ne dėl Tiekėjo kaltės arba nenugalimos jėgos </w:t>
      </w:r>
      <w:r w:rsidRPr="00D10A43">
        <w:rPr>
          <w:rFonts w:eastAsia="Times New Roman"/>
          <w:i/>
          <w:szCs w:val="24"/>
        </w:rPr>
        <w:t>(force majeure)</w:t>
      </w:r>
      <w:r w:rsidRPr="00D10A43">
        <w:rPr>
          <w:rFonts w:eastAsia="Times New Roman"/>
          <w:szCs w:val="24"/>
        </w:rPr>
        <w:t xml:space="preserve"> aplinkybių vėluoja atlikti mokėjimą daugiau kaip </w:t>
      </w:r>
      <w:r w:rsidR="00831696">
        <w:rPr>
          <w:rFonts w:eastAsia="Times New Roman"/>
          <w:szCs w:val="24"/>
        </w:rPr>
        <w:t>3</w:t>
      </w:r>
      <w:r w:rsidR="007363D3" w:rsidRPr="00D10A43">
        <w:rPr>
          <w:rFonts w:eastAsia="Times New Roman"/>
          <w:szCs w:val="24"/>
        </w:rPr>
        <w:t>0</w:t>
      </w:r>
      <w:r w:rsidRPr="00D10A43">
        <w:rPr>
          <w:rFonts w:eastAsia="Times New Roman"/>
          <w:szCs w:val="24"/>
        </w:rPr>
        <w:t xml:space="preserve"> </w:t>
      </w:r>
      <w:r w:rsidR="007363D3" w:rsidRPr="00D10A43">
        <w:rPr>
          <w:szCs w:val="24"/>
        </w:rPr>
        <w:t>(</w:t>
      </w:r>
      <w:r w:rsidR="0031278A">
        <w:rPr>
          <w:szCs w:val="24"/>
        </w:rPr>
        <w:t>tris</w:t>
      </w:r>
      <w:r w:rsidR="007363D3" w:rsidRPr="00D10A43">
        <w:rPr>
          <w:szCs w:val="24"/>
        </w:rPr>
        <w:t xml:space="preserve">dešimt) kalendorinių </w:t>
      </w:r>
      <w:r w:rsidRPr="00D10A43">
        <w:rPr>
          <w:rFonts w:eastAsia="Times New Roman"/>
          <w:szCs w:val="24"/>
        </w:rPr>
        <w:t>dienų ar padaro kitą esminį Sutarties pažeidimą, kaip tai numatyta Civiliniame kodekse.</w:t>
      </w:r>
    </w:p>
    <w:p w14:paraId="15AADC4C" w14:textId="12436E52" w:rsidR="00BB36F2" w:rsidRPr="007D32C6" w:rsidRDefault="00BB36F2" w:rsidP="007D32C6">
      <w:pPr>
        <w:widowControl w:val="0"/>
        <w:numPr>
          <w:ilvl w:val="1"/>
          <w:numId w:val="34"/>
        </w:numPr>
        <w:tabs>
          <w:tab w:val="left" w:pos="567"/>
        </w:tabs>
        <w:spacing w:after="0" w:line="240" w:lineRule="auto"/>
        <w:ind w:left="0" w:firstLine="0"/>
        <w:jc w:val="both"/>
        <w:rPr>
          <w:rFonts w:eastAsia="Times New Roman"/>
          <w:szCs w:val="24"/>
        </w:rPr>
      </w:pPr>
      <w:r w:rsidRPr="00D10A43">
        <w:rPr>
          <w:rFonts w:eastAsia="Times New Roman"/>
          <w:szCs w:val="24"/>
        </w:rPr>
        <w:t>Nutraukus Sutartį Šalių susitarimu ar vienašališkai, Agentūra sumoka tik už suteiktas Sutarties  priede nustatytus reikalavimus atitinkančias paslaugas.</w:t>
      </w:r>
    </w:p>
    <w:p w14:paraId="49B295BB" w14:textId="75D771FF" w:rsidR="00FC1488" w:rsidRPr="00D10A43" w:rsidRDefault="00FC1488" w:rsidP="007D32C6">
      <w:pPr>
        <w:numPr>
          <w:ilvl w:val="1"/>
          <w:numId w:val="34"/>
        </w:numPr>
        <w:tabs>
          <w:tab w:val="left" w:pos="567"/>
        </w:tabs>
        <w:spacing w:after="0" w:line="240" w:lineRule="auto"/>
        <w:ind w:left="0" w:firstLine="0"/>
        <w:contextualSpacing/>
        <w:jc w:val="both"/>
        <w:rPr>
          <w:rFonts w:eastAsia="Times New Roman"/>
          <w:szCs w:val="24"/>
        </w:rPr>
      </w:pPr>
      <w:r w:rsidRPr="00D10A43">
        <w:rPr>
          <w:rFonts w:eastAsia="Times New Roman"/>
          <w:szCs w:val="24"/>
        </w:rPr>
        <w:t xml:space="preserve">Sutartį nutraukus dėl </w:t>
      </w:r>
      <w:r w:rsidR="00906384" w:rsidRPr="00D10A43">
        <w:rPr>
          <w:rFonts w:eastAsia="Times New Roman"/>
          <w:szCs w:val="24"/>
        </w:rPr>
        <w:t>Tiekėjo</w:t>
      </w:r>
      <w:r w:rsidRPr="00D10A43">
        <w:rPr>
          <w:rFonts w:eastAsia="Times New Roman"/>
          <w:szCs w:val="24"/>
        </w:rPr>
        <w:t xml:space="preserve"> kaltės, </w:t>
      </w:r>
      <w:r w:rsidR="00B32646">
        <w:rPr>
          <w:rFonts w:eastAsia="Times New Roman"/>
          <w:szCs w:val="24"/>
        </w:rPr>
        <w:t>Tiekėjas turi teisę tik į jam</w:t>
      </w:r>
      <w:r w:rsidRPr="00D10A43">
        <w:rPr>
          <w:rFonts w:eastAsia="Times New Roman"/>
          <w:szCs w:val="24"/>
        </w:rPr>
        <w:t xml:space="preserve"> </w:t>
      </w:r>
      <w:r w:rsidR="00B32646" w:rsidRPr="00D10A43">
        <w:rPr>
          <w:rFonts w:eastAsia="Times New Roman"/>
          <w:szCs w:val="24"/>
        </w:rPr>
        <w:t>priklausan</w:t>
      </w:r>
      <w:r w:rsidR="00B32646">
        <w:rPr>
          <w:rFonts w:eastAsia="Times New Roman"/>
          <w:szCs w:val="24"/>
        </w:rPr>
        <w:t>tį</w:t>
      </w:r>
      <w:r w:rsidR="00B32646" w:rsidRPr="00D10A43">
        <w:rPr>
          <w:rFonts w:eastAsia="Times New Roman"/>
          <w:szCs w:val="24"/>
        </w:rPr>
        <w:t xml:space="preserve"> atlyginim</w:t>
      </w:r>
      <w:r w:rsidR="00B32646">
        <w:rPr>
          <w:rFonts w:eastAsia="Times New Roman"/>
          <w:szCs w:val="24"/>
        </w:rPr>
        <w:t>ą</w:t>
      </w:r>
      <w:r w:rsidR="00B32646" w:rsidRPr="00D10A43">
        <w:rPr>
          <w:rFonts w:eastAsia="Times New Roman"/>
          <w:szCs w:val="24"/>
        </w:rPr>
        <w:t xml:space="preserve"> </w:t>
      </w:r>
      <w:r w:rsidRPr="00D10A43">
        <w:rPr>
          <w:rFonts w:eastAsia="Times New Roman"/>
          <w:szCs w:val="24"/>
        </w:rPr>
        <w:t xml:space="preserve">už suteiktas paslaugas, </w:t>
      </w:r>
      <w:r w:rsidR="00B32646">
        <w:rPr>
          <w:rFonts w:eastAsia="Times New Roman"/>
          <w:szCs w:val="24"/>
        </w:rPr>
        <w:t>ir</w:t>
      </w:r>
      <w:r w:rsidR="00B32646" w:rsidRPr="00D10A43">
        <w:rPr>
          <w:rFonts w:eastAsia="Times New Roman"/>
          <w:szCs w:val="24"/>
        </w:rPr>
        <w:t xml:space="preserve"> </w:t>
      </w:r>
      <w:r w:rsidRPr="00D10A43">
        <w:rPr>
          <w:rFonts w:eastAsia="Times New Roman"/>
          <w:szCs w:val="24"/>
        </w:rPr>
        <w:t>net</w:t>
      </w:r>
      <w:r w:rsidRPr="00D10A43">
        <w:rPr>
          <w:rFonts w:eastAsia="Times New Roman"/>
          <w:color w:val="000000"/>
          <w:szCs w:val="24"/>
        </w:rPr>
        <w:t>uri teisės į koki</w:t>
      </w:r>
      <w:r w:rsidRPr="00D10A43">
        <w:rPr>
          <w:rFonts w:eastAsia="Times New Roman"/>
          <w:szCs w:val="24"/>
        </w:rPr>
        <w:t xml:space="preserve">ų nors </w:t>
      </w:r>
      <w:r w:rsidR="00B32646">
        <w:rPr>
          <w:rFonts w:eastAsia="Times New Roman"/>
          <w:szCs w:val="24"/>
        </w:rPr>
        <w:t xml:space="preserve">dėl Sutarties nutraukimo </w:t>
      </w:r>
      <w:r w:rsidRPr="00D10A43">
        <w:rPr>
          <w:rFonts w:eastAsia="Times New Roman"/>
          <w:szCs w:val="24"/>
        </w:rPr>
        <w:t>patirtų nuostolių ar žalos kompensaciją.</w:t>
      </w:r>
    </w:p>
    <w:p w14:paraId="5F82A4CC" w14:textId="62DED3D4" w:rsidR="00C06C09" w:rsidRPr="00D10A43" w:rsidRDefault="00C06C09" w:rsidP="00FC1488">
      <w:pPr>
        <w:widowControl w:val="0"/>
        <w:spacing w:after="0" w:line="240" w:lineRule="auto"/>
        <w:jc w:val="both"/>
        <w:rPr>
          <w:rFonts w:eastAsia="Times New Roman"/>
          <w:szCs w:val="24"/>
        </w:rPr>
      </w:pPr>
    </w:p>
    <w:p w14:paraId="4C152D86" w14:textId="199B826E" w:rsidR="00C32DE1" w:rsidRDefault="00C32DE1" w:rsidP="00120D43">
      <w:pPr>
        <w:numPr>
          <w:ilvl w:val="0"/>
          <w:numId w:val="34"/>
        </w:numPr>
        <w:spacing w:after="0" w:line="240" w:lineRule="auto"/>
        <w:jc w:val="center"/>
        <w:rPr>
          <w:rFonts w:eastAsia="Times New Roman"/>
          <w:b/>
          <w:szCs w:val="24"/>
        </w:rPr>
      </w:pPr>
      <w:r>
        <w:rPr>
          <w:rFonts w:eastAsia="Times New Roman"/>
          <w:b/>
          <w:szCs w:val="24"/>
        </w:rPr>
        <w:t>ASMENS DUOMENŲ APSAUGA</w:t>
      </w:r>
    </w:p>
    <w:p w14:paraId="4D8C0EAB" w14:textId="2C0547B8" w:rsidR="00C32DE1" w:rsidRPr="00C32DE1" w:rsidRDefault="00C32DE1" w:rsidP="00C32DE1">
      <w:pPr>
        <w:pStyle w:val="Sraopastraipa"/>
        <w:numPr>
          <w:ilvl w:val="1"/>
          <w:numId w:val="34"/>
        </w:numPr>
        <w:tabs>
          <w:tab w:val="left" w:pos="567"/>
        </w:tabs>
        <w:spacing w:after="0" w:line="240" w:lineRule="auto"/>
        <w:ind w:left="0" w:firstLine="0"/>
        <w:jc w:val="both"/>
        <w:outlineLvl w:val="1"/>
        <w:rPr>
          <w:szCs w:val="24"/>
        </w:rPr>
      </w:pPr>
      <w:r w:rsidRPr="00C32DE1">
        <w:rPr>
          <w:kern w:val="28"/>
          <w:szCs w:val="24"/>
        </w:rPr>
        <w:lastRenderedPageBreak/>
        <w:t xml:space="preserve">Klientas </w:t>
      </w:r>
      <w:r w:rsidRPr="00C32DE1">
        <w:rPr>
          <w:szCs w:val="24"/>
        </w:rPr>
        <w:t xml:space="preserve">patvirtina, kad jam yra žinoma, kad Tiekėjas teikdamas paslaugas </w:t>
      </w:r>
      <w:r w:rsidR="00B32646">
        <w:rPr>
          <w:szCs w:val="24"/>
        </w:rPr>
        <w:t>archyvuojamų</w:t>
      </w:r>
      <w:r w:rsidR="00B32646" w:rsidRPr="00C32DE1">
        <w:rPr>
          <w:szCs w:val="24"/>
        </w:rPr>
        <w:t xml:space="preserve"> </w:t>
      </w:r>
      <w:r w:rsidRPr="00C32DE1">
        <w:rPr>
          <w:szCs w:val="24"/>
        </w:rPr>
        <w:t xml:space="preserve">dokumentų turinio ir juose esančių asmens duomenų nežino, netikrina ir nevertina, o visos </w:t>
      </w:r>
      <w:r>
        <w:rPr>
          <w:szCs w:val="24"/>
        </w:rPr>
        <w:t>S</w:t>
      </w:r>
      <w:r w:rsidRPr="00C32DE1">
        <w:rPr>
          <w:szCs w:val="24"/>
        </w:rPr>
        <w:t xml:space="preserve">utarties ir jos priedų nuostatos aiškinamos ir taikomos atsižvelgiant į šią aplinkybę. Šalys aiškiai susitaria, kad </w:t>
      </w:r>
      <w:r w:rsidRPr="00C32DE1">
        <w:rPr>
          <w:kern w:val="28"/>
          <w:szCs w:val="24"/>
        </w:rPr>
        <w:t xml:space="preserve">Klientas </w:t>
      </w:r>
      <w:r w:rsidRPr="00C32DE1">
        <w:rPr>
          <w:szCs w:val="24"/>
        </w:rPr>
        <w:t>kaip dokumentų savininkas ir asmens duomenų valdytojas vertina, ar asmens duomenys yra ypatingai jautrūs bei reikalingi papildomų apsaugos priemonių bei prireikus informuoja apie tai Tiekėją.</w:t>
      </w:r>
    </w:p>
    <w:p w14:paraId="4B4170A1" w14:textId="1A89650A" w:rsidR="00C32DE1" w:rsidRDefault="00C32DE1" w:rsidP="00C32DE1">
      <w:pPr>
        <w:pStyle w:val="Sraopastraipa"/>
        <w:numPr>
          <w:ilvl w:val="1"/>
          <w:numId w:val="34"/>
        </w:numPr>
        <w:tabs>
          <w:tab w:val="left" w:pos="567"/>
        </w:tabs>
        <w:spacing w:after="0" w:line="240" w:lineRule="auto"/>
        <w:ind w:left="0" w:firstLine="0"/>
        <w:jc w:val="both"/>
        <w:outlineLvl w:val="1"/>
        <w:rPr>
          <w:szCs w:val="24"/>
        </w:rPr>
      </w:pPr>
      <w:r w:rsidRPr="00C32DE1">
        <w:rPr>
          <w:kern w:val="28"/>
          <w:szCs w:val="24"/>
        </w:rPr>
        <w:t xml:space="preserve">Kliento </w:t>
      </w:r>
      <w:r w:rsidRPr="00C32DE1">
        <w:rPr>
          <w:szCs w:val="24"/>
        </w:rPr>
        <w:t xml:space="preserve">nurodymai dėl asmens duomenų tvarkymo Tiekėjui yra privalomi, išskyrus atvejus, kai </w:t>
      </w:r>
      <w:r w:rsidRPr="00C32DE1">
        <w:rPr>
          <w:kern w:val="28"/>
          <w:szCs w:val="24"/>
        </w:rPr>
        <w:t xml:space="preserve">Kliento </w:t>
      </w:r>
      <w:r w:rsidRPr="00C32DE1">
        <w:rPr>
          <w:szCs w:val="24"/>
        </w:rPr>
        <w:t xml:space="preserve">nurodymų vykdymas prieštarautų bet kurioms </w:t>
      </w:r>
      <w:r w:rsidR="003E4FC3">
        <w:rPr>
          <w:szCs w:val="24"/>
        </w:rPr>
        <w:t>S</w:t>
      </w:r>
      <w:r w:rsidRPr="00C32DE1">
        <w:rPr>
          <w:szCs w:val="24"/>
        </w:rPr>
        <w:t xml:space="preserve">utarties nuostatoms arba jiems įvykdyti yra reikalinga suteikti papildomas </w:t>
      </w:r>
      <w:r w:rsidR="003E4FC3">
        <w:rPr>
          <w:szCs w:val="24"/>
        </w:rPr>
        <w:t>S</w:t>
      </w:r>
      <w:r w:rsidRPr="00C32DE1">
        <w:rPr>
          <w:szCs w:val="24"/>
        </w:rPr>
        <w:t xml:space="preserve">utartimi nenumatytas paslaugas. Pastaruoju atveju </w:t>
      </w:r>
      <w:r w:rsidR="003E4FC3">
        <w:rPr>
          <w:szCs w:val="24"/>
        </w:rPr>
        <w:t>Š</w:t>
      </w:r>
      <w:r w:rsidRPr="00C32DE1">
        <w:rPr>
          <w:szCs w:val="24"/>
        </w:rPr>
        <w:t xml:space="preserve">alys susitaria suderinti reikalingų suteikti paslaugų kiekį ir atidėti nurodymų vykdymą iki </w:t>
      </w:r>
      <w:r w:rsidRPr="00C32DE1">
        <w:rPr>
          <w:kern w:val="28"/>
          <w:szCs w:val="24"/>
        </w:rPr>
        <w:t xml:space="preserve">Klientas </w:t>
      </w:r>
      <w:r w:rsidRPr="00C32DE1">
        <w:rPr>
          <w:szCs w:val="24"/>
        </w:rPr>
        <w:t xml:space="preserve">atliks papildomų paslaugų pirkimo procedūras pagal taikytinų teisės aktų reikalavimus. </w:t>
      </w:r>
    </w:p>
    <w:p w14:paraId="2EFB8806" w14:textId="619D21E0" w:rsidR="00E567B2" w:rsidRDefault="00C32DE1" w:rsidP="00C32DE1">
      <w:pPr>
        <w:pStyle w:val="Sraopastraipa"/>
        <w:numPr>
          <w:ilvl w:val="1"/>
          <w:numId w:val="34"/>
        </w:numPr>
        <w:tabs>
          <w:tab w:val="left" w:pos="567"/>
        </w:tabs>
        <w:spacing w:after="0" w:line="240" w:lineRule="auto"/>
        <w:ind w:left="0" w:firstLine="0"/>
        <w:jc w:val="both"/>
        <w:outlineLvl w:val="1"/>
        <w:rPr>
          <w:szCs w:val="24"/>
        </w:rPr>
      </w:pPr>
      <w:r w:rsidRPr="00C32DE1">
        <w:rPr>
          <w:szCs w:val="24"/>
        </w:rPr>
        <w:t xml:space="preserve">Kiek tai liečia </w:t>
      </w:r>
      <w:r w:rsidRPr="00C32DE1">
        <w:rPr>
          <w:kern w:val="28"/>
          <w:szCs w:val="24"/>
        </w:rPr>
        <w:t>Kliento Tie</w:t>
      </w:r>
      <w:r w:rsidRPr="00C32DE1">
        <w:rPr>
          <w:szCs w:val="24"/>
        </w:rPr>
        <w:t xml:space="preserve">kėjui </w:t>
      </w:r>
      <w:r w:rsidR="00105EDB">
        <w:rPr>
          <w:szCs w:val="24"/>
        </w:rPr>
        <w:t>pateiktuose archyvavimui</w:t>
      </w:r>
      <w:r w:rsidR="00105EDB" w:rsidRPr="00C32DE1">
        <w:rPr>
          <w:szCs w:val="24"/>
        </w:rPr>
        <w:t xml:space="preserve"> </w:t>
      </w:r>
      <w:r w:rsidRPr="00C32DE1">
        <w:rPr>
          <w:szCs w:val="24"/>
        </w:rPr>
        <w:t xml:space="preserve">dokumentuose esančių asmens duomenų tvarkymą, </w:t>
      </w:r>
      <w:r w:rsidR="003E4FC3">
        <w:rPr>
          <w:szCs w:val="24"/>
        </w:rPr>
        <w:t>Š</w:t>
      </w:r>
      <w:r w:rsidRPr="00C32DE1">
        <w:rPr>
          <w:szCs w:val="24"/>
        </w:rPr>
        <w:t>alys patvirtina, kad paslaugos kaina apima Tiekėjo išlaidas ir asmens duomenų tvarkymo veiksmus, kurie yra įprasti ir būtini konkrečios paslaugos teikimo procesui ir numatyti pirkimo dokumentuose.</w:t>
      </w:r>
    </w:p>
    <w:p w14:paraId="3D1A98C1" w14:textId="56BABD94" w:rsidR="00C32DE1" w:rsidRPr="00D2472E" w:rsidRDefault="00E567B2" w:rsidP="00D2472E">
      <w:pPr>
        <w:pStyle w:val="Sraopastraipa"/>
        <w:numPr>
          <w:ilvl w:val="1"/>
          <w:numId w:val="34"/>
        </w:numPr>
        <w:tabs>
          <w:tab w:val="left" w:pos="567"/>
        </w:tabs>
        <w:spacing w:after="0" w:line="240" w:lineRule="auto"/>
        <w:ind w:left="0" w:firstLine="0"/>
        <w:jc w:val="both"/>
        <w:outlineLvl w:val="1"/>
        <w:rPr>
          <w:szCs w:val="24"/>
        </w:rPr>
      </w:pPr>
      <w:r w:rsidRPr="00D2472E">
        <w:rPr>
          <w:szCs w:val="24"/>
        </w:rPr>
        <w:t>Klientas neturi teisės pavesti Tiekėjui atlikti su dokumentų tvarkymo veiksmais susijusių užduočių, kurias vykdant Tiekėjas būtų priverstas susipažinti su jam perduotų dokumentų turiniu ir juose esančiais asmens duomenimis</w:t>
      </w:r>
      <w:r w:rsidR="00265730">
        <w:rPr>
          <w:szCs w:val="24"/>
        </w:rPr>
        <w:t xml:space="preserve"> kaip tai nurodyta Sutarties 1</w:t>
      </w:r>
      <w:r w:rsidR="00612F64">
        <w:rPr>
          <w:szCs w:val="24"/>
        </w:rPr>
        <w:t>0</w:t>
      </w:r>
      <w:r w:rsidR="00265730">
        <w:rPr>
          <w:szCs w:val="24"/>
        </w:rPr>
        <w:t>.1 punkte</w:t>
      </w:r>
      <w:r w:rsidRPr="00D2472E">
        <w:rPr>
          <w:szCs w:val="24"/>
        </w:rPr>
        <w:t>.</w:t>
      </w:r>
      <w:r w:rsidR="00C32DE1" w:rsidRPr="00D2472E">
        <w:rPr>
          <w:szCs w:val="24"/>
        </w:rPr>
        <w:t xml:space="preserve">  </w:t>
      </w:r>
    </w:p>
    <w:p w14:paraId="08858DBA" w14:textId="4AE314E0" w:rsidR="00C06C09" w:rsidRPr="00C32DE1" w:rsidRDefault="00C06C09" w:rsidP="00C06C09">
      <w:pPr>
        <w:pStyle w:val="Sraopastraipa"/>
        <w:tabs>
          <w:tab w:val="left" w:pos="567"/>
        </w:tabs>
        <w:spacing w:after="0" w:line="240" w:lineRule="auto"/>
        <w:ind w:left="0"/>
        <w:jc w:val="both"/>
        <w:outlineLvl w:val="1"/>
        <w:rPr>
          <w:szCs w:val="24"/>
        </w:rPr>
      </w:pPr>
    </w:p>
    <w:p w14:paraId="0C619D76" w14:textId="62AE1980" w:rsidR="00FC1488" w:rsidRPr="00D10A43" w:rsidRDefault="00FC1488" w:rsidP="00120D43">
      <w:pPr>
        <w:numPr>
          <w:ilvl w:val="0"/>
          <w:numId w:val="34"/>
        </w:numPr>
        <w:spacing w:after="0" w:line="240" w:lineRule="auto"/>
        <w:jc w:val="center"/>
        <w:rPr>
          <w:rFonts w:eastAsia="Times New Roman"/>
          <w:b/>
          <w:szCs w:val="24"/>
        </w:rPr>
      </w:pPr>
      <w:r w:rsidRPr="00D10A43">
        <w:rPr>
          <w:rFonts w:eastAsia="Times New Roman"/>
          <w:b/>
          <w:caps/>
          <w:snapToGrid w:val="0"/>
          <w:szCs w:val="24"/>
        </w:rPr>
        <w:t>Kitos sąlygos</w:t>
      </w:r>
    </w:p>
    <w:p w14:paraId="17E26D25" w14:textId="77777777" w:rsidR="00FC1488" w:rsidRPr="00D10A43" w:rsidRDefault="00FC1488" w:rsidP="00FC1488">
      <w:pPr>
        <w:spacing w:after="0" w:line="240" w:lineRule="auto"/>
        <w:ind w:left="360"/>
        <w:rPr>
          <w:rFonts w:eastAsia="Times New Roman"/>
          <w:b/>
          <w:szCs w:val="24"/>
        </w:rPr>
      </w:pPr>
    </w:p>
    <w:p w14:paraId="4E0FF654" w14:textId="23A13DBC" w:rsidR="004A4AA0" w:rsidRPr="00D10A43" w:rsidRDefault="004A4AA0" w:rsidP="004A4AA0">
      <w:pPr>
        <w:widowControl w:val="0"/>
        <w:numPr>
          <w:ilvl w:val="1"/>
          <w:numId w:val="34"/>
        </w:numPr>
        <w:tabs>
          <w:tab w:val="left" w:pos="630"/>
        </w:tabs>
        <w:spacing w:after="0" w:line="240" w:lineRule="auto"/>
        <w:ind w:left="0" w:firstLine="0"/>
        <w:contextualSpacing/>
        <w:jc w:val="both"/>
        <w:rPr>
          <w:rFonts w:eastAsia="Times New Roman"/>
          <w:snapToGrid w:val="0"/>
          <w:szCs w:val="24"/>
        </w:rPr>
      </w:pPr>
      <w:r w:rsidRPr="00D10A43">
        <w:rPr>
          <w:rFonts w:eastAsia="Times New Roman"/>
          <w:snapToGrid w:val="0"/>
          <w:szCs w:val="24"/>
        </w:rPr>
        <w:t>Sutarčiai aiškinti bei Sutarties Šalių ginčams spręsti bus taikoma Lietuvos Respublikos teisė.</w:t>
      </w:r>
    </w:p>
    <w:p w14:paraId="786525E6" w14:textId="77777777" w:rsidR="0091185A" w:rsidRPr="00D10A43" w:rsidRDefault="004A4AA0" w:rsidP="0091185A">
      <w:pPr>
        <w:widowControl w:val="0"/>
        <w:numPr>
          <w:ilvl w:val="1"/>
          <w:numId w:val="34"/>
        </w:numPr>
        <w:tabs>
          <w:tab w:val="left" w:pos="630"/>
        </w:tabs>
        <w:spacing w:after="0" w:line="240" w:lineRule="auto"/>
        <w:ind w:left="0" w:firstLine="0"/>
        <w:contextualSpacing/>
        <w:jc w:val="both"/>
        <w:rPr>
          <w:rFonts w:eastAsia="Times New Roman"/>
          <w:snapToGrid w:val="0"/>
          <w:szCs w:val="24"/>
        </w:rPr>
      </w:pPr>
      <w:r w:rsidRPr="00D10A43">
        <w:rPr>
          <w:rFonts w:eastAsia="Times New Roman"/>
          <w:snapToGrid w:val="0"/>
          <w:szCs w:val="24"/>
        </w:rPr>
        <w:t>Bet kokie nesutarimai ar ginčai, kylantys tarp Kliento ir Tiekėjo dėl Sutarties sąlygų, sprendžiami abiejų Sutarties Šalių derybomis. Šalims nepavykus susitarti, bet kokie ginčai, nesutarimai ar reikalavimai, kylantys iš Sutarties ar susiję su ja, jos pažeidimu, nutraukimu ar galiojimu, neišspręsti Šalių susitarimu, sprendžiami kompetentingame Lietuvos Respublikos teisme.</w:t>
      </w:r>
    </w:p>
    <w:p w14:paraId="178445DF" w14:textId="48612FD2" w:rsidR="0091185A" w:rsidRPr="00D10A43" w:rsidRDefault="0091185A" w:rsidP="0091185A">
      <w:pPr>
        <w:widowControl w:val="0"/>
        <w:numPr>
          <w:ilvl w:val="1"/>
          <w:numId w:val="34"/>
        </w:numPr>
        <w:tabs>
          <w:tab w:val="left" w:pos="630"/>
        </w:tabs>
        <w:spacing w:after="0" w:line="240" w:lineRule="auto"/>
        <w:ind w:left="0" w:firstLine="0"/>
        <w:contextualSpacing/>
        <w:jc w:val="both"/>
        <w:rPr>
          <w:rFonts w:eastAsia="Times New Roman"/>
          <w:snapToGrid w:val="0"/>
          <w:szCs w:val="24"/>
        </w:rPr>
      </w:pPr>
      <w:r w:rsidRPr="00D10A43">
        <w:rPr>
          <w:szCs w:val="24"/>
        </w:rPr>
        <w:t>Jeigu</w:t>
      </w:r>
      <w:r w:rsidRPr="00D10A43">
        <w:rPr>
          <w:szCs w:val="24"/>
          <w:lang w:val="tg-Cyrl-TJ"/>
        </w:rPr>
        <w:t xml:space="preserve"> Ti</w:t>
      </w:r>
      <w:r w:rsidRPr="00D10A43">
        <w:rPr>
          <w:szCs w:val="24"/>
        </w:rPr>
        <w:t>e</w:t>
      </w:r>
      <w:r w:rsidRPr="00D10A43">
        <w:rPr>
          <w:szCs w:val="24"/>
          <w:lang w:val="tg-Cyrl-TJ"/>
        </w:rPr>
        <w:t>kėjo kvalifikacija dėl teisės verstis atitinkama veikla nebuvo tikrinama arba tikrinama ne visa apimtimi, Ti</w:t>
      </w:r>
      <w:r w:rsidRPr="00D10A43">
        <w:rPr>
          <w:szCs w:val="24"/>
        </w:rPr>
        <w:t>e</w:t>
      </w:r>
      <w:r w:rsidRPr="00D10A43">
        <w:rPr>
          <w:szCs w:val="24"/>
          <w:lang w:val="tg-Cyrl-TJ"/>
        </w:rPr>
        <w:t>kėj</w:t>
      </w:r>
      <w:r w:rsidRPr="00D10A43">
        <w:rPr>
          <w:szCs w:val="24"/>
        </w:rPr>
        <w:t>as Klientui</w:t>
      </w:r>
      <w:r w:rsidRPr="00D10A43">
        <w:rPr>
          <w:szCs w:val="24"/>
          <w:lang w:val="tg-Cyrl-TJ"/>
        </w:rPr>
        <w:t xml:space="preserve"> įsipareigoja, kad Sutartį vykdys tik tokią teisę turintys asmenys</w:t>
      </w:r>
      <w:r w:rsidRPr="00D10A43">
        <w:rPr>
          <w:szCs w:val="24"/>
        </w:rPr>
        <w:t>.</w:t>
      </w:r>
    </w:p>
    <w:p w14:paraId="411018A3" w14:textId="77777777" w:rsidR="00B971D1" w:rsidRPr="00B971D1" w:rsidRDefault="00FC1488" w:rsidP="00B971D1">
      <w:pPr>
        <w:widowControl w:val="0"/>
        <w:numPr>
          <w:ilvl w:val="1"/>
          <w:numId w:val="34"/>
        </w:numPr>
        <w:tabs>
          <w:tab w:val="left" w:pos="630"/>
        </w:tabs>
        <w:spacing w:after="0" w:line="240" w:lineRule="auto"/>
        <w:ind w:left="0" w:firstLine="0"/>
        <w:contextualSpacing/>
        <w:jc w:val="both"/>
        <w:rPr>
          <w:rFonts w:eastAsia="Times New Roman"/>
          <w:snapToGrid w:val="0"/>
          <w:szCs w:val="24"/>
        </w:rPr>
      </w:pPr>
      <w:r w:rsidRPr="00D10A43">
        <w:rPr>
          <w:rFonts w:eastAsia="Times New Roman"/>
          <w:szCs w:val="24"/>
        </w:rPr>
        <w:t xml:space="preserve">Nė </w:t>
      </w:r>
      <w:r w:rsidR="002566B1" w:rsidRPr="00D10A43">
        <w:rPr>
          <w:rFonts w:eastAsia="Times New Roman"/>
          <w:bCs/>
          <w:szCs w:val="24"/>
        </w:rPr>
        <w:t>viena iš Sutarties Šalių neturi teisės perduoti trečiajai šaliai teisių ir įsipareigojimų pagal Sutartį be išankstinio raštiško kitos Šalies sutikimo.</w:t>
      </w:r>
    </w:p>
    <w:p w14:paraId="78716E49" w14:textId="35652E15" w:rsidR="003532D3" w:rsidRPr="00C67AE5" w:rsidRDefault="00451E59" w:rsidP="00C67AE5">
      <w:pPr>
        <w:widowControl w:val="0"/>
        <w:numPr>
          <w:ilvl w:val="1"/>
          <w:numId w:val="34"/>
        </w:numPr>
        <w:tabs>
          <w:tab w:val="left" w:pos="630"/>
        </w:tabs>
        <w:spacing w:after="0" w:line="240" w:lineRule="auto"/>
        <w:ind w:left="0" w:firstLine="0"/>
        <w:contextualSpacing/>
        <w:jc w:val="both"/>
        <w:rPr>
          <w:rFonts w:eastAsia="Times New Roman"/>
          <w:snapToGrid w:val="0"/>
          <w:szCs w:val="24"/>
        </w:rPr>
      </w:pPr>
      <w:r w:rsidRPr="00B971D1">
        <w:rPr>
          <w:color w:val="000000"/>
          <w:sz w:val="23"/>
          <w:szCs w:val="23"/>
        </w:rPr>
        <w:t xml:space="preserve">Ši </w:t>
      </w:r>
      <w:r w:rsidRPr="00B971D1">
        <w:rPr>
          <w:iCs/>
          <w:color w:val="000000"/>
          <w:sz w:val="23"/>
          <w:szCs w:val="23"/>
        </w:rPr>
        <w:t>Sutartis sudaryta lietuvių kalba vienu elektroniniu egzemplioriumi, kurį Sutarties Šalys pasirašo saugiu elektroniniu parašu</w:t>
      </w:r>
      <w:r w:rsidRPr="00B971D1">
        <w:rPr>
          <w:color w:val="000000"/>
          <w:sz w:val="23"/>
          <w:szCs w:val="23"/>
        </w:rPr>
        <w:t>.</w:t>
      </w:r>
    </w:p>
    <w:p w14:paraId="7C1B59C7" w14:textId="7FC1987D" w:rsidR="00FC1488" w:rsidRPr="00D10A43" w:rsidRDefault="00FC1488" w:rsidP="00FC1488">
      <w:pPr>
        <w:spacing w:after="0" w:line="240" w:lineRule="auto"/>
        <w:ind w:right="-1"/>
        <w:rPr>
          <w:rFonts w:eastAsia="Times New Roman"/>
          <w:szCs w:val="24"/>
        </w:rPr>
      </w:pPr>
    </w:p>
    <w:p w14:paraId="3D4993AE" w14:textId="3E64E13F" w:rsidR="00A15755" w:rsidRPr="00D10A43" w:rsidRDefault="00FC1488" w:rsidP="00902CF2">
      <w:pPr>
        <w:numPr>
          <w:ilvl w:val="0"/>
          <w:numId w:val="34"/>
        </w:numPr>
        <w:spacing w:after="0" w:line="240" w:lineRule="auto"/>
        <w:ind w:right="227"/>
        <w:jc w:val="center"/>
        <w:rPr>
          <w:rFonts w:eastAsia="Times New Roman"/>
          <w:b/>
          <w:color w:val="000000"/>
          <w:szCs w:val="24"/>
        </w:rPr>
      </w:pPr>
      <w:r w:rsidRPr="00D10A43">
        <w:rPr>
          <w:rFonts w:eastAsia="Times New Roman"/>
          <w:b/>
          <w:color w:val="000000"/>
          <w:szCs w:val="24"/>
        </w:rPr>
        <w:t>ŠALIŲ REKVIZITAI</w:t>
      </w:r>
      <w:bookmarkStart w:id="11" w:name="_Toc373225479"/>
      <w:bookmarkStart w:id="12" w:name="_Toc371412553"/>
      <w:bookmarkStart w:id="13" w:name="_Toc371412465"/>
      <w:bookmarkStart w:id="14" w:name="_Toc371412278"/>
      <w:r w:rsidR="00902CF2" w:rsidRPr="00D10A43">
        <w:rPr>
          <w:rFonts w:eastAsia="Times New Roman"/>
          <w:b/>
          <w:color w:val="000000"/>
          <w:szCs w:val="24"/>
        </w:rPr>
        <w:t xml:space="preserve"> </w:t>
      </w:r>
      <w:r w:rsidR="00A15755" w:rsidRPr="00D10A43">
        <w:rPr>
          <w:b/>
          <w:spacing w:val="-4"/>
          <w:szCs w:val="24"/>
        </w:rPr>
        <w:t>IR PARAŠAI</w:t>
      </w:r>
      <w:bookmarkEnd w:id="11"/>
      <w:bookmarkEnd w:id="12"/>
      <w:bookmarkEnd w:id="13"/>
      <w:bookmarkEnd w:id="14"/>
    </w:p>
    <w:p w14:paraId="4AB34A75" w14:textId="77777777" w:rsidR="00A15755" w:rsidRPr="00D10A43" w:rsidRDefault="00A15755" w:rsidP="00A15755">
      <w:pPr>
        <w:spacing w:after="0" w:line="240" w:lineRule="auto"/>
        <w:rPr>
          <w:spacing w:val="-4"/>
          <w:szCs w:val="24"/>
        </w:rPr>
      </w:pPr>
    </w:p>
    <w:tbl>
      <w:tblPr>
        <w:tblW w:w="0" w:type="auto"/>
        <w:tblLook w:val="04A0" w:firstRow="1" w:lastRow="0" w:firstColumn="1" w:lastColumn="0" w:noHBand="0" w:noVBand="1"/>
      </w:tblPr>
      <w:tblGrid>
        <w:gridCol w:w="4413"/>
        <w:gridCol w:w="735"/>
        <w:gridCol w:w="4272"/>
      </w:tblGrid>
      <w:tr w:rsidR="00902CF2" w:rsidRPr="00D10A43" w14:paraId="51A87027" w14:textId="77777777" w:rsidTr="00BE578A">
        <w:tc>
          <w:tcPr>
            <w:tcW w:w="4413" w:type="dxa"/>
          </w:tcPr>
          <w:p w14:paraId="0872CF69" w14:textId="38FB0258" w:rsidR="00902CF2" w:rsidRPr="00D10A43" w:rsidRDefault="00902CF2" w:rsidP="00BE578A">
            <w:pPr>
              <w:widowControl w:val="0"/>
              <w:spacing w:after="0" w:line="240" w:lineRule="auto"/>
              <w:rPr>
                <w:b/>
                <w:spacing w:val="-4"/>
                <w:szCs w:val="24"/>
              </w:rPr>
            </w:pPr>
            <w:r w:rsidRPr="00D10A43">
              <w:rPr>
                <w:b/>
                <w:spacing w:val="-4"/>
                <w:szCs w:val="24"/>
              </w:rPr>
              <w:t>Klientas</w:t>
            </w:r>
          </w:p>
        </w:tc>
        <w:tc>
          <w:tcPr>
            <w:tcW w:w="735" w:type="dxa"/>
          </w:tcPr>
          <w:p w14:paraId="378BA71E" w14:textId="77777777" w:rsidR="00902CF2" w:rsidRPr="00D10A43" w:rsidRDefault="00902CF2" w:rsidP="00BE578A">
            <w:pPr>
              <w:widowControl w:val="0"/>
              <w:spacing w:after="0" w:line="240" w:lineRule="auto"/>
              <w:rPr>
                <w:spacing w:val="-4"/>
                <w:szCs w:val="24"/>
              </w:rPr>
            </w:pPr>
          </w:p>
        </w:tc>
        <w:tc>
          <w:tcPr>
            <w:tcW w:w="4272" w:type="dxa"/>
            <w:hideMark/>
          </w:tcPr>
          <w:p w14:paraId="0396F7AE" w14:textId="032117D4" w:rsidR="00902CF2" w:rsidRPr="00D10A43" w:rsidRDefault="00902CF2" w:rsidP="00BE578A">
            <w:pPr>
              <w:widowControl w:val="0"/>
              <w:spacing w:after="0" w:line="240" w:lineRule="auto"/>
              <w:rPr>
                <w:b/>
                <w:spacing w:val="-4"/>
                <w:szCs w:val="24"/>
              </w:rPr>
            </w:pPr>
            <w:r w:rsidRPr="00D10A43">
              <w:rPr>
                <w:b/>
                <w:spacing w:val="-4"/>
                <w:szCs w:val="24"/>
              </w:rPr>
              <w:t>Tiekėjas</w:t>
            </w:r>
          </w:p>
        </w:tc>
      </w:tr>
      <w:tr w:rsidR="00405268" w:rsidRPr="00D10A43" w14:paraId="0D4D2C89" w14:textId="77777777" w:rsidTr="00BE578A">
        <w:tc>
          <w:tcPr>
            <w:tcW w:w="4413" w:type="dxa"/>
          </w:tcPr>
          <w:p w14:paraId="47B17BB6" w14:textId="77777777" w:rsidR="00405268" w:rsidRDefault="00405268" w:rsidP="00405268">
            <w:pPr>
              <w:widowControl w:val="0"/>
              <w:spacing w:after="0" w:line="240" w:lineRule="auto"/>
              <w:rPr>
                <w:sz w:val="23"/>
                <w:szCs w:val="23"/>
              </w:rPr>
            </w:pPr>
            <w:r w:rsidRPr="009D4421">
              <w:rPr>
                <w:sz w:val="23"/>
                <w:szCs w:val="23"/>
              </w:rPr>
              <w:t xml:space="preserve">Viešoji įstaiga inovacijų agentūra </w:t>
            </w:r>
          </w:p>
          <w:p w14:paraId="7EE3C9A2" w14:textId="77777777" w:rsidR="00405268" w:rsidRDefault="00405268" w:rsidP="00405268">
            <w:pPr>
              <w:widowControl w:val="0"/>
              <w:spacing w:after="0" w:line="240" w:lineRule="auto"/>
              <w:rPr>
                <w:sz w:val="23"/>
                <w:szCs w:val="23"/>
              </w:rPr>
            </w:pPr>
            <w:r w:rsidRPr="009D4421">
              <w:rPr>
                <w:sz w:val="23"/>
                <w:szCs w:val="23"/>
              </w:rPr>
              <w:t xml:space="preserve">Juozo Balčikonio g. 3, Vilnius </w:t>
            </w:r>
          </w:p>
          <w:p w14:paraId="03BB47DD" w14:textId="77777777" w:rsidR="00405268" w:rsidRDefault="00405268" w:rsidP="00405268">
            <w:pPr>
              <w:widowControl w:val="0"/>
              <w:spacing w:after="0" w:line="240" w:lineRule="auto"/>
              <w:rPr>
                <w:sz w:val="23"/>
                <w:szCs w:val="23"/>
              </w:rPr>
            </w:pPr>
            <w:r w:rsidRPr="009D4421">
              <w:rPr>
                <w:sz w:val="23"/>
                <w:szCs w:val="23"/>
              </w:rPr>
              <w:t xml:space="preserve">Kodas 125447177 </w:t>
            </w:r>
          </w:p>
          <w:p w14:paraId="42C08E13" w14:textId="77777777" w:rsidR="00405268" w:rsidRDefault="00405268" w:rsidP="00405268">
            <w:pPr>
              <w:widowControl w:val="0"/>
              <w:spacing w:after="0" w:line="240" w:lineRule="auto"/>
              <w:rPr>
                <w:sz w:val="23"/>
                <w:szCs w:val="23"/>
              </w:rPr>
            </w:pPr>
            <w:r w:rsidRPr="009D4421">
              <w:rPr>
                <w:sz w:val="23"/>
                <w:szCs w:val="23"/>
              </w:rPr>
              <w:t xml:space="preserve">Ne PVM mokėtojas </w:t>
            </w:r>
          </w:p>
          <w:p w14:paraId="70174FDB" w14:textId="77777777" w:rsidR="00405268" w:rsidRDefault="00405268" w:rsidP="00405268">
            <w:pPr>
              <w:widowControl w:val="0"/>
              <w:spacing w:after="0" w:line="240" w:lineRule="auto"/>
              <w:rPr>
                <w:sz w:val="23"/>
                <w:szCs w:val="23"/>
              </w:rPr>
            </w:pPr>
            <w:r w:rsidRPr="009D4421">
              <w:rPr>
                <w:sz w:val="23"/>
                <w:szCs w:val="23"/>
              </w:rPr>
              <w:t>Tel. 8 620 75</w:t>
            </w:r>
            <w:r>
              <w:rPr>
                <w:sz w:val="23"/>
                <w:szCs w:val="23"/>
              </w:rPr>
              <w:t> </w:t>
            </w:r>
            <w:r w:rsidRPr="009D4421">
              <w:rPr>
                <w:sz w:val="23"/>
                <w:szCs w:val="23"/>
              </w:rPr>
              <w:t xml:space="preserve">756 </w:t>
            </w:r>
          </w:p>
          <w:p w14:paraId="495F8669" w14:textId="77777777" w:rsidR="00405268" w:rsidRPr="00DA5DE3" w:rsidRDefault="00405268" w:rsidP="00405268">
            <w:pPr>
              <w:widowControl w:val="0"/>
              <w:spacing w:after="0" w:line="240" w:lineRule="auto"/>
              <w:rPr>
                <w:sz w:val="23"/>
                <w:szCs w:val="23"/>
              </w:rPr>
            </w:pPr>
            <w:r w:rsidRPr="00CC628E">
              <w:rPr>
                <w:sz w:val="23"/>
                <w:szCs w:val="23"/>
              </w:rPr>
              <w:t>LT347044060007291073</w:t>
            </w:r>
          </w:p>
          <w:p w14:paraId="70B43BBD" w14:textId="77777777" w:rsidR="00405268" w:rsidRPr="00DA5DE3" w:rsidRDefault="00405268" w:rsidP="00405268">
            <w:pPr>
              <w:widowControl w:val="0"/>
              <w:spacing w:after="0" w:line="240" w:lineRule="auto"/>
              <w:rPr>
                <w:sz w:val="23"/>
                <w:szCs w:val="23"/>
              </w:rPr>
            </w:pPr>
            <w:r w:rsidRPr="00DA5DE3">
              <w:rPr>
                <w:sz w:val="23"/>
                <w:szCs w:val="23"/>
              </w:rPr>
              <w:t>AB SEB bankas</w:t>
            </w:r>
          </w:p>
          <w:p w14:paraId="4D64BA72" w14:textId="77777777" w:rsidR="00405268" w:rsidRDefault="00405268" w:rsidP="00405268">
            <w:pPr>
              <w:widowControl w:val="0"/>
              <w:spacing w:after="0" w:line="240" w:lineRule="auto"/>
              <w:rPr>
                <w:sz w:val="23"/>
                <w:szCs w:val="23"/>
              </w:rPr>
            </w:pPr>
            <w:r w:rsidRPr="009D4421">
              <w:rPr>
                <w:sz w:val="23"/>
                <w:szCs w:val="23"/>
              </w:rPr>
              <w:t xml:space="preserve">El. p. </w:t>
            </w:r>
            <w:hyperlink r:id="rId14" w:history="1">
              <w:r w:rsidRPr="00EA1FF9">
                <w:rPr>
                  <w:rStyle w:val="Hipersaitas"/>
                  <w:sz w:val="23"/>
                  <w:szCs w:val="23"/>
                </w:rPr>
                <w:t>dokumentai@inovacijuagentura.lt</w:t>
              </w:r>
            </w:hyperlink>
          </w:p>
          <w:p w14:paraId="2C5179C3" w14:textId="77777777" w:rsidR="00405268" w:rsidRPr="009604E9" w:rsidRDefault="00405268" w:rsidP="00405268">
            <w:pPr>
              <w:widowControl w:val="0"/>
              <w:spacing w:after="0" w:line="240" w:lineRule="auto"/>
              <w:rPr>
                <w:sz w:val="23"/>
                <w:szCs w:val="23"/>
              </w:rPr>
            </w:pPr>
          </w:p>
          <w:p w14:paraId="6433091B" w14:textId="77777777" w:rsidR="0027588E" w:rsidRDefault="0027588E" w:rsidP="00405268">
            <w:pPr>
              <w:widowControl w:val="0"/>
              <w:spacing w:after="0" w:line="240" w:lineRule="auto"/>
              <w:rPr>
                <w:sz w:val="23"/>
                <w:szCs w:val="23"/>
              </w:rPr>
            </w:pPr>
          </w:p>
          <w:p w14:paraId="07C0BD25" w14:textId="77777777" w:rsidR="0027588E" w:rsidRDefault="0027588E" w:rsidP="00405268">
            <w:pPr>
              <w:widowControl w:val="0"/>
              <w:spacing w:after="0" w:line="240" w:lineRule="auto"/>
              <w:rPr>
                <w:sz w:val="23"/>
                <w:szCs w:val="23"/>
              </w:rPr>
            </w:pPr>
          </w:p>
          <w:p w14:paraId="45E36CDF" w14:textId="71B0B0EF" w:rsidR="00405268" w:rsidRPr="00D10A43" w:rsidRDefault="004B541A" w:rsidP="00405268">
            <w:pPr>
              <w:widowControl w:val="0"/>
              <w:spacing w:after="0" w:line="240" w:lineRule="auto"/>
              <w:rPr>
                <w:spacing w:val="-4"/>
                <w:szCs w:val="24"/>
              </w:rPr>
            </w:pPr>
            <w:r w:rsidRPr="004B541A">
              <w:rPr>
                <w:sz w:val="23"/>
                <w:szCs w:val="23"/>
              </w:rPr>
              <w:t>Strategijos ir rizikų valdymo departamento direktorius, atliekantis direktoriaus funkcijas, Saulius Merkys</w:t>
            </w:r>
          </w:p>
        </w:tc>
        <w:tc>
          <w:tcPr>
            <w:tcW w:w="735" w:type="dxa"/>
          </w:tcPr>
          <w:p w14:paraId="40D485A5" w14:textId="77777777" w:rsidR="00405268" w:rsidRPr="00D10A43" w:rsidRDefault="00405268" w:rsidP="00405268">
            <w:pPr>
              <w:widowControl w:val="0"/>
              <w:spacing w:after="0" w:line="240" w:lineRule="auto"/>
              <w:rPr>
                <w:spacing w:val="-4"/>
                <w:szCs w:val="24"/>
              </w:rPr>
            </w:pPr>
          </w:p>
        </w:tc>
        <w:tc>
          <w:tcPr>
            <w:tcW w:w="4272" w:type="dxa"/>
          </w:tcPr>
          <w:p w14:paraId="744A654A" w14:textId="638946B5" w:rsidR="00405268" w:rsidRPr="00021AE2" w:rsidRDefault="00703F0D" w:rsidP="00405268">
            <w:pPr>
              <w:tabs>
                <w:tab w:val="left" w:pos="1052"/>
              </w:tabs>
              <w:spacing w:after="0" w:line="240" w:lineRule="auto"/>
              <w:ind w:left="450" w:hanging="450"/>
              <w:rPr>
                <w:spacing w:val="-4"/>
                <w:szCs w:val="24"/>
              </w:rPr>
            </w:pPr>
            <w:r w:rsidRPr="00021AE2">
              <w:rPr>
                <w:spacing w:val="-4"/>
                <w:szCs w:val="24"/>
              </w:rPr>
              <w:t>AB „Iron Mountain Lithuania“</w:t>
            </w:r>
          </w:p>
          <w:p w14:paraId="4478EB30" w14:textId="2F840517" w:rsidR="00405268" w:rsidRPr="00021AE2" w:rsidRDefault="00405268" w:rsidP="00405268">
            <w:pPr>
              <w:tabs>
                <w:tab w:val="left" w:pos="1052"/>
              </w:tabs>
              <w:spacing w:after="0" w:line="240" w:lineRule="auto"/>
              <w:ind w:left="450" w:hanging="450"/>
              <w:rPr>
                <w:spacing w:val="-4"/>
                <w:szCs w:val="24"/>
                <w:lang w:val="la-Latn"/>
              </w:rPr>
            </w:pPr>
            <w:r w:rsidRPr="00021AE2">
              <w:rPr>
                <w:spacing w:val="-4"/>
                <w:szCs w:val="24"/>
                <w:lang w:val="la-Latn"/>
              </w:rPr>
              <w:t xml:space="preserve">Žirgų g. 3, </w:t>
            </w:r>
            <w:r w:rsidR="00105EDB" w:rsidRPr="00021AE2">
              <w:rPr>
                <w:spacing w:val="-4"/>
                <w:szCs w:val="24"/>
              </w:rPr>
              <w:t>Antežeriai</w:t>
            </w:r>
            <w:r w:rsidRPr="00021AE2">
              <w:rPr>
                <w:spacing w:val="-4"/>
                <w:szCs w:val="24"/>
                <w:lang w:val="la-Latn"/>
              </w:rPr>
              <w:t xml:space="preserve">, Zujūnų sen. </w:t>
            </w:r>
          </w:p>
          <w:p w14:paraId="0C49BACC" w14:textId="34603574" w:rsidR="00405268" w:rsidRPr="00021AE2" w:rsidRDefault="00405268" w:rsidP="00405268">
            <w:pPr>
              <w:tabs>
                <w:tab w:val="left" w:pos="1052"/>
              </w:tabs>
              <w:spacing w:after="0" w:line="240" w:lineRule="auto"/>
              <w:ind w:left="450" w:hanging="450"/>
              <w:rPr>
                <w:spacing w:val="-4"/>
                <w:szCs w:val="24"/>
                <w:lang w:val="la-Latn"/>
              </w:rPr>
            </w:pPr>
            <w:r w:rsidRPr="00021AE2">
              <w:rPr>
                <w:spacing w:val="-4"/>
                <w:szCs w:val="24"/>
                <w:lang w:val="la-Latn"/>
              </w:rPr>
              <w:t>LT- 14159 Vilniaus rajonas</w:t>
            </w:r>
          </w:p>
          <w:p w14:paraId="6CC41759" w14:textId="17579369" w:rsidR="00405268" w:rsidRPr="00021AE2" w:rsidRDefault="00405268" w:rsidP="00405268">
            <w:pPr>
              <w:tabs>
                <w:tab w:val="left" w:pos="1052"/>
              </w:tabs>
              <w:spacing w:after="0" w:line="240" w:lineRule="auto"/>
              <w:ind w:left="450" w:hanging="450"/>
              <w:rPr>
                <w:spacing w:val="-4"/>
                <w:szCs w:val="24"/>
                <w:lang w:val="la-Latn"/>
              </w:rPr>
            </w:pPr>
            <w:r w:rsidRPr="00021AE2">
              <w:rPr>
                <w:spacing w:val="-4"/>
                <w:szCs w:val="24"/>
                <w:lang w:val="la-Latn"/>
              </w:rPr>
              <w:t>Kodas 122263236</w:t>
            </w:r>
          </w:p>
          <w:p w14:paraId="15BEE708" w14:textId="0F8666B7" w:rsidR="00405268" w:rsidRPr="00021AE2" w:rsidRDefault="00405268" w:rsidP="00405268">
            <w:pPr>
              <w:tabs>
                <w:tab w:val="left" w:pos="1052"/>
              </w:tabs>
              <w:spacing w:after="0" w:line="240" w:lineRule="auto"/>
              <w:ind w:left="450" w:hanging="450"/>
              <w:rPr>
                <w:spacing w:val="-4"/>
                <w:szCs w:val="24"/>
                <w:lang w:val="la-Latn"/>
              </w:rPr>
            </w:pPr>
            <w:r w:rsidRPr="00021AE2">
              <w:rPr>
                <w:spacing w:val="-4"/>
                <w:szCs w:val="24"/>
                <w:lang w:val="la-Latn"/>
              </w:rPr>
              <w:t>PVM mokėtojo kodas LT222632314</w:t>
            </w:r>
          </w:p>
          <w:p w14:paraId="321F2EA2" w14:textId="068E8D6B" w:rsidR="00405268" w:rsidRPr="00021AE2" w:rsidRDefault="00405268" w:rsidP="00405268">
            <w:pPr>
              <w:tabs>
                <w:tab w:val="left" w:pos="1052"/>
              </w:tabs>
              <w:spacing w:after="0" w:line="240" w:lineRule="auto"/>
              <w:ind w:left="450" w:hanging="450"/>
              <w:rPr>
                <w:spacing w:val="-4"/>
                <w:szCs w:val="24"/>
                <w:lang w:val="la-Latn"/>
              </w:rPr>
            </w:pPr>
            <w:r w:rsidRPr="00021AE2">
              <w:rPr>
                <w:spacing w:val="-4"/>
                <w:szCs w:val="24"/>
                <w:lang w:val="la-Latn"/>
              </w:rPr>
              <w:t>A. s. LT 907044060001639330</w:t>
            </w:r>
          </w:p>
          <w:p w14:paraId="25D3E8C3" w14:textId="185C6D50" w:rsidR="00405268" w:rsidRPr="00021AE2" w:rsidRDefault="00405268" w:rsidP="00405268">
            <w:pPr>
              <w:tabs>
                <w:tab w:val="left" w:pos="1052"/>
              </w:tabs>
              <w:spacing w:after="0" w:line="240" w:lineRule="auto"/>
              <w:ind w:left="450" w:hanging="450"/>
              <w:rPr>
                <w:spacing w:val="-4"/>
                <w:szCs w:val="24"/>
                <w:lang w:val="la-Latn"/>
              </w:rPr>
            </w:pPr>
            <w:r w:rsidRPr="00021AE2">
              <w:rPr>
                <w:spacing w:val="-4"/>
                <w:szCs w:val="24"/>
                <w:lang w:val="la-Latn"/>
              </w:rPr>
              <w:t>AB SEB bankas</w:t>
            </w:r>
          </w:p>
          <w:p w14:paraId="2CDA5035" w14:textId="504B0543" w:rsidR="00405268" w:rsidRPr="00021AE2" w:rsidRDefault="00405268" w:rsidP="00405268">
            <w:pPr>
              <w:tabs>
                <w:tab w:val="left" w:pos="1052"/>
              </w:tabs>
              <w:spacing w:after="0" w:line="240" w:lineRule="auto"/>
              <w:ind w:left="450" w:hanging="450"/>
              <w:rPr>
                <w:spacing w:val="-4"/>
                <w:szCs w:val="24"/>
                <w:lang w:val="la-Latn"/>
              </w:rPr>
            </w:pPr>
            <w:r w:rsidRPr="00021AE2">
              <w:rPr>
                <w:spacing w:val="-4"/>
                <w:szCs w:val="24"/>
                <w:lang w:val="la-Latn"/>
              </w:rPr>
              <w:t>Tel. (8 5) 231 9766</w:t>
            </w:r>
          </w:p>
          <w:p w14:paraId="6915B088" w14:textId="494FD5EB" w:rsidR="00405268" w:rsidRPr="00021AE2" w:rsidRDefault="00405268" w:rsidP="00405268">
            <w:pPr>
              <w:tabs>
                <w:tab w:val="left" w:pos="1052"/>
              </w:tabs>
              <w:spacing w:after="0" w:line="240" w:lineRule="auto"/>
              <w:ind w:left="450" w:hanging="450"/>
              <w:rPr>
                <w:spacing w:val="-4"/>
                <w:szCs w:val="24"/>
                <w:lang w:val="la-Latn"/>
              </w:rPr>
            </w:pPr>
            <w:r w:rsidRPr="00021AE2">
              <w:rPr>
                <w:spacing w:val="-4"/>
                <w:szCs w:val="24"/>
                <w:lang w:val="la-Latn"/>
              </w:rPr>
              <w:t>Faks. (8 5) 231 9619</w:t>
            </w:r>
          </w:p>
          <w:p w14:paraId="16CE6879" w14:textId="5A6D722F" w:rsidR="00405268" w:rsidRPr="00021AE2" w:rsidRDefault="00405268" w:rsidP="00405268">
            <w:pPr>
              <w:tabs>
                <w:tab w:val="left" w:pos="1052"/>
              </w:tabs>
              <w:spacing w:after="0" w:line="240" w:lineRule="auto"/>
              <w:ind w:left="450" w:hanging="450"/>
              <w:rPr>
                <w:spacing w:val="-4"/>
                <w:szCs w:val="24"/>
                <w:lang w:val="la-Latn"/>
              </w:rPr>
            </w:pPr>
            <w:r w:rsidRPr="00021AE2">
              <w:rPr>
                <w:spacing w:val="-4"/>
                <w:szCs w:val="24"/>
                <w:lang w:val="la-Latn"/>
              </w:rPr>
              <w:t xml:space="preserve">El. p. </w:t>
            </w:r>
            <w:r w:rsidR="00105EDB" w:rsidRPr="00021AE2">
              <w:rPr>
                <w:spacing w:val="-4"/>
                <w:szCs w:val="24"/>
                <w:lang w:val="la-Latn"/>
              </w:rPr>
              <w:t>I</w:t>
            </w:r>
            <w:r w:rsidRPr="00021AE2">
              <w:rPr>
                <w:spacing w:val="-4"/>
                <w:szCs w:val="24"/>
                <w:lang w:val="la-Latn"/>
              </w:rPr>
              <w:t>nfo</w:t>
            </w:r>
            <w:r w:rsidR="00105EDB" w:rsidRPr="00021AE2">
              <w:rPr>
                <w:spacing w:val="-4"/>
                <w:szCs w:val="24"/>
              </w:rPr>
              <w:t>.lt</w:t>
            </w:r>
            <w:r w:rsidRPr="00021AE2">
              <w:rPr>
                <w:spacing w:val="-4"/>
                <w:szCs w:val="24"/>
                <w:lang w:val="la-Latn"/>
              </w:rPr>
              <w:t>@</w:t>
            </w:r>
            <w:r w:rsidR="00105EDB" w:rsidRPr="00021AE2">
              <w:rPr>
                <w:spacing w:val="-4"/>
                <w:szCs w:val="24"/>
              </w:rPr>
              <w:t>ironmountain</w:t>
            </w:r>
            <w:r w:rsidRPr="00021AE2">
              <w:rPr>
                <w:spacing w:val="-4"/>
                <w:szCs w:val="24"/>
                <w:lang w:val="la-Latn"/>
              </w:rPr>
              <w:t>.</w:t>
            </w:r>
            <w:r w:rsidR="00105EDB" w:rsidRPr="00021AE2">
              <w:rPr>
                <w:spacing w:val="-4"/>
                <w:szCs w:val="24"/>
              </w:rPr>
              <w:t>com</w:t>
            </w:r>
          </w:p>
          <w:p w14:paraId="0D8C885C" w14:textId="77777777" w:rsidR="004B541A" w:rsidRDefault="004B541A" w:rsidP="004B541A">
            <w:pPr>
              <w:widowControl w:val="0"/>
              <w:spacing w:after="0" w:line="240" w:lineRule="auto"/>
              <w:rPr>
                <w:szCs w:val="24"/>
                <w:lang w:val="la-Latn"/>
              </w:rPr>
            </w:pPr>
          </w:p>
          <w:p w14:paraId="202C8353" w14:textId="66B6CABC" w:rsidR="004B541A" w:rsidRPr="00021AE2" w:rsidRDefault="004B541A" w:rsidP="004B541A">
            <w:pPr>
              <w:widowControl w:val="0"/>
              <w:spacing w:after="0" w:line="240" w:lineRule="auto"/>
              <w:rPr>
                <w:szCs w:val="24"/>
                <w:lang w:val="la-Latn"/>
              </w:rPr>
            </w:pPr>
            <w:r w:rsidRPr="00021AE2">
              <w:rPr>
                <w:szCs w:val="24"/>
                <w:lang w:val="la-Latn"/>
              </w:rPr>
              <w:t>Direktorius</w:t>
            </w:r>
          </w:p>
          <w:p w14:paraId="23D4F159" w14:textId="77777777" w:rsidR="004B541A" w:rsidRPr="00021AE2" w:rsidRDefault="004B541A" w:rsidP="004B541A">
            <w:pPr>
              <w:widowControl w:val="0"/>
              <w:spacing w:after="0" w:line="240" w:lineRule="auto"/>
              <w:rPr>
                <w:szCs w:val="24"/>
                <w:lang w:val="ru-RU"/>
              </w:rPr>
            </w:pPr>
            <w:r w:rsidRPr="00021AE2">
              <w:rPr>
                <w:szCs w:val="24"/>
                <w:lang w:val="en-GB"/>
              </w:rPr>
              <w:t xml:space="preserve">Juozas </w:t>
            </w:r>
            <w:r w:rsidRPr="00021AE2">
              <w:rPr>
                <w:szCs w:val="24"/>
              </w:rPr>
              <w:t>Š</w:t>
            </w:r>
            <w:r w:rsidRPr="00021AE2">
              <w:rPr>
                <w:szCs w:val="24"/>
                <w:lang w:val="en-GB"/>
              </w:rPr>
              <w:t>erkšnas</w:t>
            </w:r>
          </w:p>
          <w:p w14:paraId="51ADA2D8" w14:textId="715C12CE" w:rsidR="00405268" w:rsidRPr="00021AE2" w:rsidRDefault="00405268" w:rsidP="00405268">
            <w:pPr>
              <w:tabs>
                <w:tab w:val="left" w:pos="1052"/>
              </w:tabs>
              <w:spacing w:after="0" w:line="240" w:lineRule="auto"/>
              <w:ind w:left="450" w:hanging="450"/>
              <w:rPr>
                <w:spacing w:val="-4"/>
                <w:szCs w:val="24"/>
                <w:lang w:val="la-Latn"/>
              </w:rPr>
            </w:pPr>
          </w:p>
        </w:tc>
      </w:tr>
      <w:tr w:rsidR="00405268" w:rsidRPr="000667A8" w14:paraId="45286304" w14:textId="77777777" w:rsidTr="00CA1EE6">
        <w:tc>
          <w:tcPr>
            <w:tcW w:w="4413" w:type="dxa"/>
            <w:tcBorders>
              <w:bottom w:val="single" w:sz="4" w:space="0" w:color="auto"/>
            </w:tcBorders>
          </w:tcPr>
          <w:p w14:paraId="3A493563" w14:textId="77777777" w:rsidR="00405268" w:rsidRPr="000667A8" w:rsidRDefault="00405268" w:rsidP="00405268">
            <w:pPr>
              <w:widowControl w:val="0"/>
              <w:spacing w:after="0" w:line="240" w:lineRule="auto"/>
              <w:rPr>
                <w:szCs w:val="24"/>
              </w:rPr>
            </w:pPr>
          </w:p>
        </w:tc>
        <w:tc>
          <w:tcPr>
            <w:tcW w:w="735" w:type="dxa"/>
          </w:tcPr>
          <w:p w14:paraId="2591F84C" w14:textId="77777777" w:rsidR="00405268" w:rsidRPr="000667A8" w:rsidRDefault="00405268" w:rsidP="00405268">
            <w:pPr>
              <w:widowControl w:val="0"/>
              <w:spacing w:after="0" w:line="240" w:lineRule="auto"/>
              <w:rPr>
                <w:szCs w:val="24"/>
              </w:rPr>
            </w:pPr>
          </w:p>
        </w:tc>
        <w:tc>
          <w:tcPr>
            <w:tcW w:w="4272" w:type="dxa"/>
            <w:tcBorders>
              <w:bottom w:val="single" w:sz="4" w:space="0" w:color="auto"/>
            </w:tcBorders>
          </w:tcPr>
          <w:p w14:paraId="028BB842" w14:textId="77777777" w:rsidR="00405268" w:rsidRPr="00021AE2" w:rsidRDefault="00405268" w:rsidP="00405268">
            <w:pPr>
              <w:widowControl w:val="0"/>
              <w:spacing w:after="0" w:line="240" w:lineRule="auto"/>
              <w:rPr>
                <w:szCs w:val="24"/>
                <w:lang w:val="la-Latn"/>
              </w:rPr>
            </w:pPr>
          </w:p>
        </w:tc>
      </w:tr>
      <w:tr w:rsidR="00A9757B" w:rsidRPr="009D6576" w14:paraId="55D44D95" w14:textId="77777777" w:rsidTr="00CA1EE6">
        <w:tc>
          <w:tcPr>
            <w:tcW w:w="4413" w:type="dxa"/>
          </w:tcPr>
          <w:p w14:paraId="396B5C49" w14:textId="77777777" w:rsidR="00A9757B" w:rsidRPr="009D6576" w:rsidRDefault="00A9757B" w:rsidP="00CA1EE6">
            <w:pPr>
              <w:widowControl w:val="0"/>
              <w:spacing w:after="0" w:line="240" w:lineRule="auto"/>
              <w:rPr>
                <w:i/>
                <w:szCs w:val="24"/>
              </w:rPr>
            </w:pPr>
            <w:r w:rsidRPr="009D6576">
              <w:rPr>
                <w:i/>
                <w:szCs w:val="24"/>
              </w:rPr>
              <w:t xml:space="preserve">                     (parašas)                    </w:t>
            </w:r>
          </w:p>
        </w:tc>
        <w:tc>
          <w:tcPr>
            <w:tcW w:w="735" w:type="dxa"/>
          </w:tcPr>
          <w:p w14:paraId="66C0201A" w14:textId="77777777" w:rsidR="00A9757B" w:rsidRPr="009D6576" w:rsidRDefault="00A9757B" w:rsidP="00CA1EE6">
            <w:pPr>
              <w:widowControl w:val="0"/>
              <w:spacing w:after="0" w:line="240" w:lineRule="auto"/>
              <w:rPr>
                <w:i/>
                <w:szCs w:val="24"/>
              </w:rPr>
            </w:pPr>
          </w:p>
        </w:tc>
        <w:tc>
          <w:tcPr>
            <w:tcW w:w="4272" w:type="dxa"/>
          </w:tcPr>
          <w:p w14:paraId="739C7F80" w14:textId="77777777" w:rsidR="00A9757B" w:rsidRPr="009D6576" w:rsidRDefault="00A9757B" w:rsidP="00CA1EE6">
            <w:pPr>
              <w:widowControl w:val="0"/>
              <w:spacing w:after="0" w:line="240" w:lineRule="auto"/>
              <w:rPr>
                <w:i/>
                <w:szCs w:val="24"/>
              </w:rPr>
            </w:pPr>
            <w:r w:rsidRPr="009D6576">
              <w:rPr>
                <w:i/>
                <w:szCs w:val="24"/>
              </w:rPr>
              <w:t xml:space="preserve">                  (parašas)                        </w:t>
            </w:r>
          </w:p>
        </w:tc>
      </w:tr>
    </w:tbl>
    <w:p w14:paraId="0421666D" w14:textId="7A7EED75" w:rsidR="009F57B2" w:rsidRDefault="009F57B2" w:rsidP="00A9757B">
      <w:pPr>
        <w:widowControl w:val="0"/>
        <w:spacing w:after="0" w:line="240" w:lineRule="auto"/>
        <w:rPr>
          <w:szCs w:val="24"/>
        </w:rPr>
      </w:pPr>
    </w:p>
    <w:p w14:paraId="72688D40" w14:textId="2FFFB1E2" w:rsidR="003D1378" w:rsidRDefault="003D1378" w:rsidP="00A9757B">
      <w:pPr>
        <w:widowControl w:val="0"/>
        <w:spacing w:after="0" w:line="240" w:lineRule="auto"/>
        <w:rPr>
          <w:szCs w:val="24"/>
        </w:rPr>
      </w:pPr>
    </w:p>
    <w:p w14:paraId="7F57F8A6" w14:textId="6CEAF86E" w:rsidR="003D1378" w:rsidRDefault="003D1378" w:rsidP="00A9757B">
      <w:pPr>
        <w:widowControl w:val="0"/>
        <w:spacing w:after="0" w:line="240" w:lineRule="auto"/>
        <w:rPr>
          <w:szCs w:val="24"/>
        </w:rPr>
      </w:pPr>
    </w:p>
    <w:p w14:paraId="73E73963" w14:textId="089189F9" w:rsidR="003D1378" w:rsidRDefault="003D1378" w:rsidP="00A9757B">
      <w:pPr>
        <w:widowControl w:val="0"/>
        <w:spacing w:after="0" w:line="240" w:lineRule="auto"/>
        <w:rPr>
          <w:szCs w:val="24"/>
        </w:rPr>
      </w:pPr>
    </w:p>
    <w:sectPr w:rsidR="003D1378" w:rsidSect="00BE578A">
      <w:headerReference w:type="default" r:id="rId15"/>
      <w:footerReference w:type="even" r:id="rId16"/>
      <w:footerReference w:type="first" r:id="rId17"/>
      <w:pgSz w:w="11906" w:h="16838" w:code="9"/>
      <w:pgMar w:top="1134" w:right="567" w:bottom="1021"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9009E" w14:textId="77777777" w:rsidR="00802C6A" w:rsidRDefault="00802C6A" w:rsidP="001F7D3D">
      <w:pPr>
        <w:spacing w:after="0" w:line="240" w:lineRule="auto"/>
      </w:pPr>
      <w:r>
        <w:separator/>
      </w:r>
    </w:p>
  </w:endnote>
  <w:endnote w:type="continuationSeparator" w:id="0">
    <w:p w14:paraId="751971E2" w14:textId="77777777" w:rsidR="00802C6A" w:rsidRDefault="00802C6A" w:rsidP="001F7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8139C" w14:textId="77777777" w:rsidR="00CA1EE6" w:rsidRDefault="00CA1EE6">
    <w:pPr>
      <w:pStyle w:val="Porat"/>
      <w:framePr w:wrap="around" w:vAnchor="text" w:hAnchor="margin" w:xAlign="center" w:y="1"/>
      <w:rPr>
        <w:rStyle w:val="Puslapionumeris"/>
        <w:rFonts w:eastAsia="Calibri"/>
      </w:rPr>
    </w:pPr>
    <w:r>
      <w:rPr>
        <w:rStyle w:val="Puslapionumeris"/>
        <w:rFonts w:eastAsia="Calibri"/>
      </w:rPr>
      <w:fldChar w:fldCharType="begin"/>
    </w:r>
    <w:r>
      <w:rPr>
        <w:rStyle w:val="Puslapionumeris"/>
        <w:rFonts w:eastAsia="Calibri"/>
      </w:rPr>
      <w:instrText xml:space="preserve">PAGE  </w:instrText>
    </w:r>
    <w:r>
      <w:rPr>
        <w:rStyle w:val="Puslapionumeris"/>
        <w:rFonts w:eastAsia="Calibri"/>
      </w:rPr>
      <w:fldChar w:fldCharType="separate"/>
    </w:r>
    <w:r>
      <w:rPr>
        <w:rStyle w:val="Puslapionumeris"/>
        <w:rFonts w:eastAsia="Calibri"/>
        <w:noProof/>
      </w:rPr>
      <w:t>1</w:t>
    </w:r>
    <w:r>
      <w:rPr>
        <w:rStyle w:val="Puslapionumeris"/>
        <w:rFonts w:eastAsia="Calibri"/>
      </w:rPr>
      <w:fldChar w:fldCharType="end"/>
    </w:r>
  </w:p>
  <w:p w14:paraId="57C54D6B" w14:textId="77777777" w:rsidR="00CA1EE6" w:rsidRDefault="00CA1EE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7D787" w14:textId="77777777" w:rsidR="00CA1EE6" w:rsidRDefault="00CA1EE6">
    <w:pPr>
      <w:pStyle w:val="Porat"/>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7F5E2" w14:textId="77777777" w:rsidR="00802C6A" w:rsidRDefault="00802C6A" w:rsidP="001F7D3D">
      <w:pPr>
        <w:spacing w:after="0" w:line="240" w:lineRule="auto"/>
      </w:pPr>
      <w:r>
        <w:separator/>
      </w:r>
    </w:p>
  </w:footnote>
  <w:footnote w:type="continuationSeparator" w:id="0">
    <w:p w14:paraId="56CA1A0C" w14:textId="77777777" w:rsidR="00802C6A" w:rsidRDefault="00802C6A" w:rsidP="001F7D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07619" w14:textId="77777777" w:rsidR="00CA1EE6" w:rsidRPr="009E5221" w:rsidRDefault="00CA1EE6" w:rsidP="00184DF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C8AB5F8"/>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49A2808"/>
    <w:multiLevelType w:val="multilevel"/>
    <w:tmpl w:val="FF1A2C84"/>
    <w:lvl w:ilvl="0">
      <w:start w:val="4"/>
      <w:numFmt w:val="decimal"/>
      <w:lvlText w:val="%1."/>
      <w:lvlJc w:val="left"/>
      <w:pPr>
        <w:ind w:left="450" w:hanging="450"/>
      </w:pPr>
      <w:rPr>
        <w:rFonts w:hint="default"/>
      </w:rPr>
    </w:lvl>
    <w:lvl w:ilvl="1">
      <w:start w:val="1"/>
      <w:numFmt w:val="decimal"/>
      <w:lvlText w:val="%1.%2."/>
      <w:lvlJc w:val="left"/>
      <w:pPr>
        <w:ind w:left="591" w:hanging="450"/>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1926" w:hanging="108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568" w:hanging="1440"/>
      </w:pPr>
      <w:rPr>
        <w:rFonts w:hint="default"/>
      </w:rPr>
    </w:lvl>
  </w:abstractNum>
  <w:abstractNum w:abstractNumId="2" w15:restartNumberingAfterBreak="0">
    <w:nsid w:val="07C11F43"/>
    <w:multiLevelType w:val="multilevel"/>
    <w:tmpl w:val="AEA46ACA"/>
    <w:lvl w:ilvl="0">
      <w:start w:val="10"/>
      <w:numFmt w:val="decimal"/>
      <w:lvlText w:val="%1."/>
      <w:lvlJc w:val="left"/>
      <w:pPr>
        <w:ind w:left="9695" w:hanging="480"/>
      </w:pPr>
      <w:rPr>
        <w:rFonts w:ascii="Times New Roman" w:hAnsi="Times New Roman" w:cs="Times New Roman" w:hint="default"/>
        <w:b w:val="0"/>
        <w:color w:val="auto"/>
        <w:sz w:val="24"/>
        <w:szCs w:val="24"/>
      </w:rPr>
    </w:lvl>
    <w:lvl w:ilvl="1">
      <w:start w:val="1"/>
      <w:numFmt w:val="decimal"/>
      <w:lvlText w:val="%1.%2."/>
      <w:lvlJc w:val="left"/>
      <w:pPr>
        <w:ind w:left="4166" w:hanging="48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09E07E99"/>
    <w:multiLevelType w:val="multilevel"/>
    <w:tmpl w:val="B1F6DB2C"/>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4D6EED"/>
    <w:multiLevelType w:val="multilevel"/>
    <w:tmpl w:val="EA2E6CE6"/>
    <w:lvl w:ilvl="0">
      <w:start w:val="1"/>
      <w:numFmt w:val="decimal"/>
      <w:lvlText w:val="%1."/>
      <w:lvlJc w:val="left"/>
      <w:pPr>
        <w:ind w:left="360" w:hanging="360"/>
      </w:pPr>
      <w:rPr>
        <w:rFonts w:cs="Times New Roman"/>
        <w:color w:val="auto"/>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5" w15:restartNumberingAfterBreak="0">
    <w:nsid w:val="159E0D31"/>
    <w:multiLevelType w:val="multilevel"/>
    <w:tmpl w:val="9BF46EBA"/>
    <w:lvl w:ilvl="0">
      <w:start w:val="1"/>
      <w:numFmt w:val="decimal"/>
      <w:pStyle w:val="HSPunktai"/>
      <w:lvlText w:val="%1."/>
      <w:lvlJc w:val="left"/>
      <w:pPr>
        <w:tabs>
          <w:tab w:val="num" w:pos="1070"/>
        </w:tabs>
        <w:ind w:left="1070" w:hanging="360"/>
      </w:pPr>
      <w:rPr>
        <w:rFonts w:cs="Times New Roman" w:hint="default"/>
        <w:b w:val="0"/>
        <w:i w:val="0"/>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862"/>
        </w:tabs>
        <w:ind w:left="646"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6" w15:restartNumberingAfterBreak="0">
    <w:nsid w:val="15D95176"/>
    <w:multiLevelType w:val="multilevel"/>
    <w:tmpl w:val="51C69478"/>
    <w:lvl w:ilvl="0">
      <w:start w:val="7"/>
      <w:numFmt w:val="decimal"/>
      <w:pStyle w:val="Sraassunumeriais"/>
      <w:lvlText w:val="%1."/>
      <w:lvlJc w:val="center"/>
      <w:pPr>
        <w:ind w:left="357" w:hanging="357"/>
      </w:pPr>
      <w:rPr>
        <w:rFonts w:hint="default"/>
        <w:i w:val="0"/>
      </w:rPr>
    </w:lvl>
    <w:lvl w:ilvl="1">
      <w:start w:val="1"/>
      <w:numFmt w:val="decimal"/>
      <w:lvlText w:val="%1.%2."/>
      <w:lvlJc w:val="center"/>
      <w:pPr>
        <w:ind w:left="624" w:hanging="335"/>
      </w:pPr>
      <w:rPr>
        <w:rFonts w:hint="default"/>
        <w:i w:val="0"/>
      </w:rPr>
    </w:lvl>
    <w:lvl w:ilvl="2">
      <w:start w:val="1"/>
      <w:numFmt w:val="decimal"/>
      <w:lvlText w:val="%1.%2.%3."/>
      <w:lvlJc w:val="left"/>
      <w:pPr>
        <w:ind w:left="641" w:hanging="357"/>
      </w:pPr>
      <w:rPr>
        <w:rFonts w:hint="default"/>
        <w:i w:val="0"/>
      </w:rPr>
    </w:lvl>
    <w:lvl w:ilvl="3">
      <w:start w:val="1"/>
      <w:numFmt w:val="decimal"/>
      <w:lvlText w:val="%1.%2.%3.%4."/>
      <w:lvlJc w:val="left"/>
      <w:pPr>
        <w:ind w:left="783" w:hanging="357"/>
      </w:pPr>
      <w:rPr>
        <w:rFonts w:hint="default"/>
        <w:i w:val="0"/>
      </w:rPr>
    </w:lvl>
    <w:lvl w:ilvl="4">
      <w:start w:val="1"/>
      <w:numFmt w:val="decimal"/>
      <w:lvlText w:val="%1.%2.%3.%4.%5."/>
      <w:lvlJc w:val="left"/>
      <w:pPr>
        <w:ind w:left="925" w:hanging="357"/>
      </w:pPr>
      <w:rPr>
        <w:rFonts w:hint="default"/>
        <w:i w:val="0"/>
      </w:rPr>
    </w:lvl>
    <w:lvl w:ilvl="5">
      <w:start w:val="1"/>
      <w:numFmt w:val="decimal"/>
      <w:lvlText w:val="%1.%2.%3.%4.%5.%6."/>
      <w:lvlJc w:val="left"/>
      <w:pPr>
        <w:ind w:left="1067" w:hanging="357"/>
      </w:pPr>
      <w:rPr>
        <w:rFonts w:hint="default"/>
        <w:i w:val="0"/>
      </w:rPr>
    </w:lvl>
    <w:lvl w:ilvl="6">
      <w:start w:val="1"/>
      <w:numFmt w:val="decimal"/>
      <w:lvlText w:val="%1.%2.%3.%4.%5.%6.%7."/>
      <w:lvlJc w:val="left"/>
      <w:pPr>
        <w:ind w:left="1209" w:hanging="357"/>
      </w:pPr>
      <w:rPr>
        <w:rFonts w:hint="default"/>
        <w:i w:val="0"/>
      </w:rPr>
    </w:lvl>
    <w:lvl w:ilvl="7">
      <w:start w:val="1"/>
      <w:numFmt w:val="decimal"/>
      <w:lvlText w:val="%1.%2.%3.%4.%5.%6.%7.%8."/>
      <w:lvlJc w:val="left"/>
      <w:pPr>
        <w:ind w:left="1351" w:hanging="357"/>
      </w:pPr>
      <w:rPr>
        <w:rFonts w:hint="default"/>
        <w:i w:val="0"/>
      </w:rPr>
    </w:lvl>
    <w:lvl w:ilvl="8">
      <w:start w:val="1"/>
      <w:numFmt w:val="decimal"/>
      <w:lvlText w:val="%1.%2.%3.%4.%5.%6.%7.%8.%9."/>
      <w:lvlJc w:val="left"/>
      <w:pPr>
        <w:ind w:left="1493" w:hanging="357"/>
      </w:pPr>
      <w:rPr>
        <w:rFonts w:hint="default"/>
        <w:i w:val="0"/>
      </w:rPr>
    </w:lvl>
  </w:abstractNum>
  <w:abstractNum w:abstractNumId="7" w15:restartNumberingAfterBreak="0">
    <w:nsid w:val="15DC55ED"/>
    <w:multiLevelType w:val="hybridMultilevel"/>
    <w:tmpl w:val="D978661C"/>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1CD83E40"/>
    <w:multiLevelType w:val="multilevel"/>
    <w:tmpl w:val="EA2E6CE6"/>
    <w:lvl w:ilvl="0">
      <w:start w:val="1"/>
      <w:numFmt w:val="decimal"/>
      <w:lvlText w:val="%1."/>
      <w:lvlJc w:val="left"/>
      <w:pPr>
        <w:ind w:left="360" w:hanging="360"/>
      </w:pPr>
      <w:rPr>
        <w:rFonts w:cs="Times New Roman"/>
        <w:color w:val="auto"/>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9" w15:restartNumberingAfterBreak="0">
    <w:nsid w:val="1EE55D3E"/>
    <w:multiLevelType w:val="multilevel"/>
    <w:tmpl w:val="DCAC5C84"/>
    <w:lvl w:ilvl="0">
      <w:start w:val="7"/>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0" w15:restartNumberingAfterBreak="0">
    <w:nsid w:val="1FD13EA1"/>
    <w:multiLevelType w:val="multilevel"/>
    <w:tmpl w:val="D8C2284C"/>
    <w:name w:val="Numeruotas textas (1.1.1.)"/>
    <w:lvl w:ilvl="0">
      <w:start w:val="2"/>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5EF0E25"/>
    <w:multiLevelType w:val="multilevel"/>
    <w:tmpl w:val="969678D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6E4EA4"/>
    <w:multiLevelType w:val="multilevel"/>
    <w:tmpl w:val="4BBC042E"/>
    <w:lvl w:ilvl="0">
      <w:start w:val="1"/>
      <w:numFmt w:val="decimal"/>
      <w:pStyle w:val="L1pastraipa"/>
      <w:lvlText w:val="%1."/>
      <w:lvlJc w:val="left"/>
      <w:pPr>
        <w:ind w:left="360" w:hanging="360"/>
      </w:pPr>
      <w:rPr>
        <w:rFonts w:ascii="Arial" w:eastAsia="Times New Roman" w:hAnsi="Arial" w:cs="Arial" w:hint="default"/>
        <w:b w:val="0"/>
        <w:bCs w:val="0"/>
        <w:i w:val="0"/>
        <w:iCs w:val="0"/>
        <w:caps w:val="0"/>
        <w:smallCaps w:val="0"/>
        <w:strike w:val="0"/>
        <w:dstrike w:val="0"/>
        <w:noProof w:val="0"/>
        <w:snapToGrid w:val="0"/>
        <w:vanish w:val="0"/>
        <w:color w:val="auto"/>
        <w:spacing w:val="0"/>
        <w:w w:val="0"/>
        <w:kern w:val="0"/>
        <w:position w:val="0"/>
        <w:sz w:val="20"/>
        <w:szCs w:val="22"/>
        <w:u w:val="none" w:color="000000"/>
        <w:effect w:val="none"/>
        <w:bdr w:val="none" w:sz="0" w:space="0" w:color="000000"/>
        <w:shd w:val="clear" w:color="000000" w:fill="000000"/>
        <w:vertAlign w:val="baseline"/>
        <w:em w:val="none"/>
        <w:lang w:val="lt-LT" w:eastAsia="x-none" w:bidi="x-none"/>
        <w:specVanish w:val="0"/>
      </w:rPr>
    </w:lvl>
    <w:lvl w:ilvl="1">
      <w:start w:val="1"/>
      <w:numFmt w:val="decimal"/>
      <w:pStyle w:val="L2pastraipa"/>
      <w:lvlText w:val="%1.%2."/>
      <w:lvlJc w:val="left"/>
      <w:pPr>
        <w:ind w:left="432" w:hanging="432"/>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 w:val="20"/>
        <w:szCs w:val="22"/>
        <w:u w:val="none" w:color="000000"/>
        <w:effect w:val="none"/>
        <w:bdr w:val="none" w:sz="0" w:space="0" w:color="000000"/>
        <w:shd w:val="clear" w:color="000000" w:fill="000000"/>
        <w:vertAlign w:val="baseline"/>
        <w:em w:val="none"/>
        <w:lang w:val="x-none" w:eastAsia="x-none" w:bidi="x-none"/>
        <w:specVanish w:val="0"/>
      </w:rPr>
    </w:lvl>
    <w:lvl w:ilvl="2">
      <w:start w:val="1"/>
      <w:numFmt w:val="decimal"/>
      <w:pStyle w:val="L3pastraipa"/>
      <w:lvlText w:val="%1.%2.%3."/>
      <w:lvlJc w:val="left"/>
      <w:pPr>
        <w:ind w:left="930" w:hanging="504"/>
      </w:pPr>
      <w:rPr>
        <w:sz w:val="20"/>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02E200F"/>
    <w:multiLevelType w:val="multilevel"/>
    <w:tmpl w:val="1A80EE9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5006FE"/>
    <w:multiLevelType w:val="multilevel"/>
    <w:tmpl w:val="8D4AE2E4"/>
    <w:name w:val="Numeruotas textas (1.1.1.)2"/>
    <w:lvl w:ilvl="0">
      <w:start w:val="1"/>
      <w:numFmt w:val="decimal"/>
      <w:pStyle w:val="HEADING1-Sutartis"/>
      <w:lvlText w:val="%1."/>
      <w:lvlJc w:val="left"/>
      <w:pPr>
        <w:tabs>
          <w:tab w:val="num" w:pos="0"/>
        </w:tabs>
        <w:ind w:left="720" w:hanging="720"/>
      </w:pPr>
      <w:rPr>
        <w:rFonts w:ascii="Calibri" w:eastAsia="Times New Roman" w:hAnsi="Calibri" w:cs="Times New Roman" w:hint="default"/>
        <w:color w:val="auto"/>
        <w:sz w:val="20"/>
        <w:szCs w:val="20"/>
      </w:rPr>
    </w:lvl>
    <w:lvl w:ilvl="1">
      <w:start w:val="1"/>
      <w:numFmt w:val="decimal"/>
      <w:pStyle w:val="HEADING2-Sutartis"/>
      <w:lvlText w:val="%1.%2."/>
      <w:lvlJc w:val="left"/>
      <w:pPr>
        <w:tabs>
          <w:tab w:val="num" w:pos="0"/>
        </w:tabs>
        <w:ind w:left="720" w:hanging="720"/>
      </w:pPr>
      <w:rPr>
        <w:rFonts w:hint="default"/>
        <w:b w:val="0"/>
      </w:rPr>
    </w:lvl>
    <w:lvl w:ilvl="2">
      <w:start w:val="1"/>
      <w:numFmt w:val="decimal"/>
      <w:lvlText w:val="3.1.%3."/>
      <w:lvlJc w:val="left"/>
      <w:pPr>
        <w:tabs>
          <w:tab w:val="num" w:pos="720"/>
        </w:tabs>
        <w:ind w:left="1440" w:hanging="720"/>
      </w:pPr>
      <w:rPr>
        <w:rFonts w:hint="default"/>
      </w:rPr>
    </w:lvl>
    <w:lvl w:ilvl="3">
      <w:start w:val="1"/>
      <w:numFmt w:val="decimal"/>
      <w:lvlRestart w:val="1"/>
      <w:pStyle w:val="NumTextSUTpoHeading1"/>
      <w:lvlText w:val="S%1-%4."/>
      <w:lvlJc w:val="left"/>
      <w:pPr>
        <w:tabs>
          <w:tab w:val="num" w:pos="0"/>
        </w:tabs>
        <w:ind w:left="720" w:hanging="720"/>
      </w:pPr>
      <w:rPr>
        <w:rFonts w:hint="default"/>
      </w:rPr>
    </w:lvl>
    <w:lvl w:ilvl="4">
      <w:start w:val="1"/>
      <w:numFmt w:val="decimal"/>
      <w:lvlRestart w:val="2"/>
      <w:pStyle w:val="NumTextSUTpoHeading2"/>
      <w:lvlText w:val="S%1.%2-%5."/>
      <w:lvlJc w:val="left"/>
      <w:pPr>
        <w:tabs>
          <w:tab w:val="num" w:pos="0"/>
        </w:tabs>
        <w:ind w:left="737" w:hanging="737"/>
      </w:pPr>
      <w:rPr>
        <w:rFonts w:hint="default"/>
      </w:rPr>
    </w:lvl>
    <w:lvl w:ilvl="5">
      <w:start w:val="1"/>
      <w:numFmt w:val="decimal"/>
      <w:pStyle w:val="NumTextSUTpoNumText1"/>
      <w:lvlText w:val="S%1-%4.%6."/>
      <w:lvlJc w:val="left"/>
      <w:pPr>
        <w:tabs>
          <w:tab w:val="num" w:pos="0"/>
        </w:tabs>
        <w:ind w:left="737" w:hanging="737"/>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5" w15:restartNumberingAfterBreak="0">
    <w:nsid w:val="36174C82"/>
    <w:multiLevelType w:val="multilevel"/>
    <w:tmpl w:val="707CC050"/>
    <w:lvl w:ilvl="0">
      <w:start w:val="1"/>
      <w:numFmt w:val="decimal"/>
      <w:lvlText w:val="%1."/>
      <w:lvlJc w:val="left"/>
      <w:pPr>
        <w:tabs>
          <w:tab w:val="num" w:pos="0"/>
        </w:tabs>
      </w:pPr>
      <w:rPr>
        <w:rFonts w:ascii="Times New Roman" w:hAnsi="Times New Roman" w:cs="Times New Roman" w:hint="default"/>
        <w:b w:val="0"/>
        <w:bCs/>
        <w:i w:val="0"/>
        <w:caps w:val="0"/>
        <w:strike w:val="0"/>
        <w:dstrike w:val="0"/>
        <w:vanish w:val="0"/>
        <w:kern w:val="20"/>
        <w:sz w:val="20"/>
        <w:vertAlign w:val="baseline"/>
      </w:rPr>
    </w:lvl>
    <w:lvl w:ilvl="1">
      <w:start w:val="1"/>
      <w:numFmt w:val="decimal"/>
      <w:pStyle w:val="sutartiespunktas"/>
      <w:suff w:val="space"/>
      <w:lvlText w:val="1.%2."/>
      <w:lvlJc w:val="left"/>
      <w:rPr>
        <w:rFonts w:ascii="Times New Roman" w:hAnsi="Times New Roman" w:cs="Times New Roman" w:hint="default"/>
        <w:b w:val="0"/>
        <w:i w:val="0"/>
        <w:caps w:val="0"/>
        <w:strike w:val="0"/>
        <w:dstrike w:val="0"/>
        <w:vanish w:val="0"/>
        <w:color w:val="auto"/>
        <w:kern w:val="20"/>
        <w:sz w:val="20"/>
        <w:vertAlign w:val="baseline"/>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15:restartNumberingAfterBreak="0">
    <w:nsid w:val="3C287BE5"/>
    <w:multiLevelType w:val="multilevel"/>
    <w:tmpl w:val="F588E82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E5E4BAB"/>
    <w:multiLevelType w:val="multilevel"/>
    <w:tmpl w:val="E53CDC76"/>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FB720C4"/>
    <w:multiLevelType w:val="hybridMultilevel"/>
    <w:tmpl w:val="57724A1C"/>
    <w:lvl w:ilvl="0" w:tplc="648237EA">
      <w:start w:val="1"/>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105255F"/>
    <w:multiLevelType w:val="multilevel"/>
    <w:tmpl w:val="866A2B26"/>
    <w:lvl w:ilvl="0">
      <w:start w:val="1"/>
      <w:numFmt w:val="decimal"/>
      <w:pStyle w:val="TXT"/>
      <w:lvlText w:val="%1."/>
      <w:lvlJc w:val="left"/>
      <w:pPr>
        <w:tabs>
          <w:tab w:val="num" w:pos="432"/>
        </w:tabs>
        <w:ind w:left="0" w:firstLine="0"/>
      </w:pPr>
    </w:lvl>
    <w:lvl w:ilvl="1">
      <w:start w:val="1"/>
      <w:numFmt w:val="decimal"/>
      <w:lvlText w:val="%1.%2."/>
      <w:lvlJc w:val="left"/>
      <w:pPr>
        <w:tabs>
          <w:tab w:val="num" w:pos="576"/>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411E6814"/>
    <w:multiLevelType w:val="multilevel"/>
    <w:tmpl w:val="0409001D"/>
    <w:styleLink w:val="Style1"/>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3F07E93"/>
    <w:multiLevelType w:val="hybridMultilevel"/>
    <w:tmpl w:val="EF16D534"/>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44C87D02"/>
    <w:multiLevelType w:val="multilevel"/>
    <w:tmpl w:val="EEDADD52"/>
    <w:lvl w:ilvl="0">
      <w:start w:val="1"/>
      <w:numFmt w:val="upperRoman"/>
      <w:lvlText w:val="%1."/>
      <w:lvlJc w:val="right"/>
      <w:pPr>
        <w:ind w:left="720" w:hanging="360"/>
      </w:p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58A7FB1"/>
    <w:multiLevelType w:val="multilevel"/>
    <w:tmpl w:val="F00A6E60"/>
    <w:styleLink w:val="WWOutlineListStyle10"/>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4" w15:restartNumberingAfterBreak="0">
    <w:nsid w:val="49DF2544"/>
    <w:multiLevelType w:val="multilevel"/>
    <w:tmpl w:val="BE344EAA"/>
    <w:lvl w:ilvl="0">
      <w:start w:val="1"/>
      <w:numFmt w:val="decimal"/>
      <w:lvlText w:val="%1."/>
      <w:lvlJc w:val="left"/>
      <w:pPr>
        <w:ind w:left="1211" w:hanging="360"/>
      </w:pPr>
      <w:rPr>
        <w:b w:val="0"/>
        <w:sz w:val="24"/>
        <w:szCs w:val="24"/>
      </w:rPr>
    </w:lvl>
    <w:lvl w:ilvl="1">
      <w:start w:val="1"/>
      <w:numFmt w:val="decimal"/>
      <w:lvlText w:val="6.%2."/>
      <w:lvlJc w:val="left"/>
      <w:pPr>
        <w:ind w:left="2126" w:hanging="1275"/>
      </w:pPr>
      <w:rPr>
        <w:rFonts w:hint="default"/>
        <w:b w:val="0"/>
        <w:i w:val="0"/>
        <w:color w:val="auto"/>
        <w:sz w:val="24"/>
        <w:szCs w:val="24"/>
      </w:rPr>
    </w:lvl>
    <w:lvl w:ilvl="2">
      <w:start w:val="1"/>
      <w:numFmt w:val="decimal"/>
      <w:isLgl/>
      <w:lvlText w:val="%1.%2.%3."/>
      <w:lvlJc w:val="left"/>
      <w:pPr>
        <w:ind w:left="2126" w:hanging="1275"/>
      </w:pPr>
    </w:lvl>
    <w:lvl w:ilvl="3">
      <w:start w:val="1"/>
      <w:numFmt w:val="decimal"/>
      <w:isLgl/>
      <w:lvlText w:val="%1.%2.%3.%4."/>
      <w:lvlJc w:val="left"/>
      <w:pPr>
        <w:ind w:left="2126" w:hanging="1275"/>
      </w:pPr>
    </w:lvl>
    <w:lvl w:ilvl="4">
      <w:start w:val="1"/>
      <w:numFmt w:val="decimal"/>
      <w:isLgl/>
      <w:lvlText w:val="%1.%2.%3.%4.%5."/>
      <w:lvlJc w:val="left"/>
      <w:pPr>
        <w:ind w:left="2126" w:hanging="1275"/>
      </w:pPr>
    </w:lvl>
    <w:lvl w:ilvl="5">
      <w:start w:val="1"/>
      <w:numFmt w:val="decimal"/>
      <w:isLgl/>
      <w:lvlText w:val="%1.%2.%3.%4.%5.%6."/>
      <w:lvlJc w:val="left"/>
      <w:pPr>
        <w:ind w:left="2126" w:hanging="1275"/>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25" w15:restartNumberingAfterBreak="0">
    <w:nsid w:val="4B430FA6"/>
    <w:multiLevelType w:val="multilevel"/>
    <w:tmpl w:val="2B281116"/>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404FD2"/>
    <w:multiLevelType w:val="multilevel"/>
    <w:tmpl w:val="0409001D"/>
    <w:styleLink w:val="Sty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E44456E"/>
    <w:multiLevelType w:val="multilevel"/>
    <w:tmpl w:val="C116F3C0"/>
    <w:lvl w:ilvl="0">
      <w:start w:val="7"/>
      <w:numFmt w:val="decimal"/>
      <w:lvlText w:val="%1."/>
      <w:lvlJc w:val="left"/>
      <w:pPr>
        <w:ind w:left="360" w:hanging="360"/>
      </w:pPr>
      <w:rPr>
        <w:rFonts w:hint="default"/>
        <w:b/>
      </w:rPr>
    </w:lvl>
    <w:lvl w:ilvl="1">
      <w:start w:val="1"/>
      <w:numFmt w:val="decimal"/>
      <w:lvlText w:val="%1.%2."/>
      <w:lvlJc w:val="left"/>
      <w:pPr>
        <w:ind w:left="644" w:hanging="360"/>
      </w:pPr>
      <w:rPr>
        <w:rFonts w:ascii="Times New Roman" w:hAnsi="Times New Roman" w:cs="Times New Roman" w:hint="default"/>
        <w:b w:val="0"/>
        <w:color w:val="auto"/>
        <w:sz w:val="23"/>
        <w:szCs w:val="23"/>
      </w:rPr>
    </w:lvl>
    <w:lvl w:ilvl="2">
      <w:start w:val="1"/>
      <w:numFmt w:val="decimal"/>
      <w:lvlText w:val="%1.%2.%3."/>
      <w:lvlJc w:val="left"/>
      <w:pPr>
        <w:ind w:left="720" w:hanging="720"/>
      </w:pPr>
      <w:rPr>
        <w:rFonts w:hint="default"/>
        <w:i w:val="0"/>
        <w:sz w:val="23"/>
        <w:szCs w:val="23"/>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EC5339A"/>
    <w:multiLevelType w:val="multilevel"/>
    <w:tmpl w:val="04D84DEC"/>
    <w:name w:val="Numeruotas textas (1.1.)2"/>
    <w:lvl w:ilvl="0">
      <w:start w:val="1"/>
      <w:numFmt w:val="decimal"/>
      <w:pStyle w:val="MMTopic1"/>
      <w:suff w:val="space"/>
      <w:lvlText w:val="%1"/>
      <w:lvlJc w:val="left"/>
      <w:pPr>
        <w:ind w:left="57"/>
      </w:pPr>
      <w:rPr>
        <w:rFonts w:cs="Times New Roman" w:hint="default"/>
        <w:sz w:val="24"/>
      </w:rPr>
    </w:lvl>
    <w:lvl w:ilvl="1">
      <w:start w:val="1"/>
      <w:numFmt w:val="decimal"/>
      <w:pStyle w:val="MMTopic2"/>
      <w:suff w:val="space"/>
      <w:lvlText w:val="%1.%2"/>
      <w:lvlJc w:val="left"/>
      <w:pPr>
        <w:ind w:left="946" w:firstLine="47"/>
      </w:pPr>
      <w:rPr>
        <w:rFonts w:ascii="Trebuchet MS" w:hAnsi="Trebuchet MS" w:cs="Times New Roman" w:hint="default"/>
        <w:b/>
        <w:i w:val="0"/>
        <w:color w:val="auto"/>
        <w:sz w:val="20"/>
        <w:szCs w:val="20"/>
      </w:rPr>
    </w:lvl>
    <w:lvl w:ilvl="2">
      <w:start w:val="1"/>
      <w:numFmt w:val="decimal"/>
      <w:suff w:val="space"/>
      <w:lvlText w:val="%1.%2.%3"/>
      <w:lvlJc w:val="left"/>
      <w:pPr>
        <w:ind w:firstLine="454"/>
      </w:pPr>
      <w:rPr>
        <w:rFonts w:cs="Times New Roman" w:hint="default"/>
        <w:b/>
        <w:i w:val="0"/>
        <w:sz w:val="20"/>
        <w:szCs w:val="20"/>
      </w:rPr>
    </w:lvl>
    <w:lvl w:ilvl="3">
      <w:start w:val="1"/>
      <w:numFmt w:val="decimal"/>
      <w:lvlText w:val="%1.%2.%3.%4"/>
      <w:lvlJc w:val="left"/>
      <w:pPr>
        <w:tabs>
          <w:tab w:val="num" w:pos="1440"/>
        </w:tabs>
        <w:ind w:left="1440" w:hanging="760"/>
      </w:pPr>
      <w:rPr>
        <w:rFonts w:ascii="Trebuchet MS" w:hAnsi="Trebuchet MS" w:cs="Times New Roman" w:hint="default"/>
        <w:b w:val="0"/>
        <w:i w:val="0"/>
        <w:sz w:val="20"/>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9" w15:restartNumberingAfterBreak="0">
    <w:nsid w:val="54C1292E"/>
    <w:multiLevelType w:val="multilevel"/>
    <w:tmpl w:val="AB3ED4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0" w15:restartNumberingAfterBreak="0">
    <w:nsid w:val="61427844"/>
    <w:multiLevelType w:val="multilevel"/>
    <w:tmpl w:val="9A5E74A8"/>
    <w:lvl w:ilvl="0">
      <w:start w:val="12"/>
      <w:numFmt w:val="decimal"/>
      <w:lvlText w:val="%1."/>
      <w:lvlJc w:val="left"/>
      <w:pPr>
        <w:ind w:left="578" w:hanging="360"/>
      </w:pPr>
      <w:rPr>
        <w:rFonts w:hint="default"/>
      </w:rPr>
    </w:lvl>
    <w:lvl w:ilvl="1">
      <w:start w:val="1"/>
      <w:numFmt w:val="decimal"/>
      <w:isLgl/>
      <w:lvlText w:val="%1.%2."/>
      <w:lvlJc w:val="left"/>
      <w:pPr>
        <w:ind w:left="764" w:hanging="480"/>
      </w:pPr>
      <w:rPr>
        <w:rFonts w:ascii="Times New Roman" w:hAnsi="Times New Roman" w:cs="Times New Roman" w:hint="default"/>
        <w:b w:val="0"/>
        <w:color w:val="auto"/>
      </w:rPr>
    </w:lvl>
    <w:lvl w:ilvl="2">
      <w:start w:val="1"/>
      <w:numFmt w:val="decimal"/>
      <w:isLgl/>
      <w:lvlText w:val="%1.%2.%3."/>
      <w:lvlJc w:val="left"/>
      <w:pPr>
        <w:ind w:left="1070" w:hanging="720"/>
      </w:pPr>
      <w:rPr>
        <w:rFonts w:hint="default"/>
      </w:rPr>
    </w:lvl>
    <w:lvl w:ilvl="3">
      <w:start w:val="1"/>
      <w:numFmt w:val="decimal"/>
      <w:isLgl/>
      <w:lvlText w:val="%1.%2.%3.%4."/>
      <w:lvlJc w:val="left"/>
      <w:pPr>
        <w:ind w:left="1136" w:hanging="720"/>
      </w:pPr>
      <w:rPr>
        <w:rFonts w:hint="default"/>
      </w:rPr>
    </w:lvl>
    <w:lvl w:ilvl="4">
      <w:start w:val="1"/>
      <w:numFmt w:val="decimal"/>
      <w:isLgl/>
      <w:lvlText w:val="%1.%2.%3.%4.%5."/>
      <w:lvlJc w:val="left"/>
      <w:pPr>
        <w:ind w:left="1562" w:hanging="1080"/>
      </w:pPr>
      <w:rPr>
        <w:rFonts w:hint="default"/>
      </w:rPr>
    </w:lvl>
    <w:lvl w:ilvl="5">
      <w:start w:val="1"/>
      <w:numFmt w:val="decimal"/>
      <w:isLgl/>
      <w:lvlText w:val="%1.%2.%3.%4.%5.%6."/>
      <w:lvlJc w:val="left"/>
      <w:pPr>
        <w:ind w:left="1628" w:hanging="1080"/>
      </w:pPr>
      <w:rPr>
        <w:rFonts w:hint="default"/>
      </w:rPr>
    </w:lvl>
    <w:lvl w:ilvl="6">
      <w:start w:val="1"/>
      <w:numFmt w:val="decimal"/>
      <w:isLgl/>
      <w:lvlText w:val="%1.%2.%3.%4.%5.%6.%7."/>
      <w:lvlJc w:val="left"/>
      <w:pPr>
        <w:ind w:left="2054" w:hanging="1440"/>
      </w:pPr>
      <w:rPr>
        <w:rFonts w:hint="default"/>
      </w:rPr>
    </w:lvl>
    <w:lvl w:ilvl="7">
      <w:start w:val="1"/>
      <w:numFmt w:val="decimal"/>
      <w:isLgl/>
      <w:lvlText w:val="%1.%2.%3.%4.%5.%6.%7.%8."/>
      <w:lvlJc w:val="left"/>
      <w:pPr>
        <w:ind w:left="2120" w:hanging="1440"/>
      </w:pPr>
      <w:rPr>
        <w:rFonts w:hint="default"/>
      </w:rPr>
    </w:lvl>
    <w:lvl w:ilvl="8">
      <w:start w:val="1"/>
      <w:numFmt w:val="decimal"/>
      <w:isLgl/>
      <w:lvlText w:val="%1.%2.%3.%4.%5.%6.%7.%8.%9."/>
      <w:lvlJc w:val="left"/>
      <w:pPr>
        <w:ind w:left="2546" w:hanging="1800"/>
      </w:pPr>
      <w:rPr>
        <w:rFonts w:hint="default"/>
      </w:rPr>
    </w:lvl>
  </w:abstractNum>
  <w:abstractNum w:abstractNumId="31" w15:restartNumberingAfterBreak="0">
    <w:nsid w:val="63E47DD2"/>
    <w:multiLevelType w:val="multilevel"/>
    <w:tmpl w:val="AF34F80E"/>
    <w:lvl w:ilvl="0">
      <w:start w:val="5"/>
      <w:numFmt w:val="decimal"/>
      <w:lvlText w:val="%1."/>
      <w:lvlJc w:val="left"/>
      <w:pPr>
        <w:ind w:left="360" w:hanging="360"/>
      </w:pPr>
      <w:rPr>
        <w:rFonts w:hint="default"/>
      </w:rPr>
    </w:lvl>
    <w:lvl w:ilvl="1">
      <w:start w:val="1"/>
      <w:numFmt w:val="decimal"/>
      <w:lvlText w:val="%1.%2."/>
      <w:lvlJc w:val="left"/>
      <w:pPr>
        <w:ind w:left="5464" w:hanging="360"/>
      </w:pPr>
      <w:rPr>
        <w:rFonts w:hint="default"/>
        <w:b w:val="0"/>
        <w:sz w:val="24"/>
        <w:szCs w:val="24"/>
      </w:rPr>
    </w:lvl>
    <w:lvl w:ilvl="2">
      <w:start w:val="1"/>
      <w:numFmt w:val="decimal"/>
      <w:lvlText w:val="%1.%2.%3."/>
      <w:lvlJc w:val="left"/>
      <w:pPr>
        <w:ind w:left="3131" w:hanging="720"/>
      </w:pPr>
      <w:rPr>
        <w:rFonts w:hint="default"/>
        <w:b w:val="0"/>
        <w:sz w:val="24"/>
        <w:szCs w:val="24"/>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7DE6F90"/>
    <w:multiLevelType w:val="singleLevel"/>
    <w:tmpl w:val="1E88CE50"/>
    <w:styleLink w:val="Style11"/>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33" w15:restartNumberingAfterBreak="0">
    <w:nsid w:val="6A3C6090"/>
    <w:multiLevelType w:val="hybridMultilevel"/>
    <w:tmpl w:val="300CAFB4"/>
    <w:lvl w:ilvl="0" w:tplc="BDAE4804">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34" w15:restartNumberingAfterBreak="0">
    <w:nsid w:val="6BBA7E05"/>
    <w:multiLevelType w:val="multilevel"/>
    <w:tmpl w:val="0DCCB652"/>
    <w:lvl w:ilvl="0">
      <w:start w:val="1"/>
      <w:numFmt w:val="decimal"/>
      <w:pStyle w:val="BBListNumber"/>
      <w:lvlText w:val="%1."/>
      <w:lvlJc w:val="left"/>
      <w:pPr>
        <w:tabs>
          <w:tab w:val="num" w:pos="1080"/>
        </w:tabs>
        <w:ind w:left="1080" w:hanging="360"/>
      </w:pPr>
      <w:rPr>
        <w:rFonts w:hint="default"/>
        <w:color w:val="auto"/>
        <w:sz w:val="24"/>
        <w:szCs w:val="24"/>
      </w:rPr>
    </w:lvl>
    <w:lvl w:ilvl="1">
      <w:start w:val="1"/>
      <w:numFmt w:val="decimal"/>
      <w:pStyle w:val="BBListNumber2"/>
      <w:lvlText w:val="%1.%2."/>
      <w:lvlJc w:val="left"/>
      <w:pPr>
        <w:tabs>
          <w:tab w:val="num" w:pos="1656"/>
        </w:tabs>
        <w:ind w:left="1656" w:hanging="576"/>
      </w:pPr>
      <w:rPr>
        <w:rFonts w:hint="default"/>
      </w:rPr>
    </w:lvl>
    <w:lvl w:ilvl="2">
      <w:start w:val="1"/>
      <w:numFmt w:val="lowerLetter"/>
      <w:lvlRestart w:val="0"/>
      <w:lvlText w:val="%1.%2.%3"/>
      <w:lvlJc w:val="left"/>
      <w:pPr>
        <w:tabs>
          <w:tab w:val="num" w:pos="2160"/>
        </w:tabs>
        <w:ind w:left="2160" w:hanging="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5" w15:restartNumberingAfterBreak="0">
    <w:nsid w:val="6C721BDD"/>
    <w:multiLevelType w:val="multilevel"/>
    <w:tmpl w:val="F594C9E8"/>
    <w:lvl w:ilvl="0">
      <w:start w:val="2"/>
      <w:numFmt w:val="decimal"/>
      <w:lvlText w:val="%1."/>
      <w:lvlJc w:val="left"/>
      <w:pPr>
        <w:ind w:left="360" w:hanging="360"/>
      </w:pPr>
      <w:rPr>
        <w:rFonts w:hint="default"/>
        <w:sz w:val="22"/>
      </w:rPr>
    </w:lvl>
    <w:lvl w:ilvl="1">
      <w:start w:val="1"/>
      <w:numFmt w:val="decimal"/>
      <w:lvlText w:val="%1.%2."/>
      <w:lvlJc w:val="left"/>
      <w:pPr>
        <w:ind w:left="4046" w:hanging="360"/>
      </w:pPr>
      <w:rPr>
        <w:rFonts w:hint="default"/>
        <w:b w:val="0"/>
        <w:sz w:val="24"/>
        <w:szCs w:val="24"/>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36" w15:restartNumberingAfterBreak="0">
    <w:nsid w:val="71675149"/>
    <w:multiLevelType w:val="hybridMultilevel"/>
    <w:tmpl w:val="75E202B0"/>
    <w:lvl w:ilvl="0" w:tplc="5BD2F448">
      <w:start w:val="1"/>
      <w:numFmt w:val="decimal"/>
      <w:lvlText w:val="%1."/>
      <w:lvlJc w:val="left"/>
      <w:pPr>
        <w:ind w:left="720" w:hanging="360"/>
      </w:pPr>
      <w:rPr>
        <w:rFonts w:hint="default"/>
      </w:rPr>
    </w:lvl>
    <w:lvl w:ilvl="1" w:tplc="24567B18">
      <w:start w:val="1"/>
      <w:numFmt w:val="lowerLetter"/>
      <w:lvlText w:val="%2."/>
      <w:lvlJc w:val="left"/>
      <w:pPr>
        <w:ind w:left="1440" w:hanging="360"/>
      </w:pPr>
    </w:lvl>
    <w:lvl w:ilvl="2" w:tplc="D5CC8B46" w:tentative="1">
      <w:start w:val="1"/>
      <w:numFmt w:val="lowerRoman"/>
      <w:lvlText w:val="%3."/>
      <w:lvlJc w:val="right"/>
      <w:pPr>
        <w:ind w:left="2160" w:hanging="180"/>
      </w:pPr>
    </w:lvl>
    <w:lvl w:ilvl="3" w:tplc="99FCE278" w:tentative="1">
      <w:start w:val="1"/>
      <w:numFmt w:val="decimal"/>
      <w:lvlText w:val="%4."/>
      <w:lvlJc w:val="left"/>
      <w:pPr>
        <w:ind w:left="2880" w:hanging="360"/>
      </w:pPr>
    </w:lvl>
    <w:lvl w:ilvl="4" w:tplc="9FDE953E" w:tentative="1">
      <w:start w:val="1"/>
      <w:numFmt w:val="lowerLetter"/>
      <w:lvlText w:val="%5."/>
      <w:lvlJc w:val="left"/>
      <w:pPr>
        <w:ind w:left="3600" w:hanging="360"/>
      </w:pPr>
    </w:lvl>
    <w:lvl w:ilvl="5" w:tplc="165655EE" w:tentative="1">
      <w:start w:val="1"/>
      <w:numFmt w:val="lowerRoman"/>
      <w:lvlText w:val="%6."/>
      <w:lvlJc w:val="right"/>
      <w:pPr>
        <w:ind w:left="4320" w:hanging="180"/>
      </w:pPr>
    </w:lvl>
    <w:lvl w:ilvl="6" w:tplc="E300F312" w:tentative="1">
      <w:start w:val="1"/>
      <w:numFmt w:val="decimal"/>
      <w:lvlText w:val="%7."/>
      <w:lvlJc w:val="left"/>
      <w:pPr>
        <w:ind w:left="5040" w:hanging="360"/>
      </w:pPr>
    </w:lvl>
    <w:lvl w:ilvl="7" w:tplc="9B56AF68" w:tentative="1">
      <w:start w:val="1"/>
      <w:numFmt w:val="lowerLetter"/>
      <w:lvlText w:val="%8."/>
      <w:lvlJc w:val="left"/>
      <w:pPr>
        <w:ind w:left="5760" w:hanging="360"/>
      </w:pPr>
    </w:lvl>
    <w:lvl w:ilvl="8" w:tplc="CBBECED2" w:tentative="1">
      <w:start w:val="1"/>
      <w:numFmt w:val="lowerRoman"/>
      <w:lvlText w:val="%9."/>
      <w:lvlJc w:val="right"/>
      <w:pPr>
        <w:ind w:left="6480" w:hanging="180"/>
      </w:pPr>
    </w:lvl>
  </w:abstractNum>
  <w:abstractNum w:abstractNumId="37" w15:restartNumberingAfterBreak="0">
    <w:nsid w:val="74BD554C"/>
    <w:multiLevelType w:val="multilevel"/>
    <w:tmpl w:val="C3922CE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ascii="Times New Roman" w:hAnsi="Times New Roman" w:cs="Times New Roman" w:hint="default"/>
        <w:b w:val="0"/>
        <w:color w:val="auto"/>
        <w:sz w:val="23"/>
        <w:szCs w:val="23"/>
      </w:rPr>
    </w:lvl>
    <w:lvl w:ilvl="2">
      <w:start w:val="1"/>
      <w:numFmt w:val="decimal"/>
      <w:lvlText w:val="%1.%2.%3."/>
      <w:lvlJc w:val="left"/>
      <w:pPr>
        <w:ind w:left="720" w:hanging="720"/>
      </w:pPr>
      <w:rPr>
        <w:rFonts w:hint="default"/>
        <w:i w:val="0"/>
        <w:sz w:val="23"/>
        <w:szCs w:val="23"/>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F053A8C"/>
    <w:multiLevelType w:val="multilevel"/>
    <w:tmpl w:val="C77EA6D6"/>
    <w:lvl w:ilvl="0">
      <w:start w:val="4"/>
      <w:numFmt w:val="decimal"/>
      <w:lvlText w:val="%1."/>
      <w:lvlJc w:val="left"/>
      <w:pPr>
        <w:ind w:left="1080" w:hanging="360"/>
      </w:pPr>
      <w:rPr>
        <w:rFonts w:hint="default"/>
        <w:b/>
        <w:sz w:val="24"/>
        <w:szCs w:val="23"/>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158414647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46864387">
    <w:abstractNumId w:val="24"/>
  </w:num>
  <w:num w:numId="3" w16cid:durableId="741368458">
    <w:abstractNumId w:val="0"/>
  </w:num>
  <w:num w:numId="4" w16cid:durableId="12847823">
    <w:abstractNumId w:val="2"/>
  </w:num>
  <w:num w:numId="5" w16cid:durableId="1472135698">
    <w:abstractNumId w:val="20"/>
  </w:num>
  <w:num w:numId="6" w16cid:durableId="1358968055">
    <w:abstractNumId w:val="26"/>
  </w:num>
  <w:num w:numId="7" w16cid:durableId="674309850">
    <w:abstractNumId w:val="34"/>
  </w:num>
  <w:num w:numId="8" w16cid:durableId="602228608">
    <w:abstractNumId w:val="14"/>
  </w:num>
  <w:num w:numId="9" w16cid:durableId="46606802">
    <w:abstractNumId w:val="15"/>
  </w:num>
  <w:num w:numId="10" w16cid:durableId="1495493436">
    <w:abstractNumId w:val="28"/>
  </w:num>
  <w:num w:numId="11" w16cid:durableId="506361965">
    <w:abstractNumId w:val="5"/>
  </w:num>
  <w:num w:numId="12" w16cid:durableId="328102545">
    <w:abstractNumId w:val="9"/>
  </w:num>
  <w:num w:numId="13" w16cid:durableId="984629563">
    <w:abstractNumId w:val="38"/>
  </w:num>
  <w:num w:numId="14" w16cid:durableId="502277254">
    <w:abstractNumId w:val="32"/>
  </w:num>
  <w:num w:numId="15" w16cid:durableId="19571332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3302825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84742333">
    <w:abstractNumId w:val="2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563843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216104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27258467">
    <w:abstractNumId w:val="6"/>
  </w:num>
  <w:num w:numId="21" w16cid:durableId="997685797">
    <w:abstractNumId w:val="12"/>
  </w:num>
  <w:num w:numId="22" w16cid:durableId="84345427">
    <w:abstractNumId w:val="23"/>
  </w:num>
  <w:num w:numId="23" w16cid:durableId="753941353">
    <w:abstractNumId w:val="18"/>
  </w:num>
  <w:num w:numId="24" w16cid:durableId="265118628">
    <w:abstractNumId w:val="39"/>
  </w:num>
  <w:num w:numId="25" w16cid:durableId="760374674">
    <w:abstractNumId w:val="30"/>
  </w:num>
  <w:num w:numId="26" w16cid:durableId="32073377">
    <w:abstractNumId w:val="4"/>
  </w:num>
  <w:num w:numId="27" w16cid:durableId="1772316160">
    <w:abstractNumId w:val="8"/>
  </w:num>
  <w:num w:numId="28" w16cid:durableId="1859998899">
    <w:abstractNumId w:val="22"/>
  </w:num>
  <w:num w:numId="29" w16cid:durableId="597248973">
    <w:abstractNumId w:val="11"/>
  </w:num>
  <w:num w:numId="30" w16cid:durableId="2060008194">
    <w:abstractNumId w:val="29"/>
  </w:num>
  <w:num w:numId="31" w16cid:durableId="2040692324">
    <w:abstractNumId w:val="33"/>
  </w:num>
  <w:num w:numId="32" w16cid:durableId="1977492152">
    <w:abstractNumId w:val="35"/>
  </w:num>
  <w:num w:numId="33" w16cid:durableId="845291794">
    <w:abstractNumId w:val="13"/>
  </w:num>
  <w:num w:numId="34" w16cid:durableId="2017464954">
    <w:abstractNumId w:val="31"/>
  </w:num>
  <w:num w:numId="35" w16cid:durableId="665792511">
    <w:abstractNumId w:val="25"/>
  </w:num>
  <w:num w:numId="36" w16cid:durableId="948583794">
    <w:abstractNumId w:val="1"/>
  </w:num>
  <w:num w:numId="37" w16cid:durableId="459500832">
    <w:abstractNumId w:val="37"/>
  </w:num>
  <w:num w:numId="38" w16cid:durableId="1961522461">
    <w:abstractNumId w:val="17"/>
  </w:num>
  <w:num w:numId="39" w16cid:durableId="1125199341">
    <w:abstractNumId w:val="3"/>
  </w:num>
  <w:num w:numId="40" w16cid:durableId="1963800131">
    <w:abstractNumId w:val="7"/>
  </w:num>
  <w:num w:numId="41" w16cid:durableId="305402827">
    <w:abstractNumId w:val="1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GB" w:vendorID="64" w:dllVersion="6" w:nlCheck="1" w:checkStyle="1"/>
  <w:activeWritingStyle w:appName="MSWord" w:lang="es-ES" w:vendorID="64" w:dllVersion="6" w:nlCheck="1" w:checkStyle="0"/>
  <w:activeWritingStyle w:appName="MSWord" w:lang="en-GB" w:vendorID="64" w:dllVersion="0" w:nlCheck="1" w:checkStyle="0"/>
  <w:activeWritingStyle w:appName="MSWord" w:lang="es-ES" w:vendorID="64" w:dllVersion="0" w:nlCheck="1" w:checkStyle="0"/>
  <w:defaultTabStop w:val="1298"/>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79C"/>
    <w:rsid w:val="000020E5"/>
    <w:rsid w:val="00003B47"/>
    <w:rsid w:val="00005DB4"/>
    <w:rsid w:val="0000627C"/>
    <w:rsid w:val="00011E0A"/>
    <w:rsid w:val="000132A5"/>
    <w:rsid w:val="00013B81"/>
    <w:rsid w:val="000147BD"/>
    <w:rsid w:val="00015698"/>
    <w:rsid w:val="000160A2"/>
    <w:rsid w:val="00016340"/>
    <w:rsid w:val="00021AE2"/>
    <w:rsid w:val="00021E17"/>
    <w:rsid w:val="00023D2B"/>
    <w:rsid w:val="000250F2"/>
    <w:rsid w:val="00025388"/>
    <w:rsid w:val="00026D54"/>
    <w:rsid w:val="00026D9E"/>
    <w:rsid w:val="0003039C"/>
    <w:rsid w:val="0003450C"/>
    <w:rsid w:val="00040551"/>
    <w:rsid w:val="00042308"/>
    <w:rsid w:val="00043E02"/>
    <w:rsid w:val="000446C4"/>
    <w:rsid w:val="00045549"/>
    <w:rsid w:val="00045AFA"/>
    <w:rsid w:val="00045BA9"/>
    <w:rsid w:val="0005402F"/>
    <w:rsid w:val="000555E1"/>
    <w:rsid w:val="00056673"/>
    <w:rsid w:val="000569FD"/>
    <w:rsid w:val="00057308"/>
    <w:rsid w:val="00060A0A"/>
    <w:rsid w:val="00060F21"/>
    <w:rsid w:val="00062A3B"/>
    <w:rsid w:val="00064042"/>
    <w:rsid w:val="00067F83"/>
    <w:rsid w:val="000720CD"/>
    <w:rsid w:val="00074EF8"/>
    <w:rsid w:val="000768EA"/>
    <w:rsid w:val="00076A36"/>
    <w:rsid w:val="0008235E"/>
    <w:rsid w:val="00085048"/>
    <w:rsid w:val="00085946"/>
    <w:rsid w:val="00090269"/>
    <w:rsid w:val="000911EC"/>
    <w:rsid w:val="000912DE"/>
    <w:rsid w:val="00091D64"/>
    <w:rsid w:val="00091F30"/>
    <w:rsid w:val="00094DD8"/>
    <w:rsid w:val="00095388"/>
    <w:rsid w:val="00096006"/>
    <w:rsid w:val="000A0A99"/>
    <w:rsid w:val="000A1625"/>
    <w:rsid w:val="000A1813"/>
    <w:rsid w:val="000A2799"/>
    <w:rsid w:val="000A32B8"/>
    <w:rsid w:val="000A52B1"/>
    <w:rsid w:val="000A565D"/>
    <w:rsid w:val="000B0744"/>
    <w:rsid w:val="000B1B25"/>
    <w:rsid w:val="000B349C"/>
    <w:rsid w:val="000B6D7D"/>
    <w:rsid w:val="000C3CEE"/>
    <w:rsid w:val="000C55C5"/>
    <w:rsid w:val="000C59D3"/>
    <w:rsid w:val="000C6096"/>
    <w:rsid w:val="000C61C8"/>
    <w:rsid w:val="000C6CDB"/>
    <w:rsid w:val="000C704C"/>
    <w:rsid w:val="000C747B"/>
    <w:rsid w:val="000C7D1A"/>
    <w:rsid w:val="000D35DF"/>
    <w:rsid w:val="000D4BB9"/>
    <w:rsid w:val="000E050F"/>
    <w:rsid w:val="000E10E0"/>
    <w:rsid w:val="000E18F9"/>
    <w:rsid w:val="000E35EF"/>
    <w:rsid w:val="000E47A1"/>
    <w:rsid w:val="000E48B4"/>
    <w:rsid w:val="000E4ECA"/>
    <w:rsid w:val="000F06BF"/>
    <w:rsid w:val="000F33F9"/>
    <w:rsid w:val="000F41C0"/>
    <w:rsid w:val="000F6E30"/>
    <w:rsid w:val="00100A6F"/>
    <w:rsid w:val="00100C01"/>
    <w:rsid w:val="00102CD3"/>
    <w:rsid w:val="00103602"/>
    <w:rsid w:val="00104F0F"/>
    <w:rsid w:val="00105205"/>
    <w:rsid w:val="00105EDB"/>
    <w:rsid w:val="00110616"/>
    <w:rsid w:val="001118E1"/>
    <w:rsid w:val="0011194B"/>
    <w:rsid w:val="00111D4F"/>
    <w:rsid w:val="00111D69"/>
    <w:rsid w:val="001139D1"/>
    <w:rsid w:val="0011456E"/>
    <w:rsid w:val="00120D43"/>
    <w:rsid w:val="0012274C"/>
    <w:rsid w:val="00122F39"/>
    <w:rsid w:val="00123CDA"/>
    <w:rsid w:val="00126916"/>
    <w:rsid w:val="001274AF"/>
    <w:rsid w:val="00130D4F"/>
    <w:rsid w:val="00130F3F"/>
    <w:rsid w:val="001324C4"/>
    <w:rsid w:val="00133A95"/>
    <w:rsid w:val="001422D1"/>
    <w:rsid w:val="00143312"/>
    <w:rsid w:val="00144369"/>
    <w:rsid w:val="00145683"/>
    <w:rsid w:val="00146328"/>
    <w:rsid w:val="00147B18"/>
    <w:rsid w:val="00150CE3"/>
    <w:rsid w:val="001529B4"/>
    <w:rsid w:val="0015733F"/>
    <w:rsid w:val="001577D8"/>
    <w:rsid w:val="00163835"/>
    <w:rsid w:val="00163C65"/>
    <w:rsid w:val="0016400D"/>
    <w:rsid w:val="00164A5C"/>
    <w:rsid w:val="00165773"/>
    <w:rsid w:val="00171AB4"/>
    <w:rsid w:val="00172308"/>
    <w:rsid w:val="00175574"/>
    <w:rsid w:val="00180FD7"/>
    <w:rsid w:val="001821F8"/>
    <w:rsid w:val="00184DF2"/>
    <w:rsid w:val="00192586"/>
    <w:rsid w:val="00192AE0"/>
    <w:rsid w:val="00194781"/>
    <w:rsid w:val="001A1797"/>
    <w:rsid w:val="001A1F1B"/>
    <w:rsid w:val="001A27B7"/>
    <w:rsid w:val="001A2EE9"/>
    <w:rsid w:val="001A3B97"/>
    <w:rsid w:val="001A3D9F"/>
    <w:rsid w:val="001A3EC6"/>
    <w:rsid w:val="001A4721"/>
    <w:rsid w:val="001A6827"/>
    <w:rsid w:val="001B09F9"/>
    <w:rsid w:val="001B0EF1"/>
    <w:rsid w:val="001B22D5"/>
    <w:rsid w:val="001B2953"/>
    <w:rsid w:val="001B412C"/>
    <w:rsid w:val="001B49A2"/>
    <w:rsid w:val="001B4C12"/>
    <w:rsid w:val="001B73BF"/>
    <w:rsid w:val="001B77C2"/>
    <w:rsid w:val="001B7C9D"/>
    <w:rsid w:val="001C0B5D"/>
    <w:rsid w:val="001C217F"/>
    <w:rsid w:val="001C25DB"/>
    <w:rsid w:val="001C2ECC"/>
    <w:rsid w:val="001C3A6B"/>
    <w:rsid w:val="001C68C6"/>
    <w:rsid w:val="001C68F8"/>
    <w:rsid w:val="001C7D64"/>
    <w:rsid w:val="001D19A3"/>
    <w:rsid w:val="001D1BBD"/>
    <w:rsid w:val="001D1E8D"/>
    <w:rsid w:val="001D2414"/>
    <w:rsid w:val="001D3667"/>
    <w:rsid w:val="001D4D55"/>
    <w:rsid w:val="001D579C"/>
    <w:rsid w:val="001D58AA"/>
    <w:rsid w:val="001D5D98"/>
    <w:rsid w:val="001D60C2"/>
    <w:rsid w:val="001D66E8"/>
    <w:rsid w:val="001D719D"/>
    <w:rsid w:val="001D7E67"/>
    <w:rsid w:val="001E1450"/>
    <w:rsid w:val="001E1501"/>
    <w:rsid w:val="001E3C37"/>
    <w:rsid w:val="001E3D8B"/>
    <w:rsid w:val="001E4869"/>
    <w:rsid w:val="001E492E"/>
    <w:rsid w:val="001E4EDA"/>
    <w:rsid w:val="001E510E"/>
    <w:rsid w:val="001E5D31"/>
    <w:rsid w:val="001E60F0"/>
    <w:rsid w:val="001E63E3"/>
    <w:rsid w:val="001E6509"/>
    <w:rsid w:val="001E74E3"/>
    <w:rsid w:val="001F1CA9"/>
    <w:rsid w:val="001F2912"/>
    <w:rsid w:val="001F733E"/>
    <w:rsid w:val="001F762E"/>
    <w:rsid w:val="001F7AB8"/>
    <w:rsid w:val="001F7D3D"/>
    <w:rsid w:val="00200A07"/>
    <w:rsid w:val="002021A6"/>
    <w:rsid w:val="00202655"/>
    <w:rsid w:val="00202F61"/>
    <w:rsid w:val="002033BA"/>
    <w:rsid w:val="0020471E"/>
    <w:rsid w:val="00210E21"/>
    <w:rsid w:val="00213B28"/>
    <w:rsid w:val="00213FC4"/>
    <w:rsid w:val="00214611"/>
    <w:rsid w:val="00214C15"/>
    <w:rsid w:val="0021514A"/>
    <w:rsid w:val="0021514E"/>
    <w:rsid w:val="002153B9"/>
    <w:rsid w:val="002158F4"/>
    <w:rsid w:val="00217670"/>
    <w:rsid w:val="00217B6A"/>
    <w:rsid w:val="0022043F"/>
    <w:rsid w:val="002209E4"/>
    <w:rsid w:val="0022215E"/>
    <w:rsid w:val="00225146"/>
    <w:rsid w:val="00226CA8"/>
    <w:rsid w:val="002279A9"/>
    <w:rsid w:val="002346D9"/>
    <w:rsid w:val="00235FA5"/>
    <w:rsid w:val="00236FA2"/>
    <w:rsid w:val="00240BCD"/>
    <w:rsid w:val="00240D6A"/>
    <w:rsid w:val="002419F2"/>
    <w:rsid w:val="0024300C"/>
    <w:rsid w:val="0024463B"/>
    <w:rsid w:val="002448D9"/>
    <w:rsid w:val="00246A08"/>
    <w:rsid w:val="002501D7"/>
    <w:rsid w:val="00254A31"/>
    <w:rsid w:val="002565C8"/>
    <w:rsid w:val="002566B1"/>
    <w:rsid w:val="00260D1C"/>
    <w:rsid w:val="00265018"/>
    <w:rsid w:val="002656F9"/>
    <w:rsid w:val="00265730"/>
    <w:rsid w:val="00267FE3"/>
    <w:rsid w:val="00270D47"/>
    <w:rsid w:val="00271355"/>
    <w:rsid w:val="0027588E"/>
    <w:rsid w:val="002759FC"/>
    <w:rsid w:val="00275B1F"/>
    <w:rsid w:val="00275DEE"/>
    <w:rsid w:val="002805DD"/>
    <w:rsid w:val="00281440"/>
    <w:rsid w:val="002816BC"/>
    <w:rsid w:val="00290DDB"/>
    <w:rsid w:val="00291092"/>
    <w:rsid w:val="002911B4"/>
    <w:rsid w:val="002927E5"/>
    <w:rsid w:val="00292A13"/>
    <w:rsid w:val="002939A1"/>
    <w:rsid w:val="00293A8B"/>
    <w:rsid w:val="00293DDD"/>
    <w:rsid w:val="002940AB"/>
    <w:rsid w:val="002963B8"/>
    <w:rsid w:val="002A07C3"/>
    <w:rsid w:val="002A320A"/>
    <w:rsid w:val="002A34CD"/>
    <w:rsid w:val="002A3554"/>
    <w:rsid w:val="002A3A1C"/>
    <w:rsid w:val="002A3CD4"/>
    <w:rsid w:val="002A4167"/>
    <w:rsid w:val="002A4D6D"/>
    <w:rsid w:val="002A5366"/>
    <w:rsid w:val="002B12A1"/>
    <w:rsid w:val="002B2331"/>
    <w:rsid w:val="002B24DE"/>
    <w:rsid w:val="002B6A3D"/>
    <w:rsid w:val="002B7308"/>
    <w:rsid w:val="002C227D"/>
    <w:rsid w:val="002C3A17"/>
    <w:rsid w:val="002C4106"/>
    <w:rsid w:val="002C4798"/>
    <w:rsid w:val="002C561B"/>
    <w:rsid w:val="002C6E45"/>
    <w:rsid w:val="002D0318"/>
    <w:rsid w:val="002D0BA1"/>
    <w:rsid w:val="002D0DFD"/>
    <w:rsid w:val="002D3436"/>
    <w:rsid w:val="002D3AE1"/>
    <w:rsid w:val="002D3CB2"/>
    <w:rsid w:val="002D7FEC"/>
    <w:rsid w:val="002E3750"/>
    <w:rsid w:val="002E57FC"/>
    <w:rsid w:val="002E5E99"/>
    <w:rsid w:val="002F080C"/>
    <w:rsid w:val="002F0FF1"/>
    <w:rsid w:val="002F116F"/>
    <w:rsid w:val="002F25A4"/>
    <w:rsid w:val="002F2BD5"/>
    <w:rsid w:val="002F35D5"/>
    <w:rsid w:val="002F5BBA"/>
    <w:rsid w:val="002F61B4"/>
    <w:rsid w:val="00300547"/>
    <w:rsid w:val="003040F1"/>
    <w:rsid w:val="00304129"/>
    <w:rsid w:val="003066D6"/>
    <w:rsid w:val="003067F2"/>
    <w:rsid w:val="00306FC7"/>
    <w:rsid w:val="00307780"/>
    <w:rsid w:val="003079F4"/>
    <w:rsid w:val="00312004"/>
    <w:rsid w:val="0031278A"/>
    <w:rsid w:val="003131FB"/>
    <w:rsid w:val="003144F1"/>
    <w:rsid w:val="00315410"/>
    <w:rsid w:val="00315C13"/>
    <w:rsid w:val="00317279"/>
    <w:rsid w:val="00321EEE"/>
    <w:rsid w:val="0032295D"/>
    <w:rsid w:val="00323B41"/>
    <w:rsid w:val="00325F50"/>
    <w:rsid w:val="0033155F"/>
    <w:rsid w:val="00332A1F"/>
    <w:rsid w:val="00337251"/>
    <w:rsid w:val="0034087A"/>
    <w:rsid w:val="003426C8"/>
    <w:rsid w:val="0034340D"/>
    <w:rsid w:val="00343810"/>
    <w:rsid w:val="0034652D"/>
    <w:rsid w:val="00346809"/>
    <w:rsid w:val="0035010D"/>
    <w:rsid w:val="00350A6F"/>
    <w:rsid w:val="0035262C"/>
    <w:rsid w:val="00352B58"/>
    <w:rsid w:val="003532D3"/>
    <w:rsid w:val="00354A24"/>
    <w:rsid w:val="00355867"/>
    <w:rsid w:val="00355E30"/>
    <w:rsid w:val="00360066"/>
    <w:rsid w:val="0036089D"/>
    <w:rsid w:val="003618DD"/>
    <w:rsid w:val="00362217"/>
    <w:rsid w:val="003630E6"/>
    <w:rsid w:val="003635FA"/>
    <w:rsid w:val="00364CE0"/>
    <w:rsid w:val="003656C5"/>
    <w:rsid w:val="00366A00"/>
    <w:rsid w:val="00367098"/>
    <w:rsid w:val="00370F79"/>
    <w:rsid w:val="003712DE"/>
    <w:rsid w:val="0037143D"/>
    <w:rsid w:val="00371695"/>
    <w:rsid w:val="00371B40"/>
    <w:rsid w:val="00371C78"/>
    <w:rsid w:val="0037593C"/>
    <w:rsid w:val="003766B2"/>
    <w:rsid w:val="0037754C"/>
    <w:rsid w:val="00380A7F"/>
    <w:rsid w:val="00381657"/>
    <w:rsid w:val="00384535"/>
    <w:rsid w:val="00385707"/>
    <w:rsid w:val="0038612A"/>
    <w:rsid w:val="0038711B"/>
    <w:rsid w:val="003911B8"/>
    <w:rsid w:val="0039169D"/>
    <w:rsid w:val="00391ACB"/>
    <w:rsid w:val="00392371"/>
    <w:rsid w:val="00392FE4"/>
    <w:rsid w:val="00393FCF"/>
    <w:rsid w:val="00395016"/>
    <w:rsid w:val="003950F2"/>
    <w:rsid w:val="003964AC"/>
    <w:rsid w:val="003A27BB"/>
    <w:rsid w:val="003A32ED"/>
    <w:rsid w:val="003A38A0"/>
    <w:rsid w:val="003A4E66"/>
    <w:rsid w:val="003A5243"/>
    <w:rsid w:val="003A74D2"/>
    <w:rsid w:val="003A7592"/>
    <w:rsid w:val="003B2132"/>
    <w:rsid w:val="003B296A"/>
    <w:rsid w:val="003B3C30"/>
    <w:rsid w:val="003B4176"/>
    <w:rsid w:val="003B41DD"/>
    <w:rsid w:val="003B421A"/>
    <w:rsid w:val="003B5133"/>
    <w:rsid w:val="003B517B"/>
    <w:rsid w:val="003B7521"/>
    <w:rsid w:val="003C061D"/>
    <w:rsid w:val="003C5B8F"/>
    <w:rsid w:val="003C77E4"/>
    <w:rsid w:val="003D11E4"/>
    <w:rsid w:val="003D1378"/>
    <w:rsid w:val="003D2557"/>
    <w:rsid w:val="003D357C"/>
    <w:rsid w:val="003D3656"/>
    <w:rsid w:val="003D6946"/>
    <w:rsid w:val="003D7741"/>
    <w:rsid w:val="003E1AAD"/>
    <w:rsid w:val="003E1FC2"/>
    <w:rsid w:val="003E31A1"/>
    <w:rsid w:val="003E4924"/>
    <w:rsid w:val="003E4FC3"/>
    <w:rsid w:val="003E55D6"/>
    <w:rsid w:val="003E5CFF"/>
    <w:rsid w:val="003E5ED2"/>
    <w:rsid w:val="003E7111"/>
    <w:rsid w:val="003E7F43"/>
    <w:rsid w:val="003F3A6D"/>
    <w:rsid w:val="003F64B7"/>
    <w:rsid w:val="003F7D3B"/>
    <w:rsid w:val="00403102"/>
    <w:rsid w:val="00403AB6"/>
    <w:rsid w:val="004040E0"/>
    <w:rsid w:val="00404389"/>
    <w:rsid w:val="00405268"/>
    <w:rsid w:val="00405719"/>
    <w:rsid w:val="0040688C"/>
    <w:rsid w:val="004074F3"/>
    <w:rsid w:val="00410436"/>
    <w:rsid w:val="0041147E"/>
    <w:rsid w:val="00411AE2"/>
    <w:rsid w:val="00411EA6"/>
    <w:rsid w:val="00412271"/>
    <w:rsid w:val="00412F7C"/>
    <w:rsid w:val="00413E4D"/>
    <w:rsid w:val="00414EAD"/>
    <w:rsid w:val="00417D29"/>
    <w:rsid w:val="0042000C"/>
    <w:rsid w:val="00420DF1"/>
    <w:rsid w:val="004217F9"/>
    <w:rsid w:val="004247D3"/>
    <w:rsid w:val="00425435"/>
    <w:rsid w:val="00426D1A"/>
    <w:rsid w:val="004304CD"/>
    <w:rsid w:val="004312B4"/>
    <w:rsid w:val="00437296"/>
    <w:rsid w:val="00440186"/>
    <w:rsid w:val="00440660"/>
    <w:rsid w:val="004407AF"/>
    <w:rsid w:val="00442CE1"/>
    <w:rsid w:val="004456B4"/>
    <w:rsid w:val="00450253"/>
    <w:rsid w:val="00451C14"/>
    <w:rsid w:val="00451E59"/>
    <w:rsid w:val="0045226C"/>
    <w:rsid w:val="00453C1E"/>
    <w:rsid w:val="00454941"/>
    <w:rsid w:val="004553E6"/>
    <w:rsid w:val="00455967"/>
    <w:rsid w:val="00455C0D"/>
    <w:rsid w:val="00455EDD"/>
    <w:rsid w:val="00456897"/>
    <w:rsid w:val="00460D01"/>
    <w:rsid w:val="00461235"/>
    <w:rsid w:val="00461826"/>
    <w:rsid w:val="0046237A"/>
    <w:rsid w:val="0046543E"/>
    <w:rsid w:val="004656B3"/>
    <w:rsid w:val="00465FF0"/>
    <w:rsid w:val="00466B6A"/>
    <w:rsid w:val="00466C08"/>
    <w:rsid w:val="00467783"/>
    <w:rsid w:val="004679E8"/>
    <w:rsid w:val="00467D3D"/>
    <w:rsid w:val="00467EA6"/>
    <w:rsid w:val="00470310"/>
    <w:rsid w:val="004718B5"/>
    <w:rsid w:val="00473908"/>
    <w:rsid w:val="00474426"/>
    <w:rsid w:val="00475F85"/>
    <w:rsid w:val="00476277"/>
    <w:rsid w:val="00481F29"/>
    <w:rsid w:val="004844AD"/>
    <w:rsid w:val="00484D39"/>
    <w:rsid w:val="004851E5"/>
    <w:rsid w:val="00485E92"/>
    <w:rsid w:val="00486DBD"/>
    <w:rsid w:val="00487458"/>
    <w:rsid w:val="00490280"/>
    <w:rsid w:val="00490E0D"/>
    <w:rsid w:val="00492E6B"/>
    <w:rsid w:val="00494725"/>
    <w:rsid w:val="00495F6A"/>
    <w:rsid w:val="004970C3"/>
    <w:rsid w:val="004A06FE"/>
    <w:rsid w:val="004A0708"/>
    <w:rsid w:val="004A0F66"/>
    <w:rsid w:val="004A19C0"/>
    <w:rsid w:val="004A2266"/>
    <w:rsid w:val="004A2673"/>
    <w:rsid w:val="004A3216"/>
    <w:rsid w:val="004A418B"/>
    <w:rsid w:val="004A4A93"/>
    <w:rsid w:val="004A4AA0"/>
    <w:rsid w:val="004A6087"/>
    <w:rsid w:val="004A73B7"/>
    <w:rsid w:val="004A7910"/>
    <w:rsid w:val="004B2CA3"/>
    <w:rsid w:val="004B3B13"/>
    <w:rsid w:val="004B497D"/>
    <w:rsid w:val="004B541A"/>
    <w:rsid w:val="004B7325"/>
    <w:rsid w:val="004B78C8"/>
    <w:rsid w:val="004C1671"/>
    <w:rsid w:val="004C3E3D"/>
    <w:rsid w:val="004C4375"/>
    <w:rsid w:val="004C4D18"/>
    <w:rsid w:val="004C68F3"/>
    <w:rsid w:val="004C6A7D"/>
    <w:rsid w:val="004C7B1D"/>
    <w:rsid w:val="004C7C9B"/>
    <w:rsid w:val="004D08D6"/>
    <w:rsid w:val="004D1AA7"/>
    <w:rsid w:val="004D2BFE"/>
    <w:rsid w:val="004D3D19"/>
    <w:rsid w:val="004D7AAC"/>
    <w:rsid w:val="004D7B8D"/>
    <w:rsid w:val="004D7E1A"/>
    <w:rsid w:val="004E10E8"/>
    <w:rsid w:val="004E1EC5"/>
    <w:rsid w:val="004E1FE9"/>
    <w:rsid w:val="004E3264"/>
    <w:rsid w:val="004E66D3"/>
    <w:rsid w:val="004E6AB2"/>
    <w:rsid w:val="004F0032"/>
    <w:rsid w:val="004F1241"/>
    <w:rsid w:val="004F1348"/>
    <w:rsid w:val="004F52F4"/>
    <w:rsid w:val="004F5E3B"/>
    <w:rsid w:val="004F6FFC"/>
    <w:rsid w:val="00504989"/>
    <w:rsid w:val="0050521D"/>
    <w:rsid w:val="005060BF"/>
    <w:rsid w:val="00511CEE"/>
    <w:rsid w:val="00515F12"/>
    <w:rsid w:val="00516AA6"/>
    <w:rsid w:val="00517C97"/>
    <w:rsid w:val="00521E5C"/>
    <w:rsid w:val="005246DB"/>
    <w:rsid w:val="005266D7"/>
    <w:rsid w:val="00527CD8"/>
    <w:rsid w:val="0053024E"/>
    <w:rsid w:val="00532571"/>
    <w:rsid w:val="00533595"/>
    <w:rsid w:val="0053431E"/>
    <w:rsid w:val="00534A37"/>
    <w:rsid w:val="00535109"/>
    <w:rsid w:val="00535FE7"/>
    <w:rsid w:val="00536177"/>
    <w:rsid w:val="00536342"/>
    <w:rsid w:val="00536CED"/>
    <w:rsid w:val="00537CAD"/>
    <w:rsid w:val="00541567"/>
    <w:rsid w:val="00541C5D"/>
    <w:rsid w:val="00542B7F"/>
    <w:rsid w:val="00543284"/>
    <w:rsid w:val="005439FB"/>
    <w:rsid w:val="00544E20"/>
    <w:rsid w:val="005468FB"/>
    <w:rsid w:val="005473D0"/>
    <w:rsid w:val="005476AA"/>
    <w:rsid w:val="005541EB"/>
    <w:rsid w:val="005545F7"/>
    <w:rsid w:val="00554A04"/>
    <w:rsid w:val="00554E62"/>
    <w:rsid w:val="00560343"/>
    <w:rsid w:val="00560749"/>
    <w:rsid w:val="005609E4"/>
    <w:rsid w:val="00565688"/>
    <w:rsid w:val="00567CC1"/>
    <w:rsid w:val="00570D9A"/>
    <w:rsid w:val="005712F7"/>
    <w:rsid w:val="00571756"/>
    <w:rsid w:val="00572B1D"/>
    <w:rsid w:val="00572DB3"/>
    <w:rsid w:val="00572DE0"/>
    <w:rsid w:val="00572FAD"/>
    <w:rsid w:val="005747A0"/>
    <w:rsid w:val="0057507B"/>
    <w:rsid w:val="00575293"/>
    <w:rsid w:val="00575D78"/>
    <w:rsid w:val="005815E5"/>
    <w:rsid w:val="00582539"/>
    <w:rsid w:val="00584264"/>
    <w:rsid w:val="00587229"/>
    <w:rsid w:val="005908B9"/>
    <w:rsid w:val="00590D09"/>
    <w:rsid w:val="00591589"/>
    <w:rsid w:val="00591613"/>
    <w:rsid w:val="00593367"/>
    <w:rsid w:val="00593F4A"/>
    <w:rsid w:val="00596DF1"/>
    <w:rsid w:val="005975C8"/>
    <w:rsid w:val="00597E5A"/>
    <w:rsid w:val="005A0043"/>
    <w:rsid w:val="005A4217"/>
    <w:rsid w:val="005A7E72"/>
    <w:rsid w:val="005B14AD"/>
    <w:rsid w:val="005B17DC"/>
    <w:rsid w:val="005B237D"/>
    <w:rsid w:val="005B4448"/>
    <w:rsid w:val="005B48C3"/>
    <w:rsid w:val="005B4D2F"/>
    <w:rsid w:val="005B5762"/>
    <w:rsid w:val="005B7BAC"/>
    <w:rsid w:val="005B7F14"/>
    <w:rsid w:val="005C1E0D"/>
    <w:rsid w:val="005C3972"/>
    <w:rsid w:val="005C604A"/>
    <w:rsid w:val="005D2021"/>
    <w:rsid w:val="005D23BB"/>
    <w:rsid w:val="005D37EA"/>
    <w:rsid w:val="005D405E"/>
    <w:rsid w:val="005D4D8C"/>
    <w:rsid w:val="005D5F07"/>
    <w:rsid w:val="005D6C30"/>
    <w:rsid w:val="005D7803"/>
    <w:rsid w:val="005D7C57"/>
    <w:rsid w:val="005E07BC"/>
    <w:rsid w:val="005E4A4D"/>
    <w:rsid w:val="005E6127"/>
    <w:rsid w:val="005E7DD7"/>
    <w:rsid w:val="005E7F5D"/>
    <w:rsid w:val="005F0AA6"/>
    <w:rsid w:val="005F0C67"/>
    <w:rsid w:val="005F0FAF"/>
    <w:rsid w:val="005F37E0"/>
    <w:rsid w:val="005F45BD"/>
    <w:rsid w:val="005F7D6B"/>
    <w:rsid w:val="00600195"/>
    <w:rsid w:val="00600E16"/>
    <w:rsid w:val="00601534"/>
    <w:rsid w:val="00602581"/>
    <w:rsid w:val="00603FDD"/>
    <w:rsid w:val="0060456C"/>
    <w:rsid w:val="00605183"/>
    <w:rsid w:val="00605603"/>
    <w:rsid w:val="00605D19"/>
    <w:rsid w:val="00605D4B"/>
    <w:rsid w:val="006067EC"/>
    <w:rsid w:val="00606A0D"/>
    <w:rsid w:val="00607339"/>
    <w:rsid w:val="00610FB2"/>
    <w:rsid w:val="00611F89"/>
    <w:rsid w:val="00612F64"/>
    <w:rsid w:val="0061463E"/>
    <w:rsid w:val="00614AB5"/>
    <w:rsid w:val="00614B6C"/>
    <w:rsid w:val="00616323"/>
    <w:rsid w:val="006166E1"/>
    <w:rsid w:val="006176C0"/>
    <w:rsid w:val="00621EF5"/>
    <w:rsid w:val="00622748"/>
    <w:rsid w:val="006249F1"/>
    <w:rsid w:val="006262F0"/>
    <w:rsid w:val="006304D4"/>
    <w:rsid w:val="00630A86"/>
    <w:rsid w:val="006315CC"/>
    <w:rsid w:val="006367AE"/>
    <w:rsid w:val="006369D0"/>
    <w:rsid w:val="0063725D"/>
    <w:rsid w:val="00637E7B"/>
    <w:rsid w:val="006406F1"/>
    <w:rsid w:val="006410F0"/>
    <w:rsid w:val="00642176"/>
    <w:rsid w:val="00643238"/>
    <w:rsid w:val="00643EBA"/>
    <w:rsid w:val="0065034F"/>
    <w:rsid w:val="006513FA"/>
    <w:rsid w:val="00652E70"/>
    <w:rsid w:val="00653B3D"/>
    <w:rsid w:val="0065510D"/>
    <w:rsid w:val="006556F9"/>
    <w:rsid w:val="00655A48"/>
    <w:rsid w:val="006631C6"/>
    <w:rsid w:val="00663B29"/>
    <w:rsid w:val="006667B1"/>
    <w:rsid w:val="00667538"/>
    <w:rsid w:val="006675A5"/>
    <w:rsid w:val="00671002"/>
    <w:rsid w:val="00671361"/>
    <w:rsid w:val="00675E95"/>
    <w:rsid w:val="00676359"/>
    <w:rsid w:val="00676B88"/>
    <w:rsid w:val="00677161"/>
    <w:rsid w:val="00680147"/>
    <w:rsid w:val="0068068E"/>
    <w:rsid w:val="00682630"/>
    <w:rsid w:val="006833FA"/>
    <w:rsid w:val="006837AB"/>
    <w:rsid w:val="00685678"/>
    <w:rsid w:val="00687C90"/>
    <w:rsid w:val="006912E3"/>
    <w:rsid w:val="0069194E"/>
    <w:rsid w:val="0069234C"/>
    <w:rsid w:val="006941A6"/>
    <w:rsid w:val="00696CFC"/>
    <w:rsid w:val="00697490"/>
    <w:rsid w:val="006A10A0"/>
    <w:rsid w:val="006A151A"/>
    <w:rsid w:val="006A30B2"/>
    <w:rsid w:val="006A328E"/>
    <w:rsid w:val="006A554C"/>
    <w:rsid w:val="006A5675"/>
    <w:rsid w:val="006A5C01"/>
    <w:rsid w:val="006A7218"/>
    <w:rsid w:val="006B196F"/>
    <w:rsid w:val="006B1C44"/>
    <w:rsid w:val="006B3122"/>
    <w:rsid w:val="006B5AD7"/>
    <w:rsid w:val="006C2567"/>
    <w:rsid w:val="006C325B"/>
    <w:rsid w:val="006C4CE7"/>
    <w:rsid w:val="006C5C5D"/>
    <w:rsid w:val="006D45E0"/>
    <w:rsid w:val="006E079F"/>
    <w:rsid w:val="006E3688"/>
    <w:rsid w:val="006E3D8C"/>
    <w:rsid w:val="006E3FF4"/>
    <w:rsid w:val="006E4162"/>
    <w:rsid w:val="006E7638"/>
    <w:rsid w:val="006E7B62"/>
    <w:rsid w:val="006E7F40"/>
    <w:rsid w:val="006F0F3E"/>
    <w:rsid w:val="006F2A82"/>
    <w:rsid w:val="006F6DE4"/>
    <w:rsid w:val="00700742"/>
    <w:rsid w:val="00701414"/>
    <w:rsid w:val="00701DAD"/>
    <w:rsid w:val="00703F0D"/>
    <w:rsid w:val="00707D73"/>
    <w:rsid w:val="00707E3D"/>
    <w:rsid w:val="00710F3A"/>
    <w:rsid w:val="00715E52"/>
    <w:rsid w:val="007168F5"/>
    <w:rsid w:val="00720BD9"/>
    <w:rsid w:val="00720FCB"/>
    <w:rsid w:val="007211E8"/>
    <w:rsid w:val="0072335F"/>
    <w:rsid w:val="00724617"/>
    <w:rsid w:val="007255F2"/>
    <w:rsid w:val="00730B3D"/>
    <w:rsid w:val="0073301E"/>
    <w:rsid w:val="0073578C"/>
    <w:rsid w:val="007363D3"/>
    <w:rsid w:val="00736530"/>
    <w:rsid w:val="00736C5C"/>
    <w:rsid w:val="0073707A"/>
    <w:rsid w:val="00737AD9"/>
    <w:rsid w:val="00737D9F"/>
    <w:rsid w:val="00737DED"/>
    <w:rsid w:val="007407A2"/>
    <w:rsid w:val="00740904"/>
    <w:rsid w:val="0074288F"/>
    <w:rsid w:val="00744B68"/>
    <w:rsid w:val="00745CC7"/>
    <w:rsid w:val="00746974"/>
    <w:rsid w:val="0074756D"/>
    <w:rsid w:val="007475DC"/>
    <w:rsid w:val="00750831"/>
    <w:rsid w:val="007510FB"/>
    <w:rsid w:val="007516DF"/>
    <w:rsid w:val="00752844"/>
    <w:rsid w:val="00752962"/>
    <w:rsid w:val="0075372C"/>
    <w:rsid w:val="00754DF6"/>
    <w:rsid w:val="0075561D"/>
    <w:rsid w:val="0075663B"/>
    <w:rsid w:val="00757420"/>
    <w:rsid w:val="00757E1F"/>
    <w:rsid w:val="007604FA"/>
    <w:rsid w:val="00761219"/>
    <w:rsid w:val="007622F9"/>
    <w:rsid w:val="00762405"/>
    <w:rsid w:val="00764B92"/>
    <w:rsid w:val="00766D9B"/>
    <w:rsid w:val="00767561"/>
    <w:rsid w:val="00767BE6"/>
    <w:rsid w:val="00771233"/>
    <w:rsid w:val="00771856"/>
    <w:rsid w:val="00772637"/>
    <w:rsid w:val="00772D70"/>
    <w:rsid w:val="00775AF1"/>
    <w:rsid w:val="0077793E"/>
    <w:rsid w:val="007802A4"/>
    <w:rsid w:val="007804E9"/>
    <w:rsid w:val="00780B47"/>
    <w:rsid w:val="0078149F"/>
    <w:rsid w:val="007839DE"/>
    <w:rsid w:val="00783E77"/>
    <w:rsid w:val="00784AA7"/>
    <w:rsid w:val="007870ED"/>
    <w:rsid w:val="007877A9"/>
    <w:rsid w:val="0079047A"/>
    <w:rsid w:val="0079052B"/>
    <w:rsid w:val="007909E5"/>
    <w:rsid w:val="00793F51"/>
    <w:rsid w:val="0079463D"/>
    <w:rsid w:val="00794BB9"/>
    <w:rsid w:val="00794FCB"/>
    <w:rsid w:val="007956DD"/>
    <w:rsid w:val="00797516"/>
    <w:rsid w:val="007A0184"/>
    <w:rsid w:val="007A0814"/>
    <w:rsid w:val="007A3962"/>
    <w:rsid w:val="007A460B"/>
    <w:rsid w:val="007A52B5"/>
    <w:rsid w:val="007A5337"/>
    <w:rsid w:val="007A57D2"/>
    <w:rsid w:val="007A78B4"/>
    <w:rsid w:val="007B20FE"/>
    <w:rsid w:val="007B232A"/>
    <w:rsid w:val="007B4E94"/>
    <w:rsid w:val="007B533D"/>
    <w:rsid w:val="007B5A27"/>
    <w:rsid w:val="007B7485"/>
    <w:rsid w:val="007C0021"/>
    <w:rsid w:val="007C03A8"/>
    <w:rsid w:val="007C3134"/>
    <w:rsid w:val="007C5E9B"/>
    <w:rsid w:val="007C6185"/>
    <w:rsid w:val="007C64FD"/>
    <w:rsid w:val="007C7C63"/>
    <w:rsid w:val="007D1451"/>
    <w:rsid w:val="007D1BA0"/>
    <w:rsid w:val="007D312A"/>
    <w:rsid w:val="007D32C6"/>
    <w:rsid w:val="007D3D07"/>
    <w:rsid w:val="007D7042"/>
    <w:rsid w:val="007D7083"/>
    <w:rsid w:val="007E0AB6"/>
    <w:rsid w:val="007E29E2"/>
    <w:rsid w:val="007E35DC"/>
    <w:rsid w:val="007E51E2"/>
    <w:rsid w:val="007E5BB9"/>
    <w:rsid w:val="007E6EA5"/>
    <w:rsid w:val="007E7898"/>
    <w:rsid w:val="007F04FB"/>
    <w:rsid w:val="007F2B57"/>
    <w:rsid w:val="007F47A0"/>
    <w:rsid w:val="007F6B1E"/>
    <w:rsid w:val="007F6B52"/>
    <w:rsid w:val="007F703E"/>
    <w:rsid w:val="007F7B50"/>
    <w:rsid w:val="00800110"/>
    <w:rsid w:val="00802C6A"/>
    <w:rsid w:val="00803E8C"/>
    <w:rsid w:val="00804A31"/>
    <w:rsid w:val="00805A5E"/>
    <w:rsid w:val="00807542"/>
    <w:rsid w:val="00807AED"/>
    <w:rsid w:val="0081235F"/>
    <w:rsid w:val="00812F08"/>
    <w:rsid w:val="00813D76"/>
    <w:rsid w:val="00815B6F"/>
    <w:rsid w:val="00821026"/>
    <w:rsid w:val="0082113B"/>
    <w:rsid w:val="008212D9"/>
    <w:rsid w:val="008221E5"/>
    <w:rsid w:val="00827239"/>
    <w:rsid w:val="00830648"/>
    <w:rsid w:val="0083109A"/>
    <w:rsid w:val="00831696"/>
    <w:rsid w:val="0083265B"/>
    <w:rsid w:val="00834AA6"/>
    <w:rsid w:val="00836C56"/>
    <w:rsid w:val="00841A84"/>
    <w:rsid w:val="0084246D"/>
    <w:rsid w:val="0084272A"/>
    <w:rsid w:val="00844A66"/>
    <w:rsid w:val="008462E8"/>
    <w:rsid w:val="0084736C"/>
    <w:rsid w:val="00852642"/>
    <w:rsid w:val="00853DC7"/>
    <w:rsid w:val="00855683"/>
    <w:rsid w:val="008562D8"/>
    <w:rsid w:val="008564AD"/>
    <w:rsid w:val="008569D5"/>
    <w:rsid w:val="00861D54"/>
    <w:rsid w:val="00862930"/>
    <w:rsid w:val="008672E7"/>
    <w:rsid w:val="00867A7E"/>
    <w:rsid w:val="008703F5"/>
    <w:rsid w:val="0087064A"/>
    <w:rsid w:val="0087079C"/>
    <w:rsid w:val="008717AA"/>
    <w:rsid w:val="0087275B"/>
    <w:rsid w:val="008767E4"/>
    <w:rsid w:val="00876E20"/>
    <w:rsid w:val="0087710B"/>
    <w:rsid w:val="00882D83"/>
    <w:rsid w:val="008836CB"/>
    <w:rsid w:val="0088496D"/>
    <w:rsid w:val="008851ED"/>
    <w:rsid w:val="00885A1B"/>
    <w:rsid w:val="00885C2C"/>
    <w:rsid w:val="00891561"/>
    <w:rsid w:val="008918CE"/>
    <w:rsid w:val="00891B03"/>
    <w:rsid w:val="0089216F"/>
    <w:rsid w:val="00893620"/>
    <w:rsid w:val="00896203"/>
    <w:rsid w:val="008A1C94"/>
    <w:rsid w:val="008A2041"/>
    <w:rsid w:val="008A4886"/>
    <w:rsid w:val="008A5421"/>
    <w:rsid w:val="008A5817"/>
    <w:rsid w:val="008A7FC6"/>
    <w:rsid w:val="008B0732"/>
    <w:rsid w:val="008B63A1"/>
    <w:rsid w:val="008B6DF9"/>
    <w:rsid w:val="008B6E80"/>
    <w:rsid w:val="008B7BC9"/>
    <w:rsid w:val="008C0A9C"/>
    <w:rsid w:val="008C241C"/>
    <w:rsid w:val="008C26AB"/>
    <w:rsid w:val="008C3CF1"/>
    <w:rsid w:val="008C6E48"/>
    <w:rsid w:val="008C75AC"/>
    <w:rsid w:val="008D1401"/>
    <w:rsid w:val="008D24CD"/>
    <w:rsid w:val="008D320D"/>
    <w:rsid w:val="008D33BB"/>
    <w:rsid w:val="008D55D1"/>
    <w:rsid w:val="008D5704"/>
    <w:rsid w:val="008E27B7"/>
    <w:rsid w:val="008E4340"/>
    <w:rsid w:val="008E5D5C"/>
    <w:rsid w:val="008E600F"/>
    <w:rsid w:val="008E7EA3"/>
    <w:rsid w:val="008F430C"/>
    <w:rsid w:val="008F5C23"/>
    <w:rsid w:val="008F5F12"/>
    <w:rsid w:val="008F6C21"/>
    <w:rsid w:val="008F766B"/>
    <w:rsid w:val="00900327"/>
    <w:rsid w:val="00901904"/>
    <w:rsid w:val="009021EC"/>
    <w:rsid w:val="009022F8"/>
    <w:rsid w:val="00902CF2"/>
    <w:rsid w:val="00904D0C"/>
    <w:rsid w:val="00906384"/>
    <w:rsid w:val="00907E24"/>
    <w:rsid w:val="00910862"/>
    <w:rsid w:val="0091185A"/>
    <w:rsid w:val="00911B2A"/>
    <w:rsid w:val="00917407"/>
    <w:rsid w:val="0092068B"/>
    <w:rsid w:val="009216DA"/>
    <w:rsid w:val="009226AA"/>
    <w:rsid w:val="00922D4F"/>
    <w:rsid w:val="00923CA8"/>
    <w:rsid w:val="00924479"/>
    <w:rsid w:val="00924B88"/>
    <w:rsid w:val="00924F11"/>
    <w:rsid w:val="009256B9"/>
    <w:rsid w:val="009315EC"/>
    <w:rsid w:val="009340E3"/>
    <w:rsid w:val="009347FF"/>
    <w:rsid w:val="00934D64"/>
    <w:rsid w:val="00936189"/>
    <w:rsid w:val="00937F7E"/>
    <w:rsid w:val="00940114"/>
    <w:rsid w:val="00941DE1"/>
    <w:rsid w:val="009422F8"/>
    <w:rsid w:val="00942F10"/>
    <w:rsid w:val="009438C2"/>
    <w:rsid w:val="009439B0"/>
    <w:rsid w:val="00944476"/>
    <w:rsid w:val="00944EE2"/>
    <w:rsid w:val="00945065"/>
    <w:rsid w:val="00950BF5"/>
    <w:rsid w:val="00950DB9"/>
    <w:rsid w:val="00951191"/>
    <w:rsid w:val="009512A6"/>
    <w:rsid w:val="009520E6"/>
    <w:rsid w:val="00953244"/>
    <w:rsid w:val="0095766D"/>
    <w:rsid w:val="0096019A"/>
    <w:rsid w:val="00960C58"/>
    <w:rsid w:val="00962EA5"/>
    <w:rsid w:val="00965694"/>
    <w:rsid w:val="00966057"/>
    <w:rsid w:val="00966764"/>
    <w:rsid w:val="009679D3"/>
    <w:rsid w:val="0097171F"/>
    <w:rsid w:val="00971F43"/>
    <w:rsid w:val="00972ADD"/>
    <w:rsid w:val="0097493B"/>
    <w:rsid w:val="009763D0"/>
    <w:rsid w:val="00977B09"/>
    <w:rsid w:val="00982346"/>
    <w:rsid w:val="00984F34"/>
    <w:rsid w:val="00985ABE"/>
    <w:rsid w:val="00987E95"/>
    <w:rsid w:val="00990360"/>
    <w:rsid w:val="00990C84"/>
    <w:rsid w:val="00992127"/>
    <w:rsid w:val="00993CCB"/>
    <w:rsid w:val="00996F07"/>
    <w:rsid w:val="009A029D"/>
    <w:rsid w:val="009A0F41"/>
    <w:rsid w:val="009A2744"/>
    <w:rsid w:val="009A2FE7"/>
    <w:rsid w:val="009A3035"/>
    <w:rsid w:val="009A339A"/>
    <w:rsid w:val="009A4121"/>
    <w:rsid w:val="009A4A0E"/>
    <w:rsid w:val="009A6FB7"/>
    <w:rsid w:val="009A70BA"/>
    <w:rsid w:val="009A7560"/>
    <w:rsid w:val="009B03BE"/>
    <w:rsid w:val="009B130C"/>
    <w:rsid w:val="009B177F"/>
    <w:rsid w:val="009B42C8"/>
    <w:rsid w:val="009C0E1B"/>
    <w:rsid w:val="009C1BE6"/>
    <w:rsid w:val="009C2B43"/>
    <w:rsid w:val="009C41CE"/>
    <w:rsid w:val="009C43A5"/>
    <w:rsid w:val="009C4BBF"/>
    <w:rsid w:val="009C6943"/>
    <w:rsid w:val="009C7343"/>
    <w:rsid w:val="009C7D2A"/>
    <w:rsid w:val="009D0072"/>
    <w:rsid w:val="009D0CB8"/>
    <w:rsid w:val="009D22AF"/>
    <w:rsid w:val="009D28A2"/>
    <w:rsid w:val="009D4653"/>
    <w:rsid w:val="009D4F42"/>
    <w:rsid w:val="009D6DC0"/>
    <w:rsid w:val="009E086B"/>
    <w:rsid w:val="009E2558"/>
    <w:rsid w:val="009E5ECB"/>
    <w:rsid w:val="009E6B25"/>
    <w:rsid w:val="009E7B4D"/>
    <w:rsid w:val="009F21D8"/>
    <w:rsid w:val="009F57B2"/>
    <w:rsid w:val="009F5EB9"/>
    <w:rsid w:val="00A0018E"/>
    <w:rsid w:val="00A0354C"/>
    <w:rsid w:val="00A07552"/>
    <w:rsid w:val="00A1301C"/>
    <w:rsid w:val="00A14049"/>
    <w:rsid w:val="00A14469"/>
    <w:rsid w:val="00A150BF"/>
    <w:rsid w:val="00A15572"/>
    <w:rsid w:val="00A15755"/>
    <w:rsid w:val="00A1674C"/>
    <w:rsid w:val="00A17127"/>
    <w:rsid w:val="00A17C43"/>
    <w:rsid w:val="00A21DDF"/>
    <w:rsid w:val="00A2626A"/>
    <w:rsid w:val="00A3085B"/>
    <w:rsid w:val="00A31C6A"/>
    <w:rsid w:val="00A40DB3"/>
    <w:rsid w:val="00A426DC"/>
    <w:rsid w:val="00A43F2E"/>
    <w:rsid w:val="00A44AEF"/>
    <w:rsid w:val="00A458E2"/>
    <w:rsid w:val="00A47E05"/>
    <w:rsid w:val="00A516CB"/>
    <w:rsid w:val="00A55004"/>
    <w:rsid w:val="00A55D23"/>
    <w:rsid w:val="00A577E3"/>
    <w:rsid w:val="00A605B3"/>
    <w:rsid w:val="00A6488C"/>
    <w:rsid w:val="00A654BC"/>
    <w:rsid w:val="00A66E7C"/>
    <w:rsid w:val="00A66FFF"/>
    <w:rsid w:val="00A6765C"/>
    <w:rsid w:val="00A7009B"/>
    <w:rsid w:val="00A7081E"/>
    <w:rsid w:val="00A75DE0"/>
    <w:rsid w:val="00A75E47"/>
    <w:rsid w:val="00A760A2"/>
    <w:rsid w:val="00A772E4"/>
    <w:rsid w:val="00A80964"/>
    <w:rsid w:val="00A85333"/>
    <w:rsid w:val="00A85A12"/>
    <w:rsid w:val="00A86FC0"/>
    <w:rsid w:val="00A905A9"/>
    <w:rsid w:val="00A90E69"/>
    <w:rsid w:val="00A910EF"/>
    <w:rsid w:val="00A91B98"/>
    <w:rsid w:val="00A92DB2"/>
    <w:rsid w:val="00A93CF7"/>
    <w:rsid w:val="00A946FB"/>
    <w:rsid w:val="00A9757B"/>
    <w:rsid w:val="00AA006A"/>
    <w:rsid w:val="00AA3183"/>
    <w:rsid w:val="00AA56FE"/>
    <w:rsid w:val="00AA6771"/>
    <w:rsid w:val="00AA6EE9"/>
    <w:rsid w:val="00AB0AFA"/>
    <w:rsid w:val="00AB14F7"/>
    <w:rsid w:val="00AB193B"/>
    <w:rsid w:val="00AB1B42"/>
    <w:rsid w:val="00AB22A3"/>
    <w:rsid w:val="00AB3846"/>
    <w:rsid w:val="00AB47A2"/>
    <w:rsid w:val="00AB57B5"/>
    <w:rsid w:val="00AB5CFA"/>
    <w:rsid w:val="00AB6AD6"/>
    <w:rsid w:val="00AC014C"/>
    <w:rsid w:val="00AC1C71"/>
    <w:rsid w:val="00AC1F48"/>
    <w:rsid w:val="00AC3AB2"/>
    <w:rsid w:val="00AC4510"/>
    <w:rsid w:val="00AC452A"/>
    <w:rsid w:val="00AD1F09"/>
    <w:rsid w:val="00AD266D"/>
    <w:rsid w:val="00AD36BA"/>
    <w:rsid w:val="00AD4267"/>
    <w:rsid w:val="00AD5F2D"/>
    <w:rsid w:val="00AE1F3C"/>
    <w:rsid w:val="00AE3548"/>
    <w:rsid w:val="00AE51FC"/>
    <w:rsid w:val="00AE6958"/>
    <w:rsid w:val="00AE7A4B"/>
    <w:rsid w:val="00AF0657"/>
    <w:rsid w:val="00AF13A0"/>
    <w:rsid w:val="00AF40D1"/>
    <w:rsid w:val="00AF5C34"/>
    <w:rsid w:val="00AF7245"/>
    <w:rsid w:val="00B04ED5"/>
    <w:rsid w:val="00B051A5"/>
    <w:rsid w:val="00B05DA4"/>
    <w:rsid w:val="00B11119"/>
    <w:rsid w:val="00B11C63"/>
    <w:rsid w:val="00B12483"/>
    <w:rsid w:val="00B12CC6"/>
    <w:rsid w:val="00B13408"/>
    <w:rsid w:val="00B13BBE"/>
    <w:rsid w:val="00B16EC1"/>
    <w:rsid w:val="00B17207"/>
    <w:rsid w:val="00B2052C"/>
    <w:rsid w:val="00B20DAB"/>
    <w:rsid w:val="00B22613"/>
    <w:rsid w:val="00B22B47"/>
    <w:rsid w:val="00B23515"/>
    <w:rsid w:val="00B23C96"/>
    <w:rsid w:val="00B26AC4"/>
    <w:rsid w:val="00B312BC"/>
    <w:rsid w:val="00B321FF"/>
    <w:rsid w:val="00B32646"/>
    <w:rsid w:val="00B32651"/>
    <w:rsid w:val="00B33C64"/>
    <w:rsid w:val="00B3424C"/>
    <w:rsid w:val="00B34D8C"/>
    <w:rsid w:val="00B35F38"/>
    <w:rsid w:val="00B372C1"/>
    <w:rsid w:val="00B40508"/>
    <w:rsid w:val="00B45F0D"/>
    <w:rsid w:val="00B465BA"/>
    <w:rsid w:val="00B47797"/>
    <w:rsid w:val="00B5014F"/>
    <w:rsid w:val="00B52E1C"/>
    <w:rsid w:val="00B53234"/>
    <w:rsid w:val="00B56666"/>
    <w:rsid w:val="00B56691"/>
    <w:rsid w:val="00B57D8E"/>
    <w:rsid w:val="00B620C7"/>
    <w:rsid w:val="00B644AB"/>
    <w:rsid w:val="00B648A8"/>
    <w:rsid w:val="00B6583C"/>
    <w:rsid w:val="00B66434"/>
    <w:rsid w:val="00B6676A"/>
    <w:rsid w:val="00B6722F"/>
    <w:rsid w:val="00B73416"/>
    <w:rsid w:val="00B734DD"/>
    <w:rsid w:val="00B75223"/>
    <w:rsid w:val="00B75DC4"/>
    <w:rsid w:val="00B769B1"/>
    <w:rsid w:val="00B82965"/>
    <w:rsid w:val="00B840AD"/>
    <w:rsid w:val="00B90860"/>
    <w:rsid w:val="00B92882"/>
    <w:rsid w:val="00B92CED"/>
    <w:rsid w:val="00B9405A"/>
    <w:rsid w:val="00B94943"/>
    <w:rsid w:val="00B971D1"/>
    <w:rsid w:val="00BA15AB"/>
    <w:rsid w:val="00BA16D5"/>
    <w:rsid w:val="00BA1AEB"/>
    <w:rsid w:val="00BA56DB"/>
    <w:rsid w:val="00BA6429"/>
    <w:rsid w:val="00BA79F3"/>
    <w:rsid w:val="00BA7C54"/>
    <w:rsid w:val="00BB0043"/>
    <w:rsid w:val="00BB20E5"/>
    <w:rsid w:val="00BB28BE"/>
    <w:rsid w:val="00BB2D29"/>
    <w:rsid w:val="00BB36F2"/>
    <w:rsid w:val="00BB370C"/>
    <w:rsid w:val="00BB4B11"/>
    <w:rsid w:val="00BB4EAC"/>
    <w:rsid w:val="00BB6CE1"/>
    <w:rsid w:val="00BB72F7"/>
    <w:rsid w:val="00BC10C3"/>
    <w:rsid w:val="00BC146E"/>
    <w:rsid w:val="00BC2727"/>
    <w:rsid w:val="00BC2F15"/>
    <w:rsid w:val="00BC344D"/>
    <w:rsid w:val="00BC502D"/>
    <w:rsid w:val="00BD13AC"/>
    <w:rsid w:val="00BD32F9"/>
    <w:rsid w:val="00BD7460"/>
    <w:rsid w:val="00BE02B5"/>
    <w:rsid w:val="00BE306C"/>
    <w:rsid w:val="00BE578A"/>
    <w:rsid w:val="00BE5FEF"/>
    <w:rsid w:val="00BE6E38"/>
    <w:rsid w:val="00BE7688"/>
    <w:rsid w:val="00BE7DC8"/>
    <w:rsid w:val="00BF1962"/>
    <w:rsid w:val="00BF3075"/>
    <w:rsid w:val="00BF4ED4"/>
    <w:rsid w:val="00BF761F"/>
    <w:rsid w:val="00BF7B45"/>
    <w:rsid w:val="00C00FF9"/>
    <w:rsid w:val="00C01B53"/>
    <w:rsid w:val="00C01C4C"/>
    <w:rsid w:val="00C06C09"/>
    <w:rsid w:val="00C07662"/>
    <w:rsid w:val="00C1200C"/>
    <w:rsid w:val="00C124B3"/>
    <w:rsid w:val="00C14179"/>
    <w:rsid w:val="00C1494D"/>
    <w:rsid w:val="00C155F7"/>
    <w:rsid w:val="00C16908"/>
    <w:rsid w:val="00C20B9F"/>
    <w:rsid w:val="00C255CB"/>
    <w:rsid w:val="00C32D54"/>
    <w:rsid w:val="00C32DE1"/>
    <w:rsid w:val="00C3328B"/>
    <w:rsid w:val="00C33C92"/>
    <w:rsid w:val="00C34B42"/>
    <w:rsid w:val="00C35960"/>
    <w:rsid w:val="00C35A62"/>
    <w:rsid w:val="00C36AA5"/>
    <w:rsid w:val="00C40995"/>
    <w:rsid w:val="00C40AA1"/>
    <w:rsid w:val="00C44D4E"/>
    <w:rsid w:val="00C47B3B"/>
    <w:rsid w:val="00C507D7"/>
    <w:rsid w:val="00C51097"/>
    <w:rsid w:val="00C5263D"/>
    <w:rsid w:val="00C530F2"/>
    <w:rsid w:val="00C55DB1"/>
    <w:rsid w:val="00C60328"/>
    <w:rsid w:val="00C60EA2"/>
    <w:rsid w:val="00C611FE"/>
    <w:rsid w:val="00C615CD"/>
    <w:rsid w:val="00C6166A"/>
    <w:rsid w:val="00C61EBC"/>
    <w:rsid w:val="00C6262B"/>
    <w:rsid w:val="00C63441"/>
    <w:rsid w:val="00C63596"/>
    <w:rsid w:val="00C64466"/>
    <w:rsid w:val="00C65115"/>
    <w:rsid w:val="00C663A3"/>
    <w:rsid w:val="00C67AE5"/>
    <w:rsid w:val="00C70570"/>
    <w:rsid w:val="00C72980"/>
    <w:rsid w:val="00C7554A"/>
    <w:rsid w:val="00C7689D"/>
    <w:rsid w:val="00C772A2"/>
    <w:rsid w:val="00C80028"/>
    <w:rsid w:val="00C80808"/>
    <w:rsid w:val="00C82B49"/>
    <w:rsid w:val="00C859C4"/>
    <w:rsid w:val="00C87E9B"/>
    <w:rsid w:val="00C915F0"/>
    <w:rsid w:val="00C91723"/>
    <w:rsid w:val="00C9226F"/>
    <w:rsid w:val="00C925AA"/>
    <w:rsid w:val="00C93B6B"/>
    <w:rsid w:val="00C955D1"/>
    <w:rsid w:val="00C961C9"/>
    <w:rsid w:val="00CA1EE6"/>
    <w:rsid w:val="00CA1F8B"/>
    <w:rsid w:val="00CA2B42"/>
    <w:rsid w:val="00CA3129"/>
    <w:rsid w:val="00CB0B2C"/>
    <w:rsid w:val="00CB2F6B"/>
    <w:rsid w:val="00CB4D6A"/>
    <w:rsid w:val="00CB5993"/>
    <w:rsid w:val="00CB5E05"/>
    <w:rsid w:val="00CB5E48"/>
    <w:rsid w:val="00CB646B"/>
    <w:rsid w:val="00CC427A"/>
    <w:rsid w:val="00CC4D09"/>
    <w:rsid w:val="00CC628E"/>
    <w:rsid w:val="00CC661E"/>
    <w:rsid w:val="00CD0F84"/>
    <w:rsid w:val="00CD35A9"/>
    <w:rsid w:val="00CD566D"/>
    <w:rsid w:val="00CD5775"/>
    <w:rsid w:val="00CD61A4"/>
    <w:rsid w:val="00CD6A0C"/>
    <w:rsid w:val="00CE0BE3"/>
    <w:rsid w:val="00CE3742"/>
    <w:rsid w:val="00CE38D4"/>
    <w:rsid w:val="00CE3E77"/>
    <w:rsid w:val="00CE4ED5"/>
    <w:rsid w:val="00CE50F7"/>
    <w:rsid w:val="00CE6A55"/>
    <w:rsid w:val="00CF084F"/>
    <w:rsid w:val="00CF0869"/>
    <w:rsid w:val="00CF1239"/>
    <w:rsid w:val="00CF3047"/>
    <w:rsid w:val="00CF3273"/>
    <w:rsid w:val="00CF350A"/>
    <w:rsid w:val="00CF3A4C"/>
    <w:rsid w:val="00CF4B36"/>
    <w:rsid w:val="00CF7CC3"/>
    <w:rsid w:val="00D00A7A"/>
    <w:rsid w:val="00D00B88"/>
    <w:rsid w:val="00D017F8"/>
    <w:rsid w:val="00D06D12"/>
    <w:rsid w:val="00D07C48"/>
    <w:rsid w:val="00D101F8"/>
    <w:rsid w:val="00D10224"/>
    <w:rsid w:val="00D105F0"/>
    <w:rsid w:val="00D10A43"/>
    <w:rsid w:val="00D14216"/>
    <w:rsid w:val="00D161FA"/>
    <w:rsid w:val="00D17029"/>
    <w:rsid w:val="00D20F31"/>
    <w:rsid w:val="00D212B9"/>
    <w:rsid w:val="00D21E30"/>
    <w:rsid w:val="00D2281A"/>
    <w:rsid w:val="00D22D40"/>
    <w:rsid w:val="00D23CF0"/>
    <w:rsid w:val="00D2472E"/>
    <w:rsid w:val="00D248BF"/>
    <w:rsid w:val="00D307E6"/>
    <w:rsid w:val="00D34983"/>
    <w:rsid w:val="00D34AC8"/>
    <w:rsid w:val="00D34DAC"/>
    <w:rsid w:val="00D37076"/>
    <w:rsid w:val="00D40709"/>
    <w:rsid w:val="00D40BA4"/>
    <w:rsid w:val="00D42EBE"/>
    <w:rsid w:val="00D43C72"/>
    <w:rsid w:val="00D46D99"/>
    <w:rsid w:val="00D46E1B"/>
    <w:rsid w:val="00D47848"/>
    <w:rsid w:val="00D510B9"/>
    <w:rsid w:val="00D516C1"/>
    <w:rsid w:val="00D52333"/>
    <w:rsid w:val="00D530EA"/>
    <w:rsid w:val="00D562D7"/>
    <w:rsid w:val="00D5711A"/>
    <w:rsid w:val="00D57F4B"/>
    <w:rsid w:val="00D60145"/>
    <w:rsid w:val="00D6043F"/>
    <w:rsid w:val="00D608B5"/>
    <w:rsid w:val="00D60B2E"/>
    <w:rsid w:val="00D62C84"/>
    <w:rsid w:val="00D6439A"/>
    <w:rsid w:val="00D64810"/>
    <w:rsid w:val="00D66CF3"/>
    <w:rsid w:val="00D6754E"/>
    <w:rsid w:val="00D70A99"/>
    <w:rsid w:val="00D70B30"/>
    <w:rsid w:val="00D7212E"/>
    <w:rsid w:val="00D73A05"/>
    <w:rsid w:val="00D74057"/>
    <w:rsid w:val="00D74E9A"/>
    <w:rsid w:val="00D75E96"/>
    <w:rsid w:val="00D76E85"/>
    <w:rsid w:val="00D779DC"/>
    <w:rsid w:val="00D80DBC"/>
    <w:rsid w:val="00D81485"/>
    <w:rsid w:val="00D82B21"/>
    <w:rsid w:val="00D82E73"/>
    <w:rsid w:val="00D831D3"/>
    <w:rsid w:val="00D83789"/>
    <w:rsid w:val="00D83793"/>
    <w:rsid w:val="00D83DB5"/>
    <w:rsid w:val="00D846BD"/>
    <w:rsid w:val="00D84C89"/>
    <w:rsid w:val="00D85D35"/>
    <w:rsid w:val="00D8605F"/>
    <w:rsid w:val="00D86CE2"/>
    <w:rsid w:val="00D922DC"/>
    <w:rsid w:val="00D930E5"/>
    <w:rsid w:val="00D94DCA"/>
    <w:rsid w:val="00D97769"/>
    <w:rsid w:val="00DA00CE"/>
    <w:rsid w:val="00DA1B25"/>
    <w:rsid w:val="00DA2368"/>
    <w:rsid w:val="00DA571B"/>
    <w:rsid w:val="00DA70DE"/>
    <w:rsid w:val="00DA7B18"/>
    <w:rsid w:val="00DB127A"/>
    <w:rsid w:val="00DB294D"/>
    <w:rsid w:val="00DB2B9F"/>
    <w:rsid w:val="00DB5BB7"/>
    <w:rsid w:val="00DB5EBB"/>
    <w:rsid w:val="00DB75B8"/>
    <w:rsid w:val="00DB79EB"/>
    <w:rsid w:val="00DC16D1"/>
    <w:rsid w:val="00DC20AD"/>
    <w:rsid w:val="00DC27AA"/>
    <w:rsid w:val="00DC2EEF"/>
    <w:rsid w:val="00DC3034"/>
    <w:rsid w:val="00DC4638"/>
    <w:rsid w:val="00DC5E17"/>
    <w:rsid w:val="00DD4785"/>
    <w:rsid w:val="00DD5EE6"/>
    <w:rsid w:val="00DD690B"/>
    <w:rsid w:val="00DD6F23"/>
    <w:rsid w:val="00DE0352"/>
    <w:rsid w:val="00DE058D"/>
    <w:rsid w:val="00DE070A"/>
    <w:rsid w:val="00DE07AD"/>
    <w:rsid w:val="00DE2B18"/>
    <w:rsid w:val="00DE7889"/>
    <w:rsid w:val="00DF0699"/>
    <w:rsid w:val="00DF0DDC"/>
    <w:rsid w:val="00DF200B"/>
    <w:rsid w:val="00DF46D0"/>
    <w:rsid w:val="00DF49BA"/>
    <w:rsid w:val="00DF5CDB"/>
    <w:rsid w:val="00E0143C"/>
    <w:rsid w:val="00E0430E"/>
    <w:rsid w:val="00E049AB"/>
    <w:rsid w:val="00E05B67"/>
    <w:rsid w:val="00E05D8D"/>
    <w:rsid w:val="00E079E4"/>
    <w:rsid w:val="00E100CB"/>
    <w:rsid w:val="00E10815"/>
    <w:rsid w:val="00E108A2"/>
    <w:rsid w:val="00E1251D"/>
    <w:rsid w:val="00E13B6B"/>
    <w:rsid w:val="00E17004"/>
    <w:rsid w:val="00E175A5"/>
    <w:rsid w:val="00E20271"/>
    <w:rsid w:val="00E221F2"/>
    <w:rsid w:val="00E2389D"/>
    <w:rsid w:val="00E2483A"/>
    <w:rsid w:val="00E24C25"/>
    <w:rsid w:val="00E2510F"/>
    <w:rsid w:val="00E25607"/>
    <w:rsid w:val="00E30A7C"/>
    <w:rsid w:val="00E32096"/>
    <w:rsid w:val="00E32254"/>
    <w:rsid w:val="00E32B74"/>
    <w:rsid w:val="00E332C8"/>
    <w:rsid w:val="00E3461A"/>
    <w:rsid w:val="00E375A4"/>
    <w:rsid w:val="00E379C5"/>
    <w:rsid w:val="00E4459F"/>
    <w:rsid w:val="00E44CE9"/>
    <w:rsid w:val="00E45151"/>
    <w:rsid w:val="00E45AC5"/>
    <w:rsid w:val="00E465D8"/>
    <w:rsid w:val="00E467A1"/>
    <w:rsid w:val="00E53A44"/>
    <w:rsid w:val="00E54EDD"/>
    <w:rsid w:val="00E567B2"/>
    <w:rsid w:val="00E61258"/>
    <w:rsid w:val="00E62BDF"/>
    <w:rsid w:val="00E642C6"/>
    <w:rsid w:val="00E65664"/>
    <w:rsid w:val="00E67143"/>
    <w:rsid w:val="00E70480"/>
    <w:rsid w:val="00E723A4"/>
    <w:rsid w:val="00E72D25"/>
    <w:rsid w:val="00E735F6"/>
    <w:rsid w:val="00E7373D"/>
    <w:rsid w:val="00E74397"/>
    <w:rsid w:val="00E74F39"/>
    <w:rsid w:val="00E75B13"/>
    <w:rsid w:val="00E775CC"/>
    <w:rsid w:val="00E80CF9"/>
    <w:rsid w:val="00E81390"/>
    <w:rsid w:val="00E81617"/>
    <w:rsid w:val="00E827CC"/>
    <w:rsid w:val="00E8334D"/>
    <w:rsid w:val="00E84787"/>
    <w:rsid w:val="00E864E7"/>
    <w:rsid w:val="00E916B8"/>
    <w:rsid w:val="00E91953"/>
    <w:rsid w:val="00E9366E"/>
    <w:rsid w:val="00E94EE1"/>
    <w:rsid w:val="00E9764D"/>
    <w:rsid w:val="00E97D49"/>
    <w:rsid w:val="00EA0683"/>
    <w:rsid w:val="00EA19A8"/>
    <w:rsid w:val="00EA30C1"/>
    <w:rsid w:val="00EA5525"/>
    <w:rsid w:val="00EA597E"/>
    <w:rsid w:val="00EB0AF4"/>
    <w:rsid w:val="00EB5124"/>
    <w:rsid w:val="00EB68EC"/>
    <w:rsid w:val="00EC085E"/>
    <w:rsid w:val="00EC0A99"/>
    <w:rsid w:val="00EC25BA"/>
    <w:rsid w:val="00EC393D"/>
    <w:rsid w:val="00EC541E"/>
    <w:rsid w:val="00EC6F24"/>
    <w:rsid w:val="00ED0939"/>
    <w:rsid w:val="00ED09A3"/>
    <w:rsid w:val="00ED5A32"/>
    <w:rsid w:val="00ED7305"/>
    <w:rsid w:val="00ED735A"/>
    <w:rsid w:val="00ED7BA3"/>
    <w:rsid w:val="00EE0D8B"/>
    <w:rsid w:val="00EE2DAA"/>
    <w:rsid w:val="00EE3FA5"/>
    <w:rsid w:val="00EE47AE"/>
    <w:rsid w:val="00EE742B"/>
    <w:rsid w:val="00EE7A91"/>
    <w:rsid w:val="00EF2DC6"/>
    <w:rsid w:val="00EF3D58"/>
    <w:rsid w:val="00EF49CF"/>
    <w:rsid w:val="00EF501E"/>
    <w:rsid w:val="00EF593F"/>
    <w:rsid w:val="00EF61FB"/>
    <w:rsid w:val="00EF6E2E"/>
    <w:rsid w:val="00EF7FF1"/>
    <w:rsid w:val="00F0047E"/>
    <w:rsid w:val="00F06B7C"/>
    <w:rsid w:val="00F06C50"/>
    <w:rsid w:val="00F1168C"/>
    <w:rsid w:val="00F11703"/>
    <w:rsid w:val="00F15EFC"/>
    <w:rsid w:val="00F15F7F"/>
    <w:rsid w:val="00F174B8"/>
    <w:rsid w:val="00F20578"/>
    <w:rsid w:val="00F2299A"/>
    <w:rsid w:val="00F229E1"/>
    <w:rsid w:val="00F23089"/>
    <w:rsid w:val="00F24456"/>
    <w:rsid w:val="00F24D55"/>
    <w:rsid w:val="00F3145E"/>
    <w:rsid w:val="00F31B5C"/>
    <w:rsid w:val="00F33087"/>
    <w:rsid w:val="00F33FAC"/>
    <w:rsid w:val="00F34B2E"/>
    <w:rsid w:val="00F37E05"/>
    <w:rsid w:val="00F42157"/>
    <w:rsid w:val="00F424CB"/>
    <w:rsid w:val="00F43DC4"/>
    <w:rsid w:val="00F47467"/>
    <w:rsid w:val="00F50D31"/>
    <w:rsid w:val="00F51043"/>
    <w:rsid w:val="00F5179A"/>
    <w:rsid w:val="00F53D8B"/>
    <w:rsid w:val="00F569ED"/>
    <w:rsid w:val="00F573AC"/>
    <w:rsid w:val="00F6099E"/>
    <w:rsid w:val="00F60A02"/>
    <w:rsid w:val="00F61D6C"/>
    <w:rsid w:val="00F66875"/>
    <w:rsid w:val="00F7090A"/>
    <w:rsid w:val="00F720EB"/>
    <w:rsid w:val="00F74366"/>
    <w:rsid w:val="00F75913"/>
    <w:rsid w:val="00F76E10"/>
    <w:rsid w:val="00F83A61"/>
    <w:rsid w:val="00F86739"/>
    <w:rsid w:val="00F8768C"/>
    <w:rsid w:val="00F9088E"/>
    <w:rsid w:val="00F91596"/>
    <w:rsid w:val="00F917B7"/>
    <w:rsid w:val="00F91CEB"/>
    <w:rsid w:val="00F97E0C"/>
    <w:rsid w:val="00FA30BB"/>
    <w:rsid w:val="00FA40D3"/>
    <w:rsid w:val="00FA470F"/>
    <w:rsid w:val="00FA5276"/>
    <w:rsid w:val="00FA5302"/>
    <w:rsid w:val="00FA6E63"/>
    <w:rsid w:val="00FA75FA"/>
    <w:rsid w:val="00FB10AE"/>
    <w:rsid w:val="00FB1BE0"/>
    <w:rsid w:val="00FB4423"/>
    <w:rsid w:val="00FB556F"/>
    <w:rsid w:val="00FC1488"/>
    <w:rsid w:val="00FC156C"/>
    <w:rsid w:val="00FC23DE"/>
    <w:rsid w:val="00FC7475"/>
    <w:rsid w:val="00FD0A7F"/>
    <w:rsid w:val="00FD0D12"/>
    <w:rsid w:val="00FD0EE0"/>
    <w:rsid w:val="00FD1362"/>
    <w:rsid w:val="00FD1488"/>
    <w:rsid w:val="00FD2321"/>
    <w:rsid w:val="00FD2C9B"/>
    <w:rsid w:val="00FD72AF"/>
    <w:rsid w:val="00FE04E8"/>
    <w:rsid w:val="00FE1037"/>
    <w:rsid w:val="00FE447F"/>
    <w:rsid w:val="00FE5B3A"/>
    <w:rsid w:val="00FE71D1"/>
    <w:rsid w:val="00FE7D8B"/>
    <w:rsid w:val="00FF105D"/>
    <w:rsid w:val="00FF1696"/>
    <w:rsid w:val="00FF3820"/>
    <w:rsid w:val="00FF49CC"/>
    <w:rsid w:val="00FF54CA"/>
    <w:rsid w:val="00FF5D99"/>
    <w:rsid w:val="00FF613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95C4C"/>
  <w15:docId w15:val="{1DB57965-6C2B-45D6-B343-726764DC9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679E8"/>
    <w:rPr>
      <w:rFonts w:ascii="Times New Roman" w:eastAsia="Calibri" w:hAnsi="Times New Roman" w:cs="Times New Roman"/>
      <w:sz w:val="24"/>
    </w:rPr>
  </w:style>
  <w:style w:type="paragraph" w:styleId="Antrat1">
    <w:name w:val="heading 1"/>
    <w:basedOn w:val="prastasis"/>
    <w:next w:val="prastasis"/>
    <w:link w:val="Antrat1Diagrama"/>
    <w:qFormat/>
    <w:rsid w:val="004E1EC5"/>
    <w:pPr>
      <w:spacing w:before="480" w:after="0"/>
      <w:contextualSpacing/>
      <w:jc w:val="center"/>
      <w:outlineLvl w:val="0"/>
    </w:pPr>
    <w:rPr>
      <w:b/>
      <w:smallCaps/>
      <w:spacing w:val="5"/>
      <w:szCs w:val="36"/>
    </w:rPr>
  </w:style>
  <w:style w:type="paragraph" w:styleId="Antrat2">
    <w:name w:val="heading 2"/>
    <w:aliases w:val="Antraste 2,Title Header2"/>
    <w:basedOn w:val="prastasis"/>
    <w:next w:val="prastasis"/>
    <w:link w:val="Antrat2Diagrama"/>
    <w:unhideWhenUsed/>
    <w:qFormat/>
    <w:rsid w:val="00572DE0"/>
    <w:pPr>
      <w:spacing w:after="0" w:line="271" w:lineRule="auto"/>
      <w:jc w:val="center"/>
      <w:outlineLvl w:val="1"/>
    </w:pPr>
    <w:rPr>
      <w:b/>
      <w:smallCaps/>
      <w:szCs w:val="28"/>
    </w:rPr>
  </w:style>
  <w:style w:type="paragraph" w:styleId="Antrat3">
    <w:name w:val="heading 3"/>
    <w:aliases w:val="Section Header3,Sub-Clause Paragraph"/>
    <w:basedOn w:val="prastasis"/>
    <w:next w:val="prastasis"/>
    <w:link w:val="Antrat3Diagrama"/>
    <w:uiPriority w:val="99"/>
    <w:unhideWhenUsed/>
    <w:qFormat/>
    <w:rsid w:val="008E600F"/>
    <w:pPr>
      <w:spacing w:after="0" w:line="271" w:lineRule="auto"/>
      <w:jc w:val="center"/>
      <w:outlineLvl w:val="2"/>
    </w:pPr>
    <w:rPr>
      <w:b/>
      <w:iCs/>
      <w:caps/>
      <w:spacing w:val="5"/>
      <w:szCs w:val="26"/>
    </w:rPr>
  </w:style>
  <w:style w:type="paragraph" w:styleId="Antrat4">
    <w:name w:val="heading 4"/>
    <w:aliases w:val="Heading 4 Char Char Char Char,Heading 4 Char Char Char Char Char,Sub-Clause Sub-paragraph,H4, Sub-Clause Sub-paragraph"/>
    <w:basedOn w:val="prastasis"/>
    <w:next w:val="prastasis"/>
    <w:link w:val="Antrat4Diagrama"/>
    <w:unhideWhenUsed/>
    <w:qFormat/>
    <w:rsid w:val="001821F8"/>
    <w:pPr>
      <w:spacing w:after="0" w:line="271" w:lineRule="auto"/>
      <w:outlineLvl w:val="3"/>
    </w:pPr>
    <w:rPr>
      <w:b/>
      <w:bCs/>
      <w:spacing w:val="5"/>
      <w:szCs w:val="24"/>
    </w:rPr>
  </w:style>
  <w:style w:type="paragraph" w:styleId="Antrat5">
    <w:name w:val="heading 5"/>
    <w:basedOn w:val="prastasis"/>
    <w:next w:val="prastasis"/>
    <w:link w:val="Antrat5Diagrama"/>
    <w:unhideWhenUsed/>
    <w:qFormat/>
    <w:rsid w:val="001821F8"/>
    <w:pPr>
      <w:spacing w:after="0" w:line="271" w:lineRule="auto"/>
      <w:outlineLvl w:val="4"/>
    </w:pPr>
    <w:rPr>
      <w:i/>
      <w:iCs/>
      <w:szCs w:val="24"/>
    </w:rPr>
  </w:style>
  <w:style w:type="paragraph" w:styleId="Antrat6">
    <w:name w:val="heading 6"/>
    <w:basedOn w:val="prastasis"/>
    <w:next w:val="prastasis"/>
    <w:link w:val="Antrat6Diagrama"/>
    <w:unhideWhenUsed/>
    <w:qFormat/>
    <w:rsid w:val="001821F8"/>
    <w:pPr>
      <w:shd w:val="clear" w:color="auto" w:fill="FFFFFF" w:themeFill="background1"/>
      <w:spacing w:after="0" w:line="271" w:lineRule="auto"/>
      <w:outlineLvl w:val="5"/>
    </w:pPr>
    <w:rPr>
      <w:b/>
      <w:bCs/>
      <w:color w:val="595959" w:themeColor="text1" w:themeTint="A6"/>
      <w:spacing w:val="5"/>
    </w:rPr>
  </w:style>
  <w:style w:type="paragraph" w:styleId="Antrat7">
    <w:name w:val="heading 7"/>
    <w:basedOn w:val="prastasis"/>
    <w:next w:val="prastasis"/>
    <w:link w:val="Antrat7Diagrama"/>
    <w:uiPriority w:val="99"/>
    <w:unhideWhenUsed/>
    <w:qFormat/>
    <w:rsid w:val="001821F8"/>
    <w:pPr>
      <w:spacing w:after="0"/>
      <w:outlineLvl w:val="6"/>
    </w:pPr>
    <w:rPr>
      <w:b/>
      <w:bCs/>
      <w:i/>
      <w:iCs/>
      <w:color w:val="5A5A5A" w:themeColor="text1" w:themeTint="A5"/>
      <w:sz w:val="20"/>
      <w:szCs w:val="20"/>
    </w:rPr>
  </w:style>
  <w:style w:type="paragraph" w:styleId="Antrat8">
    <w:name w:val="heading 8"/>
    <w:basedOn w:val="prastasis"/>
    <w:next w:val="prastasis"/>
    <w:link w:val="Antrat8Diagrama"/>
    <w:uiPriority w:val="99"/>
    <w:unhideWhenUsed/>
    <w:qFormat/>
    <w:rsid w:val="001821F8"/>
    <w:pPr>
      <w:spacing w:after="0"/>
      <w:outlineLvl w:val="7"/>
    </w:pPr>
    <w:rPr>
      <w:b/>
      <w:bCs/>
      <w:color w:val="7F7F7F" w:themeColor="text1" w:themeTint="80"/>
      <w:sz w:val="20"/>
      <w:szCs w:val="20"/>
    </w:rPr>
  </w:style>
  <w:style w:type="paragraph" w:styleId="Antrat9">
    <w:name w:val="heading 9"/>
    <w:basedOn w:val="prastasis"/>
    <w:next w:val="prastasis"/>
    <w:link w:val="Antrat9Diagrama"/>
    <w:uiPriority w:val="99"/>
    <w:unhideWhenUsed/>
    <w:qFormat/>
    <w:rsid w:val="001821F8"/>
    <w:pPr>
      <w:spacing w:after="0" w:line="271" w:lineRule="auto"/>
      <w:outlineLvl w:val="8"/>
    </w:pPr>
    <w:rPr>
      <w:b/>
      <w:bCs/>
      <w:i/>
      <w:iCs/>
      <w:color w:val="7F7F7F" w:themeColor="text1" w:themeTint="80"/>
      <w:sz w:val="18"/>
      <w:szCs w:val="1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EC5"/>
    <w:rPr>
      <w:rFonts w:ascii="Times New Roman" w:eastAsia="Calibri" w:hAnsi="Times New Roman" w:cs="Times New Roman"/>
      <w:b/>
      <w:smallCaps/>
      <w:spacing w:val="5"/>
      <w:sz w:val="24"/>
      <w:szCs w:val="36"/>
    </w:rPr>
  </w:style>
  <w:style w:type="character" w:customStyle="1" w:styleId="Antrat2Diagrama">
    <w:name w:val="Antraštė 2 Diagrama"/>
    <w:aliases w:val="Antraste 2 Diagrama,Title Header2 Diagrama"/>
    <w:basedOn w:val="Numatytasispastraiposriftas"/>
    <w:link w:val="Antrat2"/>
    <w:rsid w:val="00572DE0"/>
    <w:rPr>
      <w:rFonts w:ascii="Times New Roman" w:eastAsia="Calibri" w:hAnsi="Times New Roman" w:cs="Times New Roman"/>
      <w:b/>
      <w:smallCaps/>
      <w:sz w:val="24"/>
      <w:szCs w:val="28"/>
    </w:rPr>
  </w:style>
  <w:style w:type="character" w:customStyle="1" w:styleId="Antrat3Diagrama">
    <w:name w:val="Antraštė 3 Diagrama"/>
    <w:aliases w:val="Section Header3 Diagrama,Sub-Clause Paragraph Diagrama"/>
    <w:basedOn w:val="Numatytasispastraiposriftas"/>
    <w:link w:val="Antrat3"/>
    <w:uiPriority w:val="99"/>
    <w:rsid w:val="008E600F"/>
    <w:rPr>
      <w:rFonts w:ascii="Times New Roman" w:eastAsia="Calibri" w:hAnsi="Times New Roman" w:cs="Times New Roman"/>
      <w:b/>
      <w:iCs/>
      <w:caps/>
      <w:spacing w:val="5"/>
      <w:sz w:val="24"/>
      <w:szCs w:val="26"/>
    </w:rPr>
  </w:style>
  <w:style w:type="character" w:customStyle="1" w:styleId="Antrat4Diagrama">
    <w:name w:val="Antraštė 4 Diagrama"/>
    <w:aliases w:val="Heading 4 Char Char Char Char Diagrama,Heading 4 Char Char Char Char Char Diagrama,Sub-Clause Sub-paragraph Diagrama,H4 Diagrama, Sub-Clause Sub-paragraph Diagrama"/>
    <w:basedOn w:val="Numatytasispastraiposriftas"/>
    <w:link w:val="Antrat4"/>
    <w:rsid w:val="001821F8"/>
    <w:rPr>
      <w:rFonts w:ascii="Times New Roman" w:eastAsia="Calibri" w:hAnsi="Times New Roman" w:cs="Times New Roman"/>
      <w:b/>
      <w:bCs/>
      <w:spacing w:val="5"/>
      <w:sz w:val="24"/>
      <w:szCs w:val="24"/>
    </w:rPr>
  </w:style>
  <w:style w:type="character" w:customStyle="1" w:styleId="Antrat5Diagrama">
    <w:name w:val="Antraštė 5 Diagrama"/>
    <w:basedOn w:val="Numatytasispastraiposriftas"/>
    <w:link w:val="Antrat5"/>
    <w:rsid w:val="001821F8"/>
    <w:rPr>
      <w:rFonts w:ascii="Times New Roman" w:eastAsia="Calibri" w:hAnsi="Times New Roman" w:cs="Times New Roman"/>
      <w:i/>
      <w:iCs/>
      <w:sz w:val="24"/>
      <w:szCs w:val="24"/>
    </w:rPr>
  </w:style>
  <w:style w:type="character" w:customStyle="1" w:styleId="Antrat6Diagrama">
    <w:name w:val="Antraštė 6 Diagrama"/>
    <w:basedOn w:val="Numatytasispastraiposriftas"/>
    <w:link w:val="Antrat6"/>
    <w:rsid w:val="001821F8"/>
    <w:rPr>
      <w:rFonts w:ascii="Times New Roman" w:eastAsia="Calibri" w:hAnsi="Times New Roman" w:cs="Times New Roman"/>
      <w:b/>
      <w:bCs/>
      <w:color w:val="595959" w:themeColor="text1" w:themeTint="A6"/>
      <w:spacing w:val="5"/>
      <w:sz w:val="24"/>
      <w:shd w:val="clear" w:color="auto" w:fill="FFFFFF" w:themeFill="background1"/>
    </w:rPr>
  </w:style>
  <w:style w:type="character" w:customStyle="1" w:styleId="Antrat7Diagrama">
    <w:name w:val="Antraštė 7 Diagrama"/>
    <w:basedOn w:val="Numatytasispastraiposriftas"/>
    <w:link w:val="Antrat7"/>
    <w:uiPriority w:val="99"/>
    <w:rsid w:val="001821F8"/>
    <w:rPr>
      <w:rFonts w:ascii="Times New Roman" w:eastAsia="Calibri" w:hAnsi="Times New Roman" w:cs="Times New Roman"/>
      <w:b/>
      <w:bCs/>
      <w:i/>
      <w:iCs/>
      <w:color w:val="5A5A5A" w:themeColor="text1" w:themeTint="A5"/>
      <w:sz w:val="20"/>
      <w:szCs w:val="20"/>
    </w:rPr>
  </w:style>
  <w:style w:type="character" w:customStyle="1" w:styleId="Antrat8Diagrama">
    <w:name w:val="Antraštė 8 Diagrama"/>
    <w:basedOn w:val="Numatytasispastraiposriftas"/>
    <w:link w:val="Antrat8"/>
    <w:uiPriority w:val="99"/>
    <w:rsid w:val="001821F8"/>
    <w:rPr>
      <w:rFonts w:ascii="Times New Roman" w:eastAsia="Calibri" w:hAnsi="Times New Roman" w:cs="Times New Roman"/>
      <w:b/>
      <w:bCs/>
      <w:color w:val="7F7F7F" w:themeColor="text1" w:themeTint="80"/>
      <w:sz w:val="20"/>
      <w:szCs w:val="20"/>
    </w:rPr>
  </w:style>
  <w:style w:type="character" w:customStyle="1" w:styleId="Antrat9Diagrama">
    <w:name w:val="Antraštė 9 Diagrama"/>
    <w:basedOn w:val="Numatytasispastraiposriftas"/>
    <w:link w:val="Antrat9"/>
    <w:uiPriority w:val="99"/>
    <w:rsid w:val="001821F8"/>
    <w:rPr>
      <w:rFonts w:ascii="Times New Roman" w:eastAsia="Calibri" w:hAnsi="Times New Roman" w:cs="Times New Roman"/>
      <w:b/>
      <w:bCs/>
      <w:i/>
      <w:iCs/>
      <w:color w:val="7F7F7F" w:themeColor="text1" w:themeTint="80"/>
      <w:sz w:val="18"/>
      <w:szCs w:val="18"/>
    </w:rPr>
  </w:style>
  <w:style w:type="paragraph" w:styleId="Pavadinimas">
    <w:name w:val="Title"/>
    <w:basedOn w:val="prastasis"/>
    <w:next w:val="prastasis"/>
    <w:link w:val="PavadinimasDiagrama"/>
    <w:uiPriority w:val="10"/>
    <w:qFormat/>
    <w:rsid w:val="001821F8"/>
    <w:pPr>
      <w:spacing w:after="300" w:line="240" w:lineRule="auto"/>
      <w:contextualSpacing/>
    </w:pPr>
    <w:rPr>
      <w:smallCaps/>
      <w:sz w:val="52"/>
      <w:szCs w:val="52"/>
    </w:rPr>
  </w:style>
  <w:style w:type="character" w:customStyle="1" w:styleId="PavadinimasDiagrama">
    <w:name w:val="Pavadinimas Diagrama"/>
    <w:basedOn w:val="Numatytasispastraiposriftas"/>
    <w:link w:val="Pavadinimas"/>
    <w:uiPriority w:val="10"/>
    <w:rsid w:val="001821F8"/>
    <w:rPr>
      <w:rFonts w:ascii="Times New Roman" w:eastAsia="Calibri" w:hAnsi="Times New Roman" w:cs="Times New Roman"/>
      <w:smallCaps/>
      <w:sz w:val="52"/>
      <w:szCs w:val="52"/>
    </w:rPr>
  </w:style>
  <w:style w:type="paragraph" w:styleId="Paantrat">
    <w:name w:val="Subtitle"/>
    <w:basedOn w:val="prastasis"/>
    <w:next w:val="prastasis"/>
    <w:link w:val="PaantratDiagrama"/>
    <w:uiPriority w:val="11"/>
    <w:qFormat/>
    <w:rsid w:val="001821F8"/>
    <w:rPr>
      <w:i/>
      <w:iCs/>
      <w:smallCaps/>
      <w:spacing w:val="10"/>
      <w:sz w:val="28"/>
      <w:szCs w:val="28"/>
    </w:rPr>
  </w:style>
  <w:style w:type="character" w:customStyle="1" w:styleId="PaantratDiagrama">
    <w:name w:val="Paantraštė Diagrama"/>
    <w:basedOn w:val="Numatytasispastraiposriftas"/>
    <w:link w:val="Paantrat"/>
    <w:uiPriority w:val="11"/>
    <w:rsid w:val="001821F8"/>
    <w:rPr>
      <w:rFonts w:ascii="Times New Roman" w:eastAsia="Calibri" w:hAnsi="Times New Roman" w:cs="Times New Roman"/>
      <w:i/>
      <w:iCs/>
      <w:smallCaps/>
      <w:spacing w:val="10"/>
      <w:sz w:val="28"/>
      <w:szCs w:val="28"/>
    </w:rPr>
  </w:style>
  <w:style w:type="character" w:styleId="Grietas">
    <w:name w:val="Strong"/>
    <w:uiPriority w:val="22"/>
    <w:qFormat/>
    <w:rsid w:val="001821F8"/>
    <w:rPr>
      <w:b/>
      <w:bCs/>
    </w:rPr>
  </w:style>
  <w:style w:type="character" w:styleId="Emfaz">
    <w:name w:val="Emphasis"/>
    <w:uiPriority w:val="20"/>
    <w:qFormat/>
    <w:rsid w:val="001821F8"/>
    <w:rPr>
      <w:b/>
      <w:bCs/>
      <w:i/>
      <w:iCs/>
      <w:spacing w:val="10"/>
    </w:rPr>
  </w:style>
  <w:style w:type="paragraph" w:styleId="Betarp">
    <w:name w:val="No Spacing"/>
    <w:basedOn w:val="prastasis"/>
    <w:link w:val="BetarpDiagrama"/>
    <w:uiPriority w:val="1"/>
    <w:qFormat/>
    <w:rsid w:val="001821F8"/>
    <w:pPr>
      <w:spacing w:after="0" w:line="240" w:lineRule="auto"/>
    </w:pPr>
  </w:style>
  <w:style w:type="paragraph" w:styleId="Sraopastraipa">
    <w:name w:val="List Paragraph"/>
    <w:aliases w:val="List Paragraph Red,ERP-List Paragraph,List Paragraph11,List Paragraph2,Numbering,List Paragraph21,List Paragraph211,Bullet EY,Buletai,List Paragraph1,lp1,Bullet 1,Use Case List Paragraph,List Paragraph111,Paragraph,List not in Table"/>
    <w:basedOn w:val="prastasis"/>
    <w:link w:val="SraopastraipaDiagrama"/>
    <w:uiPriority w:val="34"/>
    <w:qFormat/>
    <w:rsid w:val="001821F8"/>
    <w:pPr>
      <w:ind w:left="720"/>
      <w:contextualSpacing/>
    </w:pPr>
  </w:style>
  <w:style w:type="paragraph" w:styleId="Citata">
    <w:name w:val="Quote"/>
    <w:basedOn w:val="prastasis"/>
    <w:next w:val="prastasis"/>
    <w:link w:val="CitataDiagrama"/>
    <w:uiPriority w:val="29"/>
    <w:qFormat/>
    <w:rsid w:val="001821F8"/>
    <w:rPr>
      <w:i/>
      <w:iCs/>
    </w:rPr>
  </w:style>
  <w:style w:type="character" w:customStyle="1" w:styleId="CitataDiagrama">
    <w:name w:val="Citata Diagrama"/>
    <w:basedOn w:val="Numatytasispastraiposriftas"/>
    <w:link w:val="Citata"/>
    <w:uiPriority w:val="29"/>
    <w:rsid w:val="001821F8"/>
    <w:rPr>
      <w:rFonts w:ascii="Times New Roman" w:eastAsia="Calibri" w:hAnsi="Times New Roman" w:cs="Times New Roman"/>
      <w:i/>
      <w:iCs/>
      <w:sz w:val="24"/>
    </w:rPr>
  </w:style>
  <w:style w:type="paragraph" w:styleId="Iskirtacitata">
    <w:name w:val="Intense Quote"/>
    <w:basedOn w:val="prastasis"/>
    <w:next w:val="prastasis"/>
    <w:link w:val="IskirtacitataDiagrama"/>
    <w:uiPriority w:val="30"/>
    <w:qFormat/>
    <w:rsid w:val="001821F8"/>
    <w:pPr>
      <w:pBdr>
        <w:top w:val="single" w:sz="4" w:space="10" w:color="auto"/>
        <w:bottom w:val="single" w:sz="4" w:space="10" w:color="auto"/>
      </w:pBdr>
      <w:spacing w:before="240" w:after="240" w:line="300" w:lineRule="auto"/>
      <w:ind w:left="1152" w:right="1152"/>
      <w:jc w:val="both"/>
    </w:pPr>
    <w:rPr>
      <w:i/>
      <w:iCs/>
    </w:rPr>
  </w:style>
  <w:style w:type="character" w:customStyle="1" w:styleId="IskirtacitataDiagrama">
    <w:name w:val="Išskirta citata Diagrama"/>
    <w:basedOn w:val="Numatytasispastraiposriftas"/>
    <w:link w:val="Iskirtacitata"/>
    <w:uiPriority w:val="30"/>
    <w:rsid w:val="001821F8"/>
    <w:rPr>
      <w:rFonts w:ascii="Times New Roman" w:eastAsia="Calibri" w:hAnsi="Times New Roman" w:cs="Times New Roman"/>
      <w:i/>
      <w:iCs/>
      <w:sz w:val="24"/>
    </w:rPr>
  </w:style>
  <w:style w:type="character" w:styleId="Nerykuspabraukimas">
    <w:name w:val="Subtle Emphasis"/>
    <w:uiPriority w:val="19"/>
    <w:qFormat/>
    <w:rsid w:val="001821F8"/>
    <w:rPr>
      <w:i/>
      <w:iCs/>
    </w:rPr>
  </w:style>
  <w:style w:type="character" w:styleId="Rykuspabraukimas">
    <w:name w:val="Intense Emphasis"/>
    <w:uiPriority w:val="21"/>
    <w:qFormat/>
    <w:rsid w:val="001821F8"/>
    <w:rPr>
      <w:b/>
      <w:bCs/>
      <w:i/>
      <w:iCs/>
    </w:rPr>
  </w:style>
  <w:style w:type="character" w:styleId="Nerykinuoroda">
    <w:name w:val="Subtle Reference"/>
    <w:basedOn w:val="Numatytasispastraiposriftas"/>
    <w:uiPriority w:val="31"/>
    <w:qFormat/>
    <w:rsid w:val="001821F8"/>
    <w:rPr>
      <w:smallCaps/>
    </w:rPr>
  </w:style>
  <w:style w:type="character" w:styleId="Rykinuoroda">
    <w:name w:val="Intense Reference"/>
    <w:uiPriority w:val="32"/>
    <w:qFormat/>
    <w:rsid w:val="001821F8"/>
    <w:rPr>
      <w:b/>
      <w:bCs/>
      <w:smallCaps/>
    </w:rPr>
  </w:style>
  <w:style w:type="character" w:styleId="Knygospavadinimas">
    <w:name w:val="Book Title"/>
    <w:basedOn w:val="Numatytasispastraiposriftas"/>
    <w:uiPriority w:val="33"/>
    <w:qFormat/>
    <w:rsid w:val="001821F8"/>
    <w:rPr>
      <w:i/>
      <w:iCs/>
      <w:smallCaps/>
      <w:spacing w:val="5"/>
    </w:rPr>
  </w:style>
  <w:style w:type="paragraph" w:styleId="Turinioantrat">
    <w:name w:val="TOC Heading"/>
    <w:basedOn w:val="Antrat1"/>
    <w:next w:val="prastasis"/>
    <w:uiPriority w:val="39"/>
    <w:unhideWhenUsed/>
    <w:qFormat/>
    <w:rsid w:val="001821F8"/>
    <w:pPr>
      <w:outlineLvl w:val="9"/>
    </w:pPr>
  </w:style>
  <w:style w:type="paragraph" w:customStyle="1" w:styleId="Betarp1">
    <w:name w:val="Be tarpų1"/>
    <w:basedOn w:val="prastasis"/>
    <w:uiPriority w:val="1"/>
    <w:qFormat/>
    <w:rsid w:val="001821F8"/>
    <w:pPr>
      <w:spacing w:after="0" w:line="240" w:lineRule="auto"/>
    </w:pPr>
  </w:style>
  <w:style w:type="paragraph" w:customStyle="1" w:styleId="Spalvotassraas1parykinimas2">
    <w:name w:val="Spalvotas sąrašas – 1 paryškinimas2"/>
    <w:basedOn w:val="prastasis"/>
    <w:uiPriority w:val="34"/>
    <w:qFormat/>
    <w:rsid w:val="001821F8"/>
    <w:pPr>
      <w:ind w:left="720"/>
      <w:contextualSpacing/>
    </w:pPr>
  </w:style>
  <w:style w:type="paragraph" w:customStyle="1" w:styleId="Spalvotastinklelis1parykinimas1">
    <w:name w:val="Spalvotas tinklelis – 1 paryškinimas1"/>
    <w:basedOn w:val="prastasis"/>
    <w:next w:val="prastasis"/>
    <w:link w:val="Spalvotastinklelis1parykinimasDiagrama"/>
    <w:uiPriority w:val="29"/>
    <w:qFormat/>
    <w:rsid w:val="001821F8"/>
    <w:rPr>
      <w:rFonts w:ascii="Cambria" w:hAnsi="Cambria"/>
      <w:i/>
      <w:iCs/>
      <w:sz w:val="20"/>
      <w:szCs w:val="20"/>
    </w:rPr>
  </w:style>
  <w:style w:type="character" w:customStyle="1" w:styleId="Spalvotastinklelis1parykinimasDiagrama">
    <w:name w:val="Spalvotas tinklelis – 1 paryškinimas Diagrama"/>
    <w:link w:val="Spalvotastinklelis1parykinimas1"/>
    <w:uiPriority w:val="29"/>
    <w:rsid w:val="001821F8"/>
    <w:rPr>
      <w:rFonts w:ascii="Cambria" w:eastAsia="Calibri" w:hAnsi="Cambria" w:cs="Times New Roman"/>
      <w:i/>
      <w:iCs/>
      <w:sz w:val="20"/>
      <w:szCs w:val="20"/>
    </w:rPr>
  </w:style>
  <w:style w:type="paragraph" w:customStyle="1" w:styleId="viesusspalvinimas2parykinimas1">
    <w:name w:val="Šviesus spalvinimas – 2 paryškinimas1"/>
    <w:basedOn w:val="prastasis"/>
    <w:next w:val="prastasis"/>
    <w:link w:val="viesusspalvinimas2parykinimasDiagrama"/>
    <w:uiPriority w:val="30"/>
    <w:qFormat/>
    <w:rsid w:val="001821F8"/>
    <w:pPr>
      <w:pBdr>
        <w:top w:val="single" w:sz="4" w:space="10" w:color="auto"/>
        <w:bottom w:val="single" w:sz="4" w:space="10" w:color="auto"/>
      </w:pBdr>
      <w:spacing w:before="240" w:after="240" w:line="300" w:lineRule="auto"/>
      <w:ind w:left="1152" w:right="1152"/>
      <w:jc w:val="both"/>
    </w:pPr>
    <w:rPr>
      <w:rFonts w:ascii="Cambria" w:hAnsi="Cambria"/>
      <w:i/>
      <w:iCs/>
      <w:sz w:val="20"/>
      <w:szCs w:val="20"/>
    </w:rPr>
  </w:style>
  <w:style w:type="character" w:customStyle="1" w:styleId="viesusspalvinimas2parykinimasDiagrama">
    <w:name w:val="Šviesus spalvinimas – 2 paryškinimas Diagrama"/>
    <w:link w:val="viesusspalvinimas2parykinimas1"/>
    <w:uiPriority w:val="30"/>
    <w:rsid w:val="001821F8"/>
    <w:rPr>
      <w:rFonts w:ascii="Cambria" w:eastAsia="Calibri" w:hAnsi="Cambria" w:cs="Times New Roman"/>
      <w:i/>
      <w:iCs/>
      <w:sz w:val="20"/>
      <w:szCs w:val="20"/>
    </w:rPr>
  </w:style>
  <w:style w:type="character" w:customStyle="1" w:styleId="Nerykuspabrauktasis1">
    <w:name w:val="Neryškus pabrauktasis1"/>
    <w:uiPriority w:val="19"/>
    <w:qFormat/>
    <w:rsid w:val="001821F8"/>
    <w:rPr>
      <w:i/>
      <w:iCs/>
    </w:rPr>
  </w:style>
  <w:style w:type="character" w:customStyle="1" w:styleId="Rykuspabrauktasis1">
    <w:name w:val="Ryškus pabrauktasis1"/>
    <w:uiPriority w:val="21"/>
    <w:qFormat/>
    <w:rsid w:val="001821F8"/>
    <w:rPr>
      <w:b/>
      <w:bCs/>
      <w:i/>
      <w:iCs/>
    </w:rPr>
  </w:style>
  <w:style w:type="character" w:customStyle="1" w:styleId="Nerykinuoroda1">
    <w:name w:val="Neryški nuoroda1"/>
    <w:uiPriority w:val="31"/>
    <w:qFormat/>
    <w:rsid w:val="001821F8"/>
    <w:rPr>
      <w:smallCaps/>
    </w:rPr>
  </w:style>
  <w:style w:type="character" w:customStyle="1" w:styleId="Rykinuoroda1">
    <w:name w:val="Ryški nuoroda1"/>
    <w:uiPriority w:val="32"/>
    <w:qFormat/>
    <w:rsid w:val="001821F8"/>
    <w:rPr>
      <w:b/>
      <w:bCs/>
      <w:smallCaps/>
    </w:rPr>
  </w:style>
  <w:style w:type="character" w:customStyle="1" w:styleId="Knygospavadinimas1">
    <w:name w:val="Knygos pavadinimas1"/>
    <w:uiPriority w:val="33"/>
    <w:qFormat/>
    <w:rsid w:val="001821F8"/>
    <w:rPr>
      <w:i/>
      <w:iCs/>
      <w:smallCaps/>
      <w:spacing w:val="5"/>
    </w:rPr>
  </w:style>
  <w:style w:type="paragraph" w:customStyle="1" w:styleId="Turinioantrat1">
    <w:name w:val="Turinio antraštė1"/>
    <w:basedOn w:val="Antrat1"/>
    <w:next w:val="prastasis"/>
    <w:uiPriority w:val="39"/>
    <w:semiHidden/>
    <w:unhideWhenUsed/>
    <w:qFormat/>
    <w:rsid w:val="001821F8"/>
    <w:pPr>
      <w:outlineLvl w:val="9"/>
    </w:pPr>
    <w:rPr>
      <w:rFonts w:ascii="Cambria" w:hAnsi="Cambria"/>
    </w:rPr>
  </w:style>
  <w:style w:type="character" w:styleId="Hipersaitas">
    <w:name w:val="Hyperlink"/>
    <w:aliases w:val="Alna"/>
    <w:uiPriority w:val="99"/>
    <w:unhideWhenUsed/>
    <w:rsid w:val="001821F8"/>
    <w:rPr>
      <w:color w:val="0000FF"/>
      <w:u w:val="single"/>
    </w:rPr>
  </w:style>
  <w:style w:type="paragraph" w:styleId="Antrats">
    <w:name w:val="header"/>
    <w:aliases w:val="Specialioji žyma,En-tête-1,En-tête-2,hd,Header 2"/>
    <w:basedOn w:val="prastasis"/>
    <w:link w:val="AntratsDiagrama"/>
    <w:uiPriority w:val="99"/>
    <w:unhideWhenUsed/>
    <w:rsid w:val="001821F8"/>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aliases w:val="Specialioji žyma Diagrama,En-tête-1 Diagrama,En-tête-2 Diagrama,hd Diagrama,Header 2 Diagrama"/>
    <w:basedOn w:val="Numatytasispastraiposriftas"/>
    <w:link w:val="Antrats"/>
    <w:uiPriority w:val="99"/>
    <w:rsid w:val="001821F8"/>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1821F8"/>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basedOn w:val="Numatytasispastraiposriftas"/>
    <w:link w:val="Porat"/>
    <w:uiPriority w:val="99"/>
    <w:rsid w:val="001821F8"/>
    <w:rPr>
      <w:rFonts w:ascii="Times New Roman" w:eastAsia="Times New Roman" w:hAnsi="Times New Roman" w:cs="Times New Roman"/>
      <w:sz w:val="24"/>
      <w:szCs w:val="20"/>
      <w:lang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body text Diagrama"/>
    <w:link w:val="Pagrindinistekstas"/>
    <w:rsid w:val="001821F8"/>
    <w:rPr>
      <w:rFonts w:ascii="Times New Roman" w:eastAsia="Calibri" w:hAnsi="Times New Roman" w:cs="Times New Roman"/>
      <w:sz w:val="24"/>
    </w:rPr>
  </w:style>
  <w:style w:type="paragraph" w:styleId="Pagrindinistekstas">
    <w:name w:val="Body Text"/>
    <w:aliases w:val="Char Char, Char Char Char Diagrama Diagrama Diagrama Diagrama Diagrama, Char Char Char Diagrama Diagrama Diagrama Diagrama Diagrama Diagrama Diagrama Diagrama Diagrama Diagrama ,body text,contents,bt,Corps de texte,b,Char,EHP, Char"/>
    <w:basedOn w:val="prastasis"/>
    <w:link w:val="PagrindinistekstasDiagrama"/>
    <w:unhideWhenUsed/>
    <w:rsid w:val="001821F8"/>
    <w:pPr>
      <w:spacing w:after="120"/>
    </w:pPr>
  </w:style>
  <w:style w:type="character" w:customStyle="1" w:styleId="PagrindinistekstasDiagrama1">
    <w:name w:val="Pagrindinis tekstas Diagrama1"/>
    <w:basedOn w:val="Numatytasispastraiposriftas"/>
    <w:uiPriority w:val="99"/>
    <w:semiHidden/>
    <w:rsid w:val="001821F8"/>
    <w:rPr>
      <w:rFonts w:ascii="Times New Roman" w:eastAsia="Calibri" w:hAnsi="Times New Roman" w:cs="Times New Roman"/>
      <w:sz w:val="24"/>
    </w:rPr>
  </w:style>
  <w:style w:type="paragraph" w:styleId="Tekstoblokas">
    <w:name w:val="Block Text"/>
    <w:basedOn w:val="prastasis"/>
    <w:semiHidden/>
    <w:unhideWhenUsed/>
    <w:rsid w:val="001821F8"/>
    <w:pPr>
      <w:tabs>
        <w:tab w:val="right" w:leader="underscore" w:pos="8640"/>
      </w:tabs>
      <w:spacing w:line="360" w:lineRule="auto"/>
      <w:ind w:left="6379" w:right="39"/>
    </w:pPr>
  </w:style>
  <w:style w:type="paragraph" w:customStyle="1" w:styleId="BodyText1">
    <w:name w:val="Body Text1"/>
    <w:link w:val="BodytextChar"/>
    <w:rsid w:val="001821F8"/>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uiPriority w:val="99"/>
    <w:rsid w:val="001821F8"/>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Head42">
    <w:name w:val="Head 4.2"/>
    <w:basedOn w:val="prastasis"/>
    <w:next w:val="prastasis"/>
    <w:autoRedefine/>
    <w:rsid w:val="001821F8"/>
    <w:pPr>
      <w:spacing w:after="0" w:line="240" w:lineRule="auto"/>
      <w:jc w:val="center"/>
    </w:pPr>
    <w:rPr>
      <w:rFonts w:eastAsia="Times New Roman"/>
      <w:b/>
      <w:bCs/>
      <w:sz w:val="40"/>
      <w:szCs w:val="40"/>
    </w:rPr>
  </w:style>
  <w:style w:type="paragraph" w:customStyle="1" w:styleId="TXT">
    <w:name w:val="TXT"/>
    <w:basedOn w:val="prastasis"/>
    <w:rsid w:val="001821F8"/>
    <w:pPr>
      <w:numPr>
        <w:numId w:val="1"/>
      </w:numPr>
      <w:spacing w:after="0" w:line="360" w:lineRule="auto"/>
      <w:jc w:val="both"/>
    </w:pPr>
    <w:rPr>
      <w:rFonts w:eastAsia="Times New Roman"/>
      <w:szCs w:val="24"/>
    </w:rPr>
  </w:style>
  <w:style w:type="paragraph" w:customStyle="1" w:styleId="Standard">
    <w:name w:val="Standard"/>
    <w:rsid w:val="001821F8"/>
    <w:pPr>
      <w:widowControl w:val="0"/>
      <w:suppressAutoHyphens/>
      <w:autoSpaceDN w:val="0"/>
      <w:spacing w:after="0" w:line="240" w:lineRule="auto"/>
    </w:pPr>
    <w:rPr>
      <w:rFonts w:ascii="Times New Roman" w:eastAsia="Lucida Sans Unicode" w:hAnsi="Times New Roman" w:cs="Tahoma"/>
      <w:kern w:val="3"/>
      <w:sz w:val="24"/>
      <w:szCs w:val="24"/>
      <w:lang w:eastAsia="lt-LT"/>
    </w:rPr>
  </w:style>
  <w:style w:type="character" w:customStyle="1" w:styleId="text1">
    <w:name w:val="text1"/>
    <w:rsid w:val="001821F8"/>
    <w:rPr>
      <w:rFonts w:ascii="Verdana" w:hAnsi="Verdana" w:hint="default"/>
      <w:b w:val="0"/>
      <w:bCs w:val="0"/>
      <w:color w:val="003984"/>
      <w:sz w:val="15"/>
      <w:szCs w:val="15"/>
    </w:rPr>
  </w:style>
  <w:style w:type="character" w:customStyle="1" w:styleId="parahead1">
    <w:name w:val="parahead1"/>
    <w:rsid w:val="001821F8"/>
    <w:rPr>
      <w:rFonts w:ascii="Verdana" w:hAnsi="Verdana" w:hint="default"/>
      <w:b/>
      <w:bCs/>
      <w:color w:val="000000"/>
      <w:sz w:val="17"/>
      <w:szCs w:val="17"/>
    </w:rPr>
  </w:style>
  <w:style w:type="paragraph" w:styleId="Debesliotekstas">
    <w:name w:val="Balloon Text"/>
    <w:basedOn w:val="prastasis"/>
    <w:link w:val="DebesliotekstasDiagrama"/>
    <w:uiPriority w:val="99"/>
    <w:semiHidden/>
    <w:unhideWhenUsed/>
    <w:rsid w:val="001821F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821F8"/>
    <w:rPr>
      <w:rFonts w:ascii="Tahoma" w:eastAsia="Calibri" w:hAnsi="Tahoma" w:cs="Tahoma"/>
      <w:sz w:val="16"/>
      <w:szCs w:val="16"/>
    </w:rPr>
  </w:style>
  <w:style w:type="paragraph" w:customStyle="1" w:styleId="Spalvotassraas1parykinimas1">
    <w:name w:val="Spalvotas sąrašas – 1 paryškinimas1"/>
    <w:basedOn w:val="prastasis"/>
    <w:uiPriority w:val="34"/>
    <w:qFormat/>
    <w:rsid w:val="001821F8"/>
    <w:pPr>
      <w:ind w:left="720"/>
      <w:contextualSpacing/>
    </w:pPr>
  </w:style>
  <w:style w:type="paragraph" w:styleId="Pagrindiniotekstotrauka">
    <w:name w:val="Body Text Indent"/>
    <w:basedOn w:val="prastasis"/>
    <w:link w:val="PagrindiniotekstotraukaDiagrama"/>
    <w:uiPriority w:val="99"/>
    <w:unhideWhenUsed/>
    <w:rsid w:val="001821F8"/>
    <w:pPr>
      <w:spacing w:after="120"/>
      <w:ind w:left="283"/>
    </w:pPr>
    <w:rPr>
      <w:szCs w:val="20"/>
    </w:rPr>
  </w:style>
  <w:style w:type="character" w:customStyle="1" w:styleId="PagrindiniotekstotraukaDiagrama">
    <w:name w:val="Pagrindinio teksto įtrauka Diagrama"/>
    <w:basedOn w:val="Numatytasispastraiposriftas"/>
    <w:link w:val="Pagrindiniotekstotrauka"/>
    <w:uiPriority w:val="99"/>
    <w:rsid w:val="001821F8"/>
    <w:rPr>
      <w:rFonts w:ascii="Times New Roman" w:eastAsia="Calibri" w:hAnsi="Times New Roman" w:cs="Times New Roman"/>
      <w:sz w:val="24"/>
      <w:szCs w:val="20"/>
    </w:rPr>
  </w:style>
  <w:style w:type="paragraph" w:customStyle="1" w:styleId="Patvirtinta">
    <w:name w:val="Patvirtinta"/>
    <w:rsid w:val="001821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HTMLiankstoformatuotas">
    <w:name w:val="HTML Preformatted"/>
    <w:basedOn w:val="prastasis"/>
    <w:link w:val="HTMLiankstoformatuotasDiagrama"/>
    <w:uiPriority w:val="99"/>
    <w:rsid w:val="00182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1821F8"/>
    <w:rPr>
      <w:rFonts w:ascii="Courier New" w:eastAsia="Times New Roman" w:hAnsi="Courier New" w:cs="Courier New"/>
      <w:sz w:val="20"/>
      <w:szCs w:val="20"/>
      <w:lang w:eastAsia="lt-LT"/>
    </w:rPr>
  </w:style>
  <w:style w:type="paragraph" w:customStyle="1" w:styleId="MAZAS">
    <w:name w:val="MAZAS"/>
    <w:rsid w:val="001821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Sraassuenkleliais">
    <w:name w:val="List Bullet"/>
    <w:basedOn w:val="prastasis"/>
    <w:semiHidden/>
    <w:unhideWhenUsed/>
    <w:rsid w:val="001821F8"/>
    <w:pPr>
      <w:numPr>
        <w:numId w:val="3"/>
      </w:numPr>
      <w:spacing w:after="120" w:line="240" w:lineRule="auto"/>
    </w:pPr>
    <w:rPr>
      <w:rFonts w:eastAsia="Times New Roman"/>
      <w:szCs w:val="20"/>
    </w:rPr>
  </w:style>
  <w:style w:type="paragraph" w:customStyle="1" w:styleId="DiagramaDiagrama2DiagramaDiagramaDiagramaDiagramaDiagramaDiagramaDiagramaDiagramaDiagramaDiagramaDiagramaDiagramaDiagramaDiagrama">
    <w:name w:val="Diagrama Diagrama2 Diagrama Diagrama Diagrama Diagrama Diagrama Diagrama Diagrama Diagrama Diagrama Diagrama Diagrama Diagrama Diagrama Diagrama"/>
    <w:basedOn w:val="prastasis"/>
    <w:rsid w:val="001821F8"/>
    <w:pPr>
      <w:spacing w:after="160" w:line="240" w:lineRule="exact"/>
    </w:pPr>
    <w:rPr>
      <w:rFonts w:ascii="Tahoma" w:eastAsia="Times New Roman" w:hAnsi="Tahoma"/>
      <w:sz w:val="20"/>
      <w:szCs w:val="20"/>
      <w:lang w:val="en-US"/>
    </w:rPr>
  </w:style>
  <w:style w:type="paragraph" w:customStyle="1" w:styleId="Default">
    <w:name w:val="Default"/>
    <w:rsid w:val="001821F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agrindinistekstas3">
    <w:name w:val="Body Text 3"/>
    <w:basedOn w:val="prastasis"/>
    <w:link w:val="Pagrindinistekstas3Diagrama"/>
    <w:unhideWhenUsed/>
    <w:rsid w:val="001821F8"/>
    <w:pPr>
      <w:spacing w:after="120"/>
    </w:pPr>
    <w:rPr>
      <w:sz w:val="16"/>
      <w:szCs w:val="16"/>
    </w:rPr>
  </w:style>
  <w:style w:type="character" w:customStyle="1" w:styleId="Pagrindinistekstas3Diagrama">
    <w:name w:val="Pagrindinis tekstas 3 Diagrama"/>
    <w:basedOn w:val="Numatytasispastraiposriftas"/>
    <w:link w:val="Pagrindinistekstas3"/>
    <w:rsid w:val="001821F8"/>
    <w:rPr>
      <w:rFonts w:ascii="Times New Roman" w:eastAsia="Calibri" w:hAnsi="Times New Roman" w:cs="Times New Roman"/>
      <w:sz w:val="16"/>
      <w:szCs w:val="16"/>
    </w:rPr>
  </w:style>
  <w:style w:type="paragraph" w:customStyle="1" w:styleId="Pagrindinistekstas31">
    <w:name w:val="Pagrindinis tekstas 31"/>
    <w:basedOn w:val="prastasis"/>
    <w:rsid w:val="001821F8"/>
    <w:pPr>
      <w:widowControl w:val="0"/>
      <w:suppressAutoHyphens/>
      <w:spacing w:after="120" w:line="100" w:lineRule="atLeast"/>
    </w:pPr>
    <w:rPr>
      <w:rFonts w:eastAsia="Times New Roman"/>
      <w:kern w:val="1"/>
      <w:sz w:val="16"/>
      <w:szCs w:val="16"/>
    </w:rPr>
  </w:style>
  <w:style w:type="character" w:styleId="Komentaronuoroda">
    <w:name w:val="annotation reference"/>
    <w:uiPriority w:val="99"/>
    <w:unhideWhenUsed/>
    <w:rsid w:val="001821F8"/>
    <w:rPr>
      <w:sz w:val="16"/>
      <w:szCs w:val="16"/>
    </w:rPr>
  </w:style>
  <w:style w:type="paragraph" w:styleId="Komentarotekstas">
    <w:name w:val="annotation text"/>
    <w:aliases w:val=" Diagrama Diagrama Diagrama, Diagrama Diagrama,Diagrama Diagrama Diagrama,Diagrama Diagrama"/>
    <w:basedOn w:val="prastasis"/>
    <w:link w:val="KomentarotekstasDiagrama"/>
    <w:uiPriority w:val="99"/>
    <w:unhideWhenUsed/>
    <w:rsid w:val="001821F8"/>
    <w:rPr>
      <w:sz w:val="20"/>
      <w:szCs w:val="20"/>
    </w:rPr>
  </w:style>
  <w:style w:type="character" w:customStyle="1" w:styleId="KomentarotekstasDiagrama">
    <w:name w:val="Komentaro tekstas Diagrama"/>
    <w:aliases w:val=" Diagrama Diagrama Diagrama Diagrama, Diagrama Diagrama Diagrama1,Diagrama Diagrama Diagrama Diagrama,Diagrama Diagrama Diagrama1"/>
    <w:basedOn w:val="Numatytasispastraiposriftas"/>
    <w:link w:val="Komentarotekstas"/>
    <w:uiPriority w:val="99"/>
    <w:rsid w:val="001821F8"/>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1821F8"/>
    <w:rPr>
      <w:b/>
      <w:bCs/>
    </w:rPr>
  </w:style>
  <w:style w:type="character" w:customStyle="1" w:styleId="KomentarotemaDiagrama">
    <w:name w:val="Komentaro tema Diagrama"/>
    <w:basedOn w:val="KomentarotekstasDiagrama"/>
    <w:link w:val="Komentarotema"/>
    <w:uiPriority w:val="99"/>
    <w:semiHidden/>
    <w:rsid w:val="001821F8"/>
    <w:rPr>
      <w:rFonts w:ascii="Times New Roman" w:eastAsia="Calibri" w:hAnsi="Times New Roman" w:cs="Times New Roman"/>
      <w:b/>
      <w:bCs/>
      <w:sz w:val="20"/>
      <w:szCs w:val="20"/>
    </w:rPr>
  </w:style>
  <w:style w:type="paragraph" w:customStyle="1" w:styleId="xl35">
    <w:name w:val="xl35"/>
    <w:basedOn w:val="prastasis"/>
    <w:uiPriority w:val="99"/>
    <w:rsid w:val="001821F8"/>
    <w:pPr>
      <w:spacing w:before="100" w:after="100" w:line="240" w:lineRule="auto"/>
      <w:jc w:val="center"/>
    </w:pPr>
    <w:rPr>
      <w:rFonts w:ascii="Arial" w:eastAsia="Arial Unicode MS" w:hAnsi="Arial"/>
      <w:b/>
      <w:szCs w:val="20"/>
      <w:lang w:val="en-GB"/>
    </w:rPr>
  </w:style>
  <w:style w:type="paragraph" w:customStyle="1" w:styleId="Hipersaitas1">
    <w:name w:val="Hipersaitas1"/>
    <w:basedOn w:val="prastasis"/>
    <w:rsid w:val="001821F8"/>
    <w:pPr>
      <w:suppressAutoHyphens/>
      <w:autoSpaceDE w:val="0"/>
      <w:autoSpaceDN w:val="0"/>
      <w:adjustRightInd w:val="0"/>
      <w:spacing w:after="0" w:line="298" w:lineRule="auto"/>
      <w:ind w:firstLine="312"/>
      <w:jc w:val="both"/>
      <w:textAlignment w:val="center"/>
    </w:pPr>
    <w:rPr>
      <w:rFonts w:eastAsia="Times New Roman"/>
      <w:color w:val="000000"/>
      <w:sz w:val="20"/>
      <w:szCs w:val="20"/>
      <w:lang w:val="en-US"/>
    </w:rPr>
  </w:style>
  <w:style w:type="character" w:customStyle="1" w:styleId="KomentarotekstasDiagrama1">
    <w:name w:val="Komentaro tekstas Diagrama1"/>
    <w:basedOn w:val="Numatytasispastraiposriftas"/>
    <w:uiPriority w:val="99"/>
    <w:rsid w:val="001821F8"/>
    <w:rPr>
      <w:rFonts w:ascii="Times New Roman" w:eastAsia="Times New Roman" w:hAnsi="Times New Roman" w:cs="Times New Roman"/>
      <w:sz w:val="20"/>
      <w:szCs w:val="20"/>
      <w:lang w:val="lt-LT"/>
    </w:rPr>
  </w:style>
  <w:style w:type="paragraph" w:customStyle="1" w:styleId="Point1">
    <w:name w:val="Point 1"/>
    <w:basedOn w:val="prastasis"/>
    <w:rsid w:val="001821F8"/>
    <w:pPr>
      <w:spacing w:before="120" w:after="120" w:line="240" w:lineRule="auto"/>
      <w:ind w:left="1418" w:hanging="567"/>
      <w:jc w:val="both"/>
    </w:pPr>
    <w:rPr>
      <w:rFonts w:eastAsia="Times New Roman"/>
      <w:szCs w:val="20"/>
      <w:lang w:val="en-GB"/>
    </w:rPr>
  </w:style>
  <w:style w:type="paragraph" w:styleId="Pagrindiniotekstotrauka3">
    <w:name w:val="Body Text Indent 3"/>
    <w:basedOn w:val="prastasis"/>
    <w:link w:val="Pagrindiniotekstotrauka3Diagrama"/>
    <w:unhideWhenUsed/>
    <w:rsid w:val="001821F8"/>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1821F8"/>
    <w:rPr>
      <w:rFonts w:ascii="Times New Roman" w:eastAsia="Calibri" w:hAnsi="Times New Roman" w:cs="Times New Roman"/>
      <w:sz w:val="16"/>
      <w:szCs w:val="16"/>
    </w:rPr>
  </w:style>
  <w:style w:type="character" w:customStyle="1" w:styleId="SraopastraipaDiagrama">
    <w:name w:val="Sąrašo pastraipa Diagrama"/>
    <w:aliases w:val="List Paragraph Red Diagrama,ERP-List Paragraph Diagrama,List Paragraph11 Diagrama,List Paragraph2 Diagrama,Numbering Diagrama,List Paragraph21 Diagrama,List Paragraph211 Diagrama,Bullet EY Diagrama,Buletai Diagrama,lp1 Diagrama"/>
    <w:link w:val="Sraopastraipa"/>
    <w:uiPriority w:val="34"/>
    <w:qFormat/>
    <w:rsid w:val="001821F8"/>
    <w:rPr>
      <w:rFonts w:ascii="Times New Roman" w:eastAsia="Calibri" w:hAnsi="Times New Roman" w:cs="Times New Roman"/>
      <w:sz w:val="24"/>
    </w:rPr>
  </w:style>
  <w:style w:type="character" w:customStyle="1" w:styleId="apple-converted-space">
    <w:name w:val="apple-converted-space"/>
    <w:rsid w:val="001821F8"/>
  </w:style>
  <w:style w:type="character" w:customStyle="1" w:styleId="BetarpDiagrama">
    <w:name w:val="Be tarpų Diagrama"/>
    <w:basedOn w:val="Numatytasispastraiposriftas"/>
    <w:link w:val="Betarp"/>
    <w:uiPriority w:val="1"/>
    <w:rsid w:val="001821F8"/>
    <w:rPr>
      <w:rFonts w:ascii="Times New Roman" w:eastAsia="Calibri" w:hAnsi="Times New Roman" w:cs="Times New Roman"/>
      <w:sz w:val="24"/>
    </w:rPr>
  </w:style>
  <w:style w:type="table" w:styleId="Lentelstinklelis">
    <w:name w:val="Table Grid"/>
    <w:basedOn w:val="prastojilentel"/>
    <w:uiPriority w:val="59"/>
    <w:rsid w:val="001821F8"/>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erirtashipersaitas">
    <w:name w:val="FollowedHyperlink"/>
    <w:uiPriority w:val="99"/>
    <w:semiHidden/>
    <w:unhideWhenUsed/>
    <w:rsid w:val="001821F8"/>
    <w:rPr>
      <w:color w:val="800080"/>
      <w:u w:val="single"/>
    </w:rPr>
  </w:style>
  <w:style w:type="paragraph" w:styleId="Antrat">
    <w:name w:val="caption"/>
    <w:basedOn w:val="prastasis"/>
    <w:next w:val="prastasis"/>
    <w:uiPriority w:val="35"/>
    <w:qFormat/>
    <w:rsid w:val="001821F8"/>
    <w:pPr>
      <w:spacing w:line="240" w:lineRule="auto"/>
      <w:jc w:val="both"/>
    </w:pPr>
    <w:rPr>
      <w:rFonts w:ascii="Calibri" w:hAnsi="Calibri"/>
      <w:b/>
      <w:bCs/>
      <w:color w:val="4F81BD"/>
      <w:sz w:val="18"/>
      <w:szCs w:val="18"/>
      <w:lang w:val="en-US"/>
    </w:rPr>
  </w:style>
  <w:style w:type="numbering" w:customStyle="1" w:styleId="Style1">
    <w:name w:val="Style1"/>
    <w:uiPriority w:val="99"/>
    <w:rsid w:val="001821F8"/>
    <w:pPr>
      <w:numPr>
        <w:numId w:val="5"/>
      </w:numPr>
    </w:pPr>
  </w:style>
  <w:style w:type="paragraph" w:customStyle="1" w:styleId="HEADING1-Sutartis">
    <w:name w:val="HEADING1-Sutartis"/>
    <w:basedOn w:val="Antrat1"/>
    <w:next w:val="prastasis"/>
    <w:qFormat/>
    <w:rsid w:val="001821F8"/>
    <w:pPr>
      <w:keepNext/>
      <w:keepLines/>
      <w:numPr>
        <w:numId w:val="8"/>
      </w:numPr>
      <w:spacing w:after="200"/>
      <w:contextualSpacing w:val="0"/>
    </w:pPr>
    <w:rPr>
      <w:rFonts w:ascii="Cambria" w:eastAsia="Times New Roman" w:hAnsi="Cambria"/>
      <w:bCs/>
      <w:smallCaps w:val="0"/>
      <w:color w:val="365F91"/>
      <w:spacing w:val="0"/>
      <w:sz w:val="28"/>
      <w:szCs w:val="28"/>
    </w:rPr>
  </w:style>
  <w:style w:type="paragraph" w:customStyle="1" w:styleId="HEADING2-Sutartis">
    <w:name w:val="HEADING2-Sutartis"/>
    <w:basedOn w:val="Antrat2"/>
    <w:next w:val="prastasis"/>
    <w:qFormat/>
    <w:rsid w:val="001821F8"/>
    <w:pPr>
      <w:keepNext/>
      <w:keepLines/>
      <w:numPr>
        <w:ilvl w:val="1"/>
        <w:numId w:val="8"/>
      </w:numPr>
      <w:spacing w:before="360" w:line="276" w:lineRule="auto"/>
      <w:jc w:val="both"/>
    </w:pPr>
    <w:rPr>
      <w:rFonts w:ascii="Cambria" w:eastAsia="Times New Roman" w:hAnsi="Cambria"/>
      <w:bCs/>
      <w:smallCaps w:val="0"/>
      <w:color w:val="4F81BD"/>
      <w:sz w:val="26"/>
      <w:szCs w:val="26"/>
    </w:rPr>
  </w:style>
  <w:style w:type="paragraph" w:customStyle="1" w:styleId="HEADING3-Sutartis">
    <w:name w:val="HEADING3-Sutartis"/>
    <w:basedOn w:val="Antrat3"/>
    <w:next w:val="prastasis"/>
    <w:rsid w:val="001821F8"/>
    <w:pPr>
      <w:keepNext/>
      <w:keepLines/>
      <w:numPr>
        <w:ilvl w:val="2"/>
      </w:numPr>
      <w:tabs>
        <w:tab w:val="num" w:pos="0"/>
      </w:tabs>
      <w:spacing w:line="276" w:lineRule="auto"/>
      <w:ind w:left="720" w:hanging="720"/>
      <w:jc w:val="both"/>
    </w:pPr>
    <w:rPr>
      <w:rFonts w:ascii="Cambria" w:eastAsia="Times New Roman" w:hAnsi="Cambria"/>
      <w:bCs/>
      <w:iCs w:val="0"/>
      <w:color w:val="4F81BD"/>
      <w:spacing w:val="0"/>
      <w:sz w:val="22"/>
      <w:szCs w:val="22"/>
    </w:rPr>
  </w:style>
  <w:style w:type="numbering" w:customStyle="1" w:styleId="Style2">
    <w:name w:val="Style2"/>
    <w:uiPriority w:val="99"/>
    <w:rsid w:val="001821F8"/>
    <w:pPr>
      <w:numPr>
        <w:numId w:val="6"/>
      </w:numPr>
    </w:pPr>
  </w:style>
  <w:style w:type="paragraph" w:customStyle="1" w:styleId="NumTextpoHeading1">
    <w:name w:val="NumText po Heading1"/>
    <w:basedOn w:val="prastasis"/>
    <w:next w:val="prastasis"/>
    <w:qFormat/>
    <w:rsid w:val="001821F8"/>
    <w:pPr>
      <w:spacing w:after="0"/>
      <w:ind w:left="720" w:hanging="720"/>
      <w:jc w:val="both"/>
    </w:pPr>
    <w:rPr>
      <w:rFonts w:ascii="Calibri" w:hAnsi="Calibri"/>
      <w:sz w:val="22"/>
    </w:rPr>
  </w:style>
  <w:style w:type="paragraph" w:customStyle="1" w:styleId="NumTextpoHeading2">
    <w:name w:val="NumText po Heading2"/>
    <w:basedOn w:val="prastasis"/>
    <w:next w:val="prastasis"/>
    <w:qFormat/>
    <w:rsid w:val="001821F8"/>
    <w:pPr>
      <w:spacing w:after="0"/>
      <w:ind w:left="720" w:hanging="720"/>
      <w:jc w:val="both"/>
    </w:pPr>
    <w:rPr>
      <w:rFonts w:ascii="Calibri" w:hAnsi="Calibri"/>
      <w:sz w:val="22"/>
      <w:lang w:val="en-US"/>
    </w:rPr>
  </w:style>
  <w:style w:type="paragraph" w:customStyle="1" w:styleId="NumTextpoHeading3">
    <w:name w:val="NumText po Heading3"/>
    <w:basedOn w:val="prastasis"/>
    <w:next w:val="prastasis"/>
    <w:qFormat/>
    <w:rsid w:val="001821F8"/>
    <w:pPr>
      <w:spacing w:after="0"/>
      <w:ind w:left="737" w:hanging="737"/>
      <w:jc w:val="both"/>
    </w:pPr>
    <w:rPr>
      <w:rFonts w:ascii="Calibri" w:hAnsi="Calibri"/>
      <w:sz w:val="22"/>
      <w:lang w:val="en-US"/>
    </w:rPr>
  </w:style>
  <w:style w:type="paragraph" w:customStyle="1" w:styleId="NumTextSUTpoHeading1">
    <w:name w:val="NumText (SUT) po Heading1"/>
    <w:basedOn w:val="prastasis"/>
    <w:next w:val="prastasis"/>
    <w:qFormat/>
    <w:rsid w:val="001821F8"/>
    <w:pPr>
      <w:numPr>
        <w:ilvl w:val="3"/>
        <w:numId w:val="8"/>
      </w:numPr>
      <w:spacing w:after="0"/>
      <w:jc w:val="both"/>
    </w:pPr>
    <w:rPr>
      <w:rFonts w:ascii="Calibri" w:hAnsi="Calibri"/>
      <w:sz w:val="22"/>
    </w:rPr>
  </w:style>
  <w:style w:type="paragraph" w:customStyle="1" w:styleId="NumTextSUTpoHeading2">
    <w:name w:val="NumText (SUT) po Heading2"/>
    <w:basedOn w:val="prastasis"/>
    <w:next w:val="prastasis"/>
    <w:qFormat/>
    <w:rsid w:val="001821F8"/>
    <w:pPr>
      <w:numPr>
        <w:ilvl w:val="4"/>
        <w:numId w:val="8"/>
      </w:numPr>
      <w:spacing w:after="0"/>
      <w:jc w:val="both"/>
    </w:pPr>
    <w:rPr>
      <w:rFonts w:ascii="Calibri" w:hAnsi="Calibri"/>
      <w:sz w:val="22"/>
      <w:lang w:val="en-US"/>
    </w:rPr>
  </w:style>
  <w:style w:type="paragraph" w:customStyle="1" w:styleId="NumTextSUTpoNumText1">
    <w:name w:val="NumText(SUT)poNumText1"/>
    <w:basedOn w:val="NumTextSUTpoHeading1"/>
    <w:qFormat/>
    <w:rsid w:val="001821F8"/>
    <w:pPr>
      <w:numPr>
        <w:ilvl w:val="5"/>
      </w:numPr>
    </w:pPr>
  </w:style>
  <w:style w:type="paragraph" w:customStyle="1" w:styleId="NumTextpoNumText2">
    <w:name w:val="NumText po NumText2"/>
    <w:basedOn w:val="NumTextpoHeading2"/>
    <w:next w:val="prastasis"/>
    <w:qFormat/>
    <w:rsid w:val="001821F8"/>
    <w:pPr>
      <w:ind w:left="737" w:hanging="737"/>
    </w:pPr>
    <w:rPr>
      <w:lang w:val="lt-LT"/>
    </w:rPr>
  </w:style>
  <w:style w:type="character" w:customStyle="1" w:styleId="BBLentelstekstasCharChar">
    <w:name w:val="BB Lentelės tekstas Char Char"/>
    <w:link w:val="BBLentelstekstas"/>
    <w:rsid w:val="001821F8"/>
    <w:rPr>
      <w:rFonts w:ascii="Times New Roman" w:eastAsia="Times New Roman" w:hAnsi="Times New Roman" w:cs="Times New Roman"/>
      <w:szCs w:val="20"/>
    </w:rPr>
  </w:style>
  <w:style w:type="paragraph" w:customStyle="1" w:styleId="BBLentelstekstas">
    <w:name w:val="BB Lentelės tekstas"/>
    <w:basedOn w:val="BBBodyText"/>
    <w:link w:val="BBLentelstekstasCharChar"/>
    <w:rsid w:val="001821F8"/>
    <w:rPr>
      <w:sz w:val="22"/>
    </w:rPr>
  </w:style>
  <w:style w:type="paragraph" w:customStyle="1" w:styleId="BBLentelspavadinimas">
    <w:name w:val="BB Lentelės pavadinimas"/>
    <w:basedOn w:val="BBBodyText"/>
    <w:next w:val="BBLentelstekstas"/>
    <w:link w:val="BBLentelspavadinimasChar"/>
    <w:rsid w:val="001821F8"/>
  </w:style>
  <w:style w:type="character" w:customStyle="1" w:styleId="BBLentelspavadinimasChar">
    <w:name w:val="BB Lentelės pavadinimas Char"/>
    <w:link w:val="BBLentelspavadinimas"/>
    <w:rsid w:val="001821F8"/>
    <w:rPr>
      <w:rFonts w:ascii="Times New Roman" w:eastAsia="Times New Roman" w:hAnsi="Times New Roman" w:cs="Times New Roman"/>
      <w:sz w:val="24"/>
      <w:szCs w:val="20"/>
    </w:rPr>
  </w:style>
  <w:style w:type="paragraph" w:customStyle="1" w:styleId="BBBodyText">
    <w:name w:val="BB Body Text"/>
    <w:basedOn w:val="prastasis"/>
    <w:link w:val="BBBodyTextChar"/>
    <w:rsid w:val="001821F8"/>
    <w:pPr>
      <w:spacing w:before="160" w:after="160" w:line="240" w:lineRule="auto"/>
      <w:ind w:firstLine="720"/>
      <w:jc w:val="both"/>
    </w:pPr>
    <w:rPr>
      <w:rFonts w:eastAsia="Times New Roman"/>
      <w:szCs w:val="20"/>
    </w:rPr>
  </w:style>
  <w:style w:type="character" w:customStyle="1" w:styleId="BBBodyTextChar">
    <w:name w:val="BB Body Text Char"/>
    <w:link w:val="BBBodyText"/>
    <w:rsid w:val="001821F8"/>
    <w:rPr>
      <w:rFonts w:ascii="Times New Roman" w:eastAsia="Times New Roman" w:hAnsi="Times New Roman" w:cs="Times New Roman"/>
      <w:sz w:val="24"/>
      <w:szCs w:val="20"/>
    </w:rPr>
  </w:style>
  <w:style w:type="paragraph" w:customStyle="1" w:styleId="BBListNumber">
    <w:name w:val="BB List Number"/>
    <w:basedOn w:val="prastasis"/>
    <w:rsid w:val="001821F8"/>
    <w:pPr>
      <w:numPr>
        <w:numId w:val="7"/>
      </w:numPr>
      <w:spacing w:after="120" w:line="240" w:lineRule="auto"/>
      <w:jc w:val="both"/>
    </w:pPr>
    <w:rPr>
      <w:rFonts w:eastAsia="Times New Roman"/>
      <w:szCs w:val="20"/>
    </w:rPr>
  </w:style>
  <w:style w:type="paragraph" w:customStyle="1" w:styleId="BBListNumber2">
    <w:name w:val="BB List Number 2"/>
    <w:basedOn w:val="prastasis"/>
    <w:rsid w:val="001821F8"/>
    <w:pPr>
      <w:numPr>
        <w:ilvl w:val="1"/>
        <w:numId w:val="7"/>
      </w:numPr>
      <w:spacing w:after="120" w:line="240" w:lineRule="auto"/>
      <w:jc w:val="both"/>
    </w:pPr>
    <w:rPr>
      <w:rFonts w:eastAsia="Times New Roman"/>
      <w:szCs w:val="20"/>
    </w:rPr>
  </w:style>
  <w:style w:type="paragraph" w:styleId="Dokumentostruktra">
    <w:name w:val="Document Map"/>
    <w:basedOn w:val="prastasis"/>
    <w:link w:val="DokumentostruktraDiagrama"/>
    <w:uiPriority w:val="99"/>
    <w:semiHidden/>
    <w:unhideWhenUsed/>
    <w:rsid w:val="001821F8"/>
    <w:pPr>
      <w:spacing w:after="0" w:line="240" w:lineRule="auto"/>
      <w:jc w:val="both"/>
    </w:pPr>
    <w:rPr>
      <w:rFonts w:ascii="Tahoma" w:hAnsi="Tahoma"/>
      <w:sz w:val="16"/>
      <w:szCs w:val="16"/>
    </w:rPr>
  </w:style>
  <w:style w:type="character" w:customStyle="1" w:styleId="DokumentostruktraDiagrama">
    <w:name w:val="Dokumento struktūra Diagrama"/>
    <w:basedOn w:val="Numatytasispastraiposriftas"/>
    <w:link w:val="Dokumentostruktra"/>
    <w:uiPriority w:val="99"/>
    <w:semiHidden/>
    <w:rsid w:val="001821F8"/>
    <w:rPr>
      <w:rFonts w:ascii="Tahoma" w:eastAsia="Calibri" w:hAnsi="Tahoma" w:cs="Times New Roman"/>
      <w:sz w:val="16"/>
      <w:szCs w:val="16"/>
    </w:rPr>
  </w:style>
  <w:style w:type="paragraph" w:styleId="Pataisymai">
    <w:name w:val="Revision"/>
    <w:hidden/>
    <w:uiPriority w:val="99"/>
    <w:semiHidden/>
    <w:rsid w:val="001821F8"/>
    <w:pPr>
      <w:spacing w:after="0" w:line="240" w:lineRule="auto"/>
    </w:pPr>
    <w:rPr>
      <w:rFonts w:ascii="Calibri" w:eastAsia="Calibri" w:hAnsi="Calibri" w:cs="Times New Roman"/>
      <w:lang w:val="en-US"/>
    </w:rPr>
  </w:style>
  <w:style w:type="paragraph" w:customStyle="1" w:styleId="sutartiespunktas">
    <w:name w:val="sutarties punktas"/>
    <w:basedOn w:val="prastasis"/>
    <w:rsid w:val="001821F8"/>
    <w:pPr>
      <w:numPr>
        <w:ilvl w:val="1"/>
        <w:numId w:val="9"/>
      </w:numPr>
      <w:spacing w:after="0" w:line="240" w:lineRule="auto"/>
    </w:pPr>
    <w:rPr>
      <w:rFonts w:eastAsia="Times New Roman"/>
      <w:sz w:val="20"/>
      <w:szCs w:val="24"/>
      <w:lang w:eastAsia="lt-LT"/>
    </w:rPr>
  </w:style>
  <w:style w:type="paragraph" w:customStyle="1" w:styleId="MMTopic1">
    <w:name w:val="MM Topic 1"/>
    <w:basedOn w:val="Antrat1"/>
    <w:autoRedefine/>
    <w:rsid w:val="001821F8"/>
    <w:pPr>
      <w:keepNext/>
      <w:numPr>
        <w:numId w:val="10"/>
      </w:numPr>
      <w:spacing w:before="0" w:line="240" w:lineRule="auto"/>
      <w:contextualSpacing w:val="0"/>
      <w:jc w:val="both"/>
    </w:pPr>
    <w:rPr>
      <w:rFonts w:ascii="Trebuchet MS" w:eastAsia="Times New Roman" w:hAnsi="Trebuchet MS" w:cs="Arial"/>
      <w:bCs/>
      <w:caps/>
      <w:smallCaps w:val="0"/>
      <w:spacing w:val="0"/>
      <w:kern w:val="32"/>
      <w:szCs w:val="24"/>
    </w:rPr>
  </w:style>
  <w:style w:type="paragraph" w:customStyle="1" w:styleId="MMTopic2">
    <w:name w:val="MM Topic 2"/>
    <w:basedOn w:val="Antrat2"/>
    <w:rsid w:val="001821F8"/>
    <w:pPr>
      <w:keepNext/>
      <w:numPr>
        <w:ilvl w:val="1"/>
        <w:numId w:val="10"/>
      </w:numPr>
      <w:spacing w:before="240" w:after="60" w:line="240" w:lineRule="auto"/>
      <w:jc w:val="both"/>
    </w:pPr>
    <w:rPr>
      <w:rFonts w:ascii="Arial" w:eastAsia="Times New Roman" w:hAnsi="Arial" w:cs="Arial"/>
      <w:bCs/>
      <w:i/>
      <w:iCs/>
      <w:smallCaps w:val="0"/>
    </w:rPr>
  </w:style>
  <w:style w:type="paragraph" w:customStyle="1" w:styleId="StyleJMlevel2numbered">
    <w:name w:val="Style JM level 2 numbered"/>
    <w:basedOn w:val="MMTopic2"/>
    <w:link w:val="StyleJMlevel2numberedChar"/>
    <w:rsid w:val="001821F8"/>
    <w:rPr>
      <w:rFonts w:ascii="Trebuchet MS" w:hAnsi="Trebuchet MS" w:cs="Times New Roman"/>
      <w:i w:val="0"/>
      <w:sz w:val="22"/>
      <w:szCs w:val="22"/>
    </w:rPr>
  </w:style>
  <w:style w:type="character" w:customStyle="1" w:styleId="StyleJMlevel2numberedChar">
    <w:name w:val="Style JM level 2 numbered Char"/>
    <w:link w:val="StyleJMlevel2numbered"/>
    <w:locked/>
    <w:rsid w:val="001821F8"/>
    <w:rPr>
      <w:rFonts w:ascii="Trebuchet MS" w:eastAsia="Times New Roman" w:hAnsi="Trebuchet MS" w:cs="Times New Roman"/>
      <w:b/>
      <w:bCs/>
      <w:iCs/>
    </w:rPr>
  </w:style>
  <w:style w:type="paragraph" w:customStyle="1" w:styleId="Style3">
    <w:name w:val="Style3"/>
    <w:rsid w:val="001821F8"/>
    <w:pPr>
      <w:tabs>
        <w:tab w:val="num" w:pos="360"/>
        <w:tab w:val="num" w:pos="1798"/>
      </w:tabs>
      <w:snapToGrid w:val="0"/>
      <w:spacing w:before="240" w:after="120" w:line="240" w:lineRule="auto"/>
      <w:ind w:left="1798" w:hanging="720"/>
      <w:jc w:val="both"/>
      <w:outlineLvl w:val="0"/>
    </w:pPr>
    <w:rPr>
      <w:rFonts w:ascii="Calibri" w:eastAsia="Calibri" w:hAnsi="Calibri" w:cs="Times New Roman"/>
      <w:sz w:val="24"/>
      <w:szCs w:val="24"/>
      <w:lang w:eastAsia="lt-LT"/>
    </w:rPr>
  </w:style>
  <w:style w:type="paragraph" w:customStyle="1" w:styleId="HSPunktai">
    <w:name w:val="HSPunktai"/>
    <w:basedOn w:val="Sraopastraipa"/>
    <w:uiPriority w:val="99"/>
    <w:qFormat/>
    <w:rsid w:val="007C64FD"/>
    <w:pPr>
      <w:numPr>
        <w:numId w:val="11"/>
      </w:numPr>
      <w:spacing w:after="0" w:line="360" w:lineRule="auto"/>
      <w:jc w:val="both"/>
    </w:pPr>
    <w:rPr>
      <w:rFonts w:eastAsia="Times New Roman"/>
      <w:szCs w:val="20"/>
    </w:rPr>
  </w:style>
  <w:style w:type="paragraph" w:customStyle="1" w:styleId="Punktai11">
    <w:name w:val="Punktai 1.1"/>
    <w:basedOn w:val="HSPunktai"/>
    <w:link w:val="Punktai11Char"/>
    <w:uiPriority w:val="99"/>
    <w:qFormat/>
    <w:rsid w:val="007C64FD"/>
    <w:pPr>
      <w:numPr>
        <w:ilvl w:val="1"/>
      </w:numPr>
      <w:tabs>
        <w:tab w:val="left" w:pos="1276"/>
      </w:tabs>
    </w:pPr>
  </w:style>
  <w:style w:type="paragraph" w:customStyle="1" w:styleId="Punktai1">
    <w:name w:val="Punktai 1."/>
    <w:basedOn w:val="HSPunktai"/>
    <w:link w:val="Punktai1Char"/>
    <w:uiPriority w:val="99"/>
    <w:qFormat/>
    <w:rsid w:val="007C64FD"/>
    <w:pPr>
      <w:tabs>
        <w:tab w:val="left" w:pos="1134"/>
      </w:tabs>
    </w:pPr>
  </w:style>
  <w:style w:type="character" w:customStyle="1" w:styleId="Punktai1Char">
    <w:name w:val="Punktai 1. Char"/>
    <w:basedOn w:val="Numatytasispastraiposriftas"/>
    <w:link w:val="Punktai1"/>
    <w:uiPriority w:val="99"/>
    <w:locked/>
    <w:rsid w:val="007C64FD"/>
    <w:rPr>
      <w:rFonts w:ascii="Times New Roman" w:eastAsia="Times New Roman" w:hAnsi="Times New Roman" w:cs="Times New Roman"/>
      <w:sz w:val="24"/>
      <w:szCs w:val="20"/>
    </w:rPr>
  </w:style>
  <w:style w:type="character" w:customStyle="1" w:styleId="Punktai11Char">
    <w:name w:val="Punktai 1.1 Char"/>
    <w:basedOn w:val="Numatytasispastraiposriftas"/>
    <w:link w:val="Punktai11"/>
    <w:uiPriority w:val="99"/>
    <w:locked/>
    <w:rsid w:val="007C64FD"/>
    <w:rPr>
      <w:rFonts w:ascii="Times New Roman" w:eastAsia="Times New Roman" w:hAnsi="Times New Roman" w:cs="Times New Roman"/>
      <w:sz w:val="24"/>
      <w:szCs w:val="20"/>
    </w:rPr>
  </w:style>
  <w:style w:type="paragraph" w:styleId="Puslapioinaostekstas">
    <w:name w:val="footnote text"/>
    <w:aliases w:val="Footnote,Footnote Text Char Char"/>
    <w:basedOn w:val="prastasis"/>
    <w:link w:val="PuslapioinaostekstasDiagrama"/>
    <w:rsid w:val="00982346"/>
    <w:pPr>
      <w:spacing w:after="0" w:line="240" w:lineRule="auto"/>
      <w:ind w:firstLine="720"/>
    </w:pPr>
    <w:rPr>
      <w:rFonts w:eastAsia="Times New Roman"/>
      <w:sz w:val="20"/>
      <w:szCs w:val="20"/>
    </w:rPr>
  </w:style>
  <w:style w:type="character" w:customStyle="1" w:styleId="PuslapioinaostekstasDiagrama">
    <w:name w:val="Puslapio išnašos tekstas Diagrama"/>
    <w:aliases w:val="Footnote Diagrama,Footnote Text Char Char Diagrama"/>
    <w:basedOn w:val="Numatytasispastraiposriftas"/>
    <w:link w:val="Puslapioinaostekstas"/>
    <w:rsid w:val="00982346"/>
    <w:rPr>
      <w:rFonts w:ascii="Times New Roman" w:eastAsia="Times New Roman" w:hAnsi="Times New Roman" w:cs="Times New Roman"/>
      <w:sz w:val="20"/>
      <w:szCs w:val="20"/>
    </w:rPr>
  </w:style>
  <w:style w:type="character" w:styleId="Puslapioinaosnuoroda">
    <w:name w:val="footnote reference"/>
    <w:basedOn w:val="Numatytasispastraiposriftas"/>
    <w:rsid w:val="00982346"/>
    <w:rPr>
      <w:vertAlign w:val="superscript"/>
    </w:rPr>
  </w:style>
  <w:style w:type="paragraph" w:styleId="Turinys1">
    <w:name w:val="toc 1"/>
    <w:basedOn w:val="prastasis"/>
    <w:next w:val="prastasis"/>
    <w:autoRedefine/>
    <w:uiPriority w:val="39"/>
    <w:unhideWhenUsed/>
    <w:rsid w:val="007F703E"/>
    <w:pPr>
      <w:spacing w:after="100"/>
    </w:pPr>
  </w:style>
  <w:style w:type="paragraph" w:styleId="Turinys2">
    <w:name w:val="toc 2"/>
    <w:basedOn w:val="prastasis"/>
    <w:next w:val="prastasis"/>
    <w:autoRedefine/>
    <w:unhideWhenUsed/>
    <w:rsid w:val="007F703E"/>
    <w:pPr>
      <w:spacing w:after="100"/>
      <w:ind w:left="240"/>
    </w:pPr>
  </w:style>
  <w:style w:type="paragraph" w:styleId="Turinys3">
    <w:name w:val="toc 3"/>
    <w:basedOn w:val="prastasis"/>
    <w:next w:val="prastasis"/>
    <w:autoRedefine/>
    <w:unhideWhenUsed/>
    <w:rsid w:val="007F703E"/>
    <w:pPr>
      <w:spacing w:after="100"/>
      <w:ind w:left="480"/>
    </w:pPr>
  </w:style>
  <w:style w:type="paragraph" w:customStyle="1" w:styleId="statymopavad">
    <w:name w:val="statymopavad"/>
    <w:basedOn w:val="prastasis"/>
    <w:rsid w:val="00AB47A2"/>
    <w:pPr>
      <w:spacing w:before="100" w:beforeAutospacing="1" w:after="100" w:afterAutospacing="1" w:line="240" w:lineRule="auto"/>
    </w:pPr>
    <w:rPr>
      <w:rFonts w:eastAsiaTheme="minorHAnsi"/>
      <w:szCs w:val="24"/>
      <w:lang w:val="en-US"/>
    </w:rPr>
  </w:style>
  <w:style w:type="paragraph" w:customStyle="1" w:styleId="linija">
    <w:name w:val="linija"/>
    <w:basedOn w:val="prastasis"/>
    <w:rsid w:val="002419F2"/>
    <w:pPr>
      <w:spacing w:before="100" w:beforeAutospacing="1" w:after="100" w:afterAutospacing="1" w:line="240" w:lineRule="auto"/>
    </w:pPr>
    <w:rPr>
      <w:rFonts w:eastAsia="Times New Roman"/>
      <w:szCs w:val="24"/>
      <w:lang w:eastAsia="lt-LT"/>
    </w:rPr>
  </w:style>
  <w:style w:type="paragraph" w:customStyle="1" w:styleId="Pagrindinistekstas1">
    <w:name w:val="Pagrindinis tekstas1"/>
    <w:rsid w:val="002419F2"/>
    <w:pPr>
      <w:snapToGrid w:val="0"/>
      <w:spacing w:after="0" w:line="240" w:lineRule="auto"/>
      <w:ind w:firstLine="312"/>
      <w:jc w:val="both"/>
    </w:pPr>
    <w:rPr>
      <w:rFonts w:ascii="TimesLT" w:eastAsia="Times New Roman" w:hAnsi="TimesLT" w:cs="Times New Roman"/>
      <w:sz w:val="20"/>
      <w:szCs w:val="20"/>
      <w:lang w:val="en-US"/>
    </w:rPr>
  </w:style>
  <w:style w:type="character" w:styleId="Puslapionumeris">
    <w:name w:val="page number"/>
    <w:basedOn w:val="Numatytasispastraiposriftas"/>
    <w:rsid w:val="00184DF2"/>
  </w:style>
  <w:style w:type="paragraph" w:customStyle="1" w:styleId="modPunktai">
    <w:name w:val="mod: Punktai"/>
    <w:basedOn w:val="Antrat2"/>
    <w:rsid w:val="002C561B"/>
    <w:pPr>
      <w:widowControl w:val="0"/>
      <w:numPr>
        <w:numId w:val="13"/>
      </w:numPr>
      <w:spacing w:line="360" w:lineRule="auto"/>
      <w:jc w:val="both"/>
    </w:pPr>
    <w:rPr>
      <w:rFonts w:eastAsia="Times New Roman"/>
      <w:b w:val="0"/>
      <w:bCs/>
      <w:iCs/>
      <w:smallCaps w:val="0"/>
      <w:szCs w:val="24"/>
    </w:rPr>
  </w:style>
  <w:style w:type="paragraph" w:customStyle="1" w:styleId="MPapunktis1lygis">
    <w:name w:val="M. Papunktis 1 lygis"/>
    <w:basedOn w:val="modPunktai"/>
    <w:rsid w:val="002C561B"/>
    <w:pPr>
      <w:numPr>
        <w:ilvl w:val="1"/>
      </w:numPr>
      <w:tabs>
        <w:tab w:val="clear" w:pos="928"/>
        <w:tab w:val="left" w:pos="1276"/>
      </w:tabs>
      <w:ind w:left="0" w:firstLine="567"/>
    </w:pPr>
  </w:style>
  <w:style w:type="paragraph" w:styleId="prastasiniatinklio">
    <w:name w:val="Normal (Web)"/>
    <w:basedOn w:val="prastasis"/>
    <w:uiPriority w:val="99"/>
    <w:unhideWhenUsed/>
    <w:rsid w:val="00E45AC5"/>
    <w:rPr>
      <w:szCs w:val="24"/>
    </w:rPr>
  </w:style>
  <w:style w:type="character" w:customStyle="1" w:styleId="st1">
    <w:name w:val="st1"/>
    <w:basedOn w:val="Numatytasispastraiposriftas"/>
    <w:rsid w:val="00CE6A55"/>
  </w:style>
  <w:style w:type="paragraph" w:customStyle="1" w:styleId="Bulletwithtext3">
    <w:name w:val="Bullet with text 3"/>
    <w:basedOn w:val="prastasis"/>
    <w:uiPriority w:val="99"/>
    <w:rsid w:val="00D21E30"/>
    <w:pPr>
      <w:numPr>
        <w:numId w:val="14"/>
      </w:numPr>
      <w:spacing w:after="0" w:line="240" w:lineRule="auto"/>
    </w:pPr>
    <w:rPr>
      <w:rFonts w:ascii="Arial" w:eastAsia="Times New Roman" w:hAnsi="Arial"/>
      <w:sz w:val="20"/>
      <w:szCs w:val="20"/>
      <w:lang w:val="en-US"/>
    </w:rPr>
  </w:style>
  <w:style w:type="numbering" w:customStyle="1" w:styleId="Style11">
    <w:name w:val="Style11"/>
    <w:rsid w:val="00D21E30"/>
    <w:pPr>
      <w:numPr>
        <w:numId w:val="14"/>
      </w:numPr>
    </w:pPr>
  </w:style>
  <w:style w:type="character" w:customStyle="1" w:styleId="Bodytext2">
    <w:name w:val="Body text (2)_"/>
    <w:basedOn w:val="Numatytasispastraiposriftas"/>
    <w:link w:val="Bodytext20"/>
    <w:locked/>
    <w:rsid w:val="001C25DB"/>
    <w:rPr>
      <w:shd w:val="clear" w:color="auto" w:fill="FFFFFF"/>
    </w:rPr>
  </w:style>
  <w:style w:type="paragraph" w:customStyle="1" w:styleId="Bodytext20">
    <w:name w:val="Body text (2)"/>
    <w:basedOn w:val="prastasis"/>
    <w:link w:val="Bodytext2"/>
    <w:rsid w:val="001C25DB"/>
    <w:pPr>
      <w:widowControl w:val="0"/>
      <w:shd w:val="clear" w:color="auto" w:fill="FFFFFF"/>
      <w:spacing w:before="300" w:after="300" w:line="278" w:lineRule="exact"/>
      <w:jc w:val="both"/>
    </w:pPr>
    <w:rPr>
      <w:rFonts w:asciiTheme="minorHAnsi" w:eastAsiaTheme="minorHAnsi" w:hAnsiTheme="minorHAnsi" w:cstheme="minorBidi"/>
      <w:sz w:val="22"/>
    </w:rPr>
  </w:style>
  <w:style w:type="character" w:customStyle="1" w:styleId="Heading2Char">
    <w:name w:val="Heading 2 Char"/>
    <w:basedOn w:val="Numatytasispastraiposriftas"/>
    <w:rsid w:val="001C25DB"/>
    <w:rPr>
      <w:rFonts w:asciiTheme="majorHAnsi" w:eastAsiaTheme="majorEastAsia" w:hAnsiTheme="majorHAnsi" w:cstheme="majorBidi"/>
      <w:color w:val="365F91" w:themeColor="accent1" w:themeShade="BF"/>
      <w:sz w:val="26"/>
      <w:szCs w:val="26"/>
    </w:rPr>
  </w:style>
  <w:style w:type="character" w:customStyle="1" w:styleId="HeaderChar">
    <w:name w:val="Header Char"/>
    <w:aliases w:val="Specialioji žyma Char,En-tête-1 Char,En-tête-2 Char,hd Char,Header 2 Char"/>
    <w:basedOn w:val="Numatytasispastraiposriftas"/>
    <w:uiPriority w:val="99"/>
    <w:rsid w:val="001C25DB"/>
    <w:rPr>
      <w:rFonts w:ascii="Times New Roman" w:eastAsia="Calibri" w:hAnsi="Times New Roman" w:cs="Times New Roman"/>
      <w:sz w:val="24"/>
    </w:rPr>
  </w:style>
  <w:style w:type="character" w:customStyle="1" w:styleId="BodyTextChar1">
    <w:name w:val="Body Text Char1"/>
    <w:basedOn w:val="Numatytasispastraiposriftas"/>
    <w:uiPriority w:val="99"/>
    <w:semiHidden/>
    <w:rsid w:val="001C25DB"/>
    <w:rPr>
      <w:rFonts w:ascii="Times New Roman" w:eastAsia="Calibri" w:hAnsi="Times New Roman" w:cs="Times New Roman"/>
      <w:sz w:val="24"/>
    </w:rPr>
  </w:style>
  <w:style w:type="character" w:customStyle="1" w:styleId="PaprastasistekstasDiagrama">
    <w:name w:val="Paprastasis tekstas Diagrama"/>
    <w:link w:val="Paprastasistekstas"/>
    <w:semiHidden/>
    <w:rsid w:val="001C25DB"/>
    <w:rPr>
      <w:rFonts w:ascii="Courier New" w:eastAsia="Calibri" w:hAnsi="Courier New"/>
    </w:rPr>
  </w:style>
  <w:style w:type="paragraph" w:styleId="Paprastasistekstas">
    <w:name w:val="Plain Text"/>
    <w:basedOn w:val="prastasis"/>
    <w:link w:val="PaprastasistekstasDiagrama"/>
    <w:semiHidden/>
    <w:rsid w:val="001C25DB"/>
    <w:pPr>
      <w:spacing w:after="0" w:line="240" w:lineRule="auto"/>
    </w:pPr>
    <w:rPr>
      <w:rFonts w:ascii="Courier New" w:hAnsi="Courier New" w:cstheme="minorBidi"/>
      <w:sz w:val="22"/>
    </w:rPr>
  </w:style>
  <w:style w:type="character" w:customStyle="1" w:styleId="PaprastasistekstasDiagrama1">
    <w:name w:val="Paprastasis tekstas Diagrama1"/>
    <w:basedOn w:val="Numatytasispastraiposriftas"/>
    <w:uiPriority w:val="99"/>
    <w:semiHidden/>
    <w:rsid w:val="001C25DB"/>
    <w:rPr>
      <w:rFonts w:ascii="Consolas" w:eastAsia="Calibri" w:hAnsi="Consolas" w:cs="Consolas"/>
      <w:sz w:val="21"/>
      <w:szCs w:val="21"/>
    </w:rPr>
  </w:style>
  <w:style w:type="character" w:customStyle="1" w:styleId="PlainTextChar1">
    <w:name w:val="Plain Text Char1"/>
    <w:basedOn w:val="Numatytasispastraiposriftas"/>
    <w:uiPriority w:val="99"/>
    <w:semiHidden/>
    <w:rsid w:val="001C25DB"/>
    <w:rPr>
      <w:rFonts w:ascii="Consolas" w:eastAsia="Calibri" w:hAnsi="Consolas" w:cs="Consolas"/>
      <w:sz w:val="21"/>
      <w:szCs w:val="21"/>
    </w:rPr>
  </w:style>
  <w:style w:type="paragraph" w:customStyle="1" w:styleId="Diagrama">
    <w:name w:val="Diagrama"/>
    <w:basedOn w:val="prastasis"/>
    <w:semiHidden/>
    <w:rsid w:val="001C25DB"/>
    <w:pPr>
      <w:spacing w:after="160" w:line="240" w:lineRule="exact"/>
    </w:pPr>
    <w:rPr>
      <w:rFonts w:ascii="Verdana" w:eastAsia="Times New Roman" w:hAnsi="Verdana" w:cs="Verdana"/>
      <w:sz w:val="20"/>
      <w:szCs w:val="20"/>
      <w:lang w:eastAsia="lt-LT"/>
    </w:rPr>
  </w:style>
  <w:style w:type="paragraph" w:customStyle="1" w:styleId="DiagramaDiagramaCharCharDiagramaDiagrama">
    <w:name w:val="Diagrama Diagrama Char Char Diagrama Diagrama"/>
    <w:basedOn w:val="prastasis"/>
    <w:semiHidden/>
    <w:rsid w:val="001C25DB"/>
    <w:pPr>
      <w:spacing w:after="160" w:line="240" w:lineRule="exact"/>
    </w:pPr>
    <w:rPr>
      <w:rFonts w:ascii="Verdana" w:eastAsia="Times New Roman" w:hAnsi="Verdana" w:cs="Verdana"/>
      <w:sz w:val="20"/>
      <w:szCs w:val="20"/>
      <w:lang w:eastAsia="lt-LT"/>
    </w:rPr>
  </w:style>
  <w:style w:type="paragraph" w:styleId="Pagrindinistekstas2">
    <w:name w:val="Body Text 2"/>
    <w:basedOn w:val="prastasis"/>
    <w:link w:val="Pagrindinistekstas2Diagrama"/>
    <w:rsid w:val="001C25DB"/>
    <w:pPr>
      <w:spacing w:after="120" w:line="480" w:lineRule="auto"/>
    </w:pPr>
  </w:style>
  <w:style w:type="character" w:customStyle="1" w:styleId="Pagrindinistekstas2Diagrama">
    <w:name w:val="Pagrindinis tekstas 2 Diagrama"/>
    <w:basedOn w:val="Numatytasispastraiposriftas"/>
    <w:link w:val="Pagrindinistekstas2"/>
    <w:rsid w:val="001C25DB"/>
    <w:rPr>
      <w:rFonts w:ascii="Times New Roman" w:eastAsia="Calibri" w:hAnsi="Times New Roman" w:cs="Times New Roman"/>
      <w:sz w:val="24"/>
    </w:rPr>
  </w:style>
  <w:style w:type="paragraph" w:styleId="Pagrindiniotekstotrauka2">
    <w:name w:val="Body Text Indent 2"/>
    <w:basedOn w:val="prastasis"/>
    <w:link w:val="Pagrindiniotekstotrauka2Diagrama"/>
    <w:rsid w:val="001C25DB"/>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1C25DB"/>
    <w:rPr>
      <w:rFonts w:ascii="Times New Roman" w:eastAsia="Calibri" w:hAnsi="Times New Roman" w:cs="Times New Roman"/>
      <w:sz w:val="24"/>
    </w:rPr>
  </w:style>
  <w:style w:type="paragraph" w:customStyle="1" w:styleId="CharChar10DiagramaDiagrama">
    <w:name w:val="Char Char10 Diagrama Diagrama"/>
    <w:basedOn w:val="prastasis"/>
    <w:semiHidden/>
    <w:rsid w:val="001C25DB"/>
    <w:pPr>
      <w:spacing w:after="160" w:line="240" w:lineRule="exact"/>
    </w:pPr>
    <w:rPr>
      <w:rFonts w:ascii="Verdana" w:eastAsia="Times New Roman" w:hAnsi="Verdana" w:cs="Verdana"/>
      <w:sz w:val="20"/>
      <w:szCs w:val="20"/>
      <w:lang w:eastAsia="lt-LT"/>
    </w:rPr>
  </w:style>
  <w:style w:type="paragraph" w:customStyle="1" w:styleId="Rub1">
    <w:name w:val="Rub1"/>
    <w:basedOn w:val="prastasis"/>
    <w:rsid w:val="001C25DB"/>
    <w:pPr>
      <w:tabs>
        <w:tab w:val="left" w:pos="1276"/>
      </w:tabs>
      <w:spacing w:after="0" w:line="240" w:lineRule="auto"/>
      <w:jc w:val="both"/>
    </w:pPr>
    <w:rPr>
      <w:rFonts w:eastAsia="Times New Roman"/>
      <w:b/>
      <w:smallCaps/>
      <w:sz w:val="20"/>
      <w:szCs w:val="20"/>
      <w:lang w:val="en-GB"/>
    </w:rPr>
  </w:style>
  <w:style w:type="paragraph" w:customStyle="1" w:styleId="DiagramaCharCharDiagrama">
    <w:name w:val="Diagrama Char Char Diagrama"/>
    <w:basedOn w:val="prastasis"/>
    <w:rsid w:val="001C25DB"/>
    <w:pPr>
      <w:spacing w:after="160" w:line="240" w:lineRule="exact"/>
    </w:pPr>
    <w:rPr>
      <w:rFonts w:ascii="Tahoma" w:eastAsia="Times New Roman" w:hAnsi="Tahoma"/>
      <w:sz w:val="20"/>
      <w:szCs w:val="20"/>
      <w:lang w:val="en-US"/>
    </w:rPr>
  </w:style>
  <w:style w:type="character" w:customStyle="1" w:styleId="BodytextChar">
    <w:name w:val="Body text Char"/>
    <w:link w:val="BodyText1"/>
    <w:rsid w:val="001C25DB"/>
    <w:rPr>
      <w:rFonts w:ascii="TimesLT" w:eastAsia="Times New Roman" w:hAnsi="TimesLT" w:cs="Times New Roman"/>
      <w:sz w:val="20"/>
      <w:szCs w:val="20"/>
      <w:lang w:val="en-US"/>
    </w:rPr>
  </w:style>
  <w:style w:type="character" w:customStyle="1" w:styleId="longtext">
    <w:name w:val="long_text"/>
    <w:basedOn w:val="Numatytasispastraiposriftas"/>
    <w:rsid w:val="001C25DB"/>
  </w:style>
  <w:style w:type="paragraph" w:customStyle="1" w:styleId="StyleNumberedLeft19mm">
    <w:name w:val="Style Numbered Left:  19 mm"/>
    <w:basedOn w:val="prastasis"/>
    <w:rsid w:val="001C25DB"/>
    <w:pPr>
      <w:suppressAutoHyphens/>
      <w:spacing w:after="0" w:line="240" w:lineRule="auto"/>
      <w:ind w:left="1080"/>
      <w:jc w:val="both"/>
    </w:pPr>
    <w:rPr>
      <w:rFonts w:ascii="Verdana" w:eastAsia="Times New Roman" w:hAnsi="Verdana"/>
      <w:sz w:val="16"/>
      <w:szCs w:val="16"/>
      <w:lang w:eastAsia="ar-SA"/>
    </w:rPr>
  </w:style>
  <w:style w:type="paragraph" w:customStyle="1" w:styleId="DiagramaDiagrama2CharCharChar">
    <w:name w:val="Diagrama Diagrama2 Char Char Char"/>
    <w:basedOn w:val="prastasis"/>
    <w:semiHidden/>
    <w:rsid w:val="001C25DB"/>
    <w:pPr>
      <w:spacing w:after="160" w:line="240" w:lineRule="exact"/>
    </w:pPr>
    <w:rPr>
      <w:rFonts w:ascii="Verdana" w:eastAsia="Times New Roman" w:hAnsi="Verdana" w:cs="Verdana"/>
      <w:sz w:val="20"/>
      <w:szCs w:val="20"/>
      <w:lang w:eastAsia="lt-LT"/>
    </w:rPr>
  </w:style>
  <w:style w:type="character" w:customStyle="1" w:styleId="CharChar4">
    <w:name w:val="Char Char4"/>
    <w:locked/>
    <w:rsid w:val="001C25DB"/>
    <w:rPr>
      <w:b/>
      <w:sz w:val="40"/>
      <w:lang w:val="lt-LT" w:eastAsia="en-US" w:bidi="ar-SA"/>
    </w:rPr>
  </w:style>
  <w:style w:type="paragraph" w:customStyle="1" w:styleId="Section1">
    <w:name w:val="Section 1"/>
    <w:basedOn w:val="prastasis"/>
    <w:rsid w:val="001C25DB"/>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after="0" w:line="240" w:lineRule="atLeast"/>
    </w:pPr>
    <w:rPr>
      <w:rFonts w:eastAsia="Times New Roman"/>
      <w:szCs w:val="20"/>
      <w:lang w:val="en-GB"/>
    </w:rPr>
  </w:style>
  <w:style w:type="paragraph" w:customStyle="1" w:styleId="prastasis1">
    <w:name w:val="Įprastasis1"/>
    <w:basedOn w:val="prastasis"/>
    <w:next w:val="prastasis"/>
    <w:rsid w:val="001C25DB"/>
    <w:pPr>
      <w:autoSpaceDE w:val="0"/>
      <w:autoSpaceDN w:val="0"/>
      <w:adjustRightInd w:val="0"/>
      <w:spacing w:after="0" w:line="240" w:lineRule="auto"/>
    </w:pPr>
    <w:rPr>
      <w:rFonts w:eastAsia="Times New Roman"/>
      <w:szCs w:val="24"/>
      <w:lang w:eastAsia="lt-LT"/>
    </w:rPr>
  </w:style>
  <w:style w:type="paragraph" w:styleId="Sraas2">
    <w:name w:val="List 2"/>
    <w:basedOn w:val="prastasis"/>
    <w:uiPriority w:val="99"/>
    <w:unhideWhenUsed/>
    <w:rsid w:val="001C25DB"/>
    <w:pPr>
      <w:spacing w:after="0" w:line="240" w:lineRule="auto"/>
      <w:ind w:left="1134" w:hanging="567"/>
      <w:contextualSpacing/>
    </w:pPr>
    <w:rPr>
      <w:rFonts w:eastAsia="Times New Roman"/>
      <w:szCs w:val="20"/>
    </w:rPr>
  </w:style>
  <w:style w:type="paragraph" w:styleId="Sraassunumeriais">
    <w:name w:val="List Number"/>
    <w:basedOn w:val="prastasis"/>
    <w:rsid w:val="001C25DB"/>
    <w:pPr>
      <w:numPr>
        <w:numId w:val="20"/>
      </w:numPr>
      <w:contextualSpacing/>
    </w:pPr>
  </w:style>
  <w:style w:type="paragraph" w:customStyle="1" w:styleId="L1pastraipa">
    <w:name w:val="L1 pastraipa"/>
    <w:basedOn w:val="prastasis"/>
    <w:rsid w:val="001C25DB"/>
    <w:pPr>
      <w:numPr>
        <w:numId w:val="21"/>
      </w:numPr>
    </w:pPr>
  </w:style>
  <w:style w:type="paragraph" w:customStyle="1" w:styleId="L2pastraipa">
    <w:name w:val="L2 pastraipa"/>
    <w:basedOn w:val="prastasis"/>
    <w:rsid w:val="001C25DB"/>
    <w:pPr>
      <w:numPr>
        <w:ilvl w:val="1"/>
        <w:numId w:val="21"/>
      </w:numPr>
    </w:pPr>
  </w:style>
  <w:style w:type="paragraph" w:customStyle="1" w:styleId="L3pastraipa">
    <w:name w:val="L3 pastraipa"/>
    <w:basedOn w:val="prastasis"/>
    <w:rsid w:val="001C25DB"/>
    <w:pPr>
      <w:numPr>
        <w:ilvl w:val="2"/>
        <w:numId w:val="21"/>
      </w:numPr>
    </w:pPr>
  </w:style>
  <w:style w:type="paragraph" w:styleId="Turinys4">
    <w:name w:val="toc 4"/>
    <w:basedOn w:val="prastasis"/>
    <w:next w:val="prastasis"/>
    <w:autoRedefine/>
    <w:rsid w:val="001C25DB"/>
    <w:pPr>
      <w:spacing w:after="0"/>
      <w:ind w:left="720"/>
    </w:pPr>
    <w:rPr>
      <w:rFonts w:ascii="Calibri" w:hAnsi="Calibri"/>
      <w:sz w:val="20"/>
      <w:szCs w:val="20"/>
    </w:rPr>
  </w:style>
  <w:style w:type="paragraph" w:styleId="Turinys5">
    <w:name w:val="toc 5"/>
    <w:basedOn w:val="prastasis"/>
    <w:next w:val="prastasis"/>
    <w:autoRedefine/>
    <w:rsid w:val="001C25DB"/>
    <w:pPr>
      <w:spacing w:after="0"/>
      <w:ind w:left="960"/>
    </w:pPr>
    <w:rPr>
      <w:rFonts w:ascii="Calibri" w:hAnsi="Calibri"/>
      <w:sz w:val="20"/>
      <w:szCs w:val="20"/>
    </w:rPr>
  </w:style>
  <w:style w:type="paragraph" w:styleId="Turinys6">
    <w:name w:val="toc 6"/>
    <w:basedOn w:val="prastasis"/>
    <w:next w:val="prastasis"/>
    <w:autoRedefine/>
    <w:rsid w:val="001C25DB"/>
    <w:pPr>
      <w:spacing w:after="0"/>
      <w:ind w:left="1200"/>
    </w:pPr>
    <w:rPr>
      <w:rFonts w:ascii="Calibri" w:hAnsi="Calibri"/>
      <w:sz w:val="20"/>
      <w:szCs w:val="20"/>
    </w:rPr>
  </w:style>
  <w:style w:type="paragraph" w:styleId="Turinys7">
    <w:name w:val="toc 7"/>
    <w:basedOn w:val="prastasis"/>
    <w:next w:val="prastasis"/>
    <w:autoRedefine/>
    <w:rsid w:val="001C25DB"/>
    <w:pPr>
      <w:spacing w:after="0"/>
      <w:ind w:left="1440"/>
    </w:pPr>
    <w:rPr>
      <w:rFonts w:ascii="Calibri" w:hAnsi="Calibri"/>
      <w:sz w:val="20"/>
      <w:szCs w:val="20"/>
    </w:rPr>
  </w:style>
  <w:style w:type="paragraph" w:styleId="Turinys8">
    <w:name w:val="toc 8"/>
    <w:basedOn w:val="prastasis"/>
    <w:next w:val="prastasis"/>
    <w:autoRedefine/>
    <w:rsid w:val="001C25DB"/>
    <w:pPr>
      <w:spacing w:after="0"/>
      <w:ind w:left="1680"/>
    </w:pPr>
    <w:rPr>
      <w:rFonts w:ascii="Calibri" w:hAnsi="Calibri"/>
      <w:sz w:val="20"/>
      <w:szCs w:val="20"/>
    </w:rPr>
  </w:style>
  <w:style w:type="paragraph" w:styleId="Turinys9">
    <w:name w:val="toc 9"/>
    <w:basedOn w:val="prastasis"/>
    <w:next w:val="prastasis"/>
    <w:autoRedefine/>
    <w:rsid w:val="001C25DB"/>
    <w:pPr>
      <w:spacing w:after="0"/>
      <w:ind w:left="1920"/>
    </w:pPr>
    <w:rPr>
      <w:rFonts w:ascii="Calibri" w:hAnsi="Calibri"/>
      <w:sz w:val="20"/>
      <w:szCs w:val="20"/>
    </w:rPr>
  </w:style>
  <w:style w:type="paragraph" w:customStyle="1" w:styleId="tajtip">
    <w:name w:val="tajtip"/>
    <w:basedOn w:val="prastasis"/>
    <w:rsid w:val="001C25DB"/>
    <w:pPr>
      <w:spacing w:after="150" w:line="240" w:lineRule="auto"/>
    </w:pPr>
    <w:rPr>
      <w:rFonts w:eastAsia="Times New Roman"/>
      <w:szCs w:val="24"/>
      <w:lang w:eastAsia="lt-LT"/>
    </w:rPr>
  </w:style>
  <w:style w:type="numbering" w:customStyle="1" w:styleId="WWOutlineListStyle10">
    <w:name w:val="WW_OutlineListStyle_10"/>
    <w:basedOn w:val="Sraonra"/>
    <w:rsid w:val="00A47E05"/>
    <w:pPr>
      <w:numPr>
        <w:numId w:val="22"/>
      </w:numPr>
    </w:pPr>
  </w:style>
  <w:style w:type="table" w:customStyle="1" w:styleId="Lentelstinklelis2">
    <w:name w:val="Lentelės tinklelis2"/>
    <w:basedOn w:val="prastojilentel"/>
    <w:next w:val="Lentelstinklelis"/>
    <w:uiPriority w:val="99"/>
    <w:rsid w:val="00BF4ED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ltipfb">
    <w:name w:val="taltipfb"/>
    <w:basedOn w:val="prastasis"/>
    <w:rsid w:val="004456B4"/>
    <w:pPr>
      <w:spacing w:before="100" w:beforeAutospacing="1" w:after="100" w:afterAutospacing="1" w:line="240" w:lineRule="auto"/>
    </w:pPr>
    <w:rPr>
      <w:rFonts w:eastAsia="Times New Roman"/>
      <w:szCs w:val="24"/>
      <w:lang w:eastAsia="lt-LT"/>
    </w:rPr>
  </w:style>
  <w:style w:type="character" w:customStyle="1" w:styleId="Neapdorotaspaminjimas1">
    <w:name w:val="Neapdorotas paminėjimas1"/>
    <w:basedOn w:val="Numatytasispastraiposriftas"/>
    <w:uiPriority w:val="99"/>
    <w:semiHidden/>
    <w:unhideWhenUsed/>
    <w:rsid w:val="00536177"/>
    <w:rPr>
      <w:color w:val="605E5C"/>
      <w:shd w:val="clear" w:color="auto" w:fill="E1DFDD"/>
    </w:rPr>
  </w:style>
  <w:style w:type="character" w:customStyle="1" w:styleId="Neapdorotaspaminjimas2">
    <w:name w:val="Neapdorotas paminėjimas2"/>
    <w:basedOn w:val="Numatytasispastraiposriftas"/>
    <w:uiPriority w:val="99"/>
    <w:semiHidden/>
    <w:unhideWhenUsed/>
    <w:rsid w:val="005351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15332">
      <w:bodyDiv w:val="1"/>
      <w:marLeft w:val="0"/>
      <w:marRight w:val="0"/>
      <w:marTop w:val="0"/>
      <w:marBottom w:val="0"/>
      <w:divBdr>
        <w:top w:val="none" w:sz="0" w:space="0" w:color="auto"/>
        <w:left w:val="none" w:sz="0" w:space="0" w:color="auto"/>
        <w:bottom w:val="none" w:sz="0" w:space="0" w:color="auto"/>
        <w:right w:val="none" w:sz="0" w:space="0" w:color="auto"/>
      </w:divBdr>
    </w:div>
    <w:div w:id="146168862">
      <w:bodyDiv w:val="1"/>
      <w:marLeft w:val="0"/>
      <w:marRight w:val="0"/>
      <w:marTop w:val="0"/>
      <w:marBottom w:val="0"/>
      <w:divBdr>
        <w:top w:val="none" w:sz="0" w:space="0" w:color="auto"/>
        <w:left w:val="none" w:sz="0" w:space="0" w:color="auto"/>
        <w:bottom w:val="none" w:sz="0" w:space="0" w:color="auto"/>
        <w:right w:val="none" w:sz="0" w:space="0" w:color="auto"/>
      </w:divBdr>
    </w:div>
    <w:div w:id="177820670">
      <w:bodyDiv w:val="1"/>
      <w:marLeft w:val="0"/>
      <w:marRight w:val="0"/>
      <w:marTop w:val="0"/>
      <w:marBottom w:val="0"/>
      <w:divBdr>
        <w:top w:val="none" w:sz="0" w:space="0" w:color="auto"/>
        <w:left w:val="none" w:sz="0" w:space="0" w:color="auto"/>
        <w:bottom w:val="none" w:sz="0" w:space="0" w:color="auto"/>
        <w:right w:val="none" w:sz="0" w:space="0" w:color="auto"/>
      </w:divBdr>
    </w:div>
    <w:div w:id="280066193">
      <w:bodyDiv w:val="1"/>
      <w:marLeft w:val="0"/>
      <w:marRight w:val="0"/>
      <w:marTop w:val="0"/>
      <w:marBottom w:val="0"/>
      <w:divBdr>
        <w:top w:val="none" w:sz="0" w:space="0" w:color="auto"/>
        <w:left w:val="none" w:sz="0" w:space="0" w:color="auto"/>
        <w:bottom w:val="none" w:sz="0" w:space="0" w:color="auto"/>
        <w:right w:val="none" w:sz="0" w:space="0" w:color="auto"/>
      </w:divBdr>
    </w:div>
    <w:div w:id="283999303">
      <w:bodyDiv w:val="1"/>
      <w:marLeft w:val="0"/>
      <w:marRight w:val="0"/>
      <w:marTop w:val="0"/>
      <w:marBottom w:val="0"/>
      <w:divBdr>
        <w:top w:val="none" w:sz="0" w:space="0" w:color="auto"/>
        <w:left w:val="none" w:sz="0" w:space="0" w:color="auto"/>
        <w:bottom w:val="none" w:sz="0" w:space="0" w:color="auto"/>
        <w:right w:val="none" w:sz="0" w:space="0" w:color="auto"/>
      </w:divBdr>
    </w:div>
    <w:div w:id="311720256">
      <w:bodyDiv w:val="1"/>
      <w:marLeft w:val="0"/>
      <w:marRight w:val="0"/>
      <w:marTop w:val="0"/>
      <w:marBottom w:val="0"/>
      <w:divBdr>
        <w:top w:val="none" w:sz="0" w:space="0" w:color="auto"/>
        <w:left w:val="none" w:sz="0" w:space="0" w:color="auto"/>
        <w:bottom w:val="none" w:sz="0" w:space="0" w:color="auto"/>
        <w:right w:val="none" w:sz="0" w:space="0" w:color="auto"/>
      </w:divBdr>
    </w:div>
    <w:div w:id="314798671">
      <w:bodyDiv w:val="1"/>
      <w:marLeft w:val="0"/>
      <w:marRight w:val="0"/>
      <w:marTop w:val="0"/>
      <w:marBottom w:val="0"/>
      <w:divBdr>
        <w:top w:val="none" w:sz="0" w:space="0" w:color="auto"/>
        <w:left w:val="none" w:sz="0" w:space="0" w:color="auto"/>
        <w:bottom w:val="none" w:sz="0" w:space="0" w:color="auto"/>
        <w:right w:val="none" w:sz="0" w:space="0" w:color="auto"/>
      </w:divBdr>
    </w:div>
    <w:div w:id="392003428">
      <w:bodyDiv w:val="1"/>
      <w:marLeft w:val="0"/>
      <w:marRight w:val="0"/>
      <w:marTop w:val="0"/>
      <w:marBottom w:val="0"/>
      <w:divBdr>
        <w:top w:val="none" w:sz="0" w:space="0" w:color="auto"/>
        <w:left w:val="none" w:sz="0" w:space="0" w:color="auto"/>
        <w:bottom w:val="none" w:sz="0" w:space="0" w:color="auto"/>
        <w:right w:val="none" w:sz="0" w:space="0" w:color="auto"/>
      </w:divBdr>
    </w:div>
    <w:div w:id="411245182">
      <w:bodyDiv w:val="1"/>
      <w:marLeft w:val="0"/>
      <w:marRight w:val="0"/>
      <w:marTop w:val="0"/>
      <w:marBottom w:val="0"/>
      <w:divBdr>
        <w:top w:val="none" w:sz="0" w:space="0" w:color="auto"/>
        <w:left w:val="none" w:sz="0" w:space="0" w:color="auto"/>
        <w:bottom w:val="none" w:sz="0" w:space="0" w:color="auto"/>
        <w:right w:val="none" w:sz="0" w:space="0" w:color="auto"/>
      </w:divBdr>
    </w:div>
    <w:div w:id="422607930">
      <w:bodyDiv w:val="1"/>
      <w:marLeft w:val="0"/>
      <w:marRight w:val="0"/>
      <w:marTop w:val="0"/>
      <w:marBottom w:val="0"/>
      <w:divBdr>
        <w:top w:val="none" w:sz="0" w:space="0" w:color="auto"/>
        <w:left w:val="none" w:sz="0" w:space="0" w:color="auto"/>
        <w:bottom w:val="none" w:sz="0" w:space="0" w:color="auto"/>
        <w:right w:val="none" w:sz="0" w:space="0" w:color="auto"/>
      </w:divBdr>
    </w:div>
    <w:div w:id="674770204">
      <w:bodyDiv w:val="1"/>
      <w:marLeft w:val="0"/>
      <w:marRight w:val="0"/>
      <w:marTop w:val="0"/>
      <w:marBottom w:val="0"/>
      <w:divBdr>
        <w:top w:val="none" w:sz="0" w:space="0" w:color="auto"/>
        <w:left w:val="none" w:sz="0" w:space="0" w:color="auto"/>
        <w:bottom w:val="none" w:sz="0" w:space="0" w:color="auto"/>
        <w:right w:val="none" w:sz="0" w:space="0" w:color="auto"/>
      </w:divBdr>
    </w:div>
    <w:div w:id="739449469">
      <w:bodyDiv w:val="1"/>
      <w:marLeft w:val="0"/>
      <w:marRight w:val="0"/>
      <w:marTop w:val="0"/>
      <w:marBottom w:val="0"/>
      <w:divBdr>
        <w:top w:val="none" w:sz="0" w:space="0" w:color="auto"/>
        <w:left w:val="none" w:sz="0" w:space="0" w:color="auto"/>
        <w:bottom w:val="none" w:sz="0" w:space="0" w:color="auto"/>
        <w:right w:val="none" w:sz="0" w:space="0" w:color="auto"/>
      </w:divBdr>
    </w:div>
    <w:div w:id="747314645">
      <w:bodyDiv w:val="1"/>
      <w:marLeft w:val="0"/>
      <w:marRight w:val="0"/>
      <w:marTop w:val="0"/>
      <w:marBottom w:val="0"/>
      <w:divBdr>
        <w:top w:val="none" w:sz="0" w:space="0" w:color="auto"/>
        <w:left w:val="none" w:sz="0" w:space="0" w:color="auto"/>
        <w:bottom w:val="none" w:sz="0" w:space="0" w:color="auto"/>
        <w:right w:val="none" w:sz="0" w:space="0" w:color="auto"/>
      </w:divBdr>
    </w:div>
    <w:div w:id="831796439">
      <w:bodyDiv w:val="1"/>
      <w:marLeft w:val="0"/>
      <w:marRight w:val="0"/>
      <w:marTop w:val="0"/>
      <w:marBottom w:val="0"/>
      <w:divBdr>
        <w:top w:val="none" w:sz="0" w:space="0" w:color="auto"/>
        <w:left w:val="none" w:sz="0" w:space="0" w:color="auto"/>
        <w:bottom w:val="none" w:sz="0" w:space="0" w:color="auto"/>
        <w:right w:val="none" w:sz="0" w:space="0" w:color="auto"/>
      </w:divBdr>
    </w:div>
    <w:div w:id="847062036">
      <w:bodyDiv w:val="1"/>
      <w:marLeft w:val="0"/>
      <w:marRight w:val="0"/>
      <w:marTop w:val="0"/>
      <w:marBottom w:val="0"/>
      <w:divBdr>
        <w:top w:val="none" w:sz="0" w:space="0" w:color="auto"/>
        <w:left w:val="none" w:sz="0" w:space="0" w:color="auto"/>
        <w:bottom w:val="none" w:sz="0" w:space="0" w:color="auto"/>
        <w:right w:val="none" w:sz="0" w:space="0" w:color="auto"/>
      </w:divBdr>
    </w:div>
    <w:div w:id="869685145">
      <w:bodyDiv w:val="1"/>
      <w:marLeft w:val="0"/>
      <w:marRight w:val="0"/>
      <w:marTop w:val="0"/>
      <w:marBottom w:val="0"/>
      <w:divBdr>
        <w:top w:val="none" w:sz="0" w:space="0" w:color="auto"/>
        <w:left w:val="none" w:sz="0" w:space="0" w:color="auto"/>
        <w:bottom w:val="none" w:sz="0" w:space="0" w:color="auto"/>
        <w:right w:val="none" w:sz="0" w:space="0" w:color="auto"/>
      </w:divBdr>
    </w:div>
    <w:div w:id="872810567">
      <w:bodyDiv w:val="1"/>
      <w:marLeft w:val="0"/>
      <w:marRight w:val="0"/>
      <w:marTop w:val="0"/>
      <w:marBottom w:val="0"/>
      <w:divBdr>
        <w:top w:val="none" w:sz="0" w:space="0" w:color="auto"/>
        <w:left w:val="none" w:sz="0" w:space="0" w:color="auto"/>
        <w:bottom w:val="none" w:sz="0" w:space="0" w:color="auto"/>
        <w:right w:val="none" w:sz="0" w:space="0" w:color="auto"/>
      </w:divBdr>
    </w:div>
    <w:div w:id="1051537240">
      <w:bodyDiv w:val="1"/>
      <w:marLeft w:val="0"/>
      <w:marRight w:val="0"/>
      <w:marTop w:val="0"/>
      <w:marBottom w:val="0"/>
      <w:divBdr>
        <w:top w:val="none" w:sz="0" w:space="0" w:color="auto"/>
        <w:left w:val="none" w:sz="0" w:space="0" w:color="auto"/>
        <w:bottom w:val="none" w:sz="0" w:space="0" w:color="auto"/>
        <w:right w:val="none" w:sz="0" w:space="0" w:color="auto"/>
      </w:divBdr>
    </w:div>
    <w:div w:id="1125930715">
      <w:bodyDiv w:val="1"/>
      <w:marLeft w:val="0"/>
      <w:marRight w:val="0"/>
      <w:marTop w:val="0"/>
      <w:marBottom w:val="0"/>
      <w:divBdr>
        <w:top w:val="none" w:sz="0" w:space="0" w:color="auto"/>
        <w:left w:val="none" w:sz="0" w:space="0" w:color="auto"/>
        <w:bottom w:val="none" w:sz="0" w:space="0" w:color="auto"/>
        <w:right w:val="none" w:sz="0" w:space="0" w:color="auto"/>
      </w:divBdr>
    </w:div>
    <w:div w:id="1132551897">
      <w:bodyDiv w:val="1"/>
      <w:marLeft w:val="0"/>
      <w:marRight w:val="0"/>
      <w:marTop w:val="0"/>
      <w:marBottom w:val="0"/>
      <w:divBdr>
        <w:top w:val="none" w:sz="0" w:space="0" w:color="auto"/>
        <w:left w:val="none" w:sz="0" w:space="0" w:color="auto"/>
        <w:bottom w:val="none" w:sz="0" w:space="0" w:color="auto"/>
        <w:right w:val="none" w:sz="0" w:space="0" w:color="auto"/>
      </w:divBdr>
    </w:div>
    <w:div w:id="1147893495">
      <w:bodyDiv w:val="1"/>
      <w:marLeft w:val="0"/>
      <w:marRight w:val="0"/>
      <w:marTop w:val="0"/>
      <w:marBottom w:val="0"/>
      <w:divBdr>
        <w:top w:val="none" w:sz="0" w:space="0" w:color="auto"/>
        <w:left w:val="none" w:sz="0" w:space="0" w:color="auto"/>
        <w:bottom w:val="none" w:sz="0" w:space="0" w:color="auto"/>
        <w:right w:val="none" w:sz="0" w:space="0" w:color="auto"/>
      </w:divBdr>
    </w:div>
    <w:div w:id="1212690599">
      <w:bodyDiv w:val="1"/>
      <w:marLeft w:val="0"/>
      <w:marRight w:val="0"/>
      <w:marTop w:val="0"/>
      <w:marBottom w:val="0"/>
      <w:divBdr>
        <w:top w:val="none" w:sz="0" w:space="0" w:color="auto"/>
        <w:left w:val="none" w:sz="0" w:space="0" w:color="auto"/>
        <w:bottom w:val="none" w:sz="0" w:space="0" w:color="auto"/>
        <w:right w:val="none" w:sz="0" w:space="0" w:color="auto"/>
      </w:divBdr>
    </w:div>
    <w:div w:id="1254972121">
      <w:bodyDiv w:val="1"/>
      <w:marLeft w:val="0"/>
      <w:marRight w:val="0"/>
      <w:marTop w:val="0"/>
      <w:marBottom w:val="0"/>
      <w:divBdr>
        <w:top w:val="none" w:sz="0" w:space="0" w:color="auto"/>
        <w:left w:val="none" w:sz="0" w:space="0" w:color="auto"/>
        <w:bottom w:val="none" w:sz="0" w:space="0" w:color="auto"/>
        <w:right w:val="none" w:sz="0" w:space="0" w:color="auto"/>
      </w:divBdr>
    </w:div>
    <w:div w:id="1327632868">
      <w:bodyDiv w:val="1"/>
      <w:marLeft w:val="0"/>
      <w:marRight w:val="0"/>
      <w:marTop w:val="0"/>
      <w:marBottom w:val="0"/>
      <w:divBdr>
        <w:top w:val="none" w:sz="0" w:space="0" w:color="auto"/>
        <w:left w:val="none" w:sz="0" w:space="0" w:color="auto"/>
        <w:bottom w:val="none" w:sz="0" w:space="0" w:color="auto"/>
        <w:right w:val="none" w:sz="0" w:space="0" w:color="auto"/>
      </w:divBdr>
    </w:div>
    <w:div w:id="1330257100">
      <w:bodyDiv w:val="1"/>
      <w:marLeft w:val="0"/>
      <w:marRight w:val="0"/>
      <w:marTop w:val="0"/>
      <w:marBottom w:val="0"/>
      <w:divBdr>
        <w:top w:val="none" w:sz="0" w:space="0" w:color="auto"/>
        <w:left w:val="none" w:sz="0" w:space="0" w:color="auto"/>
        <w:bottom w:val="none" w:sz="0" w:space="0" w:color="auto"/>
        <w:right w:val="none" w:sz="0" w:space="0" w:color="auto"/>
      </w:divBdr>
    </w:div>
    <w:div w:id="1377660021">
      <w:bodyDiv w:val="1"/>
      <w:marLeft w:val="0"/>
      <w:marRight w:val="0"/>
      <w:marTop w:val="0"/>
      <w:marBottom w:val="0"/>
      <w:divBdr>
        <w:top w:val="none" w:sz="0" w:space="0" w:color="auto"/>
        <w:left w:val="none" w:sz="0" w:space="0" w:color="auto"/>
        <w:bottom w:val="none" w:sz="0" w:space="0" w:color="auto"/>
        <w:right w:val="none" w:sz="0" w:space="0" w:color="auto"/>
      </w:divBdr>
      <w:divsChild>
        <w:div w:id="1297951008">
          <w:marLeft w:val="0"/>
          <w:marRight w:val="0"/>
          <w:marTop w:val="0"/>
          <w:marBottom w:val="0"/>
          <w:divBdr>
            <w:top w:val="none" w:sz="0" w:space="0" w:color="auto"/>
            <w:left w:val="none" w:sz="0" w:space="0" w:color="auto"/>
            <w:bottom w:val="none" w:sz="0" w:space="0" w:color="auto"/>
            <w:right w:val="none" w:sz="0" w:space="0" w:color="auto"/>
          </w:divBdr>
          <w:divsChild>
            <w:div w:id="1095324556">
              <w:marLeft w:val="0"/>
              <w:marRight w:val="0"/>
              <w:marTop w:val="0"/>
              <w:marBottom w:val="150"/>
              <w:divBdr>
                <w:top w:val="single" w:sz="6" w:space="0" w:color="C6C6C6"/>
                <w:left w:val="single" w:sz="6" w:space="0" w:color="C6C6C6"/>
                <w:bottom w:val="single" w:sz="6" w:space="0" w:color="C6C6C6"/>
                <w:right w:val="single" w:sz="6" w:space="0" w:color="C6C6C6"/>
              </w:divBdr>
              <w:divsChild>
                <w:div w:id="1819375139">
                  <w:marLeft w:val="0"/>
                  <w:marRight w:val="0"/>
                  <w:marTop w:val="0"/>
                  <w:marBottom w:val="0"/>
                  <w:divBdr>
                    <w:top w:val="none" w:sz="0" w:space="0" w:color="auto"/>
                    <w:left w:val="none" w:sz="0" w:space="0" w:color="auto"/>
                    <w:bottom w:val="none" w:sz="0" w:space="0" w:color="auto"/>
                    <w:right w:val="none" w:sz="0" w:space="0" w:color="auto"/>
                  </w:divBdr>
                  <w:divsChild>
                    <w:div w:id="12138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255738">
      <w:bodyDiv w:val="1"/>
      <w:marLeft w:val="0"/>
      <w:marRight w:val="0"/>
      <w:marTop w:val="0"/>
      <w:marBottom w:val="0"/>
      <w:divBdr>
        <w:top w:val="none" w:sz="0" w:space="0" w:color="auto"/>
        <w:left w:val="none" w:sz="0" w:space="0" w:color="auto"/>
        <w:bottom w:val="none" w:sz="0" w:space="0" w:color="auto"/>
        <w:right w:val="none" w:sz="0" w:space="0" w:color="auto"/>
      </w:divBdr>
    </w:div>
    <w:div w:id="1426002406">
      <w:bodyDiv w:val="1"/>
      <w:marLeft w:val="0"/>
      <w:marRight w:val="0"/>
      <w:marTop w:val="0"/>
      <w:marBottom w:val="0"/>
      <w:divBdr>
        <w:top w:val="none" w:sz="0" w:space="0" w:color="auto"/>
        <w:left w:val="none" w:sz="0" w:space="0" w:color="auto"/>
        <w:bottom w:val="none" w:sz="0" w:space="0" w:color="auto"/>
        <w:right w:val="none" w:sz="0" w:space="0" w:color="auto"/>
      </w:divBdr>
    </w:div>
    <w:div w:id="1501044843">
      <w:bodyDiv w:val="1"/>
      <w:marLeft w:val="0"/>
      <w:marRight w:val="0"/>
      <w:marTop w:val="0"/>
      <w:marBottom w:val="0"/>
      <w:divBdr>
        <w:top w:val="none" w:sz="0" w:space="0" w:color="auto"/>
        <w:left w:val="none" w:sz="0" w:space="0" w:color="auto"/>
        <w:bottom w:val="none" w:sz="0" w:space="0" w:color="auto"/>
        <w:right w:val="none" w:sz="0" w:space="0" w:color="auto"/>
      </w:divBdr>
    </w:div>
    <w:div w:id="1713654788">
      <w:bodyDiv w:val="1"/>
      <w:marLeft w:val="0"/>
      <w:marRight w:val="0"/>
      <w:marTop w:val="0"/>
      <w:marBottom w:val="0"/>
      <w:divBdr>
        <w:top w:val="none" w:sz="0" w:space="0" w:color="auto"/>
        <w:left w:val="none" w:sz="0" w:space="0" w:color="auto"/>
        <w:bottom w:val="none" w:sz="0" w:space="0" w:color="auto"/>
        <w:right w:val="none" w:sz="0" w:space="0" w:color="auto"/>
      </w:divBdr>
    </w:div>
    <w:div w:id="1768190461">
      <w:bodyDiv w:val="1"/>
      <w:marLeft w:val="0"/>
      <w:marRight w:val="0"/>
      <w:marTop w:val="0"/>
      <w:marBottom w:val="0"/>
      <w:divBdr>
        <w:top w:val="none" w:sz="0" w:space="0" w:color="auto"/>
        <w:left w:val="none" w:sz="0" w:space="0" w:color="auto"/>
        <w:bottom w:val="none" w:sz="0" w:space="0" w:color="auto"/>
        <w:right w:val="none" w:sz="0" w:space="0" w:color="auto"/>
      </w:divBdr>
    </w:div>
    <w:div w:id="1792747842">
      <w:bodyDiv w:val="1"/>
      <w:marLeft w:val="0"/>
      <w:marRight w:val="0"/>
      <w:marTop w:val="0"/>
      <w:marBottom w:val="0"/>
      <w:divBdr>
        <w:top w:val="none" w:sz="0" w:space="0" w:color="auto"/>
        <w:left w:val="none" w:sz="0" w:space="0" w:color="auto"/>
        <w:bottom w:val="none" w:sz="0" w:space="0" w:color="auto"/>
        <w:right w:val="none" w:sz="0" w:space="0" w:color="auto"/>
      </w:divBdr>
      <w:divsChild>
        <w:div w:id="57632421">
          <w:marLeft w:val="0"/>
          <w:marRight w:val="0"/>
          <w:marTop w:val="0"/>
          <w:marBottom w:val="0"/>
          <w:divBdr>
            <w:top w:val="none" w:sz="0" w:space="0" w:color="auto"/>
            <w:left w:val="none" w:sz="0" w:space="0" w:color="auto"/>
            <w:bottom w:val="none" w:sz="0" w:space="0" w:color="auto"/>
            <w:right w:val="none" w:sz="0" w:space="0" w:color="auto"/>
          </w:divBdr>
          <w:divsChild>
            <w:div w:id="628626500">
              <w:marLeft w:val="0"/>
              <w:marRight w:val="0"/>
              <w:marTop w:val="0"/>
              <w:marBottom w:val="0"/>
              <w:divBdr>
                <w:top w:val="none" w:sz="0" w:space="0" w:color="auto"/>
                <w:left w:val="none" w:sz="0" w:space="0" w:color="auto"/>
                <w:bottom w:val="none" w:sz="0" w:space="0" w:color="auto"/>
                <w:right w:val="none" w:sz="0" w:space="0" w:color="auto"/>
              </w:divBdr>
              <w:divsChild>
                <w:div w:id="564027406">
                  <w:marLeft w:val="0"/>
                  <w:marRight w:val="0"/>
                  <w:marTop w:val="600"/>
                  <w:marBottom w:val="600"/>
                  <w:divBdr>
                    <w:top w:val="none" w:sz="0" w:space="0" w:color="auto"/>
                    <w:left w:val="none" w:sz="0" w:space="0" w:color="auto"/>
                    <w:bottom w:val="none" w:sz="0" w:space="0" w:color="auto"/>
                    <w:right w:val="none" w:sz="0" w:space="0" w:color="auto"/>
                  </w:divBdr>
                  <w:divsChild>
                    <w:div w:id="39467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487768">
      <w:bodyDiv w:val="1"/>
      <w:marLeft w:val="0"/>
      <w:marRight w:val="0"/>
      <w:marTop w:val="0"/>
      <w:marBottom w:val="0"/>
      <w:divBdr>
        <w:top w:val="none" w:sz="0" w:space="0" w:color="auto"/>
        <w:left w:val="none" w:sz="0" w:space="0" w:color="auto"/>
        <w:bottom w:val="none" w:sz="0" w:space="0" w:color="auto"/>
        <w:right w:val="none" w:sz="0" w:space="0" w:color="auto"/>
      </w:divBdr>
    </w:div>
    <w:div w:id="1903715094">
      <w:bodyDiv w:val="1"/>
      <w:marLeft w:val="0"/>
      <w:marRight w:val="0"/>
      <w:marTop w:val="0"/>
      <w:marBottom w:val="0"/>
      <w:divBdr>
        <w:top w:val="none" w:sz="0" w:space="0" w:color="auto"/>
        <w:left w:val="none" w:sz="0" w:space="0" w:color="auto"/>
        <w:bottom w:val="none" w:sz="0" w:space="0" w:color="auto"/>
        <w:right w:val="none" w:sz="0" w:space="0" w:color="auto"/>
      </w:divBdr>
    </w:div>
    <w:div w:id="1922130499">
      <w:bodyDiv w:val="1"/>
      <w:marLeft w:val="0"/>
      <w:marRight w:val="0"/>
      <w:marTop w:val="0"/>
      <w:marBottom w:val="0"/>
      <w:divBdr>
        <w:top w:val="none" w:sz="0" w:space="0" w:color="auto"/>
        <w:left w:val="none" w:sz="0" w:space="0" w:color="auto"/>
        <w:bottom w:val="none" w:sz="0" w:space="0" w:color="auto"/>
        <w:right w:val="none" w:sz="0" w:space="0" w:color="auto"/>
      </w:divBdr>
    </w:div>
    <w:div w:id="212750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uta.slavinske@ironmountain.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saltiene@inovacijuagentur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askaita.e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okumentai@inovacijuagentur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SutartiesKaina xmlns="ec8efe43-0600-49d9-8d56-e2342695657d">1400,00 be PVM</SutartiesKaina>
    <SutGalData xmlns="ec8efe43-0600-49d9-8d56-e2342695657d">2022-11-14T22:00:00+00:00</SutGalData>
    <SutartiesGaliojimas xmlns="c86650e5-c412-4535-b31c-a794643f9203">Paslaugos turi būti atliktos iki 2022.10.30</SutartiesGaliojimas>
    <RegistravimoData xmlns="ec8efe43-0600-49d9-8d56-e2342695657d" xsi:nil="true"/>
    <DocSkyrius xmlns="ec8efe43-0600-49d9-8d56-e2342695657d" xsi:nil="true"/>
    <DocumentSignedTime xmlns="c86650e5-c412-4535-b31c-a794643f9203" xsi:nil="true"/>
    <BylosNumeris xmlns="ec8efe43-0600-49d9-8d56-e2342695657d" xsi:nil="true"/>
    <DokumentoTipas xmlns="c86650e5-c412-4535-b31c-a794643f9203">Sutartis</DokumentoTipas>
    <SequenceNumber xmlns="ec8efe43-0600-49d9-8d56-e2342695657d" xsi:nil="true"/>
    <SequenceNumberIdent xmlns="ec8efe43-0600-49d9-8d56-e2342695657d" xsi:nil="true"/>
    <PaslaugosTiekejas xmlns="ec8efe43-0600-49d9-8d56-e2342695657d">AB „Iron Mountain Lithuania“ </PaslaugosTiekejas>
    <SignArchived xmlns="c86650e5-c412-4535-b31c-a794643f9203">false</SignArchived>
    <SutartiesTipas xmlns="c86650e5-c412-4535-b31c-a794643f9203">Paslaugų</SutartiesTipas>
    <Priedai xmlns="ec8efe43-0600-49d9-8d56-e2342695657d">
      <Url xsi:nil="true"/>
      <Description xsi:nil="true"/>
    </Priedai>
    <Rysiai xmlns="ec8efe43-0600-49d9-8d56-e2342695657d">
      <Url xsi:nil="true"/>
      <Description xsi:nil="true"/>
    </Rysiai>
    <DokumentoNr xmlns="ec8efe43-0600-49d9-8d56-e2342695657d" xsi:nil="true"/>
    <Pastabos xmlns="ec8efe43-0600-49d9-8d56-e2342695657d">&lt;div&gt;&lt;/div&gt;</Pastabos>
    <UsersToSendAlert xmlns="ec8efe43-0600-49d9-8d56-e2342695657d">
      <UserInfo>
        <DisplayName>i:0#.w|lvpa\i.saltiene</DisplayName>
        <AccountId>456</AccountId>
        <AccountType/>
      </UserInfo>
      <UserInfo>
        <DisplayName>i:0#.w|lvpa\i.buikiene</DisplayName>
        <AccountId>376</AccountId>
        <AccountType/>
      </UserInfo>
      <UserInfo>
        <DisplayName>i:0#.w|lvpa\e.gajauskiene</DisplayName>
        <AccountId>661</AccountId>
        <AccountType/>
      </UserInfo>
      <UserInfo>
        <DisplayName>i:0#.w|lvpa\a.taruliene</DisplayName>
        <AccountId>296</AccountId>
        <AccountType/>
      </UserInfo>
      <UserInfo>
        <DisplayName>i:0#.w|lvpa\a.ramanauskiene</DisplayName>
        <AccountId>344</AccountId>
        <AccountType/>
      </UserInfo>
    </UsersToSendAlert>
    <Darbuotojas xmlns="ec8efe43-0600-49d9-8d56-e2342695657d">
      <UserInfo>
        <DisplayName>Ilona Šaltienė</DisplayName>
        <AccountId>456</AccountId>
        <AccountType/>
      </UserInfo>
    </Darbuotojas>
    <SPDocNaming_SysNumber xmlns="ec8efe43-0600-49d9-8d56-e2342695657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utartis" ma:contentTypeID="0x0101006DF90874DBFAA341ACD19479154A1C12010017AC73DA993E0D448D4A0E177D008251" ma:contentTypeVersion="29" ma:contentTypeDescription="" ma:contentTypeScope="" ma:versionID="cc89ff711d478cb4c276e9015eea711f">
  <xsd:schema xmlns:xsd="http://www.w3.org/2001/XMLSchema" xmlns:xs="http://www.w3.org/2001/XMLSchema" xmlns:p="http://schemas.microsoft.com/office/2006/metadata/properties" xmlns:ns2="ec8efe43-0600-49d9-8d56-e2342695657d" xmlns:ns3="c86650e5-c412-4535-b31c-a794643f9203" targetNamespace="http://schemas.microsoft.com/office/2006/metadata/properties" ma:root="true" ma:fieldsID="9742b8a5f91f28c709040963bd4614fb" ns2:_="" ns3:_="">
    <xsd:import namespace="ec8efe43-0600-49d9-8d56-e2342695657d"/>
    <xsd:import namespace="c86650e5-c412-4535-b31c-a794643f9203"/>
    <xsd:element name="properties">
      <xsd:complexType>
        <xsd:sequence>
          <xsd:element name="documentManagement">
            <xsd:complexType>
              <xsd:all>
                <xsd:element ref="ns2:DokumentoNr" minOccurs="0"/>
                <xsd:element ref="ns2:RegistravimoData" minOccurs="0"/>
                <xsd:element ref="ns2:BylosNumeris" minOccurs="0"/>
                <xsd:element ref="ns2:PaslaugosTiekejas" minOccurs="0"/>
                <xsd:element ref="ns3:DokumentoTipas" minOccurs="0"/>
                <xsd:element ref="ns2:SutartiesKaina" minOccurs="0"/>
                <xsd:element ref="ns2:SutGalData" minOccurs="0"/>
                <xsd:element ref="ns2:UsersToSendAlert" minOccurs="0"/>
                <xsd:element ref="ns2:Darbuotojas" minOccurs="0"/>
                <xsd:element ref="ns2:Pastabos" minOccurs="0"/>
                <xsd:element ref="ns3:SutartiesTipas" minOccurs="0"/>
                <xsd:element ref="ns3:SutartiesGaliojimas" minOccurs="0"/>
                <xsd:element ref="ns2:DocSkyrius" minOccurs="0"/>
                <xsd:element ref="ns2:Priedai" minOccurs="0"/>
                <xsd:element ref="ns2:Rysiai" minOccurs="0"/>
                <xsd:element ref="ns2:SequenceNumber" minOccurs="0"/>
                <xsd:element ref="ns2:SequenceNumberIdent" minOccurs="0"/>
                <xsd:element ref="ns3:DocumentSignedTime" minOccurs="0"/>
                <xsd:element ref="ns3:SignArchived" minOccurs="0"/>
                <xsd:element ref="ns2:SPDocNaming_Sys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8efe43-0600-49d9-8d56-e2342695657d" elementFormDefault="qualified">
    <xsd:import namespace="http://schemas.microsoft.com/office/2006/documentManagement/types"/>
    <xsd:import namespace="http://schemas.microsoft.com/office/infopath/2007/PartnerControls"/>
    <xsd:element name="DokumentoNr" ma:index="2" nillable="true" ma:displayName="Registravimo Nr" ma:internalName="DokumentoNr" ma:readOnly="false">
      <xsd:simpleType>
        <xsd:restriction base="dms:Text">
          <xsd:maxLength value="255"/>
        </xsd:restriction>
      </xsd:simpleType>
    </xsd:element>
    <xsd:element name="RegistravimoData" ma:index="3" nillable="true" ma:displayName="Registravimo data" ma:format="DateOnly" ma:internalName="RegistravimoData" ma:readOnly="false">
      <xsd:simpleType>
        <xsd:restriction base="dms:DateTime"/>
      </xsd:simpleType>
    </xsd:element>
    <xsd:element name="BylosNumeris" ma:index="4" nillable="true" ma:displayName="Bylos Nr" ma:internalName="BylosNumeris" ma:readOnly="false">
      <xsd:simpleType>
        <xsd:restriction base="dms:Text">
          <xsd:maxLength value="255"/>
        </xsd:restriction>
      </xsd:simpleType>
    </xsd:element>
    <xsd:element name="PaslaugosTiekejas" ma:index="5" nillable="true" ma:displayName="Kita sutarties šalis" ma:internalName="PaslaugosTiekejas">
      <xsd:simpleType>
        <xsd:restriction base="dms:Text">
          <xsd:maxLength value="255"/>
        </xsd:restriction>
      </xsd:simpleType>
    </xsd:element>
    <xsd:element name="SutartiesKaina" ma:index="7" nillable="true" ma:displayName="Sutarties vertė" ma:internalName="SutartiesKaina">
      <xsd:simpleType>
        <xsd:restriction base="dms:Text">
          <xsd:maxLength value="255"/>
        </xsd:restriction>
      </xsd:simpleType>
    </xsd:element>
    <xsd:element name="SutGalData" ma:index="8" nillable="true" ma:displayName="Sutarties galiojimo data" ma:format="DateOnly" ma:internalName="SutGalData">
      <xsd:simpleType>
        <xsd:restriction base="dms:DateTime"/>
      </xsd:simpleType>
    </xsd:element>
    <xsd:element name="UsersToSendAlert" ma:index="9" nillable="true" ma:displayName="Vartotojai, kuriems siunčiami priminimai" ma:list="UserInfo" ma:SharePointGroup="0" ma:internalName="UsersToSendAler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rbuotojas" ma:index="10" nillable="true" ma:displayName="Atsakingas darbuotojas" ma:list="UserInfo" ma:SharePointGroup="0" ma:internalName="Darbuotojas"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stabos" ma:index="11" nillable="true" ma:displayName="Pastabos" ma:internalName="Pastabos" ma:readOnly="false">
      <xsd:simpleType>
        <xsd:restriction base="dms:Note">
          <xsd:maxLength value="255"/>
        </xsd:restriction>
      </xsd:simpleType>
    </xsd:element>
    <xsd:element name="DocSkyrius" ma:index="14" nillable="true" ma:displayName="LVPA Skyrius" ma:list="{3e55f78a-dbaa-4040-8040-c6da60146ce6}" ma:internalName="DocSkyrius" ma:showField="KodinisPavadinimas" ma:web="ec8efe43-0600-49d9-8d56-e2342695657d">
      <xsd:simpleType>
        <xsd:restriction base="dms:Lookup"/>
      </xsd:simpleType>
    </xsd:element>
    <xsd:element name="Priedai" ma:index="15" nillable="true" ma:displayName="Priedai" ma:format="Hyperlink" ma:internalName="Priedai"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ysiai" ma:index="16" nillable="true" ma:displayName="Ryšiai" ma:format="Hyperlink" ma:internalName="Rysiai"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SequenceNumber" ma:index="17" nillable="true" ma:displayName="SequenceNumber" ma:description="Document num. system column" ma:internalName="SequenceNumber" ma:readOnly="false" ma:percentage="FALSE">
      <xsd:simpleType>
        <xsd:restriction base="dms:Number"/>
      </xsd:simpleType>
    </xsd:element>
    <xsd:element name="SequenceNumberIdent" ma:index="18" nillable="true" ma:displayName="SequenceNumberIdent" ma:internalName="SequenceNumberIdent" ma:readOnly="false">
      <xsd:simpleType>
        <xsd:restriction base="dms:Text">
          <xsd:maxLength value="255"/>
        </xsd:restriction>
      </xsd:simpleType>
    </xsd:element>
    <xsd:element name="SPDocNaming_SysNumber" ma:index="24" nillable="true" ma:displayName="SPDocNaming_SysNumber" ma:description="Document final naming system column to store last sequence value." ma:hidden="true" ma:internalName="SPDocNaming_SysNumber"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c86650e5-c412-4535-b31c-a794643f9203" elementFormDefault="qualified">
    <xsd:import namespace="http://schemas.microsoft.com/office/2006/documentManagement/types"/>
    <xsd:import namespace="http://schemas.microsoft.com/office/infopath/2007/PartnerControls"/>
    <xsd:element name="DokumentoTipas" ma:index="6" nillable="true" ma:displayName="DokumentoTipas" ma:format="Dropdown" ma:internalName="DokumentoTipas">
      <xsd:simpleType>
        <xsd:restriction base="dms:Choice">
          <xsd:enumeration value="Sutartis"/>
          <xsd:enumeration value="Sutarties pakeitimas"/>
          <xsd:enumeration value="Sutarties nutraukimas"/>
          <xsd:enumeration value="Priėmimo-perdavimo aktas"/>
        </xsd:restriction>
      </xsd:simpleType>
    </xsd:element>
    <xsd:element name="SutartiesTipas" ma:index="12" nillable="true" ma:displayName="Sutarties tipas" ma:format="Dropdown" ma:internalName="SutartiesTipas">
      <xsd:simpleType>
        <xsd:restriction base="dms:Choice">
          <xsd:enumeration value="Prekių"/>
          <xsd:enumeration value="Paslaugų"/>
          <xsd:enumeration value="Darbų"/>
          <xsd:enumeration value="CPO"/>
          <xsd:enumeration value="Autorinės"/>
          <xsd:enumeration value="Kitos( ne pagal VPĮ)"/>
        </xsd:restriction>
      </xsd:simpleType>
    </xsd:element>
    <xsd:element name="SutartiesGaliojimas" ma:index="13" nillable="true" ma:displayName="Sutarties galiojimas" ma:internalName="SutartiesGaliojimas">
      <xsd:simpleType>
        <xsd:restriction base="dms:Text">
          <xsd:maxLength value="255"/>
        </xsd:restriction>
      </xsd:simpleType>
    </xsd:element>
    <xsd:element name="DocumentSignedTime" ma:index="19" nillable="true" ma:displayName="Pasirašymo laikas" ma:format="DateTime" ma:internalName="DocumentSignedTime">
      <xsd:simpleType>
        <xsd:restriction base="dms:DateTime"/>
      </xsd:simpleType>
    </xsd:element>
    <xsd:element name="SignArchived" ma:index="20" nillable="true" ma:displayName="SignArchived" ma:default="0" ma:internalName="Sign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inOccurs="0" maxOccurs="1" ma:index="1" ma:displayName="Antraštė / Sutarties objekt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B0E642-DA33-4699-AEFA-3F0DA8175063}">
  <ds:schemaRefs>
    <ds:schemaRef ds:uri="http://schemas.openxmlformats.org/officeDocument/2006/bibliography"/>
  </ds:schemaRefs>
</ds:datastoreItem>
</file>

<file path=customXml/itemProps2.xml><?xml version="1.0" encoding="utf-8"?>
<ds:datastoreItem xmlns:ds="http://schemas.openxmlformats.org/officeDocument/2006/customXml" ds:itemID="{240B0A76-8E3F-4AD7-9D2B-5573A4B8528F}">
  <ds:schemaRefs>
    <ds:schemaRef ds:uri="http://purl.org/dc/dcmitype/"/>
    <ds:schemaRef ds:uri="http://schemas.microsoft.com/office/2006/documentManagement/types"/>
    <ds:schemaRef ds:uri="ec8efe43-0600-49d9-8d56-e2342695657d"/>
    <ds:schemaRef ds:uri="http://purl.org/dc/elements/1.1/"/>
    <ds:schemaRef ds:uri="http://purl.org/dc/terms/"/>
    <ds:schemaRef ds:uri="http://schemas.microsoft.com/office/infopath/2007/PartnerControls"/>
    <ds:schemaRef ds:uri="http://www.w3.org/XML/1998/namespace"/>
    <ds:schemaRef ds:uri="http://schemas.openxmlformats.org/package/2006/metadata/core-properties"/>
    <ds:schemaRef ds:uri="c86650e5-c412-4535-b31c-a794643f9203"/>
    <ds:schemaRef ds:uri="http://schemas.microsoft.com/office/2006/metadata/properties"/>
  </ds:schemaRefs>
</ds:datastoreItem>
</file>

<file path=customXml/itemProps3.xml><?xml version="1.0" encoding="utf-8"?>
<ds:datastoreItem xmlns:ds="http://schemas.openxmlformats.org/officeDocument/2006/customXml" ds:itemID="{95FFFDF1-700D-48C3-AC2A-F8187D541251}">
  <ds:schemaRefs>
    <ds:schemaRef ds:uri="http://schemas.microsoft.com/sharepoint/v3/contenttype/forms"/>
  </ds:schemaRefs>
</ds:datastoreItem>
</file>

<file path=customXml/itemProps4.xml><?xml version="1.0" encoding="utf-8"?>
<ds:datastoreItem xmlns:ds="http://schemas.openxmlformats.org/officeDocument/2006/customXml" ds:itemID="{3CE5407C-6A56-45AF-974F-126C2EA741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8efe43-0600-49d9-8d56-e2342695657d"/>
    <ds:schemaRef ds:uri="c86650e5-c412-4535-b31c-a794643f92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7</Pages>
  <Words>2807</Words>
  <Characters>16000</Characters>
  <Application>Microsoft Office Word</Application>
  <DocSecurity>0</DocSecurity>
  <Lines>133</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LVPA</Company>
  <LinksUpToDate>false</LinksUpToDate>
  <CharactersWithSpaces>18770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Bylų archyvavimo paslaugos</dc:title>
  <dc:subject/>
  <dc:creator>K.Turcinavicius</dc:creator>
  <cp:keywords/>
  <dc:description/>
  <cp:lastModifiedBy>Edita Gajauskienė</cp:lastModifiedBy>
  <cp:revision>18</cp:revision>
  <cp:lastPrinted>2019-05-22T12:51:00Z</cp:lastPrinted>
  <dcterms:created xsi:type="dcterms:W3CDTF">2022-05-17T12:19:00Z</dcterms:created>
  <dcterms:modified xsi:type="dcterms:W3CDTF">2022-05-18T09:26:00Z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0x0101006DF90874DBFAA341ACD19479154A1C12010017AC73DA993E0D448D4A0E177D008251</vt:lpwstr>
  </property>
</Properties>
</file>