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2F0486" w14:textId="77777777" w:rsidR="000E347E" w:rsidRPr="000E347E" w:rsidRDefault="000E347E" w:rsidP="00014F96">
      <w:pPr>
        <w:spacing w:after="0" w:line="240" w:lineRule="auto"/>
        <w:jc w:val="center"/>
        <w:outlineLvl w:val="1"/>
        <w:rPr>
          <w:rFonts w:ascii="Times New Roman" w:eastAsia="Times New Roman" w:hAnsi="Times New Roman" w:cs="Times New Roman"/>
          <w:b/>
          <w:bCs/>
          <w:sz w:val="24"/>
          <w:szCs w:val="24"/>
          <w:lang w:eastAsia="lt-LT"/>
        </w:rPr>
      </w:pPr>
      <w:r w:rsidRPr="000E347E">
        <w:rPr>
          <w:rFonts w:ascii="Times New Roman" w:eastAsia="Times New Roman" w:hAnsi="Times New Roman" w:cs="Times New Roman"/>
          <w:b/>
          <w:sz w:val="24"/>
          <w:szCs w:val="24"/>
          <w:lang w:eastAsia="lt-LT"/>
        </w:rPr>
        <w:t>MEDICINOS ĮRANGOS TECHNINĖS PRIEŽIŪROS</w:t>
      </w:r>
      <w:r w:rsidR="00DF3226">
        <w:rPr>
          <w:rFonts w:ascii="Times New Roman" w:eastAsia="Times New Roman" w:hAnsi="Times New Roman" w:cs="Times New Roman"/>
          <w:b/>
          <w:sz w:val="24"/>
          <w:szCs w:val="24"/>
          <w:lang w:eastAsia="lt-LT"/>
        </w:rPr>
        <w:t xml:space="preserve">, </w:t>
      </w:r>
      <w:r w:rsidR="00014F96">
        <w:rPr>
          <w:rFonts w:ascii="Times New Roman" w:eastAsia="Times New Roman" w:hAnsi="Times New Roman" w:cs="Times New Roman"/>
          <w:b/>
          <w:sz w:val="24"/>
          <w:szCs w:val="24"/>
          <w:lang w:eastAsia="lt-LT"/>
        </w:rPr>
        <w:t xml:space="preserve">REMONTO IR </w:t>
      </w:r>
      <w:r w:rsidR="00DF3226">
        <w:rPr>
          <w:rFonts w:ascii="Times New Roman" w:eastAsia="Times New Roman" w:hAnsi="Times New Roman" w:cs="Times New Roman"/>
          <w:b/>
          <w:sz w:val="24"/>
          <w:szCs w:val="24"/>
          <w:lang w:eastAsia="lt-LT"/>
        </w:rPr>
        <w:t>TECHNIN</w:t>
      </w:r>
      <w:r w:rsidR="00014F96">
        <w:rPr>
          <w:rFonts w:ascii="Times New Roman" w:eastAsia="Times New Roman" w:hAnsi="Times New Roman" w:cs="Times New Roman"/>
          <w:b/>
          <w:sz w:val="24"/>
          <w:szCs w:val="24"/>
          <w:lang w:eastAsia="lt-LT"/>
        </w:rPr>
        <w:t xml:space="preserve">ĖS BŪKLĖS TIKRINIMO </w:t>
      </w:r>
      <w:r w:rsidRPr="000E347E">
        <w:rPr>
          <w:rFonts w:ascii="Times New Roman" w:eastAsia="Times New Roman" w:hAnsi="Times New Roman" w:cs="Times New Roman"/>
          <w:b/>
          <w:bCs/>
          <w:sz w:val="24"/>
          <w:szCs w:val="24"/>
          <w:lang w:eastAsia="lt-LT"/>
        </w:rPr>
        <w:t>PASLAUGŲ</w:t>
      </w:r>
      <w:r w:rsidR="00014F96">
        <w:rPr>
          <w:rFonts w:ascii="Times New Roman" w:eastAsia="Times New Roman" w:hAnsi="Times New Roman" w:cs="Times New Roman"/>
          <w:b/>
          <w:bCs/>
          <w:sz w:val="24"/>
          <w:szCs w:val="24"/>
          <w:lang w:eastAsia="lt-LT"/>
        </w:rPr>
        <w:t xml:space="preserve"> </w:t>
      </w:r>
      <w:r w:rsidR="003047CF">
        <w:rPr>
          <w:rFonts w:ascii="Times New Roman" w:eastAsia="Times New Roman" w:hAnsi="Times New Roman" w:cs="Times New Roman"/>
          <w:b/>
          <w:bCs/>
          <w:sz w:val="24"/>
          <w:szCs w:val="24"/>
          <w:lang w:eastAsia="lt-LT"/>
        </w:rPr>
        <w:t>PIRKIMO</w:t>
      </w:r>
      <w:r w:rsidR="00014F96">
        <w:rPr>
          <w:rFonts w:ascii="Times New Roman" w:eastAsia="Times New Roman" w:hAnsi="Times New Roman" w:cs="Times New Roman"/>
          <w:b/>
          <w:bCs/>
          <w:sz w:val="24"/>
          <w:szCs w:val="24"/>
          <w:lang w:eastAsia="lt-LT"/>
        </w:rPr>
        <w:t xml:space="preserve"> SUTARTIS</w:t>
      </w:r>
      <w:r w:rsidRPr="000E347E">
        <w:rPr>
          <w:rFonts w:ascii="Times New Roman" w:eastAsia="Times New Roman" w:hAnsi="Times New Roman" w:cs="Times New Roman"/>
          <w:b/>
          <w:bCs/>
          <w:sz w:val="24"/>
          <w:szCs w:val="24"/>
          <w:lang w:eastAsia="lt-LT"/>
        </w:rPr>
        <w:t xml:space="preserve"> </w:t>
      </w:r>
    </w:p>
    <w:p w14:paraId="7ACD63CA" w14:textId="77777777" w:rsidR="00014F96" w:rsidRDefault="00014F96" w:rsidP="000E347E">
      <w:pPr>
        <w:spacing w:after="0" w:line="240" w:lineRule="auto"/>
        <w:jc w:val="center"/>
        <w:rPr>
          <w:rFonts w:ascii="Times New Roman" w:eastAsia="Times New Roman" w:hAnsi="Times New Roman" w:cs="Times New Roman"/>
          <w:b/>
          <w:bCs/>
          <w:sz w:val="24"/>
          <w:szCs w:val="24"/>
          <w:lang w:eastAsia="lt-LT"/>
        </w:rPr>
      </w:pPr>
    </w:p>
    <w:p w14:paraId="347A37CA" w14:textId="2C0A8E96" w:rsidR="000E347E" w:rsidRPr="000E347E" w:rsidRDefault="000E347E" w:rsidP="000E347E">
      <w:pPr>
        <w:spacing w:after="0" w:line="240" w:lineRule="auto"/>
        <w:jc w:val="center"/>
        <w:rPr>
          <w:rFonts w:ascii="Times New Roman" w:eastAsia="Times New Roman" w:hAnsi="Times New Roman" w:cs="Times New Roman"/>
          <w:sz w:val="24"/>
          <w:szCs w:val="24"/>
          <w:lang w:eastAsia="lt-LT"/>
        </w:rPr>
      </w:pPr>
      <w:r w:rsidRPr="000E347E">
        <w:rPr>
          <w:rFonts w:ascii="Times New Roman" w:eastAsia="Times New Roman" w:hAnsi="Times New Roman" w:cs="Times New Roman"/>
          <w:sz w:val="24"/>
          <w:szCs w:val="24"/>
          <w:lang w:eastAsia="lt-LT"/>
        </w:rPr>
        <w:t>20</w:t>
      </w:r>
      <w:r w:rsidR="00F47573">
        <w:rPr>
          <w:rFonts w:ascii="Times New Roman" w:eastAsia="Times New Roman" w:hAnsi="Times New Roman" w:cs="Times New Roman"/>
          <w:sz w:val="24"/>
          <w:szCs w:val="24"/>
          <w:lang w:eastAsia="lt-LT"/>
        </w:rPr>
        <w:t>21</w:t>
      </w:r>
      <w:r w:rsidRPr="000E347E">
        <w:rPr>
          <w:rFonts w:ascii="Times New Roman" w:eastAsia="Times New Roman" w:hAnsi="Times New Roman" w:cs="Times New Roman"/>
          <w:sz w:val="24"/>
          <w:szCs w:val="24"/>
          <w:lang w:eastAsia="lt-LT"/>
        </w:rPr>
        <w:t xml:space="preserve"> m.</w:t>
      </w:r>
      <w:r w:rsidR="00AD2299">
        <w:rPr>
          <w:rFonts w:ascii="Times New Roman" w:eastAsia="Times New Roman" w:hAnsi="Times New Roman" w:cs="Times New Roman"/>
          <w:sz w:val="24"/>
          <w:szCs w:val="24"/>
          <w:lang w:eastAsia="lt-LT"/>
        </w:rPr>
        <w:t xml:space="preserve"> lapkričio 19 </w:t>
      </w:r>
      <w:r w:rsidRPr="000E347E">
        <w:rPr>
          <w:rFonts w:ascii="Times New Roman" w:eastAsia="Times New Roman" w:hAnsi="Times New Roman" w:cs="Times New Roman"/>
          <w:sz w:val="24"/>
          <w:szCs w:val="24"/>
          <w:lang w:eastAsia="lt-LT"/>
        </w:rPr>
        <w:t>d. Nr.</w:t>
      </w:r>
      <w:r w:rsidR="00AD2299">
        <w:rPr>
          <w:rFonts w:ascii="Times New Roman" w:eastAsia="Times New Roman" w:hAnsi="Times New Roman" w:cs="Times New Roman"/>
          <w:sz w:val="24"/>
          <w:szCs w:val="24"/>
          <w:lang w:eastAsia="lt-LT"/>
        </w:rPr>
        <w:t xml:space="preserve"> S6-</w:t>
      </w:r>
      <w:r w:rsidR="00DE5041">
        <w:rPr>
          <w:rFonts w:ascii="Times New Roman" w:eastAsia="Times New Roman" w:hAnsi="Times New Roman" w:cs="Times New Roman"/>
          <w:sz w:val="24"/>
          <w:szCs w:val="24"/>
          <w:lang w:eastAsia="lt-LT"/>
        </w:rPr>
        <w:t>191</w:t>
      </w:r>
    </w:p>
    <w:p w14:paraId="4FBB2084" w14:textId="77777777" w:rsidR="000E347E" w:rsidRPr="000E347E" w:rsidRDefault="00014F96" w:rsidP="000E347E">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Klaipėda</w:t>
      </w:r>
    </w:p>
    <w:p w14:paraId="58DB4384" w14:textId="77777777" w:rsidR="000E347E" w:rsidRPr="000E347E" w:rsidRDefault="000E347E" w:rsidP="000E347E">
      <w:pPr>
        <w:spacing w:after="0" w:line="240" w:lineRule="auto"/>
        <w:jc w:val="both"/>
        <w:rPr>
          <w:rFonts w:ascii="Times New Roman" w:eastAsia="Times New Roman" w:hAnsi="Times New Roman" w:cs="Times New Roman"/>
          <w:sz w:val="24"/>
          <w:szCs w:val="24"/>
          <w:lang w:eastAsia="lt-LT"/>
        </w:rPr>
      </w:pPr>
    </w:p>
    <w:p w14:paraId="6EB9F771" w14:textId="07CC6F12" w:rsidR="006D21D0" w:rsidRPr="000E347E" w:rsidRDefault="003047CF" w:rsidP="006D21D0">
      <w:pPr>
        <w:pBdr>
          <w:top w:val="nil"/>
          <w:left w:val="nil"/>
          <w:bottom w:val="nil"/>
          <w:right w:val="nil"/>
          <w:between w:val="nil"/>
          <w:bar w:val="nil"/>
        </w:pBdr>
        <w:suppressAutoHyphens/>
        <w:spacing w:after="0" w:line="240" w:lineRule="auto"/>
        <w:ind w:firstLine="567"/>
        <w:jc w:val="both"/>
        <w:rPr>
          <w:rFonts w:ascii="Times New Roman" w:eastAsia="Times New Roman" w:hAnsi="Times New Roman" w:cs="Times New Roman"/>
          <w:color w:val="000000"/>
          <w:sz w:val="24"/>
          <w:szCs w:val="24"/>
          <w:bdr w:val="nil"/>
          <w:lang w:eastAsia="lt-LT"/>
        </w:rPr>
      </w:pPr>
      <w:r>
        <w:rPr>
          <w:rFonts w:ascii="Times New Roman" w:eastAsia="Times New Roman" w:hAnsi="Times New Roman" w:cs="Times New Roman"/>
          <w:b/>
          <w:bCs/>
          <w:color w:val="000000"/>
          <w:sz w:val="24"/>
          <w:szCs w:val="24"/>
          <w:bdr w:val="nil"/>
          <w:lang w:eastAsia="lt-LT"/>
        </w:rPr>
        <w:t>VšĮ</w:t>
      </w:r>
      <w:r w:rsidR="006D21D0" w:rsidRPr="000E347E">
        <w:rPr>
          <w:rFonts w:ascii="Times New Roman" w:eastAsia="Times New Roman" w:hAnsi="Times New Roman" w:cs="Times New Roman"/>
          <w:b/>
          <w:bCs/>
          <w:color w:val="000000"/>
          <w:sz w:val="24"/>
          <w:szCs w:val="24"/>
          <w:bdr w:val="nil"/>
          <w:lang w:eastAsia="lt-LT"/>
        </w:rPr>
        <w:t xml:space="preserve"> </w:t>
      </w:r>
      <w:r w:rsidR="006D21D0">
        <w:rPr>
          <w:rFonts w:ascii="Times New Roman" w:eastAsia="Times New Roman" w:hAnsi="Times New Roman" w:cs="Times New Roman"/>
          <w:b/>
          <w:bCs/>
          <w:color w:val="000000"/>
          <w:sz w:val="24"/>
          <w:szCs w:val="24"/>
          <w:bdr w:val="nil"/>
          <w:lang w:eastAsia="lt-LT"/>
        </w:rPr>
        <w:t>Jūrininkų sveikatos priežiūros centras</w:t>
      </w:r>
      <w:r w:rsidR="006D21D0" w:rsidRPr="000E347E">
        <w:rPr>
          <w:rFonts w:ascii="Times New Roman" w:eastAsia="Times New Roman" w:hAnsi="Times New Roman" w:cs="Times New Roman"/>
          <w:color w:val="000000"/>
          <w:sz w:val="24"/>
          <w:szCs w:val="24"/>
          <w:bdr w:val="nil"/>
          <w:lang w:eastAsia="lt-LT"/>
        </w:rPr>
        <w:t xml:space="preserve"> (toliau – Užsakovas), atstovaujama</w:t>
      </w:r>
      <w:r w:rsidR="00BA5423">
        <w:rPr>
          <w:rFonts w:ascii="Times New Roman" w:eastAsia="Times New Roman" w:hAnsi="Times New Roman" w:cs="Times New Roman"/>
          <w:color w:val="000000"/>
          <w:sz w:val="24"/>
          <w:szCs w:val="24"/>
          <w:bdr w:val="nil"/>
          <w:lang w:eastAsia="lt-LT"/>
        </w:rPr>
        <w:t>s vyriausiojo gydytojo Sauliaus Dabravalskio</w:t>
      </w:r>
      <w:r w:rsidR="006D21D0" w:rsidRPr="000E347E">
        <w:rPr>
          <w:rFonts w:ascii="Times New Roman" w:eastAsia="Times New Roman" w:hAnsi="Times New Roman" w:cs="Times New Roman"/>
          <w:color w:val="000000"/>
          <w:sz w:val="24"/>
          <w:szCs w:val="24"/>
          <w:bdr w:val="nil"/>
          <w:lang w:eastAsia="lt-LT"/>
        </w:rPr>
        <w:t>, veikiančio pagal</w:t>
      </w:r>
      <w:r w:rsidR="00BA5423">
        <w:rPr>
          <w:rFonts w:ascii="Times New Roman" w:eastAsia="Times New Roman" w:hAnsi="Times New Roman" w:cs="Times New Roman"/>
          <w:color w:val="000000"/>
          <w:sz w:val="24"/>
          <w:szCs w:val="24"/>
          <w:bdr w:val="nil"/>
          <w:lang w:eastAsia="lt-LT"/>
        </w:rPr>
        <w:t xml:space="preserve"> įstaigos įstatus,</w:t>
      </w:r>
      <w:r w:rsidR="006D21D0" w:rsidRPr="000E347E">
        <w:rPr>
          <w:rFonts w:ascii="Times New Roman" w:eastAsia="Times New Roman" w:hAnsi="Times New Roman" w:cs="Times New Roman"/>
          <w:color w:val="000000"/>
          <w:sz w:val="24"/>
          <w:szCs w:val="24"/>
          <w:bdr w:val="nil"/>
          <w:lang w:eastAsia="lt-LT"/>
        </w:rPr>
        <w:t xml:space="preserve"> </w:t>
      </w:r>
      <w:r w:rsidR="006D21D0">
        <w:rPr>
          <w:rFonts w:ascii="Times New Roman" w:eastAsia="Times New Roman" w:hAnsi="Times New Roman" w:cs="Times New Roman"/>
          <w:color w:val="000000"/>
          <w:sz w:val="24"/>
          <w:szCs w:val="24"/>
          <w:bdr w:val="nil"/>
          <w:lang w:eastAsia="lt-LT"/>
        </w:rPr>
        <w:t>ir</w:t>
      </w:r>
      <w:r w:rsidR="00142A2D">
        <w:rPr>
          <w:rFonts w:ascii="Times New Roman" w:eastAsia="Times New Roman" w:hAnsi="Times New Roman" w:cs="Times New Roman"/>
          <w:color w:val="000000"/>
          <w:sz w:val="24"/>
          <w:szCs w:val="24"/>
          <w:bdr w:val="nil"/>
          <w:lang w:eastAsia="lt-LT"/>
        </w:rPr>
        <w:t xml:space="preserve"> </w:t>
      </w:r>
      <w:r w:rsidR="00260A70">
        <w:rPr>
          <w:rFonts w:ascii="Times New Roman" w:eastAsia="Times New Roman" w:hAnsi="Times New Roman" w:cs="Times New Roman"/>
          <w:b/>
          <w:bCs/>
          <w:sz w:val="24"/>
          <w:szCs w:val="24"/>
          <w:bdr w:val="nil"/>
          <w:lang w:eastAsia="lt-LT"/>
        </w:rPr>
        <w:t>UAB „Vilimekso servisas“</w:t>
      </w:r>
      <w:r w:rsidR="006D21D0" w:rsidRPr="000E347E">
        <w:rPr>
          <w:rFonts w:ascii="Times New Roman" w:eastAsia="Times New Roman" w:hAnsi="Times New Roman" w:cs="Times New Roman"/>
          <w:color w:val="000000"/>
          <w:sz w:val="24"/>
          <w:szCs w:val="24"/>
          <w:bdr w:val="nil"/>
          <w:lang w:eastAsia="lt-LT"/>
        </w:rPr>
        <w:t xml:space="preserve"> (toliau – Paslaugų teikėjas), atstovaujama </w:t>
      </w:r>
      <w:r w:rsidR="00260A70">
        <w:rPr>
          <w:rFonts w:ascii="Times New Roman" w:eastAsia="Times New Roman" w:hAnsi="Times New Roman" w:cs="Times New Roman"/>
          <w:iCs/>
          <w:sz w:val="24"/>
          <w:szCs w:val="24"/>
          <w:lang w:eastAsia="lt-LT"/>
        </w:rPr>
        <w:t>prekių grupės vadybininko Povilo Purtoko</w:t>
      </w:r>
      <w:r w:rsidR="006D21D0" w:rsidRPr="000E347E">
        <w:rPr>
          <w:rFonts w:ascii="Times New Roman" w:eastAsia="Times New Roman" w:hAnsi="Times New Roman" w:cs="Times New Roman"/>
          <w:color w:val="000000"/>
          <w:sz w:val="24"/>
          <w:szCs w:val="24"/>
          <w:bdr w:val="nil"/>
          <w:lang w:eastAsia="lt-LT"/>
        </w:rPr>
        <w:t xml:space="preserve">, veikiančio pagal </w:t>
      </w:r>
      <w:r w:rsidR="00BA5423">
        <w:rPr>
          <w:rFonts w:ascii="Times New Roman" w:eastAsia="Times New Roman" w:hAnsi="Times New Roman" w:cs="Times New Roman"/>
          <w:color w:val="000000"/>
          <w:sz w:val="24"/>
          <w:szCs w:val="24"/>
          <w:bdr w:val="nil"/>
          <w:lang w:eastAsia="lt-LT"/>
        </w:rPr>
        <w:t xml:space="preserve">UAB „Vilimekso servisas“ </w:t>
      </w:r>
      <w:r w:rsidR="00260A70">
        <w:rPr>
          <w:rFonts w:ascii="Times New Roman" w:eastAsia="Times New Roman" w:hAnsi="Times New Roman" w:cs="Times New Roman"/>
          <w:iCs/>
          <w:sz w:val="24"/>
          <w:szCs w:val="24"/>
          <w:lang w:eastAsia="lt-LT"/>
        </w:rPr>
        <w:t>generalinio direktoriaus</w:t>
      </w:r>
      <w:r w:rsidR="00BA5423">
        <w:rPr>
          <w:rFonts w:ascii="Times New Roman" w:eastAsia="Times New Roman" w:hAnsi="Times New Roman" w:cs="Times New Roman"/>
          <w:iCs/>
          <w:sz w:val="24"/>
          <w:szCs w:val="24"/>
          <w:lang w:eastAsia="lt-LT"/>
        </w:rPr>
        <w:t xml:space="preserve"> 2021 m. sausio </w:t>
      </w:r>
      <w:r w:rsidR="00DE5041">
        <w:rPr>
          <w:rFonts w:ascii="Times New Roman" w:eastAsia="Times New Roman" w:hAnsi="Times New Roman" w:cs="Times New Roman"/>
          <w:iCs/>
          <w:sz w:val="24"/>
          <w:szCs w:val="24"/>
          <w:lang w:eastAsia="lt-LT"/>
        </w:rPr>
        <w:t>4</w:t>
      </w:r>
      <w:r w:rsidR="00BA5423">
        <w:rPr>
          <w:rFonts w:ascii="Times New Roman" w:eastAsia="Times New Roman" w:hAnsi="Times New Roman" w:cs="Times New Roman"/>
          <w:iCs/>
          <w:sz w:val="24"/>
          <w:szCs w:val="24"/>
          <w:lang w:eastAsia="lt-LT"/>
        </w:rPr>
        <w:t xml:space="preserve"> d. </w:t>
      </w:r>
      <w:r w:rsidR="00260A70">
        <w:rPr>
          <w:rFonts w:ascii="Times New Roman" w:eastAsia="Times New Roman" w:hAnsi="Times New Roman" w:cs="Times New Roman"/>
          <w:iCs/>
          <w:sz w:val="24"/>
          <w:szCs w:val="24"/>
          <w:lang w:eastAsia="lt-LT"/>
        </w:rPr>
        <w:t xml:space="preserve"> įgaliojimą Nr. 2-21-01</w:t>
      </w:r>
      <w:r w:rsidR="006D21D0" w:rsidRPr="000E347E">
        <w:rPr>
          <w:rFonts w:ascii="Times New Roman" w:eastAsia="Times New Roman" w:hAnsi="Times New Roman" w:cs="Times New Roman"/>
          <w:color w:val="000000"/>
          <w:sz w:val="24"/>
          <w:szCs w:val="24"/>
          <w:bdr w:val="nil"/>
          <w:lang w:eastAsia="lt-LT"/>
        </w:rPr>
        <w:t>,</w:t>
      </w:r>
      <w:r w:rsidR="006D21D0" w:rsidRPr="000E347E">
        <w:rPr>
          <w:rFonts w:ascii="Times New Roman" w:eastAsia="Times New Roman" w:hAnsi="Times New Roman" w:cs="Times New Roman"/>
          <w:sz w:val="24"/>
          <w:szCs w:val="24"/>
          <w:lang w:eastAsia="lt-LT"/>
        </w:rPr>
        <w:t xml:space="preserve"> kurio pasiūlymas pripažintas laimėjusiu 20</w:t>
      </w:r>
      <w:r w:rsidR="00CF5AB4">
        <w:rPr>
          <w:rFonts w:ascii="Times New Roman" w:eastAsia="Times New Roman" w:hAnsi="Times New Roman" w:cs="Times New Roman"/>
          <w:sz w:val="24"/>
          <w:szCs w:val="24"/>
          <w:lang w:eastAsia="lt-LT"/>
        </w:rPr>
        <w:t>21</w:t>
      </w:r>
      <w:r w:rsidR="006D21D0" w:rsidRPr="000E347E">
        <w:rPr>
          <w:rFonts w:ascii="Times New Roman" w:eastAsia="Times New Roman" w:hAnsi="Times New Roman" w:cs="Times New Roman"/>
          <w:sz w:val="24"/>
          <w:szCs w:val="24"/>
          <w:lang w:eastAsia="lt-LT"/>
        </w:rPr>
        <w:t xml:space="preserve"> m. </w:t>
      </w:r>
      <w:r w:rsidR="00CF5AB4">
        <w:rPr>
          <w:rFonts w:ascii="Times New Roman" w:eastAsia="Times New Roman" w:hAnsi="Times New Roman" w:cs="Times New Roman"/>
          <w:sz w:val="24"/>
          <w:szCs w:val="24"/>
          <w:lang w:eastAsia="lt-LT"/>
        </w:rPr>
        <w:t>spalio 7</w:t>
      </w:r>
      <w:r w:rsidR="006D21D0" w:rsidRPr="000E347E">
        <w:rPr>
          <w:rFonts w:ascii="Times New Roman" w:eastAsia="Times New Roman" w:hAnsi="Times New Roman" w:cs="Times New Roman"/>
          <w:sz w:val="24"/>
          <w:szCs w:val="24"/>
          <w:lang w:eastAsia="lt-LT"/>
        </w:rPr>
        <w:t xml:space="preserve"> d. Centrinėje viešųjų pirkimų informacinėje sistemoje </w:t>
      </w:r>
      <w:r w:rsidR="00D97CBA">
        <w:rPr>
          <w:rFonts w:ascii="Times New Roman" w:eastAsia="Times New Roman" w:hAnsi="Times New Roman" w:cs="Times New Roman"/>
          <w:sz w:val="24"/>
          <w:szCs w:val="24"/>
          <w:lang w:eastAsia="lt-LT"/>
        </w:rPr>
        <w:t>supaprastinto atviro konkurso</w:t>
      </w:r>
      <w:r w:rsidR="006D21D0" w:rsidRPr="000E347E">
        <w:rPr>
          <w:rFonts w:ascii="Times New Roman" w:eastAsia="Times New Roman" w:hAnsi="Times New Roman" w:cs="Times New Roman"/>
          <w:sz w:val="24"/>
          <w:szCs w:val="24"/>
          <w:lang w:eastAsia="lt-LT"/>
        </w:rPr>
        <w:t xml:space="preserve"> „Medicinos įrangos techninės priežiūros, remonto ir techninės būklės tikrinimo paslaugos“</w:t>
      </w:r>
      <w:r w:rsidR="006D21D0" w:rsidRPr="000E347E">
        <w:rPr>
          <w:rFonts w:ascii="Times New Roman" w:eastAsia="Times New Roman" w:hAnsi="Times New Roman" w:cs="Times New Roman"/>
          <w:i/>
          <w:iCs/>
          <w:sz w:val="24"/>
          <w:szCs w:val="24"/>
          <w:lang w:eastAsia="lt-LT"/>
        </w:rPr>
        <w:t xml:space="preserve"> </w:t>
      </w:r>
      <w:r w:rsidR="006D21D0" w:rsidRPr="000E347E">
        <w:rPr>
          <w:rFonts w:ascii="Times New Roman" w:eastAsia="Times New Roman" w:hAnsi="Times New Roman" w:cs="Times New Roman"/>
          <w:iCs/>
          <w:sz w:val="24"/>
          <w:szCs w:val="24"/>
          <w:lang w:eastAsia="lt-LT"/>
        </w:rPr>
        <w:t>Nr.</w:t>
      </w:r>
      <w:r w:rsidR="0090050C">
        <w:rPr>
          <w:rFonts w:ascii="Times New Roman" w:eastAsia="Times New Roman" w:hAnsi="Times New Roman" w:cs="Times New Roman"/>
          <w:iCs/>
          <w:sz w:val="24"/>
          <w:szCs w:val="24"/>
          <w:lang w:eastAsia="lt-LT"/>
        </w:rPr>
        <w:t xml:space="preserve"> </w:t>
      </w:r>
      <w:r w:rsidR="00BE0633" w:rsidRPr="00BE0633">
        <w:rPr>
          <w:rFonts w:ascii="Times New Roman" w:eastAsia="Times New Roman" w:hAnsi="Times New Roman" w:cs="Times New Roman"/>
          <w:iCs/>
          <w:sz w:val="24"/>
          <w:szCs w:val="24"/>
          <w:lang w:eastAsia="lt-LT"/>
        </w:rPr>
        <w:t>567881</w:t>
      </w:r>
      <w:r w:rsidR="006D21D0" w:rsidRPr="000E347E">
        <w:rPr>
          <w:rFonts w:ascii="Times New Roman" w:eastAsia="Times New Roman" w:hAnsi="Times New Roman" w:cs="Times New Roman"/>
          <w:iCs/>
          <w:sz w:val="24"/>
          <w:szCs w:val="24"/>
          <w:lang w:eastAsia="lt-LT"/>
        </w:rPr>
        <w:t>,</w:t>
      </w:r>
      <w:r w:rsidR="006D21D0" w:rsidRPr="000E347E">
        <w:rPr>
          <w:rFonts w:ascii="Times New Roman" w:eastAsia="Times New Roman" w:hAnsi="Times New Roman" w:cs="Times New Roman"/>
          <w:color w:val="000000"/>
          <w:sz w:val="24"/>
          <w:szCs w:val="24"/>
          <w:bdr w:val="nil"/>
          <w:lang w:eastAsia="lt-LT"/>
        </w:rPr>
        <w:t xml:space="preserve"> (toliau – Pirkimas) </w:t>
      </w:r>
      <w:r w:rsidR="007E591B" w:rsidRPr="007E591B">
        <w:rPr>
          <w:rFonts w:ascii="Times New Roman" w:eastAsia="Times New Roman" w:hAnsi="Times New Roman" w:cs="Times New Roman"/>
          <w:b/>
          <w:color w:val="000000"/>
          <w:sz w:val="24"/>
          <w:szCs w:val="24"/>
          <w:bdr w:val="nil"/>
          <w:lang w:eastAsia="lt-LT"/>
        </w:rPr>
        <w:t>1, 2, 3</w:t>
      </w:r>
      <w:r w:rsidR="0090050C">
        <w:rPr>
          <w:rFonts w:ascii="Times New Roman" w:eastAsia="Times New Roman" w:hAnsi="Times New Roman" w:cs="Times New Roman"/>
          <w:b/>
          <w:color w:val="000000"/>
          <w:sz w:val="24"/>
          <w:szCs w:val="24"/>
          <w:bdr w:val="nil"/>
          <w:lang w:eastAsia="lt-LT"/>
        </w:rPr>
        <w:t xml:space="preserve"> ir</w:t>
      </w:r>
      <w:r w:rsidR="007E591B" w:rsidRPr="007E591B">
        <w:rPr>
          <w:rFonts w:ascii="Times New Roman" w:eastAsia="Times New Roman" w:hAnsi="Times New Roman" w:cs="Times New Roman"/>
          <w:b/>
          <w:color w:val="000000"/>
          <w:sz w:val="24"/>
          <w:szCs w:val="24"/>
          <w:bdr w:val="nil"/>
          <w:lang w:eastAsia="lt-LT"/>
        </w:rPr>
        <w:t xml:space="preserve"> 32 </w:t>
      </w:r>
      <w:r w:rsidR="006D21D0" w:rsidRPr="000E347E">
        <w:rPr>
          <w:rFonts w:ascii="Times New Roman" w:eastAsia="Times New Roman" w:hAnsi="Times New Roman" w:cs="Times New Roman"/>
          <w:color w:val="000000"/>
          <w:sz w:val="24"/>
          <w:szCs w:val="24"/>
          <w:bdr w:val="nil"/>
          <w:lang w:eastAsia="lt-LT"/>
        </w:rPr>
        <w:t>dalyse</w:t>
      </w:r>
      <w:r w:rsidR="006D21D0" w:rsidRPr="000E347E">
        <w:rPr>
          <w:rFonts w:ascii="Times New Roman" w:eastAsia="Times New Roman" w:hAnsi="Times New Roman" w:cs="Times New Roman"/>
          <w:i/>
          <w:color w:val="000000"/>
          <w:sz w:val="24"/>
          <w:szCs w:val="24"/>
          <w:bdr w:val="nil"/>
          <w:lang w:eastAsia="lt-LT"/>
        </w:rPr>
        <w:t>,</w:t>
      </w:r>
      <w:r w:rsidR="006D21D0" w:rsidRPr="000E347E">
        <w:rPr>
          <w:rFonts w:ascii="Times New Roman" w:eastAsia="Times New Roman" w:hAnsi="Times New Roman" w:cs="Times New Roman"/>
          <w:color w:val="000000"/>
          <w:sz w:val="24"/>
          <w:szCs w:val="24"/>
          <w:bdr w:val="nil"/>
          <w:lang w:eastAsia="lt-LT"/>
        </w:rPr>
        <w:t xml:space="preserve"> </w:t>
      </w:r>
    </w:p>
    <w:p w14:paraId="6F5697BE" w14:textId="77777777" w:rsidR="006D21D0" w:rsidRDefault="006D21D0" w:rsidP="00142A2D">
      <w:pPr>
        <w:spacing w:after="0" w:line="240" w:lineRule="auto"/>
        <w:ind w:firstLine="567"/>
        <w:jc w:val="both"/>
        <w:rPr>
          <w:rFonts w:ascii="Times New Roman" w:eastAsia="Times New Roman" w:hAnsi="Times New Roman" w:cs="Times New Roman"/>
          <w:b/>
          <w:bCs/>
          <w:sz w:val="24"/>
          <w:szCs w:val="24"/>
          <w:bdr w:val="nil"/>
          <w:lang w:eastAsia="lt-LT"/>
        </w:rPr>
      </w:pPr>
      <w:r w:rsidRPr="000E347E">
        <w:rPr>
          <w:rFonts w:ascii="Times New Roman" w:eastAsia="Arial Unicode MS" w:hAnsi="Times New Roman" w:cs="Times New Roman"/>
          <w:sz w:val="24"/>
          <w:szCs w:val="24"/>
          <w:bdr w:val="nil"/>
          <w:lang w:eastAsia="lt-LT"/>
        </w:rPr>
        <w:t xml:space="preserve">toliau </w:t>
      </w:r>
      <w:r w:rsidRPr="000E347E">
        <w:rPr>
          <w:rFonts w:ascii="Times New Roman" w:eastAsia="Times New Roman" w:hAnsi="Times New Roman" w:cs="Times New Roman"/>
          <w:color w:val="000000"/>
          <w:sz w:val="24"/>
          <w:szCs w:val="24"/>
          <w:bdr w:val="nil"/>
          <w:lang w:eastAsia="lt-LT"/>
        </w:rPr>
        <w:t>Paslaugų teikėjas</w:t>
      </w:r>
      <w:r w:rsidRPr="000E347E">
        <w:rPr>
          <w:rFonts w:ascii="Times New Roman" w:eastAsia="Arial Unicode MS" w:hAnsi="Times New Roman" w:cs="Times New Roman"/>
          <w:sz w:val="24"/>
          <w:szCs w:val="24"/>
          <w:bdr w:val="nil"/>
          <w:lang w:eastAsia="lt-LT"/>
        </w:rPr>
        <w:t xml:space="preserve"> ir Užsakovas atskirai gali būti vadinami „Šalimi“, o abu kartu – „Šalimis“, sudarė šią </w:t>
      </w:r>
      <w:r w:rsidRPr="000E347E">
        <w:rPr>
          <w:rFonts w:ascii="Times New Roman" w:eastAsia="Times New Roman" w:hAnsi="Times New Roman" w:cs="Times New Roman"/>
          <w:sz w:val="24"/>
          <w:szCs w:val="24"/>
          <w:lang w:eastAsia="lt-LT"/>
        </w:rPr>
        <w:t>Medicinos įrangos techninės priežiūros</w:t>
      </w:r>
      <w:r>
        <w:rPr>
          <w:rFonts w:ascii="Times New Roman" w:eastAsia="Times New Roman" w:hAnsi="Times New Roman" w:cs="Times New Roman"/>
          <w:sz w:val="24"/>
          <w:szCs w:val="24"/>
          <w:lang w:eastAsia="lt-LT"/>
        </w:rPr>
        <w:t xml:space="preserve">, </w:t>
      </w:r>
      <w:r w:rsidRPr="000E347E">
        <w:rPr>
          <w:rFonts w:ascii="Times New Roman" w:eastAsia="Times New Roman" w:hAnsi="Times New Roman" w:cs="Times New Roman"/>
          <w:sz w:val="24"/>
          <w:szCs w:val="24"/>
          <w:lang w:eastAsia="lt-LT"/>
        </w:rPr>
        <w:t>remonto</w:t>
      </w:r>
      <w:r>
        <w:rPr>
          <w:rFonts w:ascii="Times New Roman" w:eastAsia="Times New Roman" w:hAnsi="Times New Roman" w:cs="Times New Roman"/>
          <w:sz w:val="24"/>
          <w:szCs w:val="24"/>
          <w:lang w:eastAsia="lt-LT"/>
        </w:rPr>
        <w:t xml:space="preserve"> ir techninės būklės tikrinimo</w:t>
      </w:r>
      <w:r w:rsidRPr="000E347E">
        <w:rPr>
          <w:rFonts w:ascii="Times New Roman" w:eastAsia="Times New Roman" w:hAnsi="Times New Roman" w:cs="Times New Roman"/>
          <w:bCs/>
          <w:sz w:val="24"/>
          <w:szCs w:val="24"/>
          <w:lang w:eastAsia="lt-LT"/>
        </w:rPr>
        <w:t xml:space="preserve"> paslaugų </w:t>
      </w:r>
      <w:r w:rsidRPr="000E347E">
        <w:rPr>
          <w:rFonts w:ascii="Times New Roman" w:eastAsia="Arial Unicode MS" w:hAnsi="Times New Roman" w:cs="Times New Roman"/>
          <w:sz w:val="24"/>
          <w:szCs w:val="24"/>
          <w:bdr w:val="nil"/>
          <w:lang w:eastAsia="lt-LT"/>
        </w:rPr>
        <w:t>pirkimo sutartį (toliau – Sutartis), ir susitarė dėl toliau išvardintų sąlygų.</w:t>
      </w:r>
    </w:p>
    <w:p w14:paraId="6808513A" w14:textId="77777777" w:rsidR="000E347E" w:rsidRPr="000E347E" w:rsidRDefault="000E347E" w:rsidP="000E347E">
      <w:pPr>
        <w:spacing w:after="0" w:line="240" w:lineRule="auto"/>
        <w:jc w:val="both"/>
        <w:rPr>
          <w:rFonts w:ascii="Times New Roman" w:eastAsia="Times New Roman" w:hAnsi="Times New Roman" w:cs="Times New Roman"/>
          <w:sz w:val="24"/>
          <w:szCs w:val="24"/>
          <w:lang w:eastAsia="lt-LT"/>
        </w:rPr>
      </w:pPr>
    </w:p>
    <w:p w14:paraId="22210BFE" w14:textId="77777777" w:rsidR="000E347E" w:rsidRPr="00B0409F" w:rsidRDefault="000E347E" w:rsidP="00B0409F">
      <w:pPr>
        <w:pStyle w:val="ListParagraph"/>
        <w:keepNext/>
        <w:numPr>
          <w:ilvl w:val="0"/>
          <w:numId w:val="1"/>
        </w:numPr>
        <w:spacing w:after="0" w:line="240" w:lineRule="auto"/>
        <w:jc w:val="center"/>
        <w:outlineLvl w:val="0"/>
        <w:rPr>
          <w:rFonts w:ascii="Times New Roman" w:eastAsia="Times New Roman" w:hAnsi="Times New Roman" w:cs="Times New Roman"/>
          <w:b/>
          <w:bCs/>
          <w:sz w:val="24"/>
          <w:szCs w:val="24"/>
          <w:lang w:eastAsia="lt-LT"/>
        </w:rPr>
      </w:pPr>
      <w:r w:rsidRPr="00B0409F">
        <w:rPr>
          <w:rFonts w:ascii="Times New Roman" w:eastAsia="Times New Roman" w:hAnsi="Times New Roman" w:cs="Times New Roman"/>
          <w:b/>
          <w:bCs/>
          <w:sz w:val="24"/>
          <w:szCs w:val="24"/>
          <w:lang w:eastAsia="lt-LT"/>
        </w:rPr>
        <w:t>SUTARTIES DALYKAS</w:t>
      </w:r>
    </w:p>
    <w:p w14:paraId="6E4C1283" w14:textId="77777777" w:rsidR="000E347E" w:rsidRPr="000E347E" w:rsidRDefault="000E347E" w:rsidP="000E347E">
      <w:pPr>
        <w:pBdr>
          <w:top w:val="nil"/>
          <w:left w:val="nil"/>
          <w:bottom w:val="nil"/>
          <w:right w:val="nil"/>
          <w:between w:val="nil"/>
          <w:bar w:val="nil"/>
        </w:pBdr>
        <w:suppressAutoHyphens/>
        <w:spacing w:after="0" w:line="240" w:lineRule="auto"/>
        <w:ind w:firstLine="567"/>
        <w:jc w:val="both"/>
        <w:rPr>
          <w:rFonts w:ascii="Times New Roman" w:eastAsia="Times New Roman" w:hAnsi="Times New Roman" w:cs="Times New Roman"/>
          <w:color w:val="000000"/>
          <w:sz w:val="24"/>
          <w:szCs w:val="24"/>
          <w:bdr w:val="nil"/>
          <w:lang w:eastAsia="lt-LT"/>
        </w:rPr>
      </w:pPr>
      <w:r w:rsidRPr="000E347E">
        <w:rPr>
          <w:rFonts w:ascii="Times New Roman" w:eastAsia="Times New Roman" w:hAnsi="Times New Roman" w:cs="Times New Roman"/>
          <w:color w:val="000000"/>
          <w:sz w:val="24"/>
          <w:szCs w:val="24"/>
          <w:bdr w:val="nil"/>
          <w:lang w:eastAsia="lt-LT"/>
        </w:rPr>
        <w:t xml:space="preserve">1.1. Paslaugų teikėjas įsipareigoja Sutartyje nustatytomis sąlygomis, periodiškumu ir tvarka teikti </w:t>
      </w:r>
      <w:r w:rsidRPr="000E347E">
        <w:rPr>
          <w:rFonts w:ascii="Times New Roman" w:eastAsia="Times New Roman" w:hAnsi="Times New Roman" w:cs="Times New Roman"/>
          <w:sz w:val="24"/>
          <w:szCs w:val="24"/>
          <w:lang w:eastAsia="lt-LT"/>
        </w:rPr>
        <w:t>medicinos įrangos techninės priežiūros</w:t>
      </w:r>
      <w:r w:rsidR="002529B3">
        <w:rPr>
          <w:rFonts w:ascii="Times New Roman" w:eastAsia="Times New Roman" w:hAnsi="Times New Roman" w:cs="Times New Roman"/>
          <w:sz w:val="24"/>
          <w:szCs w:val="24"/>
          <w:lang w:eastAsia="lt-LT"/>
        </w:rPr>
        <w:t>, techninės būklės tikrinimo</w:t>
      </w:r>
      <w:r w:rsidRPr="000E347E">
        <w:rPr>
          <w:rFonts w:ascii="Times New Roman" w:eastAsia="Times New Roman" w:hAnsi="Times New Roman" w:cs="Times New Roman"/>
          <w:sz w:val="24"/>
          <w:szCs w:val="24"/>
          <w:lang w:eastAsia="lt-LT"/>
        </w:rPr>
        <w:t xml:space="preserve"> paslaugas bei </w:t>
      </w:r>
      <w:r w:rsidRPr="000E347E">
        <w:rPr>
          <w:rFonts w:ascii="Times New Roman" w:eastAsia="Times New Roman" w:hAnsi="Times New Roman" w:cs="Times New Roman"/>
          <w:color w:val="000000"/>
          <w:sz w:val="24"/>
          <w:szCs w:val="24"/>
          <w:bdr w:val="nil"/>
          <w:lang w:eastAsia="lt-LT"/>
        </w:rPr>
        <w:t xml:space="preserve">pagal Užsakovo faktinį poreikį teikti medicinos priemonių remonto paslaugas, kurios </w:t>
      </w:r>
      <w:r w:rsidRPr="000E347E">
        <w:rPr>
          <w:rFonts w:ascii="Times New Roman" w:eastAsia="Times New Roman" w:hAnsi="Times New Roman" w:cs="Times New Roman"/>
          <w:sz w:val="24"/>
          <w:szCs w:val="24"/>
          <w:lang w:eastAsia="lt-LT"/>
        </w:rPr>
        <w:t>apima reikiamų keisti detalių tiekimą,</w:t>
      </w:r>
      <w:r w:rsidRPr="000E347E">
        <w:rPr>
          <w:rFonts w:ascii="Times New Roman" w:eastAsia="Times New Roman" w:hAnsi="Times New Roman" w:cs="Times New Roman"/>
          <w:color w:val="000000"/>
          <w:sz w:val="24"/>
          <w:szCs w:val="24"/>
          <w:bdr w:val="nil"/>
          <w:lang w:eastAsia="lt-LT"/>
        </w:rPr>
        <w:t xml:space="preserve"> (toliau kartu – paslaugos), o Užsakovas įsipareigoja Sutartyje nustatytomis sąlygomis ir tvarka priimti tinkamai suteiktas paslaugas ir sumokėti Paslaugų teikėjui už jas. </w:t>
      </w:r>
    </w:p>
    <w:p w14:paraId="776F117D" w14:textId="77777777" w:rsidR="000E347E" w:rsidRPr="000E347E" w:rsidRDefault="000E347E" w:rsidP="000E347E">
      <w:pPr>
        <w:spacing w:after="0" w:line="240" w:lineRule="auto"/>
        <w:ind w:firstLine="567"/>
        <w:jc w:val="both"/>
        <w:rPr>
          <w:rFonts w:ascii="Times New Roman" w:eastAsia="Times New Roman" w:hAnsi="Times New Roman" w:cs="Times New Roman"/>
          <w:iCs/>
          <w:sz w:val="24"/>
          <w:szCs w:val="24"/>
          <w:lang w:eastAsia="lt-LT"/>
        </w:rPr>
      </w:pPr>
      <w:r w:rsidRPr="000E347E">
        <w:rPr>
          <w:rFonts w:ascii="Times New Roman" w:eastAsia="Times New Roman" w:hAnsi="Times New Roman" w:cs="Times New Roman"/>
          <w:sz w:val="24"/>
          <w:szCs w:val="24"/>
          <w:lang w:eastAsia="lt-LT"/>
        </w:rPr>
        <w:t xml:space="preserve">1.2. Įsigyjamų </w:t>
      </w:r>
      <w:r w:rsidRPr="000E347E">
        <w:rPr>
          <w:rFonts w:ascii="Times New Roman" w:eastAsia="Times New Roman" w:hAnsi="Times New Roman" w:cs="Times New Roman"/>
          <w:iCs/>
          <w:sz w:val="24"/>
          <w:szCs w:val="24"/>
          <w:lang w:eastAsia="lt-LT"/>
        </w:rPr>
        <w:t>paslaugų apimtys:</w:t>
      </w:r>
    </w:p>
    <w:p w14:paraId="7AFEE9CF" w14:textId="77777777" w:rsidR="000E347E" w:rsidRPr="000E347E" w:rsidRDefault="000E347E" w:rsidP="000E347E">
      <w:pPr>
        <w:spacing w:after="0" w:line="240" w:lineRule="auto"/>
        <w:ind w:firstLine="567"/>
        <w:jc w:val="both"/>
        <w:rPr>
          <w:rFonts w:ascii="Times New Roman" w:eastAsia="Times New Roman" w:hAnsi="Times New Roman" w:cs="Times New Roman"/>
          <w:iCs/>
          <w:sz w:val="24"/>
          <w:szCs w:val="24"/>
          <w:lang w:eastAsia="lt-LT"/>
        </w:rPr>
      </w:pPr>
      <w:r w:rsidRPr="000E347E">
        <w:rPr>
          <w:rFonts w:ascii="Times New Roman" w:eastAsia="Times New Roman" w:hAnsi="Times New Roman" w:cs="Times New Roman"/>
          <w:iCs/>
          <w:sz w:val="24"/>
          <w:szCs w:val="24"/>
          <w:lang w:eastAsia="lt-LT"/>
        </w:rPr>
        <w:t xml:space="preserve">1.2.1. </w:t>
      </w:r>
      <w:r w:rsidR="003047CF">
        <w:rPr>
          <w:rFonts w:ascii="Times New Roman" w:eastAsia="Times New Roman" w:hAnsi="Times New Roman" w:cs="Times New Roman"/>
          <w:iCs/>
          <w:sz w:val="24"/>
          <w:szCs w:val="24"/>
          <w:lang w:eastAsia="lt-LT"/>
        </w:rPr>
        <w:t>t</w:t>
      </w:r>
      <w:r w:rsidRPr="000E347E">
        <w:rPr>
          <w:rFonts w:ascii="Times New Roman" w:eastAsia="Times New Roman" w:hAnsi="Times New Roman" w:cs="Times New Roman"/>
          <w:iCs/>
          <w:sz w:val="24"/>
          <w:szCs w:val="24"/>
          <w:lang w:eastAsia="lt-LT"/>
        </w:rPr>
        <w:t>ikslios medicinos įrangos techninės priežiūros</w:t>
      </w:r>
      <w:r w:rsidR="001A43E7">
        <w:rPr>
          <w:rFonts w:ascii="Times New Roman" w:eastAsia="Times New Roman" w:hAnsi="Times New Roman" w:cs="Times New Roman"/>
          <w:iCs/>
          <w:sz w:val="24"/>
          <w:szCs w:val="24"/>
          <w:lang w:eastAsia="lt-LT"/>
        </w:rPr>
        <w:t xml:space="preserve"> ir techninės būklės tikrinimo</w:t>
      </w:r>
      <w:r w:rsidRPr="000E347E">
        <w:rPr>
          <w:rFonts w:ascii="Times New Roman" w:eastAsia="Times New Roman" w:hAnsi="Times New Roman" w:cs="Times New Roman"/>
          <w:iCs/>
          <w:sz w:val="24"/>
          <w:szCs w:val="24"/>
          <w:lang w:eastAsia="lt-LT"/>
        </w:rPr>
        <w:t xml:space="preserve"> paslaugų apimtys nustatytos</w:t>
      </w:r>
      <w:r w:rsidRPr="000E347E">
        <w:rPr>
          <w:rFonts w:ascii="Times New Roman" w:eastAsia="Times New Roman" w:hAnsi="Times New Roman" w:cs="Times New Roman"/>
          <w:sz w:val="24"/>
          <w:szCs w:val="20"/>
          <w:lang w:eastAsia="lt-LT"/>
        </w:rPr>
        <w:t xml:space="preserve"> </w:t>
      </w:r>
      <w:r w:rsidRPr="000E347E">
        <w:rPr>
          <w:rFonts w:ascii="Times New Roman" w:eastAsia="Times New Roman" w:hAnsi="Times New Roman" w:cs="Times New Roman"/>
          <w:iCs/>
          <w:sz w:val="24"/>
          <w:szCs w:val="24"/>
          <w:lang w:eastAsia="lt-LT"/>
        </w:rPr>
        <w:t>Sutarties 1 priede;</w:t>
      </w:r>
    </w:p>
    <w:p w14:paraId="205C9EB7" w14:textId="77777777" w:rsidR="000E347E" w:rsidRPr="006D21D0" w:rsidRDefault="000E347E" w:rsidP="000E347E">
      <w:pPr>
        <w:spacing w:after="0" w:line="240" w:lineRule="auto"/>
        <w:ind w:firstLine="567"/>
        <w:jc w:val="both"/>
        <w:rPr>
          <w:rFonts w:ascii="Times New Roman" w:eastAsia="Times New Roman" w:hAnsi="Times New Roman" w:cs="Times New Roman"/>
          <w:iCs/>
          <w:color w:val="000000" w:themeColor="text1"/>
          <w:sz w:val="24"/>
          <w:szCs w:val="24"/>
          <w:lang w:eastAsia="lt-LT"/>
        </w:rPr>
      </w:pPr>
      <w:r w:rsidRPr="006D21D0">
        <w:rPr>
          <w:rFonts w:ascii="Times New Roman" w:eastAsia="Times New Roman" w:hAnsi="Times New Roman" w:cs="Times New Roman"/>
          <w:iCs/>
          <w:color w:val="000000" w:themeColor="text1"/>
          <w:sz w:val="24"/>
          <w:szCs w:val="24"/>
          <w:lang w:eastAsia="lt-LT"/>
        </w:rPr>
        <w:t xml:space="preserve">1.2.2. </w:t>
      </w:r>
      <w:r w:rsidR="003047CF">
        <w:rPr>
          <w:rFonts w:ascii="Times New Roman" w:eastAsia="Times New Roman" w:hAnsi="Times New Roman" w:cs="Times New Roman"/>
          <w:iCs/>
          <w:color w:val="000000" w:themeColor="text1"/>
          <w:sz w:val="24"/>
          <w:szCs w:val="24"/>
          <w:lang w:eastAsia="lt-LT"/>
        </w:rPr>
        <w:t>p</w:t>
      </w:r>
      <w:r w:rsidRPr="006D21D0">
        <w:rPr>
          <w:rFonts w:ascii="Times New Roman" w:eastAsia="Times New Roman" w:hAnsi="Times New Roman" w:cs="Times New Roman"/>
          <w:iCs/>
          <w:color w:val="000000" w:themeColor="text1"/>
          <w:sz w:val="24"/>
          <w:szCs w:val="24"/>
          <w:lang w:eastAsia="lt-LT"/>
        </w:rPr>
        <w:t>reliminarios medicinos įrangos remonto paslaugų apimtys nustatytos Sutarties 1 priede nurodant maksimalias šių paslaugų apimtis. Sutarties vykdymo metu įsigyjamos medicinos įrangos remonto paslaugų apimtys priklausys nuo faktinių užsakymų, t. y. įsigyjamos apimtys negali viršyti Sutarties 1 priede nurodytų apimčių, o išpirkti mažesnes apimtis Užsakovas gali;</w:t>
      </w:r>
    </w:p>
    <w:p w14:paraId="1C419758" w14:textId="77777777" w:rsidR="000E347E" w:rsidRPr="006D21D0" w:rsidRDefault="000E347E" w:rsidP="007009DC">
      <w:pPr>
        <w:spacing w:after="0" w:line="240" w:lineRule="auto"/>
        <w:ind w:firstLine="567"/>
        <w:jc w:val="both"/>
        <w:rPr>
          <w:rFonts w:ascii="Times New Roman" w:hAnsi="Times New Roman" w:cs="Times New Roman"/>
          <w:iCs/>
          <w:color w:val="000000" w:themeColor="text1"/>
          <w:sz w:val="24"/>
          <w:szCs w:val="24"/>
        </w:rPr>
      </w:pPr>
      <w:r w:rsidRPr="006D21D0">
        <w:rPr>
          <w:rFonts w:ascii="Times New Roman" w:eastAsia="Times New Roman" w:hAnsi="Times New Roman" w:cs="Times New Roman"/>
          <w:iCs/>
          <w:color w:val="000000" w:themeColor="text1"/>
          <w:sz w:val="24"/>
          <w:szCs w:val="24"/>
          <w:lang w:eastAsia="lt-LT"/>
        </w:rPr>
        <w:t xml:space="preserve">1.2.3. </w:t>
      </w:r>
      <w:r w:rsidR="003047CF">
        <w:rPr>
          <w:rFonts w:ascii="Times New Roman" w:eastAsia="Times New Roman" w:hAnsi="Times New Roman" w:cs="Times New Roman"/>
          <w:iCs/>
          <w:color w:val="000000" w:themeColor="text1"/>
          <w:sz w:val="24"/>
          <w:szCs w:val="24"/>
          <w:lang w:eastAsia="lt-LT"/>
        </w:rPr>
        <w:t>m</w:t>
      </w:r>
      <w:r w:rsidR="007009DC" w:rsidRPr="006D21D0">
        <w:rPr>
          <w:rFonts w:ascii="Times New Roman" w:hAnsi="Times New Roman" w:cs="Times New Roman"/>
          <w:iCs/>
          <w:color w:val="000000" w:themeColor="text1"/>
          <w:sz w:val="24"/>
          <w:szCs w:val="24"/>
        </w:rPr>
        <w:t>edicinos įrangos remontui reikalingų detalių kiekis bus įsigyjamas pagal poreikį, tačiau neviršijant Sutarties 1 priede 30 proc. bendros laimėjusio tiekėjo pasiūlytos medicinos įrangos techninės priežiūros, remonto ir techninės būklės tikrinimo paslaugų kainos su PVM. Sutarties vykdymo metu įsigyjamų detalių kiekis, taip pat pirkimo sutarties kaina, kurią perkančioji organizacija turės sumokėti tiekėjui už detales, priklausys nuo faktinių užsakymų, t. y. įsigyjami kiekiai negali viršyti 30 proc. bendros laimėjusio tiekėjo pasiūlytos medicinos įrangos techninės priežiūros ir remonto paslaugų kainos su PVM, o išpirkti mažesnį kiekį perkančioji organizacija gali</w:t>
      </w:r>
      <w:r w:rsidR="003047CF">
        <w:rPr>
          <w:rFonts w:ascii="Times New Roman" w:hAnsi="Times New Roman" w:cs="Times New Roman"/>
          <w:iCs/>
          <w:color w:val="000000" w:themeColor="text1"/>
          <w:sz w:val="24"/>
          <w:szCs w:val="24"/>
        </w:rPr>
        <w:t>.</w:t>
      </w:r>
    </w:p>
    <w:p w14:paraId="1B57BBAD" w14:textId="77777777" w:rsidR="00AF2425" w:rsidRPr="007009DC" w:rsidRDefault="00AF2425" w:rsidP="007009DC">
      <w:pPr>
        <w:spacing w:after="0" w:line="240" w:lineRule="auto"/>
        <w:ind w:firstLine="567"/>
        <w:jc w:val="both"/>
        <w:rPr>
          <w:rFonts w:ascii="Times New Roman" w:eastAsia="Times New Roman" w:hAnsi="Times New Roman" w:cs="Times New Roman"/>
          <w:iCs/>
          <w:color w:val="FF0000"/>
          <w:sz w:val="24"/>
          <w:szCs w:val="24"/>
          <w:lang w:eastAsia="lt-LT"/>
        </w:rPr>
      </w:pPr>
    </w:p>
    <w:p w14:paraId="0FC791E0" w14:textId="77777777" w:rsidR="000E347E" w:rsidRPr="000E347E" w:rsidRDefault="000E347E" w:rsidP="000E347E">
      <w:pPr>
        <w:pBdr>
          <w:top w:val="nil"/>
          <w:left w:val="nil"/>
          <w:bottom w:val="nil"/>
          <w:right w:val="nil"/>
          <w:between w:val="nil"/>
          <w:bar w:val="nil"/>
        </w:pBdr>
        <w:spacing w:after="0" w:line="240" w:lineRule="auto"/>
        <w:jc w:val="center"/>
        <w:rPr>
          <w:rFonts w:ascii="Times New Roman" w:eastAsia="Arial Unicode MS" w:hAnsi="Times New Roman" w:cs="Times New Roman"/>
          <w:b/>
          <w:bCs/>
          <w:sz w:val="24"/>
          <w:szCs w:val="24"/>
          <w:bdr w:val="nil"/>
          <w:lang w:eastAsia="lt-LT"/>
        </w:rPr>
      </w:pPr>
      <w:r w:rsidRPr="000E347E">
        <w:rPr>
          <w:rFonts w:ascii="Times New Roman" w:eastAsia="Arial Unicode MS" w:hAnsi="Times New Roman" w:cs="Times New Roman"/>
          <w:b/>
          <w:bCs/>
          <w:sz w:val="24"/>
          <w:szCs w:val="24"/>
          <w:bdr w:val="nil"/>
          <w:lang w:eastAsia="lt-LT"/>
        </w:rPr>
        <w:t>2. REIKALAVIMAI PASLAUGOMS, JŲ TEIKIMO IR PRIĖMIMO TVARKA</w:t>
      </w:r>
    </w:p>
    <w:p w14:paraId="419B6C53" w14:textId="77777777" w:rsidR="005E20F2" w:rsidRPr="005E20F2" w:rsidRDefault="005E20F2" w:rsidP="005E20F2">
      <w:pPr>
        <w:spacing w:after="0" w:line="240" w:lineRule="auto"/>
        <w:ind w:firstLine="567"/>
        <w:jc w:val="both"/>
        <w:rPr>
          <w:rFonts w:ascii="Times New Roman" w:eastAsia="Times New Roman" w:hAnsi="Times New Roman" w:cs="Times New Roman"/>
          <w:iCs/>
          <w:sz w:val="24"/>
          <w:szCs w:val="24"/>
          <w:lang w:eastAsia="lt-LT"/>
        </w:rPr>
      </w:pPr>
      <w:r w:rsidRPr="005E20F2">
        <w:rPr>
          <w:rFonts w:ascii="Times New Roman" w:eastAsia="Times New Roman" w:hAnsi="Times New Roman" w:cs="Times New Roman"/>
          <w:iCs/>
          <w:sz w:val="24"/>
          <w:szCs w:val="24"/>
          <w:lang w:eastAsia="lt-LT"/>
        </w:rPr>
        <w:t>2.1. Reikalavimai medicinos įrangos techninės priežiūros ir techninės būklės tikrinimo paslaugoms:</w:t>
      </w:r>
    </w:p>
    <w:p w14:paraId="02978732" w14:textId="77777777" w:rsidR="005E20F2" w:rsidRPr="005E20F2" w:rsidRDefault="005E20F2" w:rsidP="005E20F2">
      <w:pPr>
        <w:spacing w:after="0" w:line="240" w:lineRule="auto"/>
        <w:ind w:firstLine="567"/>
        <w:jc w:val="both"/>
        <w:rPr>
          <w:rFonts w:ascii="Times New Roman" w:eastAsia="Times New Roman" w:hAnsi="Times New Roman" w:cs="Times New Roman"/>
          <w:iCs/>
          <w:sz w:val="24"/>
          <w:szCs w:val="24"/>
          <w:lang w:eastAsia="lt-LT"/>
        </w:rPr>
      </w:pPr>
      <w:r w:rsidRPr="005E20F2">
        <w:rPr>
          <w:rFonts w:ascii="Times New Roman" w:eastAsia="Times New Roman" w:hAnsi="Times New Roman" w:cs="Times New Roman"/>
          <w:iCs/>
          <w:sz w:val="24"/>
          <w:szCs w:val="24"/>
          <w:lang w:eastAsia="lt-LT"/>
        </w:rPr>
        <w:t xml:space="preserve">2.1.1. </w:t>
      </w:r>
      <w:r w:rsidR="003047CF">
        <w:rPr>
          <w:rFonts w:ascii="Times New Roman" w:eastAsia="Times New Roman" w:hAnsi="Times New Roman" w:cs="Times New Roman"/>
          <w:iCs/>
          <w:sz w:val="24"/>
          <w:szCs w:val="24"/>
          <w:lang w:eastAsia="lt-LT"/>
        </w:rPr>
        <w:t>t</w:t>
      </w:r>
      <w:r w:rsidRPr="005E20F2">
        <w:rPr>
          <w:rFonts w:ascii="Times New Roman" w:eastAsia="Times New Roman" w:hAnsi="Times New Roman" w:cs="Times New Roman"/>
          <w:iCs/>
          <w:sz w:val="24"/>
          <w:szCs w:val="24"/>
          <w:lang w:eastAsia="lt-LT"/>
        </w:rPr>
        <w:t>echninės priežiūros ir techninės būklės tikrinimo paslaugos turi būti suteiktos pagal abiejų šalių suderintą grafiką. Paslaugos teikiamos darbo dienomis ir valandomis (pirmadieniais - penktadieniais 08.00 – 17.00 val.);</w:t>
      </w:r>
    </w:p>
    <w:p w14:paraId="0A2A30E1" w14:textId="77777777" w:rsidR="005E20F2" w:rsidRPr="005E20F2" w:rsidRDefault="005E20F2" w:rsidP="005E20F2">
      <w:pPr>
        <w:spacing w:after="0" w:line="240" w:lineRule="auto"/>
        <w:ind w:firstLine="567"/>
        <w:jc w:val="both"/>
        <w:rPr>
          <w:rFonts w:ascii="Times New Roman" w:eastAsia="Times New Roman" w:hAnsi="Times New Roman" w:cs="Times New Roman"/>
          <w:iCs/>
          <w:sz w:val="24"/>
          <w:szCs w:val="24"/>
          <w:lang w:eastAsia="lt-LT"/>
        </w:rPr>
      </w:pPr>
      <w:r w:rsidRPr="005E20F2">
        <w:rPr>
          <w:rFonts w:ascii="Times New Roman" w:eastAsia="Times New Roman" w:hAnsi="Times New Roman" w:cs="Times New Roman"/>
          <w:iCs/>
          <w:sz w:val="24"/>
          <w:szCs w:val="24"/>
          <w:lang w:eastAsia="lt-LT"/>
        </w:rPr>
        <w:t xml:space="preserve">2.1.2. </w:t>
      </w:r>
      <w:r w:rsidR="003047CF">
        <w:rPr>
          <w:rFonts w:ascii="Times New Roman" w:eastAsia="Times New Roman" w:hAnsi="Times New Roman" w:cs="Times New Roman"/>
          <w:iCs/>
          <w:sz w:val="24"/>
          <w:szCs w:val="24"/>
          <w:lang w:eastAsia="lt-LT"/>
        </w:rPr>
        <w:t>p</w:t>
      </w:r>
      <w:r w:rsidRPr="005E20F2">
        <w:rPr>
          <w:rFonts w:ascii="Times New Roman" w:eastAsia="Times New Roman" w:hAnsi="Times New Roman" w:cs="Times New Roman"/>
          <w:iCs/>
          <w:sz w:val="24"/>
          <w:szCs w:val="24"/>
          <w:lang w:eastAsia="lt-LT"/>
        </w:rPr>
        <w:t>akeitus/papildžius prietaiso eksploatacines medžiagas, atlikus prietaisų suderinimą ir galutinį funkcinį patikrinimą, Paslaugų teikėjas atliktus darbus turi išvardinti prietaiso pase ar žurnale. Suteikęs medicininės įrangos techninės priežiūros paslaugas, teikėjas užpildo paslaugų suteikimo aktą  Sutarties 3 priede (2 egz.), kuriame nurodo tikslų medicininės įrangos, kurios techninė priežiūra buvo atlikta, pavadinimą, modelį ir inventorinį numerį, medicinos įrangos būklę, pastebėjimus, pasiūlymus, mokėtiną paslaugų kainą;</w:t>
      </w:r>
    </w:p>
    <w:p w14:paraId="0FA1E58F" w14:textId="77777777" w:rsidR="005E20F2" w:rsidRPr="005E20F2" w:rsidRDefault="005E20F2" w:rsidP="005E20F2">
      <w:pPr>
        <w:spacing w:after="0" w:line="240" w:lineRule="auto"/>
        <w:ind w:firstLine="567"/>
        <w:jc w:val="both"/>
        <w:rPr>
          <w:rFonts w:ascii="Times New Roman" w:eastAsia="Times New Roman" w:hAnsi="Times New Roman" w:cs="Times New Roman"/>
          <w:iCs/>
          <w:sz w:val="24"/>
          <w:szCs w:val="24"/>
          <w:lang w:eastAsia="lt-LT"/>
        </w:rPr>
      </w:pPr>
      <w:r w:rsidRPr="005E20F2">
        <w:rPr>
          <w:rFonts w:ascii="Times New Roman" w:eastAsia="Times New Roman" w:hAnsi="Times New Roman" w:cs="Times New Roman"/>
          <w:iCs/>
          <w:sz w:val="24"/>
          <w:szCs w:val="24"/>
          <w:lang w:eastAsia="lt-LT"/>
        </w:rPr>
        <w:t>2.1.3.</w:t>
      </w:r>
      <w:r w:rsidR="003047CF">
        <w:rPr>
          <w:rFonts w:ascii="Times New Roman" w:eastAsia="Times New Roman" w:hAnsi="Times New Roman" w:cs="Times New Roman"/>
          <w:iCs/>
          <w:sz w:val="24"/>
          <w:szCs w:val="24"/>
          <w:lang w:eastAsia="lt-LT"/>
        </w:rPr>
        <w:t xml:space="preserve"> t</w:t>
      </w:r>
      <w:r w:rsidRPr="005E20F2">
        <w:rPr>
          <w:rFonts w:ascii="Times New Roman" w:eastAsia="Times New Roman" w:hAnsi="Times New Roman" w:cs="Times New Roman"/>
          <w:iCs/>
          <w:sz w:val="24"/>
          <w:szCs w:val="24"/>
          <w:lang w:eastAsia="lt-LT"/>
        </w:rPr>
        <w:t xml:space="preserve">echninės būklės tikrinimo paslaugos privalo būti suteiktos pagal medicininės įrangos gamintojo techninės dokumentacijos reikalavimus. Suteikęs medicininės įrangos techninės būklė tikrinimo paslaugas, Paslaugų teikėjas atliktus darbus turi išvardinti prietaiso pase ar žurnale ir pateikti užpildytą teisės aktų nustatytos formos protokolą, teikėjas taip pat  užpildo paslaugų suteikimo aktą  Sutarties 3 priede (2 egz.), </w:t>
      </w:r>
      <w:r w:rsidRPr="005E20F2">
        <w:rPr>
          <w:rFonts w:ascii="Times New Roman" w:eastAsia="Times New Roman" w:hAnsi="Times New Roman" w:cs="Times New Roman"/>
          <w:iCs/>
          <w:sz w:val="24"/>
          <w:szCs w:val="24"/>
          <w:lang w:eastAsia="lt-LT"/>
        </w:rPr>
        <w:lastRenderedPageBreak/>
        <w:t>kuriame nurodo medicininės įrangos tikslų pavadinimą, modelį ir inventorinį numerį, kurio techninė būklė buvo patikrinta, mokėtiną sumą.</w:t>
      </w:r>
    </w:p>
    <w:p w14:paraId="50F063CC" w14:textId="77777777" w:rsidR="005E20F2" w:rsidRPr="005E20F2" w:rsidRDefault="005E20F2" w:rsidP="005E20F2">
      <w:pPr>
        <w:spacing w:after="0" w:line="240" w:lineRule="auto"/>
        <w:ind w:firstLine="567"/>
        <w:jc w:val="both"/>
        <w:rPr>
          <w:rFonts w:ascii="Times New Roman" w:eastAsia="Times New Roman" w:hAnsi="Times New Roman" w:cs="Times New Roman"/>
          <w:iCs/>
          <w:sz w:val="24"/>
          <w:szCs w:val="24"/>
          <w:lang w:eastAsia="lt-LT"/>
        </w:rPr>
      </w:pPr>
      <w:r w:rsidRPr="005E20F2">
        <w:rPr>
          <w:rFonts w:ascii="Times New Roman" w:eastAsia="Times New Roman" w:hAnsi="Times New Roman" w:cs="Times New Roman"/>
          <w:iCs/>
          <w:sz w:val="24"/>
          <w:szCs w:val="24"/>
          <w:lang w:eastAsia="lt-LT"/>
        </w:rPr>
        <w:t>2.2. Reikalavimai medicinos įrangos remonto paslaugoms:</w:t>
      </w:r>
    </w:p>
    <w:p w14:paraId="3131774B" w14:textId="77777777" w:rsidR="005E20F2" w:rsidRPr="005E20F2" w:rsidRDefault="005E20F2" w:rsidP="005E20F2">
      <w:pPr>
        <w:spacing w:after="0" w:line="240" w:lineRule="auto"/>
        <w:ind w:firstLine="567"/>
        <w:jc w:val="both"/>
        <w:rPr>
          <w:rFonts w:ascii="Times New Roman" w:eastAsia="Times New Roman" w:hAnsi="Times New Roman" w:cs="Times New Roman"/>
          <w:iCs/>
          <w:sz w:val="24"/>
          <w:szCs w:val="24"/>
          <w:lang w:eastAsia="lt-LT"/>
        </w:rPr>
      </w:pPr>
      <w:r w:rsidRPr="005E20F2">
        <w:rPr>
          <w:rFonts w:ascii="Times New Roman" w:eastAsia="Times New Roman" w:hAnsi="Times New Roman" w:cs="Times New Roman"/>
          <w:iCs/>
          <w:sz w:val="24"/>
          <w:szCs w:val="24"/>
          <w:lang w:eastAsia="lt-LT"/>
        </w:rPr>
        <w:t xml:space="preserve">2.2.1. </w:t>
      </w:r>
      <w:r w:rsidR="003047CF">
        <w:rPr>
          <w:rFonts w:ascii="Times New Roman" w:eastAsia="Times New Roman" w:hAnsi="Times New Roman" w:cs="Times New Roman"/>
          <w:iCs/>
          <w:sz w:val="24"/>
          <w:szCs w:val="24"/>
          <w:lang w:eastAsia="lt-LT"/>
        </w:rPr>
        <w:t>P</w:t>
      </w:r>
      <w:r w:rsidRPr="005E20F2">
        <w:rPr>
          <w:rFonts w:ascii="Times New Roman" w:eastAsia="Times New Roman" w:hAnsi="Times New Roman" w:cs="Times New Roman"/>
          <w:iCs/>
          <w:sz w:val="24"/>
          <w:szCs w:val="24"/>
          <w:lang w:eastAsia="lt-LT"/>
        </w:rPr>
        <w:t>aslaugų teikėjas, gavęs pranešimą apie medicinos įrangos gedimo atvejį, turi atvykti ir nustatyti gedimą ne ilgiau kaip per 12 val. nuo pranešimo gavimo. Nustatytas gedimas nurodomas defektiniame akte. Pranešimas apie medicinos įrangos gedimą Paslaugų teikėjui pateikiamas telefonu, elektroniniu paštu, faksu darbo dienomis ir valandomis (pirmadieniais – penktadieniais 08.00 – 17.00 val.);</w:t>
      </w:r>
    </w:p>
    <w:p w14:paraId="51BA42E0" w14:textId="77777777" w:rsidR="005E20F2" w:rsidRPr="005E20F2" w:rsidRDefault="005E20F2" w:rsidP="005E20F2">
      <w:pPr>
        <w:spacing w:after="0" w:line="240" w:lineRule="auto"/>
        <w:ind w:firstLine="567"/>
        <w:jc w:val="both"/>
        <w:rPr>
          <w:rFonts w:ascii="Times New Roman" w:eastAsia="Times New Roman" w:hAnsi="Times New Roman" w:cs="Times New Roman"/>
          <w:iCs/>
          <w:sz w:val="24"/>
          <w:szCs w:val="24"/>
          <w:lang w:eastAsia="lt-LT"/>
        </w:rPr>
      </w:pPr>
      <w:r w:rsidRPr="005E20F2">
        <w:rPr>
          <w:rFonts w:ascii="Times New Roman" w:eastAsia="Times New Roman" w:hAnsi="Times New Roman" w:cs="Times New Roman"/>
          <w:iCs/>
          <w:sz w:val="24"/>
          <w:szCs w:val="24"/>
          <w:lang w:eastAsia="lt-LT"/>
        </w:rPr>
        <w:t xml:space="preserve">2.2.2. </w:t>
      </w:r>
      <w:r w:rsidR="003047CF">
        <w:rPr>
          <w:rFonts w:ascii="Times New Roman" w:eastAsia="Times New Roman" w:hAnsi="Times New Roman" w:cs="Times New Roman"/>
          <w:iCs/>
          <w:sz w:val="24"/>
          <w:szCs w:val="24"/>
          <w:lang w:eastAsia="lt-LT"/>
        </w:rPr>
        <w:t>r</w:t>
      </w:r>
      <w:r w:rsidRPr="005E20F2">
        <w:rPr>
          <w:rFonts w:ascii="Times New Roman" w:eastAsia="Times New Roman" w:hAnsi="Times New Roman" w:cs="Times New Roman"/>
          <w:iCs/>
          <w:sz w:val="24"/>
          <w:szCs w:val="24"/>
          <w:lang w:eastAsia="lt-LT"/>
        </w:rPr>
        <w:t>emonto paslaugų suteikimo terminas, nekeičiant detalių – ne ilgesnis kaip 24 val. nuo gedimo nustatymo;</w:t>
      </w:r>
    </w:p>
    <w:p w14:paraId="71A461EA" w14:textId="77777777" w:rsidR="005E20F2" w:rsidRPr="005E20F2" w:rsidRDefault="005E20F2" w:rsidP="005E20F2">
      <w:pPr>
        <w:spacing w:after="0" w:line="240" w:lineRule="auto"/>
        <w:ind w:firstLine="567"/>
        <w:jc w:val="both"/>
        <w:rPr>
          <w:rFonts w:ascii="Times New Roman" w:eastAsia="Times New Roman" w:hAnsi="Times New Roman" w:cs="Times New Roman"/>
          <w:iCs/>
          <w:sz w:val="24"/>
          <w:szCs w:val="24"/>
          <w:lang w:eastAsia="lt-LT"/>
        </w:rPr>
      </w:pPr>
      <w:r w:rsidRPr="005E20F2">
        <w:rPr>
          <w:rFonts w:ascii="Times New Roman" w:eastAsia="Times New Roman" w:hAnsi="Times New Roman" w:cs="Times New Roman"/>
          <w:iCs/>
          <w:sz w:val="24"/>
          <w:szCs w:val="24"/>
          <w:lang w:eastAsia="lt-LT"/>
        </w:rPr>
        <w:t xml:space="preserve">2.2.3. </w:t>
      </w:r>
      <w:r w:rsidR="003047CF">
        <w:rPr>
          <w:rFonts w:ascii="Times New Roman" w:eastAsia="Times New Roman" w:hAnsi="Times New Roman" w:cs="Times New Roman"/>
          <w:iCs/>
          <w:sz w:val="24"/>
          <w:szCs w:val="24"/>
          <w:lang w:eastAsia="lt-LT"/>
        </w:rPr>
        <w:t>r</w:t>
      </w:r>
      <w:r w:rsidRPr="005E20F2">
        <w:rPr>
          <w:rFonts w:ascii="Times New Roman" w:eastAsia="Times New Roman" w:hAnsi="Times New Roman" w:cs="Times New Roman"/>
          <w:iCs/>
          <w:sz w:val="24"/>
          <w:szCs w:val="24"/>
          <w:lang w:eastAsia="lt-LT"/>
        </w:rPr>
        <w:t>emonto paslaugų suteikimo terminas, keičiant detales, kai reikiamą detalę turi tiekėjas – ne ilgesnis kaip 5 (penkios) darbo dienos nuo Užsakovo sutikimo keisti detalę gavimo dienos;</w:t>
      </w:r>
    </w:p>
    <w:p w14:paraId="4A4D4658" w14:textId="77777777" w:rsidR="005E20F2" w:rsidRDefault="005E20F2" w:rsidP="005E20F2">
      <w:pPr>
        <w:spacing w:after="0" w:line="240" w:lineRule="auto"/>
        <w:ind w:firstLine="567"/>
        <w:jc w:val="both"/>
        <w:rPr>
          <w:rFonts w:ascii="Times New Roman" w:eastAsia="Times New Roman" w:hAnsi="Times New Roman" w:cs="Times New Roman"/>
          <w:iCs/>
          <w:sz w:val="24"/>
          <w:szCs w:val="24"/>
          <w:lang w:eastAsia="lt-LT"/>
        </w:rPr>
      </w:pPr>
      <w:r w:rsidRPr="005E20F2">
        <w:rPr>
          <w:rFonts w:ascii="Times New Roman" w:eastAsia="Times New Roman" w:hAnsi="Times New Roman" w:cs="Times New Roman"/>
          <w:iCs/>
          <w:sz w:val="24"/>
          <w:szCs w:val="24"/>
          <w:lang w:eastAsia="lt-LT"/>
        </w:rPr>
        <w:t xml:space="preserve">2.2.4. </w:t>
      </w:r>
      <w:r w:rsidR="003047CF">
        <w:rPr>
          <w:rFonts w:ascii="Times New Roman" w:eastAsia="Times New Roman" w:hAnsi="Times New Roman" w:cs="Times New Roman"/>
          <w:iCs/>
          <w:sz w:val="24"/>
          <w:szCs w:val="24"/>
          <w:lang w:eastAsia="lt-LT"/>
        </w:rPr>
        <w:t>r</w:t>
      </w:r>
      <w:r w:rsidRPr="005E20F2">
        <w:rPr>
          <w:rFonts w:ascii="Times New Roman" w:eastAsia="Times New Roman" w:hAnsi="Times New Roman" w:cs="Times New Roman"/>
          <w:iCs/>
          <w:sz w:val="24"/>
          <w:szCs w:val="24"/>
          <w:lang w:eastAsia="lt-LT"/>
        </w:rPr>
        <w:t>emonto paslaugų suteikimo terminas, kai reikiama detalė yra užsakoma iš gamintojo ar kito tiekėjo – ne ilgesnis kaip 20 (dvidešimt) darbo dienų nuo Užsakovo sutikimo keisti detalę gavimo dienos</w:t>
      </w:r>
      <w:r w:rsidR="003047CF">
        <w:rPr>
          <w:rFonts w:ascii="Times New Roman" w:eastAsia="Times New Roman" w:hAnsi="Times New Roman" w:cs="Times New Roman"/>
          <w:iCs/>
          <w:sz w:val="24"/>
          <w:szCs w:val="24"/>
          <w:lang w:eastAsia="lt-LT"/>
        </w:rPr>
        <w:t>.</w:t>
      </w:r>
    </w:p>
    <w:p w14:paraId="11906D05" w14:textId="77777777" w:rsidR="000E347E" w:rsidRPr="006D21D0" w:rsidRDefault="000E347E" w:rsidP="000E347E">
      <w:pPr>
        <w:spacing w:after="0" w:line="240" w:lineRule="auto"/>
        <w:ind w:firstLine="567"/>
        <w:jc w:val="both"/>
        <w:rPr>
          <w:rFonts w:ascii="Times New Roman" w:eastAsia="Times New Roman" w:hAnsi="Times New Roman" w:cs="Times New Roman"/>
          <w:iCs/>
          <w:sz w:val="24"/>
          <w:szCs w:val="24"/>
          <w:lang w:eastAsia="lt-LT"/>
        </w:rPr>
      </w:pPr>
      <w:r w:rsidRPr="006D21D0">
        <w:rPr>
          <w:rFonts w:ascii="Times New Roman" w:eastAsia="Times New Roman" w:hAnsi="Times New Roman" w:cs="Times New Roman"/>
          <w:iCs/>
          <w:sz w:val="24"/>
          <w:szCs w:val="24"/>
          <w:lang w:eastAsia="lt-LT"/>
        </w:rPr>
        <w:t>2.2.5. Reikalavimai keičiamoms detalėms:</w:t>
      </w:r>
    </w:p>
    <w:p w14:paraId="6CB3247E" w14:textId="77777777" w:rsidR="000E347E" w:rsidRPr="006D21D0" w:rsidRDefault="000E347E" w:rsidP="000E347E">
      <w:pPr>
        <w:spacing w:after="0" w:line="240" w:lineRule="auto"/>
        <w:ind w:firstLine="567"/>
        <w:jc w:val="both"/>
        <w:rPr>
          <w:rFonts w:ascii="Times New Roman" w:eastAsia="Times New Roman" w:hAnsi="Times New Roman" w:cs="Times New Roman"/>
          <w:iCs/>
          <w:sz w:val="24"/>
          <w:szCs w:val="24"/>
          <w:lang w:eastAsia="lt-LT"/>
        </w:rPr>
      </w:pPr>
      <w:r w:rsidRPr="006D21D0">
        <w:rPr>
          <w:rFonts w:ascii="Times New Roman" w:eastAsia="Times New Roman" w:hAnsi="Times New Roman" w:cs="Times New Roman"/>
          <w:iCs/>
          <w:sz w:val="24"/>
          <w:szCs w:val="24"/>
          <w:lang w:eastAsia="lt-LT"/>
        </w:rPr>
        <w:t xml:space="preserve">2.2.5.1. Paslaugų teikėjas, nustatęs medicinos įrangos gedimą, kuriam pašalinti būtina pakeisti detalę, ne vėliau kaip per </w:t>
      </w:r>
      <w:r w:rsidR="002E5505" w:rsidRPr="006D21D0">
        <w:rPr>
          <w:rFonts w:ascii="Times New Roman" w:eastAsia="Times New Roman" w:hAnsi="Times New Roman" w:cs="Times New Roman"/>
          <w:iCs/>
          <w:sz w:val="24"/>
          <w:szCs w:val="24"/>
          <w:lang w:eastAsia="lt-LT"/>
        </w:rPr>
        <w:t>2</w:t>
      </w:r>
      <w:r w:rsidRPr="006D21D0">
        <w:rPr>
          <w:rFonts w:ascii="Times New Roman" w:eastAsia="Times New Roman" w:hAnsi="Times New Roman" w:cs="Times New Roman"/>
          <w:iCs/>
          <w:sz w:val="24"/>
          <w:szCs w:val="24"/>
          <w:lang w:eastAsia="lt-LT"/>
        </w:rPr>
        <w:t xml:space="preserve"> (</w:t>
      </w:r>
      <w:r w:rsidR="002E5505" w:rsidRPr="006D21D0">
        <w:rPr>
          <w:rFonts w:ascii="Times New Roman" w:eastAsia="Times New Roman" w:hAnsi="Times New Roman" w:cs="Times New Roman"/>
          <w:iCs/>
          <w:sz w:val="24"/>
          <w:szCs w:val="24"/>
          <w:lang w:eastAsia="lt-LT"/>
        </w:rPr>
        <w:t>dvi</w:t>
      </w:r>
      <w:r w:rsidRPr="006D21D0">
        <w:rPr>
          <w:rFonts w:ascii="Times New Roman" w:eastAsia="Times New Roman" w:hAnsi="Times New Roman" w:cs="Times New Roman"/>
          <w:iCs/>
          <w:sz w:val="24"/>
          <w:szCs w:val="24"/>
          <w:lang w:eastAsia="lt-LT"/>
        </w:rPr>
        <w:t>) darbo dienas raštu informuoja Užsakovą apie reikalingą detalę;</w:t>
      </w:r>
    </w:p>
    <w:p w14:paraId="2F8BE126" w14:textId="77777777" w:rsidR="000E347E" w:rsidRPr="006D21D0" w:rsidRDefault="000E347E" w:rsidP="000E347E">
      <w:pPr>
        <w:spacing w:after="0" w:line="240" w:lineRule="auto"/>
        <w:ind w:firstLine="567"/>
        <w:jc w:val="both"/>
        <w:rPr>
          <w:rFonts w:ascii="Times New Roman" w:eastAsia="Times New Roman" w:hAnsi="Times New Roman" w:cs="Times New Roman"/>
          <w:iCs/>
          <w:sz w:val="24"/>
          <w:szCs w:val="24"/>
          <w:lang w:eastAsia="lt-LT"/>
        </w:rPr>
      </w:pPr>
      <w:r w:rsidRPr="006D21D0">
        <w:rPr>
          <w:rFonts w:ascii="Times New Roman" w:eastAsia="Times New Roman" w:hAnsi="Times New Roman" w:cs="Times New Roman"/>
          <w:iCs/>
          <w:sz w:val="24"/>
          <w:szCs w:val="24"/>
          <w:lang w:eastAsia="lt-LT"/>
        </w:rPr>
        <w:t xml:space="preserve">2.2.5.2. </w:t>
      </w:r>
      <w:r w:rsidR="003047CF">
        <w:rPr>
          <w:rFonts w:ascii="Times New Roman" w:eastAsia="Times New Roman" w:hAnsi="Times New Roman" w:cs="Times New Roman"/>
          <w:iCs/>
          <w:sz w:val="24"/>
          <w:szCs w:val="24"/>
          <w:lang w:eastAsia="lt-LT"/>
        </w:rPr>
        <w:t>s</w:t>
      </w:r>
      <w:r w:rsidRPr="006D21D0">
        <w:rPr>
          <w:rFonts w:ascii="Times New Roman" w:eastAsia="Times New Roman" w:hAnsi="Times New Roman" w:cs="Times New Roman"/>
          <w:iCs/>
          <w:color w:val="000000" w:themeColor="text1"/>
          <w:sz w:val="24"/>
          <w:szCs w:val="24"/>
          <w:lang w:eastAsia="lt-LT"/>
        </w:rPr>
        <w:t xml:space="preserve">ugedusios detalės turi būti keičiamos tik originaliomis detalėmis. </w:t>
      </w:r>
      <w:r w:rsidRPr="006D21D0">
        <w:rPr>
          <w:rFonts w:ascii="Times New Roman" w:eastAsia="Times New Roman" w:hAnsi="Times New Roman" w:cs="Times New Roman"/>
          <w:iCs/>
          <w:sz w:val="24"/>
          <w:szCs w:val="24"/>
          <w:lang w:eastAsia="lt-LT"/>
        </w:rPr>
        <w:t xml:space="preserve">Detalės turi būti naujos, nenaudotos, neturinčios paslėptų trūkumų bei defektų ir turi atitikti gamyklos-gamintojos techninius reikalavimus bei reikalavimus, kurie taikomi tos rūšies detalėms. Gamykliškai atnaujinti „renew“, „refurbished“, „remarked“ komponentai neleistini; </w:t>
      </w:r>
    </w:p>
    <w:p w14:paraId="24492D86" w14:textId="77777777" w:rsidR="000E347E" w:rsidRPr="006D21D0" w:rsidRDefault="000E347E" w:rsidP="000E347E">
      <w:pPr>
        <w:spacing w:after="0" w:line="240" w:lineRule="auto"/>
        <w:ind w:firstLine="567"/>
        <w:jc w:val="both"/>
        <w:rPr>
          <w:rFonts w:ascii="Times New Roman" w:eastAsia="Times New Roman" w:hAnsi="Times New Roman" w:cs="Times New Roman"/>
          <w:iCs/>
          <w:sz w:val="24"/>
          <w:szCs w:val="24"/>
          <w:lang w:eastAsia="lt-LT"/>
        </w:rPr>
      </w:pPr>
      <w:r w:rsidRPr="006D21D0">
        <w:rPr>
          <w:rFonts w:ascii="Times New Roman" w:eastAsia="Times New Roman" w:hAnsi="Times New Roman" w:cs="Times New Roman"/>
          <w:iCs/>
          <w:sz w:val="24"/>
          <w:szCs w:val="24"/>
          <w:lang w:eastAsia="lt-LT"/>
        </w:rPr>
        <w:t>2.2.5.3. Užsakovas detales iš Paslaugų teikėjo įsigys rinkos kainomis. Užsakovui kilus abejonių dėl to, kad Paslaugų teikėjas reikalingą pakeisti detalę siūlo ne rinkos kainomis, Paslaugų teikėjas privalės ne vėliau kaip per 1 (vieną) darbo dieną nuo Užsakovo prašymo gavimo pateikti dokumentus įrodančius, kad detalę siūlo rinkos kainomis;</w:t>
      </w:r>
    </w:p>
    <w:p w14:paraId="2664226E" w14:textId="77777777" w:rsidR="000E347E" w:rsidRPr="006D21D0" w:rsidRDefault="000E347E" w:rsidP="000E347E">
      <w:pPr>
        <w:spacing w:after="0" w:line="240" w:lineRule="auto"/>
        <w:ind w:firstLine="567"/>
        <w:jc w:val="both"/>
        <w:rPr>
          <w:rFonts w:ascii="Times New Roman" w:eastAsia="Times New Roman" w:hAnsi="Times New Roman" w:cs="Times New Roman"/>
          <w:iCs/>
          <w:sz w:val="24"/>
          <w:szCs w:val="24"/>
          <w:lang w:eastAsia="lt-LT"/>
        </w:rPr>
      </w:pPr>
      <w:r w:rsidRPr="006D21D0">
        <w:rPr>
          <w:rFonts w:ascii="Times New Roman" w:eastAsia="Times New Roman" w:hAnsi="Times New Roman" w:cs="Times New Roman"/>
          <w:iCs/>
          <w:sz w:val="24"/>
          <w:szCs w:val="24"/>
          <w:lang w:eastAsia="lt-LT"/>
        </w:rPr>
        <w:t xml:space="preserve">2.2.5.4. Užsakovas turi teisę </w:t>
      </w:r>
      <w:r w:rsidRPr="006D21D0">
        <w:rPr>
          <w:rFonts w:ascii="Times New Roman" w:eastAsia="Times New Roman" w:hAnsi="Times New Roman" w:cs="Times New Roman"/>
          <w:bCs/>
          <w:iCs/>
          <w:sz w:val="24"/>
          <w:szCs w:val="24"/>
          <w:lang w:eastAsia="lt-LT"/>
        </w:rPr>
        <w:t xml:space="preserve">medicinos rangos </w:t>
      </w:r>
      <w:r w:rsidRPr="006D21D0">
        <w:rPr>
          <w:rFonts w:ascii="Times New Roman" w:eastAsia="Times New Roman" w:hAnsi="Times New Roman" w:cs="Times New Roman"/>
          <w:iCs/>
          <w:sz w:val="24"/>
          <w:szCs w:val="24"/>
          <w:lang w:eastAsia="lt-LT"/>
        </w:rPr>
        <w:t>remontui reikalingą detalę įsigyti ne iš Paslaugos teikėjo</w:t>
      </w:r>
      <w:r w:rsidRPr="006D21D0">
        <w:rPr>
          <w:rFonts w:ascii="Times New Roman" w:eastAsia="Times New Roman" w:hAnsi="Times New Roman" w:cs="Times New Roman"/>
          <w:bCs/>
          <w:iCs/>
          <w:sz w:val="24"/>
          <w:szCs w:val="24"/>
          <w:lang w:eastAsia="lt-LT"/>
        </w:rPr>
        <w:t xml:space="preserve">. </w:t>
      </w:r>
      <w:r w:rsidRPr="006D21D0">
        <w:rPr>
          <w:rFonts w:ascii="Times New Roman" w:eastAsia="Times New Roman" w:hAnsi="Times New Roman" w:cs="Times New Roman"/>
          <w:iCs/>
          <w:sz w:val="24"/>
          <w:szCs w:val="24"/>
          <w:lang w:eastAsia="lt-LT"/>
        </w:rPr>
        <w:t>Paslaugos teikėjas šiuo atveju neturi teisės atsisakyti teikti paslaugų</w:t>
      </w:r>
      <w:r w:rsidR="003047CF">
        <w:rPr>
          <w:rFonts w:ascii="Times New Roman" w:eastAsia="Times New Roman" w:hAnsi="Times New Roman" w:cs="Times New Roman"/>
          <w:iCs/>
          <w:sz w:val="24"/>
          <w:szCs w:val="24"/>
          <w:lang w:eastAsia="lt-LT"/>
        </w:rPr>
        <w:t>;</w:t>
      </w:r>
    </w:p>
    <w:p w14:paraId="6A89AB01" w14:textId="77777777" w:rsidR="000E347E" w:rsidRPr="003047CF" w:rsidRDefault="000E347E" w:rsidP="000E347E">
      <w:pPr>
        <w:spacing w:after="0" w:line="240" w:lineRule="auto"/>
        <w:ind w:firstLine="567"/>
        <w:jc w:val="both"/>
        <w:rPr>
          <w:rFonts w:ascii="Times New Roman" w:eastAsia="Times New Roman" w:hAnsi="Times New Roman" w:cs="Times New Roman"/>
          <w:iCs/>
          <w:sz w:val="24"/>
          <w:szCs w:val="24"/>
          <w:lang w:eastAsia="lt-LT"/>
        </w:rPr>
      </w:pPr>
      <w:r w:rsidRPr="006D21D0">
        <w:rPr>
          <w:rFonts w:ascii="Times New Roman" w:eastAsia="Times New Roman" w:hAnsi="Times New Roman" w:cs="Times New Roman"/>
          <w:iCs/>
          <w:sz w:val="24"/>
          <w:szCs w:val="24"/>
          <w:lang w:eastAsia="lt-LT"/>
        </w:rPr>
        <w:t xml:space="preserve">2.2.5.5. </w:t>
      </w:r>
      <w:r w:rsidR="003047CF">
        <w:rPr>
          <w:rFonts w:ascii="Times New Roman" w:eastAsia="Times New Roman" w:hAnsi="Times New Roman" w:cs="Times New Roman"/>
          <w:iCs/>
          <w:sz w:val="24"/>
          <w:szCs w:val="24"/>
          <w:lang w:eastAsia="lt-LT"/>
        </w:rPr>
        <w:t>d</w:t>
      </w:r>
      <w:r w:rsidRPr="003047CF">
        <w:rPr>
          <w:rFonts w:ascii="Times New Roman" w:eastAsia="Times New Roman" w:hAnsi="Times New Roman" w:cs="Times New Roman"/>
          <w:iCs/>
          <w:sz w:val="24"/>
          <w:szCs w:val="24"/>
          <w:lang w:eastAsia="lt-LT"/>
        </w:rPr>
        <w:t>etalės keičiamos tik esant Užsakovo rašytiniam sutikimui;</w:t>
      </w:r>
    </w:p>
    <w:p w14:paraId="3E72256C" w14:textId="77777777" w:rsidR="000E347E" w:rsidRPr="006D21D0" w:rsidRDefault="000E347E" w:rsidP="000E347E">
      <w:pPr>
        <w:spacing w:after="0" w:line="240" w:lineRule="auto"/>
        <w:ind w:firstLine="567"/>
        <w:jc w:val="both"/>
        <w:rPr>
          <w:rFonts w:ascii="Times New Roman" w:eastAsia="Times New Roman" w:hAnsi="Times New Roman" w:cs="Times New Roman"/>
          <w:iCs/>
          <w:sz w:val="24"/>
          <w:szCs w:val="24"/>
          <w:lang w:eastAsia="lt-LT"/>
        </w:rPr>
      </w:pPr>
      <w:r w:rsidRPr="006D21D0">
        <w:rPr>
          <w:rFonts w:ascii="Times New Roman" w:eastAsia="Times New Roman" w:hAnsi="Times New Roman" w:cs="Times New Roman"/>
          <w:iCs/>
          <w:sz w:val="24"/>
          <w:szCs w:val="24"/>
          <w:lang w:eastAsia="lt-LT"/>
        </w:rPr>
        <w:t xml:space="preserve">2.2.5.6. </w:t>
      </w:r>
      <w:r w:rsidR="003047CF">
        <w:rPr>
          <w:rFonts w:ascii="Times New Roman" w:eastAsia="Times New Roman" w:hAnsi="Times New Roman" w:cs="Times New Roman"/>
          <w:iCs/>
          <w:sz w:val="24"/>
          <w:szCs w:val="24"/>
          <w:lang w:eastAsia="lt-LT"/>
        </w:rPr>
        <w:t>p</w:t>
      </w:r>
      <w:r w:rsidRPr="006D21D0">
        <w:rPr>
          <w:rFonts w:ascii="Times New Roman" w:eastAsia="Times New Roman" w:hAnsi="Times New Roman" w:cs="Times New Roman"/>
          <w:iCs/>
          <w:sz w:val="24"/>
          <w:szCs w:val="24"/>
          <w:lang w:eastAsia="lt-LT"/>
        </w:rPr>
        <w:t>akeistai detalei Paslaugų teikėjas suteikia ne trumpesnę nei 6 mėnesių garantiją;</w:t>
      </w:r>
    </w:p>
    <w:p w14:paraId="3C1274D4" w14:textId="77777777" w:rsidR="000E347E" w:rsidRPr="006D21D0" w:rsidRDefault="000E347E" w:rsidP="000E347E">
      <w:pPr>
        <w:spacing w:after="0" w:line="240" w:lineRule="auto"/>
        <w:ind w:firstLine="567"/>
        <w:jc w:val="both"/>
        <w:rPr>
          <w:rFonts w:ascii="Times New Roman" w:eastAsia="Times New Roman" w:hAnsi="Times New Roman" w:cs="Times New Roman"/>
          <w:iCs/>
          <w:sz w:val="24"/>
          <w:szCs w:val="24"/>
          <w:lang w:eastAsia="lt-LT"/>
        </w:rPr>
      </w:pPr>
      <w:r w:rsidRPr="006D21D0">
        <w:rPr>
          <w:rFonts w:ascii="Times New Roman" w:eastAsia="Times New Roman" w:hAnsi="Times New Roman" w:cs="Times New Roman"/>
          <w:iCs/>
          <w:sz w:val="24"/>
          <w:szCs w:val="24"/>
          <w:lang w:eastAsia="lt-LT"/>
        </w:rPr>
        <w:t xml:space="preserve">2.2.6. </w:t>
      </w:r>
      <w:r w:rsidR="003047CF">
        <w:rPr>
          <w:rFonts w:ascii="Times New Roman" w:eastAsia="Times New Roman" w:hAnsi="Times New Roman" w:cs="Times New Roman"/>
          <w:iCs/>
          <w:sz w:val="24"/>
          <w:szCs w:val="24"/>
          <w:lang w:eastAsia="lt-LT"/>
        </w:rPr>
        <w:t>n</w:t>
      </w:r>
      <w:r w:rsidRPr="006D21D0">
        <w:rPr>
          <w:rFonts w:ascii="Times New Roman" w:eastAsia="Times New Roman" w:hAnsi="Times New Roman" w:cs="Times New Roman"/>
          <w:iCs/>
          <w:sz w:val="24"/>
          <w:szCs w:val="24"/>
          <w:lang w:eastAsia="lt-LT"/>
        </w:rPr>
        <w:t>esant galimybės suremontuoti medicinos įrangą, Paslaugų teikėjas privalo išduoti pažymą apie medicininės įrangos būklę ir jos netinkamumą tolimesnei eksploatacijai bei nurodyti priežastis, kodėl nėra galimybės suremontuoti medicinos įrangą;</w:t>
      </w:r>
    </w:p>
    <w:p w14:paraId="2B18C5A1" w14:textId="77777777" w:rsidR="000E347E" w:rsidRPr="006D21D0" w:rsidRDefault="000E347E" w:rsidP="000E347E">
      <w:pPr>
        <w:tabs>
          <w:tab w:val="left" w:pos="1276"/>
        </w:tabs>
        <w:spacing w:after="0" w:line="240" w:lineRule="auto"/>
        <w:ind w:firstLine="567"/>
        <w:jc w:val="both"/>
        <w:rPr>
          <w:rFonts w:ascii="Times New Roman" w:eastAsia="Times New Roman" w:hAnsi="Times New Roman" w:cs="Times New Roman"/>
          <w:iCs/>
          <w:sz w:val="24"/>
          <w:szCs w:val="24"/>
          <w:lang w:eastAsia="lt-LT"/>
        </w:rPr>
      </w:pPr>
      <w:r w:rsidRPr="006D21D0">
        <w:rPr>
          <w:rFonts w:ascii="Times New Roman" w:eastAsia="Times New Roman" w:hAnsi="Times New Roman" w:cs="Times New Roman"/>
          <w:iCs/>
          <w:sz w:val="24"/>
          <w:szCs w:val="24"/>
          <w:lang w:eastAsia="lt-LT"/>
        </w:rPr>
        <w:t>2.2.7.</w:t>
      </w:r>
      <w:r w:rsidRPr="006D21D0">
        <w:rPr>
          <w:rFonts w:ascii="Times New Roman" w:eastAsia="Times New Roman" w:hAnsi="Times New Roman" w:cs="Times New Roman"/>
          <w:iCs/>
          <w:sz w:val="24"/>
          <w:szCs w:val="24"/>
          <w:lang w:eastAsia="lt-LT"/>
        </w:rPr>
        <w:tab/>
      </w:r>
      <w:r w:rsidR="003047CF">
        <w:rPr>
          <w:rFonts w:ascii="Times New Roman" w:eastAsia="Times New Roman" w:hAnsi="Times New Roman" w:cs="Times New Roman"/>
          <w:iCs/>
          <w:sz w:val="24"/>
          <w:szCs w:val="24"/>
          <w:lang w:eastAsia="lt-LT"/>
        </w:rPr>
        <w:t>r</w:t>
      </w:r>
      <w:r w:rsidRPr="006D21D0">
        <w:rPr>
          <w:rFonts w:ascii="Times New Roman" w:eastAsia="Times New Roman" w:hAnsi="Times New Roman" w:cs="Times New Roman"/>
          <w:iCs/>
          <w:sz w:val="24"/>
          <w:szCs w:val="24"/>
          <w:lang w:eastAsia="lt-LT"/>
        </w:rPr>
        <w:t>emonto paslaugų metu, keičiant detalę/es, Paslaugų teikėjas padaro įrašą medicinos įrangos pase. Dokumentuose pakeistų detalių pavadinimai turi būti nurodomi tiksliai;</w:t>
      </w:r>
    </w:p>
    <w:p w14:paraId="70627871" w14:textId="77777777" w:rsidR="000E347E" w:rsidRPr="006D21D0" w:rsidRDefault="000E347E" w:rsidP="000E347E">
      <w:pPr>
        <w:spacing w:after="0" w:line="240" w:lineRule="auto"/>
        <w:ind w:firstLine="567"/>
        <w:jc w:val="both"/>
        <w:rPr>
          <w:rFonts w:ascii="Times New Roman" w:eastAsia="Times New Roman" w:hAnsi="Times New Roman" w:cs="Times New Roman"/>
          <w:iCs/>
          <w:sz w:val="24"/>
          <w:szCs w:val="24"/>
          <w:lang w:eastAsia="lt-LT"/>
        </w:rPr>
      </w:pPr>
      <w:r w:rsidRPr="006D21D0">
        <w:rPr>
          <w:rFonts w:ascii="Times New Roman" w:eastAsia="Times New Roman" w:hAnsi="Times New Roman" w:cs="Times New Roman"/>
          <w:iCs/>
          <w:sz w:val="24"/>
          <w:szCs w:val="24"/>
          <w:lang w:eastAsia="lt-LT"/>
        </w:rPr>
        <w:t>2.2.8.</w:t>
      </w:r>
      <w:r w:rsidRPr="006D21D0">
        <w:rPr>
          <w:rFonts w:ascii="Times New Roman" w:eastAsia="Times New Roman" w:hAnsi="Times New Roman" w:cs="Times New Roman"/>
          <w:iCs/>
          <w:sz w:val="24"/>
          <w:szCs w:val="24"/>
          <w:lang w:eastAsia="lt-LT"/>
        </w:rPr>
        <w:tab/>
        <w:t xml:space="preserve">Paslaugų teikėjas, suteikęs medicinos įrangos remonto paslaugas, užpildo remonto paslaugų suteikimo </w:t>
      </w:r>
      <w:r w:rsidRPr="006D21D0">
        <w:rPr>
          <w:rFonts w:ascii="Times New Roman" w:eastAsia="Times New Roman" w:hAnsi="Times New Roman" w:cs="Times New Roman"/>
          <w:iCs/>
          <w:color w:val="000000" w:themeColor="text1"/>
          <w:sz w:val="24"/>
          <w:szCs w:val="24"/>
          <w:lang w:eastAsia="lt-LT"/>
        </w:rPr>
        <w:t>aktą</w:t>
      </w:r>
      <w:r w:rsidR="003D01F3" w:rsidRPr="006D21D0">
        <w:rPr>
          <w:rFonts w:ascii="Times New Roman" w:eastAsia="Times New Roman" w:hAnsi="Times New Roman" w:cs="Times New Roman"/>
          <w:iCs/>
          <w:color w:val="000000" w:themeColor="text1"/>
          <w:sz w:val="24"/>
          <w:szCs w:val="24"/>
          <w:lang w:eastAsia="lt-LT"/>
        </w:rPr>
        <w:t xml:space="preserve"> Sutarties 2 priede</w:t>
      </w:r>
      <w:r w:rsidRPr="006D21D0">
        <w:rPr>
          <w:rFonts w:ascii="Times New Roman" w:eastAsia="Times New Roman" w:hAnsi="Times New Roman" w:cs="Times New Roman"/>
          <w:iCs/>
          <w:color w:val="000000" w:themeColor="text1"/>
          <w:sz w:val="24"/>
          <w:szCs w:val="24"/>
          <w:lang w:eastAsia="lt-LT"/>
        </w:rPr>
        <w:t xml:space="preserve"> </w:t>
      </w:r>
      <w:r w:rsidRPr="006D21D0">
        <w:rPr>
          <w:rFonts w:ascii="Times New Roman" w:eastAsia="Times New Roman" w:hAnsi="Times New Roman" w:cs="Times New Roman"/>
          <w:iCs/>
          <w:sz w:val="24"/>
          <w:szCs w:val="24"/>
          <w:lang w:eastAsia="lt-LT"/>
        </w:rPr>
        <w:t>(2 egz.), kuriame nurodo suremontuotos medicinos įrangos tikslų pavadinimą ir modelį, išsamiai aprašo suteiktas remonto paslaugas, nurodo išsamius duomenis apie pakeistą detalę (jei ji buvo keičiama), nurodo remonto paslaugoms teikti sugaištą laiką pusvalandžio tikslumu, mokėtiną sumą.</w:t>
      </w:r>
    </w:p>
    <w:p w14:paraId="0CB387C8" w14:textId="77777777" w:rsidR="000E347E" w:rsidRPr="006D21D0" w:rsidRDefault="000E347E" w:rsidP="000E347E">
      <w:pPr>
        <w:tabs>
          <w:tab w:val="left" w:pos="567"/>
          <w:tab w:val="left" w:pos="993"/>
        </w:tabs>
        <w:spacing w:after="0" w:line="240" w:lineRule="auto"/>
        <w:ind w:firstLine="567"/>
        <w:jc w:val="both"/>
        <w:rPr>
          <w:rFonts w:ascii="Times New Roman" w:eastAsia="Times New Roman" w:hAnsi="Times New Roman" w:cs="Times New Roman"/>
          <w:iCs/>
          <w:sz w:val="24"/>
          <w:szCs w:val="24"/>
          <w:lang w:eastAsia="lt-LT"/>
        </w:rPr>
      </w:pPr>
      <w:r w:rsidRPr="006D21D0">
        <w:rPr>
          <w:rFonts w:ascii="Times New Roman" w:eastAsia="Times New Roman" w:hAnsi="Times New Roman" w:cs="Times New Roman"/>
          <w:iCs/>
          <w:sz w:val="24"/>
          <w:szCs w:val="24"/>
          <w:lang w:eastAsia="lt-LT"/>
        </w:rPr>
        <w:t>2.3. Paslaugų kokybė turi atitikti medicinos priemonių (prietaisų) saugumo technikos ir eksploatacijos taisyklių bei teisės aktų reikalavimus.</w:t>
      </w:r>
    </w:p>
    <w:p w14:paraId="5E6CB987" w14:textId="73D283D9" w:rsidR="003E4CB3" w:rsidRDefault="003E4CB3" w:rsidP="003E4CB3">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iCs/>
          <w:sz w:val="24"/>
          <w:szCs w:val="24"/>
          <w:lang w:eastAsia="lt-LT"/>
        </w:rPr>
        <w:tab/>
      </w:r>
      <w:r w:rsidR="000E347E" w:rsidRPr="006D21D0">
        <w:rPr>
          <w:rFonts w:ascii="Times New Roman" w:eastAsia="Times New Roman" w:hAnsi="Times New Roman" w:cs="Times New Roman"/>
          <w:iCs/>
          <w:sz w:val="24"/>
          <w:szCs w:val="24"/>
          <w:lang w:eastAsia="lt-LT"/>
        </w:rPr>
        <w:t xml:space="preserve">2.4. </w:t>
      </w:r>
      <w:r w:rsidR="000E347E" w:rsidRPr="006D21D0">
        <w:rPr>
          <w:rFonts w:ascii="Times New Roman" w:eastAsia="Times New Roman" w:hAnsi="Times New Roman" w:cs="Times New Roman"/>
          <w:sz w:val="24"/>
          <w:szCs w:val="24"/>
          <w:lang w:eastAsia="lt-LT"/>
        </w:rPr>
        <w:t xml:space="preserve">Paslaugų teikimo vieta – </w:t>
      </w:r>
      <w:r>
        <w:rPr>
          <w:rFonts w:ascii="Times New Roman" w:eastAsia="Times New Roman" w:hAnsi="Times New Roman" w:cs="Times New Roman"/>
          <w:sz w:val="24"/>
          <w:szCs w:val="24"/>
        </w:rPr>
        <w:t>VšĮ Jūrininkų sveikatos priežiūros centras ir jo padalinys, esantys adresais: Taikos pr. 46 ir</w:t>
      </w:r>
      <w:r w:rsidR="00F47573">
        <w:rPr>
          <w:rFonts w:ascii="Times New Roman" w:eastAsia="Times New Roman" w:hAnsi="Times New Roman" w:cs="Times New Roman"/>
          <w:sz w:val="24"/>
          <w:szCs w:val="24"/>
        </w:rPr>
        <w:t>/arba</w:t>
      </w:r>
      <w:r>
        <w:rPr>
          <w:rFonts w:ascii="Times New Roman" w:eastAsia="Times New Roman" w:hAnsi="Times New Roman" w:cs="Times New Roman"/>
          <w:sz w:val="24"/>
          <w:szCs w:val="24"/>
        </w:rPr>
        <w:t xml:space="preserve"> Pievų tako g. 38, Klaipėdoje.</w:t>
      </w:r>
    </w:p>
    <w:p w14:paraId="0C1660E3" w14:textId="77777777" w:rsidR="00526876" w:rsidRPr="000E347E" w:rsidRDefault="00526876" w:rsidP="000E347E">
      <w:pPr>
        <w:tabs>
          <w:tab w:val="left" w:pos="567"/>
          <w:tab w:val="left" w:pos="993"/>
        </w:tabs>
        <w:spacing w:after="0" w:line="240" w:lineRule="auto"/>
        <w:ind w:firstLine="567"/>
        <w:jc w:val="both"/>
        <w:rPr>
          <w:rFonts w:ascii="Times New Roman" w:eastAsia="Times New Roman" w:hAnsi="Times New Roman" w:cs="Times New Roman"/>
          <w:iCs/>
          <w:sz w:val="24"/>
          <w:szCs w:val="24"/>
          <w:lang w:eastAsia="lt-LT"/>
        </w:rPr>
      </w:pPr>
    </w:p>
    <w:p w14:paraId="518FAD12" w14:textId="77777777" w:rsidR="000E347E" w:rsidRPr="000E347E" w:rsidRDefault="000E347E" w:rsidP="000E347E">
      <w:pPr>
        <w:pBdr>
          <w:top w:val="nil"/>
          <w:left w:val="nil"/>
          <w:bottom w:val="nil"/>
          <w:right w:val="nil"/>
          <w:between w:val="nil"/>
          <w:bar w:val="nil"/>
        </w:pBdr>
        <w:spacing w:after="0" w:line="240" w:lineRule="auto"/>
        <w:jc w:val="center"/>
        <w:rPr>
          <w:rFonts w:ascii="Times New Roman" w:eastAsia="Arial Unicode MS" w:hAnsi="Times New Roman" w:cs="Times New Roman"/>
          <w:b/>
          <w:bCs/>
          <w:sz w:val="24"/>
          <w:szCs w:val="24"/>
          <w:bdr w:val="nil"/>
          <w:lang w:eastAsia="lt-LT"/>
        </w:rPr>
      </w:pPr>
      <w:r w:rsidRPr="000E347E">
        <w:rPr>
          <w:rFonts w:ascii="Times New Roman" w:eastAsia="Arial Unicode MS" w:hAnsi="Times New Roman" w:cs="Times New Roman"/>
          <w:b/>
          <w:bCs/>
          <w:sz w:val="24"/>
          <w:szCs w:val="24"/>
          <w:bdr w:val="nil"/>
          <w:lang w:eastAsia="lt-LT"/>
        </w:rPr>
        <w:t>3. PASLAUGŲ KAINA IR APMOKĖJIMO SĄLYGOS</w:t>
      </w:r>
    </w:p>
    <w:p w14:paraId="6E1F6B43" w14:textId="009973D1" w:rsidR="000E347E" w:rsidRPr="000E347E" w:rsidRDefault="000E347E" w:rsidP="000E347E">
      <w:pPr>
        <w:pBdr>
          <w:top w:val="nil"/>
          <w:left w:val="nil"/>
          <w:bottom w:val="nil"/>
          <w:right w:val="nil"/>
          <w:between w:val="nil"/>
          <w:bar w:val="nil"/>
        </w:pBdr>
        <w:tabs>
          <w:tab w:val="left" w:pos="567"/>
        </w:tabs>
        <w:spacing w:after="0" w:line="240" w:lineRule="auto"/>
        <w:jc w:val="both"/>
        <w:rPr>
          <w:rFonts w:ascii="Times New Roman" w:eastAsia="Times New Roman" w:hAnsi="Times New Roman" w:cs="Times New Roman"/>
          <w:iCs/>
          <w:sz w:val="24"/>
          <w:szCs w:val="24"/>
          <w:lang w:eastAsia="lt-LT"/>
        </w:rPr>
      </w:pPr>
      <w:r w:rsidRPr="000E347E">
        <w:rPr>
          <w:rFonts w:ascii="Times New Roman" w:eastAsia="Arial Unicode MS" w:hAnsi="Times New Roman" w:cs="Times New Roman"/>
          <w:sz w:val="24"/>
          <w:szCs w:val="24"/>
          <w:bdr w:val="nil"/>
          <w:lang w:eastAsia="lt-LT"/>
        </w:rPr>
        <w:tab/>
      </w:r>
      <w:r w:rsidRPr="00731748">
        <w:rPr>
          <w:rFonts w:ascii="Times New Roman" w:eastAsia="Arial Unicode MS" w:hAnsi="Times New Roman" w:cs="Times New Roman"/>
          <w:sz w:val="24"/>
          <w:szCs w:val="24"/>
          <w:bdr w:val="nil"/>
          <w:lang w:eastAsia="lt-LT"/>
        </w:rPr>
        <w:t xml:space="preserve">3.1. </w:t>
      </w:r>
      <w:r w:rsidR="00C3051F" w:rsidRPr="00731748">
        <w:rPr>
          <w:rFonts w:ascii="Times New Roman" w:eastAsia="Arial Unicode MS" w:hAnsi="Times New Roman" w:cs="Times New Roman"/>
          <w:sz w:val="24"/>
          <w:szCs w:val="24"/>
          <w:bdr w:val="nil"/>
          <w:lang w:eastAsia="lt-LT"/>
        </w:rPr>
        <w:t xml:space="preserve"> </w:t>
      </w:r>
      <w:r w:rsidR="00CB1246" w:rsidRPr="00731748">
        <w:rPr>
          <w:rFonts w:ascii="Times New Roman" w:eastAsia="Arial Unicode MS" w:hAnsi="Times New Roman" w:cs="Times New Roman"/>
          <w:sz w:val="24"/>
          <w:szCs w:val="24"/>
          <w:bdr w:val="nil"/>
          <w:lang w:eastAsia="lt-LT"/>
        </w:rPr>
        <w:t xml:space="preserve">Maksimali Sutarties vertė – </w:t>
      </w:r>
      <w:r w:rsidR="00E9498B" w:rsidRPr="00E9498B">
        <w:rPr>
          <w:rFonts w:ascii="Times New Roman" w:eastAsia="Times New Roman" w:hAnsi="Times New Roman" w:cs="Times New Roman"/>
          <w:sz w:val="24"/>
          <w:szCs w:val="24"/>
          <w:lang w:eastAsia="lt-LT"/>
        </w:rPr>
        <w:t xml:space="preserve">18 499,00 Eur (aštuoniolika tūkstančių ketui šimtai devyniasdešimt devyni Eur) be PVM / </w:t>
      </w:r>
      <w:r w:rsidR="00731748" w:rsidRPr="00E9498B">
        <w:rPr>
          <w:rFonts w:ascii="Times New Roman" w:eastAsia="Arial Unicode MS" w:hAnsi="Times New Roman" w:cs="Times New Roman"/>
          <w:b/>
          <w:bCs/>
          <w:sz w:val="24"/>
          <w:szCs w:val="24"/>
          <w:bdr w:val="nil"/>
          <w:lang w:eastAsia="lt-LT"/>
        </w:rPr>
        <w:t xml:space="preserve">22 383,79 Eur </w:t>
      </w:r>
      <w:r w:rsidR="00E9498B" w:rsidRPr="00E9498B">
        <w:rPr>
          <w:rFonts w:ascii="Times New Roman" w:eastAsia="Arial Unicode MS" w:hAnsi="Times New Roman" w:cs="Times New Roman"/>
          <w:b/>
          <w:bCs/>
          <w:sz w:val="24"/>
          <w:szCs w:val="24"/>
          <w:bdr w:val="nil"/>
          <w:lang w:eastAsia="lt-LT"/>
        </w:rPr>
        <w:t>(dvidešimt du tūkstančiai trys šimtai aštuoniasdešimt trys Eur ir 79 ct.)</w:t>
      </w:r>
      <w:r w:rsidR="00E9498B" w:rsidRPr="00E9498B">
        <w:rPr>
          <w:rFonts w:ascii="Times New Roman" w:eastAsia="Arial Unicode MS" w:hAnsi="Times New Roman" w:cs="Times New Roman"/>
          <w:b/>
          <w:bCs/>
          <w:i/>
          <w:sz w:val="24"/>
          <w:szCs w:val="24"/>
          <w:bdr w:val="nil"/>
          <w:lang w:eastAsia="lt-LT"/>
        </w:rPr>
        <w:t xml:space="preserve"> </w:t>
      </w:r>
      <w:r w:rsidR="00CB1246" w:rsidRPr="00E9498B">
        <w:rPr>
          <w:rFonts w:ascii="Times New Roman" w:eastAsia="Arial Unicode MS" w:hAnsi="Times New Roman" w:cs="Times New Roman"/>
          <w:b/>
          <w:bCs/>
          <w:i/>
          <w:sz w:val="24"/>
          <w:szCs w:val="24"/>
          <w:bdr w:val="nil"/>
          <w:lang w:eastAsia="lt-LT"/>
        </w:rPr>
        <w:t>su PVM.</w:t>
      </w:r>
      <w:r w:rsidR="00CB1246" w:rsidRPr="00E9498B">
        <w:rPr>
          <w:rFonts w:ascii="Times New Roman" w:eastAsia="Arial Unicode MS" w:hAnsi="Times New Roman" w:cs="Times New Roman"/>
          <w:b/>
          <w:bCs/>
          <w:sz w:val="24"/>
          <w:szCs w:val="24"/>
          <w:bdr w:val="nil"/>
          <w:lang w:eastAsia="lt-LT"/>
        </w:rPr>
        <w:t xml:space="preserve"> </w:t>
      </w:r>
      <w:r w:rsidRPr="00731748">
        <w:rPr>
          <w:rFonts w:ascii="Times New Roman" w:eastAsia="Arial Unicode MS" w:hAnsi="Times New Roman" w:cs="Times New Roman"/>
          <w:sz w:val="24"/>
          <w:szCs w:val="24"/>
          <w:bdr w:val="nil"/>
          <w:lang w:eastAsia="lt-LT"/>
        </w:rPr>
        <w:t>Sutarties kainą sudaro</w:t>
      </w:r>
      <w:r w:rsidRPr="00731748">
        <w:rPr>
          <w:rFonts w:ascii="Times New Roman" w:eastAsia="Times New Roman" w:hAnsi="Times New Roman" w:cs="Times New Roman"/>
          <w:iCs/>
          <w:sz w:val="24"/>
          <w:szCs w:val="24"/>
          <w:lang w:eastAsia="lt-LT"/>
        </w:rPr>
        <w:t xml:space="preserve"> medicinos įrangos techninės priežiūros</w:t>
      </w:r>
      <w:r w:rsidR="00812F53" w:rsidRPr="00731748">
        <w:rPr>
          <w:rFonts w:ascii="Times New Roman" w:eastAsia="Times New Roman" w:hAnsi="Times New Roman" w:cs="Times New Roman"/>
          <w:iCs/>
          <w:sz w:val="24"/>
          <w:szCs w:val="24"/>
          <w:lang w:eastAsia="lt-LT"/>
        </w:rPr>
        <w:t xml:space="preserve"> ir/ar</w:t>
      </w:r>
      <w:r w:rsidR="00A10931" w:rsidRPr="00731748">
        <w:rPr>
          <w:rFonts w:ascii="Times New Roman" w:eastAsia="Times New Roman" w:hAnsi="Times New Roman" w:cs="Times New Roman"/>
          <w:iCs/>
          <w:sz w:val="24"/>
          <w:szCs w:val="24"/>
          <w:lang w:eastAsia="lt-LT"/>
        </w:rPr>
        <w:t xml:space="preserve"> techninės būklės tikrinimo</w:t>
      </w:r>
      <w:r w:rsidRPr="00731748">
        <w:rPr>
          <w:rFonts w:ascii="Times New Roman" w:eastAsia="Times New Roman" w:hAnsi="Times New Roman" w:cs="Times New Roman"/>
          <w:iCs/>
          <w:sz w:val="24"/>
          <w:szCs w:val="24"/>
          <w:lang w:eastAsia="lt-LT"/>
        </w:rPr>
        <w:t xml:space="preserve"> paslaugų kaina, medicinos įrangos remonto paslaugų kaina</w:t>
      </w:r>
      <w:r w:rsidRPr="00731748">
        <w:rPr>
          <w:rFonts w:ascii="Times New Roman" w:eastAsia="Arial Unicode MS" w:hAnsi="Times New Roman" w:cs="Times New Roman"/>
          <w:sz w:val="24"/>
          <w:szCs w:val="24"/>
          <w:bdr w:val="nil"/>
          <w:lang w:eastAsia="lt-LT"/>
        </w:rPr>
        <w:t xml:space="preserve"> ir pakeistų detalių kaina. Kaina už</w:t>
      </w:r>
      <w:r w:rsidRPr="00731748">
        <w:rPr>
          <w:rFonts w:ascii="Times New Roman" w:eastAsia="Times New Roman" w:hAnsi="Times New Roman" w:cs="Times New Roman"/>
          <w:iCs/>
          <w:sz w:val="24"/>
          <w:szCs w:val="24"/>
          <w:lang w:eastAsia="lt-LT"/>
        </w:rPr>
        <w:t xml:space="preserve"> medicinos įrangos techninės priežiūros</w:t>
      </w:r>
      <w:r w:rsidR="00A10931" w:rsidRPr="00731748">
        <w:rPr>
          <w:rFonts w:ascii="Times New Roman" w:eastAsia="Times New Roman" w:hAnsi="Times New Roman" w:cs="Times New Roman"/>
          <w:iCs/>
          <w:sz w:val="24"/>
          <w:szCs w:val="24"/>
          <w:lang w:eastAsia="lt-LT"/>
        </w:rPr>
        <w:t xml:space="preserve"> ir/ar techninės būklės tikrinimo</w:t>
      </w:r>
      <w:r w:rsidRPr="00731748">
        <w:rPr>
          <w:rFonts w:ascii="Times New Roman" w:eastAsia="Times New Roman" w:hAnsi="Times New Roman" w:cs="Times New Roman"/>
          <w:iCs/>
          <w:sz w:val="24"/>
          <w:szCs w:val="24"/>
          <w:lang w:eastAsia="lt-LT"/>
        </w:rPr>
        <w:t xml:space="preserve"> paslaugas – </w:t>
      </w:r>
      <w:r w:rsidR="00E9498B" w:rsidRPr="00E9498B">
        <w:rPr>
          <w:rFonts w:ascii="Times New Roman" w:eastAsia="Times New Roman" w:hAnsi="Times New Roman" w:cs="Times New Roman"/>
          <w:iCs/>
          <w:sz w:val="24"/>
          <w:szCs w:val="24"/>
          <w:lang w:eastAsia="lt-LT"/>
        </w:rPr>
        <w:t xml:space="preserve">690,00 Eur (šeši šimtai devyniasdešimt) Eur </w:t>
      </w:r>
      <w:r w:rsidR="00EF01B7" w:rsidRPr="00E9498B">
        <w:rPr>
          <w:rFonts w:ascii="Times New Roman" w:eastAsia="Times New Roman" w:hAnsi="Times New Roman" w:cs="Times New Roman"/>
          <w:iCs/>
          <w:sz w:val="24"/>
          <w:szCs w:val="24"/>
          <w:lang w:eastAsia="lt-LT"/>
        </w:rPr>
        <w:t xml:space="preserve">be PVM / </w:t>
      </w:r>
      <w:r w:rsidR="00E9498B" w:rsidRPr="00E9498B">
        <w:rPr>
          <w:rFonts w:ascii="Times New Roman" w:eastAsia="Times New Roman" w:hAnsi="Times New Roman" w:cs="Times New Roman"/>
          <w:iCs/>
          <w:sz w:val="24"/>
          <w:szCs w:val="24"/>
          <w:lang w:eastAsia="lt-LT"/>
        </w:rPr>
        <w:t>834,90</w:t>
      </w:r>
      <w:r w:rsidR="00EF01B7" w:rsidRPr="00E9498B">
        <w:rPr>
          <w:rFonts w:ascii="Times New Roman" w:eastAsia="Times New Roman" w:hAnsi="Times New Roman" w:cs="Times New Roman"/>
          <w:iCs/>
          <w:sz w:val="24"/>
          <w:szCs w:val="24"/>
          <w:lang w:eastAsia="lt-LT"/>
        </w:rPr>
        <w:t xml:space="preserve"> Eur </w:t>
      </w:r>
      <w:r w:rsidR="00731748" w:rsidRPr="00E9498B">
        <w:rPr>
          <w:rFonts w:ascii="Times New Roman" w:eastAsia="Arial Unicode MS" w:hAnsi="Times New Roman" w:cs="Times New Roman"/>
          <w:iCs/>
          <w:sz w:val="24"/>
          <w:szCs w:val="24"/>
          <w:bdr w:val="nil"/>
          <w:lang w:eastAsia="lt-LT"/>
        </w:rPr>
        <w:t>(</w:t>
      </w:r>
      <w:r w:rsidR="00E9498B" w:rsidRPr="00E9498B">
        <w:rPr>
          <w:rFonts w:ascii="Times New Roman" w:eastAsia="Arial Unicode MS" w:hAnsi="Times New Roman" w:cs="Times New Roman"/>
          <w:iCs/>
          <w:sz w:val="24"/>
          <w:szCs w:val="24"/>
          <w:bdr w:val="nil"/>
          <w:lang w:eastAsia="lt-LT"/>
        </w:rPr>
        <w:t>aštuoni šimtai trisdešimt keturi Eur ir 90 ct.)</w:t>
      </w:r>
      <w:r w:rsidR="00731748" w:rsidRPr="00E9498B">
        <w:rPr>
          <w:rFonts w:ascii="Times New Roman" w:eastAsia="Arial Unicode MS" w:hAnsi="Times New Roman" w:cs="Times New Roman"/>
          <w:iCs/>
          <w:sz w:val="24"/>
          <w:szCs w:val="24"/>
          <w:bdr w:val="nil"/>
          <w:lang w:eastAsia="lt-LT"/>
        </w:rPr>
        <w:t xml:space="preserve"> </w:t>
      </w:r>
      <w:r w:rsidR="00EF01B7" w:rsidRPr="00E9498B">
        <w:rPr>
          <w:rFonts w:ascii="Times New Roman" w:eastAsia="Times New Roman" w:hAnsi="Times New Roman" w:cs="Times New Roman"/>
          <w:iCs/>
          <w:sz w:val="24"/>
          <w:szCs w:val="24"/>
          <w:lang w:eastAsia="lt-LT"/>
        </w:rPr>
        <w:t>su PVM</w:t>
      </w:r>
      <w:r w:rsidRPr="00E9498B">
        <w:rPr>
          <w:rFonts w:ascii="Times New Roman" w:eastAsia="Arial Unicode MS" w:hAnsi="Times New Roman" w:cs="Times New Roman"/>
          <w:iCs/>
          <w:sz w:val="24"/>
          <w:szCs w:val="24"/>
          <w:bdr w:val="nil"/>
          <w:lang w:eastAsia="lt-LT"/>
        </w:rPr>
        <w:t xml:space="preserve">; </w:t>
      </w:r>
      <w:r w:rsidRPr="00731748">
        <w:rPr>
          <w:rFonts w:ascii="Times New Roman" w:eastAsia="Arial Unicode MS" w:hAnsi="Times New Roman" w:cs="Times New Roman"/>
          <w:sz w:val="24"/>
          <w:szCs w:val="24"/>
          <w:bdr w:val="nil"/>
          <w:lang w:eastAsia="lt-LT"/>
        </w:rPr>
        <w:t xml:space="preserve">kaina už </w:t>
      </w:r>
      <w:r w:rsidRPr="00731748">
        <w:rPr>
          <w:rFonts w:ascii="Times New Roman" w:eastAsia="Times New Roman" w:hAnsi="Times New Roman" w:cs="Times New Roman"/>
          <w:iCs/>
          <w:sz w:val="24"/>
          <w:szCs w:val="24"/>
          <w:lang w:eastAsia="lt-LT"/>
        </w:rPr>
        <w:t>medicinos įrangos remonto paslaugas</w:t>
      </w:r>
      <w:r w:rsidRPr="00731748">
        <w:rPr>
          <w:rFonts w:ascii="Times New Roman" w:eastAsia="Arial Unicode MS" w:hAnsi="Times New Roman" w:cs="Times New Roman"/>
          <w:sz w:val="24"/>
          <w:szCs w:val="24"/>
          <w:bdr w:val="nil"/>
          <w:lang w:eastAsia="lt-LT"/>
        </w:rPr>
        <w:t xml:space="preserve"> ir pakeistas detales priklausys nuo faktinių užsakymų.</w:t>
      </w:r>
    </w:p>
    <w:p w14:paraId="4662D47D" w14:textId="77777777" w:rsidR="000E347E" w:rsidRPr="000E347E" w:rsidRDefault="000E347E" w:rsidP="000E347E">
      <w:pPr>
        <w:pBdr>
          <w:top w:val="nil"/>
          <w:left w:val="nil"/>
          <w:bottom w:val="nil"/>
          <w:right w:val="nil"/>
          <w:between w:val="nil"/>
          <w:bar w:val="nil"/>
        </w:pBdr>
        <w:tabs>
          <w:tab w:val="left" w:pos="567"/>
        </w:tabs>
        <w:spacing w:after="0" w:line="240" w:lineRule="auto"/>
        <w:jc w:val="both"/>
        <w:rPr>
          <w:rFonts w:ascii="Times New Roman" w:eastAsia="Arial Unicode MS" w:hAnsi="Times New Roman" w:cs="Times New Roman"/>
          <w:sz w:val="24"/>
          <w:szCs w:val="24"/>
          <w:bdr w:val="nil"/>
          <w:lang w:eastAsia="lt-LT"/>
        </w:rPr>
      </w:pPr>
      <w:r w:rsidRPr="000E347E">
        <w:rPr>
          <w:rFonts w:ascii="Times New Roman" w:eastAsia="Arial Unicode MS" w:hAnsi="Times New Roman" w:cs="Times New Roman"/>
          <w:sz w:val="24"/>
          <w:szCs w:val="24"/>
          <w:bdr w:val="nil"/>
          <w:lang w:eastAsia="lt-LT"/>
        </w:rPr>
        <w:tab/>
        <w:t xml:space="preserve">3.2. </w:t>
      </w:r>
      <w:r w:rsidRPr="000E347E">
        <w:rPr>
          <w:rFonts w:ascii="Times New Roman" w:eastAsia="Times New Roman" w:hAnsi="Times New Roman" w:cs="Times New Roman"/>
          <w:iCs/>
          <w:sz w:val="24"/>
          <w:szCs w:val="24"/>
          <w:lang w:eastAsia="lt-LT"/>
        </w:rPr>
        <w:t>Sutarties kainos apskaičiavimo būdas – fiksuotas įkainis su peržiūra</w:t>
      </w:r>
      <w:r w:rsidRPr="000E347E">
        <w:rPr>
          <w:rFonts w:ascii="Times New Roman" w:eastAsia="Arial Unicode MS" w:hAnsi="Times New Roman" w:cs="Times New Roman"/>
          <w:sz w:val="24"/>
          <w:szCs w:val="24"/>
          <w:bdr w:val="nil"/>
          <w:lang w:eastAsia="lt-LT"/>
        </w:rPr>
        <w:t>. Užsakovas Sutarties galiojimo laikotarpiu iš Paslaugų teikėjo pirks paslaugas pagal įkainius, nurodytus Sutarties 1 priede. Į Sutarties 1 priede nurodytus įkainius įskaičiuoti visi mokesčiai ir visos išlaidos (atvykimo, transportavimo, draudimo, muitų, paskutinei pasiūlymų pateikimo dienai Lietuvos Respublikoje galiojantis PVM bei kiti mokesčiai, pakavimo ir kitos su paslaugų teikimu susijusios išlaidos, su dokumentų, kurių reikalauja Užsakovas, rengimu ir pateikimu susijusios išlaidos, detalių garantijos išlaidos ir kt.).</w:t>
      </w:r>
    </w:p>
    <w:p w14:paraId="587E8FA8" w14:textId="77777777" w:rsidR="000E347E" w:rsidRPr="000E347E" w:rsidRDefault="000E347E" w:rsidP="000E347E">
      <w:pPr>
        <w:pBdr>
          <w:top w:val="nil"/>
          <w:left w:val="nil"/>
          <w:bottom w:val="nil"/>
          <w:right w:val="nil"/>
          <w:between w:val="nil"/>
          <w:bar w:val="nil"/>
        </w:pBdr>
        <w:tabs>
          <w:tab w:val="left" w:pos="567"/>
        </w:tabs>
        <w:spacing w:after="0" w:line="240" w:lineRule="auto"/>
        <w:jc w:val="both"/>
        <w:rPr>
          <w:rFonts w:ascii="Times New Roman" w:eastAsia="Arial Unicode MS" w:hAnsi="Times New Roman" w:cs="Times New Roman"/>
          <w:sz w:val="24"/>
          <w:szCs w:val="24"/>
          <w:bdr w:val="nil"/>
        </w:rPr>
      </w:pPr>
      <w:r w:rsidRPr="000E347E">
        <w:rPr>
          <w:rFonts w:ascii="Times New Roman" w:eastAsia="Arial Unicode MS" w:hAnsi="Times New Roman" w:cs="Times New Roman"/>
          <w:sz w:val="24"/>
          <w:szCs w:val="24"/>
          <w:bdr w:val="nil"/>
          <w:lang w:eastAsia="lt-LT"/>
        </w:rPr>
        <w:tab/>
        <w:t>3.3. Sutartyje nurodytas (-i) įkainis (-iai) nebus keičiamas (-i), išskyrus, kai Sutarties galiojimo laikotarpiu teisės aktais yra pakeičiamas paslaugoms taikomas pridėtinės vertės mokestis (toliau – PVM).</w:t>
      </w:r>
      <w:r w:rsidRPr="000E347E">
        <w:rPr>
          <w:rFonts w:ascii="Times New Roman" w:eastAsia="Arial Unicode MS" w:hAnsi="Times New Roman" w:cs="Times New Roman"/>
          <w:sz w:val="24"/>
          <w:szCs w:val="24"/>
          <w:bdr w:val="nil"/>
        </w:rPr>
        <w:t xml:space="preserve"> Pasikeitus PVM, už paslaugas, suteiktas po naujo PVM tarifo įsigaliojimo, atsiskaitoma taikant naują PVM tarifą, prieš tai Užsakovui ir Paslaugų teikėjui pasirašius susitarimą dėl paslaugoms taikomo PVM tarifo pakeitimo.</w:t>
      </w:r>
    </w:p>
    <w:p w14:paraId="0A5A0E7B" w14:textId="77777777" w:rsidR="000E347E" w:rsidRPr="000E347E" w:rsidRDefault="000E347E" w:rsidP="000E347E">
      <w:pPr>
        <w:pBdr>
          <w:top w:val="nil"/>
          <w:left w:val="nil"/>
          <w:bottom w:val="nil"/>
          <w:right w:val="nil"/>
          <w:between w:val="nil"/>
          <w:bar w:val="nil"/>
        </w:pBdr>
        <w:tabs>
          <w:tab w:val="left" w:pos="567"/>
        </w:tabs>
        <w:spacing w:after="0" w:line="240" w:lineRule="auto"/>
        <w:jc w:val="both"/>
        <w:rPr>
          <w:rFonts w:ascii="Times New Roman" w:eastAsia="Arial Unicode MS" w:hAnsi="Times New Roman" w:cs="Times New Roman"/>
          <w:sz w:val="24"/>
          <w:szCs w:val="24"/>
          <w:bdr w:val="nil"/>
          <w:lang w:eastAsia="lt-LT"/>
        </w:rPr>
      </w:pPr>
      <w:r w:rsidRPr="000E347E">
        <w:rPr>
          <w:rFonts w:ascii="Times New Roman" w:eastAsia="Arial Unicode MS" w:hAnsi="Times New Roman" w:cs="Times New Roman"/>
          <w:sz w:val="24"/>
          <w:szCs w:val="24"/>
          <w:bdr w:val="nil"/>
          <w:lang w:eastAsia="lt-LT"/>
        </w:rPr>
        <w:tab/>
        <w:t>3.4. Užsakovas apmoka Paslaugų teikėjui už paslaugas ne vėliau kaip per 30 (trisdešimt) kalendorinių dienų nuo PVM sąskaitos – faktūros / sąskaitos – faktūros gavimo dienos. Paslaugų teikėjo pateiktoje PVM sąskaitoje – faktūroje / sąskaitoje – faktūroje turi būti nurodoma Sutarties data ir numeris.</w:t>
      </w:r>
    </w:p>
    <w:p w14:paraId="3BEA2E1F" w14:textId="77777777" w:rsidR="000E347E" w:rsidRPr="000E347E" w:rsidRDefault="000E347E" w:rsidP="000E347E">
      <w:pPr>
        <w:pBdr>
          <w:top w:val="nil"/>
          <w:left w:val="nil"/>
          <w:bottom w:val="nil"/>
          <w:right w:val="nil"/>
          <w:between w:val="nil"/>
          <w:bar w:val="nil"/>
        </w:pBdr>
        <w:tabs>
          <w:tab w:val="left" w:pos="567"/>
        </w:tabs>
        <w:spacing w:after="0" w:line="240" w:lineRule="auto"/>
        <w:ind w:firstLine="567"/>
        <w:jc w:val="both"/>
        <w:rPr>
          <w:rFonts w:ascii="Times New Roman" w:eastAsia="Arial Unicode MS" w:hAnsi="Times New Roman" w:cs="Times New Roman"/>
          <w:sz w:val="24"/>
          <w:szCs w:val="24"/>
          <w:bdr w:val="nil"/>
          <w:lang w:eastAsia="lt-LT"/>
        </w:rPr>
      </w:pPr>
      <w:r w:rsidRPr="000E347E">
        <w:rPr>
          <w:rFonts w:ascii="Times New Roman" w:eastAsia="Arial Unicode MS" w:hAnsi="Times New Roman" w:cs="Times New Roman"/>
          <w:sz w:val="24"/>
          <w:szCs w:val="24"/>
          <w:bdr w:val="nil"/>
          <w:lang w:eastAsia="lt-LT"/>
        </w:rPr>
        <w:t>3.5. Užsakovas turi teisę pratęsti apmokėjimo už suteiktas paslaugas terminą, jei:</w:t>
      </w:r>
    </w:p>
    <w:p w14:paraId="21F81FE6" w14:textId="77777777" w:rsidR="000E347E" w:rsidRPr="000E347E" w:rsidRDefault="000E347E" w:rsidP="000E347E">
      <w:pPr>
        <w:pBdr>
          <w:top w:val="nil"/>
          <w:left w:val="nil"/>
          <w:bottom w:val="nil"/>
          <w:right w:val="nil"/>
          <w:between w:val="nil"/>
          <w:bar w:val="nil"/>
        </w:pBdr>
        <w:tabs>
          <w:tab w:val="left" w:pos="567"/>
        </w:tabs>
        <w:spacing w:after="0" w:line="240" w:lineRule="auto"/>
        <w:ind w:firstLine="567"/>
        <w:jc w:val="both"/>
        <w:rPr>
          <w:rFonts w:ascii="Times New Roman" w:eastAsia="Arial Unicode MS" w:hAnsi="Times New Roman" w:cs="Times New Roman"/>
          <w:sz w:val="24"/>
          <w:szCs w:val="24"/>
          <w:bdr w:val="nil"/>
          <w:lang w:eastAsia="lt-LT"/>
        </w:rPr>
      </w:pPr>
      <w:r w:rsidRPr="000E347E">
        <w:rPr>
          <w:rFonts w:ascii="Times New Roman" w:eastAsia="Arial Unicode MS" w:hAnsi="Times New Roman" w:cs="Times New Roman"/>
          <w:sz w:val="24"/>
          <w:szCs w:val="24"/>
          <w:bdr w:val="nil"/>
          <w:lang w:eastAsia="lt-LT"/>
        </w:rPr>
        <w:t>3.5.1. Užsakovo įsipareigojimų tinkamas įvykdymas yra neįmanomas dėl nuo Užsakovo nepriklausančių aplinkybių (dėl neskirto ar nesavalaikio finansavimo);</w:t>
      </w:r>
    </w:p>
    <w:p w14:paraId="46EC7CB7" w14:textId="77777777" w:rsidR="000E347E" w:rsidRPr="000E347E" w:rsidRDefault="000E347E" w:rsidP="000E347E">
      <w:pPr>
        <w:pBdr>
          <w:top w:val="nil"/>
          <w:left w:val="nil"/>
          <w:bottom w:val="nil"/>
          <w:right w:val="nil"/>
          <w:between w:val="nil"/>
          <w:bar w:val="nil"/>
        </w:pBdr>
        <w:tabs>
          <w:tab w:val="left" w:pos="567"/>
        </w:tabs>
        <w:spacing w:after="0" w:line="240" w:lineRule="auto"/>
        <w:jc w:val="both"/>
        <w:rPr>
          <w:rFonts w:ascii="Times New Roman" w:eastAsia="Arial Unicode MS" w:hAnsi="Times New Roman" w:cs="Times New Roman"/>
          <w:sz w:val="24"/>
          <w:szCs w:val="24"/>
          <w:bdr w:val="nil"/>
          <w:lang w:eastAsia="lt-LT"/>
        </w:rPr>
      </w:pPr>
      <w:r w:rsidRPr="000E347E">
        <w:rPr>
          <w:rFonts w:ascii="Times New Roman" w:eastAsia="Arial Unicode MS" w:hAnsi="Times New Roman" w:cs="Times New Roman"/>
          <w:sz w:val="24"/>
          <w:szCs w:val="24"/>
          <w:bdr w:val="nil"/>
          <w:lang w:eastAsia="lt-LT"/>
        </w:rPr>
        <w:tab/>
        <w:t>3.5.2. PVM sąskaitoje – faktūroje / sąskaitoje – faktūroje nurodyta neteisinga suma. Šiuo atveju už paslaugas Užsakovas apmoka ne vėliau kaip per 30 (trisdešimt) kalendorinių dienų nuo teisingos PVM sąskaitos – faktūros / sąskaitos – faktūros gavimo dienos;</w:t>
      </w:r>
    </w:p>
    <w:p w14:paraId="7979613A" w14:textId="77777777" w:rsidR="000E347E" w:rsidRPr="000E347E" w:rsidRDefault="000E347E" w:rsidP="000E347E">
      <w:pPr>
        <w:spacing w:after="0" w:line="240" w:lineRule="auto"/>
        <w:ind w:firstLine="567"/>
        <w:jc w:val="both"/>
        <w:rPr>
          <w:rFonts w:ascii="Times New Roman" w:eastAsia="Times New Roman" w:hAnsi="Times New Roman" w:cs="Times New Roman"/>
          <w:sz w:val="24"/>
          <w:szCs w:val="24"/>
          <w:lang w:eastAsia="lt-LT"/>
        </w:rPr>
      </w:pPr>
      <w:r w:rsidRPr="000E347E">
        <w:rPr>
          <w:rFonts w:ascii="Times New Roman" w:eastAsia="Arial Unicode MS" w:hAnsi="Times New Roman" w:cs="Times New Roman"/>
          <w:sz w:val="24"/>
          <w:szCs w:val="24"/>
          <w:bdr w:val="nil"/>
          <w:lang w:eastAsia="lt-LT"/>
        </w:rPr>
        <w:t xml:space="preserve">3.5.3. Paslaugų teikėjas suteikė paslaugas netinkamai. Šiuo atveju už paslaugas Užsakovas apmoka ne vėliau kaip per 30 (trisdešimt) kalendorinių dienų nuo tinkamo paslaugų suteikimo </w:t>
      </w:r>
      <w:r w:rsidRPr="000E347E">
        <w:rPr>
          <w:rFonts w:ascii="Times New Roman" w:eastAsia="Times New Roman" w:hAnsi="Times New Roman" w:cs="Times New Roman"/>
          <w:sz w:val="24"/>
          <w:szCs w:val="24"/>
          <w:lang w:eastAsia="lt-LT"/>
        </w:rPr>
        <w:t>arba kol ginčas bus išspręstas.</w:t>
      </w:r>
    </w:p>
    <w:p w14:paraId="4093EBBA" w14:textId="77777777" w:rsidR="000E347E" w:rsidRPr="000E347E" w:rsidRDefault="000E347E" w:rsidP="000E347E">
      <w:pPr>
        <w:pBdr>
          <w:top w:val="nil"/>
          <w:left w:val="nil"/>
          <w:bottom w:val="nil"/>
          <w:right w:val="nil"/>
          <w:between w:val="nil"/>
          <w:bar w:val="nil"/>
        </w:pBdr>
        <w:tabs>
          <w:tab w:val="left" w:pos="567"/>
        </w:tabs>
        <w:spacing w:after="0" w:line="240" w:lineRule="auto"/>
        <w:jc w:val="both"/>
        <w:rPr>
          <w:rFonts w:ascii="Times New Roman" w:eastAsia="Arial Unicode MS" w:hAnsi="Times New Roman" w:cs="Times New Roman"/>
          <w:sz w:val="24"/>
          <w:szCs w:val="24"/>
          <w:bdr w:val="nil"/>
          <w:lang w:eastAsia="lt-LT"/>
        </w:rPr>
      </w:pPr>
      <w:r w:rsidRPr="000E347E">
        <w:rPr>
          <w:rFonts w:ascii="Times New Roman" w:eastAsia="Arial Unicode MS" w:hAnsi="Times New Roman" w:cs="Times New Roman"/>
          <w:sz w:val="24"/>
          <w:szCs w:val="24"/>
          <w:bdr w:val="nil"/>
          <w:lang w:eastAsia="lt-LT"/>
        </w:rPr>
        <w:tab/>
        <w:t>3.6. Paslaugų teikėjas PVM sąskaitą – faktūrą / sąskaitą – faktūrą Užsakovui teikia naudodamasis informacinės sistemos „E.sąskaita“ priemonėmis, išskyrus, jeigu mobilizacijos, karo ir nepaprastosios padėties atveju yra informacinės sistemos „E. sąskaita“ pažeidimų, dėl kurių negalimas Pirkėjo ir Pardavėjo keitimasis informacija naudojantis šia sistema. Tokiu atveju, vykdant Sutartį, PVM sąskaitos – faktūros / sąskaitos – faktūros gali būti teikiamos ne elektroninėmis priemonėmis.</w:t>
      </w:r>
    </w:p>
    <w:p w14:paraId="05C70994" w14:textId="77777777" w:rsidR="000E347E" w:rsidRPr="000E347E" w:rsidRDefault="000E347E" w:rsidP="000E347E">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lang w:eastAsia="lt-LT"/>
        </w:rPr>
      </w:pPr>
    </w:p>
    <w:p w14:paraId="3FC71F6C" w14:textId="77777777" w:rsidR="000E347E" w:rsidRPr="000E347E" w:rsidRDefault="000E347E" w:rsidP="000E347E">
      <w:pPr>
        <w:pBdr>
          <w:top w:val="nil"/>
          <w:left w:val="nil"/>
          <w:bottom w:val="nil"/>
          <w:right w:val="nil"/>
          <w:between w:val="nil"/>
          <w:bar w:val="nil"/>
        </w:pBdr>
        <w:spacing w:after="0" w:line="240" w:lineRule="auto"/>
        <w:jc w:val="center"/>
        <w:rPr>
          <w:rFonts w:ascii="Times New Roman" w:eastAsia="Arial Unicode MS" w:hAnsi="Times New Roman" w:cs="Times New Roman"/>
          <w:b/>
          <w:bCs/>
          <w:sz w:val="24"/>
          <w:szCs w:val="24"/>
          <w:bdr w:val="nil"/>
          <w:lang w:eastAsia="lt-LT"/>
        </w:rPr>
      </w:pPr>
      <w:r w:rsidRPr="000E347E">
        <w:rPr>
          <w:rFonts w:ascii="Times New Roman" w:eastAsia="Arial Unicode MS" w:hAnsi="Times New Roman" w:cs="Times New Roman"/>
          <w:b/>
          <w:bCs/>
          <w:sz w:val="24"/>
          <w:szCs w:val="24"/>
          <w:bdr w:val="nil"/>
          <w:lang w:eastAsia="lt-LT"/>
        </w:rPr>
        <w:t>4. PASLAUGŲ KOKYBĖ IR DETALIŲ GARANTIJA</w:t>
      </w:r>
    </w:p>
    <w:p w14:paraId="7BA7B580" w14:textId="77777777" w:rsidR="000E347E" w:rsidRPr="000E347E" w:rsidRDefault="000E347E" w:rsidP="000E347E">
      <w:pPr>
        <w:pBdr>
          <w:top w:val="nil"/>
          <w:left w:val="nil"/>
          <w:bottom w:val="nil"/>
          <w:right w:val="nil"/>
          <w:between w:val="nil"/>
          <w:bar w:val="nil"/>
        </w:pBdr>
        <w:tabs>
          <w:tab w:val="left" w:pos="567"/>
        </w:tabs>
        <w:spacing w:after="0" w:line="240" w:lineRule="auto"/>
        <w:jc w:val="both"/>
        <w:rPr>
          <w:rFonts w:ascii="Times New Roman" w:eastAsia="Times New Roman" w:hAnsi="Times New Roman" w:cs="Times New Roman"/>
          <w:sz w:val="24"/>
          <w:szCs w:val="24"/>
          <w:lang w:eastAsia="lt-LT"/>
        </w:rPr>
      </w:pPr>
      <w:r w:rsidRPr="000E347E">
        <w:rPr>
          <w:rFonts w:ascii="Times New Roman" w:eastAsia="Arial Unicode MS" w:hAnsi="Times New Roman" w:cs="Times New Roman"/>
          <w:sz w:val="24"/>
          <w:szCs w:val="24"/>
          <w:bdr w:val="nil"/>
          <w:lang w:eastAsia="lt-LT"/>
        </w:rPr>
        <w:tab/>
        <w:t xml:space="preserve">4.1. Paslaugų teikėjas, suteikęs paslaugas netinkamai ar ne pagal Sutarties sąlygas, įsipareigoja paslaugas suteikti tinkamai ir pagal Sutarties sąlygas ne vėliau kaip per 24 val. </w:t>
      </w:r>
      <w:r w:rsidRPr="000E347E">
        <w:rPr>
          <w:rFonts w:ascii="Times New Roman" w:eastAsia="Arial Unicode MS" w:hAnsi="Times New Roman" w:cs="Times New Roman"/>
          <w:iCs/>
          <w:sz w:val="24"/>
          <w:szCs w:val="24"/>
          <w:bdr w:val="nil"/>
          <w:lang w:eastAsia="lt-LT"/>
        </w:rPr>
        <w:t>nuo pranešimo gavimo laiko.</w:t>
      </w:r>
    </w:p>
    <w:p w14:paraId="6BEAE85B" w14:textId="77777777" w:rsidR="000E347E" w:rsidRPr="000E347E" w:rsidRDefault="000E347E" w:rsidP="000E347E">
      <w:pPr>
        <w:tabs>
          <w:tab w:val="left" w:pos="0"/>
          <w:tab w:val="left" w:pos="540"/>
          <w:tab w:val="left" w:pos="900"/>
        </w:tabs>
        <w:spacing w:after="0" w:line="240" w:lineRule="auto"/>
        <w:ind w:firstLine="567"/>
        <w:jc w:val="both"/>
        <w:rPr>
          <w:rFonts w:ascii="Times New Roman" w:eastAsia="Times New Roman" w:hAnsi="Times New Roman" w:cs="Times New Roman"/>
          <w:spacing w:val="-4"/>
          <w:sz w:val="24"/>
          <w:szCs w:val="24"/>
          <w:lang w:eastAsia="lt-LT"/>
        </w:rPr>
      </w:pPr>
      <w:r w:rsidRPr="000E347E">
        <w:rPr>
          <w:rFonts w:ascii="Times New Roman" w:eastAsia="Arial Unicode MS" w:hAnsi="Times New Roman" w:cs="Times New Roman"/>
          <w:spacing w:val="-4"/>
          <w:sz w:val="24"/>
          <w:szCs w:val="24"/>
          <w:bdr w:val="nil"/>
          <w:lang w:eastAsia="lt-LT"/>
        </w:rPr>
        <w:t xml:space="preserve">4.2. Paslaugų teikėjas garantuoja parduodamų medicinos įrangos detalių kokybę </w:t>
      </w:r>
      <w:r w:rsidRPr="000E347E">
        <w:rPr>
          <w:rFonts w:ascii="Times New Roman" w:eastAsia="Times New Roman" w:hAnsi="Times New Roman" w:cs="Times New Roman"/>
          <w:spacing w:val="-4"/>
          <w:sz w:val="24"/>
          <w:szCs w:val="24"/>
          <w:lang w:eastAsia="lt-LT"/>
        </w:rPr>
        <w:t xml:space="preserve">bei paslėptų trūkumų nebuvimą. </w:t>
      </w:r>
    </w:p>
    <w:p w14:paraId="2DE0EAD0" w14:textId="77777777" w:rsidR="000E347E" w:rsidRPr="000E347E" w:rsidRDefault="000E347E" w:rsidP="000E347E">
      <w:pPr>
        <w:pBdr>
          <w:top w:val="nil"/>
          <w:left w:val="nil"/>
          <w:bottom w:val="nil"/>
          <w:right w:val="nil"/>
          <w:between w:val="nil"/>
          <w:bar w:val="nil"/>
        </w:pBdr>
        <w:tabs>
          <w:tab w:val="left" w:pos="567"/>
        </w:tabs>
        <w:spacing w:after="0" w:line="240" w:lineRule="auto"/>
        <w:jc w:val="both"/>
        <w:rPr>
          <w:rFonts w:ascii="Times New Roman" w:eastAsia="Arial Unicode MS" w:hAnsi="Times New Roman" w:cs="Times New Roman"/>
          <w:sz w:val="24"/>
          <w:szCs w:val="24"/>
          <w:bdr w:val="nil"/>
          <w:lang w:eastAsia="lt-LT"/>
        </w:rPr>
      </w:pPr>
      <w:r w:rsidRPr="000E347E">
        <w:rPr>
          <w:rFonts w:ascii="Times New Roman" w:eastAsia="Arial Unicode MS" w:hAnsi="Times New Roman" w:cs="Times New Roman"/>
          <w:sz w:val="24"/>
          <w:szCs w:val="24"/>
          <w:bdr w:val="nil"/>
          <w:lang w:eastAsia="lt-LT"/>
        </w:rPr>
        <w:tab/>
        <w:t xml:space="preserve">4.3.  </w:t>
      </w:r>
      <w:r w:rsidRPr="000E347E">
        <w:rPr>
          <w:rFonts w:ascii="Times New Roman" w:eastAsia="Arial Unicode MS" w:hAnsi="Times New Roman" w:cs="Times New Roman"/>
          <w:iCs/>
          <w:sz w:val="24"/>
          <w:szCs w:val="24"/>
          <w:bdr w:val="nil"/>
          <w:lang w:eastAsia="lt-LT"/>
        </w:rPr>
        <w:t xml:space="preserve">Patiektai detalei Paslaugų teikėjas suteikia ne trumpesnę nei 24 mėnesių garantiją. </w:t>
      </w:r>
    </w:p>
    <w:p w14:paraId="289CFBDD" w14:textId="77777777" w:rsidR="000E347E" w:rsidRPr="000E347E" w:rsidRDefault="000E347E" w:rsidP="000E347E">
      <w:pPr>
        <w:keepNext/>
        <w:spacing w:after="0" w:line="240" w:lineRule="auto"/>
        <w:outlineLvl w:val="4"/>
        <w:rPr>
          <w:rFonts w:ascii="Times New Roman" w:eastAsia="Times New Roman" w:hAnsi="Times New Roman" w:cs="Times New Roman"/>
          <w:b/>
          <w:bCs/>
          <w:sz w:val="24"/>
          <w:szCs w:val="24"/>
          <w:lang w:eastAsia="lt-LT"/>
        </w:rPr>
      </w:pPr>
    </w:p>
    <w:p w14:paraId="29772002" w14:textId="77777777" w:rsidR="000E347E" w:rsidRPr="000E347E" w:rsidRDefault="000E347E" w:rsidP="000E347E">
      <w:pPr>
        <w:spacing w:after="0" w:line="240" w:lineRule="auto"/>
        <w:jc w:val="center"/>
        <w:rPr>
          <w:rFonts w:ascii="Times New Roman" w:eastAsia="Times New Roman" w:hAnsi="Times New Roman" w:cs="Times New Roman"/>
          <w:b/>
          <w:bCs/>
          <w:sz w:val="24"/>
          <w:szCs w:val="24"/>
          <w:lang w:eastAsia="lt-LT"/>
        </w:rPr>
      </w:pPr>
      <w:r w:rsidRPr="000E347E">
        <w:rPr>
          <w:rFonts w:ascii="Times New Roman" w:eastAsia="Times New Roman" w:hAnsi="Times New Roman" w:cs="Times New Roman"/>
          <w:b/>
          <w:bCs/>
          <w:sz w:val="24"/>
          <w:szCs w:val="24"/>
          <w:lang w:eastAsia="lt-LT"/>
        </w:rPr>
        <w:t>5. PASLAUGŲ TEIKĖJO TEISĖS IR PAREIGOS</w:t>
      </w:r>
    </w:p>
    <w:p w14:paraId="41039963" w14:textId="77777777" w:rsidR="000E347E" w:rsidRPr="000E347E" w:rsidRDefault="000E347E" w:rsidP="000E347E">
      <w:pPr>
        <w:spacing w:after="0" w:line="240" w:lineRule="auto"/>
        <w:ind w:firstLine="567"/>
        <w:jc w:val="both"/>
        <w:rPr>
          <w:rFonts w:ascii="Times New Roman" w:eastAsia="Times New Roman" w:hAnsi="Times New Roman" w:cs="Times New Roman"/>
          <w:sz w:val="24"/>
          <w:szCs w:val="24"/>
          <w:lang w:eastAsia="lt-LT"/>
        </w:rPr>
      </w:pPr>
      <w:r w:rsidRPr="000E347E">
        <w:rPr>
          <w:rFonts w:ascii="Times New Roman" w:eastAsia="Times New Roman" w:hAnsi="Times New Roman" w:cs="Times New Roman"/>
          <w:sz w:val="24"/>
          <w:szCs w:val="24"/>
          <w:lang w:eastAsia="lt-LT"/>
        </w:rPr>
        <w:t xml:space="preserve">5.1. </w:t>
      </w:r>
      <w:r w:rsidRPr="000E347E">
        <w:rPr>
          <w:rFonts w:ascii="Times New Roman" w:eastAsia="Arial Unicode MS" w:hAnsi="Times New Roman" w:cs="Times New Roman"/>
          <w:sz w:val="24"/>
          <w:szCs w:val="24"/>
          <w:bdr w:val="nil"/>
          <w:lang w:eastAsia="lt-LT"/>
        </w:rPr>
        <w:t>Paslaugų teikėjas</w:t>
      </w:r>
      <w:r w:rsidRPr="000E347E">
        <w:rPr>
          <w:rFonts w:ascii="Times New Roman" w:eastAsia="Times New Roman" w:hAnsi="Times New Roman" w:cs="Times New Roman"/>
          <w:sz w:val="24"/>
          <w:szCs w:val="24"/>
          <w:lang w:eastAsia="lt-LT"/>
        </w:rPr>
        <w:t xml:space="preserve"> įsipareigoja:</w:t>
      </w:r>
    </w:p>
    <w:p w14:paraId="42203BF6" w14:textId="77777777" w:rsidR="000E347E" w:rsidRPr="000E347E" w:rsidRDefault="000E347E" w:rsidP="000E347E">
      <w:pPr>
        <w:spacing w:after="0" w:line="240" w:lineRule="auto"/>
        <w:ind w:firstLine="567"/>
        <w:jc w:val="both"/>
        <w:rPr>
          <w:rFonts w:ascii="Times New Roman" w:eastAsia="Times New Roman" w:hAnsi="Times New Roman" w:cs="Times New Roman"/>
          <w:sz w:val="24"/>
          <w:szCs w:val="24"/>
          <w:lang w:eastAsia="lt-LT"/>
        </w:rPr>
      </w:pPr>
      <w:r w:rsidRPr="000E347E">
        <w:rPr>
          <w:rFonts w:ascii="Times New Roman" w:eastAsia="Times New Roman" w:hAnsi="Times New Roman" w:cs="Times New Roman"/>
          <w:sz w:val="24"/>
          <w:szCs w:val="24"/>
          <w:lang w:eastAsia="lt-LT"/>
        </w:rPr>
        <w:t>5.1.1. nuosekliai vykdyti Sutartį, nustatytu terminu tinkamai suteikti paslaugas, atlikti kitus įsipareigojimus numatytus Sutartyje;</w:t>
      </w:r>
    </w:p>
    <w:p w14:paraId="69A933C4" w14:textId="77777777" w:rsidR="000E347E" w:rsidRPr="000E347E" w:rsidRDefault="000E347E" w:rsidP="000E347E">
      <w:pPr>
        <w:spacing w:after="0" w:line="240" w:lineRule="auto"/>
        <w:ind w:firstLine="567"/>
        <w:jc w:val="both"/>
        <w:rPr>
          <w:rFonts w:ascii="Times New Roman" w:eastAsia="Times New Roman" w:hAnsi="Times New Roman" w:cs="Times New Roman"/>
          <w:sz w:val="24"/>
          <w:szCs w:val="24"/>
          <w:lang w:eastAsia="lt-LT"/>
        </w:rPr>
      </w:pPr>
      <w:r w:rsidRPr="000E347E">
        <w:rPr>
          <w:rFonts w:ascii="Times New Roman" w:eastAsia="Times New Roman" w:hAnsi="Times New Roman" w:cs="Times New Roman"/>
          <w:sz w:val="24"/>
          <w:szCs w:val="24"/>
          <w:lang w:eastAsia="lt-LT"/>
        </w:rPr>
        <w:t xml:space="preserve">5.1.2. laikytis visų Lietuvos Respublikoje galiojančių įstatymų ir kitų teisės aktų nuostatų ir užtikrinti, kad jo darbuotojai jų laikytųsi. </w:t>
      </w:r>
      <w:r w:rsidRPr="000E347E">
        <w:rPr>
          <w:rFonts w:ascii="Times New Roman" w:eastAsia="Arial Unicode MS" w:hAnsi="Times New Roman" w:cs="Times New Roman"/>
          <w:sz w:val="24"/>
          <w:szCs w:val="24"/>
          <w:bdr w:val="nil"/>
          <w:lang w:eastAsia="lt-LT"/>
        </w:rPr>
        <w:t>Paslaugų teikėjas</w:t>
      </w:r>
      <w:r w:rsidRPr="000E347E">
        <w:rPr>
          <w:rFonts w:ascii="Times New Roman" w:eastAsia="Times New Roman" w:hAnsi="Times New Roman" w:cs="Times New Roman"/>
          <w:sz w:val="24"/>
          <w:szCs w:val="24"/>
          <w:lang w:eastAsia="lt-LT"/>
        </w:rPr>
        <w:t xml:space="preserve"> garantuoja Užsakovui ar trečiajai šaliai nuostolių atlyginimą, jei </w:t>
      </w:r>
      <w:r w:rsidRPr="000E347E">
        <w:rPr>
          <w:rFonts w:ascii="Times New Roman" w:eastAsia="Arial Unicode MS" w:hAnsi="Times New Roman" w:cs="Times New Roman"/>
          <w:sz w:val="24"/>
          <w:szCs w:val="24"/>
          <w:bdr w:val="nil"/>
          <w:lang w:eastAsia="lt-LT"/>
        </w:rPr>
        <w:t>Paslaugų teikėjas</w:t>
      </w:r>
      <w:r w:rsidRPr="000E347E">
        <w:rPr>
          <w:rFonts w:ascii="Times New Roman" w:eastAsia="Times New Roman" w:hAnsi="Times New Roman" w:cs="Times New Roman"/>
          <w:sz w:val="24"/>
          <w:szCs w:val="24"/>
          <w:lang w:eastAsia="lt-LT"/>
        </w:rPr>
        <w:t xml:space="preserve"> ar jo darbuotojai nesilaikytų įstatymų, teisės aktų reikalavimų ir dėl to būtų pateikti kokie nors reikalavimai ar pradėti procesiniai veiksmai;</w:t>
      </w:r>
    </w:p>
    <w:p w14:paraId="1B33D985" w14:textId="77777777" w:rsidR="000E347E" w:rsidRPr="000E347E" w:rsidRDefault="000E347E" w:rsidP="000E347E">
      <w:pPr>
        <w:spacing w:after="0" w:line="240" w:lineRule="auto"/>
        <w:ind w:firstLine="567"/>
        <w:jc w:val="both"/>
        <w:rPr>
          <w:rFonts w:ascii="Times New Roman" w:eastAsia="Times New Roman" w:hAnsi="Times New Roman" w:cs="Times New Roman"/>
          <w:sz w:val="24"/>
          <w:szCs w:val="24"/>
          <w:lang w:eastAsia="lt-LT"/>
        </w:rPr>
      </w:pPr>
      <w:r w:rsidRPr="000E347E">
        <w:rPr>
          <w:rFonts w:ascii="Times New Roman" w:eastAsia="Times New Roman" w:hAnsi="Times New Roman" w:cs="Times New Roman"/>
          <w:sz w:val="24"/>
          <w:szCs w:val="24"/>
          <w:lang w:eastAsia="lt-LT"/>
        </w:rPr>
        <w:t>5.1.3. užtikrinti iš Užsakovo Sutarties vykdymo metu gautos ir su Sutarties vykdymu susijusios informacijos konfidencialumą ir apsaugą. Sutarties vykdymo laikotarpio pabaigoje Užsakovui paprašius raštu, grąžinti visus iš Užsakovo gautus, Sutarčiai vykdyti reikalingus dokumentus;</w:t>
      </w:r>
    </w:p>
    <w:p w14:paraId="2F2C8BB3" w14:textId="77777777" w:rsidR="000E347E" w:rsidRPr="000E347E" w:rsidRDefault="000E347E" w:rsidP="000E347E">
      <w:pPr>
        <w:spacing w:after="0" w:line="240" w:lineRule="auto"/>
        <w:ind w:firstLine="567"/>
        <w:jc w:val="both"/>
        <w:rPr>
          <w:rFonts w:ascii="Times New Roman" w:eastAsia="Times New Roman" w:hAnsi="Times New Roman" w:cs="Times New Roman"/>
          <w:sz w:val="24"/>
          <w:szCs w:val="24"/>
          <w:lang w:eastAsia="lt-LT"/>
        </w:rPr>
      </w:pPr>
      <w:r w:rsidRPr="000E347E">
        <w:rPr>
          <w:rFonts w:ascii="Times New Roman" w:eastAsia="Times New Roman" w:hAnsi="Times New Roman" w:cs="Times New Roman"/>
          <w:sz w:val="24"/>
          <w:szCs w:val="24"/>
          <w:lang w:eastAsia="lt-LT"/>
        </w:rPr>
        <w:t>5.1.4. suteikęs paslaugas, pateikti Užsakovui visą būtiną informaciją ir dokumentaciją bei konsultuoti Užsakovo klausimais, susijusiais su suteikta paslauga;</w:t>
      </w:r>
    </w:p>
    <w:p w14:paraId="5AF81756" w14:textId="77777777" w:rsidR="000E347E" w:rsidRPr="000E347E" w:rsidRDefault="000E347E" w:rsidP="000E347E">
      <w:pPr>
        <w:spacing w:after="0" w:line="240" w:lineRule="auto"/>
        <w:ind w:firstLine="567"/>
        <w:jc w:val="both"/>
        <w:rPr>
          <w:rFonts w:ascii="Times New Roman" w:eastAsia="Times New Roman" w:hAnsi="Times New Roman" w:cs="Times New Roman"/>
          <w:sz w:val="24"/>
          <w:szCs w:val="24"/>
          <w:lang w:eastAsia="lt-LT"/>
        </w:rPr>
      </w:pPr>
      <w:r w:rsidRPr="000E347E">
        <w:rPr>
          <w:rFonts w:ascii="Times New Roman" w:eastAsia="Times New Roman" w:hAnsi="Times New Roman" w:cs="Times New Roman"/>
          <w:sz w:val="24"/>
          <w:szCs w:val="24"/>
          <w:lang w:eastAsia="lt-LT"/>
        </w:rPr>
        <w:t>5.1.5. nenaudoti Užsakovo prekių ženklų ar pavadinimo jokioje reklamoje, leidiniuose ar kt. be išankstinio raštiško Užsakovo sutikimo;</w:t>
      </w:r>
    </w:p>
    <w:p w14:paraId="7AA418C1" w14:textId="77777777" w:rsidR="000E347E" w:rsidRPr="000E347E" w:rsidRDefault="000E347E" w:rsidP="000E347E">
      <w:pPr>
        <w:spacing w:after="0" w:line="240" w:lineRule="auto"/>
        <w:ind w:firstLine="567"/>
        <w:jc w:val="both"/>
        <w:rPr>
          <w:rFonts w:ascii="Times New Roman" w:eastAsia="Times New Roman" w:hAnsi="Times New Roman" w:cs="Times New Roman"/>
          <w:sz w:val="24"/>
          <w:szCs w:val="24"/>
          <w:lang w:eastAsia="lt-LT"/>
        </w:rPr>
      </w:pPr>
      <w:r w:rsidRPr="000E347E">
        <w:rPr>
          <w:rFonts w:ascii="Times New Roman" w:eastAsia="Times New Roman" w:hAnsi="Times New Roman" w:cs="Times New Roman"/>
          <w:sz w:val="24"/>
          <w:szCs w:val="24"/>
          <w:lang w:eastAsia="lt-LT"/>
        </w:rPr>
        <w:t>5.1.6. nedelsiant informuoti Užsakovą apie bet kokias aplinkybes, galinčias turėti įtakos tinkamam Sutarties vykdymui;</w:t>
      </w:r>
    </w:p>
    <w:p w14:paraId="04568E24" w14:textId="77777777" w:rsidR="000E347E" w:rsidRPr="000E347E" w:rsidRDefault="000E347E" w:rsidP="000E347E">
      <w:pPr>
        <w:spacing w:after="0" w:line="240" w:lineRule="auto"/>
        <w:ind w:firstLine="567"/>
        <w:jc w:val="both"/>
        <w:rPr>
          <w:rFonts w:ascii="Times New Roman" w:eastAsia="Times New Roman" w:hAnsi="Times New Roman" w:cs="Times New Roman"/>
          <w:sz w:val="24"/>
          <w:szCs w:val="24"/>
          <w:lang w:eastAsia="lt-LT"/>
        </w:rPr>
      </w:pPr>
      <w:r w:rsidRPr="000E347E">
        <w:rPr>
          <w:rFonts w:ascii="Times New Roman" w:eastAsia="Times New Roman" w:hAnsi="Times New Roman" w:cs="Times New Roman"/>
          <w:sz w:val="24"/>
          <w:szCs w:val="24"/>
          <w:lang w:eastAsia="lt-LT"/>
        </w:rPr>
        <w:t>5.1.7. tinkamai vykdyti kitus įsipareigojimus, numatytus Sutartyje ir galiojančiuose Lietuvos Respublikos teisės aktuose.</w:t>
      </w:r>
    </w:p>
    <w:p w14:paraId="0797AF75" w14:textId="77777777" w:rsidR="000E347E" w:rsidRPr="000E347E" w:rsidRDefault="000E347E" w:rsidP="000E347E">
      <w:pPr>
        <w:spacing w:after="0" w:line="240" w:lineRule="auto"/>
        <w:ind w:firstLine="567"/>
        <w:jc w:val="both"/>
        <w:rPr>
          <w:rFonts w:ascii="Times New Roman" w:eastAsia="Times New Roman" w:hAnsi="Times New Roman" w:cs="Times New Roman"/>
          <w:sz w:val="24"/>
          <w:szCs w:val="24"/>
          <w:lang w:eastAsia="lt-LT"/>
        </w:rPr>
      </w:pPr>
      <w:r w:rsidRPr="000E347E">
        <w:rPr>
          <w:rFonts w:ascii="Times New Roman" w:eastAsia="Times New Roman" w:hAnsi="Times New Roman" w:cs="Times New Roman"/>
          <w:sz w:val="24"/>
          <w:szCs w:val="24"/>
          <w:lang w:eastAsia="lt-LT"/>
        </w:rPr>
        <w:t xml:space="preserve">5.2. </w:t>
      </w:r>
      <w:r w:rsidRPr="000E347E">
        <w:rPr>
          <w:rFonts w:ascii="Times New Roman" w:eastAsia="Arial Unicode MS" w:hAnsi="Times New Roman" w:cs="Times New Roman"/>
          <w:sz w:val="24"/>
          <w:szCs w:val="24"/>
          <w:bdr w:val="nil"/>
          <w:lang w:eastAsia="lt-LT"/>
        </w:rPr>
        <w:t>Paslaugų teikėjas</w:t>
      </w:r>
      <w:r w:rsidRPr="000E347E">
        <w:rPr>
          <w:rFonts w:ascii="Times New Roman" w:eastAsia="Times New Roman" w:hAnsi="Times New Roman" w:cs="Times New Roman"/>
          <w:sz w:val="24"/>
          <w:szCs w:val="24"/>
          <w:lang w:eastAsia="lt-LT"/>
        </w:rPr>
        <w:t xml:space="preserve"> turi teisę gauti apmokėjimą už kokybiškai, tinkamai ir laiku suteiktas paslaugas, kai jis tinkamai vykdo Sutartį.</w:t>
      </w:r>
    </w:p>
    <w:p w14:paraId="6132CDB4" w14:textId="77777777" w:rsidR="000E347E" w:rsidRPr="000E347E" w:rsidRDefault="000E347E" w:rsidP="000E347E">
      <w:pPr>
        <w:spacing w:after="0" w:line="240" w:lineRule="auto"/>
        <w:ind w:firstLine="567"/>
        <w:jc w:val="both"/>
        <w:rPr>
          <w:rFonts w:ascii="Times New Roman" w:eastAsia="Times New Roman" w:hAnsi="Times New Roman" w:cs="Times New Roman"/>
          <w:sz w:val="24"/>
          <w:szCs w:val="24"/>
          <w:lang w:eastAsia="lt-LT"/>
        </w:rPr>
      </w:pPr>
      <w:r w:rsidRPr="000E347E">
        <w:rPr>
          <w:rFonts w:ascii="Times New Roman" w:eastAsia="Times New Roman" w:hAnsi="Times New Roman" w:cs="Times New Roman"/>
          <w:sz w:val="24"/>
          <w:szCs w:val="24"/>
          <w:lang w:eastAsia="lt-LT"/>
        </w:rPr>
        <w:t xml:space="preserve">5.3. </w:t>
      </w:r>
      <w:r w:rsidRPr="000E347E">
        <w:rPr>
          <w:rFonts w:ascii="Times New Roman" w:eastAsia="Arial Unicode MS" w:hAnsi="Times New Roman" w:cs="Times New Roman"/>
          <w:sz w:val="24"/>
          <w:szCs w:val="24"/>
          <w:bdr w:val="nil"/>
          <w:lang w:eastAsia="lt-LT"/>
        </w:rPr>
        <w:t>Paslaugų teikėjas</w:t>
      </w:r>
      <w:r w:rsidRPr="000E347E">
        <w:rPr>
          <w:rFonts w:ascii="Times New Roman" w:eastAsia="Times New Roman" w:hAnsi="Times New Roman" w:cs="Times New Roman"/>
          <w:sz w:val="24"/>
          <w:szCs w:val="24"/>
          <w:lang w:eastAsia="lt-LT"/>
        </w:rPr>
        <w:t xml:space="preserve"> turi kitas teises ir pareigas, nustatytas Sutartyje ir Lietuvos Respublikos galiojančiuose teisės aktuose.</w:t>
      </w:r>
    </w:p>
    <w:p w14:paraId="750A670D" w14:textId="77777777" w:rsidR="000E347E" w:rsidRPr="000E347E" w:rsidRDefault="000E347E" w:rsidP="000E347E">
      <w:pPr>
        <w:spacing w:after="0" w:line="240" w:lineRule="auto"/>
        <w:ind w:firstLine="567"/>
        <w:jc w:val="both"/>
        <w:rPr>
          <w:rFonts w:ascii="Times New Roman" w:eastAsia="Times New Roman" w:hAnsi="Times New Roman" w:cs="Times New Roman"/>
          <w:sz w:val="24"/>
          <w:szCs w:val="24"/>
          <w:lang w:eastAsia="lt-LT"/>
        </w:rPr>
      </w:pPr>
    </w:p>
    <w:p w14:paraId="2B2056CF" w14:textId="77777777" w:rsidR="000E347E" w:rsidRPr="000E347E" w:rsidRDefault="000E347E" w:rsidP="000E347E">
      <w:pPr>
        <w:spacing w:after="0" w:line="240" w:lineRule="auto"/>
        <w:jc w:val="center"/>
        <w:rPr>
          <w:rFonts w:ascii="Times New Roman" w:eastAsia="Times New Roman" w:hAnsi="Times New Roman" w:cs="Times New Roman"/>
          <w:b/>
          <w:bCs/>
          <w:sz w:val="24"/>
          <w:szCs w:val="24"/>
          <w:lang w:eastAsia="lt-LT"/>
        </w:rPr>
      </w:pPr>
      <w:r w:rsidRPr="000E347E">
        <w:rPr>
          <w:rFonts w:ascii="Times New Roman" w:eastAsia="Times New Roman" w:hAnsi="Times New Roman" w:cs="Times New Roman"/>
          <w:b/>
          <w:bCs/>
          <w:sz w:val="24"/>
          <w:szCs w:val="24"/>
          <w:lang w:eastAsia="lt-LT"/>
        </w:rPr>
        <w:t>6. UŽSAKOVO TEISĖS IR PAREIGOS</w:t>
      </w:r>
    </w:p>
    <w:p w14:paraId="6047F957" w14:textId="77777777" w:rsidR="000E347E" w:rsidRPr="000E347E" w:rsidRDefault="000E347E" w:rsidP="000E347E">
      <w:pPr>
        <w:spacing w:after="0" w:line="240" w:lineRule="auto"/>
        <w:ind w:firstLine="567"/>
        <w:jc w:val="both"/>
        <w:rPr>
          <w:rFonts w:ascii="Times New Roman" w:eastAsia="Times New Roman" w:hAnsi="Times New Roman" w:cs="Times New Roman"/>
          <w:sz w:val="24"/>
          <w:szCs w:val="24"/>
          <w:lang w:eastAsia="lt-LT"/>
        </w:rPr>
      </w:pPr>
      <w:r w:rsidRPr="000E347E">
        <w:rPr>
          <w:rFonts w:ascii="Times New Roman" w:eastAsia="Times New Roman" w:hAnsi="Times New Roman" w:cs="Times New Roman"/>
          <w:sz w:val="24"/>
          <w:szCs w:val="24"/>
          <w:lang w:eastAsia="lt-LT"/>
        </w:rPr>
        <w:t>6.1. Užsakovas įsipareigoja:</w:t>
      </w:r>
    </w:p>
    <w:p w14:paraId="443575F7" w14:textId="77777777" w:rsidR="000E347E" w:rsidRPr="000E347E" w:rsidRDefault="000E347E" w:rsidP="000E347E">
      <w:pPr>
        <w:spacing w:after="0" w:line="240" w:lineRule="auto"/>
        <w:ind w:firstLine="567"/>
        <w:jc w:val="both"/>
        <w:rPr>
          <w:rFonts w:ascii="Times New Roman" w:eastAsia="Times New Roman" w:hAnsi="Times New Roman" w:cs="Times New Roman"/>
          <w:sz w:val="24"/>
          <w:szCs w:val="24"/>
          <w:lang w:eastAsia="lt-LT"/>
        </w:rPr>
      </w:pPr>
      <w:r w:rsidRPr="000E347E">
        <w:rPr>
          <w:rFonts w:ascii="Times New Roman" w:eastAsia="Times New Roman" w:hAnsi="Times New Roman" w:cs="Times New Roman"/>
          <w:sz w:val="24"/>
          <w:szCs w:val="24"/>
          <w:lang w:eastAsia="lt-LT"/>
        </w:rPr>
        <w:t xml:space="preserve">6.1.1. bendradarbiauti su </w:t>
      </w:r>
      <w:r w:rsidRPr="000E347E">
        <w:rPr>
          <w:rFonts w:ascii="Times New Roman" w:eastAsia="Arial Unicode MS" w:hAnsi="Times New Roman" w:cs="Times New Roman"/>
          <w:sz w:val="24"/>
          <w:szCs w:val="24"/>
          <w:bdr w:val="nil"/>
          <w:lang w:eastAsia="lt-LT"/>
        </w:rPr>
        <w:t>Paslaugų teikėju</w:t>
      </w:r>
      <w:r w:rsidRPr="000E347E">
        <w:rPr>
          <w:rFonts w:ascii="Times New Roman" w:eastAsia="Times New Roman" w:hAnsi="Times New Roman" w:cs="Times New Roman"/>
          <w:sz w:val="24"/>
          <w:szCs w:val="24"/>
          <w:lang w:eastAsia="lt-LT"/>
        </w:rPr>
        <w:t xml:space="preserve"> vykdant Sutartį ir pateikti jam tikslią ir išsamią informaciją, reikalingą tinkamam Sutarties vykdymui;</w:t>
      </w:r>
    </w:p>
    <w:p w14:paraId="51FB6C21" w14:textId="77777777" w:rsidR="000E347E" w:rsidRPr="000E347E" w:rsidRDefault="000E347E" w:rsidP="000E347E">
      <w:pPr>
        <w:spacing w:after="0" w:line="240" w:lineRule="auto"/>
        <w:ind w:firstLine="567"/>
        <w:jc w:val="both"/>
        <w:rPr>
          <w:rFonts w:ascii="Times New Roman" w:eastAsia="Times New Roman" w:hAnsi="Times New Roman" w:cs="Times New Roman"/>
          <w:sz w:val="24"/>
          <w:szCs w:val="24"/>
          <w:lang w:eastAsia="lt-LT"/>
        </w:rPr>
      </w:pPr>
      <w:r w:rsidRPr="000E347E">
        <w:rPr>
          <w:rFonts w:ascii="Times New Roman" w:eastAsia="Times New Roman" w:hAnsi="Times New Roman" w:cs="Times New Roman"/>
          <w:sz w:val="24"/>
          <w:szCs w:val="24"/>
          <w:lang w:eastAsia="lt-LT"/>
        </w:rPr>
        <w:t xml:space="preserve">6.1.2. sumokėti </w:t>
      </w:r>
      <w:r w:rsidRPr="000E347E">
        <w:rPr>
          <w:rFonts w:ascii="Times New Roman" w:eastAsia="Arial Unicode MS" w:hAnsi="Times New Roman" w:cs="Times New Roman"/>
          <w:sz w:val="24"/>
          <w:szCs w:val="24"/>
          <w:bdr w:val="nil"/>
          <w:lang w:eastAsia="lt-LT"/>
        </w:rPr>
        <w:t>Paslaugų teikėjui</w:t>
      </w:r>
      <w:r w:rsidRPr="000E347E">
        <w:rPr>
          <w:rFonts w:ascii="Times New Roman" w:eastAsia="Times New Roman" w:hAnsi="Times New Roman" w:cs="Times New Roman"/>
          <w:sz w:val="24"/>
          <w:szCs w:val="24"/>
          <w:lang w:eastAsia="lt-LT"/>
        </w:rPr>
        <w:t xml:space="preserve"> už tinkamai, kokybiškai ir laiku suteiktas paslaugas Sutartyje nustatyta tvarka ir terminais;</w:t>
      </w:r>
    </w:p>
    <w:p w14:paraId="3570214E" w14:textId="77777777" w:rsidR="000E347E" w:rsidRPr="000E347E" w:rsidRDefault="000E347E" w:rsidP="000E347E">
      <w:pPr>
        <w:spacing w:after="0" w:line="240" w:lineRule="auto"/>
        <w:ind w:firstLine="567"/>
        <w:jc w:val="both"/>
        <w:rPr>
          <w:rFonts w:ascii="Times New Roman" w:eastAsia="Times New Roman" w:hAnsi="Times New Roman" w:cs="Times New Roman"/>
          <w:sz w:val="24"/>
          <w:szCs w:val="24"/>
          <w:lang w:eastAsia="lt-LT"/>
        </w:rPr>
      </w:pPr>
      <w:r w:rsidRPr="000E347E">
        <w:rPr>
          <w:rFonts w:ascii="Times New Roman" w:eastAsia="Times New Roman" w:hAnsi="Times New Roman" w:cs="Times New Roman"/>
          <w:sz w:val="24"/>
          <w:szCs w:val="24"/>
          <w:lang w:eastAsia="lt-LT"/>
        </w:rPr>
        <w:t>6.1.3. tinkamai vykdyti kitus įsipareigojimus, numatytus Sutartyje;</w:t>
      </w:r>
    </w:p>
    <w:p w14:paraId="29BA75B8" w14:textId="77777777" w:rsidR="000E347E" w:rsidRPr="000E347E" w:rsidRDefault="000E347E" w:rsidP="000E347E">
      <w:pPr>
        <w:spacing w:after="0" w:line="240" w:lineRule="auto"/>
        <w:ind w:firstLine="567"/>
        <w:jc w:val="both"/>
        <w:rPr>
          <w:rFonts w:ascii="Times New Roman" w:eastAsia="Times New Roman" w:hAnsi="Times New Roman" w:cs="Times New Roman"/>
          <w:sz w:val="24"/>
          <w:szCs w:val="24"/>
          <w:lang w:eastAsia="lt-LT"/>
        </w:rPr>
      </w:pPr>
      <w:r w:rsidRPr="000E347E">
        <w:rPr>
          <w:rFonts w:ascii="Times New Roman" w:eastAsia="Times New Roman" w:hAnsi="Times New Roman" w:cs="Times New Roman"/>
          <w:sz w:val="24"/>
          <w:szCs w:val="24"/>
          <w:lang w:eastAsia="lt-LT"/>
        </w:rPr>
        <w:t>6.1.4. priimti suteiktas paslaugas, jeigu jos atitinka Sutarties reikalavimus, kuriuos galima įvertinti paslaugų priėmimo metu;</w:t>
      </w:r>
    </w:p>
    <w:p w14:paraId="7142D926" w14:textId="77777777" w:rsidR="000E347E" w:rsidRPr="000E347E" w:rsidRDefault="000E347E" w:rsidP="000E347E">
      <w:pPr>
        <w:spacing w:after="0" w:line="240" w:lineRule="auto"/>
        <w:ind w:firstLine="567"/>
        <w:jc w:val="both"/>
        <w:rPr>
          <w:rFonts w:ascii="Times New Roman" w:eastAsia="Times New Roman" w:hAnsi="Times New Roman" w:cs="Times New Roman"/>
          <w:sz w:val="24"/>
          <w:szCs w:val="24"/>
          <w:lang w:eastAsia="lt-LT"/>
        </w:rPr>
      </w:pPr>
      <w:r w:rsidRPr="000E347E">
        <w:rPr>
          <w:rFonts w:ascii="Times New Roman" w:eastAsia="Times New Roman" w:hAnsi="Times New Roman" w:cs="Times New Roman"/>
          <w:sz w:val="24"/>
          <w:szCs w:val="24"/>
          <w:lang w:eastAsia="lt-LT"/>
        </w:rPr>
        <w:t xml:space="preserve">6.1.5. nedelsiant informuoti </w:t>
      </w:r>
      <w:r w:rsidRPr="000E347E">
        <w:rPr>
          <w:rFonts w:ascii="Times New Roman" w:eastAsia="Arial Unicode MS" w:hAnsi="Times New Roman" w:cs="Times New Roman"/>
          <w:sz w:val="24"/>
          <w:szCs w:val="24"/>
          <w:bdr w:val="nil"/>
          <w:lang w:eastAsia="lt-LT"/>
        </w:rPr>
        <w:t>Paslaugų teikėją</w:t>
      </w:r>
      <w:r w:rsidRPr="000E347E">
        <w:rPr>
          <w:rFonts w:ascii="Times New Roman" w:eastAsia="Times New Roman" w:hAnsi="Times New Roman" w:cs="Times New Roman"/>
          <w:sz w:val="24"/>
          <w:szCs w:val="24"/>
          <w:lang w:eastAsia="lt-LT"/>
        </w:rPr>
        <w:t xml:space="preserve"> apie bet kokias aplinkybes, galinčias turėti įtakos tinkamam Sutarties vykdymui.</w:t>
      </w:r>
    </w:p>
    <w:p w14:paraId="2C9187AF" w14:textId="77777777" w:rsidR="000E347E" w:rsidRPr="000E347E" w:rsidRDefault="000E347E" w:rsidP="000E347E">
      <w:pPr>
        <w:spacing w:after="0" w:line="240" w:lineRule="auto"/>
        <w:ind w:firstLine="567"/>
        <w:jc w:val="both"/>
        <w:rPr>
          <w:rFonts w:ascii="Times New Roman" w:eastAsia="Times New Roman" w:hAnsi="Times New Roman" w:cs="Times New Roman"/>
          <w:sz w:val="24"/>
          <w:szCs w:val="24"/>
          <w:lang w:eastAsia="lt-LT"/>
        </w:rPr>
      </w:pPr>
      <w:r w:rsidRPr="000E347E">
        <w:rPr>
          <w:rFonts w:ascii="Times New Roman" w:eastAsia="Times New Roman" w:hAnsi="Times New Roman" w:cs="Times New Roman"/>
          <w:sz w:val="24"/>
          <w:szCs w:val="24"/>
          <w:lang w:eastAsia="lt-LT"/>
        </w:rPr>
        <w:t>6.2. Užsakovas turi Sutarties bei Lietuvos Respublikoje galiojančių teisės aktų numatytas teises ir kitas pareigas.</w:t>
      </w:r>
    </w:p>
    <w:p w14:paraId="660F083C" w14:textId="77777777" w:rsidR="000E347E" w:rsidRPr="000E347E" w:rsidRDefault="000E347E" w:rsidP="000E347E">
      <w:pPr>
        <w:keepNext/>
        <w:spacing w:after="0" w:line="240" w:lineRule="auto"/>
        <w:jc w:val="center"/>
        <w:outlineLvl w:val="4"/>
        <w:rPr>
          <w:rFonts w:ascii="Times New Roman" w:eastAsia="Times New Roman" w:hAnsi="Times New Roman" w:cs="Times New Roman"/>
          <w:b/>
          <w:bCs/>
          <w:sz w:val="24"/>
          <w:szCs w:val="24"/>
          <w:lang w:eastAsia="lt-LT"/>
        </w:rPr>
      </w:pPr>
    </w:p>
    <w:p w14:paraId="69BBC075" w14:textId="77777777" w:rsidR="000E347E" w:rsidRPr="000E347E" w:rsidRDefault="000E347E" w:rsidP="000E347E">
      <w:pPr>
        <w:keepNext/>
        <w:spacing w:after="0" w:line="240" w:lineRule="auto"/>
        <w:jc w:val="center"/>
        <w:outlineLvl w:val="4"/>
        <w:rPr>
          <w:rFonts w:ascii="Times New Roman" w:eastAsia="Times New Roman" w:hAnsi="Times New Roman" w:cs="Times New Roman"/>
          <w:b/>
          <w:bCs/>
          <w:sz w:val="24"/>
          <w:szCs w:val="24"/>
          <w:lang w:eastAsia="lt-LT"/>
        </w:rPr>
      </w:pPr>
      <w:r w:rsidRPr="000E347E">
        <w:rPr>
          <w:rFonts w:ascii="Times New Roman" w:eastAsia="Times New Roman" w:hAnsi="Times New Roman" w:cs="Times New Roman"/>
          <w:b/>
          <w:bCs/>
          <w:sz w:val="24"/>
          <w:szCs w:val="24"/>
          <w:lang w:eastAsia="lt-LT"/>
        </w:rPr>
        <w:t>7. ŠALIŲ ATSAKOMYBĖ</w:t>
      </w:r>
    </w:p>
    <w:p w14:paraId="5D5CE7A6" w14:textId="77777777" w:rsidR="000E347E" w:rsidRPr="000E347E" w:rsidRDefault="000E347E" w:rsidP="000E347E">
      <w:pPr>
        <w:spacing w:after="0" w:line="240" w:lineRule="auto"/>
        <w:ind w:firstLine="567"/>
        <w:jc w:val="both"/>
        <w:rPr>
          <w:rFonts w:ascii="Times New Roman" w:eastAsia="Times New Roman" w:hAnsi="Times New Roman" w:cs="Times New Roman"/>
          <w:sz w:val="24"/>
          <w:szCs w:val="24"/>
          <w:lang w:eastAsia="lt-LT"/>
        </w:rPr>
      </w:pPr>
      <w:r w:rsidRPr="000E347E">
        <w:rPr>
          <w:rFonts w:ascii="Times New Roman" w:eastAsia="Times New Roman" w:hAnsi="Times New Roman" w:cs="Times New Roman"/>
          <w:sz w:val="24"/>
          <w:szCs w:val="24"/>
          <w:lang w:eastAsia="lt-LT"/>
        </w:rPr>
        <w:t xml:space="preserve">7.1. </w:t>
      </w:r>
      <w:r w:rsidRPr="000E347E">
        <w:rPr>
          <w:rFonts w:ascii="Times New Roman" w:eastAsia="Arial Unicode MS" w:hAnsi="Times New Roman" w:cs="Times New Roman"/>
          <w:sz w:val="24"/>
          <w:szCs w:val="24"/>
          <w:bdr w:val="nil"/>
          <w:lang w:eastAsia="lt-LT"/>
        </w:rPr>
        <w:t>Paslaugų teikėjas</w:t>
      </w:r>
      <w:r w:rsidRPr="000E347E">
        <w:rPr>
          <w:rFonts w:ascii="Times New Roman" w:eastAsia="Times New Roman" w:hAnsi="Times New Roman" w:cs="Times New Roman"/>
          <w:bCs/>
          <w:sz w:val="24"/>
          <w:szCs w:val="24"/>
          <w:lang w:eastAsia="lt-LT"/>
        </w:rPr>
        <w:t xml:space="preserve">, nesuteikęs paslaugų per Sutartyje nustatytą terminą ne dėl </w:t>
      </w:r>
      <w:r w:rsidRPr="000E347E">
        <w:rPr>
          <w:rFonts w:ascii="Times New Roman" w:eastAsia="Times New Roman" w:hAnsi="Times New Roman" w:cs="Times New Roman"/>
          <w:sz w:val="24"/>
          <w:szCs w:val="24"/>
          <w:lang w:eastAsia="lt-LT"/>
        </w:rPr>
        <w:t>Užsakovo</w:t>
      </w:r>
      <w:r w:rsidRPr="000E347E">
        <w:rPr>
          <w:rFonts w:ascii="Times New Roman" w:eastAsia="Times New Roman" w:hAnsi="Times New Roman" w:cs="Times New Roman"/>
          <w:bCs/>
          <w:sz w:val="24"/>
          <w:szCs w:val="24"/>
          <w:lang w:eastAsia="lt-LT"/>
        </w:rPr>
        <w:t xml:space="preserve"> kaltės, moka </w:t>
      </w:r>
      <w:r w:rsidRPr="000E347E">
        <w:rPr>
          <w:rFonts w:ascii="Times New Roman" w:eastAsia="Times New Roman" w:hAnsi="Times New Roman" w:cs="Times New Roman"/>
          <w:sz w:val="24"/>
          <w:szCs w:val="24"/>
          <w:lang w:eastAsia="lt-LT"/>
        </w:rPr>
        <w:t>Užsakovui</w:t>
      </w:r>
      <w:r w:rsidRPr="000E347E">
        <w:rPr>
          <w:rFonts w:ascii="Times New Roman" w:eastAsia="Times New Roman" w:hAnsi="Times New Roman" w:cs="Times New Roman"/>
          <w:bCs/>
          <w:sz w:val="24"/>
          <w:szCs w:val="24"/>
          <w:lang w:eastAsia="lt-LT"/>
        </w:rPr>
        <w:t xml:space="preserve"> 10 (dešimties) </w:t>
      </w:r>
      <w:r w:rsidR="00284637">
        <w:rPr>
          <w:rFonts w:ascii="Times New Roman" w:eastAsia="Times New Roman" w:hAnsi="Times New Roman" w:cs="Times New Roman"/>
          <w:bCs/>
          <w:sz w:val="24"/>
          <w:szCs w:val="24"/>
          <w:lang w:eastAsia="lt-LT"/>
        </w:rPr>
        <w:t>proc.</w:t>
      </w:r>
      <w:r w:rsidRPr="000E347E">
        <w:rPr>
          <w:rFonts w:ascii="Times New Roman" w:eastAsia="Times New Roman" w:hAnsi="Times New Roman" w:cs="Times New Roman"/>
          <w:bCs/>
          <w:sz w:val="24"/>
          <w:szCs w:val="24"/>
          <w:lang w:eastAsia="lt-LT"/>
        </w:rPr>
        <w:t xml:space="preserve"> nesuteiktos paslaugos vertės dydžio baudą.</w:t>
      </w:r>
    </w:p>
    <w:p w14:paraId="502FC403" w14:textId="77777777" w:rsidR="000E347E" w:rsidRPr="000E347E" w:rsidRDefault="000E347E" w:rsidP="000E347E">
      <w:pPr>
        <w:spacing w:after="0" w:line="240" w:lineRule="auto"/>
        <w:ind w:firstLine="567"/>
        <w:jc w:val="both"/>
        <w:rPr>
          <w:rFonts w:ascii="Times New Roman" w:eastAsia="Times New Roman" w:hAnsi="Times New Roman" w:cs="Times New Roman"/>
          <w:sz w:val="24"/>
          <w:szCs w:val="24"/>
          <w:lang w:eastAsia="lt-LT"/>
        </w:rPr>
      </w:pPr>
      <w:r w:rsidRPr="000E347E">
        <w:rPr>
          <w:rFonts w:ascii="Times New Roman" w:eastAsia="Times New Roman" w:hAnsi="Times New Roman" w:cs="Times New Roman"/>
          <w:sz w:val="24"/>
          <w:szCs w:val="24"/>
          <w:lang w:eastAsia="lt-LT"/>
        </w:rPr>
        <w:t xml:space="preserve">7.2. Užsakovas, uždelsęs sumokėti Sutarties 3.4 papunktyje nustatyta tvarka, išskyrus esant Sutarties 3.5 papunktyje nustatytoms aplinkybėms, įsipareigoja </w:t>
      </w:r>
      <w:r w:rsidRPr="000E347E">
        <w:rPr>
          <w:rFonts w:ascii="Times New Roman" w:eastAsia="Arial Unicode MS" w:hAnsi="Times New Roman" w:cs="Times New Roman"/>
          <w:sz w:val="24"/>
          <w:szCs w:val="24"/>
          <w:bdr w:val="nil"/>
          <w:lang w:eastAsia="lt-LT"/>
        </w:rPr>
        <w:t>Paslaugų teikėjui</w:t>
      </w:r>
      <w:r w:rsidRPr="000E347E">
        <w:rPr>
          <w:rFonts w:ascii="Times New Roman" w:eastAsia="Times New Roman" w:hAnsi="Times New Roman" w:cs="Times New Roman"/>
          <w:sz w:val="24"/>
          <w:szCs w:val="24"/>
          <w:lang w:eastAsia="lt-LT"/>
        </w:rPr>
        <w:t xml:space="preserve"> pareikalavus mokėti </w:t>
      </w:r>
      <w:r w:rsidRPr="000E347E">
        <w:rPr>
          <w:rFonts w:ascii="Times New Roman" w:eastAsia="Arial Unicode MS" w:hAnsi="Times New Roman" w:cs="Times New Roman"/>
          <w:sz w:val="24"/>
          <w:szCs w:val="24"/>
          <w:bdr w:val="nil"/>
          <w:lang w:eastAsia="lt-LT"/>
        </w:rPr>
        <w:t>Paslaugų teikėjui</w:t>
      </w:r>
      <w:r w:rsidRPr="000E347E">
        <w:rPr>
          <w:rFonts w:ascii="Times New Roman" w:eastAsia="Times New Roman" w:hAnsi="Times New Roman" w:cs="Times New Roman"/>
          <w:sz w:val="24"/>
          <w:szCs w:val="24"/>
          <w:lang w:eastAsia="lt-LT"/>
        </w:rPr>
        <w:t xml:space="preserve"> 0,02 (dviejų šimtųjų) </w:t>
      </w:r>
      <w:r w:rsidR="00284637">
        <w:rPr>
          <w:rFonts w:ascii="Times New Roman" w:eastAsia="Times New Roman" w:hAnsi="Times New Roman" w:cs="Times New Roman"/>
          <w:sz w:val="24"/>
          <w:szCs w:val="24"/>
          <w:lang w:eastAsia="lt-LT"/>
        </w:rPr>
        <w:t>proc.</w:t>
      </w:r>
      <w:r w:rsidRPr="000E347E">
        <w:rPr>
          <w:rFonts w:ascii="Times New Roman" w:eastAsia="Times New Roman" w:hAnsi="Times New Roman" w:cs="Times New Roman"/>
          <w:sz w:val="24"/>
          <w:szCs w:val="24"/>
          <w:lang w:eastAsia="lt-LT"/>
        </w:rPr>
        <w:t xml:space="preserve"> delspinigius nuo neapmokėtos sąskaitos dydžio už kiekvieną uždelstą dieną.</w:t>
      </w:r>
    </w:p>
    <w:p w14:paraId="537F98D5" w14:textId="77777777" w:rsidR="000E347E" w:rsidRPr="000E347E" w:rsidRDefault="000E347E" w:rsidP="000E347E">
      <w:pPr>
        <w:spacing w:after="0" w:line="240" w:lineRule="auto"/>
        <w:ind w:firstLine="567"/>
        <w:jc w:val="both"/>
        <w:rPr>
          <w:rFonts w:ascii="Times New Roman" w:eastAsia="Times New Roman" w:hAnsi="Times New Roman" w:cs="Times New Roman"/>
          <w:sz w:val="24"/>
          <w:szCs w:val="24"/>
          <w:lang w:eastAsia="lt-LT"/>
        </w:rPr>
      </w:pPr>
      <w:r w:rsidRPr="000E347E">
        <w:rPr>
          <w:rFonts w:ascii="Times New Roman" w:eastAsia="Arial Unicode MS" w:hAnsi="Times New Roman" w:cs="Times New Roman"/>
          <w:sz w:val="24"/>
          <w:szCs w:val="24"/>
          <w:bdr w:val="nil"/>
          <w:lang w:eastAsia="lt-LT"/>
        </w:rPr>
        <w:t xml:space="preserve">7.3. </w:t>
      </w:r>
      <w:r w:rsidRPr="000E347E">
        <w:rPr>
          <w:rFonts w:ascii="Times New Roman" w:eastAsia="Times New Roman" w:hAnsi="Times New Roman" w:cs="Times New Roman"/>
          <w:sz w:val="24"/>
          <w:szCs w:val="24"/>
          <w:lang w:eastAsia="lt-LT"/>
        </w:rPr>
        <w:t xml:space="preserve">Jeigu per Sutarties 4.1 papunktyje nustatytą terminą </w:t>
      </w:r>
      <w:r w:rsidRPr="000E347E">
        <w:rPr>
          <w:rFonts w:ascii="Times New Roman" w:eastAsia="Arial Unicode MS" w:hAnsi="Times New Roman" w:cs="Times New Roman"/>
          <w:sz w:val="24"/>
          <w:szCs w:val="24"/>
          <w:bdr w:val="nil"/>
          <w:lang w:eastAsia="lt-LT"/>
        </w:rPr>
        <w:t>Paslaugų teikėjas</w:t>
      </w:r>
      <w:r w:rsidRPr="000E347E">
        <w:rPr>
          <w:rFonts w:ascii="Times New Roman" w:eastAsia="Times New Roman" w:hAnsi="Times New Roman" w:cs="Times New Roman"/>
          <w:sz w:val="24"/>
          <w:szCs w:val="24"/>
          <w:lang w:eastAsia="lt-LT"/>
        </w:rPr>
        <w:t xml:space="preserve"> nesuteikia paslaugos tinkamai ir pagal Sutarties sąlygas, </w:t>
      </w:r>
      <w:r w:rsidRPr="000E347E">
        <w:rPr>
          <w:rFonts w:ascii="Times New Roman" w:eastAsia="Arial Unicode MS" w:hAnsi="Times New Roman" w:cs="Times New Roman"/>
          <w:sz w:val="24"/>
          <w:szCs w:val="24"/>
          <w:bdr w:val="nil"/>
          <w:lang w:eastAsia="lt-LT"/>
        </w:rPr>
        <w:t>Paslaugų teikėjas</w:t>
      </w:r>
      <w:r w:rsidRPr="000E347E">
        <w:rPr>
          <w:rFonts w:ascii="Times New Roman" w:eastAsia="Times New Roman" w:hAnsi="Times New Roman" w:cs="Times New Roman"/>
          <w:sz w:val="24"/>
          <w:szCs w:val="24"/>
          <w:lang w:eastAsia="lt-LT"/>
        </w:rPr>
        <w:t xml:space="preserve"> turi sumokėti Užsakovui 10 (dešimties) </w:t>
      </w:r>
      <w:r w:rsidR="00284637">
        <w:rPr>
          <w:rFonts w:ascii="Times New Roman" w:eastAsia="Times New Roman" w:hAnsi="Times New Roman" w:cs="Times New Roman"/>
          <w:sz w:val="24"/>
          <w:szCs w:val="24"/>
          <w:lang w:eastAsia="lt-LT"/>
        </w:rPr>
        <w:t>proc.</w:t>
      </w:r>
      <w:r w:rsidRPr="000E347E">
        <w:rPr>
          <w:rFonts w:ascii="Times New Roman" w:eastAsia="Times New Roman" w:hAnsi="Times New Roman" w:cs="Times New Roman"/>
          <w:sz w:val="24"/>
          <w:szCs w:val="24"/>
          <w:lang w:eastAsia="lt-LT"/>
        </w:rPr>
        <w:t xml:space="preserve"> dydžio nuo tos paslaugos vertės baudą ir grąžinti Paslaugų teikėjui už paslaugą sumokėtus pinigus, jei jie </w:t>
      </w:r>
      <w:r w:rsidRPr="000E347E">
        <w:rPr>
          <w:rFonts w:ascii="Times New Roman" w:eastAsia="Arial Unicode MS" w:hAnsi="Times New Roman" w:cs="Times New Roman"/>
          <w:sz w:val="24"/>
          <w:szCs w:val="24"/>
          <w:bdr w:val="nil"/>
          <w:lang w:eastAsia="lt-LT"/>
        </w:rPr>
        <w:t>Paslaugų teikėjui</w:t>
      </w:r>
      <w:r w:rsidRPr="000E347E">
        <w:rPr>
          <w:rFonts w:ascii="Times New Roman" w:eastAsia="Times New Roman" w:hAnsi="Times New Roman" w:cs="Times New Roman"/>
          <w:sz w:val="24"/>
          <w:szCs w:val="24"/>
          <w:lang w:eastAsia="lt-LT"/>
        </w:rPr>
        <w:t xml:space="preserve"> buvo sumokėti.</w:t>
      </w:r>
    </w:p>
    <w:p w14:paraId="6116F2E0" w14:textId="77777777" w:rsidR="000E347E" w:rsidRPr="000E347E" w:rsidRDefault="000E347E" w:rsidP="000E347E">
      <w:pPr>
        <w:spacing w:after="0" w:line="240" w:lineRule="auto"/>
        <w:ind w:firstLine="567"/>
        <w:jc w:val="both"/>
        <w:rPr>
          <w:rFonts w:ascii="Times New Roman" w:eastAsia="Times New Roman" w:hAnsi="Times New Roman" w:cs="Times New Roman"/>
          <w:sz w:val="24"/>
          <w:szCs w:val="24"/>
          <w:lang w:eastAsia="lt-LT"/>
        </w:rPr>
      </w:pPr>
      <w:r w:rsidRPr="000E347E">
        <w:rPr>
          <w:rFonts w:ascii="Times New Roman" w:eastAsia="Times New Roman" w:hAnsi="Times New Roman" w:cs="Times New Roman"/>
          <w:sz w:val="24"/>
          <w:szCs w:val="24"/>
          <w:lang w:eastAsia="lt-LT"/>
        </w:rPr>
        <w:t xml:space="preserve">7.4. Jei Užsakovas vienašališkai nutraukia Sutartį dėl </w:t>
      </w:r>
      <w:r w:rsidRPr="000E347E">
        <w:rPr>
          <w:rFonts w:ascii="Times New Roman" w:eastAsia="Arial Unicode MS" w:hAnsi="Times New Roman" w:cs="Times New Roman"/>
          <w:sz w:val="24"/>
          <w:szCs w:val="24"/>
          <w:bdr w:val="nil"/>
          <w:lang w:eastAsia="lt-LT"/>
        </w:rPr>
        <w:t>Paslaugų teikėjo</w:t>
      </w:r>
      <w:r w:rsidRPr="000E347E">
        <w:rPr>
          <w:rFonts w:ascii="Times New Roman" w:eastAsia="Times New Roman" w:hAnsi="Times New Roman" w:cs="Times New Roman"/>
          <w:sz w:val="24"/>
          <w:szCs w:val="24"/>
          <w:lang w:eastAsia="lt-LT"/>
        </w:rPr>
        <w:t xml:space="preserve"> kaltės, </w:t>
      </w:r>
      <w:r w:rsidRPr="000E347E">
        <w:rPr>
          <w:rFonts w:ascii="Times New Roman" w:eastAsia="Arial Unicode MS" w:hAnsi="Times New Roman" w:cs="Times New Roman"/>
          <w:sz w:val="24"/>
          <w:szCs w:val="24"/>
          <w:bdr w:val="nil"/>
          <w:lang w:eastAsia="lt-LT"/>
        </w:rPr>
        <w:t>Paslaugų teikėjas</w:t>
      </w:r>
      <w:r w:rsidRPr="000E347E">
        <w:rPr>
          <w:rFonts w:ascii="Times New Roman" w:eastAsia="Times New Roman" w:hAnsi="Times New Roman" w:cs="Times New Roman"/>
          <w:sz w:val="24"/>
          <w:szCs w:val="24"/>
          <w:lang w:eastAsia="lt-LT"/>
        </w:rPr>
        <w:t xml:space="preserve"> sumoka Užsakovui 20 (dvidešimties) </w:t>
      </w:r>
      <w:r w:rsidR="00284637">
        <w:rPr>
          <w:rFonts w:ascii="Times New Roman" w:eastAsia="Times New Roman" w:hAnsi="Times New Roman" w:cs="Times New Roman"/>
          <w:sz w:val="24"/>
          <w:szCs w:val="24"/>
          <w:lang w:eastAsia="lt-LT"/>
        </w:rPr>
        <w:t>proc.</w:t>
      </w:r>
      <w:r w:rsidRPr="000E347E">
        <w:rPr>
          <w:rFonts w:ascii="Times New Roman" w:eastAsia="Times New Roman" w:hAnsi="Times New Roman" w:cs="Times New Roman"/>
          <w:sz w:val="24"/>
          <w:szCs w:val="24"/>
          <w:lang w:eastAsia="lt-LT"/>
        </w:rPr>
        <w:t xml:space="preserve"> dydžio nuo </w:t>
      </w:r>
      <w:r w:rsidRPr="000E347E">
        <w:rPr>
          <w:rFonts w:ascii="Times New Roman" w:eastAsia="Arial Unicode MS" w:hAnsi="Times New Roman" w:cs="Times New Roman"/>
          <w:sz w:val="24"/>
          <w:szCs w:val="24"/>
          <w:bdr w:val="nil"/>
          <w:lang w:eastAsia="lt-LT"/>
        </w:rPr>
        <w:t>Paslaugų teikėjo pasiūlymo kainos</w:t>
      </w:r>
      <w:r w:rsidRPr="000E347E" w:rsidDel="00A12846">
        <w:rPr>
          <w:rFonts w:ascii="Times New Roman" w:eastAsia="Times New Roman" w:hAnsi="Times New Roman" w:cs="Times New Roman"/>
          <w:sz w:val="24"/>
          <w:szCs w:val="24"/>
          <w:lang w:eastAsia="lt-LT"/>
        </w:rPr>
        <w:t xml:space="preserve"> </w:t>
      </w:r>
      <w:r w:rsidRPr="000E347E">
        <w:rPr>
          <w:rFonts w:ascii="Times New Roman" w:eastAsia="Times New Roman" w:hAnsi="Times New Roman" w:cs="Times New Roman"/>
          <w:sz w:val="24"/>
          <w:szCs w:val="24"/>
          <w:lang w:eastAsia="lt-LT"/>
        </w:rPr>
        <w:t>(be PVM) baudą.</w:t>
      </w:r>
    </w:p>
    <w:p w14:paraId="487070DD" w14:textId="77777777" w:rsidR="000E347E" w:rsidRDefault="000E347E" w:rsidP="000E347E">
      <w:pPr>
        <w:spacing w:after="0" w:line="240" w:lineRule="auto"/>
        <w:jc w:val="both"/>
        <w:rPr>
          <w:rFonts w:ascii="Times New Roman" w:eastAsia="Times New Roman" w:hAnsi="Times New Roman" w:cs="Times New Roman"/>
          <w:sz w:val="24"/>
          <w:szCs w:val="24"/>
          <w:lang w:eastAsia="lt-LT"/>
        </w:rPr>
      </w:pPr>
    </w:p>
    <w:p w14:paraId="1CA6A0EF" w14:textId="77777777" w:rsidR="000E347E" w:rsidRPr="000E347E" w:rsidRDefault="000E347E" w:rsidP="000E347E">
      <w:pPr>
        <w:spacing w:after="0" w:line="240" w:lineRule="auto"/>
        <w:jc w:val="center"/>
        <w:rPr>
          <w:rFonts w:ascii="Times New Roman" w:eastAsia="Times New Roman" w:hAnsi="Times New Roman" w:cs="Times New Roman"/>
          <w:b/>
          <w:sz w:val="24"/>
          <w:szCs w:val="24"/>
          <w:lang w:eastAsia="lt-LT"/>
        </w:rPr>
      </w:pPr>
      <w:r w:rsidRPr="000E347E">
        <w:rPr>
          <w:rFonts w:ascii="Times New Roman" w:eastAsia="Times New Roman" w:hAnsi="Times New Roman" w:cs="Times New Roman"/>
          <w:b/>
          <w:sz w:val="24"/>
          <w:szCs w:val="24"/>
          <w:lang w:eastAsia="lt-LT"/>
        </w:rPr>
        <w:t>8. SUTARTIES GALIOJIMAS IR NUTRAUKIMAS</w:t>
      </w:r>
    </w:p>
    <w:p w14:paraId="14467880" w14:textId="77777777" w:rsidR="000E347E" w:rsidRPr="000E347E" w:rsidRDefault="000E347E" w:rsidP="000E347E">
      <w:pPr>
        <w:tabs>
          <w:tab w:val="left" w:pos="567"/>
        </w:tabs>
        <w:spacing w:after="0" w:line="240" w:lineRule="auto"/>
        <w:jc w:val="both"/>
        <w:rPr>
          <w:rFonts w:ascii="Times New Roman" w:eastAsia="Times New Roman" w:hAnsi="Times New Roman" w:cs="Times New Roman"/>
          <w:sz w:val="24"/>
          <w:szCs w:val="24"/>
          <w:lang w:eastAsia="lt-LT"/>
        </w:rPr>
      </w:pPr>
      <w:r w:rsidRPr="000E347E">
        <w:rPr>
          <w:rFonts w:ascii="Times New Roman" w:eastAsia="Times New Roman" w:hAnsi="Times New Roman" w:cs="Times New Roman"/>
          <w:sz w:val="24"/>
          <w:szCs w:val="24"/>
          <w:lang w:eastAsia="lt-LT"/>
        </w:rPr>
        <w:tab/>
        <w:t xml:space="preserve">8.1. </w:t>
      </w:r>
      <w:r w:rsidRPr="006D21D0">
        <w:rPr>
          <w:rFonts w:ascii="Times New Roman" w:eastAsia="Times New Roman" w:hAnsi="Times New Roman" w:cs="Times New Roman"/>
          <w:sz w:val="24"/>
          <w:szCs w:val="24"/>
          <w:lang w:eastAsia="lt-LT"/>
        </w:rPr>
        <w:t xml:space="preserve">Sutartis įsigalioja, kai Sutartį pasirašo abi Sutarties Šalys. Sutarties dalis dėl medicinos įrangos techninės priežiūros paslaugų galioja 24 (dvidešimt keturis) mėnesius nuo Sutarties įsigaliojimo dienos. Sutarties dalis dėl </w:t>
      </w:r>
      <w:r w:rsidRPr="006D21D0">
        <w:rPr>
          <w:rFonts w:ascii="Times New Roman" w:eastAsia="Times New Roman" w:hAnsi="Times New Roman" w:cs="Times New Roman"/>
          <w:color w:val="000000"/>
          <w:sz w:val="24"/>
          <w:szCs w:val="24"/>
          <w:bdr w:val="nil"/>
          <w:lang w:eastAsia="lt-LT"/>
        </w:rPr>
        <w:t>medicinos priemonių remonto paslaugų</w:t>
      </w:r>
      <w:r w:rsidRPr="006D21D0">
        <w:rPr>
          <w:rFonts w:ascii="Times New Roman" w:eastAsia="Times New Roman" w:hAnsi="Times New Roman" w:cs="Times New Roman"/>
          <w:sz w:val="24"/>
          <w:szCs w:val="24"/>
          <w:lang w:eastAsia="lt-LT"/>
        </w:rPr>
        <w:t xml:space="preserve"> galioja, kol nuperkama maksimali paslaugų apimtis, bet ne ilgiau kaip 24 (dvidešimt keturis) mėnesius nuo Sutarties įsigaliojimo dienos.</w:t>
      </w:r>
    </w:p>
    <w:p w14:paraId="6E8970C2" w14:textId="77777777" w:rsidR="000E347E" w:rsidRPr="000E347E" w:rsidRDefault="000E347E" w:rsidP="000E347E">
      <w:pPr>
        <w:tabs>
          <w:tab w:val="left" w:pos="567"/>
        </w:tabs>
        <w:spacing w:after="0" w:line="240" w:lineRule="auto"/>
        <w:jc w:val="both"/>
        <w:rPr>
          <w:rFonts w:ascii="Times New Roman" w:eastAsia="Times New Roman" w:hAnsi="Times New Roman" w:cs="Times New Roman"/>
          <w:sz w:val="24"/>
          <w:szCs w:val="24"/>
          <w:lang w:eastAsia="lt-LT"/>
        </w:rPr>
      </w:pPr>
      <w:r w:rsidRPr="000E347E">
        <w:rPr>
          <w:rFonts w:ascii="Times New Roman" w:eastAsia="Times New Roman" w:hAnsi="Times New Roman" w:cs="Times New Roman"/>
          <w:sz w:val="24"/>
          <w:szCs w:val="24"/>
          <w:lang w:eastAsia="lt-LT"/>
        </w:rPr>
        <w:tab/>
        <w:t xml:space="preserve">8.2. Jei bet kuri Sutarties nuostata tampa ar visiškai ar iš dalies negaliojančia, tai neturi įtakos kitų Sutarties nuostatų galiojimui. </w:t>
      </w:r>
    </w:p>
    <w:p w14:paraId="29B7AD67" w14:textId="77777777" w:rsidR="000E347E" w:rsidRPr="000E347E" w:rsidRDefault="000E347E" w:rsidP="000E347E">
      <w:pPr>
        <w:tabs>
          <w:tab w:val="left" w:pos="567"/>
        </w:tabs>
        <w:spacing w:after="0" w:line="240" w:lineRule="auto"/>
        <w:jc w:val="both"/>
        <w:rPr>
          <w:rFonts w:ascii="Times New Roman" w:eastAsia="Times New Roman" w:hAnsi="Times New Roman" w:cs="Times New Roman"/>
          <w:sz w:val="24"/>
          <w:szCs w:val="24"/>
          <w:lang w:eastAsia="lt-LT"/>
        </w:rPr>
      </w:pPr>
      <w:r w:rsidRPr="000E347E">
        <w:rPr>
          <w:rFonts w:ascii="Times New Roman" w:eastAsia="Times New Roman" w:hAnsi="Times New Roman" w:cs="Times New Roman"/>
          <w:sz w:val="24"/>
          <w:szCs w:val="24"/>
          <w:lang w:eastAsia="lt-LT"/>
        </w:rPr>
        <w:tab/>
        <w:t>8.3. Šalis vienašališkai nutraukti Sutartį nepasibaigus jos galiojimo terminui turi teisę apie tai raštu informavusi kitą Sutarties šalį prieš 10 (dešimt) dienų, jeigu ji nevykdo ar netinkamai vykdo savo sutartinius įsipareigojimus ir tai yra esminis Sutarties pažeidimas. Nustatydamos esminį Sutarties pažeidimą, Šalys privalo vadovautis Lietuvos Respublikos civilinio kodekso 6.217 straipsnio nuostatomis.</w:t>
      </w:r>
    </w:p>
    <w:p w14:paraId="068403B1" w14:textId="77777777" w:rsidR="000E347E" w:rsidRPr="000E347E" w:rsidRDefault="000E347E" w:rsidP="000E347E">
      <w:pPr>
        <w:tabs>
          <w:tab w:val="left" w:pos="567"/>
        </w:tabs>
        <w:spacing w:after="0" w:line="240" w:lineRule="auto"/>
        <w:jc w:val="both"/>
        <w:rPr>
          <w:rFonts w:ascii="Times New Roman" w:eastAsia="Times New Roman" w:hAnsi="Times New Roman" w:cs="Times New Roman"/>
          <w:sz w:val="24"/>
          <w:szCs w:val="24"/>
          <w:lang w:eastAsia="lt-LT"/>
        </w:rPr>
      </w:pPr>
      <w:r w:rsidRPr="000E347E">
        <w:rPr>
          <w:rFonts w:ascii="Times New Roman" w:eastAsia="Times New Roman" w:hAnsi="Times New Roman" w:cs="Times New Roman"/>
          <w:sz w:val="24"/>
          <w:szCs w:val="24"/>
          <w:lang w:eastAsia="lt-LT"/>
        </w:rPr>
        <w:tab/>
        <w:t>8.4. Užsakovas vienašališkai nutrauks Sutartį, jei Sutarties vykdymo metu Paslaugų teikėjas nebeatitiks kvalifikacijos reikalavimų ar atitiks bent vieną pašalinimo pagrindą, nustatytą Pirkimo sąlygose, ir tai bus laikoma Sutarties nutraukimu dėl Paslaugų teikėjo kaltės.</w:t>
      </w:r>
    </w:p>
    <w:p w14:paraId="118E446B" w14:textId="77777777" w:rsidR="000E347E" w:rsidRPr="000E347E" w:rsidRDefault="000E347E" w:rsidP="000E347E">
      <w:pPr>
        <w:tabs>
          <w:tab w:val="left" w:pos="567"/>
        </w:tabs>
        <w:spacing w:after="0" w:line="240" w:lineRule="auto"/>
        <w:jc w:val="both"/>
        <w:rPr>
          <w:rFonts w:ascii="Times New Roman" w:eastAsia="Times New Roman" w:hAnsi="Times New Roman" w:cs="Times New Roman"/>
          <w:sz w:val="24"/>
          <w:szCs w:val="24"/>
          <w:lang w:eastAsia="lt-LT"/>
        </w:rPr>
      </w:pPr>
      <w:r w:rsidRPr="000E347E">
        <w:rPr>
          <w:rFonts w:ascii="Times New Roman" w:eastAsia="Times New Roman" w:hAnsi="Times New Roman" w:cs="Times New Roman"/>
          <w:sz w:val="24"/>
          <w:szCs w:val="24"/>
          <w:lang w:eastAsia="lt-LT"/>
        </w:rPr>
        <w:tab/>
        <w:t>8.5. Užsakovas turi teisę vienašališkai nutraukti Sutartį, jei Sutarties vykdymo metu Paslaugų teikėjas ne mažiau kaip 3 kartus pasiūlys reikalingą pakeisti medicinos įrangos detalę ženkliai didesne nei rinkos kaina, ir tai bus laikoma Sutarties nutraukimu dėl Paslaugų teikėjo kaltės. Kaina bus laikoma ženkliai didesne nei rinkos kaina, jei ji bus daugiau nei 1,5 karto didesnė nei vidutinė už tokią pačią detalę rinkoje siūlomą kainą.</w:t>
      </w:r>
    </w:p>
    <w:p w14:paraId="19E3694E" w14:textId="77777777" w:rsidR="000E347E" w:rsidRPr="000E347E" w:rsidRDefault="000E347E" w:rsidP="000E347E">
      <w:pPr>
        <w:tabs>
          <w:tab w:val="left" w:pos="567"/>
        </w:tabs>
        <w:spacing w:after="0" w:line="240" w:lineRule="auto"/>
        <w:jc w:val="both"/>
        <w:rPr>
          <w:rFonts w:ascii="Times New Roman" w:eastAsia="Times New Roman" w:hAnsi="Times New Roman" w:cs="Times New Roman"/>
          <w:sz w:val="24"/>
          <w:szCs w:val="24"/>
          <w:lang w:eastAsia="lt-LT"/>
        </w:rPr>
      </w:pPr>
      <w:r w:rsidRPr="000E347E">
        <w:rPr>
          <w:rFonts w:ascii="Times New Roman" w:eastAsia="Times New Roman" w:hAnsi="Times New Roman" w:cs="Times New Roman"/>
          <w:sz w:val="24"/>
          <w:szCs w:val="24"/>
          <w:lang w:eastAsia="lt-LT"/>
        </w:rPr>
        <w:tab/>
        <w:t>8.6</w:t>
      </w:r>
      <w:r w:rsidRPr="006D21D0">
        <w:rPr>
          <w:rFonts w:ascii="Times New Roman" w:eastAsia="Times New Roman" w:hAnsi="Times New Roman" w:cs="Times New Roman"/>
          <w:sz w:val="24"/>
          <w:szCs w:val="24"/>
          <w:lang w:eastAsia="lt-LT"/>
        </w:rPr>
        <w:t>. Užsakovas vienašališkai nutraukti Sutartį gali Lietuvos Respublikos viešųjų pirkimų įstatymo 89 straipsnyje nustatytais atvejais ir tvarka.</w:t>
      </w:r>
    </w:p>
    <w:p w14:paraId="444BA429" w14:textId="77777777" w:rsidR="000E347E" w:rsidRPr="000E347E" w:rsidRDefault="000E347E" w:rsidP="000E347E">
      <w:pPr>
        <w:tabs>
          <w:tab w:val="left" w:pos="567"/>
        </w:tabs>
        <w:spacing w:after="0" w:line="240" w:lineRule="auto"/>
        <w:jc w:val="both"/>
        <w:rPr>
          <w:rFonts w:ascii="Times New Roman" w:eastAsia="Times New Roman" w:hAnsi="Times New Roman" w:cs="Times New Roman"/>
          <w:sz w:val="24"/>
          <w:szCs w:val="24"/>
          <w:lang w:eastAsia="lt-LT"/>
        </w:rPr>
      </w:pPr>
      <w:r w:rsidRPr="000E347E">
        <w:rPr>
          <w:rFonts w:ascii="Times New Roman" w:eastAsia="Times New Roman" w:hAnsi="Times New Roman" w:cs="Times New Roman"/>
          <w:sz w:val="24"/>
          <w:szCs w:val="24"/>
          <w:lang w:eastAsia="lt-LT"/>
        </w:rPr>
        <w:tab/>
        <w:t>8.7. Sutartis gali būti nutraukta raštišku Šalių susitarimu.</w:t>
      </w:r>
    </w:p>
    <w:p w14:paraId="24E59608" w14:textId="77777777" w:rsidR="000E347E" w:rsidRPr="000E347E" w:rsidRDefault="000E347E" w:rsidP="000E347E">
      <w:pPr>
        <w:tabs>
          <w:tab w:val="left" w:pos="567"/>
        </w:tabs>
        <w:spacing w:after="0" w:line="240" w:lineRule="auto"/>
        <w:jc w:val="both"/>
        <w:rPr>
          <w:rFonts w:ascii="Times New Roman" w:eastAsia="Times New Roman" w:hAnsi="Times New Roman" w:cs="Times New Roman"/>
          <w:sz w:val="24"/>
          <w:szCs w:val="24"/>
          <w:lang w:eastAsia="lt-LT"/>
        </w:rPr>
      </w:pPr>
      <w:r w:rsidRPr="000E347E">
        <w:rPr>
          <w:rFonts w:ascii="Times New Roman" w:eastAsia="Times New Roman" w:hAnsi="Times New Roman" w:cs="Times New Roman"/>
          <w:sz w:val="24"/>
          <w:szCs w:val="24"/>
          <w:lang w:eastAsia="lt-LT"/>
        </w:rPr>
        <w:tab/>
        <w:t>8.8. Nutraukus Sutartį ar jai pasibaigus, lieka galioti Sutarties nuostatos, susijusios su atsakomybe bei atsiskaitymais tarp Šalių pagal Sutartį, taip pat visos kitos Sutarties nuostatos, kurios, kaip aiškiai nurodyta, išlieka galioti po Sutarties nutraukimo arba turi išlikti galioti, kad būtų visiškai įvykdyta Sutartis.</w:t>
      </w:r>
    </w:p>
    <w:p w14:paraId="16B98248" w14:textId="77777777" w:rsidR="000E347E" w:rsidRPr="000E347E" w:rsidRDefault="000E347E" w:rsidP="000E347E">
      <w:pPr>
        <w:spacing w:after="0" w:line="240" w:lineRule="auto"/>
        <w:jc w:val="both"/>
        <w:rPr>
          <w:rFonts w:ascii="Times New Roman" w:eastAsia="Times New Roman" w:hAnsi="Times New Roman" w:cs="Times New Roman"/>
          <w:sz w:val="24"/>
          <w:szCs w:val="24"/>
          <w:lang w:eastAsia="lt-LT"/>
        </w:rPr>
      </w:pPr>
      <w:r w:rsidRPr="000E347E">
        <w:rPr>
          <w:rFonts w:ascii="Times New Roman" w:eastAsia="Times New Roman" w:hAnsi="Times New Roman" w:cs="Times New Roman"/>
          <w:sz w:val="24"/>
          <w:szCs w:val="24"/>
          <w:lang w:eastAsia="lt-LT"/>
        </w:rPr>
        <w:tab/>
      </w:r>
      <w:r w:rsidRPr="000E347E">
        <w:rPr>
          <w:rFonts w:ascii="Times New Roman" w:eastAsia="Times New Roman" w:hAnsi="Times New Roman" w:cs="Times New Roman"/>
          <w:sz w:val="24"/>
          <w:szCs w:val="24"/>
          <w:lang w:eastAsia="lt-LT"/>
        </w:rPr>
        <w:tab/>
      </w:r>
      <w:r w:rsidRPr="000E347E">
        <w:rPr>
          <w:rFonts w:ascii="Times New Roman" w:eastAsia="Times New Roman" w:hAnsi="Times New Roman" w:cs="Times New Roman"/>
          <w:sz w:val="24"/>
          <w:szCs w:val="24"/>
          <w:lang w:eastAsia="lt-LT"/>
        </w:rPr>
        <w:tab/>
      </w:r>
    </w:p>
    <w:p w14:paraId="65C7C1AC" w14:textId="77777777" w:rsidR="000E347E" w:rsidRPr="000E347E" w:rsidRDefault="000E347E" w:rsidP="000E347E">
      <w:pPr>
        <w:spacing w:after="0" w:line="240" w:lineRule="auto"/>
        <w:jc w:val="center"/>
        <w:rPr>
          <w:rFonts w:ascii="Times New Roman" w:eastAsia="Times New Roman" w:hAnsi="Times New Roman" w:cs="Times New Roman"/>
          <w:b/>
          <w:sz w:val="24"/>
          <w:szCs w:val="24"/>
          <w:lang w:eastAsia="lt-LT"/>
        </w:rPr>
      </w:pPr>
      <w:r w:rsidRPr="000E347E">
        <w:rPr>
          <w:rFonts w:ascii="Times New Roman" w:eastAsia="Times New Roman" w:hAnsi="Times New Roman" w:cs="Times New Roman"/>
          <w:b/>
          <w:sz w:val="24"/>
          <w:szCs w:val="24"/>
          <w:lang w:eastAsia="lt-LT"/>
        </w:rPr>
        <w:t>9. NENUGALIMOS JĖGOS (FORCE MAJEURE) APLINKYBĖS</w:t>
      </w:r>
    </w:p>
    <w:p w14:paraId="16EFC26C" w14:textId="77777777" w:rsidR="000E347E" w:rsidRPr="000E347E" w:rsidRDefault="000E347E" w:rsidP="000E347E">
      <w:pPr>
        <w:spacing w:after="0" w:line="240" w:lineRule="auto"/>
        <w:ind w:firstLine="567"/>
        <w:jc w:val="both"/>
        <w:rPr>
          <w:rFonts w:ascii="Times New Roman" w:eastAsia="Times New Roman" w:hAnsi="Times New Roman" w:cs="Times New Roman"/>
          <w:sz w:val="24"/>
          <w:szCs w:val="24"/>
          <w:lang w:eastAsia="lt-LT"/>
        </w:rPr>
      </w:pPr>
      <w:r w:rsidRPr="000E347E">
        <w:rPr>
          <w:rFonts w:ascii="Times New Roman" w:eastAsia="Times New Roman" w:hAnsi="Times New Roman" w:cs="Times New Roman"/>
          <w:sz w:val="24"/>
          <w:szCs w:val="24"/>
          <w:lang w:eastAsia="lt-LT"/>
        </w:rPr>
        <w:t xml:space="preserve">9.1. Šalis nėra laikoma atsakinga už bet kokių įsipareigojimų pagal Sutartį neįvykdymą ar dalinį neįvykdymą, jeigu Šalis įrodo, kad tai įvyko dėl neįprastų aplinkybių, kurių Šalys negalėjo kontroliuoti ir protingai numatyti, išvengti ar pašalinti jokiomis priemonėmis. Nenugalimos jėgos aplinkybėmis laikomos aplinkybės, nurodytos Lietuvos Respublikos civilinio kodekso 6.212 straipsnyje ir Atleidimo nuo atsakomybės esant nenugalimos jėgos (force majeure) aplinkybėms taisyklėse, patvirtintose Lietuvos Respublikos Vyriausybės 1996 m. liepos 15 d. nutarimu Nr. 840 „Dėl atleidimo nuo atsakomybės esant nenugalimos jėgos (force majeure) aplinkybėms taisyklių patvirtinimo“. </w:t>
      </w:r>
    </w:p>
    <w:p w14:paraId="07025CF0" w14:textId="77777777" w:rsidR="000E347E" w:rsidRPr="000E347E" w:rsidRDefault="000E347E" w:rsidP="000E347E">
      <w:pPr>
        <w:spacing w:after="0" w:line="240" w:lineRule="auto"/>
        <w:ind w:firstLine="567"/>
        <w:jc w:val="both"/>
        <w:rPr>
          <w:rFonts w:ascii="Times New Roman" w:eastAsia="Times New Roman" w:hAnsi="Times New Roman" w:cs="Times New Roman"/>
          <w:sz w:val="24"/>
          <w:szCs w:val="24"/>
          <w:lang w:eastAsia="lt-LT"/>
        </w:rPr>
      </w:pPr>
      <w:r w:rsidRPr="000E347E">
        <w:rPr>
          <w:rFonts w:ascii="Times New Roman" w:eastAsia="Times New Roman" w:hAnsi="Times New Roman" w:cs="Times New Roman"/>
          <w:sz w:val="24"/>
          <w:szCs w:val="24"/>
          <w:lang w:eastAsia="lt-LT"/>
        </w:rPr>
        <w:t xml:space="preserve">9.2. Sutarties šalis, kuri dėl nurodytų aplinkybių negali vykdyti prisiimtų įsipareigojimų, nedelsdama, bet ne vėliau kaip per 3 (tris) darbo dienas nuo tokių aplinkybių atsiradimo ar paaiškėjimo privalo apie tai informuoti kitą šalį. </w:t>
      </w:r>
    </w:p>
    <w:p w14:paraId="00B42368" w14:textId="77777777" w:rsidR="000E347E" w:rsidRPr="000E347E" w:rsidRDefault="000E347E" w:rsidP="000E347E">
      <w:pPr>
        <w:spacing w:after="0" w:line="240" w:lineRule="auto"/>
        <w:ind w:firstLine="567"/>
        <w:jc w:val="both"/>
        <w:rPr>
          <w:rFonts w:ascii="Times New Roman" w:eastAsia="Times New Roman" w:hAnsi="Times New Roman" w:cs="Times New Roman"/>
          <w:sz w:val="24"/>
          <w:szCs w:val="24"/>
          <w:lang w:eastAsia="lt-LT"/>
        </w:rPr>
      </w:pPr>
      <w:r w:rsidRPr="000E347E">
        <w:rPr>
          <w:rFonts w:ascii="Times New Roman" w:eastAsia="Times New Roman" w:hAnsi="Times New Roman" w:cs="Times New Roman"/>
          <w:sz w:val="24"/>
          <w:szCs w:val="24"/>
          <w:lang w:eastAsia="lt-LT"/>
        </w:rPr>
        <w:t>9.3. Pagrindas atleisti Šalį nuo atsakomybės atsiranda nuo nenugalimos jėgos (force majeure)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9BEF372" w14:textId="15A2D2D5" w:rsidR="000E347E" w:rsidRDefault="000E347E" w:rsidP="000E347E">
      <w:pPr>
        <w:spacing w:after="0" w:line="240" w:lineRule="auto"/>
        <w:ind w:firstLine="567"/>
        <w:jc w:val="both"/>
        <w:rPr>
          <w:rFonts w:ascii="Times New Roman" w:eastAsia="Times New Roman" w:hAnsi="Times New Roman" w:cs="Times New Roman"/>
          <w:sz w:val="24"/>
          <w:szCs w:val="24"/>
          <w:lang w:eastAsia="lt-LT"/>
        </w:rPr>
      </w:pPr>
      <w:r w:rsidRPr="000E347E">
        <w:rPr>
          <w:rFonts w:ascii="Times New Roman" w:eastAsia="Times New Roman" w:hAnsi="Times New Roman" w:cs="Times New Roman"/>
          <w:sz w:val="24"/>
          <w:szCs w:val="24"/>
          <w:lang w:eastAsia="lt-LT"/>
        </w:rPr>
        <w:t>9.4. Jeigu nenugalimos jėgos (force majeure) aplinkybės tęsiasi ilgiau kaip 3 (tris) mėnesius, bet kuri Šalis, pranešusi raštu, turi teisę nutraukti Sutartį.</w:t>
      </w:r>
    </w:p>
    <w:p w14:paraId="227EF9CA" w14:textId="77777777" w:rsidR="00F47573" w:rsidRPr="000E347E" w:rsidRDefault="00F47573" w:rsidP="000E347E">
      <w:pPr>
        <w:spacing w:after="0" w:line="240" w:lineRule="auto"/>
        <w:ind w:firstLine="567"/>
        <w:jc w:val="both"/>
        <w:rPr>
          <w:rFonts w:ascii="Times New Roman" w:eastAsia="Times New Roman" w:hAnsi="Times New Roman" w:cs="Times New Roman"/>
          <w:sz w:val="24"/>
          <w:szCs w:val="24"/>
          <w:lang w:eastAsia="lt-LT"/>
        </w:rPr>
      </w:pPr>
    </w:p>
    <w:p w14:paraId="4D8E2BC4" w14:textId="77777777" w:rsidR="000E347E" w:rsidRPr="000E347E" w:rsidRDefault="000E347E" w:rsidP="000E347E">
      <w:pPr>
        <w:spacing w:after="0" w:line="240" w:lineRule="auto"/>
        <w:jc w:val="center"/>
        <w:rPr>
          <w:rFonts w:ascii="Times New Roman" w:eastAsia="Times New Roman" w:hAnsi="Times New Roman" w:cs="Times New Roman"/>
          <w:b/>
          <w:sz w:val="24"/>
          <w:szCs w:val="24"/>
          <w:lang w:eastAsia="lt-LT"/>
        </w:rPr>
      </w:pPr>
      <w:r w:rsidRPr="000E347E">
        <w:rPr>
          <w:rFonts w:ascii="Times New Roman" w:eastAsia="Times New Roman" w:hAnsi="Times New Roman" w:cs="Times New Roman"/>
          <w:b/>
          <w:sz w:val="24"/>
          <w:szCs w:val="24"/>
          <w:lang w:eastAsia="lt-LT"/>
        </w:rPr>
        <w:t>10. GINČŲ SPRENDIMAS</w:t>
      </w:r>
    </w:p>
    <w:p w14:paraId="2B417654" w14:textId="77777777" w:rsidR="000E347E" w:rsidRPr="000E347E" w:rsidRDefault="000E347E" w:rsidP="000E347E">
      <w:pPr>
        <w:tabs>
          <w:tab w:val="left" w:pos="567"/>
        </w:tabs>
        <w:spacing w:after="0" w:line="240" w:lineRule="auto"/>
        <w:jc w:val="both"/>
        <w:rPr>
          <w:rFonts w:ascii="Times New Roman" w:eastAsia="Times New Roman" w:hAnsi="Times New Roman" w:cs="Times New Roman"/>
          <w:sz w:val="24"/>
          <w:szCs w:val="24"/>
          <w:lang w:eastAsia="lt-LT"/>
        </w:rPr>
      </w:pPr>
      <w:r w:rsidRPr="000E347E">
        <w:rPr>
          <w:rFonts w:ascii="Times New Roman" w:eastAsia="Times New Roman" w:hAnsi="Times New Roman" w:cs="Times New Roman"/>
          <w:sz w:val="24"/>
          <w:szCs w:val="24"/>
          <w:lang w:eastAsia="lt-LT"/>
        </w:rPr>
        <w:tab/>
        <w:t>10.1. Visi ginčai, kylantys iš Sutarties, sprendžiami derybų būdu.</w:t>
      </w:r>
    </w:p>
    <w:p w14:paraId="096544C4" w14:textId="77777777" w:rsidR="000E347E" w:rsidRPr="000E347E" w:rsidRDefault="000E347E" w:rsidP="000E347E">
      <w:pPr>
        <w:tabs>
          <w:tab w:val="left" w:pos="567"/>
        </w:tabs>
        <w:spacing w:after="0" w:line="240" w:lineRule="auto"/>
        <w:jc w:val="both"/>
        <w:rPr>
          <w:rFonts w:ascii="Times New Roman" w:eastAsia="Times New Roman" w:hAnsi="Times New Roman" w:cs="Times New Roman"/>
          <w:sz w:val="24"/>
          <w:szCs w:val="24"/>
          <w:lang w:eastAsia="lt-LT"/>
        </w:rPr>
      </w:pPr>
      <w:r w:rsidRPr="000E347E">
        <w:rPr>
          <w:rFonts w:ascii="Times New Roman" w:eastAsia="Times New Roman" w:hAnsi="Times New Roman" w:cs="Times New Roman"/>
          <w:sz w:val="24"/>
          <w:szCs w:val="24"/>
          <w:lang w:eastAsia="lt-LT"/>
        </w:rPr>
        <w:tab/>
        <w:t>10.2. Jeigu Šalims nepavyksta išspręsti ginčo derybų būdu per 20 (dvidešimt) dienų nuo vienos Šalies raštu pateiktos pretenzijos gavimo dienos, ginčas gali būti perduodamas spręsti Lietuvos Respublikos įstatymų nustatyta tvarka Lietuvos teismui.</w:t>
      </w:r>
    </w:p>
    <w:p w14:paraId="0D0BDB4A" w14:textId="77777777" w:rsidR="000E347E" w:rsidRPr="000E347E" w:rsidRDefault="000E347E" w:rsidP="000E347E">
      <w:pPr>
        <w:spacing w:after="0" w:line="240" w:lineRule="auto"/>
        <w:jc w:val="both"/>
        <w:rPr>
          <w:rFonts w:ascii="Times New Roman" w:eastAsia="Times New Roman" w:hAnsi="Times New Roman" w:cs="Times New Roman"/>
          <w:sz w:val="24"/>
          <w:szCs w:val="24"/>
          <w:lang w:eastAsia="lt-LT"/>
        </w:rPr>
      </w:pPr>
    </w:p>
    <w:p w14:paraId="1AE84F52" w14:textId="77777777" w:rsidR="000E347E" w:rsidRPr="000E347E" w:rsidRDefault="000E347E" w:rsidP="000E347E">
      <w:pPr>
        <w:spacing w:after="0" w:line="240" w:lineRule="auto"/>
        <w:jc w:val="center"/>
        <w:rPr>
          <w:rFonts w:ascii="Times New Roman" w:eastAsia="Times New Roman" w:hAnsi="Times New Roman" w:cs="Times New Roman"/>
          <w:b/>
          <w:bCs/>
          <w:sz w:val="24"/>
          <w:szCs w:val="24"/>
          <w:lang w:eastAsia="lt-LT"/>
        </w:rPr>
      </w:pPr>
      <w:r w:rsidRPr="000E347E">
        <w:rPr>
          <w:rFonts w:ascii="Times New Roman" w:eastAsia="Times New Roman" w:hAnsi="Times New Roman" w:cs="Times New Roman"/>
          <w:b/>
          <w:bCs/>
          <w:sz w:val="24"/>
          <w:szCs w:val="24"/>
          <w:lang w:eastAsia="lt-LT"/>
        </w:rPr>
        <w:t>11. ŠALIŲ PAREIŠKIMAI IR GARANTIJOS</w:t>
      </w:r>
    </w:p>
    <w:p w14:paraId="3F0434C2" w14:textId="77777777" w:rsidR="000E347E" w:rsidRPr="000E347E" w:rsidRDefault="000E347E" w:rsidP="000E347E">
      <w:pPr>
        <w:spacing w:after="0" w:line="240" w:lineRule="auto"/>
        <w:ind w:firstLine="567"/>
        <w:jc w:val="both"/>
        <w:rPr>
          <w:rFonts w:ascii="Times New Roman" w:eastAsia="Times New Roman" w:hAnsi="Times New Roman" w:cs="Times New Roman"/>
          <w:sz w:val="24"/>
          <w:szCs w:val="24"/>
          <w:lang w:eastAsia="lt-LT"/>
        </w:rPr>
      </w:pPr>
      <w:r w:rsidRPr="000E347E">
        <w:rPr>
          <w:rFonts w:ascii="Times New Roman" w:eastAsia="Times New Roman" w:hAnsi="Times New Roman" w:cs="Times New Roman"/>
          <w:sz w:val="24"/>
          <w:szCs w:val="24"/>
          <w:lang w:eastAsia="lt-LT"/>
        </w:rPr>
        <w:t>11.1. Kiekviena iš Šalių pareiškia ir garantuoja kitai Šaliai, kad:</w:t>
      </w:r>
    </w:p>
    <w:p w14:paraId="1F68DF3B" w14:textId="77777777" w:rsidR="000E347E" w:rsidRPr="000E347E" w:rsidRDefault="000E347E" w:rsidP="000E347E">
      <w:pPr>
        <w:spacing w:after="0" w:line="240" w:lineRule="auto"/>
        <w:ind w:firstLine="567"/>
        <w:jc w:val="both"/>
        <w:rPr>
          <w:rFonts w:ascii="Times New Roman" w:eastAsia="Times New Roman" w:hAnsi="Times New Roman" w:cs="Times New Roman"/>
          <w:sz w:val="24"/>
          <w:szCs w:val="24"/>
          <w:lang w:eastAsia="lt-LT"/>
        </w:rPr>
      </w:pPr>
      <w:r w:rsidRPr="000E347E">
        <w:rPr>
          <w:rFonts w:ascii="Times New Roman" w:eastAsia="Times New Roman" w:hAnsi="Times New Roman" w:cs="Times New Roman"/>
          <w:sz w:val="24"/>
          <w:szCs w:val="24"/>
          <w:lang w:eastAsia="lt-LT"/>
        </w:rPr>
        <w:t>11.1.1. Šalis yra tinkamai įsteigta ir teisėtai veikia pagal Lietuvos Respublikos įstatymus;</w:t>
      </w:r>
    </w:p>
    <w:p w14:paraId="15488B5D" w14:textId="77777777" w:rsidR="000E347E" w:rsidRPr="000E347E" w:rsidRDefault="000E347E" w:rsidP="000E347E">
      <w:pPr>
        <w:spacing w:after="0" w:line="240" w:lineRule="auto"/>
        <w:ind w:firstLine="567"/>
        <w:jc w:val="both"/>
        <w:rPr>
          <w:rFonts w:ascii="Times New Roman" w:eastAsia="Times New Roman" w:hAnsi="Times New Roman" w:cs="Times New Roman"/>
          <w:sz w:val="24"/>
          <w:szCs w:val="24"/>
          <w:lang w:eastAsia="lt-LT"/>
        </w:rPr>
      </w:pPr>
      <w:r w:rsidRPr="000E347E">
        <w:rPr>
          <w:rFonts w:ascii="Times New Roman" w:eastAsia="Times New Roman" w:hAnsi="Times New Roman" w:cs="Times New Roman"/>
          <w:sz w:val="24"/>
          <w:szCs w:val="24"/>
          <w:lang w:eastAsia="lt-LT"/>
        </w:rPr>
        <w:t>11.1.2. Šalis atliko visus teisinius veiksmus, būtinus, kad Sutartis būtų tinkamai sudaryta ir galiotų, ir turi visus teisės aktais numatytus leidimus, licencijas, darbuotojus, reikalingus paslaugoms teikti;</w:t>
      </w:r>
    </w:p>
    <w:p w14:paraId="1B1739B7" w14:textId="77777777" w:rsidR="000E347E" w:rsidRPr="000E347E" w:rsidRDefault="000E347E" w:rsidP="000E347E">
      <w:pPr>
        <w:spacing w:after="0" w:line="240" w:lineRule="auto"/>
        <w:ind w:firstLine="567"/>
        <w:jc w:val="both"/>
        <w:rPr>
          <w:rFonts w:ascii="Times New Roman" w:eastAsia="Times New Roman" w:hAnsi="Times New Roman" w:cs="Times New Roman"/>
          <w:sz w:val="24"/>
          <w:szCs w:val="24"/>
          <w:lang w:eastAsia="lt-LT"/>
        </w:rPr>
      </w:pPr>
      <w:r w:rsidRPr="000E347E">
        <w:rPr>
          <w:rFonts w:ascii="Times New Roman" w:eastAsia="Times New Roman" w:hAnsi="Times New Roman" w:cs="Times New Roman"/>
          <w:sz w:val="24"/>
          <w:szCs w:val="24"/>
          <w:lang w:eastAsia="lt-LT"/>
        </w:rPr>
        <w:t>11.1.3. sudarydama Sutartį, Šalis neviršija savo kompetencijos ir nepažeidžia ją saistančių įstatymų, kitų privalomų teisės aktų, taisyklių, statutų, teismo sprendimų, įstatų, nuostatų, potvarkių, įsipareigojimų ir susitarimų;</w:t>
      </w:r>
    </w:p>
    <w:p w14:paraId="650DED88" w14:textId="7C418E00" w:rsidR="000E347E" w:rsidRDefault="000E347E" w:rsidP="000E347E">
      <w:pPr>
        <w:spacing w:after="0" w:line="240" w:lineRule="auto"/>
        <w:ind w:firstLine="567"/>
        <w:jc w:val="both"/>
        <w:rPr>
          <w:rFonts w:ascii="Times New Roman" w:eastAsia="Times New Roman" w:hAnsi="Times New Roman" w:cs="Times New Roman"/>
          <w:sz w:val="24"/>
          <w:szCs w:val="24"/>
          <w:lang w:eastAsia="lt-LT"/>
        </w:rPr>
      </w:pPr>
      <w:r w:rsidRPr="000E347E">
        <w:rPr>
          <w:rFonts w:ascii="Times New Roman" w:eastAsia="Times New Roman" w:hAnsi="Times New Roman" w:cs="Times New Roman"/>
          <w:sz w:val="24"/>
          <w:szCs w:val="24"/>
          <w:lang w:eastAsia="lt-LT"/>
        </w:rPr>
        <w:t xml:space="preserve">11.1.4. </w:t>
      </w:r>
      <w:r w:rsidR="00244241">
        <w:rPr>
          <w:rFonts w:ascii="Times New Roman" w:eastAsia="Times New Roman" w:hAnsi="Times New Roman" w:cs="Times New Roman"/>
          <w:sz w:val="24"/>
          <w:szCs w:val="24"/>
          <w:lang w:eastAsia="lt-LT"/>
        </w:rPr>
        <w:t>š</w:t>
      </w:r>
      <w:r w:rsidRPr="000E347E">
        <w:rPr>
          <w:rFonts w:ascii="Times New Roman" w:eastAsia="Times New Roman" w:hAnsi="Times New Roman" w:cs="Times New Roman"/>
          <w:sz w:val="24"/>
          <w:szCs w:val="24"/>
          <w:lang w:eastAsia="lt-LT"/>
        </w:rPr>
        <w:t>i Sutartis yra Šaliai galiojantis, teisinis ir ją saistantis įsipareigojimas, kurio vykdymo galima pareikalauti pagal Sutarties sąlygas.</w:t>
      </w:r>
    </w:p>
    <w:p w14:paraId="625E6241" w14:textId="77777777" w:rsidR="000E347E" w:rsidRPr="000E347E" w:rsidRDefault="000E347E" w:rsidP="000E347E">
      <w:pPr>
        <w:spacing w:after="0" w:line="240" w:lineRule="auto"/>
        <w:jc w:val="both"/>
        <w:rPr>
          <w:rFonts w:ascii="Times New Roman" w:eastAsia="Times New Roman" w:hAnsi="Times New Roman" w:cs="Times New Roman"/>
          <w:sz w:val="24"/>
          <w:szCs w:val="24"/>
          <w:lang w:eastAsia="lt-LT"/>
        </w:rPr>
      </w:pPr>
    </w:p>
    <w:p w14:paraId="59EC4E60" w14:textId="77777777" w:rsidR="000E347E" w:rsidRPr="000E347E" w:rsidRDefault="000E347E" w:rsidP="000E347E">
      <w:pPr>
        <w:spacing w:after="0" w:line="240" w:lineRule="auto"/>
        <w:jc w:val="center"/>
        <w:rPr>
          <w:rFonts w:ascii="Times New Roman" w:eastAsia="Times New Roman" w:hAnsi="Times New Roman" w:cs="Times New Roman"/>
          <w:b/>
          <w:sz w:val="24"/>
          <w:szCs w:val="24"/>
          <w:lang w:eastAsia="lt-LT"/>
        </w:rPr>
      </w:pPr>
      <w:r w:rsidRPr="000E347E">
        <w:rPr>
          <w:rFonts w:ascii="Times New Roman" w:eastAsia="Times New Roman" w:hAnsi="Times New Roman" w:cs="Times New Roman"/>
          <w:b/>
          <w:sz w:val="24"/>
          <w:szCs w:val="24"/>
          <w:lang w:eastAsia="lt-LT"/>
        </w:rPr>
        <w:t>12. KITOS SUTARTIES SĄLYGOS</w:t>
      </w:r>
    </w:p>
    <w:p w14:paraId="4081AEC0" w14:textId="0FCE428A" w:rsidR="000E347E" w:rsidRPr="000E347E" w:rsidRDefault="000E347E" w:rsidP="0090050C">
      <w:pPr>
        <w:spacing w:after="0" w:line="240" w:lineRule="auto"/>
        <w:ind w:firstLine="567"/>
        <w:jc w:val="both"/>
        <w:rPr>
          <w:rFonts w:ascii="Times New Roman" w:eastAsia="Times New Roman" w:hAnsi="Times New Roman" w:cs="Times New Roman"/>
          <w:sz w:val="24"/>
          <w:szCs w:val="24"/>
          <w:lang w:eastAsia="lt-LT"/>
        </w:rPr>
      </w:pPr>
      <w:r w:rsidRPr="000E347E">
        <w:rPr>
          <w:rFonts w:ascii="Times New Roman" w:eastAsia="Times New Roman" w:hAnsi="Times New Roman" w:cs="Times New Roman"/>
          <w:sz w:val="24"/>
          <w:szCs w:val="24"/>
          <w:lang w:eastAsia="lt-LT"/>
        </w:rPr>
        <w:t>12.1. Sutartis jos galiojimo laikotarpiu gali būti keičiama Lietuvos Respublikos viešųjų pirkimų įstatymo 89 straipsnio ir Sutartyje nustatytais atvejais.</w:t>
      </w:r>
    </w:p>
    <w:p w14:paraId="4A19C122" w14:textId="77777777" w:rsidR="000E347E" w:rsidRPr="000E347E" w:rsidRDefault="000E347E" w:rsidP="000E347E">
      <w:pPr>
        <w:tabs>
          <w:tab w:val="left" w:pos="567"/>
        </w:tabs>
        <w:spacing w:after="0" w:line="240" w:lineRule="auto"/>
        <w:jc w:val="both"/>
        <w:rPr>
          <w:rFonts w:ascii="Times New Roman" w:eastAsia="Times New Roman" w:hAnsi="Times New Roman" w:cs="Times New Roman"/>
          <w:sz w:val="24"/>
          <w:szCs w:val="24"/>
          <w:lang w:eastAsia="lt-LT"/>
        </w:rPr>
      </w:pPr>
      <w:r w:rsidRPr="000E347E">
        <w:rPr>
          <w:rFonts w:ascii="Times New Roman" w:eastAsia="Times New Roman" w:hAnsi="Times New Roman" w:cs="Times New Roman"/>
          <w:sz w:val="24"/>
          <w:szCs w:val="24"/>
          <w:lang w:eastAsia="lt-LT"/>
        </w:rPr>
        <w:tab/>
        <w:t>12.2</w:t>
      </w:r>
      <w:r w:rsidRPr="006D21D0">
        <w:rPr>
          <w:rFonts w:ascii="Times New Roman" w:eastAsia="Times New Roman" w:hAnsi="Times New Roman" w:cs="Times New Roman"/>
          <w:sz w:val="24"/>
          <w:szCs w:val="24"/>
          <w:lang w:eastAsia="lt-LT"/>
        </w:rPr>
        <w:t>. Esminėmis Sutarties sąlygomis laikoma Sutarties apimtis, įkainiai, paslaugų suteikimo terminai. Dėl kitų Sutarties sąlygų laikymo esminėmis sprendžiama pagal Lietuvos Respublikos viešųjų pirkimų įstatymo 89 straipsnio 4 dalyje nustatytus kriterijus.</w:t>
      </w:r>
    </w:p>
    <w:p w14:paraId="591316D5" w14:textId="77777777" w:rsidR="000E347E" w:rsidRPr="000E347E" w:rsidRDefault="000E347E" w:rsidP="000E347E">
      <w:pPr>
        <w:tabs>
          <w:tab w:val="left" w:pos="567"/>
        </w:tabs>
        <w:spacing w:after="0" w:line="240" w:lineRule="auto"/>
        <w:jc w:val="both"/>
        <w:rPr>
          <w:rFonts w:ascii="Times New Roman" w:eastAsia="Times New Roman" w:hAnsi="Times New Roman" w:cs="Times New Roman"/>
          <w:sz w:val="24"/>
          <w:szCs w:val="24"/>
          <w:lang w:eastAsia="lt-LT"/>
        </w:rPr>
      </w:pPr>
      <w:r w:rsidRPr="000E347E">
        <w:rPr>
          <w:rFonts w:ascii="Times New Roman" w:eastAsia="Times New Roman" w:hAnsi="Times New Roman" w:cs="Times New Roman"/>
          <w:sz w:val="24"/>
          <w:szCs w:val="24"/>
          <w:lang w:eastAsia="lt-LT"/>
        </w:rPr>
        <w:tab/>
        <w:t>12.3. Sutarties papildymai ir pakeitimai galioja tik tuo atveju, jei jie sudaryti raštu ir pasirašyti abiejų šalių įgaliotų atstovų.</w:t>
      </w:r>
    </w:p>
    <w:p w14:paraId="4C5FCF48" w14:textId="77777777" w:rsidR="000E347E" w:rsidRPr="000E347E" w:rsidRDefault="000E347E" w:rsidP="000E347E">
      <w:pPr>
        <w:tabs>
          <w:tab w:val="left" w:pos="567"/>
        </w:tabs>
        <w:spacing w:after="0" w:line="240" w:lineRule="auto"/>
        <w:jc w:val="both"/>
        <w:rPr>
          <w:rFonts w:ascii="Times New Roman" w:eastAsia="Times New Roman" w:hAnsi="Times New Roman" w:cs="Times New Roman"/>
          <w:sz w:val="24"/>
          <w:szCs w:val="24"/>
          <w:lang w:eastAsia="lt-LT"/>
        </w:rPr>
      </w:pPr>
      <w:r w:rsidRPr="000E347E">
        <w:rPr>
          <w:rFonts w:ascii="Times New Roman" w:eastAsia="Times New Roman" w:hAnsi="Times New Roman" w:cs="Times New Roman"/>
          <w:sz w:val="24"/>
          <w:szCs w:val="24"/>
          <w:lang w:eastAsia="lt-LT"/>
        </w:rPr>
        <w:tab/>
        <w:t>12.4. Visi rašytiniai pranešimai, vienos iš Šalių skirti kitai Šaliai, laikomi atliktais tinkamu būdu, jei buvo adresuoti Sutarties 14 skyriuje nurodytais adresais. Šaliai nepranešusiai apie adreso pasikeitimą, tenka visa rizika susijusi su pranešimo negavimo nuostoliais.</w:t>
      </w:r>
    </w:p>
    <w:p w14:paraId="129FD832" w14:textId="77777777" w:rsidR="000E347E" w:rsidRPr="000E347E" w:rsidRDefault="000E347E" w:rsidP="000E347E">
      <w:pPr>
        <w:tabs>
          <w:tab w:val="left" w:pos="567"/>
        </w:tabs>
        <w:spacing w:after="0" w:line="240" w:lineRule="auto"/>
        <w:jc w:val="both"/>
        <w:rPr>
          <w:rFonts w:ascii="Times New Roman" w:eastAsia="Times New Roman" w:hAnsi="Times New Roman" w:cs="Times New Roman"/>
          <w:sz w:val="24"/>
          <w:szCs w:val="24"/>
          <w:lang w:eastAsia="lt-LT"/>
        </w:rPr>
      </w:pPr>
      <w:r w:rsidRPr="000E347E">
        <w:rPr>
          <w:rFonts w:ascii="Times New Roman" w:eastAsia="Times New Roman" w:hAnsi="Times New Roman" w:cs="Times New Roman"/>
          <w:sz w:val="24"/>
          <w:szCs w:val="24"/>
          <w:lang w:eastAsia="lt-LT"/>
        </w:rPr>
        <w:tab/>
        <w:t>12.5. Sutartis sudaroma lietuvių kalba.</w:t>
      </w:r>
    </w:p>
    <w:p w14:paraId="1935C43E" w14:textId="77777777" w:rsidR="000E347E" w:rsidRPr="000E347E" w:rsidRDefault="000E347E" w:rsidP="000E347E">
      <w:pPr>
        <w:tabs>
          <w:tab w:val="left" w:pos="567"/>
        </w:tabs>
        <w:spacing w:after="0" w:line="240" w:lineRule="auto"/>
        <w:jc w:val="both"/>
        <w:rPr>
          <w:rFonts w:ascii="Times New Roman" w:eastAsia="Times New Roman" w:hAnsi="Times New Roman" w:cs="Times New Roman"/>
          <w:sz w:val="24"/>
          <w:szCs w:val="24"/>
          <w:lang w:eastAsia="lt-LT"/>
        </w:rPr>
      </w:pPr>
      <w:r w:rsidRPr="000E347E">
        <w:rPr>
          <w:rFonts w:ascii="Times New Roman" w:eastAsia="Times New Roman" w:hAnsi="Times New Roman" w:cs="Times New Roman"/>
          <w:sz w:val="24"/>
          <w:szCs w:val="24"/>
          <w:lang w:eastAsia="lt-LT"/>
        </w:rPr>
        <w:tab/>
        <w:t>12.6. Sutartis surašoma dviem (2) turinčiais vienodą juridinę galią egzemplioriais, kiekvienai Šaliai po vieną.</w:t>
      </w:r>
    </w:p>
    <w:p w14:paraId="3EB63C57" w14:textId="77777777" w:rsidR="000E347E" w:rsidRPr="000E347E" w:rsidRDefault="000E347E" w:rsidP="000E347E">
      <w:pPr>
        <w:tabs>
          <w:tab w:val="left" w:pos="567"/>
        </w:tabs>
        <w:spacing w:after="0" w:line="240" w:lineRule="auto"/>
        <w:jc w:val="both"/>
        <w:rPr>
          <w:rFonts w:ascii="Times New Roman" w:eastAsia="Times New Roman" w:hAnsi="Times New Roman" w:cs="Times New Roman"/>
          <w:sz w:val="24"/>
          <w:szCs w:val="24"/>
          <w:lang w:eastAsia="lt-LT"/>
        </w:rPr>
      </w:pPr>
      <w:r w:rsidRPr="000E347E">
        <w:rPr>
          <w:rFonts w:ascii="Times New Roman" w:eastAsia="Times New Roman" w:hAnsi="Times New Roman" w:cs="Times New Roman"/>
          <w:sz w:val="24"/>
          <w:szCs w:val="24"/>
          <w:lang w:eastAsia="lt-LT"/>
        </w:rPr>
        <w:tab/>
        <w:t>12.7. Sutarčiai taikoma ir ji aiškinama pagal Lietuvos Respublikos teisę.</w:t>
      </w:r>
    </w:p>
    <w:p w14:paraId="7035A9D2" w14:textId="77777777" w:rsidR="000E347E" w:rsidRPr="000E347E" w:rsidRDefault="000E347E" w:rsidP="000E347E">
      <w:pPr>
        <w:tabs>
          <w:tab w:val="left" w:pos="567"/>
        </w:tabs>
        <w:spacing w:after="0" w:line="240" w:lineRule="auto"/>
        <w:jc w:val="both"/>
        <w:rPr>
          <w:rFonts w:ascii="Times New Roman" w:eastAsia="Times New Roman" w:hAnsi="Times New Roman" w:cs="Times New Roman"/>
          <w:sz w:val="24"/>
          <w:szCs w:val="24"/>
          <w:lang w:eastAsia="lt-LT"/>
        </w:rPr>
      </w:pPr>
      <w:r w:rsidRPr="000E347E">
        <w:rPr>
          <w:rFonts w:ascii="Times New Roman" w:eastAsia="Times New Roman" w:hAnsi="Times New Roman" w:cs="Times New Roman"/>
          <w:sz w:val="24"/>
          <w:szCs w:val="24"/>
          <w:lang w:eastAsia="lt-LT"/>
        </w:rPr>
        <w:tab/>
        <w:t>12.8. Neatskiriama Sutarties dalis yra:</w:t>
      </w:r>
    </w:p>
    <w:p w14:paraId="55C0E3C9" w14:textId="77777777" w:rsidR="000E347E" w:rsidRPr="000E347E" w:rsidRDefault="000E347E" w:rsidP="000E347E">
      <w:pPr>
        <w:tabs>
          <w:tab w:val="left" w:pos="567"/>
        </w:tabs>
        <w:spacing w:after="0" w:line="240" w:lineRule="auto"/>
        <w:jc w:val="both"/>
        <w:rPr>
          <w:rFonts w:ascii="Times New Roman" w:eastAsia="Times New Roman" w:hAnsi="Times New Roman" w:cs="Times New Roman"/>
          <w:sz w:val="24"/>
          <w:szCs w:val="24"/>
          <w:lang w:eastAsia="lt-LT"/>
        </w:rPr>
      </w:pPr>
      <w:r w:rsidRPr="000E347E">
        <w:rPr>
          <w:rFonts w:ascii="Times New Roman" w:eastAsia="Times New Roman" w:hAnsi="Times New Roman" w:cs="Times New Roman"/>
          <w:sz w:val="24"/>
          <w:szCs w:val="24"/>
          <w:lang w:eastAsia="lt-LT"/>
        </w:rPr>
        <w:tab/>
        <w:t>12.8.1. Paslaugų teikėjo Pirkime pateiktas pasiūlymas;</w:t>
      </w:r>
    </w:p>
    <w:p w14:paraId="63EF71A8" w14:textId="77777777" w:rsidR="000E347E" w:rsidRPr="000E347E" w:rsidRDefault="000E347E" w:rsidP="000E347E">
      <w:pPr>
        <w:tabs>
          <w:tab w:val="left" w:pos="567"/>
        </w:tabs>
        <w:spacing w:after="0" w:line="240" w:lineRule="auto"/>
        <w:jc w:val="both"/>
        <w:rPr>
          <w:rFonts w:ascii="Times New Roman" w:eastAsia="Times New Roman" w:hAnsi="Times New Roman" w:cs="Times New Roman"/>
          <w:sz w:val="24"/>
          <w:szCs w:val="24"/>
          <w:lang w:eastAsia="lt-LT"/>
        </w:rPr>
      </w:pPr>
      <w:r w:rsidRPr="000E347E">
        <w:rPr>
          <w:rFonts w:ascii="Times New Roman" w:eastAsia="Times New Roman" w:hAnsi="Times New Roman" w:cs="Times New Roman"/>
          <w:sz w:val="24"/>
          <w:szCs w:val="24"/>
          <w:lang w:eastAsia="lt-LT"/>
        </w:rPr>
        <w:tab/>
        <w:t>12.8.2. Sutarties 1 priedas „Techninė specifikacija ir įkainiai“.</w:t>
      </w:r>
    </w:p>
    <w:p w14:paraId="73E8197D" w14:textId="77777777" w:rsidR="000E347E" w:rsidRPr="000E347E" w:rsidRDefault="000E347E" w:rsidP="000E347E">
      <w:pPr>
        <w:tabs>
          <w:tab w:val="left" w:pos="567"/>
        </w:tabs>
        <w:spacing w:after="0" w:line="240" w:lineRule="auto"/>
        <w:jc w:val="both"/>
        <w:rPr>
          <w:rFonts w:ascii="Times New Roman" w:eastAsia="Times New Roman" w:hAnsi="Times New Roman" w:cs="Times New Roman"/>
          <w:sz w:val="24"/>
          <w:szCs w:val="24"/>
          <w:lang w:eastAsia="lt-LT"/>
        </w:rPr>
      </w:pPr>
      <w:r w:rsidRPr="000E347E">
        <w:rPr>
          <w:rFonts w:ascii="Times New Roman" w:eastAsia="Times New Roman" w:hAnsi="Times New Roman" w:cs="Times New Roman"/>
          <w:sz w:val="24"/>
          <w:szCs w:val="24"/>
          <w:lang w:eastAsia="lt-LT"/>
        </w:rPr>
        <w:tab/>
        <w:t xml:space="preserve">12.9. Užsakovas Paslaugų tiekėjo pasiūlymą, sudarytą Sutartį ir Sutarties pakeitimus, išskyrus informaciją, kurios atskleidimas prieštarautų informacijos ir duomenų apsaugą reguliuojantiems teisės aktams arba visuomenės interesams, pažeistų teisėtus Paslaugų tiekėjo komercinius interesus arba turėtų neigiamą poveikį tiekėjų konkurencijai, ne vėliau kaip per 15 (penkiolika) dienų nuo Sutarties sudarymo ar jos pakeitimo, bet ne vėliau kaip iki pirmojo mokėjimo pagal ją pradžios Viešųjų pirkimų tarnybos nustatyta tvarka paskelbs Centrinėje viešųjų pirkimų informacinėje sistemoje. </w:t>
      </w:r>
    </w:p>
    <w:p w14:paraId="2A26B9FC" w14:textId="77777777" w:rsidR="000E347E" w:rsidRPr="000E347E" w:rsidRDefault="000E347E" w:rsidP="000E347E">
      <w:pPr>
        <w:spacing w:after="0" w:line="240" w:lineRule="auto"/>
        <w:rPr>
          <w:rFonts w:ascii="Times New Roman" w:eastAsia="Times New Roman" w:hAnsi="Times New Roman" w:cs="Times New Roman"/>
          <w:b/>
          <w:sz w:val="24"/>
          <w:szCs w:val="24"/>
          <w:lang w:eastAsia="lt-LT"/>
        </w:rPr>
      </w:pPr>
    </w:p>
    <w:p w14:paraId="2AB9CFD7" w14:textId="77777777" w:rsidR="000E347E" w:rsidRPr="000E347E" w:rsidRDefault="000E347E" w:rsidP="000E347E">
      <w:pPr>
        <w:spacing w:after="0" w:line="240" w:lineRule="auto"/>
        <w:jc w:val="center"/>
        <w:rPr>
          <w:rFonts w:ascii="Times New Roman" w:eastAsia="Times New Roman" w:hAnsi="Times New Roman" w:cs="Times New Roman"/>
          <w:b/>
          <w:sz w:val="24"/>
          <w:szCs w:val="24"/>
          <w:lang w:eastAsia="lt-LT"/>
        </w:rPr>
      </w:pPr>
      <w:r w:rsidRPr="000E347E">
        <w:rPr>
          <w:rFonts w:ascii="Times New Roman" w:eastAsia="Times New Roman" w:hAnsi="Times New Roman" w:cs="Times New Roman"/>
          <w:b/>
          <w:sz w:val="24"/>
          <w:szCs w:val="24"/>
          <w:lang w:eastAsia="lt-LT"/>
        </w:rPr>
        <w:t xml:space="preserve">13. SUBTIEKĖJAI </w:t>
      </w:r>
    </w:p>
    <w:p w14:paraId="5390C352" w14:textId="77777777" w:rsidR="000E347E" w:rsidRPr="000E347E" w:rsidRDefault="000E347E" w:rsidP="000E347E">
      <w:pPr>
        <w:spacing w:after="0" w:line="240" w:lineRule="auto"/>
        <w:ind w:firstLine="567"/>
        <w:jc w:val="both"/>
        <w:rPr>
          <w:rFonts w:ascii="Times New Roman" w:eastAsia="Times New Roman" w:hAnsi="Times New Roman" w:cs="Times New Roman"/>
          <w:sz w:val="24"/>
          <w:szCs w:val="24"/>
          <w:lang w:eastAsia="lt-LT"/>
        </w:rPr>
      </w:pPr>
      <w:r w:rsidRPr="000E347E">
        <w:rPr>
          <w:rFonts w:ascii="Times New Roman" w:eastAsia="Times New Roman" w:hAnsi="Times New Roman" w:cs="Times New Roman"/>
          <w:iCs/>
          <w:color w:val="00000A"/>
          <w:sz w:val="24"/>
          <w:szCs w:val="24"/>
          <w:lang w:eastAsia="lt-LT"/>
        </w:rPr>
        <w:t>13.1. Vykdant Sutartį subtiekėjai nepasitelkiami</w:t>
      </w:r>
      <w:r w:rsidRPr="000E347E">
        <w:rPr>
          <w:rFonts w:ascii="Times New Roman" w:eastAsia="Times New Roman" w:hAnsi="Times New Roman" w:cs="Times New Roman"/>
          <w:color w:val="00000A"/>
          <w:sz w:val="24"/>
          <w:szCs w:val="24"/>
          <w:lang w:eastAsia="lt-LT"/>
        </w:rPr>
        <w:t>.</w:t>
      </w:r>
    </w:p>
    <w:p w14:paraId="3A4DB7E6" w14:textId="462DA511" w:rsidR="000E347E" w:rsidRPr="000E347E" w:rsidRDefault="000E347E" w:rsidP="000E347E">
      <w:pPr>
        <w:spacing w:after="0" w:line="240" w:lineRule="auto"/>
        <w:ind w:firstLine="567"/>
        <w:jc w:val="both"/>
        <w:rPr>
          <w:rFonts w:ascii="Times New Roman" w:eastAsia="Times New Roman" w:hAnsi="Times New Roman" w:cs="Times New Roman"/>
          <w:iCs/>
          <w:color w:val="00000A"/>
          <w:sz w:val="24"/>
          <w:szCs w:val="24"/>
          <w:lang w:eastAsia="lt-LT"/>
        </w:rPr>
      </w:pPr>
    </w:p>
    <w:p w14:paraId="5294D7FF" w14:textId="77777777" w:rsidR="000E347E" w:rsidRPr="000E347E" w:rsidRDefault="000E347E" w:rsidP="000E347E">
      <w:pPr>
        <w:spacing w:after="0" w:line="240" w:lineRule="auto"/>
        <w:ind w:firstLine="708"/>
        <w:jc w:val="center"/>
        <w:rPr>
          <w:rFonts w:ascii="Times New Roman" w:eastAsia="Times New Roman" w:hAnsi="Times New Roman" w:cs="Times New Roman"/>
          <w:b/>
          <w:sz w:val="24"/>
          <w:szCs w:val="24"/>
          <w:lang w:eastAsia="lt-LT"/>
        </w:rPr>
      </w:pPr>
    </w:p>
    <w:p w14:paraId="332F404F" w14:textId="77777777" w:rsidR="000E347E" w:rsidRPr="000E347E" w:rsidRDefault="000E347E" w:rsidP="000E347E">
      <w:pPr>
        <w:spacing w:after="0" w:line="240" w:lineRule="auto"/>
        <w:ind w:firstLine="708"/>
        <w:jc w:val="center"/>
        <w:rPr>
          <w:rFonts w:ascii="Times New Roman" w:eastAsia="Times New Roman" w:hAnsi="Times New Roman" w:cs="Times New Roman"/>
          <w:b/>
          <w:sz w:val="24"/>
          <w:szCs w:val="24"/>
          <w:lang w:eastAsia="lt-LT"/>
        </w:rPr>
      </w:pPr>
      <w:r w:rsidRPr="000E347E">
        <w:rPr>
          <w:rFonts w:ascii="Times New Roman" w:eastAsia="Times New Roman" w:hAnsi="Times New Roman" w:cs="Times New Roman"/>
          <w:b/>
          <w:sz w:val="24"/>
          <w:szCs w:val="24"/>
          <w:lang w:eastAsia="lt-LT"/>
        </w:rPr>
        <w:t>14. SUTARTIES ŠALIŲ REKVIZITAI IR PARAŠAI:</w:t>
      </w:r>
    </w:p>
    <w:p w14:paraId="36C2D50A" w14:textId="77777777" w:rsidR="000E347E" w:rsidRPr="000E347E" w:rsidRDefault="000E347E" w:rsidP="000E347E">
      <w:pPr>
        <w:spacing w:after="0" w:line="240" w:lineRule="auto"/>
        <w:ind w:hanging="2160"/>
        <w:jc w:val="both"/>
        <w:rPr>
          <w:rFonts w:ascii="Times New Roman" w:eastAsia="Times New Roman" w:hAnsi="Times New Roman" w:cs="Times New Roman"/>
          <w:b/>
          <w:sz w:val="24"/>
          <w:szCs w:val="24"/>
          <w:lang w:eastAsia="lt-LT"/>
        </w:rPr>
      </w:pPr>
    </w:p>
    <w:tbl>
      <w:tblPr>
        <w:tblW w:w="14850" w:type="dxa"/>
        <w:tblLook w:val="04A0" w:firstRow="1" w:lastRow="0" w:firstColumn="1" w:lastColumn="0" w:noHBand="0" w:noVBand="1"/>
      </w:tblPr>
      <w:tblGrid>
        <w:gridCol w:w="4950"/>
        <w:gridCol w:w="4950"/>
        <w:gridCol w:w="4950"/>
      </w:tblGrid>
      <w:tr w:rsidR="00031FD8" w:rsidRPr="000E347E" w14:paraId="09F334AF" w14:textId="77777777" w:rsidTr="00474830">
        <w:trPr>
          <w:trHeight w:val="421"/>
        </w:trPr>
        <w:tc>
          <w:tcPr>
            <w:tcW w:w="4950" w:type="dxa"/>
          </w:tcPr>
          <w:p w14:paraId="6B73BF44" w14:textId="77777777" w:rsidR="00031FD8" w:rsidRPr="000E347E" w:rsidRDefault="00031FD8" w:rsidP="00031FD8">
            <w:pPr>
              <w:spacing w:after="0" w:line="240" w:lineRule="auto"/>
              <w:jc w:val="both"/>
              <w:rPr>
                <w:rFonts w:ascii="Times New Roman" w:eastAsia="Times New Roman" w:hAnsi="Times New Roman" w:cs="Times New Roman"/>
                <w:b/>
                <w:sz w:val="24"/>
                <w:szCs w:val="24"/>
                <w:lang w:eastAsia="lt-LT"/>
              </w:rPr>
            </w:pPr>
            <w:r w:rsidRPr="000E347E">
              <w:rPr>
                <w:rFonts w:ascii="Times New Roman" w:eastAsia="Times New Roman" w:hAnsi="Times New Roman" w:cs="Times New Roman"/>
                <w:b/>
                <w:sz w:val="24"/>
                <w:szCs w:val="24"/>
                <w:lang w:eastAsia="lt-LT"/>
              </w:rPr>
              <w:t>UŽSAKOVAS</w:t>
            </w:r>
          </w:p>
        </w:tc>
        <w:tc>
          <w:tcPr>
            <w:tcW w:w="4950" w:type="dxa"/>
          </w:tcPr>
          <w:p w14:paraId="527D7D5A" w14:textId="77777777" w:rsidR="00031FD8" w:rsidRPr="000E347E" w:rsidRDefault="00031FD8" w:rsidP="00031FD8">
            <w:pPr>
              <w:spacing w:after="0" w:line="240" w:lineRule="auto"/>
              <w:jc w:val="both"/>
              <w:rPr>
                <w:rFonts w:ascii="Times New Roman" w:eastAsia="Times New Roman" w:hAnsi="Times New Roman" w:cs="Times New Roman"/>
                <w:b/>
                <w:sz w:val="24"/>
                <w:szCs w:val="24"/>
                <w:lang w:eastAsia="lt-LT"/>
              </w:rPr>
            </w:pPr>
            <w:r w:rsidRPr="000E347E">
              <w:rPr>
                <w:rFonts w:ascii="Times New Roman" w:eastAsia="Times New Roman" w:hAnsi="Times New Roman" w:cs="Times New Roman"/>
                <w:b/>
                <w:sz w:val="24"/>
                <w:szCs w:val="24"/>
                <w:lang w:eastAsia="lt-LT"/>
              </w:rPr>
              <w:t>PASLAUGŲ TEIKĖJAS</w:t>
            </w:r>
          </w:p>
        </w:tc>
        <w:tc>
          <w:tcPr>
            <w:tcW w:w="4950" w:type="dxa"/>
            <w:shd w:val="clear" w:color="auto" w:fill="auto"/>
          </w:tcPr>
          <w:p w14:paraId="333EC408" w14:textId="77777777" w:rsidR="00031FD8" w:rsidRPr="000E347E" w:rsidRDefault="00031FD8" w:rsidP="00031FD8">
            <w:pPr>
              <w:spacing w:after="0" w:line="240" w:lineRule="auto"/>
              <w:jc w:val="both"/>
              <w:rPr>
                <w:rFonts w:ascii="Times New Roman" w:eastAsia="Times New Roman" w:hAnsi="Times New Roman" w:cs="Times New Roman"/>
                <w:b/>
                <w:sz w:val="24"/>
                <w:szCs w:val="24"/>
                <w:lang w:eastAsia="lt-LT"/>
              </w:rPr>
            </w:pPr>
          </w:p>
        </w:tc>
      </w:tr>
      <w:tr w:rsidR="00031FD8" w:rsidRPr="000E347E" w14:paraId="26A41BEC" w14:textId="77777777" w:rsidTr="00474830">
        <w:tc>
          <w:tcPr>
            <w:tcW w:w="4950" w:type="dxa"/>
          </w:tcPr>
          <w:p w14:paraId="5238E5E1" w14:textId="77777777" w:rsidR="00244241" w:rsidRDefault="00244241" w:rsidP="00031FD8">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VšĮ Jūrininkų sveikatos priežiūros centras</w:t>
            </w:r>
          </w:p>
          <w:p w14:paraId="6BD7CD71" w14:textId="77777777" w:rsidR="00031FD8" w:rsidRPr="000E347E" w:rsidRDefault="00031FD8" w:rsidP="00031FD8">
            <w:pPr>
              <w:spacing w:after="0" w:line="240" w:lineRule="auto"/>
              <w:jc w:val="both"/>
              <w:rPr>
                <w:rFonts w:ascii="Times New Roman" w:eastAsia="Times New Roman" w:hAnsi="Times New Roman" w:cs="Times New Roman"/>
                <w:sz w:val="24"/>
                <w:szCs w:val="24"/>
                <w:lang w:eastAsia="lt-LT"/>
              </w:rPr>
            </w:pPr>
            <w:r w:rsidRPr="000E347E">
              <w:rPr>
                <w:rFonts w:ascii="Times New Roman" w:eastAsia="Times New Roman" w:hAnsi="Times New Roman" w:cs="Times New Roman"/>
                <w:sz w:val="24"/>
                <w:szCs w:val="24"/>
                <w:lang w:eastAsia="lt-LT"/>
              </w:rPr>
              <w:t xml:space="preserve">Juridinio asmens kodas </w:t>
            </w:r>
            <w:r>
              <w:rPr>
                <w:rFonts w:ascii="Times New Roman" w:eastAsia="Times New Roman" w:hAnsi="Times New Roman" w:cs="Times New Roman"/>
                <w:sz w:val="24"/>
                <w:szCs w:val="24"/>
                <w:lang w:eastAsia="lt-LT"/>
              </w:rPr>
              <w:t>241976120</w:t>
            </w:r>
          </w:p>
        </w:tc>
        <w:tc>
          <w:tcPr>
            <w:tcW w:w="4950" w:type="dxa"/>
          </w:tcPr>
          <w:p w14:paraId="50F146AF" w14:textId="4F4527C1" w:rsidR="00244241" w:rsidRDefault="00F02A7C" w:rsidP="00031FD8">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UAB „Vilimekso servisas“</w:t>
            </w:r>
          </w:p>
          <w:p w14:paraId="5331914C" w14:textId="6FAB9E01" w:rsidR="00031FD8" w:rsidRPr="000E347E" w:rsidRDefault="00F02A7C" w:rsidP="00031FD8">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Juridinio asmens kodas 123055213</w:t>
            </w:r>
          </w:p>
        </w:tc>
        <w:tc>
          <w:tcPr>
            <w:tcW w:w="4950" w:type="dxa"/>
            <w:shd w:val="clear" w:color="auto" w:fill="auto"/>
          </w:tcPr>
          <w:p w14:paraId="2F9FF5C4" w14:textId="77777777" w:rsidR="00031FD8" w:rsidRPr="000E347E" w:rsidRDefault="00031FD8" w:rsidP="00031FD8">
            <w:pPr>
              <w:spacing w:after="0" w:line="240" w:lineRule="auto"/>
              <w:jc w:val="both"/>
              <w:rPr>
                <w:rFonts w:ascii="Times New Roman" w:eastAsia="Times New Roman" w:hAnsi="Times New Roman" w:cs="Times New Roman"/>
                <w:sz w:val="24"/>
                <w:szCs w:val="24"/>
                <w:lang w:eastAsia="lt-LT"/>
              </w:rPr>
            </w:pPr>
          </w:p>
        </w:tc>
      </w:tr>
      <w:tr w:rsidR="00031FD8" w:rsidRPr="000E347E" w14:paraId="035F6A27" w14:textId="77777777" w:rsidTr="00474830">
        <w:tc>
          <w:tcPr>
            <w:tcW w:w="4950" w:type="dxa"/>
          </w:tcPr>
          <w:p w14:paraId="00CFFDA9" w14:textId="77777777" w:rsidR="00031FD8" w:rsidRDefault="00031FD8" w:rsidP="00031FD8">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Taikos pr. 46</w:t>
            </w:r>
            <w:r w:rsidRPr="000E347E">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LT-91213 Klaipėda</w:t>
            </w:r>
          </w:p>
          <w:p w14:paraId="4642F677" w14:textId="77777777" w:rsidR="00031FD8" w:rsidRPr="000E347E" w:rsidRDefault="00031FD8" w:rsidP="00031FD8">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Tel. </w:t>
            </w:r>
            <w:r w:rsidR="00244241">
              <w:rPr>
                <w:rFonts w:ascii="Times New Roman" w:eastAsia="Times New Roman" w:hAnsi="Times New Roman" w:cs="Times New Roman"/>
                <w:sz w:val="24"/>
                <w:szCs w:val="24"/>
                <w:lang w:eastAsia="lt-LT"/>
              </w:rPr>
              <w:t xml:space="preserve">(8 </w:t>
            </w:r>
            <w:r>
              <w:rPr>
                <w:rFonts w:ascii="Times New Roman" w:eastAsia="Times New Roman" w:hAnsi="Times New Roman" w:cs="Times New Roman"/>
                <w:sz w:val="24"/>
                <w:szCs w:val="24"/>
                <w:lang w:eastAsia="lt-LT"/>
              </w:rPr>
              <w:t>46</w:t>
            </w:r>
            <w:r w:rsidR="00244241">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38</w:t>
            </w:r>
            <w:r w:rsidR="00244241">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34</w:t>
            </w:r>
            <w:r w:rsidR="00244241">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60</w:t>
            </w:r>
            <w:r w:rsidR="00244241">
              <w:rPr>
                <w:rFonts w:ascii="Times New Roman" w:eastAsia="Times New Roman" w:hAnsi="Times New Roman" w:cs="Times New Roman"/>
                <w:sz w:val="24"/>
                <w:szCs w:val="24"/>
                <w:lang w:eastAsia="lt-LT"/>
              </w:rPr>
              <w:t>, faksas (8 46)  38 34 25</w:t>
            </w:r>
          </w:p>
          <w:p w14:paraId="11F6044F" w14:textId="77777777" w:rsidR="00031FD8" w:rsidRPr="000E347E" w:rsidRDefault="00031FD8" w:rsidP="00031FD8">
            <w:pPr>
              <w:spacing w:after="0" w:line="240" w:lineRule="auto"/>
              <w:jc w:val="both"/>
              <w:rPr>
                <w:rFonts w:ascii="Times New Roman" w:eastAsia="Times New Roman" w:hAnsi="Times New Roman" w:cs="Times New Roman"/>
                <w:sz w:val="24"/>
                <w:szCs w:val="24"/>
                <w:lang w:eastAsia="lt-LT"/>
              </w:rPr>
            </w:pPr>
            <w:r w:rsidRPr="000E347E">
              <w:rPr>
                <w:rFonts w:ascii="Times New Roman" w:eastAsia="Times New Roman" w:hAnsi="Times New Roman" w:cs="Times New Roman"/>
                <w:sz w:val="24"/>
                <w:szCs w:val="24"/>
                <w:lang w:eastAsia="lt-LT"/>
              </w:rPr>
              <w:t>El. p. info@</w:t>
            </w:r>
            <w:r>
              <w:rPr>
                <w:rFonts w:ascii="Times New Roman" w:eastAsia="Times New Roman" w:hAnsi="Times New Roman" w:cs="Times New Roman"/>
                <w:sz w:val="24"/>
                <w:szCs w:val="24"/>
                <w:lang w:eastAsia="lt-LT"/>
              </w:rPr>
              <w:t>jspc</w:t>
            </w:r>
            <w:r w:rsidRPr="000E347E">
              <w:rPr>
                <w:rFonts w:ascii="Times New Roman" w:eastAsia="Times New Roman" w:hAnsi="Times New Roman" w:cs="Times New Roman"/>
                <w:sz w:val="24"/>
                <w:szCs w:val="24"/>
                <w:lang w:eastAsia="lt-LT"/>
              </w:rPr>
              <w:t>.lt</w:t>
            </w:r>
          </w:p>
        </w:tc>
        <w:tc>
          <w:tcPr>
            <w:tcW w:w="4950" w:type="dxa"/>
          </w:tcPr>
          <w:p w14:paraId="260FF7CF" w14:textId="73600CCB" w:rsidR="00031FD8" w:rsidRDefault="00F02A7C" w:rsidP="00031FD8">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Visorių g. 8, LT – 08300 Vilnius</w:t>
            </w:r>
          </w:p>
          <w:p w14:paraId="4DA28103" w14:textId="1F60934F" w:rsidR="00244241" w:rsidRPr="000E347E" w:rsidRDefault="00F02A7C" w:rsidP="00031FD8">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Tel. +370 630 11555</w:t>
            </w:r>
          </w:p>
          <w:p w14:paraId="6E3C2E7F" w14:textId="25DDE220" w:rsidR="00031FD8" w:rsidRPr="000E347E" w:rsidRDefault="00865D31" w:rsidP="00031FD8">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El. p. </w:t>
            </w:r>
            <w:hyperlink r:id="rId8" w:history="1">
              <w:r w:rsidRPr="00122B2A">
                <w:rPr>
                  <w:rStyle w:val="Hyperlink"/>
                  <w:rFonts w:ascii="Times New Roman" w:eastAsia="Times New Roman" w:hAnsi="Times New Roman" w:cs="Times New Roman"/>
                  <w:sz w:val="24"/>
                  <w:szCs w:val="24"/>
                  <w:lang w:eastAsia="lt-LT"/>
                </w:rPr>
                <w:t>info@vilimeksoservisas.lt</w:t>
              </w:r>
            </w:hyperlink>
            <w:r>
              <w:rPr>
                <w:rFonts w:ascii="Times New Roman" w:eastAsia="Times New Roman" w:hAnsi="Times New Roman" w:cs="Times New Roman"/>
                <w:sz w:val="24"/>
                <w:szCs w:val="24"/>
                <w:lang w:eastAsia="lt-LT"/>
              </w:rPr>
              <w:t xml:space="preserve"> </w:t>
            </w:r>
          </w:p>
        </w:tc>
        <w:tc>
          <w:tcPr>
            <w:tcW w:w="4950" w:type="dxa"/>
            <w:shd w:val="clear" w:color="auto" w:fill="auto"/>
          </w:tcPr>
          <w:p w14:paraId="15D0B93F" w14:textId="77777777" w:rsidR="00031FD8" w:rsidRPr="000E347E" w:rsidRDefault="00031FD8" w:rsidP="00031FD8">
            <w:pPr>
              <w:spacing w:after="0" w:line="240" w:lineRule="auto"/>
              <w:jc w:val="both"/>
              <w:rPr>
                <w:rFonts w:ascii="Times New Roman" w:eastAsia="Times New Roman" w:hAnsi="Times New Roman" w:cs="Times New Roman"/>
                <w:sz w:val="24"/>
                <w:szCs w:val="24"/>
                <w:lang w:eastAsia="lt-LT"/>
              </w:rPr>
            </w:pPr>
          </w:p>
        </w:tc>
      </w:tr>
      <w:tr w:rsidR="00031FD8" w:rsidRPr="000E347E" w14:paraId="1D000127" w14:textId="77777777" w:rsidTr="00474830">
        <w:tc>
          <w:tcPr>
            <w:tcW w:w="4950" w:type="dxa"/>
          </w:tcPr>
          <w:p w14:paraId="7E77F97C" w14:textId="77777777" w:rsidR="00031FD8" w:rsidRPr="000E347E" w:rsidRDefault="00031FD8" w:rsidP="00031FD8">
            <w:pPr>
              <w:spacing w:after="0" w:line="240" w:lineRule="auto"/>
              <w:jc w:val="both"/>
              <w:rPr>
                <w:rFonts w:ascii="Times New Roman" w:eastAsia="Times New Roman" w:hAnsi="Times New Roman" w:cs="Times New Roman"/>
                <w:sz w:val="24"/>
                <w:szCs w:val="24"/>
                <w:lang w:eastAsia="lt-LT"/>
              </w:rPr>
            </w:pPr>
            <w:r w:rsidRPr="000E347E">
              <w:rPr>
                <w:rFonts w:ascii="Times New Roman" w:eastAsia="Times New Roman" w:hAnsi="Times New Roman" w:cs="Times New Roman"/>
                <w:sz w:val="24"/>
                <w:szCs w:val="24"/>
                <w:lang w:eastAsia="lt-LT"/>
              </w:rPr>
              <w:t>A/s LT</w:t>
            </w:r>
            <w:r>
              <w:rPr>
                <w:rFonts w:ascii="Times New Roman" w:eastAsia="Times New Roman" w:hAnsi="Times New Roman" w:cs="Times New Roman"/>
                <w:sz w:val="24"/>
                <w:szCs w:val="24"/>
                <w:lang w:eastAsia="lt-LT"/>
              </w:rPr>
              <w:t>897300010002307054</w:t>
            </w:r>
          </w:p>
        </w:tc>
        <w:tc>
          <w:tcPr>
            <w:tcW w:w="4950" w:type="dxa"/>
          </w:tcPr>
          <w:p w14:paraId="5BAB0767" w14:textId="0802E3A8" w:rsidR="00031FD8" w:rsidRPr="000E347E" w:rsidRDefault="00865D31" w:rsidP="00031FD8">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A/s </w:t>
            </w:r>
            <w:r w:rsidR="00A61BCE" w:rsidRPr="00A61BCE">
              <w:rPr>
                <w:rFonts w:ascii="Times New Roman" w:eastAsia="Times New Roman" w:hAnsi="Times New Roman" w:cs="Times New Roman"/>
                <w:sz w:val="24"/>
                <w:szCs w:val="24"/>
                <w:lang w:eastAsia="lt-LT"/>
              </w:rPr>
              <w:t>LT26 7044 0600 0110 9310</w:t>
            </w:r>
          </w:p>
        </w:tc>
        <w:tc>
          <w:tcPr>
            <w:tcW w:w="4950" w:type="dxa"/>
            <w:shd w:val="clear" w:color="auto" w:fill="auto"/>
          </w:tcPr>
          <w:p w14:paraId="4B47CFE9" w14:textId="77777777" w:rsidR="00031FD8" w:rsidRPr="000E347E" w:rsidRDefault="00031FD8" w:rsidP="00031FD8">
            <w:pPr>
              <w:spacing w:after="0" w:line="240" w:lineRule="auto"/>
              <w:jc w:val="both"/>
              <w:rPr>
                <w:rFonts w:ascii="Times New Roman" w:eastAsia="Times New Roman" w:hAnsi="Times New Roman" w:cs="Times New Roman"/>
                <w:sz w:val="24"/>
                <w:szCs w:val="24"/>
                <w:lang w:eastAsia="lt-LT"/>
              </w:rPr>
            </w:pPr>
          </w:p>
        </w:tc>
      </w:tr>
      <w:tr w:rsidR="00031FD8" w:rsidRPr="000E347E" w14:paraId="6E6CC588" w14:textId="77777777" w:rsidTr="00474830">
        <w:tc>
          <w:tcPr>
            <w:tcW w:w="4950" w:type="dxa"/>
          </w:tcPr>
          <w:p w14:paraId="2438F10A" w14:textId="77777777" w:rsidR="00031FD8" w:rsidRPr="000E347E" w:rsidRDefault="00031FD8" w:rsidP="00031FD8">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„Swedbank“, AB, banko kodas 73000</w:t>
            </w:r>
          </w:p>
        </w:tc>
        <w:tc>
          <w:tcPr>
            <w:tcW w:w="4950" w:type="dxa"/>
          </w:tcPr>
          <w:p w14:paraId="3783C521" w14:textId="51D03A10" w:rsidR="00031FD8" w:rsidRPr="000E347E" w:rsidRDefault="00865D31" w:rsidP="00865D31">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AB SEB bankas, b/k 70440</w:t>
            </w:r>
          </w:p>
        </w:tc>
        <w:tc>
          <w:tcPr>
            <w:tcW w:w="4950" w:type="dxa"/>
            <w:shd w:val="clear" w:color="auto" w:fill="auto"/>
          </w:tcPr>
          <w:p w14:paraId="552E5B2E" w14:textId="77777777" w:rsidR="00031FD8" w:rsidRPr="000E347E" w:rsidRDefault="00031FD8" w:rsidP="00031FD8">
            <w:pPr>
              <w:spacing w:after="0" w:line="240" w:lineRule="auto"/>
              <w:jc w:val="both"/>
              <w:rPr>
                <w:rFonts w:ascii="Times New Roman" w:eastAsia="Times New Roman" w:hAnsi="Times New Roman" w:cs="Times New Roman"/>
                <w:sz w:val="24"/>
                <w:szCs w:val="24"/>
                <w:lang w:eastAsia="lt-LT"/>
              </w:rPr>
            </w:pPr>
          </w:p>
        </w:tc>
      </w:tr>
      <w:tr w:rsidR="00031FD8" w:rsidRPr="000E347E" w14:paraId="683AE8F4" w14:textId="77777777" w:rsidTr="00474830">
        <w:tc>
          <w:tcPr>
            <w:tcW w:w="4950" w:type="dxa"/>
          </w:tcPr>
          <w:p w14:paraId="5DE2D9BB" w14:textId="77777777" w:rsidR="00031FD8" w:rsidRPr="000E347E" w:rsidRDefault="00031FD8" w:rsidP="00031FD8">
            <w:pPr>
              <w:spacing w:after="0" w:line="240" w:lineRule="auto"/>
              <w:jc w:val="both"/>
              <w:rPr>
                <w:rFonts w:ascii="Times New Roman" w:eastAsia="Times New Roman" w:hAnsi="Times New Roman" w:cs="Times New Roman"/>
                <w:sz w:val="24"/>
                <w:szCs w:val="24"/>
                <w:lang w:eastAsia="lt-LT"/>
              </w:rPr>
            </w:pPr>
          </w:p>
          <w:p w14:paraId="62C7C75A" w14:textId="77777777" w:rsidR="00031FD8" w:rsidRPr="000E347E" w:rsidRDefault="00031FD8" w:rsidP="00031FD8">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Vyriausiasis gydytojas</w:t>
            </w:r>
          </w:p>
          <w:p w14:paraId="2537C188" w14:textId="77777777" w:rsidR="00031FD8" w:rsidRPr="000E347E" w:rsidRDefault="00031FD8" w:rsidP="00031FD8">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Saulius Dabravalskis</w:t>
            </w:r>
          </w:p>
          <w:p w14:paraId="67083F38" w14:textId="77777777" w:rsidR="00031FD8" w:rsidRPr="000E347E" w:rsidRDefault="00031FD8" w:rsidP="00031FD8">
            <w:pPr>
              <w:spacing w:after="0" w:line="240" w:lineRule="auto"/>
              <w:jc w:val="both"/>
              <w:rPr>
                <w:rFonts w:ascii="Times New Roman" w:eastAsia="Times New Roman" w:hAnsi="Times New Roman" w:cs="Times New Roman"/>
                <w:sz w:val="24"/>
                <w:szCs w:val="24"/>
                <w:lang w:eastAsia="lt-LT"/>
              </w:rPr>
            </w:pPr>
          </w:p>
          <w:p w14:paraId="426E25C1" w14:textId="77777777" w:rsidR="00031FD8" w:rsidRPr="000E347E" w:rsidRDefault="00031FD8" w:rsidP="00031FD8">
            <w:pPr>
              <w:spacing w:after="0" w:line="240" w:lineRule="auto"/>
              <w:jc w:val="both"/>
              <w:rPr>
                <w:rFonts w:ascii="Times New Roman" w:eastAsia="Times New Roman" w:hAnsi="Times New Roman" w:cs="Times New Roman"/>
                <w:sz w:val="24"/>
                <w:szCs w:val="24"/>
                <w:lang w:eastAsia="lt-LT"/>
              </w:rPr>
            </w:pPr>
            <w:r w:rsidRPr="000E347E">
              <w:rPr>
                <w:rFonts w:ascii="Times New Roman" w:eastAsia="Times New Roman" w:hAnsi="Times New Roman" w:cs="Times New Roman"/>
                <w:sz w:val="24"/>
                <w:szCs w:val="24"/>
                <w:lang w:eastAsia="lt-LT"/>
              </w:rPr>
              <w:t>_______________________</w:t>
            </w:r>
          </w:p>
          <w:p w14:paraId="16AB31DC" w14:textId="77777777" w:rsidR="00031FD8" w:rsidRPr="000E347E" w:rsidRDefault="00031FD8" w:rsidP="00031FD8">
            <w:pPr>
              <w:spacing w:after="0" w:line="240" w:lineRule="auto"/>
              <w:jc w:val="both"/>
              <w:rPr>
                <w:rFonts w:ascii="Times New Roman" w:eastAsia="Times New Roman" w:hAnsi="Times New Roman" w:cs="Times New Roman"/>
                <w:sz w:val="24"/>
                <w:szCs w:val="24"/>
                <w:lang w:eastAsia="lt-LT"/>
              </w:rPr>
            </w:pPr>
          </w:p>
        </w:tc>
        <w:tc>
          <w:tcPr>
            <w:tcW w:w="4950" w:type="dxa"/>
          </w:tcPr>
          <w:p w14:paraId="40A4891B" w14:textId="77777777" w:rsidR="00031FD8" w:rsidRPr="000E347E" w:rsidRDefault="00031FD8" w:rsidP="00031FD8">
            <w:pPr>
              <w:spacing w:after="0" w:line="240" w:lineRule="auto"/>
              <w:jc w:val="both"/>
              <w:rPr>
                <w:rFonts w:ascii="Times New Roman" w:eastAsia="Times New Roman" w:hAnsi="Times New Roman" w:cs="Times New Roman"/>
                <w:sz w:val="24"/>
                <w:szCs w:val="24"/>
                <w:lang w:eastAsia="lt-LT"/>
              </w:rPr>
            </w:pPr>
          </w:p>
          <w:p w14:paraId="032CB5E4" w14:textId="0C40DE54" w:rsidR="00031FD8" w:rsidRPr="000E347E" w:rsidRDefault="009B777D" w:rsidP="00031FD8">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Prekių grupės vadybininkas</w:t>
            </w:r>
          </w:p>
          <w:p w14:paraId="654AA093" w14:textId="5DEDD85B" w:rsidR="00031FD8" w:rsidRPr="000E347E" w:rsidRDefault="009B777D" w:rsidP="00031FD8">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Povilas Purtokas</w:t>
            </w:r>
          </w:p>
          <w:p w14:paraId="7AFF22CF" w14:textId="77777777" w:rsidR="00031FD8" w:rsidRPr="000E347E" w:rsidRDefault="00031FD8" w:rsidP="00031FD8">
            <w:pPr>
              <w:spacing w:after="0" w:line="240" w:lineRule="auto"/>
              <w:jc w:val="both"/>
              <w:rPr>
                <w:rFonts w:ascii="Times New Roman" w:eastAsia="Times New Roman" w:hAnsi="Times New Roman" w:cs="Times New Roman"/>
                <w:sz w:val="24"/>
                <w:szCs w:val="24"/>
                <w:lang w:eastAsia="lt-LT"/>
              </w:rPr>
            </w:pPr>
          </w:p>
          <w:p w14:paraId="28E75643" w14:textId="77777777" w:rsidR="00031FD8" w:rsidRPr="000E347E" w:rsidRDefault="00031FD8" w:rsidP="00031FD8">
            <w:pPr>
              <w:spacing w:after="0" w:line="240" w:lineRule="auto"/>
              <w:jc w:val="both"/>
              <w:rPr>
                <w:rFonts w:ascii="Times New Roman" w:eastAsia="Times New Roman" w:hAnsi="Times New Roman" w:cs="Times New Roman"/>
                <w:sz w:val="24"/>
                <w:szCs w:val="24"/>
                <w:lang w:eastAsia="lt-LT"/>
              </w:rPr>
            </w:pPr>
            <w:r w:rsidRPr="000E347E">
              <w:rPr>
                <w:rFonts w:ascii="Times New Roman" w:eastAsia="Times New Roman" w:hAnsi="Times New Roman" w:cs="Times New Roman"/>
                <w:sz w:val="24"/>
                <w:szCs w:val="24"/>
                <w:lang w:eastAsia="lt-LT"/>
              </w:rPr>
              <w:t>_______________________</w:t>
            </w:r>
          </w:p>
        </w:tc>
        <w:tc>
          <w:tcPr>
            <w:tcW w:w="4950" w:type="dxa"/>
            <w:shd w:val="clear" w:color="auto" w:fill="auto"/>
          </w:tcPr>
          <w:p w14:paraId="4DE513F1" w14:textId="77777777" w:rsidR="00031FD8" w:rsidRPr="000E347E" w:rsidRDefault="00031FD8" w:rsidP="00031FD8">
            <w:pPr>
              <w:spacing w:after="0" w:line="240" w:lineRule="auto"/>
              <w:jc w:val="both"/>
              <w:rPr>
                <w:rFonts w:ascii="Times New Roman" w:eastAsia="Times New Roman" w:hAnsi="Times New Roman" w:cs="Times New Roman"/>
                <w:sz w:val="24"/>
                <w:szCs w:val="24"/>
                <w:lang w:eastAsia="lt-LT"/>
              </w:rPr>
            </w:pPr>
          </w:p>
        </w:tc>
      </w:tr>
    </w:tbl>
    <w:p w14:paraId="4B419D0A" w14:textId="0B3F2AFE" w:rsidR="000A135C" w:rsidRPr="00DE5041" w:rsidRDefault="000A135C" w:rsidP="00DE5041">
      <w:pPr>
        <w:sectPr w:rsidR="000A135C" w:rsidRPr="00DE5041" w:rsidSect="00F47573">
          <w:headerReference w:type="default" r:id="rId9"/>
          <w:pgSz w:w="12240" w:h="15840"/>
          <w:pgMar w:top="993" w:right="616" w:bottom="284" w:left="1134" w:header="708" w:footer="708" w:gutter="0"/>
          <w:cols w:space="708"/>
          <w:titlePg/>
          <w:docGrid w:linePitch="360"/>
        </w:sectPr>
      </w:pPr>
    </w:p>
    <w:tbl>
      <w:tblPr>
        <w:tblW w:w="3838" w:type="dxa"/>
        <w:tblInd w:w="10621" w:type="dxa"/>
        <w:tblLook w:val="04A0" w:firstRow="1" w:lastRow="0" w:firstColumn="1" w:lastColumn="0" w:noHBand="0" w:noVBand="1"/>
      </w:tblPr>
      <w:tblGrid>
        <w:gridCol w:w="3838"/>
      </w:tblGrid>
      <w:tr w:rsidR="000E347E" w:rsidRPr="00031FD8" w14:paraId="2A85E025" w14:textId="77777777" w:rsidTr="00DE5041">
        <w:tc>
          <w:tcPr>
            <w:tcW w:w="3838" w:type="dxa"/>
            <w:shd w:val="clear" w:color="auto" w:fill="auto"/>
          </w:tcPr>
          <w:p w14:paraId="3707C1C4" w14:textId="58A2EB31" w:rsidR="00C93C4C" w:rsidRPr="00031FD8" w:rsidRDefault="004E7D4F" w:rsidP="000E347E">
            <w:pPr>
              <w:spacing w:after="0" w:line="240" w:lineRule="auto"/>
              <w:jc w:val="both"/>
              <w:rPr>
                <w:rFonts w:ascii="Times New Roman" w:eastAsia="Times New Roman" w:hAnsi="Times New Roman" w:cs="Times New Roman"/>
                <w:sz w:val="24"/>
                <w:szCs w:val="24"/>
                <w:lang w:eastAsia="lt-LT"/>
              </w:rPr>
            </w:pPr>
            <w:bookmarkStart w:id="0" w:name="_Hlk536014532"/>
            <w:r w:rsidRPr="00031FD8">
              <w:rPr>
                <w:rFonts w:ascii="Times New Roman" w:eastAsia="Times New Roman" w:hAnsi="Times New Roman" w:cs="Times New Roman"/>
                <w:sz w:val="24"/>
                <w:szCs w:val="24"/>
                <w:lang w:eastAsia="lt-LT"/>
              </w:rPr>
              <w:t>P</w:t>
            </w:r>
            <w:r w:rsidR="00031FD8">
              <w:rPr>
                <w:rFonts w:ascii="Times New Roman" w:eastAsia="Times New Roman" w:hAnsi="Times New Roman" w:cs="Times New Roman"/>
                <w:sz w:val="24"/>
                <w:szCs w:val="24"/>
                <w:lang w:eastAsia="lt-LT"/>
              </w:rPr>
              <w:t>RIEDAS</w:t>
            </w:r>
            <w:r w:rsidRPr="00031FD8">
              <w:rPr>
                <w:rFonts w:ascii="Times New Roman" w:eastAsia="Times New Roman" w:hAnsi="Times New Roman" w:cs="Times New Roman"/>
                <w:sz w:val="24"/>
                <w:szCs w:val="24"/>
                <w:lang w:eastAsia="lt-LT"/>
              </w:rPr>
              <w:t xml:space="preserve"> Nr. 1 prie</w:t>
            </w:r>
          </w:p>
          <w:p w14:paraId="3FA14FF9" w14:textId="04A37136" w:rsidR="000E347E" w:rsidRPr="00031FD8" w:rsidRDefault="000E347E" w:rsidP="00031FD8">
            <w:pPr>
              <w:spacing w:after="0" w:line="240" w:lineRule="auto"/>
              <w:jc w:val="both"/>
              <w:rPr>
                <w:rFonts w:ascii="Times New Roman" w:eastAsia="Times New Roman" w:hAnsi="Times New Roman" w:cs="Times New Roman"/>
                <w:bCs/>
                <w:sz w:val="24"/>
                <w:szCs w:val="24"/>
                <w:lang w:eastAsia="lt-LT"/>
              </w:rPr>
            </w:pPr>
            <w:bookmarkStart w:id="1" w:name="_Hlk536014420"/>
            <w:r w:rsidRPr="00031FD8">
              <w:rPr>
                <w:rFonts w:ascii="Times New Roman" w:eastAsia="Times New Roman" w:hAnsi="Times New Roman" w:cs="Times New Roman"/>
                <w:sz w:val="24"/>
                <w:szCs w:val="24"/>
                <w:lang w:eastAsia="lt-LT"/>
              </w:rPr>
              <w:t>20</w:t>
            </w:r>
            <w:r w:rsidR="00F47573">
              <w:rPr>
                <w:rFonts w:ascii="Times New Roman" w:eastAsia="Times New Roman" w:hAnsi="Times New Roman" w:cs="Times New Roman"/>
                <w:sz w:val="24"/>
                <w:szCs w:val="24"/>
                <w:lang w:eastAsia="lt-LT"/>
              </w:rPr>
              <w:t>21</w:t>
            </w:r>
            <w:r w:rsidR="00031FD8" w:rsidRPr="00031FD8">
              <w:rPr>
                <w:rFonts w:ascii="Times New Roman" w:eastAsia="Times New Roman" w:hAnsi="Times New Roman" w:cs="Times New Roman"/>
                <w:sz w:val="24"/>
                <w:szCs w:val="24"/>
                <w:lang w:eastAsia="lt-LT"/>
              </w:rPr>
              <w:t>-</w:t>
            </w:r>
            <w:r w:rsidR="00D21BD6">
              <w:rPr>
                <w:rFonts w:ascii="Times New Roman" w:eastAsia="Times New Roman" w:hAnsi="Times New Roman" w:cs="Times New Roman"/>
                <w:sz w:val="24"/>
                <w:szCs w:val="24"/>
                <w:lang w:eastAsia="lt-LT"/>
              </w:rPr>
              <w:t>11</w:t>
            </w:r>
            <w:r w:rsidR="00031FD8" w:rsidRPr="00031FD8">
              <w:rPr>
                <w:rFonts w:ascii="Times New Roman" w:eastAsia="Times New Roman" w:hAnsi="Times New Roman" w:cs="Times New Roman"/>
                <w:sz w:val="24"/>
                <w:szCs w:val="24"/>
                <w:lang w:eastAsia="lt-LT"/>
              </w:rPr>
              <w:t>-</w:t>
            </w:r>
            <w:r w:rsidR="00D21BD6">
              <w:rPr>
                <w:rFonts w:ascii="Times New Roman" w:eastAsia="Times New Roman" w:hAnsi="Times New Roman" w:cs="Times New Roman"/>
                <w:sz w:val="24"/>
                <w:szCs w:val="24"/>
                <w:lang w:eastAsia="lt-LT"/>
              </w:rPr>
              <w:t>19</w:t>
            </w:r>
            <w:r w:rsidR="00031FD8" w:rsidRPr="00031FD8">
              <w:rPr>
                <w:rFonts w:ascii="Times New Roman" w:eastAsia="Times New Roman" w:hAnsi="Times New Roman" w:cs="Times New Roman"/>
                <w:sz w:val="24"/>
                <w:szCs w:val="24"/>
                <w:lang w:eastAsia="lt-LT"/>
              </w:rPr>
              <w:t xml:space="preserve"> </w:t>
            </w:r>
            <w:r w:rsidRPr="00031FD8">
              <w:rPr>
                <w:rFonts w:ascii="Times New Roman" w:eastAsia="Times New Roman" w:hAnsi="Times New Roman" w:cs="Times New Roman"/>
                <w:bCs/>
                <w:sz w:val="24"/>
                <w:szCs w:val="24"/>
                <w:lang w:eastAsia="lt-LT"/>
              </w:rPr>
              <w:t>sutarties Nr.</w:t>
            </w:r>
            <w:r w:rsidR="00995B50" w:rsidRPr="00031FD8">
              <w:rPr>
                <w:rFonts w:ascii="Times New Roman" w:eastAsia="Times New Roman" w:hAnsi="Times New Roman" w:cs="Times New Roman"/>
                <w:bCs/>
                <w:sz w:val="24"/>
                <w:szCs w:val="24"/>
                <w:lang w:eastAsia="lt-LT"/>
              </w:rPr>
              <w:t xml:space="preserve"> </w:t>
            </w:r>
            <w:bookmarkEnd w:id="0"/>
            <w:bookmarkEnd w:id="1"/>
            <w:r w:rsidR="00D21BD6">
              <w:rPr>
                <w:rFonts w:ascii="Times New Roman" w:eastAsia="Times New Roman" w:hAnsi="Times New Roman" w:cs="Times New Roman"/>
                <w:bCs/>
                <w:sz w:val="24"/>
                <w:szCs w:val="24"/>
                <w:lang w:eastAsia="lt-LT"/>
              </w:rPr>
              <w:t>S6-</w:t>
            </w:r>
            <w:r w:rsidR="00DE5041">
              <w:rPr>
                <w:rFonts w:ascii="Times New Roman" w:eastAsia="Times New Roman" w:hAnsi="Times New Roman" w:cs="Times New Roman"/>
                <w:bCs/>
                <w:sz w:val="24"/>
                <w:szCs w:val="24"/>
                <w:lang w:eastAsia="lt-LT"/>
              </w:rPr>
              <w:t>191</w:t>
            </w:r>
          </w:p>
        </w:tc>
      </w:tr>
    </w:tbl>
    <w:p w14:paraId="6CF4B95D" w14:textId="77777777" w:rsidR="000E347E" w:rsidRPr="00031FD8" w:rsidRDefault="000E347E" w:rsidP="000E347E">
      <w:pPr>
        <w:autoSpaceDE w:val="0"/>
        <w:autoSpaceDN w:val="0"/>
        <w:adjustRightInd w:val="0"/>
        <w:spacing w:after="0" w:line="240" w:lineRule="auto"/>
        <w:ind w:right="-82"/>
        <w:jc w:val="both"/>
        <w:rPr>
          <w:rFonts w:ascii="Times New Roman" w:eastAsia="Times New Roman" w:hAnsi="Times New Roman" w:cs="Times New Roman"/>
          <w:sz w:val="24"/>
          <w:szCs w:val="24"/>
        </w:rPr>
      </w:pPr>
    </w:p>
    <w:p w14:paraId="1F0A65A4" w14:textId="77777777" w:rsidR="000E347E" w:rsidRPr="000E347E" w:rsidRDefault="000E347E" w:rsidP="000E347E">
      <w:pPr>
        <w:autoSpaceDE w:val="0"/>
        <w:autoSpaceDN w:val="0"/>
        <w:adjustRightInd w:val="0"/>
        <w:spacing w:after="0" w:line="240" w:lineRule="auto"/>
        <w:ind w:right="-82"/>
        <w:jc w:val="center"/>
        <w:rPr>
          <w:rFonts w:ascii="Times New Roman" w:eastAsia="Times New Roman" w:hAnsi="Times New Roman" w:cs="Times New Roman"/>
          <w:b/>
          <w:sz w:val="24"/>
          <w:szCs w:val="24"/>
        </w:rPr>
      </w:pPr>
      <w:r w:rsidRPr="000E347E">
        <w:rPr>
          <w:rFonts w:ascii="Times New Roman" w:eastAsia="Times New Roman" w:hAnsi="Times New Roman" w:cs="Times New Roman"/>
          <w:b/>
          <w:sz w:val="24"/>
          <w:szCs w:val="24"/>
        </w:rPr>
        <w:t>TECHNINĖ SPECIFIKACIJA IR ĮKAINIAI</w:t>
      </w:r>
    </w:p>
    <w:p w14:paraId="095E18FD" w14:textId="77777777" w:rsidR="00774B84" w:rsidRDefault="00774B84" w:rsidP="00D4242F">
      <w:pPr>
        <w:tabs>
          <w:tab w:val="left" w:pos="1985"/>
        </w:tabs>
        <w:ind w:left="142"/>
        <w:jc w:val="both"/>
        <w:rPr>
          <w:rFonts w:ascii="Times New Roman" w:hAnsi="Times New Roman" w:cs="Times New Roman"/>
          <w:b/>
          <w:sz w:val="24"/>
          <w:szCs w:val="24"/>
          <w:u w:val="single"/>
        </w:rPr>
      </w:pPr>
    </w:p>
    <w:p w14:paraId="3D0CC005" w14:textId="74B2C5E0" w:rsidR="0052129D" w:rsidRDefault="0052129D" w:rsidP="00D4242F">
      <w:pPr>
        <w:tabs>
          <w:tab w:val="left" w:pos="1985"/>
        </w:tabs>
        <w:ind w:left="142"/>
        <w:jc w:val="both"/>
        <w:rPr>
          <w:rFonts w:ascii="Times New Roman" w:hAnsi="Times New Roman" w:cs="Times New Roman"/>
          <w:b/>
          <w:i/>
          <w:sz w:val="24"/>
          <w:szCs w:val="24"/>
          <w:u w:val="single"/>
        </w:rPr>
      </w:pPr>
      <w:r>
        <w:rPr>
          <w:rFonts w:ascii="Times New Roman" w:hAnsi="Times New Roman" w:cs="Times New Roman"/>
          <w:b/>
          <w:sz w:val="24"/>
          <w:szCs w:val="24"/>
          <w:u w:val="single"/>
        </w:rPr>
        <w:t xml:space="preserve">1 pirkimo dalis. </w:t>
      </w:r>
      <w:r>
        <w:rPr>
          <w:rFonts w:ascii="Times New Roman" w:hAnsi="Times New Roman" w:cs="Times New Roman"/>
          <w:b/>
          <w:i/>
          <w:sz w:val="24"/>
          <w:szCs w:val="24"/>
          <w:u w:val="single"/>
        </w:rPr>
        <w:t>Autoklavo EURONDA S.p.A, E9-24 INSPEKTION techninės priežiūros ir remonto paslaugos  (Sterilizacinė)</w:t>
      </w:r>
    </w:p>
    <w:tbl>
      <w:tblPr>
        <w:tblStyle w:val="TableGrid"/>
        <w:tblW w:w="15026" w:type="dxa"/>
        <w:tblInd w:w="137" w:type="dxa"/>
        <w:tblLayout w:type="fixed"/>
        <w:tblLook w:val="04A0" w:firstRow="1" w:lastRow="0" w:firstColumn="1" w:lastColumn="0" w:noHBand="0" w:noVBand="1"/>
      </w:tblPr>
      <w:tblGrid>
        <w:gridCol w:w="578"/>
        <w:gridCol w:w="2537"/>
        <w:gridCol w:w="2835"/>
        <w:gridCol w:w="1559"/>
        <w:gridCol w:w="1559"/>
        <w:gridCol w:w="1559"/>
        <w:gridCol w:w="1560"/>
        <w:gridCol w:w="2839"/>
      </w:tblGrid>
      <w:tr w:rsidR="0052129D" w14:paraId="2F6F54F5" w14:textId="77777777" w:rsidTr="0052129D">
        <w:tc>
          <w:tcPr>
            <w:tcW w:w="578" w:type="dxa"/>
          </w:tcPr>
          <w:p w14:paraId="2D2F595B" w14:textId="77777777" w:rsidR="0052129D" w:rsidRDefault="0052129D" w:rsidP="009F2698">
            <w:pPr>
              <w:tabs>
                <w:tab w:val="left" w:pos="1985"/>
              </w:tabs>
              <w:jc w:val="center"/>
              <w:rPr>
                <w:rFonts w:ascii="Times New Roman" w:hAnsi="Times New Roman" w:cs="Times New Roman"/>
                <w:b/>
              </w:rPr>
            </w:pPr>
            <w:r>
              <w:rPr>
                <w:rFonts w:ascii="Times New Roman" w:hAnsi="Times New Roman" w:cs="Times New Roman"/>
                <w:b/>
              </w:rPr>
              <w:t>Eil. Nr.</w:t>
            </w:r>
          </w:p>
        </w:tc>
        <w:tc>
          <w:tcPr>
            <w:tcW w:w="2537" w:type="dxa"/>
          </w:tcPr>
          <w:p w14:paraId="0C83D439" w14:textId="77777777" w:rsidR="0052129D" w:rsidRDefault="0052129D" w:rsidP="009F2698">
            <w:pPr>
              <w:tabs>
                <w:tab w:val="left" w:pos="1985"/>
              </w:tabs>
              <w:jc w:val="center"/>
              <w:rPr>
                <w:rFonts w:ascii="Times New Roman" w:hAnsi="Times New Roman" w:cs="Times New Roman"/>
                <w:b/>
              </w:rPr>
            </w:pPr>
            <w:r>
              <w:rPr>
                <w:rFonts w:ascii="Times New Roman" w:hAnsi="Times New Roman" w:cs="Times New Roman"/>
                <w:b/>
              </w:rPr>
              <w:t>Paslaugos pavadinimas</w:t>
            </w:r>
          </w:p>
        </w:tc>
        <w:tc>
          <w:tcPr>
            <w:tcW w:w="2835" w:type="dxa"/>
          </w:tcPr>
          <w:p w14:paraId="38715238" w14:textId="77777777" w:rsidR="0052129D" w:rsidRDefault="0052129D" w:rsidP="009F2698">
            <w:pPr>
              <w:tabs>
                <w:tab w:val="left" w:pos="1985"/>
              </w:tabs>
              <w:jc w:val="center"/>
              <w:rPr>
                <w:rFonts w:ascii="Times New Roman" w:hAnsi="Times New Roman" w:cs="Times New Roman"/>
                <w:b/>
              </w:rPr>
            </w:pPr>
            <w:r>
              <w:rPr>
                <w:rFonts w:ascii="Times New Roman" w:hAnsi="Times New Roman" w:cs="Times New Roman"/>
                <w:b/>
              </w:rPr>
              <w:t>Periodiškumas/</w:t>
            </w:r>
          </w:p>
          <w:p w14:paraId="6E6BFB11" w14:textId="77777777" w:rsidR="0052129D" w:rsidRDefault="0052129D" w:rsidP="009F2698">
            <w:pPr>
              <w:tabs>
                <w:tab w:val="left" w:pos="1985"/>
              </w:tabs>
              <w:jc w:val="center"/>
              <w:rPr>
                <w:rFonts w:ascii="Times New Roman" w:hAnsi="Times New Roman" w:cs="Times New Roman"/>
                <w:b/>
              </w:rPr>
            </w:pPr>
            <w:r>
              <w:rPr>
                <w:rFonts w:ascii="Times New Roman" w:hAnsi="Times New Roman" w:cs="Times New Roman"/>
                <w:b/>
              </w:rPr>
              <w:t>kiekis</w:t>
            </w:r>
          </w:p>
        </w:tc>
        <w:tc>
          <w:tcPr>
            <w:tcW w:w="1559" w:type="dxa"/>
          </w:tcPr>
          <w:p w14:paraId="3F8BBB61" w14:textId="77777777" w:rsidR="0052129D" w:rsidRDefault="0052129D" w:rsidP="009F2698">
            <w:pPr>
              <w:tabs>
                <w:tab w:val="left" w:pos="1985"/>
              </w:tabs>
              <w:jc w:val="center"/>
              <w:rPr>
                <w:rFonts w:ascii="Times New Roman" w:hAnsi="Times New Roman" w:cs="Times New Roman"/>
                <w:b/>
              </w:rPr>
            </w:pPr>
            <w:r>
              <w:rPr>
                <w:rFonts w:ascii="Times New Roman" w:hAnsi="Times New Roman" w:cs="Times New Roman"/>
                <w:b/>
              </w:rPr>
              <w:t>Įkainis, EUR be PVM</w:t>
            </w:r>
          </w:p>
        </w:tc>
        <w:tc>
          <w:tcPr>
            <w:tcW w:w="1559" w:type="dxa"/>
          </w:tcPr>
          <w:p w14:paraId="6EA049FC" w14:textId="77777777" w:rsidR="0052129D" w:rsidRDefault="0052129D" w:rsidP="009F2698">
            <w:pPr>
              <w:tabs>
                <w:tab w:val="left" w:pos="1985"/>
              </w:tabs>
              <w:jc w:val="center"/>
              <w:rPr>
                <w:rFonts w:ascii="Times New Roman" w:hAnsi="Times New Roman" w:cs="Times New Roman"/>
                <w:b/>
              </w:rPr>
            </w:pPr>
            <w:r>
              <w:rPr>
                <w:rFonts w:ascii="Times New Roman" w:hAnsi="Times New Roman" w:cs="Times New Roman"/>
                <w:b/>
              </w:rPr>
              <w:t>Įkainis, EUR su PVM</w:t>
            </w:r>
          </w:p>
        </w:tc>
        <w:tc>
          <w:tcPr>
            <w:tcW w:w="1559" w:type="dxa"/>
          </w:tcPr>
          <w:p w14:paraId="164328E8" w14:textId="77777777" w:rsidR="0052129D" w:rsidRDefault="0052129D" w:rsidP="009F2698">
            <w:pPr>
              <w:tabs>
                <w:tab w:val="left" w:pos="1985"/>
              </w:tabs>
              <w:jc w:val="center"/>
              <w:rPr>
                <w:rFonts w:ascii="Times New Roman" w:hAnsi="Times New Roman" w:cs="Times New Roman"/>
                <w:b/>
              </w:rPr>
            </w:pPr>
            <w:r>
              <w:rPr>
                <w:rFonts w:ascii="Times New Roman" w:hAnsi="Times New Roman" w:cs="Times New Roman"/>
                <w:b/>
              </w:rPr>
              <w:t>Bendra kaina, EUR be PVM</w:t>
            </w:r>
          </w:p>
        </w:tc>
        <w:tc>
          <w:tcPr>
            <w:tcW w:w="1560" w:type="dxa"/>
          </w:tcPr>
          <w:p w14:paraId="29851689" w14:textId="77777777" w:rsidR="0052129D" w:rsidRDefault="0052129D" w:rsidP="009F2698">
            <w:pPr>
              <w:tabs>
                <w:tab w:val="left" w:pos="1985"/>
              </w:tabs>
              <w:jc w:val="center"/>
              <w:rPr>
                <w:rFonts w:ascii="Times New Roman" w:hAnsi="Times New Roman" w:cs="Times New Roman"/>
                <w:b/>
              </w:rPr>
            </w:pPr>
            <w:r>
              <w:rPr>
                <w:rFonts w:ascii="Times New Roman" w:hAnsi="Times New Roman" w:cs="Times New Roman"/>
                <w:b/>
              </w:rPr>
              <w:t>Bendra kaina, EUR su PVM</w:t>
            </w:r>
          </w:p>
        </w:tc>
        <w:tc>
          <w:tcPr>
            <w:tcW w:w="2839" w:type="dxa"/>
          </w:tcPr>
          <w:p w14:paraId="71BE5FD5" w14:textId="77777777" w:rsidR="0052129D" w:rsidRDefault="0052129D" w:rsidP="009F2698">
            <w:pPr>
              <w:tabs>
                <w:tab w:val="left" w:pos="1985"/>
              </w:tabs>
              <w:jc w:val="center"/>
              <w:rPr>
                <w:rFonts w:ascii="Times New Roman" w:hAnsi="Times New Roman" w:cs="Times New Roman"/>
                <w:b/>
              </w:rPr>
            </w:pPr>
            <w:r>
              <w:rPr>
                <w:rFonts w:ascii="Times New Roman" w:hAnsi="Times New Roman" w:cs="Times New Roman"/>
                <w:b/>
              </w:rPr>
              <w:t>Reikalavimai</w:t>
            </w:r>
          </w:p>
        </w:tc>
      </w:tr>
      <w:tr w:rsidR="0052129D" w14:paraId="6163F130" w14:textId="77777777" w:rsidTr="0052129D">
        <w:tc>
          <w:tcPr>
            <w:tcW w:w="578" w:type="dxa"/>
          </w:tcPr>
          <w:p w14:paraId="5D1B081B" w14:textId="77777777" w:rsidR="0052129D" w:rsidRDefault="0052129D" w:rsidP="009F2698">
            <w:pPr>
              <w:tabs>
                <w:tab w:val="left" w:pos="1985"/>
              </w:tabs>
              <w:jc w:val="both"/>
              <w:rPr>
                <w:rFonts w:ascii="Times New Roman" w:hAnsi="Times New Roman" w:cs="Times New Roman"/>
                <w:b/>
              </w:rPr>
            </w:pPr>
            <w:r>
              <w:rPr>
                <w:rFonts w:ascii="Times New Roman" w:hAnsi="Times New Roman" w:cs="Times New Roman"/>
                <w:b/>
              </w:rPr>
              <w:t>1</w:t>
            </w:r>
          </w:p>
        </w:tc>
        <w:tc>
          <w:tcPr>
            <w:tcW w:w="2537" w:type="dxa"/>
          </w:tcPr>
          <w:p w14:paraId="7112CA20" w14:textId="77777777" w:rsidR="0052129D" w:rsidRDefault="0052129D" w:rsidP="009F2698">
            <w:pPr>
              <w:tabs>
                <w:tab w:val="left" w:pos="1985"/>
              </w:tabs>
              <w:jc w:val="center"/>
              <w:rPr>
                <w:rFonts w:ascii="Times New Roman" w:hAnsi="Times New Roman" w:cs="Times New Roman"/>
                <w:b/>
              </w:rPr>
            </w:pPr>
            <w:r>
              <w:rPr>
                <w:rFonts w:ascii="Times New Roman" w:hAnsi="Times New Roman" w:cs="Times New Roman"/>
                <w:b/>
              </w:rPr>
              <w:t>2</w:t>
            </w:r>
          </w:p>
        </w:tc>
        <w:tc>
          <w:tcPr>
            <w:tcW w:w="2835" w:type="dxa"/>
          </w:tcPr>
          <w:p w14:paraId="78E1110D" w14:textId="77777777" w:rsidR="0052129D" w:rsidRDefault="0052129D" w:rsidP="009F2698">
            <w:pPr>
              <w:tabs>
                <w:tab w:val="left" w:pos="1985"/>
              </w:tabs>
              <w:jc w:val="center"/>
              <w:rPr>
                <w:rFonts w:ascii="Times New Roman" w:hAnsi="Times New Roman" w:cs="Times New Roman"/>
                <w:b/>
              </w:rPr>
            </w:pPr>
            <w:r>
              <w:rPr>
                <w:rFonts w:ascii="Times New Roman" w:hAnsi="Times New Roman" w:cs="Times New Roman"/>
                <w:b/>
              </w:rPr>
              <w:t>3</w:t>
            </w:r>
          </w:p>
        </w:tc>
        <w:tc>
          <w:tcPr>
            <w:tcW w:w="1559" w:type="dxa"/>
          </w:tcPr>
          <w:p w14:paraId="6D58216C" w14:textId="77777777" w:rsidR="0052129D" w:rsidRDefault="0052129D" w:rsidP="009F2698">
            <w:pPr>
              <w:tabs>
                <w:tab w:val="left" w:pos="1985"/>
              </w:tabs>
              <w:jc w:val="center"/>
              <w:rPr>
                <w:rFonts w:ascii="Times New Roman" w:hAnsi="Times New Roman" w:cs="Times New Roman"/>
                <w:b/>
              </w:rPr>
            </w:pPr>
            <w:r>
              <w:rPr>
                <w:rFonts w:ascii="Times New Roman" w:hAnsi="Times New Roman" w:cs="Times New Roman"/>
                <w:b/>
              </w:rPr>
              <w:t>4</w:t>
            </w:r>
          </w:p>
        </w:tc>
        <w:tc>
          <w:tcPr>
            <w:tcW w:w="1559" w:type="dxa"/>
          </w:tcPr>
          <w:p w14:paraId="69071641" w14:textId="77777777" w:rsidR="0052129D" w:rsidRDefault="0052129D" w:rsidP="009F2698">
            <w:pPr>
              <w:tabs>
                <w:tab w:val="left" w:pos="1985"/>
              </w:tabs>
              <w:jc w:val="center"/>
              <w:rPr>
                <w:rFonts w:ascii="Times New Roman" w:hAnsi="Times New Roman" w:cs="Times New Roman"/>
                <w:b/>
              </w:rPr>
            </w:pPr>
            <w:r>
              <w:rPr>
                <w:rFonts w:ascii="Times New Roman" w:hAnsi="Times New Roman" w:cs="Times New Roman"/>
                <w:b/>
              </w:rPr>
              <w:t>5</w:t>
            </w:r>
          </w:p>
        </w:tc>
        <w:tc>
          <w:tcPr>
            <w:tcW w:w="1559" w:type="dxa"/>
          </w:tcPr>
          <w:p w14:paraId="4FEDBCB7" w14:textId="77777777" w:rsidR="0052129D" w:rsidRDefault="0052129D" w:rsidP="009F2698">
            <w:pPr>
              <w:tabs>
                <w:tab w:val="left" w:pos="1985"/>
              </w:tabs>
              <w:jc w:val="center"/>
              <w:rPr>
                <w:rFonts w:ascii="Times New Roman" w:hAnsi="Times New Roman" w:cs="Times New Roman"/>
                <w:b/>
              </w:rPr>
            </w:pPr>
            <w:r>
              <w:rPr>
                <w:rFonts w:ascii="Times New Roman" w:hAnsi="Times New Roman" w:cs="Times New Roman"/>
                <w:b/>
              </w:rPr>
              <w:t>6</w:t>
            </w:r>
          </w:p>
        </w:tc>
        <w:tc>
          <w:tcPr>
            <w:tcW w:w="1560" w:type="dxa"/>
          </w:tcPr>
          <w:p w14:paraId="6E6D910B" w14:textId="77777777" w:rsidR="0052129D" w:rsidRDefault="0052129D" w:rsidP="009F2698">
            <w:pPr>
              <w:tabs>
                <w:tab w:val="left" w:pos="1985"/>
              </w:tabs>
              <w:jc w:val="center"/>
              <w:rPr>
                <w:rFonts w:ascii="Times New Roman" w:hAnsi="Times New Roman" w:cs="Times New Roman"/>
                <w:b/>
              </w:rPr>
            </w:pPr>
            <w:r>
              <w:rPr>
                <w:rFonts w:ascii="Times New Roman" w:hAnsi="Times New Roman" w:cs="Times New Roman"/>
                <w:b/>
              </w:rPr>
              <w:t>7</w:t>
            </w:r>
          </w:p>
        </w:tc>
        <w:tc>
          <w:tcPr>
            <w:tcW w:w="2839" w:type="dxa"/>
          </w:tcPr>
          <w:p w14:paraId="7C6247A8" w14:textId="77777777" w:rsidR="0052129D" w:rsidRDefault="0052129D" w:rsidP="009F2698">
            <w:pPr>
              <w:tabs>
                <w:tab w:val="left" w:pos="1985"/>
              </w:tabs>
              <w:jc w:val="center"/>
              <w:rPr>
                <w:rFonts w:ascii="Times New Roman" w:hAnsi="Times New Roman" w:cs="Times New Roman"/>
                <w:b/>
              </w:rPr>
            </w:pPr>
            <w:r>
              <w:rPr>
                <w:rFonts w:ascii="Times New Roman" w:hAnsi="Times New Roman" w:cs="Times New Roman"/>
                <w:b/>
              </w:rPr>
              <w:t>8</w:t>
            </w:r>
          </w:p>
        </w:tc>
      </w:tr>
      <w:tr w:rsidR="0052129D" w14:paraId="148DB228" w14:textId="77777777" w:rsidTr="0052129D">
        <w:trPr>
          <w:trHeight w:val="696"/>
        </w:trPr>
        <w:tc>
          <w:tcPr>
            <w:tcW w:w="578" w:type="dxa"/>
            <w:vMerge w:val="restart"/>
          </w:tcPr>
          <w:p w14:paraId="5228B3B3" w14:textId="77777777" w:rsidR="0052129D" w:rsidRDefault="0052129D" w:rsidP="009F2698">
            <w:pPr>
              <w:tabs>
                <w:tab w:val="left" w:pos="1985"/>
              </w:tabs>
              <w:jc w:val="both"/>
              <w:rPr>
                <w:rFonts w:ascii="Times New Roman" w:hAnsi="Times New Roman" w:cs="Times New Roman"/>
              </w:rPr>
            </w:pPr>
            <w:r>
              <w:rPr>
                <w:rFonts w:ascii="Times New Roman" w:hAnsi="Times New Roman" w:cs="Times New Roman"/>
              </w:rPr>
              <w:t>1.1.</w:t>
            </w:r>
          </w:p>
        </w:tc>
        <w:tc>
          <w:tcPr>
            <w:tcW w:w="2537" w:type="dxa"/>
            <w:vMerge w:val="restart"/>
          </w:tcPr>
          <w:p w14:paraId="7E82BE21" w14:textId="77777777" w:rsidR="0052129D" w:rsidRDefault="0052129D" w:rsidP="009F2698">
            <w:pPr>
              <w:tabs>
                <w:tab w:val="left" w:pos="1985"/>
              </w:tabs>
              <w:spacing w:before="100" w:beforeAutospacing="1" w:after="100" w:afterAutospacing="1"/>
              <w:rPr>
                <w:rFonts w:ascii="Times New Roman" w:hAnsi="Times New Roman" w:cs="Times New Roman"/>
              </w:rPr>
            </w:pPr>
            <w:r>
              <w:rPr>
                <w:rFonts w:ascii="Times New Roman" w:hAnsi="Times New Roman" w:cs="Times New Roman"/>
              </w:rPr>
              <w:t>Techninė priežiūra 24 mėn.</w:t>
            </w:r>
          </w:p>
        </w:tc>
        <w:tc>
          <w:tcPr>
            <w:tcW w:w="2835" w:type="dxa"/>
            <w:vMerge w:val="restart"/>
          </w:tcPr>
          <w:p w14:paraId="78C4EB99" w14:textId="77777777" w:rsidR="0052129D" w:rsidRDefault="0052129D" w:rsidP="009F2698">
            <w:pPr>
              <w:tabs>
                <w:tab w:val="left" w:pos="1985"/>
              </w:tabs>
              <w:spacing w:before="100" w:beforeAutospacing="1" w:after="100" w:afterAutospacing="1"/>
              <w:rPr>
                <w:rFonts w:ascii="Times New Roman" w:hAnsi="Times New Roman" w:cs="Times New Roman"/>
              </w:rPr>
            </w:pPr>
            <w:r>
              <w:rPr>
                <w:rFonts w:ascii="Times New Roman" w:hAnsi="Times New Roman" w:cs="Times New Roman"/>
              </w:rPr>
              <w:t>1 kartą per 12 mėn.</w:t>
            </w:r>
          </w:p>
        </w:tc>
        <w:tc>
          <w:tcPr>
            <w:tcW w:w="1559" w:type="dxa"/>
          </w:tcPr>
          <w:p w14:paraId="358F5746" w14:textId="77777777" w:rsidR="0052129D" w:rsidRDefault="0052129D" w:rsidP="009F2698">
            <w:pPr>
              <w:tabs>
                <w:tab w:val="left" w:pos="1985"/>
              </w:tabs>
              <w:spacing w:before="100" w:beforeAutospacing="1" w:after="100" w:afterAutospacing="1"/>
              <w:jc w:val="center"/>
              <w:rPr>
                <w:rFonts w:ascii="Times New Roman" w:hAnsi="Times New Roman" w:cs="Times New Roman"/>
                <w:i/>
                <w:color w:val="FF0000"/>
              </w:rPr>
            </w:pPr>
            <w:r>
              <w:rPr>
                <w:rFonts w:ascii="Times New Roman" w:hAnsi="Times New Roman" w:cs="Times New Roman"/>
                <w:i/>
              </w:rPr>
              <w:t>Vieno karto įkainis Eur be PVM</w:t>
            </w:r>
          </w:p>
        </w:tc>
        <w:tc>
          <w:tcPr>
            <w:tcW w:w="1559" w:type="dxa"/>
          </w:tcPr>
          <w:p w14:paraId="5713FAA9" w14:textId="77777777" w:rsidR="0052129D" w:rsidRDefault="0052129D" w:rsidP="009F2698">
            <w:pPr>
              <w:tabs>
                <w:tab w:val="left" w:pos="1985"/>
              </w:tabs>
              <w:spacing w:before="100" w:beforeAutospacing="1" w:after="100" w:afterAutospacing="1"/>
              <w:jc w:val="center"/>
              <w:rPr>
                <w:rFonts w:ascii="Times New Roman" w:hAnsi="Times New Roman" w:cs="Times New Roman"/>
                <w:i/>
              </w:rPr>
            </w:pPr>
            <w:r>
              <w:rPr>
                <w:rFonts w:ascii="Times New Roman" w:hAnsi="Times New Roman" w:cs="Times New Roman"/>
                <w:i/>
              </w:rPr>
              <w:t>Vieno karto įkainis Eur su PVM</w:t>
            </w:r>
          </w:p>
        </w:tc>
        <w:tc>
          <w:tcPr>
            <w:tcW w:w="1559" w:type="dxa"/>
            <w:vMerge w:val="restart"/>
          </w:tcPr>
          <w:p w14:paraId="34840441" w14:textId="77777777" w:rsidR="0052129D" w:rsidRDefault="0052129D" w:rsidP="009F2698">
            <w:pPr>
              <w:tabs>
                <w:tab w:val="left" w:pos="1985"/>
              </w:tabs>
              <w:spacing w:before="100" w:beforeAutospacing="1" w:after="100" w:afterAutospacing="1"/>
              <w:jc w:val="both"/>
              <w:rPr>
                <w:rFonts w:ascii="Times New Roman" w:hAnsi="Times New Roman" w:cs="Times New Roman"/>
                <w:b/>
                <w:u w:val="single"/>
              </w:rPr>
            </w:pPr>
          </w:p>
          <w:p w14:paraId="47A409CE" w14:textId="77777777" w:rsidR="0052129D" w:rsidRPr="008A0EF9" w:rsidRDefault="0052129D" w:rsidP="009F2698">
            <w:pPr>
              <w:tabs>
                <w:tab w:val="left" w:pos="1985"/>
              </w:tabs>
              <w:spacing w:before="100" w:beforeAutospacing="1" w:after="100" w:afterAutospacing="1"/>
              <w:jc w:val="center"/>
              <w:rPr>
                <w:rFonts w:ascii="Times New Roman" w:hAnsi="Times New Roman" w:cs="Times New Roman"/>
                <w:bCs/>
              </w:rPr>
            </w:pPr>
            <w:r w:rsidRPr="008A0EF9">
              <w:rPr>
                <w:rFonts w:ascii="Times New Roman" w:hAnsi="Times New Roman" w:cs="Times New Roman"/>
                <w:bCs/>
              </w:rPr>
              <w:t>230,00</w:t>
            </w:r>
          </w:p>
        </w:tc>
        <w:tc>
          <w:tcPr>
            <w:tcW w:w="1560" w:type="dxa"/>
            <w:vMerge w:val="restart"/>
          </w:tcPr>
          <w:p w14:paraId="7B18F5A8" w14:textId="77777777" w:rsidR="0052129D" w:rsidRDefault="0052129D" w:rsidP="009F2698">
            <w:pPr>
              <w:tabs>
                <w:tab w:val="left" w:pos="1985"/>
              </w:tabs>
              <w:spacing w:before="100" w:beforeAutospacing="1" w:after="100" w:afterAutospacing="1"/>
              <w:jc w:val="both"/>
              <w:rPr>
                <w:rFonts w:ascii="Times New Roman" w:hAnsi="Times New Roman" w:cs="Times New Roman"/>
                <w:b/>
                <w:u w:val="single"/>
              </w:rPr>
            </w:pPr>
          </w:p>
          <w:p w14:paraId="0795155C" w14:textId="77777777" w:rsidR="0052129D" w:rsidRPr="008A0EF9" w:rsidRDefault="0052129D" w:rsidP="009F2698">
            <w:pPr>
              <w:tabs>
                <w:tab w:val="left" w:pos="1985"/>
              </w:tabs>
              <w:spacing w:before="100" w:beforeAutospacing="1" w:after="100" w:afterAutospacing="1"/>
              <w:jc w:val="center"/>
              <w:rPr>
                <w:rFonts w:ascii="Times New Roman" w:hAnsi="Times New Roman" w:cs="Times New Roman"/>
                <w:bCs/>
              </w:rPr>
            </w:pPr>
            <w:r w:rsidRPr="008A0EF9">
              <w:rPr>
                <w:rFonts w:ascii="Times New Roman" w:hAnsi="Times New Roman" w:cs="Times New Roman"/>
                <w:bCs/>
              </w:rPr>
              <w:t>278,30</w:t>
            </w:r>
          </w:p>
        </w:tc>
        <w:tc>
          <w:tcPr>
            <w:tcW w:w="2839" w:type="dxa"/>
            <w:vMerge w:val="restart"/>
          </w:tcPr>
          <w:p w14:paraId="7D61307A" w14:textId="77777777" w:rsidR="0052129D" w:rsidRDefault="0052129D" w:rsidP="009F2698">
            <w:pPr>
              <w:tabs>
                <w:tab w:val="left" w:pos="1985"/>
              </w:tabs>
              <w:spacing w:before="100" w:beforeAutospacing="1" w:after="100" w:afterAutospacing="1"/>
              <w:jc w:val="center"/>
              <w:rPr>
                <w:rFonts w:ascii="Times New Roman" w:hAnsi="Times New Roman" w:cs="Times New Roman"/>
              </w:rPr>
            </w:pPr>
            <w:r>
              <w:rPr>
                <w:rFonts w:ascii="Times New Roman" w:hAnsi="Times New Roman" w:cs="Times New Roman"/>
                <w:b/>
              </w:rPr>
              <w:t>Techninę priežiūrą ir remontą gali atlikti tik gamintojo apmokytas atstovas.</w:t>
            </w:r>
            <w:r>
              <w:rPr>
                <w:rFonts w:ascii="Times New Roman" w:hAnsi="Times New Roman" w:cs="Times New Roman"/>
              </w:rPr>
              <w:t xml:space="preserve"> Į techninės priežiūros kainą turi būti įskaitytos visos išlaidos, eksploatacinės medžiagos, būtinos paslaugai tinkamai suteikti.</w:t>
            </w:r>
          </w:p>
        </w:tc>
      </w:tr>
      <w:tr w:rsidR="0052129D" w14:paraId="2A6EB913" w14:textId="77777777" w:rsidTr="0052129D">
        <w:trPr>
          <w:trHeight w:val="780"/>
        </w:trPr>
        <w:tc>
          <w:tcPr>
            <w:tcW w:w="578" w:type="dxa"/>
            <w:vMerge/>
          </w:tcPr>
          <w:p w14:paraId="1AF8697F" w14:textId="77777777" w:rsidR="0052129D" w:rsidRDefault="0052129D" w:rsidP="009F2698">
            <w:pPr>
              <w:tabs>
                <w:tab w:val="left" w:pos="1985"/>
              </w:tabs>
              <w:jc w:val="both"/>
              <w:rPr>
                <w:rFonts w:ascii="Times New Roman" w:hAnsi="Times New Roman" w:cs="Times New Roman"/>
              </w:rPr>
            </w:pPr>
          </w:p>
        </w:tc>
        <w:tc>
          <w:tcPr>
            <w:tcW w:w="2537" w:type="dxa"/>
            <w:vMerge/>
          </w:tcPr>
          <w:p w14:paraId="46F3F31F" w14:textId="77777777" w:rsidR="0052129D" w:rsidRDefault="0052129D" w:rsidP="009F2698">
            <w:pPr>
              <w:tabs>
                <w:tab w:val="left" w:pos="1985"/>
              </w:tabs>
              <w:spacing w:before="100" w:beforeAutospacing="1" w:after="100" w:afterAutospacing="1"/>
              <w:rPr>
                <w:rFonts w:ascii="Times New Roman" w:hAnsi="Times New Roman" w:cs="Times New Roman"/>
              </w:rPr>
            </w:pPr>
          </w:p>
        </w:tc>
        <w:tc>
          <w:tcPr>
            <w:tcW w:w="2835" w:type="dxa"/>
            <w:vMerge/>
          </w:tcPr>
          <w:p w14:paraId="17C2B8C4" w14:textId="77777777" w:rsidR="0052129D" w:rsidRDefault="0052129D" w:rsidP="009F2698">
            <w:pPr>
              <w:tabs>
                <w:tab w:val="left" w:pos="1985"/>
              </w:tabs>
              <w:spacing w:before="100" w:beforeAutospacing="1" w:after="100" w:afterAutospacing="1"/>
              <w:rPr>
                <w:rFonts w:ascii="Times New Roman" w:hAnsi="Times New Roman" w:cs="Times New Roman"/>
              </w:rPr>
            </w:pPr>
          </w:p>
        </w:tc>
        <w:tc>
          <w:tcPr>
            <w:tcW w:w="1559" w:type="dxa"/>
          </w:tcPr>
          <w:p w14:paraId="2436FC24" w14:textId="77777777" w:rsidR="0052129D" w:rsidRDefault="0052129D" w:rsidP="009F2698">
            <w:pPr>
              <w:tabs>
                <w:tab w:val="left" w:pos="1985"/>
              </w:tabs>
              <w:spacing w:before="100" w:beforeAutospacing="1" w:after="100" w:afterAutospacing="1"/>
              <w:jc w:val="center"/>
              <w:rPr>
                <w:rFonts w:ascii="Times New Roman" w:hAnsi="Times New Roman" w:cs="Times New Roman"/>
                <w:color w:val="FF0000"/>
              </w:rPr>
            </w:pPr>
            <w:r w:rsidRPr="008A0EF9">
              <w:rPr>
                <w:rFonts w:ascii="Times New Roman" w:hAnsi="Times New Roman" w:cs="Times New Roman"/>
                <w:color w:val="000000" w:themeColor="text1"/>
              </w:rPr>
              <w:t>115,00</w:t>
            </w:r>
          </w:p>
        </w:tc>
        <w:tc>
          <w:tcPr>
            <w:tcW w:w="1559" w:type="dxa"/>
          </w:tcPr>
          <w:p w14:paraId="6C73A8BF" w14:textId="77777777" w:rsidR="0052129D" w:rsidRPr="008A0EF9" w:rsidRDefault="0052129D" w:rsidP="009F2698">
            <w:pPr>
              <w:tabs>
                <w:tab w:val="left" w:pos="1985"/>
              </w:tabs>
              <w:spacing w:before="100" w:beforeAutospacing="1" w:after="100" w:afterAutospacing="1"/>
              <w:jc w:val="center"/>
              <w:rPr>
                <w:rFonts w:ascii="Times New Roman" w:hAnsi="Times New Roman" w:cs="Times New Roman"/>
                <w:bCs/>
              </w:rPr>
            </w:pPr>
            <w:r w:rsidRPr="008A0EF9">
              <w:rPr>
                <w:rFonts w:ascii="Times New Roman" w:hAnsi="Times New Roman" w:cs="Times New Roman"/>
                <w:bCs/>
              </w:rPr>
              <w:t>139,15</w:t>
            </w:r>
          </w:p>
        </w:tc>
        <w:tc>
          <w:tcPr>
            <w:tcW w:w="1559" w:type="dxa"/>
            <w:vMerge/>
          </w:tcPr>
          <w:p w14:paraId="2C1DA604" w14:textId="77777777" w:rsidR="0052129D" w:rsidRDefault="0052129D" w:rsidP="009F2698">
            <w:pPr>
              <w:tabs>
                <w:tab w:val="left" w:pos="1985"/>
              </w:tabs>
              <w:spacing w:before="100" w:beforeAutospacing="1" w:after="100" w:afterAutospacing="1"/>
              <w:jc w:val="both"/>
              <w:rPr>
                <w:rFonts w:ascii="Times New Roman" w:hAnsi="Times New Roman" w:cs="Times New Roman"/>
                <w:b/>
                <w:u w:val="single"/>
              </w:rPr>
            </w:pPr>
          </w:p>
        </w:tc>
        <w:tc>
          <w:tcPr>
            <w:tcW w:w="1560" w:type="dxa"/>
            <w:vMerge/>
          </w:tcPr>
          <w:p w14:paraId="0876C066" w14:textId="77777777" w:rsidR="0052129D" w:rsidRDefault="0052129D" w:rsidP="009F2698">
            <w:pPr>
              <w:tabs>
                <w:tab w:val="left" w:pos="1985"/>
              </w:tabs>
              <w:spacing w:before="100" w:beforeAutospacing="1" w:after="100" w:afterAutospacing="1"/>
              <w:jc w:val="both"/>
              <w:rPr>
                <w:rFonts w:ascii="Times New Roman" w:hAnsi="Times New Roman" w:cs="Times New Roman"/>
                <w:b/>
                <w:u w:val="single"/>
              </w:rPr>
            </w:pPr>
          </w:p>
        </w:tc>
        <w:tc>
          <w:tcPr>
            <w:tcW w:w="2839" w:type="dxa"/>
            <w:vMerge/>
          </w:tcPr>
          <w:p w14:paraId="4EBFAD78" w14:textId="77777777" w:rsidR="0052129D" w:rsidRDefault="0052129D" w:rsidP="009F2698">
            <w:pPr>
              <w:tabs>
                <w:tab w:val="left" w:pos="1985"/>
              </w:tabs>
              <w:spacing w:before="100" w:beforeAutospacing="1" w:after="100" w:afterAutospacing="1"/>
              <w:jc w:val="center"/>
              <w:rPr>
                <w:rFonts w:ascii="Times New Roman" w:hAnsi="Times New Roman" w:cs="Times New Roman"/>
              </w:rPr>
            </w:pPr>
          </w:p>
        </w:tc>
      </w:tr>
      <w:tr w:rsidR="0052129D" w14:paraId="03D823C5" w14:textId="77777777" w:rsidTr="0052129D">
        <w:trPr>
          <w:trHeight w:val="936"/>
        </w:trPr>
        <w:tc>
          <w:tcPr>
            <w:tcW w:w="578" w:type="dxa"/>
            <w:vMerge w:val="restart"/>
          </w:tcPr>
          <w:p w14:paraId="74BED7A1" w14:textId="77777777" w:rsidR="0052129D" w:rsidRDefault="0052129D" w:rsidP="009F2698">
            <w:pPr>
              <w:tabs>
                <w:tab w:val="left" w:pos="1985"/>
              </w:tabs>
              <w:jc w:val="both"/>
              <w:rPr>
                <w:rFonts w:ascii="Times New Roman" w:hAnsi="Times New Roman" w:cs="Times New Roman"/>
              </w:rPr>
            </w:pPr>
            <w:r>
              <w:rPr>
                <w:rFonts w:ascii="Times New Roman" w:hAnsi="Times New Roman" w:cs="Times New Roman"/>
              </w:rPr>
              <w:t>1.2.</w:t>
            </w:r>
          </w:p>
        </w:tc>
        <w:tc>
          <w:tcPr>
            <w:tcW w:w="2537" w:type="dxa"/>
            <w:vMerge w:val="restart"/>
          </w:tcPr>
          <w:p w14:paraId="58633180" w14:textId="77777777" w:rsidR="0052129D" w:rsidRDefault="0052129D" w:rsidP="009F2698">
            <w:pPr>
              <w:tabs>
                <w:tab w:val="left" w:pos="1985"/>
              </w:tabs>
              <w:spacing w:before="100" w:beforeAutospacing="1" w:after="100" w:afterAutospacing="1"/>
              <w:rPr>
                <w:rFonts w:ascii="Times New Roman" w:hAnsi="Times New Roman" w:cs="Times New Roman"/>
              </w:rPr>
            </w:pPr>
            <w:r>
              <w:rPr>
                <w:rFonts w:ascii="Times New Roman" w:hAnsi="Times New Roman" w:cs="Times New Roman"/>
              </w:rPr>
              <w:t xml:space="preserve">Remontas 24 mėn.  </w:t>
            </w:r>
          </w:p>
        </w:tc>
        <w:tc>
          <w:tcPr>
            <w:tcW w:w="2835" w:type="dxa"/>
            <w:vMerge w:val="restart"/>
          </w:tcPr>
          <w:p w14:paraId="706ED8A2" w14:textId="77777777" w:rsidR="0052129D" w:rsidRDefault="0052129D" w:rsidP="009F2698">
            <w:pPr>
              <w:tabs>
                <w:tab w:val="left" w:pos="1985"/>
              </w:tabs>
              <w:spacing w:before="100" w:beforeAutospacing="1" w:after="100" w:afterAutospacing="1"/>
              <w:rPr>
                <w:rFonts w:ascii="Times New Roman" w:hAnsi="Times New Roman" w:cs="Times New Roman"/>
              </w:rPr>
            </w:pPr>
            <w:r>
              <w:rPr>
                <w:rFonts w:ascii="Times New Roman" w:hAnsi="Times New Roman" w:cs="Times New Roman"/>
              </w:rPr>
              <w:t>Paslaugos teikiamos pagal poreikį. Maksimalus perkamas remonto valandų kiekis per 24 mėn</w:t>
            </w:r>
            <w:r>
              <w:rPr>
                <w:rFonts w:ascii="Times New Roman" w:hAnsi="Times New Roman" w:cs="Times New Roman"/>
                <w:color w:val="000000" w:themeColor="text1"/>
              </w:rPr>
              <w:t xml:space="preserve">. </w:t>
            </w:r>
            <w:r>
              <w:rPr>
                <w:rFonts w:ascii="Times New Roman" w:hAnsi="Times New Roman" w:cs="Times New Roman"/>
                <w:b/>
                <w:color w:val="000000" w:themeColor="text1"/>
              </w:rPr>
              <w:t>– 20</w:t>
            </w:r>
            <w:r>
              <w:rPr>
                <w:rFonts w:ascii="Times New Roman" w:hAnsi="Times New Roman" w:cs="Times New Roman"/>
                <w:color w:val="000000" w:themeColor="text1"/>
              </w:rPr>
              <w:t xml:space="preserve"> val.</w:t>
            </w:r>
          </w:p>
        </w:tc>
        <w:tc>
          <w:tcPr>
            <w:tcW w:w="1559" w:type="dxa"/>
          </w:tcPr>
          <w:p w14:paraId="6779B696" w14:textId="77777777" w:rsidR="0052129D" w:rsidRDefault="0052129D" w:rsidP="009F2698">
            <w:pPr>
              <w:tabs>
                <w:tab w:val="left" w:pos="1985"/>
              </w:tabs>
              <w:spacing w:before="100" w:beforeAutospacing="1" w:after="100" w:afterAutospacing="1"/>
              <w:jc w:val="center"/>
              <w:rPr>
                <w:rFonts w:ascii="Times New Roman" w:hAnsi="Times New Roman" w:cs="Times New Roman"/>
                <w:i/>
              </w:rPr>
            </w:pPr>
            <w:r>
              <w:rPr>
                <w:rFonts w:ascii="Times New Roman" w:hAnsi="Times New Roman" w:cs="Times New Roman"/>
                <w:i/>
              </w:rPr>
              <w:t>0,5 val. įkainis Eur be PVM</w:t>
            </w:r>
          </w:p>
        </w:tc>
        <w:tc>
          <w:tcPr>
            <w:tcW w:w="1559" w:type="dxa"/>
          </w:tcPr>
          <w:p w14:paraId="435E7C86" w14:textId="77777777" w:rsidR="0052129D" w:rsidRDefault="0052129D" w:rsidP="009F2698">
            <w:pPr>
              <w:tabs>
                <w:tab w:val="left" w:pos="1985"/>
              </w:tabs>
              <w:spacing w:before="100" w:beforeAutospacing="1" w:after="100" w:afterAutospacing="1"/>
              <w:jc w:val="center"/>
              <w:rPr>
                <w:rFonts w:ascii="Times New Roman" w:hAnsi="Times New Roman" w:cs="Times New Roman"/>
                <w:b/>
                <w:i/>
                <w:u w:val="single"/>
              </w:rPr>
            </w:pPr>
            <w:r>
              <w:rPr>
                <w:rFonts w:ascii="Times New Roman" w:hAnsi="Times New Roman" w:cs="Times New Roman"/>
                <w:i/>
              </w:rPr>
              <w:t>0,5 val. įkainis Eur su PVM</w:t>
            </w:r>
          </w:p>
        </w:tc>
        <w:tc>
          <w:tcPr>
            <w:tcW w:w="1559" w:type="dxa"/>
            <w:vMerge w:val="restart"/>
          </w:tcPr>
          <w:p w14:paraId="1ADBE6F7" w14:textId="77777777" w:rsidR="0052129D" w:rsidRDefault="0052129D" w:rsidP="009F2698">
            <w:pPr>
              <w:tabs>
                <w:tab w:val="left" w:pos="1985"/>
              </w:tabs>
              <w:spacing w:before="100" w:beforeAutospacing="1" w:after="100" w:afterAutospacing="1"/>
              <w:jc w:val="both"/>
              <w:rPr>
                <w:rFonts w:ascii="Times New Roman" w:hAnsi="Times New Roman" w:cs="Times New Roman"/>
                <w:b/>
                <w:u w:val="single"/>
              </w:rPr>
            </w:pPr>
          </w:p>
          <w:p w14:paraId="013853BF" w14:textId="77777777" w:rsidR="0052129D" w:rsidRPr="00220884" w:rsidRDefault="0052129D" w:rsidP="009F2698">
            <w:pPr>
              <w:tabs>
                <w:tab w:val="left" w:pos="1985"/>
              </w:tabs>
              <w:spacing w:before="100" w:beforeAutospacing="1" w:after="100" w:afterAutospacing="1"/>
              <w:jc w:val="center"/>
              <w:rPr>
                <w:rFonts w:ascii="Times New Roman" w:hAnsi="Times New Roman" w:cs="Times New Roman"/>
                <w:bCs/>
              </w:rPr>
            </w:pPr>
            <w:r w:rsidRPr="00220884">
              <w:rPr>
                <w:rFonts w:ascii="Times New Roman" w:hAnsi="Times New Roman" w:cs="Times New Roman"/>
                <w:bCs/>
              </w:rPr>
              <w:t>880,00</w:t>
            </w:r>
          </w:p>
        </w:tc>
        <w:tc>
          <w:tcPr>
            <w:tcW w:w="1560" w:type="dxa"/>
            <w:vMerge w:val="restart"/>
          </w:tcPr>
          <w:p w14:paraId="68F17AD6" w14:textId="77777777" w:rsidR="0052129D" w:rsidRDefault="0052129D" w:rsidP="009F2698">
            <w:pPr>
              <w:tabs>
                <w:tab w:val="left" w:pos="1985"/>
              </w:tabs>
              <w:spacing w:before="100" w:beforeAutospacing="1" w:after="100" w:afterAutospacing="1"/>
              <w:jc w:val="both"/>
              <w:rPr>
                <w:rFonts w:ascii="Times New Roman" w:hAnsi="Times New Roman" w:cs="Times New Roman"/>
                <w:b/>
                <w:u w:val="single"/>
              </w:rPr>
            </w:pPr>
          </w:p>
          <w:p w14:paraId="13024348" w14:textId="77777777" w:rsidR="0052129D" w:rsidRPr="00194A53" w:rsidRDefault="0052129D" w:rsidP="009F2698">
            <w:pPr>
              <w:tabs>
                <w:tab w:val="left" w:pos="1985"/>
              </w:tabs>
              <w:spacing w:before="100" w:beforeAutospacing="1" w:after="100" w:afterAutospacing="1"/>
              <w:jc w:val="center"/>
              <w:rPr>
                <w:rFonts w:ascii="Times New Roman" w:hAnsi="Times New Roman" w:cs="Times New Roman"/>
                <w:bCs/>
              </w:rPr>
            </w:pPr>
            <w:r w:rsidRPr="00194A53">
              <w:rPr>
                <w:rFonts w:ascii="Times New Roman" w:hAnsi="Times New Roman" w:cs="Times New Roman"/>
                <w:bCs/>
              </w:rPr>
              <w:t>1064,80</w:t>
            </w:r>
          </w:p>
        </w:tc>
        <w:tc>
          <w:tcPr>
            <w:tcW w:w="2839" w:type="dxa"/>
            <w:vMerge w:val="restart"/>
          </w:tcPr>
          <w:p w14:paraId="58DBD06F" w14:textId="77777777" w:rsidR="0052129D" w:rsidRDefault="0052129D" w:rsidP="009F2698">
            <w:pPr>
              <w:tabs>
                <w:tab w:val="left" w:pos="1985"/>
              </w:tabs>
              <w:spacing w:before="100" w:beforeAutospacing="1" w:after="100" w:afterAutospacing="1"/>
              <w:jc w:val="center"/>
              <w:rPr>
                <w:rFonts w:ascii="Times New Roman" w:hAnsi="Times New Roman" w:cs="Times New Roman"/>
              </w:rPr>
            </w:pPr>
            <w:r>
              <w:rPr>
                <w:rFonts w:ascii="Times New Roman" w:hAnsi="Times New Roman" w:cs="Times New Roman"/>
              </w:rPr>
              <w:t>Minimali paslaugų trukmė perkančiosios organizacijos darbo vietoje – 0,5 val. Atsiskaitant už paslaugas, faktinis paslaugos teikimo laikas apvalinamas pusvalandžio tikslumu.</w:t>
            </w:r>
          </w:p>
        </w:tc>
      </w:tr>
      <w:tr w:rsidR="0052129D" w14:paraId="3CFE11D8" w14:textId="77777777" w:rsidTr="0052129D">
        <w:trPr>
          <w:trHeight w:val="551"/>
        </w:trPr>
        <w:tc>
          <w:tcPr>
            <w:tcW w:w="578" w:type="dxa"/>
            <w:vMerge/>
          </w:tcPr>
          <w:p w14:paraId="15E0F032" w14:textId="77777777" w:rsidR="0052129D" w:rsidRDefault="0052129D" w:rsidP="009F2698">
            <w:pPr>
              <w:tabs>
                <w:tab w:val="left" w:pos="1985"/>
              </w:tabs>
              <w:jc w:val="both"/>
              <w:rPr>
                <w:rFonts w:ascii="Times New Roman" w:hAnsi="Times New Roman" w:cs="Times New Roman"/>
              </w:rPr>
            </w:pPr>
          </w:p>
        </w:tc>
        <w:tc>
          <w:tcPr>
            <w:tcW w:w="2537" w:type="dxa"/>
            <w:vMerge/>
          </w:tcPr>
          <w:p w14:paraId="716B6768" w14:textId="77777777" w:rsidR="0052129D" w:rsidRDefault="0052129D" w:rsidP="009F2698">
            <w:pPr>
              <w:tabs>
                <w:tab w:val="left" w:pos="1985"/>
              </w:tabs>
              <w:spacing w:before="100" w:beforeAutospacing="1" w:after="100" w:afterAutospacing="1"/>
              <w:rPr>
                <w:rFonts w:ascii="Times New Roman" w:hAnsi="Times New Roman" w:cs="Times New Roman"/>
              </w:rPr>
            </w:pPr>
          </w:p>
        </w:tc>
        <w:tc>
          <w:tcPr>
            <w:tcW w:w="2835" w:type="dxa"/>
            <w:vMerge/>
          </w:tcPr>
          <w:p w14:paraId="406AF84B" w14:textId="77777777" w:rsidR="0052129D" w:rsidRDefault="0052129D" w:rsidP="009F2698">
            <w:pPr>
              <w:tabs>
                <w:tab w:val="left" w:pos="1985"/>
              </w:tabs>
              <w:spacing w:before="100" w:beforeAutospacing="1" w:after="100" w:afterAutospacing="1"/>
              <w:rPr>
                <w:rFonts w:ascii="Times New Roman" w:hAnsi="Times New Roman" w:cs="Times New Roman"/>
              </w:rPr>
            </w:pPr>
          </w:p>
        </w:tc>
        <w:tc>
          <w:tcPr>
            <w:tcW w:w="1559" w:type="dxa"/>
          </w:tcPr>
          <w:p w14:paraId="62C4244B" w14:textId="77777777" w:rsidR="0052129D" w:rsidRPr="008A0EF9" w:rsidRDefault="0052129D" w:rsidP="009F2698">
            <w:pPr>
              <w:tabs>
                <w:tab w:val="left" w:pos="1985"/>
              </w:tabs>
              <w:spacing w:before="100" w:beforeAutospacing="1" w:after="100" w:afterAutospacing="1"/>
              <w:jc w:val="center"/>
              <w:rPr>
                <w:rFonts w:ascii="Times New Roman" w:hAnsi="Times New Roman" w:cs="Times New Roman"/>
                <w:bCs/>
              </w:rPr>
            </w:pPr>
            <w:r w:rsidRPr="008A0EF9">
              <w:rPr>
                <w:rFonts w:ascii="Times New Roman" w:hAnsi="Times New Roman" w:cs="Times New Roman"/>
                <w:bCs/>
              </w:rPr>
              <w:t>22,00</w:t>
            </w:r>
          </w:p>
        </w:tc>
        <w:tc>
          <w:tcPr>
            <w:tcW w:w="1559" w:type="dxa"/>
          </w:tcPr>
          <w:p w14:paraId="19B1434A" w14:textId="77777777" w:rsidR="0052129D" w:rsidRPr="008A0EF9" w:rsidRDefault="0052129D" w:rsidP="009F2698">
            <w:pPr>
              <w:tabs>
                <w:tab w:val="left" w:pos="1985"/>
              </w:tabs>
              <w:spacing w:before="100" w:beforeAutospacing="1" w:after="100" w:afterAutospacing="1"/>
              <w:jc w:val="center"/>
              <w:rPr>
                <w:rFonts w:ascii="Times New Roman" w:hAnsi="Times New Roman" w:cs="Times New Roman"/>
                <w:bCs/>
              </w:rPr>
            </w:pPr>
            <w:r w:rsidRPr="008A0EF9">
              <w:rPr>
                <w:rFonts w:ascii="Times New Roman" w:hAnsi="Times New Roman" w:cs="Times New Roman"/>
                <w:bCs/>
              </w:rPr>
              <w:t>26,62</w:t>
            </w:r>
          </w:p>
        </w:tc>
        <w:tc>
          <w:tcPr>
            <w:tcW w:w="1559" w:type="dxa"/>
            <w:vMerge/>
          </w:tcPr>
          <w:p w14:paraId="406F32E4" w14:textId="77777777" w:rsidR="0052129D" w:rsidRDefault="0052129D" w:rsidP="009F2698">
            <w:pPr>
              <w:tabs>
                <w:tab w:val="left" w:pos="1985"/>
              </w:tabs>
              <w:spacing w:before="100" w:beforeAutospacing="1" w:after="100" w:afterAutospacing="1"/>
              <w:jc w:val="both"/>
              <w:rPr>
                <w:rFonts w:ascii="Times New Roman" w:hAnsi="Times New Roman" w:cs="Times New Roman"/>
                <w:b/>
                <w:u w:val="single"/>
              </w:rPr>
            </w:pPr>
          </w:p>
        </w:tc>
        <w:tc>
          <w:tcPr>
            <w:tcW w:w="1560" w:type="dxa"/>
            <w:vMerge/>
          </w:tcPr>
          <w:p w14:paraId="050039D6" w14:textId="77777777" w:rsidR="0052129D" w:rsidRDefault="0052129D" w:rsidP="009F2698">
            <w:pPr>
              <w:tabs>
                <w:tab w:val="left" w:pos="1985"/>
              </w:tabs>
              <w:spacing w:before="100" w:beforeAutospacing="1" w:after="100" w:afterAutospacing="1"/>
              <w:jc w:val="both"/>
              <w:rPr>
                <w:rFonts w:ascii="Times New Roman" w:hAnsi="Times New Roman" w:cs="Times New Roman"/>
                <w:b/>
                <w:u w:val="single"/>
              </w:rPr>
            </w:pPr>
          </w:p>
        </w:tc>
        <w:tc>
          <w:tcPr>
            <w:tcW w:w="2839" w:type="dxa"/>
            <w:vMerge/>
          </w:tcPr>
          <w:p w14:paraId="74B77485" w14:textId="77777777" w:rsidR="0052129D" w:rsidRDefault="0052129D" w:rsidP="009F2698">
            <w:pPr>
              <w:tabs>
                <w:tab w:val="left" w:pos="1985"/>
              </w:tabs>
              <w:spacing w:before="100" w:beforeAutospacing="1" w:after="100" w:afterAutospacing="1"/>
              <w:jc w:val="center"/>
              <w:rPr>
                <w:rFonts w:ascii="Times New Roman" w:hAnsi="Times New Roman" w:cs="Times New Roman"/>
              </w:rPr>
            </w:pPr>
          </w:p>
        </w:tc>
      </w:tr>
      <w:tr w:rsidR="0052129D" w14:paraId="0518C373" w14:textId="77777777" w:rsidTr="0052129D">
        <w:tc>
          <w:tcPr>
            <w:tcW w:w="578" w:type="dxa"/>
          </w:tcPr>
          <w:p w14:paraId="79FF6B4C" w14:textId="77777777" w:rsidR="0052129D" w:rsidRDefault="0052129D" w:rsidP="009F2698">
            <w:pPr>
              <w:tabs>
                <w:tab w:val="left" w:pos="1985"/>
              </w:tabs>
              <w:jc w:val="both"/>
              <w:rPr>
                <w:rFonts w:ascii="Times New Roman" w:hAnsi="Times New Roman" w:cs="Times New Roman"/>
              </w:rPr>
            </w:pPr>
            <w:r>
              <w:rPr>
                <w:rFonts w:ascii="Times New Roman" w:hAnsi="Times New Roman" w:cs="Times New Roman"/>
              </w:rPr>
              <w:t>1.3.</w:t>
            </w:r>
          </w:p>
        </w:tc>
        <w:tc>
          <w:tcPr>
            <w:tcW w:w="2537" w:type="dxa"/>
          </w:tcPr>
          <w:p w14:paraId="56C44F06" w14:textId="77777777" w:rsidR="0052129D" w:rsidRDefault="0052129D" w:rsidP="009F2698">
            <w:pPr>
              <w:tabs>
                <w:tab w:val="left" w:pos="1985"/>
              </w:tabs>
              <w:spacing w:before="100" w:beforeAutospacing="1" w:after="100" w:afterAutospacing="1"/>
              <w:rPr>
                <w:rFonts w:ascii="Times New Roman" w:hAnsi="Times New Roman" w:cs="Times New Roman"/>
              </w:rPr>
            </w:pPr>
            <w:r>
              <w:rPr>
                <w:rFonts w:ascii="Times New Roman" w:hAnsi="Times New Roman" w:cs="Times New Roman"/>
              </w:rPr>
              <w:t xml:space="preserve">Remontui skirtos detalės - 30 procentų paslaugų, nurodytų 1.1. ir 1.2. p. bendros pasiūlymo kainos </w:t>
            </w:r>
          </w:p>
        </w:tc>
        <w:tc>
          <w:tcPr>
            <w:tcW w:w="2835" w:type="dxa"/>
          </w:tcPr>
          <w:p w14:paraId="4418824E" w14:textId="77777777" w:rsidR="0052129D" w:rsidRDefault="0052129D" w:rsidP="009F2698">
            <w:pPr>
              <w:tabs>
                <w:tab w:val="left" w:pos="1985"/>
              </w:tabs>
              <w:spacing w:before="100" w:beforeAutospacing="1" w:after="100" w:afterAutospacing="1"/>
              <w:rPr>
                <w:rFonts w:ascii="Times New Roman" w:hAnsi="Times New Roman" w:cs="Times New Roman"/>
              </w:rPr>
            </w:pPr>
            <w:r>
              <w:rPr>
                <w:rFonts w:ascii="Times New Roman" w:hAnsi="Times New Roman" w:cs="Times New Roman"/>
              </w:rPr>
              <w:t>Pagal poreikį, bet ne daugiau nei 30 proc. paslaugų, nurodytų 1.1. ir 1.2. p. bendros kainos su PVM</w:t>
            </w:r>
          </w:p>
        </w:tc>
        <w:tc>
          <w:tcPr>
            <w:tcW w:w="1559" w:type="dxa"/>
          </w:tcPr>
          <w:p w14:paraId="7B4BBE1A" w14:textId="77777777" w:rsidR="0052129D" w:rsidRDefault="0052129D" w:rsidP="009F2698">
            <w:pPr>
              <w:tabs>
                <w:tab w:val="left" w:pos="1985"/>
              </w:tabs>
              <w:spacing w:before="100" w:beforeAutospacing="1" w:after="100" w:afterAutospacing="1"/>
              <w:jc w:val="center"/>
              <w:rPr>
                <w:rFonts w:ascii="Times New Roman" w:hAnsi="Times New Roman" w:cs="Times New Roman"/>
                <w:b/>
                <w:u w:val="single"/>
              </w:rPr>
            </w:pPr>
            <w:r w:rsidRPr="008D1618">
              <w:rPr>
                <w:rFonts w:ascii="Times New Roman" w:hAnsi="Times New Roman" w:cs="Times New Roman"/>
                <w:bCs/>
              </w:rPr>
              <w:t>333,00</w:t>
            </w:r>
          </w:p>
        </w:tc>
        <w:tc>
          <w:tcPr>
            <w:tcW w:w="1559" w:type="dxa"/>
          </w:tcPr>
          <w:p w14:paraId="23C8EE7F" w14:textId="77777777" w:rsidR="0052129D" w:rsidRDefault="0052129D" w:rsidP="009F2698">
            <w:pPr>
              <w:tabs>
                <w:tab w:val="left" w:pos="1985"/>
              </w:tabs>
              <w:spacing w:before="100" w:beforeAutospacing="1" w:after="100" w:afterAutospacing="1"/>
              <w:jc w:val="center"/>
              <w:rPr>
                <w:rFonts w:ascii="Times New Roman" w:hAnsi="Times New Roman" w:cs="Times New Roman"/>
                <w:b/>
              </w:rPr>
            </w:pPr>
            <w:r w:rsidRPr="008D1618">
              <w:rPr>
                <w:rFonts w:ascii="Times New Roman" w:hAnsi="Times New Roman" w:cs="Times New Roman"/>
                <w:bCs/>
              </w:rPr>
              <w:t>402,93</w:t>
            </w:r>
          </w:p>
        </w:tc>
        <w:tc>
          <w:tcPr>
            <w:tcW w:w="1559" w:type="dxa"/>
          </w:tcPr>
          <w:p w14:paraId="6E724C22" w14:textId="77777777" w:rsidR="0052129D" w:rsidRPr="008D1618" w:rsidRDefault="0052129D" w:rsidP="009F2698">
            <w:pPr>
              <w:tabs>
                <w:tab w:val="left" w:pos="1985"/>
              </w:tabs>
              <w:spacing w:before="100" w:beforeAutospacing="1" w:after="100" w:afterAutospacing="1"/>
              <w:jc w:val="center"/>
              <w:rPr>
                <w:rFonts w:ascii="Times New Roman" w:hAnsi="Times New Roman" w:cs="Times New Roman"/>
                <w:bCs/>
              </w:rPr>
            </w:pPr>
            <w:r w:rsidRPr="008D1618">
              <w:rPr>
                <w:rFonts w:ascii="Times New Roman" w:hAnsi="Times New Roman" w:cs="Times New Roman"/>
                <w:bCs/>
              </w:rPr>
              <w:t>333,00</w:t>
            </w:r>
          </w:p>
        </w:tc>
        <w:tc>
          <w:tcPr>
            <w:tcW w:w="1560" w:type="dxa"/>
          </w:tcPr>
          <w:p w14:paraId="31DFB7ED" w14:textId="77777777" w:rsidR="0052129D" w:rsidRPr="008D1618" w:rsidRDefault="0052129D" w:rsidP="009F2698">
            <w:pPr>
              <w:tabs>
                <w:tab w:val="left" w:pos="1985"/>
              </w:tabs>
              <w:spacing w:before="100" w:beforeAutospacing="1" w:after="100" w:afterAutospacing="1"/>
              <w:jc w:val="center"/>
              <w:rPr>
                <w:rFonts w:ascii="Times New Roman" w:hAnsi="Times New Roman" w:cs="Times New Roman"/>
                <w:bCs/>
              </w:rPr>
            </w:pPr>
            <w:r w:rsidRPr="008D1618">
              <w:rPr>
                <w:rFonts w:ascii="Times New Roman" w:hAnsi="Times New Roman" w:cs="Times New Roman"/>
                <w:bCs/>
              </w:rPr>
              <w:t>402,93</w:t>
            </w:r>
          </w:p>
        </w:tc>
        <w:tc>
          <w:tcPr>
            <w:tcW w:w="2839" w:type="dxa"/>
          </w:tcPr>
          <w:p w14:paraId="6E9FD770" w14:textId="77777777" w:rsidR="0052129D" w:rsidRDefault="0052129D" w:rsidP="009F2698">
            <w:pPr>
              <w:tabs>
                <w:tab w:val="left" w:pos="1985"/>
              </w:tabs>
              <w:spacing w:before="100" w:beforeAutospacing="1" w:after="100" w:afterAutospacing="1"/>
              <w:jc w:val="center"/>
              <w:rPr>
                <w:rFonts w:ascii="Times New Roman" w:hAnsi="Times New Roman" w:cs="Times New Roman"/>
              </w:rPr>
            </w:pPr>
            <w:r>
              <w:rPr>
                <w:rFonts w:ascii="Times New Roman" w:hAnsi="Times New Roman" w:cs="Times New Roman"/>
              </w:rPr>
              <w:t>Reikalavimai detalėms nurodyti konkurso sąlygų II skyriuje</w:t>
            </w:r>
          </w:p>
        </w:tc>
      </w:tr>
      <w:tr w:rsidR="0052129D" w14:paraId="3E04E355" w14:textId="77777777" w:rsidTr="0052129D">
        <w:tc>
          <w:tcPr>
            <w:tcW w:w="9068" w:type="dxa"/>
            <w:gridSpan w:val="5"/>
          </w:tcPr>
          <w:p w14:paraId="220ECBA6" w14:textId="77777777" w:rsidR="0052129D" w:rsidRDefault="0052129D" w:rsidP="009F2698">
            <w:pPr>
              <w:tabs>
                <w:tab w:val="left" w:pos="1985"/>
              </w:tabs>
              <w:jc w:val="right"/>
              <w:rPr>
                <w:rFonts w:ascii="Times New Roman" w:hAnsi="Times New Roman" w:cs="Times New Roman"/>
                <w:b/>
              </w:rPr>
            </w:pPr>
            <w:r>
              <w:rPr>
                <w:rFonts w:ascii="Times New Roman" w:hAnsi="Times New Roman" w:cs="Times New Roman"/>
                <w:b/>
              </w:rPr>
              <w:t>Iš viso kaina, EUR</w:t>
            </w:r>
          </w:p>
        </w:tc>
        <w:tc>
          <w:tcPr>
            <w:tcW w:w="1559" w:type="dxa"/>
          </w:tcPr>
          <w:p w14:paraId="2CA773FA" w14:textId="77777777" w:rsidR="0052129D" w:rsidRPr="007729C8" w:rsidRDefault="0052129D" w:rsidP="009F2698">
            <w:pPr>
              <w:tabs>
                <w:tab w:val="left" w:pos="1985"/>
              </w:tabs>
              <w:jc w:val="center"/>
              <w:rPr>
                <w:rFonts w:ascii="Times New Roman" w:hAnsi="Times New Roman" w:cs="Times New Roman"/>
                <w:b/>
                <w:bCs/>
              </w:rPr>
            </w:pPr>
            <w:r w:rsidRPr="007729C8">
              <w:rPr>
                <w:rFonts w:ascii="Times New Roman" w:hAnsi="Times New Roman" w:cs="Times New Roman"/>
                <w:b/>
                <w:bCs/>
              </w:rPr>
              <w:t>1443,00</w:t>
            </w:r>
          </w:p>
        </w:tc>
        <w:tc>
          <w:tcPr>
            <w:tcW w:w="1560" w:type="dxa"/>
          </w:tcPr>
          <w:p w14:paraId="2F18FB0A" w14:textId="77777777" w:rsidR="0052129D" w:rsidRPr="007729C8" w:rsidRDefault="0052129D" w:rsidP="009F2698">
            <w:pPr>
              <w:tabs>
                <w:tab w:val="left" w:pos="1985"/>
              </w:tabs>
              <w:jc w:val="center"/>
              <w:rPr>
                <w:rFonts w:ascii="Times New Roman" w:hAnsi="Times New Roman" w:cs="Times New Roman"/>
                <w:b/>
                <w:bCs/>
              </w:rPr>
            </w:pPr>
            <w:r w:rsidRPr="007729C8">
              <w:rPr>
                <w:rFonts w:ascii="Times New Roman" w:hAnsi="Times New Roman" w:cs="Times New Roman"/>
                <w:b/>
                <w:bCs/>
              </w:rPr>
              <w:t>1746,03</w:t>
            </w:r>
          </w:p>
        </w:tc>
        <w:tc>
          <w:tcPr>
            <w:tcW w:w="2839" w:type="dxa"/>
          </w:tcPr>
          <w:p w14:paraId="6C637177" w14:textId="77777777" w:rsidR="0052129D" w:rsidRDefault="0052129D" w:rsidP="009F2698">
            <w:pPr>
              <w:tabs>
                <w:tab w:val="left" w:pos="1985"/>
              </w:tabs>
              <w:jc w:val="both"/>
              <w:rPr>
                <w:rFonts w:ascii="Times New Roman" w:hAnsi="Times New Roman" w:cs="Times New Roman"/>
                <w:b/>
                <w:u w:val="single"/>
              </w:rPr>
            </w:pPr>
          </w:p>
        </w:tc>
      </w:tr>
    </w:tbl>
    <w:p w14:paraId="5C920C85" w14:textId="77777777" w:rsidR="0052129D" w:rsidRDefault="0052129D" w:rsidP="0052129D">
      <w:pPr>
        <w:tabs>
          <w:tab w:val="left" w:pos="0"/>
        </w:tabs>
        <w:spacing w:after="0" w:line="240" w:lineRule="auto"/>
        <w:rPr>
          <w:rFonts w:ascii="Times New Roman" w:hAnsi="Times New Roman" w:cs="Times New Roman"/>
          <w:b/>
          <w:sz w:val="24"/>
          <w:szCs w:val="24"/>
          <w:u w:val="single"/>
        </w:rPr>
      </w:pPr>
    </w:p>
    <w:p w14:paraId="69F71F95" w14:textId="77777777" w:rsidR="0052129D" w:rsidRDefault="0052129D" w:rsidP="0052129D">
      <w:pPr>
        <w:tabs>
          <w:tab w:val="left" w:pos="0"/>
        </w:tabs>
        <w:spacing w:after="0" w:line="240" w:lineRule="auto"/>
        <w:rPr>
          <w:rFonts w:ascii="Times New Roman" w:hAnsi="Times New Roman" w:cs="Times New Roman"/>
          <w:b/>
          <w:sz w:val="24"/>
          <w:szCs w:val="24"/>
          <w:u w:val="single"/>
        </w:rPr>
      </w:pPr>
    </w:p>
    <w:p w14:paraId="79A23CF2" w14:textId="77777777" w:rsidR="0052129D" w:rsidRDefault="0052129D" w:rsidP="0052129D">
      <w:pPr>
        <w:spacing w:after="0" w:line="240" w:lineRule="auto"/>
        <w:ind w:left="284"/>
        <w:rPr>
          <w:rFonts w:ascii="Times New Roman" w:hAnsi="Times New Roman" w:cs="Times New Roman"/>
          <w:b/>
          <w:i/>
          <w:sz w:val="24"/>
          <w:szCs w:val="24"/>
          <w:u w:val="single"/>
        </w:rPr>
      </w:pPr>
      <w:r>
        <w:rPr>
          <w:rFonts w:ascii="Times New Roman" w:hAnsi="Times New Roman" w:cs="Times New Roman"/>
          <w:b/>
          <w:sz w:val="24"/>
          <w:szCs w:val="24"/>
          <w:u w:val="single"/>
        </w:rPr>
        <w:t xml:space="preserve">2 pirkimo dalis. </w:t>
      </w:r>
      <w:r>
        <w:rPr>
          <w:rFonts w:ascii="Times New Roman" w:hAnsi="Times New Roman" w:cs="Times New Roman"/>
          <w:b/>
          <w:i/>
          <w:sz w:val="24"/>
          <w:szCs w:val="24"/>
          <w:u w:val="single"/>
        </w:rPr>
        <w:t>Autoklavo MELAG oHG, VACUKLAV 23-BTIPO techninės priežiūros ir remonto paslaugos  (I odontologijos skyrius IV a.)</w:t>
      </w:r>
    </w:p>
    <w:tbl>
      <w:tblPr>
        <w:tblStyle w:val="TableGrid"/>
        <w:tblW w:w="14980" w:type="dxa"/>
        <w:tblInd w:w="146" w:type="dxa"/>
        <w:tblLook w:val="04A0" w:firstRow="1" w:lastRow="0" w:firstColumn="1" w:lastColumn="0" w:noHBand="0" w:noVBand="1"/>
      </w:tblPr>
      <w:tblGrid>
        <w:gridCol w:w="572"/>
        <w:gridCol w:w="2406"/>
        <w:gridCol w:w="2750"/>
        <w:gridCol w:w="1484"/>
        <w:gridCol w:w="1484"/>
        <w:gridCol w:w="1485"/>
        <w:gridCol w:w="1486"/>
        <w:gridCol w:w="3313"/>
      </w:tblGrid>
      <w:tr w:rsidR="0052129D" w14:paraId="7A546911" w14:textId="77777777" w:rsidTr="007F7CC3">
        <w:trPr>
          <w:tblHeader/>
        </w:trPr>
        <w:tc>
          <w:tcPr>
            <w:tcW w:w="572" w:type="dxa"/>
          </w:tcPr>
          <w:p w14:paraId="60091403" w14:textId="77777777" w:rsidR="0052129D" w:rsidRDefault="0052129D" w:rsidP="009F2698">
            <w:pPr>
              <w:tabs>
                <w:tab w:val="left" w:pos="1985"/>
              </w:tabs>
              <w:jc w:val="center"/>
              <w:rPr>
                <w:rFonts w:ascii="Times New Roman" w:hAnsi="Times New Roman" w:cs="Times New Roman"/>
                <w:b/>
              </w:rPr>
            </w:pPr>
            <w:r>
              <w:rPr>
                <w:rFonts w:ascii="Times New Roman" w:hAnsi="Times New Roman" w:cs="Times New Roman"/>
                <w:b/>
              </w:rPr>
              <w:t>Eil. Nr.</w:t>
            </w:r>
          </w:p>
        </w:tc>
        <w:tc>
          <w:tcPr>
            <w:tcW w:w="2406" w:type="dxa"/>
          </w:tcPr>
          <w:p w14:paraId="575199EB" w14:textId="77777777" w:rsidR="0052129D" w:rsidRDefault="0052129D" w:rsidP="009F2698">
            <w:pPr>
              <w:tabs>
                <w:tab w:val="left" w:pos="1985"/>
              </w:tabs>
              <w:jc w:val="center"/>
              <w:rPr>
                <w:rFonts w:ascii="Times New Roman" w:hAnsi="Times New Roman" w:cs="Times New Roman"/>
                <w:b/>
              </w:rPr>
            </w:pPr>
            <w:r>
              <w:rPr>
                <w:rFonts w:ascii="Times New Roman" w:hAnsi="Times New Roman" w:cs="Times New Roman"/>
                <w:b/>
              </w:rPr>
              <w:t>Paslaugos pavadinimas</w:t>
            </w:r>
          </w:p>
        </w:tc>
        <w:tc>
          <w:tcPr>
            <w:tcW w:w="2750" w:type="dxa"/>
          </w:tcPr>
          <w:p w14:paraId="708ABC9C" w14:textId="77777777" w:rsidR="0052129D" w:rsidRDefault="0052129D" w:rsidP="009F2698">
            <w:pPr>
              <w:tabs>
                <w:tab w:val="left" w:pos="1985"/>
              </w:tabs>
              <w:jc w:val="center"/>
              <w:rPr>
                <w:rFonts w:ascii="Times New Roman" w:hAnsi="Times New Roman" w:cs="Times New Roman"/>
                <w:b/>
              </w:rPr>
            </w:pPr>
            <w:r>
              <w:rPr>
                <w:rFonts w:ascii="Times New Roman" w:hAnsi="Times New Roman" w:cs="Times New Roman"/>
                <w:b/>
              </w:rPr>
              <w:t>Periodiškumas/kiekis</w:t>
            </w:r>
          </w:p>
        </w:tc>
        <w:tc>
          <w:tcPr>
            <w:tcW w:w="1484" w:type="dxa"/>
          </w:tcPr>
          <w:p w14:paraId="1572B0A0" w14:textId="77777777" w:rsidR="0052129D" w:rsidRDefault="0052129D" w:rsidP="009F2698">
            <w:pPr>
              <w:tabs>
                <w:tab w:val="left" w:pos="1985"/>
              </w:tabs>
              <w:jc w:val="center"/>
              <w:rPr>
                <w:rFonts w:ascii="Times New Roman" w:hAnsi="Times New Roman" w:cs="Times New Roman"/>
                <w:b/>
              </w:rPr>
            </w:pPr>
            <w:r>
              <w:rPr>
                <w:rFonts w:ascii="Times New Roman" w:hAnsi="Times New Roman" w:cs="Times New Roman"/>
                <w:b/>
              </w:rPr>
              <w:t>Įkainis, EUR be PVM</w:t>
            </w:r>
          </w:p>
        </w:tc>
        <w:tc>
          <w:tcPr>
            <w:tcW w:w="1484" w:type="dxa"/>
          </w:tcPr>
          <w:p w14:paraId="6BEE98A7" w14:textId="77777777" w:rsidR="0052129D" w:rsidRDefault="0052129D" w:rsidP="009F2698">
            <w:pPr>
              <w:tabs>
                <w:tab w:val="left" w:pos="1985"/>
              </w:tabs>
              <w:jc w:val="center"/>
              <w:rPr>
                <w:rFonts w:ascii="Times New Roman" w:hAnsi="Times New Roman" w:cs="Times New Roman"/>
                <w:b/>
              </w:rPr>
            </w:pPr>
            <w:r>
              <w:rPr>
                <w:rFonts w:ascii="Times New Roman" w:hAnsi="Times New Roman" w:cs="Times New Roman"/>
                <w:b/>
              </w:rPr>
              <w:t>Įkainis, EUR su PVM</w:t>
            </w:r>
          </w:p>
        </w:tc>
        <w:tc>
          <w:tcPr>
            <w:tcW w:w="1485" w:type="dxa"/>
          </w:tcPr>
          <w:p w14:paraId="3B633727" w14:textId="77777777" w:rsidR="0052129D" w:rsidRDefault="0052129D" w:rsidP="009F2698">
            <w:pPr>
              <w:tabs>
                <w:tab w:val="left" w:pos="1985"/>
              </w:tabs>
              <w:jc w:val="center"/>
              <w:rPr>
                <w:rFonts w:ascii="Times New Roman" w:hAnsi="Times New Roman" w:cs="Times New Roman"/>
                <w:b/>
              </w:rPr>
            </w:pPr>
            <w:r>
              <w:rPr>
                <w:rFonts w:ascii="Times New Roman" w:hAnsi="Times New Roman" w:cs="Times New Roman"/>
                <w:b/>
              </w:rPr>
              <w:t>Bendra kaina, EUR be PVM</w:t>
            </w:r>
          </w:p>
        </w:tc>
        <w:tc>
          <w:tcPr>
            <w:tcW w:w="1486" w:type="dxa"/>
          </w:tcPr>
          <w:p w14:paraId="6847B001" w14:textId="77777777" w:rsidR="0052129D" w:rsidRDefault="0052129D" w:rsidP="009F2698">
            <w:pPr>
              <w:tabs>
                <w:tab w:val="left" w:pos="1985"/>
              </w:tabs>
              <w:jc w:val="center"/>
              <w:rPr>
                <w:rFonts w:ascii="Times New Roman" w:hAnsi="Times New Roman" w:cs="Times New Roman"/>
                <w:b/>
              </w:rPr>
            </w:pPr>
            <w:r>
              <w:rPr>
                <w:rFonts w:ascii="Times New Roman" w:hAnsi="Times New Roman" w:cs="Times New Roman"/>
                <w:b/>
              </w:rPr>
              <w:t>Bendra kaina, EUR su PVM</w:t>
            </w:r>
          </w:p>
        </w:tc>
        <w:tc>
          <w:tcPr>
            <w:tcW w:w="3313" w:type="dxa"/>
          </w:tcPr>
          <w:p w14:paraId="2137F23A" w14:textId="77777777" w:rsidR="0052129D" w:rsidRDefault="0052129D" w:rsidP="009F2698">
            <w:pPr>
              <w:tabs>
                <w:tab w:val="left" w:pos="1985"/>
              </w:tabs>
              <w:jc w:val="center"/>
              <w:rPr>
                <w:rFonts w:ascii="Times New Roman" w:hAnsi="Times New Roman" w:cs="Times New Roman"/>
                <w:b/>
              </w:rPr>
            </w:pPr>
            <w:r>
              <w:rPr>
                <w:rFonts w:ascii="Times New Roman" w:hAnsi="Times New Roman" w:cs="Times New Roman"/>
                <w:b/>
              </w:rPr>
              <w:t>Reikalavimai</w:t>
            </w:r>
          </w:p>
        </w:tc>
      </w:tr>
      <w:tr w:rsidR="0052129D" w14:paraId="1A4DEC84" w14:textId="77777777" w:rsidTr="0052129D">
        <w:tc>
          <w:tcPr>
            <w:tcW w:w="572" w:type="dxa"/>
          </w:tcPr>
          <w:p w14:paraId="134FB4C1" w14:textId="77777777" w:rsidR="0052129D" w:rsidRDefault="0052129D" w:rsidP="009F2698">
            <w:pPr>
              <w:tabs>
                <w:tab w:val="left" w:pos="1985"/>
              </w:tabs>
              <w:jc w:val="both"/>
              <w:rPr>
                <w:rFonts w:ascii="Times New Roman" w:hAnsi="Times New Roman" w:cs="Times New Roman"/>
                <w:b/>
              </w:rPr>
            </w:pPr>
            <w:r>
              <w:rPr>
                <w:rFonts w:ascii="Times New Roman" w:hAnsi="Times New Roman" w:cs="Times New Roman"/>
                <w:b/>
              </w:rPr>
              <w:t>1</w:t>
            </w:r>
          </w:p>
        </w:tc>
        <w:tc>
          <w:tcPr>
            <w:tcW w:w="2406" w:type="dxa"/>
          </w:tcPr>
          <w:p w14:paraId="73D60216" w14:textId="77777777" w:rsidR="0052129D" w:rsidRDefault="0052129D" w:rsidP="009F2698">
            <w:pPr>
              <w:tabs>
                <w:tab w:val="left" w:pos="1985"/>
              </w:tabs>
              <w:jc w:val="center"/>
              <w:rPr>
                <w:rFonts w:ascii="Times New Roman" w:hAnsi="Times New Roman" w:cs="Times New Roman"/>
                <w:b/>
              </w:rPr>
            </w:pPr>
            <w:r>
              <w:rPr>
                <w:rFonts w:ascii="Times New Roman" w:hAnsi="Times New Roman" w:cs="Times New Roman"/>
                <w:b/>
              </w:rPr>
              <w:t>2</w:t>
            </w:r>
          </w:p>
        </w:tc>
        <w:tc>
          <w:tcPr>
            <w:tcW w:w="2750" w:type="dxa"/>
          </w:tcPr>
          <w:p w14:paraId="741B0C1C" w14:textId="77777777" w:rsidR="0052129D" w:rsidRDefault="0052129D" w:rsidP="009F2698">
            <w:pPr>
              <w:tabs>
                <w:tab w:val="left" w:pos="1985"/>
              </w:tabs>
              <w:jc w:val="center"/>
              <w:rPr>
                <w:rFonts w:ascii="Times New Roman" w:hAnsi="Times New Roman" w:cs="Times New Roman"/>
                <w:b/>
              </w:rPr>
            </w:pPr>
            <w:r>
              <w:rPr>
                <w:rFonts w:ascii="Times New Roman" w:hAnsi="Times New Roman" w:cs="Times New Roman"/>
                <w:b/>
              </w:rPr>
              <w:t>3</w:t>
            </w:r>
          </w:p>
        </w:tc>
        <w:tc>
          <w:tcPr>
            <w:tcW w:w="1484" w:type="dxa"/>
          </w:tcPr>
          <w:p w14:paraId="4CAC93C5" w14:textId="77777777" w:rsidR="0052129D" w:rsidRDefault="0052129D" w:rsidP="009F2698">
            <w:pPr>
              <w:tabs>
                <w:tab w:val="left" w:pos="1985"/>
              </w:tabs>
              <w:jc w:val="center"/>
              <w:rPr>
                <w:rFonts w:ascii="Times New Roman" w:hAnsi="Times New Roman" w:cs="Times New Roman"/>
                <w:b/>
              </w:rPr>
            </w:pPr>
            <w:r>
              <w:rPr>
                <w:rFonts w:ascii="Times New Roman" w:hAnsi="Times New Roman" w:cs="Times New Roman"/>
                <w:b/>
              </w:rPr>
              <w:t>4</w:t>
            </w:r>
          </w:p>
        </w:tc>
        <w:tc>
          <w:tcPr>
            <w:tcW w:w="1484" w:type="dxa"/>
          </w:tcPr>
          <w:p w14:paraId="13ADC150" w14:textId="77777777" w:rsidR="0052129D" w:rsidRDefault="0052129D" w:rsidP="009F2698">
            <w:pPr>
              <w:tabs>
                <w:tab w:val="left" w:pos="1985"/>
              </w:tabs>
              <w:jc w:val="center"/>
              <w:rPr>
                <w:rFonts w:ascii="Times New Roman" w:hAnsi="Times New Roman" w:cs="Times New Roman"/>
                <w:b/>
              </w:rPr>
            </w:pPr>
            <w:r>
              <w:rPr>
                <w:rFonts w:ascii="Times New Roman" w:hAnsi="Times New Roman" w:cs="Times New Roman"/>
                <w:b/>
              </w:rPr>
              <w:t>5</w:t>
            </w:r>
          </w:p>
        </w:tc>
        <w:tc>
          <w:tcPr>
            <w:tcW w:w="1485" w:type="dxa"/>
          </w:tcPr>
          <w:p w14:paraId="0BDDDE40" w14:textId="77777777" w:rsidR="0052129D" w:rsidRDefault="0052129D" w:rsidP="009F2698">
            <w:pPr>
              <w:tabs>
                <w:tab w:val="left" w:pos="1985"/>
              </w:tabs>
              <w:jc w:val="center"/>
              <w:rPr>
                <w:rFonts w:ascii="Times New Roman" w:hAnsi="Times New Roman" w:cs="Times New Roman"/>
                <w:b/>
              </w:rPr>
            </w:pPr>
            <w:r>
              <w:rPr>
                <w:rFonts w:ascii="Times New Roman" w:hAnsi="Times New Roman" w:cs="Times New Roman"/>
                <w:b/>
              </w:rPr>
              <w:t>6</w:t>
            </w:r>
          </w:p>
        </w:tc>
        <w:tc>
          <w:tcPr>
            <w:tcW w:w="1486" w:type="dxa"/>
          </w:tcPr>
          <w:p w14:paraId="59A3FBF7" w14:textId="77777777" w:rsidR="0052129D" w:rsidRDefault="0052129D" w:rsidP="009F2698">
            <w:pPr>
              <w:tabs>
                <w:tab w:val="left" w:pos="1985"/>
              </w:tabs>
              <w:jc w:val="center"/>
              <w:rPr>
                <w:rFonts w:ascii="Times New Roman" w:hAnsi="Times New Roman" w:cs="Times New Roman"/>
                <w:b/>
              </w:rPr>
            </w:pPr>
            <w:r>
              <w:rPr>
                <w:rFonts w:ascii="Times New Roman" w:hAnsi="Times New Roman" w:cs="Times New Roman"/>
                <w:b/>
              </w:rPr>
              <w:t>7</w:t>
            </w:r>
          </w:p>
        </w:tc>
        <w:tc>
          <w:tcPr>
            <w:tcW w:w="3313" w:type="dxa"/>
          </w:tcPr>
          <w:p w14:paraId="03060DD9" w14:textId="77777777" w:rsidR="0052129D" w:rsidRDefault="0052129D" w:rsidP="009F2698">
            <w:pPr>
              <w:tabs>
                <w:tab w:val="left" w:pos="1985"/>
              </w:tabs>
              <w:jc w:val="center"/>
              <w:rPr>
                <w:rFonts w:ascii="Times New Roman" w:hAnsi="Times New Roman" w:cs="Times New Roman"/>
                <w:b/>
              </w:rPr>
            </w:pPr>
            <w:r>
              <w:rPr>
                <w:rFonts w:ascii="Times New Roman" w:hAnsi="Times New Roman" w:cs="Times New Roman"/>
                <w:b/>
              </w:rPr>
              <w:t>8</w:t>
            </w:r>
          </w:p>
        </w:tc>
      </w:tr>
      <w:tr w:rsidR="0052129D" w14:paraId="6C744DA0" w14:textId="77777777" w:rsidTr="0052129D">
        <w:trPr>
          <w:trHeight w:val="696"/>
        </w:trPr>
        <w:tc>
          <w:tcPr>
            <w:tcW w:w="572" w:type="dxa"/>
            <w:vMerge w:val="restart"/>
          </w:tcPr>
          <w:p w14:paraId="3A773DA7" w14:textId="77777777" w:rsidR="0052129D" w:rsidRDefault="0052129D" w:rsidP="009F2698">
            <w:pPr>
              <w:tabs>
                <w:tab w:val="left" w:pos="1985"/>
              </w:tabs>
              <w:jc w:val="both"/>
              <w:rPr>
                <w:rFonts w:ascii="Times New Roman" w:hAnsi="Times New Roman" w:cs="Times New Roman"/>
              </w:rPr>
            </w:pPr>
            <w:r>
              <w:rPr>
                <w:rFonts w:ascii="Times New Roman" w:hAnsi="Times New Roman" w:cs="Times New Roman"/>
              </w:rPr>
              <w:t>1.1.</w:t>
            </w:r>
          </w:p>
        </w:tc>
        <w:tc>
          <w:tcPr>
            <w:tcW w:w="2406" w:type="dxa"/>
            <w:vMerge w:val="restart"/>
          </w:tcPr>
          <w:p w14:paraId="0B84F4E8" w14:textId="77777777" w:rsidR="0052129D" w:rsidRDefault="0052129D" w:rsidP="009F2698">
            <w:pPr>
              <w:tabs>
                <w:tab w:val="left" w:pos="1985"/>
              </w:tabs>
              <w:rPr>
                <w:rFonts w:ascii="Times New Roman" w:hAnsi="Times New Roman" w:cs="Times New Roman"/>
              </w:rPr>
            </w:pPr>
            <w:r>
              <w:rPr>
                <w:rFonts w:ascii="Times New Roman" w:hAnsi="Times New Roman" w:cs="Times New Roman"/>
              </w:rPr>
              <w:t>Techninė priežiūra 24 mėn.</w:t>
            </w:r>
          </w:p>
        </w:tc>
        <w:tc>
          <w:tcPr>
            <w:tcW w:w="2750" w:type="dxa"/>
            <w:vMerge w:val="restart"/>
          </w:tcPr>
          <w:p w14:paraId="06B41578" w14:textId="77777777" w:rsidR="0052129D" w:rsidRDefault="0052129D" w:rsidP="009F2698">
            <w:pPr>
              <w:tabs>
                <w:tab w:val="left" w:pos="1985"/>
              </w:tabs>
              <w:rPr>
                <w:rFonts w:ascii="Times New Roman" w:hAnsi="Times New Roman" w:cs="Times New Roman"/>
              </w:rPr>
            </w:pPr>
            <w:r>
              <w:rPr>
                <w:rFonts w:ascii="Times New Roman" w:hAnsi="Times New Roman" w:cs="Times New Roman"/>
              </w:rPr>
              <w:t>1 kartai per 12 mėn.</w:t>
            </w:r>
          </w:p>
        </w:tc>
        <w:tc>
          <w:tcPr>
            <w:tcW w:w="1484" w:type="dxa"/>
          </w:tcPr>
          <w:p w14:paraId="45A83E03" w14:textId="77777777" w:rsidR="0052129D" w:rsidRDefault="0052129D" w:rsidP="009F2698">
            <w:pPr>
              <w:tabs>
                <w:tab w:val="left" w:pos="1985"/>
              </w:tabs>
              <w:jc w:val="center"/>
              <w:rPr>
                <w:rFonts w:ascii="Times New Roman" w:hAnsi="Times New Roman" w:cs="Times New Roman"/>
                <w:i/>
                <w:color w:val="FF0000"/>
              </w:rPr>
            </w:pPr>
            <w:r>
              <w:rPr>
                <w:rFonts w:ascii="Times New Roman" w:hAnsi="Times New Roman" w:cs="Times New Roman"/>
                <w:i/>
              </w:rPr>
              <w:t>Vieno karto įkainis Eur be PVM</w:t>
            </w:r>
          </w:p>
        </w:tc>
        <w:tc>
          <w:tcPr>
            <w:tcW w:w="1484" w:type="dxa"/>
          </w:tcPr>
          <w:p w14:paraId="625FD360" w14:textId="77777777" w:rsidR="0052129D" w:rsidRDefault="0052129D" w:rsidP="009F2698">
            <w:pPr>
              <w:tabs>
                <w:tab w:val="left" w:pos="1985"/>
              </w:tabs>
              <w:jc w:val="center"/>
              <w:rPr>
                <w:rFonts w:ascii="Times New Roman" w:hAnsi="Times New Roman" w:cs="Times New Roman"/>
                <w:i/>
              </w:rPr>
            </w:pPr>
            <w:r>
              <w:rPr>
                <w:rFonts w:ascii="Times New Roman" w:hAnsi="Times New Roman" w:cs="Times New Roman"/>
                <w:i/>
              </w:rPr>
              <w:t>Vieno karto įkainis Eur su PVM</w:t>
            </w:r>
          </w:p>
        </w:tc>
        <w:tc>
          <w:tcPr>
            <w:tcW w:w="1485" w:type="dxa"/>
            <w:vMerge w:val="restart"/>
          </w:tcPr>
          <w:p w14:paraId="113D055C" w14:textId="77777777" w:rsidR="0052129D" w:rsidRDefault="0052129D" w:rsidP="009F2698">
            <w:pPr>
              <w:tabs>
                <w:tab w:val="left" w:pos="1985"/>
              </w:tabs>
              <w:jc w:val="both"/>
              <w:rPr>
                <w:rFonts w:ascii="Times New Roman" w:hAnsi="Times New Roman" w:cs="Times New Roman"/>
                <w:b/>
                <w:u w:val="single"/>
              </w:rPr>
            </w:pPr>
          </w:p>
          <w:p w14:paraId="6D035B15" w14:textId="77777777" w:rsidR="0052129D" w:rsidRDefault="0052129D" w:rsidP="009F2698">
            <w:pPr>
              <w:tabs>
                <w:tab w:val="left" w:pos="1985"/>
              </w:tabs>
              <w:jc w:val="both"/>
              <w:rPr>
                <w:rFonts w:ascii="Times New Roman" w:hAnsi="Times New Roman" w:cs="Times New Roman"/>
                <w:b/>
                <w:u w:val="single"/>
              </w:rPr>
            </w:pPr>
          </w:p>
          <w:p w14:paraId="34CA2B77" w14:textId="77777777" w:rsidR="0052129D" w:rsidRPr="002C2FC0" w:rsidRDefault="0052129D" w:rsidP="009F2698">
            <w:pPr>
              <w:tabs>
                <w:tab w:val="left" w:pos="1985"/>
              </w:tabs>
              <w:jc w:val="center"/>
              <w:rPr>
                <w:rFonts w:ascii="Times New Roman" w:hAnsi="Times New Roman" w:cs="Times New Roman"/>
                <w:bCs/>
              </w:rPr>
            </w:pPr>
            <w:r w:rsidRPr="002C2FC0">
              <w:rPr>
                <w:rFonts w:ascii="Times New Roman" w:hAnsi="Times New Roman" w:cs="Times New Roman"/>
                <w:bCs/>
              </w:rPr>
              <w:t>230,00</w:t>
            </w:r>
          </w:p>
        </w:tc>
        <w:tc>
          <w:tcPr>
            <w:tcW w:w="1486" w:type="dxa"/>
            <w:vMerge w:val="restart"/>
          </w:tcPr>
          <w:p w14:paraId="4AF2515E" w14:textId="77777777" w:rsidR="0052129D" w:rsidRDefault="0052129D" w:rsidP="009F2698">
            <w:pPr>
              <w:tabs>
                <w:tab w:val="left" w:pos="1985"/>
              </w:tabs>
              <w:jc w:val="both"/>
              <w:rPr>
                <w:rFonts w:ascii="Times New Roman" w:hAnsi="Times New Roman" w:cs="Times New Roman"/>
                <w:b/>
                <w:u w:val="single"/>
              </w:rPr>
            </w:pPr>
          </w:p>
          <w:p w14:paraId="4D285485" w14:textId="77777777" w:rsidR="0052129D" w:rsidRDefault="0052129D" w:rsidP="009F2698">
            <w:pPr>
              <w:tabs>
                <w:tab w:val="left" w:pos="1985"/>
              </w:tabs>
              <w:jc w:val="both"/>
              <w:rPr>
                <w:rFonts w:ascii="Times New Roman" w:hAnsi="Times New Roman" w:cs="Times New Roman"/>
                <w:b/>
                <w:u w:val="single"/>
              </w:rPr>
            </w:pPr>
          </w:p>
          <w:p w14:paraId="1F3F5633" w14:textId="77777777" w:rsidR="0052129D" w:rsidRPr="002C2FC0" w:rsidRDefault="0052129D" w:rsidP="009F2698">
            <w:pPr>
              <w:tabs>
                <w:tab w:val="left" w:pos="1985"/>
              </w:tabs>
              <w:jc w:val="center"/>
              <w:rPr>
                <w:rFonts w:ascii="Times New Roman" w:hAnsi="Times New Roman" w:cs="Times New Roman"/>
                <w:bCs/>
              </w:rPr>
            </w:pPr>
            <w:r w:rsidRPr="002C2FC0">
              <w:rPr>
                <w:rFonts w:ascii="Times New Roman" w:hAnsi="Times New Roman" w:cs="Times New Roman"/>
                <w:bCs/>
              </w:rPr>
              <w:t>278,30</w:t>
            </w:r>
          </w:p>
        </w:tc>
        <w:tc>
          <w:tcPr>
            <w:tcW w:w="3313" w:type="dxa"/>
            <w:vMerge w:val="restart"/>
          </w:tcPr>
          <w:p w14:paraId="5BDA9ADF" w14:textId="77777777" w:rsidR="0052129D" w:rsidRDefault="0052129D" w:rsidP="009F2698">
            <w:pPr>
              <w:tabs>
                <w:tab w:val="left" w:pos="1985"/>
              </w:tabs>
              <w:jc w:val="center"/>
              <w:rPr>
                <w:rFonts w:ascii="Times New Roman" w:hAnsi="Times New Roman" w:cs="Times New Roman"/>
              </w:rPr>
            </w:pPr>
            <w:r>
              <w:rPr>
                <w:rFonts w:ascii="Times New Roman" w:hAnsi="Times New Roman" w:cs="Times New Roman"/>
                <w:b/>
              </w:rPr>
              <w:t xml:space="preserve">Techninę priežiūrą ir remontą gali atlikti tik gamintojo apmokytas atstovas.  </w:t>
            </w:r>
            <w:r>
              <w:rPr>
                <w:rFonts w:ascii="Times New Roman" w:hAnsi="Times New Roman" w:cs="Times New Roman"/>
              </w:rPr>
              <w:t>Į techninės priežiūros kainą turi būti įskaitytos visos išlaidos, eksploatacinės medžiagos, būtinos paslaugai tinkamai suteikti.</w:t>
            </w:r>
          </w:p>
        </w:tc>
      </w:tr>
      <w:tr w:rsidR="0052129D" w14:paraId="683B3D4E" w14:textId="77777777" w:rsidTr="0052129D">
        <w:trPr>
          <w:trHeight w:val="780"/>
        </w:trPr>
        <w:tc>
          <w:tcPr>
            <w:tcW w:w="572" w:type="dxa"/>
            <w:vMerge/>
          </w:tcPr>
          <w:p w14:paraId="44D2F38D" w14:textId="77777777" w:rsidR="0052129D" w:rsidRDefault="0052129D" w:rsidP="009F2698">
            <w:pPr>
              <w:tabs>
                <w:tab w:val="left" w:pos="1985"/>
              </w:tabs>
              <w:jc w:val="both"/>
              <w:rPr>
                <w:rFonts w:ascii="Times New Roman" w:hAnsi="Times New Roman" w:cs="Times New Roman"/>
              </w:rPr>
            </w:pPr>
          </w:p>
        </w:tc>
        <w:tc>
          <w:tcPr>
            <w:tcW w:w="2406" w:type="dxa"/>
            <w:vMerge/>
          </w:tcPr>
          <w:p w14:paraId="6BD64EF2" w14:textId="77777777" w:rsidR="0052129D" w:rsidRDefault="0052129D" w:rsidP="009F2698">
            <w:pPr>
              <w:tabs>
                <w:tab w:val="left" w:pos="1985"/>
              </w:tabs>
              <w:rPr>
                <w:rFonts w:ascii="Times New Roman" w:hAnsi="Times New Roman" w:cs="Times New Roman"/>
              </w:rPr>
            </w:pPr>
          </w:p>
        </w:tc>
        <w:tc>
          <w:tcPr>
            <w:tcW w:w="2750" w:type="dxa"/>
            <w:vMerge/>
          </w:tcPr>
          <w:p w14:paraId="179F9B3E" w14:textId="77777777" w:rsidR="0052129D" w:rsidRDefault="0052129D" w:rsidP="009F2698">
            <w:pPr>
              <w:tabs>
                <w:tab w:val="left" w:pos="1985"/>
              </w:tabs>
              <w:rPr>
                <w:rFonts w:ascii="Times New Roman" w:hAnsi="Times New Roman" w:cs="Times New Roman"/>
              </w:rPr>
            </w:pPr>
          </w:p>
        </w:tc>
        <w:tc>
          <w:tcPr>
            <w:tcW w:w="1484" w:type="dxa"/>
          </w:tcPr>
          <w:p w14:paraId="611360C7" w14:textId="77777777" w:rsidR="0052129D" w:rsidRDefault="0052129D" w:rsidP="009F2698">
            <w:pPr>
              <w:tabs>
                <w:tab w:val="left" w:pos="1985"/>
              </w:tabs>
              <w:jc w:val="center"/>
              <w:rPr>
                <w:rFonts w:ascii="Times New Roman" w:hAnsi="Times New Roman" w:cs="Times New Roman"/>
                <w:color w:val="FF0000"/>
              </w:rPr>
            </w:pPr>
            <w:r w:rsidRPr="002C2FC0">
              <w:rPr>
                <w:rFonts w:ascii="Times New Roman" w:hAnsi="Times New Roman" w:cs="Times New Roman"/>
                <w:color w:val="000000" w:themeColor="text1"/>
              </w:rPr>
              <w:t>115,00</w:t>
            </w:r>
          </w:p>
        </w:tc>
        <w:tc>
          <w:tcPr>
            <w:tcW w:w="1484" w:type="dxa"/>
          </w:tcPr>
          <w:p w14:paraId="3F74A888" w14:textId="77777777" w:rsidR="0052129D" w:rsidRPr="002C2FC0" w:rsidRDefault="0052129D" w:rsidP="009F2698">
            <w:pPr>
              <w:tabs>
                <w:tab w:val="left" w:pos="1985"/>
              </w:tabs>
              <w:jc w:val="center"/>
              <w:rPr>
                <w:rFonts w:ascii="Times New Roman" w:hAnsi="Times New Roman" w:cs="Times New Roman"/>
                <w:bCs/>
              </w:rPr>
            </w:pPr>
            <w:r w:rsidRPr="002C2FC0">
              <w:rPr>
                <w:rFonts w:ascii="Times New Roman" w:hAnsi="Times New Roman" w:cs="Times New Roman"/>
                <w:bCs/>
              </w:rPr>
              <w:t>139,15</w:t>
            </w:r>
          </w:p>
        </w:tc>
        <w:tc>
          <w:tcPr>
            <w:tcW w:w="1485" w:type="dxa"/>
            <w:vMerge/>
          </w:tcPr>
          <w:p w14:paraId="79723501" w14:textId="77777777" w:rsidR="0052129D" w:rsidRDefault="0052129D" w:rsidP="009F2698">
            <w:pPr>
              <w:tabs>
                <w:tab w:val="left" w:pos="1985"/>
              </w:tabs>
              <w:jc w:val="both"/>
              <w:rPr>
                <w:rFonts w:ascii="Times New Roman" w:hAnsi="Times New Roman" w:cs="Times New Roman"/>
                <w:b/>
                <w:u w:val="single"/>
              </w:rPr>
            </w:pPr>
          </w:p>
        </w:tc>
        <w:tc>
          <w:tcPr>
            <w:tcW w:w="1486" w:type="dxa"/>
            <w:vMerge/>
          </w:tcPr>
          <w:p w14:paraId="2D687222" w14:textId="77777777" w:rsidR="0052129D" w:rsidRDefault="0052129D" w:rsidP="009F2698">
            <w:pPr>
              <w:tabs>
                <w:tab w:val="left" w:pos="1985"/>
              </w:tabs>
              <w:jc w:val="both"/>
              <w:rPr>
                <w:rFonts w:ascii="Times New Roman" w:hAnsi="Times New Roman" w:cs="Times New Roman"/>
                <w:b/>
                <w:u w:val="single"/>
              </w:rPr>
            </w:pPr>
          </w:p>
        </w:tc>
        <w:tc>
          <w:tcPr>
            <w:tcW w:w="3313" w:type="dxa"/>
            <w:vMerge/>
          </w:tcPr>
          <w:p w14:paraId="1AEF451E" w14:textId="77777777" w:rsidR="0052129D" w:rsidRDefault="0052129D" w:rsidP="009F2698">
            <w:pPr>
              <w:tabs>
                <w:tab w:val="left" w:pos="1985"/>
              </w:tabs>
              <w:jc w:val="center"/>
              <w:rPr>
                <w:rFonts w:ascii="Times New Roman" w:hAnsi="Times New Roman" w:cs="Times New Roman"/>
              </w:rPr>
            </w:pPr>
          </w:p>
        </w:tc>
      </w:tr>
      <w:tr w:rsidR="0052129D" w14:paraId="212FD560" w14:textId="77777777" w:rsidTr="0052129D">
        <w:trPr>
          <w:trHeight w:val="936"/>
        </w:trPr>
        <w:tc>
          <w:tcPr>
            <w:tcW w:w="572" w:type="dxa"/>
            <w:vMerge w:val="restart"/>
          </w:tcPr>
          <w:p w14:paraId="43ABB606" w14:textId="77777777" w:rsidR="0052129D" w:rsidRDefault="0052129D" w:rsidP="009F2698">
            <w:pPr>
              <w:tabs>
                <w:tab w:val="left" w:pos="1985"/>
              </w:tabs>
              <w:jc w:val="both"/>
              <w:rPr>
                <w:rFonts w:ascii="Times New Roman" w:hAnsi="Times New Roman" w:cs="Times New Roman"/>
              </w:rPr>
            </w:pPr>
            <w:r>
              <w:rPr>
                <w:rFonts w:ascii="Times New Roman" w:hAnsi="Times New Roman" w:cs="Times New Roman"/>
              </w:rPr>
              <w:t>1.2.</w:t>
            </w:r>
          </w:p>
        </w:tc>
        <w:tc>
          <w:tcPr>
            <w:tcW w:w="2406" w:type="dxa"/>
            <w:vMerge w:val="restart"/>
          </w:tcPr>
          <w:p w14:paraId="2D72D21B" w14:textId="77777777" w:rsidR="0052129D" w:rsidRDefault="0052129D" w:rsidP="009F2698">
            <w:pPr>
              <w:tabs>
                <w:tab w:val="left" w:pos="1985"/>
              </w:tabs>
              <w:rPr>
                <w:rFonts w:ascii="Times New Roman" w:hAnsi="Times New Roman" w:cs="Times New Roman"/>
              </w:rPr>
            </w:pPr>
            <w:r>
              <w:rPr>
                <w:rFonts w:ascii="Times New Roman" w:hAnsi="Times New Roman" w:cs="Times New Roman"/>
              </w:rPr>
              <w:t xml:space="preserve">Remontas 24 mėn.  </w:t>
            </w:r>
          </w:p>
        </w:tc>
        <w:tc>
          <w:tcPr>
            <w:tcW w:w="2750" w:type="dxa"/>
            <w:vMerge w:val="restart"/>
          </w:tcPr>
          <w:p w14:paraId="28F32C0E" w14:textId="77777777" w:rsidR="0052129D" w:rsidRDefault="0052129D" w:rsidP="009F2698">
            <w:pPr>
              <w:tabs>
                <w:tab w:val="left" w:pos="1985"/>
              </w:tabs>
              <w:rPr>
                <w:rFonts w:ascii="Times New Roman" w:hAnsi="Times New Roman" w:cs="Times New Roman"/>
              </w:rPr>
            </w:pPr>
            <w:r>
              <w:rPr>
                <w:rFonts w:ascii="Times New Roman" w:hAnsi="Times New Roman" w:cs="Times New Roman"/>
              </w:rPr>
              <w:t>Paslaugos teikiamos pagal poreikį. Maksimalus perkamas remonto valandų kiekis per 24 mėn</w:t>
            </w:r>
            <w:r>
              <w:rPr>
                <w:rFonts w:ascii="Times New Roman" w:hAnsi="Times New Roman" w:cs="Times New Roman"/>
                <w:color w:val="000000" w:themeColor="text1"/>
              </w:rPr>
              <w:t xml:space="preserve">. </w:t>
            </w:r>
            <w:r>
              <w:rPr>
                <w:rFonts w:ascii="Times New Roman" w:hAnsi="Times New Roman" w:cs="Times New Roman"/>
                <w:b/>
                <w:color w:val="000000" w:themeColor="text1"/>
              </w:rPr>
              <w:t xml:space="preserve">– 30 </w:t>
            </w:r>
            <w:r>
              <w:rPr>
                <w:rFonts w:ascii="Times New Roman" w:hAnsi="Times New Roman" w:cs="Times New Roman"/>
                <w:color w:val="000000" w:themeColor="text1"/>
              </w:rPr>
              <w:t>val.</w:t>
            </w:r>
          </w:p>
        </w:tc>
        <w:tc>
          <w:tcPr>
            <w:tcW w:w="1484" w:type="dxa"/>
          </w:tcPr>
          <w:p w14:paraId="13EDCB30" w14:textId="77777777" w:rsidR="0052129D" w:rsidRDefault="0052129D" w:rsidP="009F2698">
            <w:pPr>
              <w:tabs>
                <w:tab w:val="left" w:pos="1985"/>
              </w:tabs>
              <w:jc w:val="center"/>
              <w:rPr>
                <w:rFonts w:ascii="Times New Roman" w:hAnsi="Times New Roman" w:cs="Times New Roman"/>
                <w:i/>
              </w:rPr>
            </w:pPr>
            <w:r>
              <w:rPr>
                <w:rFonts w:ascii="Times New Roman" w:hAnsi="Times New Roman" w:cs="Times New Roman"/>
                <w:i/>
              </w:rPr>
              <w:t>0,5 val. įkainis Eur be PVM</w:t>
            </w:r>
          </w:p>
        </w:tc>
        <w:tc>
          <w:tcPr>
            <w:tcW w:w="1484" w:type="dxa"/>
          </w:tcPr>
          <w:p w14:paraId="2498A976" w14:textId="77777777" w:rsidR="0052129D" w:rsidRDefault="0052129D" w:rsidP="009F2698">
            <w:pPr>
              <w:tabs>
                <w:tab w:val="left" w:pos="1985"/>
              </w:tabs>
              <w:jc w:val="center"/>
              <w:rPr>
                <w:rFonts w:ascii="Times New Roman" w:hAnsi="Times New Roman" w:cs="Times New Roman"/>
                <w:b/>
                <w:i/>
                <w:u w:val="single"/>
              </w:rPr>
            </w:pPr>
            <w:r>
              <w:rPr>
                <w:rFonts w:ascii="Times New Roman" w:hAnsi="Times New Roman" w:cs="Times New Roman"/>
                <w:i/>
              </w:rPr>
              <w:t>0,5 val. įkainis Eur su PVM</w:t>
            </w:r>
          </w:p>
        </w:tc>
        <w:tc>
          <w:tcPr>
            <w:tcW w:w="1485" w:type="dxa"/>
            <w:vMerge w:val="restart"/>
          </w:tcPr>
          <w:p w14:paraId="0FA9D01D" w14:textId="77777777" w:rsidR="0052129D" w:rsidRDefault="0052129D" w:rsidP="009F2698">
            <w:pPr>
              <w:tabs>
                <w:tab w:val="left" w:pos="1985"/>
              </w:tabs>
              <w:jc w:val="both"/>
              <w:rPr>
                <w:rFonts w:ascii="Times New Roman" w:hAnsi="Times New Roman" w:cs="Times New Roman"/>
                <w:b/>
                <w:u w:val="single"/>
              </w:rPr>
            </w:pPr>
          </w:p>
          <w:p w14:paraId="00A19D83" w14:textId="77777777" w:rsidR="0052129D" w:rsidRDefault="0052129D" w:rsidP="009F2698">
            <w:pPr>
              <w:tabs>
                <w:tab w:val="left" w:pos="1985"/>
              </w:tabs>
              <w:jc w:val="both"/>
              <w:rPr>
                <w:rFonts w:ascii="Times New Roman" w:hAnsi="Times New Roman" w:cs="Times New Roman"/>
                <w:b/>
                <w:u w:val="single"/>
              </w:rPr>
            </w:pPr>
          </w:p>
          <w:p w14:paraId="53246E2D" w14:textId="77777777" w:rsidR="0052129D" w:rsidRDefault="0052129D" w:rsidP="009F2698">
            <w:pPr>
              <w:tabs>
                <w:tab w:val="left" w:pos="1985"/>
              </w:tabs>
              <w:jc w:val="both"/>
              <w:rPr>
                <w:rFonts w:ascii="Times New Roman" w:hAnsi="Times New Roman" w:cs="Times New Roman"/>
                <w:b/>
                <w:u w:val="single"/>
              </w:rPr>
            </w:pPr>
          </w:p>
          <w:p w14:paraId="37A3880B" w14:textId="77777777" w:rsidR="0052129D" w:rsidRPr="00B416A6" w:rsidRDefault="0052129D" w:rsidP="009F2698">
            <w:pPr>
              <w:tabs>
                <w:tab w:val="left" w:pos="1985"/>
              </w:tabs>
              <w:jc w:val="center"/>
              <w:rPr>
                <w:rFonts w:ascii="Times New Roman" w:hAnsi="Times New Roman" w:cs="Times New Roman"/>
                <w:bCs/>
              </w:rPr>
            </w:pPr>
            <w:r w:rsidRPr="00B416A6">
              <w:rPr>
                <w:rFonts w:ascii="Times New Roman" w:hAnsi="Times New Roman" w:cs="Times New Roman"/>
                <w:bCs/>
              </w:rPr>
              <w:t>1050,0</w:t>
            </w:r>
            <w:r>
              <w:rPr>
                <w:rFonts w:ascii="Times New Roman" w:hAnsi="Times New Roman" w:cs="Times New Roman"/>
                <w:bCs/>
              </w:rPr>
              <w:t>0</w:t>
            </w:r>
          </w:p>
        </w:tc>
        <w:tc>
          <w:tcPr>
            <w:tcW w:w="1486" w:type="dxa"/>
            <w:vMerge w:val="restart"/>
          </w:tcPr>
          <w:p w14:paraId="17A6EF2E" w14:textId="77777777" w:rsidR="0052129D" w:rsidRDefault="0052129D" w:rsidP="009F2698">
            <w:pPr>
              <w:tabs>
                <w:tab w:val="left" w:pos="1985"/>
              </w:tabs>
              <w:jc w:val="both"/>
              <w:rPr>
                <w:rFonts w:ascii="Times New Roman" w:hAnsi="Times New Roman" w:cs="Times New Roman"/>
                <w:b/>
                <w:u w:val="single"/>
              </w:rPr>
            </w:pPr>
          </w:p>
          <w:p w14:paraId="7A3281BD" w14:textId="77777777" w:rsidR="0052129D" w:rsidRDefault="0052129D" w:rsidP="009F2698">
            <w:pPr>
              <w:tabs>
                <w:tab w:val="left" w:pos="1985"/>
              </w:tabs>
              <w:jc w:val="both"/>
              <w:rPr>
                <w:rFonts w:ascii="Times New Roman" w:hAnsi="Times New Roman" w:cs="Times New Roman"/>
                <w:b/>
                <w:u w:val="single"/>
              </w:rPr>
            </w:pPr>
          </w:p>
          <w:p w14:paraId="7EA81B2E" w14:textId="77777777" w:rsidR="0052129D" w:rsidRDefault="0052129D" w:rsidP="009F2698">
            <w:pPr>
              <w:tabs>
                <w:tab w:val="left" w:pos="1985"/>
              </w:tabs>
              <w:jc w:val="both"/>
              <w:rPr>
                <w:rFonts w:ascii="Times New Roman" w:hAnsi="Times New Roman" w:cs="Times New Roman"/>
                <w:b/>
                <w:u w:val="single"/>
              </w:rPr>
            </w:pPr>
          </w:p>
          <w:p w14:paraId="1227A6BB" w14:textId="77777777" w:rsidR="0052129D" w:rsidRPr="00190542" w:rsidRDefault="0052129D" w:rsidP="009F2698">
            <w:pPr>
              <w:tabs>
                <w:tab w:val="left" w:pos="1985"/>
              </w:tabs>
              <w:jc w:val="center"/>
              <w:rPr>
                <w:rFonts w:ascii="Times New Roman" w:hAnsi="Times New Roman" w:cs="Times New Roman"/>
                <w:bCs/>
              </w:rPr>
            </w:pPr>
            <w:r w:rsidRPr="00190542">
              <w:rPr>
                <w:rFonts w:ascii="Times New Roman" w:hAnsi="Times New Roman" w:cs="Times New Roman"/>
                <w:bCs/>
              </w:rPr>
              <w:t>1270,50</w:t>
            </w:r>
          </w:p>
        </w:tc>
        <w:tc>
          <w:tcPr>
            <w:tcW w:w="3313" w:type="dxa"/>
            <w:vMerge w:val="restart"/>
          </w:tcPr>
          <w:p w14:paraId="16340085" w14:textId="77777777" w:rsidR="0052129D" w:rsidRDefault="0052129D" w:rsidP="009F2698">
            <w:pPr>
              <w:tabs>
                <w:tab w:val="left" w:pos="1985"/>
              </w:tabs>
              <w:jc w:val="center"/>
              <w:rPr>
                <w:rFonts w:ascii="Times New Roman" w:hAnsi="Times New Roman" w:cs="Times New Roman"/>
              </w:rPr>
            </w:pPr>
            <w:r>
              <w:rPr>
                <w:rFonts w:ascii="Times New Roman" w:hAnsi="Times New Roman" w:cs="Times New Roman"/>
              </w:rPr>
              <w:t>Minimali paslaugų trukmė perkančiosios organizacijos darbo vietoje – 0,5 val.</w:t>
            </w:r>
          </w:p>
          <w:p w14:paraId="6404A4B6" w14:textId="77777777" w:rsidR="0052129D" w:rsidRDefault="0052129D" w:rsidP="009F2698">
            <w:pPr>
              <w:tabs>
                <w:tab w:val="left" w:pos="1985"/>
              </w:tabs>
              <w:jc w:val="center"/>
              <w:rPr>
                <w:rFonts w:ascii="Times New Roman" w:hAnsi="Times New Roman" w:cs="Times New Roman"/>
              </w:rPr>
            </w:pPr>
            <w:r>
              <w:rPr>
                <w:rFonts w:ascii="Times New Roman" w:hAnsi="Times New Roman" w:cs="Times New Roman"/>
              </w:rPr>
              <w:t>Atsiskaitant už paslaugas, faktinis paslaugos teikimo laikas apvalinamas pusvalandžio tikslumu.</w:t>
            </w:r>
          </w:p>
        </w:tc>
      </w:tr>
      <w:tr w:rsidR="0052129D" w14:paraId="6E77E756" w14:textId="77777777" w:rsidTr="0052129D">
        <w:trPr>
          <w:trHeight w:val="409"/>
        </w:trPr>
        <w:tc>
          <w:tcPr>
            <w:tcW w:w="572" w:type="dxa"/>
            <w:vMerge/>
          </w:tcPr>
          <w:p w14:paraId="431995FF" w14:textId="77777777" w:rsidR="0052129D" w:rsidRDefault="0052129D" w:rsidP="009F2698">
            <w:pPr>
              <w:tabs>
                <w:tab w:val="left" w:pos="1985"/>
              </w:tabs>
              <w:jc w:val="both"/>
              <w:rPr>
                <w:rFonts w:ascii="Times New Roman" w:hAnsi="Times New Roman" w:cs="Times New Roman"/>
              </w:rPr>
            </w:pPr>
          </w:p>
        </w:tc>
        <w:tc>
          <w:tcPr>
            <w:tcW w:w="2406" w:type="dxa"/>
            <w:vMerge/>
          </w:tcPr>
          <w:p w14:paraId="479C3479" w14:textId="77777777" w:rsidR="0052129D" w:rsidRDefault="0052129D" w:rsidP="009F2698">
            <w:pPr>
              <w:tabs>
                <w:tab w:val="left" w:pos="1985"/>
              </w:tabs>
              <w:rPr>
                <w:rFonts w:ascii="Times New Roman" w:hAnsi="Times New Roman" w:cs="Times New Roman"/>
              </w:rPr>
            </w:pPr>
          </w:p>
        </w:tc>
        <w:tc>
          <w:tcPr>
            <w:tcW w:w="2750" w:type="dxa"/>
            <w:vMerge/>
          </w:tcPr>
          <w:p w14:paraId="4E95E1D2" w14:textId="77777777" w:rsidR="0052129D" w:rsidRDefault="0052129D" w:rsidP="009F2698">
            <w:pPr>
              <w:tabs>
                <w:tab w:val="left" w:pos="1985"/>
              </w:tabs>
              <w:rPr>
                <w:rFonts w:ascii="Times New Roman" w:hAnsi="Times New Roman" w:cs="Times New Roman"/>
              </w:rPr>
            </w:pPr>
          </w:p>
        </w:tc>
        <w:tc>
          <w:tcPr>
            <w:tcW w:w="1484" w:type="dxa"/>
          </w:tcPr>
          <w:p w14:paraId="6705034A" w14:textId="77777777" w:rsidR="0052129D" w:rsidRPr="00B416A6" w:rsidRDefault="0052129D" w:rsidP="009F2698">
            <w:pPr>
              <w:tabs>
                <w:tab w:val="left" w:pos="1985"/>
              </w:tabs>
              <w:jc w:val="center"/>
              <w:rPr>
                <w:rFonts w:ascii="Times New Roman" w:hAnsi="Times New Roman" w:cs="Times New Roman"/>
                <w:bCs/>
              </w:rPr>
            </w:pPr>
            <w:r w:rsidRPr="00B416A6">
              <w:rPr>
                <w:rFonts w:ascii="Times New Roman" w:hAnsi="Times New Roman" w:cs="Times New Roman"/>
                <w:bCs/>
              </w:rPr>
              <w:t>17,50</w:t>
            </w:r>
          </w:p>
        </w:tc>
        <w:tc>
          <w:tcPr>
            <w:tcW w:w="1484" w:type="dxa"/>
          </w:tcPr>
          <w:p w14:paraId="465C0B18" w14:textId="77777777" w:rsidR="0052129D" w:rsidRPr="00B416A6" w:rsidRDefault="0052129D" w:rsidP="009F2698">
            <w:pPr>
              <w:tabs>
                <w:tab w:val="left" w:pos="1985"/>
              </w:tabs>
              <w:jc w:val="center"/>
              <w:rPr>
                <w:rFonts w:ascii="Times New Roman" w:hAnsi="Times New Roman" w:cs="Times New Roman"/>
                <w:bCs/>
              </w:rPr>
            </w:pPr>
            <w:r w:rsidRPr="00B416A6">
              <w:rPr>
                <w:rFonts w:ascii="Times New Roman" w:hAnsi="Times New Roman" w:cs="Times New Roman"/>
                <w:bCs/>
              </w:rPr>
              <w:t>21,18</w:t>
            </w:r>
          </w:p>
        </w:tc>
        <w:tc>
          <w:tcPr>
            <w:tcW w:w="1485" w:type="dxa"/>
            <w:vMerge/>
          </w:tcPr>
          <w:p w14:paraId="5422700F" w14:textId="77777777" w:rsidR="0052129D" w:rsidRDefault="0052129D" w:rsidP="009F2698">
            <w:pPr>
              <w:tabs>
                <w:tab w:val="left" w:pos="1985"/>
              </w:tabs>
              <w:jc w:val="both"/>
              <w:rPr>
                <w:rFonts w:ascii="Times New Roman" w:hAnsi="Times New Roman" w:cs="Times New Roman"/>
                <w:b/>
                <w:u w:val="single"/>
              </w:rPr>
            </w:pPr>
          </w:p>
        </w:tc>
        <w:tc>
          <w:tcPr>
            <w:tcW w:w="1486" w:type="dxa"/>
            <w:vMerge/>
          </w:tcPr>
          <w:p w14:paraId="4831CF35" w14:textId="77777777" w:rsidR="0052129D" w:rsidRDefault="0052129D" w:rsidP="009F2698">
            <w:pPr>
              <w:tabs>
                <w:tab w:val="left" w:pos="1985"/>
              </w:tabs>
              <w:jc w:val="both"/>
              <w:rPr>
                <w:rFonts w:ascii="Times New Roman" w:hAnsi="Times New Roman" w:cs="Times New Roman"/>
                <w:b/>
                <w:u w:val="single"/>
              </w:rPr>
            </w:pPr>
          </w:p>
        </w:tc>
        <w:tc>
          <w:tcPr>
            <w:tcW w:w="3313" w:type="dxa"/>
            <w:vMerge/>
          </w:tcPr>
          <w:p w14:paraId="39E70357" w14:textId="77777777" w:rsidR="0052129D" w:rsidRDefault="0052129D" w:rsidP="009F2698">
            <w:pPr>
              <w:tabs>
                <w:tab w:val="left" w:pos="1985"/>
              </w:tabs>
              <w:jc w:val="center"/>
              <w:rPr>
                <w:rFonts w:ascii="Times New Roman" w:hAnsi="Times New Roman" w:cs="Times New Roman"/>
              </w:rPr>
            </w:pPr>
          </w:p>
        </w:tc>
      </w:tr>
      <w:tr w:rsidR="0052129D" w14:paraId="68EC4E1B" w14:textId="77777777" w:rsidTr="0052129D">
        <w:tc>
          <w:tcPr>
            <w:tcW w:w="572" w:type="dxa"/>
          </w:tcPr>
          <w:p w14:paraId="08F2BA11" w14:textId="77777777" w:rsidR="0052129D" w:rsidRDefault="0052129D" w:rsidP="009F2698">
            <w:pPr>
              <w:tabs>
                <w:tab w:val="left" w:pos="1985"/>
              </w:tabs>
              <w:jc w:val="both"/>
              <w:rPr>
                <w:rFonts w:ascii="Times New Roman" w:hAnsi="Times New Roman" w:cs="Times New Roman"/>
              </w:rPr>
            </w:pPr>
            <w:r>
              <w:rPr>
                <w:rFonts w:ascii="Times New Roman" w:hAnsi="Times New Roman" w:cs="Times New Roman"/>
              </w:rPr>
              <w:t>1.3.</w:t>
            </w:r>
          </w:p>
        </w:tc>
        <w:tc>
          <w:tcPr>
            <w:tcW w:w="2406" w:type="dxa"/>
          </w:tcPr>
          <w:p w14:paraId="62D8E056" w14:textId="77777777" w:rsidR="0052129D" w:rsidRDefault="0052129D" w:rsidP="009F2698">
            <w:pPr>
              <w:tabs>
                <w:tab w:val="left" w:pos="1985"/>
              </w:tabs>
              <w:rPr>
                <w:rFonts w:ascii="Times New Roman" w:hAnsi="Times New Roman" w:cs="Times New Roman"/>
                <w:b/>
                <w:u w:val="single"/>
              </w:rPr>
            </w:pPr>
            <w:r>
              <w:rPr>
                <w:rFonts w:ascii="Times New Roman" w:hAnsi="Times New Roman" w:cs="Times New Roman"/>
              </w:rPr>
              <w:t xml:space="preserve">Remontui skirtos detalės - 30 procentų paslaugų, nurodytų 1.1. ir 1.2. p. bendros pasiūlymo kainos </w:t>
            </w:r>
          </w:p>
        </w:tc>
        <w:tc>
          <w:tcPr>
            <w:tcW w:w="2750" w:type="dxa"/>
          </w:tcPr>
          <w:p w14:paraId="35232BFE" w14:textId="77777777" w:rsidR="0052129D" w:rsidRDefault="0052129D" w:rsidP="009F2698">
            <w:pPr>
              <w:tabs>
                <w:tab w:val="left" w:pos="1985"/>
              </w:tabs>
              <w:rPr>
                <w:rFonts w:ascii="Times New Roman" w:hAnsi="Times New Roman" w:cs="Times New Roman"/>
                <w:b/>
                <w:u w:val="single"/>
              </w:rPr>
            </w:pPr>
            <w:r>
              <w:rPr>
                <w:rFonts w:ascii="Times New Roman" w:hAnsi="Times New Roman" w:cs="Times New Roman"/>
              </w:rPr>
              <w:t>Pagal poreikį, bet ne daugiau nei 30 proc. paslaugų, nurodytų 1.1. ir 1.2. p. bendros kainos su PVM</w:t>
            </w:r>
          </w:p>
        </w:tc>
        <w:tc>
          <w:tcPr>
            <w:tcW w:w="1484" w:type="dxa"/>
          </w:tcPr>
          <w:p w14:paraId="215B8691" w14:textId="77777777" w:rsidR="0052129D" w:rsidRDefault="0052129D" w:rsidP="009F2698">
            <w:pPr>
              <w:tabs>
                <w:tab w:val="left" w:pos="1985"/>
              </w:tabs>
              <w:jc w:val="center"/>
              <w:rPr>
                <w:rFonts w:ascii="Times New Roman" w:hAnsi="Times New Roman" w:cs="Times New Roman"/>
                <w:b/>
                <w:u w:val="single"/>
              </w:rPr>
            </w:pPr>
            <w:r w:rsidRPr="00617ED7">
              <w:rPr>
                <w:rFonts w:ascii="Times New Roman" w:hAnsi="Times New Roman" w:cs="Times New Roman"/>
                <w:bCs/>
              </w:rPr>
              <w:t>384,00</w:t>
            </w:r>
          </w:p>
        </w:tc>
        <w:tc>
          <w:tcPr>
            <w:tcW w:w="1484" w:type="dxa"/>
          </w:tcPr>
          <w:p w14:paraId="4F46339A" w14:textId="77777777" w:rsidR="0052129D" w:rsidRDefault="0052129D" w:rsidP="009F2698">
            <w:pPr>
              <w:tabs>
                <w:tab w:val="left" w:pos="1985"/>
              </w:tabs>
              <w:jc w:val="center"/>
              <w:rPr>
                <w:rFonts w:ascii="Times New Roman" w:hAnsi="Times New Roman" w:cs="Times New Roman"/>
                <w:b/>
              </w:rPr>
            </w:pPr>
            <w:r w:rsidRPr="00617ED7">
              <w:rPr>
                <w:rFonts w:ascii="Times New Roman" w:hAnsi="Times New Roman" w:cs="Times New Roman"/>
                <w:bCs/>
              </w:rPr>
              <w:t>464,64</w:t>
            </w:r>
          </w:p>
        </w:tc>
        <w:tc>
          <w:tcPr>
            <w:tcW w:w="1485" w:type="dxa"/>
          </w:tcPr>
          <w:p w14:paraId="53368D5C" w14:textId="77777777" w:rsidR="0052129D" w:rsidRPr="00617ED7" w:rsidRDefault="0052129D" w:rsidP="009F2698">
            <w:pPr>
              <w:tabs>
                <w:tab w:val="left" w:pos="1985"/>
              </w:tabs>
              <w:jc w:val="center"/>
              <w:rPr>
                <w:rFonts w:ascii="Times New Roman" w:hAnsi="Times New Roman" w:cs="Times New Roman"/>
                <w:bCs/>
              </w:rPr>
            </w:pPr>
            <w:r w:rsidRPr="00617ED7">
              <w:rPr>
                <w:rFonts w:ascii="Times New Roman" w:hAnsi="Times New Roman" w:cs="Times New Roman"/>
                <w:bCs/>
              </w:rPr>
              <w:t>384,00</w:t>
            </w:r>
          </w:p>
        </w:tc>
        <w:tc>
          <w:tcPr>
            <w:tcW w:w="1486" w:type="dxa"/>
          </w:tcPr>
          <w:p w14:paraId="6ED9EA45" w14:textId="77777777" w:rsidR="0052129D" w:rsidRPr="00617ED7" w:rsidRDefault="0052129D" w:rsidP="009F2698">
            <w:pPr>
              <w:tabs>
                <w:tab w:val="left" w:pos="1985"/>
              </w:tabs>
              <w:jc w:val="center"/>
              <w:rPr>
                <w:rFonts w:ascii="Times New Roman" w:hAnsi="Times New Roman" w:cs="Times New Roman"/>
                <w:bCs/>
              </w:rPr>
            </w:pPr>
            <w:r w:rsidRPr="00617ED7">
              <w:rPr>
                <w:rFonts w:ascii="Times New Roman" w:hAnsi="Times New Roman" w:cs="Times New Roman"/>
                <w:bCs/>
              </w:rPr>
              <w:t>464,64</w:t>
            </w:r>
          </w:p>
        </w:tc>
        <w:tc>
          <w:tcPr>
            <w:tcW w:w="3313" w:type="dxa"/>
          </w:tcPr>
          <w:p w14:paraId="38FD4FD4" w14:textId="77777777" w:rsidR="0052129D" w:rsidRDefault="0052129D" w:rsidP="009F2698">
            <w:pPr>
              <w:tabs>
                <w:tab w:val="left" w:pos="1985"/>
              </w:tabs>
              <w:jc w:val="center"/>
              <w:rPr>
                <w:rFonts w:ascii="Times New Roman" w:hAnsi="Times New Roman" w:cs="Times New Roman"/>
                <w:b/>
                <w:u w:val="single"/>
              </w:rPr>
            </w:pPr>
            <w:r>
              <w:rPr>
                <w:rFonts w:ascii="Times New Roman" w:hAnsi="Times New Roman" w:cs="Times New Roman"/>
              </w:rPr>
              <w:t>Reikalavimai detalėms nurodyti konkurso sąlygų II skyriuje</w:t>
            </w:r>
          </w:p>
        </w:tc>
      </w:tr>
      <w:tr w:rsidR="0052129D" w14:paraId="26273F2C" w14:textId="77777777" w:rsidTr="0052129D">
        <w:tc>
          <w:tcPr>
            <w:tcW w:w="8696" w:type="dxa"/>
            <w:gridSpan w:val="5"/>
          </w:tcPr>
          <w:p w14:paraId="4C7D56B2" w14:textId="77777777" w:rsidR="0052129D" w:rsidRDefault="0052129D" w:rsidP="009F2698">
            <w:pPr>
              <w:tabs>
                <w:tab w:val="left" w:pos="1985"/>
              </w:tabs>
              <w:jc w:val="right"/>
              <w:rPr>
                <w:rFonts w:ascii="Times New Roman" w:hAnsi="Times New Roman" w:cs="Times New Roman"/>
                <w:b/>
              </w:rPr>
            </w:pPr>
            <w:r>
              <w:rPr>
                <w:rFonts w:ascii="Times New Roman" w:hAnsi="Times New Roman" w:cs="Times New Roman"/>
                <w:b/>
              </w:rPr>
              <w:t>Iš viso kaina, EUR</w:t>
            </w:r>
          </w:p>
        </w:tc>
        <w:tc>
          <w:tcPr>
            <w:tcW w:w="1485" w:type="dxa"/>
          </w:tcPr>
          <w:p w14:paraId="7F73D249" w14:textId="77777777" w:rsidR="0052129D" w:rsidRPr="00571E73" w:rsidRDefault="0052129D" w:rsidP="009F2698">
            <w:pPr>
              <w:tabs>
                <w:tab w:val="left" w:pos="1985"/>
              </w:tabs>
              <w:jc w:val="center"/>
              <w:rPr>
                <w:rFonts w:ascii="Times New Roman" w:hAnsi="Times New Roman" w:cs="Times New Roman"/>
                <w:b/>
                <w:bCs/>
              </w:rPr>
            </w:pPr>
            <w:r w:rsidRPr="00571E73">
              <w:rPr>
                <w:rFonts w:ascii="Times New Roman" w:hAnsi="Times New Roman" w:cs="Times New Roman"/>
                <w:b/>
                <w:bCs/>
              </w:rPr>
              <w:t>1664,00</w:t>
            </w:r>
          </w:p>
        </w:tc>
        <w:tc>
          <w:tcPr>
            <w:tcW w:w="1486" w:type="dxa"/>
          </w:tcPr>
          <w:p w14:paraId="195742BE" w14:textId="77777777" w:rsidR="0052129D" w:rsidRPr="00571E73" w:rsidRDefault="0052129D" w:rsidP="009F2698">
            <w:pPr>
              <w:tabs>
                <w:tab w:val="left" w:pos="1985"/>
              </w:tabs>
              <w:jc w:val="center"/>
              <w:rPr>
                <w:rFonts w:ascii="Times New Roman" w:hAnsi="Times New Roman" w:cs="Times New Roman"/>
                <w:b/>
                <w:bCs/>
              </w:rPr>
            </w:pPr>
            <w:r w:rsidRPr="00571E73">
              <w:rPr>
                <w:rFonts w:ascii="Times New Roman" w:hAnsi="Times New Roman" w:cs="Times New Roman"/>
                <w:b/>
                <w:bCs/>
              </w:rPr>
              <w:t>2013,44</w:t>
            </w:r>
          </w:p>
        </w:tc>
        <w:tc>
          <w:tcPr>
            <w:tcW w:w="3313" w:type="dxa"/>
          </w:tcPr>
          <w:p w14:paraId="43A82F31" w14:textId="77777777" w:rsidR="0052129D" w:rsidRDefault="0052129D" w:rsidP="009F2698">
            <w:pPr>
              <w:tabs>
                <w:tab w:val="left" w:pos="1985"/>
              </w:tabs>
              <w:jc w:val="both"/>
              <w:rPr>
                <w:rFonts w:ascii="Times New Roman" w:hAnsi="Times New Roman" w:cs="Times New Roman"/>
                <w:b/>
                <w:u w:val="single"/>
              </w:rPr>
            </w:pPr>
          </w:p>
        </w:tc>
      </w:tr>
    </w:tbl>
    <w:p w14:paraId="4AAF42B1" w14:textId="77777777" w:rsidR="0052129D" w:rsidRDefault="0052129D" w:rsidP="0052129D">
      <w:pPr>
        <w:spacing w:after="0" w:line="240" w:lineRule="auto"/>
        <w:rPr>
          <w:rFonts w:ascii="Times New Roman" w:hAnsi="Times New Roman" w:cs="Times New Roman"/>
          <w:b/>
          <w:sz w:val="24"/>
          <w:szCs w:val="24"/>
          <w:u w:val="single"/>
        </w:rPr>
      </w:pPr>
    </w:p>
    <w:p w14:paraId="409E539F" w14:textId="77777777" w:rsidR="0052129D" w:rsidRDefault="0052129D" w:rsidP="007F7CC3">
      <w:pPr>
        <w:spacing w:after="0" w:line="240" w:lineRule="auto"/>
        <w:ind w:left="284"/>
        <w:rPr>
          <w:rFonts w:ascii="Times New Roman" w:hAnsi="Times New Roman" w:cs="Times New Roman"/>
          <w:b/>
          <w:i/>
          <w:sz w:val="24"/>
          <w:szCs w:val="24"/>
          <w:u w:val="single"/>
        </w:rPr>
      </w:pPr>
      <w:r>
        <w:rPr>
          <w:rFonts w:ascii="Times New Roman" w:hAnsi="Times New Roman" w:cs="Times New Roman"/>
          <w:b/>
          <w:sz w:val="24"/>
          <w:szCs w:val="24"/>
          <w:u w:val="single"/>
        </w:rPr>
        <w:t xml:space="preserve">3 pirkimo dalis. </w:t>
      </w:r>
      <w:r>
        <w:rPr>
          <w:rFonts w:ascii="Times New Roman" w:hAnsi="Times New Roman" w:cs="Times New Roman"/>
          <w:b/>
          <w:i/>
          <w:sz w:val="24"/>
          <w:szCs w:val="24"/>
          <w:u w:val="single"/>
        </w:rPr>
        <w:t>Autoklavo MELAG o HG, VACUKLAV 23B+ techninės priežiūros ir remonto paslaugos (I odontologijos skyrius IV a.)</w:t>
      </w:r>
    </w:p>
    <w:tbl>
      <w:tblPr>
        <w:tblStyle w:val="TableGrid"/>
        <w:tblW w:w="14980" w:type="dxa"/>
        <w:tblInd w:w="146" w:type="dxa"/>
        <w:tblLook w:val="04A0" w:firstRow="1" w:lastRow="0" w:firstColumn="1" w:lastColumn="0" w:noHBand="0" w:noVBand="1"/>
      </w:tblPr>
      <w:tblGrid>
        <w:gridCol w:w="572"/>
        <w:gridCol w:w="2406"/>
        <w:gridCol w:w="2750"/>
        <w:gridCol w:w="1484"/>
        <w:gridCol w:w="1484"/>
        <w:gridCol w:w="1485"/>
        <w:gridCol w:w="1486"/>
        <w:gridCol w:w="3313"/>
      </w:tblGrid>
      <w:tr w:rsidR="0052129D" w14:paraId="58357DCC" w14:textId="77777777" w:rsidTr="007F7CC3">
        <w:trPr>
          <w:tblHeader/>
        </w:trPr>
        <w:tc>
          <w:tcPr>
            <w:tcW w:w="572" w:type="dxa"/>
          </w:tcPr>
          <w:p w14:paraId="14FAD401" w14:textId="77777777" w:rsidR="0052129D" w:rsidRDefault="0052129D" w:rsidP="009F2698">
            <w:pPr>
              <w:tabs>
                <w:tab w:val="left" w:pos="1985"/>
              </w:tabs>
              <w:jc w:val="center"/>
              <w:rPr>
                <w:rFonts w:ascii="Times New Roman" w:hAnsi="Times New Roman" w:cs="Times New Roman"/>
                <w:b/>
              </w:rPr>
            </w:pPr>
            <w:r>
              <w:rPr>
                <w:rFonts w:ascii="Times New Roman" w:hAnsi="Times New Roman" w:cs="Times New Roman"/>
                <w:b/>
              </w:rPr>
              <w:t>Eil. Nr.</w:t>
            </w:r>
          </w:p>
        </w:tc>
        <w:tc>
          <w:tcPr>
            <w:tcW w:w="2406" w:type="dxa"/>
          </w:tcPr>
          <w:p w14:paraId="75A3EAA6" w14:textId="77777777" w:rsidR="0052129D" w:rsidRDefault="0052129D" w:rsidP="009F2698">
            <w:pPr>
              <w:tabs>
                <w:tab w:val="left" w:pos="1985"/>
              </w:tabs>
              <w:jc w:val="center"/>
              <w:rPr>
                <w:rFonts w:ascii="Times New Roman" w:hAnsi="Times New Roman" w:cs="Times New Roman"/>
                <w:b/>
              </w:rPr>
            </w:pPr>
            <w:r>
              <w:rPr>
                <w:rFonts w:ascii="Times New Roman" w:hAnsi="Times New Roman" w:cs="Times New Roman"/>
                <w:b/>
              </w:rPr>
              <w:t>Paslaugos pavadinimas</w:t>
            </w:r>
          </w:p>
        </w:tc>
        <w:tc>
          <w:tcPr>
            <w:tcW w:w="2750" w:type="dxa"/>
          </w:tcPr>
          <w:p w14:paraId="2C6DDCAA" w14:textId="77777777" w:rsidR="0052129D" w:rsidRDefault="0052129D" w:rsidP="009F2698">
            <w:pPr>
              <w:tabs>
                <w:tab w:val="left" w:pos="1985"/>
              </w:tabs>
              <w:jc w:val="center"/>
              <w:rPr>
                <w:rFonts w:ascii="Times New Roman" w:hAnsi="Times New Roman" w:cs="Times New Roman"/>
                <w:b/>
              </w:rPr>
            </w:pPr>
            <w:r>
              <w:rPr>
                <w:rFonts w:ascii="Times New Roman" w:hAnsi="Times New Roman" w:cs="Times New Roman"/>
                <w:b/>
              </w:rPr>
              <w:t>Periodiškumas/kiekis</w:t>
            </w:r>
          </w:p>
        </w:tc>
        <w:tc>
          <w:tcPr>
            <w:tcW w:w="1484" w:type="dxa"/>
          </w:tcPr>
          <w:p w14:paraId="0DB73110" w14:textId="77777777" w:rsidR="0052129D" w:rsidRDefault="0052129D" w:rsidP="009F2698">
            <w:pPr>
              <w:tabs>
                <w:tab w:val="left" w:pos="1985"/>
              </w:tabs>
              <w:jc w:val="center"/>
              <w:rPr>
                <w:rFonts w:ascii="Times New Roman" w:hAnsi="Times New Roman" w:cs="Times New Roman"/>
                <w:b/>
              </w:rPr>
            </w:pPr>
            <w:r>
              <w:rPr>
                <w:rFonts w:ascii="Times New Roman" w:hAnsi="Times New Roman" w:cs="Times New Roman"/>
                <w:b/>
              </w:rPr>
              <w:t>Įkainis, EUR be PVM</w:t>
            </w:r>
          </w:p>
        </w:tc>
        <w:tc>
          <w:tcPr>
            <w:tcW w:w="1484" w:type="dxa"/>
          </w:tcPr>
          <w:p w14:paraId="47E1FB58" w14:textId="77777777" w:rsidR="0052129D" w:rsidRDefault="0052129D" w:rsidP="009F2698">
            <w:pPr>
              <w:tabs>
                <w:tab w:val="left" w:pos="1985"/>
              </w:tabs>
              <w:jc w:val="center"/>
              <w:rPr>
                <w:rFonts w:ascii="Times New Roman" w:hAnsi="Times New Roman" w:cs="Times New Roman"/>
                <w:b/>
              </w:rPr>
            </w:pPr>
            <w:r>
              <w:rPr>
                <w:rFonts w:ascii="Times New Roman" w:hAnsi="Times New Roman" w:cs="Times New Roman"/>
                <w:b/>
              </w:rPr>
              <w:t>Įkainis, EUR su PVM</w:t>
            </w:r>
          </w:p>
        </w:tc>
        <w:tc>
          <w:tcPr>
            <w:tcW w:w="1485" w:type="dxa"/>
          </w:tcPr>
          <w:p w14:paraId="43743237" w14:textId="77777777" w:rsidR="0052129D" w:rsidRDefault="0052129D" w:rsidP="009F2698">
            <w:pPr>
              <w:tabs>
                <w:tab w:val="left" w:pos="1985"/>
              </w:tabs>
              <w:jc w:val="center"/>
              <w:rPr>
                <w:rFonts w:ascii="Times New Roman" w:hAnsi="Times New Roman" w:cs="Times New Roman"/>
                <w:b/>
              </w:rPr>
            </w:pPr>
            <w:r>
              <w:rPr>
                <w:rFonts w:ascii="Times New Roman" w:hAnsi="Times New Roman" w:cs="Times New Roman"/>
                <w:b/>
              </w:rPr>
              <w:t>Bendra kaina, EUR be PVM</w:t>
            </w:r>
          </w:p>
        </w:tc>
        <w:tc>
          <w:tcPr>
            <w:tcW w:w="1486" w:type="dxa"/>
          </w:tcPr>
          <w:p w14:paraId="5BB73A40" w14:textId="77777777" w:rsidR="0052129D" w:rsidRDefault="0052129D" w:rsidP="009F2698">
            <w:pPr>
              <w:tabs>
                <w:tab w:val="left" w:pos="1985"/>
              </w:tabs>
              <w:jc w:val="center"/>
              <w:rPr>
                <w:rFonts w:ascii="Times New Roman" w:hAnsi="Times New Roman" w:cs="Times New Roman"/>
                <w:b/>
              </w:rPr>
            </w:pPr>
            <w:r>
              <w:rPr>
                <w:rFonts w:ascii="Times New Roman" w:hAnsi="Times New Roman" w:cs="Times New Roman"/>
                <w:b/>
              </w:rPr>
              <w:t>Bendra kaina, EUR su PVM</w:t>
            </w:r>
          </w:p>
        </w:tc>
        <w:tc>
          <w:tcPr>
            <w:tcW w:w="3313" w:type="dxa"/>
          </w:tcPr>
          <w:p w14:paraId="1F429406" w14:textId="77777777" w:rsidR="0052129D" w:rsidRDefault="0052129D" w:rsidP="009F2698">
            <w:pPr>
              <w:tabs>
                <w:tab w:val="left" w:pos="1985"/>
              </w:tabs>
              <w:jc w:val="center"/>
              <w:rPr>
                <w:rFonts w:ascii="Times New Roman" w:hAnsi="Times New Roman" w:cs="Times New Roman"/>
                <w:b/>
              </w:rPr>
            </w:pPr>
            <w:r>
              <w:rPr>
                <w:rFonts w:ascii="Times New Roman" w:hAnsi="Times New Roman" w:cs="Times New Roman"/>
                <w:b/>
              </w:rPr>
              <w:t>Reikalavimai</w:t>
            </w:r>
          </w:p>
        </w:tc>
      </w:tr>
      <w:tr w:rsidR="0052129D" w14:paraId="63D203D6" w14:textId="77777777" w:rsidTr="007F7CC3">
        <w:trPr>
          <w:tblHeader/>
        </w:trPr>
        <w:tc>
          <w:tcPr>
            <w:tcW w:w="572" w:type="dxa"/>
          </w:tcPr>
          <w:p w14:paraId="1727F03A" w14:textId="77777777" w:rsidR="0052129D" w:rsidRDefault="0052129D" w:rsidP="009F2698">
            <w:pPr>
              <w:tabs>
                <w:tab w:val="left" w:pos="1985"/>
              </w:tabs>
              <w:jc w:val="both"/>
              <w:rPr>
                <w:rFonts w:ascii="Times New Roman" w:hAnsi="Times New Roman" w:cs="Times New Roman"/>
                <w:b/>
              </w:rPr>
            </w:pPr>
            <w:r>
              <w:rPr>
                <w:rFonts w:ascii="Times New Roman" w:hAnsi="Times New Roman" w:cs="Times New Roman"/>
                <w:b/>
              </w:rPr>
              <w:t>1</w:t>
            </w:r>
          </w:p>
        </w:tc>
        <w:tc>
          <w:tcPr>
            <w:tcW w:w="2406" w:type="dxa"/>
          </w:tcPr>
          <w:p w14:paraId="723790DF" w14:textId="77777777" w:rsidR="0052129D" w:rsidRDefault="0052129D" w:rsidP="009F2698">
            <w:pPr>
              <w:tabs>
                <w:tab w:val="left" w:pos="1985"/>
              </w:tabs>
              <w:jc w:val="center"/>
              <w:rPr>
                <w:rFonts w:ascii="Times New Roman" w:hAnsi="Times New Roman" w:cs="Times New Roman"/>
                <w:b/>
              </w:rPr>
            </w:pPr>
            <w:r>
              <w:rPr>
                <w:rFonts w:ascii="Times New Roman" w:hAnsi="Times New Roman" w:cs="Times New Roman"/>
                <w:b/>
              </w:rPr>
              <w:t>2</w:t>
            </w:r>
          </w:p>
        </w:tc>
        <w:tc>
          <w:tcPr>
            <w:tcW w:w="2750" w:type="dxa"/>
          </w:tcPr>
          <w:p w14:paraId="58BDB6DE" w14:textId="77777777" w:rsidR="0052129D" w:rsidRDefault="0052129D" w:rsidP="009F2698">
            <w:pPr>
              <w:tabs>
                <w:tab w:val="left" w:pos="1985"/>
              </w:tabs>
              <w:jc w:val="center"/>
              <w:rPr>
                <w:rFonts w:ascii="Times New Roman" w:hAnsi="Times New Roman" w:cs="Times New Roman"/>
                <w:b/>
              </w:rPr>
            </w:pPr>
            <w:r>
              <w:rPr>
                <w:rFonts w:ascii="Times New Roman" w:hAnsi="Times New Roman" w:cs="Times New Roman"/>
                <w:b/>
              </w:rPr>
              <w:t>3</w:t>
            </w:r>
          </w:p>
        </w:tc>
        <w:tc>
          <w:tcPr>
            <w:tcW w:w="1484" w:type="dxa"/>
          </w:tcPr>
          <w:p w14:paraId="011D463B" w14:textId="77777777" w:rsidR="0052129D" w:rsidRDefault="0052129D" w:rsidP="009F2698">
            <w:pPr>
              <w:tabs>
                <w:tab w:val="left" w:pos="1985"/>
              </w:tabs>
              <w:jc w:val="center"/>
              <w:rPr>
                <w:rFonts w:ascii="Times New Roman" w:hAnsi="Times New Roman" w:cs="Times New Roman"/>
                <w:b/>
              </w:rPr>
            </w:pPr>
            <w:r>
              <w:rPr>
                <w:rFonts w:ascii="Times New Roman" w:hAnsi="Times New Roman" w:cs="Times New Roman"/>
                <w:b/>
              </w:rPr>
              <w:t>4</w:t>
            </w:r>
          </w:p>
        </w:tc>
        <w:tc>
          <w:tcPr>
            <w:tcW w:w="1484" w:type="dxa"/>
          </w:tcPr>
          <w:p w14:paraId="5B1C0845" w14:textId="77777777" w:rsidR="0052129D" w:rsidRDefault="0052129D" w:rsidP="009F2698">
            <w:pPr>
              <w:tabs>
                <w:tab w:val="left" w:pos="1985"/>
              </w:tabs>
              <w:jc w:val="center"/>
              <w:rPr>
                <w:rFonts w:ascii="Times New Roman" w:hAnsi="Times New Roman" w:cs="Times New Roman"/>
                <w:b/>
              </w:rPr>
            </w:pPr>
            <w:r>
              <w:rPr>
                <w:rFonts w:ascii="Times New Roman" w:hAnsi="Times New Roman" w:cs="Times New Roman"/>
                <w:b/>
              </w:rPr>
              <w:t>5</w:t>
            </w:r>
          </w:p>
        </w:tc>
        <w:tc>
          <w:tcPr>
            <w:tcW w:w="1485" w:type="dxa"/>
          </w:tcPr>
          <w:p w14:paraId="5D7619CE" w14:textId="77777777" w:rsidR="0052129D" w:rsidRDefault="0052129D" w:rsidP="009F2698">
            <w:pPr>
              <w:tabs>
                <w:tab w:val="left" w:pos="1985"/>
              </w:tabs>
              <w:jc w:val="center"/>
              <w:rPr>
                <w:rFonts w:ascii="Times New Roman" w:hAnsi="Times New Roman" w:cs="Times New Roman"/>
                <w:b/>
              </w:rPr>
            </w:pPr>
            <w:r>
              <w:rPr>
                <w:rFonts w:ascii="Times New Roman" w:hAnsi="Times New Roman" w:cs="Times New Roman"/>
                <w:b/>
              </w:rPr>
              <w:t>6</w:t>
            </w:r>
          </w:p>
        </w:tc>
        <w:tc>
          <w:tcPr>
            <w:tcW w:w="1486" w:type="dxa"/>
          </w:tcPr>
          <w:p w14:paraId="16C8D7DE" w14:textId="77777777" w:rsidR="0052129D" w:rsidRDefault="0052129D" w:rsidP="009F2698">
            <w:pPr>
              <w:tabs>
                <w:tab w:val="left" w:pos="1985"/>
              </w:tabs>
              <w:jc w:val="center"/>
              <w:rPr>
                <w:rFonts w:ascii="Times New Roman" w:hAnsi="Times New Roman" w:cs="Times New Roman"/>
                <w:b/>
              </w:rPr>
            </w:pPr>
            <w:r>
              <w:rPr>
                <w:rFonts w:ascii="Times New Roman" w:hAnsi="Times New Roman" w:cs="Times New Roman"/>
                <w:b/>
              </w:rPr>
              <w:t>7</w:t>
            </w:r>
          </w:p>
        </w:tc>
        <w:tc>
          <w:tcPr>
            <w:tcW w:w="3313" w:type="dxa"/>
          </w:tcPr>
          <w:p w14:paraId="320E25EF" w14:textId="77777777" w:rsidR="0052129D" w:rsidRDefault="0052129D" w:rsidP="009F2698">
            <w:pPr>
              <w:tabs>
                <w:tab w:val="left" w:pos="1985"/>
              </w:tabs>
              <w:jc w:val="center"/>
              <w:rPr>
                <w:rFonts w:ascii="Times New Roman" w:hAnsi="Times New Roman" w:cs="Times New Roman"/>
                <w:b/>
              </w:rPr>
            </w:pPr>
            <w:r>
              <w:rPr>
                <w:rFonts w:ascii="Times New Roman" w:hAnsi="Times New Roman" w:cs="Times New Roman"/>
                <w:b/>
              </w:rPr>
              <w:t>8</w:t>
            </w:r>
          </w:p>
        </w:tc>
      </w:tr>
      <w:tr w:rsidR="0052129D" w14:paraId="0527A57F" w14:textId="77777777" w:rsidTr="007F7CC3">
        <w:trPr>
          <w:trHeight w:val="696"/>
        </w:trPr>
        <w:tc>
          <w:tcPr>
            <w:tcW w:w="572" w:type="dxa"/>
            <w:vMerge w:val="restart"/>
          </w:tcPr>
          <w:p w14:paraId="0AEA038F" w14:textId="77777777" w:rsidR="0052129D" w:rsidRDefault="0052129D" w:rsidP="009F2698">
            <w:pPr>
              <w:tabs>
                <w:tab w:val="left" w:pos="1985"/>
              </w:tabs>
              <w:jc w:val="both"/>
              <w:rPr>
                <w:rFonts w:ascii="Times New Roman" w:hAnsi="Times New Roman" w:cs="Times New Roman"/>
              </w:rPr>
            </w:pPr>
            <w:r>
              <w:rPr>
                <w:rFonts w:ascii="Times New Roman" w:hAnsi="Times New Roman" w:cs="Times New Roman"/>
              </w:rPr>
              <w:t>1.1.</w:t>
            </w:r>
          </w:p>
        </w:tc>
        <w:tc>
          <w:tcPr>
            <w:tcW w:w="2406" w:type="dxa"/>
            <w:vMerge w:val="restart"/>
          </w:tcPr>
          <w:p w14:paraId="4E973E1E" w14:textId="77777777" w:rsidR="0052129D" w:rsidRDefault="0052129D" w:rsidP="009F2698">
            <w:pPr>
              <w:tabs>
                <w:tab w:val="left" w:pos="1985"/>
              </w:tabs>
              <w:rPr>
                <w:rFonts w:ascii="Times New Roman" w:hAnsi="Times New Roman" w:cs="Times New Roman"/>
              </w:rPr>
            </w:pPr>
            <w:r>
              <w:rPr>
                <w:rFonts w:ascii="Times New Roman" w:hAnsi="Times New Roman" w:cs="Times New Roman"/>
              </w:rPr>
              <w:t>Techninė priežiūra 24 mėn.</w:t>
            </w:r>
          </w:p>
        </w:tc>
        <w:tc>
          <w:tcPr>
            <w:tcW w:w="2750" w:type="dxa"/>
            <w:vMerge w:val="restart"/>
          </w:tcPr>
          <w:p w14:paraId="1B36F571" w14:textId="77777777" w:rsidR="0052129D" w:rsidRDefault="0052129D" w:rsidP="009F2698">
            <w:pPr>
              <w:tabs>
                <w:tab w:val="left" w:pos="1985"/>
              </w:tabs>
              <w:rPr>
                <w:rFonts w:ascii="Times New Roman" w:hAnsi="Times New Roman" w:cs="Times New Roman"/>
              </w:rPr>
            </w:pPr>
            <w:r>
              <w:rPr>
                <w:rFonts w:ascii="Times New Roman" w:hAnsi="Times New Roman" w:cs="Times New Roman"/>
              </w:rPr>
              <w:t>1 kartą per 12 mėn.</w:t>
            </w:r>
          </w:p>
        </w:tc>
        <w:tc>
          <w:tcPr>
            <w:tcW w:w="1484" w:type="dxa"/>
          </w:tcPr>
          <w:p w14:paraId="2672C326" w14:textId="77777777" w:rsidR="0052129D" w:rsidRDefault="0052129D" w:rsidP="009F2698">
            <w:pPr>
              <w:tabs>
                <w:tab w:val="left" w:pos="1985"/>
              </w:tabs>
              <w:jc w:val="both"/>
              <w:rPr>
                <w:rFonts w:ascii="Times New Roman" w:hAnsi="Times New Roman" w:cs="Times New Roman"/>
                <w:i/>
                <w:color w:val="FF0000"/>
              </w:rPr>
            </w:pPr>
            <w:r>
              <w:rPr>
                <w:rFonts w:ascii="Times New Roman" w:hAnsi="Times New Roman" w:cs="Times New Roman"/>
                <w:i/>
              </w:rPr>
              <w:t>Vieno karto įkainis Eur be PVM</w:t>
            </w:r>
          </w:p>
        </w:tc>
        <w:tc>
          <w:tcPr>
            <w:tcW w:w="1484" w:type="dxa"/>
          </w:tcPr>
          <w:p w14:paraId="1BB54D24" w14:textId="77777777" w:rsidR="0052129D" w:rsidRDefault="0052129D" w:rsidP="009F2698">
            <w:pPr>
              <w:tabs>
                <w:tab w:val="left" w:pos="1985"/>
              </w:tabs>
              <w:jc w:val="both"/>
              <w:rPr>
                <w:rFonts w:ascii="Times New Roman" w:hAnsi="Times New Roman" w:cs="Times New Roman"/>
                <w:i/>
              </w:rPr>
            </w:pPr>
            <w:r>
              <w:rPr>
                <w:rFonts w:ascii="Times New Roman" w:hAnsi="Times New Roman" w:cs="Times New Roman"/>
                <w:i/>
              </w:rPr>
              <w:t>Vieno karto įkainis Eur su PVM</w:t>
            </w:r>
          </w:p>
        </w:tc>
        <w:tc>
          <w:tcPr>
            <w:tcW w:w="1485" w:type="dxa"/>
            <w:vMerge w:val="restart"/>
          </w:tcPr>
          <w:p w14:paraId="155D2ABC" w14:textId="77777777" w:rsidR="0052129D" w:rsidRDefault="0052129D" w:rsidP="009F2698">
            <w:pPr>
              <w:tabs>
                <w:tab w:val="left" w:pos="1985"/>
              </w:tabs>
              <w:jc w:val="center"/>
              <w:rPr>
                <w:rFonts w:ascii="Times New Roman" w:hAnsi="Times New Roman" w:cs="Times New Roman"/>
                <w:b/>
                <w:u w:val="single"/>
              </w:rPr>
            </w:pPr>
          </w:p>
          <w:p w14:paraId="323D1ACE" w14:textId="77777777" w:rsidR="0052129D" w:rsidRDefault="0052129D" w:rsidP="009F2698">
            <w:pPr>
              <w:tabs>
                <w:tab w:val="left" w:pos="1985"/>
              </w:tabs>
              <w:jc w:val="center"/>
              <w:rPr>
                <w:rFonts w:ascii="Times New Roman" w:hAnsi="Times New Roman" w:cs="Times New Roman"/>
                <w:b/>
                <w:u w:val="single"/>
              </w:rPr>
            </w:pPr>
          </w:p>
          <w:p w14:paraId="6D3A26A0" w14:textId="77777777" w:rsidR="0052129D" w:rsidRDefault="0052129D" w:rsidP="009F2698">
            <w:pPr>
              <w:tabs>
                <w:tab w:val="left" w:pos="1985"/>
              </w:tabs>
              <w:jc w:val="center"/>
              <w:rPr>
                <w:rFonts w:ascii="Times New Roman" w:hAnsi="Times New Roman" w:cs="Times New Roman"/>
                <w:b/>
                <w:u w:val="single"/>
              </w:rPr>
            </w:pPr>
          </w:p>
          <w:p w14:paraId="6AE8C780" w14:textId="77777777" w:rsidR="0052129D" w:rsidRDefault="0052129D" w:rsidP="009F2698">
            <w:pPr>
              <w:tabs>
                <w:tab w:val="left" w:pos="1985"/>
              </w:tabs>
              <w:jc w:val="center"/>
              <w:rPr>
                <w:rFonts w:ascii="Times New Roman" w:hAnsi="Times New Roman" w:cs="Times New Roman"/>
                <w:b/>
                <w:u w:val="single"/>
              </w:rPr>
            </w:pPr>
            <w:r w:rsidRPr="002C2FC0">
              <w:rPr>
                <w:rFonts w:ascii="Times New Roman" w:hAnsi="Times New Roman" w:cs="Times New Roman"/>
                <w:bCs/>
              </w:rPr>
              <w:t>230,00</w:t>
            </w:r>
          </w:p>
        </w:tc>
        <w:tc>
          <w:tcPr>
            <w:tcW w:w="1486" w:type="dxa"/>
            <w:vMerge w:val="restart"/>
          </w:tcPr>
          <w:p w14:paraId="7F3A719B" w14:textId="77777777" w:rsidR="0052129D" w:rsidRDefault="0052129D" w:rsidP="009F2698">
            <w:pPr>
              <w:tabs>
                <w:tab w:val="left" w:pos="1985"/>
              </w:tabs>
              <w:jc w:val="center"/>
              <w:rPr>
                <w:rFonts w:ascii="Times New Roman" w:hAnsi="Times New Roman" w:cs="Times New Roman"/>
                <w:b/>
                <w:u w:val="single"/>
              </w:rPr>
            </w:pPr>
          </w:p>
          <w:p w14:paraId="00254E1C" w14:textId="77777777" w:rsidR="0052129D" w:rsidRDefault="0052129D" w:rsidP="009F2698">
            <w:pPr>
              <w:tabs>
                <w:tab w:val="left" w:pos="1985"/>
              </w:tabs>
              <w:jc w:val="center"/>
              <w:rPr>
                <w:rFonts w:ascii="Times New Roman" w:hAnsi="Times New Roman" w:cs="Times New Roman"/>
                <w:b/>
                <w:u w:val="single"/>
              </w:rPr>
            </w:pPr>
          </w:p>
          <w:p w14:paraId="323232F5" w14:textId="77777777" w:rsidR="0052129D" w:rsidRDefault="0052129D" w:rsidP="009F2698">
            <w:pPr>
              <w:tabs>
                <w:tab w:val="left" w:pos="1985"/>
              </w:tabs>
              <w:jc w:val="center"/>
              <w:rPr>
                <w:rFonts w:ascii="Times New Roman" w:hAnsi="Times New Roman" w:cs="Times New Roman"/>
                <w:b/>
                <w:u w:val="single"/>
              </w:rPr>
            </w:pPr>
          </w:p>
          <w:p w14:paraId="4AD9AFFB" w14:textId="77777777" w:rsidR="0052129D" w:rsidRDefault="0052129D" w:rsidP="009F2698">
            <w:pPr>
              <w:tabs>
                <w:tab w:val="left" w:pos="1985"/>
              </w:tabs>
              <w:jc w:val="center"/>
              <w:rPr>
                <w:rFonts w:ascii="Times New Roman" w:hAnsi="Times New Roman" w:cs="Times New Roman"/>
                <w:b/>
                <w:u w:val="single"/>
              </w:rPr>
            </w:pPr>
            <w:r w:rsidRPr="002C2FC0">
              <w:rPr>
                <w:rFonts w:ascii="Times New Roman" w:hAnsi="Times New Roman" w:cs="Times New Roman"/>
                <w:bCs/>
              </w:rPr>
              <w:t>278,30</w:t>
            </w:r>
          </w:p>
        </w:tc>
        <w:tc>
          <w:tcPr>
            <w:tcW w:w="3313" w:type="dxa"/>
            <w:vMerge w:val="restart"/>
          </w:tcPr>
          <w:p w14:paraId="1C410348" w14:textId="77777777" w:rsidR="0052129D" w:rsidRDefault="0052129D" w:rsidP="009F2698">
            <w:pPr>
              <w:tabs>
                <w:tab w:val="left" w:pos="1985"/>
              </w:tabs>
              <w:jc w:val="center"/>
              <w:rPr>
                <w:rFonts w:ascii="Times New Roman" w:hAnsi="Times New Roman" w:cs="Times New Roman"/>
              </w:rPr>
            </w:pPr>
            <w:r>
              <w:rPr>
                <w:rFonts w:ascii="Times New Roman" w:hAnsi="Times New Roman" w:cs="Times New Roman"/>
                <w:b/>
              </w:rPr>
              <w:t xml:space="preserve">Techninę priežiūrą ir remontą gali atlikti tik gamintojo apmokytas atstovas. </w:t>
            </w:r>
            <w:r>
              <w:rPr>
                <w:rFonts w:ascii="Times New Roman" w:hAnsi="Times New Roman" w:cs="Times New Roman"/>
              </w:rPr>
              <w:t>Į techninės priežiūros kainą turi būti įskaitytos visos išlaidos, eksploatacinės medžiagos, būtinos paslaugai tinkamai suteikti.</w:t>
            </w:r>
          </w:p>
        </w:tc>
      </w:tr>
      <w:tr w:rsidR="0052129D" w14:paraId="01E3A288" w14:textId="77777777" w:rsidTr="007F7CC3">
        <w:trPr>
          <w:trHeight w:val="780"/>
        </w:trPr>
        <w:tc>
          <w:tcPr>
            <w:tcW w:w="572" w:type="dxa"/>
            <w:vMerge/>
          </w:tcPr>
          <w:p w14:paraId="5D049F6C" w14:textId="77777777" w:rsidR="0052129D" w:rsidRDefault="0052129D" w:rsidP="009F2698">
            <w:pPr>
              <w:tabs>
                <w:tab w:val="left" w:pos="1985"/>
              </w:tabs>
              <w:jc w:val="both"/>
              <w:rPr>
                <w:rFonts w:ascii="Times New Roman" w:hAnsi="Times New Roman" w:cs="Times New Roman"/>
              </w:rPr>
            </w:pPr>
          </w:p>
        </w:tc>
        <w:tc>
          <w:tcPr>
            <w:tcW w:w="2406" w:type="dxa"/>
            <w:vMerge/>
          </w:tcPr>
          <w:p w14:paraId="1564EB79" w14:textId="77777777" w:rsidR="0052129D" w:rsidRDefault="0052129D" w:rsidP="009F2698">
            <w:pPr>
              <w:tabs>
                <w:tab w:val="left" w:pos="1985"/>
              </w:tabs>
              <w:rPr>
                <w:rFonts w:ascii="Times New Roman" w:hAnsi="Times New Roman" w:cs="Times New Roman"/>
              </w:rPr>
            </w:pPr>
          </w:p>
        </w:tc>
        <w:tc>
          <w:tcPr>
            <w:tcW w:w="2750" w:type="dxa"/>
            <w:vMerge/>
          </w:tcPr>
          <w:p w14:paraId="5BAA3063" w14:textId="77777777" w:rsidR="0052129D" w:rsidRDefault="0052129D" w:rsidP="009F2698">
            <w:pPr>
              <w:tabs>
                <w:tab w:val="left" w:pos="1985"/>
              </w:tabs>
              <w:rPr>
                <w:rFonts w:ascii="Times New Roman" w:hAnsi="Times New Roman" w:cs="Times New Roman"/>
              </w:rPr>
            </w:pPr>
          </w:p>
        </w:tc>
        <w:tc>
          <w:tcPr>
            <w:tcW w:w="1484" w:type="dxa"/>
          </w:tcPr>
          <w:p w14:paraId="2B0F1EFB" w14:textId="77777777" w:rsidR="0052129D" w:rsidRDefault="0052129D" w:rsidP="009F2698">
            <w:pPr>
              <w:tabs>
                <w:tab w:val="left" w:pos="1985"/>
              </w:tabs>
              <w:jc w:val="center"/>
              <w:rPr>
                <w:rFonts w:ascii="Times New Roman" w:hAnsi="Times New Roman" w:cs="Times New Roman"/>
                <w:color w:val="FF0000"/>
              </w:rPr>
            </w:pPr>
            <w:r w:rsidRPr="002C2FC0">
              <w:rPr>
                <w:rFonts w:ascii="Times New Roman" w:hAnsi="Times New Roman" w:cs="Times New Roman"/>
                <w:color w:val="000000" w:themeColor="text1"/>
              </w:rPr>
              <w:t>115,00</w:t>
            </w:r>
          </w:p>
        </w:tc>
        <w:tc>
          <w:tcPr>
            <w:tcW w:w="1484" w:type="dxa"/>
          </w:tcPr>
          <w:p w14:paraId="7E2454ED" w14:textId="77777777" w:rsidR="0052129D" w:rsidRDefault="0052129D" w:rsidP="009F2698">
            <w:pPr>
              <w:tabs>
                <w:tab w:val="left" w:pos="1985"/>
              </w:tabs>
              <w:jc w:val="center"/>
              <w:rPr>
                <w:rFonts w:ascii="Times New Roman" w:hAnsi="Times New Roman" w:cs="Times New Roman"/>
                <w:b/>
                <w:u w:val="single"/>
              </w:rPr>
            </w:pPr>
            <w:r w:rsidRPr="002C2FC0">
              <w:rPr>
                <w:rFonts w:ascii="Times New Roman" w:hAnsi="Times New Roman" w:cs="Times New Roman"/>
                <w:bCs/>
              </w:rPr>
              <w:t>139,15</w:t>
            </w:r>
          </w:p>
        </w:tc>
        <w:tc>
          <w:tcPr>
            <w:tcW w:w="1485" w:type="dxa"/>
            <w:vMerge/>
          </w:tcPr>
          <w:p w14:paraId="52DB0ED1" w14:textId="77777777" w:rsidR="0052129D" w:rsidRDefault="0052129D" w:rsidP="009F2698">
            <w:pPr>
              <w:tabs>
                <w:tab w:val="left" w:pos="1985"/>
              </w:tabs>
              <w:jc w:val="both"/>
              <w:rPr>
                <w:rFonts w:ascii="Times New Roman" w:hAnsi="Times New Roman" w:cs="Times New Roman"/>
                <w:b/>
                <w:u w:val="single"/>
              </w:rPr>
            </w:pPr>
          </w:p>
        </w:tc>
        <w:tc>
          <w:tcPr>
            <w:tcW w:w="1486" w:type="dxa"/>
            <w:vMerge/>
          </w:tcPr>
          <w:p w14:paraId="38D4588B" w14:textId="77777777" w:rsidR="0052129D" w:rsidRDefault="0052129D" w:rsidP="009F2698">
            <w:pPr>
              <w:tabs>
                <w:tab w:val="left" w:pos="1985"/>
              </w:tabs>
              <w:jc w:val="both"/>
              <w:rPr>
                <w:rFonts w:ascii="Times New Roman" w:hAnsi="Times New Roman" w:cs="Times New Roman"/>
                <w:b/>
                <w:u w:val="single"/>
              </w:rPr>
            </w:pPr>
          </w:p>
        </w:tc>
        <w:tc>
          <w:tcPr>
            <w:tcW w:w="3313" w:type="dxa"/>
            <w:vMerge/>
          </w:tcPr>
          <w:p w14:paraId="4555A68F" w14:textId="77777777" w:rsidR="0052129D" w:rsidRDefault="0052129D" w:rsidP="009F2698">
            <w:pPr>
              <w:tabs>
                <w:tab w:val="left" w:pos="1985"/>
              </w:tabs>
              <w:jc w:val="center"/>
              <w:rPr>
                <w:rFonts w:ascii="Times New Roman" w:hAnsi="Times New Roman" w:cs="Times New Roman"/>
              </w:rPr>
            </w:pPr>
          </w:p>
        </w:tc>
      </w:tr>
      <w:tr w:rsidR="0052129D" w14:paraId="7AEE9A7B" w14:textId="77777777" w:rsidTr="007F7CC3">
        <w:trPr>
          <w:trHeight w:val="936"/>
        </w:trPr>
        <w:tc>
          <w:tcPr>
            <w:tcW w:w="572" w:type="dxa"/>
            <w:vMerge w:val="restart"/>
          </w:tcPr>
          <w:p w14:paraId="14DEE212" w14:textId="77777777" w:rsidR="0052129D" w:rsidRDefault="0052129D" w:rsidP="009F2698">
            <w:pPr>
              <w:tabs>
                <w:tab w:val="left" w:pos="1985"/>
              </w:tabs>
              <w:jc w:val="both"/>
              <w:rPr>
                <w:rFonts w:ascii="Times New Roman" w:hAnsi="Times New Roman" w:cs="Times New Roman"/>
              </w:rPr>
            </w:pPr>
            <w:r>
              <w:rPr>
                <w:rFonts w:ascii="Times New Roman" w:hAnsi="Times New Roman" w:cs="Times New Roman"/>
              </w:rPr>
              <w:t>1.2.</w:t>
            </w:r>
          </w:p>
        </w:tc>
        <w:tc>
          <w:tcPr>
            <w:tcW w:w="2406" w:type="dxa"/>
            <w:vMerge w:val="restart"/>
          </w:tcPr>
          <w:p w14:paraId="45939BE4" w14:textId="77777777" w:rsidR="0052129D" w:rsidRDefault="0052129D" w:rsidP="009F2698">
            <w:pPr>
              <w:tabs>
                <w:tab w:val="left" w:pos="1985"/>
              </w:tabs>
              <w:rPr>
                <w:rFonts w:ascii="Times New Roman" w:hAnsi="Times New Roman" w:cs="Times New Roman"/>
              </w:rPr>
            </w:pPr>
            <w:r>
              <w:rPr>
                <w:rFonts w:ascii="Times New Roman" w:hAnsi="Times New Roman" w:cs="Times New Roman"/>
              </w:rPr>
              <w:t xml:space="preserve">Remontas 24 mėn.  </w:t>
            </w:r>
          </w:p>
        </w:tc>
        <w:tc>
          <w:tcPr>
            <w:tcW w:w="2750" w:type="dxa"/>
            <w:vMerge w:val="restart"/>
          </w:tcPr>
          <w:p w14:paraId="4AD05205" w14:textId="77777777" w:rsidR="0052129D" w:rsidRDefault="0052129D" w:rsidP="009F2698">
            <w:pPr>
              <w:tabs>
                <w:tab w:val="left" w:pos="1985"/>
              </w:tabs>
              <w:rPr>
                <w:rFonts w:ascii="Times New Roman" w:hAnsi="Times New Roman" w:cs="Times New Roman"/>
              </w:rPr>
            </w:pPr>
            <w:r>
              <w:rPr>
                <w:rFonts w:ascii="Times New Roman" w:hAnsi="Times New Roman" w:cs="Times New Roman"/>
              </w:rPr>
              <w:t xml:space="preserve">Paslaugos teikiamos pagal poreikį. Maksimalus perkamas remonto valandų kiekis per 24 mėn. </w:t>
            </w:r>
            <w:r>
              <w:rPr>
                <w:rFonts w:ascii="Times New Roman" w:hAnsi="Times New Roman" w:cs="Times New Roman"/>
                <w:b/>
                <w:color w:val="000000" w:themeColor="text1"/>
              </w:rPr>
              <w:t>– 30</w:t>
            </w:r>
            <w:r>
              <w:rPr>
                <w:rFonts w:ascii="Times New Roman" w:hAnsi="Times New Roman" w:cs="Times New Roman"/>
                <w:color w:val="000000" w:themeColor="text1"/>
              </w:rPr>
              <w:t xml:space="preserve"> val.</w:t>
            </w:r>
          </w:p>
        </w:tc>
        <w:tc>
          <w:tcPr>
            <w:tcW w:w="1484" w:type="dxa"/>
          </w:tcPr>
          <w:p w14:paraId="34E75BA4" w14:textId="77777777" w:rsidR="0052129D" w:rsidRDefault="0052129D" w:rsidP="009F2698">
            <w:pPr>
              <w:tabs>
                <w:tab w:val="left" w:pos="1985"/>
              </w:tabs>
              <w:jc w:val="both"/>
              <w:rPr>
                <w:rFonts w:ascii="Times New Roman" w:hAnsi="Times New Roman" w:cs="Times New Roman"/>
                <w:i/>
              </w:rPr>
            </w:pPr>
            <w:r>
              <w:rPr>
                <w:rFonts w:ascii="Times New Roman" w:hAnsi="Times New Roman" w:cs="Times New Roman"/>
                <w:i/>
              </w:rPr>
              <w:t>0,5 val. įkainis Eur be PVM</w:t>
            </w:r>
          </w:p>
        </w:tc>
        <w:tc>
          <w:tcPr>
            <w:tcW w:w="1484" w:type="dxa"/>
          </w:tcPr>
          <w:p w14:paraId="2AB3638B" w14:textId="77777777" w:rsidR="0052129D" w:rsidRDefault="0052129D" w:rsidP="009F2698">
            <w:pPr>
              <w:tabs>
                <w:tab w:val="left" w:pos="1985"/>
              </w:tabs>
              <w:jc w:val="both"/>
              <w:rPr>
                <w:rFonts w:ascii="Times New Roman" w:hAnsi="Times New Roman" w:cs="Times New Roman"/>
                <w:b/>
                <w:i/>
                <w:u w:val="single"/>
              </w:rPr>
            </w:pPr>
            <w:r>
              <w:rPr>
                <w:rFonts w:ascii="Times New Roman" w:hAnsi="Times New Roman" w:cs="Times New Roman"/>
                <w:i/>
              </w:rPr>
              <w:t>0,5 val. įkainis Eur su PVM</w:t>
            </w:r>
          </w:p>
        </w:tc>
        <w:tc>
          <w:tcPr>
            <w:tcW w:w="1485" w:type="dxa"/>
            <w:vMerge w:val="restart"/>
          </w:tcPr>
          <w:p w14:paraId="3EFE917B" w14:textId="77777777" w:rsidR="0052129D" w:rsidRDefault="0052129D" w:rsidP="009F2698">
            <w:pPr>
              <w:tabs>
                <w:tab w:val="left" w:pos="1985"/>
              </w:tabs>
              <w:jc w:val="center"/>
              <w:rPr>
                <w:rFonts w:ascii="Times New Roman" w:hAnsi="Times New Roman" w:cs="Times New Roman"/>
                <w:b/>
                <w:u w:val="single"/>
              </w:rPr>
            </w:pPr>
          </w:p>
          <w:p w14:paraId="471FE82F" w14:textId="77777777" w:rsidR="0052129D" w:rsidRDefault="0052129D" w:rsidP="009F2698">
            <w:pPr>
              <w:tabs>
                <w:tab w:val="left" w:pos="1985"/>
              </w:tabs>
              <w:jc w:val="center"/>
              <w:rPr>
                <w:rFonts w:ascii="Times New Roman" w:hAnsi="Times New Roman" w:cs="Times New Roman"/>
                <w:b/>
                <w:u w:val="single"/>
              </w:rPr>
            </w:pPr>
          </w:p>
          <w:p w14:paraId="2E1B3E5F" w14:textId="77777777" w:rsidR="0052129D" w:rsidRDefault="0052129D" w:rsidP="009F2698">
            <w:pPr>
              <w:tabs>
                <w:tab w:val="left" w:pos="1985"/>
              </w:tabs>
              <w:jc w:val="center"/>
              <w:rPr>
                <w:rFonts w:ascii="Times New Roman" w:hAnsi="Times New Roman" w:cs="Times New Roman"/>
                <w:b/>
                <w:u w:val="single"/>
              </w:rPr>
            </w:pPr>
          </w:p>
          <w:p w14:paraId="6634A08B" w14:textId="77777777" w:rsidR="0052129D" w:rsidRDefault="0052129D" w:rsidP="009F2698">
            <w:pPr>
              <w:tabs>
                <w:tab w:val="left" w:pos="1985"/>
              </w:tabs>
              <w:jc w:val="center"/>
              <w:rPr>
                <w:rFonts w:ascii="Times New Roman" w:hAnsi="Times New Roman" w:cs="Times New Roman"/>
                <w:b/>
                <w:u w:val="single"/>
              </w:rPr>
            </w:pPr>
            <w:r w:rsidRPr="00B416A6">
              <w:rPr>
                <w:rFonts w:ascii="Times New Roman" w:hAnsi="Times New Roman" w:cs="Times New Roman"/>
                <w:bCs/>
              </w:rPr>
              <w:t>1050,0</w:t>
            </w:r>
            <w:r>
              <w:rPr>
                <w:rFonts w:ascii="Times New Roman" w:hAnsi="Times New Roman" w:cs="Times New Roman"/>
                <w:bCs/>
              </w:rPr>
              <w:t>0</w:t>
            </w:r>
          </w:p>
        </w:tc>
        <w:tc>
          <w:tcPr>
            <w:tcW w:w="1486" w:type="dxa"/>
            <w:vMerge w:val="restart"/>
          </w:tcPr>
          <w:p w14:paraId="0BFFF321" w14:textId="77777777" w:rsidR="0052129D" w:rsidRDefault="0052129D" w:rsidP="009F2698">
            <w:pPr>
              <w:tabs>
                <w:tab w:val="left" w:pos="1985"/>
              </w:tabs>
              <w:jc w:val="center"/>
              <w:rPr>
                <w:rFonts w:ascii="Times New Roman" w:hAnsi="Times New Roman" w:cs="Times New Roman"/>
                <w:bCs/>
              </w:rPr>
            </w:pPr>
          </w:p>
          <w:p w14:paraId="751EEB6A" w14:textId="77777777" w:rsidR="0052129D" w:rsidRDefault="0052129D" w:rsidP="009F2698">
            <w:pPr>
              <w:tabs>
                <w:tab w:val="left" w:pos="1985"/>
              </w:tabs>
              <w:jc w:val="center"/>
              <w:rPr>
                <w:rFonts w:ascii="Times New Roman" w:hAnsi="Times New Roman" w:cs="Times New Roman"/>
                <w:bCs/>
              </w:rPr>
            </w:pPr>
          </w:p>
          <w:p w14:paraId="3E3A24B7" w14:textId="77777777" w:rsidR="0052129D" w:rsidRDefault="0052129D" w:rsidP="009F2698">
            <w:pPr>
              <w:tabs>
                <w:tab w:val="left" w:pos="1985"/>
              </w:tabs>
              <w:jc w:val="center"/>
              <w:rPr>
                <w:rFonts w:ascii="Times New Roman" w:hAnsi="Times New Roman" w:cs="Times New Roman"/>
                <w:bCs/>
              </w:rPr>
            </w:pPr>
          </w:p>
          <w:p w14:paraId="579F46D6" w14:textId="77777777" w:rsidR="0052129D" w:rsidRDefault="0052129D" w:rsidP="009F2698">
            <w:pPr>
              <w:tabs>
                <w:tab w:val="left" w:pos="1985"/>
              </w:tabs>
              <w:jc w:val="center"/>
              <w:rPr>
                <w:rFonts w:ascii="Times New Roman" w:hAnsi="Times New Roman" w:cs="Times New Roman"/>
                <w:b/>
                <w:u w:val="single"/>
              </w:rPr>
            </w:pPr>
            <w:r w:rsidRPr="00190542">
              <w:rPr>
                <w:rFonts w:ascii="Times New Roman" w:hAnsi="Times New Roman" w:cs="Times New Roman"/>
                <w:bCs/>
              </w:rPr>
              <w:t>1270,50</w:t>
            </w:r>
          </w:p>
        </w:tc>
        <w:tc>
          <w:tcPr>
            <w:tcW w:w="3313" w:type="dxa"/>
            <w:vMerge w:val="restart"/>
          </w:tcPr>
          <w:p w14:paraId="146D6F17" w14:textId="77777777" w:rsidR="0052129D" w:rsidRDefault="0052129D" w:rsidP="009F2698">
            <w:pPr>
              <w:tabs>
                <w:tab w:val="left" w:pos="1985"/>
              </w:tabs>
              <w:jc w:val="center"/>
              <w:rPr>
                <w:rFonts w:ascii="Times New Roman" w:hAnsi="Times New Roman" w:cs="Times New Roman"/>
              </w:rPr>
            </w:pPr>
            <w:r>
              <w:rPr>
                <w:rFonts w:ascii="Times New Roman" w:hAnsi="Times New Roman" w:cs="Times New Roman"/>
              </w:rPr>
              <w:t>Minimali paslaugų trukmė perkančiosios organizacijos darbo vietoje – 0,5 val.</w:t>
            </w:r>
          </w:p>
          <w:p w14:paraId="454B75AF" w14:textId="77777777" w:rsidR="0052129D" w:rsidRDefault="0052129D" w:rsidP="009F2698">
            <w:pPr>
              <w:tabs>
                <w:tab w:val="left" w:pos="1985"/>
              </w:tabs>
              <w:jc w:val="center"/>
              <w:rPr>
                <w:rFonts w:ascii="Times New Roman" w:hAnsi="Times New Roman" w:cs="Times New Roman"/>
              </w:rPr>
            </w:pPr>
            <w:r>
              <w:rPr>
                <w:rFonts w:ascii="Times New Roman" w:hAnsi="Times New Roman" w:cs="Times New Roman"/>
              </w:rPr>
              <w:t>Atsiskaitant už paslaugas, faktinis paslaugos teikimo laikas apvalinamas pusvalandžio tikslumu.</w:t>
            </w:r>
          </w:p>
        </w:tc>
      </w:tr>
      <w:tr w:rsidR="0052129D" w14:paraId="5105F33C" w14:textId="77777777" w:rsidTr="007F7CC3">
        <w:trPr>
          <w:trHeight w:val="251"/>
        </w:trPr>
        <w:tc>
          <w:tcPr>
            <w:tcW w:w="572" w:type="dxa"/>
            <w:vMerge/>
          </w:tcPr>
          <w:p w14:paraId="2EA94DB5" w14:textId="77777777" w:rsidR="0052129D" w:rsidRDefault="0052129D" w:rsidP="009F2698">
            <w:pPr>
              <w:tabs>
                <w:tab w:val="left" w:pos="1985"/>
              </w:tabs>
              <w:jc w:val="both"/>
              <w:rPr>
                <w:rFonts w:ascii="Times New Roman" w:hAnsi="Times New Roman" w:cs="Times New Roman"/>
              </w:rPr>
            </w:pPr>
          </w:p>
        </w:tc>
        <w:tc>
          <w:tcPr>
            <w:tcW w:w="2406" w:type="dxa"/>
            <w:vMerge/>
          </w:tcPr>
          <w:p w14:paraId="3016D752" w14:textId="77777777" w:rsidR="0052129D" w:rsidRDefault="0052129D" w:rsidP="009F2698">
            <w:pPr>
              <w:tabs>
                <w:tab w:val="left" w:pos="1985"/>
              </w:tabs>
              <w:rPr>
                <w:rFonts w:ascii="Times New Roman" w:hAnsi="Times New Roman" w:cs="Times New Roman"/>
              </w:rPr>
            </w:pPr>
          </w:p>
        </w:tc>
        <w:tc>
          <w:tcPr>
            <w:tcW w:w="2750" w:type="dxa"/>
            <w:vMerge/>
          </w:tcPr>
          <w:p w14:paraId="774F31F6" w14:textId="77777777" w:rsidR="0052129D" w:rsidRDefault="0052129D" w:rsidP="009F2698">
            <w:pPr>
              <w:tabs>
                <w:tab w:val="left" w:pos="1985"/>
              </w:tabs>
              <w:rPr>
                <w:rFonts w:ascii="Times New Roman" w:hAnsi="Times New Roman" w:cs="Times New Roman"/>
              </w:rPr>
            </w:pPr>
          </w:p>
        </w:tc>
        <w:tc>
          <w:tcPr>
            <w:tcW w:w="1484" w:type="dxa"/>
          </w:tcPr>
          <w:p w14:paraId="343CAE04" w14:textId="77777777" w:rsidR="0052129D" w:rsidRDefault="0052129D" w:rsidP="009F2698">
            <w:pPr>
              <w:tabs>
                <w:tab w:val="left" w:pos="1985"/>
              </w:tabs>
              <w:jc w:val="center"/>
              <w:rPr>
                <w:rFonts w:ascii="Times New Roman" w:hAnsi="Times New Roman" w:cs="Times New Roman"/>
                <w:b/>
                <w:u w:val="single"/>
              </w:rPr>
            </w:pPr>
            <w:r w:rsidRPr="00B416A6">
              <w:rPr>
                <w:rFonts w:ascii="Times New Roman" w:hAnsi="Times New Roman" w:cs="Times New Roman"/>
                <w:bCs/>
              </w:rPr>
              <w:t>17,50</w:t>
            </w:r>
          </w:p>
        </w:tc>
        <w:tc>
          <w:tcPr>
            <w:tcW w:w="1484" w:type="dxa"/>
          </w:tcPr>
          <w:p w14:paraId="16ECAED7" w14:textId="77777777" w:rsidR="0052129D" w:rsidRDefault="0052129D" w:rsidP="009F2698">
            <w:pPr>
              <w:tabs>
                <w:tab w:val="left" w:pos="1985"/>
              </w:tabs>
              <w:jc w:val="center"/>
              <w:rPr>
                <w:rFonts w:ascii="Times New Roman" w:hAnsi="Times New Roman" w:cs="Times New Roman"/>
                <w:b/>
                <w:u w:val="single"/>
              </w:rPr>
            </w:pPr>
            <w:r w:rsidRPr="00B416A6">
              <w:rPr>
                <w:rFonts w:ascii="Times New Roman" w:hAnsi="Times New Roman" w:cs="Times New Roman"/>
                <w:bCs/>
              </w:rPr>
              <w:t>21,18</w:t>
            </w:r>
          </w:p>
        </w:tc>
        <w:tc>
          <w:tcPr>
            <w:tcW w:w="1485" w:type="dxa"/>
            <w:vMerge/>
          </w:tcPr>
          <w:p w14:paraId="10FC2A5A" w14:textId="77777777" w:rsidR="0052129D" w:rsidRDefault="0052129D" w:rsidP="009F2698">
            <w:pPr>
              <w:tabs>
                <w:tab w:val="left" w:pos="1985"/>
              </w:tabs>
              <w:jc w:val="both"/>
              <w:rPr>
                <w:rFonts w:ascii="Times New Roman" w:hAnsi="Times New Roman" w:cs="Times New Roman"/>
                <w:b/>
                <w:u w:val="single"/>
              </w:rPr>
            </w:pPr>
          </w:p>
        </w:tc>
        <w:tc>
          <w:tcPr>
            <w:tcW w:w="1486" w:type="dxa"/>
            <w:vMerge/>
          </w:tcPr>
          <w:p w14:paraId="34F173AC" w14:textId="77777777" w:rsidR="0052129D" w:rsidRDefault="0052129D" w:rsidP="009F2698">
            <w:pPr>
              <w:tabs>
                <w:tab w:val="left" w:pos="1985"/>
              </w:tabs>
              <w:jc w:val="both"/>
              <w:rPr>
                <w:rFonts w:ascii="Times New Roman" w:hAnsi="Times New Roman" w:cs="Times New Roman"/>
                <w:b/>
                <w:u w:val="single"/>
              </w:rPr>
            </w:pPr>
          </w:p>
        </w:tc>
        <w:tc>
          <w:tcPr>
            <w:tcW w:w="3313" w:type="dxa"/>
            <w:vMerge/>
          </w:tcPr>
          <w:p w14:paraId="2DEF5112" w14:textId="77777777" w:rsidR="0052129D" w:rsidRDefault="0052129D" w:rsidP="009F2698">
            <w:pPr>
              <w:tabs>
                <w:tab w:val="left" w:pos="1985"/>
              </w:tabs>
              <w:jc w:val="center"/>
              <w:rPr>
                <w:rFonts w:ascii="Times New Roman" w:hAnsi="Times New Roman" w:cs="Times New Roman"/>
              </w:rPr>
            </w:pPr>
          </w:p>
        </w:tc>
      </w:tr>
      <w:tr w:rsidR="0052129D" w14:paraId="288A318D" w14:textId="77777777" w:rsidTr="007F7CC3">
        <w:tc>
          <w:tcPr>
            <w:tcW w:w="572" w:type="dxa"/>
          </w:tcPr>
          <w:p w14:paraId="6C511A83" w14:textId="77777777" w:rsidR="0052129D" w:rsidRDefault="0052129D" w:rsidP="009F2698">
            <w:pPr>
              <w:tabs>
                <w:tab w:val="left" w:pos="1985"/>
              </w:tabs>
              <w:jc w:val="both"/>
              <w:rPr>
                <w:rFonts w:ascii="Times New Roman" w:hAnsi="Times New Roman" w:cs="Times New Roman"/>
              </w:rPr>
            </w:pPr>
            <w:r>
              <w:rPr>
                <w:rFonts w:ascii="Times New Roman" w:hAnsi="Times New Roman" w:cs="Times New Roman"/>
              </w:rPr>
              <w:t>1.3.</w:t>
            </w:r>
          </w:p>
        </w:tc>
        <w:tc>
          <w:tcPr>
            <w:tcW w:w="2406" w:type="dxa"/>
          </w:tcPr>
          <w:p w14:paraId="7E730BFF" w14:textId="77777777" w:rsidR="0052129D" w:rsidRDefault="0052129D" w:rsidP="009F2698">
            <w:pPr>
              <w:tabs>
                <w:tab w:val="left" w:pos="1985"/>
              </w:tabs>
              <w:rPr>
                <w:rFonts w:ascii="Times New Roman" w:hAnsi="Times New Roman" w:cs="Times New Roman"/>
                <w:b/>
                <w:u w:val="single"/>
              </w:rPr>
            </w:pPr>
            <w:r>
              <w:rPr>
                <w:rFonts w:ascii="Times New Roman" w:hAnsi="Times New Roman" w:cs="Times New Roman"/>
              </w:rPr>
              <w:t xml:space="preserve">Remontui skirtos detalės - 30 procentų paslaugų, nurodytų 1.1. ir 1.2. p. bendros pasiūlymo kainos </w:t>
            </w:r>
          </w:p>
        </w:tc>
        <w:tc>
          <w:tcPr>
            <w:tcW w:w="2750" w:type="dxa"/>
          </w:tcPr>
          <w:p w14:paraId="1EA031F2" w14:textId="77777777" w:rsidR="0052129D" w:rsidRDefault="0052129D" w:rsidP="009F2698">
            <w:pPr>
              <w:tabs>
                <w:tab w:val="left" w:pos="1985"/>
              </w:tabs>
              <w:rPr>
                <w:rFonts w:ascii="Times New Roman" w:hAnsi="Times New Roman" w:cs="Times New Roman"/>
                <w:b/>
                <w:u w:val="single"/>
              </w:rPr>
            </w:pPr>
            <w:r>
              <w:rPr>
                <w:rFonts w:ascii="Times New Roman" w:hAnsi="Times New Roman" w:cs="Times New Roman"/>
              </w:rPr>
              <w:t>Pagal poreikį, bet ne daugiau nei 30 proc. paslaugų, nurodytų 1.1. ir 1.2. p. bendros kainos su PVM</w:t>
            </w:r>
          </w:p>
        </w:tc>
        <w:tc>
          <w:tcPr>
            <w:tcW w:w="1484" w:type="dxa"/>
          </w:tcPr>
          <w:p w14:paraId="02A8D195" w14:textId="77777777" w:rsidR="0052129D" w:rsidRDefault="0052129D" w:rsidP="009F2698">
            <w:pPr>
              <w:tabs>
                <w:tab w:val="left" w:pos="1985"/>
              </w:tabs>
              <w:jc w:val="center"/>
              <w:rPr>
                <w:rFonts w:ascii="Times New Roman" w:hAnsi="Times New Roman" w:cs="Times New Roman"/>
                <w:b/>
                <w:u w:val="single"/>
              </w:rPr>
            </w:pPr>
            <w:r w:rsidRPr="00617ED7">
              <w:rPr>
                <w:rFonts w:ascii="Times New Roman" w:hAnsi="Times New Roman" w:cs="Times New Roman"/>
                <w:bCs/>
              </w:rPr>
              <w:t>384,00</w:t>
            </w:r>
          </w:p>
        </w:tc>
        <w:tc>
          <w:tcPr>
            <w:tcW w:w="1484" w:type="dxa"/>
          </w:tcPr>
          <w:p w14:paraId="217CEB3E" w14:textId="77777777" w:rsidR="0052129D" w:rsidRDefault="0052129D" w:rsidP="009F2698">
            <w:pPr>
              <w:tabs>
                <w:tab w:val="left" w:pos="1985"/>
              </w:tabs>
              <w:jc w:val="center"/>
              <w:rPr>
                <w:rFonts w:ascii="Times New Roman" w:hAnsi="Times New Roman" w:cs="Times New Roman"/>
                <w:b/>
              </w:rPr>
            </w:pPr>
            <w:r w:rsidRPr="00617ED7">
              <w:rPr>
                <w:rFonts w:ascii="Times New Roman" w:hAnsi="Times New Roman" w:cs="Times New Roman"/>
                <w:bCs/>
              </w:rPr>
              <w:t>464,64</w:t>
            </w:r>
          </w:p>
        </w:tc>
        <w:tc>
          <w:tcPr>
            <w:tcW w:w="1485" w:type="dxa"/>
          </w:tcPr>
          <w:p w14:paraId="50596026" w14:textId="77777777" w:rsidR="0052129D" w:rsidRDefault="0052129D" w:rsidP="009F2698">
            <w:pPr>
              <w:tabs>
                <w:tab w:val="left" w:pos="1985"/>
              </w:tabs>
              <w:jc w:val="center"/>
              <w:rPr>
                <w:rFonts w:ascii="Times New Roman" w:hAnsi="Times New Roman" w:cs="Times New Roman"/>
                <w:b/>
                <w:u w:val="single"/>
              </w:rPr>
            </w:pPr>
            <w:r w:rsidRPr="00617ED7">
              <w:rPr>
                <w:rFonts w:ascii="Times New Roman" w:hAnsi="Times New Roman" w:cs="Times New Roman"/>
                <w:bCs/>
              </w:rPr>
              <w:t>384,00</w:t>
            </w:r>
          </w:p>
        </w:tc>
        <w:tc>
          <w:tcPr>
            <w:tcW w:w="1486" w:type="dxa"/>
          </w:tcPr>
          <w:p w14:paraId="0FCA6C3F" w14:textId="77777777" w:rsidR="0052129D" w:rsidRDefault="0052129D" w:rsidP="009F2698">
            <w:pPr>
              <w:tabs>
                <w:tab w:val="left" w:pos="1985"/>
              </w:tabs>
              <w:jc w:val="center"/>
              <w:rPr>
                <w:rFonts w:ascii="Times New Roman" w:hAnsi="Times New Roman" w:cs="Times New Roman"/>
                <w:b/>
                <w:u w:val="single"/>
              </w:rPr>
            </w:pPr>
            <w:r w:rsidRPr="00617ED7">
              <w:rPr>
                <w:rFonts w:ascii="Times New Roman" w:hAnsi="Times New Roman" w:cs="Times New Roman"/>
                <w:bCs/>
              </w:rPr>
              <w:t>464,64</w:t>
            </w:r>
          </w:p>
        </w:tc>
        <w:tc>
          <w:tcPr>
            <w:tcW w:w="3313" w:type="dxa"/>
          </w:tcPr>
          <w:p w14:paraId="63A76994" w14:textId="77777777" w:rsidR="0052129D" w:rsidRDefault="0052129D" w:rsidP="009F2698">
            <w:pPr>
              <w:tabs>
                <w:tab w:val="left" w:pos="1985"/>
              </w:tabs>
              <w:jc w:val="center"/>
              <w:rPr>
                <w:rFonts w:ascii="Times New Roman" w:hAnsi="Times New Roman" w:cs="Times New Roman"/>
                <w:b/>
                <w:u w:val="single"/>
              </w:rPr>
            </w:pPr>
            <w:r>
              <w:rPr>
                <w:rFonts w:ascii="Times New Roman" w:hAnsi="Times New Roman" w:cs="Times New Roman"/>
              </w:rPr>
              <w:t>Reikalavimai detalėms nurodyti konkurso sąlygų II skyriuje</w:t>
            </w:r>
          </w:p>
        </w:tc>
      </w:tr>
      <w:tr w:rsidR="0052129D" w14:paraId="34C05467" w14:textId="77777777" w:rsidTr="007F7CC3">
        <w:tc>
          <w:tcPr>
            <w:tcW w:w="8696" w:type="dxa"/>
            <w:gridSpan w:val="5"/>
          </w:tcPr>
          <w:p w14:paraId="589BBF72" w14:textId="77777777" w:rsidR="0052129D" w:rsidRDefault="0052129D" w:rsidP="009F2698">
            <w:pPr>
              <w:tabs>
                <w:tab w:val="left" w:pos="1985"/>
              </w:tabs>
              <w:jc w:val="right"/>
              <w:rPr>
                <w:rFonts w:ascii="Times New Roman" w:hAnsi="Times New Roman" w:cs="Times New Roman"/>
                <w:b/>
              </w:rPr>
            </w:pPr>
            <w:r>
              <w:rPr>
                <w:rFonts w:ascii="Times New Roman" w:hAnsi="Times New Roman" w:cs="Times New Roman"/>
                <w:b/>
              </w:rPr>
              <w:t>Iš viso kaina, EUR</w:t>
            </w:r>
          </w:p>
        </w:tc>
        <w:tc>
          <w:tcPr>
            <w:tcW w:w="1485" w:type="dxa"/>
          </w:tcPr>
          <w:p w14:paraId="6A0C4E5B" w14:textId="77777777" w:rsidR="0052129D" w:rsidRPr="00286ED3" w:rsidRDefault="0052129D" w:rsidP="009F2698">
            <w:pPr>
              <w:tabs>
                <w:tab w:val="left" w:pos="1985"/>
              </w:tabs>
              <w:jc w:val="center"/>
              <w:rPr>
                <w:rFonts w:ascii="Times New Roman" w:hAnsi="Times New Roman" w:cs="Times New Roman"/>
                <w:b/>
                <w:u w:val="single"/>
              </w:rPr>
            </w:pPr>
            <w:r w:rsidRPr="00286ED3">
              <w:rPr>
                <w:rFonts w:ascii="Times New Roman" w:hAnsi="Times New Roman" w:cs="Times New Roman"/>
                <w:b/>
                <w:bCs/>
              </w:rPr>
              <w:t>1664,00</w:t>
            </w:r>
          </w:p>
        </w:tc>
        <w:tc>
          <w:tcPr>
            <w:tcW w:w="1486" w:type="dxa"/>
          </w:tcPr>
          <w:p w14:paraId="7526E002" w14:textId="77777777" w:rsidR="0052129D" w:rsidRPr="00286ED3" w:rsidRDefault="0052129D" w:rsidP="009F2698">
            <w:pPr>
              <w:tabs>
                <w:tab w:val="left" w:pos="1985"/>
              </w:tabs>
              <w:jc w:val="center"/>
              <w:rPr>
                <w:rFonts w:ascii="Times New Roman" w:hAnsi="Times New Roman" w:cs="Times New Roman"/>
                <w:b/>
                <w:u w:val="single"/>
              </w:rPr>
            </w:pPr>
            <w:r w:rsidRPr="00286ED3">
              <w:rPr>
                <w:rFonts w:ascii="Times New Roman" w:hAnsi="Times New Roman" w:cs="Times New Roman"/>
                <w:b/>
                <w:bCs/>
              </w:rPr>
              <w:t>2013,44</w:t>
            </w:r>
          </w:p>
        </w:tc>
        <w:tc>
          <w:tcPr>
            <w:tcW w:w="3313" w:type="dxa"/>
          </w:tcPr>
          <w:p w14:paraId="6F6C9C98" w14:textId="77777777" w:rsidR="0052129D" w:rsidRDefault="0052129D" w:rsidP="009F2698">
            <w:pPr>
              <w:tabs>
                <w:tab w:val="left" w:pos="1985"/>
              </w:tabs>
              <w:jc w:val="both"/>
              <w:rPr>
                <w:rFonts w:ascii="Times New Roman" w:hAnsi="Times New Roman" w:cs="Times New Roman"/>
                <w:b/>
                <w:u w:val="single"/>
              </w:rPr>
            </w:pPr>
          </w:p>
        </w:tc>
      </w:tr>
    </w:tbl>
    <w:p w14:paraId="5172BD85" w14:textId="77777777" w:rsidR="0052129D" w:rsidRDefault="0052129D" w:rsidP="0052129D">
      <w:pPr>
        <w:spacing w:after="0" w:line="240" w:lineRule="auto"/>
        <w:rPr>
          <w:rFonts w:ascii="Times New Roman" w:hAnsi="Times New Roman" w:cs="Times New Roman"/>
          <w:b/>
          <w:sz w:val="24"/>
          <w:szCs w:val="24"/>
          <w:u w:val="single"/>
        </w:rPr>
      </w:pPr>
    </w:p>
    <w:p w14:paraId="39DD89CF" w14:textId="77777777" w:rsidR="0052129D" w:rsidRDefault="0052129D" w:rsidP="0052129D">
      <w:pPr>
        <w:spacing w:after="0" w:line="240" w:lineRule="auto"/>
        <w:jc w:val="center"/>
        <w:rPr>
          <w:rFonts w:ascii="Times New Roman" w:hAnsi="Times New Roman" w:cs="Times New Roman"/>
          <w:b/>
          <w:sz w:val="28"/>
          <w:szCs w:val="28"/>
          <w:u w:val="single"/>
        </w:rPr>
      </w:pPr>
    </w:p>
    <w:p w14:paraId="42B9EE38" w14:textId="77777777" w:rsidR="00C11E94" w:rsidRDefault="00C11E94">
      <w:pPr>
        <w:rPr>
          <w:rFonts w:ascii="Times New Roman" w:hAnsi="Times New Roman" w:cs="Times New Roman"/>
          <w:b/>
          <w:sz w:val="28"/>
          <w:szCs w:val="28"/>
          <w:u w:val="single"/>
        </w:rPr>
      </w:pPr>
      <w:r>
        <w:rPr>
          <w:rFonts w:ascii="Times New Roman" w:hAnsi="Times New Roman" w:cs="Times New Roman"/>
          <w:b/>
          <w:sz w:val="28"/>
          <w:szCs w:val="28"/>
          <w:u w:val="single"/>
        </w:rPr>
        <w:br w:type="page"/>
      </w:r>
    </w:p>
    <w:p w14:paraId="02FC92A9" w14:textId="1D7F9669" w:rsidR="0052129D" w:rsidRDefault="0052129D" w:rsidP="0052129D">
      <w:pPr>
        <w:spacing w:after="0" w:line="240" w:lineRule="auto"/>
        <w:jc w:val="center"/>
        <w:rPr>
          <w:rFonts w:ascii="Times New Roman" w:hAnsi="Times New Roman" w:cs="Times New Roman"/>
          <w:b/>
          <w:sz w:val="28"/>
          <w:szCs w:val="28"/>
          <w:u w:val="single"/>
        </w:rPr>
      </w:pPr>
      <w:r>
        <w:rPr>
          <w:rFonts w:ascii="Times New Roman" w:hAnsi="Times New Roman" w:cs="Times New Roman"/>
          <w:b/>
          <w:sz w:val="28"/>
          <w:szCs w:val="28"/>
          <w:u w:val="single"/>
        </w:rPr>
        <w:t>MEDICINOS ĮRANGOS REMONTAS</w:t>
      </w:r>
    </w:p>
    <w:p w14:paraId="2E93034F" w14:textId="77777777" w:rsidR="0052129D" w:rsidRDefault="0052129D" w:rsidP="0052129D">
      <w:pPr>
        <w:spacing w:after="0" w:line="240" w:lineRule="auto"/>
        <w:jc w:val="center"/>
        <w:rPr>
          <w:rFonts w:ascii="Times New Roman" w:hAnsi="Times New Roman" w:cs="Times New Roman"/>
          <w:b/>
          <w:sz w:val="28"/>
          <w:szCs w:val="28"/>
          <w:highlight w:val="yellow"/>
          <w:u w:val="single"/>
        </w:rPr>
      </w:pPr>
    </w:p>
    <w:p w14:paraId="58F2C418" w14:textId="77777777" w:rsidR="0052129D" w:rsidRDefault="0052129D" w:rsidP="00551CE8">
      <w:pPr>
        <w:spacing w:after="0" w:line="240" w:lineRule="auto"/>
        <w:ind w:left="142"/>
        <w:rPr>
          <w:rFonts w:ascii="Times New Roman" w:hAnsi="Times New Roman" w:cs="Times New Roman"/>
          <w:b/>
          <w:sz w:val="24"/>
          <w:szCs w:val="24"/>
          <w:u w:val="single"/>
        </w:rPr>
      </w:pPr>
      <w:r>
        <w:rPr>
          <w:rFonts w:ascii="Times New Roman" w:hAnsi="Times New Roman" w:cs="Times New Roman"/>
          <w:b/>
          <w:sz w:val="24"/>
          <w:szCs w:val="24"/>
          <w:u w:val="single"/>
        </w:rPr>
        <w:t xml:space="preserve">32 pirkimo dalis. </w:t>
      </w:r>
      <w:r>
        <w:rPr>
          <w:rFonts w:ascii="Times New Roman" w:hAnsi="Times New Roman" w:cs="Times New Roman"/>
          <w:b/>
          <w:i/>
          <w:sz w:val="24"/>
          <w:szCs w:val="24"/>
          <w:u w:val="single"/>
        </w:rPr>
        <w:t>Mikrovariklių dantų technikams, Strog 206 (5 vnt.), ir mikrovariklio, Vokietija, K-Povergripe WL 4941 (1 vnt.), remontas (Pievų Takas 38, 403, 404, 405, 406, 412 kab. ir</w:t>
      </w:r>
      <w:r w:rsidRPr="00745CFE">
        <w:rPr>
          <w:rFonts w:ascii="Times New Roman" w:hAnsi="Times New Roman" w:cs="Times New Roman"/>
          <w:b/>
          <w:i/>
          <w:sz w:val="24"/>
          <w:szCs w:val="24"/>
          <w:u w:val="single"/>
        </w:rPr>
        <w:t xml:space="preserve"> </w:t>
      </w:r>
      <w:r>
        <w:rPr>
          <w:rFonts w:ascii="Times New Roman" w:hAnsi="Times New Roman" w:cs="Times New Roman"/>
          <w:b/>
          <w:i/>
          <w:sz w:val="24"/>
          <w:szCs w:val="24"/>
          <w:u w:val="single"/>
        </w:rPr>
        <w:t>Liejykla ) –</w:t>
      </w:r>
      <w:r>
        <w:rPr>
          <w:rFonts w:ascii="Times New Roman" w:hAnsi="Times New Roman" w:cs="Times New Roman"/>
          <w:b/>
          <w:sz w:val="24"/>
          <w:szCs w:val="24"/>
          <w:u w:val="single"/>
        </w:rPr>
        <w:t xml:space="preserve"> viso 6 vnt.</w:t>
      </w:r>
    </w:p>
    <w:tbl>
      <w:tblPr>
        <w:tblStyle w:val="TableGrid"/>
        <w:tblW w:w="14870" w:type="dxa"/>
        <w:tblInd w:w="151" w:type="dxa"/>
        <w:tblLook w:val="04A0" w:firstRow="1" w:lastRow="0" w:firstColumn="1" w:lastColumn="0" w:noHBand="0" w:noVBand="1"/>
      </w:tblPr>
      <w:tblGrid>
        <w:gridCol w:w="577"/>
        <w:gridCol w:w="2112"/>
        <w:gridCol w:w="2694"/>
        <w:gridCol w:w="1585"/>
        <w:gridCol w:w="1533"/>
        <w:gridCol w:w="1559"/>
        <w:gridCol w:w="1560"/>
        <w:gridCol w:w="3250"/>
      </w:tblGrid>
      <w:tr w:rsidR="0052129D" w14:paraId="73A6E94D" w14:textId="77777777" w:rsidTr="00551CE8">
        <w:tc>
          <w:tcPr>
            <w:tcW w:w="577" w:type="dxa"/>
          </w:tcPr>
          <w:p w14:paraId="7459A7C1" w14:textId="77777777" w:rsidR="0052129D" w:rsidRDefault="0052129D" w:rsidP="009F2698">
            <w:pPr>
              <w:jc w:val="center"/>
              <w:rPr>
                <w:rFonts w:ascii="Times New Roman" w:hAnsi="Times New Roman" w:cs="Times New Roman"/>
                <w:b/>
              </w:rPr>
            </w:pPr>
            <w:r>
              <w:rPr>
                <w:rFonts w:ascii="Times New Roman" w:hAnsi="Times New Roman" w:cs="Times New Roman"/>
                <w:b/>
              </w:rPr>
              <w:t>Eil. Nr.</w:t>
            </w:r>
          </w:p>
        </w:tc>
        <w:tc>
          <w:tcPr>
            <w:tcW w:w="2112" w:type="dxa"/>
          </w:tcPr>
          <w:p w14:paraId="2E858B8E" w14:textId="77777777" w:rsidR="0052129D" w:rsidRDefault="0052129D" w:rsidP="009F2698">
            <w:pPr>
              <w:jc w:val="center"/>
              <w:rPr>
                <w:rFonts w:ascii="Times New Roman" w:hAnsi="Times New Roman" w:cs="Times New Roman"/>
                <w:b/>
              </w:rPr>
            </w:pPr>
            <w:r>
              <w:rPr>
                <w:rFonts w:ascii="Times New Roman" w:hAnsi="Times New Roman" w:cs="Times New Roman"/>
                <w:b/>
              </w:rPr>
              <w:t>Paslaugos pavadinimas</w:t>
            </w:r>
          </w:p>
        </w:tc>
        <w:tc>
          <w:tcPr>
            <w:tcW w:w="2694" w:type="dxa"/>
          </w:tcPr>
          <w:p w14:paraId="5447848D" w14:textId="77777777" w:rsidR="0052129D" w:rsidRDefault="0052129D" w:rsidP="009F2698">
            <w:pPr>
              <w:jc w:val="center"/>
              <w:rPr>
                <w:rFonts w:ascii="Times New Roman" w:hAnsi="Times New Roman" w:cs="Times New Roman"/>
                <w:b/>
              </w:rPr>
            </w:pPr>
            <w:r>
              <w:rPr>
                <w:rFonts w:ascii="Times New Roman" w:hAnsi="Times New Roman" w:cs="Times New Roman"/>
                <w:b/>
              </w:rPr>
              <w:t>Periodiškumas/kiekis</w:t>
            </w:r>
          </w:p>
        </w:tc>
        <w:tc>
          <w:tcPr>
            <w:tcW w:w="1585" w:type="dxa"/>
          </w:tcPr>
          <w:p w14:paraId="56B4F761" w14:textId="77777777" w:rsidR="0052129D" w:rsidRDefault="0052129D" w:rsidP="009F2698">
            <w:pPr>
              <w:jc w:val="center"/>
              <w:rPr>
                <w:rFonts w:ascii="Times New Roman" w:hAnsi="Times New Roman" w:cs="Times New Roman"/>
                <w:b/>
              </w:rPr>
            </w:pPr>
            <w:r>
              <w:rPr>
                <w:rFonts w:ascii="Times New Roman" w:hAnsi="Times New Roman" w:cs="Times New Roman"/>
                <w:b/>
              </w:rPr>
              <w:t>Įkainis, EUR be PVM</w:t>
            </w:r>
          </w:p>
        </w:tc>
        <w:tc>
          <w:tcPr>
            <w:tcW w:w="1533" w:type="dxa"/>
          </w:tcPr>
          <w:p w14:paraId="77831C20" w14:textId="77777777" w:rsidR="0052129D" w:rsidRDefault="0052129D" w:rsidP="009F2698">
            <w:pPr>
              <w:jc w:val="center"/>
              <w:rPr>
                <w:rFonts w:ascii="Times New Roman" w:hAnsi="Times New Roman" w:cs="Times New Roman"/>
                <w:b/>
              </w:rPr>
            </w:pPr>
            <w:r>
              <w:rPr>
                <w:rFonts w:ascii="Times New Roman" w:hAnsi="Times New Roman" w:cs="Times New Roman"/>
                <w:b/>
              </w:rPr>
              <w:t>Įkainis, EUR su PVM</w:t>
            </w:r>
          </w:p>
        </w:tc>
        <w:tc>
          <w:tcPr>
            <w:tcW w:w="1559" w:type="dxa"/>
          </w:tcPr>
          <w:p w14:paraId="7BDAFA4C" w14:textId="77777777" w:rsidR="0052129D" w:rsidRDefault="0052129D" w:rsidP="009F2698">
            <w:pPr>
              <w:jc w:val="center"/>
              <w:rPr>
                <w:rFonts w:ascii="Times New Roman" w:hAnsi="Times New Roman" w:cs="Times New Roman"/>
                <w:b/>
              </w:rPr>
            </w:pPr>
            <w:r>
              <w:rPr>
                <w:rFonts w:ascii="Times New Roman" w:hAnsi="Times New Roman" w:cs="Times New Roman"/>
                <w:b/>
              </w:rPr>
              <w:t>Bendra kaina, EUR be PVM</w:t>
            </w:r>
          </w:p>
        </w:tc>
        <w:tc>
          <w:tcPr>
            <w:tcW w:w="1560" w:type="dxa"/>
          </w:tcPr>
          <w:p w14:paraId="1AC12D6C" w14:textId="77777777" w:rsidR="0052129D" w:rsidRDefault="0052129D" w:rsidP="009F2698">
            <w:pPr>
              <w:jc w:val="center"/>
              <w:rPr>
                <w:rFonts w:ascii="Times New Roman" w:hAnsi="Times New Roman" w:cs="Times New Roman"/>
                <w:b/>
              </w:rPr>
            </w:pPr>
            <w:r>
              <w:rPr>
                <w:rFonts w:ascii="Times New Roman" w:hAnsi="Times New Roman" w:cs="Times New Roman"/>
                <w:b/>
              </w:rPr>
              <w:t>Bendra kaina, EUR su PVM</w:t>
            </w:r>
          </w:p>
        </w:tc>
        <w:tc>
          <w:tcPr>
            <w:tcW w:w="3250" w:type="dxa"/>
          </w:tcPr>
          <w:p w14:paraId="7FF84CCA" w14:textId="77777777" w:rsidR="0052129D" w:rsidRDefault="0052129D" w:rsidP="009F2698">
            <w:pPr>
              <w:jc w:val="center"/>
              <w:rPr>
                <w:rFonts w:ascii="Times New Roman" w:hAnsi="Times New Roman" w:cs="Times New Roman"/>
                <w:b/>
              </w:rPr>
            </w:pPr>
            <w:r>
              <w:rPr>
                <w:rFonts w:ascii="Times New Roman" w:hAnsi="Times New Roman" w:cs="Times New Roman"/>
                <w:b/>
              </w:rPr>
              <w:t>Reikalavimai</w:t>
            </w:r>
          </w:p>
        </w:tc>
      </w:tr>
      <w:tr w:rsidR="0052129D" w14:paraId="7E82CE37" w14:textId="77777777" w:rsidTr="00551CE8">
        <w:tc>
          <w:tcPr>
            <w:tcW w:w="577" w:type="dxa"/>
          </w:tcPr>
          <w:p w14:paraId="65511BFE" w14:textId="77777777" w:rsidR="0052129D" w:rsidRDefault="0052129D" w:rsidP="009F2698">
            <w:pPr>
              <w:jc w:val="center"/>
              <w:rPr>
                <w:rFonts w:ascii="Times New Roman" w:hAnsi="Times New Roman" w:cs="Times New Roman"/>
                <w:b/>
              </w:rPr>
            </w:pPr>
            <w:r>
              <w:rPr>
                <w:rFonts w:ascii="Times New Roman" w:hAnsi="Times New Roman" w:cs="Times New Roman"/>
                <w:b/>
              </w:rPr>
              <w:t>1</w:t>
            </w:r>
          </w:p>
        </w:tc>
        <w:tc>
          <w:tcPr>
            <w:tcW w:w="2112" w:type="dxa"/>
          </w:tcPr>
          <w:p w14:paraId="73ABC433" w14:textId="77777777" w:rsidR="0052129D" w:rsidRDefault="0052129D" w:rsidP="009F2698">
            <w:pPr>
              <w:jc w:val="center"/>
              <w:rPr>
                <w:rFonts w:ascii="Times New Roman" w:hAnsi="Times New Roman" w:cs="Times New Roman"/>
                <w:b/>
              </w:rPr>
            </w:pPr>
            <w:r>
              <w:rPr>
                <w:rFonts w:ascii="Times New Roman" w:hAnsi="Times New Roman" w:cs="Times New Roman"/>
                <w:b/>
              </w:rPr>
              <w:t>2</w:t>
            </w:r>
          </w:p>
        </w:tc>
        <w:tc>
          <w:tcPr>
            <w:tcW w:w="2694" w:type="dxa"/>
          </w:tcPr>
          <w:p w14:paraId="1F92CC12" w14:textId="77777777" w:rsidR="0052129D" w:rsidRDefault="0052129D" w:rsidP="009F2698">
            <w:pPr>
              <w:jc w:val="center"/>
              <w:rPr>
                <w:rFonts w:ascii="Times New Roman" w:hAnsi="Times New Roman" w:cs="Times New Roman"/>
                <w:b/>
              </w:rPr>
            </w:pPr>
            <w:r>
              <w:rPr>
                <w:rFonts w:ascii="Times New Roman" w:hAnsi="Times New Roman" w:cs="Times New Roman"/>
                <w:b/>
              </w:rPr>
              <w:t>3</w:t>
            </w:r>
          </w:p>
        </w:tc>
        <w:tc>
          <w:tcPr>
            <w:tcW w:w="1585" w:type="dxa"/>
          </w:tcPr>
          <w:p w14:paraId="5DAB859C" w14:textId="77777777" w:rsidR="0052129D" w:rsidRDefault="0052129D" w:rsidP="009F2698">
            <w:pPr>
              <w:jc w:val="center"/>
              <w:rPr>
                <w:rFonts w:ascii="Times New Roman" w:hAnsi="Times New Roman" w:cs="Times New Roman"/>
                <w:b/>
              </w:rPr>
            </w:pPr>
            <w:r>
              <w:rPr>
                <w:rFonts w:ascii="Times New Roman" w:hAnsi="Times New Roman" w:cs="Times New Roman"/>
                <w:b/>
              </w:rPr>
              <w:t>4</w:t>
            </w:r>
          </w:p>
        </w:tc>
        <w:tc>
          <w:tcPr>
            <w:tcW w:w="1533" w:type="dxa"/>
          </w:tcPr>
          <w:p w14:paraId="18319EEC" w14:textId="77777777" w:rsidR="0052129D" w:rsidRDefault="0052129D" w:rsidP="009F2698">
            <w:pPr>
              <w:jc w:val="center"/>
              <w:rPr>
                <w:rFonts w:ascii="Times New Roman" w:hAnsi="Times New Roman" w:cs="Times New Roman"/>
                <w:b/>
              </w:rPr>
            </w:pPr>
            <w:r>
              <w:rPr>
                <w:rFonts w:ascii="Times New Roman" w:hAnsi="Times New Roman" w:cs="Times New Roman"/>
                <w:b/>
              </w:rPr>
              <w:t>5</w:t>
            </w:r>
          </w:p>
        </w:tc>
        <w:tc>
          <w:tcPr>
            <w:tcW w:w="1559" w:type="dxa"/>
          </w:tcPr>
          <w:p w14:paraId="42AA70C4" w14:textId="77777777" w:rsidR="0052129D" w:rsidRDefault="0052129D" w:rsidP="009F2698">
            <w:pPr>
              <w:jc w:val="center"/>
              <w:rPr>
                <w:rFonts w:ascii="Times New Roman" w:hAnsi="Times New Roman" w:cs="Times New Roman"/>
                <w:b/>
              </w:rPr>
            </w:pPr>
            <w:r>
              <w:rPr>
                <w:rFonts w:ascii="Times New Roman" w:hAnsi="Times New Roman" w:cs="Times New Roman"/>
                <w:b/>
              </w:rPr>
              <w:t>6</w:t>
            </w:r>
          </w:p>
        </w:tc>
        <w:tc>
          <w:tcPr>
            <w:tcW w:w="1560" w:type="dxa"/>
          </w:tcPr>
          <w:p w14:paraId="1FB4EF6A" w14:textId="77777777" w:rsidR="0052129D" w:rsidRDefault="0052129D" w:rsidP="009F2698">
            <w:pPr>
              <w:jc w:val="center"/>
              <w:rPr>
                <w:rFonts w:ascii="Times New Roman" w:hAnsi="Times New Roman" w:cs="Times New Roman"/>
                <w:b/>
              </w:rPr>
            </w:pPr>
            <w:r>
              <w:rPr>
                <w:rFonts w:ascii="Times New Roman" w:hAnsi="Times New Roman" w:cs="Times New Roman"/>
                <w:b/>
              </w:rPr>
              <w:t>7</w:t>
            </w:r>
          </w:p>
        </w:tc>
        <w:tc>
          <w:tcPr>
            <w:tcW w:w="3250" w:type="dxa"/>
          </w:tcPr>
          <w:p w14:paraId="7B5171AC" w14:textId="77777777" w:rsidR="0052129D" w:rsidRDefault="0052129D" w:rsidP="009F2698">
            <w:pPr>
              <w:jc w:val="center"/>
              <w:rPr>
                <w:rFonts w:ascii="Times New Roman" w:hAnsi="Times New Roman" w:cs="Times New Roman"/>
                <w:b/>
              </w:rPr>
            </w:pPr>
            <w:r>
              <w:rPr>
                <w:rFonts w:ascii="Times New Roman" w:hAnsi="Times New Roman" w:cs="Times New Roman"/>
                <w:b/>
              </w:rPr>
              <w:t>8</w:t>
            </w:r>
          </w:p>
        </w:tc>
      </w:tr>
      <w:tr w:rsidR="0052129D" w14:paraId="18E0379F" w14:textId="77777777" w:rsidTr="00551CE8">
        <w:trPr>
          <w:trHeight w:val="727"/>
        </w:trPr>
        <w:tc>
          <w:tcPr>
            <w:tcW w:w="577" w:type="dxa"/>
            <w:vMerge w:val="restart"/>
          </w:tcPr>
          <w:p w14:paraId="7B2E0232" w14:textId="77777777" w:rsidR="0052129D" w:rsidRDefault="0052129D" w:rsidP="009F2698">
            <w:pPr>
              <w:rPr>
                <w:rFonts w:ascii="Times New Roman" w:hAnsi="Times New Roman" w:cs="Times New Roman"/>
                <w:b/>
              </w:rPr>
            </w:pPr>
            <w:r>
              <w:rPr>
                <w:rFonts w:ascii="Times New Roman" w:hAnsi="Times New Roman" w:cs="Times New Roman"/>
                <w:b/>
              </w:rPr>
              <w:t>1.1.</w:t>
            </w:r>
          </w:p>
        </w:tc>
        <w:tc>
          <w:tcPr>
            <w:tcW w:w="2112" w:type="dxa"/>
            <w:vMerge w:val="restart"/>
          </w:tcPr>
          <w:p w14:paraId="2F173FDC" w14:textId="77777777" w:rsidR="0052129D" w:rsidRDefault="0052129D" w:rsidP="009F2698">
            <w:pPr>
              <w:rPr>
                <w:rFonts w:ascii="Times New Roman" w:hAnsi="Times New Roman" w:cs="Times New Roman"/>
              </w:rPr>
            </w:pPr>
            <w:r>
              <w:rPr>
                <w:rFonts w:ascii="Times New Roman" w:hAnsi="Times New Roman" w:cs="Times New Roman"/>
              </w:rPr>
              <w:t xml:space="preserve">Remontas 24 mėn.  </w:t>
            </w:r>
          </w:p>
        </w:tc>
        <w:tc>
          <w:tcPr>
            <w:tcW w:w="2694" w:type="dxa"/>
            <w:vMerge w:val="restart"/>
          </w:tcPr>
          <w:p w14:paraId="29F9B2F7" w14:textId="77777777" w:rsidR="0052129D" w:rsidRDefault="0052129D" w:rsidP="009F2698">
            <w:pPr>
              <w:rPr>
                <w:rFonts w:ascii="Times New Roman" w:hAnsi="Times New Roman" w:cs="Times New Roman"/>
              </w:rPr>
            </w:pPr>
            <w:r>
              <w:rPr>
                <w:rFonts w:ascii="Times New Roman" w:hAnsi="Times New Roman" w:cs="Times New Roman"/>
              </w:rPr>
              <w:t>Paslaugos teikiamos pagal poreikį. Maksimalus perkamas remonto valandų kiekis per 24 mėn</w:t>
            </w:r>
            <w:r>
              <w:rPr>
                <w:rFonts w:ascii="Times New Roman" w:hAnsi="Times New Roman" w:cs="Times New Roman"/>
                <w:b/>
                <w:color w:val="000000" w:themeColor="text1"/>
              </w:rPr>
              <w:t>. – 40</w:t>
            </w:r>
            <w:r>
              <w:rPr>
                <w:rFonts w:ascii="Times New Roman" w:hAnsi="Times New Roman" w:cs="Times New Roman"/>
                <w:color w:val="000000" w:themeColor="text1"/>
              </w:rPr>
              <w:t xml:space="preserve"> val.</w:t>
            </w:r>
          </w:p>
        </w:tc>
        <w:tc>
          <w:tcPr>
            <w:tcW w:w="1585" w:type="dxa"/>
          </w:tcPr>
          <w:p w14:paraId="6B53719D" w14:textId="77777777" w:rsidR="0052129D" w:rsidRDefault="0052129D" w:rsidP="009F2698">
            <w:pPr>
              <w:rPr>
                <w:rFonts w:ascii="Times New Roman" w:hAnsi="Times New Roman" w:cs="Times New Roman"/>
                <w:i/>
              </w:rPr>
            </w:pPr>
            <w:r>
              <w:rPr>
                <w:rFonts w:ascii="Times New Roman" w:hAnsi="Times New Roman" w:cs="Times New Roman"/>
                <w:i/>
              </w:rPr>
              <w:t>0,5 val. įkainis Eur be PVM</w:t>
            </w:r>
          </w:p>
        </w:tc>
        <w:tc>
          <w:tcPr>
            <w:tcW w:w="1533" w:type="dxa"/>
          </w:tcPr>
          <w:p w14:paraId="7B3A839A" w14:textId="77777777" w:rsidR="0052129D" w:rsidRDefault="0052129D" w:rsidP="009F2698">
            <w:pPr>
              <w:rPr>
                <w:rFonts w:ascii="Times New Roman" w:hAnsi="Times New Roman" w:cs="Times New Roman"/>
                <w:i/>
                <w:u w:val="single"/>
              </w:rPr>
            </w:pPr>
            <w:r>
              <w:rPr>
                <w:rFonts w:ascii="Times New Roman" w:hAnsi="Times New Roman" w:cs="Times New Roman"/>
                <w:i/>
              </w:rPr>
              <w:t>0,5 val. įkainis Eur su PVM</w:t>
            </w:r>
          </w:p>
        </w:tc>
        <w:tc>
          <w:tcPr>
            <w:tcW w:w="1559" w:type="dxa"/>
            <w:vMerge w:val="restart"/>
          </w:tcPr>
          <w:p w14:paraId="0ED7969F" w14:textId="77777777" w:rsidR="0052129D" w:rsidRDefault="0052129D" w:rsidP="009F2698">
            <w:pPr>
              <w:rPr>
                <w:rFonts w:ascii="Times New Roman" w:hAnsi="Times New Roman" w:cs="Times New Roman"/>
                <w:u w:val="single"/>
              </w:rPr>
            </w:pPr>
          </w:p>
          <w:p w14:paraId="7FBA05FC" w14:textId="77777777" w:rsidR="0052129D" w:rsidRPr="005879B0" w:rsidRDefault="0052129D" w:rsidP="009F2698">
            <w:pPr>
              <w:jc w:val="center"/>
              <w:rPr>
                <w:rFonts w:ascii="Times New Roman" w:hAnsi="Times New Roman" w:cs="Times New Roman"/>
              </w:rPr>
            </w:pPr>
            <w:r>
              <w:rPr>
                <w:rFonts w:ascii="Times New Roman" w:hAnsi="Times New Roman" w:cs="Times New Roman"/>
              </w:rPr>
              <w:t>1760,00</w:t>
            </w:r>
          </w:p>
        </w:tc>
        <w:tc>
          <w:tcPr>
            <w:tcW w:w="1560" w:type="dxa"/>
            <w:vMerge w:val="restart"/>
          </w:tcPr>
          <w:p w14:paraId="1E84858B" w14:textId="77777777" w:rsidR="0052129D" w:rsidRDefault="0052129D" w:rsidP="009F2698">
            <w:pPr>
              <w:rPr>
                <w:rFonts w:ascii="Times New Roman" w:hAnsi="Times New Roman" w:cs="Times New Roman"/>
                <w:u w:val="single"/>
              </w:rPr>
            </w:pPr>
          </w:p>
          <w:p w14:paraId="5D03D5AC" w14:textId="77777777" w:rsidR="0052129D" w:rsidRPr="005879B0" w:rsidRDefault="0052129D" w:rsidP="009F2698">
            <w:pPr>
              <w:jc w:val="center"/>
              <w:rPr>
                <w:rFonts w:ascii="Times New Roman" w:hAnsi="Times New Roman" w:cs="Times New Roman"/>
              </w:rPr>
            </w:pPr>
            <w:r w:rsidRPr="005879B0">
              <w:rPr>
                <w:rFonts w:ascii="Times New Roman" w:hAnsi="Times New Roman" w:cs="Times New Roman"/>
              </w:rPr>
              <w:t>2129,60</w:t>
            </w:r>
          </w:p>
          <w:p w14:paraId="77291FD1" w14:textId="77777777" w:rsidR="0052129D" w:rsidRDefault="0052129D" w:rsidP="009F2698">
            <w:pPr>
              <w:rPr>
                <w:rFonts w:ascii="Times New Roman" w:hAnsi="Times New Roman" w:cs="Times New Roman"/>
                <w:u w:val="single"/>
              </w:rPr>
            </w:pPr>
          </w:p>
        </w:tc>
        <w:tc>
          <w:tcPr>
            <w:tcW w:w="3250" w:type="dxa"/>
            <w:vMerge w:val="restart"/>
          </w:tcPr>
          <w:p w14:paraId="7FB68A2F" w14:textId="77777777" w:rsidR="0052129D" w:rsidRDefault="0052129D" w:rsidP="009F2698">
            <w:pPr>
              <w:rPr>
                <w:rFonts w:ascii="Times New Roman" w:hAnsi="Times New Roman" w:cs="Times New Roman"/>
              </w:rPr>
            </w:pPr>
            <w:r>
              <w:rPr>
                <w:rFonts w:ascii="Times New Roman" w:hAnsi="Times New Roman" w:cs="Times New Roman"/>
              </w:rPr>
              <w:t>Minimali paslaugų trukmė perkančiosios organizacijos darbo vietoje – 0,5 val. Atsiskaitant už paslaugas, faktinis paslaugos teikimo laikas apvalinamas pusvalandžio tikslumu.</w:t>
            </w:r>
          </w:p>
        </w:tc>
      </w:tr>
      <w:tr w:rsidR="0052129D" w14:paraId="5A02FAA7" w14:textId="77777777" w:rsidTr="00551CE8">
        <w:trPr>
          <w:trHeight w:val="567"/>
        </w:trPr>
        <w:tc>
          <w:tcPr>
            <w:tcW w:w="577" w:type="dxa"/>
            <w:vMerge/>
          </w:tcPr>
          <w:p w14:paraId="6CC27CB1" w14:textId="77777777" w:rsidR="0052129D" w:rsidRDefault="0052129D" w:rsidP="009F2698">
            <w:pPr>
              <w:rPr>
                <w:rFonts w:ascii="Times New Roman" w:hAnsi="Times New Roman" w:cs="Times New Roman"/>
                <w:b/>
              </w:rPr>
            </w:pPr>
          </w:p>
        </w:tc>
        <w:tc>
          <w:tcPr>
            <w:tcW w:w="2112" w:type="dxa"/>
            <w:vMerge/>
          </w:tcPr>
          <w:p w14:paraId="7C367966" w14:textId="77777777" w:rsidR="0052129D" w:rsidRDefault="0052129D" w:rsidP="009F2698">
            <w:pPr>
              <w:rPr>
                <w:rFonts w:ascii="Times New Roman" w:hAnsi="Times New Roman" w:cs="Times New Roman"/>
              </w:rPr>
            </w:pPr>
          </w:p>
        </w:tc>
        <w:tc>
          <w:tcPr>
            <w:tcW w:w="2694" w:type="dxa"/>
            <w:vMerge/>
          </w:tcPr>
          <w:p w14:paraId="50DC3BDC" w14:textId="77777777" w:rsidR="0052129D" w:rsidRDefault="0052129D" w:rsidP="009F2698">
            <w:pPr>
              <w:rPr>
                <w:rFonts w:ascii="Times New Roman" w:hAnsi="Times New Roman" w:cs="Times New Roman"/>
              </w:rPr>
            </w:pPr>
          </w:p>
        </w:tc>
        <w:tc>
          <w:tcPr>
            <w:tcW w:w="1585" w:type="dxa"/>
          </w:tcPr>
          <w:p w14:paraId="2BF13FDD" w14:textId="77777777" w:rsidR="0052129D" w:rsidRPr="005879B0" w:rsidRDefault="0052129D" w:rsidP="009F2698">
            <w:pPr>
              <w:jc w:val="center"/>
              <w:rPr>
                <w:rFonts w:ascii="Times New Roman" w:hAnsi="Times New Roman" w:cs="Times New Roman"/>
              </w:rPr>
            </w:pPr>
            <w:r w:rsidRPr="005879B0">
              <w:rPr>
                <w:rFonts w:ascii="Times New Roman" w:hAnsi="Times New Roman" w:cs="Times New Roman"/>
              </w:rPr>
              <w:t>22,00</w:t>
            </w:r>
          </w:p>
        </w:tc>
        <w:tc>
          <w:tcPr>
            <w:tcW w:w="1533" w:type="dxa"/>
          </w:tcPr>
          <w:p w14:paraId="612BCC10" w14:textId="77777777" w:rsidR="0052129D" w:rsidRPr="005879B0" w:rsidRDefault="0052129D" w:rsidP="009F2698">
            <w:pPr>
              <w:jc w:val="center"/>
              <w:rPr>
                <w:rFonts w:ascii="Times New Roman" w:hAnsi="Times New Roman" w:cs="Times New Roman"/>
              </w:rPr>
            </w:pPr>
            <w:r w:rsidRPr="005879B0">
              <w:rPr>
                <w:rFonts w:ascii="Times New Roman" w:hAnsi="Times New Roman" w:cs="Times New Roman"/>
              </w:rPr>
              <w:t>26,62</w:t>
            </w:r>
          </w:p>
        </w:tc>
        <w:tc>
          <w:tcPr>
            <w:tcW w:w="1559" w:type="dxa"/>
            <w:vMerge/>
          </w:tcPr>
          <w:p w14:paraId="6840664A" w14:textId="77777777" w:rsidR="0052129D" w:rsidRDefault="0052129D" w:rsidP="009F2698">
            <w:pPr>
              <w:rPr>
                <w:rFonts w:ascii="Times New Roman" w:hAnsi="Times New Roman" w:cs="Times New Roman"/>
                <w:u w:val="single"/>
              </w:rPr>
            </w:pPr>
          </w:p>
        </w:tc>
        <w:tc>
          <w:tcPr>
            <w:tcW w:w="1560" w:type="dxa"/>
            <w:vMerge/>
          </w:tcPr>
          <w:p w14:paraId="09A114FB" w14:textId="77777777" w:rsidR="0052129D" w:rsidRDefault="0052129D" w:rsidP="009F2698">
            <w:pPr>
              <w:rPr>
                <w:rFonts w:ascii="Times New Roman" w:hAnsi="Times New Roman" w:cs="Times New Roman"/>
                <w:u w:val="single"/>
              </w:rPr>
            </w:pPr>
          </w:p>
        </w:tc>
        <w:tc>
          <w:tcPr>
            <w:tcW w:w="3250" w:type="dxa"/>
            <w:vMerge/>
          </w:tcPr>
          <w:p w14:paraId="03AE8A79" w14:textId="77777777" w:rsidR="0052129D" w:rsidRDefault="0052129D" w:rsidP="009F2698">
            <w:pPr>
              <w:rPr>
                <w:rFonts w:ascii="Times New Roman" w:hAnsi="Times New Roman" w:cs="Times New Roman"/>
              </w:rPr>
            </w:pPr>
          </w:p>
        </w:tc>
      </w:tr>
      <w:tr w:rsidR="0052129D" w14:paraId="2570095F" w14:textId="77777777" w:rsidTr="00551CE8">
        <w:trPr>
          <w:trHeight w:val="1376"/>
        </w:trPr>
        <w:tc>
          <w:tcPr>
            <w:tcW w:w="577" w:type="dxa"/>
          </w:tcPr>
          <w:p w14:paraId="3F56C96F" w14:textId="77777777" w:rsidR="0052129D" w:rsidRDefault="0052129D" w:rsidP="009F2698">
            <w:pPr>
              <w:rPr>
                <w:rFonts w:ascii="Times New Roman" w:hAnsi="Times New Roman" w:cs="Times New Roman"/>
                <w:b/>
              </w:rPr>
            </w:pPr>
            <w:r>
              <w:rPr>
                <w:rFonts w:ascii="Times New Roman" w:hAnsi="Times New Roman" w:cs="Times New Roman"/>
                <w:b/>
              </w:rPr>
              <w:t>1.2.</w:t>
            </w:r>
          </w:p>
        </w:tc>
        <w:tc>
          <w:tcPr>
            <w:tcW w:w="2112" w:type="dxa"/>
          </w:tcPr>
          <w:p w14:paraId="7F7A8F52" w14:textId="77777777" w:rsidR="0052129D" w:rsidRDefault="0052129D" w:rsidP="009F2698">
            <w:pPr>
              <w:rPr>
                <w:rFonts w:ascii="Times New Roman" w:hAnsi="Times New Roman" w:cs="Times New Roman"/>
                <w:u w:val="single"/>
              </w:rPr>
            </w:pPr>
            <w:r>
              <w:rPr>
                <w:rFonts w:ascii="Times New Roman" w:hAnsi="Times New Roman" w:cs="Times New Roman"/>
              </w:rPr>
              <w:t xml:space="preserve">Remontui skirtos detalės - 30 procentų paslaugų, nurodytų 1.1. p. bendros pasiūlymo kainos </w:t>
            </w:r>
          </w:p>
        </w:tc>
        <w:tc>
          <w:tcPr>
            <w:tcW w:w="2694" w:type="dxa"/>
          </w:tcPr>
          <w:p w14:paraId="1BD9417D" w14:textId="77777777" w:rsidR="0052129D" w:rsidRDefault="0052129D" w:rsidP="009F2698">
            <w:pPr>
              <w:rPr>
                <w:rFonts w:ascii="Times New Roman" w:hAnsi="Times New Roman" w:cs="Times New Roman"/>
                <w:u w:val="single"/>
              </w:rPr>
            </w:pPr>
            <w:r>
              <w:rPr>
                <w:rFonts w:ascii="Times New Roman" w:hAnsi="Times New Roman" w:cs="Times New Roman"/>
              </w:rPr>
              <w:t>Pagal poreikį, bet ne daugiau nei 30 proc. paslaugų, nurodytų 1.1. p. bendros kainos su PVM</w:t>
            </w:r>
          </w:p>
        </w:tc>
        <w:tc>
          <w:tcPr>
            <w:tcW w:w="1585" w:type="dxa"/>
          </w:tcPr>
          <w:p w14:paraId="78B22642" w14:textId="77777777" w:rsidR="0052129D" w:rsidRDefault="0052129D" w:rsidP="009F2698">
            <w:pPr>
              <w:rPr>
                <w:rFonts w:ascii="Times New Roman" w:hAnsi="Times New Roman" w:cs="Times New Roman"/>
                <w:u w:val="single"/>
              </w:rPr>
            </w:pPr>
          </w:p>
        </w:tc>
        <w:tc>
          <w:tcPr>
            <w:tcW w:w="1533" w:type="dxa"/>
          </w:tcPr>
          <w:p w14:paraId="6572A79D" w14:textId="77777777" w:rsidR="0052129D" w:rsidRDefault="0052129D" w:rsidP="009F2698">
            <w:pPr>
              <w:rPr>
                <w:rFonts w:ascii="Times New Roman" w:hAnsi="Times New Roman" w:cs="Times New Roman"/>
              </w:rPr>
            </w:pPr>
          </w:p>
        </w:tc>
        <w:tc>
          <w:tcPr>
            <w:tcW w:w="1559" w:type="dxa"/>
          </w:tcPr>
          <w:p w14:paraId="7A9512C4" w14:textId="77777777" w:rsidR="0052129D" w:rsidRPr="007B66D3" w:rsidRDefault="0052129D" w:rsidP="009F2698">
            <w:pPr>
              <w:jc w:val="center"/>
              <w:rPr>
                <w:rFonts w:ascii="Times New Roman" w:hAnsi="Times New Roman" w:cs="Times New Roman"/>
              </w:rPr>
            </w:pPr>
            <w:r w:rsidRPr="007B66D3">
              <w:rPr>
                <w:rFonts w:ascii="Times New Roman" w:hAnsi="Times New Roman" w:cs="Times New Roman"/>
              </w:rPr>
              <w:t>528,00</w:t>
            </w:r>
          </w:p>
        </w:tc>
        <w:tc>
          <w:tcPr>
            <w:tcW w:w="1560" w:type="dxa"/>
          </w:tcPr>
          <w:p w14:paraId="43FDD626" w14:textId="77777777" w:rsidR="0052129D" w:rsidRPr="007B66D3" w:rsidRDefault="0052129D" w:rsidP="009F2698">
            <w:pPr>
              <w:jc w:val="center"/>
              <w:rPr>
                <w:rFonts w:ascii="Times New Roman" w:hAnsi="Times New Roman" w:cs="Times New Roman"/>
              </w:rPr>
            </w:pPr>
            <w:r w:rsidRPr="007B66D3">
              <w:rPr>
                <w:rFonts w:ascii="Times New Roman" w:hAnsi="Times New Roman" w:cs="Times New Roman"/>
              </w:rPr>
              <w:t>638,88</w:t>
            </w:r>
          </w:p>
        </w:tc>
        <w:tc>
          <w:tcPr>
            <w:tcW w:w="3250" w:type="dxa"/>
          </w:tcPr>
          <w:p w14:paraId="7C0D4DD6" w14:textId="77777777" w:rsidR="0052129D" w:rsidRDefault="0052129D" w:rsidP="009F2698">
            <w:pPr>
              <w:rPr>
                <w:rFonts w:ascii="Times New Roman" w:hAnsi="Times New Roman" w:cs="Times New Roman"/>
                <w:u w:val="single"/>
              </w:rPr>
            </w:pPr>
            <w:r>
              <w:rPr>
                <w:rFonts w:ascii="Times New Roman" w:hAnsi="Times New Roman" w:cs="Times New Roman"/>
              </w:rPr>
              <w:t xml:space="preserve">Reikalavimai detalėms nurodyti konkurso sąlygų II skyriuje  </w:t>
            </w:r>
          </w:p>
        </w:tc>
      </w:tr>
      <w:tr w:rsidR="0052129D" w14:paraId="4D7A00BF" w14:textId="77777777" w:rsidTr="00551CE8">
        <w:tc>
          <w:tcPr>
            <w:tcW w:w="8501" w:type="dxa"/>
            <w:gridSpan w:val="5"/>
          </w:tcPr>
          <w:p w14:paraId="56245A73" w14:textId="77777777" w:rsidR="0052129D" w:rsidRDefault="0052129D" w:rsidP="009F2698">
            <w:pPr>
              <w:jc w:val="right"/>
              <w:rPr>
                <w:rFonts w:ascii="Times New Roman" w:hAnsi="Times New Roman" w:cs="Times New Roman"/>
                <w:b/>
              </w:rPr>
            </w:pPr>
            <w:r>
              <w:rPr>
                <w:rFonts w:ascii="Times New Roman" w:hAnsi="Times New Roman" w:cs="Times New Roman"/>
                <w:b/>
              </w:rPr>
              <w:t>Iš viso 1 vnt. kaina, EUR</w:t>
            </w:r>
          </w:p>
        </w:tc>
        <w:tc>
          <w:tcPr>
            <w:tcW w:w="1559" w:type="dxa"/>
          </w:tcPr>
          <w:p w14:paraId="4BAEDEEB" w14:textId="77777777" w:rsidR="0052129D" w:rsidRDefault="0052129D" w:rsidP="009F2698">
            <w:pPr>
              <w:jc w:val="center"/>
              <w:rPr>
                <w:rFonts w:ascii="Times New Roman" w:hAnsi="Times New Roman" w:cs="Times New Roman"/>
                <w:b/>
                <w:u w:val="single"/>
              </w:rPr>
            </w:pPr>
            <w:r>
              <w:rPr>
                <w:rFonts w:ascii="Times New Roman" w:hAnsi="Times New Roman" w:cs="Times New Roman"/>
                <w:b/>
                <w:u w:val="single"/>
              </w:rPr>
              <w:t>2288,00</w:t>
            </w:r>
          </w:p>
        </w:tc>
        <w:tc>
          <w:tcPr>
            <w:tcW w:w="1560" w:type="dxa"/>
          </w:tcPr>
          <w:p w14:paraId="0EAAC1DA" w14:textId="77777777" w:rsidR="0052129D" w:rsidRDefault="0052129D" w:rsidP="009F2698">
            <w:pPr>
              <w:jc w:val="center"/>
              <w:rPr>
                <w:rFonts w:ascii="Times New Roman" w:hAnsi="Times New Roman" w:cs="Times New Roman"/>
                <w:b/>
                <w:u w:val="single"/>
              </w:rPr>
            </w:pPr>
            <w:r>
              <w:rPr>
                <w:rFonts w:ascii="Times New Roman" w:hAnsi="Times New Roman" w:cs="Times New Roman"/>
                <w:b/>
                <w:u w:val="single"/>
              </w:rPr>
              <w:t>2768,48</w:t>
            </w:r>
          </w:p>
        </w:tc>
        <w:tc>
          <w:tcPr>
            <w:tcW w:w="3250" w:type="dxa"/>
          </w:tcPr>
          <w:p w14:paraId="47DB91ED" w14:textId="77777777" w:rsidR="0052129D" w:rsidRDefault="0052129D" w:rsidP="009F2698">
            <w:pPr>
              <w:rPr>
                <w:rFonts w:ascii="Times New Roman" w:hAnsi="Times New Roman" w:cs="Times New Roman"/>
                <w:b/>
                <w:u w:val="single"/>
              </w:rPr>
            </w:pPr>
          </w:p>
        </w:tc>
      </w:tr>
      <w:tr w:rsidR="0052129D" w14:paraId="202CC9EB" w14:textId="77777777" w:rsidTr="00551CE8">
        <w:tc>
          <w:tcPr>
            <w:tcW w:w="8501" w:type="dxa"/>
            <w:gridSpan w:val="5"/>
          </w:tcPr>
          <w:p w14:paraId="5C7B7C72" w14:textId="77777777" w:rsidR="0052129D" w:rsidRDefault="0052129D" w:rsidP="009F2698">
            <w:pPr>
              <w:jc w:val="right"/>
              <w:rPr>
                <w:rFonts w:ascii="Times New Roman" w:hAnsi="Times New Roman" w:cs="Times New Roman"/>
                <w:b/>
              </w:rPr>
            </w:pPr>
            <w:r>
              <w:rPr>
                <w:rFonts w:ascii="Times New Roman" w:hAnsi="Times New Roman" w:cs="Times New Roman"/>
                <w:b/>
              </w:rPr>
              <w:t>Iš viso 6 vnt. kaina, EUR</w:t>
            </w:r>
          </w:p>
        </w:tc>
        <w:tc>
          <w:tcPr>
            <w:tcW w:w="1559" w:type="dxa"/>
          </w:tcPr>
          <w:p w14:paraId="0862122F" w14:textId="77777777" w:rsidR="0052129D" w:rsidRDefault="0052129D" w:rsidP="009F2698">
            <w:pPr>
              <w:jc w:val="center"/>
              <w:rPr>
                <w:rFonts w:ascii="Times New Roman" w:hAnsi="Times New Roman" w:cs="Times New Roman"/>
                <w:b/>
                <w:u w:val="single"/>
              </w:rPr>
            </w:pPr>
            <w:r>
              <w:rPr>
                <w:rFonts w:ascii="Times New Roman" w:hAnsi="Times New Roman" w:cs="Times New Roman"/>
                <w:b/>
                <w:u w:val="single"/>
              </w:rPr>
              <w:t>13728,00</w:t>
            </w:r>
          </w:p>
        </w:tc>
        <w:tc>
          <w:tcPr>
            <w:tcW w:w="1560" w:type="dxa"/>
          </w:tcPr>
          <w:p w14:paraId="356056B6" w14:textId="77777777" w:rsidR="0052129D" w:rsidRDefault="0052129D" w:rsidP="009F2698">
            <w:pPr>
              <w:jc w:val="center"/>
              <w:rPr>
                <w:rFonts w:ascii="Times New Roman" w:hAnsi="Times New Roman" w:cs="Times New Roman"/>
                <w:b/>
                <w:u w:val="single"/>
              </w:rPr>
            </w:pPr>
            <w:r>
              <w:rPr>
                <w:rFonts w:ascii="Times New Roman" w:hAnsi="Times New Roman" w:cs="Times New Roman"/>
                <w:b/>
                <w:u w:val="single"/>
              </w:rPr>
              <w:t>16610,88</w:t>
            </w:r>
          </w:p>
        </w:tc>
        <w:tc>
          <w:tcPr>
            <w:tcW w:w="3250" w:type="dxa"/>
          </w:tcPr>
          <w:p w14:paraId="4BEB6274" w14:textId="77777777" w:rsidR="0052129D" w:rsidRDefault="0052129D" w:rsidP="009F2698">
            <w:pPr>
              <w:rPr>
                <w:rFonts w:ascii="Times New Roman" w:hAnsi="Times New Roman" w:cs="Times New Roman"/>
                <w:b/>
                <w:u w:val="single"/>
              </w:rPr>
            </w:pPr>
          </w:p>
        </w:tc>
      </w:tr>
    </w:tbl>
    <w:p w14:paraId="288F7072" w14:textId="77777777" w:rsidR="00031FD8" w:rsidRDefault="00031FD8" w:rsidP="000E347E">
      <w:pPr>
        <w:autoSpaceDE w:val="0"/>
        <w:autoSpaceDN w:val="0"/>
        <w:adjustRightInd w:val="0"/>
        <w:spacing w:after="0" w:line="240" w:lineRule="auto"/>
        <w:ind w:right="-82"/>
        <w:jc w:val="center"/>
        <w:rPr>
          <w:rFonts w:ascii="Times New Roman" w:eastAsia="Times New Roman" w:hAnsi="Times New Roman" w:cs="Times New Roman"/>
          <w:i/>
          <w:sz w:val="24"/>
          <w:szCs w:val="24"/>
        </w:rPr>
      </w:pPr>
    </w:p>
    <w:p w14:paraId="21D99D02" w14:textId="77777777" w:rsidR="00031FD8" w:rsidRDefault="00031FD8" w:rsidP="000E347E">
      <w:pPr>
        <w:autoSpaceDE w:val="0"/>
        <w:autoSpaceDN w:val="0"/>
        <w:adjustRightInd w:val="0"/>
        <w:spacing w:after="0" w:line="240" w:lineRule="auto"/>
        <w:ind w:right="-82"/>
        <w:jc w:val="center"/>
        <w:rPr>
          <w:rFonts w:ascii="Times New Roman" w:eastAsia="Times New Roman" w:hAnsi="Times New Roman" w:cs="Times New Roman"/>
          <w:i/>
          <w:sz w:val="24"/>
          <w:szCs w:val="24"/>
        </w:rPr>
      </w:pPr>
    </w:p>
    <w:p w14:paraId="76BDBBC9" w14:textId="77777777" w:rsidR="000E347E" w:rsidRPr="000E347E" w:rsidRDefault="000E347E" w:rsidP="000E347E">
      <w:pPr>
        <w:autoSpaceDE w:val="0"/>
        <w:autoSpaceDN w:val="0"/>
        <w:adjustRightInd w:val="0"/>
        <w:spacing w:after="0" w:line="240" w:lineRule="auto"/>
        <w:ind w:right="-82"/>
        <w:jc w:val="center"/>
        <w:rPr>
          <w:rFonts w:ascii="Times New Roman" w:eastAsia="Times New Roman" w:hAnsi="Times New Roman" w:cs="Times New Roman"/>
          <w:i/>
          <w:sz w:val="24"/>
          <w:szCs w:val="24"/>
        </w:rPr>
      </w:pPr>
    </w:p>
    <w:tbl>
      <w:tblPr>
        <w:tblW w:w="9900" w:type="dxa"/>
        <w:jc w:val="center"/>
        <w:tblLook w:val="04A0" w:firstRow="1" w:lastRow="0" w:firstColumn="1" w:lastColumn="0" w:noHBand="0" w:noVBand="1"/>
      </w:tblPr>
      <w:tblGrid>
        <w:gridCol w:w="4950"/>
        <w:gridCol w:w="4950"/>
      </w:tblGrid>
      <w:tr w:rsidR="00244241" w:rsidRPr="000E347E" w14:paraId="419EDD66" w14:textId="77777777" w:rsidTr="003E5F69">
        <w:trPr>
          <w:jc w:val="center"/>
        </w:trPr>
        <w:tc>
          <w:tcPr>
            <w:tcW w:w="4950" w:type="dxa"/>
          </w:tcPr>
          <w:p w14:paraId="67DA0561" w14:textId="77777777" w:rsidR="00244241" w:rsidRPr="000E347E" w:rsidRDefault="00244241" w:rsidP="00244241">
            <w:pPr>
              <w:spacing w:after="0" w:line="240" w:lineRule="auto"/>
              <w:jc w:val="both"/>
              <w:rPr>
                <w:rFonts w:ascii="Times New Roman" w:eastAsia="Times New Roman" w:hAnsi="Times New Roman" w:cs="Times New Roman"/>
                <w:b/>
                <w:sz w:val="24"/>
                <w:szCs w:val="24"/>
                <w:lang w:eastAsia="lt-LT"/>
              </w:rPr>
            </w:pPr>
            <w:r w:rsidRPr="000E347E">
              <w:rPr>
                <w:rFonts w:ascii="Times New Roman" w:eastAsia="Times New Roman" w:hAnsi="Times New Roman" w:cs="Times New Roman"/>
                <w:b/>
                <w:sz w:val="24"/>
                <w:szCs w:val="24"/>
                <w:lang w:eastAsia="lt-LT"/>
              </w:rPr>
              <w:t>UŽSAKOVAS</w:t>
            </w:r>
          </w:p>
        </w:tc>
        <w:tc>
          <w:tcPr>
            <w:tcW w:w="4950" w:type="dxa"/>
            <w:shd w:val="clear" w:color="auto" w:fill="auto"/>
          </w:tcPr>
          <w:p w14:paraId="320D41B7" w14:textId="77777777" w:rsidR="00244241" w:rsidRPr="000E347E" w:rsidRDefault="00244241" w:rsidP="00244241">
            <w:pPr>
              <w:spacing w:after="0" w:line="240" w:lineRule="auto"/>
              <w:jc w:val="both"/>
              <w:rPr>
                <w:rFonts w:ascii="Times New Roman" w:eastAsia="Times New Roman" w:hAnsi="Times New Roman" w:cs="Times New Roman"/>
                <w:b/>
                <w:sz w:val="24"/>
                <w:szCs w:val="24"/>
                <w:lang w:eastAsia="lt-LT"/>
              </w:rPr>
            </w:pPr>
            <w:r w:rsidRPr="000E347E">
              <w:rPr>
                <w:rFonts w:ascii="Times New Roman" w:eastAsia="Times New Roman" w:hAnsi="Times New Roman" w:cs="Times New Roman"/>
                <w:b/>
                <w:sz w:val="24"/>
                <w:szCs w:val="24"/>
                <w:lang w:eastAsia="lt-LT"/>
              </w:rPr>
              <w:t>PASLAUGŲ TEIKĖJAS</w:t>
            </w:r>
          </w:p>
        </w:tc>
      </w:tr>
      <w:tr w:rsidR="00244241" w:rsidRPr="000E347E" w14:paraId="6FE8FC2E" w14:textId="77777777" w:rsidTr="003E5F69">
        <w:trPr>
          <w:jc w:val="center"/>
        </w:trPr>
        <w:tc>
          <w:tcPr>
            <w:tcW w:w="4950" w:type="dxa"/>
          </w:tcPr>
          <w:p w14:paraId="06A07CAE" w14:textId="53C9B550" w:rsidR="00244241" w:rsidRPr="000E347E" w:rsidRDefault="00244241" w:rsidP="00244241">
            <w:pPr>
              <w:spacing w:after="0" w:line="240" w:lineRule="auto"/>
              <w:jc w:val="both"/>
              <w:rPr>
                <w:rFonts w:ascii="Times New Roman" w:eastAsia="Times New Roman" w:hAnsi="Times New Roman" w:cs="Times New Roman"/>
                <w:sz w:val="24"/>
                <w:szCs w:val="24"/>
                <w:lang w:eastAsia="lt-LT"/>
              </w:rPr>
            </w:pPr>
            <w:r w:rsidRPr="000E347E">
              <w:rPr>
                <w:rFonts w:ascii="Times New Roman" w:eastAsia="Times New Roman" w:hAnsi="Times New Roman" w:cs="Times New Roman"/>
                <w:sz w:val="24"/>
                <w:szCs w:val="24"/>
                <w:lang w:eastAsia="lt-LT"/>
              </w:rPr>
              <w:t>V</w:t>
            </w:r>
            <w:r w:rsidR="00160879">
              <w:rPr>
                <w:rFonts w:ascii="Times New Roman" w:eastAsia="Times New Roman" w:hAnsi="Times New Roman" w:cs="Times New Roman"/>
                <w:sz w:val="24"/>
                <w:szCs w:val="24"/>
                <w:lang w:eastAsia="lt-LT"/>
              </w:rPr>
              <w:t>šĮ</w:t>
            </w:r>
            <w:r w:rsidRPr="000E347E">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Jūrininkų sveikatos priežiūros centras</w:t>
            </w:r>
          </w:p>
        </w:tc>
        <w:tc>
          <w:tcPr>
            <w:tcW w:w="4950" w:type="dxa"/>
            <w:shd w:val="clear" w:color="auto" w:fill="auto"/>
          </w:tcPr>
          <w:p w14:paraId="55DBE4E5" w14:textId="6B5FBE0F" w:rsidR="00244241" w:rsidRPr="000E347E" w:rsidRDefault="00C601BE" w:rsidP="00244241">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UAB „Vilimekso servisas“</w:t>
            </w:r>
          </w:p>
        </w:tc>
      </w:tr>
      <w:tr w:rsidR="00244241" w:rsidRPr="000E347E" w14:paraId="668093B3" w14:textId="77777777" w:rsidTr="003E5F69">
        <w:trPr>
          <w:jc w:val="center"/>
        </w:trPr>
        <w:tc>
          <w:tcPr>
            <w:tcW w:w="4950" w:type="dxa"/>
          </w:tcPr>
          <w:p w14:paraId="581F6C7E" w14:textId="77777777" w:rsidR="00244241" w:rsidRPr="000E347E" w:rsidRDefault="00244241" w:rsidP="00244241">
            <w:pPr>
              <w:spacing w:after="0" w:line="240" w:lineRule="auto"/>
              <w:jc w:val="both"/>
              <w:rPr>
                <w:rFonts w:ascii="Times New Roman" w:eastAsia="Times New Roman" w:hAnsi="Times New Roman" w:cs="Times New Roman"/>
                <w:sz w:val="24"/>
                <w:szCs w:val="24"/>
                <w:lang w:eastAsia="lt-LT"/>
              </w:rPr>
            </w:pPr>
          </w:p>
          <w:p w14:paraId="233C8F0E" w14:textId="63A33384" w:rsidR="00244241" w:rsidRDefault="003E5F69" w:rsidP="00244241">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Vyriausiasis gydytojas</w:t>
            </w:r>
          </w:p>
          <w:p w14:paraId="6548C435" w14:textId="7846563A" w:rsidR="00244241" w:rsidRDefault="003E5F69" w:rsidP="00244241">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Saulius Dabravalskis</w:t>
            </w:r>
          </w:p>
          <w:p w14:paraId="3D66DEF0" w14:textId="77777777" w:rsidR="003E5F69" w:rsidRPr="000E347E" w:rsidRDefault="003E5F69" w:rsidP="00244241">
            <w:pPr>
              <w:spacing w:after="0" w:line="240" w:lineRule="auto"/>
              <w:jc w:val="both"/>
              <w:rPr>
                <w:rFonts w:ascii="Times New Roman" w:eastAsia="Times New Roman" w:hAnsi="Times New Roman" w:cs="Times New Roman"/>
                <w:sz w:val="24"/>
                <w:szCs w:val="24"/>
                <w:lang w:eastAsia="lt-LT"/>
              </w:rPr>
            </w:pPr>
          </w:p>
          <w:p w14:paraId="339C00F8" w14:textId="77777777" w:rsidR="00244241" w:rsidRPr="000E347E" w:rsidRDefault="00244241" w:rsidP="00244241">
            <w:pPr>
              <w:spacing w:after="0" w:line="240" w:lineRule="auto"/>
              <w:jc w:val="both"/>
              <w:rPr>
                <w:rFonts w:ascii="Times New Roman" w:eastAsia="Times New Roman" w:hAnsi="Times New Roman" w:cs="Times New Roman"/>
                <w:sz w:val="24"/>
                <w:szCs w:val="24"/>
                <w:lang w:eastAsia="lt-LT"/>
              </w:rPr>
            </w:pPr>
            <w:r w:rsidRPr="000E347E">
              <w:rPr>
                <w:rFonts w:ascii="Times New Roman" w:eastAsia="Times New Roman" w:hAnsi="Times New Roman" w:cs="Times New Roman"/>
                <w:sz w:val="24"/>
                <w:szCs w:val="24"/>
                <w:lang w:eastAsia="lt-LT"/>
              </w:rPr>
              <w:t>_______________________</w:t>
            </w:r>
          </w:p>
          <w:p w14:paraId="02DDEA29" w14:textId="77777777" w:rsidR="00244241" w:rsidRPr="000E347E" w:rsidRDefault="00244241" w:rsidP="00244241">
            <w:pPr>
              <w:spacing w:after="0" w:line="240" w:lineRule="auto"/>
              <w:jc w:val="both"/>
              <w:rPr>
                <w:rFonts w:ascii="Times New Roman" w:eastAsia="Times New Roman" w:hAnsi="Times New Roman" w:cs="Times New Roman"/>
                <w:sz w:val="24"/>
                <w:szCs w:val="24"/>
                <w:lang w:eastAsia="lt-LT"/>
              </w:rPr>
            </w:pPr>
          </w:p>
        </w:tc>
        <w:tc>
          <w:tcPr>
            <w:tcW w:w="4950" w:type="dxa"/>
            <w:shd w:val="clear" w:color="auto" w:fill="auto"/>
          </w:tcPr>
          <w:p w14:paraId="166CE5FD" w14:textId="77777777" w:rsidR="00244241" w:rsidRPr="000E347E" w:rsidRDefault="00244241" w:rsidP="00244241">
            <w:pPr>
              <w:spacing w:after="0" w:line="240" w:lineRule="auto"/>
              <w:jc w:val="both"/>
              <w:rPr>
                <w:rFonts w:ascii="Times New Roman" w:eastAsia="Times New Roman" w:hAnsi="Times New Roman" w:cs="Times New Roman"/>
                <w:sz w:val="24"/>
                <w:szCs w:val="24"/>
                <w:lang w:eastAsia="lt-LT"/>
              </w:rPr>
            </w:pPr>
          </w:p>
          <w:p w14:paraId="5B075885" w14:textId="2BEDB261" w:rsidR="00244241" w:rsidRDefault="009A42DC" w:rsidP="00244241">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Prekių grupės vadybininkas</w:t>
            </w:r>
          </w:p>
          <w:p w14:paraId="58E10BE1" w14:textId="2808D2A9" w:rsidR="009A42DC" w:rsidRPr="000E347E" w:rsidRDefault="009A42DC" w:rsidP="00244241">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Povilas Purtokas</w:t>
            </w:r>
          </w:p>
          <w:p w14:paraId="43DBBF2E" w14:textId="77777777" w:rsidR="00244241" w:rsidRPr="000E347E" w:rsidRDefault="00244241" w:rsidP="00244241">
            <w:pPr>
              <w:spacing w:after="0" w:line="240" w:lineRule="auto"/>
              <w:jc w:val="both"/>
              <w:rPr>
                <w:rFonts w:ascii="Times New Roman" w:eastAsia="Times New Roman" w:hAnsi="Times New Roman" w:cs="Times New Roman"/>
                <w:sz w:val="24"/>
                <w:szCs w:val="24"/>
                <w:lang w:eastAsia="lt-LT"/>
              </w:rPr>
            </w:pPr>
          </w:p>
          <w:p w14:paraId="604231E2" w14:textId="77777777" w:rsidR="00244241" w:rsidRPr="000E347E" w:rsidRDefault="00244241" w:rsidP="00244241">
            <w:pPr>
              <w:spacing w:after="0" w:line="240" w:lineRule="auto"/>
              <w:jc w:val="both"/>
              <w:rPr>
                <w:rFonts w:ascii="Times New Roman" w:eastAsia="Times New Roman" w:hAnsi="Times New Roman" w:cs="Times New Roman"/>
                <w:sz w:val="24"/>
                <w:szCs w:val="24"/>
                <w:lang w:eastAsia="lt-LT"/>
              </w:rPr>
            </w:pPr>
            <w:r w:rsidRPr="000E347E">
              <w:rPr>
                <w:rFonts w:ascii="Times New Roman" w:eastAsia="Times New Roman" w:hAnsi="Times New Roman" w:cs="Times New Roman"/>
                <w:sz w:val="24"/>
                <w:szCs w:val="24"/>
                <w:lang w:eastAsia="lt-LT"/>
              </w:rPr>
              <w:t>_______________________</w:t>
            </w:r>
          </w:p>
        </w:tc>
      </w:tr>
    </w:tbl>
    <w:p w14:paraId="3D76B0EB" w14:textId="77777777" w:rsidR="000A135C" w:rsidRDefault="000A135C" w:rsidP="000E347E">
      <w:pPr>
        <w:autoSpaceDE w:val="0"/>
        <w:autoSpaceDN w:val="0"/>
        <w:adjustRightInd w:val="0"/>
        <w:spacing w:after="0" w:line="240" w:lineRule="auto"/>
        <w:ind w:right="-82"/>
        <w:jc w:val="both"/>
        <w:rPr>
          <w:rFonts w:ascii="Times New Roman" w:eastAsia="Times New Roman" w:hAnsi="Times New Roman" w:cs="Times New Roman"/>
          <w:sz w:val="24"/>
          <w:szCs w:val="24"/>
        </w:rPr>
        <w:sectPr w:rsidR="000A135C" w:rsidSect="000A135C">
          <w:pgSz w:w="15840" w:h="12240" w:orient="landscape"/>
          <w:pgMar w:top="1134" w:right="992" w:bottom="618" w:left="284" w:header="709" w:footer="709" w:gutter="0"/>
          <w:cols w:space="708"/>
          <w:titlePg/>
          <w:docGrid w:linePitch="360"/>
        </w:sectPr>
      </w:pPr>
    </w:p>
    <w:p w14:paraId="3AD69AA6" w14:textId="1B40DD1A" w:rsidR="00D05564" w:rsidRDefault="00D05564">
      <w:pPr>
        <w:rPr>
          <w:rFonts w:ascii="Times New Roman" w:eastAsia="Times New Roman" w:hAnsi="Times New Roman" w:cs="Times New Roman"/>
          <w:sz w:val="24"/>
          <w:szCs w:val="24"/>
          <w:lang w:eastAsia="lt-LT"/>
        </w:rPr>
      </w:pPr>
      <w:bookmarkStart w:id="2" w:name="_Hlk536178279"/>
    </w:p>
    <w:p w14:paraId="39792947" w14:textId="4C2ECF61" w:rsidR="0093212F" w:rsidRPr="00031FD8" w:rsidRDefault="0093212F" w:rsidP="0093212F">
      <w:pPr>
        <w:spacing w:after="0" w:line="240" w:lineRule="auto"/>
        <w:ind w:left="5184" w:firstLine="1296"/>
        <w:jc w:val="both"/>
        <w:rPr>
          <w:rFonts w:ascii="Times New Roman" w:eastAsia="Times New Roman" w:hAnsi="Times New Roman" w:cs="Times New Roman"/>
          <w:sz w:val="24"/>
          <w:szCs w:val="24"/>
          <w:lang w:eastAsia="lt-LT"/>
        </w:rPr>
      </w:pPr>
      <w:r w:rsidRPr="00031FD8">
        <w:rPr>
          <w:rFonts w:ascii="Times New Roman" w:eastAsia="Times New Roman" w:hAnsi="Times New Roman" w:cs="Times New Roman"/>
          <w:sz w:val="24"/>
          <w:szCs w:val="24"/>
          <w:lang w:eastAsia="lt-LT"/>
        </w:rPr>
        <w:t>P</w:t>
      </w:r>
      <w:r>
        <w:rPr>
          <w:rFonts w:ascii="Times New Roman" w:eastAsia="Times New Roman" w:hAnsi="Times New Roman" w:cs="Times New Roman"/>
          <w:sz w:val="24"/>
          <w:szCs w:val="24"/>
          <w:lang w:eastAsia="lt-LT"/>
        </w:rPr>
        <w:t>RIEDAS</w:t>
      </w:r>
      <w:r w:rsidRPr="00031FD8">
        <w:rPr>
          <w:rFonts w:ascii="Times New Roman" w:eastAsia="Times New Roman" w:hAnsi="Times New Roman" w:cs="Times New Roman"/>
          <w:sz w:val="24"/>
          <w:szCs w:val="24"/>
          <w:lang w:eastAsia="lt-LT"/>
        </w:rPr>
        <w:t xml:space="preserve"> Nr. </w:t>
      </w:r>
      <w:r w:rsidR="00244241">
        <w:rPr>
          <w:rFonts w:ascii="Times New Roman" w:eastAsia="Times New Roman" w:hAnsi="Times New Roman" w:cs="Times New Roman"/>
          <w:sz w:val="24"/>
          <w:szCs w:val="24"/>
          <w:lang w:eastAsia="lt-LT"/>
        </w:rPr>
        <w:t>2</w:t>
      </w:r>
      <w:r w:rsidRPr="00031FD8">
        <w:rPr>
          <w:rFonts w:ascii="Times New Roman" w:eastAsia="Times New Roman" w:hAnsi="Times New Roman" w:cs="Times New Roman"/>
          <w:sz w:val="24"/>
          <w:szCs w:val="24"/>
          <w:lang w:eastAsia="lt-LT"/>
        </w:rPr>
        <w:t xml:space="preserve"> prie</w:t>
      </w:r>
    </w:p>
    <w:p w14:paraId="78316BB2" w14:textId="77E96450" w:rsidR="0039442D" w:rsidRDefault="0093212F" w:rsidP="0093212F">
      <w:pPr>
        <w:pBdr>
          <w:top w:val="nil"/>
          <w:left w:val="nil"/>
          <w:bottom w:val="nil"/>
          <w:right w:val="nil"/>
          <w:between w:val="nil"/>
          <w:bar w:val="nil"/>
        </w:pBdr>
        <w:spacing w:after="0" w:line="240" w:lineRule="auto"/>
        <w:ind w:left="6480"/>
        <w:rPr>
          <w:rFonts w:ascii="Times New Roman" w:eastAsia="Times New Roman" w:hAnsi="Times New Roman" w:cs="Times New Roman"/>
          <w:bCs/>
          <w:sz w:val="24"/>
          <w:szCs w:val="24"/>
          <w:lang w:eastAsia="lt-LT"/>
        </w:rPr>
      </w:pPr>
      <w:r w:rsidRPr="00031FD8">
        <w:rPr>
          <w:rFonts w:ascii="Times New Roman" w:eastAsia="Times New Roman" w:hAnsi="Times New Roman" w:cs="Times New Roman"/>
          <w:sz w:val="24"/>
          <w:szCs w:val="24"/>
          <w:lang w:eastAsia="lt-LT"/>
        </w:rPr>
        <w:t>20</w:t>
      </w:r>
      <w:r w:rsidR="00F47573">
        <w:rPr>
          <w:rFonts w:ascii="Times New Roman" w:eastAsia="Times New Roman" w:hAnsi="Times New Roman" w:cs="Times New Roman"/>
          <w:sz w:val="24"/>
          <w:szCs w:val="24"/>
          <w:lang w:eastAsia="lt-LT"/>
        </w:rPr>
        <w:t>21</w:t>
      </w:r>
      <w:r w:rsidRPr="00031FD8">
        <w:rPr>
          <w:rFonts w:ascii="Times New Roman" w:eastAsia="Times New Roman" w:hAnsi="Times New Roman" w:cs="Times New Roman"/>
          <w:sz w:val="24"/>
          <w:szCs w:val="24"/>
          <w:lang w:eastAsia="lt-LT"/>
        </w:rPr>
        <w:t>-</w:t>
      </w:r>
      <w:r w:rsidR="003E5F69">
        <w:rPr>
          <w:rFonts w:ascii="Times New Roman" w:eastAsia="Times New Roman" w:hAnsi="Times New Roman" w:cs="Times New Roman"/>
          <w:sz w:val="24"/>
          <w:szCs w:val="24"/>
          <w:lang w:eastAsia="lt-LT"/>
        </w:rPr>
        <w:t>11</w:t>
      </w:r>
      <w:r w:rsidRPr="00031FD8">
        <w:rPr>
          <w:rFonts w:ascii="Times New Roman" w:eastAsia="Times New Roman" w:hAnsi="Times New Roman" w:cs="Times New Roman"/>
          <w:sz w:val="24"/>
          <w:szCs w:val="24"/>
          <w:lang w:eastAsia="lt-LT"/>
        </w:rPr>
        <w:t>-</w:t>
      </w:r>
      <w:r w:rsidR="003E5F69">
        <w:rPr>
          <w:rFonts w:ascii="Times New Roman" w:eastAsia="Times New Roman" w:hAnsi="Times New Roman" w:cs="Times New Roman"/>
          <w:sz w:val="24"/>
          <w:szCs w:val="24"/>
          <w:lang w:eastAsia="lt-LT"/>
        </w:rPr>
        <w:t>19</w:t>
      </w:r>
      <w:r w:rsidRPr="00031FD8">
        <w:rPr>
          <w:rFonts w:ascii="Times New Roman" w:eastAsia="Times New Roman" w:hAnsi="Times New Roman" w:cs="Times New Roman"/>
          <w:sz w:val="24"/>
          <w:szCs w:val="24"/>
          <w:lang w:eastAsia="lt-LT"/>
        </w:rPr>
        <w:t xml:space="preserve"> </w:t>
      </w:r>
      <w:r w:rsidRPr="00031FD8">
        <w:rPr>
          <w:rFonts w:ascii="Times New Roman" w:eastAsia="Times New Roman" w:hAnsi="Times New Roman" w:cs="Times New Roman"/>
          <w:bCs/>
          <w:sz w:val="24"/>
          <w:szCs w:val="24"/>
          <w:lang w:eastAsia="lt-LT"/>
        </w:rPr>
        <w:t>sutarties Nr.</w:t>
      </w:r>
      <w:r w:rsidR="003E5F69">
        <w:rPr>
          <w:rFonts w:ascii="Times New Roman" w:eastAsia="Times New Roman" w:hAnsi="Times New Roman" w:cs="Times New Roman"/>
          <w:bCs/>
          <w:sz w:val="24"/>
          <w:szCs w:val="24"/>
          <w:lang w:eastAsia="lt-LT"/>
        </w:rPr>
        <w:t xml:space="preserve"> S6-</w:t>
      </w:r>
      <w:r w:rsidR="00DE5041">
        <w:rPr>
          <w:rFonts w:ascii="Times New Roman" w:eastAsia="Times New Roman" w:hAnsi="Times New Roman" w:cs="Times New Roman"/>
          <w:bCs/>
          <w:sz w:val="24"/>
          <w:szCs w:val="24"/>
          <w:lang w:eastAsia="lt-LT"/>
        </w:rPr>
        <w:t>191</w:t>
      </w:r>
    </w:p>
    <w:p w14:paraId="1AFD82E1" w14:textId="77777777" w:rsidR="0093212F" w:rsidRDefault="0093212F" w:rsidP="0093212F">
      <w:pPr>
        <w:pBdr>
          <w:top w:val="nil"/>
          <w:left w:val="nil"/>
          <w:bottom w:val="nil"/>
          <w:right w:val="nil"/>
          <w:between w:val="nil"/>
          <w:bar w:val="nil"/>
        </w:pBdr>
        <w:spacing w:after="0" w:line="240" w:lineRule="auto"/>
        <w:ind w:left="6480"/>
        <w:rPr>
          <w:rFonts w:ascii="Times New Roman" w:eastAsia="Times New Roman" w:hAnsi="Times New Roman" w:cs="Times New Roman"/>
          <w:bCs/>
          <w:sz w:val="24"/>
          <w:szCs w:val="24"/>
          <w:lang w:eastAsia="lt-LT"/>
        </w:rPr>
      </w:pPr>
    </w:p>
    <w:p w14:paraId="0A92A4EB" w14:textId="77777777" w:rsidR="0093212F" w:rsidRDefault="0093212F" w:rsidP="0093212F">
      <w:pPr>
        <w:pBdr>
          <w:top w:val="nil"/>
          <w:left w:val="nil"/>
          <w:bottom w:val="nil"/>
          <w:right w:val="nil"/>
          <w:between w:val="nil"/>
          <w:bar w:val="nil"/>
        </w:pBdr>
        <w:spacing w:after="0" w:line="240" w:lineRule="auto"/>
        <w:ind w:left="6480"/>
        <w:rPr>
          <w:rFonts w:ascii="Times New Roman" w:eastAsia="Times New Roman" w:hAnsi="Times New Roman" w:cs="Times New Roman"/>
          <w:bCs/>
          <w:sz w:val="24"/>
          <w:szCs w:val="24"/>
          <w:lang w:eastAsia="lt-LT"/>
        </w:rPr>
      </w:pPr>
    </w:p>
    <w:p w14:paraId="36CD812C" w14:textId="334F4FB1" w:rsidR="0093212F" w:rsidRPr="00C44244" w:rsidRDefault="00C44244" w:rsidP="00C44244">
      <w:pPr>
        <w:pBdr>
          <w:top w:val="nil"/>
          <w:left w:val="nil"/>
          <w:bottom w:val="nil"/>
          <w:right w:val="nil"/>
          <w:between w:val="nil"/>
          <w:bar w:val="nil"/>
        </w:pBdr>
        <w:spacing w:after="0" w:line="240" w:lineRule="auto"/>
        <w:jc w:val="center"/>
        <w:rPr>
          <w:rFonts w:ascii="Times New Roman" w:eastAsia="Times New Roman" w:hAnsi="Times New Roman" w:cs="Times New Roman"/>
          <w:b/>
          <w:bCs/>
          <w:sz w:val="24"/>
          <w:szCs w:val="24"/>
          <w:lang w:eastAsia="lt-LT"/>
        </w:rPr>
      </w:pPr>
      <w:r w:rsidRPr="00C44244">
        <w:rPr>
          <w:rFonts w:ascii="Times New Roman" w:eastAsia="Times New Roman" w:hAnsi="Times New Roman" w:cs="Times New Roman"/>
          <w:b/>
          <w:bCs/>
          <w:sz w:val="24"/>
          <w:szCs w:val="24"/>
          <w:lang w:eastAsia="lt-LT"/>
        </w:rPr>
        <w:t>UAB „Vilimekso servisas“, Visorių g. 8, Vilnius</w:t>
      </w:r>
    </w:p>
    <w:p w14:paraId="04E13880" w14:textId="77777777" w:rsidR="007B7992" w:rsidRPr="007B7992" w:rsidRDefault="007B7992" w:rsidP="007B7992">
      <w:pPr>
        <w:pBdr>
          <w:top w:val="nil"/>
          <w:left w:val="nil"/>
          <w:bottom w:val="nil"/>
          <w:right w:val="nil"/>
          <w:between w:val="nil"/>
          <w:bar w:val="nil"/>
        </w:pBdr>
        <w:spacing w:after="0" w:line="240" w:lineRule="auto"/>
        <w:jc w:val="center"/>
        <w:rPr>
          <w:rFonts w:ascii="Times New Roman" w:eastAsia="Arial Unicode MS" w:hAnsi="Times New Roman" w:cs="Times New Roman"/>
          <w:b/>
          <w:u w:val="single"/>
          <w:bdr w:val="nil"/>
        </w:rPr>
      </w:pPr>
      <w:r w:rsidRPr="007B7992">
        <w:rPr>
          <w:rFonts w:ascii="Times New Roman" w:eastAsia="Arial Unicode MS" w:hAnsi="Times New Roman" w:cs="Times New Roman"/>
          <w:u w:val="single"/>
          <w:bdr w:val="nil"/>
        </w:rPr>
        <w:t>___________________________________________</w:t>
      </w:r>
    </w:p>
    <w:p w14:paraId="4F412CDD" w14:textId="77777777" w:rsidR="007B7992" w:rsidRPr="007B7992" w:rsidRDefault="007B7992" w:rsidP="007B7992">
      <w:pPr>
        <w:pBdr>
          <w:top w:val="nil"/>
          <w:left w:val="nil"/>
          <w:bottom w:val="nil"/>
          <w:right w:val="nil"/>
          <w:between w:val="nil"/>
          <w:bar w:val="nil"/>
        </w:pBdr>
        <w:spacing w:after="0" w:line="240" w:lineRule="auto"/>
        <w:jc w:val="center"/>
        <w:rPr>
          <w:rFonts w:ascii="Times New Roman" w:eastAsia="Arial Unicode MS" w:hAnsi="Times New Roman" w:cs="Times New Roman"/>
          <w:b/>
          <w:bdr w:val="nil"/>
        </w:rPr>
      </w:pPr>
      <w:r w:rsidRPr="007B7992">
        <w:rPr>
          <w:rFonts w:ascii="Times New Roman" w:eastAsia="Arial Unicode MS" w:hAnsi="Times New Roman" w:cs="Times New Roman"/>
          <w:b/>
          <w:bdr w:val="nil"/>
        </w:rPr>
        <w:t>(Tiekėjo pavadinimas, adresas)</w:t>
      </w:r>
    </w:p>
    <w:p w14:paraId="1262F421" w14:textId="77777777" w:rsidR="007B7992" w:rsidRPr="007B7992" w:rsidRDefault="007B7992" w:rsidP="007B7992">
      <w:pPr>
        <w:pBdr>
          <w:top w:val="nil"/>
          <w:left w:val="nil"/>
          <w:bottom w:val="nil"/>
          <w:right w:val="nil"/>
          <w:between w:val="nil"/>
          <w:bar w:val="nil"/>
        </w:pBdr>
        <w:spacing w:after="0" w:line="240" w:lineRule="auto"/>
        <w:jc w:val="center"/>
        <w:rPr>
          <w:rFonts w:ascii="Times New Roman" w:eastAsia="Arial Unicode MS" w:hAnsi="Times New Roman" w:cs="Times New Roman"/>
          <w:b/>
          <w:bdr w:val="nil"/>
        </w:rPr>
      </w:pPr>
    </w:p>
    <w:p w14:paraId="793C414B" w14:textId="77777777" w:rsidR="007B7992" w:rsidRPr="007B7992" w:rsidRDefault="002014E7" w:rsidP="007B7992">
      <w:pPr>
        <w:pBdr>
          <w:top w:val="nil"/>
          <w:left w:val="nil"/>
          <w:bottom w:val="nil"/>
          <w:right w:val="nil"/>
          <w:between w:val="nil"/>
          <w:bar w:val="nil"/>
        </w:pBdr>
        <w:spacing w:after="0" w:line="240" w:lineRule="auto"/>
        <w:jc w:val="center"/>
        <w:rPr>
          <w:rFonts w:ascii="Times New Roman" w:eastAsia="Arial Unicode MS" w:hAnsi="Times New Roman" w:cs="Times New Roman"/>
          <w:bdr w:val="nil"/>
        </w:rPr>
      </w:pPr>
      <w:r>
        <w:rPr>
          <w:rFonts w:ascii="Times New Roman" w:eastAsia="Arial Unicode MS" w:hAnsi="Times New Roman" w:cs="Times New Roman"/>
          <w:bdr w:val="nil"/>
        </w:rPr>
        <w:t>V</w:t>
      </w:r>
      <w:r w:rsidR="00244241">
        <w:rPr>
          <w:rFonts w:ascii="Times New Roman" w:eastAsia="Arial Unicode MS" w:hAnsi="Times New Roman" w:cs="Times New Roman"/>
          <w:bdr w:val="nil"/>
        </w:rPr>
        <w:t>šĮ</w:t>
      </w:r>
      <w:r>
        <w:rPr>
          <w:rFonts w:ascii="Times New Roman" w:eastAsia="Arial Unicode MS" w:hAnsi="Times New Roman" w:cs="Times New Roman"/>
          <w:bdr w:val="nil"/>
        </w:rPr>
        <w:t xml:space="preserve"> Jūrininkų sveikatos priežiūros centro</w:t>
      </w:r>
    </w:p>
    <w:p w14:paraId="17A1DA00" w14:textId="77777777" w:rsidR="007B7992" w:rsidRPr="007B7992" w:rsidRDefault="007B7992" w:rsidP="0039442D">
      <w:pPr>
        <w:pBdr>
          <w:top w:val="nil"/>
          <w:left w:val="nil"/>
          <w:bottom w:val="nil"/>
          <w:right w:val="nil"/>
          <w:between w:val="nil"/>
          <w:bar w:val="nil"/>
        </w:pBdr>
        <w:spacing w:after="0" w:line="240" w:lineRule="auto"/>
        <w:jc w:val="center"/>
        <w:rPr>
          <w:rFonts w:ascii="Times New Roman" w:eastAsia="Arial Unicode MS" w:hAnsi="Times New Roman" w:cs="Times New Roman"/>
          <w:bdr w:val="nil"/>
          <w:lang w:val="pt-BR"/>
        </w:rPr>
      </w:pPr>
      <w:r w:rsidRPr="007B7992">
        <w:rPr>
          <w:rFonts w:ascii="Times New Roman" w:eastAsia="Arial Unicode MS" w:hAnsi="Times New Roman" w:cs="Times New Roman"/>
          <w:bdr w:val="nil"/>
          <w:lang w:val="pt-BR"/>
        </w:rPr>
        <w:t>Medicinos įrangos remonto darbų aktas</w:t>
      </w:r>
    </w:p>
    <w:p w14:paraId="3735004D" w14:textId="77777777" w:rsidR="007B7992" w:rsidRPr="007B7992" w:rsidRDefault="007B7992" w:rsidP="007B7992">
      <w:pPr>
        <w:pBdr>
          <w:top w:val="nil"/>
          <w:left w:val="nil"/>
          <w:bottom w:val="nil"/>
          <w:right w:val="nil"/>
          <w:between w:val="nil"/>
          <w:bar w:val="nil"/>
        </w:pBdr>
        <w:spacing w:after="0" w:line="240" w:lineRule="auto"/>
        <w:rPr>
          <w:rFonts w:ascii="Times New Roman" w:eastAsia="Arial Unicode MS" w:hAnsi="Times New Roman" w:cs="Times New Roman"/>
          <w:bdr w:val="nil"/>
          <w:lang w:val="pt-BR"/>
        </w:rPr>
      </w:pPr>
    </w:p>
    <w:p w14:paraId="07595CB3" w14:textId="77777777" w:rsidR="007B7992" w:rsidRPr="0039442D" w:rsidRDefault="007B7992" w:rsidP="00496E97">
      <w:pPr>
        <w:pBdr>
          <w:top w:val="nil"/>
          <w:left w:val="nil"/>
          <w:bottom w:val="nil"/>
          <w:right w:val="nil"/>
          <w:between w:val="nil"/>
          <w:bar w:val="nil"/>
        </w:pBdr>
        <w:spacing w:after="0" w:line="240" w:lineRule="auto"/>
        <w:jc w:val="center"/>
        <w:rPr>
          <w:rFonts w:ascii="Times New Roman" w:eastAsia="Arial Unicode MS" w:hAnsi="Times New Roman" w:cs="Times New Roman"/>
          <w:bdr w:val="nil"/>
          <w:lang w:val="pt-BR"/>
        </w:rPr>
      </w:pPr>
      <w:r w:rsidRPr="007B7992">
        <w:rPr>
          <w:rFonts w:ascii="Times New Roman" w:eastAsia="Arial Unicode MS" w:hAnsi="Times New Roman" w:cs="Times New Roman"/>
          <w:bdr w:val="nil"/>
          <w:lang w:val="pt-BR"/>
        </w:rPr>
        <w:t>(</w:t>
      </w:r>
      <w:r w:rsidR="0039442D">
        <w:rPr>
          <w:rFonts w:ascii="Times New Roman" w:eastAsia="Arial Unicode MS" w:hAnsi="Times New Roman" w:cs="Times New Roman"/>
          <w:bdr w:val="nil"/>
          <w:lang w:val="pt-BR"/>
        </w:rPr>
        <w:t>S</w:t>
      </w:r>
      <w:r w:rsidRPr="007B7992">
        <w:rPr>
          <w:rFonts w:ascii="Times New Roman" w:eastAsia="Arial Unicode MS" w:hAnsi="Times New Roman" w:cs="Times New Roman"/>
          <w:bdr w:val="nil"/>
          <w:lang w:val="pt-BR"/>
        </w:rPr>
        <w:t>kyriaus pavadinimas</w:t>
      </w:r>
      <w:r w:rsidR="0039442D">
        <w:rPr>
          <w:rFonts w:ascii="Times New Roman" w:eastAsia="Arial Unicode MS" w:hAnsi="Times New Roman" w:cs="Times New Roman"/>
          <w:bdr w:val="nil"/>
          <w:lang w:val="pt-BR"/>
        </w:rPr>
        <w:t xml:space="preserve"> kuriame atliktas medicininės įrangos remontas</w:t>
      </w:r>
      <w:r w:rsidRPr="007B7992">
        <w:rPr>
          <w:rFonts w:ascii="Times New Roman" w:eastAsia="Arial Unicode MS" w:hAnsi="Times New Roman" w:cs="Times New Roman"/>
          <w:bdr w:val="nil"/>
          <w:lang w:val="pt-BR"/>
        </w:rPr>
        <w:t>)</w:t>
      </w:r>
    </w:p>
    <w:p w14:paraId="0A45E086" w14:textId="77777777" w:rsidR="007B7992" w:rsidRPr="007B7992" w:rsidRDefault="007B7992" w:rsidP="007B7992">
      <w:pPr>
        <w:pBdr>
          <w:top w:val="nil"/>
          <w:left w:val="nil"/>
          <w:bottom w:val="nil"/>
          <w:right w:val="nil"/>
          <w:between w:val="nil"/>
          <w:bar w:val="nil"/>
        </w:pBdr>
        <w:spacing w:after="0" w:line="240" w:lineRule="auto"/>
        <w:rPr>
          <w:rFonts w:ascii="Times New Roman" w:eastAsia="Arial Unicode MS" w:hAnsi="Times New Roman" w:cs="Times New Roman"/>
          <w:bdr w:val="nil"/>
          <w:lang w:val="en-US"/>
        </w:rPr>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3829"/>
        <w:gridCol w:w="1440"/>
        <w:gridCol w:w="1473"/>
        <w:gridCol w:w="1260"/>
        <w:gridCol w:w="1240"/>
      </w:tblGrid>
      <w:tr w:rsidR="007B7992" w:rsidRPr="007B7992" w14:paraId="0A53F87E" w14:textId="77777777" w:rsidTr="006C01CA">
        <w:trPr>
          <w:trHeight w:val="540"/>
        </w:trPr>
        <w:tc>
          <w:tcPr>
            <w:tcW w:w="851" w:type="dxa"/>
            <w:vAlign w:val="center"/>
          </w:tcPr>
          <w:p w14:paraId="35C32F93" w14:textId="77777777" w:rsidR="007B7992" w:rsidRPr="007B7992" w:rsidRDefault="007B7992" w:rsidP="007B7992">
            <w:pPr>
              <w:pBdr>
                <w:top w:val="nil"/>
                <w:left w:val="nil"/>
                <w:bottom w:val="nil"/>
                <w:right w:val="nil"/>
                <w:between w:val="nil"/>
                <w:bar w:val="nil"/>
              </w:pBdr>
              <w:spacing w:after="0" w:line="240" w:lineRule="auto"/>
              <w:jc w:val="center"/>
              <w:rPr>
                <w:rFonts w:ascii="Times New Roman" w:eastAsia="Arial Unicode MS" w:hAnsi="Times New Roman" w:cs="Times New Roman"/>
                <w:b/>
                <w:bdr w:val="nil"/>
                <w:lang w:val="en-US"/>
              </w:rPr>
            </w:pPr>
            <w:r w:rsidRPr="007B7992">
              <w:rPr>
                <w:rFonts w:ascii="Times New Roman" w:eastAsia="Arial Unicode MS" w:hAnsi="Times New Roman" w:cs="Times New Roman"/>
                <w:b/>
                <w:bdr w:val="nil"/>
                <w:lang w:val="en-US"/>
              </w:rPr>
              <w:t>Pirkimo dalies Nr.</w:t>
            </w:r>
          </w:p>
        </w:tc>
        <w:tc>
          <w:tcPr>
            <w:tcW w:w="3829" w:type="dxa"/>
            <w:vAlign w:val="center"/>
          </w:tcPr>
          <w:p w14:paraId="1C04EB67" w14:textId="77777777" w:rsidR="007B7992" w:rsidRPr="007B7992" w:rsidRDefault="007B7992" w:rsidP="007B7992">
            <w:pPr>
              <w:pBdr>
                <w:top w:val="nil"/>
                <w:left w:val="nil"/>
                <w:bottom w:val="nil"/>
                <w:right w:val="nil"/>
                <w:between w:val="nil"/>
                <w:bar w:val="nil"/>
              </w:pBdr>
              <w:spacing w:after="0" w:line="240" w:lineRule="auto"/>
              <w:jc w:val="center"/>
              <w:rPr>
                <w:rFonts w:ascii="Times New Roman" w:eastAsia="Arial Unicode MS" w:hAnsi="Times New Roman" w:cs="Times New Roman"/>
                <w:b/>
                <w:bdr w:val="nil"/>
                <w:lang w:val="pt-BR"/>
              </w:rPr>
            </w:pPr>
            <w:r w:rsidRPr="007B7992">
              <w:rPr>
                <w:rFonts w:ascii="Times New Roman" w:eastAsia="Arial Unicode MS" w:hAnsi="Times New Roman" w:cs="Times New Roman"/>
                <w:b/>
                <w:bdr w:val="nil"/>
                <w:lang w:val="pt-BR"/>
              </w:rPr>
              <w:t>Aparato pavadinimas ir tipas,</w:t>
            </w:r>
          </w:p>
          <w:p w14:paraId="03C78F76" w14:textId="77777777" w:rsidR="007B7992" w:rsidRPr="007B7992" w:rsidRDefault="007B7992" w:rsidP="007B7992">
            <w:pPr>
              <w:pBdr>
                <w:top w:val="nil"/>
                <w:left w:val="nil"/>
                <w:bottom w:val="nil"/>
                <w:right w:val="nil"/>
                <w:between w:val="nil"/>
                <w:bar w:val="nil"/>
              </w:pBdr>
              <w:spacing w:after="0" w:line="240" w:lineRule="auto"/>
              <w:jc w:val="center"/>
              <w:rPr>
                <w:rFonts w:ascii="Times New Roman" w:eastAsia="Arial Unicode MS" w:hAnsi="Times New Roman" w:cs="Times New Roman"/>
                <w:b/>
                <w:bdr w:val="nil"/>
                <w:lang w:val="pt-BR"/>
              </w:rPr>
            </w:pPr>
            <w:r w:rsidRPr="007B7992">
              <w:rPr>
                <w:rFonts w:ascii="Times New Roman" w:eastAsia="Arial Unicode MS" w:hAnsi="Times New Roman" w:cs="Times New Roman"/>
                <w:b/>
                <w:bdr w:val="nil"/>
                <w:lang w:val="pt-BR"/>
              </w:rPr>
              <w:t>atliktų darbų aprašymas</w:t>
            </w:r>
          </w:p>
        </w:tc>
        <w:tc>
          <w:tcPr>
            <w:tcW w:w="1440" w:type="dxa"/>
            <w:vAlign w:val="center"/>
          </w:tcPr>
          <w:p w14:paraId="19D74875" w14:textId="77777777" w:rsidR="007B7992" w:rsidRPr="007B7992" w:rsidRDefault="007B7992" w:rsidP="007B7992">
            <w:pPr>
              <w:pBdr>
                <w:top w:val="nil"/>
                <w:left w:val="nil"/>
                <w:bottom w:val="nil"/>
                <w:right w:val="nil"/>
                <w:between w:val="nil"/>
                <w:bar w:val="nil"/>
              </w:pBdr>
              <w:spacing w:after="0" w:line="240" w:lineRule="auto"/>
              <w:jc w:val="center"/>
              <w:rPr>
                <w:rFonts w:ascii="Times New Roman" w:eastAsia="Arial Unicode MS" w:hAnsi="Times New Roman" w:cs="Times New Roman"/>
                <w:b/>
                <w:bdr w:val="nil"/>
                <w:lang w:val="en-US"/>
              </w:rPr>
            </w:pPr>
            <w:r w:rsidRPr="007B7992">
              <w:rPr>
                <w:rFonts w:ascii="Times New Roman" w:eastAsia="Arial Unicode MS" w:hAnsi="Times New Roman" w:cs="Times New Roman"/>
                <w:b/>
                <w:bdr w:val="nil"/>
                <w:lang w:val="en-US"/>
              </w:rPr>
              <w:t>Inventoriaus Nr.</w:t>
            </w:r>
          </w:p>
        </w:tc>
        <w:tc>
          <w:tcPr>
            <w:tcW w:w="1473" w:type="dxa"/>
            <w:vAlign w:val="center"/>
          </w:tcPr>
          <w:p w14:paraId="730378E2" w14:textId="77777777" w:rsidR="007B7992" w:rsidRPr="007B7992" w:rsidRDefault="007B7992" w:rsidP="007B7992">
            <w:pPr>
              <w:pBdr>
                <w:top w:val="nil"/>
                <w:left w:val="nil"/>
                <w:bottom w:val="nil"/>
                <w:right w:val="nil"/>
                <w:between w:val="nil"/>
                <w:bar w:val="nil"/>
              </w:pBdr>
              <w:spacing w:after="0" w:line="240" w:lineRule="auto"/>
              <w:jc w:val="center"/>
              <w:rPr>
                <w:rFonts w:ascii="Times New Roman" w:eastAsia="Arial Unicode MS" w:hAnsi="Times New Roman" w:cs="Times New Roman"/>
                <w:b/>
                <w:bdr w:val="nil"/>
                <w:lang w:val="en-US"/>
              </w:rPr>
            </w:pPr>
            <w:r w:rsidRPr="007B7992">
              <w:rPr>
                <w:rFonts w:ascii="Times New Roman" w:eastAsia="Arial Unicode MS" w:hAnsi="Times New Roman" w:cs="Times New Roman"/>
                <w:b/>
                <w:bdr w:val="nil"/>
                <w:lang w:val="en-US"/>
              </w:rPr>
              <w:t>Gamyklinis Nr.</w:t>
            </w:r>
          </w:p>
        </w:tc>
        <w:tc>
          <w:tcPr>
            <w:tcW w:w="1260" w:type="dxa"/>
            <w:vAlign w:val="center"/>
          </w:tcPr>
          <w:p w14:paraId="674161C5" w14:textId="77777777" w:rsidR="007B7992" w:rsidRPr="007B7992" w:rsidRDefault="007B7992" w:rsidP="007B7992">
            <w:pPr>
              <w:pBdr>
                <w:top w:val="nil"/>
                <w:left w:val="nil"/>
                <w:bottom w:val="nil"/>
                <w:right w:val="nil"/>
                <w:between w:val="nil"/>
                <w:bar w:val="nil"/>
              </w:pBdr>
              <w:spacing w:after="0" w:line="240" w:lineRule="auto"/>
              <w:jc w:val="center"/>
              <w:rPr>
                <w:rFonts w:ascii="Times New Roman" w:eastAsia="Arial Unicode MS" w:hAnsi="Times New Roman" w:cs="Times New Roman"/>
                <w:b/>
                <w:bdr w:val="nil"/>
                <w:lang w:val="en-US"/>
              </w:rPr>
            </w:pPr>
            <w:r w:rsidRPr="007B7992">
              <w:rPr>
                <w:rFonts w:ascii="Times New Roman" w:eastAsia="Arial Unicode MS" w:hAnsi="Times New Roman" w:cs="Times New Roman"/>
                <w:b/>
                <w:bdr w:val="nil"/>
                <w:lang w:val="en-US"/>
              </w:rPr>
              <w:t>Kaina be PVM</w:t>
            </w:r>
          </w:p>
          <w:p w14:paraId="5250C384" w14:textId="77777777" w:rsidR="007B7992" w:rsidRPr="007B7992" w:rsidRDefault="007B7992" w:rsidP="007B7992">
            <w:pPr>
              <w:pBdr>
                <w:top w:val="nil"/>
                <w:left w:val="nil"/>
                <w:bottom w:val="nil"/>
                <w:right w:val="nil"/>
                <w:between w:val="nil"/>
                <w:bar w:val="nil"/>
              </w:pBdr>
              <w:spacing w:after="0" w:line="240" w:lineRule="auto"/>
              <w:jc w:val="center"/>
              <w:rPr>
                <w:rFonts w:ascii="Times New Roman" w:eastAsia="Arial Unicode MS" w:hAnsi="Times New Roman" w:cs="Times New Roman"/>
                <w:b/>
                <w:bdr w:val="nil"/>
                <w:lang w:val="en-US"/>
              </w:rPr>
            </w:pPr>
            <w:r w:rsidRPr="007B7992">
              <w:rPr>
                <w:rFonts w:ascii="Times New Roman" w:eastAsia="Arial Unicode MS" w:hAnsi="Times New Roman" w:cs="Times New Roman"/>
                <w:b/>
                <w:bdr w:val="nil"/>
                <w:lang w:val="en-US"/>
              </w:rPr>
              <w:t>EUR</w:t>
            </w:r>
          </w:p>
          <w:p w14:paraId="7F698FF1" w14:textId="77777777" w:rsidR="007B7992" w:rsidRPr="007B7992" w:rsidRDefault="007B7992" w:rsidP="007B7992">
            <w:pPr>
              <w:pBdr>
                <w:top w:val="nil"/>
                <w:left w:val="nil"/>
                <w:bottom w:val="nil"/>
                <w:right w:val="nil"/>
                <w:between w:val="nil"/>
                <w:bar w:val="nil"/>
              </w:pBdr>
              <w:spacing w:after="0" w:line="240" w:lineRule="auto"/>
              <w:jc w:val="center"/>
              <w:rPr>
                <w:rFonts w:ascii="Times New Roman" w:eastAsia="Arial Unicode MS" w:hAnsi="Times New Roman" w:cs="Times New Roman"/>
                <w:b/>
                <w:bdr w:val="nil"/>
                <w:lang w:val="en-US"/>
              </w:rPr>
            </w:pPr>
          </w:p>
        </w:tc>
        <w:tc>
          <w:tcPr>
            <w:tcW w:w="1240" w:type="dxa"/>
            <w:vAlign w:val="center"/>
          </w:tcPr>
          <w:p w14:paraId="0FC40D76" w14:textId="77777777" w:rsidR="007B7992" w:rsidRPr="007B7992" w:rsidRDefault="007B7992" w:rsidP="007B7992">
            <w:pPr>
              <w:pBdr>
                <w:top w:val="nil"/>
                <w:left w:val="nil"/>
                <w:bottom w:val="nil"/>
                <w:right w:val="nil"/>
                <w:between w:val="nil"/>
                <w:bar w:val="nil"/>
              </w:pBdr>
              <w:spacing w:after="0" w:line="240" w:lineRule="auto"/>
              <w:jc w:val="center"/>
              <w:rPr>
                <w:rFonts w:ascii="Times New Roman" w:eastAsia="Arial Unicode MS" w:hAnsi="Times New Roman" w:cs="Times New Roman"/>
                <w:b/>
                <w:bdr w:val="nil"/>
                <w:lang w:val="en-US"/>
              </w:rPr>
            </w:pPr>
            <w:r w:rsidRPr="007B7992">
              <w:rPr>
                <w:rFonts w:ascii="Times New Roman" w:eastAsia="Arial Unicode MS" w:hAnsi="Times New Roman" w:cs="Times New Roman"/>
                <w:b/>
                <w:bdr w:val="nil"/>
                <w:lang w:val="en-US"/>
              </w:rPr>
              <w:t>Pastabos</w:t>
            </w:r>
          </w:p>
          <w:p w14:paraId="6F45138C" w14:textId="77777777" w:rsidR="007B7992" w:rsidRPr="007B7992" w:rsidRDefault="007B7992" w:rsidP="007B7992">
            <w:pPr>
              <w:pBdr>
                <w:top w:val="nil"/>
                <w:left w:val="nil"/>
                <w:bottom w:val="nil"/>
                <w:right w:val="nil"/>
                <w:between w:val="nil"/>
                <w:bar w:val="nil"/>
              </w:pBdr>
              <w:spacing w:after="0" w:line="240" w:lineRule="auto"/>
              <w:jc w:val="center"/>
              <w:rPr>
                <w:rFonts w:ascii="Times New Roman" w:eastAsia="Arial Unicode MS" w:hAnsi="Times New Roman" w:cs="Times New Roman"/>
                <w:b/>
                <w:bdr w:val="nil"/>
                <w:lang w:val="en-US"/>
              </w:rPr>
            </w:pPr>
          </w:p>
          <w:p w14:paraId="480BDE17" w14:textId="77777777" w:rsidR="007B7992" w:rsidRPr="007B7992" w:rsidRDefault="007B7992" w:rsidP="007B7992">
            <w:pPr>
              <w:pBdr>
                <w:top w:val="nil"/>
                <w:left w:val="nil"/>
                <w:bottom w:val="nil"/>
                <w:right w:val="nil"/>
                <w:between w:val="nil"/>
                <w:bar w:val="nil"/>
              </w:pBdr>
              <w:spacing w:after="0" w:line="240" w:lineRule="auto"/>
              <w:jc w:val="center"/>
              <w:rPr>
                <w:rFonts w:ascii="Times New Roman" w:eastAsia="Arial Unicode MS" w:hAnsi="Times New Roman" w:cs="Times New Roman"/>
                <w:b/>
                <w:bdr w:val="nil"/>
                <w:lang w:val="en-US"/>
              </w:rPr>
            </w:pPr>
          </w:p>
        </w:tc>
      </w:tr>
      <w:tr w:rsidR="007B7992" w:rsidRPr="007B7992" w14:paraId="56B5370C" w14:textId="77777777" w:rsidTr="006C5B46">
        <w:trPr>
          <w:trHeight w:val="1429"/>
        </w:trPr>
        <w:tc>
          <w:tcPr>
            <w:tcW w:w="851" w:type="dxa"/>
            <w:vAlign w:val="center"/>
          </w:tcPr>
          <w:p w14:paraId="5270AEF9" w14:textId="77777777" w:rsidR="007B7992" w:rsidRPr="007B7992" w:rsidRDefault="007B7992" w:rsidP="007B7992">
            <w:pPr>
              <w:pBdr>
                <w:top w:val="nil"/>
                <w:left w:val="nil"/>
                <w:bottom w:val="nil"/>
                <w:right w:val="nil"/>
                <w:between w:val="nil"/>
                <w:bar w:val="nil"/>
              </w:pBdr>
              <w:spacing w:after="0" w:line="240" w:lineRule="auto"/>
              <w:jc w:val="center"/>
              <w:rPr>
                <w:rFonts w:ascii="Times New Roman" w:eastAsia="Arial Unicode MS" w:hAnsi="Times New Roman" w:cs="Times New Roman"/>
                <w:b/>
                <w:bdr w:val="nil"/>
                <w:lang w:val="en-US"/>
              </w:rPr>
            </w:pPr>
          </w:p>
        </w:tc>
        <w:tc>
          <w:tcPr>
            <w:tcW w:w="3829" w:type="dxa"/>
            <w:vAlign w:val="center"/>
          </w:tcPr>
          <w:p w14:paraId="47F55EF2" w14:textId="77777777" w:rsidR="007B7992" w:rsidRPr="007B7992" w:rsidRDefault="007B7992" w:rsidP="007B7992">
            <w:pPr>
              <w:pBdr>
                <w:top w:val="nil"/>
                <w:left w:val="nil"/>
                <w:bottom w:val="nil"/>
                <w:right w:val="nil"/>
                <w:between w:val="nil"/>
                <w:bar w:val="nil"/>
              </w:pBdr>
              <w:spacing w:after="0" w:line="240" w:lineRule="auto"/>
              <w:rPr>
                <w:rFonts w:ascii="Times New Roman" w:eastAsia="Arial Unicode MS" w:hAnsi="Times New Roman" w:cs="Times New Roman"/>
                <w:b/>
                <w:bdr w:val="nil"/>
                <w:lang w:val="en-US"/>
              </w:rPr>
            </w:pPr>
          </w:p>
        </w:tc>
        <w:tc>
          <w:tcPr>
            <w:tcW w:w="1440" w:type="dxa"/>
            <w:vAlign w:val="center"/>
          </w:tcPr>
          <w:p w14:paraId="2B48579C" w14:textId="77777777" w:rsidR="007B7992" w:rsidRPr="007B7992" w:rsidRDefault="007B7992" w:rsidP="007B7992">
            <w:pPr>
              <w:pBdr>
                <w:top w:val="nil"/>
                <w:left w:val="nil"/>
                <w:bottom w:val="nil"/>
                <w:right w:val="nil"/>
                <w:between w:val="nil"/>
                <w:bar w:val="nil"/>
              </w:pBdr>
              <w:spacing w:after="0" w:line="240" w:lineRule="auto"/>
              <w:jc w:val="center"/>
              <w:rPr>
                <w:rFonts w:ascii="Times New Roman" w:eastAsia="Arial Unicode MS" w:hAnsi="Times New Roman" w:cs="Times New Roman"/>
                <w:b/>
                <w:bdr w:val="nil"/>
                <w:lang w:val="en-US"/>
              </w:rPr>
            </w:pPr>
          </w:p>
        </w:tc>
        <w:tc>
          <w:tcPr>
            <w:tcW w:w="1473" w:type="dxa"/>
            <w:vAlign w:val="center"/>
          </w:tcPr>
          <w:p w14:paraId="1155D284" w14:textId="77777777" w:rsidR="007B7992" w:rsidRPr="007B7992" w:rsidRDefault="007B7992" w:rsidP="007B7992">
            <w:pPr>
              <w:pBdr>
                <w:top w:val="nil"/>
                <w:left w:val="nil"/>
                <w:bottom w:val="nil"/>
                <w:right w:val="nil"/>
                <w:between w:val="nil"/>
                <w:bar w:val="nil"/>
              </w:pBdr>
              <w:spacing w:after="0" w:line="240" w:lineRule="auto"/>
              <w:jc w:val="center"/>
              <w:rPr>
                <w:rFonts w:ascii="Times New Roman" w:eastAsia="Arial Unicode MS" w:hAnsi="Times New Roman" w:cs="Times New Roman"/>
                <w:b/>
                <w:bdr w:val="nil"/>
                <w:lang w:val="en-US"/>
              </w:rPr>
            </w:pPr>
          </w:p>
        </w:tc>
        <w:tc>
          <w:tcPr>
            <w:tcW w:w="1260" w:type="dxa"/>
            <w:vAlign w:val="center"/>
          </w:tcPr>
          <w:p w14:paraId="2479D970" w14:textId="77777777" w:rsidR="007B7992" w:rsidRPr="007B7992" w:rsidRDefault="007B7992" w:rsidP="007B7992">
            <w:pPr>
              <w:pBdr>
                <w:top w:val="nil"/>
                <w:left w:val="nil"/>
                <w:bottom w:val="nil"/>
                <w:right w:val="nil"/>
                <w:between w:val="nil"/>
                <w:bar w:val="nil"/>
              </w:pBdr>
              <w:spacing w:after="0" w:line="240" w:lineRule="auto"/>
              <w:jc w:val="center"/>
              <w:rPr>
                <w:rFonts w:ascii="Times New Roman" w:eastAsia="Arial Unicode MS" w:hAnsi="Times New Roman" w:cs="Times New Roman"/>
                <w:b/>
                <w:bdr w:val="nil"/>
                <w:lang w:val="en-US"/>
              </w:rPr>
            </w:pPr>
          </w:p>
        </w:tc>
        <w:tc>
          <w:tcPr>
            <w:tcW w:w="1240" w:type="dxa"/>
            <w:vAlign w:val="center"/>
          </w:tcPr>
          <w:p w14:paraId="71975C1A" w14:textId="77777777" w:rsidR="007B7992" w:rsidRPr="007B7992" w:rsidRDefault="007B7992" w:rsidP="007B7992">
            <w:pPr>
              <w:pBdr>
                <w:top w:val="nil"/>
                <w:left w:val="nil"/>
                <w:bottom w:val="nil"/>
                <w:right w:val="nil"/>
                <w:between w:val="nil"/>
                <w:bar w:val="nil"/>
              </w:pBdr>
              <w:spacing w:after="0" w:line="240" w:lineRule="auto"/>
              <w:jc w:val="center"/>
              <w:rPr>
                <w:rFonts w:ascii="Times New Roman" w:eastAsia="Arial Unicode MS" w:hAnsi="Times New Roman" w:cs="Times New Roman"/>
                <w:b/>
                <w:bdr w:val="nil"/>
                <w:lang w:val="en-US"/>
              </w:rPr>
            </w:pPr>
          </w:p>
        </w:tc>
      </w:tr>
      <w:tr w:rsidR="007B7992" w:rsidRPr="007B7992" w14:paraId="13A9F84A" w14:textId="77777777" w:rsidTr="006C01CA">
        <w:trPr>
          <w:trHeight w:val="264"/>
        </w:trPr>
        <w:tc>
          <w:tcPr>
            <w:tcW w:w="4680" w:type="dxa"/>
            <w:gridSpan w:val="2"/>
          </w:tcPr>
          <w:p w14:paraId="010DACE4" w14:textId="77777777" w:rsidR="007B7992" w:rsidRPr="007B7992" w:rsidRDefault="007B7992" w:rsidP="007B7992">
            <w:pPr>
              <w:pBdr>
                <w:top w:val="nil"/>
                <w:left w:val="nil"/>
                <w:bottom w:val="nil"/>
                <w:right w:val="nil"/>
                <w:between w:val="nil"/>
                <w:bar w:val="nil"/>
              </w:pBdr>
              <w:spacing w:after="0" w:line="240" w:lineRule="auto"/>
              <w:ind w:left="720"/>
              <w:jc w:val="both"/>
              <w:rPr>
                <w:rFonts w:ascii="Times New Roman" w:eastAsia="Arial Unicode MS" w:hAnsi="Times New Roman" w:cs="Times New Roman"/>
                <w:b/>
                <w:bdr w:val="nil"/>
                <w:lang w:val="en-US"/>
              </w:rPr>
            </w:pPr>
            <w:r w:rsidRPr="007B7992">
              <w:rPr>
                <w:rFonts w:ascii="Times New Roman" w:eastAsia="Arial Unicode MS" w:hAnsi="Times New Roman" w:cs="Times New Roman"/>
                <w:b/>
                <w:bdr w:val="nil"/>
                <w:lang w:val="en-US"/>
              </w:rPr>
              <w:t xml:space="preserve">Remonto valandinis įkainis: </w:t>
            </w:r>
          </w:p>
        </w:tc>
        <w:tc>
          <w:tcPr>
            <w:tcW w:w="1440" w:type="dxa"/>
          </w:tcPr>
          <w:p w14:paraId="04AE5F07" w14:textId="77777777" w:rsidR="007B7992" w:rsidRPr="007B7992" w:rsidRDefault="007B7992" w:rsidP="007B7992">
            <w:pPr>
              <w:pBdr>
                <w:top w:val="nil"/>
                <w:left w:val="nil"/>
                <w:bottom w:val="nil"/>
                <w:right w:val="nil"/>
                <w:between w:val="nil"/>
                <w:bar w:val="nil"/>
              </w:pBdr>
              <w:spacing w:after="0" w:line="240" w:lineRule="auto"/>
              <w:jc w:val="center"/>
              <w:rPr>
                <w:rFonts w:ascii="Times New Roman" w:eastAsia="Arial Unicode MS" w:hAnsi="Times New Roman" w:cs="Times New Roman"/>
                <w:b/>
                <w:bdr w:val="nil"/>
                <w:lang w:val="en-US"/>
              </w:rPr>
            </w:pPr>
            <w:r w:rsidRPr="007B7992">
              <w:rPr>
                <w:rFonts w:ascii="Times New Roman" w:eastAsia="Arial Unicode MS" w:hAnsi="Times New Roman" w:cs="Times New Roman"/>
                <w:b/>
                <w:bdr w:val="nil"/>
                <w:lang w:val="en-US"/>
              </w:rPr>
              <w:t>-</w:t>
            </w:r>
          </w:p>
        </w:tc>
        <w:tc>
          <w:tcPr>
            <w:tcW w:w="1473" w:type="dxa"/>
          </w:tcPr>
          <w:p w14:paraId="30804BDD" w14:textId="77777777" w:rsidR="007B7992" w:rsidRPr="007B7992" w:rsidRDefault="007B7992" w:rsidP="007B7992">
            <w:pPr>
              <w:pBdr>
                <w:top w:val="nil"/>
                <w:left w:val="nil"/>
                <w:bottom w:val="nil"/>
                <w:right w:val="nil"/>
                <w:between w:val="nil"/>
                <w:bar w:val="nil"/>
              </w:pBdr>
              <w:spacing w:after="0" w:line="240" w:lineRule="auto"/>
              <w:jc w:val="center"/>
              <w:rPr>
                <w:rFonts w:ascii="Times New Roman" w:eastAsia="Arial Unicode MS" w:hAnsi="Times New Roman" w:cs="Times New Roman"/>
                <w:b/>
                <w:bdr w:val="nil"/>
                <w:lang w:val="en-US"/>
              </w:rPr>
            </w:pPr>
            <w:r w:rsidRPr="007B7992">
              <w:rPr>
                <w:rFonts w:ascii="Times New Roman" w:eastAsia="Arial Unicode MS" w:hAnsi="Times New Roman" w:cs="Times New Roman"/>
                <w:b/>
                <w:bdr w:val="nil"/>
                <w:lang w:val="en-US"/>
              </w:rPr>
              <w:t>-</w:t>
            </w:r>
          </w:p>
        </w:tc>
        <w:tc>
          <w:tcPr>
            <w:tcW w:w="1260" w:type="dxa"/>
          </w:tcPr>
          <w:p w14:paraId="44EB24BA" w14:textId="77777777" w:rsidR="007B7992" w:rsidRPr="007B7992" w:rsidRDefault="007B7992" w:rsidP="007B7992">
            <w:pPr>
              <w:pBdr>
                <w:top w:val="nil"/>
                <w:left w:val="nil"/>
                <w:bottom w:val="nil"/>
                <w:right w:val="nil"/>
                <w:between w:val="nil"/>
                <w:bar w:val="nil"/>
              </w:pBdr>
              <w:spacing w:after="0" w:line="240" w:lineRule="auto"/>
              <w:jc w:val="center"/>
              <w:rPr>
                <w:rFonts w:ascii="Times New Roman" w:eastAsia="Arial Unicode MS" w:hAnsi="Times New Roman" w:cs="Times New Roman"/>
                <w:b/>
                <w:bdr w:val="nil"/>
                <w:lang w:val="en-US"/>
              </w:rPr>
            </w:pPr>
          </w:p>
        </w:tc>
        <w:tc>
          <w:tcPr>
            <w:tcW w:w="1240" w:type="dxa"/>
          </w:tcPr>
          <w:p w14:paraId="0BECBA0B" w14:textId="77777777" w:rsidR="007B7992" w:rsidRPr="007B7992" w:rsidRDefault="007B7992" w:rsidP="007B7992">
            <w:pPr>
              <w:pBdr>
                <w:top w:val="nil"/>
                <w:left w:val="nil"/>
                <w:bottom w:val="nil"/>
                <w:right w:val="nil"/>
                <w:between w:val="nil"/>
                <w:bar w:val="nil"/>
              </w:pBdr>
              <w:spacing w:after="0" w:line="240" w:lineRule="auto"/>
              <w:rPr>
                <w:rFonts w:ascii="Times New Roman" w:eastAsia="Arial Unicode MS" w:hAnsi="Times New Roman" w:cs="Times New Roman"/>
                <w:b/>
                <w:bdr w:val="nil"/>
                <w:lang w:val="en-US"/>
              </w:rPr>
            </w:pPr>
          </w:p>
        </w:tc>
      </w:tr>
      <w:tr w:rsidR="007B7992" w:rsidRPr="007B7992" w14:paraId="0DBFFB50" w14:textId="77777777" w:rsidTr="006C01CA">
        <w:trPr>
          <w:trHeight w:val="264"/>
        </w:trPr>
        <w:tc>
          <w:tcPr>
            <w:tcW w:w="4680" w:type="dxa"/>
            <w:gridSpan w:val="2"/>
          </w:tcPr>
          <w:p w14:paraId="7AA6DC83" w14:textId="77777777" w:rsidR="007B7992" w:rsidRPr="007B7992" w:rsidRDefault="007B7992" w:rsidP="007B7992">
            <w:pPr>
              <w:pBdr>
                <w:top w:val="nil"/>
                <w:left w:val="nil"/>
                <w:bottom w:val="nil"/>
                <w:right w:val="nil"/>
                <w:between w:val="nil"/>
                <w:bar w:val="nil"/>
              </w:pBdr>
              <w:spacing w:after="0" w:line="240" w:lineRule="auto"/>
              <w:ind w:left="720"/>
              <w:jc w:val="both"/>
              <w:rPr>
                <w:rFonts w:ascii="Times New Roman" w:eastAsia="Arial Unicode MS" w:hAnsi="Times New Roman" w:cs="Times New Roman"/>
                <w:b/>
                <w:bdr w:val="nil"/>
                <w:lang w:val="en-US"/>
              </w:rPr>
            </w:pPr>
            <w:r w:rsidRPr="007B7992">
              <w:rPr>
                <w:rFonts w:ascii="Times New Roman" w:eastAsia="Arial Unicode MS" w:hAnsi="Times New Roman" w:cs="Times New Roman"/>
                <w:b/>
                <w:bdr w:val="nil"/>
                <w:lang w:val="en-US"/>
              </w:rPr>
              <w:t>Aparatas suremontuotas  per          val.</w:t>
            </w:r>
          </w:p>
        </w:tc>
        <w:tc>
          <w:tcPr>
            <w:tcW w:w="1440" w:type="dxa"/>
          </w:tcPr>
          <w:p w14:paraId="6E667F2E" w14:textId="77777777" w:rsidR="007B7992" w:rsidRPr="007B7992" w:rsidRDefault="007B7992" w:rsidP="007B7992">
            <w:pPr>
              <w:pBdr>
                <w:top w:val="nil"/>
                <w:left w:val="nil"/>
                <w:bottom w:val="nil"/>
                <w:right w:val="nil"/>
                <w:between w:val="nil"/>
                <w:bar w:val="nil"/>
              </w:pBdr>
              <w:spacing w:after="0" w:line="240" w:lineRule="auto"/>
              <w:jc w:val="center"/>
              <w:rPr>
                <w:rFonts w:ascii="Times New Roman" w:eastAsia="Arial Unicode MS" w:hAnsi="Times New Roman" w:cs="Times New Roman"/>
                <w:b/>
                <w:bdr w:val="nil"/>
                <w:lang w:val="en-US"/>
              </w:rPr>
            </w:pPr>
            <w:r w:rsidRPr="007B7992">
              <w:rPr>
                <w:rFonts w:ascii="Times New Roman" w:eastAsia="Arial Unicode MS" w:hAnsi="Times New Roman" w:cs="Times New Roman"/>
                <w:b/>
                <w:bdr w:val="nil"/>
                <w:lang w:val="en-US"/>
              </w:rPr>
              <w:t>-</w:t>
            </w:r>
          </w:p>
        </w:tc>
        <w:tc>
          <w:tcPr>
            <w:tcW w:w="1473" w:type="dxa"/>
          </w:tcPr>
          <w:p w14:paraId="6D29EFA2" w14:textId="77777777" w:rsidR="007B7992" w:rsidRPr="007B7992" w:rsidRDefault="007B7992" w:rsidP="007B7992">
            <w:pPr>
              <w:pBdr>
                <w:top w:val="nil"/>
                <w:left w:val="nil"/>
                <w:bottom w:val="nil"/>
                <w:right w:val="nil"/>
                <w:between w:val="nil"/>
                <w:bar w:val="nil"/>
              </w:pBdr>
              <w:spacing w:after="0" w:line="240" w:lineRule="auto"/>
              <w:jc w:val="center"/>
              <w:rPr>
                <w:rFonts w:ascii="Times New Roman" w:eastAsia="Arial Unicode MS" w:hAnsi="Times New Roman" w:cs="Times New Roman"/>
                <w:b/>
                <w:bdr w:val="nil"/>
                <w:lang w:val="en-US"/>
              </w:rPr>
            </w:pPr>
            <w:r w:rsidRPr="007B7992">
              <w:rPr>
                <w:rFonts w:ascii="Times New Roman" w:eastAsia="Arial Unicode MS" w:hAnsi="Times New Roman" w:cs="Times New Roman"/>
                <w:b/>
                <w:bdr w:val="nil"/>
                <w:lang w:val="en-US"/>
              </w:rPr>
              <w:t>-</w:t>
            </w:r>
          </w:p>
        </w:tc>
        <w:tc>
          <w:tcPr>
            <w:tcW w:w="1260" w:type="dxa"/>
          </w:tcPr>
          <w:p w14:paraId="7CDB17A7" w14:textId="77777777" w:rsidR="007B7992" w:rsidRPr="007B7992" w:rsidRDefault="007B7992" w:rsidP="007B7992">
            <w:pPr>
              <w:pBdr>
                <w:top w:val="nil"/>
                <w:left w:val="nil"/>
                <w:bottom w:val="nil"/>
                <w:right w:val="nil"/>
                <w:between w:val="nil"/>
                <w:bar w:val="nil"/>
              </w:pBdr>
              <w:spacing w:after="0" w:line="240" w:lineRule="auto"/>
              <w:jc w:val="center"/>
              <w:rPr>
                <w:rFonts w:ascii="Times New Roman" w:eastAsia="Arial Unicode MS" w:hAnsi="Times New Roman" w:cs="Times New Roman"/>
                <w:b/>
                <w:bdr w:val="nil"/>
                <w:lang w:val="en-US"/>
              </w:rPr>
            </w:pPr>
          </w:p>
        </w:tc>
        <w:tc>
          <w:tcPr>
            <w:tcW w:w="1240" w:type="dxa"/>
          </w:tcPr>
          <w:p w14:paraId="7C2760F8" w14:textId="77777777" w:rsidR="007B7992" w:rsidRPr="007B7992" w:rsidRDefault="007B7992" w:rsidP="007B7992">
            <w:pPr>
              <w:pBdr>
                <w:top w:val="nil"/>
                <w:left w:val="nil"/>
                <w:bottom w:val="nil"/>
                <w:right w:val="nil"/>
                <w:between w:val="nil"/>
                <w:bar w:val="nil"/>
              </w:pBdr>
              <w:spacing w:after="0" w:line="240" w:lineRule="auto"/>
              <w:rPr>
                <w:rFonts w:ascii="Times New Roman" w:eastAsia="Arial Unicode MS" w:hAnsi="Times New Roman" w:cs="Times New Roman"/>
                <w:b/>
                <w:bdr w:val="nil"/>
                <w:lang w:val="en-US"/>
              </w:rPr>
            </w:pPr>
          </w:p>
        </w:tc>
      </w:tr>
      <w:tr w:rsidR="007B7992" w:rsidRPr="007B7992" w14:paraId="0365593A" w14:textId="77777777" w:rsidTr="006C01CA">
        <w:trPr>
          <w:trHeight w:val="264"/>
        </w:trPr>
        <w:tc>
          <w:tcPr>
            <w:tcW w:w="7593" w:type="dxa"/>
            <w:gridSpan w:val="4"/>
          </w:tcPr>
          <w:p w14:paraId="1918F139" w14:textId="77777777" w:rsidR="007B7992" w:rsidRPr="007B7992" w:rsidRDefault="007B7992" w:rsidP="007B7992">
            <w:pPr>
              <w:pBdr>
                <w:top w:val="nil"/>
                <w:left w:val="nil"/>
                <w:bottom w:val="nil"/>
                <w:right w:val="nil"/>
                <w:between w:val="nil"/>
                <w:bar w:val="nil"/>
              </w:pBdr>
              <w:spacing w:after="0" w:line="240" w:lineRule="auto"/>
              <w:jc w:val="center"/>
              <w:rPr>
                <w:rFonts w:ascii="Times New Roman" w:eastAsia="Arial Unicode MS" w:hAnsi="Times New Roman" w:cs="Times New Roman"/>
                <w:bdr w:val="nil"/>
                <w:lang w:val="en-US"/>
              </w:rPr>
            </w:pPr>
            <w:r w:rsidRPr="007B7992">
              <w:rPr>
                <w:rFonts w:ascii="Times New Roman" w:eastAsia="Arial Unicode MS" w:hAnsi="Times New Roman" w:cs="Times New Roman"/>
                <w:bdr w:val="nil"/>
                <w:lang w:val="en-US"/>
              </w:rPr>
              <w:t xml:space="preserve">                                                                                                              Iš viso:</w:t>
            </w:r>
          </w:p>
        </w:tc>
        <w:tc>
          <w:tcPr>
            <w:tcW w:w="1260" w:type="dxa"/>
          </w:tcPr>
          <w:p w14:paraId="6CEAE448" w14:textId="77777777" w:rsidR="007B7992" w:rsidRPr="007B7992" w:rsidRDefault="007B7992" w:rsidP="007B7992">
            <w:pPr>
              <w:pBdr>
                <w:top w:val="nil"/>
                <w:left w:val="nil"/>
                <w:bottom w:val="nil"/>
                <w:right w:val="nil"/>
                <w:between w:val="nil"/>
                <w:bar w:val="nil"/>
              </w:pBdr>
              <w:spacing w:after="0" w:line="240" w:lineRule="auto"/>
              <w:jc w:val="center"/>
              <w:rPr>
                <w:rFonts w:ascii="Times New Roman" w:eastAsia="Arial Unicode MS" w:hAnsi="Times New Roman" w:cs="Times New Roman"/>
                <w:b/>
                <w:bdr w:val="nil"/>
                <w:lang w:val="en-US"/>
              </w:rPr>
            </w:pPr>
          </w:p>
        </w:tc>
        <w:tc>
          <w:tcPr>
            <w:tcW w:w="1240" w:type="dxa"/>
          </w:tcPr>
          <w:p w14:paraId="0A44906D" w14:textId="77777777" w:rsidR="007B7992" w:rsidRPr="007B7992" w:rsidRDefault="007B7992" w:rsidP="007B7992">
            <w:pPr>
              <w:pBdr>
                <w:top w:val="nil"/>
                <w:left w:val="nil"/>
                <w:bottom w:val="nil"/>
                <w:right w:val="nil"/>
                <w:between w:val="nil"/>
                <w:bar w:val="nil"/>
              </w:pBdr>
              <w:spacing w:after="0" w:line="240" w:lineRule="auto"/>
              <w:rPr>
                <w:rFonts w:ascii="Times New Roman" w:eastAsia="Arial Unicode MS" w:hAnsi="Times New Roman" w:cs="Times New Roman"/>
                <w:b/>
                <w:bdr w:val="nil"/>
                <w:lang w:val="en-US"/>
              </w:rPr>
            </w:pPr>
          </w:p>
        </w:tc>
      </w:tr>
      <w:tr w:rsidR="007B7992" w:rsidRPr="007B7992" w14:paraId="03E45794" w14:textId="77777777" w:rsidTr="006C01CA">
        <w:trPr>
          <w:trHeight w:val="283"/>
        </w:trPr>
        <w:tc>
          <w:tcPr>
            <w:tcW w:w="10093" w:type="dxa"/>
            <w:gridSpan w:val="6"/>
            <w:vAlign w:val="center"/>
          </w:tcPr>
          <w:p w14:paraId="621CBF50" w14:textId="77777777" w:rsidR="007B7992" w:rsidRPr="007B7992" w:rsidRDefault="006D771F" w:rsidP="007B7992">
            <w:pPr>
              <w:pBdr>
                <w:top w:val="nil"/>
                <w:left w:val="nil"/>
                <w:bottom w:val="nil"/>
                <w:right w:val="nil"/>
                <w:between w:val="nil"/>
                <w:bar w:val="nil"/>
              </w:pBdr>
              <w:spacing w:after="0" w:line="240" w:lineRule="auto"/>
              <w:rPr>
                <w:rFonts w:ascii="Times New Roman" w:eastAsia="Arial Unicode MS" w:hAnsi="Times New Roman" w:cs="Times New Roman"/>
                <w:b/>
                <w:bdr w:val="nil"/>
                <w:lang w:val="en-US"/>
              </w:rPr>
            </w:pPr>
            <w:r>
              <w:rPr>
                <w:rFonts w:ascii="Times New Roman" w:eastAsia="Arial Unicode MS" w:hAnsi="Times New Roman" w:cs="Times New Roman"/>
                <w:b/>
                <w:bdr w:val="nil"/>
                <w:lang w:val="en-US"/>
              </w:rPr>
              <w:t xml:space="preserve">             </w:t>
            </w:r>
            <w:r w:rsidR="007B7992" w:rsidRPr="007B7992">
              <w:rPr>
                <w:rFonts w:ascii="Times New Roman" w:eastAsia="Arial Unicode MS" w:hAnsi="Times New Roman" w:cs="Times New Roman"/>
                <w:b/>
                <w:bdr w:val="nil"/>
                <w:lang w:val="en-US"/>
              </w:rPr>
              <w:t>Remontui panaudotos detalės:</w:t>
            </w:r>
          </w:p>
        </w:tc>
      </w:tr>
      <w:tr w:rsidR="007B7992" w:rsidRPr="007B7992" w14:paraId="681D0EBB" w14:textId="77777777" w:rsidTr="006C01CA">
        <w:trPr>
          <w:trHeight w:val="480"/>
        </w:trPr>
        <w:tc>
          <w:tcPr>
            <w:tcW w:w="851" w:type="dxa"/>
          </w:tcPr>
          <w:p w14:paraId="6A007160" w14:textId="77777777" w:rsidR="007B7992" w:rsidRPr="007B7992" w:rsidRDefault="007B7992" w:rsidP="007B7992">
            <w:pPr>
              <w:pBdr>
                <w:top w:val="nil"/>
                <w:left w:val="nil"/>
                <w:bottom w:val="nil"/>
                <w:right w:val="nil"/>
                <w:between w:val="nil"/>
                <w:bar w:val="nil"/>
              </w:pBdr>
              <w:spacing w:after="0" w:line="240" w:lineRule="auto"/>
              <w:rPr>
                <w:rFonts w:ascii="Times New Roman" w:eastAsia="Arial Unicode MS" w:hAnsi="Times New Roman" w:cs="Times New Roman"/>
                <w:b/>
                <w:bdr w:val="nil"/>
                <w:lang w:val="en-US"/>
              </w:rPr>
            </w:pPr>
          </w:p>
        </w:tc>
        <w:tc>
          <w:tcPr>
            <w:tcW w:w="3829" w:type="dxa"/>
          </w:tcPr>
          <w:p w14:paraId="2E0A5AF3" w14:textId="77777777" w:rsidR="007B7992" w:rsidRPr="007B7992" w:rsidRDefault="007B7992" w:rsidP="007B7992">
            <w:pPr>
              <w:pBdr>
                <w:top w:val="nil"/>
                <w:left w:val="nil"/>
                <w:bottom w:val="nil"/>
                <w:right w:val="nil"/>
                <w:between w:val="nil"/>
                <w:bar w:val="nil"/>
              </w:pBdr>
              <w:spacing w:after="0" w:line="240" w:lineRule="auto"/>
              <w:rPr>
                <w:rFonts w:ascii="Times New Roman" w:eastAsia="Arial Unicode MS" w:hAnsi="Times New Roman" w:cs="Times New Roman"/>
                <w:b/>
                <w:bdr w:val="nil"/>
                <w:lang w:val="en-US"/>
              </w:rPr>
            </w:pPr>
          </w:p>
          <w:p w14:paraId="5E4FE568" w14:textId="77777777" w:rsidR="007B7992" w:rsidRPr="007B7992" w:rsidRDefault="007B7992" w:rsidP="007B7992">
            <w:pPr>
              <w:pBdr>
                <w:top w:val="nil"/>
                <w:left w:val="nil"/>
                <w:bottom w:val="nil"/>
                <w:right w:val="nil"/>
                <w:between w:val="nil"/>
                <w:bar w:val="nil"/>
              </w:pBdr>
              <w:spacing w:after="0" w:line="240" w:lineRule="auto"/>
              <w:rPr>
                <w:rFonts w:ascii="Times New Roman" w:eastAsia="Arial Unicode MS" w:hAnsi="Times New Roman" w:cs="Times New Roman"/>
                <w:b/>
                <w:bdr w:val="nil"/>
                <w:lang w:val="en-US"/>
              </w:rPr>
            </w:pPr>
          </w:p>
          <w:p w14:paraId="3A20AB69" w14:textId="77777777" w:rsidR="007B7992" w:rsidRPr="007B7992" w:rsidRDefault="007B7992" w:rsidP="007B7992">
            <w:pPr>
              <w:pBdr>
                <w:top w:val="nil"/>
                <w:left w:val="nil"/>
                <w:bottom w:val="nil"/>
                <w:right w:val="nil"/>
                <w:between w:val="nil"/>
                <w:bar w:val="nil"/>
              </w:pBdr>
              <w:spacing w:after="0" w:line="240" w:lineRule="auto"/>
              <w:rPr>
                <w:rFonts w:ascii="Times New Roman" w:eastAsia="Arial Unicode MS" w:hAnsi="Times New Roman" w:cs="Times New Roman"/>
                <w:b/>
                <w:bdr w:val="nil"/>
                <w:lang w:val="en-US"/>
              </w:rPr>
            </w:pPr>
          </w:p>
        </w:tc>
        <w:tc>
          <w:tcPr>
            <w:tcW w:w="1440" w:type="dxa"/>
          </w:tcPr>
          <w:p w14:paraId="125CB2D0" w14:textId="77777777" w:rsidR="007B7992" w:rsidRPr="007B7992" w:rsidRDefault="007B7992" w:rsidP="007B7992">
            <w:pPr>
              <w:pBdr>
                <w:top w:val="nil"/>
                <w:left w:val="nil"/>
                <w:bottom w:val="nil"/>
                <w:right w:val="nil"/>
                <w:between w:val="nil"/>
                <w:bar w:val="nil"/>
              </w:pBdr>
              <w:spacing w:after="0" w:line="240" w:lineRule="auto"/>
              <w:jc w:val="center"/>
              <w:rPr>
                <w:rFonts w:ascii="Times New Roman" w:eastAsia="Arial Unicode MS" w:hAnsi="Times New Roman" w:cs="Times New Roman"/>
                <w:b/>
                <w:bdr w:val="nil"/>
                <w:lang w:val="en-US"/>
              </w:rPr>
            </w:pPr>
            <w:r w:rsidRPr="007B7992">
              <w:rPr>
                <w:rFonts w:ascii="Times New Roman" w:eastAsia="Arial Unicode MS" w:hAnsi="Times New Roman" w:cs="Times New Roman"/>
                <w:b/>
                <w:bdr w:val="nil"/>
                <w:lang w:val="en-US"/>
              </w:rPr>
              <w:t>-</w:t>
            </w:r>
          </w:p>
        </w:tc>
        <w:tc>
          <w:tcPr>
            <w:tcW w:w="1473" w:type="dxa"/>
          </w:tcPr>
          <w:p w14:paraId="09449CF9" w14:textId="77777777" w:rsidR="007B7992" w:rsidRPr="007B7992" w:rsidRDefault="00A62AC2" w:rsidP="007B7992">
            <w:pPr>
              <w:pBdr>
                <w:top w:val="nil"/>
                <w:left w:val="nil"/>
                <w:bottom w:val="nil"/>
                <w:right w:val="nil"/>
                <w:between w:val="nil"/>
                <w:bar w:val="nil"/>
              </w:pBdr>
              <w:spacing w:after="0" w:line="240" w:lineRule="auto"/>
              <w:jc w:val="center"/>
              <w:rPr>
                <w:rFonts w:ascii="Times New Roman" w:eastAsia="Arial Unicode MS" w:hAnsi="Times New Roman" w:cs="Times New Roman"/>
                <w:b/>
                <w:bdr w:val="nil"/>
                <w:lang w:val="en-US"/>
              </w:rPr>
            </w:pPr>
            <w:r>
              <w:rPr>
                <w:rFonts w:ascii="Times New Roman" w:eastAsia="Arial Unicode MS" w:hAnsi="Times New Roman" w:cs="Times New Roman"/>
                <w:b/>
                <w:bdr w:val="nil"/>
                <w:lang w:val="en-US"/>
              </w:rPr>
              <w:t>-</w:t>
            </w:r>
          </w:p>
        </w:tc>
        <w:tc>
          <w:tcPr>
            <w:tcW w:w="1260" w:type="dxa"/>
          </w:tcPr>
          <w:p w14:paraId="2846B3E8" w14:textId="77777777" w:rsidR="007B7992" w:rsidRPr="007B7992" w:rsidRDefault="007B7992" w:rsidP="007B7992">
            <w:pPr>
              <w:pBdr>
                <w:top w:val="nil"/>
                <w:left w:val="nil"/>
                <w:bottom w:val="nil"/>
                <w:right w:val="nil"/>
                <w:between w:val="nil"/>
                <w:bar w:val="nil"/>
              </w:pBdr>
              <w:spacing w:after="0" w:line="240" w:lineRule="auto"/>
              <w:jc w:val="center"/>
              <w:rPr>
                <w:rFonts w:ascii="Times New Roman" w:eastAsia="Arial Unicode MS" w:hAnsi="Times New Roman" w:cs="Times New Roman"/>
                <w:b/>
                <w:bdr w:val="nil"/>
                <w:lang w:val="en-US"/>
              </w:rPr>
            </w:pPr>
          </w:p>
        </w:tc>
        <w:tc>
          <w:tcPr>
            <w:tcW w:w="1240" w:type="dxa"/>
          </w:tcPr>
          <w:p w14:paraId="3B708EA4" w14:textId="77777777" w:rsidR="007B7992" w:rsidRPr="007B7992" w:rsidRDefault="007B7992" w:rsidP="007B7992">
            <w:pPr>
              <w:pBdr>
                <w:top w:val="nil"/>
                <w:left w:val="nil"/>
                <w:bottom w:val="nil"/>
                <w:right w:val="nil"/>
                <w:between w:val="nil"/>
                <w:bar w:val="nil"/>
              </w:pBdr>
              <w:spacing w:after="0" w:line="240" w:lineRule="auto"/>
              <w:rPr>
                <w:rFonts w:ascii="Times New Roman" w:eastAsia="Arial Unicode MS" w:hAnsi="Times New Roman" w:cs="Times New Roman"/>
                <w:b/>
                <w:bdr w:val="nil"/>
                <w:lang w:val="en-US"/>
              </w:rPr>
            </w:pPr>
          </w:p>
        </w:tc>
      </w:tr>
      <w:tr w:rsidR="007B7992" w:rsidRPr="007B7992" w14:paraId="60232EC5" w14:textId="77777777" w:rsidTr="006C01CA">
        <w:trPr>
          <w:trHeight w:val="302"/>
        </w:trPr>
        <w:tc>
          <w:tcPr>
            <w:tcW w:w="7593" w:type="dxa"/>
            <w:gridSpan w:val="4"/>
          </w:tcPr>
          <w:p w14:paraId="3DCAFE04" w14:textId="77777777" w:rsidR="007B7992" w:rsidRPr="007B7992" w:rsidRDefault="007B7992" w:rsidP="007B7992">
            <w:pPr>
              <w:pBdr>
                <w:top w:val="nil"/>
                <w:left w:val="nil"/>
                <w:bottom w:val="nil"/>
                <w:right w:val="nil"/>
                <w:between w:val="nil"/>
                <w:bar w:val="nil"/>
              </w:pBdr>
              <w:spacing w:after="0" w:line="240" w:lineRule="auto"/>
              <w:rPr>
                <w:rFonts w:ascii="Times New Roman" w:eastAsia="Arial Unicode MS" w:hAnsi="Times New Roman" w:cs="Times New Roman"/>
                <w:b/>
                <w:bdr w:val="nil"/>
                <w:lang w:val="en-US"/>
              </w:rPr>
            </w:pPr>
            <w:r w:rsidRPr="007B7992">
              <w:rPr>
                <w:rFonts w:ascii="Times New Roman" w:eastAsia="Arial Unicode MS" w:hAnsi="Times New Roman" w:cs="Times New Roman"/>
                <w:bdr w:val="nil"/>
                <w:lang w:val="en-US"/>
              </w:rPr>
              <w:t xml:space="preserve">                                                                                                             Iš viso:</w:t>
            </w:r>
          </w:p>
        </w:tc>
        <w:tc>
          <w:tcPr>
            <w:tcW w:w="1260" w:type="dxa"/>
          </w:tcPr>
          <w:p w14:paraId="2F7FB061" w14:textId="77777777" w:rsidR="007B7992" w:rsidRPr="007B7992" w:rsidRDefault="007B7992" w:rsidP="007B7992">
            <w:pPr>
              <w:pBdr>
                <w:top w:val="nil"/>
                <w:left w:val="nil"/>
                <w:bottom w:val="nil"/>
                <w:right w:val="nil"/>
                <w:between w:val="nil"/>
                <w:bar w:val="nil"/>
              </w:pBdr>
              <w:spacing w:after="0" w:line="240" w:lineRule="auto"/>
              <w:jc w:val="center"/>
              <w:rPr>
                <w:rFonts w:ascii="Times New Roman" w:eastAsia="Arial Unicode MS" w:hAnsi="Times New Roman" w:cs="Times New Roman"/>
                <w:b/>
                <w:bdr w:val="nil"/>
                <w:lang w:val="en-US"/>
              </w:rPr>
            </w:pPr>
          </w:p>
        </w:tc>
        <w:tc>
          <w:tcPr>
            <w:tcW w:w="1240" w:type="dxa"/>
          </w:tcPr>
          <w:p w14:paraId="509E334F" w14:textId="77777777" w:rsidR="007B7992" w:rsidRPr="007B7992" w:rsidRDefault="007B7992" w:rsidP="007B7992">
            <w:pPr>
              <w:pBdr>
                <w:top w:val="nil"/>
                <w:left w:val="nil"/>
                <w:bottom w:val="nil"/>
                <w:right w:val="nil"/>
                <w:between w:val="nil"/>
                <w:bar w:val="nil"/>
              </w:pBdr>
              <w:spacing w:after="0" w:line="240" w:lineRule="auto"/>
              <w:rPr>
                <w:rFonts w:ascii="Times New Roman" w:eastAsia="Arial Unicode MS" w:hAnsi="Times New Roman" w:cs="Times New Roman"/>
                <w:b/>
                <w:bdr w:val="nil"/>
                <w:lang w:val="en-US"/>
              </w:rPr>
            </w:pPr>
          </w:p>
        </w:tc>
      </w:tr>
      <w:tr w:rsidR="007B7992" w:rsidRPr="007B7992" w14:paraId="672ABE30" w14:textId="77777777" w:rsidTr="006C01CA">
        <w:trPr>
          <w:trHeight w:val="283"/>
        </w:trPr>
        <w:tc>
          <w:tcPr>
            <w:tcW w:w="7593" w:type="dxa"/>
            <w:gridSpan w:val="4"/>
            <w:vAlign w:val="center"/>
          </w:tcPr>
          <w:p w14:paraId="40C629F0" w14:textId="77777777" w:rsidR="007B7992" w:rsidRPr="007B7992" w:rsidRDefault="007B7992" w:rsidP="007B7992">
            <w:pPr>
              <w:pBdr>
                <w:top w:val="nil"/>
                <w:left w:val="nil"/>
                <w:bottom w:val="nil"/>
                <w:right w:val="nil"/>
                <w:between w:val="nil"/>
                <w:bar w:val="nil"/>
              </w:pBdr>
              <w:spacing w:after="0" w:line="240" w:lineRule="auto"/>
              <w:jc w:val="center"/>
              <w:rPr>
                <w:rFonts w:ascii="Times New Roman" w:eastAsia="Arial Unicode MS" w:hAnsi="Times New Roman" w:cs="Times New Roman"/>
                <w:bdr w:val="nil"/>
                <w:lang w:val="en-US"/>
              </w:rPr>
            </w:pPr>
            <w:r w:rsidRPr="007B7992">
              <w:rPr>
                <w:rFonts w:ascii="Times New Roman" w:eastAsia="Arial Unicode MS" w:hAnsi="Times New Roman" w:cs="Times New Roman"/>
                <w:bdr w:val="nil"/>
                <w:lang w:val="en-US"/>
              </w:rPr>
              <w:t xml:space="preserve">                                                                              Remonto ir detalių kainų suma: </w:t>
            </w:r>
          </w:p>
        </w:tc>
        <w:tc>
          <w:tcPr>
            <w:tcW w:w="1260" w:type="dxa"/>
            <w:vAlign w:val="center"/>
          </w:tcPr>
          <w:p w14:paraId="0D43A505" w14:textId="77777777" w:rsidR="007B7992" w:rsidRPr="007B7992" w:rsidRDefault="007B7992" w:rsidP="007B7992">
            <w:pPr>
              <w:pBdr>
                <w:top w:val="nil"/>
                <w:left w:val="nil"/>
                <w:bottom w:val="nil"/>
                <w:right w:val="nil"/>
                <w:between w:val="nil"/>
                <w:bar w:val="nil"/>
              </w:pBdr>
              <w:spacing w:after="0" w:line="240" w:lineRule="auto"/>
              <w:jc w:val="center"/>
              <w:rPr>
                <w:rFonts w:ascii="Times New Roman" w:eastAsia="Arial Unicode MS" w:hAnsi="Times New Roman" w:cs="Times New Roman"/>
                <w:b/>
                <w:bdr w:val="nil"/>
                <w:lang w:val="en-US"/>
              </w:rPr>
            </w:pPr>
          </w:p>
        </w:tc>
        <w:tc>
          <w:tcPr>
            <w:tcW w:w="1240" w:type="dxa"/>
            <w:vAlign w:val="center"/>
          </w:tcPr>
          <w:p w14:paraId="771E7992" w14:textId="77777777" w:rsidR="007B7992" w:rsidRPr="007B7992" w:rsidRDefault="007B7992" w:rsidP="007B7992">
            <w:pPr>
              <w:pBdr>
                <w:top w:val="nil"/>
                <w:left w:val="nil"/>
                <w:bottom w:val="nil"/>
                <w:right w:val="nil"/>
                <w:between w:val="nil"/>
                <w:bar w:val="nil"/>
              </w:pBdr>
              <w:spacing w:after="0" w:line="240" w:lineRule="auto"/>
              <w:jc w:val="center"/>
              <w:rPr>
                <w:rFonts w:ascii="Times New Roman" w:eastAsia="Arial Unicode MS" w:hAnsi="Times New Roman" w:cs="Times New Roman"/>
                <w:b/>
                <w:bdr w:val="nil"/>
                <w:lang w:val="en-US"/>
              </w:rPr>
            </w:pPr>
          </w:p>
        </w:tc>
      </w:tr>
    </w:tbl>
    <w:p w14:paraId="6DCF23DB" w14:textId="77777777" w:rsidR="007B7992" w:rsidRPr="007B7992" w:rsidRDefault="007B7992" w:rsidP="007B7992">
      <w:pPr>
        <w:pBdr>
          <w:top w:val="nil"/>
          <w:left w:val="nil"/>
          <w:bottom w:val="nil"/>
          <w:right w:val="nil"/>
          <w:between w:val="nil"/>
          <w:bar w:val="nil"/>
        </w:pBdr>
        <w:spacing w:after="0" w:line="240" w:lineRule="auto"/>
        <w:rPr>
          <w:rFonts w:ascii="Times New Roman" w:eastAsia="Arial Unicode MS" w:hAnsi="Times New Roman" w:cs="Times New Roman"/>
          <w:b/>
          <w:bdr w:val="nil"/>
          <w:lang w:val="en-US"/>
        </w:rPr>
      </w:pPr>
    </w:p>
    <w:p w14:paraId="3E9F8264" w14:textId="77777777" w:rsidR="007B7992" w:rsidRPr="007B7992" w:rsidRDefault="007B7992" w:rsidP="007B7992">
      <w:pPr>
        <w:pBdr>
          <w:top w:val="nil"/>
          <w:left w:val="nil"/>
          <w:bottom w:val="nil"/>
          <w:right w:val="nil"/>
          <w:between w:val="nil"/>
          <w:bar w:val="nil"/>
        </w:pBdr>
        <w:spacing w:after="0" w:line="240" w:lineRule="auto"/>
        <w:rPr>
          <w:rFonts w:ascii="Times New Roman" w:eastAsia="Arial Unicode MS" w:hAnsi="Times New Roman" w:cs="Times New Roman"/>
          <w:b/>
          <w:bdr w:val="nil"/>
          <w:lang w:val="en-US"/>
        </w:rPr>
      </w:pPr>
    </w:p>
    <w:p w14:paraId="085A1DA8" w14:textId="77777777" w:rsidR="007B7992" w:rsidRPr="00244241" w:rsidRDefault="007B7992" w:rsidP="0024424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lang w:val="en-US"/>
        </w:rPr>
      </w:pPr>
      <w:r w:rsidRPr="00244241">
        <w:rPr>
          <w:rFonts w:ascii="Times New Roman" w:eastAsia="Arial Unicode MS" w:hAnsi="Times New Roman" w:cs="Times New Roman"/>
          <w:b/>
          <w:sz w:val="24"/>
          <w:szCs w:val="24"/>
          <w:bdr w:val="nil"/>
          <w:lang w:val="en-US"/>
        </w:rPr>
        <w:t>Remonto darbams ir detalėms suteikiama 6 mėn. garantija.</w:t>
      </w:r>
    </w:p>
    <w:p w14:paraId="04307C05" w14:textId="77777777" w:rsidR="007B7992" w:rsidRPr="00244241" w:rsidRDefault="007B7992" w:rsidP="0024424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lang w:val="en-US"/>
        </w:rPr>
      </w:pPr>
    </w:p>
    <w:p w14:paraId="531271F4" w14:textId="77777777" w:rsidR="007B7992" w:rsidRPr="00244241" w:rsidRDefault="007B7992" w:rsidP="00244241">
      <w:pPr>
        <w:pBdr>
          <w:top w:val="nil"/>
          <w:left w:val="nil"/>
          <w:bottom w:val="nil"/>
          <w:right w:val="nil"/>
          <w:between w:val="nil"/>
          <w:bar w:val="nil"/>
        </w:pBdr>
        <w:spacing w:after="0" w:line="240" w:lineRule="auto"/>
        <w:jc w:val="both"/>
        <w:rPr>
          <w:rFonts w:ascii="Times New Roman" w:eastAsia="Arial Unicode MS" w:hAnsi="Times New Roman" w:cs="Times New Roman"/>
          <w:b/>
          <w:sz w:val="24"/>
          <w:szCs w:val="24"/>
          <w:bdr w:val="nil"/>
          <w:lang w:val="pt-BR"/>
        </w:rPr>
      </w:pPr>
      <w:r w:rsidRPr="00244241">
        <w:rPr>
          <w:rFonts w:ascii="Times New Roman" w:eastAsia="Arial Unicode MS" w:hAnsi="Times New Roman" w:cs="Times New Roman"/>
          <w:b/>
          <w:sz w:val="24"/>
          <w:szCs w:val="24"/>
          <w:bdr w:val="nil"/>
          <w:lang w:val="pt-BR"/>
        </w:rPr>
        <w:t>Remonto atlikimo data: ____________________</w:t>
      </w:r>
    </w:p>
    <w:p w14:paraId="05AA88F1" w14:textId="77777777" w:rsidR="007B7992" w:rsidRPr="00244241" w:rsidRDefault="007B7992" w:rsidP="00244241">
      <w:pPr>
        <w:pBdr>
          <w:top w:val="nil"/>
          <w:left w:val="nil"/>
          <w:bottom w:val="nil"/>
          <w:right w:val="nil"/>
          <w:between w:val="nil"/>
          <w:bar w:val="nil"/>
        </w:pBdr>
        <w:spacing w:after="0" w:line="240" w:lineRule="auto"/>
        <w:jc w:val="both"/>
        <w:rPr>
          <w:rFonts w:ascii="Times New Roman" w:eastAsia="Arial Unicode MS" w:hAnsi="Times New Roman" w:cs="Times New Roman"/>
          <w:b/>
          <w:sz w:val="24"/>
          <w:szCs w:val="24"/>
          <w:bdr w:val="nil"/>
          <w:lang w:val="pt-BR"/>
        </w:rPr>
      </w:pPr>
    </w:p>
    <w:p w14:paraId="7A543D38" w14:textId="77777777" w:rsidR="007B7992" w:rsidRPr="00244241" w:rsidRDefault="007B7992" w:rsidP="00244241">
      <w:pPr>
        <w:pBdr>
          <w:top w:val="nil"/>
          <w:left w:val="nil"/>
          <w:bottom w:val="nil"/>
          <w:right w:val="nil"/>
          <w:between w:val="nil"/>
          <w:bar w:val="nil"/>
        </w:pBdr>
        <w:spacing w:after="0" w:line="240" w:lineRule="auto"/>
        <w:jc w:val="both"/>
        <w:rPr>
          <w:rFonts w:ascii="Times New Roman" w:eastAsia="Arial Unicode MS" w:hAnsi="Times New Roman" w:cs="Times New Roman"/>
          <w:b/>
          <w:sz w:val="24"/>
          <w:szCs w:val="24"/>
          <w:bdr w:val="nil"/>
          <w:lang w:val="pt-BR"/>
        </w:rPr>
      </w:pPr>
      <w:r w:rsidRPr="00244241">
        <w:rPr>
          <w:rFonts w:ascii="Times New Roman" w:eastAsia="Arial Unicode MS" w:hAnsi="Times New Roman" w:cs="Times New Roman"/>
          <w:b/>
          <w:sz w:val="24"/>
          <w:szCs w:val="24"/>
          <w:bdr w:val="nil"/>
          <w:lang w:val="pt-BR"/>
        </w:rPr>
        <w:t>Remontą atliko ___________________________</w:t>
      </w:r>
    </w:p>
    <w:p w14:paraId="0CBD8BFA" w14:textId="77777777" w:rsidR="007B7992" w:rsidRPr="00244241" w:rsidRDefault="007B7992" w:rsidP="00244241">
      <w:pPr>
        <w:pBdr>
          <w:top w:val="nil"/>
          <w:left w:val="nil"/>
          <w:bottom w:val="nil"/>
          <w:right w:val="nil"/>
          <w:between w:val="nil"/>
          <w:bar w:val="nil"/>
        </w:pBdr>
        <w:spacing w:after="0" w:line="240" w:lineRule="auto"/>
        <w:ind w:firstLine="1296"/>
        <w:jc w:val="both"/>
        <w:rPr>
          <w:rFonts w:ascii="Times New Roman" w:eastAsia="Arial Unicode MS" w:hAnsi="Times New Roman" w:cs="Times New Roman"/>
          <w:bdr w:val="nil"/>
          <w:lang w:val="pt-BR"/>
        </w:rPr>
      </w:pPr>
      <w:r w:rsidRPr="00244241">
        <w:rPr>
          <w:rFonts w:ascii="Times New Roman" w:eastAsia="Arial Unicode MS" w:hAnsi="Times New Roman" w:cs="Times New Roman"/>
          <w:bdr w:val="nil"/>
          <w:lang w:val="pt-BR"/>
        </w:rPr>
        <w:t>Vardas, pavardė, pareigos, parašas</w:t>
      </w:r>
    </w:p>
    <w:p w14:paraId="5EAFA865" w14:textId="77777777" w:rsidR="007B7992" w:rsidRPr="00244241" w:rsidRDefault="007B7992" w:rsidP="00244241">
      <w:pPr>
        <w:pBdr>
          <w:top w:val="nil"/>
          <w:left w:val="nil"/>
          <w:bottom w:val="nil"/>
          <w:right w:val="nil"/>
          <w:between w:val="nil"/>
          <w:bar w:val="nil"/>
        </w:pBdr>
        <w:spacing w:after="0" w:line="240" w:lineRule="auto"/>
        <w:jc w:val="both"/>
        <w:rPr>
          <w:rFonts w:ascii="Times New Roman" w:eastAsia="Arial Unicode MS" w:hAnsi="Times New Roman" w:cs="Times New Roman"/>
          <w:b/>
          <w:sz w:val="24"/>
          <w:szCs w:val="24"/>
          <w:bdr w:val="nil"/>
          <w:lang w:val="pt-BR"/>
        </w:rPr>
      </w:pPr>
    </w:p>
    <w:p w14:paraId="13DC1BD6" w14:textId="77777777" w:rsidR="007B7992" w:rsidRPr="00244241" w:rsidRDefault="007B7992" w:rsidP="00244241">
      <w:pPr>
        <w:pBdr>
          <w:top w:val="nil"/>
          <w:left w:val="nil"/>
          <w:bottom w:val="nil"/>
          <w:right w:val="nil"/>
          <w:between w:val="nil"/>
          <w:bar w:val="nil"/>
        </w:pBdr>
        <w:spacing w:after="0" w:line="240" w:lineRule="auto"/>
        <w:jc w:val="both"/>
        <w:rPr>
          <w:rFonts w:ascii="Times New Roman" w:eastAsia="Arial Unicode MS" w:hAnsi="Times New Roman" w:cs="Times New Roman"/>
          <w:b/>
          <w:sz w:val="24"/>
          <w:szCs w:val="24"/>
          <w:bdr w:val="nil"/>
          <w:lang w:val="pt-BR"/>
        </w:rPr>
      </w:pPr>
      <w:r w:rsidRPr="00244241">
        <w:rPr>
          <w:rFonts w:ascii="Times New Roman" w:eastAsia="Arial Unicode MS" w:hAnsi="Times New Roman" w:cs="Times New Roman"/>
          <w:b/>
          <w:sz w:val="24"/>
          <w:szCs w:val="24"/>
          <w:bdr w:val="nil"/>
          <w:lang w:val="pt-BR"/>
        </w:rPr>
        <w:t>Remonto darbus priėmė __________________________</w:t>
      </w:r>
      <w:r w:rsidR="00244241" w:rsidRPr="00244241">
        <w:rPr>
          <w:rFonts w:ascii="Times New Roman" w:eastAsia="Arial Unicode MS" w:hAnsi="Times New Roman" w:cs="Times New Roman"/>
          <w:b/>
          <w:sz w:val="24"/>
          <w:szCs w:val="24"/>
          <w:bdr w:val="nil"/>
          <w:lang w:val="pt-BR"/>
        </w:rPr>
        <w:t>_______</w:t>
      </w:r>
    </w:p>
    <w:p w14:paraId="7E249EDB" w14:textId="77777777" w:rsidR="007B7992" w:rsidRPr="00244241" w:rsidRDefault="00C93C4C" w:rsidP="00244241">
      <w:pPr>
        <w:pBdr>
          <w:top w:val="nil"/>
          <w:left w:val="nil"/>
          <w:bottom w:val="nil"/>
          <w:right w:val="nil"/>
          <w:between w:val="nil"/>
          <w:bar w:val="nil"/>
        </w:pBdr>
        <w:spacing w:after="0" w:line="240" w:lineRule="auto"/>
        <w:ind w:firstLine="1296"/>
        <w:jc w:val="both"/>
        <w:rPr>
          <w:rFonts w:ascii="Times New Roman" w:eastAsia="Arial Unicode MS" w:hAnsi="Times New Roman" w:cs="Times New Roman"/>
          <w:bdr w:val="nil"/>
          <w:lang w:val="pt-BR"/>
        </w:rPr>
      </w:pPr>
      <w:r w:rsidRPr="00244241">
        <w:rPr>
          <w:rFonts w:ascii="Times New Roman" w:eastAsia="Arial Unicode MS" w:hAnsi="Times New Roman" w:cs="Times New Roman"/>
          <w:bdr w:val="nil"/>
          <w:lang w:val="pt-BR"/>
        </w:rPr>
        <w:t>A</w:t>
      </w:r>
      <w:r w:rsidR="007B7992" w:rsidRPr="00244241">
        <w:rPr>
          <w:rFonts w:ascii="Times New Roman" w:eastAsia="Arial Unicode MS" w:hAnsi="Times New Roman" w:cs="Times New Roman"/>
          <w:bdr w:val="nil"/>
          <w:lang w:val="pt-BR"/>
        </w:rPr>
        <w:t>tsakingo asmens vardas, pavardė, pareigos, parašas</w:t>
      </w:r>
    </w:p>
    <w:p w14:paraId="5DEF27A6" w14:textId="77777777" w:rsidR="007B7992" w:rsidRPr="00244241" w:rsidRDefault="007B7992" w:rsidP="00244241">
      <w:pPr>
        <w:pBdr>
          <w:top w:val="nil"/>
          <w:left w:val="nil"/>
          <w:bottom w:val="nil"/>
          <w:right w:val="nil"/>
          <w:between w:val="nil"/>
          <w:bar w:val="nil"/>
        </w:pBdr>
        <w:spacing w:after="0" w:line="240" w:lineRule="auto"/>
        <w:jc w:val="both"/>
        <w:rPr>
          <w:rFonts w:ascii="Times New Roman" w:eastAsia="Arial Unicode MS" w:hAnsi="Times New Roman" w:cs="Times New Roman"/>
          <w:b/>
          <w:sz w:val="24"/>
          <w:szCs w:val="24"/>
          <w:bdr w:val="nil"/>
          <w:lang w:val="pt-BR"/>
        </w:rPr>
      </w:pPr>
    </w:p>
    <w:p w14:paraId="3AD10151" w14:textId="77777777" w:rsidR="007B7992" w:rsidRPr="00244241" w:rsidRDefault="007B7992" w:rsidP="00244241">
      <w:pPr>
        <w:pBdr>
          <w:top w:val="nil"/>
          <w:left w:val="nil"/>
          <w:bottom w:val="nil"/>
          <w:right w:val="nil"/>
          <w:between w:val="nil"/>
          <w:bar w:val="nil"/>
        </w:pBdr>
        <w:spacing w:after="0" w:line="240" w:lineRule="auto"/>
        <w:jc w:val="both"/>
        <w:rPr>
          <w:rFonts w:ascii="Times New Roman" w:eastAsia="Arial Unicode MS" w:hAnsi="Times New Roman" w:cs="Times New Roman"/>
          <w:b/>
          <w:sz w:val="24"/>
          <w:szCs w:val="24"/>
          <w:bdr w:val="nil"/>
          <w:lang w:val="pt-BR"/>
        </w:rPr>
      </w:pPr>
    </w:p>
    <w:p w14:paraId="7F2C5D7C" w14:textId="77777777" w:rsidR="007B7992" w:rsidRPr="00244241" w:rsidRDefault="007B7992" w:rsidP="00244241">
      <w:pPr>
        <w:pBdr>
          <w:top w:val="nil"/>
          <w:left w:val="nil"/>
          <w:bottom w:val="nil"/>
          <w:right w:val="nil"/>
          <w:between w:val="nil"/>
          <w:bar w:val="nil"/>
        </w:pBdr>
        <w:spacing w:after="0" w:line="240" w:lineRule="auto"/>
        <w:jc w:val="both"/>
        <w:rPr>
          <w:rFonts w:ascii="Times New Roman" w:eastAsia="Arial Unicode MS" w:hAnsi="Times New Roman" w:cs="Times New Roman"/>
          <w:b/>
          <w:sz w:val="24"/>
          <w:szCs w:val="24"/>
          <w:bdr w:val="nil"/>
          <w:lang w:val="pt-BR"/>
        </w:rPr>
      </w:pPr>
      <w:r w:rsidRPr="00244241">
        <w:rPr>
          <w:rFonts w:ascii="Times New Roman" w:eastAsia="Arial Unicode MS" w:hAnsi="Times New Roman" w:cs="Times New Roman"/>
          <w:b/>
          <w:sz w:val="24"/>
          <w:szCs w:val="24"/>
          <w:bdr w:val="nil"/>
          <w:lang w:val="pt-BR"/>
        </w:rPr>
        <w:t>Panaudotas detales priėmė __________________________</w:t>
      </w:r>
      <w:r w:rsidR="00244241" w:rsidRPr="00244241">
        <w:rPr>
          <w:rFonts w:ascii="Times New Roman" w:eastAsia="Arial Unicode MS" w:hAnsi="Times New Roman" w:cs="Times New Roman"/>
          <w:b/>
          <w:sz w:val="24"/>
          <w:szCs w:val="24"/>
          <w:bdr w:val="nil"/>
          <w:lang w:val="pt-BR"/>
        </w:rPr>
        <w:t>_____</w:t>
      </w:r>
    </w:p>
    <w:p w14:paraId="640B4ED0" w14:textId="77777777" w:rsidR="007B7992" w:rsidRPr="00244241" w:rsidRDefault="007B7992" w:rsidP="00244241">
      <w:pPr>
        <w:pBdr>
          <w:top w:val="nil"/>
          <w:left w:val="nil"/>
          <w:bottom w:val="nil"/>
          <w:right w:val="nil"/>
          <w:between w:val="nil"/>
          <w:bar w:val="nil"/>
        </w:pBdr>
        <w:spacing w:after="0" w:line="240" w:lineRule="auto"/>
        <w:ind w:left="1296" w:firstLine="1296"/>
        <w:jc w:val="both"/>
        <w:rPr>
          <w:rFonts w:ascii="Times New Roman" w:eastAsia="Arial Unicode MS" w:hAnsi="Times New Roman" w:cs="Times New Roman"/>
          <w:bdr w:val="nil"/>
          <w:lang w:val="pt-BR"/>
        </w:rPr>
      </w:pPr>
      <w:r w:rsidRPr="00244241">
        <w:rPr>
          <w:rFonts w:ascii="Times New Roman" w:eastAsia="Arial Unicode MS" w:hAnsi="Times New Roman" w:cs="Times New Roman"/>
          <w:bdr w:val="nil"/>
          <w:lang w:val="pt-BR"/>
        </w:rPr>
        <w:t>Vardas, pavardė, pareigos parašas</w:t>
      </w:r>
    </w:p>
    <w:p w14:paraId="20DB69A4" w14:textId="77777777" w:rsidR="007B7992" w:rsidRPr="007B7992" w:rsidRDefault="007B7992" w:rsidP="00244241">
      <w:pPr>
        <w:pBdr>
          <w:top w:val="nil"/>
          <w:left w:val="nil"/>
          <w:bottom w:val="nil"/>
          <w:right w:val="nil"/>
          <w:between w:val="nil"/>
          <w:bar w:val="nil"/>
        </w:pBdr>
        <w:spacing w:after="0" w:line="240" w:lineRule="auto"/>
        <w:jc w:val="both"/>
        <w:rPr>
          <w:rFonts w:ascii="Times New Roman" w:eastAsia="Arial Unicode MS" w:hAnsi="Times New Roman" w:cs="Times New Roman"/>
          <w:b/>
          <w:bdr w:val="nil"/>
          <w:lang w:val="pt-BR"/>
        </w:rPr>
      </w:pPr>
    </w:p>
    <w:bookmarkEnd w:id="2"/>
    <w:p w14:paraId="1C707785" w14:textId="77777777" w:rsidR="007B7992" w:rsidRDefault="007B7992" w:rsidP="00244241">
      <w:pPr>
        <w:pBdr>
          <w:top w:val="nil"/>
          <w:left w:val="nil"/>
          <w:bottom w:val="nil"/>
          <w:right w:val="nil"/>
          <w:between w:val="nil"/>
          <w:bar w:val="nil"/>
        </w:pBdr>
        <w:spacing w:after="0" w:line="240" w:lineRule="auto"/>
        <w:jc w:val="both"/>
        <w:rPr>
          <w:rFonts w:ascii="Times New Roman" w:eastAsia="Arial Unicode MS" w:hAnsi="Times New Roman" w:cs="Times New Roman"/>
          <w:bdr w:val="nil"/>
          <w:lang w:val="pt-BR"/>
        </w:rPr>
      </w:pPr>
    </w:p>
    <w:p w14:paraId="21A5F2F9" w14:textId="77777777" w:rsidR="00142A2D" w:rsidRDefault="005E6339" w:rsidP="005E6339">
      <w:pPr>
        <w:rPr>
          <w:rFonts w:ascii="Times New Roman" w:eastAsia="Times New Roman" w:hAnsi="Times New Roman" w:cs="Times New Roman"/>
          <w:iCs/>
          <w:sz w:val="24"/>
          <w:szCs w:val="24"/>
          <w:lang w:eastAsia="lt-LT"/>
        </w:rPr>
      </w:pPr>
      <w:r>
        <w:rPr>
          <w:rFonts w:ascii="Times New Roman" w:eastAsia="Times New Roman" w:hAnsi="Times New Roman" w:cs="Times New Roman"/>
          <w:iCs/>
          <w:sz w:val="24"/>
          <w:szCs w:val="24"/>
          <w:lang w:eastAsia="lt-LT"/>
        </w:rPr>
        <w:t xml:space="preserve">                                                                                       </w:t>
      </w:r>
    </w:p>
    <w:p w14:paraId="76670322" w14:textId="77777777" w:rsidR="00244241" w:rsidRDefault="00244241" w:rsidP="005E6339">
      <w:pPr>
        <w:rPr>
          <w:rFonts w:ascii="Times New Roman" w:eastAsia="Times New Roman" w:hAnsi="Times New Roman" w:cs="Times New Roman"/>
          <w:iCs/>
          <w:sz w:val="24"/>
          <w:szCs w:val="24"/>
          <w:lang w:eastAsia="lt-LT"/>
        </w:rPr>
      </w:pPr>
    </w:p>
    <w:p w14:paraId="68F036E5" w14:textId="77777777" w:rsidR="00142A2D" w:rsidRDefault="00142A2D" w:rsidP="005E6339">
      <w:pPr>
        <w:rPr>
          <w:rFonts w:ascii="Times New Roman" w:eastAsia="Times New Roman" w:hAnsi="Times New Roman" w:cs="Times New Roman"/>
          <w:iCs/>
          <w:sz w:val="24"/>
          <w:szCs w:val="24"/>
          <w:lang w:eastAsia="lt-LT"/>
        </w:rPr>
      </w:pPr>
    </w:p>
    <w:p w14:paraId="056F2287" w14:textId="77777777" w:rsidR="00244241" w:rsidRPr="00031FD8" w:rsidRDefault="005E6339" w:rsidP="00244241">
      <w:pPr>
        <w:spacing w:after="0" w:line="240" w:lineRule="auto"/>
        <w:ind w:left="5184" w:firstLine="1296"/>
        <w:jc w:val="both"/>
        <w:rPr>
          <w:rFonts w:ascii="Times New Roman" w:eastAsia="Times New Roman" w:hAnsi="Times New Roman" w:cs="Times New Roman"/>
          <w:sz w:val="24"/>
          <w:szCs w:val="24"/>
          <w:lang w:eastAsia="lt-LT"/>
        </w:rPr>
      </w:pPr>
      <w:r>
        <w:rPr>
          <w:rFonts w:ascii="Times New Roman" w:eastAsia="Times New Roman" w:hAnsi="Times New Roman" w:cs="Times New Roman"/>
          <w:iCs/>
          <w:sz w:val="24"/>
          <w:szCs w:val="24"/>
          <w:lang w:eastAsia="lt-LT"/>
        </w:rPr>
        <w:t xml:space="preserve"> </w:t>
      </w:r>
      <w:r w:rsidR="00244241" w:rsidRPr="00031FD8">
        <w:rPr>
          <w:rFonts w:ascii="Times New Roman" w:eastAsia="Times New Roman" w:hAnsi="Times New Roman" w:cs="Times New Roman"/>
          <w:sz w:val="24"/>
          <w:szCs w:val="24"/>
          <w:lang w:eastAsia="lt-LT"/>
        </w:rPr>
        <w:t>P</w:t>
      </w:r>
      <w:r w:rsidR="00244241">
        <w:rPr>
          <w:rFonts w:ascii="Times New Roman" w:eastAsia="Times New Roman" w:hAnsi="Times New Roman" w:cs="Times New Roman"/>
          <w:sz w:val="24"/>
          <w:szCs w:val="24"/>
          <w:lang w:eastAsia="lt-LT"/>
        </w:rPr>
        <w:t>RIEDAS</w:t>
      </w:r>
      <w:r w:rsidR="00244241" w:rsidRPr="00031FD8">
        <w:rPr>
          <w:rFonts w:ascii="Times New Roman" w:eastAsia="Times New Roman" w:hAnsi="Times New Roman" w:cs="Times New Roman"/>
          <w:sz w:val="24"/>
          <w:szCs w:val="24"/>
          <w:lang w:eastAsia="lt-LT"/>
        </w:rPr>
        <w:t xml:space="preserve"> Nr. </w:t>
      </w:r>
      <w:r w:rsidR="00244241">
        <w:rPr>
          <w:rFonts w:ascii="Times New Roman" w:eastAsia="Times New Roman" w:hAnsi="Times New Roman" w:cs="Times New Roman"/>
          <w:sz w:val="24"/>
          <w:szCs w:val="24"/>
          <w:lang w:eastAsia="lt-LT"/>
        </w:rPr>
        <w:t>3</w:t>
      </w:r>
      <w:r w:rsidR="00244241" w:rsidRPr="00031FD8">
        <w:rPr>
          <w:rFonts w:ascii="Times New Roman" w:eastAsia="Times New Roman" w:hAnsi="Times New Roman" w:cs="Times New Roman"/>
          <w:sz w:val="24"/>
          <w:szCs w:val="24"/>
          <w:lang w:eastAsia="lt-LT"/>
        </w:rPr>
        <w:t xml:space="preserve"> prie</w:t>
      </w:r>
    </w:p>
    <w:p w14:paraId="138C3723" w14:textId="3062503B" w:rsidR="00244241" w:rsidRDefault="00244241" w:rsidP="00244241">
      <w:pPr>
        <w:pBdr>
          <w:top w:val="nil"/>
          <w:left w:val="nil"/>
          <w:bottom w:val="nil"/>
          <w:right w:val="nil"/>
          <w:between w:val="nil"/>
          <w:bar w:val="nil"/>
        </w:pBdr>
        <w:spacing w:after="0" w:line="240" w:lineRule="auto"/>
        <w:ind w:left="6480"/>
        <w:rPr>
          <w:rFonts w:ascii="Times New Roman" w:eastAsia="Times New Roman" w:hAnsi="Times New Roman" w:cs="Times New Roman"/>
          <w:bCs/>
          <w:sz w:val="24"/>
          <w:szCs w:val="24"/>
          <w:lang w:eastAsia="lt-LT"/>
        </w:rPr>
      </w:pPr>
      <w:r w:rsidRPr="00031FD8">
        <w:rPr>
          <w:rFonts w:ascii="Times New Roman" w:eastAsia="Times New Roman" w:hAnsi="Times New Roman" w:cs="Times New Roman"/>
          <w:sz w:val="24"/>
          <w:szCs w:val="24"/>
          <w:lang w:eastAsia="lt-LT"/>
        </w:rPr>
        <w:t>20</w:t>
      </w:r>
      <w:r w:rsidR="00F47573">
        <w:rPr>
          <w:rFonts w:ascii="Times New Roman" w:eastAsia="Times New Roman" w:hAnsi="Times New Roman" w:cs="Times New Roman"/>
          <w:sz w:val="24"/>
          <w:szCs w:val="24"/>
          <w:lang w:eastAsia="lt-LT"/>
        </w:rPr>
        <w:t>21</w:t>
      </w:r>
      <w:r w:rsidRPr="00031FD8">
        <w:rPr>
          <w:rFonts w:ascii="Times New Roman" w:eastAsia="Times New Roman" w:hAnsi="Times New Roman" w:cs="Times New Roman"/>
          <w:sz w:val="24"/>
          <w:szCs w:val="24"/>
          <w:lang w:eastAsia="lt-LT"/>
        </w:rPr>
        <w:t>-</w:t>
      </w:r>
      <w:r w:rsidR="003E5F69">
        <w:rPr>
          <w:rFonts w:ascii="Times New Roman" w:eastAsia="Times New Roman" w:hAnsi="Times New Roman" w:cs="Times New Roman"/>
          <w:sz w:val="24"/>
          <w:szCs w:val="24"/>
          <w:lang w:eastAsia="lt-LT"/>
        </w:rPr>
        <w:t>11-19</w:t>
      </w:r>
      <w:r w:rsidRPr="00031FD8">
        <w:rPr>
          <w:rFonts w:ascii="Times New Roman" w:eastAsia="Times New Roman" w:hAnsi="Times New Roman" w:cs="Times New Roman"/>
          <w:sz w:val="24"/>
          <w:szCs w:val="24"/>
          <w:lang w:eastAsia="lt-LT"/>
        </w:rPr>
        <w:t xml:space="preserve"> </w:t>
      </w:r>
      <w:r w:rsidRPr="00031FD8">
        <w:rPr>
          <w:rFonts w:ascii="Times New Roman" w:eastAsia="Times New Roman" w:hAnsi="Times New Roman" w:cs="Times New Roman"/>
          <w:bCs/>
          <w:sz w:val="24"/>
          <w:szCs w:val="24"/>
          <w:lang w:eastAsia="lt-LT"/>
        </w:rPr>
        <w:t>sutarties Nr.</w:t>
      </w:r>
      <w:r w:rsidR="003E5F69">
        <w:rPr>
          <w:rFonts w:ascii="Times New Roman" w:eastAsia="Times New Roman" w:hAnsi="Times New Roman" w:cs="Times New Roman"/>
          <w:bCs/>
          <w:sz w:val="24"/>
          <w:szCs w:val="24"/>
          <w:lang w:eastAsia="lt-LT"/>
        </w:rPr>
        <w:t xml:space="preserve"> S6-</w:t>
      </w:r>
      <w:r w:rsidR="00DE5041">
        <w:rPr>
          <w:rFonts w:ascii="Times New Roman" w:eastAsia="Times New Roman" w:hAnsi="Times New Roman" w:cs="Times New Roman"/>
          <w:bCs/>
          <w:sz w:val="24"/>
          <w:szCs w:val="24"/>
          <w:lang w:eastAsia="lt-LT"/>
        </w:rPr>
        <w:t>191</w:t>
      </w:r>
    </w:p>
    <w:p w14:paraId="052C05FF" w14:textId="77777777" w:rsidR="005E6339" w:rsidRDefault="005E6339" w:rsidP="00244241">
      <w:pPr>
        <w:jc w:val="right"/>
        <w:rPr>
          <w:rFonts w:ascii="Times New Roman" w:eastAsia="Arial Unicode MS" w:hAnsi="Times New Roman" w:cs="Times New Roman"/>
          <w:u w:val="single"/>
          <w:bdr w:val="nil"/>
        </w:rPr>
      </w:pPr>
    </w:p>
    <w:p w14:paraId="016E4041" w14:textId="77777777" w:rsidR="00714E32" w:rsidRPr="00C44244" w:rsidRDefault="00714E32" w:rsidP="00714E32">
      <w:pPr>
        <w:pBdr>
          <w:top w:val="nil"/>
          <w:left w:val="nil"/>
          <w:bottom w:val="nil"/>
          <w:right w:val="nil"/>
          <w:between w:val="nil"/>
          <w:bar w:val="nil"/>
        </w:pBdr>
        <w:spacing w:after="0" w:line="240" w:lineRule="auto"/>
        <w:jc w:val="center"/>
        <w:rPr>
          <w:rFonts w:ascii="Times New Roman" w:eastAsia="Times New Roman" w:hAnsi="Times New Roman" w:cs="Times New Roman"/>
          <w:b/>
          <w:bCs/>
          <w:sz w:val="24"/>
          <w:szCs w:val="24"/>
          <w:lang w:eastAsia="lt-LT"/>
        </w:rPr>
      </w:pPr>
      <w:r w:rsidRPr="00C44244">
        <w:rPr>
          <w:rFonts w:ascii="Times New Roman" w:eastAsia="Times New Roman" w:hAnsi="Times New Roman" w:cs="Times New Roman"/>
          <w:b/>
          <w:bCs/>
          <w:sz w:val="24"/>
          <w:szCs w:val="24"/>
          <w:lang w:eastAsia="lt-LT"/>
        </w:rPr>
        <w:t>UAB „Vilimekso servisas“, Visorių g. 8, Vilnius</w:t>
      </w:r>
    </w:p>
    <w:p w14:paraId="5508DF28" w14:textId="77777777" w:rsidR="005E6339" w:rsidRPr="007B7992" w:rsidRDefault="005E6339" w:rsidP="005E6339">
      <w:pPr>
        <w:pBdr>
          <w:top w:val="nil"/>
          <w:left w:val="nil"/>
          <w:bottom w:val="nil"/>
          <w:right w:val="nil"/>
          <w:between w:val="nil"/>
          <w:bar w:val="nil"/>
        </w:pBdr>
        <w:spacing w:after="0" w:line="240" w:lineRule="auto"/>
        <w:jc w:val="center"/>
        <w:rPr>
          <w:rFonts w:ascii="Times New Roman" w:eastAsia="Arial Unicode MS" w:hAnsi="Times New Roman" w:cs="Times New Roman"/>
          <w:b/>
          <w:u w:val="single"/>
          <w:bdr w:val="nil"/>
        </w:rPr>
      </w:pPr>
      <w:r w:rsidRPr="007B7992">
        <w:rPr>
          <w:rFonts w:ascii="Times New Roman" w:eastAsia="Arial Unicode MS" w:hAnsi="Times New Roman" w:cs="Times New Roman"/>
          <w:u w:val="single"/>
          <w:bdr w:val="nil"/>
        </w:rPr>
        <w:t>___________________________________________</w:t>
      </w:r>
    </w:p>
    <w:p w14:paraId="5065D8AC" w14:textId="77777777" w:rsidR="005E6339" w:rsidRPr="007B7992" w:rsidRDefault="005E6339" w:rsidP="005E6339">
      <w:pPr>
        <w:pBdr>
          <w:top w:val="nil"/>
          <w:left w:val="nil"/>
          <w:bottom w:val="nil"/>
          <w:right w:val="nil"/>
          <w:between w:val="nil"/>
          <w:bar w:val="nil"/>
        </w:pBdr>
        <w:spacing w:after="0" w:line="240" w:lineRule="auto"/>
        <w:jc w:val="center"/>
        <w:rPr>
          <w:rFonts w:ascii="Times New Roman" w:eastAsia="Arial Unicode MS" w:hAnsi="Times New Roman" w:cs="Times New Roman"/>
          <w:b/>
          <w:bdr w:val="nil"/>
        </w:rPr>
      </w:pPr>
      <w:r w:rsidRPr="007B7992">
        <w:rPr>
          <w:rFonts w:ascii="Times New Roman" w:eastAsia="Arial Unicode MS" w:hAnsi="Times New Roman" w:cs="Times New Roman"/>
          <w:b/>
          <w:bdr w:val="nil"/>
        </w:rPr>
        <w:t>(Tiekėjo pavadinimas, adresas)</w:t>
      </w:r>
    </w:p>
    <w:p w14:paraId="6E3621D6" w14:textId="77777777" w:rsidR="005E6339" w:rsidRPr="007B7992" w:rsidRDefault="005E6339" w:rsidP="005E6339">
      <w:pPr>
        <w:pBdr>
          <w:top w:val="nil"/>
          <w:left w:val="nil"/>
          <w:bottom w:val="nil"/>
          <w:right w:val="nil"/>
          <w:between w:val="nil"/>
          <w:bar w:val="nil"/>
        </w:pBdr>
        <w:spacing w:after="0" w:line="240" w:lineRule="auto"/>
        <w:jc w:val="center"/>
        <w:rPr>
          <w:rFonts w:ascii="Times New Roman" w:eastAsia="Arial Unicode MS" w:hAnsi="Times New Roman" w:cs="Times New Roman"/>
          <w:b/>
          <w:bdr w:val="nil"/>
        </w:rPr>
      </w:pPr>
    </w:p>
    <w:p w14:paraId="2DBD0967" w14:textId="77777777" w:rsidR="005E6339" w:rsidRPr="007B7992" w:rsidRDefault="005E6339" w:rsidP="005E6339">
      <w:pPr>
        <w:pBdr>
          <w:top w:val="nil"/>
          <w:left w:val="nil"/>
          <w:bottom w:val="nil"/>
          <w:right w:val="nil"/>
          <w:between w:val="nil"/>
          <w:bar w:val="nil"/>
        </w:pBdr>
        <w:spacing w:after="0" w:line="240" w:lineRule="auto"/>
        <w:jc w:val="center"/>
        <w:rPr>
          <w:rFonts w:ascii="Times New Roman" w:eastAsia="Arial Unicode MS" w:hAnsi="Times New Roman" w:cs="Times New Roman"/>
          <w:bdr w:val="nil"/>
        </w:rPr>
      </w:pPr>
      <w:r>
        <w:rPr>
          <w:rFonts w:ascii="Times New Roman" w:eastAsia="Arial Unicode MS" w:hAnsi="Times New Roman" w:cs="Times New Roman"/>
          <w:bdr w:val="nil"/>
        </w:rPr>
        <w:t>V</w:t>
      </w:r>
      <w:r w:rsidR="00244241">
        <w:rPr>
          <w:rFonts w:ascii="Times New Roman" w:eastAsia="Arial Unicode MS" w:hAnsi="Times New Roman" w:cs="Times New Roman"/>
          <w:bdr w:val="nil"/>
        </w:rPr>
        <w:t>šĮ</w:t>
      </w:r>
      <w:r>
        <w:rPr>
          <w:rFonts w:ascii="Times New Roman" w:eastAsia="Arial Unicode MS" w:hAnsi="Times New Roman" w:cs="Times New Roman"/>
          <w:bdr w:val="nil"/>
        </w:rPr>
        <w:t xml:space="preserve"> Jūrininkų sveikatos priežiūros centro</w:t>
      </w:r>
    </w:p>
    <w:p w14:paraId="481E753B" w14:textId="77777777" w:rsidR="005E6339" w:rsidRPr="007B7992" w:rsidRDefault="00F224D5" w:rsidP="009A34C0">
      <w:pPr>
        <w:pBdr>
          <w:top w:val="nil"/>
          <w:left w:val="nil"/>
          <w:bottom w:val="nil"/>
          <w:right w:val="nil"/>
          <w:between w:val="nil"/>
          <w:bar w:val="nil"/>
        </w:pBdr>
        <w:spacing w:after="0" w:line="240" w:lineRule="auto"/>
        <w:jc w:val="center"/>
        <w:rPr>
          <w:rFonts w:ascii="Times New Roman" w:eastAsia="Arial Unicode MS" w:hAnsi="Times New Roman" w:cs="Times New Roman"/>
          <w:bdr w:val="nil"/>
          <w:lang w:val="pt-BR"/>
        </w:rPr>
      </w:pPr>
      <w:r w:rsidRPr="00F224D5">
        <w:rPr>
          <w:rFonts w:ascii="Times New Roman" w:eastAsia="Times New Roman" w:hAnsi="Times New Roman" w:cs="Times New Roman"/>
          <w:iCs/>
          <w:sz w:val="24"/>
          <w:szCs w:val="24"/>
          <w:lang w:eastAsia="lt-LT"/>
        </w:rPr>
        <w:t xml:space="preserve">Medicinos įrangos </w:t>
      </w:r>
      <w:bookmarkStart w:id="3" w:name="_Hlk536178612"/>
      <w:r w:rsidRPr="00F224D5">
        <w:rPr>
          <w:rFonts w:ascii="Times New Roman" w:eastAsia="Times New Roman" w:hAnsi="Times New Roman" w:cs="Times New Roman"/>
          <w:iCs/>
          <w:sz w:val="24"/>
          <w:szCs w:val="24"/>
          <w:lang w:eastAsia="lt-LT"/>
        </w:rPr>
        <w:t>techninės priežiūros ir/ar techninės būklė</w:t>
      </w:r>
      <w:r w:rsidR="009C2B1F">
        <w:rPr>
          <w:rFonts w:ascii="Times New Roman" w:eastAsia="Times New Roman" w:hAnsi="Times New Roman" w:cs="Times New Roman"/>
          <w:iCs/>
          <w:sz w:val="24"/>
          <w:szCs w:val="24"/>
          <w:lang w:eastAsia="lt-LT"/>
        </w:rPr>
        <w:t>s</w:t>
      </w:r>
      <w:r w:rsidRPr="00F224D5">
        <w:rPr>
          <w:rFonts w:ascii="Times New Roman" w:eastAsia="Times New Roman" w:hAnsi="Times New Roman" w:cs="Times New Roman"/>
          <w:iCs/>
          <w:sz w:val="24"/>
          <w:szCs w:val="24"/>
          <w:lang w:eastAsia="lt-LT"/>
        </w:rPr>
        <w:t xml:space="preserve"> tikrinimo </w:t>
      </w:r>
      <w:r w:rsidR="005E6339" w:rsidRPr="007B7992">
        <w:rPr>
          <w:rFonts w:ascii="Times New Roman" w:eastAsia="Arial Unicode MS" w:hAnsi="Times New Roman" w:cs="Times New Roman"/>
          <w:bdr w:val="nil"/>
          <w:lang w:val="pt-BR"/>
        </w:rPr>
        <w:t xml:space="preserve"> </w:t>
      </w:r>
      <w:bookmarkEnd w:id="3"/>
      <w:r w:rsidR="005E6339" w:rsidRPr="007B7992">
        <w:rPr>
          <w:rFonts w:ascii="Times New Roman" w:eastAsia="Arial Unicode MS" w:hAnsi="Times New Roman" w:cs="Times New Roman"/>
          <w:bdr w:val="nil"/>
          <w:lang w:val="pt-BR"/>
        </w:rPr>
        <w:t>aktas</w:t>
      </w:r>
    </w:p>
    <w:p w14:paraId="538436D8" w14:textId="77777777" w:rsidR="009A34C0" w:rsidRDefault="005E6339" w:rsidP="009A34C0">
      <w:pPr>
        <w:pBdr>
          <w:top w:val="nil"/>
          <w:left w:val="nil"/>
          <w:bottom w:val="nil"/>
          <w:right w:val="nil"/>
          <w:between w:val="nil"/>
          <w:bar w:val="nil"/>
        </w:pBdr>
        <w:spacing w:after="0" w:line="240" w:lineRule="auto"/>
        <w:jc w:val="center"/>
        <w:rPr>
          <w:rFonts w:ascii="Times New Roman" w:eastAsia="Times New Roman" w:hAnsi="Times New Roman" w:cs="Times New Roman"/>
          <w:iCs/>
          <w:sz w:val="24"/>
          <w:szCs w:val="24"/>
          <w:lang w:eastAsia="lt-LT"/>
        </w:rPr>
      </w:pPr>
      <w:r w:rsidRPr="007B7992">
        <w:rPr>
          <w:rFonts w:ascii="Times New Roman" w:eastAsia="Arial Unicode MS" w:hAnsi="Times New Roman" w:cs="Times New Roman"/>
          <w:bdr w:val="nil"/>
          <w:lang w:val="pt-BR"/>
        </w:rPr>
        <w:t>(</w:t>
      </w:r>
      <w:r>
        <w:rPr>
          <w:rFonts w:ascii="Times New Roman" w:eastAsia="Arial Unicode MS" w:hAnsi="Times New Roman" w:cs="Times New Roman"/>
          <w:bdr w:val="nil"/>
          <w:lang w:val="pt-BR"/>
        </w:rPr>
        <w:t>S</w:t>
      </w:r>
      <w:r w:rsidRPr="007B7992">
        <w:rPr>
          <w:rFonts w:ascii="Times New Roman" w:eastAsia="Arial Unicode MS" w:hAnsi="Times New Roman" w:cs="Times New Roman"/>
          <w:bdr w:val="nil"/>
          <w:lang w:val="pt-BR"/>
        </w:rPr>
        <w:t>kyriaus pavadinimas</w:t>
      </w:r>
      <w:r>
        <w:rPr>
          <w:rFonts w:ascii="Times New Roman" w:eastAsia="Arial Unicode MS" w:hAnsi="Times New Roman" w:cs="Times New Roman"/>
          <w:bdr w:val="nil"/>
          <w:lang w:val="pt-BR"/>
        </w:rPr>
        <w:t xml:space="preserve"> kuriame atliktas medicininės įrangos</w:t>
      </w:r>
      <w:r w:rsidR="00F224D5" w:rsidRPr="00F224D5">
        <w:rPr>
          <w:rFonts w:ascii="Times New Roman" w:eastAsia="Times New Roman" w:hAnsi="Times New Roman" w:cs="Times New Roman"/>
          <w:iCs/>
          <w:sz w:val="24"/>
          <w:szCs w:val="24"/>
          <w:lang w:eastAsia="lt-LT"/>
        </w:rPr>
        <w:t xml:space="preserve"> techninės priežiūros ir/ar </w:t>
      </w:r>
    </w:p>
    <w:p w14:paraId="1238D137" w14:textId="77777777" w:rsidR="005E6339" w:rsidRPr="0039442D" w:rsidRDefault="00F224D5" w:rsidP="009A34C0">
      <w:pPr>
        <w:pBdr>
          <w:top w:val="nil"/>
          <w:left w:val="nil"/>
          <w:bottom w:val="nil"/>
          <w:right w:val="nil"/>
          <w:between w:val="nil"/>
          <w:bar w:val="nil"/>
        </w:pBdr>
        <w:spacing w:after="0" w:line="240" w:lineRule="auto"/>
        <w:jc w:val="center"/>
        <w:rPr>
          <w:rFonts w:ascii="Times New Roman" w:eastAsia="Arial Unicode MS" w:hAnsi="Times New Roman" w:cs="Times New Roman"/>
          <w:bdr w:val="nil"/>
          <w:lang w:val="pt-BR"/>
        </w:rPr>
      </w:pPr>
      <w:r w:rsidRPr="00F224D5">
        <w:rPr>
          <w:rFonts w:ascii="Times New Roman" w:eastAsia="Times New Roman" w:hAnsi="Times New Roman" w:cs="Times New Roman"/>
          <w:iCs/>
          <w:sz w:val="24"/>
          <w:szCs w:val="24"/>
          <w:lang w:eastAsia="lt-LT"/>
        </w:rPr>
        <w:t>techninės būklė</w:t>
      </w:r>
      <w:r w:rsidR="009C2B1F">
        <w:rPr>
          <w:rFonts w:ascii="Times New Roman" w:eastAsia="Times New Roman" w:hAnsi="Times New Roman" w:cs="Times New Roman"/>
          <w:iCs/>
          <w:sz w:val="24"/>
          <w:szCs w:val="24"/>
          <w:lang w:eastAsia="lt-LT"/>
        </w:rPr>
        <w:t>s</w:t>
      </w:r>
      <w:r w:rsidRPr="00F224D5">
        <w:rPr>
          <w:rFonts w:ascii="Times New Roman" w:eastAsia="Times New Roman" w:hAnsi="Times New Roman" w:cs="Times New Roman"/>
          <w:iCs/>
          <w:sz w:val="24"/>
          <w:szCs w:val="24"/>
          <w:lang w:eastAsia="lt-LT"/>
        </w:rPr>
        <w:t xml:space="preserve"> tikrinim</w:t>
      </w:r>
      <w:r>
        <w:rPr>
          <w:rFonts w:ascii="Times New Roman" w:eastAsia="Times New Roman" w:hAnsi="Times New Roman" w:cs="Times New Roman"/>
          <w:iCs/>
          <w:sz w:val="24"/>
          <w:szCs w:val="24"/>
          <w:lang w:eastAsia="lt-LT"/>
        </w:rPr>
        <w:t>as</w:t>
      </w:r>
      <w:r w:rsidR="005E6339" w:rsidRPr="007B7992">
        <w:rPr>
          <w:rFonts w:ascii="Times New Roman" w:eastAsia="Arial Unicode MS" w:hAnsi="Times New Roman" w:cs="Times New Roman"/>
          <w:bdr w:val="nil"/>
          <w:lang w:val="pt-BR"/>
        </w:rPr>
        <w:t>)</w:t>
      </w:r>
    </w:p>
    <w:p w14:paraId="28BEEF2B" w14:textId="77777777" w:rsidR="005E6339" w:rsidRPr="007B7992" w:rsidRDefault="005E6339" w:rsidP="005E6339">
      <w:pPr>
        <w:pBdr>
          <w:top w:val="nil"/>
          <w:left w:val="nil"/>
          <w:bottom w:val="nil"/>
          <w:right w:val="nil"/>
          <w:between w:val="nil"/>
          <w:bar w:val="nil"/>
        </w:pBdr>
        <w:spacing w:after="0" w:line="240" w:lineRule="auto"/>
        <w:rPr>
          <w:rFonts w:ascii="Times New Roman" w:eastAsia="Arial Unicode MS" w:hAnsi="Times New Roman" w:cs="Times New Roman"/>
          <w:bdr w:val="nil"/>
          <w:lang w:val="en-US"/>
        </w:rPr>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3829"/>
        <w:gridCol w:w="1440"/>
        <w:gridCol w:w="1473"/>
        <w:gridCol w:w="1260"/>
        <w:gridCol w:w="1240"/>
      </w:tblGrid>
      <w:tr w:rsidR="005E6339" w:rsidRPr="007B7992" w14:paraId="6C9D398D" w14:textId="77777777" w:rsidTr="00226DD0">
        <w:trPr>
          <w:trHeight w:val="540"/>
        </w:trPr>
        <w:tc>
          <w:tcPr>
            <w:tcW w:w="851" w:type="dxa"/>
            <w:vAlign w:val="center"/>
          </w:tcPr>
          <w:p w14:paraId="3FEA0356" w14:textId="77777777" w:rsidR="005E6339" w:rsidRPr="007B7992" w:rsidRDefault="005E6339" w:rsidP="00226DD0">
            <w:pPr>
              <w:pBdr>
                <w:top w:val="nil"/>
                <w:left w:val="nil"/>
                <w:bottom w:val="nil"/>
                <w:right w:val="nil"/>
                <w:between w:val="nil"/>
                <w:bar w:val="nil"/>
              </w:pBdr>
              <w:spacing w:after="0" w:line="240" w:lineRule="auto"/>
              <w:jc w:val="center"/>
              <w:rPr>
                <w:rFonts w:ascii="Times New Roman" w:eastAsia="Arial Unicode MS" w:hAnsi="Times New Roman" w:cs="Times New Roman"/>
                <w:b/>
                <w:bdr w:val="nil"/>
                <w:lang w:val="en-US"/>
              </w:rPr>
            </w:pPr>
            <w:r w:rsidRPr="007B7992">
              <w:rPr>
                <w:rFonts w:ascii="Times New Roman" w:eastAsia="Arial Unicode MS" w:hAnsi="Times New Roman" w:cs="Times New Roman"/>
                <w:b/>
                <w:bdr w:val="nil"/>
                <w:lang w:val="en-US"/>
              </w:rPr>
              <w:t>Pirkimo dalies Nr.</w:t>
            </w:r>
          </w:p>
        </w:tc>
        <w:tc>
          <w:tcPr>
            <w:tcW w:w="3829" w:type="dxa"/>
            <w:vAlign w:val="center"/>
          </w:tcPr>
          <w:p w14:paraId="0F8ED55C" w14:textId="77777777" w:rsidR="005E6339" w:rsidRPr="007B7992" w:rsidRDefault="005E6339" w:rsidP="00226DD0">
            <w:pPr>
              <w:pBdr>
                <w:top w:val="nil"/>
                <w:left w:val="nil"/>
                <w:bottom w:val="nil"/>
                <w:right w:val="nil"/>
                <w:between w:val="nil"/>
                <w:bar w:val="nil"/>
              </w:pBdr>
              <w:spacing w:after="0" w:line="240" w:lineRule="auto"/>
              <w:jc w:val="center"/>
              <w:rPr>
                <w:rFonts w:ascii="Times New Roman" w:eastAsia="Arial Unicode MS" w:hAnsi="Times New Roman" w:cs="Times New Roman"/>
                <w:b/>
                <w:bdr w:val="nil"/>
                <w:lang w:val="pt-BR"/>
              </w:rPr>
            </w:pPr>
            <w:r w:rsidRPr="007B7992">
              <w:rPr>
                <w:rFonts w:ascii="Times New Roman" w:eastAsia="Arial Unicode MS" w:hAnsi="Times New Roman" w:cs="Times New Roman"/>
                <w:b/>
                <w:bdr w:val="nil"/>
                <w:lang w:val="pt-BR"/>
              </w:rPr>
              <w:t>Aparato pavadinimas</w:t>
            </w:r>
            <w:r w:rsidR="00ED6C64">
              <w:rPr>
                <w:rFonts w:ascii="Times New Roman" w:eastAsia="Arial Unicode MS" w:hAnsi="Times New Roman" w:cs="Times New Roman"/>
                <w:b/>
                <w:bdr w:val="nil"/>
                <w:lang w:val="pt-BR"/>
              </w:rPr>
              <w:t xml:space="preserve">, </w:t>
            </w:r>
            <w:r w:rsidRPr="007B7992">
              <w:rPr>
                <w:rFonts w:ascii="Times New Roman" w:eastAsia="Arial Unicode MS" w:hAnsi="Times New Roman" w:cs="Times New Roman"/>
                <w:b/>
                <w:bdr w:val="nil"/>
                <w:lang w:val="pt-BR"/>
              </w:rPr>
              <w:t>tipas</w:t>
            </w:r>
            <w:r w:rsidR="00ED6C64">
              <w:rPr>
                <w:rFonts w:ascii="Times New Roman" w:eastAsia="Arial Unicode MS" w:hAnsi="Times New Roman" w:cs="Times New Roman"/>
                <w:b/>
                <w:bdr w:val="nil"/>
                <w:lang w:val="pt-BR"/>
              </w:rPr>
              <w:t xml:space="preserve"> ir</w:t>
            </w:r>
          </w:p>
          <w:p w14:paraId="759BD919" w14:textId="77777777" w:rsidR="005E6339" w:rsidRPr="00ED6C64" w:rsidRDefault="00ED6C64" w:rsidP="00226DD0">
            <w:pPr>
              <w:pBdr>
                <w:top w:val="nil"/>
                <w:left w:val="nil"/>
                <w:bottom w:val="nil"/>
                <w:right w:val="nil"/>
                <w:between w:val="nil"/>
                <w:bar w:val="nil"/>
              </w:pBdr>
              <w:spacing w:after="0" w:line="240" w:lineRule="auto"/>
              <w:jc w:val="center"/>
              <w:rPr>
                <w:rFonts w:ascii="Times New Roman" w:eastAsia="Arial Unicode MS" w:hAnsi="Times New Roman" w:cs="Times New Roman"/>
                <w:b/>
                <w:bdr w:val="nil"/>
                <w:lang w:val="pt-BR"/>
              </w:rPr>
            </w:pPr>
            <w:r w:rsidRPr="00ED6C64">
              <w:rPr>
                <w:rFonts w:ascii="Times New Roman" w:eastAsia="Arial Unicode MS" w:hAnsi="Times New Roman" w:cs="Times New Roman"/>
                <w:b/>
                <w:bdr w:val="nil"/>
                <w:lang w:val="pt-BR"/>
              </w:rPr>
              <w:t xml:space="preserve"> </w:t>
            </w:r>
            <w:r w:rsidRPr="00ED6C64">
              <w:rPr>
                <w:rFonts w:ascii="Times New Roman" w:eastAsia="Times New Roman" w:hAnsi="Times New Roman" w:cs="Times New Roman"/>
                <w:b/>
                <w:iCs/>
                <w:sz w:val="24"/>
                <w:szCs w:val="24"/>
                <w:lang w:eastAsia="lt-LT"/>
              </w:rPr>
              <w:t>medicinos įrangos būklė</w:t>
            </w:r>
          </w:p>
        </w:tc>
        <w:tc>
          <w:tcPr>
            <w:tcW w:w="1440" w:type="dxa"/>
            <w:vAlign w:val="center"/>
          </w:tcPr>
          <w:p w14:paraId="76E49A80" w14:textId="77777777" w:rsidR="005E6339" w:rsidRPr="007B7992" w:rsidRDefault="005E6339" w:rsidP="00226DD0">
            <w:pPr>
              <w:pBdr>
                <w:top w:val="nil"/>
                <w:left w:val="nil"/>
                <w:bottom w:val="nil"/>
                <w:right w:val="nil"/>
                <w:between w:val="nil"/>
                <w:bar w:val="nil"/>
              </w:pBdr>
              <w:spacing w:after="0" w:line="240" w:lineRule="auto"/>
              <w:jc w:val="center"/>
              <w:rPr>
                <w:rFonts w:ascii="Times New Roman" w:eastAsia="Arial Unicode MS" w:hAnsi="Times New Roman" w:cs="Times New Roman"/>
                <w:b/>
                <w:bdr w:val="nil"/>
                <w:lang w:val="en-US"/>
              </w:rPr>
            </w:pPr>
            <w:r w:rsidRPr="007B7992">
              <w:rPr>
                <w:rFonts w:ascii="Times New Roman" w:eastAsia="Arial Unicode MS" w:hAnsi="Times New Roman" w:cs="Times New Roman"/>
                <w:b/>
                <w:bdr w:val="nil"/>
                <w:lang w:val="en-US"/>
              </w:rPr>
              <w:t>Inventoriaus Nr.</w:t>
            </w:r>
          </w:p>
        </w:tc>
        <w:tc>
          <w:tcPr>
            <w:tcW w:w="1473" w:type="dxa"/>
            <w:vAlign w:val="center"/>
          </w:tcPr>
          <w:p w14:paraId="3B081B9C" w14:textId="77777777" w:rsidR="005E6339" w:rsidRPr="007B7992" w:rsidRDefault="005E6339" w:rsidP="00226DD0">
            <w:pPr>
              <w:pBdr>
                <w:top w:val="nil"/>
                <w:left w:val="nil"/>
                <w:bottom w:val="nil"/>
                <w:right w:val="nil"/>
                <w:between w:val="nil"/>
                <w:bar w:val="nil"/>
              </w:pBdr>
              <w:spacing w:after="0" w:line="240" w:lineRule="auto"/>
              <w:jc w:val="center"/>
              <w:rPr>
                <w:rFonts w:ascii="Times New Roman" w:eastAsia="Arial Unicode MS" w:hAnsi="Times New Roman" w:cs="Times New Roman"/>
                <w:b/>
                <w:bdr w:val="nil"/>
                <w:lang w:val="en-US"/>
              </w:rPr>
            </w:pPr>
            <w:r w:rsidRPr="007B7992">
              <w:rPr>
                <w:rFonts w:ascii="Times New Roman" w:eastAsia="Arial Unicode MS" w:hAnsi="Times New Roman" w:cs="Times New Roman"/>
                <w:b/>
                <w:bdr w:val="nil"/>
                <w:lang w:val="en-US"/>
              </w:rPr>
              <w:t>Gamyklinis Nr.</w:t>
            </w:r>
          </w:p>
        </w:tc>
        <w:tc>
          <w:tcPr>
            <w:tcW w:w="1260" w:type="dxa"/>
            <w:vAlign w:val="center"/>
          </w:tcPr>
          <w:p w14:paraId="4117F3EF" w14:textId="77777777" w:rsidR="005E6339" w:rsidRPr="007B7992" w:rsidRDefault="005E6339" w:rsidP="00226DD0">
            <w:pPr>
              <w:pBdr>
                <w:top w:val="nil"/>
                <w:left w:val="nil"/>
                <w:bottom w:val="nil"/>
                <w:right w:val="nil"/>
                <w:between w:val="nil"/>
                <w:bar w:val="nil"/>
              </w:pBdr>
              <w:spacing w:after="0" w:line="240" w:lineRule="auto"/>
              <w:jc w:val="center"/>
              <w:rPr>
                <w:rFonts w:ascii="Times New Roman" w:eastAsia="Arial Unicode MS" w:hAnsi="Times New Roman" w:cs="Times New Roman"/>
                <w:b/>
                <w:bdr w:val="nil"/>
                <w:lang w:val="en-US"/>
              </w:rPr>
            </w:pPr>
            <w:r w:rsidRPr="007B7992">
              <w:rPr>
                <w:rFonts w:ascii="Times New Roman" w:eastAsia="Arial Unicode MS" w:hAnsi="Times New Roman" w:cs="Times New Roman"/>
                <w:b/>
                <w:bdr w:val="nil"/>
                <w:lang w:val="en-US"/>
              </w:rPr>
              <w:t>Kaina be PVM</w:t>
            </w:r>
          </w:p>
          <w:p w14:paraId="4EF5DD82" w14:textId="77777777" w:rsidR="005E6339" w:rsidRPr="007B7992" w:rsidRDefault="005E6339" w:rsidP="00226DD0">
            <w:pPr>
              <w:pBdr>
                <w:top w:val="nil"/>
                <w:left w:val="nil"/>
                <w:bottom w:val="nil"/>
                <w:right w:val="nil"/>
                <w:between w:val="nil"/>
                <w:bar w:val="nil"/>
              </w:pBdr>
              <w:spacing w:after="0" w:line="240" w:lineRule="auto"/>
              <w:jc w:val="center"/>
              <w:rPr>
                <w:rFonts w:ascii="Times New Roman" w:eastAsia="Arial Unicode MS" w:hAnsi="Times New Roman" w:cs="Times New Roman"/>
                <w:b/>
                <w:bdr w:val="nil"/>
                <w:lang w:val="en-US"/>
              </w:rPr>
            </w:pPr>
            <w:r w:rsidRPr="007B7992">
              <w:rPr>
                <w:rFonts w:ascii="Times New Roman" w:eastAsia="Arial Unicode MS" w:hAnsi="Times New Roman" w:cs="Times New Roman"/>
                <w:b/>
                <w:bdr w:val="nil"/>
                <w:lang w:val="en-US"/>
              </w:rPr>
              <w:t>EUR</w:t>
            </w:r>
          </w:p>
          <w:p w14:paraId="493F9B38" w14:textId="77777777" w:rsidR="005E6339" w:rsidRPr="007B7992" w:rsidRDefault="005E6339" w:rsidP="00226DD0">
            <w:pPr>
              <w:pBdr>
                <w:top w:val="nil"/>
                <w:left w:val="nil"/>
                <w:bottom w:val="nil"/>
                <w:right w:val="nil"/>
                <w:between w:val="nil"/>
                <w:bar w:val="nil"/>
              </w:pBdr>
              <w:spacing w:after="0" w:line="240" w:lineRule="auto"/>
              <w:jc w:val="center"/>
              <w:rPr>
                <w:rFonts w:ascii="Times New Roman" w:eastAsia="Arial Unicode MS" w:hAnsi="Times New Roman" w:cs="Times New Roman"/>
                <w:b/>
                <w:bdr w:val="nil"/>
                <w:lang w:val="en-US"/>
              </w:rPr>
            </w:pPr>
          </w:p>
        </w:tc>
        <w:tc>
          <w:tcPr>
            <w:tcW w:w="1240" w:type="dxa"/>
            <w:vAlign w:val="center"/>
          </w:tcPr>
          <w:p w14:paraId="283288C4" w14:textId="77777777" w:rsidR="005E6339" w:rsidRPr="007B7992" w:rsidRDefault="005E6339" w:rsidP="00226DD0">
            <w:pPr>
              <w:pBdr>
                <w:top w:val="nil"/>
                <w:left w:val="nil"/>
                <w:bottom w:val="nil"/>
                <w:right w:val="nil"/>
                <w:between w:val="nil"/>
                <w:bar w:val="nil"/>
              </w:pBdr>
              <w:spacing w:after="0" w:line="240" w:lineRule="auto"/>
              <w:jc w:val="center"/>
              <w:rPr>
                <w:rFonts w:ascii="Times New Roman" w:eastAsia="Arial Unicode MS" w:hAnsi="Times New Roman" w:cs="Times New Roman"/>
                <w:b/>
                <w:bdr w:val="nil"/>
                <w:lang w:val="en-US"/>
              </w:rPr>
            </w:pPr>
            <w:r w:rsidRPr="007B7992">
              <w:rPr>
                <w:rFonts w:ascii="Times New Roman" w:eastAsia="Arial Unicode MS" w:hAnsi="Times New Roman" w:cs="Times New Roman"/>
                <w:b/>
                <w:bdr w:val="nil"/>
                <w:lang w:val="en-US"/>
              </w:rPr>
              <w:t>Pastabos</w:t>
            </w:r>
            <w:r w:rsidR="000939F7">
              <w:rPr>
                <w:rFonts w:ascii="Times New Roman" w:eastAsia="Arial Unicode MS" w:hAnsi="Times New Roman" w:cs="Times New Roman"/>
                <w:b/>
                <w:bdr w:val="nil"/>
                <w:lang w:val="en-US"/>
              </w:rPr>
              <w:t xml:space="preserve"> ir pasiūlymai</w:t>
            </w:r>
          </w:p>
          <w:p w14:paraId="35B57D61" w14:textId="77777777" w:rsidR="005E6339" w:rsidRPr="007B7992" w:rsidRDefault="005E6339" w:rsidP="00226DD0">
            <w:pPr>
              <w:pBdr>
                <w:top w:val="nil"/>
                <w:left w:val="nil"/>
                <w:bottom w:val="nil"/>
                <w:right w:val="nil"/>
                <w:between w:val="nil"/>
                <w:bar w:val="nil"/>
              </w:pBdr>
              <w:spacing w:after="0" w:line="240" w:lineRule="auto"/>
              <w:jc w:val="center"/>
              <w:rPr>
                <w:rFonts w:ascii="Times New Roman" w:eastAsia="Arial Unicode MS" w:hAnsi="Times New Roman" w:cs="Times New Roman"/>
                <w:b/>
                <w:bdr w:val="nil"/>
                <w:lang w:val="en-US"/>
              </w:rPr>
            </w:pPr>
          </w:p>
          <w:p w14:paraId="0E97B23B" w14:textId="77777777" w:rsidR="005E6339" w:rsidRPr="007B7992" w:rsidRDefault="005E6339" w:rsidP="00226DD0">
            <w:pPr>
              <w:pBdr>
                <w:top w:val="nil"/>
                <w:left w:val="nil"/>
                <w:bottom w:val="nil"/>
                <w:right w:val="nil"/>
                <w:between w:val="nil"/>
                <w:bar w:val="nil"/>
              </w:pBdr>
              <w:spacing w:after="0" w:line="240" w:lineRule="auto"/>
              <w:jc w:val="center"/>
              <w:rPr>
                <w:rFonts w:ascii="Times New Roman" w:eastAsia="Arial Unicode MS" w:hAnsi="Times New Roman" w:cs="Times New Roman"/>
                <w:b/>
                <w:bdr w:val="nil"/>
                <w:lang w:val="en-US"/>
              </w:rPr>
            </w:pPr>
          </w:p>
        </w:tc>
      </w:tr>
      <w:tr w:rsidR="005E6339" w:rsidRPr="007B7992" w14:paraId="39754CC1" w14:textId="77777777" w:rsidTr="009C2B1F">
        <w:trPr>
          <w:trHeight w:val="714"/>
        </w:trPr>
        <w:tc>
          <w:tcPr>
            <w:tcW w:w="851" w:type="dxa"/>
            <w:vAlign w:val="center"/>
          </w:tcPr>
          <w:p w14:paraId="66B5D84C" w14:textId="77777777" w:rsidR="005E6339" w:rsidRPr="007B7992" w:rsidRDefault="005E6339" w:rsidP="00226DD0">
            <w:pPr>
              <w:pBdr>
                <w:top w:val="nil"/>
                <w:left w:val="nil"/>
                <w:bottom w:val="nil"/>
                <w:right w:val="nil"/>
                <w:between w:val="nil"/>
                <w:bar w:val="nil"/>
              </w:pBdr>
              <w:spacing w:after="0" w:line="240" w:lineRule="auto"/>
              <w:jc w:val="center"/>
              <w:rPr>
                <w:rFonts w:ascii="Times New Roman" w:eastAsia="Arial Unicode MS" w:hAnsi="Times New Roman" w:cs="Times New Roman"/>
                <w:b/>
                <w:bdr w:val="nil"/>
                <w:lang w:val="en-US"/>
              </w:rPr>
            </w:pPr>
          </w:p>
        </w:tc>
        <w:tc>
          <w:tcPr>
            <w:tcW w:w="3829" w:type="dxa"/>
            <w:vAlign w:val="center"/>
          </w:tcPr>
          <w:p w14:paraId="6937C209" w14:textId="77777777" w:rsidR="005E6339" w:rsidRPr="007B7992" w:rsidRDefault="005E6339" w:rsidP="00226DD0">
            <w:pPr>
              <w:pBdr>
                <w:top w:val="nil"/>
                <w:left w:val="nil"/>
                <w:bottom w:val="nil"/>
                <w:right w:val="nil"/>
                <w:between w:val="nil"/>
                <w:bar w:val="nil"/>
              </w:pBdr>
              <w:spacing w:after="0" w:line="240" w:lineRule="auto"/>
              <w:rPr>
                <w:rFonts w:ascii="Times New Roman" w:eastAsia="Arial Unicode MS" w:hAnsi="Times New Roman" w:cs="Times New Roman"/>
                <w:b/>
                <w:bdr w:val="nil"/>
                <w:lang w:val="en-US"/>
              </w:rPr>
            </w:pPr>
          </w:p>
        </w:tc>
        <w:tc>
          <w:tcPr>
            <w:tcW w:w="1440" w:type="dxa"/>
            <w:vAlign w:val="center"/>
          </w:tcPr>
          <w:p w14:paraId="1B1BB8BA" w14:textId="77777777" w:rsidR="005E6339" w:rsidRPr="007B7992" w:rsidRDefault="005E6339" w:rsidP="00226DD0">
            <w:pPr>
              <w:pBdr>
                <w:top w:val="nil"/>
                <w:left w:val="nil"/>
                <w:bottom w:val="nil"/>
                <w:right w:val="nil"/>
                <w:between w:val="nil"/>
                <w:bar w:val="nil"/>
              </w:pBdr>
              <w:spacing w:after="0" w:line="240" w:lineRule="auto"/>
              <w:jc w:val="center"/>
              <w:rPr>
                <w:rFonts w:ascii="Times New Roman" w:eastAsia="Arial Unicode MS" w:hAnsi="Times New Roman" w:cs="Times New Roman"/>
                <w:b/>
                <w:bdr w:val="nil"/>
                <w:lang w:val="en-US"/>
              </w:rPr>
            </w:pPr>
          </w:p>
        </w:tc>
        <w:tc>
          <w:tcPr>
            <w:tcW w:w="1473" w:type="dxa"/>
            <w:vAlign w:val="center"/>
          </w:tcPr>
          <w:p w14:paraId="118A68CD" w14:textId="77777777" w:rsidR="005E6339" w:rsidRPr="007B7992" w:rsidRDefault="005E6339" w:rsidP="00226DD0">
            <w:pPr>
              <w:pBdr>
                <w:top w:val="nil"/>
                <w:left w:val="nil"/>
                <w:bottom w:val="nil"/>
                <w:right w:val="nil"/>
                <w:between w:val="nil"/>
                <w:bar w:val="nil"/>
              </w:pBdr>
              <w:spacing w:after="0" w:line="240" w:lineRule="auto"/>
              <w:jc w:val="center"/>
              <w:rPr>
                <w:rFonts w:ascii="Times New Roman" w:eastAsia="Arial Unicode MS" w:hAnsi="Times New Roman" w:cs="Times New Roman"/>
                <w:b/>
                <w:bdr w:val="nil"/>
                <w:lang w:val="en-US"/>
              </w:rPr>
            </w:pPr>
          </w:p>
        </w:tc>
        <w:tc>
          <w:tcPr>
            <w:tcW w:w="1260" w:type="dxa"/>
            <w:vAlign w:val="center"/>
          </w:tcPr>
          <w:p w14:paraId="05E340EA" w14:textId="77777777" w:rsidR="005E6339" w:rsidRPr="007B7992" w:rsidRDefault="005E6339" w:rsidP="00226DD0">
            <w:pPr>
              <w:pBdr>
                <w:top w:val="nil"/>
                <w:left w:val="nil"/>
                <w:bottom w:val="nil"/>
                <w:right w:val="nil"/>
                <w:between w:val="nil"/>
                <w:bar w:val="nil"/>
              </w:pBdr>
              <w:spacing w:after="0" w:line="240" w:lineRule="auto"/>
              <w:jc w:val="center"/>
              <w:rPr>
                <w:rFonts w:ascii="Times New Roman" w:eastAsia="Arial Unicode MS" w:hAnsi="Times New Roman" w:cs="Times New Roman"/>
                <w:b/>
                <w:bdr w:val="nil"/>
                <w:lang w:val="en-US"/>
              </w:rPr>
            </w:pPr>
          </w:p>
        </w:tc>
        <w:tc>
          <w:tcPr>
            <w:tcW w:w="1240" w:type="dxa"/>
            <w:vAlign w:val="center"/>
          </w:tcPr>
          <w:p w14:paraId="7A3E0C93" w14:textId="77777777" w:rsidR="005E6339" w:rsidRPr="007B7992" w:rsidRDefault="005E6339" w:rsidP="00226DD0">
            <w:pPr>
              <w:pBdr>
                <w:top w:val="nil"/>
                <w:left w:val="nil"/>
                <w:bottom w:val="nil"/>
                <w:right w:val="nil"/>
                <w:between w:val="nil"/>
                <w:bar w:val="nil"/>
              </w:pBdr>
              <w:spacing w:after="0" w:line="240" w:lineRule="auto"/>
              <w:jc w:val="center"/>
              <w:rPr>
                <w:rFonts w:ascii="Times New Roman" w:eastAsia="Arial Unicode MS" w:hAnsi="Times New Roman" w:cs="Times New Roman"/>
                <w:b/>
                <w:bdr w:val="nil"/>
                <w:lang w:val="en-US"/>
              </w:rPr>
            </w:pPr>
          </w:p>
        </w:tc>
      </w:tr>
      <w:tr w:rsidR="009C2B1F" w:rsidRPr="007B7992" w14:paraId="734AA8E1" w14:textId="77777777" w:rsidTr="009C2B1F">
        <w:trPr>
          <w:trHeight w:val="714"/>
        </w:trPr>
        <w:tc>
          <w:tcPr>
            <w:tcW w:w="851" w:type="dxa"/>
            <w:vAlign w:val="center"/>
          </w:tcPr>
          <w:p w14:paraId="640E4A93" w14:textId="77777777" w:rsidR="009C2B1F" w:rsidRPr="007B7992" w:rsidRDefault="009C2B1F" w:rsidP="00226DD0">
            <w:pPr>
              <w:pBdr>
                <w:top w:val="nil"/>
                <w:left w:val="nil"/>
                <w:bottom w:val="nil"/>
                <w:right w:val="nil"/>
                <w:between w:val="nil"/>
                <w:bar w:val="nil"/>
              </w:pBdr>
              <w:spacing w:after="0" w:line="240" w:lineRule="auto"/>
              <w:jc w:val="center"/>
              <w:rPr>
                <w:rFonts w:ascii="Times New Roman" w:eastAsia="Arial Unicode MS" w:hAnsi="Times New Roman" w:cs="Times New Roman"/>
                <w:b/>
                <w:bdr w:val="nil"/>
                <w:lang w:val="en-US"/>
              </w:rPr>
            </w:pPr>
          </w:p>
        </w:tc>
        <w:tc>
          <w:tcPr>
            <w:tcW w:w="3829" w:type="dxa"/>
            <w:vAlign w:val="center"/>
          </w:tcPr>
          <w:p w14:paraId="134FC7AA" w14:textId="77777777" w:rsidR="009C2B1F" w:rsidRPr="007B7992" w:rsidRDefault="009C2B1F" w:rsidP="00226DD0">
            <w:pPr>
              <w:pBdr>
                <w:top w:val="nil"/>
                <w:left w:val="nil"/>
                <w:bottom w:val="nil"/>
                <w:right w:val="nil"/>
                <w:between w:val="nil"/>
                <w:bar w:val="nil"/>
              </w:pBdr>
              <w:spacing w:after="0" w:line="240" w:lineRule="auto"/>
              <w:rPr>
                <w:rFonts w:ascii="Times New Roman" w:eastAsia="Arial Unicode MS" w:hAnsi="Times New Roman" w:cs="Times New Roman"/>
                <w:b/>
                <w:bdr w:val="nil"/>
                <w:lang w:val="en-US"/>
              </w:rPr>
            </w:pPr>
          </w:p>
        </w:tc>
        <w:tc>
          <w:tcPr>
            <w:tcW w:w="1440" w:type="dxa"/>
            <w:vAlign w:val="center"/>
          </w:tcPr>
          <w:p w14:paraId="76AB8B90" w14:textId="77777777" w:rsidR="009C2B1F" w:rsidRPr="007B7992" w:rsidRDefault="009C2B1F" w:rsidP="00226DD0">
            <w:pPr>
              <w:pBdr>
                <w:top w:val="nil"/>
                <w:left w:val="nil"/>
                <w:bottom w:val="nil"/>
                <w:right w:val="nil"/>
                <w:between w:val="nil"/>
                <w:bar w:val="nil"/>
              </w:pBdr>
              <w:spacing w:after="0" w:line="240" w:lineRule="auto"/>
              <w:jc w:val="center"/>
              <w:rPr>
                <w:rFonts w:ascii="Times New Roman" w:eastAsia="Arial Unicode MS" w:hAnsi="Times New Roman" w:cs="Times New Roman"/>
                <w:b/>
                <w:bdr w:val="nil"/>
                <w:lang w:val="en-US"/>
              </w:rPr>
            </w:pPr>
          </w:p>
        </w:tc>
        <w:tc>
          <w:tcPr>
            <w:tcW w:w="1473" w:type="dxa"/>
            <w:vAlign w:val="center"/>
          </w:tcPr>
          <w:p w14:paraId="2E16061B" w14:textId="77777777" w:rsidR="009C2B1F" w:rsidRPr="007B7992" w:rsidRDefault="009C2B1F" w:rsidP="00226DD0">
            <w:pPr>
              <w:pBdr>
                <w:top w:val="nil"/>
                <w:left w:val="nil"/>
                <w:bottom w:val="nil"/>
                <w:right w:val="nil"/>
                <w:between w:val="nil"/>
                <w:bar w:val="nil"/>
              </w:pBdr>
              <w:spacing w:after="0" w:line="240" w:lineRule="auto"/>
              <w:jc w:val="center"/>
              <w:rPr>
                <w:rFonts w:ascii="Times New Roman" w:eastAsia="Arial Unicode MS" w:hAnsi="Times New Roman" w:cs="Times New Roman"/>
                <w:b/>
                <w:bdr w:val="nil"/>
                <w:lang w:val="en-US"/>
              </w:rPr>
            </w:pPr>
          </w:p>
        </w:tc>
        <w:tc>
          <w:tcPr>
            <w:tcW w:w="1260" w:type="dxa"/>
            <w:vAlign w:val="center"/>
          </w:tcPr>
          <w:p w14:paraId="1DF4F7C7" w14:textId="77777777" w:rsidR="009C2B1F" w:rsidRPr="007B7992" w:rsidRDefault="009C2B1F" w:rsidP="00226DD0">
            <w:pPr>
              <w:pBdr>
                <w:top w:val="nil"/>
                <w:left w:val="nil"/>
                <w:bottom w:val="nil"/>
                <w:right w:val="nil"/>
                <w:between w:val="nil"/>
                <w:bar w:val="nil"/>
              </w:pBdr>
              <w:spacing w:after="0" w:line="240" w:lineRule="auto"/>
              <w:jc w:val="center"/>
              <w:rPr>
                <w:rFonts w:ascii="Times New Roman" w:eastAsia="Arial Unicode MS" w:hAnsi="Times New Roman" w:cs="Times New Roman"/>
                <w:b/>
                <w:bdr w:val="nil"/>
                <w:lang w:val="en-US"/>
              </w:rPr>
            </w:pPr>
          </w:p>
        </w:tc>
        <w:tc>
          <w:tcPr>
            <w:tcW w:w="1240" w:type="dxa"/>
            <w:vAlign w:val="center"/>
          </w:tcPr>
          <w:p w14:paraId="59D24916" w14:textId="77777777" w:rsidR="009C2B1F" w:rsidRPr="007B7992" w:rsidRDefault="009C2B1F" w:rsidP="00226DD0">
            <w:pPr>
              <w:pBdr>
                <w:top w:val="nil"/>
                <w:left w:val="nil"/>
                <w:bottom w:val="nil"/>
                <w:right w:val="nil"/>
                <w:between w:val="nil"/>
                <w:bar w:val="nil"/>
              </w:pBdr>
              <w:spacing w:after="0" w:line="240" w:lineRule="auto"/>
              <w:jc w:val="center"/>
              <w:rPr>
                <w:rFonts w:ascii="Times New Roman" w:eastAsia="Arial Unicode MS" w:hAnsi="Times New Roman" w:cs="Times New Roman"/>
                <w:b/>
                <w:bdr w:val="nil"/>
                <w:lang w:val="en-US"/>
              </w:rPr>
            </w:pPr>
          </w:p>
        </w:tc>
      </w:tr>
      <w:tr w:rsidR="009C2B1F" w:rsidRPr="007B7992" w14:paraId="41B05BE1" w14:textId="77777777" w:rsidTr="009C2B1F">
        <w:trPr>
          <w:trHeight w:val="714"/>
        </w:trPr>
        <w:tc>
          <w:tcPr>
            <w:tcW w:w="851" w:type="dxa"/>
            <w:vAlign w:val="center"/>
          </w:tcPr>
          <w:p w14:paraId="123DC26B" w14:textId="77777777" w:rsidR="009C2B1F" w:rsidRPr="007B7992" w:rsidRDefault="009C2B1F" w:rsidP="00226DD0">
            <w:pPr>
              <w:pBdr>
                <w:top w:val="nil"/>
                <w:left w:val="nil"/>
                <w:bottom w:val="nil"/>
                <w:right w:val="nil"/>
                <w:between w:val="nil"/>
                <w:bar w:val="nil"/>
              </w:pBdr>
              <w:spacing w:after="0" w:line="240" w:lineRule="auto"/>
              <w:jc w:val="center"/>
              <w:rPr>
                <w:rFonts w:ascii="Times New Roman" w:eastAsia="Arial Unicode MS" w:hAnsi="Times New Roman" w:cs="Times New Roman"/>
                <w:b/>
                <w:bdr w:val="nil"/>
                <w:lang w:val="en-US"/>
              </w:rPr>
            </w:pPr>
          </w:p>
        </w:tc>
        <w:tc>
          <w:tcPr>
            <w:tcW w:w="3829" w:type="dxa"/>
            <w:vAlign w:val="center"/>
          </w:tcPr>
          <w:p w14:paraId="66582DF4" w14:textId="77777777" w:rsidR="009C2B1F" w:rsidRPr="007B7992" w:rsidRDefault="009C2B1F" w:rsidP="00226DD0">
            <w:pPr>
              <w:pBdr>
                <w:top w:val="nil"/>
                <w:left w:val="nil"/>
                <w:bottom w:val="nil"/>
                <w:right w:val="nil"/>
                <w:between w:val="nil"/>
                <w:bar w:val="nil"/>
              </w:pBdr>
              <w:spacing w:after="0" w:line="240" w:lineRule="auto"/>
              <w:rPr>
                <w:rFonts w:ascii="Times New Roman" w:eastAsia="Arial Unicode MS" w:hAnsi="Times New Roman" w:cs="Times New Roman"/>
                <w:b/>
                <w:bdr w:val="nil"/>
                <w:lang w:val="en-US"/>
              </w:rPr>
            </w:pPr>
          </w:p>
        </w:tc>
        <w:tc>
          <w:tcPr>
            <w:tcW w:w="1440" w:type="dxa"/>
            <w:vAlign w:val="center"/>
          </w:tcPr>
          <w:p w14:paraId="5FE7D47D" w14:textId="77777777" w:rsidR="009C2B1F" w:rsidRPr="007B7992" w:rsidRDefault="009C2B1F" w:rsidP="00226DD0">
            <w:pPr>
              <w:pBdr>
                <w:top w:val="nil"/>
                <w:left w:val="nil"/>
                <w:bottom w:val="nil"/>
                <w:right w:val="nil"/>
                <w:between w:val="nil"/>
                <w:bar w:val="nil"/>
              </w:pBdr>
              <w:spacing w:after="0" w:line="240" w:lineRule="auto"/>
              <w:jc w:val="center"/>
              <w:rPr>
                <w:rFonts w:ascii="Times New Roman" w:eastAsia="Arial Unicode MS" w:hAnsi="Times New Roman" w:cs="Times New Roman"/>
                <w:b/>
                <w:bdr w:val="nil"/>
                <w:lang w:val="en-US"/>
              </w:rPr>
            </w:pPr>
          </w:p>
        </w:tc>
        <w:tc>
          <w:tcPr>
            <w:tcW w:w="1473" w:type="dxa"/>
            <w:vAlign w:val="center"/>
          </w:tcPr>
          <w:p w14:paraId="5BCF99FF" w14:textId="77777777" w:rsidR="009C2B1F" w:rsidRPr="007B7992" w:rsidRDefault="009C2B1F" w:rsidP="00226DD0">
            <w:pPr>
              <w:pBdr>
                <w:top w:val="nil"/>
                <w:left w:val="nil"/>
                <w:bottom w:val="nil"/>
                <w:right w:val="nil"/>
                <w:between w:val="nil"/>
                <w:bar w:val="nil"/>
              </w:pBdr>
              <w:spacing w:after="0" w:line="240" w:lineRule="auto"/>
              <w:jc w:val="center"/>
              <w:rPr>
                <w:rFonts w:ascii="Times New Roman" w:eastAsia="Arial Unicode MS" w:hAnsi="Times New Roman" w:cs="Times New Roman"/>
                <w:b/>
                <w:bdr w:val="nil"/>
                <w:lang w:val="en-US"/>
              </w:rPr>
            </w:pPr>
          </w:p>
        </w:tc>
        <w:tc>
          <w:tcPr>
            <w:tcW w:w="1260" w:type="dxa"/>
            <w:vAlign w:val="center"/>
          </w:tcPr>
          <w:p w14:paraId="4653BCA1" w14:textId="77777777" w:rsidR="009C2B1F" w:rsidRPr="007B7992" w:rsidRDefault="009C2B1F" w:rsidP="00226DD0">
            <w:pPr>
              <w:pBdr>
                <w:top w:val="nil"/>
                <w:left w:val="nil"/>
                <w:bottom w:val="nil"/>
                <w:right w:val="nil"/>
                <w:between w:val="nil"/>
                <w:bar w:val="nil"/>
              </w:pBdr>
              <w:spacing w:after="0" w:line="240" w:lineRule="auto"/>
              <w:jc w:val="center"/>
              <w:rPr>
                <w:rFonts w:ascii="Times New Roman" w:eastAsia="Arial Unicode MS" w:hAnsi="Times New Roman" w:cs="Times New Roman"/>
                <w:b/>
                <w:bdr w:val="nil"/>
                <w:lang w:val="en-US"/>
              </w:rPr>
            </w:pPr>
          </w:p>
        </w:tc>
        <w:tc>
          <w:tcPr>
            <w:tcW w:w="1240" w:type="dxa"/>
            <w:vAlign w:val="center"/>
          </w:tcPr>
          <w:p w14:paraId="15784309" w14:textId="77777777" w:rsidR="009C2B1F" w:rsidRPr="007B7992" w:rsidRDefault="009C2B1F" w:rsidP="00226DD0">
            <w:pPr>
              <w:pBdr>
                <w:top w:val="nil"/>
                <w:left w:val="nil"/>
                <w:bottom w:val="nil"/>
                <w:right w:val="nil"/>
                <w:between w:val="nil"/>
                <w:bar w:val="nil"/>
              </w:pBdr>
              <w:spacing w:after="0" w:line="240" w:lineRule="auto"/>
              <w:jc w:val="center"/>
              <w:rPr>
                <w:rFonts w:ascii="Times New Roman" w:eastAsia="Arial Unicode MS" w:hAnsi="Times New Roman" w:cs="Times New Roman"/>
                <w:b/>
                <w:bdr w:val="nil"/>
                <w:lang w:val="en-US"/>
              </w:rPr>
            </w:pPr>
          </w:p>
        </w:tc>
      </w:tr>
      <w:tr w:rsidR="005E6339" w:rsidRPr="007B7992" w14:paraId="71D025AD" w14:textId="77777777" w:rsidTr="00226DD0">
        <w:trPr>
          <w:trHeight w:val="264"/>
        </w:trPr>
        <w:tc>
          <w:tcPr>
            <w:tcW w:w="4680" w:type="dxa"/>
            <w:gridSpan w:val="2"/>
          </w:tcPr>
          <w:p w14:paraId="25C195A4" w14:textId="77777777" w:rsidR="005E6339" w:rsidRPr="007B7992" w:rsidRDefault="009C2B1F" w:rsidP="00226DD0">
            <w:pPr>
              <w:pBdr>
                <w:top w:val="nil"/>
                <w:left w:val="nil"/>
                <w:bottom w:val="nil"/>
                <w:right w:val="nil"/>
                <w:between w:val="nil"/>
                <w:bar w:val="nil"/>
              </w:pBdr>
              <w:spacing w:after="0" w:line="240" w:lineRule="auto"/>
              <w:ind w:left="720"/>
              <w:jc w:val="both"/>
              <w:rPr>
                <w:rFonts w:ascii="Times New Roman" w:eastAsia="Arial Unicode MS" w:hAnsi="Times New Roman" w:cs="Times New Roman"/>
                <w:b/>
                <w:bdr w:val="nil"/>
                <w:lang w:val="en-US"/>
              </w:rPr>
            </w:pPr>
            <w:r>
              <w:rPr>
                <w:rFonts w:ascii="Times New Roman" w:eastAsia="Arial Unicode MS" w:hAnsi="Times New Roman" w:cs="Times New Roman"/>
                <w:b/>
                <w:bdr w:val="nil"/>
                <w:lang w:val="en-US"/>
              </w:rPr>
              <w:t>Techninės priežiūros</w:t>
            </w:r>
            <w:r w:rsidR="005E6339" w:rsidRPr="007B7992">
              <w:rPr>
                <w:rFonts w:ascii="Times New Roman" w:eastAsia="Arial Unicode MS" w:hAnsi="Times New Roman" w:cs="Times New Roman"/>
                <w:b/>
                <w:bdr w:val="nil"/>
                <w:lang w:val="en-US"/>
              </w:rPr>
              <w:t xml:space="preserve"> įkainis: </w:t>
            </w:r>
          </w:p>
        </w:tc>
        <w:tc>
          <w:tcPr>
            <w:tcW w:w="1440" w:type="dxa"/>
          </w:tcPr>
          <w:p w14:paraId="0E967253" w14:textId="77777777" w:rsidR="005E6339" w:rsidRPr="007B7992" w:rsidRDefault="005E6339" w:rsidP="00226DD0">
            <w:pPr>
              <w:pBdr>
                <w:top w:val="nil"/>
                <w:left w:val="nil"/>
                <w:bottom w:val="nil"/>
                <w:right w:val="nil"/>
                <w:between w:val="nil"/>
                <w:bar w:val="nil"/>
              </w:pBdr>
              <w:spacing w:after="0" w:line="240" w:lineRule="auto"/>
              <w:jc w:val="center"/>
              <w:rPr>
                <w:rFonts w:ascii="Times New Roman" w:eastAsia="Arial Unicode MS" w:hAnsi="Times New Roman" w:cs="Times New Roman"/>
                <w:b/>
                <w:bdr w:val="nil"/>
                <w:lang w:val="en-US"/>
              </w:rPr>
            </w:pPr>
            <w:r w:rsidRPr="007B7992">
              <w:rPr>
                <w:rFonts w:ascii="Times New Roman" w:eastAsia="Arial Unicode MS" w:hAnsi="Times New Roman" w:cs="Times New Roman"/>
                <w:b/>
                <w:bdr w:val="nil"/>
                <w:lang w:val="en-US"/>
              </w:rPr>
              <w:t>-</w:t>
            </w:r>
          </w:p>
        </w:tc>
        <w:tc>
          <w:tcPr>
            <w:tcW w:w="1473" w:type="dxa"/>
          </w:tcPr>
          <w:p w14:paraId="3CAC810A" w14:textId="77777777" w:rsidR="005E6339" w:rsidRPr="007B7992" w:rsidRDefault="005E6339" w:rsidP="00226DD0">
            <w:pPr>
              <w:pBdr>
                <w:top w:val="nil"/>
                <w:left w:val="nil"/>
                <w:bottom w:val="nil"/>
                <w:right w:val="nil"/>
                <w:between w:val="nil"/>
                <w:bar w:val="nil"/>
              </w:pBdr>
              <w:spacing w:after="0" w:line="240" w:lineRule="auto"/>
              <w:jc w:val="center"/>
              <w:rPr>
                <w:rFonts w:ascii="Times New Roman" w:eastAsia="Arial Unicode MS" w:hAnsi="Times New Roman" w:cs="Times New Roman"/>
                <w:b/>
                <w:bdr w:val="nil"/>
                <w:lang w:val="en-US"/>
              </w:rPr>
            </w:pPr>
            <w:r w:rsidRPr="007B7992">
              <w:rPr>
                <w:rFonts w:ascii="Times New Roman" w:eastAsia="Arial Unicode MS" w:hAnsi="Times New Roman" w:cs="Times New Roman"/>
                <w:b/>
                <w:bdr w:val="nil"/>
                <w:lang w:val="en-US"/>
              </w:rPr>
              <w:t>-</w:t>
            </w:r>
          </w:p>
        </w:tc>
        <w:tc>
          <w:tcPr>
            <w:tcW w:w="1260" w:type="dxa"/>
          </w:tcPr>
          <w:p w14:paraId="40DF40E3" w14:textId="77777777" w:rsidR="005E6339" w:rsidRPr="007B7992" w:rsidRDefault="005E6339" w:rsidP="00226DD0">
            <w:pPr>
              <w:pBdr>
                <w:top w:val="nil"/>
                <w:left w:val="nil"/>
                <w:bottom w:val="nil"/>
                <w:right w:val="nil"/>
                <w:between w:val="nil"/>
                <w:bar w:val="nil"/>
              </w:pBdr>
              <w:spacing w:after="0" w:line="240" w:lineRule="auto"/>
              <w:jc w:val="center"/>
              <w:rPr>
                <w:rFonts w:ascii="Times New Roman" w:eastAsia="Arial Unicode MS" w:hAnsi="Times New Roman" w:cs="Times New Roman"/>
                <w:b/>
                <w:bdr w:val="nil"/>
                <w:lang w:val="en-US"/>
              </w:rPr>
            </w:pPr>
          </w:p>
        </w:tc>
        <w:tc>
          <w:tcPr>
            <w:tcW w:w="1240" w:type="dxa"/>
          </w:tcPr>
          <w:p w14:paraId="4FC91FA7" w14:textId="77777777" w:rsidR="005E6339" w:rsidRPr="007B7992" w:rsidRDefault="005E6339" w:rsidP="00226DD0">
            <w:pPr>
              <w:pBdr>
                <w:top w:val="nil"/>
                <w:left w:val="nil"/>
                <w:bottom w:val="nil"/>
                <w:right w:val="nil"/>
                <w:between w:val="nil"/>
                <w:bar w:val="nil"/>
              </w:pBdr>
              <w:spacing w:after="0" w:line="240" w:lineRule="auto"/>
              <w:rPr>
                <w:rFonts w:ascii="Times New Roman" w:eastAsia="Arial Unicode MS" w:hAnsi="Times New Roman" w:cs="Times New Roman"/>
                <w:b/>
                <w:bdr w:val="nil"/>
                <w:lang w:val="en-US"/>
              </w:rPr>
            </w:pPr>
          </w:p>
        </w:tc>
      </w:tr>
      <w:tr w:rsidR="005E6339" w:rsidRPr="007B7992" w14:paraId="6884BBC9" w14:textId="77777777" w:rsidTr="00226DD0">
        <w:trPr>
          <w:trHeight w:val="264"/>
        </w:trPr>
        <w:tc>
          <w:tcPr>
            <w:tcW w:w="4680" w:type="dxa"/>
            <w:gridSpan w:val="2"/>
          </w:tcPr>
          <w:p w14:paraId="59426026" w14:textId="77777777" w:rsidR="005E6339" w:rsidRPr="007B7992" w:rsidRDefault="009C2B1F" w:rsidP="00226DD0">
            <w:pPr>
              <w:pBdr>
                <w:top w:val="nil"/>
                <w:left w:val="nil"/>
                <w:bottom w:val="nil"/>
                <w:right w:val="nil"/>
                <w:between w:val="nil"/>
                <w:bar w:val="nil"/>
              </w:pBdr>
              <w:spacing w:after="0" w:line="240" w:lineRule="auto"/>
              <w:ind w:left="720"/>
              <w:jc w:val="both"/>
              <w:rPr>
                <w:rFonts w:ascii="Times New Roman" w:eastAsia="Arial Unicode MS" w:hAnsi="Times New Roman" w:cs="Times New Roman"/>
                <w:b/>
                <w:bdr w:val="nil"/>
                <w:lang w:val="en-US"/>
              </w:rPr>
            </w:pPr>
            <w:r>
              <w:rPr>
                <w:rFonts w:ascii="Times New Roman" w:eastAsia="Arial Unicode MS" w:hAnsi="Times New Roman" w:cs="Times New Roman"/>
                <w:b/>
                <w:bdr w:val="nil"/>
                <w:lang w:val="en-US"/>
              </w:rPr>
              <w:t>Techninės būklės tikrinimo įkainis:</w:t>
            </w:r>
          </w:p>
        </w:tc>
        <w:tc>
          <w:tcPr>
            <w:tcW w:w="1440" w:type="dxa"/>
          </w:tcPr>
          <w:p w14:paraId="626F66D9" w14:textId="77777777" w:rsidR="005E6339" w:rsidRPr="007B7992" w:rsidRDefault="005E6339" w:rsidP="00226DD0">
            <w:pPr>
              <w:pBdr>
                <w:top w:val="nil"/>
                <w:left w:val="nil"/>
                <w:bottom w:val="nil"/>
                <w:right w:val="nil"/>
                <w:between w:val="nil"/>
                <w:bar w:val="nil"/>
              </w:pBdr>
              <w:spacing w:after="0" w:line="240" w:lineRule="auto"/>
              <w:jc w:val="center"/>
              <w:rPr>
                <w:rFonts w:ascii="Times New Roman" w:eastAsia="Arial Unicode MS" w:hAnsi="Times New Roman" w:cs="Times New Roman"/>
                <w:b/>
                <w:bdr w:val="nil"/>
                <w:lang w:val="en-US"/>
              </w:rPr>
            </w:pPr>
            <w:r w:rsidRPr="007B7992">
              <w:rPr>
                <w:rFonts w:ascii="Times New Roman" w:eastAsia="Arial Unicode MS" w:hAnsi="Times New Roman" w:cs="Times New Roman"/>
                <w:b/>
                <w:bdr w:val="nil"/>
                <w:lang w:val="en-US"/>
              </w:rPr>
              <w:t>-</w:t>
            </w:r>
          </w:p>
        </w:tc>
        <w:tc>
          <w:tcPr>
            <w:tcW w:w="1473" w:type="dxa"/>
          </w:tcPr>
          <w:p w14:paraId="66C972E3" w14:textId="77777777" w:rsidR="005E6339" w:rsidRPr="007B7992" w:rsidRDefault="005E6339" w:rsidP="00226DD0">
            <w:pPr>
              <w:pBdr>
                <w:top w:val="nil"/>
                <w:left w:val="nil"/>
                <w:bottom w:val="nil"/>
                <w:right w:val="nil"/>
                <w:between w:val="nil"/>
                <w:bar w:val="nil"/>
              </w:pBdr>
              <w:spacing w:after="0" w:line="240" w:lineRule="auto"/>
              <w:jc w:val="center"/>
              <w:rPr>
                <w:rFonts w:ascii="Times New Roman" w:eastAsia="Arial Unicode MS" w:hAnsi="Times New Roman" w:cs="Times New Roman"/>
                <w:b/>
                <w:bdr w:val="nil"/>
                <w:lang w:val="en-US"/>
              </w:rPr>
            </w:pPr>
            <w:r w:rsidRPr="007B7992">
              <w:rPr>
                <w:rFonts w:ascii="Times New Roman" w:eastAsia="Arial Unicode MS" w:hAnsi="Times New Roman" w:cs="Times New Roman"/>
                <w:b/>
                <w:bdr w:val="nil"/>
                <w:lang w:val="en-US"/>
              </w:rPr>
              <w:t>-</w:t>
            </w:r>
          </w:p>
        </w:tc>
        <w:tc>
          <w:tcPr>
            <w:tcW w:w="1260" w:type="dxa"/>
          </w:tcPr>
          <w:p w14:paraId="5949696C" w14:textId="77777777" w:rsidR="005E6339" w:rsidRPr="007B7992" w:rsidRDefault="005E6339" w:rsidP="00226DD0">
            <w:pPr>
              <w:pBdr>
                <w:top w:val="nil"/>
                <w:left w:val="nil"/>
                <w:bottom w:val="nil"/>
                <w:right w:val="nil"/>
                <w:between w:val="nil"/>
                <w:bar w:val="nil"/>
              </w:pBdr>
              <w:spacing w:after="0" w:line="240" w:lineRule="auto"/>
              <w:jc w:val="center"/>
              <w:rPr>
                <w:rFonts w:ascii="Times New Roman" w:eastAsia="Arial Unicode MS" w:hAnsi="Times New Roman" w:cs="Times New Roman"/>
                <w:b/>
                <w:bdr w:val="nil"/>
                <w:lang w:val="en-US"/>
              </w:rPr>
            </w:pPr>
          </w:p>
        </w:tc>
        <w:tc>
          <w:tcPr>
            <w:tcW w:w="1240" w:type="dxa"/>
          </w:tcPr>
          <w:p w14:paraId="705E30D8" w14:textId="77777777" w:rsidR="005E6339" w:rsidRPr="007B7992" w:rsidRDefault="005E6339" w:rsidP="00226DD0">
            <w:pPr>
              <w:pBdr>
                <w:top w:val="nil"/>
                <w:left w:val="nil"/>
                <w:bottom w:val="nil"/>
                <w:right w:val="nil"/>
                <w:between w:val="nil"/>
                <w:bar w:val="nil"/>
              </w:pBdr>
              <w:spacing w:after="0" w:line="240" w:lineRule="auto"/>
              <w:rPr>
                <w:rFonts w:ascii="Times New Roman" w:eastAsia="Arial Unicode MS" w:hAnsi="Times New Roman" w:cs="Times New Roman"/>
                <w:b/>
                <w:bdr w:val="nil"/>
                <w:lang w:val="en-US"/>
              </w:rPr>
            </w:pPr>
          </w:p>
        </w:tc>
      </w:tr>
      <w:tr w:rsidR="005E6339" w:rsidRPr="007B7992" w14:paraId="2C608C69" w14:textId="77777777" w:rsidTr="00226DD0">
        <w:trPr>
          <w:trHeight w:val="264"/>
        </w:trPr>
        <w:tc>
          <w:tcPr>
            <w:tcW w:w="7593" w:type="dxa"/>
            <w:gridSpan w:val="4"/>
          </w:tcPr>
          <w:p w14:paraId="47250ED2" w14:textId="77777777" w:rsidR="005E6339" w:rsidRPr="007B7992" w:rsidRDefault="005E6339" w:rsidP="00226DD0">
            <w:pPr>
              <w:pBdr>
                <w:top w:val="nil"/>
                <w:left w:val="nil"/>
                <w:bottom w:val="nil"/>
                <w:right w:val="nil"/>
                <w:between w:val="nil"/>
                <w:bar w:val="nil"/>
              </w:pBdr>
              <w:spacing w:after="0" w:line="240" w:lineRule="auto"/>
              <w:jc w:val="center"/>
              <w:rPr>
                <w:rFonts w:ascii="Times New Roman" w:eastAsia="Arial Unicode MS" w:hAnsi="Times New Roman" w:cs="Times New Roman"/>
                <w:bdr w:val="nil"/>
                <w:lang w:val="en-US"/>
              </w:rPr>
            </w:pPr>
            <w:r w:rsidRPr="007B7992">
              <w:rPr>
                <w:rFonts w:ascii="Times New Roman" w:eastAsia="Arial Unicode MS" w:hAnsi="Times New Roman" w:cs="Times New Roman"/>
                <w:bdr w:val="nil"/>
                <w:lang w:val="en-US"/>
              </w:rPr>
              <w:t xml:space="preserve">                                                                                                              Iš viso:</w:t>
            </w:r>
          </w:p>
        </w:tc>
        <w:tc>
          <w:tcPr>
            <w:tcW w:w="1260" w:type="dxa"/>
          </w:tcPr>
          <w:p w14:paraId="73B67157" w14:textId="77777777" w:rsidR="005E6339" w:rsidRPr="007B7992" w:rsidRDefault="005E6339" w:rsidP="00226DD0">
            <w:pPr>
              <w:pBdr>
                <w:top w:val="nil"/>
                <w:left w:val="nil"/>
                <w:bottom w:val="nil"/>
                <w:right w:val="nil"/>
                <w:between w:val="nil"/>
                <w:bar w:val="nil"/>
              </w:pBdr>
              <w:spacing w:after="0" w:line="240" w:lineRule="auto"/>
              <w:jc w:val="center"/>
              <w:rPr>
                <w:rFonts w:ascii="Times New Roman" w:eastAsia="Arial Unicode MS" w:hAnsi="Times New Roman" w:cs="Times New Roman"/>
                <w:b/>
                <w:bdr w:val="nil"/>
                <w:lang w:val="en-US"/>
              </w:rPr>
            </w:pPr>
          </w:p>
        </w:tc>
        <w:tc>
          <w:tcPr>
            <w:tcW w:w="1240" w:type="dxa"/>
          </w:tcPr>
          <w:p w14:paraId="39271BC1" w14:textId="77777777" w:rsidR="005E6339" w:rsidRPr="007B7992" w:rsidRDefault="005E6339" w:rsidP="00226DD0">
            <w:pPr>
              <w:pBdr>
                <w:top w:val="nil"/>
                <w:left w:val="nil"/>
                <w:bottom w:val="nil"/>
                <w:right w:val="nil"/>
                <w:between w:val="nil"/>
                <w:bar w:val="nil"/>
              </w:pBdr>
              <w:spacing w:after="0" w:line="240" w:lineRule="auto"/>
              <w:rPr>
                <w:rFonts w:ascii="Times New Roman" w:eastAsia="Arial Unicode MS" w:hAnsi="Times New Roman" w:cs="Times New Roman"/>
                <w:b/>
                <w:bdr w:val="nil"/>
                <w:lang w:val="en-US"/>
              </w:rPr>
            </w:pPr>
          </w:p>
        </w:tc>
      </w:tr>
    </w:tbl>
    <w:p w14:paraId="0EF7750F" w14:textId="77777777" w:rsidR="00244241" w:rsidRDefault="00244241" w:rsidP="00244241">
      <w:pPr>
        <w:pBdr>
          <w:top w:val="nil"/>
          <w:left w:val="nil"/>
          <w:bottom w:val="nil"/>
          <w:right w:val="nil"/>
          <w:between w:val="nil"/>
          <w:bar w:val="nil"/>
        </w:pBdr>
        <w:spacing w:after="0" w:line="240" w:lineRule="auto"/>
        <w:jc w:val="both"/>
        <w:rPr>
          <w:rFonts w:ascii="Times New Roman" w:eastAsia="Arial Unicode MS" w:hAnsi="Times New Roman" w:cs="Times New Roman"/>
          <w:b/>
          <w:bdr w:val="nil"/>
          <w:lang w:val="en-US"/>
        </w:rPr>
      </w:pPr>
      <w:bookmarkStart w:id="4" w:name="_Hlk536178942"/>
    </w:p>
    <w:p w14:paraId="46527CEB" w14:textId="77777777" w:rsidR="00244241" w:rsidRDefault="00244241" w:rsidP="00244241">
      <w:pPr>
        <w:pBdr>
          <w:top w:val="nil"/>
          <w:left w:val="nil"/>
          <w:bottom w:val="nil"/>
          <w:right w:val="nil"/>
          <w:between w:val="nil"/>
          <w:bar w:val="nil"/>
        </w:pBdr>
        <w:spacing w:after="0" w:line="240" w:lineRule="auto"/>
        <w:jc w:val="both"/>
        <w:rPr>
          <w:rFonts w:ascii="Times New Roman" w:eastAsia="Arial Unicode MS" w:hAnsi="Times New Roman" w:cs="Times New Roman"/>
          <w:b/>
          <w:bdr w:val="nil"/>
          <w:lang w:val="en-US"/>
        </w:rPr>
      </w:pPr>
    </w:p>
    <w:p w14:paraId="658F0D40" w14:textId="77777777" w:rsidR="00244241" w:rsidRPr="00244241" w:rsidRDefault="009C2B1F" w:rsidP="00244241">
      <w:pPr>
        <w:pBdr>
          <w:top w:val="nil"/>
          <w:left w:val="nil"/>
          <w:bottom w:val="nil"/>
          <w:right w:val="nil"/>
          <w:between w:val="nil"/>
          <w:bar w:val="nil"/>
        </w:pBdr>
        <w:spacing w:after="0" w:line="240" w:lineRule="auto"/>
        <w:jc w:val="both"/>
        <w:rPr>
          <w:rFonts w:ascii="Times New Roman" w:eastAsia="Arial Unicode MS" w:hAnsi="Times New Roman" w:cs="Times New Roman"/>
          <w:b/>
          <w:sz w:val="24"/>
          <w:szCs w:val="24"/>
          <w:bdr w:val="nil"/>
          <w:lang w:val="pt-BR"/>
        </w:rPr>
      </w:pPr>
      <w:r w:rsidRPr="00244241">
        <w:rPr>
          <w:rFonts w:ascii="Times New Roman" w:eastAsia="Times New Roman" w:hAnsi="Times New Roman" w:cs="Times New Roman"/>
          <w:b/>
          <w:iCs/>
          <w:sz w:val="24"/>
          <w:szCs w:val="24"/>
          <w:lang w:eastAsia="lt-LT"/>
        </w:rPr>
        <w:t xml:space="preserve">Medicinos įrangos techninės priežiūros ir/ar techninės būklės </w:t>
      </w:r>
      <w:r w:rsidRPr="00244241">
        <w:rPr>
          <w:rFonts w:ascii="Times New Roman" w:eastAsia="Arial Unicode MS" w:hAnsi="Times New Roman" w:cs="Times New Roman"/>
          <w:b/>
          <w:sz w:val="24"/>
          <w:szCs w:val="24"/>
          <w:bdr w:val="nil"/>
          <w:lang w:val="pt-BR"/>
        </w:rPr>
        <w:t>tikrinimo</w:t>
      </w:r>
      <w:bookmarkEnd w:id="4"/>
      <w:r w:rsidR="005E6339" w:rsidRPr="00244241">
        <w:rPr>
          <w:rFonts w:ascii="Times New Roman" w:eastAsia="Arial Unicode MS" w:hAnsi="Times New Roman" w:cs="Times New Roman"/>
          <w:b/>
          <w:sz w:val="24"/>
          <w:szCs w:val="24"/>
          <w:bdr w:val="nil"/>
          <w:lang w:val="pt-BR"/>
        </w:rPr>
        <w:t xml:space="preserve"> data: </w:t>
      </w:r>
    </w:p>
    <w:p w14:paraId="3BFC2DD6" w14:textId="77777777" w:rsidR="00244241" w:rsidRPr="00244241" w:rsidRDefault="00244241" w:rsidP="00244241">
      <w:pPr>
        <w:pBdr>
          <w:top w:val="nil"/>
          <w:left w:val="nil"/>
          <w:bottom w:val="nil"/>
          <w:right w:val="nil"/>
          <w:between w:val="nil"/>
          <w:bar w:val="nil"/>
        </w:pBdr>
        <w:spacing w:after="0" w:line="240" w:lineRule="auto"/>
        <w:jc w:val="both"/>
        <w:rPr>
          <w:rFonts w:ascii="Times New Roman" w:eastAsia="Arial Unicode MS" w:hAnsi="Times New Roman" w:cs="Times New Roman"/>
          <w:b/>
          <w:sz w:val="24"/>
          <w:szCs w:val="24"/>
          <w:bdr w:val="nil"/>
          <w:lang w:val="pt-BR"/>
        </w:rPr>
      </w:pPr>
    </w:p>
    <w:p w14:paraId="54773F8F" w14:textId="77777777" w:rsidR="005E6339" w:rsidRPr="00244241" w:rsidRDefault="005E6339" w:rsidP="00244241">
      <w:pPr>
        <w:pBdr>
          <w:top w:val="nil"/>
          <w:left w:val="nil"/>
          <w:bottom w:val="nil"/>
          <w:right w:val="nil"/>
          <w:between w:val="nil"/>
          <w:bar w:val="nil"/>
        </w:pBdr>
        <w:spacing w:after="0" w:line="240" w:lineRule="auto"/>
        <w:jc w:val="both"/>
        <w:rPr>
          <w:rFonts w:ascii="Times New Roman" w:eastAsia="Arial Unicode MS" w:hAnsi="Times New Roman" w:cs="Times New Roman"/>
          <w:b/>
          <w:sz w:val="24"/>
          <w:szCs w:val="24"/>
          <w:bdr w:val="nil"/>
          <w:lang w:val="pt-BR"/>
        </w:rPr>
      </w:pPr>
      <w:r w:rsidRPr="00244241">
        <w:rPr>
          <w:rFonts w:ascii="Times New Roman" w:eastAsia="Arial Unicode MS" w:hAnsi="Times New Roman" w:cs="Times New Roman"/>
          <w:b/>
          <w:sz w:val="24"/>
          <w:szCs w:val="24"/>
          <w:bdr w:val="nil"/>
          <w:lang w:val="pt-BR"/>
        </w:rPr>
        <w:t>____________________</w:t>
      </w:r>
    </w:p>
    <w:p w14:paraId="7DCE4276" w14:textId="77777777" w:rsidR="005E6339" w:rsidRPr="00244241" w:rsidRDefault="005E6339" w:rsidP="00244241">
      <w:pPr>
        <w:pBdr>
          <w:top w:val="nil"/>
          <w:left w:val="nil"/>
          <w:bottom w:val="nil"/>
          <w:right w:val="nil"/>
          <w:between w:val="nil"/>
          <w:bar w:val="nil"/>
        </w:pBdr>
        <w:spacing w:after="0" w:line="240" w:lineRule="auto"/>
        <w:jc w:val="both"/>
        <w:rPr>
          <w:rFonts w:ascii="Times New Roman" w:eastAsia="Arial Unicode MS" w:hAnsi="Times New Roman" w:cs="Times New Roman"/>
          <w:b/>
          <w:sz w:val="24"/>
          <w:szCs w:val="24"/>
          <w:bdr w:val="nil"/>
          <w:lang w:val="pt-BR"/>
        </w:rPr>
      </w:pPr>
    </w:p>
    <w:p w14:paraId="6CD8B02F" w14:textId="77777777" w:rsidR="00244241" w:rsidRPr="00244241" w:rsidRDefault="009C2B1F" w:rsidP="00244241">
      <w:pPr>
        <w:pBdr>
          <w:top w:val="nil"/>
          <w:left w:val="nil"/>
          <w:bottom w:val="nil"/>
          <w:right w:val="nil"/>
          <w:between w:val="nil"/>
          <w:bar w:val="nil"/>
        </w:pBdr>
        <w:spacing w:after="0" w:line="240" w:lineRule="auto"/>
        <w:jc w:val="both"/>
        <w:rPr>
          <w:rFonts w:ascii="Times New Roman" w:eastAsia="Arial Unicode MS" w:hAnsi="Times New Roman" w:cs="Times New Roman"/>
          <w:b/>
          <w:sz w:val="24"/>
          <w:szCs w:val="24"/>
          <w:bdr w:val="nil"/>
          <w:lang w:val="pt-BR"/>
        </w:rPr>
      </w:pPr>
      <w:r w:rsidRPr="00244241">
        <w:rPr>
          <w:rFonts w:ascii="Times New Roman" w:eastAsia="Times New Roman" w:hAnsi="Times New Roman" w:cs="Times New Roman"/>
          <w:b/>
          <w:iCs/>
          <w:sz w:val="24"/>
          <w:szCs w:val="24"/>
          <w:lang w:eastAsia="lt-LT"/>
        </w:rPr>
        <w:t xml:space="preserve">Medicinos įrangos techninės priežiūros ir/ar techninės būklės </w:t>
      </w:r>
      <w:r w:rsidRPr="00244241">
        <w:rPr>
          <w:rFonts w:ascii="Times New Roman" w:eastAsia="Arial Unicode MS" w:hAnsi="Times New Roman" w:cs="Times New Roman"/>
          <w:b/>
          <w:sz w:val="24"/>
          <w:szCs w:val="24"/>
          <w:bdr w:val="nil"/>
          <w:lang w:val="pt-BR"/>
        </w:rPr>
        <w:t>tikrinimą</w:t>
      </w:r>
      <w:r w:rsidR="005E6339" w:rsidRPr="00244241">
        <w:rPr>
          <w:rFonts w:ascii="Times New Roman" w:eastAsia="Arial Unicode MS" w:hAnsi="Times New Roman" w:cs="Times New Roman"/>
          <w:b/>
          <w:sz w:val="24"/>
          <w:szCs w:val="24"/>
          <w:bdr w:val="nil"/>
          <w:lang w:val="pt-BR"/>
        </w:rPr>
        <w:t xml:space="preserve"> atliko</w:t>
      </w:r>
      <w:r w:rsidR="00244241" w:rsidRPr="00244241">
        <w:rPr>
          <w:rFonts w:ascii="Times New Roman" w:eastAsia="Arial Unicode MS" w:hAnsi="Times New Roman" w:cs="Times New Roman"/>
          <w:b/>
          <w:sz w:val="24"/>
          <w:szCs w:val="24"/>
          <w:bdr w:val="nil"/>
          <w:lang w:val="pt-BR"/>
        </w:rPr>
        <w:t>:</w:t>
      </w:r>
    </w:p>
    <w:p w14:paraId="4FEBFD13" w14:textId="77777777" w:rsidR="00244241" w:rsidRPr="00244241" w:rsidRDefault="00244241" w:rsidP="00244241">
      <w:pPr>
        <w:pBdr>
          <w:top w:val="nil"/>
          <w:left w:val="nil"/>
          <w:bottom w:val="nil"/>
          <w:right w:val="nil"/>
          <w:between w:val="nil"/>
          <w:bar w:val="nil"/>
        </w:pBdr>
        <w:spacing w:after="0" w:line="240" w:lineRule="auto"/>
        <w:jc w:val="both"/>
        <w:rPr>
          <w:rFonts w:ascii="Times New Roman" w:eastAsia="Arial Unicode MS" w:hAnsi="Times New Roman" w:cs="Times New Roman"/>
          <w:b/>
          <w:sz w:val="24"/>
          <w:szCs w:val="24"/>
          <w:bdr w:val="nil"/>
          <w:lang w:val="pt-BR"/>
        </w:rPr>
      </w:pPr>
    </w:p>
    <w:p w14:paraId="2B58A170" w14:textId="77777777" w:rsidR="005E6339" w:rsidRPr="00244241" w:rsidRDefault="005E6339" w:rsidP="00244241">
      <w:pPr>
        <w:pBdr>
          <w:top w:val="nil"/>
          <w:left w:val="nil"/>
          <w:bottom w:val="nil"/>
          <w:right w:val="nil"/>
          <w:between w:val="nil"/>
          <w:bar w:val="nil"/>
        </w:pBdr>
        <w:spacing w:after="0" w:line="240" w:lineRule="auto"/>
        <w:jc w:val="both"/>
        <w:rPr>
          <w:rFonts w:ascii="Times New Roman" w:eastAsia="Arial Unicode MS" w:hAnsi="Times New Roman" w:cs="Times New Roman"/>
          <w:b/>
          <w:sz w:val="24"/>
          <w:szCs w:val="24"/>
          <w:bdr w:val="nil"/>
          <w:lang w:val="pt-BR"/>
        </w:rPr>
      </w:pPr>
      <w:r w:rsidRPr="00244241">
        <w:rPr>
          <w:rFonts w:ascii="Times New Roman" w:eastAsia="Arial Unicode MS" w:hAnsi="Times New Roman" w:cs="Times New Roman"/>
          <w:b/>
          <w:sz w:val="24"/>
          <w:szCs w:val="24"/>
          <w:bdr w:val="nil"/>
          <w:lang w:val="pt-BR"/>
        </w:rPr>
        <w:t>___________________________</w:t>
      </w:r>
    </w:p>
    <w:p w14:paraId="02360FDF" w14:textId="77777777" w:rsidR="005E6339" w:rsidRPr="00244241" w:rsidRDefault="005E6339" w:rsidP="00244241">
      <w:pPr>
        <w:pBdr>
          <w:top w:val="nil"/>
          <w:left w:val="nil"/>
          <w:bottom w:val="nil"/>
          <w:right w:val="nil"/>
          <w:between w:val="nil"/>
          <w:bar w:val="nil"/>
        </w:pBdr>
        <w:spacing w:after="0" w:line="240" w:lineRule="auto"/>
        <w:jc w:val="both"/>
        <w:rPr>
          <w:rFonts w:ascii="Times New Roman" w:eastAsia="Arial Unicode MS" w:hAnsi="Times New Roman" w:cs="Times New Roman"/>
          <w:bdr w:val="nil"/>
          <w:lang w:val="pt-BR"/>
        </w:rPr>
      </w:pPr>
      <w:r w:rsidRPr="00244241">
        <w:rPr>
          <w:rFonts w:ascii="Times New Roman" w:eastAsia="Arial Unicode MS" w:hAnsi="Times New Roman" w:cs="Times New Roman"/>
          <w:bdr w:val="nil"/>
          <w:lang w:val="pt-BR"/>
        </w:rPr>
        <w:t>Vardas, pavardė, pareigos, parašas</w:t>
      </w:r>
    </w:p>
    <w:p w14:paraId="6F0B8ABE" w14:textId="77777777" w:rsidR="005E6339" w:rsidRPr="00244241" w:rsidRDefault="005E6339" w:rsidP="00244241">
      <w:pPr>
        <w:pBdr>
          <w:top w:val="nil"/>
          <w:left w:val="nil"/>
          <w:bottom w:val="nil"/>
          <w:right w:val="nil"/>
          <w:between w:val="nil"/>
          <w:bar w:val="nil"/>
        </w:pBdr>
        <w:spacing w:after="0" w:line="240" w:lineRule="auto"/>
        <w:jc w:val="both"/>
        <w:rPr>
          <w:rFonts w:ascii="Times New Roman" w:eastAsia="Arial Unicode MS" w:hAnsi="Times New Roman" w:cs="Times New Roman"/>
          <w:b/>
          <w:sz w:val="24"/>
          <w:szCs w:val="24"/>
          <w:bdr w:val="nil"/>
          <w:lang w:val="pt-BR"/>
        </w:rPr>
      </w:pPr>
    </w:p>
    <w:p w14:paraId="28D685BA" w14:textId="77777777" w:rsidR="005E6339" w:rsidRPr="00244241" w:rsidRDefault="009C2B1F" w:rsidP="00244241">
      <w:pPr>
        <w:pBdr>
          <w:top w:val="nil"/>
          <w:left w:val="nil"/>
          <w:bottom w:val="nil"/>
          <w:right w:val="nil"/>
          <w:between w:val="nil"/>
          <w:bar w:val="nil"/>
        </w:pBdr>
        <w:spacing w:after="0" w:line="240" w:lineRule="auto"/>
        <w:jc w:val="both"/>
        <w:rPr>
          <w:rFonts w:ascii="Times New Roman" w:eastAsia="Arial Unicode MS" w:hAnsi="Times New Roman" w:cs="Times New Roman"/>
          <w:b/>
          <w:sz w:val="24"/>
          <w:szCs w:val="24"/>
          <w:bdr w:val="nil"/>
          <w:lang w:val="pt-BR"/>
        </w:rPr>
      </w:pPr>
      <w:r w:rsidRPr="00244241">
        <w:rPr>
          <w:rFonts w:ascii="Times New Roman" w:eastAsia="Arial Unicode MS" w:hAnsi="Times New Roman" w:cs="Times New Roman"/>
          <w:b/>
          <w:sz w:val="24"/>
          <w:szCs w:val="24"/>
          <w:bdr w:val="nil"/>
          <w:lang w:val="pt-BR"/>
        </w:rPr>
        <w:t>D</w:t>
      </w:r>
      <w:r w:rsidR="005E6339" w:rsidRPr="00244241">
        <w:rPr>
          <w:rFonts w:ascii="Times New Roman" w:eastAsia="Arial Unicode MS" w:hAnsi="Times New Roman" w:cs="Times New Roman"/>
          <w:b/>
          <w:sz w:val="24"/>
          <w:szCs w:val="24"/>
          <w:bdr w:val="nil"/>
          <w:lang w:val="pt-BR"/>
        </w:rPr>
        <w:t>arbus priėmė __________________________</w:t>
      </w:r>
      <w:r w:rsidR="00244241" w:rsidRPr="00244241">
        <w:rPr>
          <w:rFonts w:ascii="Times New Roman" w:eastAsia="Arial Unicode MS" w:hAnsi="Times New Roman" w:cs="Times New Roman"/>
          <w:b/>
          <w:sz w:val="24"/>
          <w:szCs w:val="24"/>
          <w:bdr w:val="nil"/>
          <w:lang w:val="pt-BR"/>
        </w:rPr>
        <w:t>_______________</w:t>
      </w:r>
    </w:p>
    <w:p w14:paraId="48D4EDF0" w14:textId="77777777" w:rsidR="005E6339" w:rsidRPr="00244241" w:rsidRDefault="005E6339" w:rsidP="00244241">
      <w:pPr>
        <w:pBdr>
          <w:top w:val="nil"/>
          <w:left w:val="nil"/>
          <w:bottom w:val="nil"/>
          <w:right w:val="nil"/>
          <w:between w:val="nil"/>
          <w:bar w:val="nil"/>
        </w:pBdr>
        <w:spacing w:after="0" w:line="240" w:lineRule="auto"/>
        <w:ind w:firstLine="1296"/>
        <w:jc w:val="both"/>
        <w:rPr>
          <w:rFonts w:ascii="Times New Roman" w:eastAsia="Arial Unicode MS" w:hAnsi="Times New Roman" w:cs="Times New Roman"/>
          <w:bdr w:val="nil"/>
          <w:lang w:val="pt-BR"/>
        </w:rPr>
      </w:pPr>
      <w:r w:rsidRPr="00244241">
        <w:rPr>
          <w:rFonts w:ascii="Times New Roman" w:eastAsia="Arial Unicode MS" w:hAnsi="Times New Roman" w:cs="Times New Roman"/>
          <w:bdr w:val="nil"/>
          <w:lang w:val="pt-BR"/>
        </w:rPr>
        <w:t>Atsakingo asmens vardas, pavardė, pareigos, parašas</w:t>
      </w:r>
    </w:p>
    <w:p w14:paraId="2BB8E0F6" w14:textId="77777777" w:rsidR="005E6339" w:rsidRPr="00244241" w:rsidRDefault="005E6339" w:rsidP="00244241">
      <w:pPr>
        <w:pBdr>
          <w:top w:val="nil"/>
          <w:left w:val="nil"/>
          <w:bottom w:val="nil"/>
          <w:right w:val="nil"/>
          <w:between w:val="nil"/>
          <w:bar w:val="nil"/>
        </w:pBdr>
        <w:spacing w:after="0" w:line="240" w:lineRule="auto"/>
        <w:jc w:val="both"/>
        <w:rPr>
          <w:rFonts w:ascii="Times New Roman" w:eastAsia="Arial Unicode MS" w:hAnsi="Times New Roman" w:cs="Times New Roman"/>
          <w:b/>
          <w:bdr w:val="nil"/>
          <w:lang w:val="pt-BR"/>
        </w:rPr>
      </w:pPr>
    </w:p>
    <w:p w14:paraId="6E9B0FDC" w14:textId="77777777" w:rsidR="005E6339" w:rsidRPr="007B7992" w:rsidRDefault="005E6339" w:rsidP="005E6339">
      <w:pPr>
        <w:pBdr>
          <w:top w:val="nil"/>
          <w:left w:val="nil"/>
          <w:bottom w:val="nil"/>
          <w:right w:val="nil"/>
          <w:between w:val="nil"/>
          <w:bar w:val="nil"/>
        </w:pBdr>
        <w:spacing w:after="0" w:line="240" w:lineRule="auto"/>
        <w:jc w:val="right"/>
        <w:rPr>
          <w:rFonts w:ascii="Times New Roman" w:eastAsia="Arial Unicode MS" w:hAnsi="Times New Roman" w:cs="Times New Roman"/>
          <w:b/>
          <w:bdr w:val="nil"/>
          <w:lang w:val="pt-BR"/>
        </w:rPr>
      </w:pPr>
    </w:p>
    <w:p w14:paraId="4DBC6A99" w14:textId="77777777" w:rsidR="005E6339" w:rsidRDefault="005E6339" w:rsidP="007B7992">
      <w:pPr>
        <w:pBdr>
          <w:top w:val="nil"/>
          <w:left w:val="nil"/>
          <w:bottom w:val="nil"/>
          <w:right w:val="nil"/>
          <w:between w:val="nil"/>
          <w:bar w:val="nil"/>
        </w:pBdr>
        <w:spacing w:after="0" w:line="240" w:lineRule="auto"/>
        <w:rPr>
          <w:rFonts w:ascii="Times New Roman" w:eastAsia="Arial Unicode MS" w:hAnsi="Times New Roman" w:cs="Times New Roman"/>
          <w:bdr w:val="nil"/>
          <w:lang w:val="pt-BR"/>
        </w:rPr>
      </w:pPr>
    </w:p>
    <w:p w14:paraId="50525D34" w14:textId="77777777" w:rsidR="005E6339" w:rsidRDefault="005E6339" w:rsidP="007B7992">
      <w:pPr>
        <w:pBdr>
          <w:top w:val="nil"/>
          <w:left w:val="nil"/>
          <w:bottom w:val="nil"/>
          <w:right w:val="nil"/>
          <w:between w:val="nil"/>
          <w:bar w:val="nil"/>
        </w:pBdr>
        <w:spacing w:after="0" w:line="240" w:lineRule="auto"/>
        <w:rPr>
          <w:rFonts w:ascii="Times New Roman" w:eastAsia="Arial Unicode MS" w:hAnsi="Times New Roman" w:cs="Times New Roman"/>
          <w:bdr w:val="nil"/>
          <w:lang w:val="pt-BR"/>
        </w:rPr>
      </w:pPr>
    </w:p>
    <w:p w14:paraId="02CE63C5" w14:textId="77777777" w:rsidR="005E6339" w:rsidRDefault="005E6339" w:rsidP="007B7992">
      <w:pPr>
        <w:pBdr>
          <w:top w:val="nil"/>
          <w:left w:val="nil"/>
          <w:bottom w:val="nil"/>
          <w:right w:val="nil"/>
          <w:between w:val="nil"/>
          <w:bar w:val="nil"/>
        </w:pBdr>
        <w:spacing w:after="0" w:line="240" w:lineRule="auto"/>
        <w:rPr>
          <w:rFonts w:ascii="Times New Roman" w:eastAsia="Arial Unicode MS" w:hAnsi="Times New Roman" w:cs="Times New Roman"/>
          <w:bdr w:val="nil"/>
          <w:lang w:val="pt-BR"/>
        </w:rPr>
      </w:pPr>
    </w:p>
    <w:p w14:paraId="42D621CE" w14:textId="77777777" w:rsidR="005E6339" w:rsidRDefault="005E6339" w:rsidP="007B7992">
      <w:pPr>
        <w:pBdr>
          <w:top w:val="nil"/>
          <w:left w:val="nil"/>
          <w:bottom w:val="nil"/>
          <w:right w:val="nil"/>
          <w:between w:val="nil"/>
          <w:bar w:val="nil"/>
        </w:pBdr>
        <w:spacing w:after="0" w:line="240" w:lineRule="auto"/>
        <w:rPr>
          <w:rFonts w:ascii="Times New Roman" w:eastAsia="Arial Unicode MS" w:hAnsi="Times New Roman" w:cs="Times New Roman"/>
          <w:bdr w:val="nil"/>
          <w:lang w:val="pt-BR"/>
        </w:rPr>
      </w:pPr>
    </w:p>
    <w:p w14:paraId="2BDBC03E" w14:textId="77777777" w:rsidR="007B7992" w:rsidRPr="007B7992" w:rsidRDefault="007B7992" w:rsidP="007B7992">
      <w:pPr>
        <w:pBdr>
          <w:top w:val="nil"/>
          <w:left w:val="nil"/>
          <w:bottom w:val="nil"/>
          <w:right w:val="nil"/>
          <w:between w:val="nil"/>
          <w:bar w:val="nil"/>
        </w:pBdr>
        <w:spacing w:after="0" w:line="240" w:lineRule="auto"/>
        <w:rPr>
          <w:rFonts w:ascii="Times New Roman" w:eastAsia="Arial Unicode MS" w:hAnsi="Times New Roman" w:cs="Times New Roman"/>
          <w:bdr w:val="nil"/>
          <w:lang w:val="pt-BR"/>
        </w:rPr>
      </w:pPr>
    </w:p>
    <w:sectPr w:rsidR="007B7992" w:rsidRPr="007B7992" w:rsidSect="00F47573">
      <w:pgSz w:w="12240" w:h="15840"/>
      <w:pgMar w:top="993" w:right="616" w:bottom="28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D0795F" w14:textId="77777777" w:rsidR="00391577" w:rsidRDefault="00391577" w:rsidP="00C93C4C">
      <w:pPr>
        <w:spacing w:after="0" w:line="240" w:lineRule="auto"/>
      </w:pPr>
      <w:r>
        <w:separator/>
      </w:r>
    </w:p>
  </w:endnote>
  <w:endnote w:type="continuationSeparator" w:id="0">
    <w:p w14:paraId="63F704D4" w14:textId="77777777" w:rsidR="00391577" w:rsidRDefault="00391577" w:rsidP="00C93C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809C4D" w14:textId="77777777" w:rsidR="00391577" w:rsidRDefault="00391577" w:rsidP="00C93C4C">
      <w:pPr>
        <w:spacing w:after="0" w:line="240" w:lineRule="auto"/>
      </w:pPr>
      <w:r>
        <w:separator/>
      </w:r>
    </w:p>
  </w:footnote>
  <w:footnote w:type="continuationSeparator" w:id="0">
    <w:p w14:paraId="10EEFB1A" w14:textId="77777777" w:rsidR="00391577" w:rsidRDefault="00391577" w:rsidP="00C93C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57822170"/>
      <w:docPartObj>
        <w:docPartGallery w:val="Page Numbers (Top of Page)"/>
        <w:docPartUnique/>
      </w:docPartObj>
    </w:sdtPr>
    <w:sdtEndPr/>
    <w:sdtContent>
      <w:p w14:paraId="18EAF51E" w14:textId="633AEF52" w:rsidR="00474830" w:rsidRDefault="00474830">
        <w:pPr>
          <w:pStyle w:val="Header"/>
          <w:jc w:val="center"/>
        </w:pPr>
        <w:r>
          <w:fldChar w:fldCharType="begin"/>
        </w:r>
        <w:r>
          <w:instrText>PAGE   \* MERGEFORMAT</w:instrText>
        </w:r>
        <w:r>
          <w:fldChar w:fldCharType="separate"/>
        </w:r>
        <w:r w:rsidR="002A7896">
          <w:rPr>
            <w:noProof/>
          </w:rPr>
          <w:t>11</w:t>
        </w:r>
        <w:r>
          <w:fldChar w:fldCharType="end"/>
        </w:r>
      </w:p>
    </w:sdtContent>
  </w:sdt>
  <w:p w14:paraId="08CA41C4" w14:textId="77777777" w:rsidR="00474830" w:rsidRDefault="004748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83890"/>
    <w:multiLevelType w:val="hybridMultilevel"/>
    <w:tmpl w:val="0A2ED0D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D804F33"/>
    <w:multiLevelType w:val="hybridMultilevel"/>
    <w:tmpl w:val="D1960C14"/>
    <w:lvl w:ilvl="0" w:tplc="0427000F">
      <w:start w:val="1"/>
      <w:numFmt w:val="decimal"/>
      <w:lvlText w:val="%1."/>
      <w:lvlJc w:val="left"/>
      <w:pPr>
        <w:ind w:left="644" w:hanging="360"/>
      </w:pPr>
    </w:lvl>
    <w:lvl w:ilvl="1" w:tplc="04270019">
      <w:start w:val="1"/>
      <w:numFmt w:val="lowerLetter"/>
      <w:lvlText w:val="%2."/>
      <w:lvlJc w:val="left"/>
      <w:pPr>
        <w:ind w:left="1364" w:hanging="360"/>
      </w:pPr>
    </w:lvl>
    <w:lvl w:ilvl="2" w:tplc="0427001B">
      <w:start w:val="1"/>
      <w:numFmt w:val="lowerRoman"/>
      <w:lvlText w:val="%3."/>
      <w:lvlJc w:val="right"/>
      <w:pPr>
        <w:ind w:left="2084" w:hanging="180"/>
      </w:pPr>
    </w:lvl>
    <w:lvl w:ilvl="3" w:tplc="0427000F">
      <w:start w:val="1"/>
      <w:numFmt w:val="decimal"/>
      <w:lvlText w:val="%4."/>
      <w:lvlJc w:val="left"/>
      <w:pPr>
        <w:ind w:left="2804" w:hanging="360"/>
      </w:pPr>
    </w:lvl>
    <w:lvl w:ilvl="4" w:tplc="04270019">
      <w:start w:val="1"/>
      <w:numFmt w:val="lowerLetter"/>
      <w:lvlText w:val="%5."/>
      <w:lvlJc w:val="left"/>
      <w:pPr>
        <w:ind w:left="3524" w:hanging="360"/>
      </w:pPr>
    </w:lvl>
    <w:lvl w:ilvl="5" w:tplc="0427001B">
      <w:start w:val="1"/>
      <w:numFmt w:val="lowerRoman"/>
      <w:lvlText w:val="%6."/>
      <w:lvlJc w:val="right"/>
      <w:pPr>
        <w:ind w:left="4244" w:hanging="180"/>
      </w:pPr>
    </w:lvl>
    <w:lvl w:ilvl="6" w:tplc="0427000F">
      <w:start w:val="1"/>
      <w:numFmt w:val="decimal"/>
      <w:lvlText w:val="%7."/>
      <w:lvlJc w:val="left"/>
      <w:pPr>
        <w:ind w:left="4964" w:hanging="360"/>
      </w:pPr>
    </w:lvl>
    <w:lvl w:ilvl="7" w:tplc="04270019">
      <w:start w:val="1"/>
      <w:numFmt w:val="lowerLetter"/>
      <w:lvlText w:val="%8."/>
      <w:lvlJc w:val="left"/>
      <w:pPr>
        <w:ind w:left="5684" w:hanging="360"/>
      </w:pPr>
    </w:lvl>
    <w:lvl w:ilvl="8" w:tplc="0427001B">
      <w:start w:val="1"/>
      <w:numFmt w:val="lowerRoman"/>
      <w:lvlText w:val="%9."/>
      <w:lvlJc w:val="right"/>
      <w:pPr>
        <w:ind w:left="6404"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04AE"/>
    <w:rsid w:val="000017FF"/>
    <w:rsid w:val="00014F96"/>
    <w:rsid w:val="00031FD8"/>
    <w:rsid w:val="00047A81"/>
    <w:rsid w:val="000939F7"/>
    <w:rsid w:val="000A135C"/>
    <w:rsid w:val="000C0FE3"/>
    <w:rsid w:val="000E347E"/>
    <w:rsid w:val="00127AE4"/>
    <w:rsid w:val="001364E9"/>
    <w:rsid w:val="00142A2D"/>
    <w:rsid w:val="00160879"/>
    <w:rsid w:val="00163995"/>
    <w:rsid w:val="001A127F"/>
    <w:rsid w:val="001A43E7"/>
    <w:rsid w:val="001B3FF1"/>
    <w:rsid w:val="002014E7"/>
    <w:rsid w:val="00232167"/>
    <w:rsid w:val="00244241"/>
    <w:rsid w:val="002529B3"/>
    <w:rsid w:val="00260A70"/>
    <w:rsid w:val="00284637"/>
    <w:rsid w:val="002A6ED8"/>
    <w:rsid w:val="002A7896"/>
    <w:rsid w:val="002C6C5B"/>
    <w:rsid w:val="002E5505"/>
    <w:rsid w:val="00300B3A"/>
    <w:rsid w:val="003046E6"/>
    <w:rsid w:val="003047CF"/>
    <w:rsid w:val="0034686A"/>
    <w:rsid w:val="003857E5"/>
    <w:rsid w:val="00387D21"/>
    <w:rsid w:val="00390887"/>
    <w:rsid w:val="00391577"/>
    <w:rsid w:val="0039442D"/>
    <w:rsid w:val="003A251F"/>
    <w:rsid w:val="003B19F8"/>
    <w:rsid w:val="003D01F3"/>
    <w:rsid w:val="003E4CB3"/>
    <w:rsid w:val="003E5F69"/>
    <w:rsid w:val="00474830"/>
    <w:rsid w:val="00496E97"/>
    <w:rsid w:val="004A011E"/>
    <w:rsid w:val="004B4BC5"/>
    <w:rsid w:val="004E7D4F"/>
    <w:rsid w:val="0052129D"/>
    <w:rsid w:val="00526876"/>
    <w:rsid w:val="00532741"/>
    <w:rsid w:val="0053325B"/>
    <w:rsid w:val="00544210"/>
    <w:rsid w:val="00551CE8"/>
    <w:rsid w:val="005D7D89"/>
    <w:rsid w:val="005E20F2"/>
    <w:rsid w:val="005E6339"/>
    <w:rsid w:val="005F668B"/>
    <w:rsid w:val="00643A46"/>
    <w:rsid w:val="006B0C0F"/>
    <w:rsid w:val="006B77A3"/>
    <w:rsid w:val="006C5B46"/>
    <w:rsid w:val="006D21D0"/>
    <w:rsid w:val="006D771F"/>
    <w:rsid w:val="007009DC"/>
    <w:rsid w:val="00714E32"/>
    <w:rsid w:val="0072532C"/>
    <w:rsid w:val="00731748"/>
    <w:rsid w:val="00774B84"/>
    <w:rsid w:val="007925FA"/>
    <w:rsid w:val="007B7992"/>
    <w:rsid w:val="007D5553"/>
    <w:rsid w:val="007E591B"/>
    <w:rsid w:val="007F2733"/>
    <w:rsid w:val="007F7CC3"/>
    <w:rsid w:val="00804FA8"/>
    <w:rsid w:val="00812F53"/>
    <w:rsid w:val="00843677"/>
    <w:rsid w:val="00860003"/>
    <w:rsid w:val="00865D31"/>
    <w:rsid w:val="008736C9"/>
    <w:rsid w:val="0087674D"/>
    <w:rsid w:val="008C2305"/>
    <w:rsid w:val="0090050C"/>
    <w:rsid w:val="009244C4"/>
    <w:rsid w:val="0093212F"/>
    <w:rsid w:val="009350DC"/>
    <w:rsid w:val="00935A0C"/>
    <w:rsid w:val="00942E5A"/>
    <w:rsid w:val="009830C6"/>
    <w:rsid w:val="00995B50"/>
    <w:rsid w:val="009A34C0"/>
    <w:rsid w:val="009A42DC"/>
    <w:rsid w:val="009A66F4"/>
    <w:rsid w:val="009B777D"/>
    <w:rsid w:val="009C2B1F"/>
    <w:rsid w:val="009C34BE"/>
    <w:rsid w:val="00A104AE"/>
    <w:rsid w:val="00A10931"/>
    <w:rsid w:val="00A61BCE"/>
    <w:rsid w:val="00A62AC2"/>
    <w:rsid w:val="00A8399D"/>
    <w:rsid w:val="00AA21C7"/>
    <w:rsid w:val="00AB4E92"/>
    <w:rsid w:val="00AD2299"/>
    <w:rsid w:val="00AD57CF"/>
    <w:rsid w:val="00AE4DBB"/>
    <w:rsid w:val="00AE59B3"/>
    <w:rsid w:val="00AF2425"/>
    <w:rsid w:val="00AF7B32"/>
    <w:rsid w:val="00B01D67"/>
    <w:rsid w:val="00B0409F"/>
    <w:rsid w:val="00B26D9C"/>
    <w:rsid w:val="00B3541D"/>
    <w:rsid w:val="00B4678A"/>
    <w:rsid w:val="00B712E1"/>
    <w:rsid w:val="00B97909"/>
    <w:rsid w:val="00BA5423"/>
    <w:rsid w:val="00BB2F48"/>
    <w:rsid w:val="00BD7C5F"/>
    <w:rsid w:val="00BE0633"/>
    <w:rsid w:val="00C02A1D"/>
    <w:rsid w:val="00C0608E"/>
    <w:rsid w:val="00C11E94"/>
    <w:rsid w:val="00C1624B"/>
    <w:rsid w:val="00C3051F"/>
    <w:rsid w:val="00C44244"/>
    <w:rsid w:val="00C54314"/>
    <w:rsid w:val="00C601BE"/>
    <w:rsid w:val="00C93C4C"/>
    <w:rsid w:val="00CA3B50"/>
    <w:rsid w:val="00CB1246"/>
    <w:rsid w:val="00CB60A0"/>
    <w:rsid w:val="00CC0DC3"/>
    <w:rsid w:val="00CF5AB4"/>
    <w:rsid w:val="00D05564"/>
    <w:rsid w:val="00D07E31"/>
    <w:rsid w:val="00D21BD6"/>
    <w:rsid w:val="00D4242F"/>
    <w:rsid w:val="00D5359A"/>
    <w:rsid w:val="00D557E7"/>
    <w:rsid w:val="00D92DE3"/>
    <w:rsid w:val="00D97572"/>
    <w:rsid w:val="00D97CBA"/>
    <w:rsid w:val="00DC04D6"/>
    <w:rsid w:val="00DE12FA"/>
    <w:rsid w:val="00DE5041"/>
    <w:rsid w:val="00DF3226"/>
    <w:rsid w:val="00E07EB0"/>
    <w:rsid w:val="00E44924"/>
    <w:rsid w:val="00E673C0"/>
    <w:rsid w:val="00E8086E"/>
    <w:rsid w:val="00E9498B"/>
    <w:rsid w:val="00EC4F2E"/>
    <w:rsid w:val="00ED59AB"/>
    <w:rsid w:val="00ED6C64"/>
    <w:rsid w:val="00EF01B7"/>
    <w:rsid w:val="00F02A7C"/>
    <w:rsid w:val="00F16FB3"/>
    <w:rsid w:val="00F224D5"/>
    <w:rsid w:val="00F47573"/>
    <w:rsid w:val="00F65E32"/>
    <w:rsid w:val="00F818E0"/>
    <w:rsid w:val="00FD2F0F"/>
    <w:rsid w:val="00FF2707"/>
    <w:rsid w:val="00FF320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B566EC"/>
  <w15:chartTrackingRefBased/>
  <w15:docId w15:val="{35E28EE1-E9E8-4063-ABFA-9379D3CB8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409F"/>
    <w:pPr>
      <w:ind w:left="720"/>
      <w:contextualSpacing/>
    </w:pPr>
  </w:style>
  <w:style w:type="paragraph" w:styleId="Header">
    <w:name w:val="header"/>
    <w:basedOn w:val="Normal"/>
    <w:link w:val="HeaderChar"/>
    <w:uiPriority w:val="99"/>
    <w:unhideWhenUsed/>
    <w:rsid w:val="00C93C4C"/>
    <w:pPr>
      <w:tabs>
        <w:tab w:val="center" w:pos="4513"/>
        <w:tab w:val="right" w:pos="9026"/>
      </w:tabs>
      <w:spacing w:after="0" w:line="240" w:lineRule="auto"/>
    </w:pPr>
  </w:style>
  <w:style w:type="character" w:customStyle="1" w:styleId="HeaderChar">
    <w:name w:val="Header Char"/>
    <w:basedOn w:val="DefaultParagraphFont"/>
    <w:link w:val="Header"/>
    <w:uiPriority w:val="99"/>
    <w:rsid w:val="00C93C4C"/>
  </w:style>
  <w:style w:type="paragraph" w:styleId="Footer">
    <w:name w:val="footer"/>
    <w:basedOn w:val="Normal"/>
    <w:link w:val="FooterChar"/>
    <w:uiPriority w:val="99"/>
    <w:unhideWhenUsed/>
    <w:rsid w:val="00C93C4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93C4C"/>
  </w:style>
  <w:style w:type="paragraph" w:customStyle="1" w:styleId="DiagramaDiagrama8">
    <w:name w:val="Diagrama Diagrama8"/>
    <w:basedOn w:val="Normal"/>
    <w:semiHidden/>
    <w:rsid w:val="007009DC"/>
    <w:pPr>
      <w:spacing w:line="240" w:lineRule="exact"/>
    </w:pPr>
    <w:rPr>
      <w:rFonts w:ascii="Verdana" w:eastAsia="Times New Roman" w:hAnsi="Verdana" w:cs="Verdana"/>
      <w:sz w:val="20"/>
      <w:szCs w:val="24"/>
      <w:lang w:eastAsia="lt-LT"/>
    </w:rPr>
  </w:style>
  <w:style w:type="paragraph" w:styleId="BalloonText">
    <w:name w:val="Balloon Text"/>
    <w:basedOn w:val="Normal"/>
    <w:link w:val="BalloonTextChar"/>
    <w:uiPriority w:val="99"/>
    <w:semiHidden/>
    <w:unhideWhenUsed/>
    <w:rsid w:val="004748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4830"/>
    <w:rPr>
      <w:rFonts w:ascii="Segoe UI" w:hAnsi="Segoe UI" w:cs="Segoe UI"/>
      <w:sz w:val="18"/>
      <w:szCs w:val="18"/>
    </w:rPr>
  </w:style>
  <w:style w:type="character" w:styleId="Hyperlink">
    <w:name w:val="Hyperlink"/>
    <w:basedOn w:val="DefaultParagraphFont"/>
    <w:uiPriority w:val="99"/>
    <w:unhideWhenUsed/>
    <w:rsid w:val="00865D31"/>
    <w:rPr>
      <w:color w:val="0563C1" w:themeColor="hyperlink"/>
      <w:u w:val="single"/>
    </w:rPr>
  </w:style>
  <w:style w:type="table" w:styleId="TableGrid">
    <w:name w:val="Table Grid"/>
    <w:basedOn w:val="TableNormal"/>
    <w:uiPriority w:val="39"/>
    <w:qFormat/>
    <w:rsid w:val="0052129D"/>
    <w:pPr>
      <w:spacing w:after="0" w:line="240" w:lineRule="auto"/>
    </w:pPr>
    <w:rPr>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0938231">
      <w:bodyDiv w:val="1"/>
      <w:marLeft w:val="0"/>
      <w:marRight w:val="0"/>
      <w:marTop w:val="0"/>
      <w:marBottom w:val="0"/>
      <w:divBdr>
        <w:top w:val="none" w:sz="0" w:space="0" w:color="auto"/>
        <w:left w:val="none" w:sz="0" w:space="0" w:color="auto"/>
        <w:bottom w:val="none" w:sz="0" w:space="0" w:color="auto"/>
        <w:right w:val="none" w:sz="0" w:space="0" w:color="auto"/>
      </w:divBdr>
    </w:div>
    <w:div w:id="1050768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vilimeksoservisas.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5FE37F-EA2C-4507-8729-F70199B564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TotalTime>
  <Pages>11</Pages>
  <Words>19513</Words>
  <Characters>11123</Characters>
  <Application>Microsoft Office Word</Application>
  <DocSecurity>0</DocSecurity>
  <Lines>92</Lines>
  <Paragraphs>61</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    MEDICINOS ĮRANGOS TECHNINĖS PRIEŽIŪROS, REMONTO IR TECHNINĖS BŪKLĖS TIKRINIMO PA</vt:lpstr>
      <vt:lpstr>SUTARTIES DALYKAS</vt:lpstr>
    </vt:vector>
  </TitlesOfParts>
  <Company/>
  <LinksUpToDate>false</LinksUpToDate>
  <CharactersWithSpaces>30575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48</cp:revision>
  <cp:lastPrinted>2019-05-07T10:49:00Z</cp:lastPrinted>
  <dcterms:created xsi:type="dcterms:W3CDTF">2021-10-01T10:54:00Z</dcterms:created>
  <dcterms:modified xsi:type="dcterms:W3CDTF">2021-11-18T13:57:00Z</dcterms:modified>
</cp:coreProperties>
</file>