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DF12F" w14:textId="1D77734C" w:rsidR="00E87009" w:rsidRPr="007D00DE" w:rsidRDefault="00E87009" w:rsidP="007D00DE"/>
    <w:p w14:paraId="3D8A810D" w14:textId="77777777" w:rsidR="00E87009" w:rsidRDefault="00E87009">
      <w:pPr>
        <w:jc w:val="center"/>
        <w:rPr>
          <w:b/>
        </w:rPr>
      </w:pPr>
    </w:p>
    <w:p w14:paraId="0585958F" w14:textId="77777777" w:rsidR="00E87009" w:rsidRDefault="004A09C0">
      <w:pPr>
        <w:jc w:val="center"/>
        <w:rPr>
          <w:b/>
        </w:rPr>
      </w:pPr>
      <w:r>
        <w:rPr>
          <w:b/>
        </w:rPr>
        <w:t xml:space="preserve">PREKIŲ VIEŠOJO PIRKIMO-PARDAVIMO SUTARTIS </w:t>
      </w:r>
    </w:p>
    <w:p w14:paraId="70C74D83" w14:textId="77777777" w:rsidR="00E87009" w:rsidRDefault="00E87009">
      <w:pPr>
        <w:rPr>
          <w:b/>
        </w:rPr>
      </w:pPr>
    </w:p>
    <w:p w14:paraId="28F58E22" w14:textId="77777777" w:rsidR="00E87009" w:rsidRDefault="004A09C0">
      <w:pPr>
        <w:jc w:val="center"/>
      </w:pPr>
      <w:r>
        <w:t>2023 m.                         d.   Nr.</w:t>
      </w:r>
    </w:p>
    <w:p w14:paraId="6F5A656C" w14:textId="77777777" w:rsidR="00E87009" w:rsidRDefault="00E87009">
      <w:pPr>
        <w:jc w:val="center"/>
      </w:pPr>
    </w:p>
    <w:p w14:paraId="79F1CD7A" w14:textId="77777777" w:rsidR="00E87009" w:rsidRDefault="004A09C0">
      <w:pPr>
        <w:ind w:left="720" w:firstLine="720"/>
        <w:rPr>
          <w:i/>
          <w:sz w:val="20"/>
          <w:szCs w:val="20"/>
        </w:rPr>
      </w:pPr>
      <w:r>
        <w:rPr>
          <w:sz w:val="22"/>
          <w:szCs w:val="22"/>
        </w:rPr>
        <w:t xml:space="preserve">                                                       Vilnius</w:t>
      </w:r>
    </w:p>
    <w:p w14:paraId="4C64BB3A" w14:textId="77777777" w:rsidR="00E87009" w:rsidRDefault="00E87009">
      <w:pPr>
        <w:jc w:val="both"/>
        <w:rPr>
          <w:b/>
          <w:sz w:val="22"/>
          <w:szCs w:val="22"/>
        </w:rPr>
      </w:pPr>
    </w:p>
    <w:p w14:paraId="4F6F8E4A" w14:textId="77777777" w:rsidR="00E87009" w:rsidRDefault="004A09C0">
      <w:pPr>
        <w:jc w:val="center"/>
        <w:rPr>
          <w:b/>
        </w:rPr>
      </w:pPr>
      <w:r>
        <w:rPr>
          <w:b/>
        </w:rPr>
        <w:t>I. SPECIALIOJI DALIS</w:t>
      </w:r>
    </w:p>
    <w:p w14:paraId="05B28E25" w14:textId="77777777" w:rsidR="00E87009" w:rsidRDefault="00E87009">
      <w:pPr>
        <w:rPr>
          <w:sz w:val="22"/>
          <w:szCs w:val="22"/>
        </w:rPr>
      </w:pPr>
    </w:p>
    <w:p w14:paraId="2E03CC14" w14:textId="5880213C" w:rsidR="00E87009" w:rsidRDefault="004A09C0">
      <w:pPr>
        <w:jc w:val="both"/>
      </w:pPr>
      <w:r>
        <w:rPr>
          <w:color w:val="000000"/>
        </w:rPr>
        <w:t>Lietu</w:t>
      </w:r>
      <w:r>
        <w:t>vos kariuomenės Judėjimo kontrolės centras (toliau – Pirkėjas)</w:t>
      </w:r>
      <w:r>
        <w:rPr>
          <w:color w:val="000000"/>
        </w:rPr>
        <w:t xml:space="preserve">, įmonės kodas 188754410, atstovaujamas </w:t>
      </w:r>
      <w:r>
        <w:t xml:space="preserve">vado plk. ltn. Andriaus </w:t>
      </w:r>
      <w:proofErr w:type="spellStart"/>
      <w:r>
        <w:t>Pranskevičiaus</w:t>
      </w:r>
      <w:proofErr w:type="spellEnd"/>
      <w:r>
        <w:t xml:space="preserve">, veikiančio pagal Lietuvos kariuomenės Judėjimo kontrolės centro nuostatus, patvirtintus Lietuvos Respublikos krašto apsaugos ministro 2014 m. gegužės 28 d. įsakymu Nr. V-459  (toliau – Pirkėjas), ir </w:t>
      </w:r>
      <w:r w:rsidR="007D00DE">
        <w:t>UAB ,,Elektros paslaugos“</w:t>
      </w:r>
      <w:r>
        <w:t xml:space="preserve">, atstovaujama </w:t>
      </w:r>
      <w:r w:rsidR="007D00DE">
        <w:t>direktoriaus Egidijaus Kepežinsko</w:t>
      </w:r>
      <w:r>
        <w:t>, veikiančio pagal įmonės įstatus (toliau – Pardavėjas), toliau kartu šioje prekių pirkimo-pardavimo sutartyje vadinami „Šalimis“, o kiekvienas atskirai – „Šalimi“, vadovaudamosi Lietuvos Respublikos Viešųjų pirkimų įstatymu sudarė šią prekių pirkimo-pardavimo sutartį, toliau vadinamą „Sutartimi“, ir susitarė dėl toliau išvardintų sąlygų:</w:t>
      </w:r>
    </w:p>
    <w:tbl>
      <w:tblPr>
        <w:tblW w:w="9746" w:type="dxa"/>
        <w:tblInd w:w="108" w:type="dxa"/>
        <w:tblLayout w:type="fixed"/>
        <w:tblLook w:val="01E0" w:firstRow="1" w:lastRow="1" w:firstColumn="1" w:lastColumn="1" w:noHBand="0" w:noVBand="0"/>
      </w:tblPr>
      <w:tblGrid>
        <w:gridCol w:w="9746"/>
      </w:tblGrid>
      <w:tr w:rsidR="00E87009" w14:paraId="48DC6A03" w14:textId="77777777">
        <w:trPr>
          <w:trHeight w:val="702"/>
        </w:trPr>
        <w:tc>
          <w:tcPr>
            <w:tcW w:w="9746" w:type="dxa"/>
            <w:tcBorders>
              <w:top w:val="single" w:sz="4" w:space="0" w:color="000000"/>
              <w:left w:val="single" w:sz="4" w:space="0" w:color="000000"/>
              <w:bottom w:val="single" w:sz="4" w:space="0" w:color="000000"/>
              <w:right w:val="single" w:sz="4" w:space="0" w:color="000000"/>
            </w:tcBorders>
          </w:tcPr>
          <w:p w14:paraId="62B8DC4D" w14:textId="77777777" w:rsidR="00E87009" w:rsidRDefault="004A09C0">
            <w:pPr>
              <w:widowControl w:val="0"/>
              <w:jc w:val="both"/>
            </w:pPr>
            <w:r>
              <w:t>1. Sutarties objektas</w:t>
            </w:r>
          </w:p>
          <w:p w14:paraId="68E86949" w14:textId="2EAFB9E0" w:rsidR="00E87009" w:rsidRDefault="004A09C0">
            <w:pPr>
              <w:widowControl w:val="0"/>
              <w:jc w:val="both"/>
            </w:pPr>
            <w:r>
              <w:t>1.1. Pardavėjas įs</w:t>
            </w:r>
            <w:r w:rsidR="00CD2A27">
              <w:t>ipareigoja parduoti, pristatyti, sumontuoti ir prižiūrė</w:t>
            </w:r>
            <w:r w:rsidR="0008507D">
              <w:t>ti oro kondicionavimo sistemą</w:t>
            </w:r>
            <w:r>
              <w:t xml:space="preserve"> (toliau – prekės), atitinkanči</w:t>
            </w:r>
            <w:r w:rsidR="0008507D">
              <w:t>ą</w:t>
            </w:r>
            <w:r>
              <w:t xml:space="preserve"> Sutarties 1 priede „</w:t>
            </w:r>
            <w:r w:rsidR="00CD2A27">
              <w:t xml:space="preserve">Oro kondicionavimo sistemos </w:t>
            </w:r>
            <w:r>
              <w:t xml:space="preserve"> techninė specifikacija“ (toliau – 1 priedas) pateiktą techninę specifikaciją ir kitus Sutartyje nurodytus reikalavimus. </w:t>
            </w:r>
          </w:p>
          <w:p w14:paraId="371C0444" w14:textId="77777777" w:rsidR="00E87009" w:rsidRDefault="004A09C0">
            <w:pPr>
              <w:widowControl w:val="0"/>
              <w:jc w:val="both"/>
            </w:pPr>
            <w:r>
              <w:t>1.2. Pirkėjas įsipareigoja priimti Sutarties priede pateiktas Sutarties reikalavimus atitinkančias prekes ir už jas sumokėti Sutartyje nustatyta tvarka.</w:t>
            </w:r>
          </w:p>
        </w:tc>
      </w:tr>
      <w:tr w:rsidR="00E87009" w14:paraId="0E775311" w14:textId="77777777">
        <w:trPr>
          <w:trHeight w:val="702"/>
        </w:trPr>
        <w:tc>
          <w:tcPr>
            <w:tcW w:w="9746" w:type="dxa"/>
            <w:tcBorders>
              <w:top w:val="single" w:sz="4" w:space="0" w:color="000000"/>
              <w:left w:val="single" w:sz="4" w:space="0" w:color="000000"/>
              <w:bottom w:val="single" w:sz="4" w:space="0" w:color="000000"/>
              <w:right w:val="single" w:sz="4" w:space="0" w:color="000000"/>
            </w:tcBorders>
          </w:tcPr>
          <w:p w14:paraId="4ADBCF9A" w14:textId="77777777" w:rsidR="00E87009" w:rsidRDefault="004A09C0">
            <w:pPr>
              <w:widowControl w:val="0"/>
              <w:jc w:val="both"/>
            </w:pPr>
            <w:r>
              <w:t>2. Sutarties kaina/vertė/prekių įkainiai/kainodaros taisyklės</w:t>
            </w:r>
          </w:p>
          <w:p w14:paraId="6DB830F7" w14:textId="7620EFCF" w:rsidR="00E87009" w:rsidRDefault="004A09C0">
            <w:pPr>
              <w:widowControl w:val="0"/>
              <w:jc w:val="both"/>
            </w:pPr>
            <w:r>
              <w:t xml:space="preserve">2.1. Sutarties bendra kaina – </w:t>
            </w:r>
            <w:r w:rsidR="007D00DE">
              <w:t>49642,67</w:t>
            </w:r>
            <w:r>
              <w:t xml:space="preserve"> </w:t>
            </w:r>
            <w:proofErr w:type="spellStart"/>
            <w:r>
              <w:t>Eur</w:t>
            </w:r>
            <w:proofErr w:type="spellEnd"/>
            <w:r>
              <w:t xml:space="preserve"> (</w:t>
            </w:r>
            <w:r w:rsidR="007D00DE">
              <w:t>keturiasdešimt devyni tūkstančiai šeši šimtai keturiasdešimt du eurai, 67 ct.</w:t>
            </w:r>
            <w:r>
              <w:t xml:space="preserve">) su PVM. </w:t>
            </w:r>
            <w:r w:rsidR="00B761B4">
              <w:t>Į prekių kainą įskaičiuotas prekių pristatymas, montavimas ir 5 metų garantiniai įsipareigojimai.</w:t>
            </w:r>
          </w:p>
          <w:p w14:paraId="4E3B74C2" w14:textId="77777777" w:rsidR="00E87009" w:rsidRDefault="004A09C0">
            <w:pPr>
              <w:widowControl w:val="0"/>
              <w:jc w:val="both"/>
            </w:pPr>
            <w:r>
              <w:t xml:space="preserve">2.2.  Sutarčiai taikoma fiksuotos kainos kainodara. </w:t>
            </w:r>
          </w:p>
          <w:p w14:paraId="59FB0839" w14:textId="77777777" w:rsidR="00E87009" w:rsidRDefault="004A09C0">
            <w:pPr>
              <w:widowControl w:val="0"/>
              <w:jc w:val="both"/>
            </w:pPr>
            <w:r>
              <w:t>2.4. Peržiūros atvejis numatytas Sutarties bendrosios dalies 2.2 ir 2.3 papunkčiuose.</w:t>
            </w:r>
          </w:p>
        </w:tc>
      </w:tr>
      <w:tr w:rsidR="00E87009" w14:paraId="0EAC6D34" w14:textId="77777777">
        <w:trPr>
          <w:trHeight w:val="702"/>
        </w:trPr>
        <w:tc>
          <w:tcPr>
            <w:tcW w:w="9746" w:type="dxa"/>
            <w:tcBorders>
              <w:top w:val="single" w:sz="4" w:space="0" w:color="000000"/>
              <w:left w:val="single" w:sz="4" w:space="0" w:color="000000"/>
              <w:bottom w:val="single" w:sz="4" w:space="0" w:color="000000"/>
              <w:right w:val="single" w:sz="4" w:space="0" w:color="000000"/>
            </w:tcBorders>
          </w:tcPr>
          <w:p w14:paraId="12BA7D48" w14:textId="77777777" w:rsidR="00E87009" w:rsidRDefault="004A09C0">
            <w:pPr>
              <w:widowControl w:val="0"/>
            </w:pPr>
            <w:r>
              <w:t>3. Prekių pristatymo vieta, terminas ir sąlygos</w:t>
            </w:r>
            <w:r>
              <w:rPr>
                <w:color w:val="000000"/>
                <w:lang w:eastAsia="en-US"/>
              </w:rPr>
              <w:t xml:space="preserve"> </w:t>
            </w:r>
          </w:p>
          <w:p w14:paraId="1764FF49" w14:textId="77777777" w:rsidR="00E87009" w:rsidRDefault="004A09C0">
            <w:pPr>
              <w:widowControl w:val="0"/>
              <w:jc w:val="both"/>
              <w:rPr>
                <w:highlight w:val="yellow"/>
                <w:lang w:eastAsia="en-US"/>
              </w:rPr>
            </w:pPr>
            <w:r>
              <w:rPr>
                <w:color w:val="000000"/>
                <w:lang w:eastAsia="en-US"/>
              </w:rPr>
              <w:t xml:space="preserve">3.1. </w:t>
            </w:r>
            <w:r>
              <w:rPr>
                <w:lang w:eastAsia="en-US"/>
              </w:rPr>
              <w:t xml:space="preserve"> Prekių pristatymo vieta – </w:t>
            </w:r>
            <w:r w:rsidR="00CD2A27">
              <w:rPr>
                <w:lang w:eastAsia="en-US"/>
              </w:rPr>
              <w:t>Kapsų g. 44, Vilnius (LK Gynybos štabas).</w:t>
            </w:r>
          </w:p>
          <w:p w14:paraId="18A25BFA" w14:textId="77777777" w:rsidR="00E87009" w:rsidRDefault="004A09C0">
            <w:pPr>
              <w:widowControl w:val="0"/>
              <w:jc w:val="both"/>
            </w:pPr>
            <w:r>
              <w:t xml:space="preserve">3.2. Pardavėjas įsipareigoja pristatyti prekes </w:t>
            </w:r>
            <w:r w:rsidR="00333E44">
              <w:t xml:space="preserve">ir jas sumontuoti </w:t>
            </w:r>
            <w:r>
              <w:t xml:space="preserve">nuo Sutarties įsigaliojimo </w:t>
            </w:r>
            <w:r w:rsidRPr="00333E44">
              <w:t xml:space="preserve">per </w:t>
            </w:r>
            <w:r w:rsidR="00333E44">
              <w:t>3 mėnesius.</w:t>
            </w:r>
          </w:p>
          <w:p w14:paraId="27AF5219" w14:textId="77777777" w:rsidR="00E87009" w:rsidRDefault="00334475">
            <w:pPr>
              <w:widowControl w:val="0"/>
              <w:jc w:val="both"/>
              <w:rPr>
                <w:color w:val="000000"/>
              </w:rPr>
            </w:pPr>
            <w:r>
              <w:t>3.3. Preke</w:t>
            </w:r>
            <w:r w:rsidR="004A09C0">
              <w:t xml:space="preserve">s pristatyti </w:t>
            </w:r>
            <w:r w:rsidR="00193DBF">
              <w:t xml:space="preserve">ir sumontuoti </w:t>
            </w:r>
            <w:r w:rsidR="004A09C0">
              <w:t>d</w:t>
            </w:r>
            <w:r w:rsidR="004A09C0">
              <w:rPr>
                <w:color w:val="000000"/>
              </w:rPr>
              <w:t>arbo laiku nuo pirmadienio iki ketvirtadienio -  nuo 8 val. iki 16 val., penktadienį  nuo 8 val. iki 15.00 val., prieš šventines dienas – valanda trumpiau.</w:t>
            </w:r>
          </w:p>
          <w:p w14:paraId="0BED5F7A" w14:textId="77777777" w:rsidR="00E87009" w:rsidRDefault="004A09C0">
            <w:pPr>
              <w:pStyle w:val="ListParagraph"/>
              <w:widowControl w:val="0"/>
              <w:tabs>
                <w:tab w:val="left" w:pos="851"/>
              </w:tabs>
              <w:spacing w:after="0" w:line="240" w:lineRule="auto"/>
              <w:ind w:left="0"/>
              <w:jc w:val="both"/>
            </w:pPr>
            <w:r>
              <w:t>3.4.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p w14:paraId="2C748F5B" w14:textId="77777777" w:rsidR="00193DBF" w:rsidRDefault="001859F2">
            <w:pPr>
              <w:pStyle w:val="ListParagraph"/>
              <w:widowControl w:val="0"/>
              <w:tabs>
                <w:tab w:val="left" w:pos="851"/>
              </w:tabs>
              <w:spacing w:after="0" w:line="240" w:lineRule="auto"/>
              <w:ind w:left="0"/>
              <w:jc w:val="both"/>
            </w:pPr>
            <w:r w:rsidRPr="001859F2">
              <w:t>3.5. Prekei pagaminti, paslaugai teikti ar darbams atlikti naudojama mažiau ar nenaudojama pavojingųjų cheminių medžiagų, neteršiama aplinka ir nekeliamas pavojus sveikatai, todėl pirkimas laikomas žaliuoju (LR Aplinkos ministro 2011 m. birželio 28 d. įsakymo Nr. D1-508 (nauja redakcija nuo 2023 m. sausio 1 d.) 4.4.4.3. punktas).</w:t>
            </w:r>
          </w:p>
        </w:tc>
      </w:tr>
      <w:tr w:rsidR="00E87009" w14:paraId="5B1F0C4D" w14:textId="77777777">
        <w:trPr>
          <w:trHeight w:val="702"/>
        </w:trPr>
        <w:tc>
          <w:tcPr>
            <w:tcW w:w="9746" w:type="dxa"/>
            <w:tcBorders>
              <w:top w:val="single" w:sz="4" w:space="0" w:color="000000"/>
              <w:left w:val="single" w:sz="4" w:space="0" w:color="000000"/>
              <w:bottom w:val="single" w:sz="4" w:space="0" w:color="000000"/>
              <w:right w:val="single" w:sz="4" w:space="0" w:color="000000"/>
            </w:tcBorders>
          </w:tcPr>
          <w:p w14:paraId="07E620E3" w14:textId="77777777" w:rsidR="00E87009" w:rsidRDefault="004A09C0">
            <w:pPr>
              <w:widowControl w:val="0"/>
              <w:jc w:val="both"/>
            </w:pPr>
            <w:r>
              <w:t>4. Apmokėjimo tvarka</w:t>
            </w:r>
          </w:p>
          <w:p w14:paraId="62CDD3CA" w14:textId="60552BDC" w:rsidR="00E87009" w:rsidRDefault="004A09C0">
            <w:pPr>
              <w:widowControl w:val="0"/>
              <w:jc w:val="both"/>
            </w:pPr>
            <w:r>
              <w:t xml:space="preserve">4.1 </w:t>
            </w:r>
            <w:r w:rsidR="00334475">
              <w:t xml:space="preserve">Numatomas </w:t>
            </w:r>
            <w:r w:rsidR="00193DBF">
              <w:t xml:space="preserve">iki </w:t>
            </w:r>
            <w:r w:rsidR="00334475">
              <w:t xml:space="preserve">100 (šimto) procentų avanso mokėjimas </w:t>
            </w:r>
            <w:r w:rsidR="00E63AE2">
              <w:t xml:space="preserve">nuo sumos, nurodytos Sutarties specialiosios dalies 2.1. punkte. Tokiu </w:t>
            </w:r>
            <w:r w:rsidR="00193DBF">
              <w:t>atveju taikomos Sutarties bendrosios dalies 4.3. – 4.6. punktuose nurodytos sąlygos.</w:t>
            </w:r>
          </w:p>
          <w:p w14:paraId="0D42EA31" w14:textId="5B5055AD" w:rsidR="00E87009" w:rsidRDefault="006D0D78">
            <w:pPr>
              <w:widowControl w:val="0"/>
              <w:jc w:val="both"/>
            </w:pPr>
            <w:r>
              <w:t>4.2</w:t>
            </w:r>
            <w:r w:rsidR="004A09C0">
              <w:t xml:space="preserve">. Vykdant Sutartį, PVM sąskaitos faktūros turi būti teikiamos naudojantis informacinės sistemos „E. sąskaita“ priemonėmis, nurodant Pirkėją, Gavėją (jeigu sutartyje yra numatytas Gavėjas) </w:t>
            </w:r>
            <w:r w:rsidR="004A09C0">
              <w:lastRenderedPageBreak/>
              <w:t>Sutarties numerį ir datą. Jeigu Pardavėjas nepateikia sąskaitos informacinės sistemos „E. sąskaita“ priemonėmis, mokėjimas neatliekamas.</w:t>
            </w:r>
          </w:p>
        </w:tc>
      </w:tr>
      <w:tr w:rsidR="00E87009" w14:paraId="213AC6F1" w14:textId="77777777" w:rsidTr="004A09C0">
        <w:trPr>
          <w:trHeight w:val="416"/>
        </w:trPr>
        <w:tc>
          <w:tcPr>
            <w:tcW w:w="9746" w:type="dxa"/>
            <w:tcBorders>
              <w:top w:val="single" w:sz="4" w:space="0" w:color="000000"/>
              <w:left w:val="single" w:sz="4" w:space="0" w:color="000000"/>
              <w:bottom w:val="single" w:sz="4" w:space="0" w:color="000000"/>
              <w:right w:val="single" w:sz="4" w:space="0" w:color="000000"/>
            </w:tcBorders>
          </w:tcPr>
          <w:p w14:paraId="5127D025" w14:textId="77777777" w:rsidR="00E87009" w:rsidRDefault="004A09C0">
            <w:pPr>
              <w:widowControl w:val="0"/>
              <w:jc w:val="both"/>
            </w:pPr>
            <w:r>
              <w:lastRenderedPageBreak/>
              <w:t xml:space="preserve">5. Pirkėjo teisė vienašališkai nutraukti Sutartį: </w:t>
            </w:r>
          </w:p>
          <w:p w14:paraId="7F69040A" w14:textId="77777777" w:rsidR="00E87009" w:rsidRDefault="004A09C0">
            <w:pPr>
              <w:widowControl w:val="0"/>
              <w:jc w:val="both"/>
            </w:pPr>
            <w:r>
              <w:t>5.1. Pardavėjui vėluojant pristatyti prekes daugiau kaip 5 (penkias) darbo dienas nuo Sutarties 3.2. punkte numatyto termino, Pirkėjas turi teisę Sutarties bendrosios dalies 9.2 punkte nustatyta tvarka Sutartį nutraukti.</w:t>
            </w:r>
          </w:p>
          <w:p w14:paraId="7ACCE359" w14:textId="77777777" w:rsidR="00E87009" w:rsidRDefault="004A09C0">
            <w:pPr>
              <w:widowControl w:val="0"/>
              <w:jc w:val="both"/>
            </w:pPr>
            <w:r>
              <w:t>5.2. Kiti vienašalio Sutarties nutraukimo atvejai numatyti Sutarties bendrosios dalies 9.2 punkte.</w:t>
            </w:r>
          </w:p>
        </w:tc>
      </w:tr>
      <w:tr w:rsidR="00E87009" w14:paraId="0CDC1F54" w14:textId="77777777">
        <w:trPr>
          <w:trHeight w:val="576"/>
        </w:trPr>
        <w:tc>
          <w:tcPr>
            <w:tcW w:w="9746" w:type="dxa"/>
            <w:tcBorders>
              <w:top w:val="single" w:sz="4" w:space="0" w:color="000000"/>
              <w:left w:val="single" w:sz="4" w:space="0" w:color="000000"/>
              <w:bottom w:val="single" w:sz="4" w:space="0" w:color="000000"/>
              <w:right w:val="single" w:sz="4" w:space="0" w:color="000000"/>
            </w:tcBorders>
          </w:tcPr>
          <w:p w14:paraId="66EEDDE5" w14:textId="77777777" w:rsidR="00E87009" w:rsidRDefault="004A09C0">
            <w:pPr>
              <w:widowControl w:val="0"/>
            </w:pPr>
            <w:r>
              <w:t xml:space="preserve">6. Prekių kokybė </w:t>
            </w:r>
          </w:p>
          <w:p w14:paraId="74C38BEE" w14:textId="77777777" w:rsidR="00E87009" w:rsidRDefault="004A09C0">
            <w:pPr>
              <w:widowControl w:val="0"/>
              <w:jc w:val="both"/>
            </w:pPr>
            <w:r>
              <w:t>6.1. Prekės privalo atitikti Sutartyje ir jos prieduose nustatytus reikalavimus.</w:t>
            </w:r>
          </w:p>
        </w:tc>
      </w:tr>
      <w:tr w:rsidR="00E87009" w14:paraId="1FADEFD8" w14:textId="77777777">
        <w:trPr>
          <w:trHeight w:val="1704"/>
        </w:trPr>
        <w:tc>
          <w:tcPr>
            <w:tcW w:w="9746" w:type="dxa"/>
            <w:tcBorders>
              <w:top w:val="single" w:sz="4" w:space="0" w:color="000000"/>
              <w:left w:val="single" w:sz="4" w:space="0" w:color="000000"/>
              <w:bottom w:val="single" w:sz="4" w:space="0" w:color="000000"/>
              <w:right w:val="single" w:sz="4" w:space="0" w:color="000000"/>
            </w:tcBorders>
          </w:tcPr>
          <w:p w14:paraId="73AA8259" w14:textId="77777777" w:rsidR="00E87009" w:rsidRDefault="004A09C0">
            <w:pPr>
              <w:widowControl w:val="0"/>
              <w:jc w:val="both"/>
            </w:pPr>
            <w:r>
              <w:t>7. Garantiniai įsipareigojimai</w:t>
            </w:r>
          </w:p>
          <w:p w14:paraId="6F57904F" w14:textId="6DFE7584" w:rsidR="00333E44" w:rsidRPr="00333E44" w:rsidRDefault="004A09C0" w:rsidP="00333E44">
            <w:pPr>
              <w:jc w:val="both"/>
              <w:rPr>
                <w:rFonts w:eastAsia="Calibri"/>
                <w:szCs w:val="22"/>
                <w:lang w:eastAsia="en-US"/>
              </w:rPr>
            </w:pPr>
            <w:r>
              <w:t xml:space="preserve">7.1. </w:t>
            </w:r>
            <w:r w:rsidR="00333E44" w:rsidRPr="00333E44">
              <w:rPr>
                <w:rFonts w:eastAsia="Calibri"/>
                <w:szCs w:val="22"/>
                <w:lang w:eastAsia="en-US"/>
              </w:rPr>
              <w:t xml:space="preserve">Prekėms ir montavimo darbams suteikiama 5 metų garantija. Pardavėjas neatlygintinai šalina </w:t>
            </w:r>
            <w:r w:rsidR="00C86D31">
              <w:rPr>
                <w:rFonts w:eastAsia="Calibri"/>
                <w:szCs w:val="22"/>
                <w:lang w:eastAsia="en-US"/>
              </w:rPr>
              <w:t>p</w:t>
            </w:r>
            <w:r w:rsidR="00333E44" w:rsidRPr="00333E44">
              <w:rPr>
                <w:rFonts w:eastAsia="Calibri"/>
                <w:szCs w:val="22"/>
                <w:lang w:eastAsia="en-US"/>
              </w:rPr>
              <w:t xml:space="preserve">rekių gedimus 5 (penkerius) metus nuo </w:t>
            </w:r>
            <w:r w:rsidR="00C86D31">
              <w:rPr>
                <w:rFonts w:eastAsia="Calibri"/>
                <w:szCs w:val="22"/>
                <w:lang w:eastAsia="en-US"/>
              </w:rPr>
              <w:t>p</w:t>
            </w:r>
            <w:r w:rsidR="00333E44" w:rsidRPr="00333E44">
              <w:rPr>
                <w:rFonts w:eastAsia="Calibri"/>
                <w:szCs w:val="22"/>
                <w:lang w:eastAsia="en-US"/>
              </w:rPr>
              <w:t xml:space="preserve">rekių perdavimo naudojimui ir priėmimo – perdavimo akto pasirašymo dienos. </w:t>
            </w:r>
          </w:p>
          <w:p w14:paraId="0D4809D5" w14:textId="77777777" w:rsidR="00E87009" w:rsidRDefault="00333E44">
            <w:pPr>
              <w:widowControl w:val="0"/>
              <w:jc w:val="both"/>
            </w:pPr>
            <w:r w:rsidRPr="00333E44">
              <w:rPr>
                <w:rFonts w:eastAsia="Calibri"/>
                <w:szCs w:val="22"/>
                <w:lang w:eastAsia="en-US"/>
              </w:rPr>
              <w:t xml:space="preserve">7.2. </w:t>
            </w:r>
            <w:r w:rsidRPr="00333E44">
              <w:t xml:space="preserve">Kokybės garantijos termino metu Pardavėjas privalo ne vėliau kaip per 24 val. </w:t>
            </w:r>
            <w:r w:rsidRPr="00333E44">
              <w:rPr>
                <w:rFonts w:eastAsia="Calibri"/>
                <w:szCs w:val="22"/>
                <w:lang w:eastAsia="en-US"/>
              </w:rPr>
              <w:t>nuo Pirkėjo (Pirkėjo atstovo) kreipimosi į Pardavėją elektroniniu paštu momento</w:t>
            </w:r>
            <w:r w:rsidRPr="00333E44">
              <w:t xml:space="preserve"> savo sąskaita pašalinti prekių trūkumus arba, nepavykus jų pašalinti, prekę su trūkumais savo sąskaita pakeisti nauja, atitinkančia šioje Sutartyje ir jos priede (-</w:t>
            </w:r>
            <w:proofErr w:type="spellStart"/>
            <w:r w:rsidRPr="00333E44">
              <w:t>uose</w:t>
            </w:r>
            <w:proofErr w:type="spellEnd"/>
            <w:r w:rsidRPr="00333E44">
              <w:t xml:space="preserve">) nustatytus reikalavimus bei kompensuoti Pirkėjo patirtus nuostolius (jeigu tokie buvo). </w:t>
            </w:r>
            <w:r w:rsidRPr="00333E44">
              <w:rPr>
                <w:rFonts w:eastAsia="Calibri"/>
                <w:szCs w:val="22"/>
                <w:lang w:eastAsia="en-US"/>
              </w:rPr>
              <w:t>Sudėtingų gedimų atveju (kai reikia keisti įrangos mazgus) terminas, suderinus su Pirkėju, gali būti pratęstas iki dešimt darbo dienų.</w:t>
            </w:r>
          </w:p>
        </w:tc>
      </w:tr>
      <w:tr w:rsidR="00E87009" w14:paraId="6FC8E764" w14:textId="77777777">
        <w:trPr>
          <w:trHeight w:val="896"/>
        </w:trPr>
        <w:tc>
          <w:tcPr>
            <w:tcW w:w="9746" w:type="dxa"/>
            <w:tcBorders>
              <w:top w:val="single" w:sz="4" w:space="0" w:color="000000"/>
              <w:left w:val="single" w:sz="4" w:space="0" w:color="000000"/>
              <w:bottom w:val="single" w:sz="4" w:space="0" w:color="000000"/>
              <w:right w:val="single" w:sz="4" w:space="0" w:color="000000"/>
            </w:tcBorders>
          </w:tcPr>
          <w:p w14:paraId="6ED70589" w14:textId="77777777" w:rsidR="00E87009" w:rsidRDefault="004A09C0">
            <w:pPr>
              <w:pStyle w:val="ListParagraph"/>
              <w:widowControl w:val="0"/>
              <w:spacing w:after="0" w:line="240" w:lineRule="auto"/>
              <w:ind w:left="0"/>
              <w:contextualSpacing w:val="0"/>
              <w:jc w:val="both"/>
              <w:rPr>
                <w:lang w:eastAsia="en-US"/>
              </w:rPr>
            </w:pPr>
            <w:r>
              <w:rPr>
                <w:lang w:eastAsia="en-US"/>
              </w:rPr>
              <w:t>8. Papildomas prievolių įvykdymo užtikrinimas</w:t>
            </w:r>
          </w:p>
          <w:p w14:paraId="49FC5154" w14:textId="77777777" w:rsidR="00E87009" w:rsidRDefault="004A09C0">
            <w:pPr>
              <w:pStyle w:val="ListParagraph"/>
              <w:widowControl w:val="0"/>
              <w:spacing w:after="0" w:line="240" w:lineRule="auto"/>
              <w:ind w:left="0"/>
              <w:contextualSpacing w:val="0"/>
              <w:jc w:val="both"/>
              <w:rPr>
                <w:lang w:eastAsia="en-US"/>
              </w:rPr>
            </w:pPr>
            <w:r>
              <w:rPr>
                <w:lang w:eastAsia="en-US"/>
              </w:rPr>
              <w:t>8.1. Sutarties įvykdymui užtikrinti banko garantijos ar draudimo bendrovės laidavimo rašto  nereikalaujama.</w:t>
            </w:r>
          </w:p>
        </w:tc>
      </w:tr>
      <w:tr w:rsidR="00E87009" w14:paraId="7ADC49E5" w14:textId="77777777">
        <w:trPr>
          <w:trHeight w:val="1241"/>
        </w:trPr>
        <w:tc>
          <w:tcPr>
            <w:tcW w:w="9746" w:type="dxa"/>
            <w:tcBorders>
              <w:top w:val="single" w:sz="4" w:space="0" w:color="000000"/>
              <w:left w:val="single" w:sz="4" w:space="0" w:color="000000"/>
              <w:bottom w:val="single" w:sz="4" w:space="0" w:color="000000"/>
              <w:right w:val="single" w:sz="4" w:space="0" w:color="000000"/>
            </w:tcBorders>
          </w:tcPr>
          <w:p w14:paraId="0961EC68" w14:textId="77777777" w:rsidR="00E87009" w:rsidRDefault="004A09C0">
            <w:pPr>
              <w:widowControl w:val="0"/>
              <w:jc w:val="both"/>
            </w:pPr>
            <w:r>
              <w:t>9. Kitos sąlygos</w:t>
            </w:r>
          </w:p>
          <w:p w14:paraId="0CB6F5AD" w14:textId="77777777" w:rsidR="00E87009" w:rsidRDefault="004A09C0">
            <w:pPr>
              <w:widowControl w:val="0"/>
              <w:jc w:val="both"/>
            </w:pPr>
            <w:r>
              <w:t>9.1. Sutarties bendrosios dalies 11.1 punkte nurodytų Šalių iš anksto sutartų minimalių nuostolių dydis yra – 0,1 % nuo nepristatytų prekių kainos be PVM už kiekvieną uždelstą dieną.</w:t>
            </w:r>
          </w:p>
          <w:p w14:paraId="61FBA18C" w14:textId="77777777" w:rsidR="00E87009" w:rsidRDefault="004A09C0">
            <w:pPr>
              <w:widowControl w:val="0"/>
              <w:jc w:val="both"/>
            </w:pPr>
            <w:r>
              <w:t>9.2. Sutarties bendrosios dalies 11.2 punkte nurodytų Šalių iš anksto sutartų minimalių nuostolių dydis yra 0,1 % nuo prekių, kurios yra nepakeistos, kainos</w:t>
            </w:r>
            <w:r>
              <w:rPr>
                <w:color w:val="FF0000"/>
              </w:rPr>
              <w:t xml:space="preserve"> </w:t>
            </w:r>
            <w:r>
              <w:t>be PVM už kiekvieną uždelstą dieną.</w:t>
            </w:r>
          </w:p>
          <w:p w14:paraId="0D715E71" w14:textId="77777777" w:rsidR="00E87009" w:rsidRDefault="004A09C0">
            <w:pPr>
              <w:widowControl w:val="0"/>
              <w:jc w:val="both"/>
            </w:pPr>
            <w:r>
              <w:t>9.3. Sutarties bendrosios dalies 11.3 punkte nurodytų Šalių iš anksto sutartų minimalių nuostolių dydis yra 0,1 % nuo prekių, kurios yra nepakeistos, kainos</w:t>
            </w:r>
            <w:r>
              <w:rPr>
                <w:color w:val="FF0000"/>
              </w:rPr>
              <w:t xml:space="preserve"> </w:t>
            </w:r>
            <w:r>
              <w:t>be PVM už kiekvieną uždelstą dieną.</w:t>
            </w:r>
          </w:p>
          <w:p w14:paraId="5140BBB7" w14:textId="77777777" w:rsidR="00E87009" w:rsidRDefault="004A09C0">
            <w:pPr>
              <w:widowControl w:val="0"/>
              <w:jc w:val="both"/>
              <w:rPr>
                <w:bCs/>
              </w:rPr>
            </w:pPr>
            <w:r>
              <w:t xml:space="preserve">9.4. Sutarties bendrosios dalies 11.4 punkte nurodytų Šalių iš anksto sutartų minimalių nuostolių dydis yra (7 (septyni) </w:t>
            </w:r>
            <w:r>
              <w:rPr>
                <w:lang w:val="en-US"/>
              </w:rPr>
              <w:t>%</w:t>
            </w:r>
            <w:r>
              <w:rPr>
                <w:bCs/>
              </w:rPr>
              <w:t xml:space="preserve"> nuo Sutarties kainos, nurodytos Sutarties specialiosios dalies 2.1 punkte, be PVM.</w:t>
            </w:r>
          </w:p>
          <w:p w14:paraId="3B6E2AD5" w14:textId="77777777" w:rsidR="00E87009" w:rsidRDefault="004A09C0">
            <w:pPr>
              <w:widowControl w:val="0"/>
              <w:jc w:val="both"/>
            </w:pPr>
            <w:r>
              <w:t>9.5. Nenugalimos jėgos aplinkybių trukmė – 30 dienų, taikant Sutarties bendrosios dalies 9.1.2 punkto sąlygas.</w:t>
            </w:r>
          </w:p>
          <w:p w14:paraId="0C6DEE92" w14:textId="40CC4D32" w:rsidR="00E87009" w:rsidRDefault="00257C8B">
            <w:pPr>
              <w:widowControl w:val="0"/>
              <w:jc w:val="both"/>
            </w:pPr>
            <w:r>
              <w:t>9.6.</w:t>
            </w:r>
            <w:r w:rsidR="004A09C0">
              <w:rPr>
                <w:i/>
              </w:rPr>
              <w:t xml:space="preserve"> </w:t>
            </w:r>
            <w:r w:rsidR="004A09C0">
              <w:t xml:space="preserve">Pardavėjas šiai Sutarčiai vykdyti subtiekėjo </w:t>
            </w:r>
            <w:r>
              <w:t>nepasitelks.</w:t>
            </w:r>
          </w:p>
          <w:p w14:paraId="70660B90" w14:textId="22862F87" w:rsidR="00E87009" w:rsidRDefault="00257C8B">
            <w:pPr>
              <w:widowControl w:val="0"/>
              <w:jc w:val="both"/>
            </w:pPr>
            <w:r>
              <w:t xml:space="preserve">9.7. Pardavėjo atstovas </w:t>
            </w:r>
            <w:r w:rsidR="004A09C0">
              <w:t xml:space="preserve"> – </w:t>
            </w:r>
            <w:r>
              <w:t>direktorius Egidijus Kepežinskas, tel. +370 37 422185.</w:t>
            </w:r>
          </w:p>
          <w:p w14:paraId="15D679D1" w14:textId="399E7ACE" w:rsidR="00E87009" w:rsidRDefault="00257C8B">
            <w:pPr>
              <w:widowControl w:val="0"/>
              <w:jc w:val="both"/>
            </w:pPr>
            <w:r>
              <w:t xml:space="preserve">9.8. Pirkėjo atstovas </w:t>
            </w:r>
            <w:r w:rsidR="004A09C0">
              <w:t xml:space="preserve"> – </w:t>
            </w:r>
            <w:r>
              <w:t xml:space="preserve">JKC Administravimo skyriaus logistikos vyresnioji specialistė </w:t>
            </w:r>
            <w:proofErr w:type="spellStart"/>
            <w:r>
              <w:t>gr</w:t>
            </w:r>
            <w:proofErr w:type="spellEnd"/>
            <w:r>
              <w:t xml:space="preserve">. Rimantė </w:t>
            </w:r>
            <w:proofErr w:type="spellStart"/>
            <w:r>
              <w:t>Abaravičė</w:t>
            </w:r>
            <w:proofErr w:type="spellEnd"/>
            <w:r>
              <w:t xml:space="preserve">, tel. </w:t>
            </w:r>
            <w:r w:rsidR="0013484F" w:rsidRPr="0013484F">
              <w:t>+370 650 01</w:t>
            </w:r>
            <w:r w:rsidR="0013484F">
              <w:t> </w:t>
            </w:r>
            <w:r w:rsidR="0013484F" w:rsidRPr="0013484F">
              <w:t>013</w:t>
            </w:r>
            <w:r w:rsidR="0013484F">
              <w:t>.</w:t>
            </w:r>
          </w:p>
          <w:p w14:paraId="600C0CFB" w14:textId="77777777" w:rsidR="00333E44" w:rsidRDefault="00333E44" w:rsidP="00333E44">
            <w:pPr>
              <w:widowControl w:val="0"/>
              <w:jc w:val="both"/>
            </w:pPr>
            <w:r>
              <w:t>9.9. Sutarties priedai:</w:t>
            </w:r>
          </w:p>
          <w:p w14:paraId="495AF304" w14:textId="77777777" w:rsidR="00333E44" w:rsidRDefault="00333E44" w:rsidP="00333E44">
            <w:pPr>
              <w:widowControl w:val="0"/>
              <w:jc w:val="both"/>
            </w:pPr>
            <w:r>
              <w:t>9.9.1. 1 priedas - ,,Prekių kiekiai ir kaina“, 2 lapai</w:t>
            </w:r>
          </w:p>
          <w:p w14:paraId="4129C7A1" w14:textId="77777777" w:rsidR="00E87009" w:rsidRDefault="00333E44" w:rsidP="00333E44">
            <w:pPr>
              <w:widowControl w:val="0"/>
              <w:jc w:val="both"/>
            </w:pPr>
            <w:r>
              <w:t xml:space="preserve">9.9.2. 2 priedas  </w:t>
            </w:r>
            <w:r w:rsidR="004A09C0">
              <w:t>- ,,</w:t>
            </w:r>
            <w:r w:rsidRPr="00333E44">
              <w:t>Oro kondicionavimo sistemos  techninė specifikacija“</w:t>
            </w:r>
            <w:r>
              <w:t>, 9  lapai</w:t>
            </w:r>
            <w:r w:rsidR="004A09C0">
              <w:t xml:space="preserve">. </w:t>
            </w:r>
          </w:p>
        </w:tc>
      </w:tr>
      <w:tr w:rsidR="00E87009" w14:paraId="452A4F8C" w14:textId="77777777">
        <w:trPr>
          <w:trHeight w:val="1191"/>
        </w:trPr>
        <w:tc>
          <w:tcPr>
            <w:tcW w:w="9746" w:type="dxa"/>
            <w:tcBorders>
              <w:top w:val="single" w:sz="4" w:space="0" w:color="000000"/>
              <w:left w:val="single" w:sz="4" w:space="0" w:color="000000"/>
              <w:bottom w:val="single" w:sz="4" w:space="0" w:color="000000"/>
              <w:right w:val="single" w:sz="4" w:space="0" w:color="000000"/>
            </w:tcBorders>
          </w:tcPr>
          <w:p w14:paraId="700BD14C" w14:textId="77777777" w:rsidR="00E87009" w:rsidRDefault="004A09C0">
            <w:pPr>
              <w:widowControl w:val="0"/>
              <w:jc w:val="both"/>
            </w:pPr>
            <w:r>
              <w:t xml:space="preserve">10. Sutarties galiojimas </w:t>
            </w:r>
          </w:p>
          <w:p w14:paraId="10693B3C" w14:textId="77777777" w:rsidR="00E87009" w:rsidRDefault="00333E44">
            <w:pPr>
              <w:widowControl w:val="0"/>
              <w:rPr>
                <w:bCs/>
              </w:rPr>
            </w:pPr>
            <w:r>
              <w:rPr>
                <w:bCs/>
              </w:rPr>
              <w:t>10.1. Sutartis galioja 3</w:t>
            </w:r>
            <w:r w:rsidR="004A09C0">
              <w:rPr>
                <w:bCs/>
              </w:rPr>
              <w:t xml:space="preserve"> mė</w:t>
            </w:r>
            <w:r>
              <w:rPr>
                <w:bCs/>
              </w:rPr>
              <w:t>nesius,</w:t>
            </w:r>
            <w:r w:rsidR="004A09C0">
              <w:rPr>
                <w:bCs/>
              </w:rPr>
              <w:t xml:space="preserve"> o finansinių ir garantinių įsipareigojimų atžvilgiu – iki visiško tokių įsipareigojimų įvykdymo. </w:t>
            </w:r>
          </w:p>
          <w:p w14:paraId="3012328E" w14:textId="77777777" w:rsidR="00E87009" w:rsidRDefault="004A09C0">
            <w:pPr>
              <w:widowControl w:val="0"/>
            </w:pPr>
            <w:r>
              <w:t>10.2. Sutarties pratęsimas – nenumatomas.</w:t>
            </w:r>
          </w:p>
        </w:tc>
      </w:tr>
      <w:tr w:rsidR="00E87009" w14:paraId="20D284AD" w14:textId="77777777">
        <w:trPr>
          <w:trHeight w:val="680"/>
        </w:trPr>
        <w:tc>
          <w:tcPr>
            <w:tcW w:w="9746" w:type="dxa"/>
            <w:tcBorders>
              <w:top w:val="single" w:sz="4" w:space="0" w:color="000000"/>
              <w:left w:val="single" w:sz="4" w:space="0" w:color="000000"/>
              <w:bottom w:val="single" w:sz="4" w:space="0" w:color="000000"/>
              <w:right w:val="single" w:sz="4" w:space="0" w:color="000000"/>
            </w:tcBorders>
          </w:tcPr>
          <w:p w14:paraId="033A7F29" w14:textId="77777777" w:rsidR="00E87009" w:rsidRDefault="004A09C0">
            <w:pPr>
              <w:widowControl w:val="0"/>
            </w:pPr>
            <w:r>
              <w:t>11. Pirkėjo rekvizitai</w:t>
            </w:r>
          </w:p>
          <w:p w14:paraId="762CFE70" w14:textId="77777777" w:rsidR="00E87009" w:rsidRDefault="004A09C0">
            <w:pPr>
              <w:widowControl w:val="0"/>
            </w:pPr>
            <w:r>
              <w:t xml:space="preserve">Lietuvos kariuomenės </w:t>
            </w:r>
          </w:p>
          <w:p w14:paraId="372A17E2" w14:textId="77777777" w:rsidR="00E87009" w:rsidRDefault="004A09C0">
            <w:pPr>
              <w:widowControl w:val="0"/>
            </w:pPr>
            <w:r>
              <w:t>Judėjimo kontrolės centras</w:t>
            </w:r>
          </w:p>
          <w:p w14:paraId="64E319FB" w14:textId="77777777" w:rsidR="00E87009" w:rsidRDefault="004A09C0">
            <w:pPr>
              <w:widowControl w:val="0"/>
            </w:pPr>
            <w:r>
              <w:t>(40000429)</w:t>
            </w:r>
          </w:p>
          <w:p w14:paraId="7768AD10" w14:textId="77777777" w:rsidR="00E87009" w:rsidRDefault="004A09C0">
            <w:pPr>
              <w:widowControl w:val="0"/>
            </w:pPr>
            <w:r>
              <w:t>Į. K. 188754410</w:t>
            </w:r>
          </w:p>
          <w:p w14:paraId="05C43AD3" w14:textId="77777777" w:rsidR="00E87009" w:rsidRDefault="004A09C0">
            <w:pPr>
              <w:widowControl w:val="0"/>
            </w:pPr>
            <w:r>
              <w:t>PVM m. k. LT887326716</w:t>
            </w:r>
          </w:p>
          <w:p w14:paraId="54115571" w14:textId="77777777" w:rsidR="00E87009" w:rsidRDefault="004A09C0">
            <w:pPr>
              <w:widowControl w:val="0"/>
            </w:pPr>
            <w:r>
              <w:t>Kapsų g. 44, Vilnius 02189</w:t>
            </w:r>
          </w:p>
          <w:p w14:paraId="3807B102" w14:textId="77777777" w:rsidR="00E87009" w:rsidRDefault="004A09C0">
            <w:pPr>
              <w:widowControl w:val="0"/>
            </w:pPr>
            <w:r>
              <w:lastRenderedPageBreak/>
              <w:t>Lietuva</w:t>
            </w:r>
          </w:p>
          <w:p w14:paraId="1A1E7537" w14:textId="77777777" w:rsidR="00E87009" w:rsidRDefault="004A09C0">
            <w:pPr>
              <w:widowControl w:val="0"/>
            </w:pPr>
            <w:r>
              <w:t>Mokėtojas</w:t>
            </w:r>
          </w:p>
          <w:p w14:paraId="1D839081" w14:textId="77777777" w:rsidR="00E87009" w:rsidRDefault="004A09C0">
            <w:pPr>
              <w:widowControl w:val="0"/>
            </w:pPr>
            <w:r>
              <w:t>Lietuvos kariuomenė</w:t>
            </w:r>
          </w:p>
          <w:p w14:paraId="5B4B7051" w14:textId="77777777" w:rsidR="00E87009" w:rsidRDefault="004A09C0">
            <w:pPr>
              <w:widowControl w:val="0"/>
            </w:pPr>
            <w:r>
              <w:t>(30000288)</w:t>
            </w:r>
          </w:p>
          <w:p w14:paraId="7820A9E4" w14:textId="77777777" w:rsidR="00E87009" w:rsidRDefault="004A09C0">
            <w:pPr>
              <w:widowControl w:val="0"/>
            </w:pPr>
            <w:r>
              <w:t>Į. K. 188732677</w:t>
            </w:r>
          </w:p>
          <w:p w14:paraId="18228133" w14:textId="77777777" w:rsidR="00E87009" w:rsidRDefault="004A09C0">
            <w:pPr>
              <w:widowControl w:val="0"/>
            </w:pPr>
            <w:r>
              <w:t>PVM m. k. LT887326716</w:t>
            </w:r>
          </w:p>
          <w:p w14:paraId="7EC32E42" w14:textId="77777777" w:rsidR="00E87009" w:rsidRDefault="004A09C0">
            <w:pPr>
              <w:widowControl w:val="0"/>
            </w:pPr>
            <w:r>
              <w:t>Šv. Ignoto g. 8/29, 001120 Vilnius, Lietuva</w:t>
            </w:r>
          </w:p>
        </w:tc>
      </w:tr>
      <w:tr w:rsidR="00E87009" w14:paraId="206CEB61" w14:textId="77777777">
        <w:trPr>
          <w:trHeight w:val="1999"/>
        </w:trPr>
        <w:tc>
          <w:tcPr>
            <w:tcW w:w="9746" w:type="dxa"/>
            <w:tcBorders>
              <w:top w:val="single" w:sz="4" w:space="0" w:color="000000"/>
              <w:left w:val="single" w:sz="4" w:space="0" w:color="000000"/>
              <w:bottom w:val="single" w:sz="4" w:space="0" w:color="000000"/>
              <w:right w:val="single" w:sz="4" w:space="0" w:color="000000"/>
            </w:tcBorders>
          </w:tcPr>
          <w:p w14:paraId="4738AD80" w14:textId="77777777" w:rsidR="00E87009" w:rsidRDefault="004A09C0">
            <w:pPr>
              <w:widowControl w:val="0"/>
            </w:pPr>
            <w:r>
              <w:lastRenderedPageBreak/>
              <w:t>12. Pardavėjo rekvizitai</w:t>
            </w:r>
          </w:p>
          <w:p w14:paraId="6464DA5E" w14:textId="4364A59F" w:rsidR="00E87009" w:rsidRDefault="003A04A0">
            <w:pPr>
              <w:widowControl w:val="0"/>
            </w:pPr>
            <w:r>
              <w:t>UAB ,,Elektros paslaugos“</w:t>
            </w:r>
          </w:p>
          <w:p w14:paraId="07329D41" w14:textId="3AB6F94F" w:rsidR="003A04A0" w:rsidRDefault="003A04A0">
            <w:pPr>
              <w:widowControl w:val="0"/>
            </w:pPr>
            <w:r>
              <w:t>Jonavos g. 62A, LT-44192 Kaunas</w:t>
            </w:r>
          </w:p>
          <w:p w14:paraId="18871AC0" w14:textId="6DC1B378" w:rsidR="003A04A0" w:rsidRDefault="003A04A0">
            <w:pPr>
              <w:widowControl w:val="0"/>
            </w:pPr>
            <w:r>
              <w:t>Įmonės kodas 134848272</w:t>
            </w:r>
          </w:p>
          <w:p w14:paraId="3B0EF4A3" w14:textId="709E034A" w:rsidR="003A04A0" w:rsidRDefault="003A04A0">
            <w:pPr>
              <w:widowControl w:val="0"/>
            </w:pPr>
            <w:r>
              <w:t>PVM mokėtojo kodas LT348482716</w:t>
            </w:r>
          </w:p>
          <w:p w14:paraId="78F13008" w14:textId="1A6EEC36" w:rsidR="003A04A0" w:rsidRDefault="003A04A0">
            <w:pPr>
              <w:widowControl w:val="0"/>
            </w:pPr>
            <w:r>
              <w:t>A. s. LT50 7300 0100 0227 5843</w:t>
            </w:r>
          </w:p>
          <w:p w14:paraId="0C1A444F" w14:textId="594A0FEC" w:rsidR="00E87009" w:rsidRDefault="003A04A0">
            <w:pPr>
              <w:widowControl w:val="0"/>
            </w:pPr>
            <w:r>
              <w:t>AB ,,Swedbank“, kodas 73000</w:t>
            </w:r>
          </w:p>
          <w:p w14:paraId="0951C4CD" w14:textId="5CE9B034" w:rsidR="003A04A0" w:rsidRDefault="003A04A0">
            <w:pPr>
              <w:widowControl w:val="0"/>
            </w:pPr>
            <w:r>
              <w:t>Tel. +370 37422185</w:t>
            </w:r>
          </w:p>
          <w:p w14:paraId="5738283F" w14:textId="55C831F4" w:rsidR="00E87009" w:rsidRDefault="003A04A0">
            <w:pPr>
              <w:widowControl w:val="0"/>
            </w:pPr>
            <w:r>
              <w:t xml:space="preserve">El. p. </w:t>
            </w:r>
            <w:proofErr w:type="spellStart"/>
            <w:r>
              <w:t>info</w:t>
            </w:r>
            <w:proofErr w:type="spellEnd"/>
            <w:r>
              <w:rPr>
                <w:lang w:val="en-US"/>
              </w:rPr>
              <w:t>@</w:t>
            </w:r>
            <w:proofErr w:type="spellStart"/>
            <w:r>
              <w:t>elektrospaslaugos.lt</w:t>
            </w:r>
            <w:proofErr w:type="spellEnd"/>
          </w:p>
        </w:tc>
      </w:tr>
    </w:tbl>
    <w:p w14:paraId="0D8EB0B3" w14:textId="77777777" w:rsidR="00E87009" w:rsidRDefault="00E87009">
      <w:pPr>
        <w:pStyle w:val="BodyText1"/>
        <w:ind w:firstLine="0"/>
        <w:rPr>
          <w:rFonts w:ascii="Times New Roman" w:eastAsia="Times New Roman" w:hAnsi="Times New Roman"/>
          <w:lang w:val="lt-LT" w:eastAsia="en-US"/>
        </w:rPr>
      </w:pPr>
    </w:p>
    <w:p w14:paraId="361D68F1" w14:textId="77777777" w:rsidR="00E87009" w:rsidRDefault="00E87009">
      <w:pPr>
        <w:pStyle w:val="BodyText1"/>
        <w:ind w:firstLine="0"/>
        <w:rPr>
          <w:rFonts w:ascii="Times New Roman" w:eastAsia="Times New Roman" w:hAnsi="Times New Roman"/>
          <w:lang w:val="lt-LT" w:eastAsia="en-US"/>
        </w:rPr>
      </w:pPr>
    </w:p>
    <w:p w14:paraId="214FBBF2" w14:textId="77777777" w:rsidR="00E87009" w:rsidRDefault="004A09C0">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PARDAVĖJAS</w:t>
      </w:r>
    </w:p>
    <w:p w14:paraId="0AE9F6F4" w14:textId="7458D7D6" w:rsidR="00E87009" w:rsidRDefault="0013484F">
      <w:pPr>
        <w:pStyle w:val="BodyText1"/>
        <w:ind w:firstLine="0"/>
        <w:rPr>
          <w:rFonts w:ascii="Times New Roman" w:hAnsi="Times New Roman"/>
          <w:sz w:val="24"/>
          <w:szCs w:val="24"/>
          <w:lang w:val="lt-LT"/>
        </w:rPr>
      </w:pPr>
      <w:r>
        <w:rPr>
          <w:rFonts w:ascii="Times New Roman" w:hAnsi="Times New Roman"/>
          <w:sz w:val="24"/>
          <w:szCs w:val="24"/>
          <w:lang w:val="lt-LT"/>
        </w:rPr>
        <w:t xml:space="preserve">Vadas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Direktorius</w:t>
      </w:r>
    </w:p>
    <w:p w14:paraId="0F5D33FE" w14:textId="05A04582" w:rsidR="0013484F" w:rsidRDefault="0013484F">
      <w:pPr>
        <w:pStyle w:val="BodyText1"/>
        <w:ind w:firstLine="0"/>
        <w:rPr>
          <w:rFonts w:ascii="Times New Roman" w:hAnsi="Times New Roman"/>
          <w:sz w:val="24"/>
          <w:szCs w:val="24"/>
          <w:lang w:val="lt-LT"/>
        </w:rPr>
      </w:pPr>
    </w:p>
    <w:p w14:paraId="70974279" w14:textId="15A16546" w:rsidR="0013484F" w:rsidRDefault="0013484F">
      <w:pPr>
        <w:pStyle w:val="BodyText1"/>
        <w:ind w:firstLine="0"/>
        <w:rPr>
          <w:rFonts w:ascii="Times New Roman" w:hAnsi="Times New Roman"/>
          <w:sz w:val="24"/>
          <w:szCs w:val="24"/>
          <w:lang w:val="lt-LT"/>
        </w:rPr>
      </w:pPr>
      <w:r>
        <w:rPr>
          <w:rFonts w:ascii="Times New Roman" w:hAnsi="Times New Roman"/>
          <w:sz w:val="24"/>
          <w:szCs w:val="24"/>
          <w:lang w:val="lt-LT"/>
        </w:rPr>
        <w:t xml:space="preserve">plk. ltn. Andrius </w:t>
      </w:r>
      <w:proofErr w:type="spellStart"/>
      <w:r>
        <w:rPr>
          <w:rFonts w:ascii="Times New Roman" w:hAnsi="Times New Roman"/>
          <w:sz w:val="24"/>
          <w:szCs w:val="24"/>
          <w:lang w:val="lt-LT"/>
        </w:rPr>
        <w:t>Pranskevičius</w:t>
      </w:r>
      <w:proofErr w:type="spellEnd"/>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Egidijus Kepežinskas</w:t>
      </w:r>
    </w:p>
    <w:p w14:paraId="4CB39F6B" w14:textId="77777777" w:rsidR="00E87009" w:rsidRDefault="00E87009">
      <w:pPr>
        <w:pStyle w:val="BodyText1"/>
        <w:ind w:firstLine="0"/>
        <w:rPr>
          <w:rFonts w:ascii="Times New Roman" w:hAnsi="Times New Roman"/>
          <w:sz w:val="24"/>
          <w:szCs w:val="24"/>
          <w:lang w:val="lt-LT"/>
        </w:rPr>
      </w:pPr>
    </w:p>
    <w:p w14:paraId="21F7AF3A" w14:textId="75C02FC5" w:rsidR="00E87009" w:rsidRDefault="004A09C0">
      <w:pPr>
        <w:rPr>
          <w:lang w:eastAsia="en-US"/>
        </w:rPr>
      </w:pPr>
      <w:r>
        <w:t>A.V</w:t>
      </w:r>
      <w:r>
        <w:tab/>
      </w:r>
      <w:r>
        <w:tab/>
      </w:r>
      <w:r>
        <w:tab/>
      </w:r>
      <w:r>
        <w:tab/>
      </w:r>
      <w:r>
        <w:tab/>
      </w:r>
      <w:r>
        <w:tab/>
      </w:r>
      <w:r>
        <w:tab/>
        <w:t xml:space="preserve">              A.</w:t>
      </w:r>
      <w:r w:rsidR="00731F42">
        <w:t xml:space="preserve"> </w:t>
      </w:r>
      <w:r>
        <w:t>V</w:t>
      </w:r>
      <w:r w:rsidR="00922A82">
        <w:t>.</w:t>
      </w:r>
      <w:bookmarkStart w:id="0" w:name="_GoBack"/>
      <w:bookmarkEnd w:id="0"/>
    </w:p>
    <w:p w14:paraId="360A185E" w14:textId="77777777" w:rsidR="00E87009" w:rsidRDefault="00E87009">
      <w:pPr>
        <w:rPr>
          <w:lang w:eastAsia="en-US"/>
        </w:rPr>
      </w:pPr>
    </w:p>
    <w:p w14:paraId="3C558EE3" w14:textId="77777777" w:rsidR="00E87009" w:rsidRDefault="00E87009">
      <w:pPr>
        <w:jc w:val="center"/>
      </w:pPr>
    </w:p>
    <w:p w14:paraId="395771E8" w14:textId="77777777" w:rsidR="00E87009" w:rsidRDefault="00E87009">
      <w:pPr>
        <w:jc w:val="center"/>
      </w:pPr>
    </w:p>
    <w:p w14:paraId="6AB9AA25" w14:textId="77777777" w:rsidR="00E87009" w:rsidRDefault="00E87009">
      <w:pPr>
        <w:jc w:val="center"/>
      </w:pPr>
    </w:p>
    <w:p w14:paraId="6FC1379D" w14:textId="77777777" w:rsidR="00E87009" w:rsidRDefault="00E87009">
      <w:pPr>
        <w:jc w:val="center"/>
      </w:pPr>
    </w:p>
    <w:p w14:paraId="627F6AA2" w14:textId="77777777" w:rsidR="00E87009" w:rsidRDefault="00E87009">
      <w:pPr>
        <w:jc w:val="center"/>
      </w:pPr>
    </w:p>
    <w:p w14:paraId="4D2AB892" w14:textId="77777777" w:rsidR="00E87009" w:rsidRDefault="00E87009">
      <w:pPr>
        <w:jc w:val="center"/>
      </w:pPr>
    </w:p>
    <w:p w14:paraId="7AF78C35" w14:textId="77777777" w:rsidR="00E87009" w:rsidRDefault="00E87009">
      <w:pPr>
        <w:jc w:val="center"/>
      </w:pPr>
    </w:p>
    <w:p w14:paraId="05CABEED" w14:textId="77777777" w:rsidR="00E87009" w:rsidRDefault="00E87009">
      <w:pPr>
        <w:jc w:val="center"/>
      </w:pPr>
    </w:p>
    <w:p w14:paraId="4E0B2C57" w14:textId="77777777" w:rsidR="00E87009" w:rsidRDefault="00E87009">
      <w:pPr>
        <w:jc w:val="center"/>
      </w:pPr>
    </w:p>
    <w:p w14:paraId="1DB0DFD2" w14:textId="77777777" w:rsidR="00E87009" w:rsidRDefault="00E87009">
      <w:pPr>
        <w:jc w:val="center"/>
      </w:pPr>
    </w:p>
    <w:p w14:paraId="25874971" w14:textId="77777777" w:rsidR="00E87009" w:rsidRDefault="00E87009">
      <w:pPr>
        <w:jc w:val="center"/>
      </w:pPr>
    </w:p>
    <w:p w14:paraId="521938D6" w14:textId="77777777" w:rsidR="00E87009" w:rsidRDefault="00E87009">
      <w:pPr>
        <w:jc w:val="center"/>
      </w:pPr>
    </w:p>
    <w:p w14:paraId="2CA639D8" w14:textId="77777777" w:rsidR="00E87009" w:rsidRDefault="00E87009">
      <w:pPr>
        <w:jc w:val="center"/>
      </w:pPr>
    </w:p>
    <w:p w14:paraId="0005CD9E" w14:textId="77777777" w:rsidR="00E87009" w:rsidRDefault="00E87009">
      <w:pPr>
        <w:jc w:val="center"/>
      </w:pPr>
    </w:p>
    <w:p w14:paraId="79ADD813" w14:textId="77777777" w:rsidR="00E87009" w:rsidRDefault="00E87009">
      <w:pPr>
        <w:jc w:val="center"/>
      </w:pPr>
    </w:p>
    <w:p w14:paraId="1D473B28" w14:textId="77777777" w:rsidR="00E87009" w:rsidRDefault="00E87009">
      <w:pPr>
        <w:jc w:val="center"/>
      </w:pPr>
    </w:p>
    <w:p w14:paraId="50B51E4F" w14:textId="77777777" w:rsidR="00E87009" w:rsidRDefault="00E87009">
      <w:pPr>
        <w:jc w:val="center"/>
      </w:pPr>
    </w:p>
    <w:p w14:paraId="4F58A00E" w14:textId="77777777" w:rsidR="00E87009" w:rsidRDefault="00E87009">
      <w:pPr>
        <w:jc w:val="center"/>
      </w:pPr>
    </w:p>
    <w:p w14:paraId="16010D62" w14:textId="77777777" w:rsidR="00E87009" w:rsidRDefault="00E87009">
      <w:pPr>
        <w:jc w:val="center"/>
      </w:pPr>
    </w:p>
    <w:p w14:paraId="416B2957" w14:textId="77777777" w:rsidR="00E87009" w:rsidRDefault="00E87009">
      <w:pPr>
        <w:jc w:val="center"/>
      </w:pPr>
    </w:p>
    <w:p w14:paraId="471DC60C" w14:textId="77777777" w:rsidR="00E87009" w:rsidRDefault="00E87009">
      <w:pPr>
        <w:jc w:val="center"/>
      </w:pPr>
    </w:p>
    <w:p w14:paraId="5C439339" w14:textId="77777777" w:rsidR="00E87009" w:rsidRDefault="00E87009">
      <w:pPr>
        <w:jc w:val="center"/>
      </w:pPr>
    </w:p>
    <w:p w14:paraId="2773DBE2" w14:textId="77777777" w:rsidR="00E87009" w:rsidRDefault="00E87009">
      <w:pPr>
        <w:jc w:val="center"/>
      </w:pPr>
    </w:p>
    <w:p w14:paraId="22C72F57" w14:textId="77777777" w:rsidR="00E87009" w:rsidRDefault="00E87009">
      <w:pPr>
        <w:jc w:val="center"/>
      </w:pPr>
    </w:p>
    <w:p w14:paraId="4E6FE5F6" w14:textId="77777777" w:rsidR="00E87009" w:rsidRDefault="00E87009">
      <w:pPr>
        <w:jc w:val="center"/>
      </w:pPr>
    </w:p>
    <w:p w14:paraId="35D5E18A" w14:textId="77777777" w:rsidR="00E87009" w:rsidRDefault="00E87009">
      <w:pPr>
        <w:jc w:val="center"/>
        <w:rPr>
          <w:b/>
        </w:rPr>
      </w:pPr>
    </w:p>
    <w:p w14:paraId="693A366F" w14:textId="77777777" w:rsidR="00E87009" w:rsidRDefault="00E87009">
      <w:pPr>
        <w:rPr>
          <w:b/>
        </w:rPr>
      </w:pPr>
    </w:p>
    <w:p w14:paraId="79472F37" w14:textId="77777777" w:rsidR="00E87009" w:rsidRDefault="00E87009">
      <w:pPr>
        <w:rPr>
          <w:b/>
        </w:rPr>
      </w:pPr>
    </w:p>
    <w:p w14:paraId="6F995533" w14:textId="7C314A0F" w:rsidR="00E87009" w:rsidRDefault="00E87009">
      <w:pPr>
        <w:rPr>
          <w:b/>
        </w:rPr>
      </w:pPr>
    </w:p>
    <w:p w14:paraId="3D75FCE5" w14:textId="0CA53FC5" w:rsidR="00E87009" w:rsidRDefault="00E87009" w:rsidP="006D0D78">
      <w:pPr>
        <w:rPr>
          <w:b/>
        </w:rPr>
      </w:pPr>
    </w:p>
    <w:p w14:paraId="7273C1F8" w14:textId="77777777" w:rsidR="00E87009" w:rsidRDefault="00E87009">
      <w:pPr>
        <w:jc w:val="center"/>
        <w:rPr>
          <w:b/>
        </w:rPr>
      </w:pPr>
    </w:p>
    <w:p w14:paraId="5DE52CB2" w14:textId="77777777" w:rsidR="00E87009" w:rsidRDefault="004A09C0">
      <w:pPr>
        <w:jc w:val="center"/>
        <w:rPr>
          <w:b/>
        </w:rPr>
      </w:pPr>
      <w:r>
        <w:rPr>
          <w:b/>
        </w:rPr>
        <w:t xml:space="preserve">PREKIŲ </w:t>
      </w:r>
      <w:r w:rsidR="00DA7C00">
        <w:rPr>
          <w:b/>
        </w:rPr>
        <w:t xml:space="preserve">VIEŠOJO </w:t>
      </w:r>
      <w:r>
        <w:rPr>
          <w:b/>
        </w:rPr>
        <w:t>PIRKIMO-PARDAVIMO SUTARTIS</w:t>
      </w:r>
    </w:p>
    <w:p w14:paraId="3BF08E31" w14:textId="77777777" w:rsidR="00E87009" w:rsidRDefault="00E87009">
      <w:pPr>
        <w:jc w:val="center"/>
        <w:rPr>
          <w:b/>
        </w:rPr>
      </w:pPr>
    </w:p>
    <w:p w14:paraId="168BCC5D" w14:textId="77777777" w:rsidR="00E87009" w:rsidRDefault="004A09C0">
      <w:pPr>
        <w:jc w:val="center"/>
        <w:rPr>
          <w:b/>
        </w:rPr>
      </w:pPr>
      <w:r>
        <w:rPr>
          <w:b/>
        </w:rPr>
        <w:t>II. BENDROJI DALIS</w:t>
      </w:r>
    </w:p>
    <w:p w14:paraId="0C2BC81B" w14:textId="77777777" w:rsidR="00E87009" w:rsidRDefault="00E87009">
      <w:pPr>
        <w:jc w:val="center"/>
        <w:rPr>
          <w:b/>
        </w:rPr>
      </w:pPr>
    </w:p>
    <w:p w14:paraId="06A86FC1" w14:textId="77777777" w:rsidR="00E87009" w:rsidRDefault="004A09C0">
      <w:pPr>
        <w:jc w:val="both"/>
        <w:rPr>
          <w:b/>
        </w:rPr>
      </w:pPr>
      <w:r>
        <w:rPr>
          <w:b/>
        </w:rPr>
        <w:t>1.</w:t>
      </w:r>
      <w:r>
        <w:t xml:space="preserve"> </w:t>
      </w:r>
      <w:r>
        <w:rPr>
          <w:b/>
        </w:rPr>
        <w:t>Sąvokos</w:t>
      </w:r>
    </w:p>
    <w:p w14:paraId="06D3FE95" w14:textId="77777777" w:rsidR="00E87009" w:rsidRDefault="004A09C0">
      <w:pPr>
        <w:jc w:val="both"/>
      </w:pPr>
      <w:r>
        <w:t>1.1. Šioje Sutartyje naudojamos pagrindinės sąvokos:</w:t>
      </w:r>
    </w:p>
    <w:p w14:paraId="0DDA47D7" w14:textId="77777777" w:rsidR="00E87009" w:rsidRDefault="004A09C0">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0A02AEF1" w14:textId="77777777" w:rsidR="00E87009" w:rsidRDefault="004A09C0">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23FE10FE" w14:textId="77777777" w:rsidR="00E87009" w:rsidRDefault="004A09C0">
      <w:pPr>
        <w:pStyle w:val="BodyText"/>
        <w:spacing w:after="0"/>
        <w:jc w:val="both"/>
      </w:pPr>
      <w:r>
        <w:t>1.1.2.1.</w:t>
      </w:r>
      <w:r>
        <w:rPr>
          <w:b/>
        </w:rPr>
        <w:t xml:space="preserve"> Pirkėjas</w:t>
      </w:r>
      <w:r>
        <w:t xml:space="preserve"> – tai Sutarties šalis, kurios rekvizitai nurodyti Sutartyje, perkantis Prekę šioje Sutartyje nurodytomis sąlygomis;</w:t>
      </w:r>
    </w:p>
    <w:p w14:paraId="64DEB803" w14:textId="77777777" w:rsidR="00E87009" w:rsidRDefault="004A09C0">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4F463FD4" w14:textId="77777777" w:rsidR="00E87009" w:rsidRDefault="004A09C0">
      <w:pPr>
        <w:pStyle w:val="BodyText"/>
        <w:spacing w:after="0"/>
        <w:jc w:val="both"/>
      </w:pPr>
      <w:r>
        <w:t>1.1.3.</w:t>
      </w:r>
      <w:r>
        <w:rPr>
          <w:b/>
        </w:rPr>
        <w:t xml:space="preserve"> Gavėjas</w:t>
      </w:r>
      <w:r>
        <w:t xml:space="preserve"> – Pirkėjo padalinys, nurodytas Sutarties specialiojoje dalyje arba Sutarties priede, kuriam pristatomos prekės.</w:t>
      </w:r>
    </w:p>
    <w:p w14:paraId="550B81B4" w14:textId="77777777" w:rsidR="00E87009" w:rsidRDefault="004A09C0">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357BC07D" w14:textId="77777777" w:rsidR="00E87009" w:rsidRDefault="004A09C0">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67945D0A" w14:textId="77777777" w:rsidR="00E87009" w:rsidRDefault="004A09C0">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1C23C79" w14:textId="77777777" w:rsidR="00E87009" w:rsidRDefault="004A09C0">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5396C0C0" w14:textId="77777777" w:rsidR="00E87009" w:rsidRDefault="004A09C0">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14:paraId="596D7AF0" w14:textId="77777777" w:rsidR="00E87009" w:rsidRDefault="004A09C0">
      <w:pPr>
        <w:pStyle w:val="BodyText"/>
        <w:tabs>
          <w:tab w:val="left" w:pos="540"/>
          <w:tab w:val="left" w:pos="2880"/>
        </w:tabs>
        <w:spacing w:after="0"/>
        <w:jc w:val="both"/>
      </w:pPr>
      <w:r>
        <w:t>1.1.9. Prekių siunta – tai vienu metu pristatomų prekių kiekis.</w:t>
      </w:r>
    </w:p>
    <w:p w14:paraId="58122652" w14:textId="77777777" w:rsidR="00E87009" w:rsidRDefault="004A09C0">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4B550F86" w14:textId="77777777" w:rsidR="00E87009" w:rsidRDefault="004A09C0">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9416B90" w14:textId="77777777" w:rsidR="00E87009" w:rsidRDefault="004A09C0">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DC82BA8" w14:textId="77777777" w:rsidR="00E87009" w:rsidRDefault="004A09C0">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033FBCA7" w14:textId="77777777" w:rsidR="00E87009" w:rsidRDefault="004A09C0">
      <w:pPr>
        <w:pStyle w:val="BodyText"/>
        <w:tabs>
          <w:tab w:val="left" w:pos="360"/>
          <w:tab w:val="left" w:pos="2880"/>
        </w:tabs>
        <w:spacing w:after="0"/>
        <w:jc w:val="both"/>
      </w:pPr>
      <w:r>
        <w:t xml:space="preserve">1.4. Jeigu Sutartyje nenustatyta kitaip, Sutarties trukmė ir kiti terminai yra skaičiuojami kalendorinėmis dienomis. </w:t>
      </w:r>
    </w:p>
    <w:p w14:paraId="3F350672" w14:textId="77777777" w:rsidR="00E87009" w:rsidRDefault="004A09C0">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70450A98" w14:textId="77777777" w:rsidR="00E87009" w:rsidRDefault="004A09C0">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23B46F7E" w14:textId="77777777" w:rsidR="00E87009" w:rsidRDefault="004A09C0">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5C25FB6E" w14:textId="77777777" w:rsidR="00E87009" w:rsidRDefault="00E87009">
      <w:pPr>
        <w:jc w:val="both"/>
      </w:pPr>
    </w:p>
    <w:p w14:paraId="382B8FD1" w14:textId="77777777" w:rsidR="00E87009" w:rsidRDefault="004A09C0">
      <w:pPr>
        <w:jc w:val="both"/>
        <w:rPr>
          <w:b/>
        </w:rPr>
      </w:pPr>
      <w:r>
        <w:rPr>
          <w:b/>
        </w:rPr>
        <w:t>2. Sutarties kaina/prekių įkainiai/kainodaros taisyklės</w:t>
      </w:r>
    </w:p>
    <w:p w14:paraId="7A390B21" w14:textId="77777777" w:rsidR="00E87009" w:rsidRDefault="004A09C0">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796CF8C1" w14:textId="77777777" w:rsidR="00E87009" w:rsidRDefault="004A09C0">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64900969" w14:textId="77777777" w:rsidR="00E87009" w:rsidRDefault="004A09C0">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04C5E062" w14:textId="77777777" w:rsidR="00E87009" w:rsidRDefault="004A09C0">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363DBDE8" w14:textId="77777777" w:rsidR="00E87009" w:rsidRDefault="004A09C0">
      <w:pPr>
        <w:widowControl w:val="0"/>
        <w:shd w:val="clear" w:color="auto" w:fill="FFFFFF"/>
        <w:jc w:val="both"/>
      </w:pPr>
      <w:r>
        <w:t>2.4.1. logistikos (transportavimo) išlaidas;</w:t>
      </w:r>
    </w:p>
    <w:p w14:paraId="79AB50DC" w14:textId="77777777" w:rsidR="00E87009" w:rsidRDefault="004A09C0">
      <w:pPr>
        <w:widowControl w:val="0"/>
        <w:shd w:val="clear" w:color="auto" w:fill="FFFFFF"/>
        <w:jc w:val="both"/>
      </w:pPr>
      <w:r>
        <w:t>2.4.2. pakavimo, pakrovimo, tranzito, iškrovimo, išpakavimo, tikrinimo, draudimo ir kitas su prekių tiekimu susijusias išlaidas;</w:t>
      </w:r>
    </w:p>
    <w:p w14:paraId="3C49F11F" w14:textId="77777777" w:rsidR="00E87009" w:rsidRDefault="004A09C0">
      <w:pPr>
        <w:widowControl w:val="0"/>
        <w:shd w:val="clear" w:color="auto" w:fill="FFFFFF"/>
        <w:jc w:val="both"/>
      </w:pPr>
      <w:r>
        <w:t xml:space="preserve">2.4.3. visas su dokumentų, kurių reikalauja </w:t>
      </w:r>
      <w:r>
        <w:rPr>
          <w:b/>
        </w:rPr>
        <w:t>Pirkėjas</w:t>
      </w:r>
      <w:r>
        <w:t>, rengimu ir pateikimu susijusias išlaidas;</w:t>
      </w:r>
    </w:p>
    <w:p w14:paraId="7BB40CFF" w14:textId="77777777" w:rsidR="00E87009" w:rsidRDefault="004A09C0">
      <w:pPr>
        <w:widowControl w:val="0"/>
        <w:shd w:val="clear" w:color="auto" w:fill="FFFFFF"/>
        <w:jc w:val="both"/>
      </w:pPr>
      <w:r>
        <w:t>2.4.4. pristatytų prekių surinkimo vietoje ir/arba paleidimo, ir/arba priežiūros išlaidas;</w:t>
      </w:r>
    </w:p>
    <w:p w14:paraId="45639191" w14:textId="77777777" w:rsidR="00E87009" w:rsidRDefault="004A09C0">
      <w:pPr>
        <w:widowControl w:val="0"/>
        <w:shd w:val="clear" w:color="auto" w:fill="FFFFFF"/>
        <w:jc w:val="both"/>
      </w:pPr>
      <w:r>
        <w:t>2.4.5. aprūpinimo įrankiais, reikalingais pristatytų prekių surinkimui ir/arba priežiūrai, išlaidas;</w:t>
      </w:r>
    </w:p>
    <w:p w14:paraId="17D43621" w14:textId="77777777" w:rsidR="00E87009" w:rsidRDefault="004A09C0">
      <w:pPr>
        <w:widowControl w:val="0"/>
        <w:shd w:val="clear" w:color="auto" w:fill="FFFFFF"/>
        <w:jc w:val="both"/>
      </w:pPr>
      <w:r>
        <w:t>2.4.6. naudojimo ir priežiūros instrukcijų, numatytų Techninėje specifikacijoje, pateikimo išlaidas;</w:t>
      </w:r>
    </w:p>
    <w:p w14:paraId="432D4A48" w14:textId="77777777" w:rsidR="00E87009" w:rsidRDefault="004A09C0">
      <w:pPr>
        <w:widowControl w:val="0"/>
        <w:shd w:val="clear" w:color="auto" w:fill="FFFFFF"/>
        <w:jc w:val="both"/>
      </w:pPr>
      <w:r>
        <w:t>2.4.7. prekių garantinio remonto išlaidas;</w:t>
      </w:r>
    </w:p>
    <w:p w14:paraId="3B879222" w14:textId="77777777" w:rsidR="00E87009" w:rsidRDefault="004A09C0">
      <w:pPr>
        <w:widowControl w:val="0"/>
        <w:shd w:val="clear" w:color="auto" w:fill="FFFFFF"/>
        <w:jc w:val="both"/>
      </w:pPr>
      <w:r>
        <w:t xml:space="preserve">2.4.8. visas su darbinių pavyzdžių pagaminimu ir pateikimu </w:t>
      </w:r>
      <w:r>
        <w:rPr>
          <w:b/>
        </w:rPr>
        <w:t>Pirkėjui</w:t>
      </w:r>
      <w:r>
        <w:t xml:space="preserve"> susijusias išlaidas;</w:t>
      </w:r>
    </w:p>
    <w:p w14:paraId="5AFE045B" w14:textId="77777777" w:rsidR="00E87009" w:rsidRDefault="004A09C0">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5DFA0760" w14:textId="77777777" w:rsidR="00E87009" w:rsidRDefault="004A09C0">
      <w:pPr>
        <w:widowControl w:val="0"/>
        <w:shd w:val="clear" w:color="auto" w:fill="FFFFFF"/>
        <w:jc w:val="both"/>
      </w:pPr>
      <w:r>
        <w:t xml:space="preserve">2.5. Užsienio valiutų kursų svyravimo, gamintojų kainų keitimo rizika tenka </w:t>
      </w:r>
      <w:r>
        <w:rPr>
          <w:b/>
        </w:rPr>
        <w:t>Pardavėjui</w:t>
      </w:r>
      <w:r>
        <w:t>.</w:t>
      </w:r>
    </w:p>
    <w:p w14:paraId="5BF9D26D" w14:textId="77777777" w:rsidR="00E87009" w:rsidRDefault="004A09C0">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1A0A96A9" w14:textId="77777777" w:rsidR="00E87009" w:rsidRDefault="004A09C0">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23429CED" w14:textId="77777777" w:rsidR="00E87009" w:rsidRDefault="004A09C0">
      <w:pPr>
        <w:jc w:val="both"/>
      </w:pPr>
      <w:r>
        <w:t xml:space="preserve">2.7.1. Pagrindines tiesioginio atsiskaitymo sutarties sąlygas nurodytas Sutarties bendrosios dalies 2.8 punkte. </w:t>
      </w:r>
    </w:p>
    <w:p w14:paraId="4D8AE72B" w14:textId="77777777" w:rsidR="00E87009" w:rsidRDefault="004A09C0">
      <w:pPr>
        <w:jc w:val="both"/>
      </w:pPr>
      <w:r>
        <w:t xml:space="preserve">2.7.2. </w:t>
      </w:r>
      <w:r>
        <w:rPr>
          <w:b/>
        </w:rPr>
        <w:t>Pardavėjo</w:t>
      </w:r>
      <w:r>
        <w:t xml:space="preserve"> patvirtinimą, kad jis sutinka Subtiekėjo siūlomomis sąlygomis sudaryti tiesioginio atsiskaitymo sutartį. </w:t>
      </w:r>
    </w:p>
    <w:p w14:paraId="64D349DD" w14:textId="77777777" w:rsidR="00E87009" w:rsidRDefault="004A09C0">
      <w:pPr>
        <w:jc w:val="both"/>
      </w:pPr>
      <w:r>
        <w:t>2.7.3. Dokumentus įrodančius, kad nėra Viešųjų pirkimų įstatymo 46 straipsnio 1 dalyje nurodytų pagrindų.</w:t>
      </w:r>
    </w:p>
    <w:p w14:paraId="18C59D0C" w14:textId="77777777" w:rsidR="00E87009" w:rsidRDefault="004A09C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(taikoma tik numatant avansinius </w:t>
      </w:r>
      <w:proofErr w:type="spellStart"/>
      <w:r>
        <w:t>mokėjimus</w:t>
      </w:r>
      <w:proofErr w:type="spellEnd"/>
      <w:r>
        <w:t xml:space="preserve">). </w:t>
      </w:r>
    </w:p>
    <w:p w14:paraId="70268F34" w14:textId="77777777" w:rsidR="00E87009" w:rsidRDefault="004A09C0">
      <w:pPr>
        <w:jc w:val="both"/>
      </w:pPr>
      <w:r>
        <w:t xml:space="preserve">2.9. Tiesioginio atsiskaitymo sutartis turi būti sudaryta ne vėliau kaip iki dienos, nuo kurios atsiranda mokėjimo prievolė pagal Sutarties bendrosios dalies 4.1 punktą. </w:t>
      </w:r>
    </w:p>
    <w:p w14:paraId="1250A06D" w14:textId="77777777" w:rsidR="00E87009" w:rsidRDefault="004A09C0">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3A2723AE" w14:textId="77777777" w:rsidR="00E87009" w:rsidRDefault="004A09C0">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0A9098E4" w14:textId="77777777" w:rsidR="00E87009" w:rsidRDefault="004A09C0">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w:t>
      </w:r>
      <w:r>
        <w:lastRenderedPageBreak/>
        <w:t xml:space="preserve">reikalavimas (sąskaita ar kitas dokumentas) yra nesuderintas su </w:t>
      </w:r>
      <w:r>
        <w:rPr>
          <w:b/>
        </w:rPr>
        <w:t>Pardavėju</w:t>
      </w:r>
      <w:r>
        <w:t xml:space="preserve">, bus laikoma, kad tarp </w:t>
      </w:r>
      <w:r>
        <w:rPr>
          <w:b/>
        </w:rPr>
        <w:t>Pardavėjo</w:t>
      </w:r>
      <w:r>
        <w:t xml:space="preserve"> ir Subtiekėjo yra kilęs ginčas. </w:t>
      </w:r>
    </w:p>
    <w:p w14:paraId="68460BA9" w14:textId="77777777" w:rsidR="00E87009" w:rsidRDefault="004A09C0">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623A525F" w14:textId="77777777" w:rsidR="00E87009" w:rsidRDefault="00E87009">
      <w:pPr>
        <w:jc w:val="both"/>
      </w:pPr>
    </w:p>
    <w:p w14:paraId="7276E9A4" w14:textId="77777777" w:rsidR="00E87009" w:rsidRDefault="004A09C0">
      <w:pPr>
        <w:jc w:val="both"/>
        <w:rPr>
          <w:b/>
        </w:rPr>
      </w:pPr>
      <w:r>
        <w:rPr>
          <w:b/>
        </w:rPr>
        <w:t>3.</w:t>
      </w:r>
      <w:r>
        <w:t xml:space="preserve"> </w:t>
      </w:r>
      <w:r>
        <w:rPr>
          <w:b/>
        </w:rPr>
        <w:t>Prekių tiekimo terminai ir sąlygos</w:t>
      </w:r>
    </w:p>
    <w:p w14:paraId="56EE1E54" w14:textId="77777777" w:rsidR="00E87009" w:rsidRDefault="004A09C0">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080E7022" w14:textId="77777777" w:rsidR="00E87009" w:rsidRDefault="004A09C0">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Pr>
          <w:i/>
        </w:rPr>
        <w:t>.</w:t>
      </w:r>
      <w:r>
        <w:t xml:space="preserve"> Kai pristatytos prekės yra kokybiškos ir atitinka Sutartyje ir jos priede (-</w:t>
      </w:r>
      <w:proofErr w:type="spellStart"/>
      <w:r>
        <w:t>uose</w:t>
      </w:r>
      <w:proofErr w:type="spellEnd"/>
      <w:r>
        <w:t>)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2CF0863E" w14:textId="77777777" w:rsidR="00E87009" w:rsidRDefault="004A09C0">
      <w:pPr>
        <w:jc w:val="both"/>
      </w:pPr>
      <w:r>
        <w:t xml:space="preserve">3.3. Už prekes, pateiktas viršijant Sutartyje/paraiškose/užsakymuose nurodytus kiekius, </w:t>
      </w:r>
      <w:r>
        <w:rPr>
          <w:b/>
        </w:rPr>
        <w:t xml:space="preserve">Pirkėjas </w:t>
      </w:r>
      <w:r>
        <w:t>neapmoka.</w:t>
      </w:r>
    </w:p>
    <w:p w14:paraId="225AD3B7" w14:textId="77777777" w:rsidR="00E87009" w:rsidRDefault="004A09C0">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1178C922" w14:textId="77777777" w:rsidR="00E87009" w:rsidRDefault="004A09C0">
      <w:pPr>
        <w:jc w:val="both"/>
      </w:pPr>
      <w:r>
        <w:t xml:space="preserve">3.5. </w:t>
      </w:r>
      <w:r>
        <w:rPr>
          <w:b/>
        </w:rPr>
        <w:t>Pardavėjas</w:t>
      </w:r>
      <w:r>
        <w:t xml:space="preserve"> įsipareigoja po Sutarties įsigaliojimo Sutarties specialioje dalyje nurodytais terminais:</w:t>
      </w:r>
    </w:p>
    <w:p w14:paraId="61C8D2EC" w14:textId="77777777" w:rsidR="00E87009" w:rsidRDefault="004A09C0">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7050A310" w14:textId="77777777" w:rsidR="00E87009" w:rsidRDefault="004A09C0">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608C9C44" w14:textId="77777777" w:rsidR="00E87009" w:rsidRDefault="004A09C0">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0D53B57F" w14:textId="77777777" w:rsidR="00E87009" w:rsidRDefault="004A09C0">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5F6685FA" w14:textId="77777777" w:rsidR="00E87009" w:rsidRDefault="004A09C0">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7B2EB48A" w14:textId="77777777" w:rsidR="00E87009" w:rsidRDefault="00E87009">
      <w:pPr>
        <w:jc w:val="both"/>
      </w:pPr>
    </w:p>
    <w:p w14:paraId="49D1017A" w14:textId="77777777" w:rsidR="00E87009" w:rsidRDefault="004A09C0">
      <w:pPr>
        <w:jc w:val="both"/>
        <w:rPr>
          <w:b/>
        </w:rPr>
      </w:pPr>
      <w:r>
        <w:rPr>
          <w:b/>
        </w:rPr>
        <w:t>4. Mokėjimo terminai ir sąlygos</w:t>
      </w:r>
    </w:p>
    <w:p w14:paraId="72327C29" w14:textId="77777777" w:rsidR="00E87009" w:rsidRDefault="004A09C0">
      <w:pPr>
        <w:jc w:val="both"/>
        <w:rPr>
          <w:color w:val="FF0000"/>
        </w:rPr>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15D21EBE" w14:textId="77777777" w:rsidR="00E87009" w:rsidRDefault="004A09C0">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ši sąlyga taikoma)</w:t>
      </w:r>
      <w:r>
        <w:t>.</w:t>
      </w:r>
    </w:p>
    <w:p w14:paraId="38F21D97" w14:textId="77777777" w:rsidR="00E87009" w:rsidRDefault="004A09C0">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3B65F708" w14:textId="77777777" w:rsidR="00E87009" w:rsidRDefault="004A09C0">
      <w:pPr>
        <w:pStyle w:val="NoSpacing"/>
        <w:jc w:val="both"/>
        <w:rPr>
          <w:lang w:val="lt-LT"/>
        </w:rPr>
      </w:pPr>
      <w:r>
        <w:rPr>
          <w:lang w:val="lt-LT"/>
        </w:rPr>
        <w:t>4.4. Avansinio apmokėjimo</w:t>
      </w:r>
      <w:r>
        <w:rPr>
          <w:szCs w:val="20"/>
          <w:lang w:val="lt-LT"/>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51C2CB31" w14:textId="77777777" w:rsidR="00E87009" w:rsidRDefault="004A09C0">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38F9F61C" w14:textId="77777777" w:rsidR="00E87009" w:rsidRDefault="004A09C0">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68636BCF" w14:textId="77777777" w:rsidR="00E87009" w:rsidRDefault="004A09C0">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492BC3A8" w14:textId="77777777" w:rsidR="00E87009" w:rsidRDefault="004A09C0">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2EFDED9B" w14:textId="77777777" w:rsidR="00E87009" w:rsidRDefault="00E87009">
      <w:pPr>
        <w:jc w:val="both"/>
      </w:pPr>
    </w:p>
    <w:p w14:paraId="5E912A86" w14:textId="77777777" w:rsidR="00E87009" w:rsidRDefault="004A09C0">
      <w:pPr>
        <w:jc w:val="both"/>
        <w:rPr>
          <w:b/>
        </w:rPr>
      </w:pPr>
      <w:r>
        <w:rPr>
          <w:b/>
        </w:rPr>
        <w:t>5. Prekių kokybė</w:t>
      </w:r>
    </w:p>
    <w:p w14:paraId="02194102" w14:textId="77777777" w:rsidR="00E87009" w:rsidRDefault="004A09C0">
      <w:pPr>
        <w:jc w:val="both"/>
      </w:pPr>
      <w:r>
        <w:t>5.1. Prekės turi atitikti Sutartyje ir jos priede (-</w:t>
      </w:r>
      <w:proofErr w:type="spellStart"/>
      <w:r>
        <w:t>uose</w:t>
      </w:r>
      <w:proofErr w:type="spellEnd"/>
      <w:r>
        <w:t xml:space="preserve">) nurodytus reikalavimus. </w:t>
      </w:r>
    </w:p>
    <w:p w14:paraId="1DDF938A" w14:textId="77777777" w:rsidR="00E87009" w:rsidRDefault="004A09C0">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w:t>
      </w:r>
      <w:r>
        <w:lastRenderedPageBreak/>
        <w:t xml:space="preserve">pagaminusiu tiekėju, apie tai informuojant </w:t>
      </w:r>
      <w:r>
        <w:rPr>
          <w:b/>
        </w:rPr>
        <w:t xml:space="preserve">Pirkėją </w:t>
      </w:r>
      <w:r>
        <w:t>ir pateikiant atitinkamus dokumentus (</w:t>
      </w:r>
      <w:r>
        <w:rPr>
          <w:i/>
        </w:rPr>
        <w:t>jei spec. dalyje nurodyta, kad ši sąlyga taikoma).</w:t>
      </w:r>
    </w:p>
    <w:p w14:paraId="252BD640" w14:textId="77777777" w:rsidR="00E87009" w:rsidRDefault="004A09C0">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1DC719D0" w14:textId="77777777" w:rsidR="00E87009" w:rsidRDefault="004A09C0">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7A35FBC1" w14:textId="77777777" w:rsidR="00E87009" w:rsidRDefault="004A09C0">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040807FD" w14:textId="77777777" w:rsidR="00E87009" w:rsidRDefault="004A09C0">
      <w:pPr>
        <w:jc w:val="both"/>
      </w:pPr>
      <w:r>
        <w:t>5.6. Jeigu laboratorinių bandymų metu patikrinus prekių atitikimą reikalavimams, nustatytiems Sutartyje ir priede (-</w:t>
      </w:r>
      <w:proofErr w:type="spellStart"/>
      <w:r>
        <w:t>uose</w:t>
      </w:r>
      <w:proofErr w:type="spellEnd"/>
      <w:r>
        <w:t xml:space="preserv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xml:space="preserve">) nustatytus reikalavimus atitinkančias prekes. Prekių keitimas vykdomas Sutarties specialiojoje dalyje nustatytu terminu </w:t>
      </w:r>
      <w:r>
        <w:rPr>
          <w:i/>
        </w:rPr>
        <w:t>(jei spec. dalyje nurodyta, kad ši sąlyga taikoma)</w:t>
      </w:r>
      <w:r>
        <w:t>.</w:t>
      </w:r>
    </w:p>
    <w:p w14:paraId="4327258A" w14:textId="77777777" w:rsidR="00E87009" w:rsidRDefault="004A09C0">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4FD7F48D" w14:textId="77777777" w:rsidR="00E87009" w:rsidRDefault="00E87009">
      <w:pPr>
        <w:jc w:val="both"/>
        <w:rPr>
          <w:b/>
        </w:rPr>
      </w:pPr>
    </w:p>
    <w:p w14:paraId="2ACDA1C3" w14:textId="77777777" w:rsidR="00E87009" w:rsidRDefault="004A09C0">
      <w:pPr>
        <w:jc w:val="both"/>
        <w:rPr>
          <w:b/>
        </w:rPr>
      </w:pPr>
      <w:r>
        <w:rPr>
          <w:b/>
        </w:rPr>
        <w:t>6. Prekės kokybės garantija</w:t>
      </w:r>
    </w:p>
    <w:p w14:paraId="2DC375D4" w14:textId="77777777" w:rsidR="00E87009" w:rsidRDefault="004A09C0">
      <w:pPr>
        <w:jc w:val="both"/>
      </w:pPr>
      <w:r>
        <w:t>6.1. Prekėms suteikiamas Sutarties specialiojoje dalyje (arba Sutarties priede) nurodytas kokybės garantijos/tinkamumo naudoti terminas.</w:t>
      </w:r>
    </w:p>
    <w:p w14:paraId="3E8C2480" w14:textId="77777777" w:rsidR="00E87009" w:rsidRDefault="004A09C0">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21611E37" w14:textId="77777777" w:rsidR="00E87009" w:rsidRDefault="004A09C0">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Pirkėjo</w:t>
      </w:r>
      <w:r>
        <w:t xml:space="preserve"> patirtus nuostolius (jeigu tokie buvo). </w:t>
      </w:r>
    </w:p>
    <w:p w14:paraId="25D0E40C" w14:textId="77777777" w:rsidR="00E87009" w:rsidRDefault="004A09C0">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59C95F73" w14:textId="77777777" w:rsidR="00E87009" w:rsidRDefault="004A09C0">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w:t>
      </w:r>
      <w:r>
        <w:lastRenderedPageBreak/>
        <w:t>reikalavimams, nustatytiems Sutartyje ir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 xml:space="preserve">Nustatytų reikalavimų </w:t>
      </w:r>
      <w:proofErr w:type="spellStart"/>
      <w:r>
        <w:rPr>
          <w:color w:val="000000"/>
          <w:lang w:eastAsia="en-US"/>
        </w:rPr>
        <w:t>neatitinkančų</w:t>
      </w:r>
      <w:proofErr w:type="spellEnd"/>
      <w:r>
        <w:rPr>
          <w:lang w:eastAsia="en-US"/>
        </w:rPr>
        <w:t xml:space="preserve"> prekių pakeitimas kokybiškomis vykdomas pagal Sutarties bendrosios dalies 6.3 punkto nuostatas </w:t>
      </w:r>
      <w:r>
        <w:rPr>
          <w:i/>
        </w:rPr>
        <w:t>(jei spec. dalyje nurodyta, kad ši sąlyga taikoma)</w:t>
      </w:r>
      <w:r>
        <w:t>.</w:t>
      </w:r>
    </w:p>
    <w:p w14:paraId="1D5F965F" w14:textId="77777777" w:rsidR="00E87009" w:rsidRDefault="004A09C0">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77187AF2" w14:textId="77777777" w:rsidR="00E87009" w:rsidRDefault="004A09C0">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01319E36" w14:textId="77777777" w:rsidR="00E87009" w:rsidRDefault="004A09C0">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678F40AD" w14:textId="77777777" w:rsidR="00E87009" w:rsidRDefault="00E87009">
      <w:pPr>
        <w:jc w:val="both"/>
      </w:pPr>
    </w:p>
    <w:p w14:paraId="7DB11C7D" w14:textId="77777777" w:rsidR="00E87009" w:rsidRDefault="004A09C0">
      <w:pPr>
        <w:jc w:val="both"/>
        <w:rPr>
          <w:b/>
        </w:rPr>
      </w:pPr>
      <w:r>
        <w:rPr>
          <w:b/>
        </w:rPr>
        <w:t xml:space="preserve">7. Nenugalimos jėgos </w:t>
      </w:r>
      <w:r>
        <w:rPr>
          <w:b/>
          <w:i/>
        </w:rPr>
        <w:t>(force majeure)</w:t>
      </w:r>
      <w:r>
        <w:rPr>
          <w:b/>
        </w:rPr>
        <w:t xml:space="preserve"> aplinkybės</w:t>
      </w:r>
    </w:p>
    <w:p w14:paraId="0E9EE571" w14:textId="77777777" w:rsidR="00E87009" w:rsidRDefault="004A09C0">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D4E79D" w14:textId="77777777" w:rsidR="00E87009" w:rsidRDefault="004A09C0">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2C6110F" w14:textId="77777777" w:rsidR="00E87009" w:rsidRDefault="00E87009">
      <w:pPr>
        <w:jc w:val="both"/>
      </w:pPr>
    </w:p>
    <w:p w14:paraId="03892793" w14:textId="77777777" w:rsidR="00E87009" w:rsidRDefault="004A09C0">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3FBFD714" w14:textId="77777777" w:rsidR="00E87009" w:rsidRDefault="004A09C0">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3DAAECF5" w14:textId="77777777" w:rsidR="00E87009" w:rsidRDefault="004A09C0">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15159CE" w14:textId="77777777" w:rsidR="00E87009" w:rsidRDefault="00E87009">
      <w:pPr>
        <w:jc w:val="both"/>
      </w:pPr>
    </w:p>
    <w:p w14:paraId="08EF15C5" w14:textId="77777777" w:rsidR="00E87009" w:rsidRDefault="004A09C0">
      <w:pPr>
        <w:jc w:val="both"/>
        <w:rPr>
          <w:b/>
        </w:rPr>
      </w:pPr>
      <w:r>
        <w:rPr>
          <w:b/>
        </w:rPr>
        <w:t>9. Sutarties nutraukimas</w:t>
      </w:r>
    </w:p>
    <w:p w14:paraId="5722E98D" w14:textId="77777777" w:rsidR="00E87009" w:rsidRDefault="004A09C0">
      <w:pPr>
        <w:jc w:val="both"/>
      </w:pPr>
      <w:r>
        <w:t>9.1. Ši Sutartis gali būti nutraukta:</w:t>
      </w:r>
    </w:p>
    <w:p w14:paraId="7166AEE5" w14:textId="77777777" w:rsidR="00E87009" w:rsidRDefault="004A09C0">
      <w:pPr>
        <w:jc w:val="both"/>
      </w:pPr>
      <w:r>
        <w:t xml:space="preserve">9.1.1. raštišku </w:t>
      </w:r>
      <w:r>
        <w:rPr>
          <w:bCs/>
        </w:rPr>
        <w:t>Šalių</w:t>
      </w:r>
      <w:r>
        <w:t xml:space="preserve"> susitarimu; </w:t>
      </w:r>
    </w:p>
    <w:p w14:paraId="0B507DE2" w14:textId="77777777" w:rsidR="00E87009" w:rsidRDefault="004A09C0">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29F9EFCA" w14:textId="77777777" w:rsidR="00E87009" w:rsidRDefault="004A09C0">
      <w:pPr>
        <w:jc w:val="both"/>
        <w:rPr>
          <w:color w:val="000000"/>
        </w:rPr>
      </w:pPr>
      <w:r>
        <w:lastRenderedPageBreak/>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7470E40F" w14:textId="77777777" w:rsidR="00E87009" w:rsidRDefault="004A09C0">
      <w:pPr>
        <w:jc w:val="both"/>
      </w:pPr>
      <w:r>
        <w:t xml:space="preserve">9.2.1. </w:t>
      </w:r>
      <w:r>
        <w:rPr>
          <w:b/>
        </w:rPr>
        <w:t>Pardavėjas</w:t>
      </w:r>
      <w:r>
        <w:t xml:space="preserve"> vėluoja pristatyti </w:t>
      </w:r>
      <w:r>
        <w:rPr>
          <w:iCs/>
        </w:rPr>
        <w:t>prekes</w:t>
      </w:r>
      <w:r>
        <w:t xml:space="preserve"> Sutarties specialioje dalyje nurodytu terminu; </w:t>
      </w:r>
    </w:p>
    <w:p w14:paraId="29E9FED3" w14:textId="77777777" w:rsidR="00E87009" w:rsidRDefault="004A09C0">
      <w:pPr>
        <w:jc w:val="both"/>
      </w:pPr>
      <w:r>
        <w:t xml:space="preserve">9.2.2. </w:t>
      </w:r>
      <w:r>
        <w:rPr>
          <w:b/>
        </w:rPr>
        <w:t>Pardavėjas</w:t>
      </w:r>
      <w:r>
        <w:t xml:space="preserve"> nevykdo (ar informuoja, kad negalės vykdyti) sutartinio įsipareigojimo tiekti prekes;</w:t>
      </w:r>
    </w:p>
    <w:p w14:paraId="10E1A35F" w14:textId="77777777" w:rsidR="00E87009" w:rsidRDefault="004A09C0">
      <w:pPr>
        <w:jc w:val="both"/>
      </w:pPr>
      <w:r>
        <w:t xml:space="preserve">9.2.3. </w:t>
      </w:r>
      <w:r>
        <w:rPr>
          <w:b/>
        </w:rPr>
        <w:t>Pardavėjas</w:t>
      </w:r>
      <w:r>
        <w:t xml:space="preserve"> didina prekių kainas/įkainius, išskyrus Sutarties bendrosios dalies 2.2 punkte numatytą atvejį;</w:t>
      </w:r>
    </w:p>
    <w:p w14:paraId="3B452843" w14:textId="77777777" w:rsidR="00E87009" w:rsidRDefault="004A09C0">
      <w:pPr>
        <w:jc w:val="both"/>
      </w:pPr>
      <w:r>
        <w:t xml:space="preserve">9.2.4. </w:t>
      </w:r>
      <w:r>
        <w:rPr>
          <w:b/>
        </w:rPr>
        <w:t>Pardavėjas</w:t>
      </w:r>
      <w:r>
        <w:t xml:space="preserve"> nevykdo arba netinkamai vykdo Sutarties bendrosios dalies 6 punkte numatytus garantinius įsipareigojimus;</w:t>
      </w:r>
    </w:p>
    <w:p w14:paraId="67266762" w14:textId="77777777" w:rsidR="00E87009" w:rsidRDefault="004A09C0">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4758FAA9" w14:textId="77777777" w:rsidR="00E87009" w:rsidRDefault="004A09C0">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3B94F9FD" w14:textId="77777777" w:rsidR="00E87009" w:rsidRDefault="004A09C0">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5D473B85" w14:textId="77777777" w:rsidR="00E87009" w:rsidRDefault="004A09C0">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10C34AA4" w14:textId="77777777" w:rsidR="00E87009" w:rsidRDefault="004A09C0">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14:paraId="2F132994" w14:textId="77777777" w:rsidR="00E87009" w:rsidRDefault="004A09C0">
      <w:pPr>
        <w:jc w:val="both"/>
      </w:pPr>
      <w:r>
        <w:t xml:space="preserve">9.2.10 Sutarties vykdymo metu paaiškėja Viešųjų pirkimų įstatymo 46 straipsnio 1 dalyje/Viešųjų pirkimų, atliekamų gynybos ir saugumo srityje, įstatymo 34 straipsnio 1 dalyje numatytos aplinkybės; </w:t>
      </w:r>
    </w:p>
    <w:p w14:paraId="0D2EEEDB" w14:textId="77777777" w:rsidR="00E87009" w:rsidRDefault="004A09C0">
      <w:pPr>
        <w:jc w:val="both"/>
      </w:pPr>
      <w:r>
        <w:t>9.2.11 Sutarties vykdymo metu paaiškėja, kad Sutartis buvo pakeista pažeidžiant Viešųjų pirkimų įstatymo 89 straipsnį/Viešųjų pirkimų, atliekamų gynybos ir saugumo srityje, įstatymo 53 straipsnį.</w:t>
      </w:r>
    </w:p>
    <w:p w14:paraId="5C8E0419" w14:textId="77777777" w:rsidR="00E87009" w:rsidRDefault="004A09C0">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4F402A4B" w14:textId="77777777" w:rsidR="00E87009" w:rsidRDefault="004A09C0">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6BA358B5" w14:textId="77777777" w:rsidR="00E87009" w:rsidRDefault="00E87009">
      <w:pPr>
        <w:jc w:val="both"/>
      </w:pPr>
    </w:p>
    <w:p w14:paraId="748F134F" w14:textId="77777777" w:rsidR="00E87009" w:rsidRDefault="004A09C0">
      <w:pPr>
        <w:rPr>
          <w:b/>
        </w:rPr>
      </w:pPr>
      <w:r>
        <w:rPr>
          <w:b/>
        </w:rPr>
        <w:t>10. Ginčų sprendimo tvarka</w:t>
      </w:r>
    </w:p>
    <w:p w14:paraId="2FE4ABC5" w14:textId="77777777" w:rsidR="00E87009" w:rsidRDefault="004A09C0">
      <w:r>
        <w:t>10.1. Sutartis sudaryta ir turi būti aiškinama pagal Lietuvos Respublikos teisę.</w:t>
      </w:r>
    </w:p>
    <w:p w14:paraId="729E77F5" w14:textId="77777777" w:rsidR="00E87009" w:rsidRDefault="004A09C0">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446CF893" w14:textId="77777777" w:rsidR="00E87009" w:rsidRDefault="00E87009">
      <w:pPr>
        <w:jc w:val="both"/>
      </w:pPr>
    </w:p>
    <w:p w14:paraId="238901EF" w14:textId="77777777" w:rsidR="00E87009" w:rsidRDefault="004A09C0">
      <w:pPr>
        <w:jc w:val="both"/>
        <w:rPr>
          <w:b/>
        </w:rPr>
      </w:pPr>
      <w:r>
        <w:rPr>
          <w:b/>
        </w:rPr>
        <w:t>11. Atsakomybė</w:t>
      </w:r>
    </w:p>
    <w:p w14:paraId="5A1C0231" w14:textId="77777777" w:rsidR="00E87009" w:rsidRDefault="004A09C0">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7F8CFFDE" w14:textId="77777777" w:rsidR="00E87009" w:rsidRDefault="004A09C0">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w:t>
      </w:r>
      <w:r>
        <w:rPr>
          <w:bCs/>
        </w:rPr>
        <w:lastRenderedPageBreak/>
        <w:t xml:space="preserve">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5F40E155" w14:textId="77777777" w:rsidR="00E87009" w:rsidRDefault="004A09C0">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5711531E" w14:textId="77777777" w:rsidR="00E87009" w:rsidRDefault="004A09C0">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4EAE8C8D" w14:textId="77777777" w:rsidR="00E87009" w:rsidRDefault="004A09C0">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1952D138" w14:textId="77777777" w:rsidR="00E87009" w:rsidRDefault="004A09C0">
      <w:pPr>
        <w:jc w:val="both"/>
      </w:pPr>
      <w:r>
        <w:t xml:space="preserve">11.6. Kiti sutartinės atsakomybės taikymo </w:t>
      </w:r>
      <w:r>
        <w:rPr>
          <w:b/>
        </w:rPr>
        <w:t>Pardavėjui</w:t>
      </w:r>
      <w:r>
        <w:t xml:space="preserve"> atvejai nurodyti Sutarties specialiojoje dalyje.</w:t>
      </w:r>
    </w:p>
    <w:p w14:paraId="19311C93" w14:textId="77777777" w:rsidR="00E87009" w:rsidRDefault="004A09C0">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14:paraId="0C21F4F8" w14:textId="77777777" w:rsidR="00E87009" w:rsidRDefault="00E87009">
      <w:pPr>
        <w:jc w:val="both"/>
      </w:pPr>
    </w:p>
    <w:p w14:paraId="0DBF7F1A" w14:textId="77777777" w:rsidR="00E87009" w:rsidRDefault="004A09C0">
      <w:pPr>
        <w:jc w:val="both"/>
        <w:rPr>
          <w:b/>
        </w:rPr>
      </w:pPr>
      <w:r>
        <w:rPr>
          <w:b/>
        </w:rPr>
        <w:t>12. Sutarties galiojimas</w:t>
      </w:r>
    </w:p>
    <w:p w14:paraId="067BB3FC" w14:textId="77777777" w:rsidR="00E87009" w:rsidRDefault="004A09C0">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2B46C1D" w14:textId="77777777" w:rsidR="00E87009" w:rsidRDefault="004A09C0">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6EA47CC2" w14:textId="77777777" w:rsidR="00E87009" w:rsidRDefault="004A09C0">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w:t>
      </w:r>
      <w:r>
        <w:lastRenderedPageBreak/>
        <w:t xml:space="preserve">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375311B8" w14:textId="77777777" w:rsidR="00E87009" w:rsidRDefault="004A09C0">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08DB8169" w14:textId="77777777" w:rsidR="00E87009" w:rsidRDefault="004A09C0">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68004A25" w14:textId="77777777" w:rsidR="00E87009" w:rsidRDefault="004A09C0">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2965B3" w14:textId="77777777" w:rsidR="00E87009" w:rsidRDefault="004A09C0">
      <w:pPr>
        <w:pStyle w:val="BodyText"/>
        <w:tabs>
          <w:tab w:val="left" w:pos="-360"/>
          <w:tab w:val="left" w:pos="0"/>
          <w:tab w:val="left" w:pos="1701"/>
        </w:tabs>
        <w:spacing w:after="0"/>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52F7252" w14:textId="77777777" w:rsidR="00E87009" w:rsidRDefault="004A09C0">
      <w:pPr>
        <w:jc w:val="both"/>
      </w:pPr>
      <w:r>
        <w:t>12.8. Sutartis gali būti pratęsta Sutarties specialiojoje dalyje nustatytomis sąlygomis.</w:t>
      </w:r>
    </w:p>
    <w:p w14:paraId="48419C04" w14:textId="77777777" w:rsidR="00E87009" w:rsidRDefault="004A09C0">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180B1255" w14:textId="77777777" w:rsidR="00E87009" w:rsidRDefault="004A09C0">
      <w:pPr>
        <w:jc w:val="both"/>
      </w:pPr>
      <w:r>
        <w:t>12.10. Sutarties specialiojoje dalyje numatyta Sutarties galiojimo termino pabaiga nereiškia Šalių prievolių pagal Sutartį pabaigos ir neatleidžia Šalių nuo civilinės atsakomybės už Sutarties pažeidimą.</w:t>
      </w:r>
    </w:p>
    <w:p w14:paraId="7BCB084A" w14:textId="77777777" w:rsidR="00E87009" w:rsidRDefault="00E87009">
      <w:pPr>
        <w:jc w:val="both"/>
        <w:rPr>
          <w:b/>
        </w:rPr>
      </w:pPr>
    </w:p>
    <w:p w14:paraId="3709EEAD" w14:textId="77777777" w:rsidR="00E87009" w:rsidRDefault="004A09C0">
      <w:pPr>
        <w:pStyle w:val="BodyText"/>
        <w:spacing w:after="0"/>
        <w:ind w:right="125"/>
        <w:jc w:val="both"/>
        <w:rPr>
          <w:b/>
          <w:bCs/>
        </w:rPr>
      </w:pPr>
      <w:r>
        <w:rPr>
          <w:b/>
          <w:bCs/>
        </w:rPr>
        <w:t>13. Susirašinėjimas</w:t>
      </w:r>
    </w:p>
    <w:p w14:paraId="13163CFD" w14:textId="77777777" w:rsidR="00E87009" w:rsidRDefault="004A09C0">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72E7D17" w14:textId="77777777" w:rsidR="00E87009" w:rsidRDefault="004A09C0">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D81CAA0" w14:textId="77777777" w:rsidR="00E87009" w:rsidRDefault="00E87009">
      <w:pPr>
        <w:jc w:val="both"/>
        <w:rPr>
          <w:b/>
        </w:rPr>
      </w:pPr>
    </w:p>
    <w:p w14:paraId="67472BD9" w14:textId="77777777" w:rsidR="00E87009" w:rsidRDefault="004A09C0">
      <w:pPr>
        <w:jc w:val="both"/>
        <w:rPr>
          <w:b/>
          <w:bCs/>
          <w:lang w:eastAsia="en-US"/>
        </w:rPr>
      </w:pPr>
      <w:r>
        <w:rPr>
          <w:b/>
        </w:rPr>
        <w:t xml:space="preserve">14. </w:t>
      </w:r>
      <w:r>
        <w:rPr>
          <w:b/>
          <w:bCs/>
          <w:lang w:eastAsia="en-US"/>
        </w:rPr>
        <w:t>Informacijos konfidencialumas ir asmens duomenys</w:t>
      </w:r>
    </w:p>
    <w:p w14:paraId="306A07DD" w14:textId="77777777" w:rsidR="00E87009" w:rsidRDefault="00E87009">
      <w:pPr>
        <w:jc w:val="both"/>
        <w:rPr>
          <w:b/>
          <w:bCs/>
          <w:lang w:eastAsia="en-US"/>
        </w:rPr>
      </w:pPr>
    </w:p>
    <w:p w14:paraId="6EBC6F91" w14:textId="77777777" w:rsidR="00E87009" w:rsidRDefault="004A09C0">
      <w:pPr>
        <w:jc w:val="both"/>
      </w:pPr>
      <w:r>
        <w:t xml:space="preserve">14.1. Šalys privalo užtikrinti, kad informacija, kurią jos perduoda viena kitai, bus naudojama tik vykdant Sutartį ir nebus naudojama tokiu būdu, kuris pakenktų informaciją perdavusiai Šaliai. </w:t>
      </w:r>
    </w:p>
    <w:p w14:paraId="4E10F60D" w14:textId="77777777" w:rsidR="00E87009" w:rsidRDefault="004A09C0">
      <w:pPr>
        <w:jc w:val="both"/>
      </w:pPr>
      <w:r>
        <w:t>14.2. Šalys įsipareigoja užtikrinti visos joms žinomos ir (ar) patikėtos informacijos slaptumą Sutarties galiojimo metu ir pasibaigus Sutarties galiojimo laikotarpiui ar ją nutraukus.</w:t>
      </w:r>
    </w:p>
    <w:p w14:paraId="7BBC2B9B" w14:textId="77777777" w:rsidR="00E87009" w:rsidRDefault="004A09C0">
      <w:pPr>
        <w:jc w:val="both"/>
      </w:pPr>
      <w:r>
        <w:rPr>
          <w:bCs/>
        </w:rPr>
        <w:lastRenderedPageBreak/>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7CE1E62C" w14:textId="77777777" w:rsidR="00E87009" w:rsidRDefault="004A09C0">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1481269" w14:textId="77777777" w:rsidR="00E87009" w:rsidRDefault="004A09C0">
      <w:pPr>
        <w:jc w:val="both"/>
      </w:pPr>
      <w:r>
        <w:t xml:space="preserve">14.5. Sutarties šalys užtikrina, kad su asmens duomenimis tvarkomais vykdant Sutartį susipažins tik tie asmenys, kuriems tai yra būtina vykdant įsipareigojimus pagal Sutartį. </w:t>
      </w:r>
    </w:p>
    <w:p w14:paraId="44F6F354" w14:textId="77777777" w:rsidR="00E87009" w:rsidRDefault="004A09C0">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0E1A54C" w14:textId="77777777" w:rsidR="00E87009" w:rsidRDefault="004A09C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8F3A5C" w14:textId="77777777" w:rsidR="00E87009" w:rsidRDefault="004A09C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0BECEE3" w14:textId="77777777" w:rsidR="00E87009" w:rsidRDefault="004A09C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313B0DB" w14:textId="77777777" w:rsidR="00E87009" w:rsidRDefault="004A09C0">
      <w:pPr>
        <w:jc w:val="both"/>
      </w:pPr>
      <w:r>
        <w:t>14.10. Šalys neatlygina viena kitos patirtų išlaidų ir nuostolių dėl asmens duomenų tvarkymo įsipareigojimų pagal šią Sutartį vykdymo.</w:t>
      </w:r>
    </w:p>
    <w:p w14:paraId="5574ABF5" w14:textId="77777777" w:rsidR="00E87009" w:rsidRDefault="004A09C0">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77F5AD24" w14:textId="77777777" w:rsidR="00E87009" w:rsidRDefault="00E87009">
      <w:pPr>
        <w:jc w:val="both"/>
        <w:rPr>
          <w:b/>
        </w:rPr>
      </w:pPr>
    </w:p>
    <w:p w14:paraId="270047CC" w14:textId="77777777" w:rsidR="00E87009" w:rsidRDefault="004A09C0">
      <w:pPr>
        <w:jc w:val="both"/>
        <w:rPr>
          <w:b/>
        </w:rPr>
      </w:pPr>
      <w:r>
        <w:rPr>
          <w:b/>
        </w:rPr>
        <w:t>15. Baigiamosios nuostatos</w:t>
      </w:r>
    </w:p>
    <w:p w14:paraId="50CF318E" w14:textId="77777777" w:rsidR="00E87009" w:rsidRDefault="004A09C0">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lietuvių ir anglų kalba).</w:t>
      </w:r>
    </w:p>
    <w:p w14:paraId="37ACE343" w14:textId="77777777" w:rsidR="00E87009" w:rsidRDefault="004A09C0">
      <w:pPr>
        <w:jc w:val="both"/>
      </w:pPr>
      <w:r>
        <w:t xml:space="preserve">15.2. Šią Sutartį sudaro Sutarties bendroji ir specialioji dalys bei Sutarties priedas (-ai). Visi šios Sutarties priedai yra neatskiriama Sutarties dalis. </w:t>
      </w:r>
    </w:p>
    <w:p w14:paraId="7E975089" w14:textId="77777777" w:rsidR="00E87009" w:rsidRDefault="004A09C0">
      <w:pPr>
        <w:jc w:val="both"/>
      </w:pPr>
      <w:r>
        <w:t>15.3. Nė viena iš Šalių neturi teisės perduoti trečiajam asmeniui teisių ir įsipareigojimų pagal šią Sutartį be išankstinio raštiško kitos Šalies sutikimo.</w:t>
      </w:r>
    </w:p>
    <w:p w14:paraId="0DF997C0" w14:textId="77777777" w:rsidR="00E87009" w:rsidRDefault="004A09C0">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3B3F5D84" w14:textId="77777777" w:rsidR="00E87009" w:rsidRDefault="004A09C0">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08F376B6" w14:textId="77777777" w:rsidR="00E87009" w:rsidRDefault="004A09C0">
      <w:pPr>
        <w:pStyle w:val="BodyText"/>
        <w:tabs>
          <w:tab w:val="left" w:pos="-360"/>
          <w:tab w:val="left" w:pos="0"/>
          <w:tab w:val="left" w:pos="1701"/>
        </w:tabs>
        <w:spacing w:after="0"/>
        <w:jc w:val="both"/>
        <w:rPr>
          <w:highlight w:val="yellow"/>
        </w:rPr>
      </w:pPr>
      <w: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F1DCADA" w14:textId="77777777" w:rsidR="00E87009" w:rsidRDefault="004A09C0">
      <w:pPr>
        <w:jc w:val="both"/>
        <w:rPr>
          <w:bCs/>
          <w:color w:val="000000"/>
        </w:rPr>
      </w:pPr>
      <w:r>
        <w:rPr>
          <w:color w:val="000000"/>
        </w:rPr>
        <w:t xml:space="preserve">15.7. </w:t>
      </w:r>
      <w:r>
        <w:rPr>
          <w:bCs/>
          <w:color w:val="000000"/>
        </w:rPr>
        <w:t>Sutarties vykdymas gali būti aiškinamas Šalių raštišku sutarimu nekeičiant Sutarties sąlygų.</w:t>
      </w:r>
    </w:p>
    <w:p w14:paraId="34FC09E1" w14:textId="77777777" w:rsidR="00E87009" w:rsidRDefault="004A09C0">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4413B9CE" w14:textId="77777777" w:rsidR="00E87009" w:rsidRDefault="004A09C0">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Pardavėjui</w:t>
      </w:r>
      <w:r>
        <w:t xml:space="preserve"> 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43CBEF19" w14:textId="77777777" w:rsidR="00E87009" w:rsidRDefault="004A09C0">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01A07511" w14:textId="77777777" w:rsidR="00E87009" w:rsidRDefault="004A09C0">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03B7BEA2" w14:textId="77777777" w:rsidR="00E87009" w:rsidRDefault="00E87009">
      <w:pPr>
        <w:jc w:val="both"/>
        <w:rPr>
          <w:b/>
        </w:rPr>
      </w:pPr>
    </w:p>
    <w:p w14:paraId="3B18FBD5" w14:textId="7CEDA0A8" w:rsidR="00E87009" w:rsidRDefault="00E87009">
      <w:pPr>
        <w:jc w:val="both"/>
      </w:pPr>
    </w:p>
    <w:p w14:paraId="4339540D" w14:textId="77777777" w:rsidR="0013484F" w:rsidRDefault="0013484F">
      <w:pPr>
        <w:jc w:val="both"/>
      </w:pPr>
    </w:p>
    <w:p w14:paraId="7B5F4F74" w14:textId="77777777" w:rsidR="0013484F" w:rsidRDefault="0013484F" w:rsidP="0013484F">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PARDAVĖJAS</w:t>
      </w:r>
    </w:p>
    <w:p w14:paraId="12780DC7" w14:textId="77777777" w:rsidR="0013484F" w:rsidRDefault="0013484F" w:rsidP="0013484F">
      <w:pPr>
        <w:pStyle w:val="BodyText1"/>
        <w:ind w:firstLine="0"/>
        <w:rPr>
          <w:rFonts w:ascii="Times New Roman" w:hAnsi="Times New Roman"/>
          <w:sz w:val="24"/>
          <w:szCs w:val="24"/>
          <w:lang w:val="lt-LT"/>
        </w:rPr>
      </w:pPr>
      <w:r>
        <w:rPr>
          <w:rFonts w:ascii="Times New Roman" w:hAnsi="Times New Roman"/>
          <w:sz w:val="24"/>
          <w:szCs w:val="24"/>
          <w:lang w:val="lt-LT"/>
        </w:rPr>
        <w:t xml:space="preserve">Vadas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Direktorius</w:t>
      </w:r>
    </w:p>
    <w:p w14:paraId="22B54FDB" w14:textId="77777777" w:rsidR="0013484F" w:rsidRDefault="0013484F" w:rsidP="0013484F">
      <w:pPr>
        <w:pStyle w:val="BodyText1"/>
        <w:ind w:firstLine="0"/>
        <w:rPr>
          <w:rFonts w:ascii="Times New Roman" w:hAnsi="Times New Roman"/>
          <w:sz w:val="24"/>
          <w:szCs w:val="24"/>
          <w:lang w:val="lt-LT"/>
        </w:rPr>
      </w:pPr>
    </w:p>
    <w:p w14:paraId="20C53FC1" w14:textId="77777777" w:rsidR="0013484F" w:rsidRDefault="0013484F" w:rsidP="0013484F">
      <w:pPr>
        <w:pStyle w:val="BodyText1"/>
        <w:ind w:firstLine="0"/>
        <w:rPr>
          <w:rFonts w:ascii="Times New Roman" w:hAnsi="Times New Roman"/>
          <w:sz w:val="24"/>
          <w:szCs w:val="24"/>
          <w:lang w:val="lt-LT"/>
        </w:rPr>
      </w:pPr>
      <w:r>
        <w:rPr>
          <w:rFonts w:ascii="Times New Roman" w:hAnsi="Times New Roman"/>
          <w:sz w:val="24"/>
          <w:szCs w:val="24"/>
          <w:lang w:val="lt-LT"/>
        </w:rPr>
        <w:t xml:space="preserve">plk. ltn. Andrius </w:t>
      </w:r>
      <w:proofErr w:type="spellStart"/>
      <w:r>
        <w:rPr>
          <w:rFonts w:ascii="Times New Roman" w:hAnsi="Times New Roman"/>
          <w:sz w:val="24"/>
          <w:szCs w:val="24"/>
          <w:lang w:val="lt-LT"/>
        </w:rPr>
        <w:t>Pranskevičius</w:t>
      </w:r>
      <w:proofErr w:type="spellEnd"/>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Egidijus Kepežinskas</w:t>
      </w:r>
    </w:p>
    <w:p w14:paraId="4A2B959F" w14:textId="77777777" w:rsidR="0013484F" w:rsidRDefault="0013484F" w:rsidP="0013484F">
      <w:pPr>
        <w:pStyle w:val="BodyText1"/>
        <w:ind w:firstLine="0"/>
        <w:rPr>
          <w:rFonts w:ascii="Times New Roman" w:hAnsi="Times New Roman"/>
          <w:sz w:val="24"/>
          <w:szCs w:val="24"/>
          <w:lang w:val="lt-LT"/>
        </w:rPr>
      </w:pPr>
    </w:p>
    <w:p w14:paraId="0517CBAF" w14:textId="77777777" w:rsidR="0013484F" w:rsidRDefault="0013484F" w:rsidP="0013484F">
      <w:pPr>
        <w:rPr>
          <w:lang w:eastAsia="en-US"/>
        </w:rPr>
      </w:pPr>
      <w:r>
        <w:t>A.V</w:t>
      </w:r>
      <w:r>
        <w:tab/>
      </w:r>
      <w:r>
        <w:tab/>
      </w:r>
      <w:r>
        <w:tab/>
      </w:r>
      <w:r>
        <w:tab/>
      </w:r>
      <w:r>
        <w:tab/>
      </w:r>
      <w:r>
        <w:tab/>
      </w:r>
      <w:r>
        <w:tab/>
        <w:t xml:space="preserve">              </w:t>
      </w:r>
      <w:proofErr w:type="spellStart"/>
      <w:r>
        <w:t>A.V</w:t>
      </w:r>
      <w:proofErr w:type="spellEnd"/>
    </w:p>
    <w:p w14:paraId="4881FB72" w14:textId="77777777" w:rsidR="00E87009" w:rsidRDefault="00E87009">
      <w:pPr>
        <w:jc w:val="both"/>
      </w:pPr>
    </w:p>
    <w:p w14:paraId="6A303856" w14:textId="77777777" w:rsidR="00E87009" w:rsidRDefault="00E87009">
      <w:pPr>
        <w:rPr>
          <w:b/>
        </w:rPr>
      </w:pPr>
    </w:p>
    <w:p w14:paraId="56EE3320" w14:textId="77777777" w:rsidR="00E87009" w:rsidRDefault="00E87009">
      <w:pPr>
        <w:jc w:val="both"/>
      </w:pPr>
    </w:p>
    <w:p w14:paraId="0B2C4472" w14:textId="77777777" w:rsidR="00E87009" w:rsidRDefault="00E87009">
      <w:pPr>
        <w:jc w:val="both"/>
      </w:pPr>
    </w:p>
    <w:p w14:paraId="3C4A7985" w14:textId="77777777" w:rsidR="00E87009" w:rsidRDefault="00E87009">
      <w:pPr>
        <w:jc w:val="both"/>
      </w:pPr>
    </w:p>
    <w:p w14:paraId="1024AE53" w14:textId="77777777" w:rsidR="00E87009" w:rsidRDefault="00E87009">
      <w:pPr>
        <w:jc w:val="both"/>
      </w:pPr>
    </w:p>
    <w:p w14:paraId="6A4052CF" w14:textId="77777777" w:rsidR="00E87009" w:rsidRDefault="00E87009">
      <w:pPr>
        <w:jc w:val="both"/>
      </w:pPr>
    </w:p>
    <w:p w14:paraId="40B5B2EE" w14:textId="77777777" w:rsidR="00E87009" w:rsidRDefault="00E87009">
      <w:pPr>
        <w:jc w:val="both"/>
      </w:pPr>
    </w:p>
    <w:p w14:paraId="159E253D" w14:textId="77777777" w:rsidR="00E87009" w:rsidRDefault="00E87009">
      <w:pPr>
        <w:jc w:val="both"/>
      </w:pPr>
    </w:p>
    <w:p w14:paraId="6F07414A" w14:textId="77777777" w:rsidR="00E87009" w:rsidRDefault="00E87009">
      <w:pPr>
        <w:jc w:val="both"/>
      </w:pPr>
    </w:p>
    <w:p w14:paraId="0460B391" w14:textId="77777777" w:rsidR="00E87009" w:rsidRDefault="00E87009">
      <w:pPr>
        <w:jc w:val="both"/>
      </w:pPr>
    </w:p>
    <w:p w14:paraId="0CD56293" w14:textId="77777777" w:rsidR="00E87009" w:rsidRDefault="00E87009">
      <w:pPr>
        <w:jc w:val="both"/>
      </w:pPr>
    </w:p>
    <w:p w14:paraId="71334AE9" w14:textId="77777777" w:rsidR="00E87009" w:rsidRDefault="00E87009">
      <w:pPr>
        <w:jc w:val="both"/>
      </w:pPr>
    </w:p>
    <w:p w14:paraId="57CDBE9C" w14:textId="77777777" w:rsidR="00E87009" w:rsidRDefault="00E87009">
      <w:pPr>
        <w:jc w:val="both"/>
      </w:pPr>
    </w:p>
    <w:p w14:paraId="0B164B27" w14:textId="77777777" w:rsidR="00E87009" w:rsidRDefault="00E87009">
      <w:pPr>
        <w:jc w:val="both"/>
      </w:pPr>
    </w:p>
    <w:p w14:paraId="714DE0E5" w14:textId="77777777" w:rsidR="00E87009" w:rsidRDefault="00E87009">
      <w:pPr>
        <w:jc w:val="both"/>
        <w:rPr>
          <w:b/>
        </w:rPr>
      </w:pPr>
    </w:p>
    <w:p w14:paraId="53B9A734" w14:textId="77777777" w:rsidR="00E87009" w:rsidRDefault="00E87009">
      <w:pPr>
        <w:jc w:val="both"/>
        <w:rPr>
          <w:b/>
        </w:rPr>
      </w:pPr>
    </w:p>
    <w:sectPr w:rsidR="00E87009">
      <w:headerReference w:type="even" r:id="rId7"/>
      <w:headerReference w:type="default" r:id="rId8"/>
      <w:pgSz w:w="11906" w:h="16838"/>
      <w:pgMar w:top="993" w:right="567" w:bottom="993" w:left="1418"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7FCB" w14:textId="77777777" w:rsidR="000E7780" w:rsidRDefault="000E7780">
      <w:r>
        <w:separator/>
      </w:r>
    </w:p>
  </w:endnote>
  <w:endnote w:type="continuationSeparator" w:id="0">
    <w:p w14:paraId="200FD0FE" w14:textId="77777777" w:rsidR="000E7780" w:rsidRDefault="000E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0EE4" w14:textId="77777777" w:rsidR="000E7780" w:rsidRDefault="000E7780">
      <w:r>
        <w:separator/>
      </w:r>
    </w:p>
  </w:footnote>
  <w:footnote w:type="continuationSeparator" w:id="0">
    <w:p w14:paraId="66BB73D4" w14:textId="77777777" w:rsidR="000E7780" w:rsidRDefault="000E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EB598" w14:textId="77777777" w:rsidR="00E87009" w:rsidRDefault="004A09C0">
    <w:pPr>
      <w:pStyle w:val="Header"/>
    </w:pPr>
    <w:r>
      <w:rPr>
        <w:noProof/>
        <w:lang w:val="en-US" w:eastAsia="en-US"/>
      </w:rPr>
      <mc:AlternateContent>
        <mc:Choice Requires="wps">
          <w:drawing>
            <wp:anchor distT="0" distB="0" distL="0" distR="0" simplePos="0" relativeHeight="251658240" behindDoc="0" locked="0" layoutInCell="1" allowOverlap="1" wp14:anchorId="6C73944A" wp14:editId="290CC88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6116AA3" w14:textId="77777777" w:rsidR="00E87009" w:rsidRDefault="004A09C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D4AD" w14:textId="77777777" w:rsidR="00E87009" w:rsidRDefault="004A09C0">
    <w:pPr>
      <w:pStyle w:val="Header"/>
    </w:pPr>
    <w:r>
      <w:rPr>
        <w:noProof/>
        <w:lang w:val="en-US" w:eastAsia="en-US"/>
      </w:rPr>
      <mc:AlternateContent>
        <mc:Choice Requires="wps">
          <w:drawing>
            <wp:anchor distT="0" distB="0" distL="0" distR="0" simplePos="0" relativeHeight="16" behindDoc="0" locked="0" layoutInCell="0" allowOverlap="1" wp14:anchorId="6A74CCCF" wp14:editId="1DE21A23">
              <wp:simplePos x="0" y="0"/>
              <wp:positionH relativeFrom="margin">
                <wp:align>center</wp:align>
              </wp:positionH>
              <wp:positionV relativeFrom="paragraph">
                <wp:posOffset>635</wp:posOffset>
              </wp:positionV>
              <wp:extent cx="1460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31AAF6F2" w14:textId="77777777" w:rsidR="00E87009" w:rsidRDefault="00E87009">
                          <w:pPr>
                            <w:pStyle w:val="Header"/>
                            <w:rPr>
                              <w:rStyle w:val="PageNumber"/>
                            </w:rPr>
                          </w:pPr>
                        </w:p>
                      </w:txbxContent>
                    </wps:txbx>
                    <wps:bodyPr lIns="0" tIns="0" rIns="0" bIns="0" anchor="t">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47.45pt;mso-position-horizontal:center;mso-position-horizontal-relative:margin">
              <v:fill opacity="0f"/>
              <v:textbox inset="0in,0in,0in,0in">
                <w:txbxContent>
                  <w:p>
                    <w:pPr>
                      <w:pStyle w:val="Header"/>
                      <w:pBdr/>
                      <w:rPr>
                        <w:rStyle w:val="Pagenumber"/>
                      </w:rPr>
                    </w:pPr>
                    <w:r>
                      <w:rPr/>
                    </w: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09"/>
    <w:rsid w:val="0008507D"/>
    <w:rsid w:val="000E7780"/>
    <w:rsid w:val="0013484F"/>
    <w:rsid w:val="001859F2"/>
    <w:rsid w:val="00193DBF"/>
    <w:rsid w:val="00257C8B"/>
    <w:rsid w:val="00284535"/>
    <w:rsid w:val="002A6944"/>
    <w:rsid w:val="00333E44"/>
    <w:rsid w:val="00334475"/>
    <w:rsid w:val="0035793A"/>
    <w:rsid w:val="003A04A0"/>
    <w:rsid w:val="004A09C0"/>
    <w:rsid w:val="006D0D78"/>
    <w:rsid w:val="00731F42"/>
    <w:rsid w:val="007C407C"/>
    <w:rsid w:val="007D00DE"/>
    <w:rsid w:val="00830C85"/>
    <w:rsid w:val="00850DD1"/>
    <w:rsid w:val="008A0D72"/>
    <w:rsid w:val="00922A82"/>
    <w:rsid w:val="00B761B4"/>
    <w:rsid w:val="00C45742"/>
    <w:rsid w:val="00C86D31"/>
    <w:rsid w:val="00CD2A27"/>
    <w:rsid w:val="00D236A3"/>
    <w:rsid w:val="00DA7C00"/>
    <w:rsid w:val="00E56EF5"/>
    <w:rsid w:val="00E63AE2"/>
    <w:rsid w:val="00E87009"/>
    <w:rsid w:val="00ED69F7"/>
    <w:rsid w:val="00F548E8"/>
    <w:rsid w:val="00FD454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2E50"/>
  <w15:docId w15:val="{4BFDD40B-C724-4013-9422-C4DD6D29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rsid w:val="00EB04AE"/>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rsid w:val="00EB04AE"/>
    <w:pPr>
      <w:tabs>
        <w:tab w:val="center" w:pos="4819"/>
        <w:tab w:val="right" w:pos="9638"/>
      </w:tabs>
    </w:pPr>
  </w:style>
  <w:style w:type="paragraph" w:customStyle="1" w:styleId="BodyText1">
    <w:name w:val="Body Text1"/>
    <w:qFormat/>
    <w:rsid w:val="004B4FFE"/>
    <w:pPr>
      <w:ind w:firstLine="312"/>
      <w:jc w:val="both"/>
    </w:pPr>
    <w:rPr>
      <w:rFonts w:ascii="TimesLT" w:eastAsia="Arial" w:hAnsi="TimesLT"/>
      <w:lang w:val="en-GB" w:eastAsia="ar-SA"/>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4766-7C41-47F5-A3FA-40F51B41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7918</Words>
  <Characters>45137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52950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2023-11-20T06:48:00Z</dcterms:created>
  <dc:creator>agne.ziedelyte</dc:creator>
  <dc:language>lt-LT</dc:language>
  <cp:lastModifiedBy>Rasa Ruliene</cp:lastModifiedBy>
  <cp:lastPrinted>2013-04-29T10:59:00Z</cp:lastPrinted>
  <dcterms:modified xsi:type="dcterms:W3CDTF">2023-11-30T11:19:00Z</dcterms:modified>
  <cp:revision>11</cp:revision>
  <dc:title>I</dc:title>
</cp:coreProperties>
</file>