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4DF" w:rsidRDefault="009644DF" w:rsidP="009644DF">
      <w:pPr>
        <w:spacing w:after="0" w:line="240" w:lineRule="auto"/>
        <w:jc w:val="center"/>
        <w:rPr>
          <w:b/>
          <w:szCs w:val="24"/>
        </w:rPr>
      </w:pPr>
      <w:r w:rsidRPr="008A444F">
        <w:rPr>
          <w:b/>
          <w:szCs w:val="24"/>
        </w:rPr>
        <w:t>PASLAUGŲ TEIKIMO SUTARTIS NR.</w:t>
      </w:r>
      <w:r w:rsidR="005174F6">
        <w:rPr>
          <w:b/>
          <w:szCs w:val="24"/>
        </w:rPr>
        <w:t>S1-</w:t>
      </w:r>
      <w:r w:rsidR="003C6693">
        <w:rPr>
          <w:b/>
          <w:szCs w:val="24"/>
        </w:rPr>
        <w:t>104</w:t>
      </w:r>
      <w:r w:rsidR="005174F6">
        <w:rPr>
          <w:b/>
          <w:szCs w:val="24"/>
        </w:rPr>
        <w:t>/2023</w:t>
      </w:r>
    </w:p>
    <w:p w:rsidR="009644DF" w:rsidRPr="008A444F" w:rsidRDefault="009644DF" w:rsidP="009644DF">
      <w:pPr>
        <w:spacing w:after="0" w:line="240" w:lineRule="auto"/>
        <w:jc w:val="center"/>
        <w:rPr>
          <w:b/>
          <w:szCs w:val="24"/>
        </w:rPr>
      </w:pPr>
    </w:p>
    <w:p w:rsidR="009644DF" w:rsidRPr="008A444F" w:rsidRDefault="009644DF" w:rsidP="009644DF">
      <w:pPr>
        <w:pStyle w:val="BodyText1"/>
        <w:jc w:val="center"/>
        <w:rPr>
          <w:rFonts w:ascii="Times New Roman" w:hAnsi="Times New Roman"/>
          <w:b/>
          <w:sz w:val="24"/>
          <w:szCs w:val="24"/>
          <w:lang w:val="lt-LT"/>
        </w:rPr>
      </w:pPr>
      <w:r w:rsidRPr="008A444F">
        <w:rPr>
          <w:rFonts w:ascii="Times New Roman" w:hAnsi="Times New Roman"/>
          <w:b/>
          <w:sz w:val="24"/>
          <w:szCs w:val="24"/>
          <w:lang w:val="lt-LT"/>
        </w:rPr>
        <w:t xml:space="preserve">Du tūkstančiai </w:t>
      </w:r>
      <w:r w:rsidR="005174F6">
        <w:rPr>
          <w:rFonts w:ascii="Times New Roman" w:hAnsi="Times New Roman"/>
          <w:b/>
          <w:sz w:val="24"/>
          <w:szCs w:val="24"/>
          <w:lang w:val="lt-LT"/>
        </w:rPr>
        <w:t>dvidešimt trečių</w:t>
      </w:r>
      <w:r w:rsidRPr="008A444F">
        <w:rPr>
          <w:rFonts w:ascii="Times New Roman" w:hAnsi="Times New Roman"/>
          <w:b/>
          <w:sz w:val="24"/>
          <w:szCs w:val="24"/>
          <w:lang w:val="lt-LT"/>
        </w:rPr>
        <w:t xml:space="preserve"> metų </w:t>
      </w:r>
      <w:r w:rsidR="005174F6">
        <w:rPr>
          <w:rFonts w:ascii="Times New Roman" w:hAnsi="Times New Roman"/>
          <w:b/>
          <w:sz w:val="24"/>
          <w:szCs w:val="24"/>
          <w:lang w:val="lt-LT"/>
        </w:rPr>
        <w:t>gegužės</w:t>
      </w:r>
      <w:r w:rsidRPr="008A444F">
        <w:rPr>
          <w:rFonts w:ascii="Times New Roman" w:hAnsi="Times New Roman"/>
          <w:b/>
          <w:sz w:val="24"/>
          <w:szCs w:val="24"/>
          <w:lang w:val="lt-LT"/>
        </w:rPr>
        <w:t xml:space="preserve"> mėnesio </w:t>
      </w:r>
      <w:r w:rsidR="005174F6">
        <w:rPr>
          <w:rFonts w:ascii="Times New Roman" w:hAnsi="Times New Roman"/>
          <w:b/>
          <w:sz w:val="24"/>
          <w:szCs w:val="24"/>
          <w:lang w:val="lt-LT"/>
        </w:rPr>
        <w:t>23</w:t>
      </w:r>
      <w:r w:rsidRPr="008A444F">
        <w:rPr>
          <w:rFonts w:ascii="Times New Roman" w:hAnsi="Times New Roman"/>
          <w:b/>
          <w:sz w:val="24"/>
          <w:szCs w:val="24"/>
          <w:lang w:val="lt-LT"/>
        </w:rPr>
        <w:t xml:space="preserve"> diena</w:t>
      </w:r>
    </w:p>
    <w:p w:rsidR="009644DF" w:rsidRPr="008A444F" w:rsidRDefault="009644DF" w:rsidP="009644DF">
      <w:pPr>
        <w:pStyle w:val="BodyText1"/>
        <w:rPr>
          <w:rFonts w:ascii="Times New Roman" w:hAnsi="Times New Roman"/>
          <w:sz w:val="24"/>
          <w:szCs w:val="24"/>
          <w:lang w:val="lt-LT"/>
        </w:rPr>
      </w:pPr>
    </w:p>
    <w:p w:rsidR="009644DF" w:rsidRPr="008A444F" w:rsidRDefault="009644DF" w:rsidP="009644DF">
      <w:pPr>
        <w:pStyle w:val="BodyText1"/>
        <w:rPr>
          <w:rFonts w:ascii="Times New Roman" w:hAnsi="Times New Roman"/>
          <w:sz w:val="24"/>
          <w:szCs w:val="24"/>
          <w:lang w:val="lt-LT"/>
        </w:rPr>
      </w:pPr>
      <w:proofErr w:type="spellStart"/>
      <w:r w:rsidRPr="003C6693">
        <w:rPr>
          <w:rFonts w:ascii="Times New Roman" w:hAnsi="Times New Roman"/>
          <w:b/>
          <w:sz w:val="24"/>
          <w:szCs w:val="24"/>
          <w:lang w:val="lt-LT"/>
        </w:rPr>
        <w:t>VšĮ</w:t>
      </w:r>
      <w:proofErr w:type="spellEnd"/>
      <w:r w:rsidRPr="003C6693">
        <w:rPr>
          <w:rFonts w:ascii="Times New Roman" w:hAnsi="Times New Roman"/>
          <w:b/>
          <w:sz w:val="24"/>
          <w:szCs w:val="24"/>
          <w:lang w:val="lt-LT"/>
        </w:rPr>
        <w:t xml:space="preserve"> Prienų  ligoninė</w:t>
      </w:r>
      <w:r w:rsidRPr="008A444F">
        <w:rPr>
          <w:rFonts w:ascii="Times New Roman" w:hAnsi="Times New Roman"/>
          <w:sz w:val="24"/>
          <w:szCs w:val="24"/>
          <w:lang w:val="lt-LT"/>
        </w:rPr>
        <w:t xml:space="preserve">, juridinio asmens kodas 190160991, kurios registruota buveinė yra Pušyno g. 2, 59115, Prienai, duomenys apie įstaigą kaupiami ir saugomi Lietuvos Respublikos juridinių asmenų registre, atstovaujama direktorės Jūratės </w:t>
      </w:r>
      <w:proofErr w:type="spellStart"/>
      <w:r w:rsidRPr="008A444F">
        <w:rPr>
          <w:rFonts w:ascii="Times New Roman" w:hAnsi="Times New Roman"/>
          <w:sz w:val="24"/>
          <w:szCs w:val="24"/>
          <w:lang w:val="lt-LT"/>
        </w:rPr>
        <w:t>Milaknienės</w:t>
      </w:r>
      <w:proofErr w:type="spellEnd"/>
      <w:r w:rsidRPr="008A444F">
        <w:rPr>
          <w:rFonts w:ascii="Times New Roman" w:hAnsi="Times New Roman"/>
          <w:sz w:val="24"/>
          <w:szCs w:val="24"/>
          <w:lang w:val="lt-LT"/>
        </w:rPr>
        <w:t>, veikiančios pagal įstatus (toliau – Pirkėjas), ir</w:t>
      </w:r>
    </w:p>
    <w:p w:rsidR="009644DF" w:rsidRPr="008A444F" w:rsidRDefault="00FB1F91" w:rsidP="009644DF">
      <w:pPr>
        <w:pStyle w:val="BodyText1"/>
        <w:rPr>
          <w:rFonts w:ascii="Times New Roman" w:hAnsi="Times New Roman"/>
          <w:sz w:val="24"/>
          <w:szCs w:val="24"/>
          <w:lang w:val="lt-LT"/>
        </w:rPr>
      </w:pPr>
      <w:proofErr w:type="spellStart"/>
      <w:r w:rsidRPr="003C6693">
        <w:rPr>
          <w:rFonts w:ascii="Times New Roman" w:hAnsi="Times New Roman"/>
          <w:b/>
          <w:sz w:val="24"/>
          <w:szCs w:val="24"/>
          <w:lang w:val="lt-LT"/>
        </w:rPr>
        <w:t>Olympus</w:t>
      </w:r>
      <w:proofErr w:type="spellEnd"/>
      <w:r w:rsidRPr="003C6693">
        <w:rPr>
          <w:rFonts w:ascii="Times New Roman" w:hAnsi="Times New Roman"/>
          <w:b/>
          <w:sz w:val="24"/>
          <w:szCs w:val="24"/>
          <w:lang w:val="lt-LT"/>
        </w:rPr>
        <w:t xml:space="preserve"> </w:t>
      </w:r>
      <w:proofErr w:type="spellStart"/>
      <w:r w:rsidRPr="003C6693">
        <w:rPr>
          <w:rFonts w:ascii="Times New Roman" w:hAnsi="Times New Roman"/>
          <w:b/>
          <w:sz w:val="24"/>
          <w:szCs w:val="24"/>
          <w:lang w:val="lt-LT"/>
        </w:rPr>
        <w:t>Sverige</w:t>
      </w:r>
      <w:proofErr w:type="spellEnd"/>
      <w:r w:rsidRPr="003C6693">
        <w:rPr>
          <w:rFonts w:ascii="Times New Roman" w:hAnsi="Times New Roman"/>
          <w:b/>
          <w:sz w:val="24"/>
          <w:szCs w:val="24"/>
          <w:lang w:val="lt-LT"/>
        </w:rPr>
        <w:t xml:space="preserve"> </w:t>
      </w:r>
      <w:proofErr w:type="spellStart"/>
      <w:r w:rsidRPr="003C6693">
        <w:rPr>
          <w:rFonts w:ascii="Times New Roman" w:hAnsi="Times New Roman"/>
          <w:b/>
          <w:sz w:val="24"/>
          <w:szCs w:val="24"/>
          <w:lang w:val="lt-LT"/>
        </w:rPr>
        <w:t>Aktiebolag</w:t>
      </w:r>
      <w:proofErr w:type="spellEnd"/>
      <w:r w:rsidRPr="003C6693">
        <w:rPr>
          <w:rFonts w:ascii="Times New Roman" w:hAnsi="Times New Roman"/>
          <w:b/>
          <w:sz w:val="24"/>
          <w:szCs w:val="24"/>
          <w:lang w:val="lt-LT"/>
        </w:rPr>
        <w:t xml:space="preserve"> </w:t>
      </w:r>
      <w:r w:rsidRPr="00FB1F91">
        <w:rPr>
          <w:rFonts w:ascii="Times New Roman" w:hAnsi="Times New Roman"/>
          <w:sz w:val="24"/>
          <w:szCs w:val="24"/>
          <w:lang w:val="lt-LT"/>
        </w:rPr>
        <w:t>(Lietuvoje veikianti per filialą „</w:t>
      </w:r>
      <w:proofErr w:type="spellStart"/>
      <w:r w:rsidRPr="00FB1F91">
        <w:rPr>
          <w:rFonts w:ascii="Times New Roman" w:hAnsi="Times New Roman"/>
          <w:sz w:val="24"/>
          <w:szCs w:val="24"/>
          <w:lang w:val="lt-LT"/>
        </w:rPr>
        <w:t>Olympus</w:t>
      </w:r>
      <w:proofErr w:type="spellEnd"/>
      <w:r w:rsidRPr="00FB1F91">
        <w:rPr>
          <w:rFonts w:ascii="Times New Roman" w:hAnsi="Times New Roman"/>
          <w:sz w:val="24"/>
          <w:szCs w:val="24"/>
          <w:lang w:val="lt-LT"/>
        </w:rPr>
        <w:t xml:space="preserve"> </w:t>
      </w:r>
      <w:proofErr w:type="spellStart"/>
      <w:r w:rsidRPr="00FB1F91">
        <w:rPr>
          <w:rFonts w:ascii="Times New Roman" w:hAnsi="Times New Roman"/>
          <w:sz w:val="24"/>
          <w:szCs w:val="24"/>
          <w:lang w:val="lt-LT"/>
        </w:rPr>
        <w:t>Sverige</w:t>
      </w:r>
      <w:proofErr w:type="spellEnd"/>
      <w:r w:rsidRPr="00FB1F91">
        <w:rPr>
          <w:rFonts w:ascii="Times New Roman" w:hAnsi="Times New Roman"/>
          <w:sz w:val="24"/>
          <w:szCs w:val="24"/>
          <w:lang w:val="lt-LT"/>
        </w:rPr>
        <w:t xml:space="preserve"> </w:t>
      </w:r>
      <w:proofErr w:type="spellStart"/>
      <w:r w:rsidRPr="00FB1F91">
        <w:rPr>
          <w:rFonts w:ascii="Times New Roman" w:hAnsi="Times New Roman"/>
          <w:sz w:val="24"/>
          <w:szCs w:val="24"/>
          <w:lang w:val="lt-LT"/>
        </w:rPr>
        <w:t>Aktiebolag</w:t>
      </w:r>
      <w:proofErr w:type="spellEnd"/>
      <w:r w:rsidRPr="00FB1F91">
        <w:rPr>
          <w:rFonts w:ascii="Times New Roman" w:hAnsi="Times New Roman"/>
          <w:sz w:val="24"/>
          <w:szCs w:val="24"/>
          <w:lang w:val="lt-LT"/>
        </w:rPr>
        <w:t xml:space="preserve"> Lietuvos filialas“)</w:t>
      </w:r>
      <w:r w:rsidR="009644DF" w:rsidRPr="008A444F">
        <w:rPr>
          <w:rFonts w:ascii="Times New Roman" w:hAnsi="Times New Roman"/>
          <w:sz w:val="24"/>
          <w:szCs w:val="24"/>
          <w:lang w:val="lt-LT"/>
        </w:rPr>
        <w:t xml:space="preserve"> j</w:t>
      </w:r>
      <w:r w:rsidRPr="00FB1F91">
        <w:rPr>
          <w:rFonts w:ascii="Times New Roman" w:hAnsi="Times New Roman"/>
          <w:sz w:val="24"/>
          <w:szCs w:val="24"/>
          <w:lang w:val="lt-LT"/>
        </w:rPr>
        <w:t xml:space="preserve">uridinio asmens kodas 556189-2794, mokesčių mokėtojo kodas 9000273809, kurio registruota buveinė yra P/d 1816, 171 23 </w:t>
      </w:r>
      <w:proofErr w:type="spellStart"/>
      <w:r w:rsidRPr="00FB1F91">
        <w:rPr>
          <w:rFonts w:ascii="Times New Roman" w:hAnsi="Times New Roman"/>
          <w:sz w:val="24"/>
          <w:szCs w:val="24"/>
          <w:lang w:val="lt-LT"/>
        </w:rPr>
        <w:t>Solna</w:t>
      </w:r>
      <w:proofErr w:type="spellEnd"/>
      <w:r w:rsidRPr="00FB1F91">
        <w:rPr>
          <w:rFonts w:ascii="Times New Roman" w:hAnsi="Times New Roman"/>
          <w:sz w:val="24"/>
          <w:szCs w:val="24"/>
          <w:lang w:val="lt-LT"/>
        </w:rPr>
        <w:t xml:space="preserve">, Švedija, veiklos buveinė L. Zamenhofo g. 3, LT-06332 Vilnius, </w:t>
      </w:r>
      <w:r w:rsidR="009644DF" w:rsidRPr="008A444F">
        <w:rPr>
          <w:rFonts w:ascii="Times New Roman" w:hAnsi="Times New Roman"/>
          <w:sz w:val="24"/>
          <w:szCs w:val="24"/>
          <w:lang w:val="lt-LT"/>
        </w:rPr>
        <w:t xml:space="preserve"> duomenys apie įmonę kaupiami ir saugomi </w:t>
      </w:r>
      <w:r>
        <w:rPr>
          <w:rFonts w:ascii="Times New Roman" w:hAnsi="Times New Roman"/>
          <w:sz w:val="24"/>
          <w:szCs w:val="24"/>
          <w:lang w:val="lt-LT"/>
        </w:rPr>
        <w:t xml:space="preserve">Švedijos </w:t>
      </w:r>
      <w:r w:rsidR="009644DF" w:rsidRPr="008A444F">
        <w:rPr>
          <w:rFonts w:ascii="Times New Roman" w:hAnsi="Times New Roman"/>
          <w:sz w:val="24"/>
          <w:szCs w:val="24"/>
          <w:lang w:val="lt-LT"/>
        </w:rPr>
        <w:t xml:space="preserve">juridinių asmenų registre, atstovaujama </w:t>
      </w:r>
      <w:r w:rsidRPr="00FB1F91">
        <w:rPr>
          <w:rFonts w:ascii="Times New Roman" w:hAnsi="Times New Roman"/>
          <w:sz w:val="24"/>
          <w:szCs w:val="24"/>
          <w:lang w:val="lt-LT"/>
        </w:rPr>
        <w:t>įgalioto atstovo Andriaus Simonaičio, veikiančio pagal 2023-05-04 įgaliojimą</w:t>
      </w:r>
      <w:r w:rsidR="009644DF" w:rsidRPr="008A444F">
        <w:rPr>
          <w:rFonts w:ascii="Times New Roman" w:hAnsi="Times New Roman"/>
          <w:sz w:val="24"/>
          <w:szCs w:val="24"/>
          <w:lang w:val="lt-LT"/>
        </w:rPr>
        <w:t>(toliau – Tiekėjas),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 xml:space="preserve">toliau kartu šioje paslaugų teikimo sutartyje vadinami „Šalimis“, o kiekvienas atskirai – „Šalimi“, </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sudarė šią paslaugų teikimo sutartį, toliau vadinamą „Sutartimi“ ir susitarė dėl toliau išvardintų sąlygų.</w:t>
      </w:r>
    </w:p>
    <w:p w:rsidR="009644DF" w:rsidRPr="008A444F" w:rsidRDefault="009644DF" w:rsidP="009644DF">
      <w:pPr>
        <w:pStyle w:val="BodyText1"/>
        <w:rPr>
          <w:rFonts w:ascii="Times New Roman" w:hAnsi="Times New Roman"/>
          <w:sz w:val="24"/>
          <w:szCs w:val="24"/>
          <w:lang w:val="lt-LT"/>
        </w:rPr>
      </w:pPr>
    </w:p>
    <w:p w:rsidR="009644DF" w:rsidRPr="008A444F" w:rsidRDefault="009644DF" w:rsidP="009644DF">
      <w:pPr>
        <w:pStyle w:val="BodyText1"/>
        <w:rPr>
          <w:rFonts w:ascii="Times New Roman" w:hAnsi="Times New Roman"/>
          <w:b/>
          <w:sz w:val="24"/>
          <w:szCs w:val="24"/>
          <w:lang w:val="lt-LT"/>
        </w:rPr>
      </w:pPr>
      <w:r w:rsidRPr="008A444F">
        <w:rPr>
          <w:rFonts w:ascii="Times New Roman" w:hAnsi="Times New Roman"/>
          <w:b/>
          <w:sz w:val="24"/>
          <w:szCs w:val="24"/>
          <w:lang w:val="lt-LT"/>
        </w:rPr>
        <w:t>1. Sutarties dalykas</w:t>
      </w:r>
    </w:p>
    <w:p w:rsidR="009644DF" w:rsidRPr="008A444F" w:rsidRDefault="009644DF" w:rsidP="009644DF">
      <w:pPr>
        <w:pStyle w:val="BodyText1"/>
        <w:rPr>
          <w:rFonts w:ascii="Times New Roman" w:hAnsi="Times New Roman"/>
          <w:sz w:val="24"/>
          <w:szCs w:val="24"/>
          <w:lang w:val="lt-LT"/>
        </w:rPr>
      </w:pPr>
    </w:p>
    <w:p w:rsidR="009644DF" w:rsidRPr="008A444F" w:rsidRDefault="009644DF" w:rsidP="009644DF">
      <w:pPr>
        <w:pStyle w:val="BodyText1"/>
        <w:rPr>
          <w:rFonts w:ascii="Times New Roman" w:hAnsi="Times New Roman"/>
          <w:i/>
          <w:sz w:val="24"/>
          <w:szCs w:val="24"/>
          <w:lang w:val="lt-LT"/>
        </w:rPr>
      </w:pPr>
      <w:r w:rsidRPr="008A444F">
        <w:rPr>
          <w:rFonts w:ascii="Times New Roman" w:hAnsi="Times New Roman"/>
          <w:sz w:val="24"/>
          <w:szCs w:val="24"/>
          <w:lang w:val="lt-LT"/>
        </w:rPr>
        <w:t xml:space="preserve">1.1. Sutarties dalykas yra </w:t>
      </w:r>
      <w:r w:rsidRPr="008A444F">
        <w:rPr>
          <w:rFonts w:ascii="Times New Roman" w:hAnsi="Times New Roman"/>
          <w:b/>
          <w:bCs/>
          <w:sz w:val="24"/>
          <w:szCs w:val="24"/>
          <w:lang w:val="lt-LT"/>
        </w:rPr>
        <w:t>medicinos įrangos techninės priežiūros ir remonto paslaugos</w:t>
      </w:r>
      <w:r w:rsidRPr="008A444F">
        <w:rPr>
          <w:rFonts w:ascii="Times New Roman" w:hAnsi="Times New Roman"/>
          <w:sz w:val="24"/>
          <w:szCs w:val="24"/>
          <w:lang w:val="lt-LT"/>
        </w:rPr>
        <w:t xml:space="preserve"> (toliau – Paslaugos), kurių specifikacija ir įkainiai nurodyti sutarties priede Nr.1.</w:t>
      </w:r>
    </w:p>
    <w:p w:rsidR="009644DF" w:rsidRPr="00283107" w:rsidRDefault="009644DF" w:rsidP="009644DF">
      <w:pPr>
        <w:pStyle w:val="BodyText1"/>
        <w:rPr>
          <w:rFonts w:ascii="Times New Roman" w:hAnsi="Times New Roman"/>
          <w:sz w:val="24"/>
          <w:szCs w:val="24"/>
          <w:lang w:val="lt-LT"/>
        </w:rPr>
      </w:pPr>
      <w:r w:rsidRPr="00283107">
        <w:rPr>
          <w:rFonts w:ascii="Times New Roman" w:hAnsi="Times New Roman"/>
          <w:sz w:val="24"/>
          <w:szCs w:val="24"/>
          <w:lang w:val="lt-LT"/>
        </w:rPr>
        <w:t>1.2. Tiekėjas įsipareigoja teikti Sutarties 1.1 punkte nurodytas Paslaugas pagal Sutartyje išdėstytas sąlygas ir Sutarties Priede Nr. 1 nurodytus reikalavimus ir Techninę specifikaciją, o Pirkėjas įsipareigoja priimti kokybiškai suteiktas Paslaugas ir sumokėti už jas Sutartyje nustatyta tvarka ir terminais.</w:t>
      </w:r>
    </w:p>
    <w:p w:rsidR="009644DF" w:rsidRPr="007D2C17" w:rsidRDefault="009644DF" w:rsidP="009644DF">
      <w:pPr>
        <w:pStyle w:val="BodyText1"/>
        <w:rPr>
          <w:rFonts w:ascii="Times New Roman" w:hAnsi="Times New Roman"/>
          <w:sz w:val="24"/>
          <w:szCs w:val="24"/>
          <w:lang w:val="lt-LT"/>
        </w:rPr>
      </w:pPr>
      <w:r w:rsidRPr="007D2C17">
        <w:rPr>
          <w:rFonts w:ascii="Times New Roman" w:hAnsi="Times New Roman"/>
          <w:sz w:val="24"/>
          <w:szCs w:val="24"/>
          <w:lang w:val="lt-LT"/>
        </w:rPr>
        <w:t xml:space="preserve">1.3. Paslaugų teikimo vieta - </w:t>
      </w:r>
      <w:proofErr w:type="spellStart"/>
      <w:r w:rsidRPr="007D2C17">
        <w:rPr>
          <w:rFonts w:ascii="Times New Roman" w:hAnsi="Times New Roman"/>
          <w:sz w:val="24"/>
          <w:szCs w:val="24"/>
          <w:lang w:val="lt-LT"/>
        </w:rPr>
        <w:t>VšĮ</w:t>
      </w:r>
      <w:proofErr w:type="spellEnd"/>
      <w:r w:rsidRPr="007D2C17">
        <w:rPr>
          <w:rFonts w:ascii="Times New Roman" w:hAnsi="Times New Roman"/>
          <w:sz w:val="24"/>
          <w:szCs w:val="24"/>
          <w:lang w:val="lt-LT"/>
        </w:rPr>
        <w:t xml:space="preserve"> Prienų ligoninė, Pušyno g. 2, 56115 Prienai.</w:t>
      </w:r>
    </w:p>
    <w:p w:rsidR="009644DF" w:rsidRPr="007D2C17" w:rsidRDefault="009644DF" w:rsidP="009644DF">
      <w:pPr>
        <w:pStyle w:val="BodyText1"/>
        <w:rPr>
          <w:rFonts w:ascii="Times New Roman" w:hAnsi="Times New Roman"/>
          <w:sz w:val="24"/>
          <w:szCs w:val="24"/>
          <w:lang w:val="lt-LT"/>
        </w:rPr>
      </w:pPr>
    </w:p>
    <w:p w:rsidR="009644DF" w:rsidRPr="008A444F" w:rsidRDefault="009644DF" w:rsidP="009644DF">
      <w:pPr>
        <w:pStyle w:val="BodyText1"/>
        <w:rPr>
          <w:rFonts w:ascii="Times New Roman" w:hAnsi="Times New Roman"/>
          <w:b/>
          <w:sz w:val="24"/>
          <w:szCs w:val="24"/>
        </w:rPr>
      </w:pPr>
      <w:r w:rsidRPr="008A444F">
        <w:rPr>
          <w:rFonts w:ascii="Times New Roman" w:hAnsi="Times New Roman"/>
          <w:b/>
          <w:sz w:val="24"/>
          <w:szCs w:val="24"/>
        </w:rPr>
        <w:t xml:space="preserve">2. </w:t>
      </w:r>
      <w:proofErr w:type="spellStart"/>
      <w:r w:rsidRPr="008A444F">
        <w:rPr>
          <w:rFonts w:ascii="Times New Roman" w:hAnsi="Times New Roman"/>
          <w:b/>
          <w:sz w:val="24"/>
          <w:szCs w:val="24"/>
        </w:rPr>
        <w:t>Sutarties</w:t>
      </w:r>
      <w:proofErr w:type="spellEnd"/>
      <w:r w:rsidRPr="008A444F">
        <w:rPr>
          <w:rFonts w:ascii="Times New Roman" w:hAnsi="Times New Roman"/>
          <w:b/>
          <w:sz w:val="24"/>
          <w:szCs w:val="24"/>
        </w:rPr>
        <w:t xml:space="preserve"> </w:t>
      </w:r>
      <w:proofErr w:type="spellStart"/>
      <w:r w:rsidRPr="008A444F">
        <w:rPr>
          <w:rFonts w:ascii="Times New Roman" w:hAnsi="Times New Roman"/>
          <w:b/>
          <w:sz w:val="24"/>
          <w:szCs w:val="24"/>
        </w:rPr>
        <w:t>galiojimas</w:t>
      </w:r>
      <w:proofErr w:type="spellEnd"/>
      <w:r w:rsidRPr="008A444F">
        <w:rPr>
          <w:rFonts w:ascii="Times New Roman" w:hAnsi="Times New Roman"/>
          <w:b/>
          <w:sz w:val="24"/>
          <w:szCs w:val="24"/>
        </w:rPr>
        <w:t xml:space="preserve">, vykdymo </w:t>
      </w:r>
      <w:proofErr w:type="spellStart"/>
      <w:r w:rsidRPr="008A444F">
        <w:rPr>
          <w:rFonts w:ascii="Times New Roman" w:hAnsi="Times New Roman"/>
          <w:b/>
          <w:sz w:val="24"/>
          <w:szCs w:val="24"/>
        </w:rPr>
        <w:t>pradžia</w:t>
      </w:r>
      <w:proofErr w:type="spellEnd"/>
      <w:r w:rsidRPr="008A444F">
        <w:rPr>
          <w:rFonts w:ascii="Times New Roman" w:hAnsi="Times New Roman"/>
          <w:b/>
          <w:sz w:val="24"/>
          <w:szCs w:val="24"/>
        </w:rPr>
        <w:t xml:space="preserve">, </w:t>
      </w:r>
      <w:proofErr w:type="spellStart"/>
      <w:r w:rsidRPr="008A444F">
        <w:rPr>
          <w:rFonts w:ascii="Times New Roman" w:hAnsi="Times New Roman"/>
          <w:b/>
          <w:sz w:val="24"/>
          <w:szCs w:val="24"/>
        </w:rPr>
        <w:t>trukmė</w:t>
      </w:r>
      <w:proofErr w:type="spellEnd"/>
      <w:r w:rsidRPr="008A444F">
        <w:rPr>
          <w:rFonts w:ascii="Times New Roman" w:hAnsi="Times New Roman"/>
          <w:b/>
          <w:sz w:val="24"/>
          <w:szCs w:val="24"/>
        </w:rPr>
        <w:t xml:space="preserve"> </w:t>
      </w:r>
      <w:proofErr w:type="spellStart"/>
      <w:r w:rsidRPr="008A444F">
        <w:rPr>
          <w:rFonts w:ascii="Times New Roman" w:hAnsi="Times New Roman"/>
          <w:b/>
          <w:sz w:val="24"/>
          <w:szCs w:val="24"/>
        </w:rPr>
        <w:t>ir</w:t>
      </w:r>
      <w:proofErr w:type="spellEnd"/>
      <w:r w:rsidRPr="008A444F">
        <w:rPr>
          <w:rFonts w:ascii="Times New Roman" w:hAnsi="Times New Roman"/>
          <w:b/>
          <w:sz w:val="24"/>
          <w:szCs w:val="24"/>
        </w:rPr>
        <w:t xml:space="preserve"> </w:t>
      </w:r>
      <w:proofErr w:type="spellStart"/>
      <w:r w:rsidRPr="008A444F">
        <w:rPr>
          <w:rFonts w:ascii="Times New Roman" w:hAnsi="Times New Roman"/>
          <w:b/>
          <w:sz w:val="24"/>
          <w:szCs w:val="24"/>
        </w:rPr>
        <w:t>terminai</w:t>
      </w:r>
      <w:proofErr w:type="spellEnd"/>
    </w:p>
    <w:p w:rsidR="009644DF" w:rsidRPr="008A444F" w:rsidRDefault="009644DF" w:rsidP="009644DF">
      <w:pPr>
        <w:pStyle w:val="BodyText1"/>
        <w:rPr>
          <w:rFonts w:ascii="Times New Roman" w:hAnsi="Times New Roman"/>
          <w:sz w:val="24"/>
          <w:szCs w:val="24"/>
        </w:rPr>
      </w:pPr>
    </w:p>
    <w:p w:rsidR="009644DF" w:rsidRPr="008A444F" w:rsidRDefault="009644DF" w:rsidP="009644DF">
      <w:pPr>
        <w:pStyle w:val="BodyText1"/>
        <w:rPr>
          <w:rFonts w:ascii="Times New Roman" w:hAnsi="Times New Roman"/>
          <w:sz w:val="24"/>
          <w:szCs w:val="24"/>
        </w:rPr>
      </w:pPr>
      <w:r w:rsidRPr="008A444F">
        <w:rPr>
          <w:rFonts w:ascii="Times New Roman" w:hAnsi="Times New Roman"/>
          <w:sz w:val="24"/>
          <w:szCs w:val="24"/>
        </w:rPr>
        <w:t xml:space="preserve">2.1. </w:t>
      </w:r>
      <w:proofErr w:type="spellStart"/>
      <w:r w:rsidRPr="008A444F">
        <w:rPr>
          <w:rFonts w:ascii="Times New Roman" w:hAnsi="Times New Roman"/>
          <w:sz w:val="24"/>
          <w:szCs w:val="24"/>
        </w:rPr>
        <w:t>Sutartis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įsigalioja</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nuo</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pasirašymo</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datos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ir</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galioja</w:t>
      </w:r>
      <w:proofErr w:type="spellEnd"/>
      <w:r w:rsidRPr="008A444F">
        <w:rPr>
          <w:rFonts w:ascii="Times New Roman" w:hAnsi="Times New Roman"/>
          <w:sz w:val="24"/>
          <w:szCs w:val="24"/>
        </w:rPr>
        <w:t xml:space="preserve"> </w:t>
      </w:r>
      <w:r>
        <w:rPr>
          <w:rFonts w:ascii="Times New Roman" w:hAnsi="Times New Roman"/>
          <w:sz w:val="24"/>
          <w:szCs w:val="24"/>
        </w:rPr>
        <w:t>24</w:t>
      </w:r>
      <w:r w:rsidRPr="008A444F">
        <w:rPr>
          <w:rFonts w:ascii="Times New Roman" w:hAnsi="Times New Roman"/>
          <w:sz w:val="24"/>
          <w:szCs w:val="24"/>
        </w:rPr>
        <w:t xml:space="preserve"> </w:t>
      </w:r>
      <w:proofErr w:type="spellStart"/>
      <w:r w:rsidRPr="008A444F">
        <w:rPr>
          <w:rFonts w:ascii="Times New Roman" w:hAnsi="Times New Roman"/>
          <w:sz w:val="24"/>
          <w:szCs w:val="24"/>
        </w:rPr>
        <w:t>mėn</w:t>
      </w:r>
      <w:proofErr w:type="spellEnd"/>
      <w:r w:rsidRPr="008A444F">
        <w:rPr>
          <w:rFonts w:ascii="Times New Roman" w:hAnsi="Times New Roman"/>
          <w:sz w:val="24"/>
          <w:szCs w:val="24"/>
        </w:rPr>
        <w:t>.</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2.2. Jei bet kuri šios Sutarties nuostata tampa ar pripažįstama visiškai ar iš dalies negaliojančia, tai neturi įtakos kitų Sutarties nuostatų galiojimui.</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2.3.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 xml:space="preserve">2.4.Nenugalimos jėgos aplinkybės </w:t>
      </w:r>
      <w:r w:rsidRPr="008A444F">
        <w:rPr>
          <w:rFonts w:ascii="Times New Roman" w:hAnsi="Times New Roman"/>
          <w:i/>
          <w:iCs/>
          <w:sz w:val="24"/>
          <w:szCs w:val="24"/>
          <w:lang w:val="lt-LT"/>
        </w:rPr>
        <w:t>(</w:t>
      </w:r>
      <w:proofErr w:type="spellStart"/>
      <w:r w:rsidRPr="008A444F">
        <w:rPr>
          <w:rFonts w:ascii="Times New Roman" w:hAnsi="Times New Roman"/>
          <w:i/>
          <w:iCs/>
          <w:sz w:val="24"/>
          <w:szCs w:val="24"/>
          <w:lang w:val="lt-LT"/>
        </w:rPr>
        <w:t>force</w:t>
      </w:r>
      <w:proofErr w:type="spellEnd"/>
      <w:r w:rsidRPr="008A444F">
        <w:rPr>
          <w:rFonts w:ascii="Times New Roman" w:hAnsi="Times New Roman"/>
          <w:i/>
          <w:iCs/>
          <w:sz w:val="24"/>
          <w:szCs w:val="24"/>
          <w:lang w:val="lt-LT"/>
        </w:rPr>
        <w:t xml:space="preserve"> </w:t>
      </w:r>
      <w:proofErr w:type="spellStart"/>
      <w:r w:rsidRPr="008A444F">
        <w:rPr>
          <w:rFonts w:ascii="Times New Roman" w:hAnsi="Times New Roman"/>
          <w:i/>
          <w:iCs/>
          <w:sz w:val="24"/>
          <w:szCs w:val="24"/>
          <w:lang w:val="lt-LT"/>
        </w:rPr>
        <w:t>majeure</w:t>
      </w:r>
      <w:proofErr w:type="spellEnd"/>
      <w:r w:rsidRPr="008A444F">
        <w:rPr>
          <w:rFonts w:ascii="Times New Roman" w:hAnsi="Times New Roman"/>
          <w:iCs/>
          <w:sz w:val="24"/>
          <w:szCs w:val="24"/>
          <w:lang w:val="lt-LT"/>
        </w:rPr>
        <w:t>).</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 xml:space="preserve">2.4.1.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8A444F">
        <w:rPr>
          <w:rFonts w:ascii="Times New Roman" w:hAnsi="Times New Roman"/>
          <w:i/>
          <w:iCs/>
          <w:sz w:val="24"/>
          <w:szCs w:val="24"/>
          <w:lang w:val="lt-LT"/>
        </w:rPr>
        <w:t>(</w:t>
      </w:r>
      <w:proofErr w:type="spellStart"/>
      <w:r w:rsidRPr="008A444F">
        <w:rPr>
          <w:rFonts w:ascii="Times New Roman" w:hAnsi="Times New Roman"/>
          <w:i/>
          <w:iCs/>
          <w:sz w:val="24"/>
          <w:szCs w:val="24"/>
          <w:lang w:val="lt-LT"/>
        </w:rPr>
        <w:t>force</w:t>
      </w:r>
      <w:proofErr w:type="spellEnd"/>
      <w:r w:rsidRPr="008A444F">
        <w:rPr>
          <w:rFonts w:ascii="Times New Roman" w:hAnsi="Times New Roman"/>
          <w:i/>
          <w:iCs/>
          <w:sz w:val="24"/>
          <w:szCs w:val="24"/>
          <w:lang w:val="lt-LT"/>
        </w:rPr>
        <w:t xml:space="preserve"> </w:t>
      </w:r>
      <w:proofErr w:type="spellStart"/>
      <w:r w:rsidRPr="008A444F">
        <w:rPr>
          <w:rFonts w:ascii="Times New Roman" w:hAnsi="Times New Roman"/>
          <w:i/>
          <w:iCs/>
          <w:sz w:val="24"/>
          <w:szCs w:val="24"/>
          <w:lang w:val="lt-LT"/>
        </w:rPr>
        <w:t>majeure</w:t>
      </w:r>
      <w:proofErr w:type="spellEnd"/>
      <w:r w:rsidRPr="008A444F">
        <w:rPr>
          <w:rFonts w:ascii="Times New Roman" w:hAnsi="Times New Roman"/>
          <w:i/>
          <w:iCs/>
          <w:sz w:val="24"/>
          <w:szCs w:val="24"/>
          <w:lang w:val="lt-LT"/>
        </w:rPr>
        <w:t>)</w:t>
      </w:r>
      <w:r w:rsidRPr="008A444F">
        <w:rPr>
          <w:rFonts w:ascii="Times New Roman" w:hAnsi="Times New Roman"/>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8A444F">
          <w:rPr>
            <w:rFonts w:ascii="Times New Roman" w:hAnsi="Times New Roman"/>
            <w:sz w:val="24"/>
            <w:szCs w:val="24"/>
            <w:lang w:val="lt-LT"/>
          </w:rPr>
          <w:t>1996 m</w:t>
        </w:r>
      </w:smartTag>
      <w:r w:rsidRPr="008A444F">
        <w:rPr>
          <w:rFonts w:ascii="Times New Roman" w:hAnsi="Times New Roman"/>
          <w:sz w:val="24"/>
          <w:szCs w:val="24"/>
          <w:lang w:val="lt-LT"/>
        </w:rPr>
        <w:t xml:space="preserve">. liepos 15 d. nutarimu Nr. 840. Nustatydamos nenugalimos jėgos aplinkybes Šalys vadovaujasi Lietuvos Respublikos Vyriausybės 1997 kovo 13 d. nutarimu Nr. 222 „Dėl nenugalimos jėgos </w:t>
      </w:r>
      <w:r w:rsidRPr="008A444F">
        <w:rPr>
          <w:rFonts w:ascii="Times New Roman" w:hAnsi="Times New Roman"/>
          <w:i/>
          <w:iCs/>
          <w:sz w:val="24"/>
          <w:szCs w:val="24"/>
          <w:lang w:val="lt-LT"/>
        </w:rPr>
        <w:t>(</w:t>
      </w:r>
      <w:proofErr w:type="spellStart"/>
      <w:r w:rsidRPr="008A444F">
        <w:rPr>
          <w:rFonts w:ascii="Times New Roman" w:hAnsi="Times New Roman"/>
          <w:i/>
          <w:iCs/>
          <w:sz w:val="24"/>
          <w:szCs w:val="24"/>
          <w:lang w:val="lt-LT"/>
        </w:rPr>
        <w:t>force</w:t>
      </w:r>
      <w:proofErr w:type="spellEnd"/>
      <w:r w:rsidRPr="008A444F">
        <w:rPr>
          <w:rFonts w:ascii="Times New Roman" w:hAnsi="Times New Roman"/>
          <w:i/>
          <w:iCs/>
          <w:sz w:val="24"/>
          <w:szCs w:val="24"/>
          <w:lang w:val="lt-LT"/>
        </w:rPr>
        <w:t xml:space="preserve"> </w:t>
      </w:r>
      <w:proofErr w:type="spellStart"/>
      <w:r w:rsidRPr="008A444F">
        <w:rPr>
          <w:rFonts w:ascii="Times New Roman" w:hAnsi="Times New Roman"/>
          <w:i/>
          <w:iCs/>
          <w:sz w:val="24"/>
          <w:szCs w:val="24"/>
          <w:lang w:val="lt-LT"/>
        </w:rPr>
        <w:t>majeure</w:t>
      </w:r>
      <w:proofErr w:type="spellEnd"/>
      <w:r w:rsidRPr="008A444F">
        <w:rPr>
          <w:rFonts w:ascii="Times New Roman" w:hAnsi="Times New Roman"/>
          <w:i/>
          <w:iCs/>
          <w:sz w:val="24"/>
          <w:szCs w:val="24"/>
          <w:lang w:val="lt-LT"/>
        </w:rPr>
        <w:t>)</w:t>
      </w:r>
      <w:r w:rsidRPr="008A444F">
        <w:rPr>
          <w:rFonts w:ascii="Times New Roman" w:hAnsi="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2.4.2.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2.4.5.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lastRenderedPageBreak/>
        <w:t>3. Sutarties kaina (kainodaros taisyklės) ir mokėjimo sąlygos</w:t>
      </w:r>
    </w:p>
    <w:p w:rsidR="009644D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3.1. Sutar</w:t>
      </w:r>
      <w:r>
        <w:rPr>
          <w:rFonts w:ascii="Times New Roman" w:hAnsi="Times New Roman"/>
          <w:sz w:val="24"/>
          <w:szCs w:val="24"/>
          <w:lang w:val="lt-LT"/>
        </w:rPr>
        <w:t>čiai taikoma</w:t>
      </w:r>
      <w:r w:rsidRPr="008A444F">
        <w:rPr>
          <w:rFonts w:ascii="Times New Roman" w:hAnsi="Times New Roman"/>
          <w:sz w:val="24"/>
          <w:szCs w:val="24"/>
          <w:lang w:val="lt-LT"/>
        </w:rPr>
        <w:t xml:space="preserve"> fiksuoto įkainio</w:t>
      </w:r>
      <w:r>
        <w:rPr>
          <w:rFonts w:ascii="Times New Roman" w:hAnsi="Times New Roman"/>
          <w:sz w:val="24"/>
          <w:szCs w:val="24"/>
          <w:lang w:val="lt-LT"/>
        </w:rPr>
        <w:t xml:space="preserve"> kainodara</w:t>
      </w:r>
      <w:r w:rsidRPr="008A444F">
        <w:rPr>
          <w:rFonts w:ascii="Times New Roman" w:hAnsi="Times New Roman"/>
          <w:sz w:val="24"/>
          <w:szCs w:val="24"/>
          <w:lang w:val="lt-LT"/>
        </w:rPr>
        <w:t>.</w:t>
      </w:r>
    </w:p>
    <w:p w:rsidR="009644DF" w:rsidRPr="00E93679" w:rsidRDefault="009644DF" w:rsidP="009644DF">
      <w:pPr>
        <w:pStyle w:val="BodyText1"/>
        <w:rPr>
          <w:rFonts w:ascii="Times New Roman" w:hAnsi="Times New Roman"/>
          <w:sz w:val="24"/>
          <w:szCs w:val="24"/>
          <w:lang w:val="lt-LT"/>
        </w:rPr>
      </w:pPr>
      <w:r>
        <w:rPr>
          <w:rFonts w:ascii="Times New Roman" w:hAnsi="Times New Roman"/>
          <w:sz w:val="24"/>
          <w:szCs w:val="24"/>
          <w:lang w:val="lt-LT"/>
        </w:rPr>
        <w:t xml:space="preserve">3.2. </w:t>
      </w:r>
      <w:proofErr w:type="spellStart"/>
      <w:r w:rsidRPr="008A444F">
        <w:rPr>
          <w:rFonts w:ascii="Times New Roman" w:hAnsi="Times New Roman"/>
          <w:sz w:val="24"/>
          <w:szCs w:val="24"/>
        </w:rPr>
        <w:t>Sutarties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kaina</w:t>
      </w:r>
      <w:proofErr w:type="spellEnd"/>
      <w:r w:rsidRPr="008A444F">
        <w:rPr>
          <w:rFonts w:ascii="Times New Roman" w:hAnsi="Times New Roman"/>
          <w:sz w:val="24"/>
          <w:szCs w:val="24"/>
        </w:rPr>
        <w:t>:</w:t>
      </w:r>
    </w:p>
    <w:tbl>
      <w:tblPr>
        <w:tblW w:w="11199" w:type="dxa"/>
        <w:tblLook w:val="01E0"/>
      </w:tblPr>
      <w:tblGrid>
        <w:gridCol w:w="3261"/>
        <w:gridCol w:w="7938"/>
      </w:tblGrid>
      <w:tr w:rsidR="009644DF" w:rsidRPr="008A444F" w:rsidTr="00A5745C">
        <w:tc>
          <w:tcPr>
            <w:tcW w:w="3261" w:type="dxa"/>
          </w:tcPr>
          <w:p w:rsidR="009644DF" w:rsidRPr="008A444F" w:rsidRDefault="009644DF" w:rsidP="006F78A6">
            <w:pPr>
              <w:pStyle w:val="BodyText1"/>
              <w:rPr>
                <w:rFonts w:ascii="Times New Roman" w:hAnsi="Times New Roman"/>
                <w:sz w:val="24"/>
                <w:szCs w:val="24"/>
              </w:rPr>
            </w:pPr>
            <w:r w:rsidRPr="008A444F">
              <w:rPr>
                <w:rFonts w:ascii="Times New Roman" w:hAnsi="Times New Roman"/>
                <w:sz w:val="24"/>
                <w:szCs w:val="24"/>
              </w:rPr>
              <w:t xml:space="preserve"> </w:t>
            </w:r>
            <w:proofErr w:type="spellStart"/>
            <w:r w:rsidRPr="008A444F">
              <w:rPr>
                <w:rFonts w:ascii="Times New Roman" w:hAnsi="Times New Roman"/>
                <w:sz w:val="24"/>
                <w:szCs w:val="24"/>
              </w:rPr>
              <w:t>sutarties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kaina</w:t>
            </w:r>
            <w:proofErr w:type="spellEnd"/>
            <w:r w:rsidRPr="008A444F">
              <w:rPr>
                <w:rFonts w:ascii="Times New Roman" w:hAnsi="Times New Roman"/>
                <w:sz w:val="24"/>
                <w:szCs w:val="24"/>
              </w:rPr>
              <w:t xml:space="preserve"> be PVM</w:t>
            </w:r>
          </w:p>
        </w:tc>
        <w:tc>
          <w:tcPr>
            <w:tcW w:w="7938" w:type="dxa"/>
          </w:tcPr>
          <w:p w:rsidR="009644DF" w:rsidRPr="008A444F" w:rsidRDefault="00A5745C" w:rsidP="00A5745C">
            <w:pPr>
              <w:pStyle w:val="BodyText1"/>
              <w:jc w:val="left"/>
              <w:rPr>
                <w:rFonts w:ascii="Times New Roman" w:hAnsi="Times New Roman"/>
                <w:i/>
                <w:sz w:val="24"/>
                <w:szCs w:val="24"/>
              </w:rPr>
            </w:pPr>
            <w:r>
              <w:rPr>
                <w:rFonts w:ascii="Times New Roman" w:hAnsi="Times New Roman"/>
                <w:sz w:val="24"/>
                <w:szCs w:val="24"/>
              </w:rPr>
              <w:t xml:space="preserve">4338,84 </w:t>
            </w:r>
            <w:proofErr w:type="spellStart"/>
            <w:r>
              <w:rPr>
                <w:rFonts w:ascii="Times New Roman" w:hAnsi="Times New Roman"/>
                <w:sz w:val="24"/>
                <w:szCs w:val="24"/>
              </w:rPr>
              <w:t>Eur</w:t>
            </w:r>
            <w:proofErr w:type="spellEnd"/>
            <w:r w:rsidR="009644DF" w:rsidRPr="008A444F">
              <w:rPr>
                <w:rFonts w:ascii="Times New Roman" w:hAnsi="Times New Roman"/>
                <w:i/>
                <w:sz w:val="24"/>
                <w:szCs w:val="24"/>
              </w:rPr>
              <w:t>(</w:t>
            </w:r>
            <w:proofErr w:type="spellStart"/>
            <w:r>
              <w:rPr>
                <w:rFonts w:ascii="Times New Roman" w:hAnsi="Times New Roman"/>
                <w:i/>
                <w:sz w:val="24"/>
                <w:szCs w:val="24"/>
              </w:rPr>
              <w:t>keturi</w:t>
            </w:r>
            <w:proofErr w:type="spellEnd"/>
            <w:r>
              <w:rPr>
                <w:rFonts w:ascii="Times New Roman" w:hAnsi="Times New Roman"/>
                <w:i/>
                <w:sz w:val="24"/>
                <w:szCs w:val="24"/>
              </w:rPr>
              <w:t xml:space="preserve"> </w:t>
            </w:r>
            <w:r>
              <w:rPr>
                <w:rFonts w:ascii="Times New Roman" w:hAnsi="Times New Roman"/>
                <w:i/>
                <w:sz w:val="24"/>
                <w:szCs w:val="24"/>
                <w:lang w:val="lt-LT"/>
              </w:rPr>
              <w:t xml:space="preserve">tūkstančiai trys šimtai trisdešimt aštuoni </w:t>
            </w:r>
            <w:proofErr w:type="spellStart"/>
            <w:r>
              <w:rPr>
                <w:rFonts w:ascii="Times New Roman" w:hAnsi="Times New Roman"/>
                <w:i/>
                <w:sz w:val="24"/>
                <w:szCs w:val="24"/>
                <w:lang w:val="lt-LT"/>
              </w:rPr>
              <w:t>Eur</w:t>
            </w:r>
            <w:proofErr w:type="spellEnd"/>
            <w:r>
              <w:rPr>
                <w:rFonts w:ascii="Times New Roman" w:hAnsi="Times New Roman"/>
                <w:i/>
                <w:sz w:val="24"/>
                <w:szCs w:val="24"/>
                <w:lang w:val="lt-LT"/>
              </w:rPr>
              <w:t xml:space="preserve"> 84 ct) </w:t>
            </w:r>
            <w:proofErr w:type="spellStart"/>
            <w:r w:rsidR="009644DF" w:rsidRPr="008A444F">
              <w:rPr>
                <w:rFonts w:ascii="Times New Roman" w:hAnsi="Times New Roman"/>
                <w:i/>
                <w:sz w:val="24"/>
                <w:szCs w:val="24"/>
              </w:rPr>
              <w:t>žodžiais</w:t>
            </w:r>
            <w:proofErr w:type="spellEnd"/>
            <w:r w:rsidR="009644DF" w:rsidRPr="008A444F">
              <w:rPr>
                <w:rFonts w:ascii="Times New Roman" w:hAnsi="Times New Roman"/>
                <w:i/>
                <w:sz w:val="24"/>
                <w:szCs w:val="24"/>
              </w:rPr>
              <w:t>)</w:t>
            </w:r>
          </w:p>
        </w:tc>
      </w:tr>
      <w:tr w:rsidR="009644DF" w:rsidRPr="008A444F" w:rsidTr="00A5745C">
        <w:tc>
          <w:tcPr>
            <w:tcW w:w="3261" w:type="dxa"/>
          </w:tcPr>
          <w:p w:rsidR="009644DF" w:rsidRPr="00E93679" w:rsidRDefault="009644DF" w:rsidP="006F78A6">
            <w:pPr>
              <w:pStyle w:val="BodyText1"/>
              <w:rPr>
                <w:rFonts w:ascii="Times New Roman" w:hAnsi="Times New Roman"/>
                <w:sz w:val="24"/>
                <w:szCs w:val="24"/>
                <w:lang w:val="es-ES_tradnl"/>
              </w:rPr>
            </w:pPr>
            <w:proofErr w:type="spellStart"/>
            <w:r w:rsidRPr="00E93679">
              <w:rPr>
                <w:rFonts w:ascii="Times New Roman" w:hAnsi="Times New Roman"/>
                <w:sz w:val="24"/>
                <w:szCs w:val="24"/>
                <w:lang w:val="es-ES_tradnl"/>
              </w:rPr>
              <w:t>Bendra</w:t>
            </w:r>
            <w:proofErr w:type="spellEnd"/>
            <w:r w:rsidRPr="00E93679">
              <w:rPr>
                <w:rFonts w:ascii="Times New Roman" w:hAnsi="Times New Roman"/>
                <w:sz w:val="24"/>
                <w:szCs w:val="24"/>
                <w:lang w:val="es-ES_tradnl"/>
              </w:rPr>
              <w:t xml:space="preserve"> </w:t>
            </w:r>
            <w:proofErr w:type="spellStart"/>
            <w:r>
              <w:rPr>
                <w:rFonts w:ascii="Times New Roman" w:hAnsi="Times New Roman"/>
                <w:sz w:val="24"/>
                <w:szCs w:val="24"/>
                <w:lang w:val="es-ES_tradnl"/>
              </w:rPr>
              <w:t>maksimali</w:t>
            </w:r>
            <w:proofErr w:type="spellEnd"/>
            <w:r w:rsidRPr="00E93679">
              <w:rPr>
                <w:rFonts w:ascii="Times New Roman" w:hAnsi="Times New Roman"/>
                <w:sz w:val="24"/>
                <w:szCs w:val="24"/>
                <w:lang w:val="es-ES_tradnl"/>
              </w:rPr>
              <w:t xml:space="preserve"> </w:t>
            </w:r>
            <w:proofErr w:type="spellStart"/>
            <w:r w:rsidRPr="00E93679">
              <w:rPr>
                <w:rFonts w:ascii="Times New Roman" w:hAnsi="Times New Roman"/>
                <w:sz w:val="24"/>
                <w:szCs w:val="24"/>
                <w:lang w:val="es-ES_tradnl"/>
              </w:rPr>
              <w:t>sutarties</w:t>
            </w:r>
            <w:proofErr w:type="spellEnd"/>
            <w:r w:rsidRPr="00E93679">
              <w:rPr>
                <w:rFonts w:ascii="Times New Roman" w:hAnsi="Times New Roman"/>
                <w:sz w:val="24"/>
                <w:szCs w:val="24"/>
                <w:lang w:val="es-ES_tradnl"/>
              </w:rPr>
              <w:t xml:space="preserve"> </w:t>
            </w:r>
            <w:proofErr w:type="spellStart"/>
            <w:r w:rsidRPr="00E93679">
              <w:rPr>
                <w:rFonts w:ascii="Times New Roman" w:hAnsi="Times New Roman"/>
                <w:sz w:val="24"/>
                <w:szCs w:val="24"/>
                <w:lang w:val="es-ES_tradnl"/>
              </w:rPr>
              <w:t>kaina</w:t>
            </w:r>
            <w:proofErr w:type="spellEnd"/>
            <w:r w:rsidRPr="00E93679">
              <w:rPr>
                <w:rFonts w:ascii="Times New Roman" w:hAnsi="Times New Roman"/>
                <w:sz w:val="24"/>
                <w:szCs w:val="24"/>
                <w:lang w:val="es-ES_tradnl"/>
              </w:rPr>
              <w:t xml:space="preserve"> (</w:t>
            </w:r>
            <w:proofErr w:type="spellStart"/>
            <w:r w:rsidRPr="00E93679">
              <w:rPr>
                <w:rFonts w:ascii="Times New Roman" w:hAnsi="Times New Roman"/>
                <w:sz w:val="24"/>
                <w:szCs w:val="24"/>
                <w:lang w:val="es-ES_tradnl"/>
              </w:rPr>
              <w:t>sutarties</w:t>
            </w:r>
            <w:proofErr w:type="spellEnd"/>
            <w:r w:rsidRPr="00E93679">
              <w:rPr>
                <w:rFonts w:ascii="Times New Roman" w:hAnsi="Times New Roman"/>
                <w:sz w:val="24"/>
                <w:szCs w:val="24"/>
                <w:lang w:val="es-ES_tradnl"/>
              </w:rPr>
              <w:t xml:space="preserve"> </w:t>
            </w:r>
            <w:proofErr w:type="spellStart"/>
            <w:r w:rsidRPr="00E93679">
              <w:rPr>
                <w:rFonts w:ascii="Times New Roman" w:hAnsi="Times New Roman"/>
                <w:sz w:val="24"/>
                <w:szCs w:val="24"/>
                <w:lang w:val="es-ES_tradnl"/>
              </w:rPr>
              <w:t>kaina</w:t>
            </w:r>
            <w:proofErr w:type="spellEnd"/>
            <w:r w:rsidRPr="00E93679">
              <w:rPr>
                <w:rFonts w:ascii="Times New Roman" w:hAnsi="Times New Roman"/>
                <w:sz w:val="24"/>
                <w:szCs w:val="24"/>
                <w:lang w:val="es-ES_tradnl"/>
              </w:rPr>
              <w:t xml:space="preserve"> + PVM)</w:t>
            </w:r>
          </w:p>
        </w:tc>
        <w:tc>
          <w:tcPr>
            <w:tcW w:w="7938" w:type="dxa"/>
          </w:tcPr>
          <w:p w:rsidR="009644DF" w:rsidRPr="009644DF" w:rsidRDefault="00A5745C" w:rsidP="00A5745C">
            <w:pPr>
              <w:pStyle w:val="BodyText1"/>
              <w:jc w:val="left"/>
              <w:rPr>
                <w:rFonts w:ascii="Times New Roman" w:hAnsi="Times New Roman"/>
                <w:sz w:val="24"/>
                <w:szCs w:val="24"/>
                <w:lang w:val="es-ES_tradnl"/>
              </w:rPr>
            </w:pPr>
            <w:r>
              <w:rPr>
                <w:rFonts w:ascii="Times New Roman" w:hAnsi="Times New Roman"/>
                <w:sz w:val="24"/>
                <w:szCs w:val="24"/>
                <w:lang w:val="es-ES_tradnl"/>
              </w:rPr>
              <w:t>5250,00 EUR</w:t>
            </w:r>
            <w:r w:rsidR="009644DF" w:rsidRPr="009644DF">
              <w:rPr>
                <w:rFonts w:ascii="Times New Roman" w:hAnsi="Times New Roman"/>
                <w:i/>
                <w:sz w:val="24"/>
                <w:szCs w:val="24"/>
                <w:lang w:val="es-ES_tradnl"/>
              </w:rPr>
              <w:t>(</w:t>
            </w:r>
            <w:proofErr w:type="spellStart"/>
            <w:r w:rsidRPr="005174F6">
              <w:rPr>
                <w:rFonts w:ascii="Times New Roman" w:hAnsi="Times New Roman"/>
                <w:i/>
                <w:sz w:val="24"/>
                <w:szCs w:val="24"/>
                <w:lang w:val="es-ES_tradnl"/>
              </w:rPr>
              <w:t>penki</w:t>
            </w:r>
            <w:proofErr w:type="spellEnd"/>
            <w:r w:rsidRPr="005174F6">
              <w:rPr>
                <w:rFonts w:ascii="Times New Roman" w:hAnsi="Times New Roman"/>
                <w:i/>
                <w:sz w:val="24"/>
                <w:szCs w:val="24"/>
                <w:lang w:val="es-ES_tradnl"/>
              </w:rPr>
              <w:t xml:space="preserve"> </w:t>
            </w:r>
            <w:r>
              <w:rPr>
                <w:rFonts w:ascii="Times New Roman" w:hAnsi="Times New Roman"/>
                <w:i/>
                <w:sz w:val="24"/>
                <w:szCs w:val="24"/>
                <w:lang w:val="lt-LT"/>
              </w:rPr>
              <w:t xml:space="preserve">tūkstančiai du šimtai penkiasdešimt aštuoni </w:t>
            </w:r>
            <w:proofErr w:type="spellStart"/>
            <w:r>
              <w:rPr>
                <w:rFonts w:ascii="Times New Roman" w:hAnsi="Times New Roman"/>
                <w:i/>
                <w:sz w:val="24"/>
                <w:szCs w:val="24"/>
                <w:lang w:val="lt-LT"/>
              </w:rPr>
              <w:t>Eur</w:t>
            </w:r>
            <w:proofErr w:type="spellEnd"/>
            <w:r>
              <w:rPr>
                <w:rFonts w:ascii="Times New Roman" w:hAnsi="Times New Roman"/>
                <w:i/>
                <w:sz w:val="24"/>
                <w:szCs w:val="24"/>
                <w:lang w:val="lt-LT"/>
              </w:rPr>
              <w:t xml:space="preserve"> 00 ct) </w:t>
            </w:r>
          </w:p>
        </w:tc>
      </w:tr>
    </w:tbl>
    <w:p w:rsidR="009644DF" w:rsidRPr="009644DF" w:rsidRDefault="009644DF" w:rsidP="009644DF">
      <w:pPr>
        <w:pStyle w:val="BodyText1"/>
        <w:rPr>
          <w:rFonts w:ascii="Times New Roman" w:hAnsi="Times New Roman"/>
          <w:sz w:val="24"/>
          <w:szCs w:val="24"/>
          <w:lang w:val="es-ES_tradnl"/>
        </w:rPr>
      </w:pPr>
    </w:p>
    <w:p w:rsidR="009644DF" w:rsidRPr="009644DF" w:rsidRDefault="009644DF" w:rsidP="009644DF">
      <w:pPr>
        <w:pStyle w:val="BodyText1"/>
        <w:rPr>
          <w:rFonts w:ascii="Times New Roman" w:hAnsi="Times New Roman"/>
          <w:sz w:val="24"/>
          <w:szCs w:val="24"/>
          <w:lang w:val="es-ES_tradnl"/>
        </w:rPr>
      </w:pPr>
      <w:r w:rsidRPr="009644DF">
        <w:rPr>
          <w:rFonts w:ascii="Times New Roman" w:hAnsi="Times New Roman"/>
          <w:sz w:val="24"/>
          <w:szCs w:val="24"/>
          <w:lang w:val="es-ES_tradnl"/>
        </w:rPr>
        <w:t xml:space="preserve">3.2. Paslaugų </w:t>
      </w:r>
      <w:proofErr w:type="spellStart"/>
      <w:r w:rsidRPr="009644DF">
        <w:rPr>
          <w:rFonts w:ascii="Times New Roman" w:hAnsi="Times New Roman"/>
          <w:sz w:val="24"/>
          <w:szCs w:val="24"/>
          <w:lang w:val="es-ES_tradnl"/>
        </w:rPr>
        <w:t>įkainiai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pateikti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Sutarties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priede</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Nr.</w:t>
      </w:r>
      <w:proofErr w:type="spellEnd"/>
      <w:r w:rsidRPr="009644DF">
        <w:rPr>
          <w:rFonts w:ascii="Times New Roman" w:hAnsi="Times New Roman"/>
          <w:sz w:val="24"/>
          <w:szCs w:val="24"/>
          <w:lang w:val="es-ES_tradnl"/>
        </w:rPr>
        <w:t xml:space="preserve"> 1, </w:t>
      </w:r>
      <w:proofErr w:type="spellStart"/>
      <w:r w:rsidRPr="009644DF">
        <w:rPr>
          <w:rFonts w:ascii="Times New Roman" w:hAnsi="Times New Roman"/>
          <w:sz w:val="24"/>
          <w:szCs w:val="24"/>
          <w:lang w:val="es-ES_tradnl"/>
        </w:rPr>
        <w:t>kuris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yra</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šios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Sutarties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neatskiriama</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dalis</w:t>
      </w:r>
      <w:proofErr w:type="spellEnd"/>
      <w:r w:rsidRPr="009644DF">
        <w:rPr>
          <w:rFonts w:ascii="Times New Roman" w:hAnsi="Times New Roman"/>
          <w:sz w:val="24"/>
          <w:szCs w:val="24"/>
          <w:lang w:val="es-ES_tradnl"/>
        </w:rPr>
        <w:t xml:space="preserve">. </w:t>
      </w:r>
    </w:p>
    <w:p w:rsidR="009644DF" w:rsidRPr="009644DF" w:rsidRDefault="009644DF" w:rsidP="009644DF">
      <w:pPr>
        <w:pStyle w:val="BodyText1"/>
        <w:rPr>
          <w:rFonts w:ascii="Times New Roman" w:hAnsi="Times New Roman"/>
          <w:sz w:val="24"/>
          <w:szCs w:val="24"/>
          <w:lang w:val="es-ES_tradnl"/>
        </w:rPr>
      </w:pPr>
      <w:r w:rsidRPr="009644DF">
        <w:rPr>
          <w:rFonts w:ascii="Times New Roman" w:hAnsi="Times New Roman"/>
          <w:sz w:val="24"/>
          <w:szCs w:val="24"/>
          <w:lang w:val="es-ES_tradnl"/>
        </w:rPr>
        <w:t xml:space="preserve">3.3. Į </w:t>
      </w:r>
      <w:proofErr w:type="spellStart"/>
      <w:r w:rsidRPr="009644DF">
        <w:rPr>
          <w:rFonts w:ascii="Times New Roman" w:hAnsi="Times New Roman"/>
          <w:sz w:val="24"/>
          <w:szCs w:val="24"/>
          <w:lang w:val="es-ES_tradnl"/>
        </w:rPr>
        <w:t>sutarties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kainą</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įskaičiuotos</w:t>
      </w:r>
      <w:proofErr w:type="spellEnd"/>
      <w:r w:rsidRPr="009644DF">
        <w:rPr>
          <w:rFonts w:ascii="Times New Roman" w:hAnsi="Times New Roman"/>
          <w:sz w:val="24"/>
          <w:szCs w:val="24"/>
          <w:lang w:val="es-ES_tradnl"/>
        </w:rPr>
        <w:t xml:space="preserve"> visos su paslaugų </w:t>
      </w:r>
      <w:proofErr w:type="spellStart"/>
      <w:r w:rsidRPr="009644DF">
        <w:rPr>
          <w:rFonts w:ascii="Times New Roman" w:hAnsi="Times New Roman"/>
          <w:sz w:val="24"/>
          <w:szCs w:val="24"/>
          <w:lang w:val="es-ES_tradnl"/>
        </w:rPr>
        <w:t>teikimu</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susijusios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išlaidos</w:t>
      </w:r>
      <w:proofErr w:type="spellEnd"/>
      <w:r w:rsidRPr="009644DF">
        <w:rPr>
          <w:rFonts w:ascii="Times New Roman" w:hAnsi="Times New Roman"/>
          <w:sz w:val="24"/>
          <w:szCs w:val="24"/>
          <w:lang w:val="es-ES_tradnl"/>
        </w:rPr>
        <w:t xml:space="preserve"> ir </w:t>
      </w:r>
      <w:proofErr w:type="spellStart"/>
      <w:r w:rsidRPr="009644DF">
        <w:rPr>
          <w:rFonts w:ascii="Times New Roman" w:hAnsi="Times New Roman"/>
          <w:sz w:val="24"/>
          <w:szCs w:val="24"/>
          <w:lang w:val="es-ES_tradnl"/>
        </w:rPr>
        <w:t>mokesčiai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sąskaitų</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pateikimas</w:t>
      </w:r>
      <w:proofErr w:type="spellEnd"/>
      <w:r w:rsidRPr="009644DF">
        <w:rPr>
          <w:rFonts w:ascii="Times New Roman" w:hAnsi="Times New Roman"/>
          <w:sz w:val="24"/>
          <w:szCs w:val="24"/>
          <w:lang w:val="es-ES_tradnl"/>
        </w:rPr>
        <w:t xml:space="preserve"> per „E. </w:t>
      </w:r>
      <w:proofErr w:type="spellStart"/>
      <w:r w:rsidRPr="009644DF">
        <w:rPr>
          <w:rFonts w:ascii="Times New Roman" w:hAnsi="Times New Roman"/>
          <w:sz w:val="24"/>
          <w:szCs w:val="24"/>
          <w:lang w:val="es-ES_tradnl"/>
        </w:rPr>
        <w:t>sąskaita</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elektroninę</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sistemą</w:t>
      </w:r>
      <w:proofErr w:type="spellEnd"/>
      <w:r w:rsidRPr="009644DF">
        <w:rPr>
          <w:rFonts w:ascii="Times New Roman" w:hAnsi="Times New Roman"/>
          <w:sz w:val="24"/>
          <w:szCs w:val="24"/>
          <w:lang w:val="es-ES_tradnl"/>
        </w:rPr>
        <w:t xml:space="preserve">, PVM, </w:t>
      </w:r>
      <w:proofErr w:type="spellStart"/>
      <w:r w:rsidRPr="009644DF">
        <w:rPr>
          <w:rFonts w:ascii="Times New Roman" w:hAnsi="Times New Roman"/>
          <w:sz w:val="24"/>
          <w:szCs w:val="24"/>
          <w:lang w:val="es-ES_tradnl"/>
        </w:rPr>
        <w:t>atvykimas</w:t>
      </w:r>
      <w:proofErr w:type="spellEnd"/>
      <w:r w:rsidRPr="009644DF">
        <w:rPr>
          <w:rFonts w:ascii="Times New Roman" w:hAnsi="Times New Roman"/>
          <w:sz w:val="24"/>
          <w:szCs w:val="24"/>
          <w:lang w:val="es-ES_tradnl"/>
        </w:rPr>
        <w:t xml:space="preserve"> ir </w:t>
      </w:r>
      <w:proofErr w:type="spellStart"/>
      <w:r w:rsidRPr="009644DF">
        <w:rPr>
          <w:rFonts w:ascii="Times New Roman" w:hAnsi="Times New Roman"/>
          <w:sz w:val="24"/>
          <w:szCs w:val="24"/>
          <w:lang w:val="es-ES_tradnl"/>
        </w:rPr>
        <w:t>kt</w:t>
      </w:r>
      <w:proofErr w:type="spellEnd"/>
      <w:r w:rsidRPr="009644DF">
        <w:rPr>
          <w:rFonts w:ascii="Times New Roman" w:hAnsi="Times New Roman"/>
          <w:sz w:val="24"/>
          <w:szCs w:val="24"/>
          <w:lang w:val="es-ES_tradnl"/>
        </w:rPr>
        <w:t>.</w:t>
      </w:r>
    </w:p>
    <w:p w:rsidR="009644DF" w:rsidRPr="009644DF" w:rsidRDefault="009644DF" w:rsidP="009644DF">
      <w:pPr>
        <w:pStyle w:val="BodyText1"/>
        <w:rPr>
          <w:rFonts w:ascii="Times New Roman" w:hAnsi="Times New Roman"/>
          <w:sz w:val="24"/>
          <w:szCs w:val="24"/>
          <w:lang w:val="es-ES_tradnl"/>
        </w:rPr>
      </w:pPr>
      <w:r w:rsidRPr="009644DF">
        <w:rPr>
          <w:rFonts w:ascii="Times New Roman" w:hAnsi="Times New Roman"/>
          <w:sz w:val="24"/>
          <w:szCs w:val="24"/>
          <w:lang w:val="es-ES_tradnl"/>
        </w:rPr>
        <w:t xml:space="preserve">3.4. </w:t>
      </w:r>
      <w:proofErr w:type="spellStart"/>
      <w:r w:rsidRPr="009644DF">
        <w:rPr>
          <w:rFonts w:ascii="Times New Roman" w:hAnsi="Times New Roman"/>
          <w:sz w:val="24"/>
          <w:szCs w:val="24"/>
          <w:lang w:val="es-ES_tradnl"/>
        </w:rPr>
        <w:t>Kaina</w:t>
      </w:r>
      <w:proofErr w:type="spellEnd"/>
      <w:r w:rsidRPr="009644DF">
        <w:rPr>
          <w:rFonts w:ascii="Times New Roman" w:hAnsi="Times New Roman"/>
          <w:sz w:val="24"/>
          <w:szCs w:val="24"/>
          <w:lang w:val="es-ES_tradnl"/>
        </w:rPr>
        <w:t xml:space="preserve"> ir (</w:t>
      </w:r>
      <w:proofErr w:type="spellStart"/>
      <w:r w:rsidRPr="009644DF">
        <w:rPr>
          <w:rFonts w:ascii="Times New Roman" w:hAnsi="Times New Roman"/>
          <w:sz w:val="24"/>
          <w:szCs w:val="24"/>
          <w:lang w:val="es-ES_tradnl"/>
        </w:rPr>
        <w:t>ar</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įkainis</w:t>
      </w:r>
      <w:proofErr w:type="spellEnd"/>
      <w:r w:rsidRPr="009644DF">
        <w:rPr>
          <w:rFonts w:ascii="Times New Roman" w:hAnsi="Times New Roman"/>
          <w:sz w:val="24"/>
          <w:szCs w:val="24"/>
          <w:lang w:val="es-ES_tradnl"/>
        </w:rPr>
        <w:t xml:space="preserve"> bus </w:t>
      </w:r>
      <w:proofErr w:type="spellStart"/>
      <w:r w:rsidRPr="009644DF">
        <w:rPr>
          <w:rFonts w:ascii="Times New Roman" w:hAnsi="Times New Roman"/>
          <w:sz w:val="24"/>
          <w:szCs w:val="24"/>
          <w:lang w:val="es-ES_tradnl"/>
        </w:rPr>
        <w:t>peržiūrėta</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pagal</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šias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kainų</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peržiūros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sąlygas</w:t>
      </w:r>
      <w:proofErr w:type="spellEnd"/>
      <w:r w:rsidRPr="009644DF">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.4.1. </w:t>
      </w:r>
      <w:proofErr w:type="spellStart"/>
      <w:r w:rsidRPr="009D4D2C">
        <w:rPr>
          <w:rFonts w:ascii="Times New Roman" w:hAnsi="Times New Roman"/>
          <w:sz w:val="24"/>
          <w:szCs w:val="24"/>
          <w:lang w:val="es-ES_tradnl"/>
        </w:rPr>
        <w:t>Padidėjus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arba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sumažėjus</w:t>
      </w:r>
      <w:proofErr w:type="spellEnd"/>
      <w:r w:rsidRPr="009D4D2C">
        <w:rPr>
          <w:rFonts w:ascii="Times New Roman" w:hAnsi="Times New Roman"/>
          <w:sz w:val="24"/>
          <w:szCs w:val="24"/>
          <w:lang w:val="es-ES_tradnl"/>
        </w:rPr>
        <w:t xml:space="preserve"> PVM </w:t>
      </w:r>
      <w:proofErr w:type="spellStart"/>
      <w:r w:rsidRPr="009D4D2C">
        <w:rPr>
          <w:rFonts w:ascii="Times New Roman" w:hAnsi="Times New Roman"/>
          <w:sz w:val="24"/>
          <w:szCs w:val="24"/>
          <w:lang w:val="es-ES_tradnl"/>
        </w:rPr>
        <w:t>tarifui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ar</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įkainis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atitinkamai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didinama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arba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mažinama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ar</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įkainis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atitinkamai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perskaičiuojama</w:t>
      </w:r>
      <w:proofErr w:type="spellEnd"/>
      <w:r w:rsidRPr="009D4D2C">
        <w:rPr>
          <w:rFonts w:ascii="Times New Roman" w:hAnsi="Times New Roman"/>
          <w:sz w:val="24"/>
          <w:szCs w:val="24"/>
          <w:lang w:val="es-ES_tradnl"/>
        </w:rPr>
        <w:t xml:space="preserve"> per 1 (</w:t>
      </w:r>
      <w:proofErr w:type="spellStart"/>
      <w:r w:rsidRPr="009D4D2C">
        <w:rPr>
          <w:rFonts w:ascii="Times New Roman" w:hAnsi="Times New Roman"/>
          <w:sz w:val="24"/>
          <w:szCs w:val="24"/>
          <w:lang w:val="es-ES_tradnl"/>
        </w:rPr>
        <w:t>vieną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darbo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dieną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atitinkamo</w:t>
      </w:r>
      <w:proofErr w:type="spellEnd"/>
      <w:r w:rsidRPr="009D4D2C">
        <w:rPr>
          <w:rFonts w:ascii="Times New Roman" w:hAnsi="Times New Roman"/>
          <w:sz w:val="24"/>
          <w:szCs w:val="24"/>
          <w:lang w:val="es-ES_tradnl"/>
        </w:rPr>
        <w:t xml:space="preserve"> teisės </w:t>
      </w:r>
      <w:proofErr w:type="spellStart"/>
      <w:r w:rsidRPr="009D4D2C">
        <w:rPr>
          <w:rFonts w:ascii="Times New Roman" w:hAnsi="Times New Roman"/>
          <w:sz w:val="24"/>
          <w:szCs w:val="24"/>
          <w:lang w:val="es-ES_tradnl"/>
        </w:rPr>
        <w:t>akto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paskelbimo</w:t>
      </w:r>
      <w:proofErr w:type="spellEnd"/>
      <w:r w:rsidRPr="009D4D2C">
        <w:rPr>
          <w:rFonts w:ascii="Times New Roman" w:hAnsi="Times New Roman"/>
          <w:sz w:val="24"/>
          <w:szCs w:val="24"/>
          <w:lang w:val="es-ES_tradnl"/>
        </w:rPr>
        <w:t xml:space="preserve"> „Teisės aktų registre“, </w:t>
      </w:r>
      <w:proofErr w:type="spellStart"/>
      <w:r w:rsidRPr="009D4D2C">
        <w:rPr>
          <w:rFonts w:ascii="Times New Roman" w:hAnsi="Times New Roman"/>
          <w:sz w:val="24"/>
          <w:szCs w:val="24"/>
          <w:lang w:val="es-ES_tradnl"/>
        </w:rPr>
        <w:t>tačiau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jeigu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pačiame</w:t>
      </w:r>
      <w:proofErr w:type="spellEnd"/>
      <w:r w:rsidRPr="009D4D2C">
        <w:rPr>
          <w:rFonts w:ascii="Times New Roman" w:hAnsi="Times New Roman"/>
          <w:sz w:val="24"/>
          <w:szCs w:val="24"/>
          <w:lang w:val="es-ES_tradnl"/>
        </w:rPr>
        <w:t xml:space="preserve"> teisės </w:t>
      </w:r>
      <w:proofErr w:type="spellStart"/>
      <w:r w:rsidRPr="009D4D2C">
        <w:rPr>
          <w:rFonts w:ascii="Times New Roman" w:hAnsi="Times New Roman"/>
          <w:sz w:val="24"/>
          <w:szCs w:val="24"/>
          <w:lang w:val="es-ES_tradnl"/>
        </w:rPr>
        <w:t>akte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numatyta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vėlesnė</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įsigaliojimo</w:t>
      </w:r>
      <w:proofErr w:type="spellEnd"/>
      <w:r w:rsidRPr="009D4D2C">
        <w:rPr>
          <w:rFonts w:ascii="Times New Roman" w:hAnsi="Times New Roman"/>
          <w:sz w:val="24"/>
          <w:szCs w:val="24"/>
          <w:lang w:val="es-ES_tradnl"/>
        </w:rPr>
        <w:t xml:space="preserve"> data, </w:t>
      </w:r>
      <w:proofErr w:type="spellStart"/>
      <w:r w:rsidRPr="009D4D2C">
        <w:rPr>
          <w:rFonts w:ascii="Times New Roman" w:hAnsi="Times New Roman"/>
          <w:sz w:val="24"/>
          <w:szCs w:val="24"/>
          <w:lang w:val="es-ES_tradnl"/>
        </w:rPr>
        <w:t>tokiu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atveju</w:t>
      </w:r>
      <w:proofErr w:type="spellEnd"/>
      <w:r w:rsidRPr="009D4D2C">
        <w:rPr>
          <w:rFonts w:ascii="Times New Roman" w:hAnsi="Times New Roman"/>
          <w:sz w:val="24"/>
          <w:szCs w:val="24"/>
          <w:lang w:val="es-ES_tradnl"/>
        </w:rPr>
        <w:t xml:space="preserve"> per 1 (</w:t>
      </w:r>
      <w:proofErr w:type="spellStart"/>
      <w:r w:rsidRPr="009D4D2C">
        <w:rPr>
          <w:rFonts w:ascii="Times New Roman" w:hAnsi="Times New Roman"/>
          <w:sz w:val="24"/>
          <w:szCs w:val="24"/>
          <w:lang w:val="es-ES_tradnl"/>
        </w:rPr>
        <w:t>vieną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darbo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dieną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atitinkamo</w:t>
      </w:r>
      <w:proofErr w:type="spellEnd"/>
      <w:r w:rsidRPr="009D4D2C">
        <w:rPr>
          <w:rFonts w:ascii="Times New Roman" w:hAnsi="Times New Roman"/>
          <w:sz w:val="24"/>
          <w:szCs w:val="24"/>
          <w:lang w:val="es-ES_tradnl"/>
        </w:rPr>
        <w:t xml:space="preserve"> teisės </w:t>
      </w:r>
      <w:proofErr w:type="spellStart"/>
      <w:r w:rsidRPr="009D4D2C">
        <w:rPr>
          <w:rFonts w:ascii="Times New Roman" w:hAnsi="Times New Roman"/>
          <w:sz w:val="24"/>
          <w:szCs w:val="24"/>
          <w:lang w:val="es-ES_tradnl"/>
        </w:rPr>
        <w:t>akto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įsigaliojimo</w:t>
      </w:r>
      <w:proofErr w:type="spellEnd"/>
      <w:r w:rsidRPr="009D4D2C">
        <w:rPr>
          <w:rFonts w:ascii="Times New Roman" w:hAnsi="Times New Roman"/>
          <w:sz w:val="24"/>
          <w:szCs w:val="24"/>
          <w:lang w:val="es-ES_tradnl"/>
        </w:rPr>
        <w:t xml:space="preserve"> datos.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.4.1.1.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perskaičiavimo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formulė</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pasikeitus</w:t>
      </w:r>
      <w:proofErr w:type="spellEnd"/>
      <w:r w:rsidRPr="009D4D2C">
        <w:rPr>
          <w:rFonts w:ascii="Times New Roman" w:hAnsi="Times New Roman"/>
          <w:sz w:val="24"/>
          <w:szCs w:val="24"/>
          <w:lang w:val="es-ES_tradnl"/>
        </w:rPr>
        <w:t xml:space="preserve"> PVM </w:t>
      </w:r>
      <w:proofErr w:type="spellStart"/>
      <w:r w:rsidRPr="009D4D2C">
        <w:rPr>
          <w:rFonts w:ascii="Times New Roman" w:hAnsi="Times New Roman"/>
          <w:sz w:val="24"/>
          <w:szCs w:val="24"/>
          <w:lang w:val="es-ES_tradnl"/>
        </w:rPr>
        <w:t>tarifui</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sidRPr="009D4D2C">
        <w:rPr>
          <w:rFonts w:ascii="Times New Roman" w:hAnsi="Times New Roman"/>
          <w:sz w:val="24"/>
          <w:szCs w:val="24"/>
          <w:lang w:val="es-ES_tradnl"/>
        </w:rPr>
        <w:t xml:space="preserve">SN - </w:t>
      </w:r>
      <w:proofErr w:type="spellStart"/>
      <w:r w:rsidRPr="009D4D2C">
        <w:rPr>
          <w:rFonts w:ascii="Times New Roman" w:hAnsi="Times New Roman"/>
          <w:sz w:val="24"/>
          <w:szCs w:val="24"/>
          <w:lang w:val="es-ES_tradnl"/>
        </w:rPr>
        <w:t>perskaičiuota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(su PVM)</w:t>
      </w:r>
    </w:p>
    <w:p w:rsidR="009644DF" w:rsidRPr="009D4D2C" w:rsidRDefault="009644DF" w:rsidP="009644DF">
      <w:pPr>
        <w:pStyle w:val="BodyText1"/>
        <w:rPr>
          <w:rFonts w:ascii="Times New Roman" w:hAnsi="Times New Roman"/>
          <w:sz w:val="24"/>
          <w:szCs w:val="24"/>
          <w:lang w:val="es-ES_tradnl"/>
        </w:rPr>
      </w:pPr>
      <w:r w:rsidRPr="009D4D2C">
        <w:rPr>
          <w:rFonts w:ascii="Times New Roman" w:hAnsi="Times New Roman"/>
          <w:sz w:val="24"/>
          <w:szCs w:val="24"/>
          <w:lang w:val="es-ES_tradnl"/>
        </w:rPr>
        <w:t xml:space="preserve">SS -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(su PVM) </w:t>
      </w:r>
      <w:proofErr w:type="spellStart"/>
      <w:r w:rsidRPr="009D4D2C">
        <w:rPr>
          <w:rFonts w:ascii="Times New Roman" w:hAnsi="Times New Roman"/>
          <w:sz w:val="24"/>
          <w:szCs w:val="24"/>
          <w:lang w:val="es-ES_tradnl"/>
        </w:rPr>
        <w:t>iki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perskaičiavimo</w:t>
      </w:r>
      <w:proofErr w:type="spellEnd"/>
    </w:p>
    <w:p w:rsidR="009644DF" w:rsidRPr="009D4D2C" w:rsidRDefault="009644DF" w:rsidP="009644DF">
      <w:pPr>
        <w:pStyle w:val="BodyText1"/>
        <w:rPr>
          <w:rFonts w:ascii="Times New Roman" w:hAnsi="Times New Roman"/>
          <w:sz w:val="24"/>
          <w:szCs w:val="24"/>
          <w:lang w:val="es-ES_tradnl"/>
        </w:rPr>
      </w:pPr>
      <w:r w:rsidRPr="009D4D2C">
        <w:rPr>
          <w:rFonts w:ascii="Times New Roman" w:hAnsi="Times New Roman"/>
          <w:sz w:val="24"/>
          <w:szCs w:val="24"/>
          <w:lang w:val="es-ES_tradnl"/>
        </w:rPr>
        <w:t xml:space="preserve">A - </w:t>
      </w:r>
      <w:proofErr w:type="spellStart"/>
      <w:r w:rsidRPr="009D4D2C">
        <w:rPr>
          <w:rFonts w:ascii="Times New Roman" w:hAnsi="Times New Roman"/>
          <w:sz w:val="24"/>
          <w:szCs w:val="24"/>
          <w:lang w:val="es-ES_tradnl"/>
        </w:rPr>
        <w:t>suteiktų</w:t>
      </w:r>
      <w:proofErr w:type="spellEnd"/>
      <w:r w:rsidRPr="009D4D2C">
        <w:rPr>
          <w:rFonts w:ascii="Times New Roman" w:hAnsi="Times New Roman"/>
          <w:sz w:val="24"/>
          <w:szCs w:val="24"/>
          <w:lang w:val="es-ES_tradnl"/>
        </w:rPr>
        <w:t xml:space="preserve"> paslaugų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(su PVM) </w:t>
      </w:r>
      <w:proofErr w:type="spellStart"/>
      <w:r w:rsidRPr="009D4D2C">
        <w:rPr>
          <w:rFonts w:ascii="Times New Roman" w:hAnsi="Times New Roman"/>
          <w:sz w:val="24"/>
          <w:szCs w:val="24"/>
          <w:lang w:val="es-ES_tradnl"/>
        </w:rPr>
        <w:t>iki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perskaičiavimo</w:t>
      </w:r>
      <w:proofErr w:type="spellEnd"/>
    </w:p>
    <w:p w:rsidR="009644DF" w:rsidRPr="009D4D2C" w:rsidRDefault="009644DF" w:rsidP="009644DF">
      <w:pPr>
        <w:pStyle w:val="BodyText1"/>
        <w:rPr>
          <w:rFonts w:ascii="Times New Roman" w:hAnsi="Times New Roman"/>
          <w:sz w:val="24"/>
          <w:szCs w:val="24"/>
          <w:lang w:val="es-ES_tradnl"/>
        </w:rPr>
      </w:pPr>
      <w:r w:rsidRPr="009D4D2C">
        <w:rPr>
          <w:rFonts w:ascii="Times New Roman" w:hAnsi="Times New Roman"/>
          <w:sz w:val="24"/>
          <w:szCs w:val="24"/>
          <w:lang w:val="es-ES_tradnl"/>
        </w:rPr>
        <w:t xml:space="preserve">TS - </w:t>
      </w:r>
      <w:proofErr w:type="spellStart"/>
      <w:r w:rsidRPr="009D4D2C">
        <w:rPr>
          <w:rFonts w:ascii="Times New Roman" w:hAnsi="Times New Roman"/>
          <w:sz w:val="24"/>
          <w:szCs w:val="24"/>
          <w:lang w:val="es-ES_tradnl"/>
        </w:rPr>
        <w:t>senas</w:t>
      </w:r>
      <w:proofErr w:type="spellEnd"/>
      <w:r w:rsidRPr="009D4D2C">
        <w:rPr>
          <w:rFonts w:ascii="Times New Roman" w:hAnsi="Times New Roman"/>
          <w:sz w:val="24"/>
          <w:szCs w:val="24"/>
          <w:lang w:val="es-ES_tradnl"/>
        </w:rPr>
        <w:t xml:space="preserve"> PVM tarifas (</w:t>
      </w:r>
      <w:proofErr w:type="spellStart"/>
      <w:r w:rsidRPr="009D4D2C">
        <w:rPr>
          <w:rFonts w:ascii="Times New Roman" w:hAnsi="Times New Roman"/>
          <w:sz w:val="24"/>
          <w:szCs w:val="24"/>
          <w:lang w:val="es-ES_tradnl"/>
        </w:rPr>
        <w:t>procentais</w:t>
      </w:r>
      <w:proofErr w:type="spellEnd"/>
      <w:r w:rsidRPr="009D4D2C">
        <w:rPr>
          <w:rFonts w:ascii="Times New Roman" w:hAnsi="Times New Roman"/>
          <w:sz w:val="24"/>
          <w:szCs w:val="24"/>
          <w:lang w:val="es-ES_tradnl"/>
        </w:rPr>
        <w:t>)</w:t>
      </w:r>
    </w:p>
    <w:p w:rsidR="009644DF" w:rsidRPr="009D4D2C" w:rsidRDefault="009644DF" w:rsidP="009644DF">
      <w:pPr>
        <w:pStyle w:val="BodyText1"/>
        <w:rPr>
          <w:rFonts w:ascii="Times New Roman" w:hAnsi="Times New Roman"/>
          <w:sz w:val="24"/>
          <w:szCs w:val="24"/>
          <w:lang w:val="es-ES_tradnl"/>
        </w:rPr>
      </w:pPr>
      <w:r w:rsidRPr="009D4D2C">
        <w:rPr>
          <w:rFonts w:ascii="Times New Roman" w:hAnsi="Times New Roman"/>
          <w:sz w:val="24"/>
          <w:szCs w:val="24"/>
          <w:lang w:val="es-ES_tradnl"/>
        </w:rPr>
        <w:t xml:space="preserve">TN - </w:t>
      </w:r>
      <w:proofErr w:type="spellStart"/>
      <w:r w:rsidRPr="009D4D2C">
        <w:rPr>
          <w:rFonts w:ascii="Times New Roman" w:hAnsi="Times New Roman"/>
          <w:sz w:val="24"/>
          <w:szCs w:val="24"/>
          <w:lang w:val="es-ES_tradnl"/>
        </w:rPr>
        <w:t>naujas</w:t>
      </w:r>
      <w:proofErr w:type="spellEnd"/>
      <w:r w:rsidRPr="009D4D2C">
        <w:rPr>
          <w:rFonts w:ascii="Times New Roman" w:hAnsi="Times New Roman"/>
          <w:sz w:val="24"/>
          <w:szCs w:val="24"/>
          <w:lang w:val="es-ES_tradnl"/>
        </w:rPr>
        <w:t xml:space="preserve"> PVM tarifas (</w:t>
      </w:r>
      <w:proofErr w:type="spellStart"/>
      <w:r w:rsidRPr="009D4D2C">
        <w:rPr>
          <w:rFonts w:ascii="Times New Roman" w:hAnsi="Times New Roman"/>
          <w:sz w:val="24"/>
          <w:szCs w:val="24"/>
          <w:lang w:val="es-ES_tradnl"/>
        </w:rPr>
        <w:t>procentais</w:t>
      </w:r>
      <w:proofErr w:type="spellEnd"/>
      <w:r w:rsidRPr="009D4D2C">
        <w:rPr>
          <w:rFonts w:ascii="Times New Roman" w:hAnsi="Times New Roman"/>
          <w:sz w:val="24"/>
          <w:szCs w:val="24"/>
          <w:lang w:val="es-ES_tradnl"/>
        </w:rPr>
        <w:t>)</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.4.1.2. </w:t>
      </w:r>
      <w:proofErr w:type="spellStart"/>
      <w:r w:rsidRPr="009D4D2C">
        <w:rPr>
          <w:rFonts w:ascii="Times New Roman" w:hAnsi="Times New Roman"/>
          <w:sz w:val="24"/>
          <w:szCs w:val="24"/>
          <w:lang w:val="es-ES_tradnl"/>
        </w:rPr>
        <w:t>Įkainio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perskaičiavimo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formulė</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pasikeitus</w:t>
      </w:r>
      <w:proofErr w:type="spellEnd"/>
      <w:r w:rsidRPr="009D4D2C">
        <w:rPr>
          <w:rFonts w:ascii="Times New Roman" w:hAnsi="Times New Roman"/>
          <w:sz w:val="24"/>
          <w:szCs w:val="24"/>
          <w:lang w:val="es-ES_tradnl"/>
        </w:rPr>
        <w:t xml:space="preserve"> PVM </w:t>
      </w:r>
      <w:proofErr w:type="spellStart"/>
      <w:r w:rsidRPr="009D4D2C">
        <w:rPr>
          <w:rFonts w:ascii="Times New Roman" w:hAnsi="Times New Roman"/>
          <w:sz w:val="24"/>
          <w:szCs w:val="24"/>
          <w:lang w:val="es-ES_tradnl"/>
        </w:rPr>
        <w:t>tarifui</w:t>
      </w:r>
      <w:proofErr w:type="spellEnd"/>
      <w:r w:rsidRPr="009D4D2C">
        <w:rPr>
          <w:rFonts w:ascii="Times New Roman" w:hAnsi="Times New Roman"/>
          <w:sz w:val="24"/>
          <w:szCs w:val="24"/>
          <w:lang w:val="es-ES_tradnl"/>
        </w:rPr>
        <w:t>:</w:t>
      </w:r>
    </w:p>
    <w:p w:rsidR="009644DF" w:rsidRPr="009D4D2C" w:rsidRDefault="009644DF" w:rsidP="009644DF">
      <w:pPr>
        <w:pStyle w:val="BodyText1"/>
        <w:rPr>
          <w:rFonts w:ascii="Times New Roman" w:hAnsi="Times New Roman"/>
          <w:sz w:val="24"/>
          <w:szCs w:val="24"/>
          <w:lang w:val="es-ES_tradnl"/>
        </w:rPr>
      </w:pPr>
      <w:proofErr w:type="spellStart"/>
      <w:proofErr w:type="gramStart"/>
      <w:r w:rsidRPr="009D4D2C">
        <w:rPr>
          <w:rFonts w:ascii="Times New Roman" w:hAnsi="Times New Roman"/>
          <w:sz w:val="24"/>
          <w:szCs w:val="24"/>
          <w:lang w:val="es-ES_tradnl"/>
        </w:rPr>
        <w:t>įkainis</w:t>
      </w:r>
      <w:proofErr w:type="spellEnd"/>
      <w:proofErr w:type="gram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be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pridėtinės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vertės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mokesčio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nurodytas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šioje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Sutartyje</w:t>
      </w:r>
      <w:proofErr w:type="spellEnd"/>
      <w:r w:rsidRPr="009D4D2C">
        <w:rPr>
          <w:rFonts w:ascii="Times New Roman" w:hAnsi="Times New Roman"/>
          <w:sz w:val="24"/>
          <w:szCs w:val="24"/>
          <w:lang w:val="es-ES_tradnl"/>
        </w:rPr>
        <w:t xml:space="preserve"> + (</w:t>
      </w:r>
      <w:proofErr w:type="spellStart"/>
      <w:r w:rsidRPr="009D4D2C">
        <w:rPr>
          <w:rFonts w:ascii="Times New Roman" w:hAnsi="Times New Roman"/>
          <w:sz w:val="24"/>
          <w:szCs w:val="24"/>
          <w:lang w:val="es-ES_tradnl"/>
        </w:rPr>
        <w:t>įkainis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be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pridėtinės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vertės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mokesčio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nurodytas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šioje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Sutartyje</w:t>
      </w:r>
      <w:proofErr w:type="spellEnd"/>
      <w:r w:rsidRPr="009D4D2C">
        <w:rPr>
          <w:rFonts w:ascii="Times New Roman" w:hAnsi="Times New Roman"/>
          <w:sz w:val="24"/>
          <w:szCs w:val="24"/>
          <w:lang w:val="es-ES_tradnl"/>
        </w:rPr>
        <w:t xml:space="preserve"> x </w:t>
      </w:r>
      <w:proofErr w:type="spellStart"/>
      <w:r w:rsidRPr="009D4D2C">
        <w:rPr>
          <w:rFonts w:ascii="Times New Roman" w:hAnsi="Times New Roman"/>
          <w:sz w:val="24"/>
          <w:szCs w:val="24"/>
          <w:lang w:val="es-ES_tradnl"/>
        </w:rPr>
        <w:t>pridėtinės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vertės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mokestis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proc</w:t>
      </w:r>
      <w:proofErr w:type="spellEnd"/>
      <w:r w:rsidRPr="009D4D2C">
        <w:rPr>
          <w:rFonts w:ascii="Times New Roman" w:hAnsi="Times New Roman"/>
          <w:sz w:val="24"/>
          <w:szCs w:val="24"/>
          <w:lang w:val="es-ES_tradnl"/>
        </w:rPr>
        <w:t xml:space="preserve">.) = </w:t>
      </w:r>
      <w:proofErr w:type="spellStart"/>
      <w:r w:rsidRPr="009D4D2C">
        <w:rPr>
          <w:rFonts w:ascii="Times New Roman" w:hAnsi="Times New Roman"/>
          <w:sz w:val="24"/>
          <w:szCs w:val="24"/>
          <w:lang w:val="es-ES_tradnl"/>
        </w:rPr>
        <w:t>įkainis</w:t>
      </w:r>
      <w:proofErr w:type="spellEnd"/>
      <w:r w:rsidRPr="009D4D2C">
        <w:rPr>
          <w:rFonts w:ascii="Times New Roman" w:hAnsi="Times New Roman"/>
          <w:sz w:val="24"/>
          <w:szCs w:val="24"/>
          <w:lang w:val="es-ES_tradnl"/>
        </w:rPr>
        <w:t xml:space="preserve"> su </w:t>
      </w:r>
      <w:proofErr w:type="spellStart"/>
      <w:r w:rsidRPr="009D4D2C">
        <w:rPr>
          <w:rFonts w:ascii="Times New Roman" w:hAnsi="Times New Roman"/>
          <w:sz w:val="24"/>
          <w:szCs w:val="24"/>
          <w:lang w:val="es-ES_tradnl"/>
        </w:rPr>
        <w:t>pridėtinės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vertės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mokesčiu</w:t>
      </w:r>
      <w:proofErr w:type="spellEnd"/>
      <w:r w:rsidRPr="009D4D2C">
        <w:rPr>
          <w:rFonts w:ascii="Times New Roman" w:hAnsi="Times New Roman"/>
          <w:sz w:val="24"/>
          <w:szCs w:val="24"/>
          <w:lang w:val="es-ES_tradnl"/>
        </w:rPr>
        <w:t>.</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.4.2.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ar</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įkainio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perskaičiavimas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įforminamas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Šalių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rašytiniu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susitarimu</w:t>
      </w:r>
      <w:proofErr w:type="spellEnd"/>
      <w:r w:rsidRPr="009D4D2C">
        <w:rPr>
          <w:rFonts w:ascii="Times New Roman" w:hAnsi="Times New Roman"/>
          <w:sz w:val="24"/>
          <w:szCs w:val="24"/>
          <w:lang w:val="es-ES_tradnl"/>
        </w:rPr>
        <w:t>.</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.4.3.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ar</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įkainis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įsigalioja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nuo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Užsakovo</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Tiekėjo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pasirašymo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dienos</w:t>
      </w:r>
      <w:proofErr w:type="spellEnd"/>
      <w:r w:rsidRPr="009D4D2C">
        <w:rPr>
          <w:rFonts w:ascii="Times New Roman" w:hAnsi="Times New Roman"/>
          <w:sz w:val="24"/>
          <w:szCs w:val="24"/>
          <w:lang w:val="es-ES_tradnl"/>
        </w:rPr>
        <w:t>.</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.4.4.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ar</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įkainis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taikoma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perskaičiavimo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suteiktoms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Paslaugoms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apmokėti</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.4.5. </w:t>
      </w:r>
      <w:proofErr w:type="spellStart"/>
      <w:r w:rsidRPr="009D4D2C">
        <w:rPr>
          <w:rFonts w:ascii="Times New Roman" w:hAnsi="Times New Roman"/>
          <w:sz w:val="24"/>
          <w:szCs w:val="24"/>
          <w:lang w:val="es-ES_tradnl"/>
        </w:rPr>
        <w:t>Pasikeitus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kitiems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mokesčiams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ar</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įkainis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neperskaičiuojama</w:t>
      </w:r>
      <w:proofErr w:type="spellEnd"/>
      <w:r w:rsidRPr="009D4D2C">
        <w:rPr>
          <w:rFonts w:ascii="Times New Roman" w:hAnsi="Times New Roman"/>
          <w:sz w:val="24"/>
          <w:szCs w:val="24"/>
          <w:lang w:val="es-ES_tradnl"/>
        </w:rPr>
        <w:t>.</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.4.6.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pokyčio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gali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būti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vykdomas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jei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vartotojų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indeksas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Lietuvos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Statistikos</w:t>
      </w:r>
      <w:proofErr w:type="spellEnd"/>
      <w:r w:rsidRPr="009D4D2C">
        <w:rPr>
          <w:rFonts w:ascii="Times New Roman" w:hAnsi="Times New Roman"/>
          <w:sz w:val="24"/>
          <w:szCs w:val="24"/>
          <w:lang w:val="es-ES_tradnl"/>
        </w:rPr>
        <w:t xml:space="preserve"> Departamento </w:t>
      </w:r>
      <w:proofErr w:type="spellStart"/>
      <w:r w:rsidRPr="009D4D2C">
        <w:rPr>
          <w:rFonts w:ascii="Times New Roman" w:hAnsi="Times New Roman"/>
          <w:sz w:val="24"/>
          <w:szCs w:val="24"/>
          <w:lang w:val="es-ES_tradnl"/>
        </w:rPr>
        <w:t>viešai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Oficialiosios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statistikos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portale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pasikeičia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daugiau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nei</w:t>
      </w:r>
      <w:proofErr w:type="spellEnd"/>
      <w:r w:rsidRPr="009D4D2C">
        <w:rPr>
          <w:rFonts w:ascii="Times New Roman" w:hAnsi="Times New Roman"/>
          <w:sz w:val="24"/>
          <w:szCs w:val="24"/>
          <w:lang w:val="es-ES_tradnl"/>
        </w:rPr>
        <w:t xml:space="preserve"> 15 </w:t>
      </w:r>
      <w:proofErr w:type="spellStart"/>
      <w:r w:rsidRPr="009D4D2C">
        <w:rPr>
          <w:rFonts w:ascii="Times New Roman" w:hAnsi="Times New Roman"/>
          <w:sz w:val="24"/>
          <w:szCs w:val="24"/>
          <w:lang w:val="es-ES_tradnl"/>
        </w:rPr>
        <w:t>procentų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lyginant</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.4.6.1. </w:t>
      </w:r>
      <w:proofErr w:type="gramStart"/>
      <w:r w:rsidRPr="009D4D2C">
        <w:rPr>
          <w:rFonts w:ascii="Times New Roman" w:hAnsi="Times New Roman"/>
          <w:sz w:val="24"/>
          <w:szCs w:val="24"/>
          <w:lang w:val="es-ES_tradnl"/>
        </w:rPr>
        <w:t>su</w:t>
      </w:r>
      <w:proofErr w:type="gram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įsigaliojimo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mėnesio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vartotojų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indekso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reikšme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arba</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.4.6.2. </w:t>
      </w:r>
      <w:proofErr w:type="gramStart"/>
      <w:r w:rsidRPr="009D4D2C">
        <w:rPr>
          <w:rFonts w:ascii="Times New Roman" w:hAnsi="Times New Roman"/>
          <w:sz w:val="24"/>
          <w:szCs w:val="24"/>
          <w:lang w:val="es-ES_tradnl"/>
        </w:rPr>
        <w:t>su</w:t>
      </w:r>
      <w:proofErr w:type="gram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pokyčio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įsigaliojimo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mėnesio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vartotojų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indekso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reikšme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jei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jau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buvo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sudarytas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pokyčio</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.4.7.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vykdomas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iki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dvidešimt</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penktos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mėnesio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dienos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paskesnio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mėnesiui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kurį</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Statistikos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departamentas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mėnesinėje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informacijoje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vartotojų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indeksai</w:t>
      </w:r>
      <w:proofErr w:type="spellEnd"/>
      <w:proofErr w:type="gramStart"/>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paskelbė</w:t>
      </w:r>
      <w:proofErr w:type="spellEnd"/>
      <w:proofErr w:type="gram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daugiau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nei</w:t>
      </w:r>
      <w:proofErr w:type="spellEnd"/>
      <w:r w:rsidRPr="009D4D2C">
        <w:rPr>
          <w:rFonts w:ascii="Times New Roman" w:hAnsi="Times New Roman"/>
          <w:sz w:val="24"/>
          <w:szCs w:val="24"/>
          <w:lang w:val="es-ES_tradnl"/>
        </w:rPr>
        <w:t xml:space="preserve"> 15 </w:t>
      </w:r>
      <w:proofErr w:type="spellStart"/>
      <w:r w:rsidRPr="009D4D2C">
        <w:rPr>
          <w:rFonts w:ascii="Times New Roman" w:hAnsi="Times New Roman"/>
          <w:sz w:val="24"/>
          <w:szCs w:val="24"/>
          <w:lang w:val="es-ES_tradnl"/>
        </w:rPr>
        <w:t>procentų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pasikeitusią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vartotojų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indekso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reikšmę</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.4.8.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vykdomas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mėnesio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vartotojų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indeksas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pasikeitė</w:t>
      </w:r>
      <w:proofErr w:type="spellEnd"/>
      <w:r w:rsidRPr="009D4D2C">
        <w:rPr>
          <w:rFonts w:ascii="Times New Roman" w:hAnsi="Times New Roman"/>
          <w:sz w:val="24"/>
          <w:szCs w:val="24"/>
          <w:lang w:val="es-ES_tradnl"/>
        </w:rPr>
        <w:t xml:space="preserve"> ≥15 </w:t>
      </w:r>
      <w:proofErr w:type="spellStart"/>
      <w:r w:rsidRPr="009D4D2C">
        <w:rPr>
          <w:rFonts w:ascii="Times New Roman" w:hAnsi="Times New Roman"/>
          <w:sz w:val="24"/>
          <w:szCs w:val="24"/>
          <w:lang w:val="es-ES_tradnl"/>
        </w:rPr>
        <w:t>proc</w:t>
      </w:r>
      <w:proofErr w:type="spellEnd"/>
      <w:r w:rsidRPr="009D4D2C">
        <w:rPr>
          <w:rFonts w:ascii="Times New Roman" w:hAnsi="Times New Roman"/>
          <w:sz w:val="24"/>
          <w:szCs w:val="24"/>
          <w:lang w:val="es-ES_tradnl"/>
        </w:rPr>
        <w:t xml:space="preserve">. </w:t>
      </w:r>
      <w:proofErr w:type="spellStart"/>
      <w:proofErr w:type="gramStart"/>
      <w:r w:rsidRPr="009D4D2C">
        <w:rPr>
          <w:rFonts w:ascii="Times New Roman" w:hAnsi="Times New Roman"/>
          <w:sz w:val="24"/>
          <w:szCs w:val="24"/>
          <w:lang w:val="es-ES_tradnl"/>
        </w:rPr>
        <w:t>reikšmė</w:t>
      </w:r>
      <w:proofErr w:type="spellEnd"/>
      <w:proofErr w:type="gramEnd"/>
      <w:r w:rsidRPr="009D4D2C">
        <w:rPr>
          <w:rFonts w:ascii="Times New Roman" w:hAnsi="Times New Roman"/>
          <w:sz w:val="24"/>
          <w:szCs w:val="24"/>
          <w:lang w:val="es-ES_tradnl"/>
        </w:rPr>
        <w:t xml:space="preserve"> /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sudarymo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arba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sudarytas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pokyčio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mėnesio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vartotojų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indekso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reikšmė</w:t>
      </w:r>
      <w:proofErr w:type="spellEnd"/>
      <w:r w:rsidRPr="009D4D2C">
        <w:rPr>
          <w:rFonts w:ascii="Times New Roman" w:hAnsi="Times New Roman"/>
          <w:sz w:val="24"/>
          <w:szCs w:val="24"/>
          <w:lang w:val="es-ES_tradnl"/>
        </w:rPr>
        <w:t xml:space="preserve"> *  </w:t>
      </w:r>
      <w:proofErr w:type="spellStart"/>
      <w:r w:rsidRPr="009D4D2C">
        <w:rPr>
          <w:rFonts w:ascii="Times New Roman" w:hAnsi="Times New Roman"/>
          <w:sz w:val="24"/>
          <w:szCs w:val="24"/>
          <w:lang w:val="es-ES_tradnl"/>
        </w:rPr>
        <w:t>neišpirktų</w:t>
      </w:r>
      <w:proofErr w:type="spellEnd"/>
      <w:r w:rsidRPr="009D4D2C">
        <w:rPr>
          <w:rFonts w:ascii="Times New Roman" w:hAnsi="Times New Roman"/>
          <w:sz w:val="24"/>
          <w:szCs w:val="24"/>
          <w:lang w:val="es-ES_tradnl"/>
        </w:rPr>
        <w:t xml:space="preserve"> paslaugų </w:t>
      </w:r>
      <w:proofErr w:type="spellStart"/>
      <w:r w:rsidRPr="009D4D2C">
        <w:rPr>
          <w:rFonts w:ascii="Times New Roman" w:hAnsi="Times New Roman"/>
          <w:sz w:val="24"/>
          <w:szCs w:val="24"/>
          <w:lang w:val="es-ES_tradnl"/>
        </w:rPr>
        <w:t>kaina</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.4.9.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vykdomas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Paslaugoms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kurie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pagal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Sutartį</w:t>
      </w:r>
      <w:proofErr w:type="spellEnd"/>
      <w:r w:rsidRPr="009D4D2C">
        <w:rPr>
          <w:rFonts w:ascii="Times New Roman" w:hAnsi="Times New Roman"/>
          <w:sz w:val="24"/>
          <w:szCs w:val="24"/>
          <w:lang w:val="es-ES_tradnl"/>
        </w:rPr>
        <w:t xml:space="preserve"> bus </w:t>
      </w:r>
      <w:proofErr w:type="spellStart"/>
      <w:r w:rsidRPr="009D4D2C">
        <w:rPr>
          <w:rFonts w:ascii="Times New Roman" w:hAnsi="Times New Roman"/>
          <w:sz w:val="24"/>
          <w:szCs w:val="24"/>
          <w:lang w:val="es-ES_tradnl"/>
        </w:rPr>
        <w:t>teikiamos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pokyčio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kitimo</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.4.10. </w:t>
      </w:r>
      <w:proofErr w:type="spellStart"/>
      <w:r w:rsidRPr="009D4D2C">
        <w:rPr>
          <w:rFonts w:ascii="Times New Roman" w:hAnsi="Times New Roman"/>
          <w:sz w:val="24"/>
          <w:szCs w:val="24"/>
          <w:lang w:val="es-ES_tradnl"/>
        </w:rPr>
        <w:t>Jei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Tiekėjas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pats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nusprendžia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turįs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teisę</w:t>
      </w:r>
      <w:proofErr w:type="spellEnd"/>
      <w:r w:rsidRPr="009D4D2C">
        <w:rPr>
          <w:rFonts w:ascii="Times New Roman" w:hAnsi="Times New Roman"/>
          <w:sz w:val="24"/>
          <w:szCs w:val="24"/>
          <w:lang w:val="es-ES_tradnl"/>
        </w:rPr>
        <w:t xml:space="preserve"> į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jis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turi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apie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tai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raštu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informuoti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Užsakovą</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.4.10.1. </w:t>
      </w:r>
      <w:proofErr w:type="spellStart"/>
      <w:r w:rsidRPr="009D4D2C">
        <w:rPr>
          <w:rFonts w:ascii="Times New Roman" w:hAnsi="Times New Roman"/>
          <w:sz w:val="24"/>
          <w:szCs w:val="24"/>
          <w:lang w:val="es-ES_tradnl"/>
        </w:rPr>
        <w:t>Užsakovas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gavęs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tokį</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raštą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vėliau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kaip</w:t>
      </w:r>
      <w:proofErr w:type="spellEnd"/>
      <w:r w:rsidRPr="009D4D2C">
        <w:rPr>
          <w:rFonts w:ascii="Times New Roman" w:hAnsi="Times New Roman"/>
          <w:sz w:val="24"/>
          <w:szCs w:val="24"/>
          <w:lang w:val="es-ES_tradnl"/>
        </w:rPr>
        <w:t xml:space="preserve"> per 20 (</w:t>
      </w:r>
      <w:proofErr w:type="spellStart"/>
      <w:r w:rsidRPr="009D4D2C">
        <w:rPr>
          <w:rFonts w:ascii="Times New Roman" w:hAnsi="Times New Roman"/>
          <w:sz w:val="24"/>
          <w:szCs w:val="24"/>
          <w:lang w:val="es-ES_tradnl"/>
        </w:rPr>
        <w:t>dvidešimt</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kalendorinių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dienų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privalo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išnagrinėti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raštą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bei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priimti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motyvuotą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sprendimą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kurį</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raštu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pateikia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Tiekėjui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Šalims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nesutarus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ginčas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sprendžiamas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20 p. </w:t>
      </w:r>
      <w:proofErr w:type="spellStart"/>
      <w:r w:rsidRPr="009D4D2C">
        <w:rPr>
          <w:rFonts w:ascii="Times New Roman" w:hAnsi="Times New Roman"/>
          <w:sz w:val="24"/>
          <w:szCs w:val="24"/>
          <w:lang w:val="es-ES_tradnl"/>
        </w:rPr>
        <w:t>numatyta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tvarka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Šalims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susitarus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turi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būti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sudaromas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rašytinis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Šalių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kuris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įsigalios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nuo</w:t>
      </w:r>
      <w:proofErr w:type="spellEnd"/>
      <w:r w:rsidRPr="009D4D2C">
        <w:rPr>
          <w:rFonts w:ascii="Times New Roman" w:hAnsi="Times New Roman"/>
          <w:sz w:val="24"/>
          <w:szCs w:val="24"/>
          <w:lang w:val="es-ES_tradnl"/>
        </w:rPr>
        <w:t xml:space="preserve"> jame </w:t>
      </w:r>
      <w:proofErr w:type="spellStart"/>
      <w:r w:rsidRPr="009D4D2C">
        <w:rPr>
          <w:rFonts w:ascii="Times New Roman" w:hAnsi="Times New Roman"/>
          <w:sz w:val="24"/>
          <w:szCs w:val="24"/>
          <w:lang w:val="es-ES_tradnl"/>
        </w:rPr>
        <w:t>nurodytos</w:t>
      </w:r>
      <w:proofErr w:type="spellEnd"/>
      <w:r w:rsidRPr="009D4D2C">
        <w:rPr>
          <w:rFonts w:ascii="Times New Roman" w:hAnsi="Times New Roman"/>
          <w:sz w:val="24"/>
          <w:szCs w:val="24"/>
          <w:lang w:val="es-ES_tradnl"/>
        </w:rPr>
        <w:t xml:space="preserve"> datos ir (</w:t>
      </w:r>
      <w:proofErr w:type="spellStart"/>
      <w:r w:rsidRPr="009D4D2C">
        <w:rPr>
          <w:rFonts w:ascii="Times New Roman" w:hAnsi="Times New Roman"/>
          <w:sz w:val="24"/>
          <w:szCs w:val="24"/>
          <w:lang w:val="es-ES_tradnl"/>
        </w:rPr>
        <w:t>ar</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aplinkybės</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taps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neatsiejama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šios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dalimi</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.4.11. </w:t>
      </w:r>
      <w:proofErr w:type="spellStart"/>
      <w:r w:rsidRPr="009D4D2C">
        <w:rPr>
          <w:rFonts w:ascii="Times New Roman" w:hAnsi="Times New Roman"/>
          <w:sz w:val="24"/>
          <w:szCs w:val="24"/>
          <w:lang w:val="es-ES_tradnl"/>
        </w:rPr>
        <w:t>Jei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Užsakovas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pats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nusprendžia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turįs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teisę</w:t>
      </w:r>
      <w:proofErr w:type="spellEnd"/>
      <w:r w:rsidRPr="009D4D2C">
        <w:rPr>
          <w:rFonts w:ascii="Times New Roman" w:hAnsi="Times New Roman"/>
          <w:sz w:val="24"/>
          <w:szCs w:val="24"/>
          <w:lang w:val="es-ES_tradnl"/>
        </w:rPr>
        <w:t xml:space="preserve"> į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lygio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jis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turi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apie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tai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raštu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informuoti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Tiekėją</w:t>
      </w:r>
      <w:proofErr w:type="spellEnd"/>
      <w:r w:rsidRPr="009D4D2C">
        <w:rPr>
          <w:rFonts w:ascii="Times New Roman" w:hAnsi="Times New Roman"/>
          <w:sz w:val="24"/>
          <w:szCs w:val="24"/>
          <w:lang w:val="es-ES_tradnl"/>
        </w:rPr>
        <w:t>:</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lastRenderedPageBreak/>
        <w:t>3</w:t>
      </w:r>
      <w:r w:rsidRPr="009D4D2C">
        <w:rPr>
          <w:rFonts w:ascii="Times New Roman" w:hAnsi="Times New Roman"/>
          <w:sz w:val="24"/>
          <w:szCs w:val="24"/>
          <w:lang w:val="es-ES_tradnl"/>
        </w:rPr>
        <w:t xml:space="preserve">.4.11.1. </w:t>
      </w:r>
      <w:proofErr w:type="spellStart"/>
      <w:r w:rsidRPr="009D4D2C">
        <w:rPr>
          <w:rFonts w:ascii="Times New Roman" w:hAnsi="Times New Roman"/>
          <w:sz w:val="24"/>
          <w:szCs w:val="24"/>
          <w:lang w:val="es-ES_tradnl"/>
        </w:rPr>
        <w:t>Tiekėjas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gavęs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tokį</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raštą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vėliau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kaip</w:t>
      </w:r>
      <w:proofErr w:type="spellEnd"/>
      <w:r w:rsidRPr="009D4D2C">
        <w:rPr>
          <w:rFonts w:ascii="Times New Roman" w:hAnsi="Times New Roman"/>
          <w:sz w:val="24"/>
          <w:szCs w:val="24"/>
          <w:lang w:val="es-ES_tradnl"/>
        </w:rPr>
        <w:t xml:space="preserve"> per 20 (</w:t>
      </w:r>
      <w:proofErr w:type="spellStart"/>
      <w:r w:rsidRPr="009D4D2C">
        <w:rPr>
          <w:rFonts w:ascii="Times New Roman" w:hAnsi="Times New Roman"/>
          <w:sz w:val="24"/>
          <w:szCs w:val="24"/>
          <w:lang w:val="es-ES_tradnl"/>
        </w:rPr>
        <w:t>dvidešimt</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kalendorinių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dienų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privalo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išnagrinėti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raštą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bei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priimti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motyvuotą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sprendimą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kurį</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raštu</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pateikia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Užsakovui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Šalims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nesutarus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ginčas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sprendžiamas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20 p. </w:t>
      </w:r>
      <w:proofErr w:type="spellStart"/>
      <w:r w:rsidRPr="009D4D2C">
        <w:rPr>
          <w:rFonts w:ascii="Times New Roman" w:hAnsi="Times New Roman"/>
          <w:sz w:val="24"/>
          <w:szCs w:val="24"/>
          <w:lang w:val="es-ES_tradnl"/>
        </w:rPr>
        <w:t>numatyta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tvarka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Šalims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susitarus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turi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būti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sudaromas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rašytinis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Šalių</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susitarimas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dėl</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keitimo</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kuris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įsigalios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nuo</w:t>
      </w:r>
      <w:proofErr w:type="spellEnd"/>
      <w:r w:rsidRPr="009D4D2C">
        <w:rPr>
          <w:rFonts w:ascii="Times New Roman" w:hAnsi="Times New Roman"/>
          <w:sz w:val="24"/>
          <w:szCs w:val="24"/>
          <w:lang w:val="es-ES_tradnl"/>
        </w:rPr>
        <w:t xml:space="preserve"> jame </w:t>
      </w:r>
      <w:proofErr w:type="spellStart"/>
      <w:r w:rsidRPr="009D4D2C">
        <w:rPr>
          <w:rFonts w:ascii="Times New Roman" w:hAnsi="Times New Roman"/>
          <w:sz w:val="24"/>
          <w:szCs w:val="24"/>
          <w:lang w:val="es-ES_tradnl"/>
        </w:rPr>
        <w:t>nurodytos</w:t>
      </w:r>
      <w:proofErr w:type="spellEnd"/>
      <w:r w:rsidRPr="009D4D2C">
        <w:rPr>
          <w:rFonts w:ascii="Times New Roman" w:hAnsi="Times New Roman"/>
          <w:sz w:val="24"/>
          <w:szCs w:val="24"/>
          <w:lang w:val="es-ES_tradnl"/>
        </w:rPr>
        <w:t xml:space="preserve"> datos ir (</w:t>
      </w:r>
      <w:proofErr w:type="spellStart"/>
      <w:r w:rsidRPr="009D4D2C">
        <w:rPr>
          <w:rFonts w:ascii="Times New Roman" w:hAnsi="Times New Roman"/>
          <w:sz w:val="24"/>
          <w:szCs w:val="24"/>
          <w:lang w:val="es-ES_tradnl"/>
        </w:rPr>
        <w:t>ar</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aplinkybės</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taps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neatsiejama</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šios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dalimi</w:t>
      </w:r>
      <w:proofErr w:type="spellEnd"/>
      <w:r w:rsidRPr="009D4D2C">
        <w:rPr>
          <w:rFonts w:ascii="Times New Roman" w:hAnsi="Times New Roman"/>
          <w:sz w:val="24"/>
          <w:szCs w:val="24"/>
          <w:lang w:val="es-ES_tradnl"/>
        </w:rPr>
        <w:t xml:space="preserve">. </w:t>
      </w:r>
    </w:p>
    <w:p w:rsidR="009644DF" w:rsidRPr="009D4D2C" w:rsidRDefault="009644DF" w:rsidP="009644DF">
      <w:pPr>
        <w:pStyle w:val="BodyText1"/>
        <w:rPr>
          <w:rFonts w:ascii="Times New Roman" w:hAnsi="Times New Roman"/>
          <w:sz w:val="24"/>
          <w:szCs w:val="24"/>
          <w:lang w:val="es-ES_tradnl"/>
        </w:rPr>
      </w:pPr>
      <w:r>
        <w:rPr>
          <w:rFonts w:ascii="Times New Roman" w:hAnsi="Times New Roman"/>
          <w:sz w:val="24"/>
          <w:szCs w:val="24"/>
          <w:lang w:val="es-ES_tradnl"/>
        </w:rPr>
        <w:t>3</w:t>
      </w:r>
      <w:r w:rsidRPr="009D4D2C">
        <w:rPr>
          <w:rFonts w:ascii="Times New Roman" w:hAnsi="Times New Roman"/>
          <w:sz w:val="24"/>
          <w:szCs w:val="24"/>
          <w:lang w:val="es-ES_tradnl"/>
        </w:rPr>
        <w:t xml:space="preserve">.4.12. </w:t>
      </w:r>
      <w:proofErr w:type="spellStart"/>
      <w:r w:rsidRPr="009D4D2C">
        <w:rPr>
          <w:rFonts w:ascii="Times New Roman" w:hAnsi="Times New Roman"/>
          <w:sz w:val="24"/>
          <w:szCs w:val="24"/>
          <w:lang w:val="es-ES_tradnl"/>
        </w:rPr>
        <w:t>Pakeitus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kainą</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atitinkamai</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pakeičiama</w:t>
      </w:r>
      <w:proofErr w:type="spellEnd"/>
      <w:r w:rsidRPr="009D4D2C">
        <w:rPr>
          <w:rFonts w:ascii="Times New Roman" w:hAnsi="Times New Roman"/>
          <w:sz w:val="24"/>
          <w:szCs w:val="24"/>
          <w:lang w:val="es-ES_tradnl"/>
        </w:rPr>
        <w:t xml:space="preserve"> ir </w:t>
      </w:r>
      <w:proofErr w:type="spellStart"/>
      <w:r w:rsidRPr="009D4D2C">
        <w:rPr>
          <w:rFonts w:ascii="Times New Roman" w:hAnsi="Times New Roman"/>
          <w:sz w:val="24"/>
          <w:szCs w:val="24"/>
          <w:lang w:val="es-ES_tradnl"/>
        </w:rPr>
        <w:t>pradinės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sutarties</w:t>
      </w:r>
      <w:proofErr w:type="spellEnd"/>
      <w:r w:rsidRPr="009D4D2C">
        <w:rPr>
          <w:rFonts w:ascii="Times New Roman" w:hAnsi="Times New Roman"/>
          <w:sz w:val="24"/>
          <w:szCs w:val="24"/>
          <w:lang w:val="es-ES_tradnl"/>
        </w:rPr>
        <w:t xml:space="preserve"> </w:t>
      </w:r>
      <w:proofErr w:type="spellStart"/>
      <w:r w:rsidRPr="009D4D2C">
        <w:rPr>
          <w:rFonts w:ascii="Times New Roman" w:hAnsi="Times New Roman"/>
          <w:sz w:val="24"/>
          <w:szCs w:val="24"/>
          <w:lang w:val="es-ES_tradnl"/>
        </w:rPr>
        <w:t>vertė</w:t>
      </w:r>
      <w:proofErr w:type="spellEnd"/>
      <w:r w:rsidRPr="009D4D2C">
        <w:rPr>
          <w:rFonts w:ascii="Times New Roman" w:hAnsi="Times New Roman"/>
          <w:sz w:val="24"/>
          <w:szCs w:val="24"/>
          <w:lang w:val="es-ES_tradnl"/>
        </w:rPr>
        <w:t xml:space="preserve">. </w:t>
      </w:r>
    </w:p>
    <w:p w:rsidR="009644DF" w:rsidRPr="009644DF" w:rsidRDefault="009644DF" w:rsidP="009644DF">
      <w:pPr>
        <w:pStyle w:val="BodyText1"/>
        <w:rPr>
          <w:rFonts w:ascii="Times New Roman" w:hAnsi="Times New Roman"/>
          <w:sz w:val="24"/>
          <w:szCs w:val="24"/>
          <w:lang w:val="es-ES_tradnl"/>
        </w:rPr>
      </w:pPr>
      <w:r w:rsidRPr="009644DF">
        <w:rPr>
          <w:rFonts w:ascii="Times New Roman" w:hAnsi="Times New Roman"/>
          <w:sz w:val="24"/>
          <w:szCs w:val="24"/>
          <w:lang w:val="es-ES_tradnl"/>
        </w:rPr>
        <w:t xml:space="preserve">3.4.13. </w:t>
      </w:r>
      <w:proofErr w:type="spellStart"/>
      <w:r w:rsidRPr="009644DF">
        <w:rPr>
          <w:rFonts w:ascii="Times New Roman" w:hAnsi="Times New Roman"/>
          <w:sz w:val="24"/>
          <w:szCs w:val="24"/>
          <w:lang w:val="es-ES_tradnl"/>
        </w:rPr>
        <w:t>Sutarties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kainą</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peržiūrint</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antrą</w:t>
      </w:r>
      <w:proofErr w:type="spellEnd"/>
      <w:r w:rsidRPr="009644DF">
        <w:rPr>
          <w:rFonts w:ascii="Times New Roman" w:hAnsi="Times New Roman"/>
          <w:sz w:val="24"/>
          <w:szCs w:val="24"/>
          <w:lang w:val="es-ES_tradnl"/>
        </w:rPr>
        <w:t xml:space="preserve"> ir </w:t>
      </w:r>
      <w:proofErr w:type="spellStart"/>
      <w:r w:rsidRPr="009644DF">
        <w:rPr>
          <w:rFonts w:ascii="Times New Roman" w:hAnsi="Times New Roman"/>
          <w:sz w:val="24"/>
          <w:szCs w:val="24"/>
          <w:lang w:val="es-ES_tradnl"/>
        </w:rPr>
        <w:t>vėlesnį</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kartą</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perskaičiavimo</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formulė</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yra</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taikoma</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ne</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pradinei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sutarties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vertei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bet</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tik</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neišpirktiems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pagal</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sutartį</w:t>
      </w:r>
      <w:proofErr w:type="spellEnd"/>
      <w:r w:rsidRPr="009644DF">
        <w:rPr>
          <w:rFonts w:ascii="Times New Roman" w:hAnsi="Times New Roman"/>
          <w:sz w:val="24"/>
          <w:szCs w:val="24"/>
          <w:lang w:val="es-ES_tradnl"/>
        </w:rPr>
        <w:t xml:space="preserve"> Paslaugų </w:t>
      </w:r>
      <w:proofErr w:type="spellStart"/>
      <w:r w:rsidRPr="009644DF">
        <w:rPr>
          <w:rFonts w:ascii="Times New Roman" w:hAnsi="Times New Roman"/>
          <w:sz w:val="24"/>
          <w:szCs w:val="24"/>
          <w:lang w:val="es-ES_tradnl"/>
        </w:rPr>
        <w:t>kiekiams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apimtims</w:t>
      </w:r>
      <w:proofErr w:type="spellEnd"/>
      <w:r w:rsidRPr="009644DF">
        <w:rPr>
          <w:rFonts w:ascii="Times New Roman" w:hAnsi="Times New Roman"/>
          <w:sz w:val="24"/>
          <w:szCs w:val="24"/>
          <w:lang w:val="es-ES_tradnl"/>
        </w:rPr>
        <w:t>).</w:t>
      </w:r>
    </w:p>
    <w:p w:rsidR="009644DF" w:rsidRPr="009644DF" w:rsidRDefault="009644DF" w:rsidP="009644DF">
      <w:pPr>
        <w:pStyle w:val="BodyText1"/>
        <w:rPr>
          <w:rFonts w:ascii="Times New Roman" w:hAnsi="Times New Roman"/>
          <w:sz w:val="24"/>
          <w:szCs w:val="24"/>
          <w:lang w:val="es-ES_tradnl"/>
        </w:rPr>
      </w:pPr>
      <w:r w:rsidRPr="009644DF">
        <w:rPr>
          <w:rFonts w:ascii="Times New Roman" w:hAnsi="Times New Roman"/>
          <w:sz w:val="24"/>
          <w:szCs w:val="24"/>
          <w:lang w:val="es-ES_tradnl"/>
        </w:rPr>
        <w:t xml:space="preserve">3.5. </w:t>
      </w:r>
      <w:proofErr w:type="spellStart"/>
      <w:r w:rsidRPr="009644DF">
        <w:rPr>
          <w:rFonts w:ascii="Times New Roman" w:hAnsi="Times New Roman"/>
          <w:sz w:val="24"/>
          <w:szCs w:val="24"/>
          <w:lang w:val="es-ES_tradnl"/>
        </w:rPr>
        <w:t>Mokėjimai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atliekami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euraismokėjimo</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pavedimu</w:t>
      </w:r>
      <w:proofErr w:type="spellEnd"/>
      <w:r w:rsidRPr="009644DF">
        <w:rPr>
          <w:rFonts w:ascii="Times New Roman" w:hAnsi="Times New Roman"/>
          <w:sz w:val="24"/>
          <w:szCs w:val="24"/>
          <w:lang w:val="es-ES_tradnl"/>
        </w:rPr>
        <w:t>:</w:t>
      </w:r>
    </w:p>
    <w:p w:rsidR="009644DF" w:rsidRPr="009644DF" w:rsidRDefault="009644DF" w:rsidP="009644DF">
      <w:pPr>
        <w:pStyle w:val="BodyText1"/>
        <w:rPr>
          <w:rFonts w:ascii="Times New Roman" w:hAnsi="Times New Roman"/>
          <w:sz w:val="24"/>
          <w:szCs w:val="24"/>
          <w:lang w:val="es-ES_tradnl"/>
        </w:rPr>
      </w:pPr>
      <w:r w:rsidRPr="009644DF">
        <w:rPr>
          <w:rFonts w:ascii="Times New Roman" w:hAnsi="Times New Roman"/>
          <w:sz w:val="24"/>
          <w:szCs w:val="24"/>
          <w:lang w:val="es-ES_tradnl"/>
        </w:rPr>
        <w:t>3.5.1</w:t>
      </w:r>
      <w:proofErr w:type="gramStart"/>
      <w:r w:rsidRPr="009644DF">
        <w:rPr>
          <w:rFonts w:ascii="Times New Roman" w:hAnsi="Times New Roman"/>
          <w:sz w:val="24"/>
          <w:szCs w:val="24"/>
          <w:lang w:val="es-ES_tradnl"/>
        </w:rPr>
        <w:t>.Pirkėjas</w:t>
      </w:r>
      <w:proofErr w:type="gram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už</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paslaugas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Tiekėjui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sumoka</w:t>
      </w:r>
      <w:proofErr w:type="spellEnd"/>
      <w:r w:rsidRPr="009644DF">
        <w:rPr>
          <w:rFonts w:ascii="Times New Roman" w:hAnsi="Times New Roman"/>
          <w:sz w:val="24"/>
          <w:szCs w:val="24"/>
          <w:lang w:val="es-ES_tradnl"/>
        </w:rPr>
        <w:t xml:space="preserve"> per ___</w:t>
      </w:r>
      <w:r w:rsidRPr="009644DF">
        <w:rPr>
          <w:rFonts w:ascii="Times New Roman" w:hAnsi="Times New Roman"/>
          <w:sz w:val="24"/>
          <w:szCs w:val="24"/>
          <w:u w:val="single"/>
          <w:lang w:val="es-ES_tradnl"/>
        </w:rPr>
        <w:t>30 (</w:t>
      </w:r>
      <w:proofErr w:type="spellStart"/>
      <w:r w:rsidRPr="009644DF">
        <w:rPr>
          <w:rFonts w:ascii="Times New Roman" w:hAnsi="Times New Roman"/>
          <w:sz w:val="24"/>
          <w:szCs w:val="24"/>
          <w:u w:val="single"/>
          <w:lang w:val="es-ES_tradnl"/>
        </w:rPr>
        <w:t>trisdešimt</w:t>
      </w:r>
      <w:proofErr w:type="spellEnd"/>
      <w:r w:rsidRPr="009644DF">
        <w:rPr>
          <w:rFonts w:ascii="Times New Roman" w:hAnsi="Times New Roman"/>
          <w:sz w:val="24"/>
          <w:szCs w:val="24"/>
          <w:u w:val="single"/>
          <w:lang w:val="es-ES_tradnl"/>
        </w:rPr>
        <w:t>)___</w:t>
      </w:r>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kalendorinių</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dienų</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nuo</w:t>
      </w:r>
      <w:proofErr w:type="spellEnd"/>
      <w:r w:rsidRPr="009644DF">
        <w:rPr>
          <w:rFonts w:ascii="Times New Roman" w:hAnsi="Times New Roman"/>
          <w:sz w:val="24"/>
          <w:szCs w:val="24"/>
          <w:lang w:val="es-ES_tradnl"/>
        </w:rPr>
        <w:t xml:space="preserve"> per „E </w:t>
      </w:r>
      <w:proofErr w:type="spellStart"/>
      <w:r w:rsidRPr="009644DF">
        <w:rPr>
          <w:rFonts w:ascii="Times New Roman" w:hAnsi="Times New Roman"/>
          <w:sz w:val="24"/>
          <w:szCs w:val="24"/>
          <w:lang w:val="es-ES_tradnl"/>
        </w:rPr>
        <w:t>sąskaita</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sistemoje</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gautas</w:t>
      </w:r>
      <w:proofErr w:type="spellEnd"/>
      <w:r w:rsidRPr="009644DF">
        <w:rPr>
          <w:rFonts w:ascii="Times New Roman" w:hAnsi="Times New Roman"/>
          <w:sz w:val="24"/>
          <w:szCs w:val="24"/>
          <w:lang w:val="es-ES_tradnl"/>
        </w:rPr>
        <w:t xml:space="preserve">  PVM </w:t>
      </w:r>
      <w:proofErr w:type="spellStart"/>
      <w:r w:rsidRPr="009644DF">
        <w:rPr>
          <w:rFonts w:ascii="Times New Roman" w:hAnsi="Times New Roman"/>
          <w:sz w:val="24"/>
          <w:szCs w:val="24"/>
          <w:lang w:val="es-ES_tradnl"/>
        </w:rPr>
        <w:t>sąskaitas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faktūras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Pirkėjui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dienos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kartą</w:t>
      </w:r>
      <w:proofErr w:type="spellEnd"/>
      <w:r w:rsidRPr="009644DF">
        <w:rPr>
          <w:rFonts w:ascii="Times New Roman" w:hAnsi="Times New Roman"/>
          <w:sz w:val="24"/>
          <w:szCs w:val="24"/>
          <w:lang w:val="es-ES_tradnl"/>
        </w:rPr>
        <w:t xml:space="preserve"> per </w:t>
      </w:r>
      <w:proofErr w:type="spellStart"/>
      <w:r w:rsidRPr="009644DF">
        <w:rPr>
          <w:rFonts w:ascii="Times New Roman" w:hAnsi="Times New Roman"/>
          <w:sz w:val="24"/>
          <w:szCs w:val="24"/>
          <w:lang w:val="es-ES_tradnl"/>
        </w:rPr>
        <w:t>mėnesį</w:t>
      </w:r>
      <w:proofErr w:type="spellEnd"/>
      <w:r w:rsidRPr="009644DF">
        <w:rPr>
          <w:rFonts w:ascii="Times New Roman" w:hAnsi="Times New Roman"/>
          <w:sz w:val="24"/>
          <w:szCs w:val="24"/>
          <w:lang w:val="es-ES_tradnl"/>
        </w:rPr>
        <w:t>.</w:t>
      </w:r>
    </w:p>
    <w:p w:rsidR="009644DF" w:rsidRPr="009644DF" w:rsidRDefault="009644DF" w:rsidP="009644DF">
      <w:pPr>
        <w:pStyle w:val="BodyText1"/>
        <w:rPr>
          <w:rFonts w:ascii="Times New Roman" w:hAnsi="Times New Roman"/>
          <w:i/>
          <w:iCs/>
          <w:sz w:val="24"/>
          <w:szCs w:val="24"/>
          <w:lang w:val="es-ES_tradnl"/>
        </w:rPr>
      </w:pPr>
      <w:r w:rsidRPr="009644DF">
        <w:rPr>
          <w:rFonts w:ascii="Times New Roman" w:hAnsi="Times New Roman"/>
          <w:sz w:val="24"/>
          <w:szCs w:val="24"/>
          <w:lang w:val="es-ES_tradnl"/>
        </w:rPr>
        <w:t xml:space="preserve">3.5.2. </w:t>
      </w:r>
      <w:proofErr w:type="spellStart"/>
      <w:r w:rsidRPr="009644DF">
        <w:rPr>
          <w:rFonts w:ascii="Times New Roman" w:hAnsi="Times New Roman"/>
          <w:sz w:val="24"/>
          <w:szCs w:val="24"/>
          <w:lang w:val="es-ES_tradnl"/>
        </w:rPr>
        <w:t>Pirkėjas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už</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atliktas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paslaugas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Tiekėjui</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atsiskaito</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mokėjimo</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pavedimu</w:t>
      </w:r>
      <w:proofErr w:type="spellEnd"/>
      <w:r w:rsidRPr="009644DF">
        <w:rPr>
          <w:rFonts w:ascii="Times New Roman" w:hAnsi="Times New Roman"/>
          <w:sz w:val="24"/>
          <w:szCs w:val="24"/>
          <w:lang w:val="es-ES_tradnl"/>
        </w:rPr>
        <w:t xml:space="preserve"> į </w:t>
      </w:r>
      <w:proofErr w:type="spellStart"/>
      <w:r w:rsidRPr="009644DF">
        <w:rPr>
          <w:rFonts w:ascii="Times New Roman" w:hAnsi="Times New Roman"/>
          <w:sz w:val="24"/>
          <w:szCs w:val="24"/>
          <w:lang w:val="es-ES_tradnl"/>
        </w:rPr>
        <w:t>Tiekėjo</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nurodytą</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banko</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sąskaitą</w:t>
      </w:r>
      <w:proofErr w:type="spellEnd"/>
      <w:r w:rsidRPr="009644DF">
        <w:rPr>
          <w:rFonts w:ascii="Times New Roman" w:hAnsi="Times New Roman"/>
          <w:sz w:val="24"/>
          <w:szCs w:val="24"/>
          <w:lang w:val="es-ES_tradnl"/>
        </w:rPr>
        <w:t>:</w:t>
      </w:r>
    </w:p>
    <w:p w:rsidR="005174F6" w:rsidRPr="005174F6" w:rsidRDefault="009644DF" w:rsidP="005174F6">
      <w:pPr>
        <w:pStyle w:val="BodyText1"/>
        <w:rPr>
          <w:rFonts w:ascii="Times New Roman" w:hAnsi="Times New Roman"/>
          <w:i/>
          <w:iCs/>
          <w:sz w:val="24"/>
          <w:szCs w:val="24"/>
          <w:lang w:val="es-ES_tradnl"/>
        </w:rPr>
      </w:pPr>
      <w:proofErr w:type="spellStart"/>
      <w:r w:rsidRPr="009644DF">
        <w:rPr>
          <w:rFonts w:ascii="Times New Roman" w:hAnsi="Times New Roman"/>
          <w:sz w:val="24"/>
          <w:szCs w:val="24"/>
          <w:lang w:val="es-ES_tradnl"/>
        </w:rPr>
        <w:t>Sąskaitos</w:t>
      </w:r>
      <w:proofErr w:type="spellEnd"/>
      <w:r w:rsidRPr="009644DF">
        <w:rPr>
          <w:rFonts w:ascii="Times New Roman" w:hAnsi="Times New Roman"/>
          <w:sz w:val="24"/>
          <w:szCs w:val="24"/>
          <w:lang w:val="es-ES_tradnl"/>
        </w:rPr>
        <w:t xml:space="preserve"> </w:t>
      </w:r>
      <w:proofErr w:type="spellStart"/>
      <w:r w:rsidRPr="009644DF">
        <w:rPr>
          <w:rFonts w:ascii="Times New Roman" w:hAnsi="Times New Roman"/>
          <w:sz w:val="24"/>
          <w:szCs w:val="24"/>
          <w:lang w:val="es-ES_tradnl"/>
        </w:rPr>
        <w:t>Nr.</w:t>
      </w:r>
      <w:proofErr w:type="spellEnd"/>
      <w:r w:rsidRPr="009644DF">
        <w:rPr>
          <w:rFonts w:ascii="Times New Roman" w:hAnsi="Times New Roman"/>
          <w:sz w:val="24"/>
          <w:szCs w:val="24"/>
          <w:lang w:val="es-ES_tradnl"/>
        </w:rPr>
        <w:t xml:space="preserve"> </w:t>
      </w:r>
      <w:r w:rsidR="005174F6" w:rsidRPr="005174F6">
        <w:rPr>
          <w:rFonts w:ascii="Times New Roman" w:hAnsi="Times New Roman"/>
          <w:i/>
          <w:iCs/>
          <w:sz w:val="24"/>
          <w:szCs w:val="24"/>
          <w:lang w:val="es-ES_tradnl"/>
        </w:rPr>
        <w:t>A. s. LT077044060008063000</w:t>
      </w:r>
    </w:p>
    <w:p w:rsidR="009644DF" w:rsidRPr="009644DF" w:rsidRDefault="005174F6" w:rsidP="005174F6">
      <w:pPr>
        <w:pStyle w:val="BodyText1"/>
        <w:rPr>
          <w:rFonts w:ascii="Times New Roman" w:hAnsi="Times New Roman"/>
          <w:i/>
          <w:iCs/>
          <w:sz w:val="24"/>
          <w:szCs w:val="24"/>
          <w:lang w:val="es-ES_tradnl"/>
        </w:rPr>
      </w:pPr>
      <w:r w:rsidRPr="005174F6">
        <w:rPr>
          <w:rFonts w:ascii="Times New Roman" w:hAnsi="Times New Roman"/>
          <w:i/>
          <w:iCs/>
          <w:sz w:val="24"/>
          <w:szCs w:val="24"/>
          <w:lang w:val="es-ES_tradnl"/>
        </w:rPr>
        <w:t xml:space="preserve">AB SEB </w:t>
      </w:r>
      <w:proofErr w:type="spellStart"/>
      <w:r w:rsidRPr="005174F6">
        <w:rPr>
          <w:rFonts w:ascii="Times New Roman" w:hAnsi="Times New Roman"/>
          <w:i/>
          <w:iCs/>
          <w:sz w:val="24"/>
          <w:szCs w:val="24"/>
          <w:lang w:val="es-ES_tradnl"/>
        </w:rPr>
        <w:t>bankas</w:t>
      </w:r>
      <w:proofErr w:type="spellEnd"/>
      <w:r w:rsidR="009644DF" w:rsidRPr="009644DF">
        <w:rPr>
          <w:rFonts w:ascii="Times New Roman" w:hAnsi="Times New Roman"/>
          <w:i/>
          <w:iCs/>
          <w:sz w:val="24"/>
          <w:szCs w:val="24"/>
          <w:lang w:val="es-ES_tradnl"/>
        </w:rPr>
        <w:t>;</w:t>
      </w:r>
    </w:p>
    <w:p w:rsidR="009644DF" w:rsidRPr="008A444F" w:rsidRDefault="009644DF" w:rsidP="009644DF">
      <w:pPr>
        <w:pStyle w:val="BodyText1"/>
        <w:rPr>
          <w:rFonts w:ascii="Times New Roman" w:hAnsi="Times New Roman"/>
          <w:i/>
          <w:iCs/>
          <w:sz w:val="24"/>
          <w:szCs w:val="24"/>
          <w:lang w:val="de-DE"/>
        </w:rPr>
      </w:pPr>
      <w:proofErr w:type="spellStart"/>
      <w:r w:rsidRPr="008A444F">
        <w:rPr>
          <w:rFonts w:ascii="Times New Roman" w:hAnsi="Times New Roman"/>
          <w:sz w:val="24"/>
          <w:szCs w:val="24"/>
          <w:lang w:val="de-DE"/>
        </w:rPr>
        <w:t>Banko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kodas</w:t>
      </w:r>
      <w:proofErr w:type="spellEnd"/>
      <w:r w:rsidRPr="008A444F">
        <w:rPr>
          <w:rFonts w:ascii="Times New Roman" w:hAnsi="Times New Roman"/>
          <w:sz w:val="24"/>
          <w:szCs w:val="24"/>
          <w:lang w:val="de-DE"/>
        </w:rPr>
        <w:t xml:space="preserve"> </w:t>
      </w:r>
      <w:r w:rsidR="005174F6" w:rsidRPr="005174F6">
        <w:rPr>
          <w:rFonts w:ascii="Times New Roman" w:hAnsi="Times New Roman"/>
          <w:i/>
          <w:iCs/>
          <w:sz w:val="24"/>
          <w:szCs w:val="24"/>
          <w:lang w:val="es-ES_tradnl"/>
        </w:rPr>
        <w:t>70440</w:t>
      </w:r>
    </w:p>
    <w:p w:rsidR="009644DF" w:rsidRPr="008A444F" w:rsidRDefault="009644DF" w:rsidP="009644DF">
      <w:pPr>
        <w:pStyle w:val="BodyText1"/>
        <w:rPr>
          <w:rFonts w:ascii="Times New Roman" w:hAnsi="Times New Roman"/>
          <w:i/>
          <w:iCs/>
          <w:sz w:val="24"/>
          <w:szCs w:val="24"/>
          <w:lang w:val="de-DE"/>
        </w:rPr>
      </w:pPr>
      <w:proofErr w:type="spellStart"/>
      <w:r w:rsidRPr="008A444F">
        <w:rPr>
          <w:rFonts w:ascii="Times New Roman" w:hAnsi="Times New Roman"/>
          <w:sz w:val="24"/>
          <w:szCs w:val="24"/>
          <w:lang w:val="de-DE"/>
        </w:rPr>
        <w:t>Apmokėjimas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laikomas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įvykdytu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kai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pinigai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patenka</w:t>
      </w:r>
      <w:proofErr w:type="spellEnd"/>
      <w:r w:rsidRPr="008A444F">
        <w:rPr>
          <w:rFonts w:ascii="Times New Roman" w:hAnsi="Times New Roman"/>
          <w:sz w:val="24"/>
          <w:szCs w:val="24"/>
          <w:lang w:val="de-DE"/>
        </w:rPr>
        <w:t xml:space="preserve"> į </w:t>
      </w:r>
      <w:proofErr w:type="spellStart"/>
      <w:r w:rsidRPr="008A444F">
        <w:rPr>
          <w:rFonts w:ascii="Times New Roman" w:hAnsi="Times New Roman"/>
          <w:sz w:val="24"/>
          <w:szCs w:val="24"/>
          <w:lang w:val="de-DE"/>
        </w:rPr>
        <w:t>Tiekėjo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šiame</w:t>
      </w:r>
      <w:proofErr w:type="spellEnd"/>
      <w:r w:rsidRPr="008A444F">
        <w:rPr>
          <w:rFonts w:ascii="Times New Roman" w:hAnsi="Times New Roman"/>
          <w:sz w:val="24"/>
          <w:szCs w:val="24"/>
          <w:lang w:val="de-DE"/>
        </w:rPr>
        <w:t xml:space="preserve"> punkte </w:t>
      </w:r>
      <w:proofErr w:type="spellStart"/>
      <w:r w:rsidRPr="008A444F">
        <w:rPr>
          <w:rFonts w:ascii="Times New Roman" w:hAnsi="Times New Roman"/>
          <w:sz w:val="24"/>
          <w:szCs w:val="24"/>
          <w:lang w:val="de-DE"/>
        </w:rPr>
        <w:t>nurodytą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sąskaitą</w:t>
      </w:r>
      <w:proofErr w:type="spellEnd"/>
      <w:r w:rsidRPr="008A444F">
        <w:rPr>
          <w:rFonts w:ascii="Times New Roman" w:hAnsi="Times New Roman"/>
          <w:sz w:val="24"/>
          <w:szCs w:val="24"/>
          <w:lang w:val="de-DE"/>
        </w:rPr>
        <w:t>.</w:t>
      </w:r>
    </w:p>
    <w:p w:rsidR="009644DF" w:rsidRPr="008A444F" w:rsidRDefault="009644DF" w:rsidP="009644DF">
      <w:pPr>
        <w:pStyle w:val="BodyText1"/>
        <w:rPr>
          <w:rFonts w:ascii="Times New Roman" w:hAnsi="Times New Roman"/>
          <w:i/>
          <w:sz w:val="24"/>
          <w:szCs w:val="24"/>
          <w:lang w:val="de-DE"/>
        </w:rPr>
      </w:pPr>
    </w:p>
    <w:p w:rsidR="009644DF" w:rsidRPr="008A444F" w:rsidRDefault="009644DF" w:rsidP="009644DF">
      <w:pPr>
        <w:pStyle w:val="BodyText1"/>
        <w:rPr>
          <w:rFonts w:ascii="Times New Roman" w:hAnsi="Times New Roman"/>
          <w:b/>
          <w:sz w:val="24"/>
          <w:szCs w:val="24"/>
          <w:lang w:val="de-DE"/>
        </w:rPr>
      </w:pPr>
      <w:r w:rsidRPr="008A444F">
        <w:rPr>
          <w:rFonts w:ascii="Times New Roman" w:hAnsi="Times New Roman"/>
          <w:b/>
          <w:sz w:val="24"/>
          <w:szCs w:val="24"/>
          <w:lang w:val="de-DE"/>
        </w:rPr>
        <w:t xml:space="preserve">4. Paslaugų </w:t>
      </w:r>
      <w:proofErr w:type="spellStart"/>
      <w:r w:rsidRPr="008A444F">
        <w:rPr>
          <w:rFonts w:ascii="Times New Roman" w:hAnsi="Times New Roman"/>
          <w:b/>
          <w:sz w:val="24"/>
          <w:szCs w:val="24"/>
          <w:lang w:val="de-DE"/>
        </w:rPr>
        <w:t>atlikimas</w:t>
      </w:r>
      <w:proofErr w:type="spellEnd"/>
      <w:r w:rsidRPr="008A444F">
        <w:rPr>
          <w:rFonts w:ascii="Times New Roman" w:hAnsi="Times New Roman"/>
          <w:b/>
          <w:sz w:val="24"/>
          <w:szCs w:val="24"/>
          <w:lang w:val="de-DE"/>
        </w:rPr>
        <w:t xml:space="preserve"> </w:t>
      </w:r>
      <w:proofErr w:type="spellStart"/>
      <w:r w:rsidRPr="008A444F">
        <w:rPr>
          <w:rFonts w:ascii="Times New Roman" w:hAnsi="Times New Roman"/>
          <w:b/>
          <w:sz w:val="24"/>
          <w:szCs w:val="24"/>
          <w:lang w:val="de-DE"/>
        </w:rPr>
        <w:t>ir</w:t>
      </w:r>
      <w:proofErr w:type="spellEnd"/>
      <w:r w:rsidRPr="008A444F">
        <w:rPr>
          <w:rFonts w:ascii="Times New Roman" w:hAnsi="Times New Roman"/>
          <w:b/>
          <w:sz w:val="24"/>
          <w:szCs w:val="24"/>
          <w:lang w:val="de-DE"/>
        </w:rPr>
        <w:t xml:space="preserve"> </w:t>
      </w:r>
      <w:proofErr w:type="spellStart"/>
      <w:r w:rsidRPr="008A444F">
        <w:rPr>
          <w:rFonts w:ascii="Times New Roman" w:hAnsi="Times New Roman"/>
          <w:b/>
          <w:sz w:val="24"/>
          <w:szCs w:val="24"/>
          <w:lang w:val="de-DE"/>
        </w:rPr>
        <w:t>kokybė</w:t>
      </w:r>
      <w:proofErr w:type="spellEnd"/>
    </w:p>
    <w:p w:rsidR="009644DF" w:rsidRPr="008A444F" w:rsidRDefault="009644DF" w:rsidP="009644DF">
      <w:pPr>
        <w:pStyle w:val="BodyText1"/>
        <w:rPr>
          <w:rFonts w:ascii="Times New Roman" w:hAnsi="Times New Roman"/>
          <w:sz w:val="24"/>
          <w:szCs w:val="24"/>
          <w:lang w:val="de-DE"/>
        </w:rPr>
      </w:pPr>
    </w:p>
    <w:p w:rsidR="009644DF" w:rsidRPr="008A444F" w:rsidRDefault="009644DF" w:rsidP="009644DF">
      <w:pPr>
        <w:pStyle w:val="BodyText1"/>
        <w:rPr>
          <w:rFonts w:ascii="Times New Roman" w:hAnsi="Times New Roman"/>
          <w:sz w:val="24"/>
          <w:szCs w:val="24"/>
          <w:lang w:val="de-DE"/>
        </w:rPr>
      </w:pPr>
      <w:r w:rsidRPr="008A444F">
        <w:rPr>
          <w:rFonts w:ascii="Times New Roman" w:hAnsi="Times New Roman"/>
          <w:sz w:val="24"/>
          <w:szCs w:val="24"/>
          <w:lang w:val="de-DE"/>
        </w:rPr>
        <w:t xml:space="preserve">4.1. </w:t>
      </w:r>
      <w:proofErr w:type="spellStart"/>
      <w:r w:rsidRPr="008A444F">
        <w:rPr>
          <w:rFonts w:ascii="Times New Roman" w:hAnsi="Times New Roman"/>
          <w:sz w:val="24"/>
          <w:szCs w:val="24"/>
          <w:lang w:val="de-DE"/>
        </w:rPr>
        <w:t>Paslaugas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tiekėjas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atlieka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pagal</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iš</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anksto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suderintą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grafiką</w:t>
      </w:r>
      <w:proofErr w:type="spellEnd"/>
      <w:r w:rsidRPr="008A444F">
        <w:rPr>
          <w:rFonts w:ascii="Times New Roman" w:hAnsi="Times New Roman"/>
          <w:sz w:val="24"/>
          <w:szCs w:val="24"/>
          <w:lang w:val="de-DE"/>
        </w:rPr>
        <w:t>.</w:t>
      </w:r>
    </w:p>
    <w:p w:rsidR="009644DF" w:rsidRPr="008A444F" w:rsidRDefault="009644DF" w:rsidP="009644DF">
      <w:pPr>
        <w:pStyle w:val="BodyText1"/>
        <w:rPr>
          <w:rFonts w:ascii="Times New Roman" w:hAnsi="Times New Roman"/>
          <w:sz w:val="24"/>
          <w:szCs w:val="24"/>
          <w:lang w:val="de-DE"/>
        </w:rPr>
      </w:pPr>
      <w:r w:rsidRPr="008A444F">
        <w:rPr>
          <w:rFonts w:ascii="Times New Roman" w:hAnsi="Times New Roman"/>
          <w:sz w:val="24"/>
          <w:szCs w:val="24"/>
          <w:lang w:val="de-DE"/>
        </w:rPr>
        <w:t xml:space="preserve">4.2. </w:t>
      </w:r>
      <w:proofErr w:type="spellStart"/>
      <w:r w:rsidRPr="008A444F">
        <w:rPr>
          <w:rFonts w:ascii="Times New Roman" w:hAnsi="Times New Roman"/>
          <w:sz w:val="24"/>
          <w:szCs w:val="24"/>
          <w:lang w:val="de-DE"/>
        </w:rPr>
        <w:t>Paslaugos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laikomos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suteiktos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po</w:t>
      </w:r>
      <w:proofErr w:type="spellEnd"/>
      <w:r w:rsidRPr="008A444F">
        <w:rPr>
          <w:rFonts w:ascii="Times New Roman" w:hAnsi="Times New Roman"/>
          <w:sz w:val="24"/>
          <w:szCs w:val="24"/>
          <w:lang w:val="de-DE"/>
        </w:rPr>
        <w:t xml:space="preserve"> paslaugų </w:t>
      </w:r>
      <w:proofErr w:type="spellStart"/>
      <w:r w:rsidRPr="008A444F">
        <w:rPr>
          <w:rFonts w:ascii="Times New Roman" w:hAnsi="Times New Roman"/>
          <w:sz w:val="24"/>
          <w:szCs w:val="24"/>
          <w:lang w:val="de-DE"/>
        </w:rPr>
        <w:t>priėmimo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perdavimo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akto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pasirašymo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Pirkėjas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pasirašo</w:t>
      </w:r>
      <w:proofErr w:type="spellEnd"/>
      <w:r w:rsidRPr="008A444F">
        <w:rPr>
          <w:rFonts w:ascii="Times New Roman" w:hAnsi="Times New Roman"/>
          <w:sz w:val="24"/>
          <w:szCs w:val="24"/>
          <w:lang w:val="de-DE"/>
        </w:rPr>
        <w:t xml:space="preserve"> paslaugų </w:t>
      </w:r>
      <w:proofErr w:type="spellStart"/>
      <w:r w:rsidRPr="008A444F">
        <w:rPr>
          <w:rFonts w:ascii="Times New Roman" w:hAnsi="Times New Roman"/>
          <w:sz w:val="24"/>
          <w:szCs w:val="24"/>
          <w:lang w:val="de-DE"/>
        </w:rPr>
        <w:t>priėmimo-perdavimo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aktą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jei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atliktos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paslaugos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atitinka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Sutartyje</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ir</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pirkimo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dokumentuose</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nustatytus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reikalavimus</w:t>
      </w:r>
      <w:proofErr w:type="spellEnd"/>
      <w:r w:rsidRPr="008A444F">
        <w:rPr>
          <w:rFonts w:ascii="Times New Roman" w:hAnsi="Times New Roman"/>
          <w:sz w:val="24"/>
          <w:szCs w:val="24"/>
          <w:lang w:val="de-DE"/>
        </w:rPr>
        <w:t xml:space="preserve">, bei </w:t>
      </w:r>
      <w:proofErr w:type="spellStart"/>
      <w:r w:rsidRPr="008A444F">
        <w:rPr>
          <w:rFonts w:ascii="Times New Roman" w:hAnsi="Times New Roman"/>
          <w:sz w:val="24"/>
          <w:szCs w:val="24"/>
          <w:lang w:val="de-DE"/>
        </w:rPr>
        <w:t>įvykdyti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kiti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sutartyje</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nustatyti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Tiekėjo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įsipareigojimai</w:t>
      </w:r>
      <w:proofErr w:type="spellEnd"/>
      <w:r w:rsidRPr="008A444F">
        <w:rPr>
          <w:rFonts w:ascii="Times New Roman" w:hAnsi="Times New Roman"/>
          <w:sz w:val="24"/>
          <w:szCs w:val="24"/>
          <w:lang w:val="de-DE"/>
        </w:rPr>
        <w:t xml:space="preserve">. Paslaugų </w:t>
      </w:r>
      <w:proofErr w:type="spellStart"/>
      <w:r w:rsidRPr="008A444F">
        <w:rPr>
          <w:rFonts w:ascii="Times New Roman" w:hAnsi="Times New Roman"/>
          <w:sz w:val="24"/>
          <w:szCs w:val="24"/>
          <w:lang w:val="de-DE"/>
        </w:rPr>
        <w:t>priėmimo</w:t>
      </w:r>
      <w:proofErr w:type="spellEnd"/>
      <w:r w:rsidRPr="008A444F">
        <w:rPr>
          <w:rFonts w:ascii="Times New Roman" w:hAnsi="Times New Roman"/>
          <w:sz w:val="24"/>
          <w:szCs w:val="24"/>
          <w:lang w:val="de-DE"/>
        </w:rPr>
        <w:t xml:space="preserve"> – </w:t>
      </w:r>
      <w:proofErr w:type="spellStart"/>
      <w:r w:rsidRPr="008A444F">
        <w:rPr>
          <w:rFonts w:ascii="Times New Roman" w:hAnsi="Times New Roman"/>
          <w:sz w:val="24"/>
          <w:szCs w:val="24"/>
          <w:lang w:val="de-DE"/>
        </w:rPr>
        <w:t>perdavimo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aktą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pasirašo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Pirkėjo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įgaliotas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asmuo</w:t>
      </w:r>
      <w:proofErr w:type="spellEnd"/>
      <w:r w:rsidRPr="008A444F">
        <w:rPr>
          <w:rFonts w:ascii="Times New Roman" w:hAnsi="Times New Roman"/>
          <w:sz w:val="24"/>
          <w:szCs w:val="24"/>
          <w:lang w:val="de-DE"/>
        </w:rPr>
        <w:t xml:space="preserve"> per 5 (</w:t>
      </w:r>
      <w:proofErr w:type="spellStart"/>
      <w:r w:rsidRPr="008A444F">
        <w:rPr>
          <w:rFonts w:ascii="Times New Roman" w:hAnsi="Times New Roman"/>
          <w:sz w:val="24"/>
          <w:szCs w:val="24"/>
          <w:lang w:val="de-DE"/>
        </w:rPr>
        <w:t>penkias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darbo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dienas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arba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nurodo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sprendimo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motyvus</w:t>
      </w:r>
      <w:proofErr w:type="spellEnd"/>
      <w:r w:rsidRPr="008A444F">
        <w:rPr>
          <w:rFonts w:ascii="Times New Roman" w:hAnsi="Times New Roman"/>
          <w:sz w:val="24"/>
          <w:szCs w:val="24"/>
          <w:lang w:val="de-DE"/>
        </w:rPr>
        <w:t xml:space="preserve"> bei </w:t>
      </w:r>
      <w:proofErr w:type="spellStart"/>
      <w:r w:rsidRPr="008A444F">
        <w:rPr>
          <w:rFonts w:ascii="Times New Roman" w:hAnsi="Times New Roman"/>
          <w:sz w:val="24"/>
          <w:szCs w:val="24"/>
          <w:lang w:val="de-DE"/>
        </w:rPr>
        <w:t>priemones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kurių</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Tiekėjas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privalo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imtis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kad</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aktas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būtų</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pasirašytas</w:t>
      </w:r>
      <w:proofErr w:type="spellEnd"/>
      <w:r w:rsidRPr="008A444F">
        <w:rPr>
          <w:rFonts w:ascii="Times New Roman" w:hAnsi="Times New Roman"/>
          <w:sz w:val="24"/>
          <w:szCs w:val="24"/>
          <w:lang w:val="de-DE"/>
        </w:rPr>
        <w:t>.</w:t>
      </w:r>
    </w:p>
    <w:p w:rsidR="009644DF" w:rsidRDefault="009644DF" w:rsidP="009644DF">
      <w:pPr>
        <w:pStyle w:val="BodyText1"/>
        <w:rPr>
          <w:rFonts w:ascii="Times New Roman" w:hAnsi="Times New Roman"/>
          <w:sz w:val="24"/>
          <w:szCs w:val="24"/>
          <w:lang w:val="de-DE"/>
        </w:rPr>
      </w:pPr>
      <w:r w:rsidRPr="008A444F">
        <w:rPr>
          <w:rFonts w:ascii="Times New Roman" w:hAnsi="Times New Roman"/>
          <w:sz w:val="24"/>
          <w:szCs w:val="24"/>
          <w:lang w:val="de-DE"/>
        </w:rPr>
        <w:t xml:space="preserve">4.3. </w:t>
      </w:r>
      <w:proofErr w:type="spellStart"/>
      <w:r w:rsidRPr="008A444F">
        <w:rPr>
          <w:rFonts w:ascii="Times New Roman" w:hAnsi="Times New Roman"/>
          <w:sz w:val="24"/>
          <w:szCs w:val="24"/>
          <w:lang w:val="de-DE"/>
        </w:rPr>
        <w:t>Tiekėjas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garantuoja</w:t>
      </w:r>
      <w:proofErr w:type="spellEnd"/>
      <w:r w:rsidRPr="008A444F">
        <w:rPr>
          <w:rFonts w:ascii="Times New Roman" w:hAnsi="Times New Roman"/>
          <w:sz w:val="24"/>
          <w:szCs w:val="24"/>
          <w:lang w:val="de-DE"/>
        </w:rPr>
        <w:t xml:space="preserve"> paslaugų </w:t>
      </w:r>
      <w:proofErr w:type="spellStart"/>
      <w:r w:rsidRPr="008A444F">
        <w:rPr>
          <w:rFonts w:ascii="Times New Roman" w:hAnsi="Times New Roman"/>
          <w:sz w:val="24"/>
          <w:szCs w:val="24"/>
          <w:lang w:val="de-DE"/>
        </w:rPr>
        <w:t>kokybę</w:t>
      </w:r>
      <w:proofErr w:type="spellEnd"/>
      <w:r w:rsidRPr="008A444F">
        <w:rPr>
          <w:rFonts w:ascii="Times New Roman" w:hAnsi="Times New Roman"/>
          <w:sz w:val="24"/>
          <w:szCs w:val="24"/>
          <w:lang w:val="de-DE"/>
        </w:rPr>
        <w:t xml:space="preserve">. Paslaugų </w:t>
      </w:r>
      <w:proofErr w:type="spellStart"/>
      <w:r w:rsidRPr="008A444F">
        <w:rPr>
          <w:rFonts w:ascii="Times New Roman" w:hAnsi="Times New Roman"/>
          <w:sz w:val="24"/>
          <w:szCs w:val="24"/>
          <w:lang w:val="de-DE"/>
        </w:rPr>
        <w:t>kokybė</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privalo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atitikti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techninėj</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specifikacijoj</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pirkimo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dokumentuose</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ir</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sutarties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sąlygose</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nustatytus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reikalavimus</w:t>
      </w:r>
      <w:proofErr w:type="spellEnd"/>
      <w:r w:rsidRPr="008A444F">
        <w:rPr>
          <w:rFonts w:ascii="Times New Roman" w:hAnsi="Times New Roman"/>
          <w:sz w:val="24"/>
          <w:szCs w:val="24"/>
          <w:lang w:val="de-DE"/>
        </w:rPr>
        <w:t>.</w:t>
      </w:r>
    </w:p>
    <w:p w:rsidR="009644DF" w:rsidRPr="008A444F" w:rsidRDefault="009644DF" w:rsidP="009644DF">
      <w:pPr>
        <w:pStyle w:val="BodyText1"/>
        <w:rPr>
          <w:rFonts w:ascii="Times New Roman" w:hAnsi="Times New Roman"/>
          <w:sz w:val="24"/>
          <w:szCs w:val="24"/>
          <w:lang w:val="de-DE"/>
        </w:rPr>
      </w:pPr>
    </w:p>
    <w:p w:rsidR="009644DF" w:rsidRPr="008A444F" w:rsidRDefault="009644DF" w:rsidP="009644DF">
      <w:pPr>
        <w:pStyle w:val="BodyText1"/>
        <w:rPr>
          <w:rFonts w:ascii="Times New Roman" w:hAnsi="Times New Roman"/>
          <w:b/>
          <w:sz w:val="24"/>
          <w:szCs w:val="24"/>
          <w:lang w:val="de-DE"/>
        </w:rPr>
      </w:pPr>
      <w:r w:rsidRPr="008A444F">
        <w:rPr>
          <w:rFonts w:ascii="Times New Roman" w:hAnsi="Times New Roman"/>
          <w:b/>
          <w:sz w:val="24"/>
          <w:szCs w:val="24"/>
          <w:lang w:val="de-DE"/>
        </w:rPr>
        <w:t xml:space="preserve">5. </w:t>
      </w:r>
      <w:proofErr w:type="spellStart"/>
      <w:r w:rsidRPr="008A444F">
        <w:rPr>
          <w:rFonts w:ascii="Times New Roman" w:hAnsi="Times New Roman"/>
          <w:b/>
          <w:sz w:val="24"/>
          <w:szCs w:val="24"/>
          <w:lang w:val="de-DE"/>
        </w:rPr>
        <w:t>Šalių</w:t>
      </w:r>
      <w:proofErr w:type="spellEnd"/>
      <w:r w:rsidRPr="008A444F">
        <w:rPr>
          <w:rFonts w:ascii="Times New Roman" w:hAnsi="Times New Roman"/>
          <w:b/>
          <w:sz w:val="24"/>
          <w:szCs w:val="24"/>
          <w:lang w:val="de-DE"/>
        </w:rPr>
        <w:t xml:space="preserve"> </w:t>
      </w:r>
      <w:proofErr w:type="spellStart"/>
      <w:r w:rsidRPr="008A444F">
        <w:rPr>
          <w:rFonts w:ascii="Times New Roman" w:hAnsi="Times New Roman"/>
          <w:b/>
          <w:sz w:val="24"/>
          <w:szCs w:val="24"/>
          <w:lang w:val="de-DE"/>
        </w:rPr>
        <w:t>atsakomybė</w:t>
      </w:r>
      <w:proofErr w:type="spellEnd"/>
    </w:p>
    <w:p w:rsidR="009644DF" w:rsidRPr="008A444F" w:rsidRDefault="009644DF" w:rsidP="009644DF">
      <w:pPr>
        <w:pStyle w:val="BodyText1"/>
        <w:rPr>
          <w:rFonts w:ascii="Times New Roman" w:hAnsi="Times New Roman"/>
          <w:sz w:val="24"/>
          <w:szCs w:val="24"/>
          <w:lang w:val="de-DE"/>
        </w:rPr>
      </w:pPr>
    </w:p>
    <w:p w:rsidR="009644DF" w:rsidRPr="008A444F" w:rsidRDefault="009644DF" w:rsidP="009644DF">
      <w:pPr>
        <w:pStyle w:val="BodyText1"/>
        <w:rPr>
          <w:rFonts w:ascii="Times New Roman" w:hAnsi="Times New Roman"/>
          <w:sz w:val="24"/>
          <w:szCs w:val="24"/>
          <w:lang w:val="de-DE"/>
        </w:rPr>
      </w:pPr>
      <w:r w:rsidRPr="008A444F">
        <w:rPr>
          <w:rFonts w:ascii="Times New Roman" w:hAnsi="Times New Roman"/>
          <w:sz w:val="24"/>
          <w:szCs w:val="24"/>
          <w:lang w:val="de-DE"/>
        </w:rPr>
        <w:t xml:space="preserve">5.1. </w:t>
      </w:r>
      <w:proofErr w:type="spellStart"/>
      <w:r w:rsidRPr="008A444F">
        <w:rPr>
          <w:rFonts w:ascii="Times New Roman" w:hAnsi="Times New Roman"/>
          <w:sz w:val="24"/>
          <w:szCs w:val="24"/>
          <w:lang w:val="de-DE"/>
        </w:rPr>
        <w:t>Neatlikus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apmokėjimo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nustatytais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terminais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Tiekėjo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pareikalavimu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Pirkėjas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privalo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sumokėti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Tiekėjui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už</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kiekvieną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uždelstą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dieną</w:t>
      </w:r>
      <w:proofErr w:type="spellEnd"/>
      <w:r w:rsidRPr="008A444F">
        <w:rPr>
          <w:rFonts w:ascii="Times New Roman" w:hAnsi="Times New Roman"/>
          <w:i/>
          <w:sz w:val="24"/>
          <w:szCs w:val="24"/>
          <w:lang w:val="de-DE"/>
        </w:rPr>
        <w:t xml:space="preserve"> 0,02 %</w:t>
      </w:r>
      <w:r w:rsidRPr="008A444F">
        <w:rPr>
          <w:rFonts w:ascii="Times New Roman" w:hAnsi="Times New Roman"/>
          <w:sz w:val="24"/>
          <w:szCs w:val="24"/>
          <w:lang w:val="de-DE"/>
        </w:rPr>
        <w:t xml:space="preserve"> ( </w:t>
      </w:r>
      <w:proofErr w:type="spellStart"/>
      <w:r w:rsidRPr="008A444F">
        <w:rPr>
          <w:rFonts w:ascii="Times New Roman" w:hAnsi="Times New Roman"/>
          <w:sz w:val="24"/>
          <w:szCs w:val="24"/>
          <w:lang w:val="de-DE"/>
        </w:rPr>
        <w:t>dvi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šimtąsias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delspinigių</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laiku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neapmokėtos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sumos</w:t>
      </w:r>
      <w:proofErr w:type="spellEnd"/>
      <w:r w:rsidRPr="008A444F">
        <w:rPr>
          <w:rFonts w:ascii="Times New Roman" w:hAnsi="Times New Roman"/>
          <w:sz w:val="24"/>
          <w:szCs w:val="24"/>
          <w:lang w:val="de-DE"/>
        </w:rPr>
        <w:t>.</w:t>
      </w:r>
    </w:p>
    <w:p w:rsidR="009644DF" w:rsidRDefault="009644DF" w:rsidP="009644DF">
      <w:pPr>
        <w:pStyle w:val="BodyText1"/>
        <w:rPr>
          <w:rFonts w:ascii="Times New Roman" w:hAnsi="Times New Roman"/>
          <w:sz w:val="24"/>
          <w:szCs w:val="24"/>
          <w:lang w:val="de-DE"/>
        </w:rPr>
      </w:pPr>
      <w:r w:rsidRPr="008A444F">
        <w:rPr>
          <w:rFonts w:ascii="Times New Roman" w:hAnsi="Times New Roman"/>
          <w:sz w:val="24"/>
          <w:szCs w:val="24"/>
          <w:lang w:val="de-DE"/>
        </w:rPr>
        <w:t xml:space="preserve">5.2. </w:t>
      </w:r>
      <w:proofErr w:type="spellStart"/>
      <w:r w:rsidRPr="008A444F">
        <w:rPr>
          <w:rFonts w:ascii="Times New Roman" w:hAnsi="Times New Roman"/>
          <w:sz w:val="24"/>
          <w:szCs w:val="24"/>
          <w:lang w:val="de-DE"/>
        </w:rPr>
        <w:t>laiku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neįvykdžius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sutartinių</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įsipareigojimų</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ir</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Pirkėjui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pareikalavus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Tiekėjas</w:t>
      </w:r>
      <w:proofErr w:type="spellEnd"/>
      <w:r w:rsidRPr="008A444F">
        <w:rPr>
          <w:rFonts w:ascii="Times New Roman" w:hAnsi="Times New Roman"/>
          <w:i/>
          <w:sz w:val="24"/>
          <w:szCs w:val="24"/>
          <w:lang w:val="de-DE"/>
        </w:rPr>
        <w:t xml:space="preserve"> 0,02 %</w:t>
      </w:r>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dvi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šimtąsias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dydžio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delspinigius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laiku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nepatiektų</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Prekių</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kainos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už</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kiekvieną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termino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praleidimo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dieną</w:t>
      </w:r>
      <w:proofErr w:type="spellEnd"/>
      <w:r w:rsidRPr="008A444F">
        <w:rPr>
          <w:rFonts w:ascii="Times New Roman" w:hAnsi="Times New Roman"/>
          <w:sz w:val="24"/>
          <w:szCs w:val="24"/>
          <w:lang w:val="de-DE"/>
        </w:rPr>
        <w:t>.</w:t>
      </w:r>
    </w:p>
    <w:p w:rsidR="009644DF" w:rsidRPr="008A444F" w:rsidRDefault="009644DF" w:rsidP="009644DF">
      <w:pPr>
        <w:pStyle w:val="BodyText1"/>
        <w:rPr>
          <w:rFonts w:ascii="Times New Roman" w:hAnsi="Times New Roman"/>
          <w:sz w:val="24"/>
          <w:szCs w:val="24"/>
          <w:lang w:val="de-DE"/>
        </w:rPr>
      </w:pPr>
      <w:r>
        <w:rPr>
          <w:rFonts w:ascii="Times New Roman" w:hAnsi="Times New Roman"/>
          <w:sz w:val="24"/>
          <w:szCs w:val="24"/>
          <w:lang w:val="de-DE"/>
        </w:rPr>
        <w:t xml:space="preserve">5.3. </w:t>
      </w:r>
      <w:proofErr w:type="spellStart"/>
      <w:r w:rsidRPr="00A05C98">
        <w:rPr>
          <w:rFonts w:ascii="Times New Roman" w:hAnsi="Times New Roman"/>
          <w:sz w:val="24"/>
          <w:szCs w:val="24"/>
          <w:lang w:val="de-DE"/>
        </w:rPr>
        <w:t>Jei</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Šalis</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nevykdo</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ar</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netinkamai</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vykdo</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savo</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įsipareigojimus</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pagal</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Sutartį</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ji</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pažeidžia</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Sutartį.Už</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Sutarties</w:t>
      </w:r>
      <w:proofErr w:type="spellEnd"/>
      <w:r w:rsidRPr="00A05C98">
        <w:rPr>
          <w:rFonts w:ascii="Times New Roman" w:hAnsi="Times New Roman"/>
          <w:sz w:val="24"/>
          <w:szCs w:val="24"/>
          <w:lang w:val="de-DE"/>
        </w:rPr>
        <w:t xml:space="preserve"> </w:t>
      </w:r>
      <w:proofErr w:type="spellStart"/>
      <w:r>
        <w:rPr>
          <w:rFonts w:ascii="Times New Roman" w:hAnsi="Times New Roman"/>
          <w:sz w:val="24"/>
          <w:szCs w:val="24"/>
          <w:lang w:val="de-DE"/>
        </w:rPr>
        <w:t>pažeidimą</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bus</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skiriama</w:t>
      </w:r>
      <w:proofErr w:type="spellEnd"/>
      <w:r>
        <w:rPr>
          <w:rFonts w:ascii="Times New Roman" w:hAnsi="Times New Roman"/>
          <w:sz w:val="24"/>
          <w:szCs w:val="24"/>
          <w:lang w:val="de-DE"/>
        </w:rPr>
        <w:t xml:space="preserve"> </w:t>
      </w:r>
      <w:r w:rsidRPr="00A05C98">
        <w:rPr>
          <w:rFonts w:ascii="Times New Roman" w:hAnsi="Times New Roman"/>
          <w:sz w:val="24"/>
          <w:szCs w:val="24"/>
          <w:lang w:val="de-DE"/>
        </w:rPr>
        <w:t>5 (</w:t>
      </w:r>
      <w:proofErr w:type="spellStart"/>
      <w:r w:rsidRPr="00A05C98">
        <w:rPr>
          <w:rFonts w:ascii="Times New Roman" w:hAnsi="Times New Roman"/>
          <w:sz w:val="24"/>
          <w:szCs w:val="24"/>
          <w:lang w:val="de-DE"/>
        </w:rPr>
        <w:t>penk</w:t>
      </w:r>
      <w:r>
        <w:rPr>
          <w:rFonts w:ascii="Times New Roman" w:hAnsi="Times New Roman"/>
          <w:sz w:val="24"/>
          <w:szCs w:val="24"/>
          <w:lang w:val="de-DE"/>
        </w:rPr>
        <w:t>ių</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procent</w:t>
      </w:r>
      <w:r>
        <w:rPr>
          <w:rFonts w:ascii="Times New Roman" w:hAnsi="Times New Roman"/>
          <w:sz w:val="24"/>
          <w:szCs w:val="24"/>
          <w:lang w:val="de-DE"/>
        </w:rPr>
        <w:t>ų</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visos</w:t>
      </w:r>
      <w:proofErr w:type="spellEnd"/>
      <w:r w:rsidRPr="00A05C98">
        <w:rPr>
          <w:rFonts w:ascii="Times New Roman" w:hAnsi="Times New Roman"/>
          <w:sz w:val="24"/>
          <w:szCs w:val="24"/>
          <w:lang w:val="de-DE"/>
        </w:rPr>
        <w:t xml:space="preserve"> paslaugų </w:t>
      </w:r>
      <w:proofErr w:type="spellStart"/>
      <w:r w:rsidRPr="00A05C98">
        <w:rPr>
          <w:rFonts w:ascii="Times New Roman" w:hAnsi="Times New Roman"/>
          <w:sz w:val="24"/>
          <w:szCs w:val="24"/>
          <w:lang w:val="de-DE"/>
        </w:rPr>
        <w:t>sumos</w:t>
      </w:r>
      <w:proofErr w:type="spellEnd"/>
      <w:r w:rsidRPr="00A05C98">
        <w:rPr>
          <w:rFonts w:ascii="Times New Roman" w:hAnsi="Times New Roman"/>
          <w:sz w:val="24"/>
          <w:szCs w:val="24"/>
          <w:lang w:val="de-DE"/>
        </w:rPr>
        <w:t xml:space="preserve"> </w:t>
      </w:r>
      <w:proofErr w:type="spellStart"/>
      <w:r w:rsidRPr="00A05C98">
        <w:rPr>
          <w:rFonts w:ascii="Times New Roman" w:hAnsi="Times New Roman"/>
          <w:sz w:val="24"/>
          <w:szCs w:val="24"/>
          <w:lang w:val="de-DE"/>
        </w:rPr>
        <w:t>vertės</w:t>
      </w:r>
      <w:proofErr w:type="spellEnd"/>
      <w:r w:rsidRPr="00A05C98">
        <w:rPr>
          <w:rFonts w:ascii="Times New Roman" w:hAnsi="Times New Roman"/>
          <w:sz w:val="24"/>
          <w:szCs w:val="24"/>
          <w:lang w:val="de-DE"/>
        </w:rPr>
        <w:t xml:space="preserve"> </w:t>
      </w:r>
      <w:proofErr w:type="spellStart"/>
      <w:r>
        <w:rPr>
          <w:rFonts w:ascii="Times New Roman" w:hAnsi="Times New Roman"/>
          <w:sz w:val="24"/>
          <w:szCs w:val="24"/>
          <w:lang w:val="de-DE"/>
        </w:rPr>
        <w:t>be</w:t>
      </w:r>
      <w:proofErr w:type="spellEnd"/>
      <w:r>
        <w:rPr>
          <w:rFonts w:ascii="Times New Roman" w:hAnsi="Times New Roman"/>
          <w:sz w:val="24"/>
          <w:szCs w:val="24"/>
          <w:lang w:val="de-DE"/>
        </w:rPr>
        <w:t xml:space="preserve"> PVM </w:t>
      </w:r>
      <w:proofErr w:type="spellStart"/>
      <w:r w:rsidRPr="00A05C98">
        <w:rPr>
          <w:rFonts w:ascii="Times New Roman" w:hAnsi="Times New Roman"/>
          <w:sz w:val="24"/>
          <w:szCs w:val="24"/>
          <w:lang w:val="de-DE"/>
        </w:rPr>
        <w:t>bauda</w:t>
      </w:r>
      <w:proofErr w:type="spellEnd"/>
      <w:r w:rsidRPr="00A05C98">
        <w:rPr>
          <w:rFonts w:ascii="Times New Roman" w:hAnsi="Times New Roman"/>
          <w:sz w:val="24"/>
          <w:szCs w:val="24"/>
          <w:lang w:val="de-DE"/>
        </w:rPr>
        <w:t>.</w:t>
      </w:r>
    </w:p>
    <w:p w:rsidR="009644DF" w:rsidRPr="008A444F" w:rsidRDefault="009644DF" w:rsidP="009644DF">
      <w:pPr>
        <w:pStyle w:val="BodyText1"/>
        <w:rPr>
          <w:rFonts w:ascii="Times New Roman" w:hAnsi="Times New Roman"/>
          <w:sz w:val="24"/>
          <w:szCs w:val="24"/>
          <w:lang w:val="de-DE"/>
        </w:rPr>
      </w:pPr>
      <w:r w:rsidRPr="008A444F">
        <w:rPr>
          <w:rFonts w:ascii="Times New Roman" w:hAnsi="Times New Roman"/>
          <w:sz w:val="24"/>
          <w:szCs w:val="24"/>
          <w:lang w:val="de-DE"/>
        </w:rPr>
        <w:t xml:space="preserve">6. </w:t>
      </w:r>
      <w:proofErr w:type="spellStart"/>
      <w:r w:rsidRPr="008A444F">
        <w:rPr>
          <w:rFonts w:ascii="Times New Roman" w:hAnsi="Times New Roman"/>
          <w:sz w:val="24"/>
          <w:szCs w:val="24"/>
          <w:lang w:val="de-DE"/>
        </w:rPr>
        <w:t>Susirašinėjimas</w:t>
      </w:r>
      <w:proofErr w:type="spellEnd"/>
    </w:p>
    <w:p w:rsidR="009644DF" w:rsidRPr="008A444F" w:rsidRDefault="009644DF" w:rsidP="009644DF">
      <w:pPr>
        <w:pStyle w:val="BodyText1"/>
        <w:rPr>
          <w:rFonts w:ascii="Times New Roman" w:hAnsi="Times New Roman"/>
          <w:sz w:val="24"/>
          <w:szCs w:val="24"/>
          <w:lang w:val="de-DE"/>
        </w:rPr>
      </w:pPr>
      <w:r w:rsidRPr="008A444F">
        <w:rPr>
          <w:rFonts w:ascii="Times New Roman" w:hAnsi="Times New Roman"/>
          <w:sz w:val="24"/>
          <w:szCs w:val="24"/>
          <w:lang w:val="de-DE"/>
        </w:rPr>
        <w:t xml:space="preserve">6.1. </w:t>
      </w:r>
      <w:proofErr w:type="spellStart"/>
      <w:r w:rsidRPr="008A444F">
        <w:rPr>
          <w:rFonts w:ascii="Times New Roman" w:hAnsi="Times New Roman"/>
          <w:sz w:val="24"/>
          <w:szCs w:val="24"/>
          <w:lang w:val="de-DE"/>
        </w:rPr>
        <w:t>Sutarties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Šalys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susirašinėja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lietuvių</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kalba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Visi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pranešimai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sutikimai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ir</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kitas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susižinojimas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kuriuos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Šalis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gali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pateikti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pagal</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šią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Sutartį</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bus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laikomi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galiojančiais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ir</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įteiktais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tinkamai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jeigu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yra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asmeniškai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pateikti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kitai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Šaliai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ir</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gautas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patvirtinimas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apie</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gavimą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arba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išsiųsti</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registruotu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paštu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faksu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elektroniniu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paštu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patvirtinant</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gavimą</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toliau</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nurodytais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adresais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ar</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fakso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numeriais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kitais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adresais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ar</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fakso</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numeriais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kuriuos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nurodė</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viena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Šalis</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pateikdama</w:t>
      </w:r>
      <w:proofErr w:type="spellEnd"/>
      <w:r w:rsidRPr="008A444F">
        <w:rPr>
          <w:rFonts w:ascii="Times New Roman" w:hAnsi="Times New Roman"/>
          <w:sz w:val="24"/>
          <w:szCs w:val="24"/>
          <w:lang w:val="de-DE"/>
        </w:rPr>
        <w:t xml:space="preserve"> </w:t>
      </w:r>
      <w:proofErr w:type="spellStart"/>
      <w:r w:rsidRPr="008A444F">
        <w:rPr>
          <w:rFonts w:ascii="Times New Roman" w:hAnsi="Times New Roman"/>
          <w:sz w:val="24"/>
          <w:szCs w:val="24"/>
          <w:lang w:val="de-DE"/>
        </w:rPr>
        <w:t>pranešimą</w:t>
      </w:r>
      <w:proofErr w:type="spellEnd"/>
      <w:r w:rsidRPr="008A444F">
        <w:rPr>
          <w:rFonts w:ascii="Times New Roman" w:hAnsi="Times New Roman"/>
          <w:sz w:val="24"/>
          <w:szCs w:val="24"/>
          <w:lang w:val="de-DE"/>
        </w:rPr>
        <w:t>:</w:t>
      </w:r>
    </w:p>
    <w:p w:rsidR="009644DF" w:rsidRPr="008A444F" w:rsidRDefault="009644DF" w:rsidP="009644DF">
      <w:pPr>
        <w:pStyle w:val="BodyText1"/>
        <w:rPr>
          <w:rFonts w:ascii="Times New Roman" w:hAnsi="Times New Roman"/>
          <w:sz w:val="24"/>
          <w:szCs w:val="24"/>
          <w:lang w:val="de-DE"/>
        </w:rPr>
      </w:pPr>
    </w:p>
    <w:tbl>
      <w:tblPr>
        <w:tblW w:w="10740" w:type="dxa"/>
        <w:tblLook w:val="01E0"/>
      </w:tblPr>
      <w:tblGrid>
        <w:gridCol w:w="2088"/>
        <w:gridCol w:w="4140"/>
        <w:gridCol w:w="4512"/>
      </w:tblGrid>
      <w:tr w:rsidR="009644DF" w:rsidRPr="008A444F" w:rsidTr="003C6693">
        <w:tc>
          <w:tcPr>
            <w:tcW w:w="2088" w:type="dxa"/>
          </w:tcPr>
          <w:p w:rsidR="009644DF" w:rsidRPr="008A444F" w:rsidRDefault="009644DF" w:rsidP="006F78A6">
            <w:pPr>
              <w:pStyle w:val="BodyText1"/>
              <w:rPr>
                <w:rFonts w:ascii="Times New Roman" w:hAnsi="Times New Roman"/>
                <w:sz w:val="24"/>
                <w:szCs w:val="24"/>
                <w:lang w:val="de-DE"/>
              </w:rPr>
            </w:pPr>
          </w:p>
        </w:tc>
        <w:tc>
          <w:tcPr>
            <w:tcW w:w="4140" w:type="dxa"/>
          </w:tcPr>
          <w:p w:rsidR="009644DF" w:rsidRPr="009644DF" w:rsidRDefault="009644DF" w:rsidP="009644DF">
            <w:pPr>
              <w:pStyle w:val="BodyText1"/>
              <w:rPr>
                <w:rFonts w:ascii="Times New Roman" w:hAnsi="Times New Roman"/>
                <w:sz w:val="24"/>
                <w:szCs w:val="24"/>
                <w:lang w:val="de-DE"/>
              </w:rPr>
            </w:pPr>
            <w:proofErr w:type="spellStart"/>
            <w:r w:rsidRPr="009644DF">
              <w:rPr>
                <w:rFonts w:ascii="Times New Roman" w:hAnsi="Times New Roman"/>
                <w:sz w:val="24"/>
                <w:szCs w:val="24"/>
                <w:lang w:val="de-DE"/>
              </w:rPr>
              <w:t>Pirkėjas</w:t>
            </w:r>
            <w:proofErr w:type="spellEnd"/>
            <w:r w:rsidRPr="009644DF">
              <w:rPr>
                <w:rFonts w:ascii="Times New Roman" w:hAnsi="Times New Roman"/>
                <w:sz w:val="24"/>
                <w:szCs w:val="24"/>
                <w:lang w:val="de-DE"/>
              </w:rPr>
              <w:t xml:space="preserve"> </w:t>
            </w:r>
          </w:p>
          <w:p w:rsidR="009644DF" w:rsidRPr="009644DF" w:rsidRDefault="009644DF" w:rsidP="009644DF">
            <w:pPr>
              <w:pStyle w:val="BodyText1"/>
              <w:ind w:firstLine="0"/>
              <w:rPr>
                <w:rFonts w:ascii="Times New Roman" w:hAnsi="Times New Roman"/>
                <w:b/>
                <w:bCs/>
                <w:sz w:val="24"/>
                <w:szCs w:val="24"/>
                <w:lang w:val="de-DE"/>
              </w:rPr>
            </w:pPr>
            <w:proofErr w:type="spellStart"/>
            <w:r w:rsidRPr="009644DF">
              <w:rPr>
                <w:rFonts w:ascii="Times New Roman" w:hAnsi="Times New Roman"/>
                <w:b/>
                <w:bCs/>
                <w:sz w:val="24"/>
                <w:szCs w:val="24"/>
                <w:lang w:val="de-DE"/>
              </w:rPr>
              <w:t>Viešoji</w:t>
            </w:r>
            <w:proofErr w:type="spellEnd"/>
            <w:r w:rsidRPr="009644DF">
              <w:rPr>
                <w:rFonts w:ascii="Times New Roman" w:hAnsi="Times New Roman"/>
                <w:b/>
                <w:bCs/>
                <w:sz w:val="24"/>
                <w:szCs w:val="24"/>
                <w:lang w:val="de-DE"/>
              </w:rPr>
              <w:t xml:space="preserve"> </w:t>
            </w:r>
            <w:proofErr w:type="spellStart"/>
            <w:r w:rsidRPr="009644DF">
              <w:rPr>
                <w:rFonts w:ascii="Times New Roman" w:hAnsi="Times New Roman"/>
                <w:b/>
                <w:bCs/>
                <w:sz w:val="24"/>
                <w:szCs w:val="24"/>
                <w:lang w:val="de-DE"/>
              </w:rPr>
              <w:t>įstaiga</w:t>
            </w:r>
            <w:proofErr w:type="spellEnd"/>
            <w:r w:rsidRPr="009644DF">
              <w:rPr>
                <w:rFonts w:ascii="Times New Roman" w:hAnsi="Times New Roman"/>
                <w:b/>
                <w:bCs/>
                <w:sz w:val="24"/>
                <w:szCs w:val="24"/>
                <w:lang w:val="de-DE"/>
              </w:rPr>
              <w:t xml:space="preserve"> </w:t>
            </w:r>
            <w:proofErr w:type="spellStart"/>
            <w:r w:rsidRPr="009644DF">
              <w:rPr>
                <w:rFonts w:ascii="Times New Roman" w:hAnsi="Times New Roman"/>
                <w:b/>
                <w:bCs/>
                <w:sz w:val="24"/>
                <w:szCs w:val="24"/>
                <w:lang w:val="de-DE"/>
              </w:rPr>
              <w:t>Prienų</w:t>
            </w:r>
            <w:proofErr w:type="spellEnd"/>
            <w:r w:rsidRPr="009644DF">
              <w:rPr>
                <w:rFonts w:ascii="Times New Roman" w:hAnsi="Times New Roman"/>
                <w:b/>
                <w:bCs/>
                <w:sz w:val="24"/>
                <w:szCs w:val="24"/>
                <w:lang w:val="de-DE"/>
              </w:rPr>
              <w:t xml:space="preserve"> </w:t>
            </w:r>
            <w:proofErr w:type="spellStart"/>
            <w:r w:rsidRPr="009644DF">
              <w:rPr>
                <w:rFonts w:ascii="Times New Roman" w:hAnsi="Times New Roman"/>
                <w:b/>
                <w:bCs/>
                <w:sz w:val="24"/>
                <w:szCs w:val="24"/>
                <w:lang w:val="de-DE"/>
              </w:rPr>
              <w:t>ligoninė</w:t>
            </w:r>
            <w:proofErr w:type="spellEnd"/>
          </w:p>
        </w:tc>
        <w:tc>
          <w:tcPr>
            <w:tcW w:w="4512" w:type="dxa"/>
          </w:tcPr>
          <w:p w:rsidR="009644DF" w:rsidRDefault="009644DF" w:rsidP="006F78A6">
            <w:pPr>
              <w:pStyle w:val="BodyText1"/>
              <w:rPr>
                <w:rFonts w:ascii="Times New Roman" w:hAnsi="Times New Roman"/>
                <w:sz w:val="24"/>
                <w:szCs w:val="24"/>
              </w:rPr>
            </w:pPr>
            <w:proofErr w:type="spellStart"/>
            <w:r w:rsidRPr="008A444F">
              <w:rPr>
                <w:rFonts w:ascii="Times New Roman" w:hAnsi="Times New Roman"/>
                <w:sz w:val="24"/>
                <w:szCs w:val="24"/>
              </w:rPr>
              <w:t>Tiekėjas</w:t>
            </w:r>
            <w:proofErr w:type="spellEnd"/>
          </w:p>
          <w:p w:rsidR="002B2AB1" w:rsidRPr="008A444F" w:rsidRDefault="002B2AB1" w:rsidP="002B2AB1">
            <w:pPr>
              <w:pStyle w:val="prastasis1"/>
              <w:tabs>
                <w:tab w:val="left" w:pos="0"/>
                <w:tab w:val="left" w:pos="2977"/>
              </w:tabs>
              <w:spacing w:after="0" w:line="240" w:lineRule="auto"/>
              <w:rPr>
                <w:szCs w:val="24"/>
              </w:rPr>
            </w:pPr>
            <w:proofErr w:type="spellStart"/>
            <w:r w:rsidRPr="0023354D">
              <w:rPr>
                <w:szCs w:val="24"/>
              </w:rPr>
              <w:t>Olympus</w:t>
            </w:r>
            <w:proofErr w:type="spellEnd"/>
            <w:r w:rsidRPr="0023354D">
              <w:rPr>
                <w:szCs w:val="24"/>
              </w:rPr>
              <w:t xml:space="preserve"> </w:t>
            </w:r>
            <w:proofErr w:type="spellStart"/>
            <w:r w:rsidRPr="0023354D">
              <w:rPr>
                <w:szCs w:val="24"/>
              </w:rPr>
              <w:t>Sverige</w:t>
            </w:r>
            <w:proofErr w:type="spellEnd"/>
            <w:r w:rsidRPr="0023354D">
              <w:rPr>
                <w:szCs w:val="24"/>
              </w:rPr>
              <w:t xml:space="preserve"> </w:t>
            </w:r>
            <w:proofErr w:type="spellStart"/>
            <w:r w:rsidRPr="0023354D">
              <w:rPr>
                <w:szCs w:val="24"/>
              </w:rPr>
              <w:t>Aktiebolag</w:t>
            </w:r>
            <w:proofErr w:type="spellEnd"/>
          </w:p>
        </w:tc>
      </w:tr>
      <w:tr w:rsidR="002B2AB1" w:rsidRPr="008A444F" w:rsidTr="003C6693">
        <w:tc>
          <w:tcPr>
            <w:tcW w:w="2088" w:type="dxa"/>
          </w:tcPr>
          <w:p w:rsidR="002B2AB1" w:rsidRPr="008A444F" w:rsidRDefault="002B2AB1" w:rsidP="002B2AB1">
            <w:pPr>
              <w:pStyle w:val="BodyText1"/>
              <w:rPr>
                <w:rFonts w:ascii="Times New Roman" w:hAnsi="Times New Roman"/>
                <w:sz w:val="24"/>
                <w:szCs w:val="24"/>
              </w:rPr>
            </w:pPr>
            <w:proofErr w:type="spellStart"/>
            <w:r w:rsidRPr="008A444F">
              <w:rPr>
                <w:rFonts w:ascii="Times New Roman" w:hAnsi="Times New Roman"/>
                <w:sz w:val="24"/>
                <w:szCs w:val="24"/>
              </w:rPr>
              <w:t>Vardas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pavardė</w:t>
            </w:r>
            <w:proofErr w:type="spellEnd"/>
          </w:p>
        </w:tc>
        <w:tc>
          <w:tcPr>
            <w:tcW w:w="4140" w:type="dxa"/>
          </w:tcPr>
          <w:p w:rsidR="002B2AB1" w:rsidRPr="008A444F" w:rsidRDefault="002B2AB1" w:rsidP="002B2AB1">
            <w:pPr>
              <w:pStyle w:val="BodyText1"/>
              <w:ind w:firstLine="0"/>
              <w:rPr>
                <w:rFonts w:ascii="Times New Roman" w:hAnsi="Times New Roman"/>
                <w:sz w:val="24"/>
                <w:szCs w:val="24"/>
              </w:rPr>
            </w:pPr>
            <w:proofErr w:type="spellStart"/>
            <w:r>
              <w:rPr>
                <w:rFonts w:ascii="Times New Roman" w:hAnsi="Times New Roman"/>
                <w:sz w:val="24"/>
                <w:szCs w:val="24"/>
              </w:rPr>
              <w:t>Direktorė</w:t>
            </w:r>
            <w:proofErr w:type="spellEnd"/>
            <w:r>
              <w:rPr>
                <w:rFonts w:ascii="Times New Roman" w:hAnsi="Times New Roman"/>
                <w:sz w:val="24"/>
                <w:szCs w:val="24"/>
              </w:rPr>
              <w:t xml:space="preserve"> </w:t>
            </w:r>
            <w:proofErr w:type="spellStart"/>
            <w:r w:rsidRPr="008A444F">
              <w:rPr>
                <w:rFonts w:ascii="Times New Roman" w:hAnsi="Times New Roman"/>
                <w:sz w:val="24"/>
                <w:szCs w:val="24"/>
              </w:rPr>
              <w:t>Jūratė</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Milaknienė</w:t>
            </w:r>
            <w:proofErr w:type="spellEnd"/>
          </w:p>
        </w:tc>
        <w:tc>
          <w:tcPr>
            <w:tcW w:w="4512" w:type="dxa"/>
          </w:tcPr>
          <w:p w:rsidR="002B2AB1" w:rsidRPr="008A444F" w:rsidRDefault="002B2AB1" w:rsidP="002B2AB1">
            <w:pPr>
              <w:pStyle w:val="BodyText1"/>
              <w:ind w:firstLine="0"/>
              <w:rPr>
                <w:rFonts w:ascii="Times New Roman" w:hAnsi="Times New Roman"/>
                <w:sz w:val="24"/>
                <w:szCs w:val="24"/>
              </w:rPr>
            </w:pPr>
            <w:proofErr w:type="spellStart"/>
            <w:r w:rsidRPr="002B2AB1">
              <w:rPr>
                <w:rFonts w:ascii="Times New Roman" w:hAnsi="Times New Roman"/>
                <w:sz w:val="24"/>
                <w:szCs w:val="24"/>
              </w:rPr>
              <w:t>Povilas</w:t>
            </w:r>
            <w:proofErr w:type="spellEnd"/>
            <w:r w:rsidRPr="002B2AB1">
              <w:rPr>
                <w:rFonts w:ascii="Times New Roman" w:hAnsi="Times New Roman"/>
                <w:sz w:val="24"/>
                <w:szCs w:val="24"/>
              </w:rPr>
              <w:t xml:space="preserve"> </w:t>
            </w:r>
            <w:proofErr w:type="spellStart"/>
            <w:r w:rsidRPr="002B2AB1">
              <w:rPr>
                <w:rFonts w:ascii="Times New Roman" w:hAnsi="Times New Roman"/>
                <w:sz w:val="24"/>
                <w:szCs w:val="24"/>
              </w:rPr>
              <w:t>Rušinskas</w:t>
            </w:r>
            <w:proofErr w:type="spellEnd"/>
            <w:r>
              <w:rPr>
                <w:rFonts w:ascii="Times New Roman" w:hAnsi="Times New Roman"/>
                <w:sz w:val="24"/>
                <w:szCs w:val="24"/>
              </w:rPr>
              <w:t xml:space="preserve"> </w:t>
            </w:r>
            <w:proofErr w:type="spellStart"/>
            <w:r>
              <w:rPr>
                <w:rFonts w:ascii="Times New Roman" w:hAnsi="Times New Roman"/>
                <w:sz w:val="24"/>
                <w:szCs w:val="24"/>
              </w:rPr>
              <w:t>serviso</w:t>
            </w:r>
            <w:proofErr w:type="spellEnd"/>
            <w:r>
              <w:rPr>
                <w:rFonts w:ascii="Times New Roman" w:hAnsi="Times New Roman"/>
                <w:sz w:val="24"/>
                <w:szCs w:val="24"/>
              </w:rPr>
              <w:t xml:space="preserve"> </w:t>
            </w:r>
            <w:proofErr w:type="spellStart"/>
            <w:r>
              <w:rPr>
                <w:rFonts w:ascii="Times New Roman" w:hAnsi="Times New Roman"/>
                <w:sz w:val="24"/>
                <w:szCs w:val="24"/>
              </w:rPr>
              <w:t>inžinierius</w:t>
            </w:r>
            <w:proofErr w:type="spellEnd"/>
          </w:p>
        </w:tc>
      </w:tr>
      <w:tr w:rsidR="002B2AB1" w:rsidRPr="008A444F" w:rsidTr="003C6693">
        <w:tc>
          <w:tcPr>
            <w:tcW w:w="2088" w:type="dxa"/>
          </w:tcPr>
          <w:p w:rsidR="002B2AB1" w:rsidRPr="008A444F" w:rsidRDefault="002B2AB1" w:rsidP="002B2AB1">
            <w:pPr>
              <w:pStyle w:val="BodyText1"/>
              <w:rPr>
                <w:rFonts w:ascii="Times New Roman" w:hAnsi="Times New Roman"/>
                <w:sz w:val="24"/>
                <w:szCs w:val="24"/>
              </w:rPr>
            </w:pPr>
            <w:proofErr w:type="spellStart"/>
            <w:r w:rsidRPr="008A444F">
              <w:rPr>
                <w:rFonts w:ascii="Times New Roman" w:hAnsi="Times New Roman"/>
                <w:sz w:val="24"/>
                <w:szCs w:val="24"/>
              </w:rPr>
              <w:t>Adresas</w:t>
            </w:r>
            <w:proofErr w:type="spellEnd"/>
          </w:p>
        </w:tc>
        <w:tc>
          <w:tcPr>
            <w:tcW w:w="4140" w:type="dxa"/>
          </w:tcPr>
          <w:p w:rsidR="002B2AB1" w:rsidRPr="008A444F" w:rsidRDefault="002B2AB1" w:rsidP="002B2AB1">
            <w:pPr>
              <w:pStyle w:val="BodyText1"/>
              <w:ind w:firstLine="0"/>
              <w:rPr>
                <w:rFonts w:ascii="Times New Roman" w:hAnsi="Times New Roman"/>
                <w:sz w:val="24"/>
                <w:szCs w:val="24"/>
              </w:rPr>
            </w:pPr>
            <w:proofErr w:type="spellStart"/>
            <w:r w:rsidRPr="008A444F">
              <w:rPr>
                <w:rFonts w:ascii="Times New Roman" w:hAnsi="Times New Roman"/>
                <w:sz w:val="24"/>
                <w:szCs w:val="24"/>
              </w:rPr>
              <w:t>Pušyno</w:t>
            </w:r>
            <w:proofErr w:type="spellEnd"/>
            <w:r w:rsidRPr="008A444F">
              <w:rPr>
                <w:rFonts w:ascii="Times New Roman" w:hAnsi="Times New Roman"/>
                <w:sz w:val="24"/>
                <w:szCs w:val="24"/>
              </w:rPr>
              <w:t xml:space="preserve"> g. 2, LT-59115, </w:t>
            </w:r>
            <w:proofErr w:type="spellStart"/>
            <w:r w:rsidRPr="008A444F">
              <w:rPr>
                <w:rFonts w:ascii="Times New Roman" w:hAnsi="Times New Roman"/>
                <w:sz w:val="24"/>
                <w:szCs w:val="24"/>
              </w:rPr>
              <w:t>Prieni</w:t>
            </w:r>
            <w:proofErr w:type="spellEnd"/>
          </w:p>
        </w:tc>
        <w:tc>
          <w:tcPr>
            <w:tcW w:w="4512" w:type="dxa"/>
          </w:tcPr>
          <w:p w:rsidR="002B2AB1" w:rsidRPr="008A444F" w:rsidRDefault="002B2AB1" w:rsidP="002B2AB1">
            <w:pPr>
              <w:pStyle w:val="BodyText1"/>
              <w:ind w:firstLine="0"/>
              <w:rPr>
                <w:rFonts w:ascii="Times New Roman" w:hAnsi="Times New Roman"/>
                <w:sz w:val="24"/>
                <w:szCs w:val="24"/>
              </w:rPr>
            </w:pPr>
            <w:proofErr w:type="spellStart"/>
            <w:r w:rsidRPr="002B2AB1">
              <w:rPr>
                <w:rFonts w:ascii="Times New Roman" w:hAnsi="Times New Roman"/>
                <w:sz w:val="24"/>
                <w:szCs w:val="24"/>
              </w:rPr>
              <w:t>L.Zamenhofo</w:t>
            </w:r>
            <w:proofErr w:type="spellEnd"/>
            <w:r w:rsidRPr="002B2AB1">
              <w:rPr>
                <w:rFonts w:ascii="Times New Roman" w:hAnsi="Times New Roman"/>
                <w:sz w:val="24"/>
                <w:szCs w:val="24"/>
              </w:rPr>
              <w:t xml:space="preserve"> g. 3, Vilnius</w:t>
            </w:r>
          </w:p>
        </w:tc>
      </w:tr>
      <w:tr w:rsidR="002B2AB1" w:rsidRPr="008A444F" w:rsidTr="003C6693">
        <w:tc>
          <w:tcPr>
            <w:tcW w:w="2088" w:type="dxa"/>
          </w:tcPr>
          <w:p w:rsidR="002B2AB1" w:rsidRPr="008A444F" w:rsidRDefault="002B2AB1" w:rsidP="002B2AB1">
            <w:pPr>
              <w:pStyle w:val="BodyText1"/>
              <w:rPr>
                <w:rFonts w:ascii="Times New Roman" w:hAnsi="Times New Roman"/>
                <w:sz w:val="24"/>
                <w:szCs w:val="24"/>
              </w:rPr>
            </w:pPr>
            <w:proofErr w:type="spellStart"/>
            <w:r w:rsidRPr="008A444F">
              <w:rPr>
                <w:rFonts w:ascii="Times New Roman" w:hAnsi="Times New Roman"/>
                <w:sz w:val="24"/>
                <w:szCs w:val="24"/>
              </w:rPr>
              <w:t>Telefonas</w:t>
            </w:r>
            <w:proofErr w:type="spellEnd"/>
          </w:p>
        </w:tc>
        <w:tc>
          <w:tcPr>
            <w:tcW w:w="4140" w:type="dxa"/>
          </w:tcPr>
          <w:p w:rsidR="002B2AB1" w:rsidRPr="008A444F" w:rsidRDefault="002B2AB1" w:rsidP="002B2AB1">
            <w:pPr>
              <w:pStyle w:val="BodyText1"/>
              <w:ind w:firstLine="0"/>
              <w:rPr>
                <w:rFonts w:ascii="Times New Roman" w:hAnsi="Times New Roman"/>
                <w:sz w:val="24"/>
                <w:szCs w:val="24"/>
              </w:rPr>
            </w:pPr>
            <w:r w:rsidRPr="008A444F">
              <w:rPr>
                <w:rFonts w:ascii="Times New Roman" w:hAnsi="Times New Roman"/>
                <w:sz w:val="24"/>
                <w:szCs w:val="24"/>
              </w:rPr>
              <w:t>8 319 60465</w:t>
            </w:r>
          </w:p>
        </w:tc>
        <w:tc>
          <w:tcPr>
            <w:tcW w:w="4512" w:type="dxa"/>
          </w:tcPr>
          <w:p w:rsidR="002B2AB1" w:rsidRPr="008A444F" w:rsidRDefault="002B2AB1" w:rsidP="002B2AB1">
            <w:pPr>
              <w:pStyle w:val="BodyText1"/>
              <w:ind w:firstLine="0"/>
              <w:rPr>
                <w:rFonts w:ascii="Times New Roman" w:hAnsi="Times New Roman"/>
                <w:sz w:val="24"/>
                <w:szCs w:val="24"/>
              </w:rPr>
            </w:pPr>
            <w:r w:rsidRPr="002B2AB1">
              <w:rPr>
                <w:rFonts w:ascii="Times New Roman" w:hAnsi="Times New Roman"/>
                <w:sz w:val="24"/>
                <w:szCs w:val="24"/>
              </w:rPr>
              <w:t>8 5 2330021</w:t>
            </w:r>
          </w:p>
        </w:tc>
      </w:tr>
      <w:tr w:rsidR="002B2AB1" w:rsidRPr="008A444F" w:rsidTr="003C6693">
        <w:tc>
          <w:tcPr>
            <w:tcW w:w="2088" w:type="dxa"/>
          </w:tcPr>
          <w:p w:rsidR="002B2AB1" w:rsidRPr="008A444F" w:rsidRDefault="002B2AB1" w:rsidP="002B2AB1">
            <w:pPr>
              <w:pStyle w:val="BodyText1"/>
              <w:rPr>
                <w:rFonts w:ascii="Times New Roman" w:hAnsi="Times New Roman"/>
                <w:sz w:val="24"/>
                <w:szCs w:val="24"/>
              </w:rPr>
            </w:pPr>
            <w:proofErr w:type="spellStart"/>
            <w:r w:rsidRPr="008A444F">
              <w:rPr>
                <w:rFonts w:ascii="Times New Roman" w:hAnsi="Times New Roman"/>
                <w:sz w:val="24"/>
                <w:szCs w:val="24"/>
              </w:rPr>
              <w:t>Faksas</w:t>
            </w:r>
            <w:proofErr w:type="spellEnd"/>
          </w:p>
        </w:tc>
        <w:tc>
          <w:tcPr>
            <w:tcW w:w="4140" w:type="dxa"/>
          </w:tcPr>
          <w:p w:rsidR="002B2AB1" w:rsidRPr="008A444F" w:rsidRDefault="002B2AB1" w:rsidP="002B2AB1">
            <w:pPr>
              <w:pStyle w:val="BodyText1"/>
              <w:ind w:firstLine="0"/>
              <w:rPr>
                <w:rFonts w:ascii="Times New Roman" w:hAnsi="Times New Roman"/>
                <w:sz w:val="24"/>
                <w:szCs w:val="24"/>
              </w:rPr>
            </w:pPr>
            <w:r w:rsidRPr="008A444F">
              <w:rPr>
                <w:rFonts w:ascii="Times New Roman" w:hAnsi="Times New Roman"/>
                <w:sz w:val="24"/>
                <w:szCs w:val="24"/>
              </w:rPr>
              <w:t>8 319 60462</w:t>
            </w:r>
          </w:p>
        </w:tc>
        <w:tc>
          <w:tcPr>
            <w:tcW w:w="4512" w:type="dxa"/>
          </w:tcPr>
          <w:p w:rsidR="002B2AB1" w:rsidRPr="008A444F" w:rsidRDefault="002B2AB1" w:rsidP="002B2AB1">
            <w:pPr>
              <w:pStyle w:val="BodyText1"/>
              <w:ind w:firstLine="0"/>
              <w:rPr>
                <w:rFonts w:ascii="Times New Roman" w:hAnsi="Times New Roman"/>
                <w:sz w:val="24"/>
                <w:szCs w:val="24"/>
              </w:rPr>
            </w:pPr>
          </w:p>
        </w:tc>
      </w:tr>
      <w:tr w:rsidR="002B2AB1" w:rsidRPr="008A444F" w:rsidTr="003C6693">
        <w:tc>
          <w:tcPr>
            <w:tcW w:w="2088" w:type="dxa"/>
          </w:tcPr>
          <w:p w:rsidR="002B2AB1" w:rsidRPr="008A444F" w:rsidRDefault="002B2AB1" w:rsidP="002B2AB1">
            <w:pPr>
              <w:pStyle w:val="BodyText1"/>
              <w:rPr>
                <w:rFonts w:ascii="Times New Roman" w:hAnsi="Times New Roman"/>
                <w:sz w:val="24"/>
                <w:szCs w:val="24"/>
              </w:rPr>
            </w:pPr>
            <w:r w:rsidRPr="008A444F">
              <w:rPr>
                <w:rFonts w:ascii="Times New Roman" w:hAnsi="Times New Roman"/>
                <w:sz w:val="24"/>
                <w:szCs w:val="24"/>
              </w:rPr>
              <w:t xml:space="preserve">El. </w:t>
            </w:r>
            <w:proofErr w:type="spellStart"/>
            <w:r w:rsidRPr="008A444F">
              <w:rPr>
                <w:rFonts w:ascii="Times New Roman" w:hAnsi="Times New Roman"/>
                <w:sz w:val="24"/>
                <w:szCs w:val="24"/>
              </w:rPr>
              <w:t>paštas</w:t>
            </w:r>
            <w:proofErr w:type="spellEnd"/>
          </w:p>
        </w:tc>
        <w:tc>
          <w:tcPr>
            <w:tcW w:w="4140" w:type="dxa"/>
          </w:tcPr>
          <w:p w:rsidR="002B2AB1" w:rsidRPr="008A444F" w:rsidRDefault="002B2AB1" w:rsidP="002B2AB1">
            <w:pPr>
              <w:pStyle w:val="BodyText1"/>
              <w:ind w:firstLine="0"/>
              <w:rPr>
                <w:rFonts w:ascii="Times New Roman" w:hAnsi="Times New Roman"/>
                <w:sz w:val="24"/>
                <w:szCs w:val="24"/>
              </w:rPr>
            </w:pPr>
            <w:r w:rsidRPr="008A444F">
              <w:rPr>
                <w:rFonts w:ascii="Times New Roman" w:hAnsi="Times New Roman"/>
                <w:sz w:val="24"/>
                <w:szCs w:val="24"/>
              </w:rPr>
              <w:t>info@prienuligonine.lt</w:t>
            </w:r>
          </w:p>
        </w:tc>
        <w:tc>
          <w:tcPr>
            <w:tcW w:w="4512" w:type="dxa"/>
          </w:tcPr>
          <w:p w:rsidR="002B2AB1" w:rsidRPr="008A444F" w:rsidRDefault="002B2AB1" w:rsidP="002B2AB1">
            <w:pPr>
              <w:pStyle w:val="BodyText1"/>
              <w:ind w:firstLine="0"/>
              <w:rPr>
                <w:rFonts w:ascii="Times New Roman" w:hAnsi="Times New Roman"/>
                <w:sz w:val="24"/>
                <w:szCs w:val="24"/>
              </w:rPr>
            </w:pPr>
            <w:r w:rsidRPr="002B2AB1">
              <w:rPr>
                <w:rFonts w:ascii="Times New Roman" w:hAnsi="Times New Roman"/>
                <w:sz w:val="24"/>
                <w:szCs w:val="24"/>
              </w:rPr>
              <w:t>Povilas.rusinskas@olympus.com</w:t>
            </w:r>
          </w:p>
        </w:tc>
      </w:tr>
    </w:tbl>
    <w:p w:rsidR="009644DF" w:rsidRPr="008A444F" w:rsidRDefault="009644DF" w:rsidP="009644DF">
      <w:pPr>
        <w:pStyle w:val="BodyText1"/>
        <w:rPr>
          <w:rFonts w:ascii="Times New Roman" w:hAnsi="Times New Roman"/>
          <w:sz w:val="24"/>
          <w:szCs w:val="24"/>
        </w:rPr>
      </w:pPr>
    </w:p>
    <w:p w:rsidR="009644DF" w:rsidRPr="008A444F" w:rsidRDefault="009644DF" w:rsidP="009644DF">
      <w:pPr>
        <w:pStyle w:val="BodyText1"/>
        <w:rPr>
          <w:rFonts w:ascii="Times New Roman" w:hAnsi="Times New Roman"/>
          <w:sz w:val="24"/>
          <w:szCs w:val="24"/>
        </w:rPr>
      </w:pPr>
      <w:r w:rsidRPr="008A444F">
        <w:rPr>
          <w:rFonts w:ascii="Times New Roman" w:hAnsi="Times New Roman"/>
          <w:sz w:val="24"/>
          <w:szCs w:val="24"/>
        </w:rPr>
        <w:t xml:space="preserve">6.2. </w:t>
      </w:r>
      <w:proofErr w:type="spellStart"/>
      <w:r w:rsidRPr="008A444F">
        <w:rPr>
          <w:rFonts w:ascii="Times New Roman" w:hAnsi="Times New Roman"/>
          <w:sz w:val="24"/>
          <w:szCs w:val="24"/>
        </w:rPr>
        <w:t>Jei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pasikeičia</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Šalies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adresas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ir</w:t>
      </w:r>
      <w:proofErr w:type="spellEnd"/>
      <w:r w:rsidRPr="008A444F">
        <w:rPr>
          <w:rFonts w:ascii="Times New Roman" w:hAnsi="Times New Roman"/>
          <w:sz w:val="24"/>
          <w:szCs w:val="24"/>
        </w:rPr>
        <w:t xml:space="preserve"> / </w:t>
      </w:r>
      <w:proofErr w:type="spellStart"/>
      <w:r w:rsidRPr="008A444F">
        <w:rPr>
          <w:rFonts w:ascii="Times New Roman" w:hAnsi="Times New Roman"/>
          <w:sz w:val="24"/>
          <w:szCs w:val="24"/>
        </w:rPr>
        <w:t>ar</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kiti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duomenys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tokia</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Šalis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turi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informuoti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kitą</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Šalį</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pranešdama</w:t>
      </w:r>
      <w:proofErr w:type="spellEnd"/>
      <w:r w:rsidRPr="008A444F">
        <w:rPr>
          <w:rFonts w:ascii="Times New Roman" w:hAnsi="Times New Roman"/>
          <w:sz w:val="24"/>
          <w:szCs w:val="24"/>
        </w:rPr>
        <w:t xml:space="preserve"> ne </w:t>
      </w:r>
      <w:proofErr w:type="spellStart"/>
      <w:r w:rsidRPr="008A444F">
        <w:rPr>
          <w:rFonts w:ascii="Times New Roman" w:hAnsi="Times New Roman"/>
          <w:sz w:val="24"/>
          <w:szCs w:val="24"/>
        </w:rPr>
        <w:t>vėliau</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kaip</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prieš</w:t>
      </w:r>
      <w:proofErr w:type="spellEnd"/>
      <w:r w:rsidRPr="008A444F">
        <w:rPr>
          <w:rFonts w:ascii="Times New Roman" w:hAnsi="Times New Roman"/>
          <w:sz w:val="24"/>
          <w:szCs w:val="24"/>
        </w:rPr>
        <w:t xml:space="preserve"> 30 </w:t>
      </w:r>
      <w:proofErr w:type="spellStart"/>
      <w:r w:rsidRPr="008A444F">
        <w:rPr>
          <w:rFonts w:ascii="Times New Roman" w:hAnsi="Times New Roman"/>
          <w:sz w:val="24"/>
          <w:szCs w:val="24"/>
        </w:rPr>
        <w:t>dienų</w:t>
      </w:r>
      <w:proofErr w:type="spellEnd"/>
      <w:r w:rsidRPr="008A444F">
        <w:rPr>
          <w:rFonts w:ascii="Times New Roman" w:hAnsi="Times New Roman"/>
          <w:sz w:val="24"/>
          <w:szCs w:val="24"/>
        </w:rPr>
        <w:t xml:space="preserve">. </w:t>
      </w:r>
      <w:proofErr w:type="spellStart"/>
      <w:proofErr w:type="gramStart"/>
      <w:r w:rsidRPr="008A444F">
        <w:rPr>
          <w:rFonts w:ascii="Times New Roman" w:hAnsi="Times New Roman"/>
          <w:sz w:val="24"/>
          <w:szCs w:val="24"/>
        </w:rPr>
        <w:t>Jei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Šaliai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nepavyksta</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laikytis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šių</w:t>
      </w:r>
      <w:proofErr w:type="spellEnd"/>
      <w:r w:rsidRPr="008A444F">
        <w:rPr>
          <w:rFonts w:ascii="Times New Roman" w:hAnsi="Times New Roman"/>
          <w:sz w:val="24"/>
          <w:szCs w:val="24"/>
        </w:rPr>
        <w:t xml:space="preserve"> reikalavimų, </w:t>
      </w:r>
      <w:proofErr w:type="spellStart"/>
      <w:r w:rsidRPr="008A444F">
        <w:rPr>
          <w:rFonts w:ascii="Times New Roman" w:hAnsi="Times New Roman"/>
          <w:sz w:val="24"/>
          <w:szCs w:val="24"/>
        </w:rPr>
        <w:t>ji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neturi</w:t>
      </w:r>
      <w:proofErr w:type="spellEnd"/>
      <w:r w:rsidRPr="008A444F">
        <w:rPr>
          <w:rFonts w:ascii="Times New Roman" w:hAnsi="Times New Roman"/>
          <w:sz w:val="24"/>
          <w:szCs w:val="24"/>
        </w:rPr>
        <w:t xml:space="preserve"> teisės į </w:t>
      </w:r>
      <w:proofErr w:type="spellStart"/>
      <w:r w:rsidRPr="008A444F">
        <w:rPr>
          <w:rFonts w:ascii="Times New Roman" w:hAnsi="Times New Roman"/>
          <w:sz w:val="24"/>
          <w:szCs w:val="24"/>
        </w:rPr>
        <w:t>pretenziją</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ar</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lastRenderedPageBreak/>
        <w:t>atsiliepimą</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jei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kitos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Šalies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veiksmai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atlikti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remiantis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paskutiniais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žinomais</w:t>
      </w:r>
      <w:proofErr w:type="spellEnd"/>
      <w:r w:rsidRPr="008A444F">
        <w:rPr>
          <w:rFonts w:ascii="Times New Roman" w:hAnsi="Times New Roman"/>
          <w:sz w:val="24"/>
          <w:szCs w:val="24"/>
        </w:rPr>
        <w:t xml:space="preserve"> jai </w:t>
      </w:r>
      <w:proofErr w:type="spellStart"/>
      <w:r w:rsidRPr="008A444F">
        <w:rPr>
          <w:rFonts w:ascii="Times New Roman" w:hAnsi="Times New Roman"/>
          <w:sz w:val="24"/>
          <w:szCs w:val="24"/>
        </w:rPr>
        <w:t>duomenimis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prieštarauja</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Sutarties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sąlygoms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arba</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ji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negavo</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jokio</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pranešimo</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išsiųsto</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pagal</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tuos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duomenis</w:t>
      </w:r>
      <w:proofErr w:type="spellEnd"/>
      <w:r w:rsidRPr="008A444F">
        <w:rPr>
          <w:rFonts w:ascii="Times New Roman" w:hAnsi="Times New Roman"/>
          <w:sz w:val="24"/>
          <w:szCs w:val="24"/>
        </w:rPr>
        <w:t>.</w:t>
      </w:r>
      <w:proofErr w:type="gramEnd"/>
    </w:p>
    <w:p w:rsidR="009644DF" w:rsidRPr="008A444F" w:rsidRDefault="009644DF" w:rsidP="009644DF">
      <w:pPr>
        <w:pStyle w:val="BodyText1"/>
        <w:rPr>
          <w:rFonts w:ascii="Times New Roman" w:hAnsi="Times New Roman"/>
          <w:sz w:val="24"/>
          <w:szCs w:val="24"/>
        </w:rPr>
      </w:pPr>
    </w:p>
    <w:p w:rsidR="009644DF" w:rsidRPr="008A444F" w:rsidRDefault="009644DF" w:rsidP="009644DF">
      <w:pPr>
        <w:pStyle w:val="BodyText1"/>
        <w:rPr>
          <w:rFonts w:ascii="Times New Roman" w:hAnsi="Times New Roman"/>
          <w:b/>
          <w:sz w:val="24"/>
          <w:szCs w:val="24"/>
        </w:rPr>
      </w:pPr>
      <w:r w:rsidRPr="008A444F">
        <w:rPr>
          <w:rFonts w:ascii="Times New Roman" w:hAnsi="Times New Roman"/>
          <w:b/>
          <w:sz w:val="24"/>
          <w:szCs w:val="24"/>
        </w:rPr>
        <w:t xml:space="preserve">7. </w:t>
      </w:r>
      <w:proofErr w:type="spellStart"/>
      <w:r w:rsidRPr="008A444F">
        <w:rPr>
          <w:rFonts w:ascii="Times New Roman" w:hAnsi="Times New Roman"/>
          <w:b/>
          <w:sz w:val="24"/>
          <w:szCs w:val="24"/>
        </w:rPr>
        <w:t>Konfidencialumo</w:t>
      </w:r>
      <w:proofErr w:type="spellEnd"/>
      <w:r w:rsidRPr="008A444F">
        <w:rPr>
          <w:rFonts w:ascii="Times New Roman" w:hAnsi="Times New Roman"/>
          <w:b/>
          <w:sz w:val="24"/>
          <w:szCs w:val="24"/>
        </w:rPr>
        <w:t xml:space="preserve"> </w:t>
      </w:r>
      <w:proofErr w:type="spellStart"/>
      <w:r w:rsidRPr="008A444F">
        <w:rPr>
          <w:rFonts w:ascii="Times New Roman" w:hAnsi="Times New Roman"/>
          <w:b/>
          <w:sz w:val="24"/>
          <w:szCs w:val="24"/>
        </w:rPr>
        <w:t>įsipareigojimai</w:t>
      </w:r>
      <w:proofErr w:type="spellEnd"/>
    </w:p>
    <w:p w:rsidR="009644DF" w:rsidRPr="008A444F" w:rsidRDefault="009644DF" w:rsidP="009644DF">
      <w:pPr>
        <w:pStyle w:val="BodyText1"/>
        <w:rPr>
          <w:rFonts w:ascii="Times New Roman" w:hAnsi="Times New Roman"/>
          <w:sz w:val="24"/>
          <w:szCs w:val="24"/>
        </w:rPr>
      </w:pP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7.1.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rsidR="009644DF" w:rsidRPr="008A444F" w:rsidRDefault="009644DF" w:rsidP="009644DF">
      <w:pPr>
        <w:pStyle w:val="BodyText1"/>
        <w:ind w:firstLine="0"/>
        <w:rPr>
          <w:rFonts w:ascii="Times New Roman" w:hAnsi="Times New Roman"/>
          <w:sz w:val="24"/>
          <w:szCs w:val="24"/>
          <w:lang w:val="lt-LT"/>
        </w:rPr>
      </w:pPr>
    </w:p>
    <w:p w:rsidR="009644DF" w:rsidRPr="008A444F" w:rsidRDefault="009644DF" w:rsidP="009644DF">
      <w:pPr>
        <w:pStyle w:val="BodyText1"/>
        <w:rPr>
          <w:rFonts w:ascii="Times New Roman" w:hAnsi="Times New Roman"/>
          <w:b/>
          <w:sz w:val="24"/>
          <w:szCs w:val="24"/>
          <w:lang w:val="lt-LT"/>
        </w:rPr>
      </w:pPr>
      <w:r w:rsidRPr="008A444F">
        <w:rPr>
          <w:rFonts w:ascii="Times New Roman" w:hAnsi="Times New Roman"/>
          <w:b/>
          <w:sz w:val="24"/>
          <w:szCs w:val="24"/>
          <w:lang w:val="lt-LT"/>
        </w:rPr>
        <w:t>8. Sutarties nutraukimas</w:t>
      </w:r>
    </w:p>
    <w:p w:rsidR="009644DF" w:rsidRPr="008A444F" w:rsidRDefault="009644DF" w:rsidP="009644DF">
      <w:pPr>
        <w:pStyle w:val="BodyText1"/>
        <w:rPr>
          <w:rFonts w:ascii="Times New Roman" w:hAnsi="Times New Roman"/>
          <w:sz w:val="24"/>
          <w:szCs w:val="24"/>
          <w:lang w:val="lt-LT"/>
        </w:rPr>
      </w:pP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8.1. Sutartis gali būti nutraukta raštišku Šalių susitarimu arba vienos iš Šalių valia.</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8.2. Pirkėjas turi teisę vienašališkai nutraukti šią sutartį prieš terminą šiais atvejais: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8.2.1. kai Tiekėjas bankrutuoja arba yra likviduojamas, sustabdo ūkinę veiklą arba įstatymuose ir kituose teisės aktuose numatyta tvarka susidaro analogiška situacija;</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8.2.2. kai Tiekėjas nevykdo savo sutartinių įsipareigojimų ir tai yra esminis Sutarties pažeidimas;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8.2.3. dėl kitokio pobūdžio neveiksnumo, trukdančio vykdyti Sutartį.</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8.3. Tiekėjas turi teisę vienašališkai nutraukti Sutartį prieš terminą šiais atvejais: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8.3.1. kai Pirkėjas nevyko ar netinkamai vykdo savo sutartinius įsipareigojimus ir toks nevykdymas ar netinkamas vykdymas yra esminis Sutarties sąlygų pažeidimas-dėl atitinkamos Sutarties dalies, kurią pažeidžia Pirkėjas;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8.3.2. kai Pirkėjas yra likviduojamas, sustabdo ūkinę veiklą arba įstatymuose ir kituose teisės aktuose numatyta tvarka susidaro analogiška situacija.</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8.4. Šalis, ketinanti vienašališkai nutraukti sutartį, prieš 3 mėn. raštu praneša kitai Šaliai apie savo ketinimus ir nustato 7 dienų terminą pranešime nurodytiems trūkumams pašalinti. Jei per nurodytą terminą Sutarties pažeidimai nepašalinami, laikoma, kad Sutartis nutraukta nuo trūkumams pašalinti nurodyto termino pasibaigimo dienos.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8.5. Nutraukiant Sutartį, Pirkėjas, dalyvaujant Tiekėjui ar jo atstovams, inventorizuoja pristatytas prekes ir parengia jų aprašą. Taip pat parengiama ataskaita apie Sutarties nutraukimo dieną esančią Tiekėjo skolą Pirkėjui ir Pirkėjo skolą Tiekėjui.</w:t>
      </w:r>
    </w:p>
    <w:p w:rsidR="009644DF" w:rsidRDefault="009644DF" w:rsidP="009644DF">
      <w:pPr>
        <w:pStyle w:val="BodyText1"/>
        <w:ind w:firstLine="0"/>
        <w:rPr>
          <w:rFonts w:ascii="Times New Roman" w:hAnsi="Times New Roman"/>
          <w:sz w:val="24"/>
          <w:szCs w:val="24"/>
          <w:lang w:val="lt-LT"/>
        </w:rPr>
      </w:pPr>
    </w:p>
    <w:p w:rsidR="009644DF" w:rsidRPr="008A444F" w:rsidRDefault="009644DF" w:rsidP="009644DF">
      <w:pPr>
        <w:pStyle w:val="BodyText1"/>
        <w:rPr>
          <w:rFonts w:ascii="Times New Roman" w:hAnsi="Times New Roman"/>
          <w:b/>
          <w:sz w:val="24"/>
          <w:szCs w:val="24"/>
          <w:lang w:val="lt-LT"/>
        </w:rPr>
      </w:pPr>
      <w:r w:rsidRPr="008A444F">
        <w:rPr>
          <w:rFonts w:ascii="Times New Roman" w:hAnsi="Times New Roman"/>
          <w:b/>
          <w:sz w:val="24"/>
          <w:szCs w:val="24"/>
          <w:lang w:val="lt-LT"/>
        </w:rPr>
        <w:t>9. Ginčų sprendimo tvarka</w:t>
      </w:r>
    </w:p>
    <w:p w:rsidR="009644DF" w:rsidRPr="008A444F" w:rsidRDefault="009644DF" w:rsidP="009644DF">
      <w:pPr>
        <w:pStyle w:val="BodyText1"/>
        <w:rPr>
          <w:rFonts w:ascii="Times New Roman" w:hAnsi="Times New Roman"/>
          <w:sz w:val="24"/>
          <w:szCs w:val="24"/>
          <w:lang w:val="lt-LT"/>
        </w:rPr>
      </w:pP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9.1. Šiai Sutarčiai ir visoms iš šios Sutarties atsirandančioms teisėms ir pareigoms taikomi Lietuvos Respublikos įstatymai bei kiti norminiai teisės aktai. Sutartis sudaryta ir turi būti aiškinama pagal Lietuvos Respublikos teisę.</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9.2.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9644DF" w:rsidRPr="008A444F" w:rsidRDefault="009644DF" w:rsidP="009644DF">
      <w:pPr>
        <w:pStyle w:val="BodyText1"/>
        <w:rPr>
          <w:rFonts w:ascii="Times New Roman" w:hAnsi="Times New Roman"/>
          <w:sz w:val="24"/>
          <w:szCs w:val="24"/>
          <w:lang w:val="lt-LT"/>
        </w:rPr>
      </w:pPr>
    </w:p>
    <w:p w:rsidR="009644DF" w:rsidRDefault="009644DF" w:rsidP="009644DF">
      <w:pPr>
        <w:pStyle w:val="BodyText1"/>
        <w:rPr>
          <w:rFonts w:ascii="Times New Roman" w:hAnsi="Times New Roman"/>
          <w:b/>
          <w:sz w:val="24"/>
          <w:szCs w:val="24"/>
          <w:lang w:val="lt-LT"/>
        </w:rPr>
      </w:pPr>
      <w:r w:rsidRPr="008A444F">
        <w:rPr>
          <w:rFonts w:ascii="Times New Roman" w:hAnsi="Times New Roman"/>
          <w:b/>
          <w:sz w:val="24"/>
          <w:szCs w:val="24"/>
          <w:lang w:val="lt-LT"/>
        </w:rPr>
        <w:t>10. Kitos nuostatos</w:t>
      </w:r>
    </w:p>
    <w:p w:rsidR="009644DF" w:rsidRPr="002749DC" w:rsidRDefault="009644DF" w:rsidP="009644DF">
      <w:pPr>
        <w:pStyle w:val="BodyText1"/>
        <w:rPr>
          <w:rFonts w:ascii="Times New Roman" w:hAnsi="Times New Roman"/>
          <w:b/>
          <w:sz w:val="24"/>
          <w:szCs w:val="24"/>
          <w:lang w:val="lt-LT"/>
        </w:rPr>
      </w:pP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 xml:space="preserve">10.1. Ši Sutartis sudaryta lietuvių kalba, 2 (dviem) egzemplioriais, turinčiais vienodą teisinę galią – po vieną kiekvienai Šaliai. </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10.2.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10.3. Visus kitus klausimus, kurie neaptarti Sutartyje, reguliuoja Lietuvos Respublikos teisės aktai.</w:t>
      </w:r>
    </w:p>
    <w:p w:rsidR="009644DF" w:rsidRPr="00E93679" w:rsidRDefault="009644DF" w:rsidP="009644DF">
      <w:pPr>
        <w:pStyle w:val="BodyText1"/>
        <w:rPr>
          <w:rFonts w:ascii="Times New Roman" w:hAnsi="Times New Roman"/>
          <w:color w:val="FF0000"/>
          <w:sz w:val="24"/>
          <w:szCs w:val="24"/>
          <w:lang w:val="lt-LT"/>
        </w:rPr>
      </w:pPr>
      <w:r w:rsidRPr="008A444F">
        <w:rPr>
          <w:rFonts w:ascii="Times New Roman" w:hAnsi="Times New Roman"/>
          <w:sz w:val="24"/>
          <w:szCs w:val="24"/>
          <w:lang w:val="lt-LT"/>
        </w:rPr>
        <w:lastRenderedPageBreak/>
        <w:t xml:space="preserve">10.4. </w:t>
      </w:r>
      <w:r w:rsidRPr="00D44183">
        <w:rPr>
          <w:rFonts w:ascii="Times New Roman" w:hAnsi="Times New Roman"/>
          <w:sz w:val="24"/>
          <w:szCs w:val="24"/>
          <w:lang w:val="lt-LT"/>
        </w:rPr>
        <w:t>Sutartis jos galiojimo laikotarpiu, neatliekant naujos pirkimo procedūros, gali būti keičiama joje nustatytomis sąlygomis ir tvarka ir (ar)  vadovaujantis LR Viešųjų pirkimų įstatyme nustatytomis sąlygomis ir tvarka.</w:t>
      </w:r>
    </w:p>
    <w:p w:rsidR="009644DF" w:rsidRPr="008A444F"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 xml:space="preserve">10.5. </w:t>
      </w:r>
      <w:r w:rsidRPr="001930FB">
        <w:rPr>
          <w:rFonts w:ascii="Times New Roman" w:hAnsi="Times New Roman"/>
          <w:sz w:val="24"/>
          <w:szCs w:val="24"/>
          <w:lang w:val="lt-LT"/>
        </w:rPr>
        <w:t xml:space="preserve">Tiekėjas, sudarius Sutartį, tačiau ne vėliau negu Sutartis pradedama vykdyti, įsipareigoja raštu </w:t>
      </w:r>
      <w:r>
        <w:rPr>
          <w:rFonts w:ascii="Times New Roman" w:hAnsi="Times New Roman"/>
          <w:sz w:val="24"/>
          <w:szCs w:val="24"/>
          <w:lang w:val="lt-LT"/>
        </w:rPr>
        <w:t>Pirkėjui</w:t>
      </w:r>
      <w:r w:rsidRPr="001930FB">
        <w:rPr>
          <w:rFonts w:ascii="Times New Roman" w:hAnsi="Times New Roman"/>
          <w:sz w:val="24"/>
          <w:szCs w:val="24"/>
          <w:lang w:val="lt-LT"/>
        </w:rPr>
        <w:t xml:space="preserve"> pranešti tuo metu žinomų </w:t>
      </w:r>
      <w:proofErr w:type="spellStart"/>
      <w:r w:rsidRPr="001930FB">
        <w:rPr>
          <w:rFonts w:ascii="Times New Roman" w:hAnsi="Times New Roman"/>
          <w:sz w:val="24"/>
          <w:szCs w:val="24"/>
          <w:lang w:val="lt-LT"/>
        </w:rPr>
        <w:t>subtiekėjų</w:t>
      </w:r>
      <w:proofErr w:type="spellEnd"/>
      <w:r w:rsidRPr="001930FB">
        <w:rPr>
          <w:rFonts w:ascii="Times New Roman" w:hAnsi="Times New Roman"/>
          <w:sz w:val="24"/>
          <w:szCs w:val="24"/>
          <w:lang w:val="lt-LT"/>
        </w:rPr>
        <w:t xml:space="preserve"> pavadinimus, juridinių asmenų kodus (jei pasitelkiamas juridinis asmuo), kontaktinius duomenis ir jų atstovus, nurodydamas konkrečią Sutarties dalį (nurodomi darbai, veiklos ar pan.), kuriai pasitelkiami </w:t>
      </w:r>
      <w:proofErr w:type="spellStart"/>
      <w:r w:rsidRPr="001930FB">
        <w:rPr>
          <w:rFonts w:ascii="Times New Roman" w:hAnsi="Times New Roman"/>
          <w:sz w:val="24"/>
          <w:szCs w:val="24"/>
          <w:lang w:val="lt-LT"/>
        </w:rPr>
        <w:t>subtiekėjai</w:t>
      </w:r>
      <w:proofErr w:type="spellEnd"/>
      <w:r w:rsidRPr="001930FB">
        <w:rPr>
          <w:rFonts w:ascii="Times New Roman" w:hAnsi="Times New Roman"/>
          <w:sz w:val="24"/>
          <w:szCs w:val="24"/>
          <w:lang w:val="lt-LT"/>
        </w:rPr>
        <w:t xml:space="preserve">. Taip pat </w:t>
      </w:r>
      <w:r>
        <w:rPr>
          <w:rFonts w:ascii="Times New Roman" w:hAnsi="Times New Roman"/>
          <w:sz w:val="24"/>
          <w:szCs w:val="24"/>
          <w:lang w:val="lt-LT"/>
        </w:rPr>
        <w:t>Pirkėjas</w:t>
      </w:r>
      <w:r w:rsidRPr="001930FB">
        <w:rPr>
          <w:rFonts w:ascii="Times New Roman" w:hAnsi="Times New Roman"/>
          <w:sz w:val="24"/>
          <w:szCs w:val="24"/>
          <w:lang w:val="lt-LT"/>
        </w:rPr>
        <w:t xml:space="preserve"> reikalauja, kad Tiekėjas informuotų apie minėtos informacijos pasikeitimus visu Sutarties vykdymo metu, taip pat apie naujus </w:t>
      </w:r>
      <w:proofErr w:type="spellStart"/>
      <w:r w:rsidRPr="001930FB">
        <w:rPr>
          <w:rFonts w:ascii="Times New Roman" w:hAnsi="Times New Roman"/>
          <w:sz w:val="24"/>
          <w:szCs w:val="24"/>
          <w:lang w:val="lt-LT"/>
        </w:rPr>
        <w:t>subtiekėjus</w:t>
      </w:r>
      <w:proofErr w:type="spellEnd"/>
      <w:r w:rsidRPr="001930FB">
        <w:rPr>
          <w:rFonts w:ascii="Times New Roman" w:hAnsi="Times New Roman"/>
          <w:sz w:val="24"/>
          <w:szCs w:val="24"/>
          <w:lang w:val="lt-LT"/>
        </w:rPr>
        <w:t xml:space="preserve">, kuriuos jis ketina pasitelkti vėliau. Tiekėjas raštu kreipdamasis į </w:t>
      </w:r>
      <w:r>
        <w:rPr>
          <w:rFonts w:ascii="Times New Roman" w:hAnsi="Times New Roman"/>
          <w:sz w:val="24"/>
          <w:szCs w:val="24"/>
          <w:lang w:val="lt-LT"/>
        </w:rPr>
        <w:t xml:space="preserve">Pirkėją </w:t>
      </w:r>
      <w:r w:rsidRPr="001930FB">
        <w:rPr>
          <w:rFonts w:ascii="Times New Roman" w:hAnsi="Times New Roman"/>
          <w:sz w:val="24"/>
          <w:szCs w:val="24"/>
          <w:lang w:val="lt-LT"/>
        </w:rPr>
        <w:t xml:space="preserve">dėl </w:t>
      </w:r>
      <w:proofErr w:type="spellStart"/>
      <w:r w:rsidRPr="001930FB">
        <w:rPr>
          <w:rFonts w:ascii="Times New Roman" w:hAnsi="Times New Roman"/>
          <w:sz w:val="24"/>
          <w:szCs w:val="24"/>
          <w:lang w:val="lt-LT"/>
        </w:rPr>
        <w:t>subtiekėjų</w:t>
      </w:r>
      <w:proofErr w:type="spellEnd"/>
      <w:r w:rsidRPr="001930FB">
        <w:rPr>
          <w:rFonts w:ascii="Times New Roman" w:hAnsi="Times New Roman"/>
          <w:sz w:val="24"/>
          <w:szCs w:val="24"/>
          <w:lang w:val="lt-LT"/>
        </w:rPr>
        <w:t xml:space="preserve"> pasitelkimo (keitimo), privalo pateikti (nurodyti) dokumentus (informaciją), vadovaujantis </w:t>
      </w:r>
      <w:r>
        <w:rPr>
          <w:rFonts w:ascii="Times New Roman" w:hAnsi="Times New Roman"/>
          <w:sz w:val="24"/>
          <w:szCs w:val="24"/>
          <w:lang w:val="lt-LT"/>
        </w:rPr>
        <w:t>10.5</w:t>
      </w:r>
      <w:r w:rsidRPr="001930FB">
        <w:rPr>
          <w:rFonts w:ascii="Times New Roman" w:hAnsi="Times New Roman"/>
          <w:sz w:val="24"/>
          <w:szCs w:val="24"/>
          <w:lang w:val="lt-LT"/>
        </w:rPr>
        <w:t xml:space="preserve"> </w:t>
      </w:r>
      <w:proofErr w:type="spellStart"/>
      <w:r w:rsidRPr="001930FB">
        <w:rPr>
          <w:rFonts w:ascii="Times New Roman" w:hAnsi="Times New Roman"/>
          <w:sz w:val="24"/>
          <w:szCs w:val="24"/>
          <w:lang w:val="lt-LT"/>
        </w:rPr>
        <w:t>punktu.Subtiekėjų</w:t>
      </w:r>
      <w:proofErr w:type="spellEnd"/>
      <w:r w:rsidRPr="001930FB">
        <w:rPr>
          <w:rFonts w:ascii="Times New Roman" w:hAnsi="Times New Roman"/>
          <w:sz w:val="24"/>
          <w:szCs w:val="24"/>
          <w:lang w:val="lt-LT"/>
        </w:rPr>
        <w:t xml:space="preserve"> pasitelkimas nekeičia Tiekėjo atsakomybės dėl Sutarties vykdymo, todėl bet kokiu atveju Tiekėjas privalo būti atsakingas už </w:t>
      </w:r>
      <w:proofErr w:type="spellStart"/>
      <w:r w:rsidRPr="001930FB">
        <w:rPr>
          <w:rFonts w:ascii="Times New Roman" w:hAnsi="Times New Roman"/>
          <w:sz w:val="24"/>
          <w:szCs w:val="24"/>
          <w:lang w:val="lt-LT"/>
        </w:rPr>
        <w:t>subtiekėjų</w:t>
      </w:r>
      <w:proofErr w:type="spellEnd"/>
      <w:r w:rsidRPr="001930FB">
        <w:rPr>
          <w:rFonts w:ascii="Times New Roman" w:hAnsi="Times New Roman"/>
          <w:sz w:val="24"/>
          <w:szCs w:val="24"/>
          <w:lang w:val="lt-LT"/>
        </w:rPr>
        <w:t>, jo įgaliotų atstovų ir darbuotojų veiksmus arba neveikimą taip, kaip atsakytų už savo paties veiksmus ir neveikimą.</w:t>
      </w:r>
    </w:p>
    <w:p w:rsidR="009644DF" w:rsidRPr="002B21F2" w:rsidRDefault="009644DF" w:rsidP="009644DF">
      <w:pPr>
        <w:pStyle w:val="BodyText1"/>
        <w:rPr>
          <w:rFonts w:ascii="Times New Roman" w:hAnsi="Times New Roman"/>
          <w:sz w:val="24"/>
          <w:szCs w:val="24"/>
          <w:lang w:val="lt-LT"/>
        </w:rPr>
      </w:pPr>
      <w:r w:rsidRPr="008A444F">
        <w:rPr>
          <w:rFonts w:ascii="Times New Roman" w:hAnsi="Times New Roman"/>
          <w:sz w:val="24"/>
          <w:szCs w:val="24"/>
          <w:lang w:val="lt-LT"/>
        </w:rPr>
        <w:t>10.6. Šiuo Šalys patvirtina, kad Sutartį perskaitė, suprato jos turinį ir pasekmes, priėmė ją kaip atitinkančią jų tikslus ir pasirašė aukščiau nurodyta data.</w:t>
      </w:r>
    </w:p>
    <w:p w:rsidR="003C6693" w:rsidRDefault="009644DF" w:rsidP="003C6693">
      <w:pPr>
        <w:pStyle w:val="western"/>
        <w:spacing w:before="0"/>
        <w:jc w:val="both"/>
        <w:rPr>
          <w:sz w:val="24"/>
          <w:szCs w:val="24"/>
        </w:rPr>
      </w:pPr>
      <w:r w:rsidRPr="00E93679">
        <w:rPr>
          <w:sz w:val="24"/>
          <w:szCs w:val="24"/>
        </w:rPr>
        <w:t xml:space="preserve">      10.</w:t>
      </w:r>
      <w:r>
        <w:rPr>
          <w:sz w:val="24"/>
          <w:szCs w:val="24"/>
        </w:rPr>
        <w:t>7</w:t>
      </w:r>
      <w:r w:rsidRPr="00E93679">
        <w:rPr>
          <w:sz w:val="24"/>
          <w:szCs w:val="24"/>
        </w:rPr>
        <w:t xml:space="preserve">. Kontaktinis asmuo atsakingas už sutarties vykdymą iš pirkėjo pusės – ligoninės </w:t>
      </w:r>
      <w:r>
        <w:rPr>
          <w:sz w:val="24"/>
          <w:szCs w:val="24"/>
        </w:rPr>
        <w:t xml:space="preserve">slaugos </w:t>
      </w:r>
      <w:r w:rsidRPr="00E93679">
        <w:rPr>
          <w:sz w:val="24"/>
          <w:szCs w:val="24"/>
        </w:rPr>
        <w:t xml:space="preserve">administratorė Loreta </w:t>
      </w:r>
      <w:proofErr w:type="spellStart"/>
      <w:r w:rsidRPr="00E93679">
        <w:rPr>
          <w:sz w:val="24"/>
          <w:szCs w:val="24"/>
        </w:rPr>
        <w:t>Šiugždinienė</w:t>
      </w:r>
      <w:proofErr w:type="spellEnd"/>
      <w:r w:rsidRPr="00E93679">
        <w:rPr>
          <w:sz w:val="24"/>
          <w:szCs w:val="24"/>
        </w:rPr>
        <w:t xml:space="preserve">, </w:t>
      </w:r>
      <w:proofErr w:type="spellStart"/>
      <w:r w:rsidRPr="00E93679">
        <w:rPr>
          <w:sz w:val="24"/>
          <w:szCs w:val="24"/>
        </w:rPr>
        <w:t>tel</w:t>
      </w:r>
      <w:proofErr w:type="spellEnd"/>
      <w:r w:rsidRPr="00E93679">
        <w:rPr>
          <w:sz w:val="24"/>
          <w:szCs w:val="24"/>
        </w:rPr>
        <w:t xml:space="preserve"> 8-319 60465.</w:t>
      </w:r>
    </w:p>
    <w:p w:rsidR="009644DF" w:rsidRPr="00E93679" w:rsidRDefault="009644DF" w:rsidP="003C6693">
      <w:pPr>
        <w:pStyle w:val="western"/>
        <w:spacing w:before="0"/>
        <w:jc w:val="both"/>
        <w:rPr>
          <w:sz w:val="24"/>
          <w:szCs w:val="24"/>
        </w:rPr>
      </w:pPr>
      <w:r w:rsidRPr="00E93679">
        <w:rPr>
          <w:sz w:val="24"/>
          <w:szCs w:val="24"/>
        </w:rPr>
        <w:t xml:space="preserve">  Kontaktinis asmuo atsakingas už sutarties vykdymą iš tiekėjo pusės </w:t>
      </w:r>
      <w:proofErr w:type="spellStart"/>
      <w:r w:rsidRPr="00E93679">
        <w:rPr>
          <w:sz w:val="24"/>
          <w:szCs w:val="24"/>
        </w:rPr>
        <w:t>pusės</w:t>
      </w:r>
      <w:proofErr w:type="spellEnd"/>
      <w:r w:rsidRPr="00E93679">
        <w:rPr>
          <w:sz w:val="24"/>
          <w:szCs w:val="24"/>
        </w:rPr>
        <w:t xml:space="preserve"> </w:t>
      </w:r>
      <w:r w:rsidR="005174F6">
        <w:rPr>
          <w:sz w:val="24"/>
          <w:szCs w:val="24"/>
        </w:rPr>
        <w:t xml:space="preserve">– </w:t>
      </w:r>
      <w:r w:rsidR="005174F6" w:rsidRPr="005174F6">
        <w:rPr>
          <w:sz w:val="24"/>
          <w:szCs w:val="24"/>
        </w:rPr>
        <w:t>Povilas Rušinskas serviso inžinierius</w:t>
      </w:r>
      <w:r w:rsidR="003C6693">
        <w:rPr>
          <w:sz w:val="24"/>
          <w:szCs w:val="24"/>
        </w:rPr>
        <w:t xml:space="preserve"> </w:t>
      </w:r>
      <w:r w:rsidR="005174F6" w:rsidRPr="005174F6">
        <w:rPr>
          <w:sz w:val="24"/>
          <w:szCs w:val="24"/>
        </w:rPr>
        <w:t>8 5 2330021</w:t>
      </w:r>
    </w:p>
    <w:p w:rsidR="009644DF" w:rsidRPr="008A444F" w:rsidRDefault="009644DF" w:rsidP="003C6693">
      <w:pPr>
        <w:autoSpaceDE w:val="0"/>
        <w:autoSpaceDN w:val="0"/>
        <w:adjustRightInd w:val="0"/>
        <w:spacing w:after="0" w:line="240" w:lineRule="auto"/>
        <w:ind w:firstLine="284"/>
        <w:jc w:val="both"/>
        <w:rPr>
          <w:szCs w:val="24"/>
        </w:rPr>
      </w:pPr>
      <w:r w:rsidRPr="00E93679">
        <w:rPr>
          <w:szCs w:val="24"/>
        </w:rPr>
        <w:t>10.</w:t>
      </w:r>
      <w:r>
        <w:rPr>
          <w:szCs w:val="24"/>
        </w:rPr>
        <w:t>8</w:t>
      </w:r>
      <w:r w:rsidRPr="00E93679">
        <w:rPr>
          <w:szCs w:val="24"/>
        </w:rPr>
        <w:t>.Paslaugos tiekėjas turi užtikrinti Bendrojo duomenų apsaugos reglamento reikalavimų laikymąsi.</w:t>
      </w:r>
    </w:p>
    <w:p w:rsidR="009644DF" w:rsidRPr="008A444F" w:rsidRDefault="009644DF" w:rsidP="009644DF">
      <w:pPr>
        <w:pStyle w:val="BodyText1"/>
        <w:rPr>
          <w:rFonts w:ascii="Times New Roman" w:hAnsi="Times New Roman"/>
          <w:sz w:val="24"/>
          <w:szCs w:val="24"/>
        </w:rPr>
      </w:pPr>
      <w:r w:rsidRPr="008A444F">
        <w:rPr>
          <w:rFonts w:ascii="Times New Roman" w:hAnsi="Times New Roman"/>
          <w:sz w:val="24"/>
          <w:szCs w:val="24"/>
        </w:rPr>
        <w:t>10.</w:t>
      </w:r>
      <w:r>
        <w:rPr>
          <w:rFonts w:ascii="Times New Roman" w:hAnsi="Times New Roman"/>
          <w:sz w:val="24"/>
          <w:szCs w:val="24"/>
        </w:rPr>
        <w:t>9</w:t>
      </w:r>
      <w:r w:rsidRPr="008A444F">
        <w:rPr>
          <w:rFonts w:ascii="Times New Roman" w:hAnsi="Times New Roman"/>
          <w:sz w:val="24"/>
          <w:szCs w:val="24"/>
        </w:rPr>
        <w:t xml:space="preserve">. </w:t>
      </w:r>
      <w:proofErr w:type="spellStart"/>
      <w:r w:rsidRPr="008A444F">
        <w:rPr>
          <w:rFonts w:ascii="Times New Roman" w:hAnsi="Times New Roman"/>
          <w:sz w:val="24"/>
          <w:szCs w:val="24"/>
        </w:rPr>
        <w:t>Sutarties</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priedai</w:t>
      </w:r>
      <w:proofErr w:type="spellEnd"/>
      <w:r w:rsidRPr="008A444F">
        <w:rPr>
          <w:rFonts w:ascii="Times New Roman" w:hAnsi="Times New Roman"/>
          <w:sz w:val="24"/>
          <w:szCs w:val="24"/>
        </w:rPr>
        <w:t>:</w:t>
      </w:r>
    </w:p>
    <w:p w:rsidR="009644DF" w:rsidRPr="008A444F" w:rsidRDefault="009644DF" w:rsidP="009644DF">
      <w:pPr>
        <w:pStyle w:val="BodyText1"/>
        <w:rPr>
          <w:rFonts w:ascii="Times New Roman" w:hAnsi="Times New Roman"/>
          <w:sz w:val="24"/>
          <w:szCs w:val="24"/>
        </w:rPr>
      </w:pPr>
      <w:r w:rsidRPr="008A444F">
        <w:rPr>
          <w:rFonts w:ascii="Times New Roman" w:hAnsi="Times New Roman"/>
          <w:sz w:val="24"/>
          <w:szCs w:val="24"/>
        </w:rPr>
        <w:t>10.</w:t>
      </w:r>
      <w:r>
        <w:rPr>
          <w:rFonts w:ascii="Times New Roman" w:hAnsi="Times New Roman"/>
          <w:sz w:val="24"/>
          <w:szCs w:val="24"/>
        </w:rPr>
        <w:t>9</w:t>
      </w:r>
      <w:r w:rsidRPr="008A444F">
        <w:rPr>
          <w:rFonts w:ascii="Times New Roman" w:hAnsi="Times New Roman"/>
          <w:sz w:val="24"/>
          <w:szCs w:val="24"/>
        </w:rPr>
        <w:t>.1.</w:t>
      </w:r>
      <w:r>
        <w:rPr>
          <w:rFonts w:ascii="Times New Roman" w:hAnsi="Times New Roman"/>
          <w:sz w:val="24"/>
          <w:szCs w:val="24"/>
        </w:rPr>
        <w:t xml:space="preserve"> </w:t>
      </w:r>
      <w:proofErr w:type="spellStart"/>
      <w:r>
        <w:rPr>
          <w:rFonts w:ascii="Times New Roman" w:hAnsi="Times New Roman"/>
          <w:sz w:val="24"/>
          <w:szCs w:val="24"/>
        </w:rPr>
        <w:t>P</w:t>
      </w:r>
      <w:r w:rsidRPr="008A444F">
        <w:rPr>
          <w:rFonts w:ascii="Times New Roman" w:hAnsi="Times New Roman"/>
          <w:sz w:val="24"/>
          <w:szCs w:val="24"/>
        </w:rPr>
        <w:t>riedas</w:t>
      </w:r>
      <w:proofErr w:type="spellEnd"/>
      <w:r w:rsidRPr="008A444F">
        <w:rPr>
          <w:rFonts w:ascii="Times New Roman" w:hAnsi="Times New Roman"/>
          <w:sz w:val="24"/>
          <w:szCs w:val="24"/>
        </w:rPr>
        <w:t xml:space="preserve"> Nr. 1 „Paslaugų </w:t>
      </w:r>
      <w:proofErr w:type="spellStart"/>
      <w:r w:rsidRPr="008A444F">
        <w:rPr>
          <w:rFonts w:ascii="Times New Roman" w:hAnsi="Times New Roman"/>
          <w:sz w:val="24"/>
          <w:szCs w:val="24"/>
        </w:rPr>
        <w:t>kiekiai</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ir</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techninė</w:t>
      </w:r>
      <w:proofErr w:type="spellEnd"/>
      <w:r w:rsidRPr="008A444F">
        <w:rPr>
          <w:rFonts w:ascii="Times New Roman" w:hAnsi="Times New Roman"/>
          <w:sz w:val="24"/>
          <w:szCs w:val="24"/>
        </w:rPr>
        <w:t xml:space="preserve"> </w:t>
      </w:r>
      <w:proofErr w:type="spellStart"/>
      <w:r w:rsidRPr="008A444F">
        <w:rPr>
          <w:rFonts w:ascii="Times New Roman" w:hAnsi="Times New Roman"/>
          <w:sz w:val="24"/>
          <w:szCs w:val="24"/>
        </w:rPr>
        <w:t>specifikacija</w:t>
      </w:r>
      <w:proofErr w:type="spellEnd"/>
      <w:r w:rsidRPr="008A444F">
        <w:rPr>
          <w:rFonts w:ascii="Times New Roman" w:hAnsi="Times New Roman"/>
          <w:sz w:val="24"/>
          <w:szCs w:val="24"/>
        </w:rPr>
        <w:t>“</w:t>
      </w:r>
      <w:r>
        <w:rPr>
          <w:rFonts w:ascii="Times New Roman" w:hAnsi="Times New Roman"/>
          <w:sz w:val="24"/>
          <w:szCs w:val="24"/>
        </w:rPr>
        <w:t>.</w:t>
      </w:r>
    </w:p>
    <w:p w:rsidR="009644DF" w:rsidRDefault="009644DF" w:rsidP="009644DF">
      <w:pPr>
        <w:pStyle w:val="BodyText1"/>
        <w:ind w:firstLine="0"/>
        <w:rPr>
          <w:rFonts w:ascii="Times New Roman" w:hAnsi="Times New Roman"/>
          <w:sz w:val="24"/>
          <w:szCs w:val="24"/>
        </w:rPr>
      </w:pPr>
    </w:p>
    <w:p w:rsidR="009644DF" w:rsidRDefault="009644DF" w:rsidP="009644DF">
      <w:pPr>
        <w:pStyle w:val="BodyText1"/>
        <w:ind w:firstLine="0"/>
        <w:rPr>
          <w:rFonts w:ascii="Times New Roman" w:hAnsi="Times New Roman"/>
          <w:sz w:val="24"/>
          <w:szCs w:val="24"/>
        </w:rPr>
      </w:pPr>
    </w:p>
    <w:p w:rsidR="009644DF" w:rsidRPr="008A444F" w:rsidRDefault="009644DF" w:rsidP="009644DF">
      <w:pPr>
        <w:pStyle w:val="BodyText1"/>
        <w:ind w:firstLine="0"/>
        <w:rPr>
          <w:rFonts w:ascii="Times New Roman" w:hAnsi="Times New Roman"/>
          <w:sz w:val="24"/>
          <w:szCs w:val="24"/>
        </w:rPr>
      </w:pPr>
    </w:p>
    <w:tbl>
      <w:tblPr>
        <w:tblW w:w="11129" w:type="dxa"/>
        <w:tblLook w:val="01E0"/>
      </w:tblPr>
      <w:tblGrid>
        <w:gridCol w:w="4531"/>
        <w:gridCol w:w="6598"/>
      </w:tblGrid>
      <w:tr w:rsidR="009644DF" w:rsidRPr="008A444F" w:rsidTr="003C6693">
        <w:trPr>
          <w:trHeight w:val="280"/>
        </w:trPr>
        <w:tc>
          <w:tcPr>
            <w:tcW w:w="4531" w:type="dxa"/>
          </w:tcPr>
          <w:p w:rsidR="009644DF" w:rsidRPr="008A444F" w:rsidRDefault="009644DF" w:rsidP="006F78A6">
            <w:pPr>
              <w:spacing w:after="0" w:line="240" w:lineRule="auto"/>
              <w:jc w:val="both"/>
              <w:rPr>
                <w:b/>
                <w:szCs w:val="24"/>
              </w:rPr>
            </w:pPr>
            <w:r w:rsidRPr="008A444F">
              <w:rPr>
                <w:b/>
                <w:szCs w:val="24"/>
              </w:rPr>
              <w:t>Pirkėjas:</w:t>
            </w:r>
          </w:p>
        </w:tc>
        <w:tc>
          <w:tcPr>
            <w:tcW w:w="6598" w:type="dxa"/>
          </w:tcPr>
          <w:p w:rsidR="009644DF" w:rsidRPr="008A444F" w:rsidRDefault="009644DF" w:rsidP="006F78A6">
            <w:pPr>
              <w:spacing w:after="0" w:line="240" w:lineRule="auto"/>
              <w:ind w:right="-5670"/>
              <w:jc w:val="both"/>
              <w:rPr>
                <w:b/>
                <w:szCs w:val="24"/>
              </w:rPr>
            </w:pPr>
            <w:r w:rsidRPr="008A444F">
              <w:rPr>
                <w:b/>
                <w:szCs w:val="24"/>
              </w:rPr>
              <w:t>Tiekėjas:</w:t>
            </w:r>
          </w:p>
        </w:tc>
      </w:tr>
      <w:tr w:rsidR="009644DF" w:rsidRPr="008A444F" w:rsidTr="003C6693">
        <w:trPr>
          <w:trHeight w:val="2116"/>
        </w:trPr>
        <w:tc>
          <w:tcPr>
            <w:tcW w:w="4531" w:type="dxa"/>
          </w:tcPr>
          <w:p w:rsidR="009644DF" w:rsidRPr="008A444F" w:rsidRDefault="009644DF" w:rsidP="006F78A6">
            <w:pPr>
              <w:spacing w:after="0" w:line="240" w:lineRule="auto"/>
              <w:jc w:val="both"/>
              <w:rPr>
                <w:b/>
                <w:i/>
                <w:szCs w:val="24"/>
              </w:rPr>
            </w:pPr>
            <w:r w:rsidRPr="008A444F">
              <w:rPr>
                <w:b/>
                <w:szCs w:val="24"/>
              </w:rPr>
              <w:t xml:space="preserve">Viešoji įstaiga Prienų </w:t>
            </w:r>
            <w:r>
              <w:rPr>
                <w:b/>
                <w:szCs w:val="24"/>
              </w:rPr>
              <w:t>l</w:t>
            </w:r>
            <w:r w:rsidRPr="008A444F">
              <w:rPr>
                <w:b/>
                <w:szCs w:val="24"/>
              </w:rPr>
              <w:t>igoninė</w:t>
            </w:r>
          </w:p>
          <w:p w:rsidR="009644DF" w:rsidRPr="008A444F" w:rsidRDefault="009644DF" w:rsidP="006F78A6">
            <w:pPr>
              <w:spacing w:after="0" w:line="240" w:lineRule="auto"/>
              <w:jc w:val="both"/>
              <w:rPr>
                <w:szCs w:val="24"/>
              </w:rPr>
            </w:pPr>
            <w:r w:rsidRPr="008A444F">
              <w:rPr>
                <w:szCs w:val="24"/>
              </w:rPr>
              <w:t>Pušyno g. 2, 59115Prienai</w:t>
            </w:r>
          </w:p>
          <w:p w:rsidR="009644DF" w:rsidRPr="008A444F" w:rsidRDefault="009644DF" w:rsidP="006F78A6">
            <w:pPr>
              <w:spacing w:after="0" w:line="240" w:lineRule="auto"/>
              <w:jc w:val="both"/>
              <w:rPr>
                <w:i/>
                <w:szCs w:val="24"/>
                <w:lang w:val="en-US"/>
              </w:rPr>
            </w:pPr>
            <w:proofErr w:type="spellStart"/>
            <w:r w:rsidRPr="008A444F">
              <w:rPr>
                <w:szCs w:val="24"/>
                <w:lang w:val="en-US"/>
              </w:rPr>
              <w:t>Kodas</w:t>
            </w:r>
            <w:proofErr w:type="spellEnd"/>
            <w:r w:rsidRPr="008A444F">
              <w:rPr>
                <w:szCs w:val="24"/>
                <w:lang w:val="en-US"/>
              </w:rPr>
              <w:t xml:space="preserve"> 190160991</w:t>
            </w:r>
          </w:p>
          <w:p w:rsidR="009644DF" w:rsidRDefault="009644DF" w:rsidP="006F78A6">
            <w:pPr>
              <w:spacing w:after="0" w:line="240" w:lineRule="auto"/>
              <w:jc w:val="both"/>
              <w:rPr>
                <w:szCs w:val="24"/>
                <w:lang w:val="en-US"/>
              </w:rPr>
            </w:pPr>
            <w:proofErr w:type="spellStart"/>
            <w:r w:rsidRPr="008A444F">
              <w:rPr>
                <w:szCs w:val="24"/>
                <w:lang w:val="en-US"/>
              </w:rPr>
              <w:t>Bankas</w:t>
            </w:r>
            <w:proofErr w:type="spellEnd"/>
            <w:r w:rsidRPr="008A444F">
              <w:rPr>
                <w:szCs w:val="24"/>
                <w:lang w:val="en-US"/>
              </w:rPr>
              <w:t xml:space="preserve"> </w:t>
            </w:r>
            <w:proofErr w:type="spellStart"/>
            <w:r w:rsidRPr="008A444F">
              <w:rPr>
                <w:szCs w:val="24"/>
                <w:lang w:val="en-US"/>
              </w:rPr>
              <w:t>Luminor</w:t>
            </w:r>
            <w:proofErr w:type="spellEnd"/>
          </w:p>
          <w:p w:rsidR="009644DF" w:rsidRPr="002749DC" w:rsidRDefault="009644DF" w:rsidP="006F78A6">
            <w:pPr>
              <w:spacing w:after="0" w:line="240" w:lineRule="auto"/>
              <w:jc w:val="both"/>
              <w:rPr>
                <w:i/>
                <w:szCs w:val="24"/>
                <w:lang w:val="en-US"/>
              </w:rPr>
            </w:pPr>
            <w:proofErr w:type="spellStart"/>
            <w:r w:rsidRPr="008A444F">
              <w:rPr>
                <w:szCs w:val="24"/>
                <w:lang w:val="en-US"/>
              </w:rPr>
              <w:t>banko</w:t>
            </w:r>
            <w:proofErr w:type="spellEnd"/>
            <w:r w:rsidRPr="008A444F">
              <w:rPr>
                <w:szCs w:val="24"/>
                <w:lang w:val="en-US"/>
              </w:rPr>
              <w:t xml:space="preserve"> </w:t>
            </w:r>
            <w:proofErr w:type="spellStart"/>
            <w:r w:rsidRPr="008A444F">
              <w:rPr>
                <w:szCs w:val="24"/>
                <w:lang w:val="en-US"/>
              </w:rPr>
              <w:t>kodas</w:t>
            </w:r>
            <w:proofErr w:type="spellEnd"/>
            <w:r w:rsidRPr="008A444F">
              <w:rPr>
                <w:szCs w:val="24"/>
                <w:lang w:val="en-US"/>
              </w:rPr>
              <w:t xml:space="preserve"> 40100</w:t>
            </w:r>
          </w:p>
          <w:p w:rsidR="009644DF" w:rsidRPr="008A444F" w:rsidRDefault="009644DF" w:rsidP="006F78A6">
            <w:pPr>
              <w:spacing w:after="0" w:line="240" w:lineRule="auto"/>
              <w:jc w:val="both"/>
              <w:rPr>
                <w:i/>
                <w:szCs w:val="24"/>
                <w:lang w:val="en-US"/>
              </w:rPr>
            </w:pPr>
            <w:r w:rsidRPr="008A444F">
              <w:rPr>
                <w:szCs w:val="24"/>
                <w:lang w:val="en-US"/>
              </w:rPr>
              <w:t>a/s LT 954010041100050743</w:t>
            </w:r>
          </w:p>
          <w:p w:rsidR="009644DF" w:rsidRDefault="009644DF" w:rsidP="003C6693">
            <w:pPr>
              <w:spacing w:after="0" w:line="240" w:lineRule="auto"/>
              <w:jc w:val="both"/>
              <w:rPr>
                <w:szCs w:val="24"/>
                <w:lang w:val="en-US"/>
              </w:rPr>
            </w:pPr>
            <w:r w:rsidRPr="008A444F">
              <w:rPr>
                <w:szCs w:val="24"/>
                <w:lang w:val="en-US"/>
              </w:rPr>
              <w:t>Tel. 8-319 60465</w:t>
            </w:r>
          </w:p>
          <w:p w:rsidR="003C6693" w:rsidRDefault="003C6693" w:rsidP="003C6693">
            <w:pPr>
              <w:spacing w:after="0" w:line="240" w:lineRule="auto"/>
              <w:jc w:val="both"/>
              <w:rPr>
                <w:szCs w:val="24"/>
                <w:lang w:val="en-US"/>
              </w:rPr>
            </w:pPr>
          </w:p>
          <w:p w:rsidR="003C6693" w:rsidRDefault="003C6693" w:rsidP="003C6693">
            <w:pPr>
              <w:spacing w:after="0" w:line="240" w:lineRule="auto"/>
              <w:jc w:val="both"/>
              <w:rPr>
                <w:szCs w:val="24"/>
                <w:lang w:val="en-US"/>
              </w:rPr>
            </w:pPr>
            <w:proofErr w:type="spellStart"/>
            <w:r>
              <w:rPr>
                <w:szCs w:val="24"/>
                <w:lang w:val="en-US"/>
              </w:rPr>
              <w:t>Direktorė</w:t>
            </w:r>
            <w:proofErr w:type="spellEnd"/>
          </w:p>
          <w:p w:rsidR="003C6693" w:rsidRPr="002749DC" w:rsidRDefault="003C6693" w:rsidP="003C6693">
            <w:pPr>
              <w:spacing w:after="0" w:line="240" w:lineRule="auto"/>
              <w:jc w:val="both"/>
              <w:rPr>
                <w:i/>
                <w:szCs w:val="24"/>
                <w:lang w:val="en-US"/>
              </w:rPr>
            </w:pPr>
            <w:proofErr w:type="spellStart"/>
            <w:r>
              <w:rPr>
                <w:szCs w:val="24"/>
                <w:lang w:val="en-US"/>
              </w:rPr>
              <w:t>Jūratė</w:t>
            </w:r>
            <w:proofErr w:type="spellEnd"/>
            <w:r>
              <w:rPr>
                <w:szCs w:val="24"/>
                <w:lang w:val="en-US"/>
              </w:rPr>
              <w:t xml:space="preserve"> </w:t>
            </w:r>
            <w:proofErr w:type="spellStart"/>
            <w:r>
              <w:rPr>
                <w:szCs w:val="24"/>
                <w:lang w:val="en-US"/>
              </w:rPr>
              <w:t>Milaknienė</w:t>
            </w:r>
            <w:proofErr w:type="spellEnd"/>
          </w:p>
        </w:tc>
        <w:tc>
          <w:tcPr>
            <w:tcW w:w="6598" w:type="dxa"/>
          </w:tcPr>
          <w:p w:rsidR="002B2AB1" w:rsidRPr="002B2AB1" w:rsidRDefault="002B2AB1" w:rsidP="002B2AB1">
            <w:pPr>
              <w:pStyle w:val="prastasis1"/>
              <w:tabs>
                <w:tab w:val="left" w:pos="0"/>
                <w:tab w:val="left" w:pos="2977"/>
              </w:tabs>
              <w:spacing w:after="0" w:line="240" w:lineRule="auto"/>
              <w:rPr>
                <w:b/>
                <w:bCs/>
                <w:szCs w:val="24"/>
              </w:rPr>
            </w:pPr>
            <w:proofErr w:type="spellStart"/>
            <w:r w:rsidRPr="002B2AB1">
              <w:rPr>
                <w:b/>
                <w:bCs/>
                <w:szCs w:val="24"/>
              </w:rPr>
              <w:t>Olympus</w:t>
            </w:r>
            <w:proofErr w:type="spellEnd"/>
            <w:r w:rsidRPr="002B2AB1">
              <w:rPr>
                <w:b/>
                <w:bCs/>
                <w:szCs w:val="24"/>
              </w:rPr>
              <w:t xml:space="preserve"> </w:t>
            </w:r>
            <w:proofErr w:type="spellStart"/>
            <w:r w:rsidRPr="002B2AB1">
              <w:rPr>
                <w:b/>
                <w:bCs/>
                <w:szCs w:val="24"/>
              </w:rPr>
              <w:t>Sverige</w:t>
            </w:r>
            <w:proofErr w:type="spellEnd"/>
            <w:r w:rsidRPr="002B2AB1">
              <w:rPr>
                <w:b/>
                <w:bCs/>
                <w:szCs w:val="24"/>
              </w:rPr>
              <w:t xml:space="preserve"> </w:t>
            </w:r>
            <w:proofErr w:type="spellStart"/>
            <w:r w:rsidRPr="002B2AB1">
              <w:rPr>
                <w:b/>
                <w:bCs/>
                <w:szCs w:val="24"/>
              </w:rPr>
              <w:t>Aktiebolag</w:t>
            </w:r>
            <w:proofErr w:type="spellEnd"/>
          </w:p>
          <w:p w:rsidR="002B2AB1" w:rsidRPr="0023354D" w:rsidRDefault="002B2AB1" w:rsidP="002B2AB1">
            <w:pPr>
              <w:pStyle w:val="prastasis1"/>
              <w:tabs>
                <w:tab w:val="left" w:pos="0"/>
                <w:tab w:val="left" w:pos="2977"/>
              </w:tabs>
              <w:spacing w:after="0" w:line="240" w:lineRule="auto"/>
              <w:rPr>
                <w:szCs w:val="24"/>
              </w:rPr>
            </w:pPr>
            <w:r w:rsidRPr="0023354D">
              <w:rPr>
                <w:szCs w:val="24"/>
              </w:rPr>
              <w:t xml:space="preserve">L.Zamenhofo g. 3, LT-06332 Vilnius </w:t>
            </w:r>
          </w:p>
          <w:p w:rsidR="002B2AB1" w:rsidRPr="0023354D" w:rsidRDefault="002B2AB1" w:rsidP="003C6693">
            <w:pPr>
              <w:pStyle w:val="prastasis1"/>
              <w:tabs>
                <w:tab w:val="left" w:pos="0"/>
                <w:tab w:val="left" w:pos="5197"/>
              </w:tabs>
              <w:spacing w:after="0" w:line="240" w:lineRule="auto"/>
              <w:rPr>
                <w:szCs w:val="24"/>
              </w:rPr>
            </w:pPr>
            <w:r w:rsidRPr="0023354D">
              <w:rPr>
                <w:szCs w:val="24"/>
              </w:rPr>
              <w:t>Tel. (8 5) 2330021,</w:t>
            </w:r>
          </w:p>
          <w:p w:rsidR="002B2AB1" w:rsidRPr="0023354D" w:rsidRDefault="002B2AB1" w:rsidP="002B2AB1">
            <w:pPr>
              <w:pStyle w:val="prastasis1"/>
              <w:tabs>
                <w:tab w:val="left" w:pos="0"/>
                <w:tab w:val="left" w:pos="2977"/>
              </w:tabs>
              <w:spacing w:after="0" w:line="240" w:lineRule="auto"/>
              <w:rPr>
                <w:szCs w:val="24"/>
              </w:rPr>
            </w:pPr>
            <w:r w:rsidRPr="0023354D">
              <w:rPr>
                <w:szCs w:val="24"/>
              </w:rPr>
              <w:t>Kodas 9000273809</w:t>
            </w:r>
          </w:p>
          <w:p w:rsidR="002B2AB1" w:rsidRPr="0023354D" w:rsidRDefault="002B2AB1" w:rsidP="002B2AB1">
            <w:pPr>
              <w:pStyle w:val="prastasis1"/>
              <w:tabs>
                <w:tab w:val="left" w:pos="0"/>
                <w:tab w:val="left" w:pos="2977"/>
              </w:tabs>
              <w:spacing w:after="0" w:line="240" w:lineRule="auto"/>
              <w:rPr>
                <w:szCs w:val="24"/>
              </w:rPr>
            </w:pPr>
            <w:r w:rsidRPr="0023354D">
              <w:rPr>
                <w:szCs w:val="24"/>
              </w:rPr>
              <w:t>PVM kodas LT100009813015</w:t>
            </w:r>
          </w:p>
          <w:p w:rsidR="002B2AB1" w:rsidRPr="0023354D" w:rsidRDefault="002B2AB1" w:rsidP="002B2AB1">
            <w:pPr>
              <w:pStyle w:val="prastasis1"/>
              <w:tabs>
                <w:tab w:val="left" w:pos="0"/>
                <w:tab w:val="left" w:pos="2977"/>
              </w:tabs>
              <w:spacing w:after="0" w:line="240" w:lineRule="auto"/>
              <w:rPr>
                <w:szCs w:val="24"/>
              </w:rPr>
            </w:pPr>
            <w:bookmarkStart w:id="0" w:name="_Hlk135749865"/>
            <w:r w:rsidRPr="0023354D">
              <w:rPr>
                <w:szCs w:val="24"/>
              </w:rPr>
              <w:t>A. s. LT077044060008063000</w:t>
            </w:r>
          </w:p>
          <w:p w:rsidR="002B2AB1" w:rsidRPr="0023354D" w:rsidRDefault="002B2AB1" w:rsidP="002B2AB1">
            <w:pPr>
              <w:pStyle w:val="prastasis1"/>
              <w:tabs>
                <w:tab w:val="left" w:pos="0"/>
                <w:tab w:val="left" w:pos="2977"/>
              </w:tabs>
              <w:spacing w:after="0" w:line="240" w:lineRule="auto"/>
              <w:rPr>
                <w:szCs w:val="24"/>
              </w:rPr>
            </w:pPr>
            <w:r w:rsidRPr="0023354D">
              <w:rPr>
                <w:szCs w:val="24"/>
              </w:rPr>
              <w:t>AB SEB bankas, b. k. 70440</w:t>
            </w:r>
          </w:p>
          <w:bookmarkEnd w:id="0"/>
          <w:p w:rsidR="009644DF" w:rsidRDefault="009644DF" w:rsidP="002B2AB1">
            <w:pPr>
              <w:spacing w:after="0" w:line="240" w:lineRule="auto"/>
              <w:ind w:right="-5670"/>
              <w:jc w:val="both"/>
              <w:rPr>
                <w:szCs w:val="24"/>
              </w:rPr>
            </w:pPr>
          </w:p>
          <w:p w:rsidR="002B2AB1" w:rsidRPr="0023354D" w:rsidRDefault="002B2AB1" w:rsidP="002B2AB1">
            <w:pPr>
              <w:pStyle w:val="prastasis1"/>
              <w:tabs>
                <w:tab w:val="left" w:pos="0"/>
                <w:tab w:val="left" w:pos="2977"/>
              </w:tabs>
              <w:spacing w:after="0" w:line="240" w:lineRule="auto"/>
              <w:rPr>
                <w:szCs w:val="24"/>
              </w:rPr>
            </w:pPr>
            <w:r w:rsidRPr="0023354D">
              <w:rPr>
                <w:szCs w:val="24"/>
              </w:rPr>
              <w:t xml:space="preserve">Įgaliotas atstovas </w:t>
            </w:r>
          </w:p>
          <w:p w:rsidR="002B2AB1" w:rsidRPr="008A444F" w:rsidRDefault="002B2AB1" w:rsidP="002B2AB1">
            <w:pPr>
              <w:spacing w:after="0" w:line="240" w:lineRule="auto"/>
              <w:ind w:right="-5670"/>
              <w:jc w:val="both"/>
              <w:rPr>
                <w:szCs w:val="24"/>
              </w:rPr>
            </w:pPr>
            <w:r w:rsidRPr="0023354D">
              <w:rPr>
                <w:szCs w:val="24"/>
              </w:rPr>
              <w:t>Andrius Simonaitis</w:t>
            </w:r>
          </w:p>
        </w:tc>
      </w:tr>
    </w:tbl>
    <w:p w:rsidR="009644DF" w:rsidRPr="00EF5004" w:rsidRDefault="009644DF" w:rsidP="009644DF">
      <w:pPr>
        <w:pStyle w:val="BodyText1"/>
        <w:spacing w:line="360" w:lineRule="auto"/>
        <w:ind w:firstLine="0"/>
        <w:rPr>
          <w:rFonts w:ascii="Times New Roman" w:hAnsi="Times New Roman"/>
          <w:sz w:val="24"/>
          <w:szCs w:val="24"/>
          <w:lang w:val="lt-LT"/>
        </w:rPr>
      </w:pPr>
    </w:p>
    <w:p w:rsidR="0040325F" w:rsidRDefault="0040325F"/>
    <w:p w:rsidR="002B2AB1" w:rsidRDefault="002B2AB1"/>
    <w:p w:rsidR="002B2AB1" w:rsidRDefault="002B2AB1"/>
    <w:p w:rsidR="002B2AB1" w:rsidRDefault="002B2AB1"/>
    <w:p w:rsidR="002B2AB1" w:rsidRDefault="002B2AB1"/>
    <w:p w:rsidR="002B2AB1" w:rsidRDefault="002B2AB1"/>
    <w:p w:rsidR="002B2AB1" w:rsidRDefault="002B2AB1"/>
    <w:p w:rsidR="00802D96" w:rsidRDefault="00802D96">
      <w:pPr>
        <w:sectPr w:rsidR="00802D96" w:rsidSect="00EF5004">
          <w:pgSz w:w="12240" w:h="15840"/>
          <w:pgMar w:top="539" w:right="1077" w:bottom="357" w:left="720" w:header="709" w:footer="709" w:gutter="0"/>
          <w:pgNumType w:start="1"/>
          <w:cols w:space="708"/>
          <w:titlePg/>
          <w:docGrid w:linePitch="360"/>
        </w:sectPr>
      </w:pPr>
    </w:p>
    <w:p w:rsidR="002B2AB1" w:rsidRDefault="002B2AB1"/>
    <w:p w:rsidR="003C6693" w:rsidRDefault="002B2AB1" w:rsidP="005174F6">
      <w:pPr>
        <w:pStyle w:val="BodyText1"/>
        <w:jc w:val="right"/>
        <w:rPr>
          <w:rFonts w:ascii="Times New Roman" w:hAnsi="Times New Roman"/>
          <w:sz w:val="24"/>
          <w:szCs w:val="24"/>
        </w:rPr>
      </w:pPr>
      <w:proofErr w:type="spellStart"/>
      <w:r>
        <w:rPr>
          <w:rFonts w:ascii="Times New Roman" w:hAnsi="Times New Roman"/>
          <w:sz w:val="24"/>
          <w:szCs w:val="24"/>
        </w:rPr>
        <w:t>P</w:t>
      </w:r>
      <w:r w:rsidRPr="008A444F">
        <w:rPr>
          <w:rFonts w:ascii="Times New Roman" w:hAnsi="Times New Roman"/>
          <w:sz w:val="24"/>
          <w:szCs w:val="24"/>
        </w:rPr>
        <w:t>riedas</w:t>
      </w:r>
      <w:proofErr w:type="spellEnd"/>
      <w:r w:rsidRPr="008A444F">
        <w:rPr>
          <w:rFonts w:ascii="Times New Roman" w:hAnsi="Times New Roman"/>
          <w:sz w:val="24"/>
          <w:szCs w:val="24"/>
        </w:rPr>
        <w:t xml:space="preserve"> Nr. 1</w:t>
      </w:r>
      <w:r w:rsidR="005174F6">
        <w:rPr>
          <w:rFonts w:ascii="Times New Roman" w:hAnsi="Times New Roman"/>
          <w:sz w:val="24"/>
          <w:szCs w:val="24"/>
        </w:rPr>
        <w:t xml:space="preserve"> </w:t>
      </w:r>
    </w:p>
    <w:p w:rsidR="002B2AB1" w:rsidRPr="008A444F" w:rsidRDefault="005174F6" w:rsidP="005174F6">
      <w:pPr>
        <w:pStyle w:val="BodyText1"/>
        <w:jc w:val="right"/>
        <w:rPr>
          <w:rFonts w:ascii="Times New Roman" w:hAnsi="Times New Roman"/>
          <w:sz w:val="24"/>
          <w:szCs w:val="24"/>
        </w:rPr>
      </w:pPr>
      <w:proofErr w:type="spellStart"/>
      <w:proofErr w:type="gramStart"/>
      <w:r>
        <w:rPr>
          <w:rFonts w:ascii="Times New Roman" w:hAnsi="Times New Roman"/>
          <w:sz w:val="24"/>
          <w:szCs w:val="24"/>
        </w:rPr>
        <w:t>prie</w:t>
      </w:r>
      <w:proofErr w:type="spellEnd"/>
      <w:proofErr w:type="gramEnd"/>
      <w:r w:rsidR="003C6693">
        <w:rPr>
          <w:rFonts w:ascii="Times New Roman" w:hAnsi="Times New Roman"/>
          <w:sz w:val="24"/>
          <w:szCs w:val="24"/>
        </w:rPr>
        <w:t xml:space="preserve"> 2023-05-23</w:t>
      </w:r>
      <w:r>
        <w:rPr>
          <w:rFonts w:ascii="Times New Roman" w:hAnsi="Times New Roman"/>
          <w:sz w:val="24"/>
          <w:szCs w:val="24"/>
        </w:rPr>
        <w:t xml:space="preserve"> </w:t>
      </w:r>
      <w:proofErr w:type="spellStart"/>
      <w:r>
        <w:rPr>
          <w:rFonts w:ascii="Times New Roman" w:hAnsi="Times New Roman"/>
          <w:sz w:val="24"/>
          <w:szCs w:val="24"/>
        </w:rPr>
        <w:t>sutarties</w:t>
      </w:r>
      <w:proofErr w:type="spellEnd"/>
      <w:r>
        <w:rPr>
          <w:rFonts w:ascii="Times New Roman" w:hAnsi="Times New Roman"/>
          <w:sz w:val="24"/>
          <w:szCs w:val="24"/>
        </w:rPr>
        <w:t xml:space="preserve"> S1-</w:t>
      </w:r>
      <w:r w:rsidR="003C6693">
        <w:rPr>
          <w:rFonts w:ascii="Times New Roman" w:hAnsi="Times New Roman"/>
          <w:sz w:val="24"/>
          <w:szCs w:val="24"/>
        </w:rPr>
        <w:t>104</w:t>
      </w:r>
      <w:r>
        <w:rPr>
          <w:rFonts w:ascii="Times New Roman" w:hAnsi="Times New Roman"/>
          <w:sz w:val="24"/>
          <w:szCs w:val="24"/>
        </w:rPr>
        <w:t>/2023</w:t>
      </w:r>
      <w:r w:rsidR="002B2AB1" w:rsidRPr="008A444F">
        <w:rPr>
          <w:rFonts w:ascii="Times New Roman" w:hAnsi="Times New Roman"/>
          <w:sz w:val="24"/>
          <w:szCs w:val="24"/>
        </w:rPr>
        <w:t xml:space="preserve"> „Paslaugų </w:t>
      </w:r>
      <w:proofErr w:type="spellStart"/>
      <w:r w:rsidR="002B2AB1" w:rsidRPr="008A444F">
        <w:rPr>
          <w:rFonts w:ascii="Times New Roman" w:hAnsi="Times New Roman"/>
          <w:sz w:val="24"/>
          <w:szCs w:val="24"/>
        </w:rPr>
        <w:t>kiekiai</w:t>
      </w:r>
      <w:proofErr w:type="spellEnd"/>
      <w:r w:rsidR="002B2AB1" w:rsidRPr="008A444F">
        <w:rPr>
          <w:rFonts w:ascii="Times New Roman" w:hAnsi="Times New Roman"/>
          <w:sz w:val="24"/>
          <w:szCs w:val="24"/>
        </w:rPr>
        <w:t xml:space="preserve"> </w:t>
      </w:r>
      <w:proofErr w:type="spellStart"/>
      <w:r w:rsidR="002B2AB1" w:rsidRPr="008A444F">
        <w:rPr>
          <w:rFonts w:ascii="Times New Roman" w:hAnsi="Times New Roman"/>
          <w:sz w:val="24"/>
          <w:szCs w:val="24"/>
        </w:rPr>
        <w:t>ir</w:t>
      </w:r>
      <w:proofErr w:type="spellEnd"/>
      <w:r w:rsidR="002B2AB1" w:rsidRPr="008A444F">
        <w:rPr>
          <w:rFonts w:ascii="Times New Roman" w:hAnsi="Times New Roman"/>
          <w:sz w:val="24"/>
          <w:szCs w:val="24"/>
        </w:rPr>
        <w:t xml:space="preserve"> </w:t>
      </w:r>
      <w:proofErr w:type="spellStart"/>
      <w:r w:rsidR="002B2AB1" w:rsidRPr="008A444F">
        <w:rPr>
          <w:rFonts w:ascii="Times New Roman" w:hAnsi="Times New Roman"/>
          <w:sz w:val="24"/>
          <w:szCs w:val="24"/>
        </w:rPr>
        <w:t>techninė</w:t>
      </w:r>
      <w:proofErr w:type="spellEnd"/>
      <w:r w:rsidR="002B2AB1" w:rsidRPr="008A444F">
        <w:rPr>
          <w:rFonts w:ascii="Times New Roman" w:hAnsi="Times New Roman"/>
          <w:sz w:val="24"/>
          <w:szCs w:val="24"/>
        </w:rPr>
        <w:t xml:space="preserve"> </w:t>
      </w:r>
      <w:proofErr w:type="spellStart"/>
      <w:r w:rsidR="002B2AB1" w:rsidRPr="008A444F">
        <w:rPr>
          <w:rFonts w:ascii="Times New Roman" w:hAnsi="Times New Roman"/>
          <w:sz w:val="24"/>
          <w:szCs w:val="24"/>
        </w:rPr>
        <w:t>specifikacija</w:t>
      </w:r>
      <w:proofErr w:type="spellEnd"/>
      <w:r w:rsidR="002B2AB1" w:rsidRPr="008A444F">
        <w:rPr>
          <w:rFonts w:ascii="Times New Roman" w:hAnsi="Times New Roman"/>
          <w:sz w:val="24"/>
          <w:szCs w:val="24"/>
        </w:rPr>
        <w:t>“</w:t>
      </w:r>
      <w:r w:rsidR="002B2AB1">
        <w:rPr>
          <w:rFonts w:ascii="Times New Roman" w:hAnsi="Times New Roman"/>
          <w:sz w:val="24"/>
          <w:szCs w:val="24"/>
        </w:rPr>
        <w:t>.</w:t>
      </w:r>
    </w:p>
    <w:p w:rsidR="002B2AB1" w:rsidRDefault="002B2AB1" w:rsidP="002B2AB1">
      <w:pPr>
        <w:pStyle w:val="BodyText1"/>
        <w:ind w:firstLine="0"/>
        <w:rPr>
          <w:rFonts w:ascii="Times New Roman" w:hAnsi="Times New Roman"/>
          <w:sz w:val="24"/>
          <w:szCs w:val="24"/>
        </w:rPr>
      </w:pPr>
    </w:p>
    <w:p w:rsidR="00802D96" w:rsidRDefault="00802D96"/>
    <w:p w:rsidR="002B2AB1" w:rsidRDefault="00802D96">
      <w:r w:rsidRPr="00802D96">
        <w:rPr>
          <w:noProof/>
          <w:lang w:eastAsia="lt-LT"/>
        </w:rPr>
        <w:drawing>
          <wp:inline distT="0" distB="0" distL="0" distR="0">
            <wp:extent cx="9207610" cy="26051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06" r="9315"/>
                    <a:stretch/>
                  </pic:blipFill>
                  <pic:spPr bwMode="auto">
                    <a:xfrm>
                      <a:off x="0" y="0"/>
                      <a:ext cx="9245116" cy="2615781"/>
                    </a:xfrm>
                    <a:prstGeom prst="rect">
                      <a:avLst/>
                    </a:prstGeom>
                    <a:noFill/>
                    <a:ln>
                      <a:noFill/>
                    </a:ln>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sectPr w:rsidR="002B2AB1" w:rsidSect="00802D96">
      <w:pgSz w:w="15840" w:h="12240" w:orient="landscape"/>
      <w:pgMar w:top="720" w:right="539" w:bottom="1077" w:left="357"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A01CBA"/>
    <w:rsid w:val="002B2AB1"/>
    <w:rsid w:val="003C6693"/>
    <w:rsid w:val="0040325F"/>
    <w:rsid w:val="005174F6"/>
    <w:rsid w:val="007A0180"/>
    <w:rsid w:val="00802D96"/>
    <w:rsid w:val="009644DF"/>
    <w:rsid w:val="00A01CBA"/>
    <w:rsid w:val="00A5745C"/>
    <w:rsid w:val="00C87B06"/>
    <w:rsid w:val="00D10614"/>
    <w:rsid w:val="00ED43D1"/>
    <w:rsid w:val="00F1452F"/>
    <w:rsid w:val="00FB1F9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DF"/>
    <w:pPr>
      <w:spacing w:after="200" w:line="276" w:lineRule="auto"/>
    </w:pPr>
    <w:rPr>
      <w:rFonts w:ascii="Times New Roman" w:eastAsia="Calibri" w:hAnsi="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Char"/>
    <w:rsid w:val="009644DF"/>
    <w:pPr>
      <w:snapToGrid w:val="0"/>
      <w:spacing w:after="0" w:line="240" w:lineRule="auto"/>
      <w:ind w:firstLine="312"/>
      <w:jc w:val="both"/>
    </w:pPr>
    <w:rPr>
      <w:rFonts w:ascii="TIMESLT" w:eastAsia="Times New Roman" w:hAnsi="TIMESLT" w:cs="Times New Roman"/>
      <w:kern w:val="0"/>
      <w:sz w:val="20"/>
      <w:szCs w:val="20"/>
      <w:lang w:val="en-US"/>
    </w:rPr>
  </w:style>
  <w:style w:type="character" w:customStyle="1" w:styleId="BodytextChar">
    <w:name w:val="Body text Char"/>
    <w:link w:val="BodyText1"/>
    <w:rsid w:val="009644DF"/>
    <w:rPr>
      <w:rFonts w:ascii="TIMESLT" w:eastAsia="Times New Roman" w:hAnsi="TIMESLT" w:cs="Times New Roman"/>
      <w:kern w:val="0"/>
      <w:sz w:val="20"/>
      <w:szCs w:val="20"/>
      <w:lang w:val="en-US"/>
    </w:rPr>
  </w:style>
  <w:style w:type="paragraph" w:customStyle="1" w:styleId="western">
    <w:name w:val="western"/>
    <w:basedOn w:val="Normal"/>
    <w:rsid w:val="009644DF"/>
    <w:pPr>
      <w:suppressAutoHyphens/>
      <w:spacing w:before="280" w:after="0" w:line="240" w:lineRule="auto"/>
    </w:pPr>
    <w:rPr>
      <w:rFonts w:eastAsia="Times New Roman"/>
      <w:sz w:val="22"/>
      <w:lang w:eastAsia="ar-SA"/>
    </w:rPr>
  </w:style>
  <w:style w:type="paragraph" w:customStyle="1" w:styleId="prastasis1">
    <w:name w:val="Įprastasis1"/>
    <w:rsid w:val="002B2AB1"/>
    <w:pPr>
      <w:suppressAutoHyphens/>
      <w:autoSpaceDN w:val="0"/>
      <w:spacing w:after="200" w:line="276" w:lineRule="auto"/>
      <w:textAlignment w:val="baseline"/>
    </w:pPr>
    <w:rPr>
      <w:rFonts w:ascii="Times New Roman" w:eastAsia="Calibri" w:hAnsi="Times New Roman" w:cs="Times New Roman"/>
      <w:kern w:val="0"/>
      <w:sz w:val="24"/>
    </w:rPr>
  </w:style>
  <w:style w:type="paragraph" w:styleId="BalloonText">
    <w:name w:val="Balloon Text"/>
    <w:basedOn w:val="Normal"/>
    <w:link w:val="BalloonTextChar"/>
    <w:uiPriority w:val="99"/>
    <w:semiHidden/>
    <w:unhideWhenUsed/>
    <w:rsid w:val="003C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693"/>
    <w:rPr>
      <w:rFonts w:ascii="Tahoma" w:eastAsia="Calibri"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9160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11556</Words>
  <Characters>6588</Characters>
  <Application>Microsoft Office Word</Application>
  <DocSecurity>0</DocSecurity>
  <Lines>54</Lines>
  <Paragraphs>36</Paragraphs>
  <ScaleCrop>false</ScaleCrop>
  <Company/>
  <LinksUpToDate>false</LinksUpToDate>
  <CharactersWithSpaces>18108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Rukienė</dc:creator>
  <cp:lastModifiedBy>Asta</cp:lastModifiedBy>
  <cp:revision>2</cp:revision>
  <dcterms:created xsi:type="dcterms:W3CDTF">2023-05-23T13:11:00Z</dcterms:created>
  <dcterms:modified xsi:type="dcterms:W3CDTF">2023-05-23T13:11:00Z</dcterms:modified>
</cp:coreProperties>
</file>