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43E60" w14:textId="37EEFA9B" w:rsidR="008A1A5D"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p>
    <w:p w14:paraId="15484FED" w14:textId="77777777" w:rsidR="00616C8F" w:rsidRPr="00784B17" w:rsidRDefault="00616C8F" w:rsidP="00626F42">
      <w:pPr>
        <w:tabs>
          <w:tab w:val="left" w:pos="4111"/>
        </w:tabs>
        <w:spacing w:after="0" w:line="240" w:lineRule="auto"/>
        <w:jc w:val="center"/>
        <w:rPr>
          <w:b/>
          <w:sz w:val="22"/>
        </w:rPr>
      </w:pPr>
    </w:p>
    <w:p w14:paraId="73C34399" w14:textId="5BF23AAC" w:rsidR="008E7AD1" w:rsidRPr="00784B17" w:rsidRDefault="00AC38FB" w:rsidP="00626F42">
      <w:pPr>
        <w:tabs>
          <w:tab w:val="left" w:pos="4111"/>
        </w:tabs>
        <w:spacing w:after="0" w:line="240" w:lineRule="auto"/>
        <w:jc w:val="center"/>
        <w:rPr>
          <w:sz w:val="22"/>
        </w:rPr>
      </w:pPr>
      <w:r>
        <w:rPr>
          <w:sz w:val="22"/>
        </w:rPr>
        <w:t>2020-11-__</w:t>
      </w:r>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51ED2C0D" w:rsidR="005A03B0" w:rsidRPr="00784B17" w:rsidRDefault="008A1A5D" w:rsidP="00626F42">
      <w:pPr>
        <w:tabs>
          <w:tab w:val="left" w:pos="4111"/>
        </w:tabs>
        <w:spacing w:after="0" w:line="240" w:lineRule="auto"/>
        <w:jc w:val="both"/>
        <w:rPr>
          <w:sz w:val="22"/>
        </w:rPr>
      </w:pPr>
      <w:r w:rsidRPr="00784B17">
        <w:rPr>
          <w:b/>
          <w:sz w:val="22"/>
        </w:rPr>
        <w:t>Akcinė bendrovė „Klaipėdos nafta“</w:t>
      </w:r>
      <w:r w:rsidRPr="00784B17">
        <w:rPr>
          <w:sz w:val="22"/>
        </w:rPr>
        <w:t xml:space="preserve"> (toliau – </w:t>
      </w:r>
      <w:r w:rsidRPr="00784B17">
        <w:rPr>
          <w:b/>
          <w:sz w:val="22"/>
        </w:rPr>
        <w:t>Užsakovas</w:t>
      </w:r>
      <w:r w:rsidRPr="00784B17">
        <w:rPr>
          <w:sz w:val="22"/>
        </w:rPr>
        <w:t xml:space="preserve">), kuriai atstovauja </w:t>
      </w:r>
      <w:sdt>
        <w:sdtPr>
          <w:rPr>
            <w:sz w:val="22"/>
          </w:rPr>
          <w:alias w:val="KN atstovo pareigos"/>
          <w:id w:val="1548794731"/>
          <w:placeholder>
            <w:docPart w:val="2318150DCFED4740B2118FB3A6787D9A"/>
          </w:placeholder>
          <w:dataBinding w:prefixMappings="xmlns:ns0='http://schemas.openxmlformats.org/officeDocument/2006/extended-properties' " w:xpath="/ns0:Properties[1]/ns0:Manager[1]" w:storeItemID="{6668398D-A668-4E3E-A5EB-62B293D839F1}"/>
          <w:text/>
        </w:sdtPr>
        <w:sdtEndPr/>
        <w:sdtContent>
          <w:r w:rsidR="009525FE">
            <w:rPr>
              <w:sz w:val="22"/>
            </w:rPr>
            <w:t>terminalų valdymo direktoriaus</w:t>
          </w:r>
        </w:sdtContent>
      </w:sdt>
      <w:r w:rsidRPr="00784B17">
        <w:rPr>
          <w:sz w:val="22"/>
        </w:rPr>
        <w:t xml:space="preserve"> </w:t>
      </w:r>
      <w:sdt>
        <w:sdtPr>
          <w:rPr>
            <w:sz w:val="22"/>
          </w:rPr>
          <w:alias w:val="KN atstovo vardas ir pavardė"/>
          <w:id w:val="-1644967902"/>
          <w:placeholder>
            <w:docPart w:val="4784CAD4F7BF4AF8A2179F729E1CFB8B"/>
          </w:placeholder>
          <w:dataBinding w:prefixMappings="xmlns:ns0='http://purl.org/dc/elements/1.1/' xmlns:ns1='http://schemas.openxmlformats.org/package/2006/metadata/core-properties' " w:xpath="/ns1:coreProperties[1]/ns0:subject[1]" w:storeItemID="{6C3C8BC8-F283-45AE-878A-BAB7291924A1}"/>
          <w:text/>
        </w:sdtPr>
        <w:sdtEndPr/>
        <w:sdtContent>
          <w:r w:rsidR="00AC38FB">
            <w:rPr>
              <w:sz w:val="22"/>
            </w:rPr>
            <w:t>Dainius Či</w:t>
          </w:r>
          <w:r w:rsidR="009D3C0E">
            <w:rPr>
              <w:sz w:val="22"/>
            </w:rPr>
            <w:t>u</w:t>
          </w:r>
          <w:r w:rsidR="00AC38FB">
            <w:rPr>
              <w:sz w:val="22"/>
            </w:rPr>
            <w:t>ta</w:t>
          </w:r>
        </w:sdtContent>
      </w:sdt>
      <w:r w:rsidRPr="00784B17">
        <w:rPr>
          <w:sz w:val="22"/>
        </w:rPr>
        <w:t xml:space="preserve">, </w:t>
      </w:r>
      <w:sdt>
        <w:sdtPr>
          <w:rPr>
            <w:sz w:val="22"/>
          </w:rPr>
          <w:id w:val="59458623"/>
          <w:placeholder>
            <w:docPart w:val="ADE6F64451CE412392AF5FBE84CB0DF0"/>
          </w:placeholder>
          <w:dropDownList>
            <w:listItem w:displayText="veikiantis" w:value="veikiantis"/>
            <w:listItem w:displayText="veikianti" w:value="veikianti"/>
          </w:dropDownList>
        </w:sdtPr>
        <w:sdtEndPr/>
        <w:sdtContent>
          <w:r w:rsidR="00591F5F">
            <w:rPr>
              <w:sz w:val="22"/>
            </w:rPr>
            <w:t>veikiantis</w:t>
          </w:r>
        </w:sdtContent>
      </w:sdt>
      <w:r w:rsidRPr="00784B17">
        <w:rPr>
          <w:sz w:val="22"/>
        </w:rPr>
        <w:t xml:space="preserve"> pagal </w:t>
      </w:r>
      <w:sdt>
        <w:sdtPr>
          <w:rPr>
            <w:sz w:val="22"/>
          </w:rPr>
          <w:id w:val="-1861417330"/>
          <w:placeholder>
            <w:docPart w:val="379EAF12056944F28D56D907E000BAE5"/>
          </w:placeholder>
          <w:text/>
        </w:sdtPr>
        <w:sdtEndPr/>
        <w:sdtContent>
          <w:r w:rsidR="00591F5F">
            <w:rPr>
              <w:sz w:val="22"/>
            </w:rPr>
            <w:t>Užsakovo generalinio direktoriaus 2020-05-29 įsakymą Nr.BV-55</w:t>
          </w:r>
        </w:sdtContent>
      </w:sdt>
      <w:r w:rsidRPr="00784B17">
        <w:rPr>
          <w:sz w:val="22"/>
        </w:rPr>
        <w:t>, ir</w:t>
      </w:r>
    </w:p>
    <w:p w14:paraId="1A27CB7A" w14:textId="77777777" w:rsidR="005A03B0" w:rsidRPr="00784B17" w:rsidRDefault="005A03B0" w:rsidP="00F2010F">
      <w:pPr>
        <w:tabs>
          <w:tab w:val="left" w:pos="4111"/>
        </w:tabs>
        <w:spacing w:after="0" w:line="240" w:lineRule="auto"/>
        <w:jc w:val="both"/>
        <w:rPr>
          <w:sz w:val="22"/>
        </w:rPr>
      </w:pPr>
    </w:p>
    <w:p w14:paraId="6DA97755" w14:textId="09BD425F" w:rsidR="005A03B0" w:rsidRPr="00AC38FB" w:rsidRDefault="009D3C0E" w:rsidP="00F2010F">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EndPr/>
        <w:sdtContent>
          <w:r w:rsidR="00B67B04" w:rsidRPr="00AC38FB">
            <w:rPr>
              <w:b/>
              <w:bCs/>
              <w:sz w:val="22"/>
              <w:lang w:eastAsia="lt-LT"/>
            </w:rPr>
            <w:t>Uždaroji akcinė bendrovė</w:t>
          </w:r>
          <w:r w:rsidR="00591F5F" w:rsidRPr="00AC38FB">
            <w:rPr>
              <w:b/>
              <w:bCs/>
              <w:sz w:val="22"/>
              <w:lang w:eastAsia="lt-LT"/>
            </w:rPr>
            <w:t xml:space="preserve"> „</w:t>
          </w:r>
          <w:r w:rsidR="00AC38FB" w:rsidRPr="00AC38FB">
            <w:rPr>
              <w:b/>
              <w:bCs/>
              <w:sz w:val="22"/>
              <w:lang w:eastAsia="lt-LT"/>
            </w:rPr>
            <w:t>Automatinių sistemų servisas</w:t>
          </w:r>
          <w:r w:rsidR="00591F5F" w:rsidRPr="00AC38FB">
            <w:rPr>
              <w:b/>
              <w:bCs/>
              <w:sz w:val="22"/>
              <w:lang w:eastAsia="lt-LT"/>
            </w:rPr>
            <w:t>“</w:t>
          </w:r>
        </w:sdtContent>
      </w:sdt>
      <w:r w:rsidR="008A1A5D" w:rsidRPr="00AC38FB">
        <w:rPr>
          <w:sz w:val="22"/>
        </w:rPr>
        <w:t xml:space="preserve"> (toliau – </w:t>
      </w:r>
      <w:r w:rsidR="008A1A5D" w:rsidRPr="00AC38FB">
        <w:rPr>
          <w:b/>
          <w:sz w:val="22"/>
        </w:rPr>
        <w:t>Rangovas</w:t>
      </w:r>
      <w:r w:rsidR="008A1A5D" w:rsidRPr="00AC38FB">
        <w:rPr>
          <w:sz w:val="22"/>
        </w:rPr>
        <w:t xml:space="preserve">), kuriai atstovauja </w:t>
      </w:r>
      <w:sdt>
        <w:sdtPr>
          <w:rPr>
            <w:sz w:val="22"/>
          </w:rPr>
          <w:alias w:val="Atstovo vardas ir pavardė"/>
          <w:id w:val="-305394814"/>
          <w:placeholder>
            <w:docPart w:val="EFACEBCE2421477D8D327F78A87E955E"/>
          </w:placeholder>
          <w:dataBinding w:prefixMappings="xmlns:ns0='http://purl.org/dc/elements/1.1/' xmlns:ns1='http://schemas.openxmlformats.org/package/2006/metadata/core-properties' " w:xpath="/ns1:coreProperties[1]/ns1:category[1]" w:storeItemID="{6C3C8BC8-F283-45AE-878A-BAB7291924A1}"/>
          <w:text/>
        </w:sdtPr>
        <w:sdtEndPr/>
        <w:sdtContent>
          <w:r w:rsidR="00CC1588">
            <w:rPr>
              <w:sz w:val="22"/>
            </w:rPr>
            <w:t>direktorius Almantas Sutkus,</w:t>
          </w:r>
          <w:r w:rsidR="009525FE">
            <w:rPr>
              <w:sz w:val="22"/>
            </w:rPr>
            <w:t xml:space="preserve"> veikiantis pagal bendrovės įstatus,</w:t>
          </w:r>
        </w:sdtContent>
      </w:sdt>
    </w:p>
    <w:p w14:paraId="6E72162A" w14:textId="77777777" w:rsidR="00AC38FB" w:rsidRDefault="00AC38FB" w:rsidP="00626F42">
      <w:pPr>
        <w:tabs>
          <w:tab w:val="left" w:pos="4111"/>
        </w:tabs>
        <w:spacing w:after="0" w:line="240" w:lineRule="auto"/>
        <w:jc w:val="both"/>
        <w:rPr>
          <w:sz w:val="22"/>
          <w:lang w:eastAsia="lt-LT"/>
        </w:rPr>
      </w:pPr>
    </w:p>
    <w:p w14:paraId="3F48CD4D" w14:textId="72A2E683" w:rsidR="008A1A5D" w:rsidRPr="00AC38FB" w:rsidRDefault="008A1A5D" w:rsidP="00626F42">
      <w:pPr>
        <w:tabs>
          <w:tab w:val="left" w:pos="4111"/>
        </w:tabs>
        <w:spacing w:after="0" w:line="240" w:lineRule="auto"/>
        <w:jc w:val="both"/>
        <w:rPr>
          <w:sz w:val="22"/>
          <w:lang w:eastAsia="lt-LT"/>
        </w:rPr>
      </w:pPr>
      <w:r w:rsidRPr="00AC38FB">
        <w:rPr>
          <w:sz w:val="22"/>
          <w:lang w:eastAsia="lt-LT"/>
        </w:rPr>
        <w:t xml:space="preserve">toliau Užsakovas ir Rangovas kartu vadinami </w:t>
      </w:r>
      <w:r w:rsidRPr="00AC38FB">
        <w:rPr>
          <w:b/>
          <w:sz w:val="22"/>
          <w:lang w:eastAsia="lt-LT"/>
        </w:rPr>
        <w:t>Šalimis</w:t>
      </w:r>
      <w:r w:rsidRPr="00AC38FB">
        <w:rPr>
          <w:sz w:val="22"/>
          <w:lang w:eastAsia="lt-LT"/>
        </w:rPr>
        <w:t xml:space="preserve">, o kiekvienas atskirai – </w:t>
      </w:r>
      <w:r w:rsidRPr="00AC38FB">
        <w:rPr>
          <w:b/>
          <w:sz w:val="22"/>
          <w:lang w:eastAsia="lt-LT"/>
        </w:rPr>
        <w:t>Šalimi</w:t>
      </w:r>
      <w:r w:rsidRPr="00AC38FB">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0368C8CB"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w:t>
      </w:r>
      <w:r w:rsidR="000D58D9">
        <w:rPr>
          <w:sz w:val="22"/>
        </w:rPr>
        <w:t xml:space="preserve"> skelbiamos apklausos</w:t>
      </w:r>
      <w:r w:rsidR="017DCDDF" w:rsidRPr="00784B17">
        <w:rPr>
          <w:sz w:val="22"/>
        </w:rPr>
        <w:t xml:space="preserve"> </w:t>
      </w:r>
      <w:r w:rsidR="000D58D9">
        <w:rPr>
          <w:sz w:val="22"/>
        </w:rPr>
        <w:t>„</w:t>
      </w:r>
      <w:proofErr w:type="spellStart"/>
      <w:sdt>
        <w:sdtPr>
          <w:rPr>
            <w:sz w:val="22"/>
            <w:highlight w:val="yellow"/>
            <w:lang w:eastAsia="lt-LT"/>
          </w:rPr>
          <w:id w:val="-676346291"/>
          <w:placeholder>
            <w:docPart w:val="684611CD734D4CCF807ACC26021821B9"/>
          </w:placeholder>
        </w:sdtPr>
        <w:sdtEndPr/>
        <w:sdtContent>
          <w:sdt>
            <w:sdtPr>
              <w:rPr>
                <w:sz w:val="22"/>
                <w:lang w:eastAsia="lt-LT"/>
              </w:rPr>
              <w:id w:val="837199766"/>
              <w:placeholder>
                <w:docPart w:val="AC5586E60C5B48B58C11C2C7E3BA0C4F"/>
              </w:placeholder>
              <w:text/>
            </w:sdtPr>
            <w:sdtEndPr/>
            <w:sdtContent>
              <w:r w:rsidR="00AC38FB">
                <w:rPr>
                  <w:sz w:val="22"/>
                  <w:lang w:eastAsia="lt-LT"/>
                </w:rPr>
                <w:t>Autovėžių</w:t>
              </w:r>
              <w:proofErr w:type="spellEnd"/>
              <w:r w:rsidR="00AC38FB">
                <w:rPr>
                  <w:sz w:val="22"/>
                  <w:lang w:eastAsia="lt-LT"/>
                </w:rPr>
                <w:t xml:space="preserve"> svėrimo automatizavimas</w:t>
              </w:r>
            </w:sdtContent>
          </w:sdt>
        </w:sdtContent>
      </w:sdt>
      <w:r w:rsidR="000D58D9">
        <w:rPr>
          <w:sz w:val="22"/>
          <w:lang w:eastAsia="lt-LT"/>
        </w:rPr>
        <w:t>“</w:t>
      </w:r>
      <w:r w:rsidR="017DCDDF" w:rsidRPr="00784B17">
        <w:rPr>
          <w:sz w:val="22"/>
          <w:lang w:eastAsia="lt-LT"/>
        </w:rPr>
        <w:t xml:space="preserve"> </w:t>
      </w:r>
      <w:sdt>
        <w:sdtPr>
          <w:rPr>
            <w:sz w:val="22"/>
            <w:highlight w:val="yellow"/>
            <w:lang w:eastAsia="lt-LT"/>
          </w:rPr>
          <w:id w:val="-1219973523"/>
          <w:placeholder>
            <w:docPart w:val="684611CD734D4CCF807ACC26021821B9"/>
          </w:placeholder>
        </w:sdtPr>
        <w:sdtEndPr/>
        <w:sdtContent>
          <w:sdt>
            <w:sdtPr>
              <w:rPr>
                <w:color w:val="333333"/>
                <w:sz w:val="22"/>
                <w:shd w:val="clear" w:color="auto" w:fill="FFFFFF"/>
              </w:rPr>
              <w:id w:val="1355848403"/>
              <w:placeholder>
                <w:docPart w:val="AC5586E60C5B48B58C11C2C7E3BA0C4F"/>
              </w:placeholder>
              <w:text/>
            </w:sdtPr>
            <w:sdtEndPr/>
            <w:sdtContent>
              <w:r w:rsidR="00AC38FB" w:rsidRPr="00AC38FB">
                <w:rPr>
                  <w:color w:val="333333"/>
                  <w:sz w:val="22"/>
                  <w:shd w:val="clear" w:color="auto" w:fill="FFFFFF"/>
                </w:rPr>
                <w:t xml:space="preserve">(Pirkimas Nr. 517718) </w:t>
              </w:r>
            </w:sdtContent>
          </w:sdt>
        </w:sdtContent>
      </w:sdt>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vadovaujantis</w:t>
      </w:r>
      <w:r w:rsidR="000D58D9">
        <w:rPr>
          <w:sz w:val="22"/>
          <w:lang w:eastAsia="lt-LT"/>
        </w:rPr>
        <w:t xml:space="preserve"> </w:t>
      </w:r>
      <w:r w:rsidR="000D58D9" w:rsidRPr="000D58D9">
        <w:rPr>
          <w:sz w:val="22"/>
          <w:lang w:eastAsia="lt-LT"/>
        </w:rPr>
        <w:t xml:space="preserve">AB „Klaipėdos nafta“ generalinio direktoriaus įsakymu patvirtinta Mažos vertės pirkimų </w:t>
      </w:r>
      <w:r w:rsidR="000D58D9">
        <w:rPr>
          <w:sz w:val="22"/>
          <w:lang w:eastAsia="lt-LT"/>
        </w:rPr>
        <w:t xml:space="preserve">organizavimo </w:t>
      </w:r>
      <w:r w:rsidR="000D58D9" w:rsidRPr="000D58D9">
        <w:rPr>
          <w:sz w:val="22"/>
          <w:lang w:eastAsia="lt-LT"/>
        </w:rPr>
        <w:t xml:space="preserve">procedūra (toliau – Procedūra), kuri viešai paskelbta Centrinės viešųjų pirkimų sistemos portale pasiekiamu adresu https://pirkimai.eviesiejipirkimai.lt </w:t>
      </w:r>
      <w:r w:rsidR="017DCDDF" w:rsidRPr="00784B17">
        <w:rPr>
          <w:sz w:val="22"/>
          <w:lang w:eastAsia="lt-LT"/>
        </w:rPr>
        <w:t xml:space="preserve">, laimėtoju, </w:t>
      </w:r>
    </w:p>
    <w:p w14:paraId="2754AEC1" w14:textId="77777777"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ListParagraph"/>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ListParagraph"/>
        <w:tabs>
          <w:tab w:val="left" w:pos="4111"/>
        </w:tabs>
        <w:ind w:left="1080"/>
        <w:rPr>
          <w:b/>
          <w:sz w:val="22"/>
          <w:szCs w:val="22"/>
          <w:lang w:eastAsia="lt-LT"/>
        </w:rPr>
      </w:pPr>
    </w:p>
    <w:p w14:paraId="4BAA4919" w14:textId="77777777" w:rsidR="008A1A5D" w:rsidRPr="00784B17" w:rsidRDefault="004A5166" w:rsidP="00626F42">
      <w:pPr>
        <w:pStyle w:val="ListParagraph"/>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ListParagraph"/>
        <w:tabs>
          <w:tab w:val="left" w:pos="4111"/>
        </w:tabs>
        <w:ind w:left="709"/>
        <w:rPr>
          <w:b/>
          <w:sz w:val="22"/>
          <w:szCs w:val="22"/>
          <w:lang w:eastAsia="lt-LT"/>
        </w:rPr>
      </w:pPr>
    </w:p>
    <w:p w14:paraId="7EA1D56E" w14:textId="2D9313FE" w:rsidR="004E79CC" w:rsidRPr="00784B17" w:rsidRDefault="017DCDDF" w:rsidP="00AD0029">
      <w:pPr>
        <w:pStyle w:val="ListParagraph"/>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w:t>
      </w:r>
      <w:r w:rsidR="000A2D42">
        <w:rPr>
          <w:sz w:val="22"/>
          <w:szCs w:val="22"/>
          <w:lang w:eastAsia="lt-LT"/>
        </w:rPr>
        <w:t>Techninę specifikaciją su priedais</w:t>
      </w:r>
      <w:r w:rsidR="000D58D9">
        <w:rPr>
          <w:sz w:val="22"/>
          <w:szCs w:val="22"/>
          <w:lang w:eastAsia="lt-LT"/>
        </w:rPr>
        <w:t xml:space="preserve"> </w:t>
      </w:r>
      <w:r w:rsidRPr="00784B17">
        <w:rPr>
          <w:sz w:val="22"/>
          <w:szCs w:val="22"/>
          <w:lang w:eastAsia="lt-LT"/>
        </w:rPr>
        <w:t xml:space="preserve">(toliau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w:t>
      </w:r>
      <w:r w:rsidR="000D58D9">
        <w:rPr>
          <w:sz w:val="22"/>
          <w:szCs w:val="22"/>
          <w:lang w:eastAsia="lt-LT"/>
        </w:rPr>
        <w:t xml:space="preserve"> </w:t>
      </w:r>
      <w:r w:rsidR="006D79C0">
        <w:rPr>
          <w:sz w:val="22"/>
          <w:szCs w:val="22"/>
          <w:lang w:eastAsia="lt-LT"/>
        </w:rPr>
        <w:t xml:space="preserve">įrangą, </w:t>
      </w:r>
      <w:r w:rsidR="00954B09" w:rsidRPr="00784B17">
        <w:rPr>
          <w:sz w:val="22"/>
          <w:szCs w:val="22"/>
          <w:lang w:eastAsia="lt-LT"/>
        </w:rPr>
        <w:t>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5A992329" w:rsidR="000C22F0" w:rsidRPr="00DE2ADE" w:rsidRDefault="000C22F0" w:rsidP="00AD0029">
      <w:pPr>
        <w:pStyle w:val="ListParagraph"/>
        <w:numPr>
          <w:ilvl w:val="1"/>
          <w:numId w:val="9"/>
        </w:numPr>
        <w:tabs>
          <w:tab w:val="left" w:pos="284"/>
          <w:tab w:val="left" w:pos="567"/>
          <w:tab w:val="left" w:pos="4111"/>
        </w:tabs>
        <w:ind w:left="567" w:hanging="567"/>
        <w:jc w:val="both"/>
        <w:rPr>
          <w:i/>
          <w:sz w:val="22"/>
          <w:szCs w:val="22"/>
        </w:rPr>
      </w:pPr>
      <w:r w:rsidRPr="00DE2ADE">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DE2ADE" w:rsidRPr="00DE2ADE">
            <w:rPr>
              <w:b/>
              <w:iCs/>
              <w:sz w:val="22"/>
              <w:szCs w:val="22"/>
            </w:rPr>
            <w:t>nenumato</w:t>
          </w:r>
        </w:sdtContent>
      </w:sdt>
      <w:r w:rsidRPr="00DE2ADE">
        <w:rPr>
          <w:sz w:val="22"/>
          <w:szCs w:val="22"/>
        </w:rPr>
        <w:t xml:space="preserve"> pasitelkti</w:t>
      </w:r>
      <w:r w:rsidR="00D7239D" w:rsidRPr="00DE2ADE">
        <w:rPr>
          <w:sz w:val="22"/>
          <w:szCs w:val="22"/>
        </w:rPr>
        <w:t xml:space="preserve"> subtiekėjus (toliau –</w:t>
      </w:r>
      <w:r w:rsidRPr="00DE2ADE">
        <w:rPr>
          <w:sz w:val="22"/>
          <w:szCs w:val="22"/>
        </w:rPr>
        <w:t xml:space="preserve"> </w:t>
      </w:r>
      <w:r w:rsidRPr="00DE2ADE">
        <w:rPr>
          <w:b/>
          <w:sz w:val="22"/>
          <w:szCs w:val="22"/>
        </w:rPr>
        <w:t>subrangov</w:t>
      </w:r>
      <w:r w:rsidR="00D7239D" w:rsidRPr="00DE2ADE">
        <w:rPr>
          <w:b/>
          <w:sz w:val="22"/>
          <w:szCs w:val="22"/>
        </w:rPr>
        <w:t>ai</w:t>
      </w:r>
      <w:r w:rsidR="00D7239D" w:rsidRPr="00DE2ADE">
        <w:rPr>
          <w:sz w:val="22"/>
          <w:szCs w:val="22"/>
        </w:rPr>
        <w:t>)</w:t>
      </w:r>
      <w:r w:rsidRPr="00DE2ADE">
        <w:rPr>
          <w:sz w:val="22"/>
          <w:szCs w:val="22"/>
        </w:rPr>
        <w:t>.</w:t>
      </w:r>
    </w:p>
    <w:p w14:paraId="6050B440" w14:textId="1AF4DDDC" w:rsidR="00A827CA" w:rsidRPr="000D58D9" w:rsidRDefault="00CA34C3" w:rsidP="00AD0029">
      <w:pPr>
        <w:numPr>
          <w:ilvl w:val="1"/>
          <w:numId w:val="9"/>
        </w:numPr>
        <w:tabs>
          <w:tab w:val="left" w:pos="4111"/>
        </w:tabs>
        <w:spacing w:after="0" w:line="240" w:lineRule="auto"/>
        <w:ind w:left="567" w:hanging="567"/>
        <w:jc w:val="both"/>
        <w:rPr>
          <w:sz w:val="22"/>
        </w:rPr>
      </w:pPr>
      <w:r w:rsidRPr="00DE2ADE">
        <w:rPr>
          <w:sz w:val="22"/>
        </w:rPr>
        <w:t xml:space="preserve">Darbų atlikimo 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0D58D9" w:rsidRPr="00DE2ADE">
                <w:rPr>
                  <w:b/>
                  <w:iCs/>
                  <w:sz w:val="22"/>
                </w:rPr>
                <w:t>Burių g. 19, Klaipėda.</w:t>
              </w:r>
            </w:sdtContent>
          </w:sdt>
        </w:sdtContent>
      </w:sdt>
    </w:p>
    <w:p w14:paraId="5695FEFF" w14:textId="37567975" w:rsidR="00B369A0" w:rsidRPr="00784B17" w:rsidRDefault="00B369A0" w:rsidP="00AD0029">
      <w:pPr>
        <w:pStyle w:val="ListParagraph"/>
        <w:numPr>
          <w:ilvl w:val="1"/>
          <w:numId w:val="9"/>
        </w:numPr>
        <w:tabs>
          <w:tab w:val="left" w:pos="4111"/>
        </w:tabs>
        <w:ind w:left="567" w:hanging="567"/>
        <w:jc w:val="both"/>
        <w:rPr>
          <w:sz w:val="22"/>
          <w:szCs w:val="22"/>
          <w:lang w:eastAsia="lt-LT"/>
        </w:rPr>
      </w:pPr>
      <w:r w:rsidRPr="00784B17">
        <w:rPr>
          <w:sz w:val="22"/>
          <w:szCs w:val="22"/>
        </w:rPr>
        <w:t xml:space="preserve">Rangovas Darbus atlieka per </w:t>
      </w:r>
      <w:sdt>
        <w:sdtPr>
          <w:rPr>
            <w:sz w:val="22"/>
            <w:szCs w:val="22"/>
          </w:rPr>
          <w:id w:val="-2061466471"/>
          <w:placeholder>
            <w:docPart w:val="C809743E7AB34F61BE24B1F2DD997FE6"/>
          </w:placeholder>
        </w:sdtPr>
        <w:sdtEndPr/>
        <w:sdtContent>
          <w:r w:rsidR="006D79C0">
            <w:rPr>
              <w:b/>
              <w:bCs/>
              <w:iCs/>
              <w:sz w:val="22"/>
              <w:szCs w:val="22"/>
            </w:rPr>
            <w:t>90</w:t>
          </w:r>
          <w:r w:rsidR="000D58D9" w:rsidRPr="000D58D9">
            <w:rPr>
              <w:b/>
              <w:bCs/>
              <w:iCs/>
              <w:sz w:val="22"/>
              <w:szCs w:val="22"/>
            </w:rPr>
            <w:t xml:space="preserve"> (</w:t>
          </w:r>
          <w:r w:rsidR="006D79C0">
            <w:rPr>
              <w:b/>
              <w:bCs/>
              <w:iCs/>
              <w:sz w:val="22"/>
              <w:szCs w:val="22"/>
            </w:rPr>
            <w:t>devyniasdešimt</w:t>
          </w:r>
          <w:r w:rsidR="000D58D9" w:rsidRPr="000D58D9">
            <w:rPr>
              <w:b/>
              <w:bCs/>
              <w:iCs/>
              <w:sz w:val="22"/>
              <w:szCs w:val="22"/>
            </w:rPr>
            <w:t xml:space="preserve">) </w:t>
          </w:r>
          <w:r w:rsidR="006D79C0">
            <w:rPr>
              <w:b/>
              <w:bCs/>
              <w:iCs/>
              <w:sz w:val="22"/>
              <w:szCs w:val="22"/>
            </w:rPr>
            <w:t>dienų</w:t>
          </w:r>
          <w:r w:rsidR="000D58D9" w:rsidRPr="000D58D9">
            <w:rPr>
              <w:b/>
              <w:bCs/>
              <w:iCs/>
              <w:sz w:val="22"/>
              <w:szCs w:val="22"/>
            </w:rPr>
            <w:t xml:space="preserve"> </w:t>
          </w:r>
          <w:r w:rsidRPr="000D58D9">
            <w:rPr>
              <w:sz w:val="22"/>
              <w:szCs w:val="22"/>
            </w:rPr>
            <w:t xml:space="preserve"> </w:t>
          </w:r>
        </w:sdtContent>
      </w:sdt>
      <w:r w:rsidR="003540CB" w:rsidRPr="00784B17">
        <w:rPr>
          <w:sz w:val="22"/>
          <w:szCs w:val="22"/>
        </w:rPr>
        <w:t>(</w:t>
      </w:r>
      <w:r w:rsidRPr="00784B17">
        <w:rPr>
          <w:sz w:val="22"/>
          <w:szCs w:val="22"/>
        </w:rPr>
        <w:t xml:space="preserve">toliau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6B189F12" w:rsidR="00B369A0" w:rsidRPr="000D58D9" w:rsidRDefault="009D1EAD" w:rsidP="00AD0029">
      <w:pPr>
        <w:pStyle w:val="ListParagraph"/>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perdavimas Užsakovui </w:t>
      </w:r>
      <w:sdt>
        <w:sdtPr>
          <w:rPr>
            <w:sz w:val="22"/>
            <w:szCs w:val="22"/>
          </w:rPr>
          <w:id w:val="-549374210"/>
          <w:placeholder>
            <w:docPart w:val="6143783CFC874C6480ECF622DAEB760C"/>
          </w:placeholder>
        </w:sdtPr>
        <w:sdtEnd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0D58D9" w:rsidRPr="000D58D9">
                <w:rPr>
                  <w:b/>
                  <w:iCs/>
                  <w:sz w:val="22"/>
                  <w:szCs w:val="22"/>
                </w:rPr>
                <w:t>neskirstomas</w:t>
              </w:r>
            </w:sdtContent>
          </w:sdt>
        </w:sdtContent>
      </w:sdt>
      <w:r w:rsidR="00B369A0" w:rsidRPr="000D58D9">
        <w:rPr>
          <w:sz w:val="22"/>
          <w:szCs w:val="22"/>
        </w:rPr>
        <w:t xml:space="preserve"> į</w:t>
      </w:r>
      <w:r w:rsidR="00B369A0" w:rsidRPr="00784B17">
        <w:rPr>
          <w:sz w:val="22"/>
          <w:szCs w:val="22"/>
        </w:rPr>
        <w:t xml:space="preserve"> etapus. Darbų </w:t>
      </w:r>
      <w:r w:rsidR="004305C0" w:rsidRPr="00784B17">
        <w:rPr>
          <w:sz w:val="22"/>
          <w:szCs w:val="22"/>
        </w:rPr>
        <w:t>atlikimo</w:t>
      </w:r>
      <w:r w:rsidR="00B369A0" w:rsidRPr="00784B17">
        <w:rPr>
          <w:sz w:val="22"/>
          <w:szCs w:val="22"/>
        </w:rPr>
        <w:t xml:space="preserve"> grafikas (toliau – </w:t>
      </w:r>
      <w:r w:rsidR="00B369A0" w:rsidRPr="00784B17">
        <w:rPr>
          <w:b/>
          <w:bCs/>
          <w:sz w:val="22"/>
          <w:szCs w:val="22"/>
        </w:rPr>
        <w:t>Grafikas</w:t>
      </w:r>
      <w:r w:rsidR="00B369A0" w:rsidRPr="000D58D9">
        <w:rPr>
          <w:sz w:val="22"/>
          <w:szCs w:val="22"/>
        </w:rPr>
        <w:t xml:space="preserve">) </w:t>
      </w:r>
      <w:sdt>
        <w:sdtPr>
          <w:rPr>
            <w:sz w:val="22"/>
            <w:szCs w:val="22"/>
          </w:rPr>
          <w:id w:val="-1642715804"/>
          <w:placeholder>
            <w:docPart w:val="30DE87E7C0DD40739F7872050D2795A5"/>
          </w:placeholder>
        </w:sdtPr>
        <w:sdtEnd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DE2ADE">
                <w:rPr>
                  <w:b/>
                  <w:iCs/>
                  <w:sz w:val="22"/>
                  <w:szCs w:val="22"/>
                </w:rPr>
                <w:t>nesudaromas.</w:t>
              </w:r>
            </w:sdtContent>
          </w:sdt>
        </w:sdtContent>
      </w:sdt>
      <w:r w:rsidR="00B369A0" w:rsidRPr="000D58D9">
        <w:rPr>
          <w:sz w:val="22"/>
          <w:szCs w:val="22"/>
        </w:rPr>
        <w:t xml:space="preserve"> </w:t>
      </w:r>
    </w:p>
    <w:p w14:paraId="6DCE93C6" w14:textId="4D524604" w:rsidR="00CA34C3" w:rsidRPr="00784B17" w:rsidRDefault="00CA34C3" w:rsidP="00AD0029">
      <w:pPr>
        <w:pStyle w:val="ListParagraph"/>
        <w:numPr>
          <w:ilvl w:val="1"/>
          <w:numId w:val="9"/>
        </w:numPr>
        <w:ind w:left="567" w:hanging="567"/>
        <w:jc w:val="both"/>
        <w:rPr>
          <w:sz w:val="22"/>
          <w:szCs w:val="22"/>
          <w:lang w:eastAsia="lt-LT"/>
        </w:rPr>
      </w:pPr>
      <w:r w:rsidRPr="00784B17">
        <w:rPr>
          <w:sz w:val="22"/>
          <w:szCs w:val="22"/>
          <w:lang w:eastAsia="lt-LT"/>
        </w:rPr>
        <w:t xml:space="preserve">Darbai pradedami </w:t>
      </w:r>
      <w:r w:rsidR="004305C0" w:rsidRPr="00784B17">
        <w:rPr>
          <w:sz w:val="22"/>
          <w:szCs w:val="22"/>
          <w:lang w:eastAsia="lt-LT"/>
        </w:rPr>
        <w:t>atlikti</w:t>
      </w:r>
      <w:r w:rsidRPr="00784B17">
        <w:rPr>
          <w:sz w:val="22"/>
          <w:szCs w:val="22"/>
          <w:lang w:eastAsia="lt-LT"/>
        </w:rPr>
        <w:t xml:space="preserve"> </w:t>
      </w:r>
      <w:r w:rsidRPr="000D58D9">
        <w:rPr>
          <w:sz w:val="22"/>
          <w:szCs w:val="22"/>
          <w:lang w:eastAsia="lt-LT"/>
        </w:rPr>
        <w:t>nuo</w:t>
      </w:r>
      <w:r w:rsidR="00056AB3" w:rsidRPr="000D58D9">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0D58D9" w:rsidRPr="000D58D9">
            <w:rPr>
              <w:b/>
              <w:sz w:val="22"/>
              <w:szCs w:val="22"/>
              <w:lang w:eastAsia="lt-LT"/>
            </w:rPr>
            <w:t>Sutarties įsigaliojimo dienos</w:t>
          </w:r>
        </w:sdtContent>
      </w:sdt>
      <w:r w:rsidRPr="000D58D9">
        <w:rPr>
          <w:sz w:val="22"/>
          <w:szCs w:val="22"/>
        </w:rPr>
        <w:t xml:space="preserve"> </w:t>
      </w:r>
      <w:r w:rsidRPr="000D58D9">
        <w:rPr>
          <w:sz w:val="22"/>
          <w:szCs w:val="22"/>
          <w:lang w:eastAsia="lt-LT"/>
        </w:rPr>
        <w:t>(toliau</w:t>
      </w:r>
      <w:r w:rsidRPr="00784B17">
        <w:rPr>
          <w:sz w:val="22"/>
          <w:szCs w:val="22"/>
          <w:lang w:eastAsia="lt-LT"/>
        </w:rPr>
        <w:t xml:space="preserve"> – </w:t>
      </w:r>
      <w:r w:rsidRPr="00784B17">
        <w:rPr>
          <w:b/>
          <w:sz w:val="22"/>
          <w:szCs w:val="22"/>
          <w:lang w:eastAsia="lt-LT"/>
        </w:rPr>
        <w:t xml:space="preserve">Darbų </w:t>
      </w:r>
      <w:r w:rsidR="004305C0" w:rsidRPr="00784B17">
        <w:rPr>
          <w:b/>
          <w:sz w:val="22"/>
          <w:szCs w:val="22"/>
          <w:lang w:eastAsia="lt-LT"/>
        </w:rPr>
        <w:t>atlikimo</w:t>
      </w:r>
      <w:r w:rsidRPr="00784B17">
        <w:rPr>
          <w:b/>
          <w:sz w:val="22"/>
          <w:szCs w:val="22"/>
          <w:lang w:eastAsia="lt-LT"/>
        </w:rPr>
        <w:t xml:space="preserve"> pradžios diena</w:t>
      </w:r>
      <w:r w:rsidRPr="00784B17">
        <w:rPr>
          <w:sz w:val="22"/>
          <w:szCs w:val="22"/>
          <w:lang w:eastAsia="lt-LT"/>
        </w:rPr>
        <w:t>).</w:t>
      </w:r>
    </w:p>
    <w:p w14:paraId="31DEFE9F" w14:textId="458095BE" w:rsidR="00223A54" w:rsidRPr="000D58D9" w:rsidRDefault="00223A54" w:rsidP="00AD0029">
      <w:pPr>
        <w:pStyle w:val="ListParagraph"/>
        <w:numPr>
          <w:ilvl w:val="1"/>
          <w:numId w:val="9"/>
        </w:numPr>
        <w:ind w:left="567" w:hanging="567"/>
        <w:jc w:val="both"/>
        <w:rPr>
          <w:sz w:val="22"/>
          <w:szCs w:val="22"/>
        </w:rPr>
      </w:pPr>
      <w:r w:rsidRPr="00784B17">
        <w:rPr>
          <w:b/>
          <w:sz w:val="22"/>
          <w:szCs w:val="22"/>
          <w:lang w:eastAsia="lt-LT"/>
        </w:rPr>
        <w:t xml:space="preserve">Darbų </w:t>
      </w:r>
      <w:r w:rsidR="004305C0" w:rsidRPr="00784B17">
        <w:rPr>
          <w:b/>
          <w:sz w:val="22"/>
          <w:szCs w:val="22"/>
          <w:lang w:eastAsia="lt-LT"/>
        </w:rPr>
        <w:t>atlikimo</w:t>
      </w:r>
      <w:r w:rsidR="00E04A25" w:rsidRPr="00784B17">
        <w:rPr>
          <w:b/>
          <w:sz w:val="22"/>
          <w:szCs w:val="22"/>
          <w:lang w:eastAsia="lt-LT"/>
        </w:rPr>
        <w:t xml:space="preserve"> pradžios diena</w:t>
      </w:r>
      <w:r w:rsidR="009C6705" w:rsidRPr="00784B17">
        <w:rPr>
          <w:sz w:val="22"/>
          <w:szCs w:val="22"/>
          <w:lang w:eastAsia="lt-LT"/>
        </w:rPr>
        <w:t xml:space="preserve"> </w:t>
      </w:r>
      <w:sdt>
        <w:sdtPr>
          <w:rPr>
            <w:sz w:val="22"/>
            <w:szCs w:val="22"/>
          </w:rPr>
          <w:id w:val="-478000078"/>
          <w:placeholder>
            <w:docPart w:val="5A3010C130CC4A8F8D3C52E4A6397850"/>
          </w:placeholder>
        </w:sdtPr>
        <w:sdtEndPr/>
        <w:sdtContent>
          <w:sdt>
            <w:sdtPr>
              <w:rPr>
                <w:b/>
                <w:sz w:val="22"/>
                <w:szCs w:val="22"/>
              </w:rPr>
              <w:id w:val="1701350818"/>
              <w:placeholder>
                <w:docPart w:val="F88D2699896944D8B346B93142912749"/>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EndPr/>
            <w:sdtContent>
              <w:r w:rsidR="000D58D9" w:rsidRPr="000D58D9">
                <w:rPr>
                  <w:b/>
                  <w:sz w:val="22"/>
                  <w:szCs w:val="22"/>
                </w:rPr>
                <w:t>negali būti pratęsta.</w:t>
              </w:r>
            </w:sdtContent>
          </w:sdt>
        </w:sdtContent>
      </w:sdt>
      <w:r w:rsidR="00E04A25" w:rsidRPr="00784B17">
        <w:rPr>
          <w:sz w:val="22"/>
          <w:szCs w:val="22"/>
          <w:lang w:eastAsia="lt-LT"/>
        </w:rPr>
        <w:t xml:space="preserve"> </w:t>
      </w:r>
      <w:r w:rsidR="00E04A25" w:rsidRPr="00784B17">
        <w:rPr>
          <w:b/>
          <w:sz w:val="22"/>
          <w:szCs w:val="22"/>
          <w:lang w:eastAsia="lt-LT"/>
        </w:rPr>
        <w:t>Darbų įvykdymo terminas</w:t>
      </w:r>
      <w:r w:rsidR="00E04A25" w:rsidRPr="00784B17">
        <w:rPr>
          <w:sz w:val="22"/>
          <w:szCs w:val="22"/>
          <w:lang w:eastAsia="lt-LT"/>
        </w:rPr>
        <w:t xml:space="preserve"> </w:t>
      </w:r>
      <w:sdt>
        <w:sdtPr>
          <w:rPr>
            <w:sz w:val="22"/>
            <w:szCs w:val="22"/>
          </w:rPr>
          <w:id w:val="-38601855"/>
          <w:placeholder>
            <w:docPart w:val="F1BC7534265D4BED93C183B3AA51FF86"/>
          </w:placeholder>
        </w:sdtPr>
        <w:sdtEndPr/>
        <w:sdtContent>
          <w:sdt>
            <w:sdtPr>
              <w:rPr>
                <w:b/>
                <w:sz w:val="22"/>
                <w:szCs w:val="22"/>
              </w:rPr>
              <w:id w:val="-506210675"/>
              <w:placeholder>
                <w:docPart w:val="953803F69E164FAB9CE1DC86FE6273C3"/>
              </w:placeholder>
              <w:dropDownList>
                <w:listItem w:displayText="Pasirinkti" w:value="Pasirinkti"/>
                <w:listItem w:displayText="gali būti pratęstas" w:value="gali būti pratęstas"/>
                <w:listItem w:displayText="negali būti pratęstas." w:value="negali būti pratęstas."/>
              </w:dropDownList>
            </w:sdtPr>
            <w:sdtEndPr/>
            <w:sdtContent>
              <w:r w:rsidR="000D58D9" w:rsidRPr="000D58D9">
                <w:rPr>
                  <w:b/>
                  <w:sz w:val="22"/>
                  <w:szCs w:val="22"/>
                </w:rPr>
                <w:t>gali būti pratęstas</w:t>
              </w:r>
            </w:sdtContent>
          </w:sdt>
        </w:sdtContent>
      </w:sdt>
      <w:r w:rsidR="00FD5618" w:rsidRPr="000D58D9">
        <w:rPr>
          <w:sz w:val="22"/>
          <w:szCs w:val="22"/>
        </w:rPr>
        <w:t xml:space="preserve"> (toliau kartu – </w:t>
      </w:r>
      <w:r w:rsidR="00FD5618" w:rsidRPr="000D58D9">
        <w:rPr>
          <w:b/>
          <w:sz w:val="22"/>
          <w:szCs w:val="22"/>
        </w:rPr>
        <w:t xml:space="preserve">Darbų </w:t>
      </w:r>
      <w:r w:rsidR="00B17685" w:rsidRPr="000D58D9">
        <w:rPr>
          <w:b/>
          <w:sz w:val="22"/>
          <w:szCs w:val="22"/>
        </w:rPr>
        <w:t xml:space="preserve">vykdymo </w:t>
      </w:r>
      <w:r w:rsidR="00FD5618" w:rsidRPr="000D58D9">
        <w:rPr>
          <w:b/>
          <w:sz w:val="22"/>
          <w:szCs w:val="22"/>
        </w:rPr>
        <w:t>termina</w:t>
      </w:r>
      <w:r w:rsidR="00B17685" w:rsidRPr="000D58D9">
        <w:rPr>
          <w:b/>
          <w:sz w:val="22"/>
          <w:szCs w:val="22"/>
        </w:rPr>
        <w:t>i</w:t>
      </w:r>
      <w:r w:rsidR="00FD5618" w:rsidRPr="000D58D9">
        <w:rPr>
          <w:sz w:val="22"/>
          <w:szCs w:val="22"/>
        </w:rPr>
        <w:t>)</w:t>
      </w:r>
      <w:r w:rsidRPr="000D58D9">
        <w:rPr>
          <w:sz w:val="22"/>
          <w:szCs w:val="22"/>
          <w:lang w:eastAsia="lt-LT"/>
        </w:rPr>
        <w:t xml:space="preserve">. </w:t>
      </w:r>
      <w:r w:rsidR="00FD5618" w:rsidRPr="000D58D9">
        <w:rPr>
          <w:sz w:val="22"/>
          <w:szCs w:val="22"/>
          <w:lang w:eastAsia="lt-LT"/>
        </w:rPr>
        <w:t xml:space="preserve">Darbų </w:t>
      </w:r>
      <w:r w:rsidR="00B17685" w:rsidRPr="000D58D9">
        <w:rPr>
          <w:sz w:val="22"/>
          <w:szCs w:val="22"/>
          <w:lang w:eastAsia="lt-LT"/>
        </w:rPr>
        <w:t>vykdymo terminų</w:t>
      </w:r>
      <w:r w:rsidR="00FD5618" w:rsidRPr="000D58D9">
        <w:rPr>
          <w:sz w:val="22"/>
          <w:szCs w:val="22"/>
          <w:lang w:eastAsia="lt-LT"/>
        </w:rPr>
        <w:t xml:space="preserve"> p</w:t>
      </w:r>
      <w:r w:rsidRPr="000D58D9">
        <w:rPr>
          <w:sz w:val="22"/>
          <w:szCs w:val="22"/>
          <w:lang w:eastAsia="lt-LT"/>
        </w:rPr>
        <w:t>ratęsimų</w:t>
      </w:r>
      <w:r w:rsidRPr="00784B17">
        <w:rPr>
          <w:sz w:val="22"/>
          <w:szCs w:val="22"/>
          <w:lang w:eastAsia="lt-LT"/>
        </w:rPr>
        <w:t xml:space="preserve"> skaičius </w:t>
      </w:r>
      <w:sdt>
        <w:sdtPr>
          <w:rPr>
            <w:b/>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EndPr/>
        <w:sdtContent>
          <w:r w:rsidR="000D58D9" w:rsidRPr="000D58D9">
            <w:rPr>
              <w:b/>
              <w:sz w:val="22"/>
              <w:szCs w:val="22"/>
              <w:lang w:eastAsia="lt-LT"/>
            </w:rPr>
            <w:t>neribojamas</w:t>
          </w:r>
        </w:sdtContent>
      </w:sdt>
      <w:r w:rsidRPr="000D58D9">
        <w:rPr>
          <w:sz w:val="22"/>
          <w:szCs w:val="22"/>
          <w:lang w:eastAsia="lt-LT"/>
        </w:rPr>
        <w:t>,</w:t>
      </w:r>
      <w:r w:rsidRPr="00784B17">
        <w:rPr>
          <w:sz w:val="22"/>
          <w:szCs w:val="22"/>
          <w:lang w:eastAsia="lt-LT"/>
        </w:rPr>
        <w:t xml:space="preserve"> bendra </w:t>
      </w:r>
      <w:r w:rsidR="00FD5618" w:rsidRPr="00784B17">
        <w:rPr>
          <w:sz w:val="22"/>
          <w:szCs w:val="22"/>
          <w:lang w:eastAsia="lt-LT"/>
        </w:rPr>
        <w:t>Darbų</w:t>
      </w:r>
      <w:r w:rsidR="00B17685" w:rsidRPr="00784B17">
        <w:rPr>
          <w:sz w:val="22"/>
          <w:szCs w:val="22"/>
          <w:lang w:eastAsia="lt-LT"/>
        </w:rPr>
        <w:t xml:space="preserve"> vykdymo</w:t>
      </w:r>
      <w:r w:rsidR="00FD5618" w:rsidRPr="00784B17">
        <w:rPr>
          <w:sz w:val="22"/>
          <w:szCs w:val="22"/>
          <w:lang w:eastAsia="lt-LT"/>
        </w:rPr>
        <w:t xml:space="preserve"> termin</w:t>
      </w:r>
      <w:r w:rsidR="00B17685" w:rsidRPr="00784B17">
        <w:rPr>
          <w:sz w:val="22"/>
          <w:szCs w:val="22"/>
          <w:lang w:eastAsia="lt-LT"/>
        </w:rPr>
        <w:t>ų</w:t>
      </w:r>
      <w:r w:rsidR="00FD5618" w:rsidRPr="00784B17">
        <w:rPr>
          <w:sz w:val="22"/>
          <w:szCs w:val="22"/>
          <w:lang w:eastAsia="lt-LT"/>
        </w:rPr>
        <w:t xml:space="preserve"> </w:t>
      </w:r>
      <w:r w:rsidRPr="00784B17">
        <w:rPr>
          <w:sz w:val="22"/>
          <w:szCs w:val="22"/>
          <w:lang w:eastAsia="lt-LT"/>
        </w:rPr>
        <w:t>pratęsimų trukmė neturi viršyti</w:t>
      </w:r>
      <w:r w:rsidRPr="00784B17">
        <w:rPr>
          <w:sz w:val="22"/>
          <w:szCs w:val="22"/>
        </w:rPr>
        <w:t xml:space="preserve"> </w:t>
      </w:r>
      <w:sdt>
        <w:sdtPr>
          <w:rPr>
            <w:b/>
            <w:bCs/>
            <w:sz w:val="22"/>
            <w:szCs w:val="22"/>
            <w:lang w:eastAsia="lt-LT"/>
          </w:rPr>
          <w:id w:val="-185677415"/>
          <w:placeholder>
            <w:docPart w:val="39095E69773C4563B4B1C870473A4360"/>
          </w:placeholder>
          <w:text/>
        </w:sdtPr>
        <w:sdtEndPr/>
        <w:sdtContent>
          <w:r w:rsidR="000D58D9" w:rsidRPr="000D58D9">
            <w:rPr>
              <w:b/>
              <w:bCs/>
              <w:sz w:val="22"/>
              <w:szCs w:val="22"/>
              <w:lang w:eastAsia="lt-LT"/>
            </w:rPr>
            <w:t>2 (dviejų) savaičių.</w:t>
          </w:r>
        </w:sdtContent>
      </w:sdt>
    </w:p>
    <w:p w14:paraId="34A64DC8" w14:textId="4E073DDB" w:rsidR="003C266E" w:rsidRPr="00265312" w:rsidRDefault="00EB4B02" w:rsidP="00265312">
      <w:pPr>
        <w:pStyle w:val="ListParagraph"/>
        <w:numPr>
          <w:ilvl w:val="1"/>
          <w:numId w:val="9"/>
        </w:numPr>
        <w:ind w:hanging="567"/>
        <w:jc w:val="both"/>
        <w:rPr>
          <w:b/>
          <w:bCs/>
          <w:sz w:val="22"/>
          <w:szCs w:val="22"/>
        </w:rPr>
      </w:pPr>
      <w:r w:rsidRPr="00265312">
        <w:rPr>
          <w:sz w:val="22"/>
          <w:szCs w:val="22"/>
        </w:rPr>
        <w:t xml:space="preserve">Sutartinių įsipareigojimų (jų dalies) 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265312" w:rsidRPr="00265312">
            <w:rPr>
              <w:b/>
              <w:sz w:val="22"/>
              <w:szCs w:val="22"/>
            </w:rPr>
            <w:t>negali būti stabdomas.</w:t>
          </w:r>
        </w:sdtContent>
      </w:sdt>
      <w:r w:rsidR="00265312" w:rsidRPr="00265312">
        <w:rPr>
          <w:b/>
          <w:sz w:val="22"/>
          <w:szCs w:val="22"/>
        </w:rPr>
        <w:t xml:space="preserve"> </w:t>
      </w:r>
    </w:p>
    <w:p w14:paraId="06DCD5C0" w14:textId="77777777" w:rsidR="00265312" w:rsidRPr="00265312" w:rsidRDefault="00265312" w:rsidP="00265312">
      <w:pPr>
        <w:jc w:val="both"/>
        <w:rPr>
          <w:b/>
          <w:bCs/>
          <w:sz w:val="22"/>
        </w:rPr>
      </w:pPr>
    </w:p>
    <w:p w14:paraId="6B02C9C5" w14:textId="68C53A12" w:rsidR="004A5166" w:rsidRPr="00784B17" w:rsidRDefault="004A5166" w:rsidP="00626F42">
      <w:pPr>
        <w:pStyle w:val="ListParagraph"/>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ListParagraph"/>
        <w:widowControl w:val="0"/>
        <w:tabs>
          <w:tab w:val="left" w:pos="4111"/>
        </w:tabs>
        <w:ind w:left="709"/>
        <w:rPr>
          <w:sz w:val="22"/>
          <w:szCs w:val="22"/>
        </w:rPr>
      </w:pPr>
    </w:p>
    <w:p w14:paraId="51B0932D" w14:textId="01602D6E" w:rsidR="00240EEE" w:rsidRPr="006D79C0" w:rsidRDefault="008A1A5D" w:rsidP="006D79C0">
      <w:pPr>
        <w:pStyle w:val="ListParagraph"/>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Sutarties vertė</w:t>
      </w:r>
      <w:r w:rsidR="007C4A09" w:rsidRPr="00784B17">
        <w:rPr>
          <w:sz w:val="22"/>
          <w:szCs w:val="22"/>
          <w:lang w:eastAsia="lt-LT"/>
        </w:rPr>
        <w:t xml:space="preserve"> </w:t>
      </w:r>
      <w:r w:rsidR="001B1D57" w:rsidRPr="00784B17">
        <w:rPr>
          <w:i/>
          <w:iCs/>
          <w:sz w:val="22"/>
          <w:szCs w:val="22"/>
          <w:lang w:eastAsia="lt-LT"/>
        </w:rPr>
        <w:t>–</w:t>
      </w:r>
      <w:r w:rsidRPr="00784B17">
        <w:rPr>
          <w:sz w:val="22"/>
          <w:szCs w:val="22"/>
        </w:rPr>
        <w:t xml:space="preserve"> </w:t>
      </w:r>
      <w:r w:rsidR="00AA6BBD">
        <w:rPr>
          <w:b/>
          <w:bCs/>
          <w:sz w:val="22"/>
          <w:szCs w:val="22"/>
        </w:rPr>
        <w:t>19897,00</w:t>
      </w:r>
      <w:r w:rsidR="006D79C0" w:rsidRPr="00C774AB">
        <w:rPr>
          <w:b/>
          <w:bCs/>
          <w:sz w:val="22"/>
          <w:szCs w:val="22"/>
        </w:rPr>
        <w:t xml:space="preserve"> EUR </w:t>
      </w:r>
      <w:r w:rsidR="006D79C0" w:rsidRPr="006D79C0">
        <w:rPr>
          <w:sz w:val="22"/>
          <w:szCs w:val="22"/>
        </w:rPr>
        <w:t>(</w:t>
      </w:r>
      <w:r w:rsidR="00AA6BBD">
        <w:rPr>
          <w:sz w:val="22"/>
          <w:szCs w:val="22"/>
        </w:rPr>
        <w:t>devyniolika tūkstančių aštuoni šimtai devyniasdešimt septyni</w:t>
      </w:r>
      <w:r w:rsidR="006D79C0" w:rsidRPr="006D79C0">
        <w:rPr>
          <w:sz w:val="22"/>
          <w:szCs w:val="22"/>
        </w:rPr>
        <w:t xml:space="preserve"> eurai </w:t>
      </w:r>
      <w:r w:rsidR="00AA6BBD">
        <w:rPr>
          <w:sz w:val="22"/>
          <w:szCs w:val="22"/>
        </w:rPr>
        <w:t>00</w:t>
      </w:r>
      <w:r w:rsidR="006D79C0" w:rsidRPr="006D79C0">
        <w:rPr>
          <w:sz w:val="22"/>
          <w:szCs w:val="22"/>
        </w:rPr>
        <w:t xml:space="preserve"> ct)</w:t>
      </w:r>
      <w:r w:rsidR="006D79C0">
        <w:rPr>
          <w:b/>
          <w:bCs/>
          <w:sz w:val="22"/>
          <w:szCs w:val="22"/>
        </w:rPr>
        <w:t xml:space="preserve"> </w:t>
      </w:r>
      <w:r w:rsidR="006D79C0" w:rsidRPr="00C774AB">
        <w:rPr>
          <w:sz w:val="22"/>
          <w:szCs w:val="22"/>
        </w:rPr>
        <w:t xml:space="preserve">be pridėtinės vertės mokesčio (toliau </w:t>
      </w:r>
      <w:r w:rsidR="006D79C0" w:rsidRPr="00C774AB">
        <w:rPr>
          <w:sz w:val="22"/>
          <w:szCs w:val="22"/>
          <w:lang w:eastAsia="lt-LT"/>
        </w:rPr>
        <w:t xml:space="preserve">– </w:t>
      </w:r>
      <w:r w:rsidR="006D79C0" w:rsidRPr="00C774AB">
        <w:rPr>
          <w:b/>
          <w:sz w:val="22"/>
          <w:szCs w:val="22"/>
          <w:lang w:eastAsia="lt-LT"/>
        </w:rPr>
        <w:t>PVM</w:t>
      </w:r>
      <w:r w:rsidR="006D79C0" w:rsidRPr="00C774AB">
        <w:rPr>
          <w:sz w:val="22"/>
          <w:szCs w:val="22"/>
          <w:lang w:eastAsia="lt-LT"/>
        </w:rPr>
        <w:t>)</w:t>
      </w:r>
      <w:r w:rsidR="006D79C0" w:rsidRPr="00C774AB">
        <w:rPr>
          <w:i/>
          <w:iCs/>
          <w:sz w:val="22"/>
          <w:szCs w:val="22"/>
          <w:lang w:eastAsia="lt-LT"/>
        </w:rPr>
        <w:t>.</w:t>
      </w:r>
    </w:p>
    <w:p w14:paraId="0DD1EB03" w14:textId="72B68138" w:rsidR="00B90944" w:rsidRPr="00784B17" w:rsidRDefault="00B90944" w:rsidP="00626F42">
      <w:pPr>
        <w:pStyle w:val="ListParagraph"/>
        <w:numPr>
          <w:ilvl w:val="1"/>
          <w:numId w:val="9"/>
        </w:numPr>
        <w:tabs>
          <w:tab w:val="left" w:pos="4111"/>
        </w:tabs>
        <w:ind w:left="567" w:hanging="567"/>
        <w:jc w:val="both"/>
        <w:rPr>
          <w:sz w:val="22"/>
          <w:szCs w:val="22"/>
        </w:rPr>
      </w:pPr>
      <w:r w:rsidRPr="00784B17">
        <w:rPr>
          <w:sz w:val="22"/>
          <w:szCs w:val="22"/>
        </w:rPr>
        <w:t xml:space="preserve">Bendra </w:t>
      </w:r>
      <w:r w:rsidR="004F3EAB" w:rsidRPr="00784B17">
        <w:rPr>
          <w:sz w:val="22"/>
          <w:szCs w:val="22"/>
        </w:rPr>
        <w:t>Sutarties</w:t>
      </w:r>
      <w:r w:rsidRPr="00784B17">
        <w:rPr>
          <w:sz w:val="22"/>
          <w:szCs w:val="22"/>
        </w:rPr>
        <w:t xml:space="preserve"> kaina </w:t>
      </w:r>
      <w:r w:rsidR="001B1D57" w:rsidRPr="00784B17">
        <w:rPr>
          <w:sz w:val="22"/>
          <w:szCs w:val="22"/>
        </w:rPr>
        <w:t>–</w:t>
      </w:r>
      <w:r w:rsidRPr="00784B17">
        <w:rPr>
          <w:sz w:val="22"/>
          <w:szCs w:val="22"/>
        </w:rPr>
        <w:t xml:space="preserve"> </w:t>
      </w:r>
      <w:r w:rsidR="00AA6BBD">
        <w:rPr>
          <w:b/>
          <w:bCs/>
          <w:sz w:val="22"/>
          <w:szCs w:val="22"/>
        </w:rPr>
        <w:t>24075,37</w:t>
      </w:r>
      <w:r w:rsidR="00AA6BBD" w:rsidRPr="00C774AB">
        <w:rPr>
          <w:b/>
          <w:bCs/>
          <w:sz w:val="22"/>
          <w:szCs w:val="22"/>
        </w:rPr>
        <w:t xml:space="preserve"> </w:t>
      </w:r>
      <w:r w:rsidR="006D79C0" w:rsidRPr="00C774AB">
        <w:rPr>
          <w:b/>
          <w:bCs/>
          <w:sz w:val="22"/>
          <w:szCs w:val="22"/>
        </w:rPr>
        <w:t xml:space="preserve">EUR </w:t>
      </w:r>
      <w:r w:rsidR="006D79C0" w:rsidRPr="006D79C0">
        <w:rPr>
          <w:sz w:val="22"/>
          <w:szCs w:val="22"/>
        </w:rPr>
        <w:t>(</w:t>
      </w:r>
      <w:r w:rsidR="00AA6BBD">
        <w:rPr>
          <w:sz w:val="22"/>
          <w:szCs w:val="22"/>
        </w:rPr>
        <w:t>dvidešimt keturi tūkstančiai septyniasdešimt penki</w:t>
      </w:r>
      <w:r w:rsidR="00AA6BBD" w:rsidRPr="006D79C0">
        <w:rPr>
          <w:sz w:val="22"/>
          <w:szCs w:val="22"/>
        </w:rPr>
        <w:t xml:space="preserve"> eurai</w:t>
      </w:r>
      <w:r w:rsidR="006D79C0" w:rsidRPr="006D79C0">
        <w:rPr>
          <w:sz w:val="22"/>
          <w:szCs w:val="22"/>
        </w:rPr>
        <w:t xml:space="preserve"> </w:t>
      </w:r>
      <w:r w:rsidR="00AA6BBD">
        <w:rPr>
          <w:sz w:val="22"/>
          <w:szCs w:val="22"/>
        </w:rPr>
        <w:t>37</w:t>
      </w:r>
      <w:r w:rsidR="006D79C0" w:rsidRPr="006D79C0">
        <w:rPr>
          <w:sz w:val="22"/>
          <w:szCs w:val="22"/>
        </w:rPr>
        <w:t xml:space="preserve"> ct)</w:t>
      </w:r>
      <w:r w:rsidR="006D79C0" w:rsidRPr="00C774AB">
        <w:rPr>
          <w:sz w:val="22"/>
          <w:szCs w:val="22"/>
        </w:rPr>
        <w:t xml:space="preserve"> įskaitant PVM (toliau – </w:t>
      </w:r>
      <w:r w:rsidR="006D79C0" w:rsidRPr="00C774AB">
        <w:rPr>
          <w:b/>
          <w:sz w:val="22"/>
          <w:szCs w:val="22"/>
        </w:rPr>
        <w:t>Kaina</w:t>
      </w:r>
      <w:r w:rsidR="00AA6BBD">
        <w:rPr>
          <w:b/>
          <w:sz w:val="22"/>
          <w:szCs w:val="22"/>
        </w:rPr>
        <w:t>)</w:t>
      </w:r>
      <w:r w:rsidR="00057184" w:rsidRPr="00784B17">
        <w:rPr>
          <w:sz w:val="22"/>
          <w:szCs w:val="22"/>
        </w:rPr>
        <w:t>.</w:t>
      </w:r>
      <w:r w:rsidR="001B1D57" w:rsidRPr="00784B17">
        <w:rPr>
          <w:sz w:val="22"/>
          <w:szCs w:val="22"/>
        </w:rPr>
        <w:t xml:space="preserve"> </w:t>
      </w:r>
      <w:r w:rsidR="003D027C" w:rsidRPr="00784B17">
        <w:rPr>
          <w:sz w:val="22"/>
          <w:szCs w:val="22"/>
        </w:rPr>
        <w:t>K</w:t>
      </w:r>
      <w:r w:rsidRPr="00784B17">
        <w:rPr>
          <w:sz w:val="22"/>
          <w:szCs w:val="22"/>
        </w:rPr>
        <w:t>ainą sudaro:</w:t>
      </w:r>
    </w:p>
    <w:p w14:paraId="49318B56" w14:textId="3DC2E7D6" w:rsidR="00B90944" w:rsidRPr="00784B17" w:rsidRDefault="00B90944" w:rsidP="00626F42">
      <w:pPr>
        <w:pStyle w:val="ListParagraph"/>
        <w:numPr>
          <w:ilvl w:val="2"/>
          <w:numId w:val="9"/>
        </w:numPr>
        <w:tabs>
          <w:tab w:val="left" w:pos="851"/>
        </w:tabs>
        <w:ind w:left="1134" w:hanging="567"/>
        <w:jc w:val="both"/>
        <w:rPr>
          <w:sz w:val="22"/>
          <w:szCs w:val="22"/>
        </w:rPr>
      </w:pPr>
      <w:r w:rsidRPr="00784B17">
        <w:rPr>
          <w:sz w:val="22"/>
          <w:szCs w:val="22"/>
        </w:rPr>
        <w:t xml:space="preserve">Darbų kaina </w:t>
      </w:r>
      <w:r w:rsidR="006D79C0">
        <w:rPr>
          <w:sz w:val="22"/>
          <w:szCs w:val="22"/>
        </w:rPr>
        <w:t xml:space="preserve">- </w:t>
      </w:r>
      <w:r w:rsidR="00AA6BBD">
        <w:rPr>
          <w:b/>
          <w:bCs/>
          <w:sz w:val="22"/>
          <w:szCs w:val="22"/>
        </w:rPr>
        <w:t>19897,00</w:t>
      </w:r>
      <w:r w:rsidR="00AA6BBD" w:rsidRPr="00C774AB">
        <w:rPr>
          <w:b/>
          <w:bCs/>
          <w:sz w:val="22"/>
          <w:szCs w:val="22"/>
        </w:rPr>
        <w:t xml:space="preserve"> </w:t>
      </w:r>
      <w:r w:rsidR="006D79C0" w:rsidRPr="00C774AB">
        <w:rPr>
          <w:b/>
          <w:bCs/>
          <w:sz w:val="22"/>
          <w:szCs w:val="22"/>
        </w:rPr>
        <w:t>EUR (</w:t>
      </w:r>
      <w:r w:rsidR="00AA6BBD">
        <w:rPr>
          <w:sz w:val="22"/>
          <w:szCs w:val="22"/>
        </w:rPr>
        <w:t>devyniolika tūkstančių aštuoni šimtai devyniasdešimt septyni</w:t>
      </w:r>
      <w:r w:rsidR="00AA6BBD" w:rsidRPr="006D79C0">
        <w:rPr>
          <w:sz w:val="22"/>
          <w:szCs w:val="22"/>
        </w:rPr>
        <w:t xml:space="preserve"> eurai </w:t>
      </w:r>
      <w:r w:rsidR="00AA6BBD">
        <w:rPr>
          <w:sz w:val="22"/>
          <w:szCs w:val="22"/>
        </w:rPr>
        <w:t>00</w:t>
      </w:r>
      <w:r w:rsidR="00AA6BBD" w:rsidRPr="006D79C0">
        <w:rPr>
          <w:sz w:val="22"/>
          <w:szCs w:val="22"/>
        </w:rPr>
        <w:t xml:space="preserve"> ct</w:t>
      </w:r>
      <w:r w:rsidR="006D79C0" w:rsidRPr="006D79C0">
        <w:rPr>
          <w:sz w:val="22"/>
          <w:szCs w:val="22"/>
        </w:rPr>
        <w:t>)</w:t>
      </w:r>
      <w:r w:rsidR="00591F5F">
        <w:rPr>
          <w:sz w:val="22"/>
          <w:szCs w:val="22"/>
        </w:rPr>
        <w:t xml:space="preserve"> </w:t>
      </w:r>
      <w:r w:rsidR="00D74D46" w:rsidRPr="00784B17">
        <w:rPr>
          <w:sz w:val="22"/>
          <w:szCs w:val="22"/>
        </w:rPr>
        <w:t>be PVM</w:t>
      </w:r>
      <w:r w:rsidR="00D0025E" w:rsidRPr="00784B17">
        <w:rPr>
          <w:sz w:val="22"/>
          <w:szCs w:val="22"/>
        </w:rPr>
        <w:t>.</w:t>
      </w:r>
      <w:r w:rsidR="007074B3" w:rsidRPr="00784B17">
        <w:rPr>
          <w:iCs/>
          <w:sz w:val="22"/>
          <w:szCs w:val="22"/>
          <w:lang w:eastAsia="lt-LT"/>
        </w:rPr>
        <w:t xml:space="preserve"> Į Darbų kainą (įkainius), neįskaitant PVM, yra įskaičiuoti visi mokesčiai, rinkliavos, taikomi Darbų </w:t>
      </w:r>
      <w:r w:rsidR="004305C0" w:rsidRPr="00784B17">
        <w:rPr>
          <w:iCs/>
          <w:sz w:val="22"/>
          <w:szCs w:val="22"/>
          <w:lang w:eastAsia="lt-LT"/>
        </w:rPr>
        <w:t>atlikimui</w:t>
      </w:r>
      <w:r w:rsidR="007074B3" w:rsidRPr="00784B17">
        <w:rPr>
          <w:iCs/>
          <w:sz w:val="22"/>
          <w:szCs w:val="22"/>
          <w:lang w:eastAsia="lt-LT"/>
        </w:rPr>
        <w:t xml:space="preserve">, kurie gali atsirasti, vykdant šią Sutartį, taip pat visos Rangovo išlaidos susijusios su Darbų </w:t>
      </w:r>
      <w:r w:rsidR="004305C0" w:rsidRPr="00784B17">
        <w:rPr>
          <w:iCs/>
          <w:sz w:val="22"/>
          <w:szCs w:val="22"/>
          <w:lang w:eastAsia="lt-LT"/>
        </w:rPr>
        <w:t>atlikimu</w:t>
      </w:r>
      <w:r w:rsidR="007074B3" w:rsidRPr="00784B17">
        <w:rPr>
          <w:iCs/>
          <w:sz w:val="22"/>
          <w:szCs w:val="22"/>
          <w:lang w:eastAsia="lt-LT"/>
        </w:rPr>
        <w:t>.</w:t>
      </w:r>
    </w:p>
    <w:p w14:paraId="64A3DB3B" w14:textId="1BDD93BC" w:rsidR="006D79C0" w:rsidRDefault="008C1903" w:rsidP="006D79C0">
      <w:pPr>
        <w:pStyle w:val="ListParagraph"/>
        <w:numPr>
          <w:ilvl w:val="1"/>
          <w:numId w:val="9"/>
        </w:numPr>
        <w:tabs>
          <w:tab w:val="left" w:pos="567"/>
          <w:tab w:val="left" w:pos="851"/>
        </w:tabs>
        <w:ind w:left="567" w:hanging="567"/>
        <w:jc w:val="both"/>
        <w:rPr>
          <w:sz w:val="22"/>
          <w:szCs w:val="22"/>
        </w:rPr>
      </w:pPr>
      <w:r w:rsidRPr="006D79C0">
        <w:rPr>
          <w:sz w:val="22"/>
          <w:szCs w:val="22"/>
        </w:rPr>
        <w:lastRenderedPageBreak/>
        <w:t xml:space="preserve"> PVM</w:t>
      </w:r>
      <w:r w:rsidR="009357E8" w:rsidRPr="006D79C0">
        <w:rPr>
          <w:sz w:val="22"/>
          <w:szCs w:val="22"/>
        </w:rPr>
        <w:t xml:space="preserve"> 21 </w:t>
      </w:r>
      <w:r w:rsidR="009357E8" w:rsidRPr="006D1EC3">
        <w:rPr>
          <w:sz w:val="22"/>
          <w:szCs w:val="22"/>
        </w:rPr>
        <w:t>%</w:t>
      </w:r>
      <w:r w:rsidR="00B90944" w:rsidRPr="006D79C0">
        <w:rPr>
          <w:sz w:val="22"/>
          <w:szCs w:val="22"/>
        </w:rPr>
        <w:t xml:space="preserve"> </w:t>
      </w:r>
      <w:r w:rsidR="006D79C0">
        <w:rPr>
          <w:sz w:val="22"/>
          <w:szCs w:val="22"/>
        </w:rPr>
        <w:t xml:space="preserve">- </w:t>
      </w:r>
      <w:r w:rsidR="00AA6BBD">
        <w:rPr>
          <w:b/>
          <w:bCs/>
          <w:sz w:val="22"/>
          <w:szCs w:val="22"/>
        </w:rPr>
        <w:t>4178,37</w:t>
      </w:r>
      <w:r w:rsidR="006D79C0" w:rsidRPr="00C774AB">
        <w:rPr>
          <w:b/>
          <w:bCs/>
          <w:sz w:val="22"/>
          <w:szCs w:val="22"/>
        </w:rPr>
        <w:t xml:space="preserve"> EUR</w:t>
      </w:r>
      <w:r w:rsidR="006D79C0" w:rsidRPr="00C774AB">
        <w:rPr>
          <w:sz w:val="22"/>
          <w:szCs w:val="22"/>
        </w:rPr>
        <w:t xml:space="preserve"> (</w:t>
      </w:r>
      <w:r w:rsidR="00AA6BBD">
        <w:rPr>
          <w:sz w:val="22"/>
          <w:szCs w:val="22"/>
        </w:rPr>
        <w:t>keturi tūkstančiai šimtas septyniasdešimt aštuoni</w:t>
      </w:r>
      <w:r w:rsidR="006D79C0" w:rsidRPr="00C774AB">
        <w:rPr>
          <w:sz w:val="22"/>
          <w:szCs w:val="22"/>
        </w:rPr>
        <w:t xml:space="preserve"> eur</w:t>
      </w:r>
      <w:r w:rsidR="006D79C0">
        <w:rPr>
          <w:sz w:val="22"/>
          <w:szCs w:val="22"/>
        </w:rPr>
        <w:t>ai</w:t>
      </w:r>
      <w:r w:rsidR="006D79C0" w:rsidRPr="00C774AB">
        <w:rPr>
          <w:sz w:val="22"/>
          <w:szCs w:val="22"/>
        </w:rPr>
        <w:t xml:space="preserve"> </w:t>
      </w:r>
      <w:r w:rsidR="00AA6BBD">
        <w:rPr>
          <w:sz w:val="22"/>
          <w:szCs w:val="22"/>
        </w:rPr>
        <w:t>3</w:t>
      </w:r>
      <w:r w:rsidR="006D79C0">
        <w:rPr>
          <w:sz w:val="22"/>
          <w:szCs w:val="22"/>
        </w:rPr>
        <w:t>7</w:t>
      </w:r>
      <w:r w:rsidR="006D79C0" w:rsidRPr="00C774AB">
        <w:rPr>
          <w:sz w:val="22"/>
          <w:szCs w:val="22"/>
        </w:rPr>
        <w:t xml:space="preserve"> ct</w:t>
      </w:r>
      <w:r w:rsidR="006D79C0">
        <w:rPr>
          <w:sz w:val="22"/>
          <w:szCs w:val="22"/>
        </w:rPr>
        <w:t>).</w:t>
      </w:r>
    </w:p>
    <w:p w14:paraId="68CF9178" w14:textId="7CDFF971" w:rsidR="008C1903" w:rsidRPr="0079343D" w:rsidRDefault="00A14115" w:rsidP="0079343D">
      <w:pPr>
        <w:pStyle w:val="ListParagraph"/>
        <w:numPr>
          <w:ilvl w:val="1"/>
          <w:numId w:val="9"/>
        </w:numPr>
        <w:tabs>
          <w:tab w:val="left" w:pos="709"/>
        </w:tabs>
        <w:ind w:left="567" w:hanging="567"/>
        <w:jc w:val="both"/>
        <w:rPr>
          <w:sz w:val="22"/>
          <w:szCs w:val="22"/>
        </w:rPr>
      </w:pPr>
      <w:r w:rsidRPr="006D79C0">
        <w:rPr>
          <w:sz w:val="22"/>
          <w:szCs w:val="22"/>
          <w:lang w:eastAsia="lt-LT"/>
        </w:rPr>
        <w:t>Sutarčiai t</w:t>
      </w:r>
      <w:r w:rsidR="008C1903" w:rsidRPr="006D79C0">
        <w:rPr>
          <w:sz w:val="22"/>
          <w:szCs w:val="22"/>
          <w:lang w:eastAsia="lt-LT"/>
        </w:rPr>
        <w:t>aikomas</w:t>
      </w:r>
      <w:r w:rsidR="008C1903" w:rsidRPr="006D79C0">
        <w:rPr>
          <w:i/>
          <w:iCs/>
          <w:sz w:val="22"/>
          <w:szCs w:val="22"/>
          <w:lang w:eastAsia="lt-LT"/>
        </w:rPr>
        <w:t xml:space="preserve"> </w:t>
      </w:r>
      <w:r w:rsidRPr="006D79C0">
        <w:rPr>
          <w:sz w:val="22"/>
          <w:szCs w:val="22"/>
        </w:rPr>
        <w:t>K</w:t>
      </w:r>
      <w:r w:rsidR="008C1903" w:rsidRPr="006D79C0">
        <w:rPr>
          <w:sz w:val="22"/>
          <w:szCs w:val="22"/>
        </w:rPr>
        <w:t xml:space="preserve">ainos apskaičiavimo būdas pagal </w:t>
      </w:r>
      <w:r w:rsidR="003D027C" w:rsidRPr="006D79C0">
        <w:rPr>
          <w:b/>
          <w:sz w:val="22"/>
          <w:szCs w:val="22"/>
        </w:rPr>
        <w:t>Kainodaros taisyklių nustatymo metodiką</w:t>
      </w:r>
      <w:r w:rsidR="002661FE" w:rsidRPr="006D79C0">
        <w:rPr>
          <w:sz w:val="22"/>
          <w:szCs w:val="22"/>
        </w:rPr>
        <w:t xml:space="preserve">, </w:t>
      </w:r>
      <w:r w:rsidR="002661FE" w:rsidRPr="006D79C0">
        <w:rPr>
          <w:b/>
          <w:sz w:val="22"/>
          <w:szCs w:val="22"/>
        </w:rPr>
        <w:t>patvirtint</w:t>
      </w:r>
      <w:r w:rsidR="00A00697" w:rsidRPr="006D79C0">
        <w:rPr>
          <w:b/>
          <w:sz w:val="22"/>
          <w:szCs w:val="22"/>
        </w:rPr>
        <w:t>ą</w:t>
      </w:r>
      <w:r w:rsidR="002661FE" w:rsidRPr="006D79C0">
        <w:rPr>
          <w:b/>
          <w:sz w:val="22"/>
          <w:szCs w:val="22"/>
        </w:rPr>
        <w:t xml:space="preserve"> Viešųjų pirkimų tarnybos direktoriaus įsakymu</w:t>
      </w:r>
      <w:r w:rsidR="00FF13DE" w:rsidRPr="006D79C0">
        <w:rPr>
          <w:b/>
          <w:sz w:val="22"/>
          <w:szCs w:val="22"/>
        </w:rPr>
        <w:t xml:space="preserve"> (aktuali redakcija)</w:t>
      </w:r>
      <w:r w:rsidR="003D027C" w:rsidRPr="006D79C0">
        <w:rPr>
          <w:b/>
          <w:sz w:val="22"/>
          <w:szCs w:val="22"/>
        </w:rPr>
        <w:t>,</w:t>
      </w:r>
      <w:r w:rsidR="003D027C" w:rsidRPr="006D79C0">
        <w:rPr>
          <w:sz w:val="22"/>
          <w:szCs w:val="22"/>
        </w:rPr>
        <w:t xml:space="preserve"> (toliau – </w:t>
      </w:r>
      <w:r w:rsidR="003D027C" w:rsidRPr="006D79C0">
        <w:rPr>
          <w:b/>
          <w:sz w:val="22"/>
          <w:szCs w:val="22"/>
        </w:rPr>
        <w:t>Kainodaros taisyklės</w:t>
      </w:r>
      <w:r w:rsidR="003D027C" w:rsidRPr="006D79C0">
        <w:rPr>
          <w:sz w:val="22"/>
          <w:szCs w:val="22"/>
        </w:rPr>
        <w:t>)</w:t>
      </w:r>
      <w:r w:rsidR="008C1903" w:rsidRPr="006D79C0">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265312" w:rsidRPr="006D79C0">
                <w:rPr>
                  <w:b/>
                  <w:iCs/>
                  <w:sz w:val="22"/>
                  <w:szCs w:val="22"/>
                </w:rPr>
                <w:t>fiksuota kaina</w:t>
              </w:r>
            </w:sdtContent>
          </w:sdt>
        </w:sdtContent>
      </w:sdt>
      <w:r w:rsidR="008C1903" w:rsidRPr="006D79C0">
        <w:rPr>
          <w:sz w:val="22"/>
          <w:szCs w:val="22"/>
        </w:rPr>
        <w:t xml:space="preserve">. </w:t>
      </w:r>
      <w:r w:rsidR="0079343D">
        <w:rPr>
          <w:sz w:val="22"/>
          <w:szCs w:val="22"/>
        </w:rPr>
        <w:t xml:space="preserve">Užsakovas sumoka Rangovui už Pirkimo dokumentuose ir šioje Sutartyje  numatytą Pirkimo objektą (Darbus) Sutarties 2.2.1 punkte nurodytą kainą. </w:t>
      </w:r>
    </w:p>
    <w:p w14:paraId="23516591" w14:textId="23B25542" w:rsidR="00836007" w:rsidRPr="004F5C2B" w:rsidRDefault="00836007" w:rsidP="00784B17">
      <w:pPr>
        <w:pStyle w:val="ListParagraph"/>
        <w:numPr>
          <w:ilvl w:val="1"/>
          <w:numId w:val="9"/>
        </w:numPr>
        <w:tabs>
          <w:tab w:val="left" w:pos="709"/>
        </w:tabs>
        <w:ind w:left="567" w:hanging="567"/>
        <w:jc w:val="both"/>
        <w:rPr>
          <w:sz w:val="22"/>
          <w:szCs w:val="22"/>
        </w:rPr>
      </w:pPr>
      <w:r w:rsidRPr="00836007">
        <w:rPr>
          <w:sz w:val="22"/>
          <w:szCs w:val="22"/>
        </w:rPr>
        <w:t xml:space="preserve">Techninėje užduotyje nurodyti darbų kiekiai yra preliminarūs, rengiant pasiūlymą ir ar vykdant darbus, Techninėje užduotyje nurodytų kiekių, darbų ir (ar) medžiagų pokyčiai nėra laikomi papildomais ir (ar) nevykdomais darbais. Rangovas prisiima visą riziką atlikti visus darbus ir tiekti visas medžiagas arba kitos rūšies ar apimties darbus, kurie nėra aiškiai išvardyti Techninėje užduotyje, bet reikalingi, kad būtų tinkamai atlikti Techninėje užduotyje numatyti darbai ir pasiekti nurodyti tikslai, funkcionalumas bei rezultatai, ir kuriuos Rangovas, būdamas savo srities profesionalu, galėjo ir turėjo numatyti, teikdamas pasiūlymą Pirkimui. </w:t>
      </w:r>
    </w:p>
    <w:p w14:paraId="4D20437E" w14:textId="3D3FC3B9" w:rsidR="008C1903" w:rsidRPr="00784B17" w:rsidRDefault="00784B17" w:rsidP="00784B17">
      <w:pPr>
        <w:pStyle w:val="ListParagraph"/>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06199B27" w14:textId="39A2A13E" w:rsidR="008C1903" w:rsidRPr="00265312" w:rsidRDefault="008C1903" w:rsidP="00784B17">
      <w:pPr>
        <w:numPr>
          <w:ilvl w:val="2"/>
          <w:numId w:val="9"/>
        </w:numPr>
        <w:tabs>
          <w:tab w:val="left" w:pos="1276"/>
        </w:tabs>
        <w:spacing w:after="0" w:line="240" w:lineRule="auto"/>
        <w:ind w:left="1134" w:hanging="567"/>
        <w:jc w:val="both"/>
        <w:rPr>
          <w:sz w:val="22"/>
        </w:rPr>
      </w:pPr>
      <w:bookmarkStart w:id="0" w:name="_Ref27313390"/>
      <w:r w:rsidRPr="00265312">
        <w:rPr>
          <w:sz w:val="22"/>
        </w:rPr>
        <w:t xml:space="preserve">kai prireikia </w:t>
      </w:r>
      <w:r w:rsidRPr="00265312">
        <w:rPr>
          <w:b/>
          <w:sz w:val="22"/>
        </w:rPr>
        <w:t>atsisakyti</w:t>
      </w:r>
      <w:r w:rsidR="00B1081A" w:rsidRPr="00265312">
        <w:rPr>
          <w:b/>
          <w:sz w:val="22"/>
        </w:rPr>
        <w:t xml:space="preserve"> Darbų</w:t>
      </w:r>
      <w:r w:rsidRPr="00265312">
        <w:rPr>
          <w:b/>
          <w:sz w:val="22"/>
        </w:rPr>
        <w:t xml:space="preserve"> ir (ar) įsigyti </w:t>
      </w:r>
      <w:r w:rsidR="00265312">
        <w:rPr>
          <w:b/>
          <w:sz w:val="22"/>
        </w:rPr>
        <w:t xml:space="preserve">Techninėje užduotyje nenumatytų </w:t>
      </w:r>
      <w:r w:rsidR="00B1081A" w:rsidRPr="00265312">
        <w:rPr>
          <w:b/>
          <w:sz w:val="22"/>
        </w:rPr>
        <w:t>papildomų</w:t>
      </w:r>
      <w:r w:rsidR="00265312">
        <w:rPr>
          <w:b/>
          <w:sz w:val="22"/>
        </w:rPr>
        <w:t xml:space="preserve"> </w:t>
      </w:r>
      <w:r w:rsidR="00B1081A" w:rsidRPr="00265312">
        <w:rPr>
          <w:b/>
          <w:sz w:val="22"/>
        </w:rPr>
        <w:t xml:space="preserve">Darbų </w:t>
      </w:r>
      <w:r w:rsidR="00102E56" w:rsidRPr="00265312">
        <w:rPr>
          <w:sz w:val="22"/>
        </w:rPr>
        <w:t xml:space="preserve">(išskyrus darbus, kurių Rangovas nenumatė, tačiau, būdamas profesionalus ir rūpestingas, turėjo ir galėjo numatyti </w:t>
      </w:r>
      <w:r w:rsidR="00DF0B2E" w:rsidRPr="00265312">
        <w:rPr>
          <w:sz w:val="22"/>
        </w:rPr>
        <w:t xml:space="preserve">tokių darbų atsiradimo riziką </w:t>
      </w:r>
      <w:r w:rsidR="00102E56" w:rsidRPr="00265312">
        <w:rPr>
          <w:sz w:val="22"/>
        </w:rPr>
        <w:t>sudarant Sutartį)</w:t>
      </w:r>
      <w:r w:rsidRPr="00265312">
        <w:rPr>
          <w:sz w:val="22"/>
        </w:rPr>
        <w:t>.</w:t>
      </w:r>
      <w:r w:rsidR="005F4AE5" w:rsidRPr="00265312">
        <w:rPr>
          <w:sz w:val="22"/>
        </w:rPr>
        <w:t xml:space="preserve"> Šiuo atveju </w:t>
      </w:r>
      <w:r w:rsidR="005E4B7B" w:rsidRPr="00265312">
        <w:rPr>
          <w:sz w:val="22"/>
        </w:rPr>
        <w:t>taikoma BS numatyta Sutarties keitimo procedūra</w:t>
      </w:r>
      <w:r w:rsidR="00102E56" w:rsidRPr="00265312">
        <w:rPr>
          <w:sz w:val="22"/>
        </w:rPr>
        <w:t>.</w:t>
      </w:r>
      <w:bookmarkEnd w:id="0"/>
    </w:p>
    <w:p w14:paraId="14044FFA" w14:textId="29F49683" w:rsidR="001A3168" w:rsidRPr="00784B17" w:rsidRDefault="00B40CD1" w:rsidP="00626F42">
      <w:pPr>
        <w:pStyle w:val="ListParagraph"/>
        <w:numPr>
          <w:ilvl w:val="1"/>
          <w:numId w:val="9"/>
        </w:numPr>
        <w:ind w:left="567" w:hanging="567"/>
        <w:rPr>
          <w:sz w:val="22"/>
          <w:szCs w:val="22"/>
          <w:lang w:eastAsia="lt-LT"/>
        </w:rPr>
      </w:pPr>
      <w:r w:rsidRPr="00784B17">
        <w:rPr>
          <w:sz w:val="22"/>
          <w:szCs w:val="22"/>
          <w:lang w:eastAsia="lt-LT"/>
        </w:rPr>
        <w:t xml:space="preserve">Užsakovas Rangovui </w:t>
      </w:r>
      <w:r w:rsidRPr="00265312">
        <w:rPr>
          <w:sz w:val="22"/>
          <w:szCs w:val="22"/>
          <w:lang w:eastAsia="lt-LT"/>
        </w:rPr>
        <w:t xml:space="preserve">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265312" w:rsidRPr="00265312">
            <w:rPr>
              <w:b/>
              <w:iCs/>
              <w:sz w:val="22"/>
              <w:szCs w:val="22"/>
            </w:rPr>
            <w:t>po galutinio Darbų priėmimo–perdavimo.</w:t>
          </w:r>
        </w:sdtContent>
      </w:sdt>
      <w:r w:rsidR="000C22F0" w:rsidRPr="00784B17">
        <w:rPr>
          <w:sz w:val="22"/>
          <w:szCs w:val="22"/>
          <w:lang w:eastAsia="lt-LT"/>
        </w:rPr>
        <w:t xml:space="preserve"> </w:t>
      </w:r>
    </w:p>
    <w:p w14:paraId="6A383758" w14:textId="5E8A400A" w:rsidR="001A3168" w:rsidRPr="00784B17" w:rsidRDefault="001A3168" w:rsidP="00626F42">
      <w:pPr>
        <w:pStyle w:val="ListParagraph"/>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ListParagraph"/>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ListParagraph"/>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ListParagraph"/>
        <w:tabs>
          <w:tab w:val="left" w:pos="4111"/>
        </w:tabs>
        <w:ind w:left="1559"/>
        <w:jc w:val="both"/>
        <w:rPr>
          <w:sz w:val="22"/>
          <w:szCs w:val="22"/>
          <w:lang w:eastAsia="lt-LT"/>
        </w:rPr>
      </w:pPr>
    </w:p>
    <w:p w14:paraId="50247162" w14:textId="5B9AF56B" w:rsidR="00EA012A" w:rsidRPr="00D709F4" w:rsidRDefault="00294C35" w:rsidP="00626F42">
      <w:pPr>
        <w:pStyle w:val="ListParagraph"/>
        <w:numPr>
          <w:ilvl w:val="1"/>
          <w:numId w:val="9"/>
        </w:numPr>
        <w:tabs>
          <w:tab w:val="left" w:pos="4111"/>
        </w:tabs>
        <w:ind w:left="567" w:hanging="567"/>
        <w:jc w:val="both"/>
        <w:rPr>
          <w:sz w:val="22"/>
          <w:szCs w:val="22"/>
          <w:lang w:eastAsia="lt-LT"/>
        </w:rPr>
      </w:pPr>
      <w:bookmarkStart w:id="1" w:name="_Ref27231836"/>
      <w:r w:rsidRPr="00784B17">
        <w:rPr>
          <w:sz w:val="22"/>
          <w:szCs w:val="22"/>
        </w:rPr>
        <w:t>Sutarties įvykdymas</w:t>
      </w:r>
      <w:r w:rsidR="003C413A" w:rsidRPr="00784B17">
        <w:rPr>
          <w:sz w:val="22"/>
          <w:szCs w:val="22"/>
        </w:rPr>
        <w:t xml:space="preserve"> </w:t>
      </w:r>
      <w:r w:rsidR="00155AB4" w:rsidRPr="00D709F4">
        <w:rPr>
          <w:sz w:val="22"/>
          <w:szCs w:val="22"/>
        </w:rPr>
        <w:t>užtikrina</w:t>
      </w:r>
      <w:r w:rsidR="003C413A" w:rsidRPr="00D709F4">
        <w:rPr>
          <w:sz w:val="22"/>
          <w:szCs w:val="22"/>
        </w:rPr>
        <w:t>mas</w:t>
      </w:r>
      <w:r w:rsidRPr="00D709F4">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D709F4" w:rsidRPr="00D709F4">
                <w:rPr>
                  <w:b/>
                  <w:sz w:val="22"/>
                  <w:szCs w:val="22"/>
                </w:rPr>
                <w:t>netesybomis (delspinigiais ir baudomis).</w:t>
              </w:r>
            </w:sdtContent>
          </w:sdt>
        </w:sdtContent>
      </w:sdt>
      <w:bookmarkEnd w:id="1"/>
      <w:r w:rsidR="00984D9D" w:rsidRPr="00D709F4">
        <w:rPr>
          <w:sz w:val="22"/>
          <w:szCs w:val="22"/>
        </w:rPr>
        <w:t xml:space="preserve"> </w:t>
      </w:r>
    </w:p>
    <w:p w14:paraId="66966EA3" w14:textId="51BDB851" w:rsidR="00661140" w:rsidRPr="00FA79D6" w:rsidRDefault="00294C35"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 xml:space="preserve">Rangovo </w:t>
      </w:r>
      <w:r w:rsidR="00661140" w:rsidRPr="00784B17">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6055A1" w:rsidRPr="006055A1">
            <w:rPr>
              <w:b/>
              <w:bCs/>
              <w:sz w:val="22"/>
              <w:szCs w:val="22"/>
              <w:lang w:eastAsia="lt-LT"/>
            </w:rPr>
            <w:t>0,</w:t>
          </w:r>
          <w:r w:rsidR="00AA6BBD">
            <w:rPr>
              <w:b/>
              <w:bCs/>
              <w:sz w:val="22"/>
              <w:szCs w:val="22"/>
              <w:lang w:eastAsia="lt-LT"/>
            </w:rPr>
            <w:t>05</w:t>
          </w:r>
          <w:r w:rsidR="006055A1" w:rsidRPr="006055A1">
            <w:rPr>
              <w:b/>
              <w:bCs/>
              <w:sz w:val="22"/>
              <w:szCs w:val="22"/>
              <w:lang w:eastAsia="lt-LT"/>
            </w:rPr>
            <w:t xml:space="preserve"> % (</w:t>
          </w:r>
          <w:r w:rsidR="00AA6BBD">
            <w:rPr>
              <w:b/>
              <w:bCs/>
              <w:sz w:val="22"/>
              <w:szCs w:val="22"/>
              <w:lang w:eastAsia="lt-LT"/>
            </w:rPr>
            <w:t>penkios</w:t>
          </w:r>
          <w:r w:rsidR="006055A1" w:rsidRPr="006055A1">
            <w:rPr>
              <w:b/>
              <w:bCs/>
              <w:sz w:val="22"/>
              <w:szCs w:val="22"/>
              <w:lang w:eastAsia="lt-LT"/>
            </w:rPr>
            <w:t xml:space="preserve"> </w:t>
          </w:r>
          <w:r w:rsidR="00AA6BBD">
            <w:rPr>
              <w:b/>
              <w:bCs/>
              <w:sz w:val="22"/>
              <w:szCs w:val="22"/>
              <w:lang w:eastAsia="lt-LT"/>
            </w:rPr>
            <w:t>šimtosios</w:t>
          </w:r>
          <w:r w:rsidR="006055A1" w:rsidRPr="006055A1">
            <w:rPr>
              <w:b/>
              <w:bCs/>
              <w:sz w:val="22"/>
              <w:szCs w:val="22"/>
              <w:lang w:eastAsia="lt-LT"/>
            </w:rPr>
            <w:t>)</w:t>
          </w:r>
        </w:sdtContent>
      </w:sdt>
      <w:r w:rsidR="00661140" w:rsidRPr="006055A1">
        <w:rPr>
          <w:sz w:val="22"/>
          <w:szCs w:val="22"/>
          <w:lang w:eastAsia="lt-LT"/>
        </w:rPr>
        <w:t>,</w:t>
      </w:r>
      <w:r w:rsidR="00661140" w:rsidRPr="00784B17">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FA79D6" w:rsidRPr="00FA79D6">
            <w:rPr>
              <w:b/>
              <w:bCs/>
              <w:sz w:val="22"/>
              <w:szCs w:val="22"/>
              <w:lang w:eastAsia="lt-LT"/>
            </w:rPr>
            <w:t>Darbų kainos</w:t>
          </w:r>
        </w:sdtContent>
      </w:sdt>
      <w:r w:rsidR="00661140" w:rsidRPr="00FA79D6">
        <w:rPr>
          <w:sz w:val="22"/>
          <w:szCs w:val="22"/>
          <w:lang w:eastAsia="lt-LT"/>
        </w:rPr>
        <w:t xml:space="preserve"> (toliau – </w:t>
      </w:r>
      <w:r w:rsidR="00661140" w:rsidRPr="00FA79D6">
        <w:rPr>
          <w:b/>
          <w:bCs/>
          <w:sz w:val="22"/>
          <w:szCs w:val="22"/>
          <w:lang w:eastAsia="lt-LT"/>
        </w:rPr>
        <w:t>Rangovo delspinigiai</w:t>
      </w:r>
      <w:r w:rsidR="00661140" w:rsidRPr="00FA79D6">
        <w:rPr>
          <w:sz w:val="22"/>
          <w:szCs w:val="22"/>
          <w:lang w:eastAsia="lt-LT"/>
        </w:rPr>
        <w:t>).</w:t>
      </w:r>
    </w:p>
    <w:p w14:paraId="341F4B5E" w14:textId="0171786D" w:rsidR="002501F6" w:rsidRPr="00FA79D6" w:rsidRDefault="002501F6" w:rsidP="00626F42">
      <w:pPr>
        <w:pStyle w:val="ListParagraph"/>
        <w:numPr>
          <w:ilvl w:val="1"/>
          <w:numId w:val="9"/>
        </w:numPr>
        <w:tabs>
          <w:tab w:val="left" w:pos="4111"/>
        </w:tabs>
        <w:ind w:left="567" w:hanging="567"/>
        <w:jc w:val="both"/>
        <w:rPr>
          <w:sz w:val="22"/>
          <w:szCs w:val="22"/>
          <w:lang w:eastAsia="lt-LT"/>
        </w:rPr>
      </w:pPr>
      <w:r w:rsidRPr="00FA79D6">
        <w:rPr>
          <w:sz w:val="22"/>
          <w:szCs w:val="22"/>
          <w:lang w:eastAsia="lt-LT"/>
        </w:rPr>
        <w:t>Užsakovo šioje Sutartyje numatytais atvejais mokėtinų</w:t>
      </w:r>
      <w:r w:rsidRPr="00784B17">
        <w:rPr>
          <w:sz w:val="22"/>
          <w:szCs w:val="22"/>
          <w:lang w:eastAsia="lt-LT"/>
        </w:rPr>
        <w:t xml:space="preserve">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FA79D6" w:rsidRPr="00FA79D6">
            <w:rPr>
              <w:b/>
              <w:bCs/>
              <w:sz w:val="22"/>
              <w:szCs w:val="22"/>
              <w:lang w:eastAsia="lt-LT"/>
            </w:rPr>
            <w:t>0,</w:t>
          </w:r>
          <w:r w:rsidR="00AA6BBD">
            <w:rPr>
              <w:b/>
              <w:bCs/>
              <w:sz w:val="22"/>
              <w:szCs w:val="22"/>
              <w:lang w:eastAsia="lt-LT"/>
            </w:rPr>
            <w:t>05</w:t>
          </w:r>
          <w:r w:rsidR="00FA79D6" w:rsidRPr="00FA79D6">
            <w:rPr>
              <w:b/>
              <w:bCs/>
              <w:sz w:val="22"/>
              <w:szCs w:val="22"/>
              <w:lang w:eastAsia="lt-LT"/>
            </w:rPr>
            <w:t xml:space="preserve"> % (</w:t>
          </w:r>
          <w:r w:rsidR="00AA6BBD">
            <w:rPr>
              <w:b/>
              <w:bCs/>
              <w:sz w:val="22"/>
              <w:szCs w:val="22"/>
              <w:lang w:eastAsia="lt-LT"/>
            </w:rPr>
            <w:t>penkios</w:t>
          </w:r>
          <w:r w:rsidR="00FA79D6" w:rsidRPr="00FA79D6">
            <w:rPr>
              <w:b/>
              <w:bCs/>
              <w:sz w:val="22"/>
              <w:szCs w:val="22"/>
              <w:lang w:eastAsia="lt-LT"/>
            </w:rPr>
            <w:t xml:space="preserve"> </w:t>
          </w:r>
          <w:r w:rsidR="00AA6BBD">
            <w:rPr>
              <w:b/>
              <w:bCs/>
              <w:sz w:val="22"/>
              <w:szCs w:val="22"/>
              <w:lang w:eastAsia="lt-LT"/>
            </w:rPr>
            <w:t>šimtosios</w:t>
          </w:r>
          <w:r w:rsidR="00FA79D6" w:rsidRPr="00FA79D6">
            <w:rPr>
              <w:b/>
              <w:bCs/>
              <w:sz w:val="22"/>
              <w:szCs w:val="22"/>
              <w:lang w:eastAsia="lt-LT"/>
            </w:rPr>
            <w:t>)</w:t>
          </w:r>
        </w:sdtContent>
      </w:sdt>
      <w:r w:rsidRPr="00FA79D6">
        <w:rPr>
          <w:sz w:val="22"/>
          <w:szCs w:val="22"/>
          <w:lang w:eastAsia="lt-LT"/>
        </w:rPr>
        <w:t xml:space="preserve">, (toliau – </w:t>
      </w:r>
      <w:r w:rsidRPr="00FA79D6">
        <w:rPr>
          <w:b/>
          <w:bCs/>
          <w:sz w:val="22"/>
          <w:szCs w:val="22"/>
          <w:lang w:eastAsia="lt-LT"/>
        </w:rPr>
        <w:t>Užsakovo delspinigiai</w:t>
      </w:r>
      <w:r w:rsidRPr="00FA79D6">
        <w:rPr>
          <w:sz w:val="22"/>
          <w:szCs w:val="22"/>
          <w:lang w:eastAsia="lt-LT"/>
        </w:rPr>
        <w:t xml:space="preserve">). </w:t>
      </w:r>
    </w:p>
    <w:p w14:paraId="2F9B1B0F" w14:textId="77777777" w:rsidR="002501F6" w:rsidRPr="00784B17" w:rsidRDefault="002501F6" w:rsidP="00626F42">
      <w:pPr>
        <w:pStyle w:val="ListParagraph"/>
        <w:tabs>
          <w:tab w:val="left" w:pos="4111"/>
        </w:tabs>
        <w:ind w:left="709"/>
        <w:jc w:val="both"/>
        <w:rPr>
          <w:sz w:val="22"/>
          <w:szCs w:val="22"/>
          <w:lang w:eastAsia="lt-LT"/>
        </w:rPr>
      </w:pPr>
    </w:p>
    <w:p w14:paraId="6C69D3FB" w14:textId="77777777" w:rsidR="002501F6" w:rsidRPr="00A96B94" w:rsidRDefault="002501F6" w:rsidP="00626F42">
      <w:pPr>
        <w:pStyle w:val="ListParagraph"/>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ListParagraph"/>
        <w:tabs>
          <w:tab w:val="left" w:pos="4111"/>
        </w:tabs>
        <w:ind w:left="709"/>
        <w:rPr>
          <w:b/>
          <w:bCs/>
          <w:sz w:val="22"/>
          <w:szCs w:val="22"/>
          <w:lang w:eastAsia="lt-LT"/>
        </w:rPr>
      </w:pPr>
    </w:p>
    <w:p w14:paraId="5036B967" w14:textId="53ED01DF" w:rsidR="00D14AFD" w:rsidRPr="00702604" w:rsidRDefault="007F5C34" w:rsidP="002F72B1">
      <w:pPr>
        <w:pStyle w:val="ListParagraph"/>
        <w:numPr>
          <w:ilvl w:val="1"/>
          <w:numId w:val="9"/>
        </w:numPr>
        <w:tabs>
          <w:tab w:val="left" w:pos="4111"/>
        </w:tabs>
        <w:ind w:left="567" w:hanging="567"/>
        <w:jc w:val="both"/>
        <w:rPr>
          <w:sz w:val="22"/>
          <w:szCs w:val="22"/>
          <w:lang w:eastAsia="lt-LT"/>
        </w:rPr>
      </w:pPr>
      <w:r w:rsidRPr="00D14AFD">
        <w:rPr>
          <w:sz w:val="22"/>
          <w:szCs w:val="22"/>
          <w:lang w:eastAsia="lt-LT"/>
        </w:rPr>
        <w:t>Užsakovo Rangovui tiekiama elektros energija ir vanduo, kur</w:t>
      </w:r>
      <w:r w:rsidR="004305C0" w:rsidRPr="00D14AFD">
        <w:rPr>
          <w:sz w:val="22"/>
          <w:szCs w:val="22"/>
          <w:lang w:eastAsia="lt-LT"/>
        </w:rPr>
        <w:t xml:space="preserve">ie yra reikalingi Darbų atlikimui </w:t>
      </w:r>
      <w:r w:rsidR="00D14AFD" w:rsidRPr="00D14AFD">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702604" w:rsidRPr="00702604">
            <w:rPr>
              <w:sz w:val="22"/>
              <w:szCs w:val="22"/>
              <w:lang w:eastAsia="lt-LT"/>
            </w:rPr>
            <w:t>Užsakovo</w:t>
          </w:r>
        </w:sdtContent>
      </w:sdt>
      <w:r w:rsidRPr="00702604">
        <w:rPr>
          <w:sz w:val="22"/>
          <w:szCs w:val="22"/>
          <w:lang w:eastAsia="lt-LT"/>
        </w:rPr>
        <w:t>.</w:t>
      </w:r>
    </w:p>
    <w:p w14:paraId="2A2678AF" w14:textId="5E738107" w:rsidR="008A1A5D" w:rsidRPr="00D14AFD" w:rsidRDefault="008A1A5D" w:rsidP="002F72B1">
      <w:pPr>
        <w:pStyle w:val="ListParagraph"/>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727B4A7D"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001117BA" w:rsidRPr="001117BA">
        <w:rPr>
          <w:sz w:val="22"/>
          <w:szCs w:val="22"/>
        </w:rPr>
        <w:t xml:space="preserve">Elektros - automatikos skyriaus vadovas </w:t>
      </w:r>
      <w:r w:rsidR="001117BA">
        <w:rPr>
          <w:sz w:val="22"/>
          <w:szCs w:val="22"/>
        </w:rPr>
        <w:t>Giedrius Meinorius</w:t>
      </w:r>
      <w:r w:rsidRPr="00784B17">
        <w:rPr>
          <w:sz w:val="22"/>
          <w:szCs w:val="22"/>
        </w:rPr>
        <w:t xml:space="preserve">, tel. </w:t>
      </w:r>
      <w:sdt>
        <w:sdtPr>
          <w:rPr>
            <w:sz w:val="22"/>
            <w:szCs w:val="22"/>
            <w:shd w:val="clear" w:color="auto" w:fill="FCFDFD"/>
          </w:rPr>
          <w:id w:val="-1944921607"/>
          <w:placeholder>
            <w:docPart w:val="5D208A9A602541CE9E1C1CC79A5EC62A"/>
          </w:placeholder>
          <w:text/>
        </w:sdtPr>
        <w:sdtEndPr/>
        <w:sdtContent>
          <w:r w:rsidR="001117BA" w:rsidRPr="001117BA">
            <w:rPr>
              <w:sz w:val="22"/>
              <w:szCs w:val="22"/>
              <w:shd w:val="clear" w:color="auto" w:fill="FCFDFD"/>
            </w:rPr>
            <w:t>+370~630-09975</w:t>
          </w:r>
        </w:sdtContent>
      </w:sdt>
      <w:r w:rsidRPr="00784B17">
        <w:rPr>
          <w:sz w:val="22"/>
          <w:szCs w:val="22"/>
        </w:rPr>
        <w:t>, el. pašta</w:t>
      </w:r>
      <w:r w:rsidR="0079343D">
        <w:rPr>
          <w:sz w:val="22"/>
          <w:szCs w:val="22"/>
        </w:rPr>
        <w:t>s:</w:t>
      </w:r>
      <w:r w:rsidR="001117BA" w:rsidRPr="001117BA">
        <w:rPr>
          <w:sz w:val="22"/>
          <w:szCs w:val="22"/>
        </w:rPr>
        <w:t xml:space="preserve"> </w:t>
      </w:r>
      <w:sdt>
        <w:sdtPr>
          <w:rPr>
            <w:sz w:val="22"/>
            <w:szCs w:val="22"/>
          </w:rPr>
          <w:id w:val="-111521157"/>
          <w:placeholder>
            <w:docPart w:val="46A722982C5648C9A404E027248C3444"/>
          </w:placeholder>
          <w:text/>
        </w:sdtPr>
        <w:sdtEndPr/>
        <w:sdtContent>
          <w:proofErr w:type="spellStart"/>
          <w:r w:rsidR="001117BA">
            <w:rPr>
              <w:sz w:val="22"/>
              <w:szCs w:val="22"/>
            </w:rPr>
            <w:t>g.meinorius</w:t>
          </w:r>
          <w:r w:rsidR="001117BA" w:rsidRPr="00836007">
            <w:rPr>
              <w:sz w:val="22"/>
              <w:szCs w:val="22"/>
            </w:rPr>
            <w:t>@kn.lt</w:t>
          </w:r>
          <w:proofErr w:type="spellEnd"/>
          <w:r w:rsidR="001117BA" w:rsidRPr="00836007">
            <w:rPr>
              <w:sz w:val="22"/>
              <w:szCs w:val="22"/>
            </w:rPr>
            <w:t xml:space="preserve"> </w:t>
          </w:r>
        </w:sdtContent>
      </w:sdt>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1AB808C2" w:rsidR="008A1A5D" w:rsidRPr="0020300C"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20300C">
        <w:rPr>
          <w:sz w:val="22"/>
          <w:szCs w:val="22"/>
          <w:lang w:eastAsia="lt-LT"/>
        </w:rPr>
        <w:t>–</w:t>
      </w:r>
      <w:r w:rsidR="001117BA">
        <w:rPr>
          <w:sz w:val="22"/>
          <w:szCs w:val="22"/>
          <w:lang w:eastAsia="lt-LT"/>
        </w:rPr>
        <w:t xml:space="preserve"> pirkimų vadybininkas </w:t>
      </w:r>
      <w:r w:rsidR="001117BA" w:rsidRPr="001117BA">
        <w:rPr>
          <w:sz w:val="22"/>
          <w:szCs w:val="22"/>
          <w:lang w:eastAsia="lt-LT"/>
        </w:rPr>
        <w:t>Arūnas Gvozdas</w:t>
      </w:r>
      <w:r w:rsidR="001117BA">
        <w:rPr>
          <w:sz w:val="22"/>
          <w:szCs w:val="22"/>
          <w:lang w:eastAsia="lt-LT"/>
        </w:rPr>
        <w:t>,</w:t>
      </w:r>
      <w:r w:rsidRPr="0020300C">
        <w:rPr>
          <w:sz w:val="22"/>
          <w:szCs w:val="22"/>
          <w:lang w:eastAsia="lt-LT"/>
        </w:rPr>
        <w:t xml:space="preserve"> tel.</w:t>
      </w:r>
      <w:r w:rsidR="00E04A25" w:rsidRPr="0020300C">
        <w:rPr>
          <w:sz w:val="22"/>
          <w:szCs w:val="22"/>
          <w:lang w:eastAsia="lt-LT"/>
        </w:rPr>
        <w:t xml:space="preserve"> </w:t>
      </w:r>
      <w:sdt>
        <w:sdtPr>
          <w:rPr>
            <w:sz w:val="22"/>
            <w:szCs w:val="22"/>
          </w:rPr>
          <w:id w:val="110641294"/>
          <w:placeholder>
            <w:docPart w:val="44EDD439547245F49A113AD8817720B1"/>
          </w:placeholder>
          <w:text/>
        </w:sdtPr>
        <w:sdtEndPr/>
        <w:sdtContent>
          <w:r w:rsidR="004F5C2B" w:rsidRPr="0020300C">
            <w:rPr>
              <w:sz w:val="22"/>
              <w:szCs w:val="22"/>
            </w:rPr>
            <w:t>+370</w:t>
          </w:r>
          <w:r w:rsidR="001117BA">
            <w:rPr>
              <w:sz w:val="22"/>
              <w:szCs w:val="22"/>
            </w:rPr>
            <w:t> 615 50422</w:t>
          </w:r>
        </w:sdtContent>
      </w:sdt>
      <w:r w:rsidRPr="0020300C">
        <w:rPr>
          <w:sz w:val="22"/>
          <w:szCs w:val="22"/>
          <w:lang w:eastAsia="lt-LT"/>
        </w:rPr>
        <w:t>, el. p</w:t>
      </w:r>
      <w:r w:rsidR="00E04A25" w:rsidRPr="0020300C">
        <w:rPr>
          <w:sz w:val="22"/>
          <w:szCs w:val="22"/>
          <w:lang w:eastAsia="lt-LT"/>
        </w:rPr>
        <w:t xml:space="preserve">aštas </w:t>
      </w:r>
      <w:sdt>
        <w:sdtPr>
          <w:rPr>
            <w:sz w:val="22"/>
            <w:szCs w:val="22"/>
          </w:rPr>
          <w:id w:val="1936401576"/>
          <w:placeholder>
            <w:docPart w:val="2BDDA76AC5F444199B10CD8229C3DC4A"/>
          </w:placeholder>
          <w:text/>
        </w:sdtPr>
        <w:sdtEndPr/>
        <w:sdtContent>
          <w:proofErr w:type="spellStart"/>
          <w:r w:rsidR="001117BA">
            <w:rPr>
              <w:sz w:val="22"/>
              <w:szCs w:val="22"/>
            </w:rPr>
            <w:t>a.gvozdas</w:t>
          </w:r>
          <w:r w:rsidR="004F5C2B" w:rsidRPr="0020300C">
            <w:rPr>
              <w:sz w:val="22"/>
              <w:szCs w:val="22"/>
            </w:rPr>
            <w:t>@kn.lt</w:t>
          </w:r>
          <w:proofErr w:type="spellEnd"/>
          <w:r w:rsidR="004F5C2B" w:rsidRPr="0020300C">
            <w:rPr>
              <w:sz w:val="22"/>
              <w:szCs w:val="22"/>
            </w:rPr>
            <w:t xml:space="preserve"> </w:t>
          </w:r>
        </w:sdtContent>
      </w:sdt>
      <w:r w:rsidRPr="0020300C">
        <w:rPr>
          <w:sz w:val="22"/>
          <w:szCs w:val="22"/>
          <w:lang w:eastAsia="lt-LT"/>
        </w:rPr>
        <w:t xml:space="preserve">. </w:t>
      </w:r>
    </w:p>
    <w:p w14:paraId="0D55D613" w14:textId="076DD87D" w:rsidR="008A1A5D" w:rsidRPr="00BB5CCE" w:rsidRDefault="002501F6" w:rsidP="00F2010F">
      <w:pPr>
        <w:pStyle w:val="ListParagraph"/>
        <w:numPr>
          <w:ilvl w:val="2"/>
          <w:numId w:val="9"/>
        </w:numPr>
        <w:ind w:left="1134" w:hanging="567"/>
        <w:jc w:val="both"/>
        <w:rPr>
          <w:sz w:val="22"/>
          <w:szCs w:val="22"/>
          <w:lang w:eastAsia="lt-LT"/>
        </w:rPr>
      </w:pPr>
      <w:r w:rsidRPr="00BB5CCE">
        <w:rPr>
          <w:sz w:val="22"/>
          <w:szCs w:val="22"/>
        </w:rPr>
        <w:t>Rangovo atstovas</w:t>
      </w:r>
      <w:r w:rsidR="008A1A5D" w:rsidRPr="00BB5CCE">
        <w:rPr>
          <w:sz w:val="22"/>
          <w:szCs w:val="22"/>
        </w:rPr>
        <w:t xml:space="preserve"> – </w:t>
      </w:r>
      <w:r w:rsidR="000B2E8A">
        <w:rPr>
          <w:sz w:val="22"/>
          <w:szCs w:val="22"/>
        </w:rPr>
        <w:t>direktorius Almantas Sutkus</w:t>
      </w:r>
      <w:r w:rsidR="00DD0DBA" w:rsidRPr="00BB5CCE">
        <w:rPr>
          <w:sz w:val="22"/>
          <w:szCs w:val="22"/>
        </w:rPr>
        <w:t xml:space="preserve">, tel. + 370 </w:t>
      </w:r>
      <w:r w:rsidR="000B2E8A">
        <w:rPr>
          <w:sz w:val="22"/>
          <w:szCs w:val="22"/>
        </w:rPr>
        <w:t>61871850</w:t>
      </w:r>
      <w:r w:rsidR="00DD0DBA" w:rsidRPr="00BB5CCE">
        <w:rPr>
          <w:sz w:val="22"/>
          <w:szCs w:val="22"/>
        </w:rPr>
        <w:t>, el. paštas</w:t>
      </w:r>
      <w:r w:rsidR="003B7BAC">
        <w:rPr>
          <w:sz w:val="22"/>
          <w:szCs w:val="22"/>
        </w:rPr>
        <w:t>:</w:t>
      </w:r>
      <w:r w:rsidR="00DD0DBA" w:rsidRPr="00BB5CCE">
        <w:rPr>
          <w:sz w:val="22"/>
          <w:szCs w:val="22"/>
        </w:rPr>
        <w:t xml:space="preserve"> </w:t>
      </w:r>
      <w:proofErr w:type="spellStart"/>
      <w:r w:rsidR="000B2E8A">
        <w:rPr>
          <w:sz w:val="22"/>
          <w:szCs w:val="22"/>
        </w:rPr>
        <w:t>almantas</w:t>
      </w:r>
      <w:proofErr w:type="spellEnd"/>
      <w:r w:rsidR="000B2E8A">
        <w:rPr>
          <w:sz w:val="22"/>
          <w:szCs w:val="22"/>
          <w:lang w:val="en-US"/>
        </w:rPr>
        <w:t>@as-servisas.lt</w:t>
      </w:r>
      <w:r w:rsidR="003B7BAC">
        <w:rPr>
          <w:sz w:val="22"/>
          <w:szCs w:val="22"/>
        </w:rPr>
        <w:t>.</w:t>
      </w:r>
    </w:p>
    <w:p w14:paraId="333B2757" w14:textId="1AB87FEA" w:rsidR="00EB5CFC" w:rsidRPr="00DE2ADE" w:rsidRDefault="00EB5CFC" w:rsidP="00626F42">
      <w:pPr>
        <w:pStyle w:val="ListParagraph"/>
        <w:numPr>
          <w:ilvl w:val="1"/>
          <w:numId w:val="9"/>
        </w:numPr>
        <w:ind w:left="567" w:hanging="567"/>
        <w:jc w:val="both"/>
        <w:rPr>
          <w:sz w:val="22"/>
          <w:szCs w:val="22"/>
          <w:lang w:eastAsia="lt-LT"/>
        </w:rPr>
      </w:pPr>
      <w:r w:rsidRPr="00784B17">
        <w:rPr>
          <w:sz w:val="22"/>
          <w:szCs w:val="22"/>
        </w:rPr>
        <w:t xml:space="preserve">Darbams atvirkštinis apmokestinamo PVM </w:t>
      </w:r>
      <w:r w:rsidRPr="00DE2ADE">
        <w:rPr>
          <w:sz w:val="22"/>
          <w:szCs w:val="22"/>
        </w:rPr>
        <w:t xml:space="preserve">mechanizmas </w:t>
      </w:r>
      <w:sdt>
        <w:sdtPr>
          <w:rPr>
            <w:b/>
            <w:sz w:val="22"/>
            <w:szCs w:val="22"/>
          </w:rPr>
          <w:id w:val="-1899811587"/>
          <w:placeholder>
            <w:docPart w:val="DefaultPlaceholder_1081868575"/>
          </w:placeholder>
          <w:comboBox>
            <w:listItem w:value="Choose an item."/>
            <w:listItem w:displayText="taikomas." w:value="taikomas."/>
            <w:listItem w:displayText="netaikomas." w:value="netaikomas."/>
          </w:comboBox>
        </w:sdtPr>
        <w:sdtEndPr/>
        <w:sdtContent>
          <w:r w:rsidR="00DE2ADE" w:rsidRPr="00DE2ADE">
            <w:rPr>
              <w:b/>
              <w:sz w:val="22"/>
              <w:szCs w:val="22"/>
            </w:rPr>
            <w:t>taikomas.</w:t>
          </w:r>
        </w:sdtContent>
      </w:sdt>
    </w:p>
    <w:p w14:paraId="310244FC" w14:textId="56B6AE69" w:rsidR="008A1A5D" w:rsidRPr="00DE2ADE" w:rsidRDefault="008A1A5D" w:rsidP="00626F42">
      <w:pPr>
        <w:pStyle w:val="ListParagraph"/>
        <w:numPr>
          <w:ilvl w:val="1"/>
          <w:numId w:val="9"/>
        </w:numPr>
        <w:tabs>
          <w:tab w:val="left" w:pos="4111"/>
        </w:tabs>
        <w:ind w:left="567" w:hanging="567"/>
        <w:jc w:val="both"/>
        <w:rPr>
          <w:sz w:val="22"/>
          <w:szCs w:val="22"/>
          <w:lang w:eastAsia="lt-LT"/>
        </w:rPr>
      </w:pPr>
      <w:r w:rsidRPr="00DE2ADE">
        <w:rPr>
          <w:sz w:val="22"/>
          <w:szCs w:val="22"/>
          <w:lang w:eastAsia="lt-LT"/>
        </w:rPr>
        <w:t>Sutarties Priedai, esantys neatskiriama šios Sutarties dalimi:</w:t>
      </w:r>
      <w:r w:rsidR="003B7BAC">
        <w:rPr>
          <w:sz w:val="22"/>
          <w:szCs w:val="22"/>
          <w:lang w:eastAsia="lt-LT"/>
        </w:rPr>
        <w:br/>
      </w:r>
    </w:p>
    <w:p w14:paraId="3F1D4639" w14:textId="78192FE0" w:rsidR="00CA41D5"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lastRenderedPageBreak/>
        <w:t xml:space="preserve">Priedas Nr. 1 – </w:t>
      </w:r>
      <w:r w:rsidR="00322951" w:rsidRPr="00784B17">
        <w:rPr>
          <w:sz w:val="22"/>
          <w:szCs w:val="22"/>
          <w:lang w:eastAsia="lt-LT"/>
        </w:rPr>
        <w:t>Rangovo pasiūlymas</w:t>
      </w:r>
      <w:r w:rsidR="00322951">
        <w:rPr>
          <w:sz w:val="22"/>
          <w:szCs w:val="22"/>
          <w:lang w:eastAsia="lt-LT"/>
        </w:rPr>
        <w:t>.</w:t>
      </w:r>
    </w:p>
    <w:p w14:paraId="794E94FD" w14:textId="5CFF4D62" w:rsidR="003B7BAC" w:rsidRPr="00784B17" w:rsidRDefault="003B7BAC" w:rsidP="00626F42">
      <w:pPr>
        <w:pStyle w:val="ListParagraph"/>
        <w:numPr>
          <w:ilvl w:val="2"/>
          <w:numId w:val="9"/>
        </w:numPr>
        <w:ind w:left="1134" w:hanging="567"/>
        <w:jc w:val="both"/>
        <w:rPr>
          <w:sz w:val="22"/>
          <w:szCs w:val="22"/>
          <w:lang w:eastAsia="lt-LT"/>
        </w:rPr>
      </w:pPr>
      <w:r>
        <w:rPr>
          <w:sz w:val="22"/>
          <w:szCs w:val="22"/>
          <w:lang w:eastAsia="lt-LT"/>
        </w:rPr>
        <w:t>Priedas Nr. 2 – Techninė specifikacija.</w:t>
      </w:r>
    </w:p>
    <w:p w14:paraId="01D0E8E6" w14:textId="7B8E3213" w:rsidR="00CA41D5" w:rsidRPr="000A2D42" w:rsidRDefault="008A1A5D" w:rsidP="00DE2ADE">
      <w:pPr>
        <w:pStyle w:val="ListParagraph"/>
        <w:numPr>
          <w:ilvl w:val="2"/>
          <w:numId w:val="9"/>
        </w:numPr>
        <w:ind w:left="1134" w:hanging="567"/>
        <w:jc w:val="both"/>
        <w:rPr>
          <w:sz w:val="22"/>
          <w:szCs w:val="22"/>
          <w:lang w:eastAsia="lt-LT"/>
        </w:rPr>
      </w:pPr>
      <w:r w:rsidRPr="000A2D42">
        <w:rPr>
          <w:sz w:val="22"/>
          <w:szCs w:val="22"/>
          <w:lang w:eastAsia="lt-LT"/>
        </w:rPr>
        <w:t xml:space="preserve">Priedas Nr. </w:t>
      </w:r>
      <w:r w:rsidR="003B7BAC">
        <w:rPr>
          <w:sz w:val="22"/>
          <w:szCs w:val="22"/>
          <w:lang w:eastAsia="lt-LT"/>
        </w:rPr>
        <w:t>3</w:t>
      </w:r>
      <w:r w:rsidRPr="000A2D42">
        <w:rPr>
          <w:sz w:val="22"/>
          <w:szCs w:val="22"/>
          <w:lang w:eastAsia="lt-LT"/>
        </w:rPr>
        <w:t xml:space="preserve"> –</w:t>
      </w:r>
      <w:r w:rsidR="00855CC8" w:rsidRPr="000A2D42">
        <w:rPr>
          <w:sz w:val="22"/>
          <w:szCs w:val="22"/>
          <w:lang w:eastAsia="lt-LT"/>
        </w:rPr>
        <w:t xml:space="preserve"> </w:t>
      </w:r>
      <w:r w:rsidR="00CA41D5" w:rsidRPr="000A2D42">
        <w:rPr>
          <w:sz w:val="22"/>
          <w:szCs w:val="22"/>
          <w:lang w:eastAsia="lt-LT"/>
        </w:rPr>
        <w:t>Darbų perdavimo</w:t>
      </w:r>
      <w:r w:rsidR="00855CC8" w:rsidRPr="000A2D42">
        <w:rPr>
          <w:sz w:val="22"/>
          <w:szCs w:val="22"/>
          <w:lang w:eastAsia="lt-LT"/>
        </w:rPr>
        <w:t>–</w:t>
      </w:r>
      <w:r w:rsidR="00CA41D5" w:rsidRPr="000A2D42">
        <w:rPr>
          <w:sz w:val="22"/>
          <w:szCs w:val="22"/>
          <w:lang w:eastAsia="lt-LT"/>
        </w:rPr>
        <w:t>priėmimo akto forma</w:t>
      </w:r>
      <w:r w:rsidR="00EF1A4D" w:rsidRPr="000A2D42">
        <w:rPr>
          <w:sz w:val="22"/>
          <w:szCs w:val="22"/>
          <w:lang w:eastAsia="lt-LT"/>
        </w:rPr>
        <w:t>.</w:t>
      </w:r>
    </w:p>
    <w:p w14:paraId="3D453B8B" w14:textId="1375CD21" w:rsidR="00057184" w:rsidRPr="00322951" w:rsidRDefault="002501F6" w:rsidP="00322951">
      <w:pPr>
        <w:pStyle w:val="ListParagraph"/>
        <w:numPr>
          <w:ilvl w:val="2"/>
          <w:numId w:val="9"/>
        </w:numPr>
        <w:ind w:left="1134" w:hanging="567"/>
        <w:jc w:val="both"/>
        <w:rPr>
          <w:sz w:val="22"/>
          <w:szCs w:val="22"/>
          <w:lang w:eastAsia="lt-LT"/>
        </w:rPr>
      </w:pPr>
      <w:r w:rsidRPr="00784B17">
        <w:rPr>
          <w:sz w:val="22"/>
          <w:szCs w:val="22"/>
          <w:lang w:eastAsia="lt-LT"/>
        </w:rPr>
        <w:t xml:space="preserve">Priedas Nr. </w:t>
      </w:r>
      <w:r w:rsidR="003B7BAC">
        <w:rPr>
          <w:sz w:val="22"/>
          <w:szCs w:val="22"/>
          <w:lang w:eastAsia="lt-LT"/>
        </w:rPr>
        <w:t>4</w:t>
      </w:r>
      <w:r w:rsidRPr="00784B17">
        <w:rPr>
          <w:sz w:val="22"/>
          <w:szCs w:val="22"/>
          <w:lang w:eastAsia="lt-LT"/>
        </w:rPr>
        <w:t xml:space="preserve"> –</w:t>
      </w:r>
      <w:r w:rsidR="00057184" w:rsidRPr="00322951">
        <w:rPr>
          <w:iCs/>
          <w:sz w:val="22"/>
        </w:rPr>
        <w:t xml:space="preserve"> </w:t>
      </w:r>
      <w:r w:rsidR="00CA41D5" w:rsidRPr="00322951">
        <w:rPr>
          <w:iCs/>
          <w:sz w:val="22"/>
        </w:rPr>
        <w:t>Darbuotojų saugos, priešgaisrinės saugos</w:t>
      </w:r>
      <w:r w:rsidR="00C4398C" w:rsidRPr="00322951">
        <w:rPr>
          <w:iCs/>
          <w:sz w:val="22"/>
        </w:rPr>
        <w:t>, fizinės saugos ir aplinkos apsaugos</w:t>
      </w:r>
      <w:r w:rsidR="00CA41D5" w:rsidRPr="00322951">
        <w:rPr>
          <w:iCs/>
          <w:sz w:val="22"/>
        </w:rPr>
        <w:t xml:space="preserve"> reikalavim</w:t>
      </w:r>
      <w:r w:rsidR="00C4398C" w:rsidRPr="00322951">
        <w:rPr>
          <w:iCs/>
          <w:sz w:val="22"/>
        </w:rPr>
        <w:t>ų vykdymo tvarka</w:t>
      </w:r>
      <w:r w:rsidR="00057184" w:rsidRPr="00322951">
        <w:rPr>
          <w:iCs/>
          <w:sz w:val="22"/>
        </w:rPr>
        <w:t>.</w:t>
      </w:r>
    </w:p>
    <w:p w14:paraId="349E0C33" w14:textId="77777777" w:rsidR="00203262" w:rsidRPr="00784B17" w:rsidRDefault="00203262" w:rsidP="00626F42">
      <w:pPr>
        <w:pStyle w:val="ListParagraph"/>
        <w:ind w:left="754"/>
        <w:jc w:val="both"/>
        <w:rPr>
          <w:iCs/>
          <w:sz w:val="22"/>
          <w:szCs w:val="22"/>
        </w:rPr>
      </w:pPr>
    </w:p>
    <w:p w14:paraId="2E46BE6B" w14:textId="2E31347F" w:rsidR="00797A9A" w:rsidRPr="002C6174" w:rsidRDefault="00203262" w:rsidP="002C6174">
      <w:pPr>
        <w:pStyle w:val="ListParagraph"/>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ListParagraph"/>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ListParagraph"/>
        <w:ind w:left="357" w:hanging="357"/>
        <w:rPr>
          <w:b/>
          <w:bCs/>
          <w:sz w:val="22"/>
          <w:szCs w:val="22"/>
        </w:rPr>
      </w:pPr>
    </w:p>
    <w:p w14:paraId="1CDDB8B8" w14:textId="0B56C800" w:rsidR="006A3EB3" w:rsidRPr="00784B17" w:rsidRDefault="00203262" w:rsidP="00626F42">
      <w:pPr>
        <w:pStyle w:val="ListParagraph"/>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ListParagraph"/>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ListParagraph"/>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ListParagraph"/>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ListParagraph"/>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ListParagraph"/>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ListParagraph"/>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ListParagraph"/>
        <w:ind w:left="357"/>
        <w:jc w:val="both"/>
        <w:rPr>
          <w:sz w:val="22"/>
          <w:szCs w:val="22"/>
        </w:rPr>
      </w:pPr>
    </w:p>
    <w:p w14:paraId="77511965" w14:textId="30FA1C7B" w:rsidR="005671C0" w:rsidRPr="00784B17" w:rsidRDefault="005671C0" w:rsidP="00626F42">
      <w:pPr>
        <w:pStyle w:val="ListParagraph"/>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ListParagraph"/>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ListParagraph"/>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ListParagraph"/>
        <w:numPr>
          <w:ilvl w:val="1"/>
          <w:numId w:val="20"/>
        </w:numPr>
        <w:ind w:left="567" w:hanging="567"/>
        <w:jc w:val="both"/>
        <w:rPr>
          <w:sz w:val="22"/>
          <w:szCs w:val="22"/>
        </w:rPr>
      </w:pPr>
      <w:bookmarkStart w:id="2"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2"/>
    </w:p>
    <w:p w14:paraId="2FDEBB80" w14:textId="77777777"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ListParagraph"/>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w:t>
      </w:r>
      <w:r w:rsidR="00456671" w:rsidRPr="00784B17">
        <w:rPr>
          <w:sz w:val="22"/>
          <w:szCs w:val="22"/>
        </w:rPr>
        <w:lastRenderedPageBreak/>
        <w:t>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ListParagraph"/>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ListParagraph"/>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ListParagraph"/>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ListParagraph"/>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ListParagraph"/>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F67FE5D" w:rsidR="00456671" w:rsidRPr="00784B17" w:rsidRDefault="005671C0" w:rsidP="00626F42">
      <w:pPr>
        <w:pStyle w:val="ListParagraph"/>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616C8F">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6FB1357C" w:rsidR="005671C0" w:rsidRPr="00784B17" w:rsidRDefault="00E129C8" w:rsidP="00626F42">
      <w:pPr>
        <w:pStyle w:val="ListParagraph"/>
        <w:numPr>
          <w:ilvl w:val="1"/>
          <w:numId w:val="20"/>
        </w:numPr>
        <w:ind w:left="567" w:hanging="567"/>
        <w:jc w:val="both"/>
        <w:rPr>
          <w:sz w:val="22"/>
          <w:szCs w:val="22"/>
        </w:rPr>
      </w:pPr>
      <w:bookmarkStart w:id="3"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616C8F">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3"/>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ListParagraph"/>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ListParagraph"/>
        <w:numPr>
          <w:ilvl w:val="1"/>
          <w:numId w:val="23"/>
        </w:numPr>
        <w:ind w:left="567" w:hanging="567"/>
        <w:jc w:val="both"/>
        <w:rPr>
          <w:sz w:val="22"/>
          <w:szCs w:val="22"/>
        </w:rPr>
      </w:pPr>
      <w:bookmarkStart w:id="4"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4"/>
    </w:p>
    <w:p w14:paraId="0CE4C5E8" w14:textId="58FE7D60" w:rsidR="00492BC8" w:rsidRPr="00784B17" w:rsidRDefault="005671C0" w:rsidP="00626F42">
      <w:pPr>
        <w:pStyle w:val="ListParagraph"/>
        <w:numPr>
          <w:ilvl w:val="2"/>
          <w:numId w:val="23"/>
        </w:numPr>
        <w:ind w:left="1134" w:hanging="567"/>
        <w:jc w:val="both"/>
        <w:rPr>
          <w:sz w:val="22"/>
          <w:szCs w:val="22"/>
        </w:rPr>
      </w:pPr>
      <w:bookmarkStart w:id="5" w:name="_Ref26299710"/>
      <w:r w:rsidRPr="00784B17">
        <w:rPr>
          <w:sz w:val="22"/>
          <w:szCs w:val="22"/>
        </w:rPr>
        <w:t>neatlygintinai pakeistų nekokybiškas medžiagas ir (ar) įrenginius kokybiškais, arba</w:t>
      </w:r>
      <w:r w:rsidR="00383D10" w:rsidRPr="00784B17">
        <w:rPr>
          <w:sz w:val="22"/>
          <w:szCs w:val="22"/>
        </w:rPr>
        <w:t>;</w:t>
      </w:r>
      <w:bookmarkEnd w:id="5"/>
    </w:p>
    <w:p w14:paraId="3F88FA72" w14:textId="1DA7CFE2" w:rsidR="00492BC8" w:rsidRPr="00784B17" w:rsidRDefault="005671C0" w:rsidP="00626F42">
      <w:pPr>
        <w:pStyle w:val="ListParagraph"/>
        <w:numPr>
          <w:ilvl w:val="2"/>
          <w:numId w:val="23"/>
        </w:numPr>
        <w:ind w:left="1134" w:hanging="567"/>
        <w:jc w:val="both"/>
        <w:rPr>
          <w:sz w:val="22"/>
          <w:szCs w:val="22"/>
        </w:rPr>
      </w:pPr>
      <w:bookmarkStart w:id="6" w:name="_Ref26299730"/>
      <w:r w:rsidRPr="00784B17">
        <w:rPr>
          <w:sz w:val="22"/>
          <w:szCs w:val="22"/>
        </w:rPr>
        <w:t>neatlygintinai ištaisytų Darbų trūkumus;</w:t>
      </w:r>
      <w:bookmarkEnd w:id="6"/>
    </w:p>
    <w:p w14:paraId="04FCC4DB" w14:textId="24D77B18" w:rsidR="005671C0" w:rsidRPr="00784B17" w:rsidRDefault="005671C0" w:rsidP="00626F42">
      <w:pPr>
        <w:pStyle w:val="ListParagraph"/>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616C8F">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616C8F">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2557670B" w:rsidR="00FC6526" w:rsidRPr="00784B17" w:rsidRDefault="005C7048"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616C8F">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ListParagraph"/>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ListParagraph"/>
        <w:numPr>
          <w:ilvl w:val="1"/>
          <w:numId w:val="23"/>
        </w:numPr>
        <w:ind w:left="567" w:hanging="567"/>
        <w:jc w:val="both"/>
        <w:rPr>
          <w:sz w:val="22"/>
          <w:szCs w:val="22"/>
        </w:rPr>
      </w:pPr>
      <w:r w:rsidRPr="00784B17">
        <w:rPr>
          <w:sz w:val="22"/>
          <w:szCs w:val="22"/>
        </w:rPr>
        <w:lastRenderedPageBreak/>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ListParagraph"/>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ListParagraph"/>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ListParagraph"/>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ListParagraph"/>
        <w:ind w:left="567"/>
        <w:jc w:val="both"/>
        <w:rPr>
          <w:sz w:val="22"/>
          <w:szCs w:val="22"/>
        </w:rPr>
      </w:pPr>
      <w:r w:rsidRPr="00784B17">
        <w:rPr>
          <w:sz w:val="22"/>
          <w:szCs w:val="22"/>
        </w:rPr>
        <w:t xml:space="preserve"> </w:t>
      </w:r>
    </w:p>
    <w:p w14:paraId="3DC2791A" w14:textId="43D8E050" w:rsidR="005671C0" w:rsidRPr="00784B17" w:rsidRDefault="009D1EAD" w:rsidP="00626F42">
      <w:pPr>
        <w:pStyle w:val="ListParagraph"/>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ListParagraph"/>
        <w:tabs>
          <w:tab w:val="left" w:pos="426"/>
          <w:tab w:val="left" w:pos="4111"/>
        </w:tabs>
        <w:ind w:left="360"/>
        <w:jc w:val="both"/>
        <w:rPr>
          <w:sz w:val="22"/>
          <w:szCs w:val="22"/>
        </w:rPr>
      </w:pPr>
    </w:p>
    <w:p w14:paraId="468CCF2C" w14:textId="3F5ABAB8" w:rsidR="005671C0" w:rsidRPr="00784B17" w:rsidRDefault="00646930" w:rsidP="00626F42">
      <w:pPr>
        <w:pStyle w:val="ListParagraph"/>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lastRenderedPageBreak/>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ListParagraph"/>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ListParagraph"/>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61080A25" w:rsidR="005671C0" w:rsidRPr="00784B17" w:rsidRDefault="00570259" w:rsidP="00626F42">
      <w:pPr>
        <w:pStyle w:val="ListParagraph"/>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ListParagraph"/>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ListParagraph"/>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ListParagraph"/>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2F04792D" w:rsidR="005671C0" w:rsidRPr="00784B17" w:rsidRDefault="005671C0" w:rsidP="00626F42">
      <w:pPr>
        <w:pStyle w:val="ListParagraph"/>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ListParagraph"/>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ListParagraph"/>
        <w:ind w:left="360"/>
        <w:rPr>
          <w:b/>
          <w:sz w:val="22"/>
          <w:szCs w:val="22"/>
        </w:rPr>
      </w:pPr>
    </w:p>
    <w:p w14:paraId="5AE6EF29" w14:textId="6A990264" w:rsidR="00492BC8" w:rsidRPr="00784B17" w:rsidRDefault="00367226" w:rsidP="00626F42">
      <w:pPr>
        <w:pStyle w:val="ListParagraph"/>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ListParagraph"/>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ListParagraph"/>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ListParagraph"/>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ListParagraph"/>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ListParagraph"/>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ListParagraph"/>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438398A1" w:rsidR="004C3551" w:rsidRPr="00784B17" w:rsidRDefault="009A00E4" w:rsidP="00626F42">
      <w:pPr>
        <w:pStyle w:val="ListParagraph"/>
        <w:numPr>
          <w:ilvl w:val="1"/>
          <w:numId w:val="23"/>
        </w:numPr>
        <w:ind w:left="567" w:hanging="567"/>
        <w:jc w:val="both"/>
        <w:rPr>
          <w:sz w:val="22"/>
          <w:szCs w:val="22"/>
        </w:rPr>
      </w:pPr>
      <w:r>
        <w:rPr>
          <w:sz w:val="22"/>
          <w:szCs w:val="22"/>
        </w:rPr>
        <w:lastRenderedPageBreak/>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616C8F">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ListParagraph"/>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ListParagraph"/>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7"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7"/>
    </w:p>
    <w:p w14:paraId="589D78B3" w14:textId="3344EFE2"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ListParagraph"/>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ListParagraph"/>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1E0A53F" w14:textId="0732054F" w:rsidR="003B67BF" w:rsidRPr="00784B17" w:rsidRDefault="003B67BF" w:rsidP="00626F42">
      <w:pPr>
        <w:pStyle w:val="ListParagraph"/>
        <w:numPr>
          <w:ilvl w:val="1"/>
          <w:numId w:val="23"/>
        </w:numPr>
        <w:ind w:left="567" w:hanging="567"/>
        <w:jc w:val="both"/>
        <w:rPr>
          <w:sz w:val="22"/>
          <w:szCs w:val="22"/>
        </w:rPr>
      </w:pPr>
      <w:r w:rsidRPr="00784B17">
        <w:rPr>
          <w:sz w:val="22"/>
          <w:szCs w:val="22"/>
        </w:rPr>
        <w:t xml:space="preserve">Rangovas visas sąskaitas faktūras, kreditinius ir debetinius dokumentus, jei vykdant sutartį tokie yra išrašomi, Užsakovui teikia tik elektroniniu būdu. Elektroninės sąskaitos faktūros, atitinkančios Europos elektroninių sąskaitų faktūrų standartą (2017 m. spalio 16 d. Komisijos įgyvendinimo sprendimas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informacinės sistemos „E. sąskaita“ priemonėmis (https://www.esaskaita.eu/). Užsakovui sąskaitas faktūras ir kitus šiame punkte nurodytus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šiame punkte nurodytų apskaitos dokumentų pateikimu, tenka Rangovui. </w:t>
      </w:r>
    </w:p>
    <w:p w14:paraId="7CDD22F3" w14:textId="463A91AF" w:rsidR="00E77186" w:rsidRPr="00784B17" w:rsidRDefault="00E77186" w:rsidP="00626F42">
      <w:pPr>
        <w:pStyle w:val="ListParagraph"/>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ListParagraph"/>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ListParagraph"/>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ListParagraph"/>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ListParagraph"/>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0376F17D" w:rsidR="003904F3" w:rsidRPr="00784B17" w:rsidRDefault="0098747B" w:rsidP="00626F42">
      <w:pPr>
        <w:pStyle w:val="ListParagraph"/>
        <w:numPr>
          <w:ilvl w:val="2"/>
          <w:numId w:val="23"/>
        </w:numPr>
        <w:ind w:left="1276" w:hanging="709"/>
        <w:jc w:val="both"/>
        <w:rPr>
          <w:sz w:val="22"/>
          <w:szCs w:val="22"/>
        </w:rPr>
      </w:pPr>
      <w:r w:rsidRPr="00784B17">
        <w:rPr>
          <w:sz w:val="22"/>
          <w:szCs w:val="22"/>
        </w:rPr>
        <w:lastRenderedPageBreak/>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616C8F">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ListParagraph"/>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ListParagraph"/>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ListParagraph"/>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ListParagraph"/>
        <w:numPr>
          <w:ilvl w:val="0"/>
          <w:numId w:val="23"/>
        </w:numPr>
        <w:tabs>
          <w:tab w:val="left" w:pos="426"/>
          <w:tab w:val="left" w:pos="4111"/>
        </w:tabs>
        <w:jc w:val="center"/>
        <w:rPr>
          <w:b/>
          <w:bCs/>
          <w:sz w:val="22"/>
          <w:szCs w:val="22"/>
        </w:rPr>
      </w:pPr>
      <w:bookmarkStart w:id="8"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8"/>
    </w:p>
    <w:p w14:paraId="0EA90A60" w14:textId="77777777" w:rsidR="00A2648C" w:rsidRPr="00784B17" w:rsidRDefault="00A2648C" w:rsidP="00626F42">
      <w:pPr>
        <w:pStyle w:val="ListParagraph"/>
        <w:tabs>
          <w:tab w:val="left" w:pos="426"/>
          <w:tab w:val="left" w:pos="4111"/>
        </w:tabs>
        <w:ind w:left="360"/>
        <w:jc w:val="both"/>
        <w:rPr>
          <w:sz w:val="22"/>
          <w:szCs w:val="22"/>
        </w:rPr>
      </w:pPr>
    </w:p>
    <w:p w14:paraId="3C507D63" w14:textId="6219A365"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ListParagraph"/>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ListParagraph"/>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ListParagraph"/>
        <w:numPr>
          <w:ilvl w:val="1"/>
          <w:numId w:val="23"/>
        </w:numPr>
        <w:ind w:left="567" w:hanging="567"/>
        <w:jc w:val="both"/>
        <w:rPr>
          <w:sz w:val="22"/>
          <w:szCs w:val="22"/>
          <w:lang w:eastAsia="lt-LT"/>
        </w:rPr>
      </w:pPr>
      <w:bookmarkStart w:id="9"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9"/>
    </w:p>
    <w:p w14:paraId="0692F2B9" w14:textId="7727062B" w:rsidR="00DD7A52" w:rsidRPr="00784B17" w:rsidRDefault="00DD7A52" w:rsidP="00626F42">
      <w:pPr>
        <w:pStyle w:val="ListParagraph"/>
        <w:numPr>
          <w:ilvl w:val="1"/>
          <w:numId w:val="23"/>
        </w:numPr>
        <w:ind w:left="567" w:hanging="567"/>
        <w:jc w:val="both"/>
        <w:rPr>
          <w:sz w:val="22"/>
          <w:szCs w:val="22"/>
        </w:rPr>
      </w:pPr>
      <w:bookmarkStart w:id="10"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1"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616C8F">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10"/>
      <w:bookmarkEnd w:id="11"/>
      <w:r w:rsidR="002D0005" w:rsidRPr="00784B17">
        <w:rPr>
          <w:rFonts w:eastAsia="Calibri"/>
          <w:sz w:val="22"/>
          <w:szCs w:val="22"/>
        </w:rPr>
        <w:t xml:space="preserve"> </w:t>
      </w:r>
    </w:p>
    <w:p w14:paraId="042BFC1A" w14:textId="7CC7571E" w:rsidR="00B259F7" w:rsidRPr="00784B17" w:rsidRDefault="00B259F7" w:rsidP="00626F42">
      <w:pPr>
        <w:pStyle w:val="ListParagraph"/>
        <w:numPr>
          <w:ilvl w:val="1"/>
          <w:numId w:val="23"/>
        </w:numPr>
        <w:ind w:left="567" w:hanging="567"/>
        <w:jc w:val="both"/>
        <w:rPr>
          <w:sz w:val="22"/>
          <w:szCs w:val="22"/>
        </w:rPr>
      </w:pPr>
      <w:bookmarkStart w:id="12"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 xml:space="preserve">Įvykdžius </w:t>
      </w:r>
      <w:r w:rsidR="000B24EB" w:rsidRPr="00784B17">
        <w:rPr>
          <w:rFonts w:eastAsia="Calibri"/>
          <w:sz w:val="22"/>
          <w:szCs w:val="22"/>
        </w:rPr>
        <w:lastRenderedPageBreak/>
        <w:t>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616C8F">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w:t>
      </w:r>
      <w:r w:rsidR="009525FE">
        <w:rPr>
          <w:rFonts w:eastAsia="Calibri"/>
          <w:sz w:val="22"/>
          <w:szCs w:val="22"/>
        </w:rPr>
        <w:t>s</w:t>
      </w:r>
      <w:r w:rsidR="000B24EB" w:rsidRPr="00784B17">
        <w:rPr>
          <w:rFonts w:eastAsia="Calibri"/>
          <w:sz w:val="22"/>
          <w:szCs w:val="22"/>
        </w:rPr>
        <w:t xml:space="preserve">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2"/>
    </w:p>
    <w:p w14:paraId="17CB9160" w14:textId="346895A0" w:rsidR="00444B91" w:rsidRPr="00784B17" w:rsidRDefault="00444B91"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616C8F">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616C8F">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0F213F">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ListParagraph"/>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ListParagraph"/>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ListParagraph"/>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ListParagraph"/>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ListParagraph"/>
        <w:tabs>
          <w:tab w:val="left" w:pos="4111"/>
        </w:tabs>
        <w:ind w:left="0" w:firstLine="851"/>
        <w:rPr>
          <w:b/>
          <w:sz w:val="22"/>
          <w:szCs w:val="22"/>
        </w:rPr>
      </w:pPr>
    </w:p>
    <w:p w14:paraId="54B0398A" w14:textId="77777777" w:rsidR="00230470" w:rsidRPr="00784B17" w:rsidRDefault="003A7F15" w:rsidP="00626F42">
      <w:pPr>
        <w:pStyle w:val="Heading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ListParagraph"/>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lastRenderedPageBreak/>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ListParagraph"/>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5949433" w:rsidR="00230470" w:rsidRPr="00784B17" w:rsidRDefault="009B00A4"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ListParagraph"/>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Darbų atlikimo metu užtikrinti statybos aikštelėje švarą ir tvarką, savo sąskaita bei jėgomis šalinti visas netinkamas ir nereikalingas statybines ir kitas medžiagas Atliekų </w:t>
      </w:r>
      <w:r w:rsidRPr="00784B17">
        <w:rPr>
          <w:sz w:val="22"/>
          <w:szCs w:val="22"/>
          <w:lang w:eastAsia="lt-LT"/>
        </w:rPr>
        <w:lastRenderedPageBreak/>
        <w:t>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71C1569B" w:rsidR="008818A0" w:rsidRPr="00784B17"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0A66F2A7" w14:textId="1C7EDEA7" w:rsidR="00230470" w:rsidRPr="00784B17" w:rsidRDefault="00230470" w:rsidP="00626F42">
      <w:pPr>
        <w:pStyle w:val="ListParagraph"/>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ListParagraph"/>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ListParagraph"/>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ListParagraph"/>
        <w:tabs>
          <w:tab w:val="left" w:pos="4111"/>
        </w:tabs>
        <w:ind w:left="357"/>
        <w:rPr>
          <w:b/>
          <w:sz w:val="22"/>
          <w:szCs w:val="22"/>
        </w:rPr>
      </w:pPr>
    </w:p>
    <w:p w14:paraId="5A7E7367" w14:textId="2CB64F5F" w:rsidR="005B44F7" w:rsidRPr="009A71F7" w:rsidRDefault="009726DD" w:rsidP="00F22E1D">
      <w:pPr>
        <w:pStyle w:val="ListParagraph"/>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lastRenderedPageBreak/>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ListParagraph"/>
        <w:numPr>
          <w:ilvl w:val="1"/>
          <w:numId w:val="23"/>
        </w:numPr>
        <w:tabs>
          <w:tab w:val="left" w:pos="4111"/>
        </w:tabs>
        <w:ind w:left="567" w:hanging="567"/>
        <w:jc w:val="both"/>
        <w:rPr>
          <w:sz w:val="22"/>
          <w:szCs w:val="22"/>
          <w:lang w:eastAsia="lt-LT"/>
        </w:rPr>
      </w:pPr>
      <w:bookmarkStart w:id="13"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3"/>
    </w:p>
    <w:p w14:paraId="5795D34E" w14:textId="74089029" w:rsidR="009726DD" w:rsidRPr="00784B17" w:rsidRDefault="009726DD" w:rsidP="00626F42">
      <w:pPr>
        <w:pStyle w:val="ListParagraph"/>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0F213F">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616C8F">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ListParagraph"/>
        <w:ind w:left="357"/>
        <w:jc w:val="both"/>
        <w:rPr>
          <w:sz w:val="22"/>
          <w:szCs w:val="22"/>
          <w:lang w:eastAsia="lt-LT"/>
        </w:rPr>
      </w:pPr>
    </w:p>
    <w:p w14:paraId="45CE433F" w14:textId="77777777" w:rsidR="00DC6FF8" w:rsidRPr="00784B17" w:rsidRDefault="00DC6FF8"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ListParagraph"/>
        <w:ind w:left="360"/>
        <w:jc w:val="both"/>
        <w:rPr>
          <w:sz w:val="22"/>
          <w:szCs w:val="22"/>
          <w:lang w:eastAsia="lt-LT"/>
        </w:rPr>
      </w:pPr>
    </w:p>
    <w:p w14:paraId="55118975" w14:textId="2BEABF66"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ListParagraph"/>
        <w:rPr>
          <w:sz w:val="22"/>
          <w:szCs w:val="22"/>
          <w:lang w:eastAsia="lt-LT"/>
        </w:rPr>
      </w:pPr>
    </w:p>
    <w:p w14:paraId="6BAD4BBC" w14:textId="735C4F0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ListParagraph"/>
        <w:rPr>
          <w:b/>
          <w:sz w:val="22"/>
          <w:szCs w:val="22"/>
          <w:lang w:eastAsia="lt-LT"/>
        </w:rPr>
      </w:pPr>
    </w:p>
    <w:p w14:paraId="35CD887F" w14:textId="5C32AF77"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lastRenderedPageBreak/>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ListParagraph"/>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ListParagraph"/>
        <w:ind w:left="360"/>
        <w:jc w:val="both"/>
        <w:rPr>
          <w:sz w:val="22"/>
          <w:szCs w:val="22"/>
          <w:lang w:eastAsia="lt-LT"/>
        </w:rPr>
      </w:pPr>
    </w:p>
    <w:p w14:paraId="2E5AB5B1" w14:textId="626CC26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ListParagraph"/>
        <w:ind w:left="360"/>
        <w:rPr>
          <w:b/>
          <w:sz w:val="22"/>
          <w:szCs w:val="22"/>
          <w:lang w:eastAsia="lt-LT"/>
        </w:rPr>
      </w:pPr>
    </w:p>
    <w:p w14:paraId="36D9D670" w14:textId="0C7DD3E7"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ListParagraph"/>
        <w:ind w:left="360"/>
        <w:jc w:val="both"/>
        <w:rPr>
          <w:sz w:val="22"/>
          <w:szCs w:val="22"/>
          <w:lang w:eastAsia="lt-LT"/>
        </w:rPr>
      </w:pPr>
    </w:p>
    <w:p w14:paraId="0640AB83" w14:textId="77777777" w:rsidR="00A00697" w:rsidRDefault="00A00697" w:rsidP="00626F42">
      <w:pPr>
        <w:pStyle w:val="ListParagraph"/>
        <w:ind w:left="360"/>
        <w:jc w:val="both"/>
        <w:rPr>
          <w:sz w:val="22"/>
          <w:szCs w:val="22"/>
          <w:lang w:eastAsia="lt-LT"/>
        </w:rPr>
      </w:pPr>
    </w:p>
    <w:p w14:paraId="7A007915" w14:textId="77777777" w:rsidR="00A00697" w:rsidRPr="00784B17" w:rsidRDefault="00A00697" w:rsidP="00626F42">
      <w:pPr>
        <w:pStyle w:val="ListParagraph"/>
        <w:ind w:left="360"/>
        <w:jc w:val="both"/>
        <w:rPr>
          <w:sz w:val="22"/>
          <w:szCs w:val="22"/>
          <w:lang w:eastAsia="lt-LT"/>
        </w:rPr>
      </w:pPr>
    </w:p>
    <w:p w14:paraId="23FF8258" w14:textId="175A0689" w:rsidR="00C5073B" w:rsidRPr="00784B17" w:rsidRDefault="000E1762" w:rsidP="00626F42">
      <w:pPr>
        <w:pStyle w:val="ListParagraph"/>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ListParagraph"/>
        <w:tabs>
          <w:tab w:val="left" w:pos="709"/>
          <w:tab w:val="left" w:pos="4111"/>
        </w:tabs>
        <w:ind w:left="567" w:hanging="567"/>
        <w:rPr>
          <w:b/>
          <w:bCs/>
          <w:sz w:val="22"/>
          <w:szCs w:val="22"/>
        </w:rPr>
      </w:pPr>
    </w:p>
    <w:p w14:paraId="31C85953" w14:textId="7908333D"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w:t>
      </w:r>
      <w:r w:rsidRPr="00784B17">
        <w:rPr>
          <w:sz w:val="22"/>
          <w:szCs w:val="22"/>
        </w:rPr>
        <w:lastRenderedPageBreak/>
        <w:t xml:space="preserve">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ListParagraph"/>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ListParagraph"/>
        <w:tabs>
          <w:tab w:val="left" w:pos="709"/>
          <w:tab w:val="left" w:pos="4111"/>
        </w:tabs>
        <w:ind w:left="360"/>
        <w:jc w:val="both"/>
        <w:rPr>
          <w:sz w:val="22"/>
          <w:szCs w:val="22"/>
        </w:rPr>
      </w:pPr>
    </w:p>
    <w:p w14:paraId="47B8A390" w14:textId="24988FB4" w:rsidR="00B7015C" w:rsidRPr="00784B17" w:rsidRDefault="000E1762" w:rsidP="00626F42">
      <w:pPr>
        <w:pStyle w:val="ListParagraph"/>
        <w:numPr>
          <w:ilvl w:val="0"/>
          <w:numId w:val="23"/>
        </w:numPr>
        <w:tabs>
          <w:tab w:val="left" w:pos="284"/>
          <w:tab w:val="left" w:pos="4111"/>
        </w:tabs>
        <w:ind w:left="0" w:firstLine="0"/>
        <w:jc w:val="center"/>
        <w:rPr>
          <w:sz w:val="22"/>
          <w:szCs w:val="22"/>
        </w:rPr>
      </w:pPr>
      <w:r w:rsidRPr="00784B17">
        <w:rPr>
          <w:b/>
          <w:sz w:val="22"/>
          <w:szCs w:val="22"/>
        </w:rPr>
        <w:t xml:space="preserve"> </w:t>
      </w:r>
      <w:bookmarkStart w:id="14" w:name="_Ref27235508"/>
      <w:r w:rsidR="00B7015C" w:rsidRPr="00784B17">
        <w:rPr>
          <w:b/>
          <w:sz w:val="22"/>
          <w:szCs w:val="22"/>
        </w:rPr>
        <w:t>Sutarties keitimas</w:t>
      </w:r>
      <w:bookmarkEnd w:id="14"/>
    </w:p>
    <w:p w14:paraId="1167A84D" w14:textId="77777777" w:rsidR="00B7015C" w:rsidRPr="00784B17" w:rsidRDefault="00B7015C" w:rsidP="00626F42">
      <w:pPr>
        <w:pStyle w:val="ListParagraph"/>
        <w:tabs>
          <w:tab w:val="left" w:pos="4111"/>
        </w:tabs>
        <w:rPr>
          <w:sz w:val="22"/>
          <w:szCs w:val="22"/>
        </w:rPr>
      </w:pPr>
    </w:p>
    <w:p w14:paraId="59661AE0" w14:textId="77777777" w:rsidR="00451E10" w:rsidRPr="00784B17" w:rsidRDefault="00811BC8" w:rsidP="00626F42">
      <w:pPr>
        <w:pStyle w:val="ListParagraph"/>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ListParagraph"/>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ListParagraph"/>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 xml:space="preserve">Sutartis galioja iki visiško pagal Sutartį prisiimtų prievolių įvykdymo arba iki Sutarties nutraukimo šioje Sutartyje ar galiojančiuose Lietuvos Respublikoje teisės aktuose nustatytais </w:t>
      </w:r>
      <w:r w:rsidRPr="00784B17">
        <w:rPr>
          <w:sz w:val="22"/>
          <w:szCs w:val="22"/>
          <w:lang w:eastAsia="lt-LT"/>
        </w:rPr>
        <w:lastRenderedPageBreak/>
        <w:t>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24F0D8D0" w:rsidR="00F071C2" w:rsidRPr="00784B17" w:rsidRDefault="00F071C2" w:rsidP="001C0640">
      <w:pPr>
        <w:pStyle w:val="ListParagraph"/>
        <w:numPr>
          <w:ilvl w:val="1"/>
          <w:numId w:val="23"/>
        </w:numPr>
        <w:ind w:left="567" w:hanging="567"/>
        <w:jc w:val="both"/>
        <w:rPr>
          <w:sz w:val="22"/>
          <w:szCs w:val="22"/>
          <w:lang w:eastAsia="lt-LT"/>
        </w:rPr>
      </w:pPr>
      <w:bookmarkStart w:id="15"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616C8F">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5"/>
    </w:p>
    <w:p w14:paraId="793B4415"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bookmarkStart w:id="16" w:name="_Ref26300211"/>
      <w:r w:rsidRPr="00784B17">
        <w:rPr>
          <w:sz w:val="22"/>
          <w:szCs w:val="22"/>
          <w:lang w:eastAsia="lt-LT"/>
        </w:rPr>
        <w:t>papildomi archeologiniai tyrinėjimai, kurie nebuvo numatyti, bet kuriuos būtina atlikti;</w:t>
      </w:r>
      <w:bookmarkEnd w:id="16"/>
    </w:p>
    <w:p w14:paraId="71AFC05A"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ListParagraph"/>
        <w:numPr>
          <w:ilvl w:val="2"/>
          <w:numId w:val="23"/>
        </w:numPr>
        <w:tabs>
          <w:tab w:val="left" w:pos="1418"/>
        </w:tabs>
        <w:ind w:left="1418" w:hanging="851"/>
        <w:jc w:val="both"/>
        <w:rPr>
          <w:sz w:val="22"/>
          <w:szCs w:val="22"/>
          <w:lang w:eastAsia="lt-LT"/>
        </w:rPr>
      </w:pPr>
      <w:bookmarkStart w:id="17"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7"/>
      <w:r w:rsidR="00F071C2" w:rsidRPr="00784B17">
        <w:rPr>
          <w:sz w:val="22"/>
          <w:szCs w:val="22"/>
          <w:lang w:eastAsia="lt-LT"/>
        </w:rPr>
        <w:t xml:space="preserve"> </w:t>
      </w:r>
    </w:p>
    <w:p w14:paraId="1262D754" w14:textId="0DC5CCC0" w:rsidR="00F071C2"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616C8F">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616C8F">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2D983D26" w:rsidR="007A24D4" w:rsidRPr="00784B17" w:rsidRDefault="007A24D4" w:rsidP="00626F42">
      <w:pPr>
        <w:pStyle w:val="ListParagraph"/>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616C8F">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63464FF1"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616C8F">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ListParagraph"/>
        <w:numPr>
          <w:ilvl w:val="1"/>
          <w:numId w:val="23"/>
        </w:numPr>
        <w:ind w:left="567" w:hanging="567"/>
        <w:jc w:val="both"/>
        <w:rPr>
          <w:sz w:val="22"/>
          <w:szCs w:val="22"/>
          <w:lang w:eastAsia="lt-LT"/>
        </w:rPr>
      </w:pPr>
      <w:bookmarkStart w:id="18"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8"/>
    </w:p>
    <w:p w14:paraId="6A849C22" w14:textId="4688D201" w:rsidR="00230470" w:rsidRPr="00784B17" w:rsidRDefault="00230470" w:rsidP="00626F42">
      <w:pPr>
        <w:pStyle w:val="ListParagraph"/>
        <w:numPr>
          <w:ilvl w:val="2"/>
          <w:numId w:val="23"/>
        </w:numPr>
        <w:ind w:left="1418" w:hanging="851"/>
        <w:jc w:val="both"/>
        <w:rPr>
          <w:sz w:val="22"/>
          <w:szCs w:val="22"/>
          <w:lang w:eastAsia="lt-LT"/>
        </w:rPr>
      </w:pPr>
      <w:bookmarkStart w:id="19"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 xml:space="preserve">rafiką ir </w:t>
      </w:r>
      <w:r w:rsidRPr="00784B17">
        <w:rPr>
          <w:sz w:val="22"/>
          <w:szCs w:val="22"/>
          <w:lang w:eastAsia="lt-LT"/>
        </w:rPr>
        <w:lastRenderedPageBreak/>
        <w:t>pastaruoju atveju tampa aišku, kad nebus įmanoma baigti Darbų Sutartyje nustatytais terminais</w:t>
      </w:r>
      <w:r w:rsidR="006047D0" w:rsidRPr="00784B17">
        <w:rPr>
          <w:sz w:val="22"/>
          <w:szCs w:val="22"/>
          <w:lang w:eastAsia="lt-LT"/>
        </w:rPr>
        <w:t>.</w:t>
      </w:r>
      <w:bookmarkEnd w:id="19"/>
    </w:p>
    <w:p w14:paraId="7C66B80A" w14:textId="647674F9" w:rsidR="00C9093A" w:rsidRPr="00784B17" w:rsidRDefault="00230470" w:rsidP="00626F42">
      <w:pPr>
        <w:pStyle w:val="ListParagraph"/>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10F05822"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616C8F">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ListParagraph"/>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ListParagraph"/>
        <w:numPr>
          <w:ilvl w:val="2"/>
          <w:numId w:val="23"/>
        </w:numPr>
        <w:ind w:left="1418" w:hanging="851"/>
        <w:jc w:val="both"/>
        <w:rPr>
          <w:sz w:val="22"/>
          <w:szCs w:val="22"/>
          <w:lang w:eastAsia="lt-LT"/>
        </w:rPr>
      </w:pPr>
      <w:bookmarkStart w:id="20"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20"/>
      <w:r w:rsidR="004F080F" w:rsidRPr="00784B17">
        <w:rPr>
          <w:sz w:val="22"/>
          <w:szCs w:val="22"/>
          <w:lang w:eastAsia="lt-LT"/>
        </w:rPr>
        <w:t xml:space="preserve"> </w:t>
      </w:r>
    </w:p>
    <w:p w14:paraId="536D17B0" w14:textId="12F50B3E" w:rsidR="00CA1EC9"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616C8F">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616C8F">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38E91C27" w:rsidR="00E8053A" w:rsidRPr="00784B17" w:rsidRDefault="00E8053A" w:rsidP="00626F42">
      <w:pPr>
        <w:pStyle w:val="ListParagraph"/>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616C8F">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ListParagraph"/>
        <w:ind w:left="357"/>
        <w:jc w:val="both"/>
        <w:rPr>
          <w:sz w:val="22"/>
          <w:szCs w:val="22"/>
          <w:lang w:eastAsia="lt-LT"/>
        </w:rPr>
      </w:pPr>
    </w:p>
    <w:p w14:paraId="1B727528" w14:textId="37964885" w:rsidR="002A7D68" w:rsidRPr="00784B17" w:rsidRDefault="00024ED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ListParagraph"/>
        <w:ind w:left="360"/>
        <w:rPr>
          <w:b/>
          <w:sz w:val="22"/>
          <w:szCs w:val="22"/>
          <w:lang w:eastAsia="lt-LT"/>
        </w:rPr>
      </w:pPr>
    </w:p>
    <w:p w14:paraId="14ADFAF2" w14:textId="5F4DC59A"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ListParagraph"/>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ListParagraph"/>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 xml:space="preserve">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w:t>
      </w:r>
      <w:r w:rsidR="00230470" w:rsidRPr="00784B17">
        <w:rPr>
          <w:sz w:val="22"/>
          <w:szCs w:val="22"/>
          <w:lang w:eastAsia="lt-LT"/>
        </w:rPr>
        <w:lastRenderedPageBreak/>
        <w:t>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ListParagraph"/>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121FAAD5" w14:textId="33DDBB2F"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Atsižvelgiant į Lietuvos Respublikos ir Europos Sąjungos teritorijose galiojančius teisės aktus ir taikytinus reikalavimus asmens duomenų apsaugai bei kibernetiniam saugumui, Rangovas Sutarties pasirašymo ir vykdymo metu įsipareigoja vadovautis Užsakovo bendrosiomis asmens duomenų tvarkymo sąlygomis,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2A800295" w14:textId="31DBDC88" w:rsidR="00DC6FF8" w:rsidRPr="00784B17" w:rsidRDefault="009B50FD"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0F213F"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BB5CCE">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77777777" w:rsidR="0019577B" w:rsidRPr="00784B17" w:rsidRDefault="0019577B" w:rsidP="00626F42">
            <w:pPr>
              <w:spacing w:after="0" w:line="240" w:lineRule="auto"/>
              <w:rPr>
                <w:b/>
                <w:sz w:val="22"/>
              </w:rPr>
            </w:pPr>
            <w:r w:rsidRPr="00784B17">
              <w:rPr>
                <w:b/>
                <w:sz w:val="22"/>
              </w:rPr>
              <w:t>Akcinė bendrovė „Klaipėdos nafta“</w:t>
            </w:r>
          </w:p>
        </w:tc>
        <w:tc>
          <w:tcPr>
            <w:tcW w:w="3899" w:type="dxa"/>
            <w:tcBorders>
              <w:top w:val="single" w:sz="4" w:space="0" w:color="auto"/>
              <w:left w:val="single" w:sz="4" w:space="0" w:color="auto"/>
              <w:bottom w:val="single" w:sz="4" w:space="0" w:color="auto"/>
              <w:right w:val="single" w:sz="4" w:space="0" w:color="auto"/>
            </w:tcBorders>
            <w:shd w:val="clear" w:color="auto" w:fill="auto"/>
            <w:vAlign w:val="center"/>
          </w:tcPr>
          <w:p w14:paraId="2CC0A8F7" w14:textId="09BD9897" w:rsidR="0019577B" w:rsidRPr="00784B17" w:rsidRDefault="00B67B04" w:rsidP="00100E80">
            <w:pPr>
              <w:spacing w:after="0" w:line="240" w:lineRule="auto"/>
              <w:rPr>
                <w:b/>
                <w:sz w:val="22"/>
              </w:rPr>
            </w:pPr>
            <w:r>
              <w:rPr>
                <w:b/>
                <w:sz w:val="22"/>
              </w:rPr>
              <w:t>Uždaroji akcinė bendrovė</w:t>
            </w:r>
            <w:r w:rsidR="0036169D">
              <w:rPr>
                <w:b/>
                <w:sz w:val="22"/>
              </w:rPr>
              <w:t xml:space="preserve"> „</w:t>
            </w:r>
            <w:r w:rsidR="006445B1">
              <w:rPr>
                <w:b/>
                <w:sz w:val="22"/>
              </w:rPr>
              <w:t>Automatinių sistemų servisas“</w:t>
            </w:r>
          </w:p>
        </w:tc>
      </w:tr>
      <w:tr w:rsidR="00E51E6E" w:rsidRPr="00784B17" w14:paraId="5F6E8407" w14:textId="77777777" w:rsidTr="00BB5CCE">
        <w:tc>
          <w:tcPr>
            <w:tcW w:w="2019" w:type="dxa"/>
            <w:tcBorders>
              <w:top w:val="single" w:sz="4" w:space="0" w:color="auto"/>
              <w:left w:val="single" w:sz="4" w:space="0" w:color="auto"/>
              <w:bottom w:val="single" w:sz="4" w:space="0" w:color="auto"/>
              <w:right w:val="single" w:sz="4" w:space="0" w:color="auto"/>
            </w:tcBorders>
          </w:tcPr>
          <w:p w14:paraId="15F31669" w14:textId="77777777" w:rsidR="00E51E6E" w:rsidRPr="00784B17" w:rsidRDefault="00E51E6E"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E51E6E" w:rsidRPr="00784B17" w:rsidRDefault="00E51E6E" w:rsidP="00626F42">
            <w:pPr>
              <w:spacing w:after="0" w:line="240" w:lineRule="auto"/>
              <w:rPr>
                <w:bCs/>
                <w:sz w:val="22"/>
              </w:rPr>
            </w:pPr>
            <w:r w:rsidRPr="00784B17">
              <w:rPr>
                <w:bCs/>
                <w:sz w:val="22"/>
              </w:rPr>
              <w:t>Burių g. 19, LT-92276 Klaipėda</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4AA2B7B5" w14:textId="1B03B662" w:rsidR="00E51E6E" w:rsidRPr="00784B17" w:rsidRDefault="00E51E6E" w:rsidP="00626F42">
            <w:pPr>
              <w:spacing w:after="0" w:line="240" w:lineRule="auto"/>
              <w:rPr>
                <w:sz w:val="22"/>
              </w:rPr>
            </w:pPr>
            <w:r>
              <w:t>Gedimino g. 47, LT44242 Kaunas</w:t>
            </w:r>
          </w:p>
        </w:tc>
      </w:tr>
      <w:tr w:rsidR="00E51E6E" w:rsidRPr="00784B17" w14:paraId="6ED7F4CE" w14:textId="77777777" w:rsidTr="00BB5CCE">
        <w:tc>
          <w:tcPr>
            <w:tcW w:w="2019" w:type="dxa"/>
            <w:tcBorders>
              <w:top w:val="single" w:sz="4" w:space="0" w:color="auto"/>
              <w:left w:val="single" w:sz="4" w:space="0" w:color="auto"/>
              <w:bottom w:val="single" w:sz="4" w:space="0" w:color="auto"/>
              <w:right w:val="single" w:sz="4" w:space="0" w:color="auto"/>
            </w:tcBorders>
          </w:tcPr>
          <w:p w14:paraId="2DCBE240" w14:textId="77777777" w:rsidR="00E51E6E" w:rsidRPr="00784B17" w:rsidRDefault="00E51E6E"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77777777" w:rsidR="00E51E6E" w:rsidRPr="00784B17" w:rsidRDefault="00E51E6E" w:rsidP="00626F42">
            <w:pPr>
              <w:spacing w:after="0" w:line="240" w:lineRule="auto"/>
              <w:rPr>
                <w:bCs/>
                <w:sz w:val="22"/>
              </w:rPr>
            </w:pPr>
            <w:r w:rsidRPr="00784B17">
              <w:rPr>
                <w:bCs/>
                <w:sz w:val="22"/>
              </w:rPr>
              <w:t>Baltijos pr. 40, LT-93239 Klaipėda</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5F1CCC56" w14:textId="78789CB9" w:rsidR="00E51E6E" w:rsidRPr="00784B17" w:rsidRDefault="00E51E6E" w:rsidP="00626F42">
            <w:pPr>
              <w:spacing w:after="0" w:line="240" w:lineRule="auto"/>
              <w:rPr>
                <w:sz w:val="22"/>
              </w:rPr>
            </w:pPr>
            <w:r w:rsidRPr="00E47077">
              <w:t>Gedimino g. 47, LT-44242 Kaunas</w:t>
            </w:r>
          </w:p>
        </w:tc>
      </w:tr>
      <w:tr w:rsidR="00E51E6E" w:rsidRPr="00784B17" w14:paraId="6825ED13" w14:textId="77777777" w:rsidTr="00BB5CCE">
        <w:tc>
          <w:tcPr>
            <w:tcW w:w="2019" w:type="dxa"/>
            <w:tcBorders>
              <w:top w:val="single" w:sz="4" w:space="0" w:color="auto"/>
              <w:left w:val="single" w:sz="4" w:space="0" w:color="auto"/>
              <w:bottom w:val="single" w:sz="4" w:space="0" w:color="auto"/>
              <w:right w:val="single" w:sz="4" w:space="0" w:color="auto"/>
            </w:tcBorders>
          </w:tcPr>
          <w:p w14:paraId="6DD77373" w14:textId="77777777" w:rsidR="00E51E6E" w:rsidRPr="00784B17" w:rsidRDefault="00E51E6E"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E51E6E" w:rsidRPr="00784B17" w:rsidRDefault="00E51E6E" w:rsidP="00626F42">
            <w:pPr>
              <w:spacing w:after="0" w:line="240" w:lineRule="auto"/>
              <w:rPr>
                <w:bCs/>
                <w:sz w:val="22"/>
              </w:rPr>
            </w:pPr>
            <w:r w:rsidRPr="00784B17">
              <w:rPr>
                <w:bCs/>
                <w:sz w:val="22"/>
              </w:rPr>
              <w:t>110648893</w:t>
            </w:r>
          </w:p>
          <w:p w14:paraId="0D0BA86B" w14:textId="77777777" w:rsidR="00E51E6E" w:rsidRPr="00784B17" w:rsidRDefault="00E51E6E"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1348BA76" w14:textId="46215E37" w:rsidR="00E51E6E" w:rsidRPr="00E85FD2" w:rsidRDefault="00E51E6E" w:rsidP="00100E80">
            <w:pPr>
              <w:spacing w:after="0" w:line="240" w:lineRule="auto"/>
              <w:rPr>
                <w:bCs/>
                <w:sz w:val="22"/>
              </w:rPr>
            </w:pPr>
            <w:r>
              <w:t>300123333</w:t>
            </w:r>
          </w:p>
        </w:tc>
      </w:tr>
      <w:tr w:rsidR="00E51E6E" w:rsidRPr="00784B17" w14:paraId="60AE97BF" w14:textId="77777777" w:rsidTr="00BB5CCE">
        <w:tc>
          <w:tcPr>
            <w:tcW w:w="2019" w:type="dxa"/>
            <w:tcBorders>
              <w:top w:val="single" w:sz="4" w:space="0" w:color="auto"/>
              <w:left w:val="single" w:sz="4" w:space="0" w:color="auto"/>
              <w:bottom w:val="single" w:sz="4" w:space="0" w:color="auto"/>
              <w:right w:val="single" w:sz="4" w:space="0" w:color="auto"/>
            </w:tcBorders>
          </w:tcPr>
          <w:p w14:paraId="1204D230" w14:textId="77777777" w:rsidR="00E51E6E" w:rsidRPr="00784B17" w:rsidRDefault="00E51E6E"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E51E6E" w:rsidRPr="00784B17" w:rsidRDefault="00E51E6E"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4A6D5DA6" w14:textId="09284B4F" w:rsidR="00E51E6E" w:rsidRPr="00E85FD2" w:rsidRDefault="00E51E6E" w:rsidP="00E85FD2">
            <w:pPr>
              <w:spacing w:after="0" w:line="240" w:lineRule="auto"/>
              <w:rPr>
                <w:bCs/>
                <w:sz w:val="22"/>
              </w:rPr>
            </w:pPr>
            <w:r w:rsidRPr="00E47077">
              <w:t>PVM kodas LT100001756110</w:t>
            </w:r>
          </w:p>
        </w:tc>
      </w:tr>
      <w:tr w:rsidR="00E51E6E" w:rsidRPr="00784B17" w14:paraId="53789D61" w14:textId="77777777" w:rsidTr="00BB5CCE">
        <w:tc>
          <w:tcPr>
            <w:tcW w:w="2019" w:type="dxa"/>
            <w:tcBorders>
              <w:top w:val="single" w:sz="4" w:space="0" w:color="auto"/>
              <w:left w:val="single" w:sz="4" w:space="0" w:color="auto"/>
              <w:bottom w:val="single" w:sz="4" w:space="0" w:color="auto"/>
              <w:right w:val="single" w:sz="4" w:space="0" w:color="auto"/>
            </w:tcBorders>
          </w:tcPr>
          <w:p w14:paraId="2500708D" w14:textId="77777777" w:rsidR="00E51E6E" w:rsidRPr="00784B17" w:rsidRDefault="00E51E6E"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E51E6E" w:rsidRPr="00784B17" w:rsidRDefault="00E51E6E" w:rsidP="00626F42">
            <w:pPr>
              <w:spacing w:after="0" w:line="240" w:lineRule="auto"/>
              <w:rPr>
                <w:bCs/>
                <w:sz w:val="22"/>
              </w:rPr>
            </w:pPr>
            <w:r w:rsidRPr="00784B17">
              <w:rPr>
                <w:bCs/>
                <w:sz w:val="22"/>
              </w:rPr>
              <w:t>(8 46) 391772</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6E83DB15" w14:textId="04C3CC33" w:rsidR="00E51E6E" w:rsidRPr="00784B17" w:rsidRDefault="00E51E6E" w:rsidP="00626F42">
            <w:pPr>
              <w:spacing w:after="0" w:line="240" w:lineRule="auto"/>
              <w:rPr>
                <w:sz w:val="22"/>
              </w:rPr>
            </w:pPr>
            <w:r>
              <w:t>+ 370 618 71850</w:t>
            </w:r>
          </w:p>
        </w:tc>
      </w:tr>
      <w:tr w:rsidR="00E51E6E" w:rsidRPr="00784B17" w14:paraId="3FB2F181" w14:textId="77777777" w:rsidTr="00BB5CCE">
        <w:tc>
          <w:tcPr>
            <w:tcW w:w="2019" w:type="dxa"/>
            <w:tcBorders>
              <w:top w:val="single" w:sz="4" w:space="0" w:color="auto"/>
              <w:left w:val="single" w:sz="4" w:space="0" w:color="auto"/>
              <w:bottom w:val="single" w:sz="4" w:space="0" w:color="auto"/>
              <w:right w:val="single" w:sz="4" w:space="0" w:color="auto"/>
            </w:tcBorders>
          </w:tcPr>
          <w:p w14:paraId="553A69AE" w14:textId="77777777" w:rsidR="00E51E6E" w:rsidRPr="00784B17" w:rsidRDefault="00E51E6E" w:rsidP="00626F42">
            <w:pPr>
              <w:spacing w:after="0" w:line="240" w:lineRule="auto"/>
              <w:rPr>
                <w:sz w:val="22"/>
              </w:rPr>
            </w:pPr>
            <w:r w:rsidRPr="00784B17">
              <w:rPr>
                <w:sz w:val="22"/>
              </w:rPr>
              <w:t>faksas:</w:t>
            </w:r>
          </w:p>
        </w:tc>
        <w:tc>
          <w:tcPr>
            <w:tcW w:w="3722" w:type="dxa"/>
            <w:tcBorders>
              <w:top w:val="single" w:sz="4" w:space="0" w:color="auto"/>
              <w:left w:val="single" w:sz="4" w:space="0" w:color="auto"/>
              <w:bottom w:val="single" w:sz="4" w:space="0" w:color="auto"/>
              <w:right w:val="single" w:sz="4" w:space="0" w:color="auto"/>
            </w:tcBorders>
          </w:tcPr>
          <w:p w14:paraId="3CF51114" w14:textId="77777777" w:rsidR="00E51E6E" w:rsidRPr="00784B17" w:rsidRDefault="00E51E6E" w:rsidP="00626F42">
            <w:pPr>
              <w:spacing w:after="0" w:line="240" w:lineRule="auto"/>
              <w:rPr>
                <w:bCs/>
                <w:sz w:val="22"/>
              </w:rPr>
            </w:pPr>
            <w:r w:rsidRPr="00784B17">
              <w:rPr>
                <w:bCs/>
                <w:sz w:val="22"/>
              </w:rPr>
              <w:t>(8 46) 311399</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209CF014" w14:textId="667D787F" w:rsidR="00E51E6E" w:rsidRPr="00784B17" w:rsidRDefault="00E51E6E" w:rsidP="00626F42">
            <w:pPr>
              <w:spacing w:after="0" w:line="240" w:lineRule="auto"/>
              <w:rPr>
                <w:sz w:val="22"/>
              </w:rPr>
            </w:pPr>
            <w:r>
              <w:t>-</w:t>
            </w:r>
          </w:p>
        </w:tc>
      </w:tr>
      <w:tr w:rsidR="00E51E6E" w:rsidRPr="00784B17" w14:paraId="3B1F9982" w14:textId="77777777" w:rsidTr="00BB5CCE">
        <w:tc>
          <w:tcPr>
            <w:tcW w:w="2019" w:type="dxa"/>
            <w:tcBorders>
              <w:top w:val="single" w:sz="4" w:space="0" w:color="auto"/>
              <w:left w:val="single" w:sz="4" w:space="0" w:color="auto"/>
              <w:bottom w:val="single" w:sz="4" w:space="0" w:color="auto"/>
              <w:right w:val="single" w:sz="4" w:space="0" w:color="auto"/>
            </w:tcBorders>
          </w:tcPr>
          <w:p w14:paraId="4EE7AB38" w14:textId="77777777" w:rsidR="00E51E6E" w:rsidRPr="00784B17" w:rsidRDefault="00E51E6E"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3F4C7A37" w:rsidR="00E51E6E" w:rsidRPr="00784B17" w:rsidRDefault="009D3C0E" w:rsidP="00626F42">
            <w:pPr>
              <w:spacing w:after="0" w:line="240" w:lineRule="auto"/>
              <w:rPr>
                <w:bCs/>
                <w:sz w:val="22"/>
              </w:rPr>
            </w:pPr>
            <w:hyperlink r:id="rId12" w:history="1">
              <w:r w:rsidR="00E51E6E" w:rsidRPr="00784B17">
                <w:rPr>
                  <w:rStyle w:val="Hyperlink"/>
                  <w:bCs/>
                  <w:color w:val="auto"/>
                  <w:sz w:val="22"/>
                </w:rPr>
                <w:t>info@kn.lt</w:t>
              </w:r>
            </w:hyperlink>
            <w:r w:rsidR="00E51E6E">
              <w:rPr>
                <w:rStyle w:val="Hyperlink"/>
                <w:bCs/>
                <w:color w:val="auto"/>
                <w:sz w:val="22"/>
              </w:rPr>
              <w:t xml:space="preserve"> </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2A23D142" w14:textId="76849446" w:rsidR="00E51E6E" w:rsidRPr="0036169D" w:rsidRDefault="00E51E6E" w:rsidP="00626F42">
            <w:pPr>
              <w:spacing w:after="0" w:line="240" w:lineRule="auto"/>
              <w:rPr>
                <w:sz w:val="22"/>
                <w:lang w:val="en-GB"/>
              </w:rPr>
            </w:pPr>
            <w:r>
              <w:t>Info</w:t>
            </w:r>
            <w:r>
              <w:rPr>
                <w:lang w:val="en-US"/>
              </w:rPr>
              <w:t>@as-servisas.lt</w:t>
            </w:r>
          </w:p>
        </w:tc>
      </w:tr>
      <w:tr w:rsidR="00E51E6E" w:rsidRPr="00784B17" w14:paraId="02668418" w14:textId="77777777" w:rsidTr="00BB5CCE">
        <w:tc>
          <w:tcPr>
            <w:tcW w:w="2019" w:type="dxa"/>
            <w:tcBorders>
              <w:top w:val="single" w:sz="4" w:space="0" w:color="auto"/>
              <w:left w:val="single" w:sz="4" w:space="0" w:color="auto"/>
              <w:bottom w:val="single" w:sz="4" w:space="0" w:color="auto"/>
              <w:right w:val="single" w:sz="4" w:space="0" w:color="auto"/>
            </w:tcBorders>
          </w:tcPr>
          <w:p w14:paraId="4650E379" w14:textId="4F717F60" w:rsidR="00E51E6E" w:rsidRPr="00784B17" w:rsidRDefault="00E51E6E" w:rsidP="00626F42">
            <w:pPr>
              <w:spacing w:after="0" w:line="240" w:lineRule="auto"/>
              <w:rPr>
                <w:sz w:val="22"/>
              </w:rPr>
            </w:pPr>
            <w:r w:rsidRPr="00784B17">
              <w:rPr>
                <w:sz w:val="22"/>
              </w:rPr>
              <w:t>a.</w:t>
            </w:r>
            <w:r>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77777777" w:rsidR="00E51E6E" w:rsidRPr="00E85FD2" w:rsidRDefault="00E51E6E" w:rsidP="00626F42">
            <w:pPr>
              <w:spacing w:after="0" w:line="240" w:lineRule="auto"/>
              <w:rPr>
                <w:sz w:val="22"/>
                <w:lang w:val="en-GB"/>
              </w:rPr>
            </w:pPr>
            <w:r w:rsidRPr="00E85FD2">
              <w:rPr>
                <w:sz w:val="22"/>
                <w:lang w:val="en-GB"/>
              </w:rPr>
              <w:t>LT90 7044 0600 0076 4196</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57A57AD8" w14:textId="57393019" w:rsidR="00E51E6E" w:rsidRPr="00E85FD2" w:rsidRDefault="00E51E6E" w:rsidP="00626F42">
            <w:pPr>
              <w:spacing w:after="0" w:line="240" w:lineRule="auto"/>
              <w:rPr>
                <w:sz w:val="22"/>
                <w:lang w:val="en-GB"/>
              </w:rPr>
            </w:pPr>
            <w:r w:rsidRPr="00E47077">
              <w:t>a/s LT517290000013467167</w:t>
            </w:r>
          </w:p>
        </w:tc>
      </w:tr>
      <w:tr w:rsidR="00E51E6E" w:rsidRPr="00784B17" w14:paraId="0E5DA6DE" w14:textId="77777777" w:rsidTr="00BB5CCE">
        <w:tc>
          <w:tcPr>
            <w:tcW w:w="2019" w:type="dxa"/>
            <w:tcBorders>
              <w:top w:val="single" w:sz="4" w:space="0" w:color="auto"/>
              <w:left w:val="single" w:sz="4" w:space="0" w:color="auto"/>
              <w:bottom w:val="single" w:sz="4" w:space="0" w:color="auto"/>
              <w:right w:val="single" w:sz="4" w:space="0" w:color="auto"/>
            </w:tcBorders>
          </w:tcPr>
          <w:p w14:paraId="31E6351B" w14:textId="77777777" w:rsidR="00E51E6E" w:rsidRPr="00784B17" w:rsidRDefault="00E51E6E"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E51E6E" w:rsidRPr="00784B17" w:rsidRDefault="00E51E6E" w:rsidP="00626F42">
            <w:pPr>
              <w:spacing w:after="0" w:line="240" w:lineRule="auto"/>
              <w:rPr>
                <w:bCs/>
                <w:sz w:val="22"/>
              </w:rPr>
            </w:pPr>
            <w:r w:rsidRPr="00784B17">
              <w:rPr>
                <w:bCs/>
                <w:sz w:val="22"/>
              </w:rPr>
              <w:t>AB SEB bankas</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1F9ABD52" w14:textId="47F713DC" w:rsidR="00E51E6E" w:rsidRPr="00784B17" w:rsidRDefault="00E51E6E" w:rsidP="00626F42">
            <w:pPr>
              <w:spacing w:after="0" w:line="240" w:lineRule="auto"/>
              <w:rPr>
                <w:sz w:val="22"/>
              </w:rPr>
            </w:pPr>
            <w:r w:rsidRPr="00E47077">
              <w:t>AB Citadelė bankas</w:t>
            </w:r>
          </w:p>
        </w:tc>
      </w:tr>
      <w:tr w:rsidR="00E51E6E" w:rsidRPr="00784B17" w14:paraId="0835232B" w14:textId="77777777" w:rsidTr="00BB5CCE">
        <w:tc>
          <w:tcPr>
            <w:tcW w:w="2019" w:type="dxa"/>
            <w:tcBorders>
              <w:top w:val="single" w:sz="4" w:space="0" w:color="auto"/>
              <w:left w:val="single" w:sz="4" w:space="0" w:color="auto"/>
              <w:bottom w:val="single" w:sz="4" w:space="0" w:color="auto"/>
              <w:right w:val="single" w:sz="4" w:space="0" w:color="auto"/>
            </w:tcBorders>
          </w:tcPr>
          <w:p w14:paraId="39D74F57" w14:textId="77777777" w:rsidR="00E51E6E" w:rsidRPr="00784B17" w:rsidRDefault="00E51E6E"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E51E6E" w:rsidRPr="00784B17" w:rsidRDefault="00E51E6E" w:rsidP="00626F42">
            <w:pPr>
              <w:spacing w:after="0" w:line="240" w:lineRule="auto"/>
              <w:rPr>
                <w:bCs/>
                <w:sz w:val="22"/>
              </w:rPr>
            </w:pPr>
            <w:r w:rsidRPr="00784B17">
              <w:rPr>
                <w:bCs/>
                <w:sz w:val="22"/>
              </w:rPr>
              <w:t>70440</w:t>
            </w: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1C551C8E" w14:textId="6CC1C486" w:rsidR="00E51E6E" w:rsidRPr="00784B17" w:rsidRDefault="00E51E6E" w:rsidP="00626F42">
            <w:pPr>
              <w:spacing w:after="0" w:line="240" w:lineRule="auto"/>
              <w:rPr>
                <w:sz w:val="22"/>
              </w:rPr>
            </w:pPr>
            <w:r w:rsidRPr="00E47077">
              <w:t>72900</w:t>
            </w:r>
          </w:p>
        </w:tc>
      </w:tr>
      <w:tr w:rsidR="00E51E6E" w:rsidRPr="00784B17" w14:paraId="008F150F" w14:textId="77777777" w:rsidTr="00BB5CCE">
        <w:trPr>
          <w:trHeight w:val="1304"/>
        </w:trPr>
        <w:tc>
          <w:tcPr>
            <w:tcW w:w="2019" w:type="dxa"/>
            <w:tcBorders>
              <w:top w:val="single" w:sz="4" w:space="0" w:color="auto"/>
              <w:right w:val="single" w:sz="4" w:space="0" w:color="auto"/>
            </w:tcBorders>
          </w:tcPr>
          <w:p w14:paraId="7992E935" w14:textId="77777777" w:rsidR="00E51E6E" w:rsidRPr="00784B17" w:rsidRDefault="00E51E6E"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E51E6E" w:rsidRPr="00784B17" w:rsidRDefault="00E51E6E" w:rsidP="00626F42">
            <w:pPr>
              <w:widowControl w:val="0"/>
              <w:spacing w:after="0" w:line="240" w:lineRule="auto"/>
              <w:rPr>
                <w:sz w:val="22"/>
              </w:rPr>
            </w:pPr>
          </w:p>
          <w:p w14:paraId="4C6B3471" w14:textId="4E5F1D90" w:rsidR="00E51E6E" w:rsidRPr="00784B17" w:rsidRDefault="009D3C0E" w:rsidP="00626F42">
            <w:pPr>
              <w:widowControl w:val="0"/>
              <w:spacing w:after="0" w:line="240" w:lineRule="auto"/>
              <w:rPr>
                <w:sz w:val="22"/>
              </w:rPr>
            </w:pPr>
            <w:sdt>
              <w:sdtPr>
                <w:rPr>
                  <w:sz w:val="22"/>
                </w:rPr>
                <w:alias w:val="KN atstovo pareigos"/>
                <w:tag w:val=""/>
                <w:id w:val="-1304844902"/>
                <w:placeholder>
                  <w:docPart w:val="96E43F025B224C6FAA24F09AC5FC4C64"/>
                </w:placeholder>
                <w:dataBinding w:prefixMappings="xmlns:ns0='http://schemas.openxmlformats.org/officeDocument/2006/extended-properties' " w:xpath="/ns0:Properties[1]/ns0:Manager[1]" w:storeItemID="{6668398D-A668-4E3E-A5EB-62B293D839F1}"/>
                <w:text/>
              </w:sdtPr>
              <w:sdtEndPr/>
              <w:sdtContent>
                <w:r w:rsidR="00E51E6E">
                  <w:rPr>
                    <w:sz w:val="22"/>
                  </w:rPr>
                  <w:t>terminalų valdymo direktoriaus</w:t>
                </w:r>
              </w:sdtContent>
            </w:sdt>
          </w:p>
          <w:p w14:paraId="47C7C371" w14:textId="6632A34E" w:rsidR="00E51E6E" w:rsidRPr="00784B17" w:rsidRDefault="009D3C0E" w:rsidP="00626F42">
            <w:pPr>
              <w:widowControl w:val="0"/>
              <w:spacing w:after="0" w:line="240" w:lineRule="auto"/>
              <w:rPr>
                <w:sz w:val="22"/>
              </w:rPr>
            </w:pPr>
            <w:sdt>
              <w:sdtPr>
                <w:rPr>
                  <w:sz w:val="22"/>
                </w:rPr>
                <w:alias w:val="KN atstovo vardas ir pavardė"/>
                <w:tag w:val=""/>
                <w:id w:val="1825232553"/>
                <w:placeholder>
                  <w:docPart w:val="721AA76DF9284EFDA56E52A29268BAFA"/>
                </w:placeholder>
                <w:dataBinding w:prefixMappings="xmlns:ns0='http://purl.org/dc/elements/1.1/' xmlns:ns1='http://schemas.openxmlformats.org/package/2006/metadata/core-properties' " w:xpath="/ns1:coreProperties[1]/ns0:subject[1]" w:storeItemID="{6C3C8BC8-F283-45AE-878A-BAB7291924A1}"/>
                <w:text/>
              </w:sdtPr>
              <w:sdtEndPr/>
              <w:sdtContent>
                <w:r>
                  <w:rPr>
                    <w:sz w:val="22"/>
                  </w:rPr>
                  <w:t>Dainius Čiuta</w:t>
                </w:r>
              </w:sdtContent>
            </w:sdt>
          </w:p>
          <w:p w14:paraId="372620FB" w14:textId="67785295" w:rsidR="00E51E6E" w:rsidRPr="00784B17" w:rsidRDefault="00E51E6E" w:rsidP="00BB5CCE">
            <w:pPr>
              <w:widowControl w:val="0"/>
              <w:tabs>
                <w:tab w:val="left" w:pos="2869"/>
              </w:tabs>
              <w:spacing w:after="0" w:line="240" w:lineRule="auto"/>
              <w:rPr>
                <w:sz w:val="22"/>
              </w:rPr>
            </w:pPr>
          </w:p>
          <w:p w14:paraId="7B631EEB" w14:textId="490DBDAD" w:rsidR="00E51E6E" w:rsidRPr="00784B17" w:rsidRDefault="00E51E6E" w:rsidP="00626F42">
            <w:pPr>
              <w:widowControl w:val="0"/>
              <w:tabs>
                <w:tab w:val="center" w:pos="1418"/>
              </w:tabs>
              <w:spacing w:after="0" w:line="240" w:lineRule="auto"/>
              <w:rPr>
                <w:sz w:val="22"/>
                <w:vertAlign w:val="superscript"/>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14:paraId="65F20CF7" w14:textId="77777777" w:rsidR="00E51E6E" w:rsidRDefault="00E51E6E" w:rsidP="00626F42">
            <w:pPr>
              <w:tabs>
                <w:tab w:val="center" w:pos="1309"/>
              </w:tabs>
              <w:spacing w:after="0" w:line="240" w:lineRule="auto"/>
              <w:rPr>
                <w:sz w:val="22"/>
              </w:rPr>
            </w:pPr>
          </w:p>
          <w:p w14:paraId="5E4BD123" w14:textId="77777777" w:rsidR="00E51E6E" w:rsidRDefault="00E51E6E" w:rsidP="00626F42">
            <w:pPr>
              <w:tabs>
                <w:tab w:val="center" w:pos="1309"/>
              </w:tabs>
              <w:spacing w:after="0" w:line="240" w:lineRule="auto"/>
              <w:rPr>
                <w:sz w:val="22"/>
              </w:rPr>
            </w:pPr>
            <w:r>
              <w:rPr>
                <w:sz w:val="22"/>
              </w:rPr>
              <w:t xml:space="preserve">Direktorius </w:t>
            </w:r>
          </w:p>
          <w:p w14:paraId="7A0D599A" w14:textId="1DA30F4C" w:rsidR="00E51E6E" w:rsidRDefault="00E51E6E" w:rsidP="00626F42">
            <w:pPr>
              <w:tabs>
                <w:tab w:val="center" w:pos="1309"/>
              </w:tabs>
              <w:spacing w:after="0" w:line="240" w:lineRule="auto"/>
              <w:rPr>
                <w:sz w:val="22"/>
              </w:rPr>
            </w:pPr>
            <w:r>
              <w:rPr>
                <w:sz w:val="22"/>
              </w:rPr>
              <w:t>Almantas Sutkus</w:t>
            </w:r>
          </w:p>
          <w:p w14:paraId="069E4378" w14:textId="4AA2E697" w:rsidR="00E51E6E" w:rsidRPr="00784B17" w:rsidRDefault="00E51E6E" w:rsidP="00626F42">
            <w:pPr>
              <w:tabs>
                <w:tab w:val="center" w:pos="1309"/>
              </w:tabs>
              <w:spacing w:after="0" w:line="240" w:lineRule="auto"/>
              <w:rPr>
                <w:sz w:val="22"/>
              </w:rPr>
            </w:pPr>
          </w:p>
        </w:tc>
      </w:tr>
    </w:tbl>
    <w:p w14:paraId="4AF3DB22" w14:textId="082A8ADC" w:rsidR="00B67B04" w:rsidRDefault="00B67B04" w:rsidP="00626F42">
      <w:pPr>
        <w:tabs>
          <w:tab w:val="left" w:pos="4111"/>
        </w:tabs>
        <w:spacing w:after="0" w:line="240" w:lineRule="auto"/>
        <w:rPr>
          <w:sz w:val="22"/>
        </w:rPr>
      </w:pPr>
    </w:p>
    <w:p w14:paraId="35034D82" w14:textId="77777777" w:rsidR="006445B1" w:rsidRDefault="006445B1" w:rsidP="00B67B04">
      <w:pPr>
        <w:spacing w:after="0" w:line="240" w:lineRule="auto"/>
        <w:jc w:val="right"/>
        <w:rPr>
          <w:sz w:val="22"/>
        </w:rPr>
      </w:pPr>
    </w:p>
    <w:p w14:paraId="0A9F853F" w14:textId="66751714" w:rsidR="00B67B04" w:rsidRPr="00B67B04" w:rsidRDefault="00B67B04" w:rsidP="00B67B04">
      <w:pPr>
        <w:spacing w:after="0" w:line="240" w:lineRule="auto"/>
        <w:jc w:val="right"/>
        <w:rPr>
          <w:sz w:val="22"/>
        </w:rPr>
      </w:pPr>
      <w:r w:rsidRPr="00B67B04">
        <w:rPr>
          <w:sz w:val="22"/>
        </w:rPr>
        <w:lastRenderedPageBreak/>
        <w:t xml:space="preserve">Priedas Nr. </w:t>
      </w:r>
      <w:r w:rsidR="003B7BAC">
        <w:rPr>
          <w:sz w:val="22"/>
        </w:rPr>
        <w:t>3</w:t>
      </w:r>
    </w:p>
    <w:p w14:paraId="24C773B7" w14:textId="77777777" w:rsidR="00B67B04" w:rsidRPr="00B67B04" w:rsidRDefault="00B67B04" w:rsidP="00B67B04">
      <w:pPr>
        <w:spacing w:after="0" w:line="240" w:lineRule="auto"/>
        <w:jc w:val="right"/>
        <w:rPr>
          <w:sz w:val="22"/>
        </w:rPr>
      </w:pPr>
      <w:r w:rsidRPr="00B67B04">
        <w:rPr>
          <w:sz w:val="22"/>
        </w:rPr>
        <w:t>(forma)</w:t>
      </w:r>
    </w:p>
    <w:p w14:paraId="12AF054E" w14:textId="77777777" w:rsidR="00B67B04" w:rsidRPr="00B67B04" w:rsidRDefault="00B67B04" w:rsidP="00B67B04">
      <w:pPr>
        <w:spacing w:after="0" w:line="240" w:lineRule="auto"/>
        <w:jc w:val="center"/>
        <w:rPr>
          <w:b/>
          <w:sz w:val="22"/>
        </w:rPr>
      </w:pPr>
    </w:p>
    <w:p w14:paraId="5F6B424C" w14:textId="77777777" w:rsidR="00B67B04" w:rsidRPr="00B67B04" w:rsidRDefault="00B67B04" w:rsidP="00B67B04">
      <w:pPr>
        <w:spacing w:after="0" w:line="240" w:lineRule="auto"/>
        <w:jc w:val="center"/>
        <w:rPr>
          <w:b/>
          <w:sz w:val="22"/>
        </w:rPr>
      </w:pPr>
    </w:p>
    <w:p w14:paraId="30DB49F5" w14:textId="51049F7E" w:rsidR="00B67B04" w:rsidRPr="00B67B04" w:rsidRDefault="00EF46A8" w:rsidP="00B67B04">
      <w:pPr>
        <w:spacing w:after="0" w:line="240" w:lineRule="auto"/>
        <w:jc w:val="center"/>
        <w:rPr>
          <w:b/>
          <w:sz w:val="22"/>
        </w:rPr>
      </w:pPr>
      <w:r>
        <w:rPr>
          <w:b/>
          <w:sz w:val="22"/>
        </w:rPr>
        <w:t xml:space="preserve">DARBŲ </w:t>
      </w:r>
      <w:r w:rsidR="00B67B04" w:rsidRPr="00B67B04">
        <w:rPr>
          <w:b/>
          <w:sz w:val="22"/>
        </w:rPr>
        <w:t xml:space="preserve">PERDAVIMO–PRIĖMIMO </w:t>
      </w:r>
    </w:p>
    <w:p w14:paraId="67B10881" w14:textId="77777777" w:rsidR="00B67B04" w:rsidRPr="00B67B04" w:rsidRDefault="00B67B04" w:rsidP="00B67B04">
      <w:pPr>
        <w:spacing w:after="0" w:line="240" w:lineRule="auto"/>
        <w:jc w:val="center"/>
        <w:rPr>
          <w:b/>
          <w:sz w:val="22"/>
        </w:rPr>
      </w:pPr>
      <w:r w:rsidRPr="00B67B04">
        <w:rPr>
          <w:b/>
          <w:sz w:val="22"/>
        </w:rPr>
        <w:t>AKTAS</w:t>
      </w:r>
    </w:p>
    <w:p w14:paraId="0DA0282A" w14:textId="1ECB1487" w:rsidR="00B67B04" w:rsidRPr="00B67B04" w:rsidRDefault="00EF46A8" w:rsidP="00B67B04">
      <w:pPr>
        <w:spacing w:after="0" w:line="240" w:lineRule="auto"/>
        <w:jc w:val="center"/>
        <w:rPr>
          <w:sz w:val="22"/>
        </w:rPr>
      </w:pPr>
      <w:r>
        <w:rPr>
          <w:sz w:val="22"/>
        </w:rPr>
        <w:t>_______________</w:t>
      </w:r>
      <w:r w:rsidR="00B67B04" w:rsidRPr="00B67B04">
        <w:rPr>
          <w:sz w:val="22"/>
        </w:rPr>
        <w:t>, Klaipėda</w:t>
      </w:r>
    </w:p>
    <w:p w14:paraId="54318AEE" w14:textId="77777777" w:rsidR="00B67B04" w:rsidRPr="00B67B04" w:rsidRDefault="00B67B04" w:rsidP="00B67B04">
      <w:pPr>
        <w:spacing w:after="0" w:line="240" w:lineRule="auto"/>
        <w:jc w:val="both"/>
        <w:rPr>
          <w:b/>
          <w:sz w:val="22"/>
        </w:rPr>
      </w:pPr>
    </w:p>
    <w:p w14:paraId="444F6E9D" w14:textId="1E458054" w:rsidR="00EF46A8" w:rsidRPr="00EF46A8" w:rsidRDefault="003B7BAC" w:rsidP="00EF46A8">
      <w:pPr>
        <w:spacing w:after="0" w:line="240" w:lineRule="auto"/>
        <w:jc w:val="both"/>
        <w:rPr>
          <w:rFonts w:ascii="Bookman_LT" w:eastAsia="Times New Roman" w:hAnsi="Bookman_LT"/>
          <w:sz w:val="22"/>
        </w:rPr>
      </w:pPr>
      <w:r>
        <w:rPr>
          <w:rFonts w:ascii="Bookman_LT" w:eastAsia="Times New Roman" w:hAnsi="Bookman_LT"/>
          <w:b/>
          <w:color w:val="000000"/>
          <w:sz w:val="22"/>
        </w:rPr>
        <w:t>UAB</w:t>
      </w:r>
      <w:r w:rsidR="00EF46A8" w:rsidRPr="00EF46A8">
        <w:rPr>
          <w:rFonts w:ascii="Bookman_LT" w:eastAsia="Times New Roman" w:hAnsi="Bookman_LT"/>
          <w:b/>
          <w:color w:val="000000"/>
          <w:sz w:val="22"/>
        </w:rPr>
        <w:t xml:space="preserve"> „</w:t>
      </w:r>
      <w:r>
        <w:rPr>
          <w:rFonts w:ascii="Bookman_LT" w:eastAsia="Times New Roman" w:hAnsi="Bookman_LT"/>
          <w:b/>
          <w:color w:val="000000"/>
          <w:sz w:val="22"/>
        </w:rPr>
        <w:t>Automatinių sistemų servisas</w:t>
      </w:r>
      <w:r w:rsidR="00EF46A8" w:rsidRPr="00EF46A8">
        <w:rPr>
          <w:rFonts w:ascii="Bookman_LT" w:eastAsia="Times New Roman" w:hAnsi="Bookman_LT"/>
          <w:b/>
          <w:color w:val="000000"/>
          <w:sz w:val="22"/>
        </w:rPr>
        <w:t>“</w:t>
      </w:r>
      <w:r w:rsidR="00EF46A8" w:rsidRPr="00EF46A8">
        <w:rPr>
          <w:rFonts w:ascii="Bookman_LT" w:eastAsia="Times New Roman" w:hAnsi="Bookman_LT"/>
          <w:color w:val="000000"/>
          <w:sz w:val="22"/>
        </w:rPr>
        <w:t xml:space="preserve">, juridinio asmens kodas </w:t>
      </w:r>
      <w:r>
        <w:rPr>
          <w:rFonts w:ascii="Bookman_LT" w:eastAsia="Times New Roman" w:hAnsi="Bookman_LT"/>
          <w:color w:val="000000"/>
          <w:sz w:val="22"/>
        </w:rPr>
        <w:t>____________</w:t>
      </w:r>
      <w:r w:rsidR="00EF46A8" w:rsidRPr="00EF46A8">
        <w:rPr>
          <w:rFonts w:ascii="Bookman_LT" w:eastAsia="Times New Roman" w:hAnsi="Bookman_LT"/>
          <w:color w:val="000000"/>
          <w:sz w:val="22"/>
        </w:rPr>
        <w:t xml:space="preserve">, atstovaujama </w:t>
      </w:r>
      <w:r w:rsidR="00EF46A8">
        <w:rPr>
          <w:rFonts w:ascii="Bookman_LT" w:eastAsia="Times New Roman" w:hAnsi="Bookman_LT"/>
          <w:color w:val="000000"/>
          <w:sz w:val="22"/>
        </w:rPr>
        <w:t>_________________________</w:t>
      </w:r>
      <w:r w:rsidR="00EF46A8" w:rsidRPr="00EF46A8">
        <w:rPr>
          <w:rFonts w:ascii="Bookman_LT" w:eastAsia="Times New Roman" w:hAnsi="Bookman_LT"/>
          <w:color w:val="000000"/>
          <w:sz w:val="22"/>
        </w:rPr>
        <w:t xml:space="preserve"> </w:t>
      </w:r>
      <w:r w:rsidR="00EF46A8" w:rsidRPr="00EF46A8">
        <w:rPr>
          <w:rFonts w:ascii="Bookman_LT" w:eastAsia="Times New Roman" w:hAnsi="Bookman_LT"/>
          <w:sz w:val="22"/>
        </w:rPr>
        <w:t xml:space="preserve">(toliau – </w:t>
      </w:r>
      <w:r w:rsidR="00EF46A8">
        <w:rPr>
          <w:rFonts w:ascii="Bookman_LT" w:eastAsia="Times New Roman" w:hAnsi="Bookman_LT"/>
          <w:b/>
          <w:sz w:val="22"/>
        </w:rPr>
        <w:t>Rangovas</w:t>
      </w:r>
      <w:r w:rsidR="00EF46A8" w:rsidRPr="00EF46A8">
        <w:rPr>
          <w:rFonts w:ascii="Bookman_LT" w:eastAsia="Times New Roman" w:hAnsi="Bookman_LT"/>
          <w:sz w:val="22"/>
        </w:rPr>
        <w:t xml:space="preserve">), veikiančio pagal </w:t>
      </w:r>
      <w:r w:rsidR="00EF46A8">
        <w:rPr>
          <w:rFonts w:ascii="Bookman_LT" w:eastAsia="Times New Roman" w:hAnsi="Bookman_LT"/>
          <w:sz w:val="22"/>
        </w:rPr>
        <w:t>___________</w:t>
      </w:r>
      <w:r w:rsidR="00EF46A8" w:rsidRPr="00EF46A8">
        <w:rPr>
          <w:rFonts w:ascii="Bookman_LT" w:eastAsia="Times New Roman" w:hAnsi="Bookman_LT"/>
          <w:sz w:val="22"/>
        </w:rPr>
        <w:t xml:space="preserve"> tarp Užsakovo ir </w:t>
      </w:r>
      <w:r w:rsidR="009735F9">
        <w:rPr>
          <w:rFonts w:ascii="Bookman_LT" w:eastAsia="Times New Roman" w:hAnsi="Bookman_LT"/>
          <w:sz w:val="22"/>
        </w:rPr>
        <w:t>Rangovo</w:t>
      </w:r>
      <w:r w:rsidR="00EF46A8" w:rsidRPr="00EF46A8">
        <w:rPr>
          <w:rFonts w:ascii="Bookman_LT" w:eastAsia="Times New Roman" w:hAnsi="Bookman_LT"/>
          <w:sz w:val="22"/>
        </w:rPr>
        <w:t xml:space="preserve"> sudarytą </w:t>
      </w:r>
      <w:r w:rsidR="009735F9">
        <w:rPr>
          <w:rFonts w:ascii="Bookman_LT" w:eastAsia="Times New Roman" w:hAnsi="Bookman_LT"/>
          <w:sz w:val="22"/>
        </w:rPr>
        <w:t>darbų atlikimo</w:t>
      </w:r>
      <w:r w:rsidR="00EF46A8" w:rsidRPr="00EF46A8">
        <w:rPr>
          <w:rFonts w:ascii="Bookman_LT" w:eastAsia="Times New Roman" w:hAnsi="Bookman_LT"/>
          <w:sz w:val="22"/>
        </w:rPr>
        <w:t xml:space="preserve"> sutartį Nr. ___________ (toliau – „Sutartis“), šiuo </w:t>
      </w:r>
      <w:r w:rsidR="009735F9">
        <w:rPr>
          <w:rFonts w:ascii="Bookman_LT" w:eastAsia="Times New Roman" w:hAnsi="Bookman_LT"/>
          <w:sz w:val="22"/>
        </w:rPr>
        <w:t>Darbų</w:t>
      </w:r>
      <w:r w:rsidR="00EF46A8" w:rsidRPr="00EF46A8">
        <w:rPr>
          <w:rFonts w:ascii="Bookman_LT" w:eastAsia="Times New Roman" w:hAnsi="Bookman_LT"/>
          <w:sz w:val="22"/>
        </w:rPr>
        <w:t xml:space="preserve"> perdavimo–priėmimo aktu (toliau – Aktas) perduoda, </w:t>
      </w:r>
    </w:p>
    <w:p w14:paraId="36534F3B" w14:textId="77777777" w:rsidR="00EF46A8" w:rsidRPr="00EF46A8" w:rsidRDefault="00EF46A8" w:rsidP="00EF46A8">
      <w:pPr>
        <w:spacing w:after="0" w:line="240" w:lineRule="auto"/>
        <w:jc w:val="both"/>
        <w:rPr>
          <w:b/>
          <w:sz w:val="22"/>
        </w:rPr>
      </w:pPr>
      <w:r w:rsidRPr="00EF46A8">
        <w:rPr>
          <w:rFonts w:ascii="Bookman_LT" w:eastAsia="Times New Roman" w:hAnsi="Bookman_LT"/>
          <w:sz w:val="22"/>
        </w:rPr>
        <w:t>o</w:t>
      </w:r>
    </w:p>
    <w:p w14:paraId="35136E3D" w14:textId="4E24E9DD" w:rsidR="00EF46A8" w:rsidRPr="00EF46A8" w:rsidRDefault="00EF46A8" w:rsidP="00EF46A8">
      <w:pPr>
        <w:spacing w:after="0" w:line="240" w:lineRule="auto"/>
        <w:jc w:val="both"/>
        <w:rPr>
          <w:sz w:val="22"/>
        </w:rPr>
      </w:pPr>
      <w:r w:rsidRPr="00EF46A8">
        <w:rPr>
          <w:b/>
          <w:sz w:val="22"/>
        </w:rPr>
        <w:t xml:space="preserve">Akcinė bendrovė „Klaipėdos nafta“ </w:t>
      </w:r>
      <w:r w:rsidRPr="00EF46A8">
        <w:rPr>
          <w:sz w:val="22"/>
        </w:rPr>
        <w:t xml:space="preserve">(toliau – </w:t>
      </w:r>
      <w:r w:rsidRPr="00EF46A8">
        <w:rPr>
          <w:b/>
          <w:sz w:val="22"/>
        </w:rPr>
        <w:t>„Užsakovas“</w:t>
      </w:r>
      <w:r w:rsidRPr="00EF46A8">
        <w:rPr>
          <w:sz w:val="22"/>
        </w:rPr>
        <w:t xml:space="preserve">), juridinio asmens kodas 110648893, kuriai atstovauja </w:t>
      </w:r>
      <w:r w:rsidRPr="00EF46A8">
        <w:rPr>
          <w:rFonts w:eastAsia="Times New Roman"/>
          <w:sz w:val="22"/>
        </w:rPr>
        <w:t>Elektros-automatikos skyriaus vadovas Giedrius Meinorius</w:t>
      </w:r>
      <w:r w:rsidRPr="00EF46A8">
        <w:rPr>
          <w:sz w:val="22"/>
          <w:lang w:eastAsia="lt-LT"/>
        </w:rPr>
        <w:t xml:space="preserve">, </w:t>
      </w:r>
      <w:r w:rsidRPr="00EF46A8">
        <w:rPr>
          <w:sz w:val="22"/>
        </w:rPr>
        <w:t>veikiantis pagal Sutartį šiuo aktu priima ši</w:t>
      </w:r>
      <w:r w:rsidR="009735F9">
        <w:rPr>
          <w:sz w:val="22"/>
        </w:rPr>
        <w:t>uos</w:t>
      </w:r>
      <w:r w:rsidRPr="00EF46A8">
        <w:rPr>
          <w:sz w:val="22"/>
        </w:rPr>
        <w:t xml:space="preserve"> pagal Sutartį </w:t>
      </w:r>
      <w:r w:rsidR="009735F9">
        <w:rPr>
          <w:sz w:val="22"/>
        </w:rPr>
        <w:t>atliktus</w:t>
      </w:r>
      <w:r w:rsidRPr="00EF46A8">
        <w:rPr>
          <w:sz w:val="22"/>
        </w:rPr>
        <w:t xml:space="preserve"> </w:t>
      </w:r>
      <w:r w:rsidR="009735F9">
        <w:rPr>
          <w:sz w:val="22"/>
        </w:rPr>
        <w:t>Darbus</w:t>
      </w:r>
      <w:r w:rsidRPr="00EF46A8">
        <w:rPr>
          <w:sz w:val="22"/>
        </w:rPr>
        <w:t>:</w:t>
      </w:r>
    </w:p>
    <w:p w14:paraId="41AC96B4" w14:textId="2B4C1E53" w:rsidR="00B67B04" w:rsidRDefault="00B67B04" w:rsidP="00B67B04">
      <w:pPr>
        <w:spacing w:after="0" w:line="240" w:lineRule="auto"/>
        <w:jc w:val="both"/>
        <w:rPr>
          <w:sz w:val="22"/>
        </w:rPr>
      </w:pPr>
      <w:r w:rsidRPr="00B67B04">
        <w:rPr>
          <w:sz w:val="22"/>
        </w:rPr>
        <w:t>Šiame Akte vartojamos sąvokos, kiek jame nenurodyta kitaip, turi tokią pačią reikšmę, kaip ir Sutartyje.</w:t>
      </w:r>
    </w:p>
    <w:p w14:paraId="22342B46" w14:textId="466CDD18" w:rsidR="009735F9" w:rsidRDefault="009735F9" w:rsidP="00B67B04">
      <w:pPr>
        <w:spacing w:after="0" w:line="240" w:lineRule="auto"/>
        <w:jc w:val="both"/>
        <w:rPr>
          <w:sz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862"/>
        <w:gridCol w:w="992"/>
        <w:gridCol w:w="1589"/>
        <w:gridCol w:w="1842"/>
      </w:tblGrid>
      <w:tr w:rsidR="009735F9" w:rsidRPr="009735F9" w14:paraId="437C112F" w14:textId="77777777" w:rsidTr="009735F9">
        <w:tc>
          <w:tcPr>
            <w:tcW w:w="674" w:type="dxa"/>
            <w:shd w:val="clear" w:color="auto" w:fill="auto"/>
          </w:tcPr>
          <w:p w14:paraId="772BF115" w14:textId="77777777" w:rsidR="009735F9" w:rsidRPr="009735F9" w:rsidRDefault="009735F9" w:rsidP="009735F9">
            <w:pPr>
              <w:tabs>
                <w:tab w:val="left" w:pos="567"/>
              </w:tabs>
              <w:spacing w:after="0" w:line="240" w:lineRule="auto"/>
              <w:jc w:val="center"/>
              <w:rPr>
                <w:b/>
                <w:sz w:val="22"/>
              </w:rPr>
            </w:pPr>
            <w:r w:rsidRPr="009735F9">
              <w:rPr>
                <w:b/>
                <w:sz w:val="22"/>
              </w:rPr>
              <w:t>Eil. Nr.</w:t>
            </w:r>
          </w:p>
        </w:tc>
        <w:tc>
          <w:tcPr>
            <w:tcW w:w="3862" w:type="dxa"/>
            <w:shd w:val="clear" w:color="auto" w:fill="auto"/>
          </w:tcPr>
          <w:p w14:paraId="6BCCB5FA" w14:textId="77777777" w:rsidR="009735F9" w:rsidRPr="009735F9" w:rsidRDefault="009735F9" w:rsidP="009735F9">
            <w:pPr>
              <w:tabs>
                <w:tab w:val="left" w:pos="567"/>
              </w:tabs>
              <w:spacing w:after="0" w:line="240" w:lineRule="auto"/>
              <w:jc w:val="center"/>
              <w:rPr>
                <w:b/>
                <w:sz w:val="22"/>
              </w:rPr>
            </w:pPr>
            <w:r w:rsidRPr="009735F9">
              <w:rPr>
                <w:b/>
                <w:sz w:val="22"/>
              </w:rPr>
              <w:t>Pavadinimas</w:t>
            </w:r>
          </w:p>
        </w:tc>
        <w:tc>
          <w:tcPr>
            <w:tcW w:w="992" w:type="dxa"/>
            <w:shd w:val="clear" w:color="auto" w:fill="auto"/>
          </w:tcPr>
          <w:p w14:paraId="276E21B2" w14:textId="77777777" w:rsidR="009735F9" w:rsidRPr="009735F9" w:rsidRDefault="009735F9" w:rsidP="009735F9">
            <w:pPr>
              <w:spacing w:after="0" w:line="240" w:lineRule="auto"/>
              <w:jc w:val="center"/>
              <w:rPr>
                <w:rFonts w:eastAsia="Times New Roman"/>
                <w:b/>
                <w:sz w:val="22"/>
              </w:rPr>
            </w:pPr>
            <w:r w:rsidRPr="009735F9">
              <w:rPr>
                <w:rFonts w:eastAsia="Times New Roman"/>
                <w:b/>
                <w:sz w:val="22"/>
              </w:rPr>
              <w:t>Kiekis</w:t>
            </w:r>
          </w:p>
        </w:tc>
        <w:tc>
          <w:tcPr>
            <w:tcW w:w="1589" w:type="dxa"/>
            <w:shd w:val="clear" w:color="auto" w:fill="auto"/>
          </w:tcPr>
          <w:p w14:paraId="470F7677" w14:textId="77777777" w:rsidR="009735F9" w:rsidRPr="009735F9" w:rsidRDefault="009735F9" w:rsidP="009735F9">
            <w:pPr>
              <w:spacing w:after="0" w:line="240" w:lineRule="auto"/>
              <w:jc w:val="center"/>
              <w:rPr>
                <w:rFonts w:eastAsia="Times New Roman"/>
                <w:b/>
                <w:sz w:val="22"/>
              </w:rPr>
            </w:pPr>
            <w:r w:rsidRPr="009735F9">
              <w:rPr>
                <w:rFonts w:eastAsia="Times New Roman"/>
                <w:b/>
                <w:sz w:val="22"/>
              </w:rPr>
              <w:t>Kaina, EUR (be PVM)</w:t>
            </w:r>
          </w:p>
        </w:tc>
        <w:tc>
          <w:tcPr>
            <w:tcW w:w="1842" w:type="dxa"/>
            <w:shd w:val="clear" w:color="auto" w:fill="auto"/>
          </w:tcPr>
          <w:p w14:paraId="3740940A" w14:textId="77777777" w:rsidR="009735F9" w:rsidRPr="009735F9" w:rsidRDefault="009735F9" w:rsidP="009735F9">
            <w:pPr>
              <w:spacing w:after="0" w:line="240" w:lineRule="auto"/>
              <w:jc w:val="center"/>
              <w:rPr>
                <w:rFonts w:eastAsia="Times New Roman"/>
                <w:b/>
                <w:sz w:val="22"/>
              </w:rPr>
            </w:pPr>
            <w:r w:rsidRPr="009735F9">
              <w:rPr>
                <w:rFonts w:eastAsia="Times New Roman"/>
                <w:b/>
                <w:sz w:val="22"/>
              </w:rPr>
              <w:t>Suma, EUR (be PVM)</w:t>
            </w:r>
          </w:p>
        </w:tc>
      </w:tr>
      <w:tr w:rsidR="009735F9" w:rsidRPr="009735F9" w14:paraId="7D78FF99" w14:textId="77777777" w:rsidTr="009735F9">
        <w:tc>
          <w:tcPr>
            <w:tcW w:w="674" w:type="dxa"/>
            <w:shd w:val="clear" w:color="auto" w:fill="auto"/>
          </w:tcPr>
          <w:p w14:paraId="09AC11D8" w14:textId="77777777" w:rsidR="009735F9" w:rsidRPr="009735F9" w:rsidRDefault="009735F9" w:rsidP="009735F9">
            <w:pPr>
              <w:tabs>
                <w:tab w:val="left" w:pos="567"/>
              </w:tabs>
              <w:spacing w:after="0" w:line="240" w:lineRule="auto"/>
              <w:jc w:val="center"/>
              <w:rPr>
                <w:sz w:val="22"/>
              </w:rPr>
            </w:pPr>
            <w:r w:rsidRPr="009735F9">
              <w:rPr>
                <w:sz w:val="22"/>
              </w:rPr>
              <w:t>1.</w:t>
            </w:r>
          </w:p>
        </w:tc>
        <w:tc>
          <w:tcPr>
            <w:tcW w:w="3862" w:type="dxa"/>
            <w:shd w:val="clear" w:color="auto" w:fill="auto"/>
          </w:tcPr>
          <w:p w14:paraId="29352FD0" w14:textId="77777777" w:rsidR="009735F9" w:rsidRPr="009735F9" w:rsidRDefault="009735F9" w:rsidP="009735F9">
            <w:pPr>
              <w:tabs>
                <w:tab w:val="left" w:pos="567"/>
              </w:tabs>
              <w:spacing w:after="0" w:line="240" w:lineRule="auto"/>
              <w:jc w:val="both"/>
              <w:rPr>
                <w:sz w:val="22"/>
              </w:rPr>
            </w:pPr>
          </w:p>
        </w:tc>
        <w:tc>
          <w:tcPr>
            <w:tcW w:w="992" w:type="dxa"/>
            <w:shd w:val="clear" w:color="auto" w:fill="auto"/>
          </w:tcPr>
          <w:p w14:paraId="7877F5B5" w14:textId="77777777" w:rsidR="009735F9" w:rsidRPr="009735F9" w:rsidRDefault="009735F9" w:rsidP="009735F9">
            <w:pPr>
              <w:tabs>
                <w:tab w:val="left" w:pos="567"/>
              </w:tabs>
              <w:spacing w:after="0" w:line="240" w:lineRule="auto"/>
              <w:jc w:val="both"/>
              <w:rPr>
                <w:sz w:val="22"/>
              </w:rPr>
            </w:pPr>
          </w:p>
        </w:tc>
        <w:tc>
          <w:tcPr>
            <w:tcW w:w="1589" w:type="dxa"/>
            <w:shd w:val="clear" w:color="auto" w:fill="auto"/>
          </w:tcPr>
          <w:p w14:paraId="2D1A14F8" w14:textId="77777777" w:rsidR="009735F9" w:rsidRPr="009735F9" w:rsidRDefault="009735F9" w:rsidP="009735F9">
            <w:pPr>
              <w:tabs>
                <w:tab w:val="left" w:pos="567"/>
              </w:tabs>
              <w:spacing w:after="0" w:line="240" w:lineRule="auto"/>
              <w:jc w:val="both"/>
              <w:rPr>
                <w:sz w:val="22"/>
              </w:rPr>
            </w:pPr>
          </w:p>
        </w:tc>
        <w:tc>
          <w:tcPr>
            <w:tcW w:w="1842" w:type="dxa"/>
            <w:shd w:val="clear" w:color="auto" w:fill="auto"/>
          </w:tcPr>
          <w:p w14:paraId="5CA33D71" w14:textId="77777777" w:rsidR="009735F9" w:rsidRPr="009735F9" w:rsidRDefault="009735F9" w:rsidP="009735F9">
            <w:pPr>
              <w:tabs>
                <w:tab w:val="left" w:pos="567"/>
              </w:tabs>
              <w:spacing w:after="0" w:line="240" w:lineRule="auto"/>
              <w:jc w:val="both"/>
              <w:rPr>
                <w:sz w:val="22"/>
              </w:rPr>
            </w:pPr>
          </w:p>
        </w:tc>
      </w:tr>
      <w:tr w:rsidR="006445B1" w:rsidRPr="009735F9" w14:paraId="2C2649DB" w14:textId="77777777" w:rsidTr="009735F9">
        <w:tc>
          <w:tcPr>
            <w:tcW w:w="674" w:type="dxa"/>
            <w:shd w:val="clear" w:color="auto" w:fill="auto"/>
          </w:tcPr>
          <w:p w14:paraId="060042FD" w14:textId="77777777" w:rsidR="006445B1" w:rsidRPr="009735F9" w:rsidRDefault="006445B1" w:rsidP="009735F9">
            <w:pPr>
              <w:tabs>
                <w:tab w:val="left" w:pos="567"/>
              </w:tabs>
              <w:spacing w:after="0" w:line="240" w:lineRule="auto"/>
              <w:jc w:val="center"/>
              <w:rPr>
                <w:sz w:val="22"/>
              </w:rPr>
            </w:pPr>
          </w:p>
        </w:tc>
        <w:tc>
          <w:tcPr>
            <w:tcW w:w="3862" w:type="dxa"/>
            <w:shd w:val="clear" w:color="auto" w:fill="auto"/>
          </w:tcPr>
          <w:p w14:paraId="5316997C" w14:textId="77777777" w:rsidR="006445B1" w:rsidRPr="009735F9" w:rsidRDefault="006445B1" w:rsidP="009735F9">
            <w:pPr>
              <w:tabs>
                <w:tab w:val="left" w:pos="567"/>
              </w:tabs>
              <w:spacing w:after="0" w:line="240" w:lineRule="auto"/>
              <w:jc w:val="both"/>
              <w:rPr>
                <w:sz w:val="22"/>
              </w:rPr>
            </w:pPr>
          </w:p>
        </w:tc>
        <w:tc>
          <w:tcPr>
            <w:tcW w:w="992" w:type="dxa"/>
            <w:shd w:val="clear" w:color="auto" w:fill="auto"/>
          </w:tcPr>
          <w:p w14:paraId="250AFF04" w14:textId="77777777" w:rsidR="006445B1" w:rsidRPr="009735F9" w:rsidRDefault="006445B1" w:rsidP="009735F9">
            <w:pPr>
              <w:tabs>
                <w:tab w:val="left" w:pos="567"/>
              </w:tabs>
              <w:spacing w:after="0" w:line="240" w:lineRule="auto"/>
              <w:jc w:val="both"/>
              <w:rPr>
                <w:sz w:val="22"/>
              </w:rPr>
            </w:pPr>
          </w:p>
        </w:tc>
        <w:tc>
          <w:tcPr>
            <w:tcW w:w="1589" w:type="dxa"/>
            <w:shd w:val="clear" w:color="auto" w:fill="auto"/>
          </w:tcPr>
          <w:p w14:paraId="31E6158B" w14:textId="77777777" w:rsidR="006445B1" w:rsidRPr="009735F9" w:rsidRDefault="006445B1" w:rsidP="009735F9">
            <w:pPr>
              <w:tabs>
                <w:tab w:val="left" w:pos="567"/>
              </w:tabs>
              <w:spacing w:after="0" w:line="240" w:lineRule="auto"/>
              <w:jc w:val="both"/>
              <w:rPr>
                <w:sz w:val="22"/>
              </w:rPr>
            </w:pPr>
          </w:p>
        </w:tc>
        <w:tc>
          <w:tcPr>
            <w:tcW w:w="1842" w:type="dxa"/>
            <w:shd w:val="clear" w:color="auto" w:fill="auto"/>
          </w:tcPr>
          <w:p w14:paraId="62D54E36" w14:textId="77777777" w:rsidR="006445B1" w:rsidRPr="009735F9" w:rsidRDefault="006445B1" w:rsidP="009735F9">
            <w:pPr>
              <w:tabs>
                <w:tab w:val="left" w:pos="567"/>
              </w:tabs>
              <w:spacing w:after="0" w:line="240" w:lineRule="auto"/>
              <w:jc w:val="both"/>
              <w:rPr>
                <w:sz w:val="22"/>
              </w:rPr>
            </w:pPr>
          </w:p>
        </w:tc>
      </w:tr>
      <w:tr w:rsidR="009735F9" w:rsidRPr="009735F9" w14:paraId="4281CC0C" w14:textId="77777777" w:rsidTr="009735F9">
        <w:tc>
          <w:tcPr>
            <w:tcW w:w="4536" w:type="dxa"/>
            <w:gridSpan w:val="2"/>
            <w:tcBorders>
              <w:left w:val="nil"/>
              <w:bottom w:val="nil"/>
            </w:tcBorders>
            <w:shd w:val="clear" w:color="auto" w:fill="auto"/>
          </w:tcPr>
          <w:p w14:paraId="3D813574" w14:textId="77777777" w:rsidR="009735F9" w:rsidRPr="009735F9" w:rsidRDefault="009735F9" w:rsidP="009735F9">
            <w:pPr>
              <w:spacing w:after="0" w:line="240" w:lineRule="auto"/>
              <w:jc w:val="right"/>
              <w:rPr>
                <w:sz w:val="22"/>
              </w:rPr>
            </w:pPr>
          </w:p>
        </w:tc>
        <w:tc>
          <w:tcPr>
            <w:tcW w:w="2581" w:type="dxa"/>
            <w:gridSpan w:val="2"/>
            <w:shd w:val="clear" w:color="auto" w:fill="auto"/>
          </w:tcPr>
          <w:p w14:paraId="20EC85D3" w14:textId="77777777" w:rsidR="009735F9" w:rsidRPr="009735F9" w:rsidRDefault="009735F9" w:rsidP="009735F9">
            <w:pPr>
              <w:spacing w:after="0" w:line="240" w:lineRule="auto"/>
              <w:jc w:val="right"/>
              <w:rPr>
                <w:sz w:val="22"/>
              </w:rPr>
            </w:pPr>
            <w:r w:rsidRPr="009735F9">
              <w:rPr>
                <w:b/>
                <w:sz w:val="22"/>
              </w:rPr>
              <w:t>Viso be PVM, EUR</w:t>
            </w:r>
          </w:p>
        </w:tc>
        <w:tc>
          <w:tcPr>
            <w:tcW w:w="1842" w:type="dxa"/>
            <w:shd w:val="clear" w:color="auto" w:fill="auto"/>
          </w:tcPr>
          <w:p w14:paraId="2CD6AB99" w14:textId="77777777" w:rsidR="009735F9" w:rsidRPr="009735F9" w:rsidRDefault="009735F9" w:rsidP="009735F9">
            <w:pPr>
              <w:tabs>
                <w:tab w:val="left" w:pos="567"/>
              </w:tabs>
              <w:spacing w:after="0" w:line="240" w:lineRule="auto"/>
              <w:jc w:val="both"/>
              <w:rPr>
                <w:sz w:val="22"/>
              </w:rPr>
            </w:pPr>
          </w:p>
        </w:tc>
      </w:tr>
      <w:tr w:rsidR="009735F9" w:rsidRPr="009735F9" w14:paraId="366EBEFC" w14:textId="77777777" w:rsidTr="009735F9">
        <w:tc>
          <w:tcPr>
            <w:tcW w:w="4536" w:type="dxa"/>
            <w:gridSpan w:val="2"/>
            <w:vMerge w:val="restart"/>
            <w:tcBorders>
              <w:top w:val="nil"/>
              <w:left w:val="nil"/>
              <w:bottom w:val="nil"/>
            </w:tcBorders>
            <w:shd w:val="clear" w:color="auto" w:fill="auto"/>
          </w:tcPr>
          <w:p w14:paraId="087DBC6F" w14:textId="77777777" w:rsidR="009735F9" w:rsidRPr="009735F9" w:rsidRDefault="009735F9" w:rsidP="009735F9">
            <w:pPr>
              <w:spacing w:after="0" w:line="240" w:lineRule="auto"/>
              <w:jc w:val="right"/>
              <w:rPr>
                <w:sz w:val="22"/>
              </w:rPr>
            </w:pPr>
          </w:p>
        </w:tc>
        <w:tc>
          <w:tcPr>
            <w:tcW w:w="2581" w:type="dxa"/>
            <w:gridSpan w:val="2"/>
            <w:shd w:val="clear" w:color="auto" w:fill="auto"/>
          </w:tcPr>
          <w:p w14:paraId="5AB29A28" w14:textId="77777777" w:rsidR="009735F9" w:rsidRPr="009735F9" w:rsidRDefault="009735F9" w:rsidP="009735F9">
            <w:pPr>
              <w:spacing w:after="0" w:line="240" w:lineRule="auto"/>
              <w:jc w:val="right"/>
              <w:rPr>
                <w:sz w:val="22"/>
              </w:rPr>
            </w:pPr>
            <w:r w:rsidRPr="009735F9">
              <w:rPr>
                <w:b/>
                <w:sz w:val="22"/>
              </w:rPr>
              <w:t>PVM, EUR</w:t>
            </w:r>
          </w:p>
        </w:tc>
        <w:tc>
          <w:tcPr>
            <w:tcW w:w="1842" w:type="dxa"/>
            <w:shd w:val="clear" w:color="auto" w:fill="auto"/>
          </w:tcPr>
          <w:p w14:paraId="10D0D457" w14:textId="77777777" w:rsidR="009735F9" w:rsidRPr="009735F9" w:rsidRDefault="009735F9" w:rsidP="009735F9">
            <w:pPr>
              <w:tabs>
                <w:tab w:val="left" w:pos="567"/>
              </w:tabs>
              <w:spacing w:after="0" w:line="240" w:lineRule="auto"/>
              <w:jc w:val="both"/>
              <w:rPr>
                <w:sz w:val="22"/>
              </w:rPr>
            </w:pPr>
          </w:p>
        </w:tc>
      </w:tr>
      <w:tr w:rsidR="009735F9" w:rsidRPr="009735F9" w14:paraId="0BF7D584" w14:textId="77777777" w:rsidTr="009735F9">
        <w:trPr>
          <w:trHeight w:val="70"/>
        </w:trPr>
        <w:tc>
          <w:tcPr>
            <w:tcW w:w="4536" w:type="dxa"/>
            <w:gridSpan w:val="2"/>
            <w:vMerge/>
            <w:tcBorders>
              <w:top w:val="nil"/>
              <w:left w:val="nil"/>
              <w:bottom w:val="nil"/>
            </w:tcBorders>
            <w:shd w:val="clear" w:color="auto" w:fill="auto"/>
          </w:tcPr>
          <w:p w14:paraId="51A197EC" w14:textId="77777777" w:rsidR="009735F9" w:rsidRPr="009735F9" w:rsidRDefault="009735F9" w:rsidP="009735F9">
            <w:pPr>
              <w:spacing w:after="0" w:line="240" w:lineRule="auto"/>
              <w:jc w:val="right"/>
              <w:rPr>
                <w:sz w:val="22"/>
              </w:rPr>
            </w:pPr>
          </w:p>
        </w:tc>
        <w:tc>
          <w:tcPr>
            <w:tcW w:w="2581" w:type="dxa"/>
            <w:gridSpan w:val="2"/>
            <w:shd w:val="clear" w:color="auto" w:fill="auto"/>
          </w:tcPr>
          <w:p w14:paraId="3F4E126D" w14:textId="77777777" w:rsidR="009735F9" w:rsidRPr="009735F9" w:rsidRDefault="009735F9" w:rsidP="009735F9">
            <w:pPr>
              <w:spacing w:after="0" w:line="240" w:lineRule="auto"/>
              <w:jc w:val="right"/>
              <w:rPr>
                <w:sz w:val="22"/>
              </w:rPr>
            </w:pPr>
            <w:r w:rsidRPr="009735F9">
              <w:rPr>
                <w:b/>
                <w:sz w:val="22"/>
              </w:rPr>
              <w:t>Viso su PVM, EUR</w:t>
            </w:r>
          </w:p>
        </w:tc>
        <w:tc>
          <w:tcPr>
            <w:tcW w:w="1842" w:type="dxa"/>
            <w:shd w:val="clear" w:color="auto" w:fill="auto"/>
          </w:tcPr>
          <w:p w14:paraId="3125A356" w14:textId="77777777" w:rsidR="009735F9" w:rsidRPr="009735F9" w:rsidRDefault="009735F9" w:rsidP="009735F9">
            <w:pPr>
              <w:tabs>
                <w:tab w:val="left" w:pos="567"/>
              </w:tabs>
              <w:spacing w:after="0" w:line="240" w:lineRule="auto"/>
              <w:jc w:val="both"/>
              <w:rPr>
                <w:sz w:val="22"/>
              </w:rPr>
            </w:pPr>
          </w:p>
        </w:tc>
      </w:tr>
    </w:tbl>
    <w:p w14:paraId="596AB231" w14:textId="7F7B4FE5" w:rsidR="009735F9" w:rsidRDefault="009735F9" w:rsidP="00B67B04">
      <w:pPr>
        <w:spacing w:after="0" w:line="240" w:lineRule="auto"/>
        <w:jc w:val="both"/>
        <w:rPr>
          <w:sz w:val="22"/>
        </w:rPr>
      </w:pPr>
    </w:p>
    <w:p w14:paraId="16216608" w14:textId="45237D39" w:rsidR="009735F9" w:rsidRDefault="003B7BAC" w:rsidP="009735F9">
      <w:pPr>
        <w:numPr>
          <w:ilvl w:val="0"/>
          <w:numId w:val="38"/>
        </w:numPr>
        <w:tabs>
          <w:tab w:val="left" w:pos="284"/>
        </w:tabs>
        <w:spacing w:after="0" w:line="240" w:lineRule="auto"/>
        <w:ind w:left="0" w:firstLine="0"/>
        <w:jc w:val="both"/>
        <w:rPr>
          <w:rFonts w:ascii="Bookman_LT" w:eastAsia="Times New Roman" w:hAnsi="Bookman_LT"/>
          <w:sz w:val="22"/>
        </w:rPr>
      </w:pPr>
      <w:r>
        <w:rPr>
          <w:rFonts w:ascii="Bookman_LT" w:eastAsia="Times New Roman" w:hAnsi="Bookman_LT"/>
          <w:sz w:val="22"/>
        </w:rPr>
        <w:t>Rangovas</w:t>
      </w:r>
      <w:r w:rsidR="009735F9" w:rsidRPr="009735F9">
        <w:rPr>
          <w:rFonts w:ascii="Bookman_LT" w:eastAsia="Times New Roman" w:hAnsi="Bookman_LT"/>
          <w:sz w:val="22"/>
        </w:rPr>
        <w:t xml:space="preserve"> perduoda Užsakovui šiuos su </w:t>
      </w:r>
      <w:r>
        <w:rPr>
          <w:rFonts w:ascii="Bookman_LT" w:eastAsia="Times New Roman" w:hAnsi="Bookman_LT"/>
          <w:sz w:val="22"/>
        </w:rPr>
        <w:t>Darbų</w:t>
      </w:r>
      <w:r w:rsidR="009735F9" w:rsidRPr="009735F9">
        <w:rPr>
          <w:rFonts w:ascii="Bookman_LT" w:eastAsia="Times New Roman" w:hAnsi="Bookman_LT"/>
          <w:sz w:val="22"/>
        </w:rPr>
        <w:t xml:space="preserve"> atlikimu susijusius dokumentus:</w:t>
      </w:r>
      <w:r w:rsidR="009735F9">
        <w:rPr>
          <w:rFonts w:ascii="Bookman_LT" w:eastAsia="Times New Roman" w:hAnsi="Bookman_LT"/>
          <w:sz w:val="22"/>
        </w:rPr>
        <w:br/>
      </w:r>
      <w:r w:rsidR="009735F9">
        <w:rPr>
          <w:rFonts w:ascii="Bookman_LT" w:eastAsia="Times New Roman" w:hAnsi="Bookman_LT"/>
          <w:sz w:val="22"/>
        </w:rPr>
        <w:br/>
        <w:t>____________________________________________________________________________________________________________________________________________________________________</w:t>
      </w:r>
      <w:r w:rsidR="009735F9">
        <w:rPr>
          <w:rFonts w:ascii="Bookman_LT" w:eastAsia="Times New Roman" w:hAnsi="Bookman_LT"/>
          <w:sz w:val="22"/>
        </w:rPr>
        <w:br/>
      </w:r>
      <w:r w:rsidR="009735F9">
        <w:rPr>
          <w:rFonts w:ascii="Bookman_LT" w:eastAsia="Times New Roman" w:hAnsi="Bookman_LT"/>
          <w:sz w:val="22"/>
        </w:rPr>
        <w:br/>
      </w:r>
      <w:r w:rsidR="009735F9">
        <w:rPr>
          <w:rFonts w:ascii="Bookman_LT" w:eastAsia="Times New Roman" w:hAnsi="Bookman_LT"/>
          <w:sz w:val="22"/>
        </w:rPr>
        <w:br/>
      </w:r>
      <w:r w:rsidR="009735F9">
        <w:rPr>
          <w:rFonts w:ascii="Bookman_LT" w:eastAsia="Times New Roman" w:hAnsi="Bookman_LT"/>
          <w:sz w:val="22"/>
        </w:rPr>
        <w:br/>
      </w:r>
    </w:p>
    <w:p w14:paraId="6EEA2A9C" w14:textId="0A130131" w:rsidR="009735F9" w:rsidRPr="009735F9" w:rsidRDefault="009735F9" w:rsidP="009735F9">
      <w:pPr>
        <w:numPr>
          <w:ilvl w:val="0"/>
          <w:numId w:val="38"/>
        </w:numPr>
        <w:tabs>
          <w:tab w:val="left" w:pos="284"/>
        </w:tabs>
        <w:spacing w:after="0" w:line="240" w:lineRule="auto"/>
        <w:ind w:left="0" w:firstLine="0"/>
        <w:jc w:val="both"/>
        <w:rPr>
          <w:rFonts w:ascii="Bookman_LT" w:eastAsia="Times New Roman" w:hAnsi="Bookman_LT"/>
          <w:sz w:val="22"/>
        </w:rPr>
      </w:pPr>
      <w:r w:rsidRPr="009735F9">
        <w:rPr>
          <w:rFonts w:ascii="Bookman_LT" w:hAnsi="Bookman_LT"/>
          <w:sz w:val="22"/>
        </w:rPr>
        <w:t>Šiame Akte vartojamos sąvokos, kiek jame nenurodyta kitaip, turi tokią pačią reikšmę kaip ir Sutartyje.</w:t>
      </w:r>
    </w:p>
    <w:p w14:paraId="42032DD1" w14:textId="77777777" w:rsidR="009735F9" w:rsidRPr="009735F9" w:rsidRDefault="009735F9" w:rsidP="00BB5CCE">
      <w:pPr>
        <w:tabs>
          <w:tab w:val="left" w:pos="284"/>
        </w:tabs>
        <w:spacing w:after="0" w:line="240" w:lineRule="auto"/>
        <w:ind w:left="570"/>
        <w:jc w:val="both"/>
        <w:rPr>
          <w:rFonts w:ascii="Bookman_LT" w:eastAsia="Times New Roman" w:hAnsi="Bookman_LT"/>
          <w:sz w:val="22"/>
        </w:rPr>
      </w:pPr>
    </w:p>
    <w:p w14:paraId="38B5121B" w14:textId="77777777" w:rsidR="009735F9" w:rsidRDefault="009735F9" w:rsidP="00B67B04">
      <w:pPr>
        <w:spacing w:after="0" w:line="240" w:lineRule="auto"/>
        <w:jc w:val="both"/>
        <w:rPr>
          <w:sz w:val="22"/>
        </w:rPr>
      </w:pPr>
    </w:p>
    <w:p w14:paraId="3969AED2" w14:textId="2664740D" w:rsidR="009735F9" w:rsidRDefault="009735F9" w:rsidP="00B67B04">
      <w:pPr>
        <w:spacing w:after="0" w:line="240" w:lineRule="auto"/>
        <w:jc w:val="both"/>
        <w:rPr>
          <w:sz w:val="22"/>
        </w:rPr>
      </w:pPr>
    </w:p>
    <w:p w14:paraId="76C4CE51" w14:textId="77777777" w:rsidR="009735F9" w:rsidRPr="00B67B04" w:rsidRDefault="009735F9" w:rsidP="00B67B04">
      <w:pPr>
        <w:spacing w:after="0" w:line="240" w:lineRule="auto"/>
        <w:jc w:val="both"/>
        <w:rPr>
          <w:sz w:val="22"/>
        </w:rPr>
      </w:pPr>
    </w:p>
    <w:p w14:paraId="151E5727" w14:textId="77777777" w:rsidR="00B67B04" w:rsidRPr="00B67B04" w:rsidRDefault="00B67B04" w:rsidP="00B67B04">
      <w:pPr>
        <w:spacing w:after="0" w:line="240" w:lineRule="auto"/>
        <w:jc w:val="both"/>
        <w:rPr>
          <w:color w:val="000000"/>
          <w:spacing w:val="-4"/>
          <w:sz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642"/>
      </w:tblGrid>
      <w:tr w:rsidR="00B67B04" w:rsidRPr="00B67B04" w14:paraId="2B68A9C6" w14:textId="77777777" w:rsidTr="00DD0DBA">
        <w:tc>
          <w:tcPr>
            <w:tcW w:w="4785" w:type="dxa"/>
          </w:tcPr>
          <w:p w14:paraId="48022BE3" w14:textId="77777777" w:rsidR="00B67B04" w:rsidRPr="00B67B04" w:rsidRDefault="00B67B04" w:rsidP="00B67B04">
            <w:pPr>
              <w:spacing w:line="360" w:lineRule="auto"/>
              <w:ind w:left="720"/>
              <w:contextualSpacing/>
              <w:rPr>
                <w:rFonts w:eastAsia="Times New Roman"/>
                <w:b/>
                <w:sz w:val="22"/>
              </w:rPr>
            </w:pPr>
            <w:r w:rsidRPr="00B67B04">
              <w:rPr>
                <w:rFonts w:eastAsia="Times New Roman"/>
                <w:b/>
                <w:sz w:val="22"/>
              </w:rPr>
              <w:t>Užsakovas:</w:t>
            </w:r>
          </w:p>
        </w:tc>
        <w:tc>
          <w:tcPr>
            <w:tcW w:w="4785" w:type="dxa"/>
          </w:tcPr>
          <w:p w14:paraId="165A9090" w14:textId="1539219D" w:rsidR="00B67B04" w:rsidRPr="00B67B04" w:rsidRDefault="003B7BAC" w:rsidP="00B67B04">
            <w:pPr>
              <w:spacing w:line="360" w:lineRule="auto"/>
              <w:ind w:left="720"/>
              <w:contextualSpacing/>
              <w:rPr>
                <w:rFonts w:eastAsia="Times New Roman"/>
                <w:b/>
                <w:sz w:val="22"/>
              </w:rPr>
            </w:pPr>
            <w:r>
              <w:rPr>
                <w:rFonts w:eastAsia="Times New Roman"/>
                <w:b/>
                <w:sz w:val="22"/>
              </w:rPr>
              <w:t>Rangovas</w:t>
            </w:r>
            <w:r w:rsidR="00B67B04" w:rsidRPr="00B67B04">
              <w:rPr>
                <w:rFonts w:eastAsia="Times New Roman"/>
                <w:b/>
                <w:sz w:val="22"/>
              </w:rPr>
              <w:t>:</w:t>
            </w:r>
          </w:p>
        </w:tc>
      </w:tr>
    </w:tbl>
    <w:p w14:paraId="6945D304" w14:textId="77777777" w:rsidR="00B67B04" w:rsidRPr="00B67B04" w:rsidRDefault="00B67B04" w:rsidP="00B67B04">
      <w:pPr>
        <w:spacing w:after="0" w:line="240" w:lineRule="auto"/>
        <w:jc w:val="both"/>
        <w:rPr>
          <w:color w:val="000000"/>
          <w:spacing w:val="-4"/>
          <w:sz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67B04" w:rsidRPr="00B67B04" w14:paraId="2AD4692C" w14:textId="77777777" w:rsidTr="00DD0DBA">
        <w:tc>
          <w:tcPr>
            <w:tcW w:w="4785" w:type="dxa"/>
          </w:tcPr>
          <w:p w14:paraId="36BD223C" w14:textId="77777777" w:rsidR="00B67B04" w:rsidRPr="00B67B04" w:rsidRDefault="00B67B04" w:rsidP="00B67B04">
            <w:pPr>
              <w:spacing w:line="360" w:lineRule="auto"/>
              <w:ind w:left="720"/>
              <w:contextualSpacing/>
              <w:rPr>
                <w:rFonts w:eastAsia="Times New Roman"/>
                <w:b/>
                <w:sz w:val="22"/>
              </w:rPr>
            </w:pPr>
          </w:p>
        </w:tc>
        <w:tc>
          <w:tcPr>
            <w:tcW w:w="4785" w:type="dxa"/>
          </w:tcPr>
          <w:p w14:paraId="10D73336" w14:textId="77777777" w:rsidR="00B67B04" w:rsidRPr="00B67B04" w:rsidRDefault="00B67B04" w:rsidP="00B67B04">
            <w:pPr>
              <w:spacing w:line="360" w:lineRule="auto"/>
              <w:ind w:left="720"/>
              <w:contextualSpacing/>
              <w:rPr>
                <w:rFonts w:eastAsia="Times New Roman"/>
                <w:b/>
                <w:sz w:val="22"/>
              </w:rPr>
            </w:pPr>
          </w:p>
        </w:tc>
      </w:tr>
      <w:tr w:rsidR="00B67B04" w:rsidRPr="00B67B04" w14:paraId="06B0B582" w14:textId="77777777" w:rsidTr="00DD0DBA">
        <w:tc>
          <w:tcPr>
            <w:tcW w:w="4785" w:type="dxa"/>
          </w:tcPr>
          <w:p w14:paraId="0D3619F2" w14:textId="77777777" w:rsidR="00B67B04" w:rsidRPr="00B67B04" w:rsidRDefault="00B67B04" w:rsidP="009735F9">
            <w:pPr>
              <w:widowControl w:val="0"/>
              <w:tabs>
                <w:tab w:val="left" w:leader="underscore" w:pos="2837"/>
              </w:tabs>
              <w:spacing w:line="360" w:lineRule="auto"/>
              <w:contextualSpacing/>
              <w:jc w:val="both"/>
              <w:rPr>
                <w:i/>
                <w:iCs/>
                <w:sz w:val="22"/>
              </w:rPr>
            </w:pPr>
          </w:p>
          <w:p w14:paraId="6F8E1468" w14:textId="77777777" w:rsidR="00B67B04" w:rsidRPr="00B67B04" w:rsidRDefault="00B67B04" w:rsidP="00B67B04">
            <w:pPr>
              <w:widowControl w:val="0"/>
              <w:tabs>
                <w:tab w:val="left" w:leader="underscore" w:pos="2837"/>
              </w:tabs>
              <w:spacing w:line="360" w:lineRule="auto"/>
              <w:ind w:left="720"/>
              <w:contextualSpacing/>
              <w:jc w:val="both"/>
              <w:rPr>
                <w:sz w:val="22"/>
              </w:rPr>
            </w:pPr>
          </w:p>
          <w:p w14:paraId="38B1BC2A" w14:textId="77777777" w:rsidR="00B67B04" w:rsidRPr="00B67B04" w:rsidRDefault="00B67B04" w:rsidP="00B67B04">
            <w:pPr>
              <w:widowControl w:val="0"/>
              <w:tabs>
                <w:tab w:val="left" w:leader="underscore" w:pos="2837"/>
              </w:tabs>
              <w:spacing w:line="360" w:lineRule="auto"/>
              <w:ind w:left="720"/>
              <w:contextualSpacing/>
              <w:jc w:val="both"/>
              <w:rPr>
                <w:sz w:val="22"/>
              </w:rPr>
            </w:pPr>
          </w:p>
          <w:p w14:paraId="158C5DC5" w14:textId="77777777" w:rsidR="00B67B04" w:rsidRPr="00B67B04" w:rsidRDefault="00B67B04" w:rsidP="00B67B04">
            <w:pPr>
              <w:widowControl w:val="0"/>
              <w:tabs>
                <w:tab w:val="left" w:leader="underscore" w:pos="2837"/>
              </w:tabs>
              <w:spacing w:line="360" w:lineRule="auto"/>
              <w:ind w:left="720"/>
              <w:contextualSpacing/>
              <w:jc w:val="both"/>
              <w:rPr>
                <w:sz w:val="22"/>
              </w:rPr>
            </w:pPr>
            <w:r w:rsidRPr="00B67B04">
              <w:rPr>
                <w:sz w:val="22"/>
              </w:rPr>
              <w:tab/>
            </w:r>
          </w:p>
          <w:p w14:paraId="44F5FF1F" w14:textId="77777777" w:rsidR="00B67B04" w:rsidRPr="00B67B04" w:rsidRDefault="00B67B04" w:rsidP="00B67B04">
            <w:pPr>
              <w:tabs>
                <w:tab w:val="center" w:pos="1418"/>
              </w:tabs>
              <w:spacing w:line="360" w:lineRule="auto"/>
              <w:ind w:left="720"/>
              <w:contextualSpacing/>
              <w:rPr>
                <w:rFonts w:eastAsia="Times New Roman"/>
                <w:sz w:val="22"/>
              </w:rPr>
            </w:pPr>
            <w:r w:rsidRPr="00B67B04">
              <w:rPr>
                <w:sz w:val="22"/>
              </w:rPr>
              <w:tab/>
            </w:r>
            <w:r w:rsidRPr="00B67B04">
              <w:rPr>
                <w:sz w:val="22"/>
                <w:vertAlign w:val="superscript"/>
              </w:rPr>
              <w:t>parašas</w:t>
            </w:r>
          </w:p>
        </w:tc>
        <w:tc>
          <w:tcPr>
            <w:tcW w:w="4785" w:type="dxa"/>
          </w:tcPr>
          <w:p w14:paraId="345D974A" w14:textId="77777777" w:rsidR="00B67B04" w:rsidRPr="00B67B04" w:rsidRDefault="00B67B04" w:rsidP="009735F9">
            <w:pPr>
              <w:widowControl w:val="0"/>
              <w:tabs>
                <w:tab w:val="left" w:leader="underscore" w:pos="2837"/>
              </w:tabs>
              <w:spacing w:line="360" w:lineRule="auto"/>
              <w:contextualSpacing/>
              <w:jc w:val="both"/>
              <w:rPr>
                <w:sz w:val="22"/>
              </w:rPr>
            </w:pPr>
          </w:p>
          <w:p w14:paraId="0581BBD7" w14:textId="77777777" w:rsidR="00B67B04" w:rsidRPr="00B67B04" w:rsidRDefault="00B67B04" w:rsidP="00B67B04">
            <w:pPr>
              <w:widowControl w:val="0"/>
              <w:tabs>
                <w:tab w:val="left" w:leader="underscore" w:pos="2837"/>
              </w:tabs>
              <w:spacing w:line="360" w:lineRule="auto"/>
              <w:ind w:left="720"/>
              <w:contextualSpacing/>
              <w:jc w:val="both"/>
              <w:rPr>
                <w:sz w:val="22"/>
              </w:rPr>
            </w:pPr>
          </w:p>
          <w:p w14:paraId="5D0FE54B" w14:textId="77777777" w:rsidR="00B67B04" w:rsidRPr="00B67B04" w:rsidRDefault="00B67B04" w:rsidP="00B67B04">
            <w:pPr>
              <w:widowControl w:val="0"/>
              <w:tabs>
                <w:tab w:val="left" w:leader="underscore" w:pos="2837"/>
              </w:tabs>
              <w:spacing w:line="360" w:lineRule="auto"/>
              <w:ind w:left="720"/>
              <w:contextualSpacing/>
              <w:jc w:val="both"/>
              <w:rPr>
                <w:sz w:val="22"/>
              </w:rPr>
            </w:pPr>
          </w:p>
          <w:p w14:paraId="45DC654F" w14:textId="77777777" w:rsidR="00B67B04" w:rsidRPr="00B67B04" w:rsidRDefault="00B67B04" w:rsidP="00B67B04">
            <w:pPr>
              <w:widowControl w:val="0"/>
              <w:tabs>
                <w:tab w:val="left" w:leader="underscore" w:pos="2837"/>
              </w:tabs>
              <w:spacing w:line="360" w:lineRule="auto"/>
              <w:ind w:left="720"/>
              <w:contextualSpacing/>
              <w:jc w:val="both"/>
              <w:rPr>
                <w:sz w:val="22"/>
              </w:rPr>
            </w:pPr>
            <w:r w:rsidRPr="00B67B04">
              <w:rPr>
                <w:sz w:val="22"/>
              </w:rPr>
              <w:tab/>
            </w:r>
          </w:p>
          <w:p w14:paraId="3327533A" w14:textId="77777777" w:rsidR="00B67B04" w:rsidRPr="00B67B04" w:rsidRDefault="00B67B04" w:rsidP="00B67B04">
            <w:pPr>
              <w:tabs>
                <w:tab w:val="center" w:pos="1311"/>
              </w:tabs>
              <w:spacing w:line="360" w:lineRule="auto"/>
              <w:ind w:left="720"/>
              <w:contextualSpacing/>
              <w:rPr>
                <w:rFonts w:eastAsia="Times New Roman"/>
                <w:sz w:val="22"/>
              </w:rPr>
            </w:pPr>
            <w:r w:rsidRPr="00B67B04">
              <w:rPr>
                <w:sz w:val="22"/>
              </w:rPr>
              <w:tab/>
            </w:r>
            <w:r w:rsidRPr="00B67B04">
              <w:rPr>
                <w:sz w:val="22"/>
                <w:vertAlign w:val="superscript"/>
              </w:rPr>
              <w:t>parašas</w:t>
            </w:r>
          </w:p>
        </w:tc>
      </w:tr>
    </w:tbl>
    <w:p w14:paraId="4430031C" w14:textId="77777777" w:rsidR="00B67B04" w:rsidRPr="00B67B04" w:rsidRDefault="00B67B04" w:rsidP="00B67B04">
      <w:pPr>
        <w:spacing w:after="0" w:line="240" w:lineRule="auto"/>
        <w:rPr>
          <w:rFonts w:eastAsia="Times New Roman"/>
          <w:sz w:val="22"/>
          <w:lang w:eastAsia="lt-LT"/>
        </w:rPr>
      </w:pPr>
    </w:p>
    <w:p w14:paraId="10DECF6B" w14:textId="77777777" w:rsidR="00B67B04" w:rsidRPr="00B67B04" w:rsidRDefault="00B67B04" w:rsidP="00B67B04">
      <w:pPr>
        <w:spacing w:after="0" w:line="240" w:lineRule="auto"/>
        <w:rPr>
          <w:sz w:val="22"/>
        </w:rPr>
      </w:pPr>
    </w:p>
    <w:p w14:paraId="4EC7E96D" w14:textId="77777777" w:rsidR="00B67B04" w:rsidRPr="00B67B04" w:rsidRDefault="00B67B04" w:rsidP="00B67B04">
      <w:pPr>
        <w:spacing w:after="0" w:line="240" w:lineRule="auto"/>
        <w:jc w:val="right"/>
        <w:rPr>
          <w:sz w:val="22"/>
        </w:rPr>
      </w:pPr>
    </w:p>
    <w:p w14:paraId="6652E538" w14:textId="5DF0C503" w:rsidR="00B67B04" w:rsidRPr="00B67B04" w:rsidRDefault="00B67B04" w:rsidP="00B67B04">
      <w:pPr>
        <w:spacing w:after="0" w:line="240" w:lineRule="auto"/>
        <w:jc w:val="right"/>
        <w:rPr>
          <w:sz w:val="22"/>
        </w:rPr>
      </w:pPr>
      <w:r w:rsidRPr="00B67B04">
        <w:rPr>
          <w:sz w:val="22"/>
        </w:rPr>
        <w:lastRenderedPageBreak/>
        <w:t xml:space="preserve">Priedas Nr. </w:t>
      </w:r>
      <w:r w:rsidR="003B7BAC">
        <w:rPr>
          <w:sz w:val="22"/>
        </w:rPr>
        <w:t>4</w:t>
      </w:r>
    </w:p>
    <w:p w14:paraId="15308165" w14:textId="77777777" w:rsidR="00B67B04" w:rsidRPr="00B67B04" w:rsidRDefault="00B67B04" w:rsidP="00B67B04">
      <w:pPr>
        <w:spacing w:after="0" w:line="240" w:lineRule="auto"/>
        <w:ind w:left="6663"/>
        <w:jc w:val="both"/>
        <w:rPr>
          <w:bCs/>
          <w:sz w:val="22"/>
        </w:rPr>
      </w:pPr>
    </w:p>
    <w:p w14:paraId="00E0B053" w14:textId="77777777" w:rsidR="00B67B04" w:rsidRPr="00B67B04" w:rsidRDefault="00B67B04" w:rsidP="00B67B04">
      <w:pPr>
        <w:spacing w:after="0" w:line="240" w:lineRule="auto"/>
        <w:ind w:left="6663"/>
        <w:jc w:val="both"/>
        <w:rPr>
          <w:bCs/>
          <w:sz w:val="22"/>
        </w:rPr>
      </w:pPr>
      <w:r w:rsidRPr="00B67B04">
        <w:rPr>
          <w:bCs/>
          <w:sz w:val="22"/>
        </w:rPr>
        <w:t>PATVIRTINTA</w:t>
      </w:r>
      <w:r w:rsidRPr="00B67B04">
        <w:rPr>
          <w:bCs/>
          <w:sz w:val="22"/>
        </w:rPr>
        <w:tab/>
      </w:r>
    </w:p>
    <w:p w14:paraId="46D90F35" w14:textId="77777777" w:rsidR="00B67B04" w:rsidRPr="00B67B04" w:rsidRDefault="00B67B04" w:rsidP="00B67B04">
      <w:pPr>
        <w:spacing w:after="0" w:line="240" w:lineRule="auto"/>
        <w:ind w:left="6663"/>
        <w:jc w:val="both"/>
        <w:rPr>
          <w:bCs/>
          <w:sz w:val="22"/>
        </w:rPr>
      </w:pPr>
      <w:r w:rsidRPr="00B67B04">
        <w:rPr>
          <w:bCs/>
          <w:sz w:val="22"/>
        </w:rPr>
        <w:t>Generalinio direktoriaus</w:t>
      </w:r>
      <w:r w:rsidRPr="00B67B04">
        <w:rPr>
          <w:bCs/>
          <w:sz w:val="22"/>
        </w:rPr>
        <w:tab/>
      </w:r>
    </w:p>
    <w:p w14:paraId="102940CB" w14:textId="77777777" w:rsidR="00B67B04" w:rsidRPr="00B67B04" w:rsidRDefault="00B67B04" w:rsidP="00B67B04">
      <w:pPr>
        <w:spacing w:after="0" w:line="240" w:lineRule="auto"/>
        <w:ind w:left="6663"/>
        <w:jc w:val="both"/>
        <w:rPr>
          <w:bCs/>
          <w:sz w:val="22"/>
        </w:rPr>
      </w:pPr>
      <w:r w:rsidRPr="00B67B04">
        <w:rPr>
          <w:bCs/>
          <w:sz w:val="22"/>
        </w:rPr>
        <w:t xml:space="preserve">2020-03-13 įsakymu </w:t>
      </w:r>
    </w:p>
    <w:p w14:paraId="19A77734" w14:textId="77777777" w:rsidR="00B67B04" w:rsidRPr="00B67B04" w:rsidRDefault="00B67B04" w:rsidP="00B67B04">
      <w:pPr>
        <w:spacing w:after="0" w:line="240" w:lineRule="auto"/>
        <w:ind w:left="6663"/>
        <w:jc w:val="both"/>
        <w:rPr>
          <w:bCs/>
          <w:color w:val="FF0000"/>
          <w:sz w:val="22"/>
        </w:rPr>
      </w:pPr>
      <w:r w:rsidRPr="00B67B04">
        <w:rPr>
          <w:bCs/>
          <w:sz w:val="22"/>
        </w:rPr>
        <w:t>Nr. BV-25</w:t>
      </w:r>
      <w:r w:rsidRPr="00B67B04">
        <w:rPr>
          <w:bCs/>
          <w:color w:val="FF0000"/>
          <w:sz w:val="22"/>
        </w:rPr>
        <w:tab/>
      </w:r>
    </w:p>
    <w:p w14:paraId="4894B5FF" w14:textId="77777777" w:rsidR="00B67B04" w:rsidRPr="00B67B04" w:rsidRDefault="00B67B04" w:rsidP="00B67B04">
      <w:pPr>
        <w:spacing w:after="0" w:line="240" w:lineRule="auto"/>
        <w:jc w:val="both"/>
        <w:rPr>
          <w:bCs/>
          <w:sz w:val="22"/>
        </w:rPr>
      </w:pPr>
    </w:p>
    <w:p w14:paraId="0C16C2A5" w14:textId="77777777" w:rsidR="00B67B04" w:rsidRPr="00B67B04" w:rsidRDefault="00B67B04" w:rsidP="00B67B04">
      <w:pPr>
        <w:spacing w:after="0" w:line="240" w:lineRule="auto"/>
        <w:jc w:val="both"/>
        <w:rPr>
          <w:bCs/>
          <w:sz w:val="22"/>
        </w:rPr>
      </w:pPr>
    </w:p>
    <w:p w14:paraId="6035E099" w14:textId="77777777" w:rsidR="00B67B04" w:rsidRPr="00B67B04" w:rsidRDefault="00B67B04" w:rsidP="00B67B04">
      <w:pPr>
        <w:spacing w:after="0" w:line="240" w:lineRule="auto"/>
        <w:jc w:val="center"/>
        <w:rPr>
          <w:b/>
          <w:bCs/>
          <w:sz w:val="22"/>
        </w:rPr>
      </w:pPr>
      <w:r w:rsidRPr="00B67B04">
        <w:rPr>
          <w:b/>
          <w:bCs/>
          <w:sz w:val="22"/>
        </w:rPr>
        <w:t>DARBUOTOJŲ SAUGOS, PRIEŠGAISRINĖS SAUGOS IR FIZINĖS SAUGOS REIKALAVIMŲ VYKDYMO KONTROLĖS TVARKA</w:t>
      </w:r>
    </w:p>
    <w:p w14:paraId="0DF63151" w14:textId="77777777" w:rsidR="00B67B04" w:rsidRPr="00B67B04" w:rsidRDefault="00B67B04" w:rsidP="00B67B04">
      <w:pPr>
        <w:spacing w:after="0" w:line="240" w:lineRule="auto"/>
        <w:jc w:val="center"/>
        <w:rPr>
          <w:b/>
          <w:bCs/>
          <w:sz w:val="22"/>
        </w:rPr>
      </w:pPr>
      <w:r w:rsidRPr="00B67B04">
        <w:rPr>
          <w:b/>
          <w:bCs/>
          <w:sz w:val="22"/>
        </w:rPr>
        <w:t>VYKDANT DARBUS AB „KLAIPĖDOS NAFTA” TERITORIJOJE</w:t>
      </w:r>
    </w:p>
    <w:p w14:paraId="38CE9AD6" w14:textId="77777777" w:rsidR="00B67B04" w:rsidRPr="00B67B04" w:rsidRDefault="00B67B04" w:rsidP="00B67B04">
      <w:pPr>
        <w:spacing w:after="0" w:line="240" w:lineRule="auto"/>
        <w:jc w:val="both"/>
        <w:rPr>
          <w:bCs/>
          <w:sz w:val="22"/>
        </w:rPr>
      </w:pPr>
    </w:p>
    <w:p w14:paraId="6916D63C" w14:textId="77777777" w:rsidR="00B67B04" w:rsidRPr="00B67B04" w:rsidRDefault="00B67B04" w:rsidP="00B67B04">
      <w:pPr>
        <w:spacing w:after="0" w:line="240" w:lineRule="auto"/>
        <w:jc w:val="both"/>
        <w:rPr>
          <w:b/>
          <w:bCs/>
          <w:sz w:val="22"/>
        </w:rPr>
      </w:pPr>
      <w:r w:rsidRPr="00B67B04">
        <w:rPr>
          <w:b/>
          <w:bCs/>
          <w:sz w:val="22"/>
        </w:rPr>
        <w:t>I. BENDROJI DALIS</w:t>
      </w:r>
    </w:p>
    <w:p w14:paraId="2C25BB7A" w14:textId="77777777" w:rsidR="00B67B04" w:rsidRPr="00B67B04" w:rsidRDefault="00B67B04" w:rsidP="00B67B04">
      <w:pPr>
        <w:spacing w:after="0" w:line="240" w:lineRule="auto"/>
        <w:jc w:val="both"/>
        <w:rPr>
          <w:b/>
          <w:bCs/>
          <w:sz w:val="22"/>
        </w:rPr>
      </w:pPr>
    </w:p>
    <w:p w14:paraId="3E95FE94" w14:textId="77777777" w:rsidR="00B67B04" w:rsidRPr="00B67B04" w:rsidRDefault="00B67B04" w:rsidP="00B67B04">
      <w:pPr>
        <w:numPr>
          <w:ilvl w:val="0"/>
          <w:numId w:val="37"/>
        </w:numPr>
        <w:spacing w:after="0" w:line="240" w:lineRule="auto"/>
        <w:jc w:val="both"/>
        <w:rPr>
          <w:bCs/>
          <w:sz w:val="22"/>
        </w:rPr>
      </w:pPr>
      <w:r w:rsidRPr="00B67B04">
        <w:rPr>
          <w:bCs/>
          <w:sz w:val="22"/>
        </w:rPr>
        <w:t xml:space="preserve">Akcinė bendrovė „Klaipėdos nafta” (toliau – </w:t>
      </w:r>
      <w:r w:rsidRPr="00B67B04">
        <w:rPr>
          <w:b/>
          <w:sz w:val="22"/>
        </w:rPr>
        <w:t>Užsakovas</w:t>
      </w:r>
      <w:r w:rsidRPr="00B67B04">
        <w:rPr>
          <w:bCs/>
          <w:sz w:val="22"/>
        </w:rPr>
        <w:t xml:space="preserve">) Rangovo darbuotojų saugos, priešgaisrinės saugos ir fizinės saugos (toliau – saugos) reikalavimų vykdymo kontrolę atlieka vadovaudamasi Lietuvos Respublikos darbuotojų saugos ir sveikatos įstatymu, Lietuvos Respublikos priešgaisrinės saugos įstatymu ir poįstatyminiais teisės aktais, Užsakovo Suskystintųjų gamtinių dujų (toliau – </w:t>
      </w:r>
      <w:r w:rsidRPr="00B67B04">
        <w:rPr>
          <w:b/>
          <w:sz w:val="22"/>
        </w:rPr>
        <w:t>SGD</w:t>
      </w:r>
      <w:r w:rsidRPr="00B67B04">
        <w:rPr>
          <w:bCs/>
          <w:sz w:val="22"/>
        </w:rPr>
        <w:t>) ir Naftos terminalų (toliau – NT) apsaugos ir leidimų sistemos nuostatais, Užsakovo SGD ir NT fizinės saugos tvarkomis bei kitais Užsakovo vidiniais norminiais aktais.</w:t>
      </w:r>
    </w:p>
    <w:p w14:paraId="1B5443A4" w14:textId="77777777" w:rsidR="00B67B04" w:rsidRPr="00B67B04" w:rsidRDefault="00B67B04" w:rsidP="00B67B04">
      <w:pPr>
        <w:numPr>
          <w:ilvl w:val="0"/>
          <w:numId w:val="37"/>
        </w:numPr>
        <w:spacing w:after="0" w:line="240" w:lineRule="auto"/>
        <w:jc w:val="both"/>
        <w:rPr>
          <w:bCs/>
          <w:sz w:val="22"/>
        </w:rPr>
      </w:pPr>
      <w:r w:rsidRPr="00B67B04">
        <w:rPr>
          <w:bCs/>
          <w:sz w:val="22"/>
        </w:rPr>
        <w:t xml:space="preserve">Rangovo paskirtas atestuotas darbų vadovas yra Rangovo įgaliotas asmuo visais Rangovo ir/ar jo subrangovų saugos klausimais, kuris turi teisę Rangovo ar/ir subrangovų darbuotojams duoti privalomus vykdyti nurodymus saugos klausimais, vadovauja jiems bei yra atsakingas už jų veiksmus. Apie paskirtą darbų vadovą ir jo kontaktinius duomenis Rangovas privalo raštu informuoti Užsakovą ne vėliau kaip iki darbų vykdymo pradžios. </w:t>
      </w:r>
    </w:p>
    <w:p w14:paraId="0AB3B62F" w14:textId="77777777" w:rsidR="00B67B04" w:rsidRPr="00B67B04" w:rsidRDefault="00B67B04" w:rsidP="00B67B04">
      <w:pPr>
        <w:numPr>
          <w:ilvl w:val="0"/>
          <w:numId w:val="37"/>
        </w:numPr>
        <w:spacing w:after="0" w:line="240" w:lineRule="auto"/>
        <w:jc w:val="both"/>
        <w:rPr>
          <w:bCs/>
          <w:sz w:val="22"/>
        </w:rPr>
      </w:pPr>
      <w:r w:rsidRPr="00B67B04">
        <w:rPr>
          <w:bCs/>
          <w:sz w:val="22"/>
        </w:rPr>
        <w:t>Prieš darbų atlikimą Rangovas privalo instruktuoti savo ir/ar subrangovų darbuotojus saugos klausimais, vadovaudamasis Lietuvos Respublikos Darbuotojų saugos ir sveikatos įstatymu ir Lietuvos Respublikos Priešgaisrinės saugos įstatymu bei Užsakovo pateiktomis instrukcijomis.</w:t>
      </w:r>
    </w:p>
    <w:p w14:paraId="2B60E71E" w14:textId="77777777" w:rsidR="00B67B04" w:rsidRPr="00B67B04" w:rsidRDefault="00B67B04" w:rsidP="00B67B04">
      <w:pPr>
        <w:numPr>
          <w:ilvl w:val="0"/>
          <w:numId w:val="37"/>
        </w:numPr>
        <w:spacing w:after="0" w:line="240" w:lineRule="auto"/>
        <w:jc w:val="both"/>
        <w:rPr>
          <w:bCs/>
          <w:sz w:val="22"/>
        </w:rPr>
      </w:pPr>
      <w:r w:rsidRPr="00B67B04">
        <w:rPr>
          <w:bCs/>
          <w:sz w:val="22"/>
        </w:rPr>
        <w:t>Užsakovo atstovai turi teisę tikrinti Rangovą, kaip jis ir jo darbuotojai vykdo saugos reikalavimus Užsakovo teritorijoje. Užsakovo atstovais laikomi:</w:t>
      </w:r>
    </w:p>
    <w:p w14:paraId="3F8F2CA9" w14:textId="77777777" w:rsidR="00B67B04" w:rsidRPr="00B67B04" w:rsidRDefault="00B67B04" w:rsidP="00B67B04">
      <w:pPr>
        <w:numPr>
          <w:ilvl w:val="1"/>
          <w:numId w:val="37"/>
        </w:numPr>
        <w:spacing w:after="0" w:line="240" w:lineRule="auto"/>
        <w:jc w:val="both"/>
        <w:rPr>
          <w:bCs/>
          <w:sz w:val="22"/>
        </w:rPr>
      </w:pPr>
      <w:r w:rsidRPr="00B67B04">
        <w:rPr>
          <w:bCs/>
          <w:sz w:val="22"/>
        </w:rPr>
        <w:t>įmonės vadovas ir jo pareigas vykdantis darbuotojas,</w:t>
      </w:r>
    </w:p>
    <w:p w14:paraId="72B12329" w14:textId="77777777" w:rsidR="00B67B04" w:rsidRPr="00B67B04" w:rsidRDefault="00B67B04" w:rsidP="00B67B04">
      <w:pPr>
        <w:numPr>
          <w:ilvl w:val="1"/>
          <w:numId w:val="37"/>
        </w:numPr>
        <w:spacing w:after="0" w:line="240" w:lineRule="auto"/>
        <w:jc w:val="both"/>
        <w:rPr>
          <w:bCs/>
          <w:sz w:val="22"/>
        </w:rPr>
      </w:pPr>
      <w:r w:rsidRPr="00B67B04">
        <w:rPr>
          <w:bCs/>
          <w:sz w:val="22"/>
        </w:rPr>
        <w:t>tarnybų vadovai,</w:t>
      </w:r>
    </w:p>
    <w:p w14:paraId="109EDEF3" w14:textId="77777777" w:rsidR="00B67B04" w:rsidRPr="00B67B04" w:rsidRDefault="00B67B04" w:rsidP="00B67B04">
      <w:pPr>
        <w:numPr>
          <w:ilvl w:val="1"/>
          <w:numId w:val="37"/>
        </w:numPr>
        <w:spacing w:after="0" w:line="240" w:lineRule="auto"/>
        <w:jc w:val="both"/>
        <w:rPr>
          <w:bCs/>
          <w:sz w:val="22"/>
        </w:rPr>
      </w:pPr>
      <w:r w:rsidRPr="00B67B04">
        <w:rPr>
          <w:bCs/>
          <w:sz w:val="22"/>
        </w:rPr>
        <w:t>skyrių vadovai, specialistai ir kiti darbų priežiūrą vykdantys darbuotojai.</w:t>
      </w:r>
    </w:p>
    <w:p w14:paraId="39DBB7EA" w14:textId="77777777" w:rsidR="00B67B04" w:rsidRPr="00B67B04" w:rsidRDefault="00B67B04" w:rsidP="00B67B04">
      <w:pPr>
        <w:spacing w:after="0" w:line="240" w:lineRule="auto"/>
        <w:jc w:val="both"/>
        <w:rPr>
          <w:bCs/>
          <w:sz w:val="22"/>
        </w:rPr>
      </w:pPr>
    </w:p>
    <w:p w14:paraId="3D2B6938" w14:textId="77777777" w:rsidR="00B67B04" w:rsidRPr="00B67B04" w:rsidRDefault="00B67B04" w:rsidP="00B67B04">
      <w:pPr>
        <w:spacing w:after="0" w:line="240" w:lineRule="auto"/>
        <w:jc w:val="both"/>
        <w:rPr>
          <w:b/>
          <w:bCs/>
          <w:sz w:val="22"/>
        </w:rPr>
      </w:pPr>
      <w:r w:rsidRPr="00B67B04">
        <w:rPr>
          <w:b/>
          <w:bCs/>
          <w:sz w:val="22"/>
        </w:rPr>
        <w:t>II. VEIKSMAI SAUGOS PAŽEIDIMŲ ATVEJU</w:t>
      </w:r>
    </w:p>
    <w:p w14:paraId="457061AF" w14:textId="77777777" w:rsidR="00B67B04" w:rsidRPr="00B67B04" w:rsidRDefault="00B67B04" w:rsidP="00B67B04">
      <w:pPr>
        <w:spacing w:after="0" w:line="240" w:lineRule="auto"/>
        <w:jc w:val="both"/>
        <w:rPr>
          <w:bCs/>
          <w:sz w:val="22"/>
        </w:rPr>
      </w:pPr>
    </w:p>
    <w:p w14:paraId="03605656" w14:textId="77777777" w:rsidR="00B67B04" w:rsidRPr="00B67B04" w:rsidRDefault="00B67B04" w:rsidP="00B67B04">
      <w:pPr>
        <w:numPr>
          <w:ilvl w:val="0"/>
          <w:numId w:val="37"/>
        </w:numPr>
        <w:spacing w:after="0" w:line="240" w:lineRule="auto"/>
        <w:jc w:val="both"/>
        <w:rPr>
          <w:bCs/>
          <w:sz w:val="22"/>
        </w:rPr>
      </w:pPr>
      <w:r w:rsidRPr="00B67B04">
        <w:rPr>
          <w:bCs/>
          <w:sz w:val="22"/>
        </w:rPr>
        <w:t>Užsakovo atstovas, pastebėjęs Rangovo darbuotojus nevykdančius saugos reikalavimų:</w:t>
      </w:r>
    </w:p>
    <w:p w14:paraId="21DCD9F7" w14:textId="77777777" w:rsidR="00B67B04" w:rsidRPr="00B67B04" w:rsidRDefault="00B67B04" w:rsidP="00B67B04">
      <w:pPr>
        <w:numPr>
          <w:ilvl w:val="1"/>
          <w:numId w:val="37"/>
        </w:numPr>
        <w:spacing w:after="0" w:line="240" w:lineRule="auto"/>
        <w:jc w:val="both"/>
        <w:rPr>
          <w:bCs/>
          <w:sz w:val="22"/>
        </w:rPr>
      </w:pPr>
      <w:r w:rsidRPr="00B67B04">
        <w:rPr>
          <w:bCs/>
          <w:sz w:val="22"/>
        </w:rPr>
        <w:t>kai kyla tiesioginė grėsmė žmonių sveikatai ar gyvybei – nedelsiant sustabdo darbus;</w:t>
      </w:r>
    </w:p>
    <w:p w14:paraId="30A29F77" w14:textId="77777777" w:rsidR="00B67B04" w:rsidRPr="00B67B04" w:rsidRDefault="00B67B04" w:rsidP="00B67B04">
      <w:pPr>
        <w:numPr>
          <w:ilvl w:val="1"/>
          <w:numId w:val="37"/>
        </w:numPr>
        <w:spacing w:after="0" w:line="240" w:lineRule="auto"/>
        <w:jc w:val="both"/>
        <w:rPr>
          <w:bCs/>
          <w:sz w:val="22"/>
        </w:rPr>
      </w:pPr>
      <w:r w:rsidRPr="00B67B04">
        <w:rPr>
          <w:bCs/>
          <w:sz w:val="22"/>
        </w:rPr>
        <w:t>informuoja Rangovą raštišku nurodymu, kuriame aprašo pažeidimą, priemones, kurių būtina imtis, laikotarpį, per kurį pažeidimas turi būti pašalintas, ir sutartinio atlygio sumažinimo dydį už nustatytą pažeidimą:</w:t>
      </w:r>
    </w:p>
    <w:p w14:paraId="69CC5DB0"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t>už ugnies, šaltųjų ir kitų pavojingų darbų atlikimą, neturint Užsakovo išduoto raštiško leidimo šiems darbams – 1000 eurų,</w:t>
      </w:r>
    </w:p>
    <w:p w14:paraId="60331163"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t>už apsvaigusio nuo alkoholio (kai etanolio koncentracija iškvepiamame ore arba kraujyje, šlapime, seilėse ar kituose organizmo skysčiuose yra didesnė kaip 0,00 promilės), narkotinių ar psichotropinių medžiagų darbuotojo atvykimą į Užsakovo teritoriją, minėtų medžiagų įsinešimą į Užsakovo teritoriją arba jų vartojimą – 1000 eurų,</w:t>
      </w:r>
    </w:p>
    <w:p w14:paraId="222EE4C0"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t>už Užsakovo atstovo teisėto nurodymo priemonių nevykdymą – 500 eurų,</w:t>
      </w:r>
    </w:p>
    <w:p w14:paraId="7C0A4ECC"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t>už pastolių statymo ir naudojimosi taisyklių pažeidimą – 300 eurų,</w:t>
      </w:r>
    </w:p>
    <w:p w14:paraId="327DD907"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t>už priemonių, reikalingų saugiai atlikti darbą (kopėčių, aptvarų, priedangų ir kitų), nenaudojimą – 200 eurų,</w:t>
      </w:r>
    </w:p>
    <w:p w14:paraId="20FBB132"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t>už dujų balionų saugaus naudojimo taisyklių pažeidimą – 200 eurų,</w:t>
      </w:r>
    </w:p>
    <w:p w14:paraId="72C981DC"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t>už apsaugos nuo elektros, suvirinimo įrangos naudojimo taisyklių pažeidimą – 200 eurų,</w:t>
      </w:r>
    </w:p>
    <w:p w14:paraId="3787C5B1"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lastRenderedPageBreak/>
        <w:t>už rūkymą tam neskirtose vietose – 200 eurų,</w:t>
      </w:r>
    </w:p>
    <w:p w14:paraId="6EB7D903" w14:textId="77777777" w:rsidR="00B67B04" w:rsidRPr="00B67B04" w:rsidRDefault="00B67B04" w:rsidP="00B67B04">
      <w:pPr>
        <w:numPr>
          <w:ilvl w:val="2"/>
          <w:numId w:val="37"/>
        </w:numPr>
        <w:spacing w:after="0" w:line="240" w:lineRule="auto"/>
        <w:ind w:left="1418" w:hanging="567"/>
        <w:jc w:val="both"/>
        <w:rPr>
          <w:bCs/>
          <w:sz w:val="22"/>
        </w:rPr>
      </w:pPr>
      <w:r w:rsidRPr="00B67B04">
        <w:rPr>
          <w:bCs/>
          <w:sz w:val="22"/>
        </w:rPr>
        <w:t>už buvimą įrenginiuose ir/ar teritorijose, kurie nėra Rangovo darbuotojų darbo vieta – 100 eurų,</w:t>
      </w:r>
    </w:p>
    <w:p w14:paraId="1E0D2D65" w14:textId="77777777" w:rsidR="00B67B04" w:rsidRPr="00B67B04" w:rsidRDefault="00B67B04" w:rsidP="00B67B04">
      <w:pPr>
        <w:numPr>
          <w:ilvl w:val="2"/>
          <w:numId w:val="37"/>
        </w:numPr>
        <w:tabs>
          <w:tab w:val="left" w:pos="1560"/>
        </w:tabs>
        <w:spacing w:after="0" w:line="240" w:lineRule="auto"/>
        <w:ind w:left="1418" w:hanging="567"/>
        <w:jc w:val="both"/>
        <w:rPr>
          <w:bCs/>
          <w:sz w:val="22"/>
        </w:rPr>
      </w:pPr>
      <w:r w:rsidRPr="00B67B04">
        <w:rPr>
          <w:bCs/>
          <w:sz w:val="22"/>
        </w:rPr>
        <w:t>už kėlimo kranų saugaus naudojimo taisyklių pažeidimą – 100 eurų,</w:t>
      </w:r>
    </w:p>
    <w:p w14:paraId="7A934558" w14:textId="77777777" w:rsidR="00B67B04" w:rsidRPr="00B67B04" w:rsidRDefault="00B67B04" w:rsidP="00B67B04">
      <w:pPr>
        <w:numPr>
          <w:ilvl w:val="2"/>
          <w:numId w:val="37"/>
        </w:numPr>
        <w:spacing w:after="0" w:line="240" w:lineRule="auto"/>
        <w:ind w:left="1560" w:hanging="709"/>
        <w:jc w:val="both"/>
        <w:rPr>
          <w:bCs/>
          <w:sz w:val="22"/>
        </w:rPr>
      </w:pPr>
      <w:r w:rsidRPr="00B67B04">
        <w:rPr>
          <w:bCs/>
          <w:sz w:val="22"/>
        </w:rPr>
        <w:t>už nesinaudojimą būtinomis asmeninėmis apsaugos priemonėmis (šalmais, apsauginiais akiniais, saugos aprašais, pirštinėmis, darbo drabužiais ir kitomis) – 100 eurų,</w:t>
      </w:r>
    </w:p>
    <w:p w14:paraId="7ED83002" w14:textId="77777777" w:rsidR="00B67B04" w:rsidRPr="00B67B04" w:rsidRDefault="00B67B04" w:rsidP="00B67B04">
      <w:pPr>
        <w:numPr>
          <w:ilvl w:val="2"/>
          <w:numId w:val="37"/>
        </w:numPr>
        <w:spacing w:after="0" w:line="240" w:lineRule="auto"/>
        <w:ind w:left="1560" w:hanging="709"/>
        <w:jc w:val="both"/>
        <w:rPr>
          <w:bCs/>
          <w:sz w:val="22"/>
        </w:rPr>
      </w:pPr>
      <w:r w:rsidRPr="00B67B04">
        <w:rPr>
          <w:bCs/>
          <w:sz w:val="22"/>
        </w:rPr>
        <w:t>už kelių eismo taisyklių pažeidimą arba Užsakovo teritorijoje esančių kelio ženklų nepaisymą – 100 eurų,</w:t>
      </w:r>
    </w:p>
    <w:p w14:paraId="46B6C46C" w14:textId="77777777" w:rsidR="00B67B04" w:rsidRPr="00B67B04" w:rsidRDefault="00B67B04" w:rsidP="00B67B04">
      <w:pPr>
        <w:numPr>
          <w:ilvl w:val="2"/>
          <w:numId w:val="37"/>
        </w:numPr>
        <w:spacing w:after="0" w:line="240" w:lineRule="auto"/>
        <w:ind w:left="1560" w:hanging="709"/>
        <w:jc w:val="both"/>
        <w:rPr>
          <w:bCs/>
          <w:sz w:val="22"/>
        </w:rPr>
      </w:pPr>
      <w:r w:rsidRPr="00B67B04">
        <w:rPr>
          <w:bCs/>
          <w:sz w:val="22"/>
        </w:rPr>
        <w:t>už neteisingą darbo įrankių naudojimą – 100 eurų,</w:t>
      </w:r>
    </w:p>
    <w:p w14:paraId="6C9A3B46" w14:textId="77777777" w:rsidR="00B67B04" w:rsidRPr="00B67B04" w:rsidRDefault="00B67B04" w:rsidP="00B67B04">
      <w:pPr>
        <w:numPr>
          <w:ilvl w:val="2"/>
          <w:numId w:val="37"/>
        </w:numPr>
        <w:spacing w:after="0" w:line="240" w:lineRule="auto"/>
        <w:ind w:left="1560" w:hanging="709"/>
        <w:jc w:val="both"/>
        <w:rPr>
          <w:bCs/>
          <w:sz w:val="22"/>
        </w:rPr>
      </w:pPr>
      <w:r w:rsidRPr="00B67B04">
        <w:rPr>
          <w:bCs/>
          <w:sz w:val="22"/>
        </w:rPr>
        <w:t>už netvarkingą darbo vietą – 100 eurų,</w:t>
      </w:r>
    </w:p>
    <w:p w14:paraId="73E0D6AD" w14:textId="77777777" w:rsidR="00B67B04" w:rsidRPr="00B67B04" w:rsidRDefault="00B67B04" w:rsidP="00B67B04">
      <w:pPr>
        <w:numPr>
          <w:ilvl w:val="2"/>
          <w:numId w:val="37"/>
        </w:numPr>
        <w:spacing w:after="0" w:line="240" w:lineRule="auto"/>
        <w:ind w:left="1560" w:hanging="709"/>
        <w:jc w:val="both"/>
        <w:rPr>
          <w:bCs/>
          <w:sz w:val="22"/>
        </w:rPr>
      </w:pPr>
      <w:r w:rsidRPr="00B67B04">
        <w:rPr>
          <w:bCs/>
          <w:sz w:val="22"/>
        </w:rPr>
        <w:t>už Rangovo darbuotojo asmeninio leidimo būti Užsakovo teritorijoje neturėjimą su savimi, ar bandymą patekti į teritoriją su kito asmens leidimu – 50 eurai ir/arba leidimo patekti į Užsakovo teritoriją panaikinimas,</w:t>
      </w:r>
    </w:p>
    <w:p w14:paraId="13989A92" w14:textId="77777777" w:rsidR="00B67B04" w:rsidRPr="00B67B04" w:rsidRDefault="00B67B04" w:rsidP="00B67B04">
      <w:pPr>
        <w:numPr>
          <w:ilvl w:val="2"/>
          <w:numId w:val="37"/>
        </w:numPr>
        <w:spacing w:after="0" w:line="240" w:lineRule="auto"/>
        <w:ind w:left="1560" w:hanging="709"/>
        <w:jc w:val="both"/>
        <w:rPr>
          <w:bCs/>
          <w:sz w:val="22"/>
        </w:rPr>
      </w:pPr>
      <w:r w:rsidRPr="00B67B04">
        <w:rPr>
          <w:bCs/>
          <w:sz w:val="22"/>
        </w:rPr>
        <w:t>už Užsakovo Rangovo darbuotojui išduoto leidimo negrąžinimą iki galutinio darbų priėmimo-perdavimo akto  pasirašymo – 25 eurai (1 vnt.).</w:t>
      </w:r>
    </w:p>
    <w:p w14:paraId="606E7FEB" w14:textId="77777777" w:rsidR="00B67B04" w:rsidRPr="00B67B04" w:rsidRDefault="00B67B04" w:rsidP="00B67B04">
      <w:pPr>
        <w:numPr>
          <w:ilvl w:val="0"/>
          <w:numId w:val="37"/>
        </w:numPr>
        <w:spacing w:after="0" w:line="240" w:lineRule="auto"/>
        <w:jc w:val="both"/>
        <w:rPr>
          <w:bCs/>
          <w:sz w:val="22"/>
        </w:rPr>
      </w:pPr>
      <w:r w:rsidRPr="00B67B04">
        <w:rPr>
          <w:bCs/>
          <w:sz w:val="22"/>
        </w:rPr>
        <w:t>Gavęs Užsakovo nurodymą, Rangovas per nurodytą laiką turi imtis visų priemonių, reikalingų nurodytiems pažeidimams pašalinti. Jei Rangovas nesugeba to padaryti, darbų dalis, kuriai nurodyme numatytos priemonės nėra įvykdytos, yra stabdoma. Darbai gali būti atnaujinti tik gavus raštišką Užsakovo leidimą.</w:t>
      </w:r>
    </w:p>
    <w:p w14:paraId="0A2E5302" w14:textId="77777777" w:rsidR="00B67B04" w:rsidRPr="00B67B04" w:rsidRDefault="00B67B04" w:rsidP="00B67B04">
      <w:pPr>
        <w:numPr>
          <w:ilvl w:val="0"/>
          <w:numId w:val="37"/>
        </w:numPr>
        <w:spacing w:after="0" w:line="240" w:lineRule="auto"/>
        <w:jc w:val="both"/>
        <w:rPr>
          <w:bCs/>
          <w:sz w:val="22"/>
        </w:rPr>
      </w:pPr>
      <w:r w:rsidRPr="00B67B04">
        <w:rPr>
          <w:bCs/>
          <w:sz w:val="22"/>
        </w:rPr>
        <w:t>Visas Užsakovo išlaidas, susijusias su darbų stabdymu, kai jie stabdomi dėl saugos pažeidimo, privalo padengti Rangovas. Darbų užbaigimo terminai dėl darbų ar jų dalies sustabdymo, kai dėl to kaltas Rangovas, nepratęsiami, išskyrus Sutartyje numatytus atvejus.</w:t>
      </w:r>
    </w:p>
    <w:p w14:paraId="2E333823" w14:textId="77777777" w:rsidR="00B67B04" w:rsidRPr="00B67B04" w:rsidRDefault="00B67B04" w:rsidP="00B67B04">
      <w:pPr>
        <w:numPr>
          <w:ilvl w:val="0"/>
          <w:numId w:val="37"/>
        </w:numPr>
        <w:spacing w:after="0" w:line="240" w:lineRule="auto"/>
        <w:jc w:val="both"/>
        <w:rPr>
          <w:bCs/>
          <w:sz w:val="22"/>
        </w:rPr>
      </w:pPr>
      <w:r w:rsidRPr="00B67B04">
        <w:rPr>
          <w:bCs/>
          <w:sz w:val="22"/>
        </w:rPr>
        <w:t>Užsakovo atstovui nustačius saugos pažeidimą, aprašytą šios tvarkos 5.2.1-5.2.16 punktuose, Užsakovas gali nurodyti Rangovui pašalinti pažeidimą įvykdžiusį Rangovo darbuotoją iš Užsakovo teritorijos. Tuo atveju Rangovas privalo grąžinti saugos reikalavimus pažeidusio Rangovo darbuotojo asmeninį leidimą į Užsakovo leidimų biurą.</w:t>
      </w:r>
    </w:p>
    <w:p w14:paraId="7DFD6A55" w14:textId="77777777" w:rsidR="00B67B04" w:rsidRPr="00B67B04" w:rsidRDefault="00B67B04" w:rsidP="00B67B04">
      <w:pPr>
        <w:numPr>
          <w:ilvl w:val="0"/>
          <w:numId w:val="37"/>
        </w:numPr>
        <w:spacing w:after="0" w:line="240" w:lineRule="auto"/>
        <w:jc w:val="both"/>
        <w:rPr>
          <w:bCs/>
          <w:sz w:val="22"/>
        </w:rPr>
      </w:pPr>
      <w:r w:rsidRPr="00B67B04">
        <w:rPr>
          <w:bCs/>
          <w:sz w:val="22"/>
        </w:rPr>
        <w:t>Šios tvarkos 5.2.1-5.2.14 punktuose nurodytos baudos skiriamos už kiekvieną nustatytą saugos pažeidimo atvejį. Saugos pažeidimo pasikartojimo atveju arba neįvykdžius Užsakovo nurodymo pašalinti pažeidimą, iš Rangovo sutartinio atlygio gali būti vienašališkai išskaityta papildoma 1500 (tūkstančio penkių šimtų)  eurų dydžio bauda už kiekvieną pakartotinį to paties pažeidimo atvejį. Skiriant baudą atsižvelgiama į Rangovo kaltę bei kitas pažeidimo padarymui reikšmingas aplinkybes.</w:t>
      </w:r>
    </w:p>
    <w:p w14:paraId="7DE533FD" w14:textId="77777777" w:rsidR="00B67B04" w:rsidRPr="00B67B04" w:rsidRDefault="00B67B04" w:rsidP="00B67B04">
      <w:pPr>
        <w:spacing w:after="0" w:line="240" w:lineRule="auto"/>
        <w:jc w:val="both"/>
        <w:rPr>
          <w:b/>
          <w:bCs/>
          <w:sz w:val="22"/>
        </w:rPr>
      </w:pPr>
    </w:p>
    <w:p w14:paraId="5D086D84" w14:textId="77777777" w:rsidR="00B67B04" w:rsidRPr="00B67B04" w:rsidRDefault="00B67B04" w:rsidP="00B67B04">
      <w:pPr>
        <w:spacing w:after="0" w:line="240" w:lineRule="auto"/>
        <w:jc w:val="both"/>
        <w:rPr>
          <w:b/>
          <w:bCs/>
          <w:sz w:val="22"/>
        </w:rPr>
      </w:pPr>
      <w:r w:rsidRPr="00B67B04">
        <w:rPr>
          <w:b/>
          <w:bCs/>
          <w:sz w:val="22"/>
        </w:rPr>
        <w:t>III. BAIGIAMOSIOS NUOSTATOS</w:t>
      </w:r>
    </w:p>
    <w:p w14:paraId="275E3D7E" w14:textId="77777777" w:rsidR="00B67B04" w:rsidRPr="00B67B04" w:rsidRDefault="00B67B04" w:rsidP="00B67B04">
      <w:pPr>
        <w:spacing w:after="0" w:line="240" w:lineRule="auto"/>
        <w:jc w:val="both"/>
        <w:rPr>
          <w:bCs/>
          <w:sz w:val="22"/>
        </w:rPr>
      </w:pPr>
    </w:p>
    <w:p w14:paraId="6569CAC3" w14:textId="77777777" w:rsidR="00B67B04" w:rsidRPr="00B67B04" w:rsidRDefault="00B67B04" w:rsidP="00B67B04">
      <w:pPr>
        <w:numPr>
          <w:ilvl w:val="0"/>
          <w:numId w:val="37"/>
        </w:numPr>
        <w:spacing w:after="0" w:line="240" w:lineRule="auto"/>
        <w:jc w:val="both"/>
        <w:rPr>
          <w:bCs/>
          <w:sz w:val="22"/>
        </w:rPr>
      </w:pPr>
      <w:r w:rsidRPr="00B67B04">
        <w:rPr>
          <w:bCs/>
          <w:sz w:val="22"/>
        </w:rPr>
        <w:t>Rangovas yra atsakingas už visų vykdant Sutartį su Užsakovu darbus vykdančių Rangovo darbuotojų ir Rangovo pasitelktų subrangovų darbuotojų informavimą apie šią tvarką ir privalo nurodyti jiems visokeriopai bendradarbiauti su Užsakovo atstovais saugos klausimais.</w:t>
      </w:r>
    </w:p>
    <w:p w14:paraId="26947954" w14:textId="77777777" w:rsidR="00B67B04" w:rsidRPr="00B67B04" w:rsidRDefault="00B67B04" w:rsidP="00B67B04">
      <w:pPr>
        <w:spacing w:after="0" w:line="240" w:lineRule="auto"/>
        <w:jc w:val="both"/>
        <w:rPr>
          <w:bCs/>
          <w:sz w:val="22"/>
        </w:rPr>
      </w:pPr>
    </w:p>
    <w:p w14:paraId="28FF40DE" w14:textId="77777777" w:rsidR="00B67B04" w:rsidRPr="00B67B04" w:rsidRDefault="00B67B04" w:rsidP="00B67B04">
      <w:pPr>
        <w:spacing w:after="0" w:line="240" w:lineRule="auto"/>
        <w:jc w:val="both"/>
        <w:rPr>
          <w:bCs/>
          <w:sz w:val="22"/>
        </w:rPr>
      </w:pPr>
    </w:p>
    <w:p w14:paraId="636844B6" w14:textId="77777777" w:rsidR="00B67B04" w:rsidRPr="00B67B04" w:rsidRDefault="00B67B04" w:rsidP="00B67B04">
      <w:pPr>
        <w:spacing w:after="0" w:line="240" w:lineRule="auto"/>
        <w:jc w:val="both"/>
        <w:rPr>
          <w:bCs/>
          <w:sz w:val="22"/>
        </w:rPr>
      </w:pPr>
    </w:p>
    <w:p w14:paraId="3220DF92" w14:textId="77777777" w:rsidR="00B67B04" w:rsidRPr="00B67B04" w:rsidRDefault="00B67B04" w:rsidP="00B67B04">
      <w:pPr>
        <w:spacing w:after="0" w:line="240" w:lineRule="auto"/>
        <w:rPr>
          <w:sz w:val="22"/>
        </w:rPr>
      </w:pPr>
    </w:p>
    <w:p w14:paraId="322DBBA2" w14:textId="77777777" w:rsidR="00B67B04" w:rsidRPr="00B67B04" w:rsidRDefault="00B67B04" w:rsidP="00B67B04">
      <w:pPr>
        <w:spacing w:after="0" w:line="240" w:lineRule="auto"/>
        <w:rPr>
          <w:sz w:val="22"/>
        </w:rPr>
      </w:pPr>
    </w:p>
    <w:p w14:paraId="1F83F64B" w14:textId="77777777" w:rsidR="00B67B04" w:rsidRPr="00B67B04" w:rsidRDefault="00B67B04" w:rsidP="00B67B04">
      <w:pPr>
        <w:spacing w:after="0" w:line="240" w:lineRule="auto"/>
        <w:rPr>
          <w:sz w:val="22"/>
        </w:rPr>
      </w:pPr>
    </w:p>
    <w:p w14:paraId="248C56D1" w14:textId="77777777" w:rsidR="00B67B04" w:rsidRPr="00B67B04" w:rsidRDefault="00B67B04" w:rsidP="00B67B04">
      <w:pPr>
        <w:spacing w:after="0" w:line="240" w:lineRule="auto"/>
        <w:jc w:val="both"/>
        <w:rPr>
          <w:sz w:val="22"/>
        </w:rPr>
      </w:pPr>
    </w:p>
    <w:p w14:paraId="631DD5CA" w14:textId="77777777" w:rsidR="00B67B04" w:rsidRPr="00784B17" w:rsidRDefault="00B67B04" w:rsidP="00626F42">
      <w:pPr>
        <w:tabs>
          <w:tab w:val="left" w:pos="4111"/>
        </w:tabs>
        <w:spacing w:after="0" w:line="240" w:lineRule="auto"/>
        <w:rPr>
          <w:sz w:val="22"/>
        </w:rPr>
      </w:pPr>
    </w:p>
    <w:sectPr w:rsidR="00B67B04" w:rsidRPr="00784B17" w:rsidSect="00A00697">
      <w:footerReference w:type="default" r:id="rId13"/>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E0A83" w14:textId="77777777" w:rsidR="005E5A44" w:rsidRDefault="005E5A44" w:rsidP="00D02A2C">
      <w:pPr>
        <w:spacing w:after="0" w:line="240" w:lineRule="auto"/>
      </w:pPr>
      <w:r>
        <w:separator/>
      </w:r>
    </w:p>
  </w:endnote>
  <w:endnote w:type="continuationSeparator" w:id="0">
    <w:p w14:paraId="5ECE0AAA" w14:textId="77777777" w:rsidR="005E5A44" w:rsidRDefault="005E5A44" w:rsidP="00D02A2C">
      <w:pPr>
        <w:spacing w:after="0" w:line="240" w:lineRule="auto"/>
      </w:pPr>
      <w:r>
        <w:continuationSeparator/>
      </w:r>
    </w:p>
  </w:endnote>
  <w:endnote w:type="continuationNotice" w:id="1">
    <w:p w14:paraId="2B925FDE" w14:textId="77777777" w:rsidR="005E5A44" w:rsidRDefault="005E5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_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791862"/>
      <w:docPartObj>
        <w:docPartGallery w:val="Page Numbers (Bottom of Page)"/>
        <w:docPartUnique/>
      </w:docPartObj>
    </w:sdtPr>
    <w:sdtEndPr>
      <w:rPr>
        <w:noProof/>
      </w:rPr>
    </w:sdtEndPr>
    <w:sdtContent>
      <w:p w14:paraId="5BD799CD" w14:textId="6028817E" w:rsidR="00CC1588" w:rsidRDefault="00CC1588">
        <w:pPr>
          <w:pStyle w:val="Footer"/>
          <w:jc w:val="right"/>
        </w:pPr>
        <w:r>
          <w:fldChar w:fldCharType="begin"/>
        </w:r>
        <w:r>
          <w:instrText xml:space="preserve"> PAGE   \* MERGEFORMAT </w:instrText>
        </w:r>
        <w:r>
          <w:fldChar w:fldCharType="separate"/>
        </w:r>
        <w:r w:rsidR="00F2010F">
          <w:rPr>
            <w:noProof/>
          </w:rPr>
          <w:t>3</w:t>
        </w:r>
        <w:r>
          <w:rPr>
            <w:noProof/>
          </w:rPr>
          <w:fldChar w:fldCharType="end"/>
        </w:r>
      </w:p>
    </w:sdtContent>
  </w:sdt>
  <w:p w14:paraId="4F049103" w14:textId="77777777" w:rsidR="00CC1588" w:rsidRDefault="00CC1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C4F51" w14:textId="77777777" w:rsidR="005E5A44" w:rsidRDefault="005E5A44" w:rsidP="00D02A2C">
      <w:pPr>
        <w:spacing w:after="0" w:line="240" w:lineRule="auto"/>
      </w:pPr>
      <w:r>
        <w:separator/>
      </w:r>
    </w:p>
  </w:footnote>
  <w:footnote w:type="continuationSeparator" w:id="0">
    <w:p w14:paraId="7558D23E" w14:textId="77777777" w:rsidR="005E5A44" w:rsidRDefault="005E5A44" w:rsidP="00D02A2C">
      <w:pPr>
        <w:spacing w:after="0" w:line="240" w:lineRule="auto"/>
      </w:pPr>
      <w:r>
        <w:continuationSeparator/>
      </w:r>
    </w:p>
  </w:footnote>
  <w:footnote w:type="continuationNotice" w:id="1">
    <w:p w14:paraId="24551D48" w14:textId="77777777" w:rsidR="005E5A44" w:rsidRDefault="005E5A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67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9"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2"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5"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0"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6"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033AA3"/>
    <w:multiLevelType w:val="multilevel"/>
    <w:tmpl w:val="F9B430C2"/>
    <w:lvl w:ilvl="0">
      <w:start w:val="1"/>
      <w:numFmt w:val="decimal"/>
      <w:lvlText w:val="%1."/>
      <w:lvlJc w:val="left"/>
      <w:pPr>
        <w:ind w:left="930" w:hanging="360"/>
      </w:pPr>
      <w:rPr>
        <w:rFonts w:cs="Times New Roman" w:hint="default"/>
      </w:rPr>
    </w:lvl>
    <w:lvl w:ilvl="1">
      <w:start w:val="1"/>
      <w:numFmt w:val="decimal"/>
      <w:isLgl/>
      <w:lvlText w:val="%1.%2."/>
      <w:lvlJc w:val="left"/>
      <w:pPr>
        <w:ind w:left="960" w:hanging="390"/>
      </w:pPr>
      <w:rPr>
        <w:rFonts w:cs="Times New Roman" w:hint="default"/>
      </w:rPr>
    </w:lvl>
    <w:lvl w:ilvl="2">
      <w:start w:val="1"/>
      <w:numFmt w:val="decimal"/>
      <w:isLgl/>
      <w:lvlText w:val="%1.%2.%3."/>
      <w:lvlJc w:val="left"/>
      <w:pPr>
        <w:ind w:left="1290" w:hanging="720"/>
      </w:pPr>
      <w:rPr>
        <w:rFonts w:cs="Times New Roman" w:hint="default"/>
      </w:rPr>
    </w:lvl>
    <w:lvl w:ilvl="3">
      <w:start w:val="1"/>
      <w:numFmt w:val="decimal"/>
      <w:isLgl/>
      <w:lvlText w:val="%1.%2.%3.%4."/>
      <w:lvlJc w:val="left"/>
      <w:pPr>
        <w:ind w:left="1290" w:hanging="720"/>
      </w:pPr>
      <w:rPr>
        <w:rFonts w:cs="Times New Roman" w:hint="default"/>
      </w:rPr>
    </w:lvl>
    <w:lvl w:ilvl="4">
      <w:start w:val="1"/>
      <w:numFmt w:val="decimal"/>
      <w:isLgl/>
      <w:lvlText w:val="%1.%2.%3.%4.%5."/>
      <w:lvlJc w:val="left"/>
      <w:pPr>
        <w:ind w:left="1650" w:hanging="1080"/>
      </w:pPr>
      <w:rPr>
        <w:rFonts w:cs="Times New Roman" w:hint="default"/>
      </w:rPr>
    </w:lvl>
    <w:lvl w:ilvl="5">
      <w:start w:val="1"/>
      <w:numFmt w:val="decimal"/>
      <w:isLgl/>
      <w:lvlText w:val="%1.%2.%3.%4.%5.%6."/>
      <w:lvlJc w:val="left"/>
      <w:pPr>
        <w:ind w:left="1650" w:hanging="1080"/>
      </w:pPr>
      <w:rPr>
        <w:rFonts w:cs="Times New Roman" w:hint="default"/>
      </w:rPr>
    </w:lvl>
    <w:lvl w:ilvl="6">
      <w:start w:val="1"/>
      <w:numFmt w:val="decimal"/>
      <w:isLgl/>
      <w:lvlText w:val="%1.%2.%3.%4.%5.%6.%7."/>
      <w:lvlJc w:val="left"/>
      <w:pPr>
        <w:ind w:left="2010" w:hanging="1440"/>
      </w:pPr>
      <w:rPr>
        <w:rFonts w:cs="Times New Roman" w:hint="default"/>
      </w:rPr>
    </w:lvl>
    <w:lvl w:ilvl="7">
      <w:start w:val="1"/>
      <w:numFmt w:val="decimal"/>
      <w:isLgl/>
      <w:lvlText w:val="%1.%2.%3.%4.%5.%6.%7.%8."/>
      <w:lvlJc w:val="left"/>
      <w:pPr>
        <w:ind w:left="2010" w:hanging="1440"/>
      </w:pPr>
      <w:rPr>
        <w:rFonts w:cs="Times New Roman" w:hint="default"/>
      </w:rPr>
    </w:lvl>
    <w:lvl w:ilvl="8">
      <w:start w:val="1"/>
      <w:numFmt w:val="decimal"/>
      <w:isLgl/>
      <w:lvlText w:val="%1.%2.%3.%4.%5.%6.%7.%8.%9."/>
      <w:lvlJc w:val="left"/>
      <w:pPr>
        <w:ind w:left="2370" w:hanging="1800"/>
      </w:pPr>
      <w:rPr>
        <w:rFonts w:cs="Times New Roman" w:hint="default"/>
      </w:rPr>
    </w:lvl>
  </w:abstractNum>
  <w:abstractNum w:abstractNumId="31"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3"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abstractNumId w:val="32"/>
  </w:num>
  <w:num w:numId="2">
    <w:abstractNumId w:val="10"/>
  </w:num>
  <w:num w:numId="3">
    <w:abstractNumId w:val="15"/>
  </w:num>
  <w:num w:numId="4">
    <w:abstractNumId w:val="27"/>
  </w:num>
  <w:num w:numId="5">
    <w:abstractNumId w:val="5"/>
  </w:num>
  <w:num w:numId="6">
    <w:abstractNumId w:val="24"/>
  </w:num>
  <w:num w:numId="7">
    <w:abstractNumId w:val="19"/>
  </w:num>
  <w:num w:numId="8">
    <w:abstractNumId w:val="3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2"/>
  </w:num>
  <w:num w:numId="13">
    <w:abstractNumId w:val="29"/>
  </w:num>
  <w:num w:numId="14">
    <w:abstractNumId w:val="6"/>
  </w:num>
  <w:num w:numId="15">
    <w:abstractNumId w:val="7"/>
  </w:num>
  <w:num w:numId="16">
    <w:abstractNumId w:val="17"/>
  </w:num>
  <w:num w:numId="17">
    <w:abstractNumId w:val="13"/>
  </w:num>
  <w:num w:numId="18">
    <w:abstractNumId w:val="3"/>
  </w:num>
  <w:num w:numId="19">
    <w:abstractNumId w:val="9"/>
  </w:num>
  <w:num w:numId="20">
    <w:abstractNumId w:val="14"/>
  </w:num>
  <w:num w:numId="21">
    <w:abstractNumId w:val="25"/>
  </w:num>
  <w:num w:numId="22">
    <w:abstractNumId w:val="2"/>
  </w:num>
  <w:num w:numId="23">
    <w:abstractNumId w:val="26"/>
  </w:num>
  <w:num w:numId="24">
    <w:abstractNumId w:val="20"/>
  </w:num>
  <w:num w:numId="25">
    <w:abstractNumId w:val="11"/>
  </w:num>
  <w:num w:numId="26">
    <w:abstractNumId w:val="31"/>
  </w:num>
  <w:num w:numId="27">
    <w:abstractNumId w:val="28"/>
  </w:num>
  <w:num w:numId="28">
    <w:abstractNumId w:val="22"/>
  </w:num>
  <w:num w:numId="29">
    <w:abstractNumId w:val="1"/>
  </w:num>
  <w:num w:numId="30">
    <w:abstractNumId w:val="35"/>
  </w:num>
  <w:num w:numId="31">
    <w:abstractNumId w:val="23"/>
  </w:num>
  <w:num w:numId="32">
    <w:abstractNumId w:val="8"/>
  </w:num>
  <w:num w:numId="33">
    <w:abstractNumId w:val="34"/>
  </w:num>
  <w:num w:numId="34">
    <w:abstractNumId w:val="18"/>
  </w:num>
  <w:num w:numId="35">
    <w:abstractNumId w:val="16"/>
  </w:num>
  <w:num w:numId="36">
    <w:abstractNumId w:val="4"/>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65A5"/>
    <w:rsid w:val="00043ACD"/>
    <w:rsid w:val="000458F7"/>
    <w:rsid w:val="000460FA"/>
    <w:rsid w:val="000510B5"/>
    <w:rsid w:val="00051447"/>
    <w:rsid w:val="00053A31"/>
    <w:rsid w:val="00056AB3"/>
    <w:rsid w:val="00057184"/>
    <w:rsid w:val="00062A57"/>
    <w:rsid w:val="0007026E"/>
    <w:rsid w:val="00073D1B"/>
    <w:rsid w:val="000743F2"/>
    <w:rsid w:val="000762FD"/>
    <w:rsid w:val="000764E5"/>
    <w:rsid w:val="00077E01"/>
    <w:rsid w:val="000824FB"/>
    <w:rsid w:val="0009039A"/>
    <w:rsid w:val="000904E4"/>
    <w:rsid w:val="000915D8"/>
    <w:rsid w:val="000921B8"/>
    <w:rsid w:val="0009395F"/>
    <w:rsid w:val="000971B4"/>
    <w:rsid w:val="000A1527"/>
    <w:rsid w:val="000A2D42"/>
    <w:rsid w:val="000A34A7"/>
    <w:rsid w:val="000B0BED"/>
    <w:rsid w:val="000B1A01"/>
    <w:rsid w:val="000B24EB"/>
    <w:rsid w:val="000B2E8A"/>
    <w:rsid w:val="000B4466"/>
    <w:rsid w:val="000B7E3D"/>
    <w:rsid w:val="000C22F0"/>
    <w:rsid w:val="000C76E8"/>
    <w:rsid w:val="000D2B81"/>
    <w:rsid w:val="000D422E"/>
    <w:rsid w:val="000D4B8C"/>
    <w:rsid w:val="000D58D9"/>
    <w:rsid w:val="000E1762"/>
    <w:rsid w:val="000E2B9D"/>
    <w:rsid w:val="000E6ECE"/>
    <w:rsid w:val="000F213F"/>
    <w:rsid w:val="00100675"/>
    <w:rsid w:val="00100E80"/>
    <w:rsid w:val="00101AF7"/>
    <w:rsid w:val="00102E56"/>
    <w:rsid w:val="00106807"/>
    <w:rsid w:val="001117BA"/>
    <w:rsid w:val="00113A81"/>
    <w:rsid w:val="00114FE8"/>
    <w:rsid w:val="00126061"/>
    <w:rsid w:val="001302D5"/>
    <w:rsid w:val="0013332F"/>
    <w:rsid w:val="00134B3E"/>
    <w:rsid w:val="0014624B"/>
    <w:rsid w:val="00151602"/>
    <w:rsid w:val="001518E0"/>
    <w:rsid w:val="00152579"/>
    <w:rsid w:val="00152BA8"/>
    <w:rsid w:val="00153366"/>
    <w:rsid w:val="0015375B"/>
    <w:rsid w:val="00155AB4"/>
    <w:rsid w:val="00155B8B"/>
    <w:rsid w:val="00157473"/>
    <w:rsid w:val="001576D8"/>
    <w:rsid w:val="00160561"/>
    <w:rsid w:val="001654CB"/>
    <w:rsid w:val="00165758"/>
    <w:rsid w:val="00172599"/>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70A1"/>
    <w:rsid w:val="001E45A7"/>
    <w:rsid w:val="001E76FD"/>
    <w:rsid w:val="001F2077"/>
    <w:rsid w:val="001F470B"/>
    <w:rsid w:val="001F5E08"/>
    <w:rsid w:val="00200167"/>
    <w:rsid w:val="002018A4"/>
    <w:rsid w:val="0020300C"/>
    <w:rsid w:val="00203262"/>
    <w:rsid w:val="00203C38"/>
    <w:rsid w:val="00206977"/>
    <w:rsid w:val="00210210"/>
    <w:rsid w:val="00220E11"/>
    <w:rsid w:val="00220EEA"/>
    <w:rsid w:val="00223A54"/>
    <w:rsid w:val="002246C1"/>
    <w:rsid w:val="00226686"/>
    <w:rsid w:val="00230470"/>
    <w:rsid w:val="002304CD"/>
    <w:rsid w:val="002377C7"/>
    <w:rsid w:val="00240EEE"/>
    <w:rsid w:val="00242CB5"/>
    <w:rsid w:val="00243787"/>
    <w:rsid w:val="0024763D"/>
    <w:rsid w:val="002501F6"/>
    <w:rsid w:val="00250AC3"/>
    <w:rsid w:val="00251CE6"/>
    <w:rsid w:val="00257B11"/>
    <w:rsid w:val="00263CDF"/>
    <w:rsid w:val="00264440"/>
    <w:rsid w:val="00264738"/>
    <w:rsid w:val="00265312"/>
    <w:rsid w:val="002661FE"/>
    <w:rsid w:val="0027386B"/>
    <w:rsid w:val="00273A48"/>
    <w:rsid w:val="00276DAC"/>
    <w:rsid w:val="00280075"/>
    <w:rsid w:val="00287BAA"/>
    <w:rsid w:val="002904FE"/>
    <w:rsid w:val="002932E9"/>
    <w:rsid w:val="00294244"/>
    <w:rsid w:val="00294C35"/>
    <w:rsid w:val="002A2EA3"/>
    <w:rsid w:val="002A3748"/>
    <w:rsid w:val="002A5850"/>
    <w:rsid w:val="002A7D68"/>
    <w:rsid w:val="002B0CF6"/>
    <w:rsid w:val="002B62A1"/>
    <w:rsid w:val="002B64D7"/>
    <w:rsid w:val="002C2658"/>
    <w:rsid w:val="002C6174"/>
    <w:rsid w:val="002C67CB"/>
    <w:rsid w:val="002D000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8D0"/>
    <w:rsid w:val="0031776F"/>
    <w:rsid w:val="0032019A"/>
    <w:rsid w:val="00322951"/>
    <w:rsid w:val="003253AA"/>
    <w:rsid w:val="00330D96"/>
    <w:rsid w:val="003324BC"/>
    <w:rsid w:val="00334CA3"/>
    <w:rsid w:val="00340051"/>
    <w:rsid w:val="00340259"/>
    <w:rsid w:val="003460CA"/>
    <w:rsid w:val="00347AA0"/>
    <w:rsid w:val="003522C4"/>
    <w:rsid w:val="003540CB"/>
    <w:rsid w:val="00356DA2"/>
    <w:rsid w:val="00357822"/>
    <w:rsid w:val="0036169D"/>
    <w:rsid w:val="00365A28"/>
    <w:rsid w:val="00367226"/>
    <w:rsid w:val="003710F5"/>
    <w:rsid w:val="00371ED2"/>
    <w:rsid w:val="0037711B"/>
    <w:rsid w:val="00377B74"/>
    <w:rsid w:val="00381EB4"/>
    <w:rsid w:val="00383899"/>
    <w:rsid w:val="00383D10"/>
    <w:rsid w:val="003904F3"/>
    <w:rsid w:val="00391366"/>
    <w:rsid w:val="0039730A"/>
    <w:rsid w:val="003A353B"/>
    <w:rsid w:val="003A3EB7"/>
    <w:rsid w:val="003A7F15"/>
    <w:rsid w:val="003B336C"/>
    <w:rsid w:val="003B5AB4"/>
    <w:rsid w:val="003B638D"/>
    <w:rsid w:val="003B67BF"/>
    <w:rsid w:val="003B7BAC"/>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60A4"/>
    <w:rsid w:val="0041245F"/>
    <w:rsid w:val="004170D8"/>
    <w:rsid w:val="0042070F"/>
    <w:rsid w:val="00424341"/>
    <w:rsid w:val="004246E0"/>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72081"/>
    <w:rsid w:val="0047556E"/>
    <w:rsid w:val="00477421"/>
    <w:rsid w:val="00480B68"/>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C5CE1"/>
    <w:rsid w:val="004D04A9"/>
    <w:rsid w:val="004D0EE5"/>
    <w:rsid w:val="004D3A4E"/>
    <w:rsid w:val="004D43FD"/>
    <w:rsid w:val="004E2E75"/>
    <w:rsid w:val="004E3958"/>
    <w:rsid w:val="004E79CC"/>
    <w:rsid w:val="004F080F"/>
    <w:rsid w:val="004F3EAB"/>
    <w:rsid w:val="004F3F50"/>
    <w:rsid w:val="004F5C2B"/>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723B"/>
    <w:rsid w:val="00543C34"/>
    <w:rsid w:val="005523A0"/>
    <w:rsid w:val="005531F1"/>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91F5F"/>
    <w:rsid w:val="005A03B0"/>
    <w:rsid w:val="005A2276"/>
    <w:rsid w:val="005A28F7"/>
    <w:rsid w:val="005A7C51"/>
    <w:rsid w:val="005B228B"/>
    <w:rsid w:val="005B2A55"/>
    <w:rsid w:val="005B44F7"/>
    <w:rsid w:val="005B5401"/>
    <w:rsid w:val="005C1736"/>
    <w:rsid w:val="005C2485"/>
    <w:rsid w:val="005C468D"/>
    <w:rsid w:val="005C7048"/>
    <w:rsid w:val="005C7D2E"/>
    <w:rsid w:val="005D1898"/>
    <w:rsid w:val="005D3709"/>
    <w:rsid w:val="005D4230"/>
    <w:rsid w:val="005D543C"/>
    <w:rsid w:val="005D56EB"/>
    <w:rsid w:val="005E4201"/>
    <w:rsid w:val="005E4B7B"/>
    <w:rsid w:val="005E5A44"/>
    <w:rsid w:val="005F2E42"/>
    <w:rsid w:val="005F4AE5"/>
    <w:rsid w:val="005F59CD"/>
    <w:rsid w:val="005F7A68"/>
    <w:rsid w:val="00602532"/>
    <w:rsid w:val="006037F6"/>
    <w:rsid w:val="006047D0"/>
    <w:rsid w:val="006055A1"/>
    <w:rsid w:val="00606B2D"/>
    <w:rsid w:val="00606B85"/>
    <w:rsid w:val="00612591"/>
    <w:rsid w:val="00616AFC"/>
    <w:rsid w:val="00616C8F"/>
    <w:rsid w:val="00626F42"/>
    <w:rsid w:val="006304AE"/>
    <w:rsid w:val="00630582"/>
    <w:rsid w:val="00631206"/>
    <w:rsid w:val="0063334E"/>
    <w:rsid w:val="00633591"/>
    <w:rsid w:val="00633C17"/>
    <w:rsid w:val="00637D12"/>
    <w:rsid w:val="006445B1"/>
    <w:rsid w:val="00646930"/>
    <w:rsid w:val="00661140"/>
    <w:rsid w:val="00661E57"/>
    <w:rsid w:val="00662AC4"/>
    <w:rsid w:val="00663534"/>
    <w:rsid w:val="00665E1D"/>
    <w:rsid w:val="0066604F"/>
    <w:rsid w:val="00667113"/>
    <w:rsid w:val="00667183"/>
    <w:rsid w:val="0068420F"/>
    <w:rsid w:val="00686F53"/>
    <w:rsid w:val="00687423"/>
    <w:rsid w:val="006943E0"/>
    <w:rsid w:val="006A01AE"/>
    <w:rsid w:val="006A3EB3"/>
    <w:rsid w:val="006A5F56"/>
    <w:rsid w:val="006B026D"/>
    <w:rsid w:val="006B32C1"/>
    <w:rsid w:val="006B6882"/>
    <w:rsid w:val="006C1F30"/>
    <w:rsid w:val="006D1EC3"/>
    <w:rsid w:val="006D79C0"/>
    <w:rsid w:val="006E711D"/>
    <w:rsid w:val="006F3E1A"/>
    <w:rsid w:val="006F788B"/>
    <w:rsid w:val="00701358"/>
    <w:rsid w:val="00702604"/>
    <w:rsid w:val="007058AC"/>
    <w:rsid w:val="007065E6"/>
    <w:rsid w:val="007074B3"/>
    <w:rsid w:val="0070766D"/>
    <w:rsid w:val="00710912"/>
    <w:rsid w:val="0071521B"/>
    <w:rsid w:val="00722D0B"/>
    <w:rsid w:val="00725E24"/>
    <w:rsid w:val="0073297C"/>
    <w:rsid w:val="0073404B"/>
    <w:rsid w:val="00736176"/>
    <w:rsid w:val="0074134A"/>
    <w:rsid w:val="007431D4"/>
    <w:rsid w:val="00761D72"/>
    <w:rsid w:val="00770E83"/>
    <w:rsid w:val="00784B17"/>
    <w:rsid w:val="00785FEA"/>
    <w:rsid w:val="00793028"/>
    <w:rsid w:val="0079343D"/>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04BD9"/>
    <w:rsid w:val="00810E3B"/>
    <w:rsid w:val="00811BC8"/>
    <w:rsid w:val="00814DC9"/>
    <w:rsid w:val="00815C16"/>
    <w:rsid w:val="008325EB"/>
    <w:rsid w:val="00836007"/>
    <w:rsid w:val="0084168E"/>
    <w:rsid w:val="0084685D"/>
    <w:rsid w:val="00854356"/>
    <w:rsid w:val="00855CC8"/>
    <w:rsid w:val="0086112F"/>
    <w:rsid w:val="00862644"/>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215A"/>
    <w:rsid w:val="008C4850"/>
    <w:rsid w:val="008C5483"/>
    <w:rsid w:val="008C7633"/>
    <w:rsid w:val="008D3C9B"/>
    <w:rsid w:val="008E02D3"/>
    <w:rsid w:val="008E25D9"/>
    <w:rsid w:val="008E2A6F"/>
    <w:rsid w:val="008E40BA"/>
    <w:rsid w:val="008E4312"/>
    <w:rsid w:val="008E58CA"/>
    <w:rsid w:val="008E60A6"/>
    <w:rsid w:val="008E7AD1"/>
    <w:rsid w:val="008F1C80"/>
    <w:rsid w:val="008F33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5FE"/>
    <w:rsid w:val="0095287E"/>
    <w:rsid w:val="00953EE5"/>
    <w:rsid w:val="0095476C"/>
    <w:rsid w:val="00954B09"/>
    <w:rsid w:val="00961DF1"/>
    <w:rsid w:val="00962455"/>
    <w:rsid w:val="00964CB5"/>
    <w:rsid w:val="00966DD0"/>
    <w:rsid w:val="00967E40"/>
    <w:rsid w:val="00971AF8"/>
    <w:rsid w:val="00971C42"/>
    <w:rsid w:val="009726DD"/>
    <w:rsid w:val="009735F9"/>
    <w:rsid w:val="009753A9"/>
    <w:rsid w:val="00976C47"/>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68D8"/>
    <w:rsid w:val="009C205E"/>
    <w:rsid w:val="009C6705"/>
    <w:rsid w:val="009D1EAD"/>
    <w:rsid w:val="009D2727"/>
    <w:rsid w:val="009D3C0E"/>
    <w:rsid w:val="009D70DF"/>
    <w:rsid w:val="009D76CB"/>
    <w:rsid w:val="009E3354"/>
    <w:rsid w:val="009E3693"/>
    <w:rsid w:val="009E3FA1"/>
    <w:rsid w:val="009F0F1C"/>
    <w:rsid w:val="009F383F"/>
    <w:rsid w:val="00A00697"/>
    <w:rsid w:val="00A03C79"/>
    <w:rsid w:val="00A03CE7"/>
    <w:rsid w:val="00A077AC"/>
    <w:rsid w:val="00A10C50"/>
    <w:rsid w:val="00A11BB9"/>
    <w:rsid w:val="00A14115"/>
    <w:rsid w:val="00A170B3"/>
    <w:rsid w:val="00A21088"/>
    <w:rsid w:val="00A213B2"/>
    <w:rsid w:val="00A2418E"/>
    <w:rsid w:val="00A2648C"/>
    <w:rsid w:val="00A32AF3"/>
    <w:rsid w:val="00A335F9"/>
    <w:rsid w:val="00A34F62"/>
    <w:rsid w:val="00A35A1A"/>
    <w:rsid w:val="00A36030"/>
    <w:rsid w:val="00A43847"/>
    <w:rsid w:val="00A44DEF"/>
    <w:rsid w:val="00A46A34"/>
    <w:rsid w:val="00A50294"/>
    <w:rsid w:val="00A50E14"/>
    <w:rsid w:val="00A57978"/>
    <w:rsid w:val="00A6062A"/>
    <w:rsid w:val="00A631EC"/>
    <w:rsid w:val="00A637A2"/>
    <w:rsid w:val="00A6534D"/>
    <w:rsid w:val="00A73978"/>
    <w:rsid w:val="00A75061"/>
    <w:rsid w:val="00A80E8A"/>
    <w:rsid w:val="00A827CA"/>
    <w:rsid w:val="00A92DBC"/>
    <w:rsid w:val="00A95503"/>
    <w:rsid w:val="00A96B94"/>
    <w:rsid w:val="00A9718E"/>
    <w:rsid w:val="00AA4895"/>
    <w:rsid w:val="00AA6BBD"/>
    <w:rsid w:val="00AA70FA"/>
    <w:rsid w:val="00AA7242"/>
    <w:rsid w:val="00AB658E"/>
    <w:rsid w:val="00AC38FB"/>
    <w:rsid w:val="00AC4186"/>
    <w:rsid w:val="00AC506B"/>
    <w:rsid w:val="00AD0029"/>
    <w:rsid w:val="00AD0D63"/>
    <w:rsid w:val="00AD39D3"/>
    <w:rsid w:val="00AE073D"/>
    <w:rsid w:val="00AE58E3"/>
    <w:rsid w:val="00AF238B"/>
    <w:rsid w:val="00AF57BC"/>
    <w:rsid w:val="00B05A1F"/>
    <w:rsid w:val="00B1081A"/>
    <w:rsid w:val="00B136C3"/>
    <w:rsid w:val="00B13DCA"/>
    <w:rsid w:val="00B14F2B"/>
    <w:rsid w:val="00B17685"/>
    <w:rsid w:val="00B20031"/>
    <w:rsid w:val="00B259F7"/>
    <w:rsid w:val="00B307E8"/>
    <w:rsid w:val="00B30C67"/>
    <w:rsid w:val="00B319BC"/>
    <w:rsid w:val="00B368D5"/>
    <w:rsid w:val="00B369A0"/>
    <w:rsid w:val="00B40363"/>
    <w:rsid w:val="00B40CD1"/>
    <w:rsid w:val="00B4125B"/>
    <w:rsid w:val="00B5235E"/>
    <w:rsid w:val="00B6424F"/>
    <w:rsid w:val="00B65157"/>
    <w:rsid w:val="00B65BE1"/>
    <w:rsid w:val="00B66E4D"/>
    <w:rsid w:val="00B67B04"/>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5CCE"/>
    <w:rsid w:val="00BB7306"/>
    <w:rsid w:val="00BC0C59"/>
    <w:rsid w:val="00BC30BA"/>
    <w:rsid w:val="00BC52FA"/>
    <w:rsid w:val="00BD28FC"/>
    <w:rsid w:val="00BD753A"/>
    <w:rsid w:val="00BD75D4"/>
    <w:rsid w:val="00BE1100"/>
    <w:rsid w:val="00BF468B"/>
    <w:rsid w:val="00BF4817"/>
    <w:rsid w:val="00BF758C"/>
    <w:rsid w:val="00C0405C"/>
    <w:rsid w:val="00C06867"/>
    <w:rsid w:val="00C124FC"/>
    <w:rsid w:val="00C16D96"/>
    <w:rsid w:val="00C23744"/>
    <w:rsid w:val="00C276CB"/>
    <w:rsid w:val="00C31049"/>
    <w:rsid w:val="00C3112F"/>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81B81"/>
    <w:rsid w:val="00C8298F"/>
    <w:rsid w:val="00C9093A"/>
    <w:rsid w:val="00C92E83"/>
    <w:rsid w:val="00CA1EC9"/>
    <w:rsid w:val="00CA278E"/>
    <w:rsid w:val="00CA34C3"/>
    <w:rsid w:val="00CA41D5"/>
    <w:rsid w:val="00CA5495"/>
    <w:rsid w:val="00CA5885"/>
    <w:rsid w:val="00CA6F42"/>
    <w:rsid w:val="00CB511B"/>
    <w:rsid w:val="00CB7047"/>
    <w:rsid w:val="00CC1588"/>
    <w:rsid w:val="00CC250F"/>
    <w:rsid w:val="00CC739F"/>
    <w:rsid w:val="00CD7FD6"/>
    <w:rsid w:val="00CE0860"/>
    <w:rsid w:val="00CE6EB7"/>
    <w:rsid w:val="00CF4079"/>
    <w:rsid w:val="00CF74BD"/>
    <w:rsid w:val="00D0025E"/>
    <w:rsid w:val="00D00CE8"/>
    <w:rsid w:val="00D02A2C"/>
    <w:rsid w:val="00D04B41"/>
    <w:rsid w:val="00D066F9"/>
    <w:rsid w:val="00D103F4"/>
    <w:rsid w:val="00D14AFD"/>
    <w:rsid w:val="00D14EF8"/>
    <w:rsid w:val="00D16753"/>
    <w:rsid w:val="00D1762F"/>
    <w:rsid w:val="00D17BD7"/>
    <w:rsid w:val="00D2043E"/>
    <w:rsid w:val="00D21875"/>
    <w:rsid w:val="00D37E8C"/>
    <w:rsid w:val="00D454CC"/>
    <w:rsid w:val="00D47141"/>
    <w:rsid w:val="00D53231"/>
    <w:rsid w:val="00D55958"/>
    <w:rsid w:val="00D567A3"/>
    <w:rsid w:val="00D60D1A"/>
    <w:rsid w:val="00D61F62"/>
    <w:rsid w:val="00D709F4"/>
    <w:rsid w:val="00D71BF4"/>
    <w:rsid w:val="00D7239D"/>
    <w:rsid w:val="00D727AD"/>
    <w:rsid w:val="00D73824"/>
    <w:rsid w:val="00D74A4C"/>
    <w:rsid w:val="00D74D46"/>
    <w:rsid w:val="00D807B6"/>
    <w:rsid w:val="00D80BB1"/>
    <w:rsid w:val="00D90CB5"/>
    <w:rsid w:val="00D93A8F"/>
    <w:rsid w:val="00DA29A5"/>
    <w:rsid w:val="00DA2B65"/>
    <w:rsid w:val="00DA3279"/>
    <w:rsid w:val="00DA68BD"/>
    <w:rsid w:val="00DB3209"/>
    <w:rsid w:val="00DB7DC8"/>
    <w:rsid w:val="00DC6FF8"/>
    <w:rsid w:val="00DC730A"/>
    <w:rsid w:val="00DD0DBA"/>
    <w:rsid w:val="00DD7A52"/>
    <w:rsid w:val="00DE16AA"/>
    <w:rsid w:val="00DE1B27"/>
    <w:rsid w:val="00DE2ADE"/>
    <w:rsid w:val="00DF0B2E"/>
    <w:rsid w:val="00DF1D0D"/>
    <w:rsid w:val="00E04A25"/>
    <w:rsid w:val="00E129C8"/>
    <w:rsid w:val="00E12EB4"/>
    <w:rsid w:val="00E13081"/>
    <w:rsid w:val="00E16111"/>
    <w:rsid w:val="00E20A62"/>
    <w:rsid w:val="00E33863"/>
    <w:rsid w:val="00E34841"/>
    <w:rsid w:val="00E356BD"/>
    <w:rsid w:val="00E3680F"/>
    <w:rsid w:val="00E370F1"/>
    <w:rsid w:val="00E41EBD"/>
    <w:rsid w:val="00E507ED"/>
    <w:rsid w:val="00E51ADF"/>
    <w:rsid w:val="00E51E6E"/>
    <w:rsid w:val="00E53500"/>
    <w:rsid w:val="00E55C44"/>
    <w:rsid w:val="00E5776D"/>
    <w:rsid w:val="00E61724"/>
    <w:rsid w:val="00E64FDC"/>
    <w:rsid w:val="00E71015"/>
    <w:rsid w:val="00E77186"/>
    <w:rsid w:val="00E8053A"/>
    <w:rsid w:val="00E83E83"/>
    <w:rsid w:val="00E84C80"/>
    <w:rsid w:val="00E85FD2"/>
    <w:rsid w:val="00E86CB9"/>
    <w:rsid w:val="00EA012A"/>
    <w:rsid w:val="00EA3713"/>
    <w:rsid w:val="00EA7CE1"/>
    <w:rsid w:val="00EB4B02"/>
    <w:rsid w:val="00EB552F"/>
    <w:rsid w:val="00EB5CFC"/>
    <w:rsid w:val="00EC457C"/>
    <w:rsid w:val="00ED1769"/>
    <w:rsid w:val="00ED1CFE"/>
    <w:rsid w:val="00ED56A9"/>
    <w:rsid w:val="00ED7CC6"/>
    <w:rsid w:val="00EE282B"/>
    <w:rsid w:val="00EF1A4D"/>
    <w:rsid w:val="00EF3CDA"/>
    <w:rsid w:val="00EF46A8"/>
    <w:rsid w:val="00EF5063"/>
    <w:rsid w:val="00F00D4E"/>
    <w:rsid w:val="00F06FC5"/>
    <w:rsid w:val="00F071C2"/>
    <w:rsid w:val="00F07694"/>
    <w:rsid w:val="00F11B2F"/>
    <w:rsid w:val="00F2010F"/>
    <w:rsid w:val="00F220C9"/>
    <w:rsid w:val="00F221DA"/>
    <w:rsid w:val="00F2287D"/>
    <w:rsid w:val="00F22C1E"/>
    <w:rsid w:val="00F22E1D"/>
    <w:rsid w:val="00F31D8B"/>
    <w:rsid w:val="00F41E2A"/>
    <w:rsid w:val="00F435F6"/>
    <w:rsid w:val="00F4614F"/>
    <w:rsid w:val="00F47D20"/>
    <w:rsid w:val="00F51DA3"/>
    <w:rsid w:val="00F64066"/>
    <w:rsid w:val="00F71608"/>
    <w:rsid w:val="00F72ECF"/>
    <w:rsid w:val="00F7427D"/>
    <w:rsid w:val="00F742B5"/>
    <w:rsid w:val="00F74EA7"/>
    <w:rsid w:val="00F8189C"/>
    <w:rsid w:val="00F83656"/>
    <w:rsid w:val="00F8371E"/>
    <w:rsid w:val="00F84623"/>
    <w:rsid w:val="00F84626"/>
    <w:rsid w:val="00F87562"/>
    <w:rsid w:val="00F90B8D"/>
    <w:rsid w:val="00F9159E"/>
    <w:rsid w:val="00F941E0"/>
    <w:rsid w:val="00FA5E22"/>
    <w:rsid w:val="00FA79D6"/>
    <w:rsid w:val="00FB0017"/>
    <w:rsid w:val="00FB0222"/>
    <w:rsid w:val="00FB5BCD"/>
    <w:rsid w:val="00FC11EE"/>
    <w:rsid w:val="00FC3BA6"/>
    <w:rsid w:val="00FC6526"/>
    <w:rsid w:val="00FC7AD0"/>
    <w:rsid w:val="00FD02BA"/>
    <w:rsid w:val="00FD3964"/>
    <w:rsid w:val="00FD39A5"/>
    <w:rsid w:val="00FD5618"/>
    <w:rsid w:val="00FD7B48"/>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EDDF27C9-FB6B-48AF-B38A-2E7F0816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UnresolvedMention1">
    <w:name w:val="Unresolved Mention1"/>
    <w:basedOn w:val="DefaultParagraphFont"/>
    <w:uiPriority w:val="99"/>
    <w:semiHidden/>
    <w:unhideWhenUsed/>
    <w:rsid w:val="0036169D"/>
    <w:rPr>
      <w:color w:val="605E5C"/>
      <w:shd w:val="clear" w:color="auto" w:fill="E1DFDD"/>
    </w:rPr>
  </w:style>
  <w:style w:type="table" w:customStyle="1" w:styleId="TableGrid1">
    <w:name w:val="Table Grid1"/>
    <w:basedOn w:val="TableNormal"/>
    <w:next w:val="TableGrid"/>
    <w:uiPriority w:val="99"/>
    <w:rsid w:val="00B67B04"/>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327641039">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070663665">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k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318150DCFED4740B2118FB3A6787D9A"/>
        <w:category>
          <w:name w:val="Bendrosios nuostatos"/>
          <w:gallery w:val="placeholder"/>
        </w:category>
        <w:types>
          <w:type w:val="bbPlcHdr"/>
        </w:types>
        <w:behaviors>
          <w:behavior w:val="content"/>
        </w:behaviors>
        <w:guid w:val="{8AF3C567-E249-4745-A05B-ADF2293BA516}"/>
      </w:docPartPr>
      <w:docPartBody>
        <w:p w:rsidR="00AF478B" w:rsidRDefault="00E611AA" w:rsidP="00E611AA">
          <w:pPr>
            <w:pStyle w:val="2318150DCFED4740B2118FB3A6787D9A6"/>
          </w:pPr>
          <w:r w:rsidRPr="00B5235E">
            <w:rPr>
              <w:sz w:val="22"/>
              <w:highlight w:val="yellow"/>
            </w:rPr>
            <w:t>įrašyti atstovo pareigas</w:t>
          </w:r>
        </w:p>
      </w:docPartBody>
    </w:docPart>
    <w:docPart>
      <w:docPartPr>
        <w:name w:val="4784CAD4F7BF4AF8A2179F729E1CFB8B"/>
        <w:category>
          <w:name w:val="Bendrosios nuostatos"/>
          <w:gallery w:val="placeholder"/>
        </w:category>
        <w:types>
          <w:type w:val="bbPlcHdr"/>
        </w:types>
        <w:behaviors>
          <w:behavior w:val="content"/>
        </w:behaviors>
        <w:guid w:val="{43EA0A62-910D-4986-A8B7-8ECF4DD87997}"/>
      </w:docPartPr>
      <w:docPartBody>
        <w:p w:rsidR="00AF478B" w:rsidRDefault="00E611AA" w:rsidP="00E611AA">
          <w:pPr>
            <w:pStyle w:val="4784CAD4F7BF4AF8A2179F729E1CFB8B6"/>
          </w:pPr>
          <w:r w:rsidRPr="00B5235E">
            <w:rPr>
              <w:sz w:val="22"/>
              <w:highlight w:val="yellow"/>
            </w:rPr>
            <w:t>įrašyti atstovo vardą ir pavardę</w:t>
          </w:r>
        </w:p>
      </w:docPartBody>
    </w:docPart>
    <w:docPart>
      <w:docPartPr>
        <w:name w:val="ADE6F64451CE412392AF5FBE84CB0DF0"/>
        <w:category>
          <w:name w:val="Bendrosios nuostatos"/>
          <w:gallery w:val="placeholder"/>
        </w:category>
        <w:types>
          <w:type w:val="bbPlcHdr"/>
        </w:types>
        <w:behaviors>
          <w:behavior w:val="content"/>
        </w:behaviors>
        <w:guid w:val="{55FF020A-A9BE-4116-8AFC-CB5B3623A5BE}"/>
      </w:docPartPr>
      <w:docPartBody>
        <w:p w:rsidR="00AF478B" w:rsidRDefault="00E611AA" w:rsidP="00E611AA">
          <w:pPr>
            <w:pStyle w:val="ADE6F64451CE412392AF5FBE84CB0DF06"/>
          </w:pPr>
          <w:r w:rsidRPr="00B5235E">
            <w:rPr>
              <w:sz w:val="22"/>
              <w:highlight w:val="yellow"/>
            </w:rPr>
            <w:t>pasirinkti</w:t>
          </w:r>
        </w:p>
      </w:docPartBody>
    </w:docPart>
    <w:docPart>
      <w:docPartPr>
        <w:name w:val="379EAF12056944F28D56D907E000BAE5"/>
        <w:category>
          <w:name w:val="Bendrosios nuostatos"/>
          <w:gallery w:val="placeholder"/>
        </w:category>
        <w:types>
          <w:type w:val="bbPlcHdr"/>
        </w:types>
        <w:behaviors>
          <w:behavior w:val="content"/>
        </w:behaviors>
        <w:guid w:val="{3BD548A1-7AF9-4D76-B2F9-BD934671E1E6}"/>
      </w:docPartPr>
      <w:docPartBody>
        <w:p w:rsidR="00AF478B" w:rsidRDefault="00E611AA" w:rsidP="00E611AA">
          <w:pPr>
            <w:pStyle w:val="379EAF12056944F28D56D907E000BAE56"/>
          </w:pPr>
          <w:r w:rsidRPr="00B5235E">
            <w:rPr>
              <w:sz w:val="22"/>
              <w:highlight w:val="yellow"/>
            </w:rPr>
            <w:t>įrašyti įgaliojimų pagrindą</w:t>
          </w:r>
        </w:p>
      </w:docPartBody>
    </w:docPart>
    <w:docPart>
      <w:docPartPr>
        <w:name w:val="EFACEBCE2421477D8D327F78A87E955E"/>
        <w:category>
          <w:name w:val="Bendrosios nuostatos"/>
          <w:gallery w:val="placeholder"/>
        </w:category>
        <w:types>
          <w:type w:val="bbPlcHdr"/>
        </w:types>
        <w:behaviors>
          <w:behavior w:val="content"/>
        </w:behaviors>
        <w:guid w:val="{9CBD69F6-93CE-428B-BD8D-75213AEE2E62}"/>
      </w:docPartPr>
      <w:docPartBody>
        <w:p w:rsidR="00AF478B" w:rsidRDefault="00E611AA" w:rsidP="00E611AA">
          <w:pPr>
            <w:pStyle w:val="EFACEBCE2421477D8D327F78A87E955E6"/>
          </w:pPr>
          <w:r w:rsidRPr="00B5235E">
            <w:rPr>
              <w:sz w:val="22"/>
              <w:highlight w:val="yellow"/>
            </w:rPr>
            <w:t>įrašyti atstovo vardą ir pavardę</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5D208A9A602541CE9E1C1CC79A5EC62A"/>
        <w:category>
          <w:name w:val="Bendrosios nuostatos"/>
          <w:gallery w:val="placeholder"/>
        </w:category>
        <w:types>
          <w:type w:val="bbPlcHdr"/>
        </w:types>
        <w:behaviors>
          <w:behavior w:val="content"/>
        </w:behaviors>
        <w:guid w:val="{6F69B3F6-56F2-41E9-BB5E-42BACDC41178}"/>
      </w:docPartPr>
      <w:docPartBody>
        <w:p w:rsidR="00AF478B" w:rsidRDefault="00E611AA" w:rsidP="00E611AA">
          <w:pPr>
            <w:pStyle w:val="5D208A9A602541CE9E1C1CC79A5EC62A6"/>
          </w:pPr>
          <w:r w:rsidRPr="00B5235E">
            <w:rPr>
              <w:b/>
              <w:bCs/>
              <w:sz w:val="22"/>
              <w:szCs w:val="22"/>
              <w:highlight w:val="yellow"/>
            </w:rPr>
            <w:t>įrašyti telefono numerį</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PlaceholderText"/>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PlaceholderText"/>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PlaceholderText"/>
            </w:rPr>
            <w:t>Spustelėkite čia, jei norite įvesti tekstą.</w:t>
          </w:r>
        </w:p>
      </w:docPartBody>
    </w:docPart>
    <w:docPart>
      <w:docPartPr>
        <w:name w:val="953803F69E164FAB9CE1DC86FE6273C3"/>
        <w:category>
          <w:name w:val="Bendrosios nuostatos"/>
          <w:gallery w:val="placeholder"/>
        </w:category>
        <w:types>
          <w:type w:val="bbPlcHdr"/>
        </w:types>
        <w:behaviors>
          <w:behavior w:val="content"/>
        </w:behaviors>
        <w:guid w:val="{F9F2EFAD-0019-4853-9FD4-F3943AA8266F}"/>
      </w:docPartPr>
      <w:docPartBody>
        <w:p w:rsidR="001D350C" w:rsidRDefault="00ED25E6" w:rsidP="00ED25E6">
          <w:pPr>
            <w:pStyle w:val="953803F69E164FAB9CE1DC86FE6273C3"/>
          </w:pPr>
          <w:r w:rsidRPr="00C16E34">
            <w:rPr>
              <w:rStyle w:val="PlaceholderText"/>
            </w:rPr>
            <w:t>Choose an item.</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PlaceholderText"/>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PlaceholderText"/>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PlaceholderText"/>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PlaceholderText"/>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PlaceholderText"/>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PlaceholderText"/>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PlaceholderText"/>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2BDDA76AC5F444199B10CD8229C3DC4A"/>
        <w:category>
          <w:name w:val="General"/>
          <w:gallery w:val="placeholder"/>
        </w:category>
        <w:types>
          <w:type w:val="bbPlcHdr"/>
        </w:types>
        <w:behaviors>
          <w:behavior w:val="content"/>
        </w:behaviors>
        <w:guid w:val="{04C6D71A-B955-4CD7-8E63-F53BC868F370}"/>
      </w:docPartPr>
      <w:docPartBody>
        <w:p w:rsidR="00E640A5" w:rsidRDefault="008352DC" w:rsidP="008352DC">
          <w:pPr>
            <w:pStyle w:val="2BDDA76AC5F444199B10CD8229C3DC4A"/>
          </w:pPr>
          <w:r w:rsidRPr="00B5235E">
            <w:rPr>
              <w:b/>
              <w:bCs/>
              <w:highlight w:val="yellow"/>
            </w:rPr>
            <w:t>įrašyti elektroninio pašto adresą</w:t>
          </w:r>
        </w:p>
      </w:docPartBody>
    </w:docPart>
    <w:docPart>
      <w:docPartPr>
        <w:name w:val="44EDD439547245F49A113AD8817720B1"/>
        <w:category>
          <w:name w:val="General"/>
          <w:gallery w:val="placeholder"/>
        </w:category>
        <w:types>
          <w:type w:val="bbPlcHdr"/>
        </w:types>
        <w:behaviors>
          <w:behavior w:val="content"/>
        </w:behaviors>
        <w:guid w:val="{2E7507F8-30DC-4A77-BE65-A90AE5580DE0}"/>
      </w:docPartPr>
      <w:docPartBody>
        <w:p w:rsidR="00E640A5" w:rsidRDefault="008352DC" w:rsidP="008352DC">
          <w:pPr>
            <w:pStyle w:val="44EDD439547245F49A113AD8817720B1"/>
          </w:pPr>
          <w:r w:rsidRPr="00B5235E">
            <w:rPr>
              <w:b/>
              <w:bCs/>
              <w:highlight w:val="yellow"/>
            </w:rPr>
            <w:t>įrašyti telefono numerį</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PlaceholderText"/>
            </w:rPr>
            <w:t>Spustelėkite čia, jei norite įvesti tekstą.</w:t>
          </w:r>
        </w:p>
      </w:docPartBody>
    </w:docPart>
    <w:docPart>
      <w:docPartPr>
        <w:name w:val="F88D2699896944D8B346B93142912749"/>
        <w:category>
          <w:name w:val="General"/>
          <w:gallery w:val="placeholder"/>
        </w:category>
        <w:types>
          <w:type w:val="bbPlcHdr"/>
        </w:types>
        <w:behaviors>
          <w:behavior w:val="content"/>
        </w:behaviors>
        <w:guid w:val="{A0BC7996-D286-4950-A720-5C4E3F500C9B}"/>
      </w:docPartPr>
      <w:docPartBody>
        <w:p w:rsidR="00A90B0B" w:rsidRDefault="00A90B0B" w:rsidP="00A90B0B">
          <w:pPr>
            <w:pStyle w:val="F88D2699896944D8B346B93142912749"/>
          </w:pPr>
          <w:r w:rsidRPr="00C16E34">
            <w:rPr>
              <w:rStyle w:val="PlaceholderText"/>
            </w:rPr>
            <w:t>Choose an item.</w:t>
          </w:r>
        </w:p>
      </w:docPartBody>
    </w:docPart>
    <w:docPart>
      <w:docPartPr>
        <w:name w:val="46A722982C5648C9A404E027248C3444"/>
        <w:category>
          <w:name w:val="General"/>
          <w:gallery w:val="placeholder"/>
        </w:category>
        <w:types>
          <w:type w:val="bbPlcHdr"/>
        </w:types>
        <w:behaviors>
          <w:behavior w:val="content"/>
        </w:behaviors>
        <w:guid w:val="{77FA2281-3995-4DF0-8219-B3DC048A9A7C}"/>
      </w:docPartPr>
      <w:docPartBody>
        <w:p w:rsidR="00DC0655" w:rsidRDefault="00D74982" w:rsidP="00D74982">
          <w:pPr>
            <w:pStyle w:val="46A722982C5648C9A404E027248C3444"/>
          </w:pPr>
          <w:r w:rsidRPr="00B5235E">
            <w:rPr>
              <w:b/>
              <w:bCs/>
              <w:highlight w:val="yellow"/>
            </w:rPr>
            <w:t>įrašyti elektroninio pašto adresą</w:t>
          </w:r>
        </w:p>
      </w:docPartBody>
    </w:docPart>
    <w:docPart>
      <w:docPartPr>
        <w:name w:val="96E43F025B224C6FAA24F09AC5FC4C64"/>
        <w:category>
          <w:name w:val="General"/>
          <w:gallery w:val="placeholder"/>
        </w:category>
        <w:types>
          <w:type w:val="bbPlcHdr"/>
        </w:types>
        <w:behaviors>
          <w:behavior w:val="content"/>
        </w:behaviors>
        <w:guid w:val="{B23ADF3B-63F6-4046-B3FC-6680CE76F936}"/>
      </w:docPartPr>
      <w:docPartBody>
        <w:p w:rsidR="00413251" w:rsidRDefault="00A70F44" w:rsidP="00A70F44">
          <w:pPr>
            <w:pStyle w:val="96E43F025B224C6FAA24F09AC5FC4C64"/>
          </w:pPr>
          <w:r w:rsidRPr="0012671F">
            <w:rPr>
              <w:highlight w:val="yellow"/>
            </w:rPr>
            <w:t>įrašyti atstovo pareigas</w:t>
          </w:r>
        </w:p>
      </w:docPartBody>
    </w:docPart>
    <w:docPart>
      <w:docPartPr>
        <w:name w:val="721AA76DF9284EFDA56E52A29268BAFA"/>
        <w:category>
          <w:name w:val="General"/>
          <w:gallery w:val="placeholder"/>
        </w:category>
        <w:types>
          <w:type w:val="bbPlcHdr"/>
        </w:types>
        <w:behaviors>
          <w:behavior w:val="content"/>
        </w:behaviors>
        <w:guid w:val="{6C718075-A810-4627-81F5-77F45972906B}"/>
      </w:docPartPr>
      <w:docPartBody>
        <w:p w:rsidR="00413251" w:rsidRDefault="00A70F44" w:rsidP="00A70F44">
          <w:pPr>
            <w:pStyle w:val="721AA76DF9284EFDA56E52A29268BAFA"/>
          </w:pPr>
          <w:r w:rsidRPr="0012671F">
            <w:rPr>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_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63AB6"/>
    <w:rsid w:val="00175D26"/>
    <w:rsid w:val="001A0EAB"/>
    <w:rsid w:val="001C417F"/>
    <w:rsid w:val="001D0813"/>
    <w:rsid w:val="001D350C"/>
    <w:rsid w:val="001E3CAF"/>
    <w:rsid w:val="001E4636"/>
    <w:rsid w:val="001F2C9C"/>
    <w:rsid w:val="00215A21"/>
    <w:rsid w:val="00302A59"/>
    <w:rsid w:val="003169CA"/>
    <w:rsid w:val="0032133F"/>
    <w:rsid w:val="00342BB9"/>
    <w:rsid w:val="00351B65"/>
    <w:rsid w:val="003840F8"/>
    <w:rsid w:val="003B31F2"/>
    <w:rsid w:val="00413251"/>
    <w:rsid w:val="004A5895"/>
    <w:rsid w:val="00505DF5"/>
    <w:rsid w:val="005204F0"/>
    <w:rsid w:val="005504F4"/>
    <w:rsid w:val="005F0EB8"/>
    <w:rsid w:val="00631138"/>
    <w:rsid w:val="006B71E6"/>
    <w:rsid w:val="00705EA5"/>
    <w:rsid w:val="00774F2B"/>
    <w:rsid w:val="00782415"/>
    <w:rsid w:val="00787336"/>
    <w:rsid w:val="007C6CA4"/>
    <w:rsid w:val="007D16EB"/>
    <w:rsid w:val="007E71AF"/>
    <w:rsid w:val="008352DC"/>
    <w:rsid w:val="008773B2"/>
    <w:rsid w:val="008A42D6"/>
    <w:rsid w:val="008B49A3"/>
    <w:rsid w:val="008D5317"/>
    <w:rsid w:val="009022D5"/>
    <w:rsid w:val="00977154"/>
    <w:rsid w:val="009E2701"/>
    <w:rsid w:val="00A14E45"/>
    <w:rsid w:val="00A70F44"/>
    <w:rsid w:val="00A90B0B"/>
    <w:rsid w:val="00A966ED"/>
    <w:rsid w:val="00AC67E0"/>
    <w:rsid w:val="00AF478B"/>
    <w:rsid w:val="00CB6A30"/>
    <w:rsid w:val="00CC4269"/>
    <w:rsid w:val="00D1526A"/>
    <w:rsid w:val="00D74982"/>
    <w:rsid w:val="00DB59BC"/>
    <w:rsid w:val="00DC0655"/>
    <w:rsid w:val="00E26790"/>
    <w:rsid w:val="00E611AA"/>
    <w:rsid w:val="00E640A5"/>
    <w:rsid w:val="00EA2FF1"/>
    <w:rsid w:val="00ED25E6"/>
    <w:rsid w:val="00F0286B"/>
    <w:rsid w:val="00F3157E"/>
    <w:rsid w:val="00F61AB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154"/>
    <w:rPr>
      <w:color w:val="808080"/>
    </w:rPr>
  </w:style>
  <w:style w:type="paragraph" w:customStyle="1" w:styleId="684611CD734D4CCF807ACC26021821B9">
    <w:name w:val="684611CD734D4CCF807ACC26021821B9"/>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379EAF12056944F28D56D907E000BAE56">
    <w:name w:val="379EAF12056944F28D56D907E000BAE5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46A722982C5648C9A404E027248C3444">
    <w:name w:val="46A722982C5648C9A404E027248C3444"/>
    <w:rsid w:val="00D74982"/>
    <w:pPr>
      <w:spacing w:after="160" w:line="259" w:lineRule="auto"/>
    </w:pPr>
    <w:rPr>
      <w:lang w:bidi="ar-SA"/>
    </w:rPr>
  </w:style>
  <w:style w:type="paragraph" w:customStyle="1" w:styleId="96E43F025B224C6FAA24F09AC5FC4C64">
    <w:name w:val="96E43F025B224C6FAA24F09AC5FC4C64"/>
    <w:rsid w:val="00A70F44"/>
    <w:rPr>
      <w:lang w:bidi="ar-SA"/>
    </w:rPr>
  </w:style>
  <w:style w:type="paragraph" w:customStyle="1" w:styleId="721AA76DF9284EFDA56E52A29268BAFA">
    <w:name w:val="721AA76DF9284EFDA56E52A29268BAFA"/>
    <w:rsid w:val="00A70F44"/>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Komercijos direktoriaus pavaduotojas</Abstract>
  <CompanyAddress/>
  <CompanyPhone>Živilė Gečaitė</CompanyPhone>
  <CompanyFax>Projektų vadovė</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769998E031B24D8DC8483D84C8D584" ma:contentTypeVersion="2" ma:contentTypeDescription="Create a new document." ma:contentTypeScope="" ma:versionID="a8e58f7fa2be4c57f65766c39db76645">
  <xsd:schema xmlns:xsd="http://www.w3.org/2001/XMLSchema" xmlns:xs="http://www.w3.org/2001/XMLSchema" xmlns:p="http://schemas.microsoft.com/office/2006/metadata/properties" xmlns:ns2="749b4335-906c-4e6d-8170-c34e96cec1dc" targetNamespace="http://schemas.microsoft.com/office/2006/metadata/properties" ma:root="true" ma:fieldsID="30050b602af1b65a814ca10f4ed28457" ns2:_="">
    <xsd:import namespace="749b4335-906c-4e6d-8170-c34e96cec1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b4335-906c-4e6d-8170-c34e96cec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274D919B-1135-4344-A72F-C3081125781D}">
  <ds:schemaRefs>
    <ds:schemaRef ds:uri="http://schemas.openxmlformats.org/officeDocument/2006/bibliography"/>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35C62E-078B-4FEB-AF1A-10E74790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b4335-906c-4e6d-8170-c34e96cec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48814</Words>
  <Characters>27824</Characters>
  <Application>Microsoft Office Word</Application>
  <DocSecurity>0</DocSecurity>
  <Lines>231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terminalų valdymo direktoriaus</Manager>
  <Company/>
  <LinksUpToDate>false</LinksUpToDate>
  <CharactersWithSpaces>76486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Dainius Čiuta</dc:subject>
  <dc:creator>Natalija Manafova</dc:creator>
  <cp:lastModifiedBy>Arūnas Gvozdas</cp:lastModifiedBy>
  <cp:revision>7</cp:revision>
  <cp:lastPrinted>2020-06-15T05:11:00Z</cp:lastPrinted>
  <dcterms:created xsi:type="dcterms:W3CDTF">2020-11-13T12:12:00Z</dcterms:created>
  <dcterms:modified xsi:type="dcterms:W3CDTF">2020-11-18T08:24:00Z</dcterms:modified>
  <cp:category>direktorius Almantas Sutkus, veikiantis pagal bendrovės įstatus,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0x01010016769998E031B24D8DC8483D84C8D584</vt:lpwstr>
  </property>
</Properties>
</file>