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69" w:rsidRPr="00E9594F" w:rsidRDefault="00463669" w:rsidP="00463669">
      <w:pPr>
        <w:shd w:val="clear" w:color="auto" w:fill="FFFFFF"/>
        <w:jc w:val="right"/>
        <w:rPr>
          <w:rFonts w:ascii="Times New Roman" w:hAnsi="Times New Roman"/>
          <w:color w:val="000000"/>
          <w:sz w:val="20"/>
        </w:rPr>
      </w:pPr>
      <w:r>
        <w:rPr>
          <w:rFonts w:ascii="Times New Roman" w:hAnsi="Times New Roman"/>
          <w:color w:val="000000"/>
          <w:sz w:val="20"/>
        </w:rPr>
        <w:t>3</w:t>
      </w:r>
      <w:r w:rsidRPr="00E9594F">
        <w:rPr>
          <w:rFonts w:ascii="Times New Roman" w:hAnsi="Times New Roman"/>
          <w:color w:val="000000"/>
          <w:sz w:val="20"/>
        </w:rPr>
        <w:t xml:space="preserve"> priedas prie pirkimo dokumentų </w:t>
      </w:r>
    </w:p>
    <w:p w:rsidR="00463669" w:rsidRDefault="00463669" w:rsidP="00463669">
      <w:pPr>
        <w:ind w:right="-178"/>
        <w:jc w:val="center"/>
        <w:rPr>
          <w:rFonts w:ascii="Times New Roman" w:hAnsi="Times New Roman"/>
          <w:sz w:val="18"/>
          <w:szCs w:val="18"/>
        </w:rPr>
      </w:pPr>
    </w:p>
    <w:p w:rsidR="00463669" w:rsidRDefault="00463669" w:rsidP="00463669">
      <w:pPr>
        <w:ind w:right="-178"/>
        <w:jc w:val="center"/>
        <w:rPr>
          <w:rFonts w:ascii="Times New Roman" w:hAnsi="Times New Roman"/>
          <w:sz w:val="18"/>
          <w:szCs w:val="18"/>
        </w:rPr>
      </w:pPr>
    </w:p>
    <w:p w:rsidR="00463669" w:rsidRPr="00E9594F" w:rsidRDefault="00463669" w:rsidP="00463669">
      <w:pPr>
        <w:ind w:right="-178"/>
        <w:jc w:val="center"/>
        <w:rPr>
          <w:rFonts w:ascii="Times New Roman" w:hAnsi="Times New Roman"/>
          <w:sz w:val="18"/>
          <w:szCs w:val="18"/>
        </w:rPr>
      </w:pPr>
      <w:r w:rsidRPr="00E9594F">
        <w:rPr>
          <w:rFonts w:ascii="Times New Roman" w:hAnsi="Times New Roman"/>
          <w:sz w:val="18"/>
          <w:szCs w:val="18"/>
        </w:rPr>
        <w:t>Herbas arba prekių ženklas</w:t>
      </w:r>
    </w:p>
    <w:p w:rsidR="00463669" w:rsidRPr="00E9594F" w:rsidRDefault="00463669" w:rsidP="00463669">
      <w:pPr>
        <w:ind w:firstLine="720"/>
        <w:jc w:val="both"/>
        <w:rPr>
          <w:rFonts w:ascii="Times New Roman" w:hAnsi="Times New Roman"/>
          <w:sz w:val="18"/>
          <w:szCs w:val="18"/>
        </w:rPr>
      </w:pPr>
    </w:p>
    <w:p w:rsidR="00463669" w:rsidRPr="00E076BF" w:rsidRDefault="00463669" w:rsidP="00463669">
      <w:pPr>
        <w:ind w:right="-178"/>
        <w:jc w:val="center"/>
        <w:rPr>
          <w:rFonts w:ascii="Times New Roman" w:hAnsi="Times New Roman"/>
          <w:sz w:val="12"/>
          <w:szCs w:val="12"/>
        </w:rPr>
      </w:pPr>
      <w:r w:rsidRPr="00E9594F">
        <w:rPr>
          <w:rFonts w:ascii="Times New Roman" w:hAnsi="Times New Roman"/>
          <w:sz w:val="18"/>
          <w:szCs w:val="18"/>
        </w:rPr>
        <w:t xml:space="preserve"> </w:t>
      </w:r>
      <w:r w:rsidRPr="00E076BF">
        <w:rPr>
          <w:rFonts w:ascii="Times New Roman" w:hAnsi="Times New Roman"/>
          <w:sz w:val="12"/>
          <w:szCs w:val="12"/>
        </w:rPr>
        <w:t>(Tiekėjo pavadinimas)</w:t>
      </w:r>
    </w:p>
    <w:p w:rsidR="00463669" w:rsidRPr="00E9594F" w:rsidRDefault="00463669" w:rsidP="00463669">
      <w:pPr>
        <w:ind w:firstLine="720"/>
        <w:jc w:val="both"/>
        <w:rPr>
          <w:rFonts w:ascii="Times New Roman" w:hAnsi="Times New Roman"/>
          <w:sz w:val="20"/>
        </w:rPr>
      </w:pPr>
    </w:p>
    <w:p w:rsidR="00463669" w:rsidRPr="00E9594F" w:rsidRDefault="00463669" w:rsidP="00463669">
      <w:pPr>
        <w:ind w:right="-178"/>
        <w:jc w:val="center"/>
        <w:rPr>
          <w:rFonts w:ascii="Times New Roman" w:hAnsi="Times New Roman"/>
          <w:sz w:val="18"/>
          <w:szCs w:val="18"/>
        </w:rPr>
      </w:pPr>
      <w:r w:rsidRPr="00E9594F">
        <w:rPr>
          <w:rFonts w:ascii="Times New Roman" w:hAnsi="Times New Roman"/>
          <w:sz w:val="18"/>
          <w:szCs w:val="18"/>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63669" w:rsidRPr="00E9594F" w:rsidRDefault="00463669" w:rsidP="00463669">
      <w:pPr>
        <w:jc w:val="both"/>
        <w:rPr>
          <w:rFonts w:ascii="Times New Roman" w:hAnsi="Times New Roman"/>
          <w:sz w:val="20"/>
        </w:rPr>
      </w:pPr>
    </w:p>
    <w:p w:rsidR="00463669" w:rsidRPr="00E9594F" w:rsidRDefault="00463669" w:rsidP="00463669">
      <w:pPr>
        <w:jc w:val="both"/>
        <w:rPr>
          <w:rFonts w:ascii="Times New Roman" w:hAnsi="Times New Roman"/>
          <w:sz w:val="20"/>
        </w:rPr>
      </w:pPr>
      <w:r>
        <w:rPr>
          <w:rFonts w:ascii="Times New Roman" w:hAnsi="Times New Roman"/>
          <w:sz w:val="20"/>
        </w:rPr>
        <w:t>___</w:t>
      </w:r>
      <w:r w:rsidRPr="00E9594F">
        <w:rPr>
          <w:rFonts w:ascii="Times New Roman" w:hAnsi="Times New Roman"/>
          <w:sz w:val="20"/>
        </w:rPr>
        <w:t>__________________</w:t>
      </w:r>
    </w:p>
    <w:p w:rsidR="00463669" w:rsidRDefault="00463669" w:rsidP="00463669">
      <w:pPr>
        <w:tabs>
          <w:tab w:val="center" w:pos="2520"/>
        </w:tabs>
        <w:jc w:val="both"/>
        <w:rPr>
          <w:sz w:val="12"/>
          <w:szCs w:val="12"/>
        </w:rPr>
      </w:pPr>
      <w:r w:rsidRPr="00E076BF">
        <w:rPr>
          <w:sz w:val="12"/>
          <w:szCs w:val="12"/>
        </w:rPr>
        <w:t>(Adres</w:t>
      </w:r>
      <w:r>
        <w:rPr>
          <w:sz w:val="12"/>
          <w:szCs w:val="12"/>
        </w:rPr>
        <w:t>atas (perkančioji organizacija)</w:t>
      </w:r>
    </w:p>
    <w:p w:rsidR="00463669" w:rsidRDefault="00463669" w:rsidP="00463669">
      <w:pPr>
        <w:tabs>
          <w:tab w:val="center" w:pos="2520"/>
        </w:tabs>
        <w:jc w:val="both"/>
        <w:rPr>
          <w:rFonts w:ascii="Times New Roman" w:hAnsi="Times New Roman"/>
          <w:sz w:val="12"/>
          <w:szCs w:val="12"/>
        </w:rPr>
      </w:pPr>
    </w:p>
    <w:p w:rsidR="00463669" w:rsidRDefault="00463669" w:rsidP="00463669">
      <w:pPr>
        <w:tabs>
          <w:tab w:val="center" w:pos="2520"/>
        </w:tabs>
        <w:jc w:val="both"/>
        <w:rPr>
          <w:rFonts w:ascii="Times New Roman" w:hAnsi="Times New Roman"/>
          <w:sz w:val="12"/>
          <w:szCs w:val="12"/>
        </w:rPr>
      </w:pPr>
    </w:p>
    <w:p w:rsidR="00463669" w:rsidRDefault="00463669" w:rsidP="00463669">
      <w:pPr>
        <w:tabs>
          <w:tab w:val="center" w:pos="2520"/>
        </w:tabs>
        <w:jc w:val="both"/>
        <w:rPr>
          <w:rFonts w:ascii="Times New Roman" w:hAnsi="Times New Roman"/>
          <w:sz w:val="12"/>
          <w:szCs w:val="12"/>
        </w:rPr>
      </w:pPr>
    </w:p>
    <w:p w:rsidR="00463669" w:rsidRPr="00E076BF" w:rsidRDefault="00463669" w:rsidP="00463669">
      <w:pPr>
        <w:tabs>
          <w:tab w:val="center" w:pos="2520"/>
        </w:tabs>
        <w:jc w:val="both"/>
        <w:rPr>
          <w:rFonts w:ascii="Times New Roman" w:hAnsi="Times New Roman"/>
          <w:sz w:val="12"/>
          <w:szCs w:val="12"/>
        </w:rPr>
      </w:pPr>
    </w:p>
    <w:p w:rsidR="00463669" w:rsidRPr="00E9594F" w:rsidRDefault="00463669" w:rsidP="00463669">
      <w:pPr>
        <w:pStyle w:val="CentrBoldm"/>
        <w:rPr>
          <w:rFonts w:ascii="Times New Roman" w:hAnsi="Times New Roman"/>
          <w:lang w:val="lt-LT"/>
        </w:rPr>
      </w:pPr>
      <w:r w:rsidRPr="00E9594F">
        <w:rPr>
          <w:rFonts w:ascii="Times New Roman" w:hAnsi="Times New Roman"/>
          <w:lang w:val="lt-LT"/>
        </w:rPr>
        <w:t xml:space="preserve">TIEKĖJO </w:t>
      </w:r>
      <w:r w:rsidRPr="00E9594F">
        <w:rPr>
          <w:rFonts w:ascii="Times New Roman" w:hAnsi="Times New Roman"/>
          <w:caps/>
          <w:lang w:val="lt-LT"/>
        </w:rPr>
        <w:t>atitikties minimaliems kvalifikaciniams reikalavimams</w:t>
      </w:r>
      <w:r w:rsidRPr="00E9594F">
        <w:rPr>
          <w:rFonts w:ascii="Times New Roman" w:hAnsi="Times New Roman"/>
          <w:color w:val="FF0000"/>
          <w:lang w:val="lt-LT"/>
        </w:rPr>
        <w:t xml:space="preserve"> </w:t>
      </w:r>
      <w:r w:rsidRPr="00E9594F">
        <w:rPr>
          <w:rFonts w:ascii="Times New Roman" w:hAnsi="Times New Roman"/>
          <w:lang w:val="lt-LT"/>
        </w:rPr>
        <w:t>DEKLARACIJA</w:t>
      </w:r>
    </w:p>
    <w:p w:rsidR="00463669" w:rsidRPr="00E9594F" w:rsidRDefault="00463669" w:rsidP="00463669">
      <w:pPr>
        <w:pStyle w:val="CentrBoldm"/>
        <w:rPr>
          <w:rFonts w:ascii="Times New Roman" w:hAnsi="Times New Roman"/>
          <w:b w:val="0"/>
          <w:bCs w:val="0"/>
          <w:lang w:val="lt-LT"/>
        </w:rPr>
      </w:pPr>
    </w:p>
    <w:p w:rsidR="00463669" w:rsidRPr="00E9594F" w:rsidRDefault="00463669" w:rsidP="00463669">
      <w:pPr>
        <w:shd w:val="clear" w:color="auto" w:fill="FFFFFF"/>
        <w:jc w:val="center"/>
        <w:rPr>
          <w:rFonts w:ascii="Times New Roman" w:hAnsi="Times New Roman"/>
          <w:b/>
          <w:bCs/>
          <w:color w:val="000000"/>
          <w:sz w:val="20"/>
        </w:rPr>
      </w:pPr>
      <w:r w:rsidRPr="00E9594F">
        <w:rPr>
          <w:rFonts w:ascii="Times New Roman" w:hAnsi="Times New Roman"/>
          <w:sz w:val="20"/>
        </w:rPr>
        <w:t>_____________</w:t>
      </w:r>
      <w:r w:rsidRPr="00E9594F">
        <w:rPr>
          <w:rFonts w:ascii="Times New Roman" w:hAnsi="Times New Roman"/>
          <w:b/>
          <w:bCs/>
          <w:color w:val="000000"/>
          <w:sz w:val="20"/>
        </w:rPr>
        <w:t xml:space="preserve"> </w:t>
      </w:r>
      <w:r w:rsidRPr="00E9594F">
        <w:rPr>
          <w:rFonts w:ascii="Times New Roman" w:hAnsi="Times New Roman"/>
          <w:sz w:val="20"/>
        </w:rPr>
        <w:t>Nr.______</w:t>
      </w:r>
    </w:p>
    <w:p w:rsidR="00463669" w:rsidRPr="003D6039" w:rsidRDefault="00463669" w:rsidP="00463669">
      <w:pPr>
        <w:shd w:val="clear" w:color="auto" w:fill="FFFFFF"/>
        <w:ind w:left="2592" w:firstLine="1296"/>
        <w:rPr>
          <w:rFonts w:ascii="Times New Roman" w:hAnsi="Times New Roman"/>
          <w:bCs/>
          <w:color w:val="000000"/>
          <w:sz w:val="18"/>
          <w:szCs w:val="18"/>
        </w:rPr>
      </w:pPr>
      <w:r w:rsidRPr="003D6039">
        <w:rPr>
          <w:rFonts w:ascii="Times New Roman" w:hAnsi="Times New Roman"/>
          <w:bCs/>
          <w:color w:val="000000"/>
          <w:sz w:val="18"/>
          <w:szCs w:val="18"/>
        </w:rPr>
        <w:t xml:space="preserve">                 (Data)</w:t>
      </w:r>
    </w:p>
    <w:p w:rsidR="00463669" w:rsidRPr="00E9594F" w:rsidRDefault="00463669" w:rsidP="00463669">
      <w:pPr>
        <w:shd w:val="clear" w:color="auto" w:fill="FFFFFF"/>
        <w:jc w:val="center"/>
        <w:rPr>
          <w:rFonts w:ascii="Times New Roman" w:hAnsi="Times New Roman"/>
          <w:bCs/>
          <w:color w:val="000000"/>
          <w:sz w:val="20"/>
        </w:rPr>
      </w:pPr>
      <w:r w:rsidRPr="00E9594F">
        <w:rPr>
          <w:rFonts w:ascii="Times New Roman" w:hAnsi="Times New Roman"/>
          <w:bCs/>
          <w:color w:val="000000"/>
          <w:sz w:val="20"/>
        </w:rPr>
        <w:t>_____________</w:t>
      </w:r>
    </w:p>
    <w:p w:rsidR="00463669" w:rsidRPr="003D6039" w:rsidRDefault="00463669" w:rsidP="00463669">
      <w:pPr>
        <w:shd w:val="clear" w:color="auto" w:fill="FFFFFF"/>
        <w:jc w:val="center"/>
        <w:rPr>
          <w:rFonts w:ascii="Times New Roman" w:hAnsi="Times New Roman"/>
          <w:bCs/>
          <w:color w:val="000000"/>
          <w:sz w:val="18"/>
          <w:szCs w:val="18"/>
        </w:rPr>
      </w:pPr>
      <w:r w:rsidRPr="003D6039">
        <w:rPr>
          <w:rFonts w:ascii="Times New Roman" w:hAnsi="Times New Roman"/>
          <w:bCs/>
          <w:color w:val="000000"/>
          <w:sz w:val="18"/>
          <w:szCs w:val="18"/>
        </w:rPr>
        <w:t>(Sudarymo vieta)</w:t>
      </w:r>
    </w:p>
    <w:tbl>
      <w:tblPr>
        <w:tblW w:w="0" w:type="auto"/>
        <w:tblInd w:w="288" w:type="dxa"/>
        <w:tblLayout w:type="fixed"/>
        <w:tblLook w:val="04A0" w:firstRow="1" w:lastRow="0" w:firstColumn="1" w:lastColumn="0" w:noHBand="0" w:noVBand="1"/>
      </w:tblPr>
      <w:tblGrid>
        <w:gridCol w:w="9828"/>
      </w:tblGrid>
      <w:tr w:rsidR="00463669" w:rsidRPr="00E9594F" w:rsidTr="008831C5">
        <w:tc>
          <w:tcPr>
            <w:tcW w:w="9828" w:type="dxa"/>
            <w:shd w:val="clear" w:color="auto" w:fill="auto"/>
          </w:tcPr>
          <w:p w:rsidR="00463669" w:rsidRDefault="00463669" w:rsidP="008831C5">
            <w:pPr>
              <w:pStyle w:val="Bodytext"/>
              <w:ind w:right="-82" w:firstLine="900"/>
              <w:rPr>
                <w:rFonts w:ascii="Times New Roman" w:hAnsi="Times New Roman"/>
                <w:lang w:val="lt-LT"/>
              </w:rPr>
            </w:pPr>
          </w:p>
          <w:p w:rsidR="00463669" w:rsidRPr="00E9594F" w:rsidRDefault="00463669" w:rsidP="008831C5">
            <w:pPr>
              <w:pStyle w:val="Bodytext"/>
              <w:ind w:right="-82" w:firstLine="900"/>
              <w:rPr>
                <w:rFonts w:ascii="Times New Roman" w:hAnsi="Times New Roman"/>
                <w:lang w:val="lt-LT"/>
              </w:rPr>
            </w:pPr>
            <w:r w:rsidRPr="00E9594F">
              <w:rPr>
                <w:rFonts w:ascii="Times New Roman" w:hAnsi="Times New Roman"/>
                <w:lang w:val="lt-LT"/>
              </w:rPr>
              <w:t>1. Aš, _________________________________________________________________________________ ,</w:t>
            </w:r>
          </w:p>
        </w:tc>
      </w:tr>
      <w:tr w:rsidR="00463669" w:rsidRPr="00E076BF" w:rsidTr="008831C5">
        <w:tc>
          <w:tcPr>
            <w:tcW w:w="9828" w:type="dxa"/>
            <w:shd w:val="clear" w:color="auto" w:fill="auto"/>
          </w:tcPr>
          <w:p w:rsidR="00463669" w:rsidRPr="00E076BF" w:rsidRDefault="00463669" w:rsidP="008831C5">
            <w:pPr>
              <w:pStyle w:val="Bodytext"/>
              <w:ind w:right="-82" w:firstLine="0"/>
              <w:jc w:val="center"/>
              <w:rPr>
                <w:rFonts w:ascii="Times New Roman" w:hAnsi="Times New Roman"/>
                <w:sz w:val="12"/>
                <w:szCs w:val="12"/>
                <w:lang w:val="lt-LT"/>
              </w:rPr>
            </w:pPr>
            <w:r w:rsidRPr="00E076BF">
              <w:rPr>
                <w:rFonts w:ascii="Times New Roman" w:hAnsi="Times New Roman"/>
                <w:position w:val="6"/>
                <w:sz w:val="12"/>
                <w:szCs w:val="12"/>
                <w:lang w:val="lt-LT"/>
              </w:rPr>
              <w:t>(Tiekėjo vadovo ar jo įgalioto asmens pareigų pavadinimas, vardas ir pavardė)</w:t>
            </w:r>
          </w:p>
        </w:tc>
      </w:tr>
      <w:tr w:rsidR="00463669" w:rsidRPr="00E9594F" w:rsidTr="008831C5">
        <w:tc>
          <w:tcPr>
            <w:tcW w:w="9828" w:type="dxa"/>
            <w:shd w:val="clear" w:color="auto" w:fill="auto"/>
          </w:tcPr>
          <w:p w:rsidR="00463669" w:rsidRDefault="00463669" w:rsidP="008831C5">
            <w:pPr>
              <w:pStyle w:val="Bodytext"/>
              <w:ind w:right="-82" w:firstLine="0"/>
              <w:rPr>
                <w:rFonts w:ascii="Times New Roman" w:hAnsi="Times New Roman"/>
                <w:lang w:val="lt-LT"/>
              </w:rPr>
            </w:pPr>
          </w:p>
          <w:p w:rsidR="00463669" w:rsidRPr="00E9594F" w:rsidRDefault="00463669" w:rsidP="008831C5">
            <w:pPr>
              <w:pStyle w:val="Bodytext"/>
              <w:ind w:right="-82" w:firstLine="0"/>
              <w:rPr>
                <w:rFonts w:ascii="Times New Roman" w:hAnsi="Times New Roman"/>
                <w:lang w:val="lt-LT"/>
              </w:rPr>
            </w:pPr>
            <w:r w:rsidRPr="00E9594F">
              <w:rPr>
                <w:rFonts w:ascii="Times New Roman" w:hAnsi="Times New Roman"/>
                <w:lang w:val="lt-LT"/>
              </w:rPr>
              <w:t>tvirtinu, kad mano vadovaujamas (-a) (atstovaujamas (-a))_________________________________________________ ,</w:t>
            </w:r>
          </w:p>
        </w:tc>
      </w:tr>
      <w:tr w:rsidR="00463669" w:rsidRPr="00E076BF" w:rsidTr="008831C5">
        <w:tc>
          <w:tcPr>
            <w:tcW w:w="9828" w:type="dxa"/>
            <w:shd w:val="clear" w:color="auto" w:fill="auto"/>
          </w:tcPr>
          <w:p w:rsidR="00463669" w:rsidRPr="00E076BF" w:rsidRDefault="00463669" w:rsidP="008831C5">
            <w:pPr>
              <w:pStyle w:val="Bodytext"/>
              <w:ind w:right="-82" w:firstLine="0"/>
              <w:jc w:val="center"/>
              <w:rPr>
                <w:rFonts w:ascii="Times New Roman" w:hAnsi="Times New Roman"/>
                <w:sz w:val="12"/>
                <w:szCs w:val="12"/>
                <w:lang w:val="lt-LT"/>
              </w:rPr>
            </w:pPr>
            <w:r w:rsidRPr="00E076BF">
              <w:rPr>
                <w:rFonts w:ascii="Times New Roman" w:hAnsi="Times New Roman"/>
                <w:position w:val="6"/>
                <w:sz w:val="12"/>
                <w:szCs w:val="12"/>
                <w:lang w:val="lt-LT"/>
              </w:rPr>
              <w:t xml:space="preserve">                                                                                (Tiekėjo pavadinimas)</w:t>
            </w:r>
          </w:p>
        </w:tc>
      </w:tr>
      <w:tr w:rsidR="00463669" w:rsidRPr="00E9594F" w:rsidTr="008831C5">
        <w:tc>
          <w:tcPr>
            <w:tcW w:w="9828" w:type="dxa"/>
            <w:shd w:val="clear" w:color="auto" w:fill="auto"/>
          </w:tcPr>
          <w:p w:rsidR="00463669" w:rsidRPr="00E9594F" w:rsidRDefault="00463669" w:rsidP="008831C5">
            <w:pPr>
              <w:pStyle w:val="Bodytext"/>
              <w:ind w:right="-82" w:firstLine="0"/>
              <w:rPr>
                <w:rFonts w:ascii="Times New Roman" w:hAnsi="Times New Roman"/>
                <w:lang w:val="lt-LT"/>
              </w:rPr>
            </w:pPr>
            <w:r w:rsidRPr="00E9594F">
              <w:rPr>
                <w:rFonts w:ascii="Times New Roman" w:hAnsi="Times New Roman"/>
                <w:lang w:val="lt-LT"/>
              </w:rPr>
              <w:t>dalyvaujantis (-i) __________________________________________________________________________________</w:t>
            </w:r>
          </w:p>
        </w:tc>
      </w:tr>
      <w:tr w:rsidR="00463669" w:rsidRPr="00E076BF" w:rsidTr="008831C5">
        <w:tc>
          <w:tcPr>
            <w:tcW w:w="9828" w:type="dxa"/>
            <w:shd w:val="clear" w:color="auto" w:fill="auto"/>
          </w:tcPr>
          <w:p w:rsidR="00463669" w:rsidRPr="00E076BF" w:rsidRDefault="00463669" w:rsidP="008831C5">
            <w:pPr>
              <w:pStyle w:val="Bodytext"/>
              <w:ind w:right="-82" w:firstLine="0"/>
              <w:jc w:val="center"/>
              <w:rPr>
                <w:rFonts w:ascii="Times New Roman" w:hAnsi="Times New Roman"/>
                <w:sz w:val="12"/>
                <w:szCs w:val="12"/>
                <w:lang w:val="lt-LT"/>
              </w:rPr>
            </w:pPr>
            <w:r w:rsidRPr="00E076BF">
              <w:rPr>
                <w:rFonts w:ascii="Times New Roman" w:hAnsi="Times New Roman"/>
                <w:position w:val="6"/>
                <w:sz w:val="12"/>
                <w:szCs w:val="12"/>
                <w:lang w:val="lt-LT"/>
              </w:rPr>
              <w:t>(Perkančiosios organizacijos pavadinimas)</w:t>
            </w:r>
          </w:p>
        </w:tc>
      </w:tr>
      <w:tr w:rsidR="00463669" w:rsidRPr="00E9594F" w:rsidTr="008831C5">
        <w:tc>
          <w:tcPr>
            <w:tcW w:w="9828" w:type="dxa"/>
            <w:shd w:val="clear" w:color="auto" w:fill="auto"/>
          </w:tcPr>
          <w:p w:rsidR="00463669" w:rsidRDefault="00463669" w:rsidP="008831C5">
            <w:pPr>
              <w:pStyle w:val="Bodytext"/>
              <w:ind w:right="-82" w:firstLine="0"/>
              <w:rPr>
                <w:rFonts w:ascii="Times New Roman" w:hAnsi="Times New Roman"/>
                <w:lang w:val="lt-LT"/>
              </w:rPr>
            </w:pPr>
          </w:p>
          <w:p w:rsidR="00463669" w:rsidRPr="00E9594F" w:rsidRDefault="00463669" w:rsidP="008831C5">
            <w:pPr>
              <w:pStyle w:val="Bodytext"/>
              <w:ind w:right="-82" w:firstLine="0"/>
              <w:rPr>
                <w:rFonts w:ascii="Times New Roman" w:hAnsi="Times New Roman"/>
                <w:lang w:val="lt-LT"/>
              </w:rPr>
            </w:pPr>
            <w:r w:rsidRPr="00E9594F">
              <w:rPr>
                <w:rFonts w:ascii="Times New Roman" w:hAnsi="Times New Roman"/>
                <w:lang w:val="lt-LT"/>
              </w:rPr>
              <w:t>atliekamame ______________________________________________________________________________________</w:t>
            </w:r>
          </w:p>
        </w:tc>
      </w:tr>
      <w:tr w:rsidR="00463669" w:rsidRPr="00E076BF" w:rsidTr="008831C5">
        <w:tc>
          <w:tcPr>
            <w:tcW w:w="9828" w:type="dxa"/>
            <w:shd w:val="clear" w:color="auto" w:fill="auto"/>
          </w:tcPr>
          <w:p w:rsidR="00463669" w:rsidRPr="00E076BF" w:rsidRDefault="00463669" w:rsidP="008831C5">
            <w:pPr>
              <w:pStyle w:val="Bodytext"/>
              <w:ind w:right="-82" w:firstLine="0"/>
              <w:jc w:val="center"/>
              <w:rPr>
                <w:rFonts w:ascii="Times New Roman" w:hAnsi="Times New Roman"/>
                <w:sz w:val="12"/>
                <w:szCs w:val="12"/>
                <w:lang w:val="lt-LT"/>
              </w:rPr>
            </w:pPr>
            <w:r w:rsidRPr="00E076BF">
              <w:rPr>
                <w:rFonts w:ascii="Times New Roman" w:hAnsi="Times New Roman"/>
                <w:position w:val="6"/>
                <w:sz w:val="12"/>
                <w:szCs w:val="12"/>
                <w:lang w:val="lt-LT"/>
              </w:rPr>
              <w:t>(Pirkimo objekto pavadinimas, pirkimo numeris, pirkimo būdas)</w:t>
            </w:r>
          </w:p>
        </w:tc>
      </w:tr>
      <w:tr w:rsidR="00463669" w:rsidRPr="00E9594F" w:rsidTr="008831C5">
        <w:tc>
          <w:tcPr>
            <w:tcW w:w="9828" w:type="dxa"/>
            <w:shd w:val="clear" w:color="auto" w:fill="auto"/>
          </w:tcPr>
          <w:p w:rsidR="00463669" w:rsidRPr="00E9594F" w:rsidRDefault="00463669" w:rsidP="008831C5">
            <w:pPr>
              <w:pStyle w:val="Bodytext"/>
              <w:ind w:right="-82" w:firstLine="0"/>
              <w:rPr>
                <w:rFonts w:ascii="Times New Roman" w:hAnsi="Times New Roman"/>
                <w:lang w:val="lt-LT"/>
              </w:rPr>
            </w:pPr>
            <w:r w:rsidRPr="00E9594F">
              <w:rPr>
                <w:rFonts w:ascii="Times New Roman" w:hAnsi="Times New Roman"/>
                <w:lang w:val="lt-LT"/>
              </w:rPr>
              <w:t>_______________________________________________________________________________________________ ,</w:t>
            </w:r>
          </w:p>
        </w:tc>
      </w:tr>
      <w:tr w:rsidR="00463669" w:rsidRPr="00E9594F" w:rsidTr="008831C5">
        <w:tc>
          <w:tcPr>
            <w:tcW w:w="9828" w:type="dxa"/>
            <w:shd w:val="clear" w:color="auto" w:fill="auto"/>
          </w:tcPr>
          <w:p w:rsidR="00463669" w:rsidRPr="00E9594F" w:rsidRDefault="00463669" w:rsidP="008831C5">
            <w:pPr>
              <w:pStyle w:val="Bodytext"/>
              <w:ind w:right="-82" w:firstLine="0"/>
              <w:rPr>
                <w:rFonts w:ascii="Times New Roman" w:hAnsi="Times New Roman"/>
                <w:lang w:val="lt-LT"/>
              </w:rPr>
            </w:pPr>
            <w:r w:rsidRPr="00E9594F">
              <w:rPr>
                <w:rFonts w:ascii="Times New Roman" w:hAnsi="Times New Roman"/>
                <w:lang w:val="lt-LT"/>
              </w:rPr>
              <w:t>Skelbtame</w:t>
            </w:r>
            <w:r>
              <w:rPr>
                <w:rFonts w:ascii="Times New Roman" w:hAnsi="Times New Roman"/>
                <w:lang w:val="lt-LT"/>
              </w:rPr>
              <w:t xml:space="preserve">     </w:t>
            </w:r>
            <w:r w:rsidRPr="00E9594F">
              <w:rPr>
                <w:rFonts w:ascii="Times New Roman" w:hAnsi="Times New Roman"/>
                <w:lang w:val="lt-LT"/>
              </w:rPr>
              <w:t xml:space="preserve"> </w:t>
            </w:r>
            <w:r>
              <w:rPr>
                <w:rFonts w:ascii="Times New Roman" w:hAnsi="Times New Roman"/>
                <w:lang w:val="lt-LT"/>
              </w:rPr>
              <w:t>CVP IS</w:t>
            </w:r>
            <w:r w:rsidRPr="00E9594F">
              <w:rPr>
                <w:rFonts w:ascii="Times New Roman" w:hAnsi="Times New Roman"/>
                <w:lang w:val="lt-LT"/>
              </w:rPr>
              <w:t>,</w:t>
            </w:r>
          </w:p>
        </w:tc>
      </w:tr>
      <w:tr w:rsidR="00463669" w:rsidRPr="00E076BF" w:rsidTr="008831C5">
        <w:tc>
          <w:tcPr>
            <w:tcW w:w="9828" w:type="dxa"/>
            <w:shd w:val="clear" w:color="auto" w:fill="auto"/>
          </w:tcPr>
          <w:p w:rsidR="00463669" w:rsidRPr="00E076BF" w:rsidRDefault="00463669" w:rsidP="008831C5">
            <w:pPr>
              <w:pStyle w:val="Bodytext"/>
              <w:ind w:right="-82" w:firstLine="0"/>
              <w:jc w:val="center"/>
              <w:rPr>
                <w:rFonts w:ascii="Times New Roman" w:hAnsi="Times New Roman"/>
                <w:sz w:val="12"/>
                <w:szCs w:val="12"/>
                <w:lang w:val="lt-LT"/>
              </w:rPr>
            </w:pPr>
          </w:p>
        </w:tc>
      </w:tr>
    </w:tbl>
    <w:p w:rsidR="00463669" w:rsidRDefault="00463669" w:rsidP="00463669">
      <w:pPr>
        <w:pStyle w:val="Bodytext"/>
        <w:ind w:firstLine="720"/>
        <w:rPr>
          <w:rFonts w:ascii="Times New Roman" w:hAnsi="Times New Roman"/>
          <w:lang w:val="lt-LT"/>
        </w:rPr>
      </w:pPr>
      <w:r w:rsidRPr="00E9594F">
        <w:rPr>
          <w:rFonts w:ascii="Times New Roman" w:hAnsi="Times New Roman"/>
          <w:lang w:val="lt-LT"/>
        </w:rPr>
        <w:t>vokų atplėšimo momentu atitink</w:t>
      </w:r>
      <w:r w:rsidRPr="00E9594F">
        <w:rPr>
          <w:rFonts w:ascii="Times New Roman" w:hAnsi="Times New Roman"/>
          <w:color w:val="000000"/>
          <w:lang w:val="lt-LT"/>
        </w:rPr>
        <w:t>u</w:t>
      </w:r>
      <w:r w:rsidRPr="00E9594F">
        <w:rPr>
          <w:rFonts w:ascii="Times New Roman" w:hAnsi="Times New Roman"/>
          <w:lang w:val="lt-LT"/>
        </w:rPr>
        <w:t xml:space="preserve"> šiuos pirkimo dokumentų 3 p. 1</w:t>
      </w:r>
      <w:r>
        <w:rPr>
          <w:rFonts w:ascii="Times New Roman" w:hAnsi="Times New Roman"/>
          <w:lang w:val="lt-LT"/>
        </w:rPr>
        <w:t>, 2, 3 lentelėse</w:t>
      </w:r>
      <w:r w:rsidRPr="00E9594F">
        <w:rPr>
          <w:rFonts w:ascii="Times New Roman" w:hAnsi="Times New Roman"/>
          <w:lang w:val="lt-LT"/>
        </w:rPr>
        <w:t xml:space="preserve"> nurodytus minimalius kvalifikacinius reikalavimus:</w:t>
      </w: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
        <w:gridCol w:w="7777"/>
        <w:gridCol w:w="1523"/>
      </w:tblGrid>
      <w:tr w:rsidR="00463669" w:rsidRPr="00E9594F" w:rsidTr="008831C5">
        <w:trPr>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right="-149"/>
              <w:rPr>
                <w:rFonts w:ascii="Times New Roman" w:hAnsi="Times New Roman"/>
                <w:sz w:val="20"/>
              </w:rPr>
            </w:pPr>
          </w:p>
        </w:tc>
        <w:tc>
          <w:tcPr>
            <w:tcW w:w="9300" w:type="dxa"/>
            <w:gridSpan w:val="2"/>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jc w:val="center"/>
              <w:rPr>
                <w:rFonts w:ascii="Times New Roman" w:hAnsi="Times New Roman"/>
                <w:sz w:val="20"/>
              </w:rPr>
            </w:pPr>
            <w:r w:rsidRPr="00E9594F">
              <w:rPr>
                <w:rFonts w:ascii="Times New Roman" w:hAnsi="Times New Roman"/>
                <w:b/>
                <w:sz w:val="20"/>
              </w:rPr>
              <w:t>Bendrieji tiekėjų kvalifikacijos reikalavimai</w:t>
            </w:r>
          </w:p>
        </w:tc>
      </w:tr>
      <w:tr w:rsidR="00463669" w:rsidRPr="00E9594F" w:rsidTr="008831C5">
        <w:trPr>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right="-149"/>
              <w:rPr>
                <w:rFonts w:ascii="Times New Roman" w:hAnsi="Times New Roman"/>
                <w:b/>
                <w:sz w:val="20"/>
              </w:rPr>
            </w:pPr>
            <w:r w:rsidRPr="00E9594F">
              <w:rPr>
                <w:rFonts w:ascii="Times New Roman" w:hAnsi="Times New Roman"/>
                <w:sz w:val="20"/>
              </w:rPr>
              <w:t xml:space="preserve"> Nr.</w:t>
            </w:r>
          </w:p>
        </w:tc>
        <w:tc>
          <w:tcPr>
            <w:tcW w:w="7777"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right="-149"/>
              <w:jc w:val="center"/>
              <w:rPr>
                <w:rFonts w:ascii="Times New Roman" w:hAnsi="Times New Roman"/>
                <w:b/>
                <w:sz w:val="20"/>
              </w:rPr>
            </w:pPr>
            <w:r w:rsidRPr="00E9594F">
              <w:rPr>
                <w:rFonts w:ascii="Times New Roman" w:hAnsi="Times New Roman"/>
                <w:sz w:val="20"/>
              </w:rPr>
              <w:t>Kvalifikacijos reikalavimai</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jc w:val="center"/>
              <w:rPr>
                <w:rFonts w:ascii="Times New Roman" w:hAnsi="Times New Roman"/>
                <w:sz w:val="20"/>
              </w:rPr>
            </w:pPr>
            <w:r w:rsidRPr="00E9594F">
              <w:rPr>
                <w:rFonts w:ascii="Times New Roman" w:hAnsi="Times New Roman"/>
                <w:sz w:val="20"/>
              </w:rPr>
              <w:t>Taip/ne</w:t>
            </w:r>
          </w:p>
        </w:tc>
      </w:tr>
      <w:tr w:rsidR="00463669" w:rsidRPr="00E9594F" w:rsidTr="008831C5">
        <w:trPr>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left="-779" w:right="-149" w:firstLine="851"/>
              <w:jc w:val="both"/>
              <w:rPr>
                <w:rFonts w:ascii="Times New Roman" w:hAnsi="Times New Roman"/>
                <w:sz w:val="20"/>
              </w:rPr>
            </w:pPr>
            <w:r w:rsidRPr="00E9594F">
              <w:rPr>
                <w:rFonts w:ascii="Times New Roman" w:hAnsi="Times New Roman"/>
                <w:sz w:val="20"/>
              </w:rPr>
              <w:t>1.</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Pr="0093666C" w:rsidRDefault="00463669" w:rsidP="008831C5">
            <w:pPr>
              <w:jc w:val="both"/>
              <w:rPr>
                <w:rFonts w:ascii="Times New Roman" w:hAnsi="Times New Roman"/>
                <w:b/>
                <w:color w:val="000000"/>
                <w:sz w:val="18"/>
                <w:szCs w:val="18"/>
              </w:rPr>
            </w:pPr>
            <w:r w:rsidRPr="0093666C">
              <w:rPr>
                <w:rFonts w:ascii="Times New Roman" w:hAnsi="Times New Roman"/>
                <w:sz w:val="18"/>
                <w:szCs w:val="18"/>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tiekėjų nėra priimtas ir įsiteisėjęs apkaltinamasis teismo nuosprendis už </w:t>
            </w:r>
            <w:smartTag w:uri="schemas-tilde-lv/tildestengine" w:element="metric2">
              <w:smartTagPr>
                <w:attr w:name="metric_text" w:val="m"/>
                <w:attr w:name="metric_value" w:val="2004"/>
              </w:smartTagPr>
              <w:smartTag w:uri="urn:schemas-microsoft-com:office:smarttags" w:element="metricconverter">
                <w:smartTagPr>
                  <w:attr w:name="ProductID" w:val="2004 m"/>
                </w:smartTagPr>
                <w:r w:rsidRPr="0093666C">
                  <w:rPr>
                    <w:rFonts w:ascii="Times New Roman" w:hAnsi="Times New Roman"/>
                    <w:sz w:val="18"/>
                    <w:szCs w:val="18"/>
                  </w:rPr>
                  <w:t>2004 m</w:t>
                </w:r>
              </w:smartTag>
            </w:smartTag>
            <w:r w:rsidRPr="0093666C">
              <w:rPr>
                <w:rFonts w:ascii="Times New Roman" w:hAnsi="Times New Roman"/>
                <w:sz w:val="18"/>
                <w:szCs w:val="18"/>
              </w:rPr>
              <w:t>. kovo 31 d. Europos Parlamento ir Tarybos direktyvos 2004/18/EB dėl viešojo darbų, prekių ir paslaugų pirkimo sutarčių sudarymo tvarkos derinimo 45 straipsnio 1 dalyje išvardytuose Europos Sąjungos teisės aktuose apibrėžtus nusikaltimus.</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b/>
                <w:sz w:val="20"/>
                <w:u w:val="single"/>
              </w:rPr>
            </w:pPr>
          </w:p>
        </w:tc>
      </w:tr>
      <w:tr w:rsidR="00463669" w:rsidRPr="00E9594F" w:rsidTr="008831C5">
        <w:trPr>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left="-779" w:right="-149" w:firstLine="851"/>
              <w:jc w:val="both"/>
              <w:rPr>
                <w:rFonts w:ascii="Times New Roman" w:hAnsi="Times New Roman"/>
                <w:sz w:val="20"/>
              </w:rPr>
            </w:pPr>
            <w:r w:rsidRPr="00E9594F">
              <w:rPr>
                <w:rFonts w:ascii="Times New Roman" w:hAnsi="Times New Roman"/>
                <w:sz w:val="20"/>
              </w:rPr>
              <w:t>2.</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Pr="0093666C" w:rsidRDefault="00463669" w:rsidP="008831C5">
            <w:pPr>
              <w:jc w:val="both"/>
              <w:rPr>
                <w:rFonts w:ascii="Times New Roman" w:hAnsi="Times New Roman"/>
                <w:color w:val="000000"/>
                <w:sz w:val="18"/>
                <w:szCs w:val="18"/>
              </w:rPr>
            </w:pPr>
            <w:r w:rsidRPr="0093666C">
              <w:rPr>
                <w:rFonts w:ascii="Times New Roman" w:hAnsi="Times New Roman"/>
                <w:sz w:val="18"/>
                <w:szCs w:val="18"/>
              </w:rPr>
              <w:t xml:space="preserve">Tiekėjas, kuris yra fizinis asmuo arba tiekėjo, kuris yra juridinis asmuo, dalyvis, turintis balsų daugumą juridinio asmens dalyvių susirinkime, </w:t>
            </w:r>
            <w:r>
              <w:rPr>
                <w:rFonts w:ascii="Times New Roman" w:hAnsi="Times New Roman"/>
                <w:sz w:val="18"/>
                <w:szCs w:val="18"/>
              </w:rPr>
              <w:t>neturi neišnykusio ar nepanaikinto teistumo</w:t>
            </w:r>
            <w:r w:rsidRPr="0093666C">
              <w:rPr>
                <w:rFonts w:ascii="Times New Roman" w:hAnsi="Times New Roman"/>
                <w:sz w:val="18"/>
                <w:szCs w:val="18"/>
              </w:rPr>
              <w:t xml:space="preserve"> už nusikalstamą bankrotą.</w:t>
            </w:r>
            <w:r>
              <w:rPr>
                <w:rFonts w:ascii="Times New Roman" w:hAnsi="Times New Roman"/>
                <w:sz w:val="18"/>
                <w:szCs w:val="18"/>
              </w:rPr>
              <w:t>*</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sz w:val="20"/>
                <w:u w:val="single"/>
              </w:rPr>
            </w:pPr>
          </w:p>
        </w:tc>
      </w:tr>
      <w:tr w:rsidR="00463669" w:rsidRPr="00E9594F" w:rsidTr="008831C5">
        <w:trPr>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left="-779" w:right="-149" w:firstLine="851"/>
              <w:rPr>
                <w:rFonts w:ascii="Times New Roman" w:hAnsi="Times New Roman"/>
                <w:sz w:val="20"/>
              </w:rPr>
            </w:pPr>
            <w:r w:rsidRPr="00E9594F">
              <w:rPr>
                <w:rFonts w:ascii="Times New Roman" w:hAnsi="Times New Roman"/>
                <w:sz w:val="20"/>
              </w:rPr>
              <w:t>3.</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Pr="00136BDA" w:rsidRDefault="00463669" w:rsidP="008831C5">
            <w:pPr>
              <w:jc w:val="both"/>
              <w:rPr>
                <w:rFonts w:eastAsia="Calibri"/>
                <w:sz w:val="18"/>
                <w:szCs w:val="18"/>
                <w:lang w:eastAsia="en-US"/>
              </w:rPr>
            </w:pPr>
            <w:r w:rsidRPr="00136BDA">
              <w:rPr>
                <w:rFonts w:eastAsia="Calibri"/>
                <w:sz w:val="18"/>
                <w:szCs w:val="18"/>
                <w:lang w:eastAsia="en-US"/>
              </w:rPr>
              <w:t>Tiekėjas turi būti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 eurų.</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sz w:val="20"/>
                <w:u w:val="single"/>
              </w:rPr>
            </w:pPr>
          </w:p>
        </w:tc>
      </w:tr>
      <w:tr w:rsidR="00463669" w:rsidRPr="00E9594F" w:rsidTr="008831C5">
        <w:trPr>
          <w:trHeight w:val="238"/>
          <w:jc w:val="center"/>
        </w:trPr>
        <w:tc>
          <w:tcPr>
            <w:tcW w:w="548" w:type="dxa"/>
            <w:tcBorders>
              <w:top w:val="single" w:sz="4" w:space="0" w:color="000000"/>
              <w:left w:val="single" w:sz="4" w:space="0" w:color="auto"/>
              <w:bottom w:val="single" w:sz="4" w:space="0" w:color="auto"/>
              <w:right w:val="single" w:sz="4" w:space="0" w:color="000000"/>
            </w:tcBorders>
          </w:tcPr>
          <w:p w:rsidR="00463669" w:rsidRPr="00E9594F" w:rsidRDefault="00463669" w:rsidP="008831C5">
            <w:pPr>
              <w:ind w:left="-779" w:right="-149" w:firstLine="851"/>
              <w:jc w:val="both"/>
              <w:rPr>
                <w:rFonts w:ascii="Times New Roman" w:hAnsi="Times New Roman"/>
                <w:b/>
                <w:sz w:val="20"/>
              </w:rPr>
            </w:pPr>
            <w:r w:rsidRPr="00E9594F">
              <w:rPr>
                <w:rFonts w:ascii="Times New Roman" w:hAnsi="Times New Roman"/>
                <w:sz w:val="20"/>
              </w:rPr>
              <w:t>4.</w:t>
            </w:r>
          </w:p>
        </w:tc>
        <w:tc>
          <w:tcPr>
            <w:tcW w:w="7777" w:type="dxa"/>
            <w:tcBorders>
              <w:top w:val="single" w:sz="4" w:space="0" w:color="000000"/>
              <w:left w:val="single" w:sz="4" w:space="0" w:color="000000"/>
              <w:bottom w:val="single" w:sz="4" w:space="0" w:color="auto"/>
              <w:right w:val="single" w:sz="4" w:space="0" w:color="000000"/>
            </w:tcBorders>
          </w:tcPr>
          <w:p w:rsidR="00463669" w:rsidRPr="001C79B8" w:rsidRDefault="00463669" w:rsidP="008831C5">
            <w:pPr>
              <w:jc w:val="both"/>
              <w:rPr>
                <w:rFonts w:ascii="Times New Roman" w:hAnsi="Times New Roman"/>
                <w:color w:val="000000"/>
                <w:sz w:val="18"/>
                <w:szCs w:val="18"/>
              </w:rPr>
            </w:pPr>
            <w:r w:rsidRPr="001C79B8">
              <w:rPr>
                <w:rFonts w:ascii="Times New Roman" w:hAnsi="Times New Roman"/>
                <w:color w:val="000000"/>
                <w:sz w:val="18"/>
                <w:szCs w:val="18"/>
              </w:rPr>
              <w:t>Tiekėjas turi teisę v</w:t>
            </w:r>
            <w:r>
              <w:rPr>
                <w:rFonts w:ascii="Times New Roman" w:hAnsi="Times New Roman"/>
                <w:color w:val="000000"/>
                <w:sz w:val="18"/>
                <w:szCs w:val="18"/>
              </w:rPr>
              <w:t xml:space="preserve">erstis veikla, kuri reikalinga pirkimo sutarčiai įvykdyti </w:t>
            </w:r>
            <w:proofErr w:type="spellStart"/>
            <w:r>
              <w:rPr>
                <w:rFonts w:ascii="Times New Roman" w:hAnsi="Times New Roman"/>
                <w:color w:val="000000"/>
                <w:sz w:val="18"/>
                <w:szCs w:val="18"/>
              </w:rPr>
              <w:t>t.y</w:t>
            </w:r>
            <w:proofErr w:type="spellEnd"/>
            <w:r>
              <w:rPr>
                <w:rFonts w:ascii="Times New Roman" w:hAnsi="Times New Roman"/>
                <w:color w:val="000000"/>
                <w:sz w:val="18"/>
                <w:szCs w:val="18"/>
              </w:rPr>
              <w:t xml:space="preserve">.: atlikti projektavimo ir statybos montavimo darbus (statinių kategorija: neypatingi statiniai; statiniai: inžinieriniai tinklai (šilumos tinklai); darbų sritis: šilumos tiekimo tinklų tiesimas). </w:t>
            </w:r>
          </w:p>
        </w:tc>
        <w:tc>
          <w:tcPr>
            <w:tcW w:w="1523" w:type="dxa"/>
            <w:tcBorders>
              <w:top w:val="single" w:sz="4" w:space="0" w:color="000000"/>
              <w:left w:val="single" w:sz="4" w:space="0" w:color="000000"/>
              <w:bottom w:val="single" w:sz="4" w:space="0" w:color="auto"/>
              <w:right w:val="single" w:sz="4" w:space="0" w:color="auto"/>
            </w:tcBorders>
          </w:tcPr>
          <w:p w:rsidR="00463669" w:rsidRPr="00E9594F" w:rsidRDefault="00463669" w:rsidP="008831C5">
            <w:pPr>
              <w:ind w:firstLine="851"/>
              <w:rPr>
                <w:rFonts w:ascii="Times New Roman" w:hAnsi="Times New Roman"/>
                <w:b/>
                <w:sz w:val="20"/>
                <w:u w:val="single"/>
              </w:rPr>
            </w:pPr>
          </w:p>
        </w:tc>
      </w:tr>
      <w:tr w:rsidR="00463669" w:rsidRPr="004C3386" w:rsidTr="008831C5">
        <w:trPr>
          <w:trHeight w:val="238"/>
          <w:jc w:val="center"/>
        </w:trPr>
        <w:tc>
          <w:tcPr>
            <w:tcW w:w="548" w:type="dxa"/>
            <w:tcBorders>
              <w:top w:val="single" w:sz="4" w:space="0" w:color="auto"/>
              <w:left w:val="single" w:sz="4" w:space="0" w:color="000000"/>
              <w:bottom w:val="single" w:sz="4" w:space="0" w:color="000000"/>
              <w:right w:val="single" w:sz="4" w:space="0" w:color="000000"/>
            </w:tcBorders>
          </w:tcPr>
          <w:p w:rsidR="00463669" w:rsidRPr="004C3386" w:rsidRDefault="00463669" w:rsidP="008831C5">
            <w:pPr>
              <w:ind w:left="-779" w:right="-149" w:firstLine="851"/>
              <w:jc w:val="both"/>
              <w:rPr>
                <w:rFonts w:ascii="Times New Roman" w:hAnsi="Times New Roman"/>
                <w:sz w:val="20"/>
              </w:rPr>
            </w:pPr>
          </w:p>
        </w:tc>
        <w:tc>
          <w:tcPr>
            <w:tcW w:w="9300" w:type="dxa"/>
            <w:gridSpan w:val="2"/>
            <w:tcBorders>
              <w:top w:val="single" w:sz="4" w:space="0" w:color="auto"/>
              <w:left w:val="single" w:sz="4" w:space="0" w:color="000000"/>
              <w:bottom w:val="single" w:sz="4" w:space="0" w:color="000000"/>
              <w:right w:val="single" w:sz="4" w:space="0" w:color="000000"/>
            </w:tcBorders>
          </w:tcPr>
          <w:p w:rsidR="00463669" w:rsidRPr="004C3386" w:rsidRDefault="00463669" w:rsidP="008831C5">
            <w:pPr>
              <w:ind w:firstLine="851"/>
              <w:rPr>
                <w:rFonts w:ascii="Times New Roman" w:hAnsi="Times New Roman"/>
                <w:b/>
                <w:sz w:val="20"/>
                <w:u w:val="single"/>
              </w:rPr>
            </w:pPr>
            <w:r w:rsidRPr="00E9594F">
              <w:rPr>
                <w:rFonts w:ascii="Times New Roman" w:hAnsi="Times New Roman"/>
                <w:b/>
                <w:sz w:val="20"/>
              </w:rPr>
              <w:t>Ekonominės ir finansinės būklės, techninio ir profesinio pajėgumo reikalavimai</w:t>
            </w:r>
          </w:p>
        </w:tc>
      </w:tr>
      <w:tr w:rsidR="00463669" w:rsidRPr="00E9594F" w:rsidTr="008831C5">
        <w:trPr>
          <w:trHeight w:val="238"/>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right="-149"/>
              <w:rPr>
                <w:rFonts w:ascii="Times New Roman" w:hAnsi="Times New Roman"/>
                <w:b/>
                <w:sz w:val="20"/>
              </w:rPr>
            </w:pPr>
            <w:r w:rsidRPr="00E9594F">
              <w:rPr>
                <w:rFonts w:ascii="Times New Roman" w:hAnsi="Times New Roman"/>
                <w:sz w:val="20"/>
              </w:rPr>
              <w:t xml:space="preserve"> Nr.</w:t>
            </w:r>
          </w:p>
        </w:tc>
        <w:tc>
          <w:tcPr>
            <w:tcW w:w="7777"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right="-149"/>
              <w:jc w:val="center"/>
              <w:rPr>
                <w:rFonts w:ascii="Times New Roman" w:hAnsi="Times New Roman"/>
                <w:b/>
                <w:sz w:val="20"/>
              </w:rPr>
            </w:pPr>
            <w:r w:rsidRPr="00E9594F">
              <w:rPr>
                <w:rFonts w:ascii="Times New Roman" w:hAnsi="Times New Roman"/>
                <w:sz w:val="20"/>
              </w:rPr>
              <w:t>Kvalifikacijos reikalavimai</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jc w:val="center"/>
              <w:rPr>
                <w:rFonts w:ascii="Times New Roman" w:hAnsi="Times New Roman"/>
                <w:sz w:val="20"/>
              </w:rPr>
            </w:pPr>
            <w:r w:rsidRPr="00E9594F">
              <w:rPr>
                <w:rFonts w:ascii="Times New Roman" w:hAnsi="Times New Roman"/>
                <w:sz w:val="20"/>
              </w:rPr>
              <w:t>Taip/ne</w:t>
            </w:r>
          </w:p>
        </w:tc>
      </w:tr>
      <w:tr w:rsidR="00463669" w:rsidRPr="00E9594F" w:rsidTr="008831C5">
        <w:trPr>
          <w:trHeight w:val="238"/>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left="-779" w:right="-149" w:firstLine="851"/>
              <w:jc w:val="both"/>
              <w:rPr>
                <w:rFonts w:ascii="Times New Roman" w:hAnsi="Times New Roman"/>
                <w:sz w:val="20"/>
              </w:rPr>
            </w:pPr>
            <w:r>
              <w:rPr>
                <w:rFonts w:ascii="Times New Roman" w:hAnsi="Times New Roman"/>
                <w:sz w:val="20"/>
              </w:rPr>
              <w:t>1.</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Default="00463669" w:rsidP="008831C5">
            <w:pPr>
              <w:jc w:val="both"/>
              <w:rPr>
                <w:rFonts w:ascii="Times New Roman" w:hAnsi="Times New Roman"/>
                <w:sz w:val="18"/>
                <w:szCs w:val="18"/>
              </w:rPr>
            </w:pPr>
            <w:r w:rsidRPr="00E9594F">
              <w:rPr>
                <w:rFonts w:ascii="Times New Roman" w:hAnsi="Times New Roman"/>
                <w:sz w:val="18"/>
                <w:szCs w:val="18"/>
              </w:rPr>
              <w:t xml:space="preserve">Tiekėjo vidutinė </w:t>
            </w:r>
            <w:r>
              <w:rPr>
                <w:rFonts w:ascii="Times New Roman" w:hAnsi="Times New Roman"/>
                <w:sz w:val="18"/>
                <w:szCs w:val="18"/>
              </w:rPr>
              <w:t xml:space="preserve">metinė svarbiausių statybos darbų </w:t>
            </w:r>
            <w:r w:rsidRPr="00953978">
              <w:rPr>
                <w:rFonts w:ascii="Times New Roman" w:hAnsi="Times New Roman"/>
                <w:i/>
                <w:sz w:val="18"/>
                <w:szCs w:val="18"/>
              </w:rPr>
              <w:t>(šilumos trasų statybos ar rekonstravimo darbų)</w:t>
            </w:r>
            <w:r>
              <w:rPr>
                <w:rFonts w:ascii="Times New Roman" w:hAnsi="Times New Roman"/>
                <w:sz w:val="18"/>
                <w:szCs w:val="18"/>
              </w:rPr>
              <w:t xml:space="preserve"> apimtis per pastaruosius 5</w:t>
            </w:r>
            <w:r w:rsidRPr="00E9594F">
              <w:rPr>
                <w:rFonts w:ascii="Times New Roman" w:hAnsi="Times New Roman"/>
                <w:sz w:val="18"/>
                <w:szCs w:val="18"/>
              </w:rPr>
              <w:t xml:space="preserve"> metus arba per laiką nuo tiekėjo įregistravimo dienos (jeigu tiekėjas</w:t>
            </w:r>
            <w:r>
              <w:rPr>
                <w:rFonts w:ascii="Times New Roman" w:hAnsi="Times New Roman"/>
                <w:sz w:val="18"/>
                <w:szCs w:val="18"/>
              </w:rPr>
              <w:t xml:space="preserve"> vykdė veiklą mažiau nei 5 metus) ne mažiau </w:t>
            </w:r>
            <w:r w:rsidRPr="00061048">
              <w:rPr>
                <w:rFonts w:ascii="Times New Roman" w:hAnsi="Times New Roman"/>
                <w:sz w:val="18"/>
                <w:szCs w:val="18"/>
              </w:rPr>
              <w:t xml:space="preserve">kaip </w:t>
            </w:r>
            <w:r>
              <w:rPr>
                <w:rFonts w:ascii="Times New Roman" w:hAnsi="Times New Roman"/>
                <w:sz w:val="18"/>
                <w:szCs w:val="18"/>
              </w:rPr>
              <w:t>600,00</w:t>
            </w:r>
            <w:r w:rsidRPr="00061048">
              <w:rPr>
                <w:rFonts w:ascii="Times New Roman" w:hAnsi="Times New Roman"/>
                <w:sz w:val="18"/>
                <w:szCs w:val="18"/>
              </w:rPr>
              <w:t xml:space="preserve"> </w:t>
            </w:r>
            <w:r>
              <w:rPr>
                <w:rFonts w:ascii="Times New Roman" w:hAnsi="Times New Roman"/>
                <w:sz w:val="18"/>
                <w:szCs w:val="18"/>
              </w:rPr>
              <w:t>tūkst</w:t>
            </w:r>
            <w:r w:rsidRPr="00061048">
              <w:rPr>
                <w:rFonts w:ascii="Times New Roman" w:hAnsi="Times New Roman"/>
                <w:sz w:val="18"/>
                <w:szCs w:val="18"/>
              </w:rPr>
              <w:t>.</w:t>
            </w:r>
            <w:r>
              <w:rPr>
                <w:rFonts w:ascii="Times New Roman" w:hAnsi="Times New Roman"/>
                <w:sz w:val="18"/>
                <w:szCs w:val="18"/>
              </w:rPr>
              <w:t xml:space="preserve"> EUR be PVM.</w:t>
            </w:r>
          </w:p>
          <w:p w:rsidR="00463669" w:rsidRPr="00E9594F" w:rsidRDefault="00463669" w:rsidP="008831C5">
            <w:pPr>
              <w:jc w:val="both"/>
              <w:rPr>
                <w:rFonts w:ascii="Times New Roman" w:hAnsi="Times New Roman"/>
                <w:sz w:val="18"/>
                <w:szCs w:val="18"/>
              </w:rPr>
            </w:pP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b/>
                <w:sz w:val="20"/>
                <w:u w:val="single"/>
              </w:rPr>
            </w:pPr>
          </w:p>
        </w:tc>
      </w:tr>
      <w:tr w:rsidR="00463669" w:rsidRPr="00E9594F" w:rsidTr="008831C5">
        <w:trPr>
          <w:trHeight w:val="238"/>
          <w:jc w:val="center"/>
        </w:trPr>
        <w:tc>
          <w:tcPr>
            <w:tcW w:w="548" w:type="dxa"/>
            <w:tcBorders>
              <w:top w:val="single" w:sz="4" w:space="0" w:color="000000"/>
              <w:left w:val="single" w:sz="4" w:space="0" w:color="000000"/>
              <w:bottom w:val="single" w:sz="4" w:space="0" w:color="000000"/>
              <w:right w:val="single" w:sz="4" w:space="0" w:color="000000"/>
            </w:tcBorders>
          </w:tcPr>
          <w:p w:rsidR="00463669" w:rsidRDefault="00463669" w:rsidP="008831C5">
            <w:pPr>
              <w:ind w:left="-779" w:right="-149" w:firstLine="851"/>
              <w:jc w:val="both"/>
              <w:rPr>
                <w:rFonts w:ascii="Times New Roman" w:hAnsi="Times New Roman"/>
                <w:sz w:val="20"/>
              </w:rPr>
            </w:pPr>
            <w:r>
              <w:rPr>
                <w:rFonts w:ascii="Times New Roman" w:hAnsi="Times New Roman"/>
                <w:sz w:val="20"/>
              </w:rPr>
              <w:lastRenderedPageBreak/>
              <w:t>2.</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Pr="00E9594F" w:rsidRDefault="00463669" w:rsidP="008831C5">
            <w:pPr>
              <w:jc w:val="both"/>
              <w:rPr>
                <w:rFonts w:ascii="Times New Roman" w:hAnsi="Times New Roman"/>
                <w:sz w:val="18"/>
                <w:szCs w:val="18"/>
              </w:rPr>
            </w:pPr>
            <w:r>
              <w:rPr>
                <w:rFonts w:ascii="Times New Roman" w:hAnsi="Times New Roman"/>
                <w:sz w:val="18"/>
                <w:szCs w:val="18"/>
              </w:rPr>
              <w:t>Tiekėjas turi turėti bent vieną statybos vadovą turintį teisę būti neypatingo statinio (statiniai: inžineriniai tinklai (šilumos tinklai)) statybos vadovu ir kuris turi statybos vadovo patirties bent vienos šilumos trasos statybos arba rekonstravimo objekte, kurio</w:t>
            </w:r>
            <w:r w:rsidRPr="00F67225">
              <w:rPr>
                <w:rFonts w:ascii="Times New Roman" w:hAnsi="Times New Roman"/>
                <w:sz w:val="18"/>
                <w:szCs w:val="18"/>
              </w:rPr>
              <w:t xml:space="preserve"> apimtis ne mažiau </w:t>
            </w:r>
            <w:r w:rsidRPr="003A6C90">
              <w:rPr>
                <w:rFonts w:ascii="Times New Roman" w:hAnsi="Times New Roman"/>
                <w:sz w:val="18"/>
                <w:szCs w:val="18"/>
              </w:rPr>
              <w:t xml:space="preserve">kaip </w:t>
            </w:r>
            <w:r>
              <w:rPr>
                <w:rFonts w:ascii="Times New Roman" w:hAnsi="Times New Roman"/>
                <w:sz w:val="18"/>
                <w:szCs w:val="18"/>
              </w:rPr>
              <w:t>0,5</w:t>
            </w:r>
            <w:r w:rsidRPr="003A6C90">
              <w:rPr>
                <w:rFonts w:ascii="Times New Roman" w:hAnsi="Times New Roman"/>
                <w:sz w:val="18"/>
                <w:szCs w:val="18"/>
              </w:rPr>
              <w:t xml:space="preserve"> pasiūlymo kainos</w:t>
            </w:r>
            <w:r>
              <w:rPr>
                <w:rFonts w:ascii="Times New Roman" w:hAnsi="Times New Roman"/>
                <w:sz w:val="18"/>
                <w:szCs w:val="18"/>
              </w:rPr>
              <w:t xml:space="preserve"> be PVM.</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b/>
                <w:sz w:val="20"/>
                <w:u w:val="single"/>
              </w:rPr>
            </w:pPr>
          </w:p>
        </w:tc>
      </w:tr>
      <w:tr w:rsidR="00463669" w:rsidRPr="00E9594F" w:rsidTr="008831C5">
        <w:trPr>
          <w:trHeight w:val="238"/>
          <w:jc w:val="center"/>
        </w:trPr>
        <w:tc>
          <w:tcPr>
            <w:tcW w:w="548" w:type="dxa"/>
            <w:tcBorders>
              <w:top w:val="single" w:sz="4" w:space="0" w:color="000000"/>
              <w:left w:val="single" w:sz="4" w:space="0" w:color="000000"/>
              <w:bottom w:val="single" w:sz="4" w:space="0" w:color="000000"/>
              <w:right w:val="single" w:sz="4" w:space="0" w:color="000000"/>
            </w:tcBorders>
          </w:tcPr>
          <w:p w:rsidR="00463669" w:rsidRDefault="00463669" w:rsidP="008831C5">
            <w:pPr>
              <w:ind w:left="-779" w:right="-149" w:firstLine="851"/>
              <w:jc w:val="both"/>
              <w:rPr>
                <w:rFonts w:ascii="Times New Roman" w:hAnsi="Times New Roman"/>
                <w:sz w:val="20"/>
              </w:rPr>
            </w:pPr>
            <w:r>
              <w:rPr>
                <w:rFonts w:ascii="Times New Roman" w:hAnsi="Times New Roman"/>
                <w:sz w:val="20"/>
              </w:rPr>
              <w:t>3.</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Default="00463669" w:rsidP="008831C5">
            <w:pPr>
              <w:jc w:val="both"/>
              <w:rPr>
                <w:rFonts w:ascii="Times New Roman" w:hAnsi="Times New Roman"/>
                <w:sz w:val="18"/>
                <w:szCs w:val="18"/>
              </w:rPr>
            </w:pPr>
            <w:r>
              <w:rPr>
                <w:rFonts w:ascii="Times New Roman" w:hAnsi="Times New Roman"/>
                <w:sz w:val="18"/>
                <w:szCs w:val="18"/>
              </w:rPr>
              <w:t>Tiekėjas turi turėti bent vieną projekto vadovą turintį teisę būti neypatingo statinio projekto vadovu ir kuris turi projekto vadovo patirties bent vienos projektuojamos šilumos trasos objekte, kurios ilgis daugiau kaip 100 m. ir skersmuo ne mažiau kaip DN400 mm. ir projektas yra įgyvendintas.</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b/>
                <w:sz w:val="20"/>
                <w:u w:val="single"/>
              </w:rPr>
            </w:pPr>
          </w:p>
        </w:tc>
      </w:tr>
      <w:tr w:rsidR="00463669" w:rsidRPr="00E9594F" w:rsidTr="008831C5">
        <w:trPr>
          <w:trHeight w:val="238"/>
          <w:jc w:val="center"/>
        </w:trPr>
        <w:tc>
          <w:tcPr>
            <w:tcW w:w="548" w:type="dxa"/>
            <w:tcBorders>
              <w:top w:val="single" w:sz="4" w:space="0" w:color="000000"/>
              <w:left w:val="single" w:sz="4" w:space="0" w:color="000000"/>
              <w:bottom w:val="single" w:sz="4" w:space="0" w:color="000000"/>
              <w:right w:val="single" w:sz="4" w:space="0" w:color="000000"/>
            </w:tcBorders>
          </w:tcPr>
          <w:p w:rsidR="00463669" w:rsidRDefault="00463669" w:rsidP="008831C5">
            <w:pPr>
              <w:ind w:left="-779" w:right="-149" w:firstLine="851"/>
              <w:jc w:val="both"/>
              <w:rPr>
                <w:rFonts w:ascii="Times New Roman" w:hAnsi="Times New Roman"/>
                <w:sz w:val="20"/>
              </w:rPr>
            </w:pPr>
            <w:r>
              <w:rPr>
                <w:rFonts w:ascii="Times New Roman" w:hAnsi="Times New Roman"/>
                <w:sz w:val="20"/>
              </w:rPr>
              <w:t>4.</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Pr="00FD51AF" w:rsidRDefault="00463669" w:rsidP="008831C5">
            <w:pPr>
              <w:ind w:hanging="36"/>
              <w:jc w:val="both"/>
              <w:rPr>
                <w:rFonts w:ascii="Times New Roman" w:hAnsi="Times New Roman"/>
                <w:sz w:val="18"/>
                <w:szCs w:val="18"/>
              </w:rPr>
            </w:pPr>
            <w:r>
              <w:rPr>
                <w:rFonts w:ascii="Times New Roman" w:hAnsi="Times New Roman"/>
                <w:sz w:val="18"/>
                <w:szCs w:val="18"/>
              </w:rPr>
              <w:t>Tiekėjas turi turėti bent vieną specialistą, turintį teisę atlikti geodezinius-topografinius</w:t>
            </w:r>
            <w:r w:rsidRPr="00FD51AF">
              <w:rPr>
                <w:rFonts w:ascii="Times New Roman" w:hAnsi="Times New Roman"/>
                <w:sz w:val="18"/>
                <w:szCs w:val="18"/>
              </w:rPr>
              <w:t xml:space="preserve"> </w:t>
            </w:r>
            <w:proofErr w:type="spellStart"/>
            <w:r w:rsidRPr="00FD51AF">
              <w:rPr>
                <w:rFonts w:ascii="Times New Roman" w:hAnsi="Times New Roman"/>
                <w:sz w:val="18"/>
                <w:szCs w:val="18"/>
              </w:rPr>
              <w:t>mata</w:t>
            </w:r>
            <w:r>
              <w:rPr>
                <w:rFonts w:ascii="Times New Roman" w:hAnsi="Times New Roman"/>
                <w:sz w:val="18"/>
                <w:szCs w:val="18"/>
              </w:rPr>
              <w:t>vimus</w:t>
            </w:r>
            <w:proofErr w:type="spellEnd"/>
            <w:r>
              <w:rPr>
                <w:rFonts w:ascii="Times New Roman" w:hAnsi="Times New Roman"/>
                <w:sz w:val="18"/>
                <w:szCs w:val="18"/>
              </w:rPr>
              <w:t>.</w:t>
            </w:r>
          </w:p>
          <w:p w:rsidR="00463669" w:rsidRDefault="00463669" w:rsidP="008831C5">
            <w:pPr>
              <w:jc w:val="both"/>
              <w:rPr>
                <w:rFonts w:ascii="Times New Roman" w:hAnsi="Times New Roman"/>
                <w:sz w:val="18"/>
                <w:szCs w:val="18"/>
              </w:rPr>
            </w:pP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b/>
                <w:sz w:val="20"/>
                <w:u w:val="single"/>
              </w:rPr>
            </w:pPr>
          </w:p>
        </w:tc>
      </w:tr>
      <w:tr w:rsidR="00463669" w:rsidRPr="00E9594F" w:rsidTr="008831C5">
        <w:trPr>
          <w:trHeight w:val="238"/>
          <w:jc w:val="center"/>
        </w:trPr>
        <w:tc>
          <w:tcPr>
            <w:tcW w:w="548" w:type="dxa"/>
            <w:tcBorders>
              <w:top w:val="single" w:sz="4" w:space="0" w:color="000000"/>
              <w:left w:val="single" w:sz="4" w:space="0" w:color="000000"/>
              <w:bottom w:val="single" w:sz="4" w:space="0" w:color="000000"/>
              <w:right w:val="single" w:sz="4" w:space="0" w:color="000000"/>
            </w:tcBorders>
          </w:tcPr>
          <w:p w:rsidR="00463669" w:rsidRDefault="00463669" w:rsidP="008831C5">
            <w:pPr>
              <w:ind w:left="-779" w:right="-149" w:firstLine="851"/>
              <w:jc w:val="both"/>
              <w:rPr>
                <w:rFonts w:ascii="Times New Roman" w:hAnsi="Times New Roman"/>
                <w:sz w:val="20"/>
              </w:rPr>
            </w:pPr>
            <w:r>
              <w:rPr>
                <w:rFonts w:ascii="Times New Roman" w:hAnsi="Times New Roman"/>
                <w:sz w:val="20"/>
              </w:rPr>
              <w:t>5.</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Default="00463669" w:rsidP="008831C5">
            <w:pPr>
              <w:jc w:val="both"/>
              <w:rPr>
                <w:rFonts w:ascii="Times New Roman" w:hAnsi="Times New Roman"/>
                <w:sz w:val="18"/>
                <w:szCs w:val="18"/>
              </w:rPr>
            </w:pPr>
            <w:r>
              <w:rPr>
                <w:rFonts w:ascii="Times New Roman" w:hAnsi="Times New Roman"/>
                <w:sz w:val="18"/>
                <w:szCs w:val="18"/>
              </w:rPr>
              <w:t xml:space="preserve">Tiekėjas turi turėti bent vieną specialistą, turintį teisę atlikti </w:t>
            </w:r>
            <w:r>
              <w:rPr>
                <w:rFonts w:ascii="Times New Roman" w:hAnsi="Times New Roman"/>
                <w:color w:val="000000"/>
                <w:sz w:val="18"/>
                <w:szCs w:val="18"/>
              </w:rPr>
              <w:t xml:space="preserve">kadastrinius </w:t>
            </w:r>
            <w:proofErr w:type="spellStart"/>
            <w:r>
              <w:rPr>
                <w:rFonts w:ascii="Times New Roman" w:hAnsi="Times New Roman"/>
                <w:color w:val="000000"/>
                <w:sz w:val="18"/>
                <w:szCs w:val="18"/>
              </w:rPr>
              <w:t>matavimus</w:t>
            </w:r>
            <w:proofErr w:type="spellEnd"/>
            <w:r>
              <w:rPr>
                <w:rFonts w:ascii="Times New Roman" w:hAnsi="Times New Roman"/>
                <w:color w:val="000000"/>
                <w:sz w:val="18"/>
                <w:szCs w:val="18"/>
              </w:rPr>
              <w:t>.</w:t>
            </w:r>
            <w:r>
              <w:rPr>
                <w:rFonts w:ascii="Times New Roman" w:hAnsi="Times New Roman"/>
                <w:sz w:val="18"/>
                <w:szCs w:val="18"/>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b/>
                <w:sz w:val="20"/>
                <w:u w:val="single"/>
              </w:rPr>
            </w:pPr>
          </w:p>
        </w:tc>
      </w:tr>
      <w:tr w:rsidR="00463669" w:rsidRPr="00E9594F" w:rsidTr="008831C5">
        <w:trPr>
          <w:trHeight w:val="238"/>
          <w:jc w:val="center"/>
        </w:trPr>
        <w:tc>
          <w:tcPr>
            <w:tcW w:w="548" w:type="dxa"/>
            <w:tcBorders>
              <w:top w:val="single" w:sz="4" w:space="0" w:color="auto"/>
              <w:left w:val="single" w:sz="4" w:space="0" w:color="000000"/>
              <w:bottom w:val="single" w:sz="4" w:space="0" w:color="000000"/>
              <w:right w:val="single" w:sz="4" w:space="0" w:color="000000"/>
            </w:tcBorders>
          </w:tcPr>
          <w:p w:rsidR="00463669" w:rsidRDefault="00463669" w:rsidP="008831C5">
            <w:pPr>
              <w:ind w:left="-779" w:right="-149" w:firstLine="851"/>
              <w:jc w:val="both"/>
              <w:rPr>
                <w:rFonts w:ascii="Times New Roman" w:hAnsi="Times New Roman"/>
                <w:sz w:val="20"/>
              </w:rPr>
            </w:pPr>
          </w:p>
        </w:tc>
        <w:tc>
          <w:tcPr>
            <w:tcW w:w="9300" w:type="dxa"/>
            <w:gridSpan w:val="2"/>
            <w:tcBorders>
              <w:top w:val="single" w:sz="4" w:space="0" w:color="auto"/>
              <w:left w:val="single" w:sz="4" w:space="0" w:color="000000"/>
              <w:bottom w:val="single" w:sz="4" w:space="0" w:color="000000"/>
              <w:right w:val="single" w:sz="4" w:space="0" w:color="000000"/>
            </w:tcBorders>
          </w:tcPr>
          <w:p w:rsidR="00463669" w:rsidRPr="00F80F40" w:rsidRDefault="00463669" w:rsidP="008831C5">
            <w:pPr>
              <w:ind w:left="3162"/>
              <w:rPr>
                <w:rFonts w:ascii="Times New Roman" w:hAnsi="Times New Roman"/>
                <w:b/>
                <w:sz w:val="20"/>
              </w:rPr>
            </w:pPr>
            <w:r>
              <w:rPr>
                <w:rFonts w:ascii="Times New Roman" w:hAnsi="Times New Roman"/>
                <w:b/>
                <w:sz w:val="20"/>
              </w:rPr>
              <w:t>Vadybos standartai</w:t>
            </w:r>
          </w:p>
        </w:tc>
      </w:tr>
      <w:tr w:rsidR="00463669" w:rsidRPr="00E9594F" w:rsidTr="008831C5">
        <w:trPr>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right="-149"/>
              <w:rPr>
                <w:rFonts w:ascii="Times New Roman" w:hAnsi="Times New Roman"/>
                <w:b/>
                <w:sz w:val="20"/>
              </w:rPr>
            </w:pPr>
            <w:r w:rsidRPr="00E9594F">
              <w:rPr>
                <w:rFonts w:ascii="Times New Roman" w:hAnsi="Times New Roman"/>
                <w:sz w:val="20"/>
              </w:rPr>
              <w:t xml:space="preserve"> Nr.</w:t>
            </w:r>
          </w:p>
        </w:tc>
        <w:tc>
          <w:tcPr>
            <w:tcW w:w="7777"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right="-149"/>
              <w:jc w:val="center"/>
              <w:rPr>
                <w:rFonts w:ascii="Times New Roman" w:hAnsi="Times New Roman"/>
                <w:b/>
                <w:sz w:val="20"/>
              </w:rPr>
            </w:pPr>
            <w:r w:rsidRPr="00E9594F">
              <w:rPr>
                <w:rFonts w:ascii="Times New Roman" w:hAnsi="Times New Roman"/>
                <w:sz w:val="20"/>
              </w:rPr>
              <w:t>Kvalifikacijos reikalavimai</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jc w:val="center"/>
              <w:rPr>
                <w:rFonts w:ascii="Times New Roman" w:hAnsi="Times New Roman"/>
                <w:sz w:val="20"/>
              </w:rPr>
            </w:pPr>
            <w:r w:rsidRPr="00E9594F">
              <w:rPr>
                <w:rFonts w:ascii="Times New Roman" w:hAnsi="Times New Roman"/>
                <w:sz w:val="20"/>
              </w:rPr>
              <w:t>Taip/ne</w:t>
            </w:r>
          </w:p>
        </w:tc>
      </w:tr>
      <w:tr w:rsidR="00463669" w:rsidRPr="00E9594F" w:rsidTr="008831C5">
        <w:trPr>
          <w:trHeight w:val="238"/>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left="-779" w:right="-149" w:firstLine="851"/>
              <w:jc w:val="both"/>
              <w:rPr>
                <w:rFonts w:ascii="Times New Roman" w:hAnsi="Times New Roman"/>
                <w:sz w:val="20"/>
              </w:rPr>
            </w:pPr>
            <w:r>
              <w:rPr>
                <w:rFonts w:ascii="Times New Roman" w:hAnsi="Times New Roman"/>
                <w:sz w:val="20"/>
              </w:rPr>
              <w:t>1.</w:t>
            </w:r>
          </w:p>
        </w:tc>
        <w:tc>
          <w:tcPr>
            <w:tcW w:w="7777" w:type="dxa"/>
            <w:tcBorders>
              <w:top w:val="single" w:sz="4" w:space="0" w:color="000000"/>
              <w:left w:val="single" w:sz="4" w:space="0" w:color="000000"/>
              <w:bottom w:val="single" w:sz="4" w:space="0" w:color="000000"/>
              <w:right w:val="single" w:sz="4" w:space="0" w:color="000000"/>
            </w:tcBorders>
            <w:shd w:val="clear" w:color="auto" w:fill="auto"/>
          </w:tcPr>
          <w:p w:rsidR="00463669" w:rsidRPr="00D55C32" w:rsidRDefault="00463669" w:rsidP="008831C5">
            <w:pPr>
              <w:pStyle w:val="Point1"/>
              <w:spacing w:before="0" w:after="0"/>
              <w:ind w:left="0" w:firstLine="0"/>
              <w:rPr>
                <w:sz w:val="18"/>
                <w:szCs w:val="18"/>
                <w:lang w:val="lt-LT"/>
              </w:rPr>
            </w:pPr>
            <w:r w:rsidRPr="00D55C32">
              <w:rPr>
                <w:sz w:val="18"/>
                <w:szCs w:val="18"/>
                <w:lang w:val="lt-LT"/>
              </w:rPr>
              <w:t>Tiekėjas yra įdiegęs kok</w:t>
            </w:r>
            <w:r w:rsidRPr="00D55C32">
              <w:rPr>
                <w:sz w:val="18"/>
                <w:szCs w:val="18"/>
                <w:lang w:val="lt-LT"/>
              </w:rPr>
              <w:t>y</w:t>
            </w:r>
            <w:r w:rsidRPr="00D55C32">
              <w:rPr>
                <w:sz w:val="18"/>
                <w:szCs w:val="18"/>
                <w:lang w:val="lt-LT"/>
              </w:rPr>
              <w:t>bės vadybos sistemą, atiti</w:t>
            </w:r>
            <w:r w:rsidRPr="00D55C32">
              <w:rPr>
                <w:sz w:val="18"/>
                <w:szCs w:val="18"/>
                <w:lang w:val="lt-LT"/>
              </w:rPr>
              <w:t>n</w:t>
            </w:r>
            <w:r w:rsidRPr="00D55C32">
              <w:rPr>
                <w:sz w:val="18"/>
                <w:szCs w:val="18"/>
                <w:lang w:val="lt-LT"/>
              </w:rPr>
              <w:t>kančią</w:t>
            </w:r>
            <w:r>
              <w:rPr>
                <w:sz w:val="18"/>
                <w:szCs w:val="18"/>
                <w:lang w:val="lt-LT"/>
              </w:rPr>
              <w:t xml:space="preserve"> ne senesnį kaip</w:t>
            </w:r>
            <w:r w:rsidRPr="00D55C32">
              <w:rPr>
                <w:sz w:val="18"/>
                <w:szCs w:val="18"/>
                <w:lang w:val="lt-LT"/>
              </w:rPr>
              <w:t xml:space="preserve"> </w:t>
            </w:r>
            <w:r>
              <w:rPr>
                <w:sz w:val="18"/>
                <w:szCs w:val="18"/>
                <w:lang w:val="lt-LT"/>
              </w:rPr>
              <w:t>ISO 9001:2008</w:t>
            </w:r>
            <w:r w:rsidRPr="00E9594F">
              <w:rPr>
                <w:sz w:val="18"/>
                <w:szCs w:val="18"/>
                <w:lang w:val="lt-LT"/>
              </w:rPr>
              <w:t xml:space="preserve"> </w:t>
            </w:r>
            <w:r w:rsidRPr="00D55C32">
              <w:rPr>
                <w:sz w:val="18"/>
                <w:szCs w:val="18"/>
                <w:lang w:val="lt-LT"/>
              </w:rPr>
              <w:t>standartą arba kitą lygiavertį standa</w:t>
            </w:r>
            <w:r w:rsidRPr="00D55C32">
              <w:rPr>
                <w:sz w:val="18"/>
                <w:szCs w:val="18"/>
                <w:lang w:val="lt-LT"/>
              </w:rPr>
              <w:t>r</w:t>
            </w:r>
            <w:r>
              <w:rPr>
                <w:sz w:val="18"/>
                <w:szCs w:val="18"/>
                <w:lang w:val="lt-LT"/>
              </w:rPr>
              <w:t>tą</w:t>
            </w:r>
            <w:r w:rsidRPr="00D55C32">
              <w:rPr>
                <w:sz w:val="18"/>
                <w:szCs w:val="18"/>
                <w:lang w:val="lt-LT"/>
              </w:rPr>
              <w:t>.</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b/>
                <w:sz w:val="20"/>
                <w:u w:val="single"/>
              </w:rPr>
            </w:pPr>
          </w:p>
        </w:tc>
      </w:tr>
      <w:tr w:rsidR="00463669" w:rsidRPr="00E9594F" w:rsidTr="008831C5">
        <w:trPr>
          <w:trHeight w:val="238"/>
          <w:jc w:val="center"/>
        </w:trPr>
        <w:tc>
          <w:tcPr>
            <w:tcW w:w="548"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left="-779" w:right="-149" w:firstLine="851"/>
              <w:jc w:val="both"/>
              <w:rPr>
                <w:rFonts w:ascii="Times New Roman" w:hAnsi="Times New Roman"/>
                <w:sz w:val="20"/>
              </w:rPr>
            </w:pPr>
            <w:r>
              <w:rPr>
                <w:rFonts w:ascii="Times New Roman" w:hAnsi="Times New Roman"/>
                <w:sz w:val="20"/>
              </w:rPr>
              <w:t>2.</w:t>
            </w:r>
          </w:p>
        </w:tc>
        <w:tc>
          <w:tcPr>
            <w:tcW w:w="7777"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jc w:val="both"/>
              <w:rPr>
                <w:rFonts w:ascii="Times New Roman" w:hAnsi="Times New Roman"/>
                <w:sz w:val="18"/>
                <w:szCs w:val="18"/>
              </w:rPr>
            </w:pPr>
            <w:r w:rsidRPr="00E9594F">
              <w:rPr>
                <w:rFonts w:ascii="Times New Roman" w:hAnsi="Times New Roman"/>
                <w:sz w:val="18"/>
                <w:szCs w:val="18"/>
              </w:rPr>
              <w:t>Tiekėjo aplinkos apsaugos vadybos sistema turi atitikti ISO 14001:2004/LST EN ISO 14001:2005 standartą arb</w:t>
            </w:r>
            <w:r>
              <w:rPr>
                <w:rFonts w:ascii="Times New Roman" w:hAnsi="Times New Roman"/>
                <w:sz w:val="18"/>
                <w:szCs w:val="18"/>
              </w:rPr>
              <w:t>a  lygiavertį standartą</w:t>
            </w:r>
            <w:r w:rsidRPr="00E9594F">
              <w:rPr>
                <w:rFonts w:ascii="Times New Roman" w:hAnsi="Times New Roman"/>
                <w:sz w:val="18"/>
                <w:szCs w:val="18"/>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463669" w:rsidRPr="00E9594F" w:rsidRDefault="00463669" w:rsidP="008831C5">
            <w:pPr>
              <w:ind w:firstLine="851"/>
              <w:rPr>
                <w:rFonts w:ascii="Times New Roman" w:hAnsi="Times New Roman"/>
                <w:b/>
                <w:sz w:val="20"/>
                <w:u w:val="single"/>
              </w:rPr>
            </w:pPr>
          </w:p>
        </w:tc>
      </w:tr>
    </w:tbl>
    <w:p w:rsidR="00463669" w:rsidRPr="00CE7F10" w:rsidRDefault="00463669" w:rsidP="00463669">
      <w:pPr>
        <w:pStyle w:val="Porat"/>
        <w:jc w:val="both"/>
        <w:rPr>
          <w:rFonts w:ascii="Times New Roman" w:hAnsi="Times New Roman"/>
          <w:i/>
          <w:sz w:val="20"/>
        </w:rPr>
      </w:pPr>
      <w:r w:rsidRPr="00CE7F10">
        <w:rPr>
          <w:rFonts w:ascii="Times New Roman" w:hAnsi="Times New Roman"/>
          <w:i/>
          <w:sz w:val="20"/>
        </w:rPr>
        <w:t>*</w:t>
      </w:r>
      <w:r>
        <w:rPr>
          <w:rFonts w:ascii="Times New Roman" w:hAnsi="Times New Roman"/>
          <w:b/>
          <w:i/>
          <w:sz w:val="20"/>
        </w:rPr>
        <w:t xml:space="preserve">VPT išaiškinimas dėl </w:t>
      </w:r>
      <w:r w:rsidRPr="00CE7F10">
        <w:rPr>
          <w:rFonts w:ascii="Times New Roman" w:hAnsi="Times New Roman"/>
          <w:b/>
          <w:i/>
          <w:sz w:val="20"/>
        </w:rPr>
        <w:t>2. punkte nustatyto reikalavimo:</w:t>
      </w:r>
      <w:r>
        <w:rPr>
          <w:rFonts w:ascii="Times New Roman" w:hAnsi="Times New Roman"/>
          <w:i/>
          <w:sz w:val="20"/>
        </w:rPr>
        <w:t xml:space="preserve"> </w:t>
      </w:r>
      <w:r w:rsidRPr="00CE7F10">
        <w:rPr>
          <w:rFonts w:ascii="Times New Roman" w:hAnsi="Times New Roman"/>
          <w:i/>
          <w:sz w:val="20"/>
        </w:rPr>
        <w:t xml:space="preserve">„Viešųjų pirkimų įstatymo 33 straipsnio 1 dalies 3 punkto nuostata taikoma </w:t>
      </w:r>
      <w:r w:rsidRPr="00B13323">
        <w:rPr>
          <w:rFonts w:ascii="Times New Roman" w:hAnsi="Times New Roman"/>
          <w:i/>
          <w:sz w:val="20"/>
          <w:u w:val="single"/>
        </w:rPr>
        <w:t>juridinio asmens dalyviui</w:t>
      </w:r>
      <w:r w:rsidRPr="00CE7F10">
        <w:rPr>
          <w:rFonts w:ascii="Times New Roman" w:hAnsi="Times New Roman"/>
          <w:i/>
          <w:sz w:val="20"/>
        </w:rPr>
        <w:t xml:space="preserve">, kuris yra fizinis asmuo ir turi paprastą balsų daugumą (50 proc. + 1 balsas). Ši nuostata </w:t>
      </w:r>
      <w:r w:rsidRPr="00B13323">
        <w:rPr>
          <w:rFonts w:ascii="Times New Roman" w:hAnsi="Times New Roman"/>
          <w:i/>
          <w:sz w:val="20"/>
          <w:u w:val="single"/>
        </w:rPr>
        <w:t>taikoma tik fiziniam asmeniui</w:t>
      </w:r>
      <w:r w:rsidRPr="00CE7F10">
        <w:rPr>
          <w:rFonts w:ascii="Times New Roman" w:hAnsi="Times New Roman"/>
          <w:i/>
          <w:sz w:val="20"/>
        </w:rPr>
        <w:t xml:space="preserve">, nes Lietuvos </w:t>
      </w:r>
      <w:r>
        <w:rPr>
          <w:rFonts w:ascii="Times New Roman" w:hAnsi="Times New Roman"/>
          <w:i/>
          <w:sz w:val="20"/>
        </w:rPr>
        <w:t>R</w:t>
      </w:r>
      <w:r w:rsidRPr="00CE7F10">
        <w:rPr>
          <w:rFonts w:ascii="Times New Roman" w:hAnsi="Times New Roman"/>
          <w:i/>
          <w:sz w:val="20"/>
        </w:rPr>
        <w:t>espublikos baudžiamojo kodekso 209 straipsnis už nusikalstamą bankrotą numato laisvės atėmimo bausmę, t.</w:t>
      </w:r>
      <w:r>
        <w:rPr>
          <w:rFonts w:ascii="Times New Roman" w:hAnsi="Times New Roman"/>
          <w:i/>
          <w:sz w:val="20"/>
        </w:rPr>
        <w:t xml:space="preserve"> </w:t>
      </w:r>
      <w:r w:rsidRPr="00CE7F10">
        <w:rPr>
          <w:rFonts w:ascii="Times New Roman" w:hAnsi="Times New Roman"/>
          <w:i/>
          <w:sz w:val="20"/>
        </w:rPr>
        <w:t xml:space="preserve">y. sankcijos pobūdis lemia, kad ji gali būti pritaikyta tik fiziniam asmeniui. Jeigu nei vienas juridinio asmens dalyvis neturi tokios balsų daugumos arba toks dalyvis yra juridinis asmuo, minėta paraiškos ar pasiūlymo atmetimo sąlyga netaikoma. </w:t>
      </w:r>
      <w:r w:rsidRPr="00B13323">
        <w:rPr>
          <w:rFonts w:ascii="Times New Roman" w:hAnsi="Times New Roman"/>
          <w:i/>
          <w:sz w:val="20"/>
          <w:u w:val="single"/>
        </w:rPr>
        <w:t>Tiekėjas teikdamas pasiūlymą turėtų pats patvirtinti, jog balsų daugumą turintis dalyvis, yra juridinis asmuo arba kad paprastosios balsų daugumos neturi nei vienas akcininkas.</w:t>
      </w:r>
      <w:r w:rsidRPr="00CE7F10">
        <w:rPr>
          <w:rFonts w:ascii="Times New Roman" w:hAnsi="Times New Roman"/>
          <w:i/>
          <w:sz w:val="20"/>
        </w:rPr>
        <w:t>“</w:t>
      </w:r>
    </w:p>
    <w:p w:rsidR="00463669" w:rsidRPr="009C6A5F" w:rsidRDefault="00463669" w:rsidP="00463669">
      <w:pPr>
        <w:pStyle w:val="Porat"/>
        <w:ind w:firstLine="360"/>
        <w:jc w:val="both"/>
        <w:rPr>
          <w:rFonts w:ascii="Times New Roman" w:hAnsi="Times New Roman"/>
          <w:b/>
          <w:sz w:val="8"/>
          <w:szCs w:val="8"/>
        </w:rPr>
      </w:pPr>
    </w:p>
    <w:p w:rsidR="00463669" w:rsidRDefault="00463669" w:rsidP="00463669">
      <w:pPr>
        <w:pStyle w:val="Bodytext"/>
        <w:ind w:firstLine="720"/>
        <w:rPr>
          <w:rFonts w:ascii="Times New Roman" w:hAnsi="Times New Roman"/>
          <w:sz w:val="18"/>
          <w:szCs w:val="18"/>
          <w:lang w:val="lt-LT"/>
        </w:rPr>
      </w:pPr>
    </w:p>
    <w:p w:rsidR="00463669" w:rsidRPr="003D6039" w:rsidRDefault="00463669" w:rsidP="00463669">
      <w:pPr>
        <w:pStyle w:val="Bodytext"/>
        <w:ind w:firstLine="720"/>
        <w:rPr>
          <w:rFonts w:ascii="Times New Roman" w:hAnsi="Times New Roman"/>
          <w:lang w:val="lt-LT"/>
        </w:rPr>
      </w:pPr>
      <w:r w:rsidRPr="003D6039">
        <w:rPr>
          <w:rFonts w:ascii="Times New Roman" w:hAnsi="Times New Roman"/>
          <w:lang w:val="lt-LT"/>
        </w:rPr>
        <w:t>2.  Man žinoma, kad, jeigu mano pateikta deklaracija yra melaginga, vadovaujantis Lietuvos Respublikos viešųjų pirkimų įstatymu (Žin., 1996, Nr. 84-2000; 2006, Nr. 4-102; 2007, Nr.114-4630; 2008 Nr.81-3179; 2009, Nr.93-3986, 2010, Nr.25-1174) pateiktas pasiūlymas bus atmestas.</w:t>
      </w:r>
    </w:p>
    <w:p w:rsidR="00463669" w:rsidRPr="003D6039" w:rsidRDefault="00463669" w:rsidP="00463669">
      <w:pPr>
        <w:pStyle w:val="Bodytext"/>
        <w:ind w:firstLine="720"/>
        <w:rPr>
          <w:rFonts w:ascii="Times New Roman" w:hAnsi="Times New Roman"/>
          <w:lang w:val="lt-LT"/>
        </w:rPr>
      </w:pPr>
      <w:r w:rsidRPr="003D6039">
        <w:rPr>
          <w:rFonts w:ascii="Times New Roman" w:hAnsi="Times New Roman"/>
          <w:lang w:val="lt-LT"/>
        </w:rPr>
        <w:t>3. Tiekėjas už deklaracijoje pateiktos informacijos teisingumą atsako įstatymų nustatyta tvarka.</w:t>
      </w:r>
    </w:p>
    <w:p w:rsidR="00463669" w:rsidRPr="003D6039" w:rsidRDefault="00463669" w:rsidP="00463669">
      <w:pPr>
        <w:pStyle w:val="Bodytext"/>
        <w:ind w:firstLine="0"/>
        <w:rPr>
          <w:rFonts w:ascii="Times New Roman" w:hAnsi="Times New Roman"/>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bookmarkStart w:id="0" w:name="_GoBack"/>
      <w:bookmarkEnd w:id="0"/>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sz w:val="18"/>
          <w:szCs w:val="18"/>
          <w:lang w:val="lt-LT"/>
        </w:rPr>
      </w:pPr>
    </w:p>
    <w:p w:rsidR="00463669" w:rsidRPr="00E076BF" w:rsidRDefault="00463669" w:rsidP="00463669">
      <w:pPr>
        <w:pStyle w:val="Bodytext"/>
        <w:ind w:firstLine="720"/>
        <w:rPr>
          <w:rFonts w:ascii="Times New Roman" w:hAnsi="Times New Roman"/>
          <w:sz w:val="18"/>
          <w:szCs w:val="18"/>
          <w:lang w:val="lt-LT"/>
        </w:rPr>
      </w:pPr>
    </w:p>
    <w:p w:rsidR="00463669" w:rsidRDefault="00463669" w:rsidP="00463669">
      <w:pPr>
        <w:pStyle w:val="Bodytext"/>
        <w:ind w:firstLine="720"/>
        <w:rPr>
          <w:rFonts w:ascii="Times New Roman" w:hAnsi="Times New Roman"/>
          <w:lang w:val="lt-LT"/>
        </w:rPr>
      </w:pPr>
    </w:p>
    <w:p w:rsidR="00463669" w:rsidRDefault="00463669" w:rsidP="00463669">
      <w:pPr>
        <w:pStyle w:val="Bodytext"/>
        <w:ind w:firstLine="0"/>
        <w:rPr>
          <w:rFonts w:ascii="Times New Roman" w:hAnsi="Times New Roman"/>
          <w:lang w:val="lt-LT"/>
        </w:rPr>
      </w:pPr>
    </w:p>
    <w:p w:rsidR="00463669" w:rsidRDefault="00463669" w:rsidP="00463669">
      <w:pPr>
        <w:pStyle w:val="Bodytext"/>
        <w:ind w:firstLine="720"/>
        <w:rPr>
          <w:rFonts w:ascii="Times New Roman" w:hAnsi="Times New Roman"/>
          <w:lang w:val="lt-LT"/>
        </w:rPr>
      </w:pPr>
    </w:p>
    <w:p w:rsidR="00463669" w:rsidRDefault="00463669" w:rsidP="00463669">
      <w:pPr>
        <w:pStyle w:val="Bodytext"/>
        <w:ind w:firstLine="720"/>
        <w:rPr>
          <w:rFonts w:ascii="Times New Roman" w:hAnsi="Times New Roman"/>
          <w:lang w:val="lt-LT"/>
        </w:rPr>
      </w:pPr>
    </w:p>
    <w:p w:rsidR="00463669" w:rsidRPr="00E9594F" w:rsidRDefault="00463669" w:rsidP="00463669">
      <w:pPr>
        <w:pStyle w:val="Bodytext"/>
        <w:ind w:firstLine="720"/>
        <w:rPr>
          <w:rFonts w:ascii="Times New Roman" w:hAnsi="Times New Roman"/>
          <w:lang w:val="lt-LT"/>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463669" w:rsidRPr="00E9594F" w:rsidTr="008831C5">
        <w:tc>
          <w:tcPr>
            <w:tcW w:w="3284" w:type="dxa"/>
            <w:tcBorders>
              <w:top w:val="nil"/>
              <w:left w:val="nil"/>
              <w:bottom w:val="single" w:sz="4" w:space="0" w:color="auto"/>
              <w:right w:val="nil"/>
            </w:tcBorders>
            <w:shd w:val="clear" w:color="auto" w:fill="auto"/>
          </w:tcPr>
          <w:p w:rsidR="00463669" w:rsidRPr="00E9594F" w:rsidRDefault="00463669" w:rsidP="008831C5">
            <w:pPr>
              <w:ind w:right="-82"/>
              <w:rPr>
                <w:rFonts w:ascii="Times New Roman" w:hAnsi="Times New Roman"/>
                <w:sz w:val="20"/>
              </w:rPr>
            </w:pPr>
          </w:p>
        </w:tc>
        <w:tc>
          <w:tcPr>
            <w:tcW w:w="604" w:type="dxa"/>
            <w:shd w:val="clear" w:color="auto" w:fill="auto"/>
          </w:tcPr>
          <w:p w:rsidR="00463669" w:rsidRPr="00E9594F" w:rsidRDefault="00463669" w:rsidP="008831C5">
            <w:pPr>
              <w:ind w:right="-82"/>
              <w:jc w:val="center"/>
              <w:rPr>
                <w:rFonts w:ascii="Times New Roman" w:hAnsi="Times New Roman"/>
                <w:sz w:val="20"/>
              </w:rPr>
            </w:pPr>
          </w:p>
        </w:tc>
        <w:tc>
          <w:tcPr>
            <w:tcW w:w="1980" w:type="dxa"/>
            <w:tcBorders>
              <w:top w:val="nil"/>
              <w:left w:val="nil"/>
              <w:bottom w:val="single" w:sz="4" w:space="0" w:color="auto"/>
              <w:right w:val="nil"/>
            </w:tcBorders>
            <w:shd w:val="clear" w:color="auto" w:fill="auto"/>
          </w:tcPr>
          <w:p w:rsidR="00463669" w:rsidRPr="00E9594F" w:rsidRDefault="00463669" w:rsidP="008831C5">
            <w:pPr>
              <w:ind w:right="-82"/>
              <w:jc w:val="center"/>
              <w:rPr>
                <w:rFonts w:ascii="Times New Roman" w:hAnsi="Times New Roman"/>
                <w:sz w:val="20"/>
              </w:rPr>
            </w:pPr>
          </w:p>
        </w:tc>
        <w:tc>
          <w:tcPr>
            <w:tcW w:w="701" w:type="dxa"/>
            <w:shd w:val="clear" w:color="auto" w:fill="auto"/>
          </w:tcPr>
          <w:p w:rsidR="00463669" w:rsidRPr="00E9594F" w:rsidRDefault="00463669" w:rsidP="008831C5">
            <w:pPr>
              <w:ind w:right="-82"/>
              <w:jc w:val="center"/>
              <w:rPr>
                <w:rFonts w:ascii="Times New Roman" w:hAnsi="Times New Roman"/>
                <w:sz w:val="20"/>
              </w:rPr>
            </w:pPr>
          </w:p>
        </w:tc>
        <w:tc>
          <w:tcPr>
            <w:tcW w:w="2611" w:type="dxa"/>
            <w:tcBorders>
              <w:top w:val="nil"/>
              <w:left w:val="nil"/>
              <w:bottom w:val="single" w:sz="4" w:space="0" w:color="auto"/>
              <w:right w:val="nil"/>
            </w:tcBorders>
            <w:shd w:val="clear" w:color="auto" w:fill="auto"/>
          </w:tcPr>
          <w:p w:rsidR="00463669" w:rsidRPr="00E9594F" w:rsidRDefault="00463669" w:rsidP="008831C5">
            <w:pPr>
              <w:ind w:right="-82"/>
              <w:jc w:val="right"/>
              <w:rPr>
                <w:rFonts w:ascii="Times New Roman" w:hAnsi="Times New Roman"/>
                <w:sz w:val="20"/>
              </w:rPr>
            </w:pPr>
          </w:p>
        </w:tc>
        <w:tc>
          <w:tcPr>
            <w:tcW w:w="648" w:type="dxa"/>
            <w:shd w:val="clear" w:color="auto" w:fill="auto"/>
          </w:tcPr>
          <w:p w:rsidR="00463669" w:rsidRPr="00E9594F" w:rsidRDefault="00463669" w:rsidP="008831C5">
            <w:pPr>
              <w:ind w:right="-82"/>
              <w:jc w:val="right"/>
              <w:rPr>
                <w:rFonts w:ascii="Times New Roman" w:hAnsi="Times New Roman"/>
                <w:sz w:val="20"/>
              </w:rPr>
            </w:pPr>
          </w:p>
        </w:tc>
      </w:tr>
      <w:tr w:rsidR="00463669" w:rsidRPr="00E9594F" w:rsidTr="008831C5">
        <w:trPr>
          <w:trHeight w:val="186"/>
        </w:trPr>
        <w:tc>
          <w:tcPr>
            <w:tcW w:w="3284" w:type="dxa"/>
            <w:tcBorders>
              <w:top w:val="single" w:sz="4" w:space="0" w:color="auto"/>
              <w:left w:val="nil"/>
              <w:bottom w:val="nil"/>
              <w:right w:val="nil"/>
            </w:tcBorders>
            <w:shd w:val="clear" w:color="auto" w:fill="auto"/>
          </w:tcPr>
          <w:p w:rsidR="00463669" w:rsidRPr="003D6039" w:rsidRDefault="00463669" w:rsidP="008831C5">
            <w:pPr>
              <w:pStyle w:val="Bodytext"/>
              <w:ind w:right="-82" w:firstLine="0"/>
              <w:rPr>
                <w:rFonts w:ascii="Times New Roman" w:hAnsi="Times New Roman"/>
                <w:position w:val="6"/>
                <w:lang w:val="lt-LT"/>
              </w:rPr>
            </w:pPr>
            <w:r w:rsidRPr="003D6039">
              <w:rPr>
                <w:rFonts w:ascii="Times New Roman" w:hAnsi="Times New Roman"/>
                <w:position w:val="6"/>
                <w:lang w:val="lt-LT"/>
              </w:rPr>
              <w:t>(Deklaraciją sudariusio asmens pareigų pavadinimas)</w:t>
            </w:r>
          </w:p>
        </w:tc>
        <w:tc>
          <w:tcPr>
            <w:tcW w:w="604" w:type="dxa"/>
            <w:shd w:val="clear" w:color="auto" w:fill="auto"/>
          </w:tcPr>
          <w:p w:rsidR="00463669" w:rsidRPr="003D6039" w:rsidRDefault="00463669" w:rsidP="008831C5">
            <w:pPr>
              <w:ind w:right="-82"/>
              <w:jc w:val="center"/>
              <w:rPr>
                <w:rFonts w:ascii="Times New Roman" w:hAnsi="Times New Roman"/>
                <w:sz w:val="20"/>
              </w:rPr>
            </w:pPr>
          </w:p>
        </w:tc>
        <w:tc>
          <w:tcPr>
            <w:tcW w:w="1980" w:type="dxa"/>
            <w:tcBorders>
              <w:top w:val="single" w:sz="4" w:space="0" w:color="auto"/>
              <w:left w:val="nil"/>
              <w:bottom w:val="nil"/>
              <w:right w:val="nil"/>
            </w:tcBorders>
            <w:shd w:val="clear" w:color="auto" w:fill="auto"/>
          </w:tcPr>
          <w:p w:rsidR="00463669" w:rsidRPr="003D6039" w:rsidRDefault="00463669" w:rsidP="008831C5">
            <w:pPr>
              <w:ind w:right="-82"/>
              <w:jc w:val="center"/>
              <w:rPr>
                <w:rFonts w:ascii="Times New Roman" w:hAnsi="Times New Roman"/>
                <w:sz w:val="20"/>
              </w:rPr>
            </w:pPr>
            <w:r w:rsidRPr="003D6039">
              <w:rPr>
                <w:rFonts w:ascii="Times New Roman" w:hAnsi="Times New Roman"/>
                <w:position w:val="6"/>
                <w:sz w:val="20"/>
              </w:rPr>
              <w:t>(Parašas)</w:t>
            </w:r>
            <w:r w:rsidRPr="003D6039">
              <w:rPr>
                <w:rFonts w:ascii="Times New Roman" w:hAnsi="Times New Roman"/>
                <w:i/>
                <w:sz w:val="20"/>
              </w:rPr>
              <w:t xml:space="preserve"> </w:t>
            </w:r>
          </w:p>
        </w:tc>
        <w:tc>
          <w:tcPr>
            <w:tcW w:w="701" w:type="dxa"/>
            <w:shd w:val="clear" w:color="auto" w:fill="auto"/>
          </w:tcPr>
          <w:p w:rsidR="00463669" w:rsidRPr="003D6039" w:rsidRDefault="00463669" w:rsidP="008831C5">
            <w:pPr>
              <w:ind w:right="-82"/>
              <w:jc w:val="center"/>
              <w:rPr>
                <w:rFonts w:ascii="Times New Roman" w:hAnsi="Times New Roman"/>
                <w:sz w:val="20"/>
              </w:rPr>
            </w:pPr>
          </w:p>
        </w:tc>
        <w:tc>
          <w:tcPr>
            <w:tcW w:w="2611" w:type="dxa"/>
            <w:tcBorders>
              <w:top w:val="single" w:sz="4" w:space="0" w:color="auto"/>
              <w:left w:val="nil"/>
              <w:bottom w:val="nil"/>
              <w:right w:val="nil"/>
            </w:tcBorders>
            <w:shd w:val="clear" w:color="auto" w:fill="auto"/>
          </w:tcPr>
          <w:p w:rsidR="00463669" w:rsidRPr="003D6039" w:rsidRDefault="00463669" w:rsidP="008831C5">
            <w:pPr>
              <w:ind w:right="-82"/>
              <w:jc w:val="center"/>
              <w:rPr>
                <w:rFonts w:ascii="Times New Roman" w:hAnsi="Times New Roman"/>
                <w:sz w:val="20"/>
              </w:rPr>
            </w:pPr>
            <w:r w:rsidRPr="003D6039">
              <w:rPr>
                <w:rFonts w:ascii="Times New Roman" w:hAnsi="Times New Roman"/>
                <w:position w:val="6"/>
                <w:sz w:val="20"/>
              </w:rPr>
              <w:t>(Vardas ir pavardė)</w:t>
            </w:r>
            <w:r w:rsidRPr="003D6039">
              <w:rPr>
                <w:rFonts w:ascii="Times New Roman" w:hAnsi="Times New Roman"/>
                <w:i/>
                <w:sz w:val="20"/>
              </w:rPr>
              <w:t xml:space="preserve"> </w:t>
            </w:r>
          </w:p>
        </w:tc>
        <w:tc>
          <w:tcPr>
            <w:tcW w:w="648" w:type="dxa"/>
            <w:shd w:val="clear" w:color="auto" w:fill="auto"/>
          </w:tcPr>
          <w:p w:rsidR="00463669" w:rsidRPr="00E9594F" w:rsidRDefault="00463669" w:rsidP="008831C5">
            <w:pPr>
              <w:ind w:right="-82"/>
              <w:jc w:val="center"/>
              <w:rPr>
                <w:rFonts w:ascii="Times New Roman" w:hAnsi="Times New Roman"/>
                <w:sz w:val="18"/>
                <w:szCs w:val="18"/>
              </w:rPr>
            </w:pPr>
          </w:p>
        </w:tc>
      </w:tr>
    </w:tbl>
    <w:p w:rsidR="007853E6" w:rsidRDefault="007853E6"/>
    <w:sectPr w:rsidR="007853E6" w:rsidSect="00463669">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69"/>
    <w:rsid w:val="00463669"/>
    <w:rsid w:val="00785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5:chartTrackingRefBased/>
  <w15:docId w15:val="{D2F1122C-EBE0-441B-A563-5EF77295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3669"/>
    <w:pPr>
      <w:spacing w:after="0" w:line="240" w:lineRule="auto"/>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63669"/>
    <w:pPr>
      <w:tabs>
        <w:tab w:val="center" w:pos="4153"/>
        <w:tab w:val="right" w:pos="8306"/>
      </w:tabs>
    </w:pPr>
  </w:style>
  <w:style w:type="character" w:customStyle="1" w:styleId="PoratDiagrama">
    <w:name w:val="Poraštė Diagrama"/>
    <w:basedOn w:val="Numatytasispastraiposriftas"/>
    <w:link w:val="Porat"/>
    <w:rsid w:val="00463669"/>
    <w:rPr>
      <w:rFonts w:ascii="TimesLT" w:eastAsia="Times New Roman" w:hAnsi="TimesLT" w:cs="Times New Roman"/>
      <w:sz w:val="24"/>
      <w:szCs w:val="20"/>
      <w:lang w:eastAsia="lt-LT"/>
    </w:rPr>
  </w:style>
  <w:style w:type="paragraph" w:customStyle="1" w:styleId="CentrBoldm">
    <w:name w:val="CentrBoldm"/>
    <w:basedOn w:val="prastasis"/>
    <w:rsid w:val="00463669"/>
    <w:pPr>
      <w:autoSpaceDE w:val="0"/>
      <w:autoSpaceDN w:val="0"/>
      <w:adjustRightInd w:val="0"/>
      <w:jc w:val="center"/>
    </w:pPr>
    <w:rPr>
      <w:b/>
      <w:bCs/>
      <w:sz w:val="20"/>
      <w:lang w:val="en-US" w:eastAsia="en-US"/>
    </w:rPr>
  </w:style>
  <w:style w:type="paragraph" w:customStyle="1" w:styleId="Bodytext">
    <w:name w:val="Body text"/>
    <w:rsid w:val="0046366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63669"/>
    <w:pPr>
      <w:spacing w:before="120" w:after="120"/>
      <w:ind w:left="1418" w:hanging="567"/>
      <w:jc w:val="both"/>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4285</Words>
  <Characters>2443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1</cp:revision>
  <dcterms:created xsi:type="dcterms:W3CDTF">2017-05-02T12:29:00Z</dcterms:created>
  <dcterms:modified xsi:type="dcterms:W3CDTF">2017-05-02T12:31:00Z</dcterms:modified>
</cp:coreProperties>
</file>