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E76D" w14:textId="501197EE" w:rsidR="008F656B" w:rsidRDefault="00000000">
      <w:pPr>
        <w:spacing w:after="0" w:line="240" w:lineRule="auto"/>
        <w:jc w:val="center"/>
        <w:rPr>
          <w:rFonts w:ascii="Times New Roman" w:hAnsi="Times New Roman" w:cs="Times New Roman"/>
          <w:b/>
          <w:i/>
          <w:sz w:val="24"/>
          <w:szCs w:val="24"/>
        </w:rPr>
      </w:pPr>
      <w:r>
        <w:rPr>
          <w:rFonts w:ascii="Times New Roman" w:hAnsi="Times New Roman" w:cs="Times New Roman"/>
          <w:b/>
          <w:sz w:val="24"/>
          <w:szCs w:val="24"/>
        </w:rPr>
        <w:t xml:space="preserve"> PASLAUGŲ TEIKIMO SUTARTIS </w:t>
      </w:r>
      <w:r>
        <w:rPr>
          <w:rFonts w:ascii="Times New Roman" w:hAnsi="Times New Roman" w:cs="Times New Roman"/>
          <w:b/>
          <w:color w:val="000000" w:themeColor="text1"/>
          <w:sz w:val="24"/>
          <w:szCs w:val="24"/>
        </w:rPr>
        <w:t xml:space="preserve">Nr. </w:t>
      </w:r>
      <w:r w:rsidR="005E734E" w:rsidRPr="005E734E">
        <w:rPr>
          <w:rFonts w:ascii="Times New Roman" w:hAnsi="Times New Roman" w:cs="Times New Roman"/>
          <w:b/>
          <w:color w:val="000000" w:themeColor="text1"/>
          <w:sz w:val="24"/>
          <w:szCs w:val="24"/>
        </w:rPr>
        <w:t>SUTVSB-</w:t>
      </w:r>
    </w:p>
    <w:p w14:paraId="58DB0D06" w14:textId="77777777" w:rsidR="008F656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Vilniaus raj.</w:t>
      </w:r>
    </w:p>
    <w:p w14:paraId="668F8382" w14:textId="77777777" w:rsidR="008F656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Pr>
          <w:rFonts w:ascii="Times New Roman" w:hAnsi="Times New Roman" w:cs="Times New Roman"/>
          <w:sz w:val="24"/>
          <w:szCs w:val="24"/>
          <w:lang w:val="en-US"/>
        </w:rPr>
        <w:t>5</w:t>
      </w:r>
      <w:r>
        <w:rPr>
          <w:rFonts w:ascii="Times New Roman" w:hAnsi="Times New Roman" w:cs="Times New Roman"/>
          <w:sz w:val="24"/>
          <w:szCs w:val="24"/>
        </w:rPr>
        <w:t xml:space="preserve"> m. vasario mėn.   d. </w:t>
      </w:r>
    </w:p>
    <w:p w14:paraId="2AB4F462" w14:textId="77777777" w:rsidR="008F656B" w:rsidRDefault="008F656B">
      <w:pPr>
        <w:spacing w:after="0" w:line="240" w:lineRule="auto"/>
        <w:jc w:val="center"/>
        <w:rPr>
          <w:rFonts w:ascii="Times New Roman" w:hAnsi="Times New Roman" w:cs="Times New Roman"/>
          <w:sz w:val="24"/>
          <w:szCs w:val="24"/>
        </w:rPr>
      </w:pPr>
    </w:p>
    <w:p w14:paraId="7B102B7D" w14:textId="77777777" w:rsidR="008F656B" w:rsidRDefault="00000000">
      <w:pPr>
        <w:pStyle w:val="prastasis1"/>
        <w:spacing w:after="0"/>
        <w:ind w:firstLine="1134"/>
        <w:jc w:val="both"/>
        <w:rPr>
          <w:rFonts w:ascii="Times New Roman" w:eastAsia="Times New Roman" w:hAnsi="Times New Roman" w:cs="Times New Roman"/>
          <w:color w:val="000000"/>
        </w:rPr>
      </w:pPr>
      <w:r>
        <w:rPr>
          <w:rStyle w:val="Numatytasispastraiposriftas1"/>
          <w:rFonts w:ascii="Times New Roman" w:eastAsia="Times New Roman" w:hAnsi="Times New Roman" w:cs="Times New Roman"/>
          <w:color w:val="000000"/>
        </w:rPr>
        <w:t>Vilniaus rajono savivaldybės visuomenės sveikatos biuras (toliau – Užsakovas</w:t>
      </w:r>
      <w:r>
        <w:rPr>
          <w:rStyle w:val="Numatytasispastraiposriftas1"/>
          <w:rFonts w:ascii="Times New Roman" w:eastAsia="Times New Roman" w:hAnsi="Times New Roman" w:cs="Times New Roman"/>
          <w:b/>
          <w:bCs/>
          <w:color w:val="000000"/>
        </w:rPr>
        <w:t>)</w:t>
      </w:r>
      <w:r>
        <w:rPr>
          <w:rStyle w:val="Numatytasispastraiposriftas1"/>
          <w:rFonts w:ascii="Times New Roman" w:eastAsia="Times New Roman" w:hAnsi="Times New Roman" w:cs="Times New Roman"/>
          <w:color w:val="000000"/>
        </w:rPr>
        <w:t xml:space="preserve">, įstaigos kodas 307019718, </w:t>
      </w:r>
      <w:r>
        <w:rPr>
          <w:rFonts w:ascii="Times New Roman" w:eastAsia="Times New Roman" w:hAnsi="Times New Roman" w:cs="Times New Roman"/>
          <w:bCs/>
          <w:color w:val="000000" w:themeColor="text1"/>
        </w:rPr>
        <w:t xml:space="preserve">kurios buveinė yra adresu: Rinktinės g. 50, LT-09318 Vilnius, atstovaujamas direktorės Dovilės </w:t>
      </w:r>
      <w:proofErr w:type="spellStart"/>
      <w:r>
        <w:rPr>
          <w:rFonts w:ascii="Times New Roman" w:eastAsia="Times New Roman" w:hAnsi="Times New Roman" w:cs="Times New Roman"/>
          <w:bCs/>
          <w:color w:val="000000" w:themeColor="text1"/>
        </w:rPr>
        <w:t>Virketės</w:t>
      </w:r>
      <w:proofErr w:type="spellEnd"/>
      <w:r>
        <w:rPr>
          <w:rFonts w:ascii="Times New Roman" w:eastAsia="Times New Roman" w:hAnsi="Times New Roman" w:cs="Times New Roman"/>
          <w:bCs/>
          <w:color w:val="000000" w:themeColor="text1"/>
        </w:rPr>
        <w:t xml:space="preserve"> (toliau – Biur</w:t>
      </w:r>
      <w:r>
        <w:rPr>
          <w:rFonts w:ascii="Times New Roman" w:eastAsia="Times New Roman" w:hAnsi="Times New Roman" w:cs="Times New Roman"/>
          <w:color w:val="000000" w:themeColor="text1"/>
        </w:rPr>
        <w:t xml:space="preserve">as), </w:t>
      </w:r>
      <w:r>
        <w:rPr>
          <w:rStyle w:val="Numatytasispastraiposriftas1"/>
          <w:rFonts w:ascii="Times New Roman" w:eastAsia="Times New Roman" w:hAnsi="Times New Roman" w:cs="Times New Roman"/>
          <w:color w:val="000000"/>
        </w:rPr>
        <w:t xml:space="preserve">veikiančios pagal Biuro nuostatus, ir Virginija </w:t>
      </w:r>
      <w:proofErr w:type="spellStart"/>
      <w:r>
        <w:rPr>
          <w:rStyle w:val="Numatytasispastraiposriftas1"/>
          <w:rFonts w:ascii="Times New Roman" w:eastAsia="Times New Roman" w:hAnsi="Times New Roman" w:cs="Times New Roman"/>
          <w:color w:val="000000"/>
        </w:rPr>
        <w:t>Jurgelevičienė</w:t>
      </w:r>
      <w:proofErr w:type="spellEnd"/>
      <w:r>
        <w:rPr>
          <w:rStyle w:val="Numatytasispastraiposriftas1"/>
          <w:rFonts w:ascii="Times New Roman" w:eastAsia="Times New Roman" w:hAnsi="Times New Roman" w:cs="Times New Roman"/>
          <w:color w:val="EE0000"/>
        </w:rPr>
        <w:t xml:space="preserve"> </w:t>
      </w:r>
      <w:r>
        <w:rPr>
          <w:rStyle w:val="Numatytasispastraiposriftas1"/>
          <w:rFonts w:ascii="Times New Roman" w:eastAsia="Times New Roman" w:hAnsi="Times New Roman" w:cs="Times New Roman"/>
          <w:color w:val="000000"/>
        </w:rPr>
        <w:t>(toliau – Vykdytojas), asmens kodas 46210190885,</w:t>
      </w:r>
      <w:r>
        <w:rPr>
          <w:rStyle w:val="Numatytasispastraiposriftas1"/>
          <w:rFonts w:ascii="Times New Roman" w:eastAsia="Times New Roman" w:hAnsi="Times New Roman" w:cs="Times New Roman"/>
          <w:color w:val="EE0000"/>
        </w:rPr>
        <w:t xml:space="preserve"> </w:t>
      </w:r>
      <w:r>
        <w:rPr>
          <w:rStyle w:val="Numatytasispastraiposriftas1"/>
          <w:rFonts w:ascii="Times New Roman" w:eastAsia="Times New Roman" w:hAnsi="Times New Roman" w:cs="Times New Roman"/>
          <w:color w:val="000000"/>
        </w:rPr>
        <w:t xml:space="preserve"> tel. </w:t>
      </w:r>
      <w:proofErr w:type="spellStart"/>
      <w:r>
        <w:rPr>
          <w:rStyle w:val="Numatytasispastraiposriftas1"/>
          <w:rFonts w:ascii="Times New Roman" w:eastAsia="Times New Roman" w:hAnsi="Times New Roman" w:cs="Times New Roman"/>
          <w:color w:val="000000"/>
        </w:rPr>
        <w:t>nr</w:t>
      </w:r>
      <w:r>
        <w:rPr>
          <w:rStyle w:val="Grietas1"/>
          <w:rFonts w:ascii="Times New Roman" w:eastAsia="Times New Roman" w:hAnsi="Times New Roman" w:cs="Times New Roman"/>
          <w:color w:val="000000"/>
        </w:rPr>
        <w:t>.</w:t>
      </w:r>
      <w:proofErr w:type="spellEnd"/>
      <w:r>
        <w:rPr>
          <w:rStyle w:val="Grietas1"/>
          <w:rFonts w:ascii="Times New Roman" w:eastAsia="Times New Roman" w:hAnsi="Times New Roman" w:cs="Times New Roman"/>
          <w:color w:val="000000"/>
        </w:rPr>
        <w:t>:</w:t>
      </w:r>
      <w:r>
        <w:rPr>
          <w:rStyle w:val="Grietas1"/>
          <w:rFonts w:ascii="Times New Roman" w:eastAsia="Times New Roman" w:hAnsi="Times New Roman" w:cs="Times New Roman"/>
          <w:b w:val="0"/>
          <w:bCs w:val="0"/>
          <w:color w:val="000000"/>
        </w:rPr>
        <w:t xml:space="preserve"> </w:t>
      </w:r>
      <w:r>
        <w:rPr>
          <w:rFonts w:ascii="Times New Roman" w:hAnsi="Times New Roman" w:cs="Times New Roman"/>
          <w:color w:val="000000"/>
          <w:lang w:val="pt-BR"/>
        </w:rPr>
        <w:t>+370 699 89955</w:t>
      </w:r>
      <w:r>
        <w:rPr>
          <w:rStyle w:val="Grietas1"/>
          <w:rFonts w:ascii="Times New Roman" w:eastAsia="Times New Roman" w:hAnsi="Times New Roman" w:cs="Times New Roman"/>
          <w:b w:val="0"/>
          <w:bCs w:val="0"/>
          <w:color w:val="000000"/>
        </w:rPr>
        <w:t>, el. p.</w:t>
      </w:r>
      <w:r>
        <w:rPr>
          <w:rFonts w:ascii="Times New Roman" w:hAnsi="Times New Roman" w:cs="Times New Roman"/>
          <w:color w:val="000000"/>
        </w:rPr>
        <w:t xml:space="preserve"> jurgelevicienev@gmail.com</w:t>
      </w:r>
      <w:r>
        <w:rPr>
          <w:rStyle w:val="Numatytasispastraiposriftas1"/>
          <w:rFonts w:ascii="Times New Roman" w:eastAsia="Times New Roman" w:hAnsi="Times New Roman" w:cs="Times New Roman"/>
          <w:color w:val="000000"/>
        </w:rPr>
        <w:t xml:space="preserve"> (toliau kartu vadinamos Šalimis, o kiekviena atskirai – Šalimi), sudarė šią psichologo paslaugų teikimo sutartį (toliau vadinama Sutartimi) ir susitarė dėl šių Sutarties sąlygų:</w:t>
      </w:r>
    </w:p>
    <w:p w14:paraId="36615D16" w14:textId="77777777" w:rsidR="008F656B" w:rsidRDefault="008F656B">
      <w:pPr>
        <w:spacing w:after="0" w:line="240" w:lineRule="auto"/>
        <w:jc w:val="both"/>
        <w:rPr>
          <w:rFonts w:ascii="Times New Roman" w:eastAsia="Times New Roman" w:hAnsi="Times New Roman" w:cs="Times New Roman"/>
          <w:sz w:val="24"/>
          <w:szCs w:val="24"/>
        </w:rPr>
      </w:pPr>
    </w:p>
    <w:p w14:paraId="503CE670" w14:textId="77777777" w:rsidR="008F656B"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SUTARTIES OBJEKTAS</w:t>
      </w:r>
    </w:p>
    <w:p w14:paraId="4B614189" w14:textId="77777777" w:rsidR="008F656B" w:rsidRDefault="008F656B">
      <w:pPr>
        <w:spacing w:after="0" w:line="240" w:lineRule="auto"/>
        <w:ind w:firstLine="567"/>
        <w:contextualSpacing/>
        <w:jc w:val="both"/>
        <w:rPr>
          <w:rFonts w:ascii="Times New Roman" w:eastAsia="Times New Roman" w:hAnsi="Times New Roman" w:cs="Times New Roman"/>
          <w:b/>
          <w:sz w:val="24"/>
          <w:szCs w:val="24"/>
        </w:rPr>
      </w:pPr>
    </w:p>
    <w:p w14:paraId="6D1BFF5B" w14:textId="77777777" w:rsidR="008F656B" w:rsidRDefault="00000000">
      <w:pPr>
        <w:pStyle w:val="Sraopastraipa"/>
        <w:numPr>
          <w:ilvl w:val="0"/>
          <w:numId w:val="1"/>
        </w:numPr>
        <w:tabs>
          <w:tab w:val="left" w:pos="993"/>
        </w:tabs>
        <w:spacing w:after="0" w:line="240" w:lineRule="auto"/>
        <w:ind w:left="0" w:firstLine="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Vadovaujantis šioje Sutartyje nustatytomis sąlygomis ir tvarka Biuras paveda, o Vykdytojas įsipareigoja suteikti dailės terapeuto paslaugas (toliau – Paslaugos). </w:t>
      </w:r>
    </w:p>
    <w:p w14:paraId="6620370C" w14:textId="77777777" w:rsidR="008F656B" w:rsidRDefault="00000000">
      <w:pPr>
        <w:pStyle w:val="Default"/>
        <w:numPr>
          <w:ilvl w:val="0"/>
          <w:numId w:val="1"/>
        </w:numPr>
        <w:tabs>
          <w:tab w:val="left" w:pos="851"/>
        </w:tabs>
        <w:ind w:left="0" w:firstLine="567"/>
        <w:jc w:val="both"/>
        <w:rPr>
          <w:rFonts w:eastAsia="Times New Roman"/>
          <w:color w:val="auto"/>
        </w:rPr>
      </w:pPr>
      <w:r>
        <w:rPr>
          <w:rFonts w:eastAsia="Times New Roman"/>
        </w:rPr>
        <w:t xml:space="preserve">Paslaugos turi apimti grupinių dailės terapijos užsiėmimų paslaugas, </w:t>
      </w:r>
      <w:r>
        <w:t>taip kaip numatyta psichologinės gerovės stiprinimo paslaugų teikimo tvarkos apraše (Toliau – Aprašas), patvirtintame Lietuvos Respublikos Sveikatos apsaugos ministro 2020 m. liepos 31 d. įsakymu Nr. V-1733 „</w:t>
      </w:r>
      <w:r>
        <w:rPr>
          <w:lang w:eastAsia="lt-LT"/>
        </w:rPr>
        <w:t>Dėl psichologinės gerovės ir psichikos sveikatos stiprinimo paslaugų teikimo“.</w:t>
      </w:r>
    </w:p>
    <w:p w14:paraId="7CECC443" w14:textId="77777777" w:rsidR="008F656B" w:rsidRDefault="00000000">
      <w:pPr>
        <w:pStyle w:val="Default"/>
        <w:numPr>
          <w:ilvl w:val="0"/>
          <w:numId w:val="1"/>
        </w:numPr>
        <w:tabs>
          <w:tab w:val="left" w:pos="851"/>
        </w:tabs>
        <w:ind w:left="0" w:firstLine="567"/>
        <w:jc w:val="both"/>
        <w:rPr>
          <w:rFonts w:eastAsia="Times New Roman"/>
          <w:color w:val="auto"/>
        </w:rPr>
      </w:pPr>
      <w:r>
        <w:rPr>
          <w:lang w:eastAsia="lt-LT"/>
        </w:rPr>
        <w:t xml:space="preserve">Vykdytojas </w:t>
      </w:r>
      <w:r>
        <w:rPr>
          <w:rFonts w:eastAsia="Times New Roman"/>
        </w:rPr>
        <w:t>patvirtina, kad jo kompetencijos atitinka Apraše nustatytus reikalavimus.</w:t>
      </w:r>
    </w:p>
    <w:p w14:paraId="223236AD" w14:textId="4A44DCD4" w:rsidR="008F656B" w:rsidRDefault="00EE3BC3">
      <w:pPr>
        <w:pStyle w:val="Default"/>
        <w:numPr>
          <w:ilvl w:val="0"/>
          <w:numId w:val="1"/>
        </w:numPr>
        <w:tabs>
          <w:tab w:val="left" w:pos="851"/>
        </w:tabs>
        <w:ind w:left="0" w:firstLine="567"/>
        <w:jc w:val="both"/>
        <w:rPr>
          <w:rFonts w:eastAsia="Times New Roman"/>
          <w:color w:val="auto"/>
        </w:rPr>
      </w:pPr>
      <w:r w:rsidRPr="00EA7EAE">
        <w:rPr>
          <w:color w:val="auto"/>
        </w:rPr>
        <w:t>Paslaugų</w:t>
      </w:r>
      <w:r>
        <w:rPr>
          <w:color w:val="auto"/>
        </w:rPr>
        <w:t xml:space="preserve"> </w:t>
      </w:r>
      <w:r w:rsidRPr="00E67F69">
        <w:rPr>
          <w:color w:val="auto"/>
        </w:rPr>
        <w:t>kiekis</w:t>
      </w:r>
      <w:r>
        <w:rPr>
          <w:color w:val="auto"/>
        </w:rPr>
        <w:t xml:space="preserve"> ne mažiau nei 100 valandų.</w:t>
      </w:r>
      <w:r>
        <w:rPr>
          <w:rFonts w:eastAsia="Times New Roman"/>
          <w:color w:val="auto"/>
        </w:rPr>
        <w:t xml:space="preserve"> </w:t>
      </w:r>
      <w:r>
        <w:rPr>
          <w:color w:val="auto"/>
        </w:rPr>
        <w:t xml:space="preserve">Biuras neįsipareigoja išpirkti viso numatyto paslaugų kiekio, o Vykdytojas neįsipareigoja įgyvendinti viso numatyto paslaugų kiekio. </w:t>
      </w:r>
    </w:p>
    <w:p w14:paraId="7B6859E5" w14:textId="77777777" w:rsidR="008F656B" w:rsidRDefault="00000000">
      <w:pPr>
        <w:pStyle w:val="Default"/>
        <w:numPr>
          <w:ilvl w:val="0"/>
          <w:numId w:val="1"/>
        </w:numPr>
        <w:tabs>
          <w:tab w:val="left" w:pos="851"/>
        </w:tabs>
        <w:ind w:left="0" w:firstLine="567"/>
        <w:jc w:val="both"/>
        <w:rPr>
          <w:rFonts w:eastAsia="Times New Roman"/>
          <w:color w:val="auto"/>
        </w:rPr>
      </w:pPr>
      <w:r>
        <w:rPr>
          <w:color w:val="000000" w:themeColor="text1"/>
          <w:spacing w:val="2"/>
        </w:rPr>
        <w:t>Bendra Sutarties vykdymo vertė per numatytą laikotarpį negali viršyti 10 000 Eur su PVM.  </w:t>
      </w:r>
    </w:p>
    <w:p w14:paraId="6D4D983B" w14:textId="77777777" w:rsidR="008F656B" w:rsidRDefault="00000000">
      <w:pPr>
        <w:pStyle w:val="Default"/>
        <w:numPr>
          <w:ilvl w:val="0"/>
          <w:numId w:val="1"/>
        </w:numPr>
        <w:tabs>
          <w:tab w:val="left" w:pos="851"/>
        </w:tabs>
        <w:ind w:left="0" w:firstLine="567"/>
        <w:jc w:val="both"/>
        <w:rPr>
          <w:rFonts w:eastAsia="Times New Roman"/>
          <w:color w:val="auto"/>
        </w:rPr>
      </w:pPr>
      <w:r>
        <w:rPr>
          <w:rFonts w:eastAsia="Times New Roman"/>
        </w:rPr>
        <w:t xml:space="preserve">Paslaugos teikiamos kontaktiniu būdu, kai Vykdytojas naudoja savo asmenines piešimo priemones ar kitas kūrybines priemones. </w:t>
      </w:r>
    </w:p>
    <w:p w14:paraId="54D5FAF4" w14:textId="77777777" w:rsidR="008F656B" w:rsidRDefault="00000000">
      <w:pPr>
        <w:pStyle w:val="Default"/>
        <w:numPr>
          <w:ilvl w:val="0"/>
          <w:numId w:val="1"/>
        </w:numPr>
        <w:tabs>
          <w:tab w:val="left" w:pos="851"/>
        </w:tabs>
        <w:ind w:left="0" w:firstLine="567"/>
        <w:jc w:val="both"/>
        <w:rPr>
          <w:rFonts w:eastAsia="Times New Roman"/>
          <w:color w:val="auto"/>
        </w:rPr>
      </w:pPr>
      <w:r>
        <w:rPr>
          <w:rFonts w:eastAsia="Times New Roman"/>
        </w:rPr>
        <w:t xml:space="preserve">Dėl paslaugų įgyvendinimo, Biuras tariasi su Vykdytoju ir likus ne mažiau, nei 2 savaitėms iki Paslaugos įgyvendinimo pradžios, su Vykdytoju susitaria dėl Paslaugos įgyvendinimo vietos, būdo, laiko ir kitų aplinkybių. </w:t>
      </w:r>
    </w:p>
    <w:p w14:paraId="300955A8" w14:textId="77777777" w:rsidR="008F656B" w:rsidRDefault="008F656B">
      <w:pPr>
        <w:pStyle w:val="Default"/>
        <w:tabs>
          <w:tab w:val="left" w:pos="851"/>
        </w:tabs>
        <w:ind w:left="567"/>
        <w:jc w:val="both"/>
        <w:rPr>
          <w:rFonts w:eastAsia="Times New Roman"/>
          <w:color w:val="auto"/>
        </w:rPr>
      </w:pPr>
    </w:p>
    <w:p w14:paraId="7127E0E6" w14:textId="77777777" w:rsidR="008F656B" w:rsidRDefault="00000000">
      <w:pPr>
        <w:pStyle w:val="Sraopastraipa"/>
        <w:tabs>
          <w:tab w:val="left" w:pos="851"/>
        </w:tabs>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SUTARTIES TERMINAS</w:t>
      </w:r>
    </w:p>
    <w:p w14:paraId="21EBD3B7" w14:textId="77777777" w:rsidR="008F656B" w:rsidRDefault="008F656B">
      <w:pPr>
        <w:pStyle w:val="Sraopastraipa"/>
        <w:tabs>
          <w:tab w:val="left" w:pos="851"/>
        </w:tabs>
        <w:spacing w:after="0" w:line="240" w:lineRule="auto"/>
        <w:ind w:left="0"/>
        <w:jc w:val="center"/>
        <w:rPr>
          <w:rFonts w:ascii="Times New Roman" w:eastAsia="Times New Roman" w:hAnsi="Times New Roman" w:cs="Times New Roman"/>
          <w:b/>
          <w:sz w:val="24"/>
          <w:szCs w:val="24"/>
        </w:rPr>
      </w:pPr>
    </w:p>
    <w:p w14:paraId="6F25C634" w14:textId="77777777" w:rsidR="008F656B" w:rsidRDefault="00000000">
      <w:pPr>
        <w:pStyle w:val="Sraopastraipa"/>
        <w:numPr>
          <w:ilvl w:val="0"/>
          <w:numId w:val="1"/>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Pr>
          <w:rFonts w:ascii="Times New Roman" w:hAnsi="Times New Roman" w:cs="Times New Roman"/>
          <w:sz w:val="24"/>
          <w:szCs w:val="24"/>
        </w:rPr>
        <w:t>Biuras paveda, o Vykdytojas įsipareigoja paslaugas pradėti teikti nuo Sutarties įsigaliojimo dienos. Sutartis įsigalioja nuo 2026 m. vasario</w:t>
      </w:r>
      <w:r>
        <w:rPr>
          <w:rFonts w:ascii="Times New Roman" w:hAnsi="Times New Roman" w:cs="Times New Roman"/>
          <w:color w:val="000000" w:themeColor="text1"/>
          <w:sz w:val="24"/>
          <w:szCs w:val="24"/>
        </w:rPr>
        <w:t xml:space="preserve"> 16 dienos </w:t>
      </w:r>
      <w:r>
        <w:rPr>
          <w:rFonts w:ascii="Times New Roman" w:hAnsi="Times New Roman" w:cs="Times New Roman"/>
          <w:sz w:val="24"/>
          <w:szCs w:val="24"/>
        </w:rPr>
        <w:t>ir galioja iki 2026 m. gruodžio 31 d. Sutarties trukmė 11 mėnesių.</w:t>
      </w:r>
    </w:p>
    <w:p w14:paraId="1731B7F9" w14:textId="77777777" w:rsidR="008F656B" w:rsidRDefault="008F656B">
      <w:pPr>
        <w:tabs>
          <w:tab w:val="left" w:pos="851"/>
        </w:tabs>
        <w:spacing w:after="0" w:line="240" w:lineRule="auto"/>
        <w:ind w:left="567"/>
        <w:jc w:val="both"/>
        <w:rPr>
          <w:rFonts w:ascii="Times New Roman" w:eastAsia="Times New Roman" w:hAnsi="Times New Roman" w:cs="Times New Roman"/>
          <w:sz w:val="24"/>
          <w:szCs w:val="24"/>
        </w:rPr>
      </w:pPr>
    </w:p>
    <w:p w14:paraId="696B8154" w14:textId="77777777" w:rsidR="008F656B" w:rsidRDefault="00000000">
      <w:pPr>
        <w:pStyle w:val="Sraopastraipa"/>
        <w:tabs>
          <w:tab w:val="left" w:pos="851"/>
        </w:tabs>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IV. SUTARTIES KAINA </w:t>
      </w:r>
    </w:p>
    <w:p w14:paraId="5C4D645B" w14:textId="77777777" w:rsidR="008F656B" w:rsidRDefault="008F656B">
      <w:pPr>
        <w:pStyle w:val="Sraopastraipa"/>
        <w:tabs>
          <w:tab w:val="left" w:pos="851"/>
        </w:tabs>
        <w:spacing w:after="0" w:line="240" w:lineRule="auto"/>
        <w:ind w:left="0"/>
        <w:jc w:val="center"/>
        <w:rPr>
          <w:rFonts w:ascii="Times New Roman" w:eastAsia="Times New Roman" w:hAnsi="Times New Roman" w:cs="Times New Roman"/>
          <w:b/>
          <w:color w:val="000000" w:themeColor="text1"/>
          <w:sz w:val="24"/>
          <w:szCs w:val="24"/>
        </w:rPr>
      </w:pPr>
    </w:p>
    <w:p w14:paraId="200FE608" w14:textId="77777777" w:rsidR="008F656B" w:rsidRDefault="00000000">
      <w:pPr>
        <w:pStyle w:val="Sraopastraipa"/>
        <w:numPr>
          <w:ilvl w:val="0"/>
          <w:numId w:val="1"/>
        </w:numPr>
        <w:tabs>
          <w:tab w:val="left" w:pos="851"/>
        </w:tabs>
        <w:spacing w:after="0" w:line="240" w:lineRule="auto"/>
        <w:ind w:left="0" w:firstLine="567"/>
        <w:jc w:val="both"/>
        <w:rPr>
          <w:rFonts w:ascii="Times New Roman" w:hAnsi="Times New Roman" w:cs="Times New Roman"/>
          <w:b/>
          <w:i/>
          <w:iCs/>
          <w:color w:val="000000" w:themeColor="text1"/>
          <w:sz w:val="24"/>
          <w:szCs w:val="24"/>
        </w:rPr>
      </w:pPr>
      <w:r>
        <w:rPr>
          <w:rFonts w:ascii="Times New Roman" w:eastAsia="Times New Roman" w:hAnsi="Times New Roman" w:cs="Times New Roman"/>
          <w:color w:val="000000" w:themeColor="text1"/>
          <w:sz w:val="24"/>
          <w:szCs w:val="24"/>
        </w:rPr>
        <w:t xml:space="preserve">Į paslaugos kainą įskaičiuotos visos išlaidos ir visi mokesčiai. </w:t>
      </w:r>
      <w:r>
        <w:rPr>
          <w:rFonts w:ascii="Times New Roman" w:hAnsi="Times New Roman" w:cs="Times New Roman"/>
          <w:b/>
          <w:color w:val="000000" w:themeColor="text1"/>
          <w:sz w:val="24"/>
          <w:szCs w:val="24"/>
        </w:rPr>
        <w:t xml:space="preserve">Viena Vykdytojo paslaugos kaina– </w:t>
      </w:r>
      <w:r>
        <w:rPr>
          <w:rFonts w:ascii="Times New Roman" w:hAnsi="Times New Roman" w:cs="Times New Roman"/>
          <w:b/>
          <w:color w:val="000000" w:themeColor="text1"/>
          <w:sz w:val="24"/>
          <w:szCs w:val="24"/>
          <w:lang w:val="en-US"/>
        </w:rPr>
        <w:t xml:space="preserve">70 </w:t>
      </w:r>
      <w:r>
        <w:rPr>
          <w:rFonts w:ascii="Times New Roman" w:hAnsi="Times New Roman" w:cs="Times New Roman"/>
          <w:b/>
          <w:color w:val="000000" w:themeColor="text1"/>
          <w:sz w:val="24"/>
          <w:szCs w:val="24"/>
        </w:rPr>
        <w:t xml:space="preserve">eurų </w:t>
      </w:r>
      <w:r>
        <w:rPr>
          <w:rFonts w:ascii="Times New Roman" w:hAnsi="Times New Roman" w:cs="Times New Roman"/>
          <w:color w:val="000000" w:themeColor="text1"/>
          <w:sz w:val="24"/>
          <w:szCs w:val="24"/>
        </w:rPr>
        <w:t>už 1 valandą.</w:t>
      </w:r>
      <w:r>
        <w:rPr>
          <w:rFonts w:ascii="Times New Roman" w:hAnsi="Times New Roman" w:cs="Times New Roman"/>
          <w:b/>
          <w:i/>
          <w:iCs/>
          <w:color w:val="000000" w:themeColor="text1"/>
          <w:sz w:val="24"/>
          <w:szCs w:val="24"/>
        </w:rPr>
        <w:t xml:space="preserve"> </w:t>
      </w:r>
    </w:p>
    <w:p w14:paraId="1CF874C2" w14:textId="77777777" w:rsidR="008F656B" w:rsidRDefault="00000000">
      <w:pPr>
        <w:pStyle w:val="Sraopastraipa"/>
        <w:numPr>
          <w:ilvl w:val="0"/>
          <w:numId w:val="1"/>
        </w:numPr>
        <w:tabs>
          <w:tab w:val="left" w:pos="851"/>
        </w:tabs>
        <w:spacing w:after="0" w:line="240" w:lineRule="auto"/>
        <w:ind w:left="0" w:firstLine="567"/>
        <w:jc w:val="both"/>
        <w:rPr>
          <w:rFonts w:ascii="Times New Roman" w:hAnsi="Times New Roman" w:cs="Times New Roman"/>
          <w:bCs/>
          <w:color w:val="000000" w:themeColor="text1"/>
          <w:sz w:val="24"/>
          <w:szCs w:val="24"/>
        </w:rPr>
      </w:pPr>
      <w:r>
        <w:rPr>
          <w:rFonts w:ascii="Times New Roman" w:eastAsia="Times New Roman" w:hAnsi="Times New Roman" w:cs="Times New Roman"/>
          <w:sz w:val="24"/>
          <w:szCs w:val="24"/>
        </w:rPr>
        <w:t xml:space="preserve">Paslaugų įkainis dėl bendro kainų lygio kitimo gali būti indeksuojamas LR įstatymų numatyta tvarka ne dažniau nei vieną kartą per </w:t>
      </w:r>
      <w:r>
        <w:rPr>
          <w:rFonts w:ascii="Times New Roman" w:eastAsia="Times New Roman" w:hAnsi="Times New Roman" w:cs="Times New Roman"/>
          <w:sz w:val="24"/>
          <w:szCs w:val="24"/>
          <w:lang w:val="en-US"/>
        </w:rPr>
        <w:t>6 m</w:t>
      </w:r>
      <w:proofErr w:type="spellStart"/>
      <w:r>
        <w:rPr>
          <w:rFonts w:ascii="Times New Roman" w:eastAsia="Times New Roman" w:hAnsi="Times New Roman" w:cs="Times New Roman"/>
          <w:sz w:val="24"/>
          <w:szCs w:val="24"/>
        </w:rPr>
        <w:t>ėn</w:t>
      </w:r>
      <w:proofErr w:type="spellEnd"/>
      <w:r>
        <w:rPr>
          <w:rFonts w:ascii="Times New Roman" w:eastAsia="Times New Roman" w:hAnsi="Times New Roman" w:cs="Times New Roman"/>
          <w:sz w:val="24"/>
          <w:szCs w:val="24"/>
        </w:rPr>
        <w:t>.</w:t>
      </w:r>
    </w:p>
    <w:p w14:paraId="02A404A1" w14:textId="77777777" w:rsidR="008F656B" w:rsidRDefault="008F656B">
      <w:pPr>
        <w:pStyle w:val="Default"/>
        <w:jc w:val="both"/>
        <w:rPr>
          <w:color w:val="auto"/>
        </w:rPr>
      </w:pPr>
    </w:p>
    <w:p w14:paraId="69525945" w14:textId="77777777" w:rsidR="008F656B" w:rsidRDefault="008F656B">
      <w:pPr>
        <w:pStyle w:val="Default"/>
        <w:jc w:val="both"/>
        <w:rPr>
          <w:color w:val="auto"/>
        </w:rPr>
      </w:pPr>
    </w:p>
    <w:p w14:paraId="1737A288" w14:textId="77777777" w:rsidR="008F656B" w:rsidRDefault="00000000">
      <w:pPr>
        <w:spacing w:after="0" w:line="240" w:lineRule="auto"/>
        <w:jc w:val="center"/>
        <w:outlineLvl w:val="8"/>
        <w:rPr>
          <w:rFonts w:ascii="Times New Roman" w:hAnsi="Times New Roman" w:cs="Times New Roman"/>
          <w:b/>
          <w:sz w:val="24"/>
          <w:szCs w:val="24"/>
          <w:lang w:eastAsia="lt-LT"/>
        </w:rPr>
      </w:pPr>
      <w:r>
        <w:rPr>
          <w:rFonts w:ascii="Times New Roman" w:hAnsi="Times New Roman" w:cs="Times New Roman"/>
          <w:b/>
          <w:sz w:val="24"/>
          <w:szCs w:val="24"/>
          <w:lang w:eastAsia="lt-LT"/>
        </w:rPr>
        <w:lastRenderedPageBreak/>
        <w:t xml:space="preserve">V. </w:t>
      </w:r>
      <w:r>
        <w:rPr>
          <w:rFonts w:ascii="Times New Roman" w:eastAsia="Times New Roman" w:hAnsi="Times New Roman" w:cs="Times New Roman"/>
          <w:b/>
          <w:sz w:val="24"/>
          <w:szCs w:val="24"/>
        </w:rPr>
        <w:t>ATSISKAITYMO TVARKA</w:t>
      </w:r>
      <w:r>
        <w:rPr>
          <w:rFonts w:ascii="Times New Roman" w:hAnsi="Times New Roman" w:cs="Times New Roman"/>
          <w:b/>
          <w:sz w:val="24"/>
          <w:szCs w:val="24"/>
          <w:lang w:eastAsia="lt-LT"/>
        </w:rPr>
        <w:t xml:space="preserve"> </w:t>
      </w:r>
    </w:p>
    <w:p w14:paraId="4C630C8E" w14:textId="77777777" w:rsidR="008F656B" w:rsidRDefault="008F656B">
      <w:pPr>
        <w:pStyle w:val="Default"/>
        <w:jc w:val="both"/>
        <w:rPr>
          <w:color w:val="auto"/>
        </w:rPr>
      </w:pPr>
    </w:p>
    <w:p w14:paraId="0EE57290" w14:textId="77777777" w:rsidR="008F656B" w:rsidRDefault="00000000">
      <w:pPr>
        <w:tabs>
          <w:tab w:val="left" w:pos="0"/>
          <w:tab w:val="left" w:pos="567"/>
        </w:tabs>
        <w:spacing w:after="0" w:line="240" w:lineRule="auto"/>
        <w:ind w:firstLine="567"/>
        <w:contextualSpacing/>
        <w:jc w:val="both"/>
        <w:rPr>
          <w:rFonts w:ascii="Times New Roman" w:hAnsi="Times New Roman" w:cs="Times New Roman"/>
          <w:sz w:val="24"/>
        </w:rPr>
      </w:pPr>
      <w:r>
        <w:rPr>
          <w:rFonts w:ascii="Times New Roman" w:hAnsi="Times New Roman" w:cs="Times New Roman"/>
          <w:sz w:val="24"/>
          <w:lang w:val="en-US"/>
        </w:rPr>
        <w:t>11</w:t>
      </w:r>
      <w:r>
        <w:rPr>
          <w:rFonts w:ascii="Times New Roman" w:hAnsi="Times New Roman" w:cs="Times New Roman"/>
          <w:sz w:val="24"/>
        </w:rPr>
        <w:t>. Biuras moka už faktiškai per mėnesį suteiktas Paslaugas pagal išrašytas sąskaitas faktūras.</w:t>
      </w:r>
    </w:p>
    <w:p w14:paraId="1368C306" w14:textId="77777777" w:rsidR="008F656B" w:rsidRDefault="00000000">
      <w:pPr>
        <w:tabs>
          <w:tab w:val="left" w:pos="0"/>
          <w:tab w:val="left" w:pos="567"/>
        </w:tabs>
        <w:spacing w:after="0" w:line="240" w:lineRule="auto"/>
        <w:ind w:firstLine="567"/>
        <w:contextualSpacing/>
        <w:jc w:val="both"/>
        <w:rPr>
          <w:rFonts w:ascii="Times New Roman" w:hAnsi="Times New Roman" w:cs="Times New Roman"/>
          <w:sz w:val="24"/>
        </w:rPr>
      </w:pPr>
      <w:r>
        <w:rPr>
          <w:rFonts w:ascii="Times New Roman" w:hAnsi="Times New Roman" w:cs="Times New Roman"/>
          <w:sz w:val="24"/>
        </w:rPr>
        <w:t xml:space="preserve">12. Už kokybiškai suteiktas, Sutarties reikalavimus atitinkančias Paslaugas Biuras sumoka Vykdytojui po Paslaugų suteikimo per 30 kalendorinių dienų nuo dienos, kai Biuras gauna sąskaitą faktūrą. </w:t>
      </w:r>
    </w:p>
    <w:p w14:paraId="350E8650" w14:textId="77777777" w:rsidR="008F656B" w:rsidRDefault="00000000">
      <w:pPr>
        <w:tabs>
          <w:tab w:val="left" w:pos="0"/>
          <w:tab w:val="left" w:pos="567"/>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13. Paslaugų teikėjas sąskaitas faktūras privalo pateikti Biurui, įkeliant jas į SABIS sistemą. Paskutinė einamųjų metų sąskaita faktūra privalo būti pateikta ne vėliau kaip gruodžio 5 dieną.</w:t>
      </w:r>
    </w:p>
    <w:p w14:paraId="09436955" w14:textId="77777777" w:rsidR="008F656B" w:rsidRDefault="008F656B">
      <w:pPr>
        <w:tabs>
          <w:tab w:val="left" w:pos="0"/>
          <w:tab w:val="left" w:pos="567"/>
        </w:tabs>
        <w:spacing w:after="0" w:line="240" w:lineRule="auto"/>
        <w:ind w:firstLine="567"/>
        <w:contextualSpacing/>
        <w:jc w:val="both"/>
        <w:rPr>
          <w:rFonts w:ascii="Times New Roman" w:hAnsi="Times New Roman" w:cs="Times New Roman"/>
          <w:sz w:val="24"/>
          <w:szCs w:val="24"/>
        </w:rPr>
      </w:pPr>
    </w:p>
    <w:p w14:paraId="7A2C932E" w14:textId="77777777" w:rsidR="008F656B" w:rsidRDefault="008F656B">
      <w:pPr>
        <w:tabs>
          <w:tab w:val="left" w:pos="0"/>
          <w:tab w:val="left" w:pos="567"/>
        </w:tabs>
        <w:spacing w:after="0" w:line="240" w:lineRule="auto"/>
        <w:ind w:firstLine="567"/>
        <w:contextualSpacing/>
        <w:jc w:val="both"/>
        <w:rPr>
          <w:rFonts w:ascii="Times New Roman" w:hAnsi="Times New Roman" w:cs="Times New Roman"/>
          <w:sz w:val="24"/>
        </w:rPr>
      </w:pPr>
    </w:p>
    <w:p w14:paraId="1B17397C" w14:textId="77777777" w:rsidR="008F656B" w:rsidRDefault="00000000">
      <w:pPr>
        <w:spacing w:after="0" w:line="240" w:lineRule="auto"/>
        <w:jc w:val="center"/>
        <w:outlineLvl w:val="8"/>
        <w:rPr>
          <w:rFonts w:ascii="Times New Roman" w:hAnsi="Times New Roman" w:cs="Times New Roman"/>
          <w:b/>
          <w:sz w:val="24"/>
          <w:szCs w:val="24"/>
          <w:lang w:eastAsia="lt-LT"/>
        </w:rPr>
      </w:pPr>
      <w:r>
        <w:rPr>
          <w:rFonts w:ascii="Times New Roman" w:hAnsi="Times New Roman" w:cs="Times New Roman"/>
          <w:b/>
          <w:sz w:val="24"/>
          <w:szCs w:val="24"/>
          <w:lang w:eastAsia="lt-LT"/>
        </w:rPr>
        <w:t>VI. ŠALIŲ ĮSIPAREIGOJIMAI</w:t>
      </w:r>
    </w:p>
    <w:p w14:paraId="65050191" w14:textId="77777777" w:rsidR="008F656B" w:rsidRDefault="008F656B">
      <w:pPr>
        <w:spacing w:after="0" w:line="240" w:lineRule="auto"/>
        <w:jc w:val="center"/>
        <w:outlineLvl w:val="8"/>
        <w:rPr>
          <w:rFonts w:ascii="Times New Roman" w:hAnsi="Times New Roman" w:cs="Times New Roman"/>
          <w:b/>
          <w:sz w:val="24"/>
          <w:szCs w:val="24"/>
          <w:lang w:eastAsia="lt-LT"/>
        </w:rPr>
      </w:pPr>
    </w:p>
    <w:p w14:paraId="0C1A085F" w14:textId="77777777" w:rsidR="008F656B" w:rsidRDefault="00000000">
      <w:pPr>
        <w:pStyle w:val="Sraopastraipa"/>
        <w:numPr>
          <w:ilvl w:val="0"/>
          <w:numId w:val="2"/>
        </w:num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Biuras įsipareigoja:</w:t>
      </w:r>
    </w:p>
    <w:p w14:paraId="5DBFDF2E" w14:textId="77777777" w:rsidR="008F656B" w:rsidRDefault="00000000">
      <w:pPr>
        <w:pStyle w:val="Sraopastraipa"/>
        <w:numPr>
          <w:ilvl w:val="1"/>
          <w:numId w:val="2"/>
        </w:num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tinkamai ir sąžiningai vykdyti Sutartį;</w:t>
      </w:r>
    </w:p>
    <w:p w14:paraId="24E1CA2B" w14:textId="77777777" w:rsidR="008F656B" w:rsidRDefault="00000000">
      <w:pPr>
        <w:pStyle w:val="Sraopastraipa"/>
        <w:numPr>
          <w:ilvl w:val="1"/>
          <w:numId w:val="2"/>
        </w:num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priimti suteiktas Paslaugas, jeigu jos atitinka Sutartyje nustatytus reikalavimus paslaugoms;</w:t>
      </w:r>
    </w:p>
    <w:p w14:paraId="0515A107" w14:textId="77777777" w:rsidR="008F656B" w:rsidRDefault="00000000">
      <w:pPr>
        <w:pStyle w:val="Sraopastraipa"/>
        <w:numPr>
          <w:ilvl w:val="1"/>
          <w:numId w:val="2"/>
        </w:num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Vykdytojui tinkamai įvykdžius įsipareigojimus pagal Sutartį, sumokėti už Sutartyje nustatyta tvarka ir terminais suteiktas Paslaugas pagal šios Sutarties sąlygas;</w:t>
      </w:r>
    </w:p>
    <w:p w14:paraId="29CF2F02" w14:textId="77777777" w:rsidR="008F656B" w:rsidRDefault="00000000">
      <w:pPr>
        <w:pStyle w:val="Sraopastraipa"/>
        <w:numPr>
          <w:ilvl w:val="1"/>
          <w:numId w:val="2"/>
        </w:num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suteikti Vykdytojui visą </w:t>
      </w:r>
      <w:r>
        <w:rPr>
          <w:rFonts w:ascii="Times New Roman" w:hAnsi="Times New Roman" w:cs="Times New Roman"/>
          <w:iCs/>
          <w:sz w:val="24"/>
          <w:szCs w:val="24"/>
        </w:rPr>
        <w:t>Sutarties vykdymui pagrįstai reikalingą informaciją ir (ar) dokumentaciją</w:t>
      </w:r>
      <w:r>
        <w:rPr>
          <w:rFonts w:ascii="Times New Roman" w:eastAsia="Times New Roman" w:hAnsi="Times New Roman" w:cs="Times New Roman"/>
          <w:sz w:val="24"/>
          <w:szCs w:val="24"/>
        </w:rPr>
        <w:t>;</w:t>
      </w:r>
    </w:p>
    <w:p w14:paraId="0C4B32AD" w14:textId="77777777" w:rsidR="008F656B" w:rsidRDefault="00000000">
      <w:pPr>
        <w:pStyle w:val="Sraopastraipa"/>
        <w:numPr>
          <w:ilvl w:val="1"/>
          <w:numId w:val="2"/>
        </w:numPr>
        <w:tabs>
          <w:tab w:val="left" w:pos="1134"/>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iCs/>
          <w:sz w:val="24"/>
          <w:szCs w:val="24"/>
        </w:rPr>
        <w:t xml:space="preserve">bendradarbiauti su </w:t>
      </w:r>
      <w:r>
        <w:rPr>
          <w:rFonts w:ascii="Times New Roman" w:hAnsi="Times New Roman" w:cs="Times New Roman"/>
          <w:sz w:val="24"/>
          <w:szCs w:val="24"/>
        </w:rPr>
        <w:t>Vykdytoju</w:t>
      </w:r>
      <w:r>
        <w:rPr>
          <w:rFonts w:ascii="Times New Roman" w:hAnsi="Times New Roman" w:cs="Times New Roman"/>
          <w:iCs/>
          <w:sz w:val="24"/>
          <w:szCs w:val="24"/>
        </w:rPr>
        <w:t xml:space="preserve"> ir teikti informaciją, kurios pastarasis gali pagrįstai reikalauti tam, kad būtų galima tinkamai vykdyti Sutartį;</w:t>
      </w:r>
    </w:p>
    <w:p w14:paraId="3BE3CD3F" w14:textId="77777777" w:rsidR="008F656B" w:rsidRDefault="00000000">
      <w:pPr>
        <w:pStyle w:val="Sraopastraipa"/>
        <w:numPr>
          <w:ilvl w:val="1"/>
          <w:numId w:val="2"/>
        </w:num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 </w:t>
      </w:r>
      <w:r>
        <w:rPr>
          <w:rFonts w:ascii="Times New Roman" w:hAnsi="Times New Roman" w:cs="Times New Roman"/>
          <w:sz w:val="24"/>
          <w:szCs w:val="24"/>
        </w:rPr>
        <w:t xml:space="preserve">už kokybiškai ir laiku suteiktas Paslaugas sumokėti Vykdytojui šioje </w:t>
      </w:r>
      <w:r>
        <w:rPr>
          <w:rFonts w:ascii="Times New Roman" w:hAnsi="Times New Roman" w:cs="Times New Roman"/>
          <w:color w:val="000000" w:themeColor="text1"/>
          <w:sz w:val="24"/>
          <w:szCs w:val="24"/>
        </w:rPr>
        <w:t>Sutartyje numatytomis sąlygomis ir terminais pagal pateiktas sąskaitas faktūras;</w:t>
      </w:r>
    </w:p>
    <w:p w14:paraId="2D45BEC8" w14:textId="77777777" w:rsidR="008F656B" w:rsidRDefault="00000000">
      <w:pPr>
        <w:pStyle w:val="Sraopastraipa"/>
        <w:numPr>
          <w:ilvl w:val="1"/>
          <w:numId w:val="2"/>
        </w:num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užtikrinti paslaugų įgyvendinimui reikalingą asmenų, kuriems reikalingos psichologinės gerovės stiprinimo paslaugos, kiekį.</w:t>
      </w:r>
    </w:p>
    <w:p w14:paraId="67B4D0C7" w14:textId="77777777" w:rsidR="008F656B" w:rsidRDefault="00000000">
      <w:pPr>
        <w:pStyle w:val="Sraopastraipa"/>
        <w:numPr>
          <w:ilvl w:val="0"/>
          <w:numId w:val="2"/>
        </w:numPr>
        <w:tabs>
          <w:tab w:val="left" w:pos="993"/>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Biuras turi teisę:</w:t>
      </w:r>
    </w:p>
    <w:p w14:paraId="1EBA3F22" w14:textId="77777777" w:rsidR="008F656B" w:rsidRDefault="00000000">
      <w:pPr>
        <w:numPr>
          <w:ilvl w:val="1"/>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vykdyti teikiamų Paslaugų priežiūrą;</w:t>
      </w:r>
    </w:p>
    <w:p w14:paraId="6A14B0D9" w14:textId="77777777" w:rsidR="008F656B" w:rsidRDefault="00000000">
      <w:pPr>
        <w:numPr>
          <w:ilvl w:val="1"/>
          <w:numId w:val="2"/>
        </w:numPr>
        <w:tabs>
          <w:tab w:val="left" w:pos="1134"/>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teikti rekomendacijas, jei tai būtina tinkamam Sutarties įvykdymui; </w:t>
      </w:r>
    </w:p>
    <w:p w14:paraId="36D16932" w14:textId="77777777" w:rsidR="008F656B" w:rsidRDefault="00000000">
      <w:pPr>
        <w:numPr>
          <w:ilvl w:val="1"/>
          <w:numId w:val="2"/>
        </w:numPr>
        <w:tabs>
          <w:tab w:val="left" w:pos="1134"/>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teikti pastabas, susijusias su Vykdytojo teikiamomis Paslaugomis ir jų kokybe;</w:t>
      </w:r>
    </w:p>
    <w:p w14:paraId="1ABD8061" w14:textId="77777777" w:rsidR="008F656B" w:rsidRDefault="00000000">
      <w:pPr>
        <w:numPr>
          <w:ilvl w:val="1"/>
          <w:numId w:val="2"/>
        </w:numPr>
        <w:tabs>
          <w:tab w:val="left" w:pos="1134"/>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kitas teises, nurodytas šioje Sutartyje ir galiojančiuose Lietuvos Respublikos teisės aktuose.</w:t>
      </w:r>
    </w:p>
    <w:p w14:paraId="72F2BB36" w14:textId="77777777" w:rsidR="008F656B" w:rsidRDefault="00000000">
      <w:pPr>
        <w:numPr>
          <w:ilvl w:val="0"/>
          <w:numId w:val="2"/>
        </w:numPr>
        <w:tabs>
          <w:tab w:val="left" w:pos="993"/>
        </w:tabs>
        <w:spacing w:after="0" w:line="240" w:lineRule="auto"/>
        <w:ind w:left="0"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Vykdytojas įsipareigoja:</w:t>
      </w:r>
    </w:p>
    <w:p w14:paraId="65050CBD" w14:textId="77777777" w:rsidR="008F656B" w:rsidRDefault="00000000">
      <w:pPr>
        <w:numPr>
          <w:ilvl w:val="1"/>
          <w:numId w:val="2"/>
        </w:numPr>
        <w:tabs>
          <w:tab w:val="left" w:pos="1134"/>
        </w:tabs>
        <w:spacing w:after="0" w:line="240" w:lineRule="auto"/>
        <w:ind w:left="0"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teikti Paslaugas Biurui pagal Sutartį už paslaugų įkainius, kaip įmanoma rūpestingai bei efektyviai, įskaitant, bet neapsiribojant Paslaugų teikimu pagal geriausius visuotinai pripažįstamus profesinius, techninius standartus ir praktiką, panaudodamas visus reikiamus įgūdžius, žinias;</w:t>
      </w:r>
    </w:p>
    <w:p w14:paraId="0DC68DE6" w14:textId="77777777" w:rsidR="008F656B" w:rsidRDefault="00000000">
      <w:pPr>
        <w:numPr>
          <w:ilvl w:val="1"/>
          <w:numId w:val="2"/>
        </w:numPr>
        <w:tabs>
          <w:tab w:val="left" w:pos="1134"/>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užtikrinti, kad Sutarties sudarymo momentu ir visą jos galiojimo laikotarpį Vykdytojas turėtų kvalifikaciją ir patirtį, reikalingą Paslaugoms teikti;</w:t>
      </w:r>
    </w:p>
    <w:p w14:paraId="153E5EDD" w14:textId="77777777" w:rsidR="008F656B" w:rsidRDefault="00000000">
      <w:pPr>
        <w:numPr>
          <w:ilvl w:val="1"/>
          <w:numId w:val="2"/>
        </w:numPr>
        <w:tabs>
          <w:tab w:val="left" w:pos="1134"/>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užtikrinti, kad grupinių užsiėmimų dalyviams būtų suteiktos mokslu pagrįstos žinios;</w:t>
      </w:r>
    </w:p>
    <w:p w14:paraId="14CA0181" w14:textId="77777777" w:rsidR="008F656B" w:rsidRDefault="00000000">
      <w:pPr>
        <w:numPr>
          <w:ilvl w:val="1"/>
          <w:numId w:val="2"/>
        </w:numPr>
        <w:tabs>
          <w:tab w:val="left" w:pos="1134"/>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nedelsdamas žodžiu ar raštu informuoti  Biurą apie bet kurias aplinkybes, kurios trukdo ar gali sutrukdyti </w:t>
      </w:r>
      <w:r>
        <w:rPr>
          <w:rFonts w:ascii="Times New Roman" w:hAnsi="Times New Roman" w:cs="Times New Roman"/>
          <w:iCs/>
          <w:sz w:val="24"/>
          <w:szCs w:val="24"/>
        </w:rPr>
        <w:t>Vykdytojui</w:t>
      </w:r>
      <w:r>
        <w:rPr>
          <w:rFonts w:ascii="Times New Roman" w:hAnsi="Times New Roman" w:cs="Times New Roman"/>
          <w:sz w:val="24"/>
          <w:szCs w:val="24"/>
        </w:rPr>
        <w:t xml:space="preserve"> teikti paslaugas nustatytais terminais;</w:t>
      </w:r>
    </w:p>
    <w:p w14:paraId="24A874B4" w14:textId="77777777" w:rsidR="008F656B" w:rsidRDefault="00000000">
      <w:pPr>
        <w:numPr>
          <w:ilvl w:val="1"/>
          <w:numId w:val="2"/>
        </w:numPr>
        <w:tabs>
          <w:tab w:val="left" w:pos="1134"/>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Sutarčiai pasibaigus ar ją nutraukus prieš terminą ne vėliau kaip Sutarties pasibaigimo dieną grąžinti visas Biuro Vykdytojui perduotas paslaugai skirtas priemones, jei jos buvo perduotos; </w:t>
      </w:r>
    </w:p>
    <w:p w14:paraId="6D91D1C3" w14:textId="77777777" w:rsidR="008F656B" w:rsidRDefault="00000000">
      <w:pPr>
        <w:numPr>
          <w:ilvl w:val="1"/>
          <w:numId w:val="2"/>
        </w:numPr>
        <w:tabs>
          <w:tab w:val="left" w:pos="1134"/>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tinkamai vykdyti kitus įsipareigojimus, numatytus Sutartyje ir galiojančiuose Lietuvos Respublikos teisės aktuose.</w:t>
      </w:r>
    </w:p>
    <w:p w14:paraId="0E2924C6" w14:textId="77777777" w:rsidR="008F656B" w:rsidRDefault="008F656B">
      <w:pPr>
        <w:spacing w:after="0" w:line="240" w:lineRule="auto"/>
        <w:jc w:val="both"/>
        <w:rPr>
          <w:rFonts w:ascii="Times New Roman" w:hAnsi="Times New Roman" w:cs="Times New Roman"/>
          <w:i/>
          <w:iCs/>
          <w:sz w:val="24"/>
          <w:szCs w:val="24"/>
        </w:rPr>
      </w:pPr>
    </w:p>
    <w:p w14:paraId="5B746804" w14:textId="77777777" w:rsidR="008F656B" w:rsidRDefault="008F656B">
      <w:pPr>
        <w:spacing w:after="0" w:line="240" w:lineRule="auto"/>
        <w:jc w:val="both"/>
        <w:rPr>
          <w:rFonts w:ascii="Times New Roman" w:hAnsi="Times New Roman" w:cs="Times New Roman"/>
          <w:sz w:val="24"/>
          <w:szCs w:val="24"/>
          <w:lang w:eastAsia="lt-LT"/>
        </w:rPr>
      </w:pPr>
    </w:p>
    <w:p w14:paraId="1BC7421D" w14:textId="77777777" w:rsidR="008F656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VII. ŠALIŲ ATSAKOMYBĖ</w:t>
      </w:r>
    </w:p>
    <w:p w14:paraId="46401226" w14:textId="77777777" w:rsidR="008F656B" w:rsidRDefault="008F656B">
      <w:pPr>
        <w:spacing w:after="0" w:line="240" w:lineRule="auto"/>
        <w:jc w:val="center"/>
        <w:rPr>
          <w:rFonts w:ascii="Times New Roman" w:hAnsi="Times New Roman" w:cs="Times New Roman"/>
          <w:b/>
          <w:sz w:val="24"/>
          <w:szCs w:val="24"/>
        </w:rPr>
      </w:pPr>
    </w:p>
    <w:p w14:paraId="23051DD0" w14:textId="77777777" w:rsidR="008F656B" w:rsidRDefault="00000000">
      <w:pPr>
        <w:numPr>
          <w:ilvl w:val="0"/>
          <w:numId w:val="2"/>
        </w:numPr>
        <w:tabs>
          <w:tab w:val="left" w:pos="993"/>
          <w:tab w:val="left" w:pos="1276"/>
        </w:tabs>
        <w:spacing w:after="0" w:line="240" w:lineRule="auto"/>
        <w:ind w:left="0" w:firstLine="567"/>
        <w:jc w:val="both"/>
        <w:rPr>
          <w:rFonts w:ascii="Times New Roman" w:hAnsi="Times New Roman" w:cs="Times New Roman"/>
          <w:sz w:val="24"/>
          <w:szCs w:val="24"/>
          <w:lang w:eastAsia="lt-LT"/>
        </w:rPr>
      </w:pPr>
      <w:r>
        <w:rPr>
          <w:rFonts w:ascii="Times New Roman" w:hAnsi="Times New Roman" w:cs="Times New Roman"/>
          <w:sz w:val="24"/>
          <w:szCs w:val="24"/>
        </w:rPr>
        <w:t>Už Sutartimi prisiimtų įsipareigojimų nevykdymą arba netinkamą vykdymą Šalys atsako šiame skyriuje nustatyta tvarka ir sąlygomis.</w:t>
      </w:r>
    </w:p>
    <w:p w14:paraId="16557E85" w14:textId="77777777" w:rsidR="008F656B" w:rsidRDefault="00000000">
      <w:pPr>
        <w:numPr>
          <w:ilvl w:val="0"/>
          <w:numId w:val="2"/>
        </w:numPr>
        <w:tabs>
          <w:tab w:val="left" w:pos="993"/>
          <w:tab w:val="left" w:pos="1276"/>
        </w:tabs>
        <w:spacing w:after="0" w:line="240" w:lineRule="auto"/>
        <w:ind w:left="0"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Uždelsus laiku atsiskaityti už suteiktas paslaugas, Vykdytojui reikalaujant moka 0,03 proc. delspinigius nuo laiku neapmokėtos sumos už kiekvieną vėlavimo dieną.</w:t>
      </w:r>
      <w:r>
        <w:rPr>
          <w:lang w:eastAsia="lt-LT"/>
        </w:rPr>
        <w:t xml:space="preserve"> </w:t>
      </w:r>
    </w:p>
    <w:p w14:paraId="68E37281" w14:textId="77777777" w:rsidR="008F656B" w:rsidRDefault="008F656B">
      <w:pPr>
        <w:tabs>
          <w:tab w:val="left" w:pos="0"/>
        </w:tabs>
        <w:spacing w:after="0" w:line="240" w:lineRule="auto"/>
        <w:ind w:firstLine="567"/>
        <w:jc w:val="center"/>
        <w:rPr>
          <w:rFonts w:ascii="Times New Roman" w:hAnsi="Times New Roman" w:cs="Times New Roman"/>
          <w:b/>
          <w:sz w:val="24"/>
          <w:szCs w:val="24"/>
        </w:rPr>
      </w:pPr>
    </w:p>
    <w:p w14:paraId="78ACB5EC" w14:textId="77777777" w:rsidR="008F656B" w:rsidRDefault="00000000">
      <w:pPr>
        <w:tabs>
          <w:tab w:val="left" w:pos="426"/>
          <w:tab w:val="left" w:pos="1304"/>
          <w:tab w:val="left" w:pos="1457"/>
          <w:tab w:val="left" w:pos="1604"/>
          <w:tab w:val="left" w:pos="1757"/>
          <w:tab w:val="left" w:pos="1860"/>
          <w:tab w:val="left" w:pos="1984"/>
          <w:tab w:val="left" w:pos="2098"/>
          <w:tab w:val="left" w:pos="2211"/>
        </w:tabs>
        <w:spacing w:after="0" w:line="240" w:lineRule="auto"/>
        <w:ind w:left="720"/>
        <w:jc w:val="center"/>
        <w:rPr>
          <w:rFonts w:ascii="Times New Roman" w:hAnsi="Times New Roman" w:cs="Times New Roman"/>
          <w:b/>
          <w:bCs/>
          <w:i/>
          <w:iCs/>
          <w:sz w:val="24"/>
          <w:szCs w:val="24"/>
        </w:rPr>
      </w:pPr>
      <w:r>
        <w:rPr>
          <w:rFonts w:ascii="Times New Roman" w:hAnsi="Times New Roman" w:cs="Times New Roman"/>
          <w:b/>
          <w:sz w:val="24"/>
          <w:szCs w:val="24"/>
        </w:rPr>
        <w:t xml:space="preserve">IX. </w:t>
      </w:r>
      <w:r>
        <w:rPr>
          <w:rFonts w:ascii="Times New Roman" w:hAnsi="Times New Roman" w:cs="Times New Roman"/>
          <w:b/>
          <w:bCs/>
          <w:sz w:val="24"/>
          <w:szCs w:val="24"/>
        </w:rPr>
        <w:t xml:space="preserve">NENUGALIMOS JĖGOS APLINKYBĖS </w:t>
      </w:r>
      <w:r>
        <w:rPr>
          <w:rFonts w:ascii="Times New Roman" w:hAnsi="Times New Roman" w:cs="Times New Roman"/>
          <w:b/>
          <w:bCs/>
          <w:i/>
          <w:iCs/>
          <w:sz w:val="24"/>
          <w:szCs w:val="24"/>
        </w:rPr>
        <w:t>(FORCE MAJEURE)</w:t>
      </w:r>
    </w:p>
    <w:p w14:paraId="14CC10A1" w14:textId="77777777" w:rsidR="008F656B" w:rsidRDefault="008F656B">
      <w:pPr>
        <w:tabs>
          <w:tab w:val="left" w:pos="0"/>
          <w:tab w:val="left" w:pos="1304"/>
          <w:tab w:val="left" w:pos="1457"/>
          <w:tab w:val="left" w:pos="1604"/>
          <w:tab w:val="left" w:pos="1757"/>
          <w:tab w:val="left" w:pos="1860"/>
          <w:tab w:val="left" w:pos="1984"/>
          <w:tab w:val="left" w:pos="2098"/>
          <w:tab w:val="left" w:pos="2211"/>
        </w:tabs>
        <w:spacing w:after="0" w:line="240" w:lineRule="auto"/>
        <w:ind w:left="720"/>
        <w:rPr>
          <w:rFonts w:ascii="Times New Roman" w:hAnsi="Times New Roman" w:cs="Times New Roman"/>
          <w:b/>
          <w:bCs/>
          <w:i/>
          <w:iCs/>
          <w:sz w:val="24"/>
          <w:szCs w:val="24"/>
        </w:rPr>
      </w:pPr>
    </w:p>
    <w:p w14:paraId="73A6A78F" w14:textId="77777777" w:rsidR="008F656B" w:rsidRDefault="00000000">
      <w:pPr>
        <w:numPr>
          <w:ilvl w:val="0"/>
          <w:numId w:val="2"/>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Šalis nėra laikoma atsakinga už bet kokių įsipareigojimų pagal šią Sutartį neįvykdymą ar dalinį neįvykdymą, jeigu įrodo, kad tai įvyko dėl neįprastų aplinkybių, kurių Šalys negalėjo kontroliuoti ir protingai numatyti, išvengti ar pašalinti jokiomis priemonėmis. Nenugalimos jėgos aplinkybėmis laikomos aplinkybės, nurodytos Lietuvos Respublikos civilinio kodekso 6.212 straipsnyje ir Atleidimo nuo atsakomybės esant nenugalimos jėgos (</w:t>
      </w:r>
      <w:r>
        <w:rPr>
          <w:rFonts w:ascii="Times New Roman" w:hAnsi="Times New Roman" w:cs="Times New Roman"/>
          <w:i/>
          <w:iCs/>
          <w:sz w:val="24"/>
          <w:szCs w:val="24"/>
        </w:rPr>
        <w:t>force majeure</w:t>
      </w:r>
      <w:r>
        <w:rPr>
          <w:rFonts w:ascii="Times New Roman" w:hAnsi="Times New Roman" w:cs="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rFonts w:ascii="Times New Roman" w:hAnsi="Times New Roman" w:cs="Times New Roman"/>
          <w:i/>
          <w:iCs/>
          <w:sz w:val="24"/>
          <w:szCs w:val="24"/>
        </w:rPr>
        <w:t>force majeure</w:t>
      </w:r>
      <w:r>
        <w:rPr>
          <w:rFonts w:ascii="Times New Roman" w:hAnsi="Times New Roman" w:cs="Times New Roman"/>
          <w:sz w:val="24"/>
          <w:szCs w:val="24"/>
        </w:rPr>
        <w:t xml:space="preserve">) aplinkybes liudijančių pažymų išdavimo tvarkos patvirtinimo“. </w:t>
      </w:r>
    </w:p>
    <w:p w14:paraId="5B770631" w14:textId="77777777" w:rsidR="008F656B" w:rsidRDefault="008F656B">
      <w:pPr>
        <w:spacing w:after="0" w:line="240" w:lineRule="auto"/>
        <w:jc w:val="both"/>
        <w:rPr>
          <w:rFonts w:ascii="Times New Roman" w:hAnsi="Times New Roman" w:cs="Times New Roman"/>
          <w:b/>
          <w:bCs/>
          <w:sz w:val="24"/>
          <w:szCs w:val="24"/>
        </w:rPr>
      </w:pPr>
    </w:p>
    <w:p w14:paraId="00357FB7" w14:textId="77777777" w:rsidR="008F656B" w:rsidRDefault="00000000">
      <w:pPr>
        <w:tabs>
          <w:tab w:val="left" w:pos="567"/>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X. KONFIDENCIALUMO ĮSIPAREIGOJIMAI IR ASMENS DUOMENŲ TVARKYMAS</w:t>
      </w:r>
    </w:p>
    <w:p w14:paraId="1F7130E7" w14:textId="77777777" w:rsidR="008F656B" w:rsidRDefault="008F656B">
      <w:pPr>
        <w:spacing w:after="0" w:line="240" w:lineRule="auto"/>
        <w:ind w:left="720"/>
        <w:rPr>
          <w:rFonts w:ascii="Times New Roman" w:hAnsi="Times New Roman" w:cs="Times New Roman"/>
          <w:b/>
          <w:bCs/>
          <w:sz w:val="24"/>
          <w:szCs w:val="24"/>
        </w:rPr>
      </w:pPr>
    </w:p>
    <w:p w14:paraId="546DC1D8" w14:textId="77777777" w:rsidR="008F656B" w:rsidRDefault="00000000">
      <w:pPr>
        <w:numPr>
          <w:ilvl w:val="0"/>
          <w:numId w:val="2"/>
        </w:numPr>
        <w:tabs>
          <w:tab w:val="left" w:pos="993"/>
        </w:tabs>
        <w:spacing w:after="0" w:line="240" w:lineRule="auto"/>
        <w:ind w:left="0"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Šalys Sutarties ir visą jos pagrindu viena kitai perduodamą informaciją, taip pat Sutarties vykdymo metu sužinotą informaciją (įskaitant, bet neapsiribojant, užsiėmimų dalyvių asmens duomenis), neatsižvelgiant į tai, ar ta informacija pateikiama žodžiu ar raštu, privalo laikyti privačia ir konfidencialia.</w:t>
      </w:r>
    </w:p>
    <w:p w14:paraId="11B25EFA" w14:textId="77777777" w:rsidR="008F656B" w:rsidRDefault="00000000">
      <w:pPr>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Vykdytojas turi teisę tvarkyti Asmens duomenis tik ta apimtimi, kiek tai yra būtina siekiant tinkamai įvykdyti šioje Sutartyje nustatytus įsipareigojimus. Vykdytojas neturi teisės tvarkyti Asmens duomenų jokiais kitais tikslais, nei numatyta šioje sutartyje.</w:t>
      </w:r>
    </w:p>
    <w:p w14:paraId="02F258B1" w14:textId="77777777" w:rsidR="008F656B" w:rsidRDefault="008F656B">
      <w:pPr>
        <w:spacing w:after="0" w:line="240" w:lineRule="auto"/>
        <w:jc w:val="center"/>
        <w:rPr>
          <w:rFonts w:ascii="Times New Roman" w:hAnsi="Times New Roman" w:cs="Times New Roman"/>
          <w:b/>
          <w:sz w:val="24"/>
          <w:szCs w:val="24"/>
        </w:rPr>
      </w:pPr>
    </w:p>
    <w:p w14:paraId="264136CC" w14:textId="77777777" w:rsidR="008F656B"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XI. </w:t>
      </w:r>
      <w:r>
        <w:rPr>
          <w:rFonts w:ascii="Times New Roman" w:hAnsi="Times New Roman" w:cs="Times New Roman"/>
          <w:b/>
          <w:bCs/>
          <w:sz w:val="24"/>
          <w:szCs w:val="24"/>
        </w:rPr>
        <w:t>SUTARTIES NUTRAUKIMAS</w:t>
      </w:r>
    </w:p>
    <w:p w14:paraId="2EE0084E" w14:textId="77777777" w:rsidR="008F656B" w:rsidRDefault="008F656B">
      <w:pPr>
        <w:spacing w:after="0" w:line="240" w:lineRule="auto"/>
        <w:jc w:val="center"/>
        <w:rPr>
          <w:rFonts w:ascii="Times New Roman" w:hAnsi="Times New Roman" w:cs="Times New Roman"/>
          <w:b/>
          <w:bCs/>
          <w:sz w:val="24"/>
          <w:szCs w:val="24"/>
        </w:rPr>
      </w:pPr>
    </w:p>
    <w:p w14:paraId="63AB5ACC" w14:textId="77777777" w:rsidR="008F656B" w:rsidRDefault="00000000">
      <w:pPr>
        <w:numPr>
          <w:ilvl w:val="0"/>
          <w:numId w:val="2"/>
        </w:numPr>
        <w:tabs>
          <w:tab w:val="left" w:pos="993"/>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Biuras turi teisę vienašališkai nutraukti šią Sutartį dėl Vykdytojo kaltės apie tai įspėjęs Vykdytoją raštu </w:t>
      </w:r>
      <w:r>
        <w:rPr>
          <w:rFonts w:ascii="Times New Roman" w:eastAsia="Times New Roman" w:hAnsi="Times New Roman" w:cs="Times New Roman"/>
          <w:sz w:val="24"/>
          <w:szCs w:val="24"/>
        </w:rPr>
        <w:t>prieš 5 kalendorines dienas</w:t>
      </w:r>
      <w:r>
        <w:rPr>
          <w:rFonts w:ascii="Times New Roman" w:hAnsi="Times New Roman" w:cs="Times New Roman"/>
          <w:sz w:val="24"/>
          <w:szCs w:val="24"/>
        </w:rPr>
        <w:t xml:space="preserve"> šiais atvejais:</w:t>
      </w:r>
    </w:p>
    <w:p w14:paraId="3FC7225F" w14:textId="77777777" w:rsidR="008F656B" w:rsidRDefault="00000000">
      <w:pPr>
        <w:numPr>
          <w:ilvl w:val="1"/>
          <w:numId w:val="2"/>
        </w:numPr>
        <w:tabs>
          <w:tab w:val="left" w:pos="1134"/>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kai Vykdytojas, įsiteisėjusiu kompetentingos institucijos ar teismo sprendimu yra pripažintas kaltu dėl profesinio pažeidimo;</w:t>
      </w:r>
    </w:p>
    <w:p w14:paraId="557E5D51" w14:textId="77777777" w:rsidR="008F656B" w:rsidRDefault="00000000">
      <w:pPr>
        <w:numPr>
          <w:ilvl w:val="1"/>
          <w:numId w:val="2"/>
        </w:numPr>
        <w:tabs>
          <w:tab w:val="left" w:pos="1134"/>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kai Vykdytojas įsiteisėjusiu teismo sprendimu pripažintas kaltu dėl sukčiavimo, korupcijos, pinigų plovimo, dalyvavimo nusikalstamoje organizacijoje;</w:t>
      </w:r>
    </w:p>
    <w:p w14:paraId="6BCEDF37" w14:textId="77777777" w:rsidR="008F656B" w:rsidRDefault="00000000">
      <w:pPr>
        <w:numPr>
          <w:ilvl w:val="1"/>
          <w:numId w:val="2"/>
        </w:numPr>
        <w:tabs>
          <w:tab w:val="left" w:pos="1134"/>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jeigu Vykdytojas nesilaiko Sutarties įvykdymo terminų;</w:t>
      </w:r>
    </w:p>
    <w:p w14:paraId="7A56254E" w14:textId="77777777" w:rsidR="008F656B" w:rsidRDefault="00000000">
      <w:pPr>
        <w:numPr>
          <w:ilvl w:val="1"/>
          <w:numId w:val="2"/>
        </w:numPr>
        <w:tabs>
          <w:tab w:val="left" w:pos="1134"/>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kai Vykdytojas nevykdo kitų savo sutartinių įsipareigojimų;</w:t>
      </w:r>
    </w:p>
    <w:p w14:paraId="55E229EE" w14:textId="77777777" w:rsidR="008F656B" w:rsidRDefault="00000000">
      <w:pPr>
        <w:numPr>
          <w:ilvl w:val="0"/>
          <w:numId w:val="2"/>
        </w:numPr>
        <w:tabs>
          <w:tab w:val="left" w:pos="851"/>
          <w:tab w:val="left" w:pos="1134"/>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Sutartis gali būti nutraukiama:</w:t>
      </w:r>
    </w:p>
    <w:p w14:paraId="606F6E65" w14:textId="77777777" w:rsidR="008F656B" w:rsidRDefault="00000000">
      <w:pPr>
        <w:numPr>
          <w:ilvl w:val="1"/>
          <w:numId w:val="2"/>
        </w:numPr>
        <w:tabs>
          <w:tab w:val="left" w:pos="851"/>
          <w:tab w:val="left" w:pos="1134"/>
          <w:tab w:val="left" w:pos="1276"/>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rašytiniu Šalių susitarimu.</w:t>
      </w:r>
    </w:p>
    <w:p w14:paraId="2DEAF7DA" w14:textId="77777777" w:rsidR="008F656B" w:rsidRDefault="00000000">
      <w:pPr>
        <w:numPr>
          <w:ilvl w:val="0"/>
          <w:numId w:val="2"/>
        </w:numPr>
        <w:tabs>
          <w:tab w:val="left" w:pos="851"/>
          <w:tab w:val="left" w:pos="1134"/>
          <w:tab w:val="left" w:pos="127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Vykdytojas turi teisę vienašališkai nutraukti šią sutartį dėl Biuro kaltės, tuo atveju, jei Biuras daugiau kaip </w:t>
      </w:r>
      <w:r>
        <w:rPr>
          <w:rFonts w:ascii="Times New Roman" w:hAnsi="Times New Roman" w:cs="Times New Roman"/>
          <w:sz w:val="24"/>
          <w:szCs w:val="24"/>
          <w:lang w:val="en-US"/>
        </w:rPr>
        <w:t xml:space="preserve">30 </w:t>
      </w:r>
      <w:proofErr w:type="spellStart"/>
      <w:r>
        <w:rPr>
          <w:rFonts w:ascii="Times New Roman" w:hAnsi="Times New Roman" w:cs="Times New Roman"/>
          <w:sz w:val="24"/>
          <w:szCs w:val="24"/>
          <w:lang w:val="en-US"/>
        </w:rPr>
        <w:t>kalendorinių</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dienų</w:t>
      </w:r>
      <w:proofErr w:type="spellEnd"/>
      <w:r>
        <w:rPr>
          <w:rFonts w:ascii="Times New Roman" w:hAnsi="Times New Roman" w:cs="Times New Roman"/>
          <w:sz w:val="24"/>
          <w:szCs w:val="24"/>
        </w:rPr>
        <w:t xml:space="preserve"> vėluoja apmokėti pateiktas sąskaitas faktūras už suteiktas paslaugas.</w:t>
      </w:r>
    </w:p>
    <w:p w14:paraId="2A3333E6" w14:textId="77777777" w:rsidR="008F656B" w:rsidRDefault="008F656B">
      <w:pPr>
        <w:tabs>
          <w:tab w:val="left" w:pos="851"/>
          <w:tab w:val="left" w:pos="1134"/>
          <w:tab w:val="left" w:pos="1276"/>
        </w:tabs>
        <w:spacing w:after="0" w:line="240" w:lineRule="auto"/>
        <w:contextualSpacing/>
        <w:jc w:val="both"/>
        <w:rPr>
          <w:rFonts w:ascii="Times New Roman" w:hAnsi="Times New Roman" w:cs="Times New Roman"/>
          <w:sz w:val="24"/>
          <w:szCs w:val="24"/>
        </w:rPr>
      </w:pPr>
    </w:p>
    <w:p w14:paraId="095ABFE5" w14:textId="77777777" w:rsidR="008F656B" w:rsidRDefault="008F656B">
      <w:pPr>
        <w:tabs>
          <w:tab w:val="left" w:pos="851"/>
          <w:tab w:val="left" w:pos="1134"/>
          <w:tab w:val="left" w:pos="1276"/>
        </w:tabs>
        <w:spacing w:after="0" w:line="240" w:lineRule="auto"/>
        <w:contextualSpacing/>
        <w:jc w:val="both"/>
        <w:rPr>
          <w:rFonts w:ascii="Times New Roman" w:hAnsi="Times New Roman" w:cs="Times New Roman"/>
          <w:sz w:val="24"/>
          <w:szCs w:val="24"/>
        </w:rPr>
      </w:pPr>
    </w:p>
    <w:p w14:paraId="798076A6" w14:textId="77777777" w:rsidR="008F656B" w:rsidRDefault="008F656B">
      <w:pPr>
        <w:spacing w:after="0" w:line="240" w:lineRule="auto"/>
        <w:jc w:val="both"/>
        <w:rPr>
          <w:rFonts w:ascii="Times New Roman" w:hAnsi="Times New Roman" w:cs="Times New Roman"/>
          <w:sz w:val="24"/>
          <w:szCs w:val="24"/>
        </w:rPr>
      </w:pPr>
    </w:p>
    <w:p w14:paraId="5054C2ED" w14:textId="77777777" w:rsidR="008F656B"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XII. KITOS SĄLYGOS</w:t>
      </w:r>
    </w:p>
    <w:p w14:paraId="5EC6EB6B" w14:textId="77777777" w:rsidR="008F656B" w:rsidRDefault="008F656B">
      <w:pPr>
        <w:tabs>
          <w:tab w:val="left" w:pos="0"/>
        </w:tabs>
        <w:spacing w:after="0" w:line="240" w:lineRule="auto"/>
        <w:ind w:firstLine="567"/>
        <w:contextualSpacing/>
        <w:rPr>
          <w:rFonts w:ascii="Times New Roman" w:hAnsi="Times New Roman" w:cs="Times New Roman"/>
          <w:b/>
          <w:sz w:val="24"/>
          <w:szCs w:val="24"/>
        </w:rPr>
      </w:pPr>
    </w:p>
    <w:p w14:paraId="1042423D" w14:textId="77777777" w:rsidR="008F656B" w:rsidRDefault="00000000">
      <w:pPr>
        <w:numPr>
          <w:ilvl w:val="0"/>
          <w:numId w:val="2"/>
        </w:numPr>
        <w:tabs>
          <w:tab w:val="left" w:pos="993"/>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Biuras paskiria savo atstovus, atsakingus už Sutarties vykdymo koordinavimą.</w:t>
      </w:r>
    </w:p>
    <w:p w14:paraId="58F3D3E2" w14:textId="77777777" w:rsidR="008F656B" w:rsidRDefault="00000000">
      <w:pPr>
        <w:tabs>
          <w:tab w:val="left" w:pos="993"/>
        </w:tabs>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Biuro atstovas: </w:t>
      </w:r>
      <w:r>
        <w:rPr>
          <w:rFonts w:ascii="Times New Roman" w:hAnsi="Times New Roman" w:cs="Times New Roman"/>
          <w:i/>
          <w:iCs/>
          <w:sz w:val="24"/>
          <w:szCs w:val="24"/>
        </w:rPr>
        <w:t xml:space="preserve">Laura Žalandauskaitė, mob. +37063881632, </w:t>
      </w:r>
      <w:proofErr w:type="spellStart"/>
      <w:r>
        <w:rPr>
          <w:rFonts w:ascii="Times New Roman" w:hAnsi="Times New Roman" w:cs="Times New Roman"/>
          <w:i/>
          <w:iCs/>
          <w:sz w:val="24"/>
          <w:szCs w:val="24"/>
        </w:rPr>
        <w:t>el.p</w:t>
      </w:r>
      <w:proofErr w:type="spellEnd"/>
      <w:r>
        <w:rPr>
          <w:rFonts w:ascii="Times New Roman" w:hAnsi="Times New Roman" w:cs="Times New Roman"/>
          <w:i/>
          <w:iCs/>
          <w:sz w:val="24"/>
          <w:szCs w:val="24"/>
        </w:rPr>
        <w:t>. laura.zalandauskaite@vrvsb.lt</w:t>
      </w:r>
      <w:r>
        <w:rPr>
          <w:rFonts w:ascii="Times New Roman" w:hAnsi="Times New Roman" w:cs="Times New Roman"/>
          <w:sz w:val="24"/>
          <w:szCs w:val="24"/>
        </w:rPr>
        <w:t xml:space="preserve">  </w:t>
      </w:r>
    </w:p>
    <w:p w14:paraId="1D146802" w14:textId="77777777" w:rsidR="008F656B" w:rsidRDefault="00000000">
      <w:pPr>
        <w:numPr>
          <w:ilvl w:val="0"/>
          <w:numId w:val="2"/>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lt-LT"/>
        </w:rPr>
        <w:t xml:space="preserve">Kiekvieną ginčą, nesutarimą ar reikalavimą, kylantį iš šios Sutarties ar susijusį su šia Sutartimi, jos sudarymu, galiojimu, vykdymu, pažeidimu, nutraukimu, Šalys spręs derybomis. </w:t>
      </w:r>
    </w:p>
    <w:p w14:paraId="32E6E593" w14:textId="77777777" w:rsidR="008F656B" w:rsidRDefault="00000000">
      <w:pPr>
        <w:numPr>
          <w:ilvl w:val="0"/>
          <w:numId w:val="2"/>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Sutarties Šalims yra žinoma, kad ši Sutartis yra vieša, išskyrus Sutartyje esančią konfidencialią informaciją. Konfidencialia informacija laikoma tik tokia informacija, kurios atskleidimas prieštarautų teisės aktams.</w:t>
      </w:r>
    </w:p>
    <w:p w14:paraId="5F0211DD" w14:textId="77777777" w:rsidR="008F656B" w:rsidRDefault="00000000">
      <w:pPr>
        <w:numPr>
          <w:ilvl w:val="0"/>
          <w:numId w:val="2"/>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Sutartis pasirašyta dviem egzemplioriais, turinčiais vienodą teisinę galią, po vieną – Biurui ir Vykdytojui.</w:t>
      </w:r>
    </w:p>
    <w:p w14:paraId="6D7446D7" w14:textId="77777777" w:rsidR="008F656B" w:rsidRDefault="008F656B">
      <w:pPr>
        <w:tabs>
          <w:tab w:val="left" w:pos="0"/>
        </w:tabs>
        <w:spacing w:after="0" w:line="240" w:lineRule="auto"/>
        <w:jc w:val="center"/>
        <w:rPr>
          <w:rFonts w:ascii="Times New Roman" w:eastAsia="Times New Roman" w:hAnsi="Times New Roman" w:cs="Times New Roman"/>
          <w:b/>
          <w:sz w:val="24"/>
          <w:szCs w:val="24"/>
        </w:rPr>
      </w:pPr>
    </w:p>
    <w:p w14:paraId="20CE941A" w14:textId="77777777" w:rsidR="008F656B" w:rsidRDefault="008F656B">
      <w:pPr>
        <w:tabs>
          <w:tab w:val="left" w:pos="0"/>
        </w:tabs>
        <w:spacing w:after="0" w:line="240" w:lineRule="auto"/>
        <w:jc w:val="center"/>
        <w:rPr>
          <w:rFonts w:ascii="Times New Roman" w:eastAsia="Times New Roman" w:hAnsi="Times New Roman" w:cs="Times New Roman"/>
          <w:b/>
          <w:sz w:val="24"/>
          <w:szCs w:val="24"/>
        </w:rPr>
      </w:pPr>
    </w:p>
    <w:p w14:paraId="301475CC" w14:textId="77777777" w:rsidR="008F656B" w:rsidRDefault="00000000">
      <w:pPr>
        <w:tabs>
          <w:tab w:val="left" w:pos="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XIII. ŠALIŲ REKVIZITAI IR PARAŠAI</w:t>
      </w:r>
    </w:p>
    <w:p w14:paraId="1BF7F079" w14:textId="77777777" w:rsidR="008F656B" w:rsidRDefault="008F656B">
      <w:pPr>
        <w:tabs>
          <w:tab w:val="left" w:pos="0"/>
        </w:tabs>
        <w:spacing w:after="0" w:line="240" w:lineRule="auto"/>
        <w:jc w:val="center"/>
        <w:rPr>
          <w:rFonts w:ascii="Times New Roman" w:eastAsia="Times New Roman" w:hAnsi="Times New Roman" w:cs="Times New Roman"/>
          <w:b/>
          <w:sz w:val="24"/>
          <w:szCs w:val="24"/>
        </w:rPr>
      </w:pPr>
    </w:p>
    <w:tbl>
      <w:tblPr>
        <w:tblStyle w:val="Lentelstinklelis"/>
        <w:tblW w:w="9365" w:type="dxa"/>
        <w:tblInd w:w="-5" w:type="dxa"/>
        <w:tblLayout w:type="fixed"/>
        <w:tblLook w:val="04A0" w:firstRow="1" w:lastRow="0" w:firstColumn="1" w:lastColumn="0" w:noHBand="0" w:noVBand="1"/>
      </w:tblPr>
      <w:tblGrid>
        <w:gridCol w:w="4911"/>
        <w:gridCol w:w="4454"/>
      </w:tblGrid>
      <w:tr w:rsidR="008F656B" w14:paraId="04CCC2D4" w14:textId="77777777">
        <w:trPr>
          <w:trHeight w:val="2304"/>
        </w:trPr>
        <w:tc>
          <w:tcPr>
            <w:tcW w:w="4910" w:type="dxa"/>
            <w:tcBorders>
              <w:top w:val="nil"/>
              <w:left w:val="nil"/>
              <w:bottom w:val="nil"/>
              <w:right w:val="nil"/>
            </w:tcBorders>
          </w:tcPr>
          <w:p w14:paraId="11D111E0" w14:textId="77777777" w:rsidR="008F656B" w:rsidRDefault="00000000">
            <w:pPr>
              <w:spacing w:after="0" w:line="240" w:lineRule="auto"/>
              <w:rPr>
                <w:rFonts w:ascii="Times New Roman" w:hAnsi="Times New Roman"/>
                <w:b/>
                <w:szCs w:val="24"/>
              </w:rPr>
            </w:pPr>
            <w:r>
              <w:rPr>
                <w:rFonts w:ascii="Times New Roman" w:hAnsi="Times New Roman"/>
                <w:b/>
                <w:szCs w:val="24"/>
              </w:rPr>
              <w:t xml:space="preserve">Vilniaus rajono savivaldybės visuomenės sveikatos biuras </w:t>
            </w:r>
          </w:p>
          <w:p w14:paraId="1CA76F88" w14:textId="77777777" w:rsidR="008F656B" w:rsidRDefault="00000000">
            <w:pPr>
              <w:spacing w:after="0" w:line="240" w:lineRule="auto"/>
              <w:rPr>
                <w:rFonts w:ascii="Times New Roman" w:hAnsi="Times New Roman" w:cs="Times New Roman"/>
                <w:szCs w:val="24"/>
              </w:rPr>
            </w:pPr>
            <w:r>
              <w:rPr>
                <w:rFonts w:ascii="Times New Roman" w:hAnsi="Times New Roman" w:cs="Times New Roman"/>
                <w:szCs w:val="24"/>
              </w:rPr>
              <w:t>Įstaigos  kodas 307019718</w:t>
            </w:r>
          </w:p>
          <w:p w14:paraId="5E6E6DE0" w14:textId="77777777" w:rsidR="008F656B" w:rsidRDefault="00000000">
            <w:pPr>
              <w:tabs>
                <w:tab w:val="left" w:pos="1134"/>
              </w:tabs>
              <w:spacing w:after="0" w:line="240" w:lineRule="auto"/>
              <w:jc w:val="both"/>
              <w:rPr>
                <w:rFonts w:ascii="Times New Roman" w:hAnsi="Times New Roman" w:cs="Times New Roman"/>
              </w:rPr>
            </w:pPr>
            <w:r>
              <w:rPr>
                <w:rFonts w:ascii="Times New Roman" w:hAnsi="Times New Roman" w:cs="Times New Roman"/>
              </w:rPr>
              <w:t>A. s.  Nr. LT254010051006060021</w:t>
            </w:r>
          </w:p>
          <w:p w14:paraId="4D7A106D" w14:textId="77777777" w:rsidR="008F656B" w:rsidRDefault="00000000">
            <w:pPr>
              <w:tabs>
                <w:tab w:val="left" w:pos="1134"/>
              </w:tabs>
              <w:spacing w:after="0" w:line="240" w:lineRule="auto"/>
              <w:jc w:val="both"/>
              <w:rPr>
                <w:rFonts w:ascii="Times New Roman" w:hAnsi="Times New Roman" w:cs="Times New Roman"/>
              </w:rPr>
            </w:pPr>
            <w:r>
              <w:rPr>
                <w:rFonts w:ascii="Times New Roman" w:hAnsi="Times New Roman" w:cs="Times New Roman"/>
              </w:rPr>
              <w:t xml:space="preserve">Bankas: </w:t>
            </w:r>
            <w:proofErr w:type="spellStart"/>
            <w:r>
              <w:rPr>
                <w:rFonts w:ascii="Times New Roman" w:hAnsi="Times New Roman" w:cs="Times New Roman"/>
              </w:rPr>
              <w:t>Luminor</w:t>
            </w:r>
            <w:proofErr w:type="spellEnd"/>
            <w:r>
              <w:rPr>
                <w:rFonts w:ascii="Times New Roman" w:hAnsi="Times New Roman" w:cs="Times New Roman"/>
              </w:rPr>
              <w:t xml:space="preserve"> Bank AS Lietuvos skyrius</w:t>
            </w:r>
          </w:p>
          <w:p w14:paraId="5ED50E92" w14:textId="77777777" w:rsidR="008F656B" w:rsidRDefault="00000000">
            <w:pPr>
              <w:spacing w:after="0"/>
              <w:jc w:val="both"/>
              <w:rPr>
                <w:rFonts w:ascii="Times New Roman" w:eastAsia="Times New Roman" w:hAnsi="Times New Roman" w:cs="Times New Roman"/>
                <w:szCs w:val="24"/>
                <w:lang w:eastAsia="ar-SA"/>
              </w:rPr>
            </w:pPr>
            <w:r>
              <w:rPr>
                <w:rFonts w:ascii="Times New Roman" w:hAnsi="Times New Roman" w:cs="Times New Roman"/>
                <w:szCs w:val="24"/>
              </w:rPr>
              <w:t xml:space="preserve">Adresas: </w:t>
            </w:r>
            <w:r>
              <w:rPr>
                <w:rFonts w:ascii="Times New Roman" w:eastAsia="Times New Roman" w:hAnsi="Times New Roman" w:cs="Times New Roman"/>
                <w:szCs w:val="24"/>
                <w:lang w:eastAsia="ar-SA"/>
              </w:rPr>
              <w:t>Rinktinės g. 50, LT-09318 Vilnius</w:t>
            </w:r>
          </w:p>
          <w:p w14:paraId="2E9CE33D" w14:textId="77777777" w:rsidR="008F656B" w:rsidRDefault="00000000">
            <w:pPr>
              <w:spacing w:after="0" w:line="240" w:lineRule="auto"/>
              <w:jc w:val="both"/>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Tel. +37063330824</w:t>
            </w:r>
          </w:p>
          <w:p w14:paraId="53C659B9" w14:textId="77777777" w:rsidR="008F656B" w:rsidRDefault="00000000">
            <w:pPr>
              <w:spacing w:after="0" w:line="240" w:lineRule="auto"/>
              <w:jc w:val="both"/>
              <w:rPr>
                <w:rFonts w:ascii="Times New Roman" w:eastAsia="Times New Roman" w:hAnsi="Times New Roman" w:cs="Times New Roman"/>
                <w:szCs w:val="24"/>
                <w:lang w:val="en-US" w:eastAsia="ar-SA"/>
              </w:rPr>
            </w:pPr>
            <w:proofErr w:type="spellStart"/>
            <w:r>
              <w:rPr>
                <w:rFonts w:ascii="Times New Roman" w:eastAsia="Times New Roman" w:hAnsi="Times New Roman" w:cs="Times New Roman"/>
                <w:szCs w:val="24"/>
                <w:lang w:eastAsia="ar-SA"/>
              </w:rPr>
              <w:t>El.p</w:t>
            </w:r>
            <w:proofErr w:type="spellEnd"/>
            <w:r>
              <w:rPr>
                <w:rFonts w:ascii="Times New Roman" w:eastAsia="Times New Roman" w:hAnsi="Times New Roman" w:cs="Times New Roman"/>
                <w:szCs w:val="24"/>
                <w:lang w:eastAsia="ar-SA"/>
              </w:rPr>
              <w:t>. info@vrvsb.lt</w:t>
            </w:r>
          </w:p>
          <w:p w14:paraId="7B6D01BE" w14:textId="77777777" w:rsidR="008F656B" w:rsidRDefault="008F656B">
            <w:pPr>
              <w:spacing w:after="0" w:line="240" w:lineRule="auto"/>
              <w:jc w:val="both"/>
              <w:rPr>
                <w:rFonts w:ascii="Times New Roman" w:eastAsia="Times New Roman" w:hAnsi="Times New Roman"/>
                <w:szCs w:val="24"/>
                <w:lang w:eastAsia="ar-SA"/>
              </w:rPr>
            </w:pPr>
          </w:p>
          <w:p w14:paraId="1FE8D9AD" w14:textId="77777777" w:rsidR="008F656B" w:rsidRDefault="00000000">
            <w:pPr>
              <w:spacing w:after="0" w:line="240" w:lineRule="auto"/>
              <w:jc w:val="both"/>
              <w:rPr>
                <w:rFonts w:ascii="Times New Roman" w:eastAsia="Times New Roman" w:hAnsi="Times New Roman"/>
                <w:szCs w:val="24"/>
                <w:lang w:eastAsia="ar-SA"/>
              </w:rPr>
            </w:pPr>
            <w:r>
              <w:rPr>
                <w:rFonts w:ascii="Times New Roman" w:eastAsia="Times New Roman" w:hAnsi="Times New Roman"/>
                <w:szCs w:val="24"/>
                <w:lang w:eastAsia="ar-SA"/>
              </w:rPr>
              <w:t>Direktorė</w:t>
            </w:r>
          </w:p>
          <w:p w14:paraId="42F37ADE" w14:textId="77777777" w:rsidR="008F656B" w:rsidRDefault="00000000">
            <w:pPr>
              <w:spacing w:after="0" w:line="240" w:lineRule="auto"/>
              <w:jc w:val="both"/>
              <w:rPr>
                <w:rFonts w:ascii="Times New Roman" w:eastAsia="Times New Roman" w:hAnsi="Times New Roman"/>
                <w:szCs w:val="24"/>
                <w:lang w:eastAsia="ar-SA"/>
              </w:rPr>
            </w:pPr>
            <w:r>
              <w:rPr>
                <w:rFonts w:ascii="Times New Roman" w:eastAsia="Times New Roman" w:hAnsi="Times New Roman"/>
                <w:szCs w:val="24"/>
                <w:lang w:eastAsia="ar-SA"/>
              </w:rPr>
              <w:t xml:space="preserve">Dovilė </w:t>
            </w:r>
            <w:proofErr w:type="spellStart"/>
            <w:r>
              <w:rPr>
                <w:rFonts w:ascii="Times New Roman" w:eastAsia="Times New Roman" w:hAnsi="Times New Roman"/>
                <w:szCs w:val="24"/>
                <w:lang w:eastAsia="ar-SA"/>
              </w:rPr>
              <w:t>Virketė</w:t>
            </w:r>
            <w:proofErr w:type="spellEnd"/>
          </w:p>
        </w:tc>
        <w:tc>
          <w:tcPr>
            <w:tcW w:w="4454" w:type="dxa"/>
            <w:tcBorders>
              <w:top w:val="nil"/>
              <w:left w:val="nil"/>
              <w:bottom w:val="nil"/>
              <w:right w:val="nil"/>
            </w:tcBorders>
          </w:tcPr>
          <w:p w14:paraId="11BD7942" w14:textId="77777777" w:rsidR="008F656B" w:rsidRDefault="00000000">
            <w:pPr>
              <w:spacing w:after="0" w:line="240" w:lineRule="auto"/>
              <w:rPr>
                <w:color w:val="000000"/>
              </w:rPr>
            </w:pPr>
            <w:r>
              <w:rPr>
                <w:rFonts w:ascii="Times New Roman" w:hAnsi="Times New Roman" w:cs="Times New Roman"/>
                <w:b/>
                <w:color w:val="000000"/>
              </w:rPr>
              <w:t xml:space="preserve">Virginija </w:t>
            </w:r>
            <w:proofErr w:type="spellStart"/>
            <w:r>
              <w:rPr>
                <w:rFonts w:ascii="Times New Roman" w:hAnsi="Times New Roman" w:cs="Times New Roman"/>
                <w:b/>
                <w:color w:val="000000"/>
              </w:rPr>
              <w:t>Jurgelevičienė</w:t>
            </w:r>
            <w:proofErr w:type="spellEnd"/>
            <w:r>
              <w:rPr>
                <w:rFonts w:ascii="Times New Roman" w:hAnsi="Times New Roman" w:cs="Times New Roman"/>
                <w:b/>
                <w:color w:val="000000"/>
              </w:rPr>
              <w:t xml:space="preserve"> </w:t>
            </w:r>
          </w:p>
          <w:p w14:paraId="2CE18DF4" w14:textId="41F7028A" w:rsidR="008F656B" w:rsidRDefault="00000000">
            <w:pPr>
              <w:spacing w:after="0" w:line="240" w:lineRule="auto"/>
              <w:rPr>
                <w:color w:val="000000"/>
              </w:rPr>
            </w:pPr>
            <w:proofErr w:type="spellStart"/>
            <w:r>
              <w:rPr>
                <w:rFonts w:ascii="Times New Roman" w:hAnsi="Times New Roman" w:cs="Times New Roman"/>
                <w:color w:val="000000"/>
                <w:szCs w:val="24"/>
                <w:lang w:val="en-GB" w:eastAsia="en-GB"/>
              </w:rPr>
              <w:t>Adresas</w:t>
            </w:r>
            <w:proofErr w:type="spellEnd"/>
            <w:r>
              <w:rPr>
                <w:rFonts w:ascii="Times New Roman" w:hAnsi="Times New Roman" w:cs="Times New Roman"/>
                <w:color w:val="000000"/>
                <w:szCs w:val="24"/>
                <w:lang w:val="en-GB" w:eastAsia="en-GB"/>
              </w:rPr>
              <w:t xml:space="preserve">: </w:t>
            </w:r>
            <w:proofErr w:type="spellStart"/>
            <w:r>
              <w:rPr>
                <w:rFonts w:ascii="Times New Roman" w:hAnsi="Times New Roman" w:cs="Times New Roman"/>
                <w:color w:val="000000"/>
                <w:szCs w:val="24"/>
                <w:lang w:val="en-GB" w:eastAsia="en-GB"/>
              </w:rPr>
              <w:t>gatve</w:t>
            </w:r>
            <w:proofErr w:type="spellEnd"/>
            <w:r>
              <w:rPr>
                <w:rFonts w:ascii="Times New Roman" w:hAnsi="Times New Roman" w:cs="Times New Roman"/>
                <w:color w:val="000000"/>
                <w:szCs w:val="24"/>
                <w:lang w:val="en-GB" w:eastAsia="en-GB"/>
              </w:rPr>
              <w:t xml:space="preserve"> </w:t>
            </w:r>
            <w:proofErr w:type="spellStart"/>
            <w:r>
              <w:rPr>
                <w:rFonts w:ascii="Times New Roman" w:hAnsi="Times New Roman" w:cs="Times New Roman"/>
                <w:color w:val="000000"/>
                <w:szCs w:val="24"/>
                <w:lang w:val="en-GB" w:eastAsia="en-GB"/>
              </w:rPr>
              <w:t>Taikos</w:t>
            </w:r>
            <w:proofErr w:type="spellEnd"/>
            <w:r>
              <w:rPr>
                <w:rFonts w:ascii="Times New Roman" w:hAnsi="Times New Roman" w:cs="Times New Roman"/>
                <w:color w:val="000000"/>
                <w:szCs w:val="24"/>
                <w:lang w:val="en-GB" w:eastAsia="en-GB"/>
              </w:rPr>
              <w:t xml:space="preserve"> 121 - 22, </w:t>
            </w:r>
            <w:r w:rsidR="00EE3BC3">
              <w:rPr>
                <w:rFonts w:ascii="Times New Roman" w:hAnsi="Times New Roman" w:cs="Times New Roman"/>
                <w:color w:val="000000"/>
                <w:szCs w:val="24"/>
                <w:lang w:val="en-GB" w:eastAsia="en-GB"/>
              </w:rPr>
              <w:t xml:space="preserve">Vilnius, </w:t>
            </w:r>
            <w:r>
              <w:rPr>
                <w:rFonts w:ascii="Times New Roman" w:hAnsi="Times New Roman" w:cs="Times New Roman"/>
                <w:color w:val="000000"/>
                <w:szCs w:val="24"/>
                <w:lang w:val="en-GB" w:eastAsia="en-GB"/>
              </w:rPr>
              <w:t xml:space="preserve">LT-05204 </w:t>
            </w:r>
          </w:p>
          <w:p w14:paraId="640F8D39" w14:textId="77777777" w:rsidR="008F656B" w:rsidRDefault="00000000">
            <w:pPr>
              <w:spacing w:after="0" w:line="240" w:lineRule="auto"/>
              <w:rPr>
                <w:color w:val="000000"/>
              </w:rPr>
            </w:pPr>
            <w:proofErr w:type="spellStart"/>
            <w:r>
              <w:rPr>
                <w:rFonts w:ascii="Times New Roman" w:hAnsi="Times New Roman" w:cs="Times New Roman"/>
                <w:color w:val="000000"/>
                <w:szCs w:val="24"/>
                <w:lang w:val="en-GB" w:eastAsia="en-GB"/>
              </w:rPr>
              <w:t>Asmens</w:t>
            </w:r>
            <w:proofErr w:type="spellEnd"/>
            <w:r>
              <w:rPr>
                <w:rFonts w:ascii="Times New Roman" w:hAnsi="Times New Roman" w:cs="Times New Roman"/>
                <w:color w:val="000000"/>
                <w:szCs w:val="24"/>
                <w:lang w:val="en-GB" w:eastAsia="en-GB"/>
              </w:rPr>
              <w:t xml:space="preserve"> </w:t>
            </w:r>
            <w:proofErr w:type="spellStart"/>
            <w:r>
              <w:rPr>
                <w:rFonts w:ascii="Times New Roman" w:hAnsi="Times New Roman" w:cs="Times New Roman"/>
                <w:color w:val="000000"/>
                <w:szCs w:val="24"/>
                <w:lang w:val="en-GB" w:eastAsia="en-GB"/>
              </w:rPr>
              <w:t>kodas</w:t>
            </w:r>
            <w:proofErr w:type="spellEnd"/>
            <w:r>
              <w:rPr>
                <w:rFonts w:ascii="Times New Roman" w:hAnsi="Times New Roman" w:cs="Times New Roman"/>
                <w:color w:val="000000"/>
                <w:szCs w:val="24"/>
                <w:lang w:val="en-GB" w:eastAsia="en-GB"/>
              </w:rPr>
              <w:t>: 46210190885</w:t>
            </w:r>
          </w:p>
          <w:p w14:paraId="43A9BDC4" w14:textId="77777777" w:rsidR="008F656B" w:rsidRDefault="00000000">
            <w:pPr>
              <w:spacing w:after="0" w:line="240" w:lineRule="auto"/>
              <w:rPr>
                <w:color w:val="000000"/>
              </w:rPr>
            </w:pPr>
            <w:r>
              <w:rPr>
                <w:rFonts w:ascii="Times New Roman" w:hAnsi="Times New Roman" w:cs="Times New Roman"/>
                <w:color w:val="000000"/>
                <w:szCs w:val="24"/>
              </w:rPr>
              <w:t xml:space="preserve">Atsiskaitomoji banko sąskaita: </w:t>
            </w:r>
          </w:p>
          <w:p w14:paraId="61E1DDEB" w14:textId="77777777" w:rsidR="008F656B" w:rsidRDefault="00000000">
            <w:pPr>
              <w:spacing w:after="0" w:line="240" w:lineRule="auto"/>
              <w:rPr>
                <w:color w:val="000000"/>
              </w:rPr>
            </w:pPr>
            <w:r>
              <w:rPr>
                <w:rFonts w:ascii="Times New Roman" w:eastAsia="Times New Roman" w:hAnsi="Times New Roman" w:cs="Times New Roman"/>
                <w:color w:val="000000"/>
                <w:szCs w:val="24"/>
                <w:shd w:val="clear" w:color="auto" w:fill="FAFAFA"/>
                <w:lang w:val="en-GB" w:eastAsia="en-GB"/>
              </w:rPr>
              <w:t>LT947300010001140733</w:t>
            </w:r>
          </w:p>
          <w:p w14:paraId="310B78C8" w14:textId="568D7645" w:rsidR="008F656B" w:rsidRDefault="00000000">
            <w:pPr>
              <w:spacing w:after="0" w:line="240" w:lineRule="auto"/>
              <w:rPr>
                <w:color w:val="000000"/>
              </w:rPr>
            </w:pPr>
            <w:r>
              <w:rPr>
                <w:rFonts w:ascii="Times New Roman" w:eastAsia="Times New Roman" w:hAnsi="Times New Roman" w:cs="Times New Roman"/>
                <w:color w:val="000000"/>
                <w:szCs w:val="24"/>
                <w:lang w:val="en-GB" w:eastAsia="en-GB"/>
              </w:rPr>
              <w:t xml:space="preserve">Bankas: </w:t>
            </w:r>
            <w:r w:rsidR="00EE3BC3" w:rsidRPr="00E67F69">
              <w:rPr>
                <w:rFonts w:ascii="Times New Roman" w:eastAsia="Times New Roman" w:hAnsi="Times New Roman"/>
                <w:szCs w:val="24"/>
                <w:lang w:val="en-GB" w:eastAsia="en-GB"/>
              </w:rPr>
              <w:t>Swedbank</w:t>
            </w:r>
          </w:p>
          <w:p w14:paraId="20256687" w14:textId="77777777" w:rsidR="008F656B" w:rsidRDefault="00000000">
            <w:pPr>
              <w:spacing w:after="0" w:line="240" w:lineRule="auto"/>
              <w:jc w:val="both"/>
              <w:rPr>
                <w:color w:val="000000"/>
              </w:rPr>
            </w:pPr>
            <w:r>
              <w:rPr>
                <w:rFonts w:ascii="Times New Roman" w:hAnsi="Times New Roman" w:cs="Times New Roman"/>
                <w:color w:val="000000"/>
                <w:szCs w:val="24"/>
              </w:rPr>
              <w:t xml:space="preserve">Tel.: </w:t>
            </w:r>
            <w:r>
              <w:rPr>
                <w:rFonts w:ascii="Times New Roman" w:hAnsi="Times New Roman" w:cs="Times New Roman"/>
                <w:color w:val="000000"/>
                <w:lang w:val="pt-BR"/>
              </w:rPr>
              <w:t>+370 699 89955</w:t>
            </w:r>
          </w:p>
          <w:p w14:paraId="55DB02A9" w14:textId="77777777" w:rsidR="008F656B" w:rsidRDefault="00000000">
            <w:pPr>
              <w:spacing w:after="0" w:line="240" w:lineRule="auto"/>
              <w:jc w:val="both"/>
              <w:rPr>
                <w:color w:val="000000"/>
              </w:rPr>
            </w:pPr>
            <w:proofErr w:type="spellStart"/>
            <w:r>
              <w:rPr>
                <w:rFonts w:ascii="Times New Roman" w:hAnsi="Times New Roman" w:cs="Times New Roman"/>
                <w:color w:val="000000"/>
                <w:szCs w:val="24"/>
              </w:rPr>
              <w:t>El.p</w:t>
            </w:r>
            <w:proofErr w:type="spellEnd"/>
            <w:r>
              <w:rPr>
                <w:rFonts w:ascii="Times New Roman" w:hAnsi="Times New Roman" w:cs="Times New Roman"/>
                <w:color w:val="000000"/>
                <w:szCs w:val="24"/>
              </w:rPr>
              <w:t xml:space="preserve">.: </w:t>
            </w:r>
            <w:r>
              <w:rPr>
                <w:rFonts w:ascii="Times New Roman" w:hAnsi="Times New Roman" w:cs="Times New Roman"/>
                <w:color w:val="000000"/>
              </w:rPr>
              <w:t>jurgelevicienev@gmail.com</w:t>
            </w:r>
          </w:p>
          <w:p w14:paraId="4E020162" w14:textId="77777777" w:rsidR="008F656B" w:rsidRDefault="008F656B">
            <w:pPr>
              <w:spacing w:after="0" w:line="240" w:lineRule="auto"/>
              <w:jc w:val="both"/>
              <w:rPr>
                <w:rFonts w:ascii="Times New Roman" w:hAnsi="Times New Roman" w:cs="Times New Roman"/>
                <w:color w:val="000000"/>
                <w:szCs w:val="24"/>
              </w:rPr>
            </w:pPr>
          </w:p>
          <w:p w14:paraId="3DFBED56" w14:textId="77777777" w:rsidR="008F656B" w:rsidRDefault="00000000">
            <w:pPr>
              <w:spacing w:after="0" w:line="240" w:lineRule="auto"/>
              <w:jc w:val="both"/>
              <w:rPr>
                <w:color w:val="000000"/>
              </w:rPr>
            </w:pPr>
            <w:r>
              <w:rPr>
                <w:rFonts w:ascii="Times New Roman" w:hAnsi="Times New Roman"/>
                <w:color w:val="000000"/>
                <w:szCs w:val="24"/>
              </w:rPr>
              <w:t xml:space="preserve">Virginija </w:t>
            </w:r>
            <w:proofErr w:type="spellStart"/>
            <w:r>
              <w:rPr>
                <w:rFonts w:ascii="Times New Roman" w:hAnsi="Times New Roman"/>
                <w:color w:val="000000"/>
                <w:szCs w:val="24"/>
              </w:rPr>
              <w:t>Jurgelevičienė</w:t>
            </w:r>
            <w:proofErr w:type="spellEnd"/>
            <w:r>
              <w:rPr>
                <w:rFonts w:ascii="Times New Roman" w:hAnsi="Times New Roman"/>
                <w:color w:val="000000"/>
                <w:szCs w:val="24"/>
              </w:rPr>
              <w:t xml:space="preserve"> </w:t>
            </w:r>
          </w:p>
        </w:tc>
      </w:tr>
    </w:tbl>
    <w:p w14:paraId="3E5AF68A" w14:textId="77777777" w:rsidR="008F656B" w:rsidRDefault="008F656B">
      <w:pPr>
        <w:tabs>
          <w:tab w:val="left" w:pos="1134"/>
        </w:tabs>
        <w:spacing w:after="0" w:line="240" w:lineRule="auto"/>
        <w:rPr>
          <w:rFonts w:ascii="Times New Roman" w:hAnsi="Times New Roman" w:cs="Times New Roman"/>
          <w:sz w:val="24"/>
          <w:szCs w:val="24"/>
        </w:rPr>
      </w:pPr>
    </w:p>
    <w:p w14:paraId="42B0D676" w14:textId="77777777" w:rsidR="008F656B" w:rsidRDefault="008F656B">
      <w:pPr>
        <w:tabs>
          <w:tab w:val="left" w:pos="1134"/>
        </w:tabs>
        <w:spacing w:after="0" w:line="240" w:lineRule="auto"/>
        <w:rPr>
          <w:rFonts w:ascii="Times New Roman" w:hAnsi="Times New Roman" w:cs="Times New Roman"/>
          <w:sz w:val="24"/>
          <w:szCs w:val="24"/>
        </w:rPr>
      </w:pPr>
    </w:p>
    <w:p w14:paraId="15204DE7" w14:textId="77777777" w:rsidR="008F656B" w:rsidRDefault="008F656B">
      <w:pPr>
        <w:tabs>
          <w:tab w:val="left" w:pos="1134"/>
        </w:tabs>
        <w:spacing w:after="0" w:line="240" w:lineRule="auto"/>
        <w:rPr>
          <w:rFonts w:ascii="Times New Roman" w:hAnsi="Times New Roman" w:cs="Times New Roman"/>
          <w:sz w:val="24"/>
          <w:szCs w:val="24"/>
        </w:rPr>
      </w:pPr>
    </w:p>
    <w:sectPr w:rsidR="008F656B">
      <w:pgSz w:w="12240" w:h="15840"/>
      <w:pgMar w:top="1440" w:right="1440" w:bottom="1440" w:left="1440"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F2A"/>
    <w:multiLevelType w:val="multilevel"/>
    <w:tmpl w:val="FB5C900E"/>
    <w:lvl w:ilvl="0">
      <w:start w:val="1"/>
      <w:numFmt w:val="decimal"/>
      <w:lvlText w:val="%1."/>
      <w:lvlJc w:val="left"/>
      <w:pPr>
        <w:tabs>
          <w:tab w:val="num" w:pos="0"/>
        </w:tabs>
        <w:ind w:left="1070" w:hanging="360"/>
      </w:pPr>
      <w:rPr>
        <w:rFonts w:ascii="Times New Roman" w:hAnsi="Times New Roman" w:cs="Times New Roman"/>
        <w:b w:val="0"/>
        <w:bCs w:val="0"/>
        <w:i w:val="0"/>
        <w:strike w:val="0"/>
        <w:dstrike w:val="0"/>
        <w:color w:val="auto"/>
      </w:rPr>
    </w:lvl>
    <w:lvl w:ilvl="1">
      <w:start w:val="1"/>
      <w:numFmt w:val="decimal"/>
      <w:lvlText w:val="%1.%2."/>
      <w:lvlJc w:val="left"/>
      <w:pPr>
        <w:tabs>
          <w:tab w:val="num" w:pos="0"/>
        </w:tabs>
        <w:ind w:left="5375" w:hanging="555"/>
      </w:pPr>
      <w:rPr>
        <w:b w:val="0"/>
        <w:i w:val="0"/>
        <w:color w:val="auto"/>
      </w:rPr>
    </w:lvl>
    <w:lvl w:ilvl="2">
      <w:start w:val="1"/>
      <w:numFmt w:val="decimal"/>
      <w:lvlText w:val="%1.%2.%3."/>
      <w:lvlJc w:val="left"/>
      <w:pPr>
        <w:tabs>
          <w:tab w:val="num" w:pos="0"/>
        </w:tabs>
        <w:ind w:left="1287" w:hanging="720"/>
      </w:pPr>
      <w:rPr>
        <w:i w:val="0"/>
      </w:r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1" w15:restartNumberingAfterBreak="0">
    <w:nsid w:val="44E41B8D"/>
    <w:multiLevelType w:val="multilevel"/>
    <w:tmpl w:val="63A0814E"/>
    <w:lvl w:ilvl="0">
      <w:start w:val="14"/>
      <w:numFmt w:val="decimal"/>
      <w:lvlText w:val="%1."/>
      <w:lvlJc w:val="left"/>
      <w:pPr>
        <w:tabs>
          <w:tab w:val="num" w:pos="0"/>
        </w:tabs>
        <w:ind w:left="480" w:hanging="480"/>
      </w:pPr>
    </w:lvl>
    <w:lvl w:ilvl="1">
      <w:start w:val="1"/>
      <w:numFmt w:val="decimal"/>
      <w:lvlText w:val="%1.%2."/>
      <w:lvlJc w:val="left"/>
      <w:pPr>
        <w:tabs>
          <w:tab w:val="num" w:pos="0"/>
        </w:tabs>
        <w:ind w:left="1550" w:hanging="480"/>
      </w:pPr>
    </w:lvl>
    <w:lvl w:ilvl="2">
      <w:start w:val="1"/>
      <w:numFmt w:val="decimal"/>
      <w:lvlText w:val="%1.%2.%3."/>
      <w:lvlJc w:val="left"/>
      <w:pPr>
        <w:tabs>
          <w:tab w:val="num" w:pos="0"/>
        </w:tabs>
        <w:ind w:left="2860" w:hanging="720"/>
      </w:pPr>
    </w:lvl>
    <w:lvl w:ilvl="3">
      <w:start w:val="1"/>
      <w:numFmt w:val="decimal"/>
      <w:lvlText w:val="%1.%2.%3.%4."/>
      <w:lvlJc w:val="left"/>
      <w:pPr>
        <w:tabs>
          <w:tab w:val="num" w:pos="0"/>
        </w:tabs>
        <w:ind w:left="3930" w:hanging="720"/>
      </w:pPr>
    </w:lvl>
    <w:lvl w:ilvl="4">
      <w:start w:val="1"/>
      <w:numFmt w:val="decimal"/>
      <w:lvlText w:val="%1.%2.%3.%4.%5."/>
      <w:lvlJc w:val="left"/>
      <w:pPr>
        <w:tabs>
          <w:tab w:val="num" w:pos="0"/>
        </w:tabs>
        <w:ind w:left="5360" w:hanging="1080"/>
      </w:pPr>
    </w:lvl>
    <w:lvl w:ilvl="5">
      <w:start w:val="1"/>
      <w:numFmt w:val="decimal"/>
      <w:lvlText w:val="%1.%2.%3.%4.%5.%6."/>
      <w:lvlJc w:val="left"/>
      <w:pPr>
        <w:tabs>
          <w:tab w:val="num" w:pos="0"/>
        </w:tabs>
        <w:ind w:left="6430" w:hanging="1080"/>
      </w:pPr>
    </w:lvl>
    <w:lvl w:ilvl="6">
      <w:start w:val="1"/>
      <w:numFmt w:val="decimal"/>
      <w:lvlText w:val="%1.%2.%3.%4.%5.%6.%7."/>
      <w:lvlJc w:val="left"/>
      <w:pPr>
        <w:tabs>
          <w:tab w:val="num" w:pos="0"/>
        </w:tabs>
        <w:ind w:left="7860" w:hanging="1440"/>
      </w:pPr>
    </w:lvl>
    <w:lvl w:ilvl="7">
      <w:start w:val="1"/>
      <w:numFmt w:val="decimal"/>
      <w:lvlText w:val="%1.%2.%3.%4.%5.%6.%7.%8."/>
      <w:lvlJc w:val="left"/>
      <w:pPr>
        <w:tabs>
          <w:tab w:val="num" w:pos="0"/>
        </w:tabs>
        <w:ind w:left="8930" w:hanging="1440"/>
      </w:pPr>
    </w:lvl>
    <w:lvl w:ilvl="8">
      <w:start w:val="1"/>
      <w:numFmt w:val="decimal"/>
      <w:lvlText w:val="%1.%2.%3.%4.%5.%6.%7.%8.%9."/>
      <w:lvlJc w:val="left"/>
      <w:pPr>
        <w:tabs>
          <w:tab w:val="num" w:pos="0"/>
        </w:tabs>
        <w:ind w:left="10360" w:hanging="1800"/>
      </w:pPr>
    </w:lvl>
  </w:abstractNum>
  <w:abstractNum w:abstractNumId="2" w15:restartNumberingAfterBreak="0">
    <w:nsid w:val="4FE965B6"/>
    <w:multiLevelType w:val="multilevel"/>
    <w:tmpl w:val="8E4EEE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59815185">
    <w:abstractNumId w:val="0"/>
  </w:num>
  <w:num w:numId="2" w16cid:durableId="2023162340">
    <w:abstractNumId w:val="1"/>
  </w:num>
  <w:num w:numId="3" w16cid:durableId="252210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6B"/>
    <w:rsid w:val="002428C1"/>
    <w:rsid w:val="005E734E"/>
    <w:rsid w:val="008F656B"/>
    <w:rsid w:val="00A660E0"/>
    <w:rsid w:val="00EE3BC3"/>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9EE5"/>
  <w15:docId w15:val="{3E3CC1FE-170B-4F84-B894-A82C04BB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5F97"/>
    <w:pPr>
      <w:spacing w:after="200" w:line="276" w:lineRule="auto"/>
    </w:pPr>
    <w:rPr>
      <w:rFonts w:cs="Calibri"/>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F5F97"/>
    <w:rPr>
      <w:color w:val="0563C1" w:themeColor="hyperlink"/>
      <w:u w:val="single"/>
    </w:rPr>
  </w:style>
  <w:style w:type="character" w:customStyle="1" w:styleId="SraopastraipaDiagrama">
    <w:name w:val="Sąrašo pastraipa Diagrama"/>
    <w:link w:val="Sraopastraipa"/>
    <w:uiPriority w:val="34"/>
    <w:qFormat/>
    <w:rsid w:val="004F5F97"/>
    <w:rPr>
      <w:rFonts w:ascii="Calibri" w:eastAsia="Calibri" w:hAnsi="Calibri" w:cs="Calibri"/>
    </w:rPr>
  </w:style>
  <w:style w:type="character" w:customStyle="1" w:styleId="AntratsDiagrama">
    <w:name w:val="Antraštės Diagrama"/>
    <w:basedOn w:val="Numatytasispastraiposriftas"/>
    <w:link w:val="Antrats"/>
    <w:qFormat/>
    <w:rsid w:val="00371A2F"/>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qFormat/>
    <w:rsid w:val="00371A2F"/>
    <w:rPr>
      <w:rFonts w:ascii="Calibri" w:eastAsia="Calibri" w:hAnsi="Calibri" w:cs="Calibri"/>
    </w:rPr>
  </w:style>
  <w:style w:type="character" w:customStyle="1" w:styleId="DebesliotekstasDiagrama">
    <w:name w:val="Debesėlio tekstas Diagrama"/>
    <w:basedOn w:val="Numatytasispastraiposriftas"/>
    <w:link w:val="Debesliotekstas"/>
    <w:uiPriority w:val="99"/>
    <w:semiHidden/>
    <w:qFormat/>
    <w:rsid w:val="008C74DD"/>
    <w:rPr>
      <w:rFonts w:ascii="Segoe UI" w:eastAsia="Calibri" w:hAnsi="Segoe UI" w:cs="Segoe UI"/>
      <w:sz w:val="18"/>
      <w:szCs w:val="18"/>
    </w:rPr>
  </w:style>
  <w:style w:type="character" w:customStyle="1" w:styleId="Neapdorotaspaminjimas1">
    <w:name w:val="Neapdorotas paminėjimas1"/>
    <w:basedOn w:val="Numatytasispastraiposriftas"/>
    <w:uiPriority w:val="99"/>
    <w:semiHidden/>
    <w:unhideWhenUsed/>
    <w:qFormat/>
    <w:rsid w:val="008035CE"/>
    <w:rPr>
      <w:color w:val="605E5C"/>
      <w:shd w:val="clear" w:color="auto" w:fill="E1DFDD"/>
    </w:rPr>
  </w:style>
  <w:style w:type="character" w:customStyle="1" w:styleId="Numatytasispastraiposriftas1">
    <w:name w:val="Numatytasis pastraipos šriftas1"/>
    <w:qFormat/>
    <w:rsid w:val="00A06C31"/>
  </w:style>
  <w:style w:type="character" w:customStyle="1" w:styleId="Grietas1">
    <w:name w:val="Griežtas1"/>
    <w:basedOn w:val="Numatytasispastraiposriftas1"/>
    <w:qFormat/>
    <w:rsid w:val="00A06C31"/>
    <w:rPr>
      <w:b/>
      <w:bCs/>
    </w:rPr>
  </w:style>
  <w:style w:type="character" w:customStyle="1" w:styleId="PagrindinistekstasDiagrama">
    <w:name w:val="Pagrindinis tekstas Diagrama"/>
    <w:basedOn w:val="Numatytasispastraiposriftas"/>
    <w:link w:val="Pagrindinistekstas"/>
    <w:uiPriority w:val="99"/>
    <w:semiHidden/>
    <w:qFormat/>
    <w:rsid w:val="00482FF3"/>
    <w:rPr>
      <w:rFonts w:ascii="Calibri" w:eastAsia="Calibri" w:hAnsi="Calibri" w:cs="Calibri"/>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semiHidden/>
    <w:unhideWhenUsed/>
    <w:rsid w:val="00482FF3"/>
    <w:pPr>
      <w:spacing w:after="12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link w:val="SraopastraipaDiagrama"/>
    <w:uiPriority w:val="34"/>
    <w:qFormat/>
    <w:rsid w:val="004F5F97"/>
    <w:pPr>
      <w:ind w:left="720"/>
      <w:contextualSpacing/>
    </w:pPr>
  </w:style>
  <w:style w:type="paragraph" w:customStyle="1" w:styleId="Default">
    <w:name w:val="Default"/>
    <w:qFormat/>
    <w:rsid w:val="004F5F97"/>
    <w:rPr>
      <w:rFonts w:ascii="Times New Roman" w:eastAsia="Calibri" w:hAnsi="Times New Roman" w:cs="Times New Roman"/>
      <w:color w:val="000000"/>
      <w:sz w:val="24"/>
      <w:szCs w:val="24"/>
    </w:rPr>
  </w:style>
  <w:style w:type="paragraph" w:customStyle="1" w:styleId="HeaderandFooter">
    <w:name w:val="Header and Footer"/>
    <w:basedOn w:val="prastasis"/>
    <w:qFormat/>
  </w:style>
  <w:style w:type="paragraph" w:styleId="Antrats">
    <w:name w:val="header"/>
    <w:basedOn w:val="prastasis"/>
    <w:link w:val="AntratsDiagrama"/>
    <w:rsid w:val="00371A2F"/>
    <w:pPr>
      <w:tabs>
        <w:tab w:val="center" w:pos="4819"/>
        <w:tab w:val="right" w:pos="9638"/>
      </w:tabs>
      <w:spacing w:after="0" w:line="240" w:lineRule="auto"/>
    </w:pPr>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71A2F"/>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8C74DD"/>
    <w:pPr>
      <w:spacing w:after="0" w:line="240" w:lineRule="auto"/>
    </w:pPr>
    <w:rPr>
      <w:rFonts w:ascii="Segoe UI" w:hAnsi="Segoe UI" w:cs="Segoe UI"/>
      <w:sz w:val="18"/>
      <w:szCs w:val="18"/>
    </w:rPr>
  </w:style>
  <w:style w:type="paragraph" w:customStyle="1" w:styleId="prastasis1">
    <w:name w:val="Įprastasis1"/>
    <w:qFormat/>
    <w:rsid w:val="00A06C31"/>
    <w:pPr>
      <w:spacing w:after="160" w:line="276" w:lineRule="auto"/>
    </w:pPr>
    <w:rPr>
      <w:rFonts w:ascii="Aptos" w:eastAsia="Aptos" w:hAnsi="Aptos"/>
      <w:sz w:val="24"/>
      <w:szCs w:val="24"/>
    </w:rPr>
  </w:style>
  <w:style w:type="paragraph" w:customStyle="1" w:styleId="Antrat1">
    <w:name w:val="Antraštė1"/>
    <w:basedOn w:val="prastasis"/>
    <w:next w:val="Pagrindinistekstas"/>
    <w:qFormat/>
    <w:rsid w:val="00482FF3"/>
    <w:pPr>
      <w:keepNext/>
      <w:spacing w:before="240" w:after="120" w:line="240" w:lineRule="auto"/>
    </w:pPr>
    <w:rPr>
      <w:rFonts w:ascii="Arial" w:eastAsia="MS Mincho" w:hAnsi="Arial" w:cs="Tahoma"/>
      <w:sz w:val="28"/>
      <w:szCs w:val="28"/>
      <w:lang w:eastAsia="ar-SA"/>
    </w:rPr>
  </w:style>
  <w:style w:type="table" w:styleId="Lentelstinklelis">
    <w:name w:val="Table Grid"/>
    <w:basedOn w:val="prastojilentel"/>
    <w:uiPriority w:val="39"/>
    <w:rsid w:val="00A70DD3"/>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39"/>
    <w:rsid w:val="008E7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8E7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5734</Words>
  <Characters>3269</Characters>
  <Application>Microsoft Office Word</Application>
  <DocSecurity>0</DocSecurity>
  <Lines>27</Lines>
  <Paragraphs>17</Paragraphs>
  <ScaleCrop>false</ScaleCrop>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Medeina Haase-Petruškevičienė</dc:creator>
  <dc:description/>
  <cp:lastModifiedBy>Laura Žalandauskaitė</cp:lastModifiedBy>
  <cp:revision>6</cp:revision>
  <cp:lastPrinted>2024-07-26T07:40:00Z</cp:lastPrinted>
  <dcterms:created xsi:type="dcterms:W3CDTF">2026-02-04T09:23:00Z</dcterms:created>
  <dcterms:modified xsi:type="dcterms:W3CDTF">2026-02-10T06:05:00Z</dcterms:modified>
  <dc:language>en-US</dc:language>
</cp:coreProperties>
</file>