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093EA15B" w:rsidR="00AF0D10" w:rsidRPr="00226ACB" w:rsidRDefault="00C53385" w:rsidP="00570FA0">
      <w:pPr>
        <w:spacing w:after="0"/>
        <w:ind w:left="6663"/>
        <w:jc w:val="both"/>
        <w:rPr>
          <w:rFonts w:ascii="Times New Roman" w:hAnsi="Times New Roman" w:cs="Times New Roman"/>
        </w:rPr>
      </w:pPr>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  sąlygų</w:t>
      </w:r>
      <w:r w:rsidR="00AF0D10" w:rsidRPr="00226ACB">
        <w:rPr>
          <w:rFonts w:ascii="Times New Roman" w:hAnsi="Times New Roman" w:cs="Times New Roman"/>
        </w:rPr>
        <w:t xml:space="preserve"> </w:t>
      </w:r>
    </w:p>
    <w:p w14:paraId="1D892BBD" w14:textId="1F531FE4"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711A0FC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  BENDRA CHARAKTERISTIKA</w:t>
      </w:r>
    </w:p>
    <w:p w14:paraId="0BF3B187" w14:textId="05270D5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4D43FC" w:rsidRPr="004D43FC">
        <w:rPr>
          <w:rFonts w:ascii="Times New Roman" w:hAnsi="Times New Roman" w:cs="Times New Roman"/>
          <w:b/>
          <w:bCs/>
          <w:sz w:val="24"/>
          <w:szCs w:val="24"/>
        </w:rPr>
        <w:t>Panevėžio Mykolo Karkos pagrindinės mokyklos  (kodas  190422963)</w:t>
      </w:r>
      <w:r w:rsidR="004D43FC" w:rsidRPr="004D43FC">
        <w:rPr>
          <w:rFonts w:ascii="Times New Roman" w:hAnsi="Times New Roman" w:cs="Times New Roman"/>
          <w:b/>
          <w:bCs/>
          <w:i/>
          <w:iCs/>
          <w:sz w:val="24"/>
          <w:szCs w:val="24"/>
        </w:rPr>
        <w:t> </w:t>
      </w:r>
      <w:r w:rsidR="004D43FC" w:rsidRPr="004D43FC">
        <w:rPr>
          <w:rFonts w:ascii="Times New Roman" w:hAnsi="Times New Roman" w:cs="Times New Roman"/>
          <w:sz w:val="24"/>
          <w:szCs w:val="24"/>
          <w:lang w:val="nb-NO"/>
        </w:rPr>
        <w:t>veiklos rizikos išorinio vertinimo atlikimui.</w:t>
      </w:r>
      <w:r w:rsidRPr="00226ACB">
        <w:rPr>
          <w:rFonts w:ascii="Times New Roman" w:hAnsi="Times New Roman" w:cs="Times New Roman"/>
          <w:sz w:val="24"/>
          <w:szCs w:val="24"/>
        </w:rPr>
        <w:t>  </w:t>
      </w:r>
    </w:p>
    <w:p w14:paraId="1EEE31B5" w14:textId="4C9E3AF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  </w:t>
      </w:r>
    </w:p>
    <w:p w14:paraId="32F59FEE" w14:textId="77777777"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1D4F79D9"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Vertintojų paslaugų pirkimas;</w:t>
      </w:r>
    </w:p>
    <w:p w14:paraId="0D02312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Kuruojančiųjų vertintojų paslaugų pirkimas;</w:t>
      </w:r>
    </w:p>
    <w:p w14:paraId="49B4C76D" w14:textId="28239AC7"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III pirkimo dalis – Vadovaujančiųjų vertintojų paslaugų pirkimas.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3ED45003" w:rsidR="00612DB4" w:rsidRPr="002C1344"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8113F9" w:rsidRPr="008113F9">
        <w:rPr>
          <w:rFonts w:ascii="Times New Roman" w:hAnsi="Times New Roman" w:cs="Times New Roman"/>
          <w:sz w:val="24"/>
          <w:szCs w:val="24"/>
        </w:rPr>
        <w:t xml:space="preserve">1 vadovaujančio vertintojo, 2 (dviejų) kuruojančiųjų vertintojų ir 1(vieno) vertintojo 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p>
    <w:p w14:paraId="0C0CD72F" w14:textId="47710968"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3482F249"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 įsakymu patvirtintu vertinamų mokyklų sąrašu;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ėl mokyklų, vykdančių bendrojo ugdymo programas, 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lastRenderedPageBreak/>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48DA6395" w14:textId="7F8D098F" w:rsidR="00644D2F" w:rsidRPr="00077A95"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0E6A75" w:rsidRPr="00226ACB">
        <w:rPr>
          <w:rFonts w:ascii="Times New Roman" w:hAnsi="Times New Roman" w:cs="Times New Roman"/>
          <w:sz w:val="24"/>
          <w:szCs w:val="24"/>
        </w:rPr>
        <w:t xml:space="preserve">  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ugdymo(si)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059F8FAE"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  stebėtų veiklos sričių stipriuosius ir tobulintinus aspektus, juos apibendrina, baigiantis vertinimui, su kitais komandos nariais susitaria dėl mokyklos vertinimo išvadų, per nustatytą terminą  kokybiškai parengia  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658324C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2.8 papunktyje išvardytas vertintojo funkcijas;</w:t>
      </w:r>
    </w:p>
    <w:p w14:paraId="559F0438" w14:textId="2903779E"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p>
    <w:p w14:paraId="5071C327" w14:textId="6D072634"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7</w:t>
      </w:r>
      <w:r w:rsidRPr="001B24C6">
        <w:rPr>
          <w:rFonts w:ascii="Times New Roman" w:hAnsi="Times New Roman" w:cs="Times New Roman"/>
          <w:sz w:val="24"/>
          <w:szCs w:val="24"/>
        </w:rPr>
        <w:t>.3. vykdo ir vertintojo paslaugas.</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68F1E32E"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  parengia  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7EF4D227"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  </w:t>
      </w:r>
    </w:p>
    <w:p w14:paraId="31DA06E3" w14:textId="59715ACF"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4AB57D36" w14:textId="3BFB5857" w:rsidR="00407F93" w:rsidRPr="00407F93" w:rsidRDefault="00407F93" w:rsidP="00407F93">
      <w:pPr>
        <w:jc w:val="both"/>
        <w:rPr>
          <w:rFonts w:ascii="Times New Roman" w:hAnsi="Times New Roman" w:cs="Times New Roman"/>
          <w:sz w:val="24"/>
          <w:szCs w:val="24"/>
        </w:rPr>
      </w:pPr>
      <w:r w:rsidRPr="00407F93">
        <w:rPr>
          <w:rFonts w:ascii="Times New Roman" w:hAnsi="Times New Roman" w:cs="Times New Roman"/>
          <w:sz w:val="24"/>
          <w:szCs w:val="24"/>
        </w:rPr>
        <w:t xml:space="preserve">2.12.1. 1-oje pirkimo objekto dalyje – </w:t>
      </w:r>
      <w:r w:rsidR="009A752C" w:rsidRPr="00262274">
        <w:rPr>
          <w:rFonts w:ascii="Times New Roman" w:hAnsi="Times New Roman" w:cs="Times New Roman"/>
          <w:sz w:val="24"/>
          <w:szCs w:val="24"/>
        </w:rPr>
        <w:t>1</w:t>
      </w:r>
      <w:r w:rsidRPr="00407F93">
        <w:rPr>
          <w:rFonts w:ascii="Times New Roman" w:hAnsi="Times New Roman" w:cs="Times New Roman"/>
          <w:sz w:val="24"/>
          <w:szCs w:val="24"/>
        </w:rPr>
        <w:t xml:space="preserve"> (</w:t>
      </w:r>
      <w:r w:rsidR="009A752C" w:rsidRPr="00262274">
        <w:rPr>
          <w:rFonts w:ascii="Times New Roman" w:hAnsi="Times New Roman" w:cs="Times New Roman"/>
          <w:sz w:val="24"/>
          <w:szCs w:val="24"/>
        </w:rPr>
        <w:t>viena</w:t>
      </w:r>
      <w:r w:rsidRPr="00407F93">
        <w:rPr>
          <w:rFonts w:ascii="Times New Roman" w:hAnsi="Times New Roman" w:cs="Times New Roman"/>
          <w:sz w:val="24"/>
          <w:szCs w:val="24"/>
        </w:rPr>
        <w:t>) vertintoj</w:t>
      </w:r>
      <w:r w:rsidR="00F92EC6" w:rsidRPr="00262274">
        <w:rPr>
          <w:rFonts w:ascii="Times New Roman" w:hAnsi="Times New Roman" w:cs="Times New Roman"/>
          <w:sz w:val="24"/>
          <w:szCs w:val="24"/>
        </w:rPr>
        <w:t>o</w:t>
      </w:r>
      <w:r w:rsidRPr="00407F93">
        <w:rPr>
          <w:rFonts w:ascii="Times New Roman" w:hAnsi="Times New Roman" w:cs="Times New Roman"/>
          <w:sz w:val="24"/>
          <w:szCs w:val="24"/>
        </w:rPr>
        <w:t xml:space="preserve"> sutart</w:t>
      </w:r>
      <w:r w:rsidR="00F92EC6" w:rsidRPr="00262274">
        <w:rPr>
          <w:rFonts w:ascii="Times New Roman" w:hAnsi="Times New Roman" w:cs="Times New Roman"/>
          <w:sz w:val="24"/>
          <w:szCs w:val="24"/>
        </w:rPr>
        <w:t>i</w:t>
      </w:r>
      <w:r w:rsidRPr="00407F93">
        <w:rPr>
          <w:rFonts w:ascii="Times New Roman" w:hAnsi="Times New Roman" w:cs="Times New Roman"/>
          <w:sz w:val="24"/>
          <w:szCs w:val="24"/>
        </w:rPr>
        <w:t xml:space="preserve">s už </w:t>
      </w:r>
      <w:r w:rsidR="00844CF5" w:rsidRPr="00262274">
        <w:rPr>
          <w:rFonts w:ascii="Times New Roman" w:hAnsi="Times New Roman" w:cs="Times New Roman"/>
          <w:sz w:val="24"/>
          <w:szCs w:val="24"/>
        </w:rPr>
        <w:t>1176,00</w:t>
      </w:r>
      <w:r w:rsidRPr="00407F93">
        <w:rPr>
          <w:rFonts w:ascii="Times New Roman" w:hAnsi="Times New Roman" w:cs="Times New Roman"/>
          <w:sz w:val="24"/>
          <w:szCs w:val="24"/>
        </w:rPr>
        <w:t xml:space="preserve"> Eur (1 darbo diena (8 val.) – 168 Eur (1 val. – 21,00 Eur</w:t>
      </w:r>
      <w:r w:rsidR="0063527F" w:rsidRPr="00262274">
        <w:rPr>
          <w:rFonts w:ascii="Times New Roman" w:hAnsi="Times New Roman" w:cs="Times New Roman"/>
          <w:sz w:val="24"/>
          <w:szCs w:val="24"/>
        </w:rPr>
        <w:t>)</w:t>
      </w:r>
      <w:r w:rsidRPr="00407F93">
        <w:rPr>
          <w:rFonts w:ascii="Times New Roman" w:hAnsi="Times New Roman" w:cs="Times New Roman"/>
          <w:sz w:val="24"/>
          <w:szCs w:val="24"/>
        </w:rPr>
        <w:t>);</w:t>
      </w:r>
    </w:p>
    <w:p w14:paraId="2F915AC2" w14:textId="259F5470" w:rsidR="00407F93" w:rsidRPr="00407F93" w:rsidRDefault="00407F93" w:rsidP="00407F93">
      <w:pPr>
        <w:jc w:val="both"/>
        <w:rPr>
          <w:rFonts w:ascii="Times New Roman" w:hAnsi="Times New Roman" w:cs="Times New Roman"/>
          <w:bCs/>
          <w:sz w:val="24"/>
          <w:szCs w:val="24"/>
        </w:rPr>
      </w:pPr>
      <w:r w:rsidRPr="00407F93">
        <w:rPr>
          <w:rFonts w:ascii="Times New Roman" w:hAnsi="Times New Roman" w:cs="Times New Roman"/>
          <w:sz w:val="24"/>
          <w:szCs w:val="24"/>
        </w:rPr>
        <w:t xml:space="preserve">2.12.2. 2-oje pirkimo objekto dalyje – </w:t>
      </w:r>
      <w:r w:rsidR="009A752C" w:rsidRPr="00262274">
        <w:rPr>
          <w:rFonts w:ascii="Times New Roman" w:hAnsi="Times New Roman" w:cs="Times New Roman"/>
          <w:sz w:val="24"/>
          <w:szCs w:val="24"/>
        </w:rPr>
        <w:t>2</w:t>
      </w:r>
      <w:r w:rsidRPr="00407F93">
        <w:rPr>
          <w:rFonts w:ascii="Times New Roman" w:hAnsi="Times New Roman" w:cs="Times New Roman"/>
          <w:sz w:val="24"/>
          <w:szCs w:val="24"/>
        </w:rPr>
        <w:t xml:space="preserve"> kuruojanči</w:t>
      </w:r>
      <w:r w:rsidR="00F92EC6" w:rsidRPr="00262274">
        <w:rPr>
          <w:rFonts w:ascii="Times New Roman" w:hAnsi="Times New Roman" w:cs="Times New Roman"/>
          <w:sz w:val="24"/>
          <w:szCs w:val="24"/>
        </w:rPr>
        <w:t>ų</w:t>
      </w:r>
      <w:r w:rsidRPr="00407F93">
        <w:rPr>
          <w:rFonts w:ascii="Times New Roman" w:hAnsi="Times New Roman" w:cs="Times New Roman"/>
          <w:sz w:val="24"/>
          <w:szCs w:val="24"/>
        </w:rPr>
        <w:t>j</w:t>
      </w:r>
      <w:r w:rsidR="00F92EC6" w:rsidRPr="00262274">
        <w:rPr>
          <w:rFonts w:ascii="Times New Roman" w:hAnsi="Times New Roman" w:cs="Times New Roman"/>
          <w:sz w:val="24"/>
          <w:szCs w:val="24"/>
        </w:rPr>
        <w:t>ų</w:t>
      </w:r>
      <w:r w:rsidRPr="00407F93">
        <w:rPr>
          <w:rFonts w:ascii="Times New Roman" w:hAnsi="Times New Roman" w:cs="Times New Roman"/>
          <w:sz w:val="24"/>
          <w:szCs w:val="24"/>
        </w:rPr>
        <w:t xml:space="preserve"> vertintoj</w:t>
      </w:r>
      <w:r w:rsidR="00F92EC6" w:rsidRPr="00262274">
        <w:rPr>
          <w:rFonts w:ascii="Times New Roman" w:hAnsi="Times New Roman" w:cs="Times New Roman"/>
          <w:sz w:val="24"/>
          <w:szCs w:val="24"/>
        </w:rPr>
        <w:t>ų</w:t>
      </w:r>
      <w:r w:rsidRPr="00407F93">
        <w:rPr>
          <w:rFonts w:ascii="Times New Roman" w:hAnsi="Times New Roman" w:cs="Times New Roman"/>
          <w:bCs/>
          <w:sz w:val="24"/>
          <w:szCs w:val="24"/>
        </w:rPr>
        <w:t xml:space="preserve"> sutart</w:t>
      </w:r>
      <w:r w:rsidR="00F92EC6" w:rsidRPr="00262274">
        <w:rPr>
          <w:rFonts w:ascii="Times New Roman" w:hAnsi="Times New Roman" w:cs="Times New Roman"/>
          <w:bCs/>
          <w:sz w:val="24"/>
          <w:szCs w:val="24"/>
        </w:rPr>
        <w:t>y</w:t>
      </w:r>
      <w:r w:rsidRPr="00407F93">
        <w:rPr>
          <w:rFonts w:ascii="Times New Roman" w:hAnsi="Times New Roman" w:cs="Times New Roman"/>
          <w:bCs/>
          <w:sz w:val="24"/>
          <w:szCs w:val="24"/>
        </w:rPr>
        <w:t xml:space="preserve">s už  </w:t>
      </w:r>
      <w:r w:rsidR="008B6062" w:rsidRPr="00262274">
        <w:rPr>
          <w:rFonts w:ascii="Times New Roman" w:hAnsi="Times New Roman" w:cs="Times New Roman"/>
          <w:bCs/>
          <w:sz w:val="24"/>
          <w:szCs w:val="24"/>
        </w:rPr>
        <w:t>2604</w:t>
      </w:r>
      <w:r w:rsidRPr="00407F93">
        <w:rPr>
          <w:rFonts w:ascii="Times New Roman" w:hAnsi="Times New Roman" w:cs="Times New Roman"/>
          <w:bCs/>
          <w:sz w:val="24"/>
          <w:szCs w:val="24"/>
        </w:rPr>
        <w:t xml:space="preserve">,00 Eur. </w:t>
      </w:r>
    </w:p>
    <w:p w14:paraId="76538BA8" w14:textId="4F04D0E1" w:rsidR="00407F93" w:rsidRPr="00407F93" w:rsidRDefault="00407F93" w:rsidP="00407F93">
      <w:pPr>
        <w:jc w:val="both"/>
        <w:rPr>
          <w:rFonts w:ascii="Times New Roman" w:hAnsi="Times New Roman" w:cs="Times New Roman"/>
          <w:sz w:val="24"/>
          <w:szCs w:val="24"/>
        </w:rPr>
      </w:pPr>
      <w:r w:rsidRPr="00407F93">
        <w:rPr>
          <w:rFonts w:ascii="Times New Roman" w:hAnsi="Times New Roman" w:cs="Times New Roman"/>
          <w:sz w:val="24"/>
          <w:szCs w:val="24"/>
        </w:rPr>
        <w:t xml:space="preserve"> (</w:t>
      </w:r>
      <w:r w:rsidR="004B437D" w:rsidRPr="00262274">
        <w:rPr>
          <w:rFonts w:ascii="Times New Roman" w:hAnsi="Times New Roman" w:cs="Times New Roman"/>
          <w:sz w:val="24"/>
          <w:szCs w:val="24"/>
        </w:rPr>
        <w:t xml:space="preserve">1 </w:t>
      </w:r>
      <w:r w:rsidR="00DD5D03" w:rsidRPr="00262274">
        <w:rPr>
          <w:rFonts w:ascii="Times New Roman" w:hAnsi="Times New Roman" w:cs="Times New Roman"/>
          <w:sz w:val="24"/>
          <w:szCs w:val="24"/>
        </w:rPr>
        <w:t>kuruojanči</w:t>
      </w:r>
      <w:r w:rsidR="004C045E" w:rsidRPr="00262274">
        <w:rPr>
          <w:rFonts w:ascii="Times New Roman" w:hAnsi="Times New Roman" w:cs="Times New Roman"/>
          <w:sz w:val="24"/>
          <w:szCs w:val="24"/>
        </w:rPr>
        <w:t>o</w:t>
      </w:r>
      <w:r w:rsidR="00DD5D03" w:rsidRPr="00262274">
        <w:rPr>
          <w:rFonts w:ascii="Times New Roman" w:hAnsi="Times New Roman" w:cs="Times New Roman"/>
          <w:sz w:val="24"/>
          <w:szCs w:val="24"/>
        </w:rPr>
        <w:t xml:space="preserve">jo </w:t>
      </w:r>
      <w:r w:rsidR="004B437D" w:rsidRPr="00262274">
        <w:rPr>
          <w:rFonts w:ascii="Times New Roman" w:hAnsi="Times New Roman" w:cs="Times New Roman"/>
          <w:sz w:val="24"/>
          <w:szCs w:val="24"/>
        </w:rPr>
        <w:t>vertintojo sutartis už 1</w:t>
      </w:r>
      <w:r w:rsidR="004C045E" w:rsidRPr="00262274">
        <w:rPr>
          <w:rFonts w:ascii="Times New Roman" w:hAnsi="Times New Roman" w:cs="Times New Roman"/>
          <w:sz w:val="24"/>
          <w:szCs w:val="24"/>
        </w:rPr>
        <w:t>302</w:t>
      </w:r>
      <w:r w:rsidR="004B437D" w:rsidRPr="00262274">
        <w:rPr>
          <w:rFonts w:ascii="Times New Roman" w:hAnsi="Times New Roman" w:cs="Times New Roman"/>
          <w:sz w:val="24"/>
          <w:szCs w:val="24"/>
        </w:rPr>
        <w:t xml:space="preserve">,00 Eur. </w:t>
      </w:r>
      <w:r w:rsidRPr="00407F93">
        <w:rPr>
          <w:rFonts w:ascii="Times New Roman" w:hAnsi="Times New Roman" w:cs="Times New Roman"/>
          <w:sz w:val="24"/>
          <w:szCs w:val="24"/>
        </w:rPr>
        <w:t>1 darbo diena (8 val.) – 186 Eur (1 val. – 23,25 Eur));</w:t>
      </w:r>
    </w:p>
    <w:p w14:paraId="7E219B4C" w14:textId="64FD431F" w:rsidR="00407F93" w:rsidRPr="00407F93" w:rsidRDefault="00407F93" w:rsidP="00407F93">
      <w:pPr>
        <w:jc w:val="both"/>
        <w:rPr>
          <w:rFonts w:ascii="Times New Roman" w:hAnsi="Times New Roman" w:cs="Times New Roman"/>
          <w:bCs/>
          <w:sz w:val="24"/>
          <w:szCs w:val="24"/>
        </w:rPr>
      </w:pPr>
      <w:r w:rsidRPr="00407F93">
        <w:rPr>
          <w:rFonts w:ascii="Times New Roman" w:hAnsi="Times New Roman" w:cs="Times New Roman"/>
          <w:sz w:val="24"/>
          <w:szCs w:val="24"/>
        </w:rPr>
        <w:t>2.12.3. 3-oje pirkimo objekto dalyje – 1 vadovaujančiojo vertintojo</w:t>
      </w:r>
      <w:r w:rsidRPr="00407F93">
        <w:rPr>
          <w:rFonts w:ascii="Times New Roman" w:hAnsi="Times New Roman" w:cs="Times New Roman"/>
          <w:bCs/>
          <w:sz w:val="24"/>
          <w:szCs w:val="24"/>
        </w:rPr>
        <w:t xml:space="preserve"> sutartis už 2</w:t>
      </w:r>
      <w:r w:rsidR="007D1841" w:rsidRPr="006329DA">
        <w:rPr>
          <w:rFonts w:ascii="Times New Roman" w:hAnsi="Times New Roman" w:cs="Times New Roman"/>
          <w:bCs/>
          <w:sz w:val="24"/>
          <w:szCs w:val="24"/>
        </w:rPr>
        <w:t>0</w:t>
      </w:r>
      <w:r w:rsidRPr="00407F93">
        <w:rPr>
          <w:rFonts w:ascii="Times New Roman" w:hAnsi="Times New Roman" w:cs="Times New Roman"/>
          <w:bCs/>
          <w:sz w:val="24"/>
          <w:szCs w:val="24"/>
        </w:rPr>
        <w:t xml:space="preserve">00,00 Eur. </w:t>
      </w:r>
    </w:p>
    <w:p w14:paraId="33B760D9" w14:textId="6A4FA8C5" w:rsidR="00407F93" w:rsidRPr="006329DA" w:rsidRDefault="00407F93" w:rsidP="00407F93">
      <w:pPr>
        <w:jc w:val="both"/>
        <w:rPr>
          <w:rFonts w:ascii="Times New Roman" w:hAnsi="Times New Roman" w:cs="Times New Roman"/>
          <w:sz w:val="24"/>
          <w:szCs w:val="24"/>
        </w:rPr>
      </w:pPr>
      <w:r w:rsidRPr="006329DA">
        <w:rPr>
          <w:rFonts w:ascii="Times New Roman" w:hAnsi="Times New Roman" w:cs="Times New Roman"/>
          <w:sz w:val="24"/>
          <w:szCs w:val="24"/>
        </w:rPr>
        <w:lastRenderedPageBreak/>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95584">
    <w:abstractNumId w:val="1"/>
  </w:num>
  <w:num w:numId="2" w16cid:durableId="174294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1406D"/>
    <w:rsid w:val="00034051"/>
    <w:rsid w:val="00051496"/>
    <w:rsid w:val="00054944"/>
    <w:rsid w:val="000643D5"/>
    <w:rsid w:val="00077A95"/>
    <w:rsid w:val="00082449"/>
    <w:rsid w:val="000E2F7E"/>
    <w:rsid w:val="000E5DDF"/>
    <w:rsid w:val="000E6A75"/>
    <w:rsid w:val="00111FAA"/>
    <w:rsid w:val="001162E6"/>
    <w:rsid w:val="00170621"/>
    <w:rsid w:val="00172C3A"/>
    <w:rsid w:val="001A5A6E"/>
    <w:rsid w:val="001B067B"/>
    <w:rsid w:val="001B074D"/>
    <w:rsid w:val="001B24C6"/>
    <w:rsid w:val="002114F1"/>
    <w:rsid w:val="00213DF7"/>
    <w:rsid w:val="00226ACB"/>
    <w:rsid w:val="002420D2"/>
    <w:rsid w:val="00254F98"/>
    <w:rsid w:val="00255B45"/>
    <w:rsid w:val="00262274"/>
    <w:rsid w:val="002646B8"/>
    <w:rsid w:val="00267A72"/>
    <w:rsid w:val="002853ED"/>
    <w:rsid w:val="002865EF"/>
    <w:rsid w:val="002C1344"/>
    <w:rsid w:val="002D401C"/>
    <w:rsid w:val="0030359E"/>
    <w:rsid w:val="00310AAA"/>
    <w:rsid w:val="00330277"/>
    <w:rsid w:val="00370A31"/>
    <w:rsid w:val="00387A27"/>
    <w:rsid w:val="0039237C"/>
    <w:rsid w:val="003A542D"/>
    <w:rsid w:val="003B5523"/>
    <w:rsid w:val="003E5C58"/>
    <w:rsid w:val="00407F93"/>
    <w:rsid w:val="00425D2F"/>
    <w:rsid w:val="0047019F"/>
    <w:rsid w:val="004930B9"/>
    <w:rsid w:val="004B437D"/>
    <w:rsid w:val="004B70C9"/>
    <w:rsid w:val="004C045E"/>
    <w:rsid w:val="004D43FC"/>
    <w:rsid w:val="004D492D"/>
    <w:rsid w:val="00510029"/>
    <w:rsid w:val="00512926"/>
    <w:rsid w:val="00552F92"/>
    <w:rsid w:val="00554D10"/>
    <w:rsid w:val="005607AA"/>
    <w:rsid w:val="00560FA1"/>
    <w:rsid w:val="00564D6F"/>
    <w:rsid w:val="00570FA0"/>
    <w:rsid w:val="005E17DC"/>
    <w:rsid w:val="005F0E3B"/>
    <w:rsid w:val="006051A1"/>
    <w:rsid w:val="00612DB4"/>
    <w:rsid w:val="0062142D"/>
    <w:rsid w:val="006329DA"/>
    <w:rsid w:val="0063527F"/>
    <w:rsid w:val="00644D2F"/>
    <w:rsid w:val="0067328F"/>
    <w:rsid w:val="00680156"/>
    <w:rsid w:val="006A1F1B"/>
    <w:rsid w:val="006A7A9C"/>
    <w:rsid w:val="006B6E63"/>
    <w:rsid w:val="006F6E6A"/>
    <w:rsid w:val="00747448"/>
    <w:rsid w:val="007636DD"/>
    <w:rsid w:val="00767F5A"/>
    <w:rsid w:val="0077108A"/>
    <w:rsid w:val="007863DF"/>
    <w:rsid w:val="00790FED"/>
    <w:rsid w:val="007B78BD"/>
    <w:rsid w:val="007D1841"/>
    <w:rsid w:val="007E01F6"/>
    <w:rsid w:val="008113F9"/>
    <w:rsid w:val="00822051"/>
    <w:rsid w:val="00835F18"/>
    <w:rsid w:val="0084061D"/>
    <w:rsid w:val="00844CF5"/>
    <w:rsid w:val="0084665D"/>
    <w:rsid w:val="008525F9"/>
    <w:rsid w:val="008A661C"/>
    <w:rsid w:val="008B4025"/>
    <w:rsid w:val="008B6062"/>
    <w:rsid w:val="008C6381"/>
    <w:rsid w:val="008E792E"/>
    <w:rsid w:val="0090041D"/>
    <w:rsid w:val="00910E5A"/>
    <w:rsid w:val="00927476"/>
    <w:rsid w:val="00945D18"/>
    <w:rsid w:val="00961ACE"/>
    <w:rsid w:val="00987BD5"/>
    <w:rsid w:val="009A6942"/>
    <w:rsid w:val="009A752C"/>
    <w:rsid w:val="009C49E2"/>
    <w:rsid w:val="009E4929"/>
    <w:rsid w:val="009E7A19"/>
    <w:rsid w:val="009F347E"/>
    <w:rsid w:val="00A25E24"/>
    <w:rsid w:val="00A60B5D"/>
    <w:rsid w:val="00A622A0"/>
    <w:rsid w:val="00A731C5"/>
    <w:rsid w:val="00A905BE"/>
    <w:rsid w:val="00AA3C88"/>
    <w:rsid w:val="00AA4C8F"/>
    <w:rsid w:val="00AD64A2"/>
    <w:rsid w:val="00AE1DBB"/>
    <w:rsid w:val="00AF0D10"/>
    <w:rsid w:val="00B12584"/>
    <w:rsid w:val="00B34D58"/>
    <w:rsid w:val="00B77A8B"/>
    <w:rsid w:val="00B849EA"/>
    <w:rsid w:val="00C10F49"/>
    <w:rsid w:val="00C206FE"/>
    <w:rsid w:val="00C2109F"/>
    <w:rsid w:val="00C407BC"/>
    <w:rsid w:val="00C53385"/>
    <w:rsid w:val="00C60342"/>
    <w:rsid w:val="00C9139F"/>
    <w:rsid w:val="00C95304"/>
    <w:rsid w:val="00CC45D1"/>
    <w:rsid w:val="00CF0386"/>
    <w:rsid w:val="00D273D4"/>
    <w:rsid w:val="00D31157"/>
    <w:rsid w:val="00D4605A"/>
    <w:rsid w:val="00D60755"/>
    <w:rsid w:val="00D61911"/>
    <w:rsid w:val="00D82FF0"/>
    <w:rsid w:val="00DD5D03"/>
    <w:rsid w:val="00DE53DF"/>
    <w:rsid w:val="00DF1F85"/>
    <w:rsid w:val="00DF76AD"/>
    <w:rsid w:val="00E02789"/>
    <w:rsid w:val="00E06F04"/>
    <w:rsid w:val="00E46E09"/>
    <w:rsid w:val="00E56E7E"/>
    <w:rsid w:val="00E6704F"/>
    <w:rsid w:val="00E92CC0"/>
    <w:rsid w:val="00EB0C2D"/>
    <w:rsid w:val="00EB2884"/>
    <w:rsid w:val="00EB2F83"/>
    <w:rsid w:val="00EB3B9F"/>
    <w:rsid w:val="00EF4AEC"/>
    <w:rsid w:val="00F11354"/>
    <w:rsid w:val="00F5108A"/>
    <w:rsid w:val="00F9045F"/>
    <w:rsid w:val="00F92EC6"/>
    <w:rsid w:val="00F9394D"/>
    <w:rsid w:val="00F97AAC"/>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2.xml><?xml version="1.0" encoding="utf-8"?>
<ds:datastoreItem xmlns:ds="http://schemas.openxmlformats.org/officeDocument/2006/customXml" ds:itemID="{71442C49-B8C4-4B3C-913D-61D64EE424A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5488</Words>
  <Characters>3129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2026-02-19T17:25:00Z</dcterms:created>
  <dcterms:modified xsi:type="dcterms:W3CDTF">2026-02-19T17:25:00Z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