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F19F" w14:textId="40FC03CD" w:rsidR="008F17EB" w:rsidRPr="00502C2D" w:rsidRDefault="00582FE5" w:rsidP="008C0966">
      <w:pPr>
        <w:suppressLineNumbers/>
        <w:suppressAutoHyphens/>
        <w:autoSpaceDE w:val="0"/>
        <w:spacing w:after="0" w:line="240" w:lineRule="auto"/>
        <w:ind w:hanging="284"/>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PASTAT</w:t>
      </w:r>
      <w:r w:rsidR="001B04F5">
        <w:rPr>
          <w:rFonts w:ascii="Times New Roman" w:eastAsia="Times New Roman" w:hAnsi="Times New Roman" w:cs="Times New Roman"/>
          <w:b/>
          <w:bCs/>
          <w:kern w:val="0"/>
          <w:lang w:eastAsia="ar-SA"/>
          <w14:ligatures w14:val="none"/>
        </w:rPr>
        <w:t>Ų</w:t>
      </w:r>
      <w:r>
        <w:rPr>
          <w:rFonts w:ascii="Times New Roman" w:eastAsia="Times New Roman" w:hAnsi="Times New Roman" w:cs="Times New Roman"/>
          <w:b/>
          <w:bCs/>
          <w:kern w:val="0"/>
          <w:lang w:eastAsia="ar-SA"/>
          <w14:ligatures w14:val="none"/>
        </w:rPr>
        <w:t>, ESANČI</w:t>
      </w:r>
      <w:r w:rsidR="001B04F5">
        <w:rPr>
          <w:rFonts w:ascii="Times New Roman" w:eastAsia="Times New Roman" w:hAnsi="Times New Roman" w:cs="Times New Roman"/>
          <w:b/>
          <w:bCs/>
          <w:kern w:val="0"/>
          <w:lang w:eastAsia="ar-SA"/>
          <w14:ligatures w14:val="none"/>
        </w:rPr>
        <w:t>Ų</w:t>
      </w:r>
      <w:r>
        <w:rPr>
          <w:rFonts w:ascii="Times New Roman" w:eastAsia="Times New Roman" w:hAnsi="Times New Roman" w:cs="Times New Roman"/>
          <w:b/>
          <w:bCs/>
          <w:kern w:val="0"/>
          <w:lang w:eastAsia="ar-SA"/>
          <w14:ligatures w14:val="none"/>
        </w:rPr>
        <w:t xml:space="preserve"> </w:t>
      </w:r>
      <w:r w:rsidR="001B04F5">
        <w:rPr>
          <w:rFonts w:ascii="Times New Roman" w:eastAsia="Times New Roman" w:hAnsi="Times New Roman" w:cs="Times New Roman"/>
          <w:b/>
          <w:bCs/>
          <w:kern w:val="0"/>
          <w:lang w:eastAsia="ar-SA"/>
          <w14:ligatures w14:val="none"/>
        </w:rPr>
        <w:t>KARMĖLAVOS</w:t>
      </w:r>
      <w:r w:rsidRPr="00582FE5">
        <w:rPr>
          <w:rFonts w:ascii="Times New Roman" w:eastAsia="Times New Roman" w:hAnsi="Times New Roman" w:cs="Times New Roman"/>
          <w:b/>
          <w:bCs/>
          <w:kern w:val="0"/>
          <w:lang w:eastAsia="ar-SA"/>
          <w14:ligatures w14:val="none"/>
        </w:rPr>
        <w:t xml:space="preserve"> SEN., </w:t>
      </w:r>
      <w:r w:rsidR="001B04F5">
        <w:rPr>
          <w:rFonts w:ascii="Times New Roman" w:eastAsia="Times New Roman" w:hAnsi="Times New Roman" w:cs="Times New Roman"/>
          <w:b/>
          <w:bCs/>
          <w:kern w:val="0"/>
          <w:lang w:eastAsia="ar-SA"/>
          <w14:ligatures w14:val="none"/>
        </w:rPr>
        <w:t>KARMĖLAVOS MSTL</w:t>
      </w:r>
      <w:r w:rsidRPr="00582FE5">
        <w:rPr>
          <w:rFonts w:ascii="Times New Roman" w:eastAsia="Times New Roman" w:hAnsi="Times New Roman" w:cs="Times New Roman"/>
          <w:b/>
          <w:bCs/>
          <w:kern w:val="0"/>
          <w:lang w:eastAsia="ar-SA"/>
          <w14:ligatures w14:val="none"/>
        </w:rPr>
        <w:t xml:space="preserve">., </w:t>
      </w:r>
      <w:r w:rsidR="001B04F5">
        <w:rPr>
          <w:rFonts w:ascii="Times New Roman" w:eastAsia="Times New Roman" w:hAnsi="Times New Roman" w:cs="Times New Roman"/>
          <w:b/>
          <w:bCs/>
          <w:kern w:val="0"/>
          <w:lang w:eastAsia="ar-SA"/>
          <w14:ligatures w14:val="none"/>
        </w:rPr>
        <w:t>VILNIAUS G. 65 A IR KARMĖLAVOS II K., VILNIAUS G. 9</w:t>
      </w:r>
      <w:r w:rsidRPr="00582FE5">
        <w:rPr>
          <w:rFonts w:ascii="Times New Roman" w:eastAsia="Times New Roman" w:hAnsi="Times New Roman" w:cs="Times New Roman"/>
          <w:b/>
          <w:bCs/>
          <w:kern w:val="0"/>
          <w:lang w:eastAsia="ar-SA"/>
          <w14:ligatures w14:val="none"/>
        </w:rPr>
        <w:t>,</w:t>
      </w:r>
      <w:r w:rsidRPr="00B01996">
        <w:rPr>
          <w:rFonts w:ascii="Times New Roman" w:eastAsia="Times New Roman" w:hAnsi="Times New Roman" w:cs="Times New Roman"/>
          <w:kern w:val="0"/>
          <w:lang w:eastAsia="ar-SA"/>
          <w14:ligatures w14:val="none"/>
        </w:rPr>
        <w:t xml:space="preserve"> </w:t>
      </w:r>
      <w:r w:rsidR="00502C2D" w:rsidRPr="00502C2D">
        <w:rPr>
          <w:rFonts w:ascii="Times New Roman" w:eastAsia="Times New Roman" w:hAnsi="Times New Roman" w:cs="Times New Roman"/>
          <w:b/>
          <w:bCs/>
          <w:kern w:val="0"/>
          <w:lang w:eastAsia="ar-SA"/>
          <w14:ligatures w14:val="none"/>
        </w:rPr>
        <w:t>TECHNINĖS PRIEŽIŪROS PASLAUGŲ TEIKIMO</w:t>
      </w:r>
      <w:r w:rsidR="00173DC1">
        <w:rPr>
          <w:rFonts w:ascii="Times New Roman" w:eastAsia="Times New Roman" w:hAnsi="Times New Roman" w:cs="Times New Roman"/>
          <w:b/>
          <w:bCs/>
          <w:kern w:val="0"/>
          <w:lang w:eastAsia="ar-SA"/>
          <w14:ligatures w14:val="none"/>
        </w:rPr>
        <w:t xml:space="preserve"> </w:t>
      </w:r>
      <w:r w:rsidR="00502C2D" w:rsidRPr="00502C2D">
        <w:rPr>
          <w:rFonts w:ascii="Times New Roman" w:eastAsia="Times New Roman" w:hAnsi="Times New Roman" w:cs="Times New Roman"/>
          <w:b/>
          <w:bCs/>
          <w:kern w:val="0"/>
          <w:lang w:eastAsia="ar-SA"/>
          <w14:ligatures w14:val="none"/>
        </w:rPr>
        <w:t xml:space="preserve">SUTARTIS </w:t>
      </w:r>
      <w:r w:rsidR="00502C2D" w:rsidRPr="00502C2D">
        <w:rPr>
          <w:rFonts w:ascii="Times New Roman" w:eastAsia="Times New Roman" w:hAnsi="Times New Roman" w:cs="Times New Roman"/>
          <w:b/>
          <w:bCs/>
          <w:kern w:val="0"/>
          <w:lang w:val="en-US" w:eastAsia="ar-SA"/>
          <w14:ligatures w14:val="none"/>
        </w:rPr>
        <w:t xml:space="preserve"> </w:t>
      </w:r>
    </w:p>
    <w:p w14:paraId="67C97871" w14:textId="77777777" w:rsidR="00582FE5" w:rsidRDefault="00582FE5" w:rsidP="008C0966">
      <w:pPr>
        <w:spacing w:after="0" w:line="240" w:lineRule="auto"/>
        <w:jc w:val="center"/>
        <w:rPr>
          <w:rFonts w:ascii="Times New Roman" w:eastAsia="Times New Roman" w:hAnsi="Times New Roman" w:cs="Times New Roman"/>
          <w:kern w:val="0"/>
          <w:lang w:eastAsia="lt-LT"/>
          <w14:ligatures w14:val="none"/>
        </w:rPr>
      </w:pPr>
    </w:p>
    <w:p w14:paraId="3208C6E1" w14:textId="703D22F9" w:rsidR="008F17EB" w:rsidRDefault="008F17EB" w:rsidP="008C0966">
      <w:pPr>
        <w:spacing w:after="0" w:line="240" w:lineRule="auto"/>
        <w:jc w:val="center"/>
        <w:rPr>
          <w:rFonts w:ascii="Times New Roman" w:eastAsia="Times New Roman" w:hAnsi="Times New Roman" w:cs="Times New Roman"/>
          <w:kern w:val="0"/>
          <w:lang w:eastAsia="lt-LT"/>
          <w14:ligatures w14:val="none"/>
        </w:rPr>
      </w:pPr>
      <w:r w:rsidRPr="008F17EB">
        <w:rPr>
          <w:rFonts w:ascii="Times New Roman" w:eastAsia="Times New Roman" w:hAnsi="Times New Roman" w:cs="Times New Roman"/>
          <w:kern w:val="0"/>
          <w:lang w:eastAsia="lt-LT"/>
          <w14:ligatures w14:val="none"/>
        </w:rPr>
        <w:t>202</w:t>
      </w:r>
      <w:r w:rsidR="00502C2D">
        <w:rPr>
          <w:rFonts w:ascii="Times New Roman" w:eastAsia="Times New Roman" w:hAnsi="Times New Roman" w:cs="Times New Roman"/>
          <w:kern w:val="0"/>
          <w:lang w:eastAsia="lt-LT"/>
          <w14:ligatures w14:val="none"/>
        </w:rPr>
        <w:t>6</w:t>
      </w:r>
      <w:r w:rsidRPr="008F17EB">
        <w:rPr>
          <w:rFonts w:ascii="Times New Roman" w:eastAsia="Times New Roman" w:hAnsi="Times New Roman" w:cs="Times New Roman"/>
          <w:kern w:val="0"/>
          <w:lang w:eastAsia="lt-LT"/>
          <w14:ligatures w14:val="none"/>
        </w:rPr>
        <w:t xml:space="preserve"> m. </w:t>
      </w:r>
      <w:r w:rsidR="00502C2D">
        <w:rPr>
          <w:rFonts w:ascii="Times New Roman" w:eastAsia="Times New Roman" w:hAnsi="Times New Roman" w:cs="Times New Roman"/>
          <w:kern w:val="0"/>
          <w:lang w:eastAsia="lt-LT"/>
          <w14:ligatures w14:val="none"/>
        </w:rPr>
        <w:t>sausio</w:t>
      </w:r>
      <w:r w:rsidRPr="008F17EB">
        <w:rPr>
          <w:rFonts w:ascii="Times New Roman" w:eastAsia="Times New Roman" w:hAnsi="Times New Roman" w:cs="Times New Roman"/>
          <w:kern w:val="0"/>
          <w:lang w:eastAsia="lt-LT"/>
          <w14:ligatures w14:val="none"/>
        </w:rPr>
        <w:t xml:space="preserve">        d. Nr. </w:t>
      </w:r>
      <w:r w:rsidR="002542B8">
        <w:rPr>
          <w:rFonts w:ascii="Times New Roman" w:eastAsia="Times New Roman" w:hAnsi="Times New Roman" w:cs="Times New Roman"/>
          <w:kern w:val="0"/>
          <w:lang w:eastAsia="lt-LT"/>
          <w14:ligatures w14:val="none"/>
        </w:rPr>
        <w:t>KR</w:t>
      </w:r>
      <w:r w:rsidRPr="008F17EB">
        <w:rPr>
          <w:rFonts w:ascii="Times New Roman" w:eastAsia="Times New Roman" w:hAnsi="Times New Roman" w:cs="Times New Roman"/>
          <w:kern w:val="0"/>
          <w:lang w:eastAsia="lt-LT"/>
          <w14:ligatures w14:val="none"/>
        </w:rPr>
        <w:t>DPS-</w:t>
      </w:r>
    </w:p>
    <w:p w14:paraId="281B0717" w14:textId="3E14040F" w:rsidR="00582FE5" w:rsidRDefault="002542B8" w:rsidP="008C0966">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Karmėlava</w:t>
      </w:r>
    </w:p>
    <w:p w14:paraId="107B9410" w14:textId="77777777" w:rsidR="0099603A" w:rsidRPr="00173DC1" w:rsidRDefault="0099603A" w:rsidP="008C0966">
      <w:pPr>
        <w:spacing w:after="0" w:line="240" w:lineRule="auto"/>
        <w:jc w:val="center"/>
        <w:rPr>
          <w:rFonts w:ascii="Times New Roman" w:eastAsia="Times New Roman" w:hAnsi="Times New Roman" w:cs="Times New Roman"/>
          <w:kern w:val="0"/>
          <w:lang w:eastAsia="lt-LT"/>
          <w14:ligatures w14:val="none"/>
        </w:rPr>
      </w:pPr>
    </w:p>
    <w:p w14:paraId="7B71D6AD" w14:textId="7C3CC298" w:rsidR="00180DDF" w:rsidRDefault="008F17EB" w:rsidP="008C0966">
      <w:pPr>
        <w:tabs>
          <w:tab w:val="left" w:pos="7797"/>
        </w:tabs>
        <w:spacing w:after="0" w:line="240" w:lineRule="auto"/>
        <w:ind w:firstLine="709"/>
        <w:jc w:val="both"/>
        <w:rPr>
          <w:rFonts w:ascii="Times New Roman" w:eastAsia="Times New Roman" w:hAnsi="Times New Roman" w:cs="Times New Roman"/>
          <w:kern w:val="0"/>
          <w:lang w:eastAsia="ar-SA"/>
          <w14:ligatures w14:val="none"/>
        </w:rPr>
      </w:pPr>
      <w:r w:rsidRPr="001F753B">
        <w:rPr>
          <w:rFonts w:ascii="Times New Roman" w:eastAsia="Times New Roman" w:hAnsi="Times New Roman" w:cs="Times New Roman"/>
          <w:b/>
          <w:bCs/>
          <w:kern w:val="0"/>
          <w:lang w:eastAsia="lt-LT"/>
          <w14:ligatures w14:val="none"/>
        </w:rPr>
        <w:t xml:space="preserve">Kauno rajono savivaldybės administracija, </w:t>
      </w:r>
      <w:r w:rsidRPr="001F753B">
        <w:rPr>
          <w:rFonts w:ascii="Times New Roman" w:eastAsia="Times New Roman" w:hAnsi="Times New Roman" w:cs="Times New Roman"/>
          <w:kern w:val="0"/>
          <w:lang w:eastAsia="lt-LT"/>
          <w14:ligatures w14:val="none"/>
        </w:rPr>
        <w:t>juridinio asmens kodas 188756386, adresas Savanorių pr. 371, 49</w:t>
      </w:r>
      <w:r w:rsidR="001520DA">
        <w:rPr>
          <w:rFonts w:ascii="Times New Roman" w:eastAsia="Times New Roman" w:hAnsi="Times New Roman" w:cs="Times New Roman"/>
          <w:kern w:val="0"/>
          <w:lang w:eastAsia="lt-LT"/>
          <w14:ligatures w14:val="none"/>
        </w:rPr>
        <w:t>386</w:t>
      </w:r>
      <w:r w:rsidRPr="001F753B">
        <w:rPr>
          <w:rFonts w:ascii="Times New Roman" w:eastAsia="Times New Roman" w:hAnsi="Times New Roman" w:cs="Times New Roman"/>
          <w:kern w:val="0"/>
          <w:lang w:eastAsia="lt-LT"/>
          <w14:ligatures w14:val="none"/>
        </w:rPr>
        <w:t xml:space="preserve"> Kaunas, atstovaujama </w:t>
      </w:r>
      <w:r w:rsidR="00F2716D">
        <w:rPr>
          <w:rFonts w:ascii="Times New Roman" w:eastAsia="Times New Roman" w:hAnsi="Times New Roman" w:cs="Times New Roman"/>
          <w:kern w:val="0"/>
          <w:lang w:eastAsia="lt-LT"/>
          <w14:ligatures w14:val="none"/>
        </w:rPr>
        <w:t>Karmėlavos</w:t>
      </w:r>
      <w:r w:rsidRPr="001F753B">
        <w:rPr>
          <w:rFonts w:ascii="Times New Roman" w:eastAsia="Times New Roman" w:hAnsi="Times New Roman" w:cs="Times New Roman"/>
          <w:kern w:val="0"/>
          <w:lang w:eastAsia="lt-LT"/>
          <w14:ligatures w14:val="none"/>
        </w:rPr>
        <w:t xml:space="preserve"> seniūno </w:t>
      </w:r>
      <w:proofErr w:type="spellStart"/>
      <w:r w:rsidR="00F2716D">
        <w:rPr>
          <w:rFonts w:ascii="Times New Roman" w:eastAsia="Times New Roman" w:hAnsi="Times New Roman" w:cs="Times New Roman"/>
          <w:kern w:val="0"/>
          <w:lang w:eastAsia="lt-LT"/>
          <w14:ligatures w14:val="none"/>
        </w:rPr>
        <w:t>Židrūno</w:t>
      </w:r>
      <w:proofErr w:type="spellEnd"/>
      <w:r w:rsidR="00F2716D">
        <w:rPr>
          <w:rFonts w:ascii="Times New Roman" w:eastAsia="Times New Roman" w:hAnsi="Times New Roman" w:cs="Times New Roman"/>
          <w:kern w:val="0"/>
          <w:lang w:eastAsia="lt-LT"/>
          <w14:ligatures w14:val="none"/>
        </w:rPr>
        <w:t xml:space="preserve"> </w:t>
      </w:r>
      <w:proofErr w:type="spellStart"/>
      <w:r w:rsidR="00F2716D">
        <w:rPr>
          <w:rFonts w:ascii="Times New Roman" w:eastAsia="Times New Roman" w:hAnsi="Times New Roman" w:cs="Times New Roman"/>
          <w:kern w:val="0"/>
          <w:lang w:eastAsia="lt-LT"/>
          <w14:ligatures w14:val="none"/>
        </w:rPr>
        <w:t>Šadauskio</w:t>
      </w:r>
      <w:proofErr w:type="spellEnd"/>
      <w:r w:rsidRPr="001F753B">
        <w:rPr>
          <w:rFonts w:ascii="Times New Roman" w:eastAsia="Times New Roman" w:hAnsi="Times New Roman" w:cs="Times New Roman"/>
          <w:kern w:val="0"/>
          <w:lang w:eastAsia="lt-LT"/>
          <w14:ligatures w14:val="none"/>
        </w:rPr>
        <w:t xml:space="preserve">, veikiančio pagal Kauno rajono savivaldybės administracijos direktoriaus </w:t>
      </w:r>
      <w:r w:rsidR="0037311D" w:rsidRPr="0037311D">
        <w:rPr>
          <w:rFonts w:ascii="Times New Roman" w:eastAsia="Times New Roman" w:hAnsi="Times New Roman" w:cs="Times New Roman"/>
          <w:kern w:val="0"/>
          <w:lang w:eastAsia="lt-LT"/>
          <w14:ligatures w14:val="none"/>
        </w:rPr>
        <w:t xml:space="preserve">2025 m. birželio 26 d. įgaliojimą Nr. Į- </w:t>
      </w:r>
      <w:r w:rsidRPr="001F753B">
        <w:rPr>
          <w:rFonts w:ascii="Times New Roman" w:eastAsia="Times New Roman" w:hAnsi="Times New Roman" w:cs="Times New Roman"/>
          <w:kern w:val="0"/>
          <w:lang w:eastAsia="lt-LT"/>
          <w14:ligatures w14:val="none"/>
        </w:rPr>
        <w:t xml:space="preserve">(toliau – </w:t>
      </w:r>
      <w:r w:rsidR="00502C2D" w:rsidRPr="001F753B">
        <w:rPr>
          <w:rFonts w:ascii="Times New Roman" w:eastAsia="Times New Roman" w:hAnsi="Times New Roman" w:cs="Times New Roman"/>
          <w:b/>
          <w:bCs/>
          <w:kern w:val="0"/>
          <w:lang w:eastAsia="lt-LT"/>
          <w14:ligatures w14:val="none"/>
        </w:rPr>
        <w:t>Paslaugų gavėjas</w:t>
      </w:r>
      <w:r w:rsidRPr="001F753B">
        <w:rPr>
          <w:rFonts w:ascii="Times New Roman" w:eastAsia="Times New Roman" w:hAnsi="Times New Roman" w:cs="Times New Roman"/>
          <w:kern w:val="0"/>
          <w:lang w:eastAsia="lt-LT"/>
          <w14:ligatures w14:val="none"/>
        </w:rPr>
        <w:t>),</w:t>
      </w:r>
      <w:r w:rsidRPr="001F753B">
        <w:rPr>
          <w:rFonts w:ascii="Times New Roman" w:eastAsia="Times New Roman" w:hAnsi="Times New Roman" w:cs="Times New Roman"/>
          <w:b/>
          <w:bCs/>
          <w:kern w:val="0"/>
          <w:lang w:eastAsia="lt-LT"/>
          <w14:ligatures w14:val="none"/>
        </w:rPr>
        <w:t xml:space="preserve"> </w:t>
      </w:r>
      <w:r w:rsidRPr="001F753B">
        <w:rPr>
          <w:rFonts w:ascii="Times New Roman" w:eastAsia="Times New Roman" w:hAnsi="Times New Roman" w:cs="Times New Roman"/>
          <w:kern w:val="0"/>
          <w:lang w:eastAsia="lt-LT"/>
          <w14:ligatures w14:val="none"/>
        </w:rPr>
        <w:t xml:space="preserve">iš vienos pusės, ir </w:t>
      </w:r>
      <w:r w:rsidRPr="001F753B">
        <w:rPr>
          <w:rFonts w:ascii="Times New Roman" w:eastAsia="Times New Roman" w:hAnsi="Times New Roman" w:cs="Times New Roman"/>
          <w:b/>
          <w:bCs/>
          <w:kern w:val="0"/>
          <w:lang w:eastAsia="lt-LT"/>
          <w14:ligatures w14:val="none"/>
        </w:rPr>
        <w:t>UAB Komunalinių paslaugų centras</w:t>
      </w:r>
      <w:r w:rsidRPr="001F753B">
        <w:rPr>
          <w:rFonts w:ascii="Times New Roman" w:eastAsia="Times New Roman" w:hAnsi="Times New Roman" w:cs="Times New Roman"/>
          <w:kern w:val="0"/>
          <w:lang w:eastAsia="lt-LT"/>
          <w14:ligatures w14:val="none"/>
        </w:rPr>
        <w:t>, juridinio asmens kodas</w:t>
      </w:r>
      <w:r w:rsidRPr="001F753B">
        <w:rPr>
          <w:rFonts w:ascii="Times New Roman" w:eastAsia="Calibri" w:hAnsi="Times New Roman" w:cs="Times New Roman"/>
          <w:kern w:val="0"/>
          <w:lang w:eastAsia="lt-LT"/>
          <w14:ligatures w14:val="none"/>
        </w:rPr>
        <w:t xml:space="preserve"> 301846604</w:t>
      </w:r>
      <w:r w:rsidRPr="001F753B">
        <w:rPr>
          <w:rFonts w:ascii="Times New Roman" w:eastAsia="Times New Roman" w:hAnsi="Times New Roman" w:cs="Times New Roman"/>
          <w:kern w:val="0"/>
          <w:lang w:eastAsia="lt-LT"/>
          <w14:ligatures w14:val="none"/>
        </w:rPr>
        <w:t>, adresas</w:t>
      </w:r>
      <w:r w:rsidR="00180DDF" w:rsidRPr="00180DDF">
        <w:rPr>
          <w:rFonts w:ascii="Times New Roman" w:eastAsia="Times New Roman" w:hAnsi="Times New Roman" w:cs="Times New Roman"/>
          <w:kern w:val="0"/>
          <w:lang w:eastAsia="lt-LT"/>
          <w14:ligatures w14:val="none"/>
        </w:rPr>
        <w:t xml:space="preserve"> Liepų g. 34, LT-53205 Garliava,</w:t>
      </w:r>
      <w:r w:rsidR="00180DDF">
        <w:rPr>
          <w:rFonts w:ascii="Times New Roman" w:eastAsia="Times New Roman" w:hAnsi="Times New Roman" w:cs="Times New Roman"/>
          <w:kern w:val="0"/>
          <w:lang w:eastAsia="lt-LT"/>
          <w14:ligatures w14:val="none"/>
        </w:rPr>
        <w:t xml:space="preserve"> </w:t>
      </w:r>
      <w:r w:rsidR="00502C2D" w:rsidRPr="001F753B">
        <w:rPr>
          <w:rFonts w:ascii="Times New Roman" w:eastAsia="Times New Roman" w:hAnsi="Times New Roman" w:cs="Times New Roman"/>
          <w:kern w:val="0"/>
          <w:lang w:eastAsia="ar-SA"/>
          <w14:ligatures w14:val="none"/>
        </w:rPr>
        <w:t>Kauno r. sav</w:t>
      </w:r>
      <w:r w:rsidR="001520DA">
        <w:rPr>
          <w:rFonts w:ascii="Times New Roman" w:eastAsia="Times New Roman" w:hAnsi="Times New Roman" w:cs="Times New Roman"/>
          <w:kern w:val="0"/>
          <w:lang w:eastAsia="ar-SA"/>
          <w14:ligatures w14:val="none"/>
        </w:rPr>
        <w:t>.</w:t>
      </w:r>
      <w:r w:rsidRPr="001F753B">
        <w:rPr>
          <w:rFonts w:ascii="Times New Roman" w:eastAsia="Times New Roman" w:hAnsi="Times New Roman" w:cs="Times New Roman"/>
          <w:kern w:val="0"/>
          <w:lang w:eastAsia="lt-LT"/>
          <w14:ligatures w14:val="none"/>
        </w:rPr>
        <w:t xml:space="preserve">, atstovaujama direktoriaus Giedriaus Šidlausko, veikiančio pagal bendrovės įstatus (toliau – </w:t>
      </w:r>
      <w:r w:rsidR="00502C2D" w:rsidRPr="001F753B">
        <w:rPr>
          <w:rFonts w:ascii="Times New Roman" w:eastAsia="Times New Roman" w:hAnsi="Times New Roman" w:cs="Times New Roman"/>
          <w:b/>
          <w:bCs/>
          <w:kern w:val="0"/>
          <w:lang w:eastAsia="lt-LT"/>
          <w14:ligatures w14:val="none"/>
        </w:rPr>
        <w:t>Paslaugų teikėjas</w:t>
      </w:r>
      <w:r w:rsidRPr="001F753B">
        <w:rPr>
          <w:rFonts w:ascii="Times New Roman" w:eastAsia="Times New Roman" w:hAnsi="Times New Roman" w:cs="Times New Roman"/>
          <w:kern w:val="0"/>
          <w:lang w:eastAsia="lt-LT"/>
          <w14:ligatures w14:val="none"/>
        </w:rPr>
        <w:t xml:space="preserve">), iš kitos pusės, toliau abi kartu vadinamos </w:t>
      </w:r>
      <w:r w:rsidRPr="001F753B">
        <w:rPr>
          <w:rFonts w:ascii="Times New Roman" w:eastAsia="Times New Roman" w:hAnsi="Times New Roman" w:cs="Times New Roman"/>
          <w:b/>
          <w:bCs/>
          <w:kern w:val="0"/>
          <w:lang w:eastAsia="lt-LT"/>
          <w14:ligatures w14:val="none"/>
        </w:rPr>
        <w:t>Šalimis</w:t>
      </w:r>
      <w:r w:rsidRPr="001F753B">
        <w:rPr>
          <w:rFonts w:ascii="Times New Roman" w:eastAsia="Times New Roman" w:hAnsi="Times New Roman" w:cs="Times New Roman"/>
          <w:kern w:val="0"/>
          <w:lang w:eastAsia="lt-LT"/>
          <w14:ligatures w14:val="none"/>
        </w:rPr>
        <w:t xml:space="preserve">, o kiekviena atskirai </w:t>
      </w:r>
      <w:r w:rsidR="00502C2D" w:rsidRPr="001F753B">
        <w:rPr>
          <w:rFonts w:ascii="Times New Roman" w:eastAsia="Times New Roman" w:hAnsi="Times New Roman" w:cs="Times New Roman"/>
          <w:kern w:val="0"/>
          <w:lang w:eastAsia="lt-LT"/>
          <w14:ligatures w14:val="none"/>
        </w:rPr>
        <w:t xml:space="preserve">– </w:t>
      </w:r>
      <w:r w:rsidRPr="001F753B">
        <w:rPr>
          <w:rFonts w:ascii="Times New Roman" w:eastAsia="Times New Roman" w:hAnsi="Times New Roman" w:cs="Times New Roman"/>
          <w:b/>
          <w:bCs/>
          <w:kern w:val="0"/>
          <w:lang w:eastAsia="lt-LT"/>
          <w14:ligatures w14:val="none"/>
        </w:rPr>
        <w:t>Šalimi</w:t>
      </w:r>
      <w:r w:rsidRPr="001F753B">
        <w:rPr>
          <w:rFonts w:ascii="Times New Roman" w:eastAsia="Times New Roman" w:hAnsi="Times New Roman" w:cs="Times New Roman"/>
          <w:kern w:val="0"/>
          <w:lang w:eastAsia="lt-LT"/>
          <w14:ligatures w14:val="none"/>
        </w:rPr>
        <w:t xml:space="preserve">, sudarė </w:t>
      </w:r>
      <w:r w:rsidR="00502C2D" w:rsidRPr="001F753B">
        <w:rPr>
          <w:rFonts w:ascii="Times New Roman" w:eastAsia="Times New Roman" w:hAnsi="Times New Roman" w:cs="Times New Roman"/>
          <w:kern w:val="0"/>
          <w:lang w:eastAsia="ar-SA"/>
          <w14:ligatures w14:val="none"/>
        </w:rPr>
        <w:t>šią</w:t>
      </w:r>
      <w:r w:rsidR="00C04A77">
        <w:rPr>
          <w:rFonts w:ascii="Times New Roman" w:eastAsia="Times New Roman" w:hAnsi="Times New Roman" w:cs="Times New Roman"/>
          <w:kern w:val="0"/>
          <w:lang w:eastAsia="ar-SA"/>
          <w14:ligatures w14:val="none"/>
        </w:rPr>
        <w:t xml:space="preserve"> </w:t>
      </w:r>
      <w:r w:rsidR="00502C2D" w:rsidRPr="00502C2D">
        <w:rPr>
          <w:rFonts w:ascii="Times New Roman" w:eastAsia="Times New Roman" w:hAnsi="Times New Roman" w:cs="Times New Roman"/>
          <w:kern w:val="0"/>
          <w:lang w:eastAsia="ar-SA"/>
          <w14:ligatures w14:val="none"/>
        </w:rPr>
        <w:t>sutartį (toliau – Sutartis)</w:t>
      </w:r>
      <w:r w:rsidR="00180DDF">
        <w:rPr>
          <w:rFonts w:ascii="Times New Roman" w:eastAsia="Times New Roman" w:hAnsi="Times New Roman" w:cs="Times New Roman"/>
          <w:kern w:val="0"/>
          <w:lang w:eastAsia="ar-SA"/>
          <w14:ligatures w14:val="none"/>
        </w:rPr>
        <w:t xml:space="preserve"> </w:t>
      </w:r>
      <w:r w:rsidR="00180DDF" w:rsidRPr="00180DDF">
        <w:rPr>
          <w:rFonts w:ascii="Times New Roman" w:eastAsia="Times New Roman" w:hAnsi="Times New Roman" w:cs="Times New Roman"/>
          <w:kern w:val="0"/>
          <w:lang w:eastAsia="ar-SA"/>
          <w14:ligatures w14:val="none"/>
        </w:rPr>
        <w:t>ir susitarė dėl toliau išvardytų sąlygų.</w:t>
      </w:r>
    </w:p>
    <w:p w14:paraId="054074A5" w14:textId="77777777" w:rsidR="00582FE5" w:rsidRDefault="00582FE5" w:rsidP="008C0966">
      <w:pPr>
        <w:tabs>
          <w:tab w:val="left" w:pos="7797"/>
        </w:tabs>
        <w:spacing w:after="0" w:line="240" w:lineRule="auto"/>
        <w:ind w:firstLine="709"/>
        <w:jc w:val="both"/>
        <w:rPr>
          <w:rFonts w:ascii="Times New Roman" w:eastAsia="Times New Roman" w:hAnsi="Times New Roman" w:cs="Times New Roman"/>
          <w:kern w:val="0"/>
          <w:lang w:eastAsia="ar-SA"/>
          <w14:ligatures w14:val="none"/>
        </w:rPr>
      </w:pPr>
    </w:p>
    <w:p w14:paraId="21544BF9" w14:textId="7A23E2D9" w:rsidR="00ED7DDF" w:rsidRDefault="00B02865" w:rsidP="008C0966">
      <w:pPr>
        <w:numPr>
          <w:ilvl w:val="0"/>
          <w:numId w:val="4"/>
        </w:numPr>
        <w:spacing w:after="0" w:line="240" w:lineRule="auto"/>
        <w:ind w:left="3828"/>
        <w:contextualSpacing/>
        <w:rPr>
          <w:rFonts w:ascii="Times New Roman" w:eastAsia="Calibri" w:hAnsi="Times New Roman" w:cs="Times New Roman"/>
          <w:b/>
          <w:kern w:val="0"/>
          <w14:ligatures w14:val="none"/>
        </w:rPr>
      </w:pPr>
      <w:r w:rsidRPr="00B02865">
        <w:rPr>
          <w:rFonts w:ascii="Times New Roman" w:eastAsia="Calibri" w:hAnsi="Times New Roman" w:cs="Times New Roman"/>
          <w:b/>
          <w:kern w:val="0"/>
          <w14:ligatures w14:val="none"/>
        </w:rPr>
        <w:t>SUTARTIES OBJEKTAS</w:t>
      </w:r>
    </w:p>
    <w:p w14:paraId="2FD71BD2" w14:textId="77777777" w:rsidR="0099603A" w:rsidRPr="00ED7DDF" w:rsidRDefault="0099603A" w:rsidP="008C0966">
      <w:pPr>
        <w:spacing w:after="0" w:line="240" w:lineRule="auto"/>
        <w:ind w:left="3828"/>
        <w:contextualSpacing/>
        <w:rPr>
          <w:rFonts w:ascii="Times New Roman" w:eastAsia="Calibri" w:hAnsi="Times New Roman" w:cs="Times New Roman"/>
          <w:b/>
          <w:kern w:val="0"/>
          <w14:ligatures w14:val="none"/>
        </w:rPr>
      </w:pPr>
    </w:p>
    <w:p w14:paraId="5F2398D0" w14:textId="51EFDAA8" w:rsidR="00B01996" w:rsidRDefault="00B01996" w:rsidP="008C0966">
      <w:pPr>
        <w:tabs>
          <w:tab w:val="left" w:pos="1134"/>
        </w:tabs>
        <w:suppressAutoHyphens/>
        <w:autoSpaceDN w:val="0"/>
        <w:spacing w:after="0" w:line="240" w:lineRule="auto"/>
        <w:jc w:val="both"/>
        <w:textAlignment w:val="baseline"/>
        <w:rPr>
          <w:rFonts w:ascii="Times New Roman" w:eastAsia="Times New Roman" w:hAnsi="Times New Roman" w:cs="Times New Roman"/>
          <w:kern w:val="0"/>
          <w:lang w:eastAsia="ar-SA"/>
          <w14:ligatures w14:val="none"/>
        </w:rPr>
      </w:pPr>
      <w:r w:rsidRPr="005603A7">
        <w:rPr>
          <w:rFonts w:ascii="Times New Roman" w:eastAsia="Calibri" w:hAnsi="Times New Roman" w:cs="Times New Roman"/>
          <w:bCs/>
          <w:kern w:val="0"/>
          <w14:ligatures w14:val="none"/>
        </w:rPr>
        <w:t>1.1.</w:t>
      </w:r>
      <w:r w:rsidRPr="005603A7">
        <w:rPr>
          <w:rFonts w:ascii="Times New Roman" w:eastAsia="Calibri" w:hAnsi="Times New Roman" w:cs="Times New Roman"/>
          <w:b/>
          <w:kern w:val="0"/>
          <w14:ligatures w14:val="none"/>
        </w:rPr>
        <w:t xml:space="preserve"> </w:t>
      </w:r>
      <w:r w:rsidR="00B02865" w:rsidRPr="005603A7">
        <w:rPr>
          <w:rFonts w:ascii="Times New Roman" w:eastAsia="Times New Roman" w:hAnsi="Times New Roman" w:cs="Times New Roman"/>
          <w:kern w:val="0"/>
          <w:lang w:eastAsia="ar-SA"/>
          <w14:ligatures w14:val="none"/>
        </w:rPr>
        <w:t>Sutarties objektas –</w:t>
      </w:r>
      <w:r w:rsidR="0037311D" w:rsidRPr="0037311D">
        <w:rPr>
          <w:rFonts w:ascii="Times New Roman" w:eastAsia="Times New Roman" w:hAnsi="Times New Roman" w:cs="Times New Roman"/>
          <w:kern w:val="0"/>
          <w:lang w:eastAsia="ar-SA"/>
          <w14:ligatures w14:val="none"/>
        </w:rPr>
        <w:t>2 (</w:t>
      </w:r>
      <w:r w:rsidR="001520DA">
        <w:rPr>
          <w:rFonts w:ascii="Times New Roman" w:eastAsia="Times New Roman" w:hAnsi="Times New Roman" w:cs="Times New Roman"/>
          <w:kern w:val="0"/>
          <w:lang w:eastAsia="ar-SA"/>
          <w14:ligatures w14:val="none"/>
        </w:rPr>
        <w:t>dviejų</w:t>
      </w:r>
      <w:r w:rsidR="0037311D" w:rsidRPr="0037311D">
        <w:rPr>
          <w:rFonts w:ascii="Times New Roman" w:eastAsia="Times New Roman" w:hAnsi="Times New Roman" w:cs="Times New Roman"/>
          <w:kern w:val="0"/>
          <w:lang w:eastAsia="ar-SA"/>
          <w14:ligatures w14:val="none"/>
        </w:rPr>
        <w:t>) pastat</w:t>
      </w:r>
      <w:r w:rsidR="001520DA">
        <w:rPr>
          <w:rFonts w:ascii="Times New Roman" w:eastAsia="Times New Roman" w:hAnsi="Times New Roman" w:cs="Times New Roman"/>
          <w:kern w:val="0"/>
          <w:lang w:eastAsia="ar-SA"/>
          <w14:ligatures w14:val="none"/>
        </w:rPr>
        <w:t>ų</w:t>
      </w:r>
      <w:r w:rsidR="0037311D" w:rsidRPr="0037311D">
        <w:rPr>
          <w:rFonts w:ascii="Times New Roman" w:eastAsia="Times New Roman" w:hAnsi="Times New Roman" w:cs="Times New Roman"/>
          <w:kern w:val="0"/>
          <w:lang w:eastAsia="ar-SA"/>
          <w14:ligatures w14:val="none"/>
        </w:rPr>
        <w:t>: Vilniaus g. 65A, Karmėlavos mstl., Kauno r.</w:t>
      </w:r>
      <w:r w:rsidR="001520DA">
        <w:rPr>
          <w:rFonts w:ascii="Times New Roman" w:eastAsia="Times New Roman" w:hAnsi="Times New Roman" w:cs="Times New Roman"/>
          <w:kern w:val="0"/>
          <w:lang w:eastAsia="ar-SA"/>
          <w14:ligatures w14:val="none"/>
        </w:rPr>
        <w:t xml:space="preserve"> sav.</w:t>
      </w:r>
      <w:r w:rsidR="0037311D" w:rsidRPr="0037311D">
        <w:rPr>
          <w:rFonts w:ascii="Times New Roman" w:eastAsia="Times New Roman" w:hAnsi="Times New Roman" w:cs="Times New Roman"/>
          <w:kern w:val="0"/>
          <w:lang w:eastAsia="ar-SA"/>
          <w14:ligatures w14:val="none"/>
        </w:rPr>
        <w:t>, unikalus Nr. 5298-9013-9018, bendras patalpų plotas 572,37 m2 ir Vilniaus g. 9, Karmėlavos II k., unikalus Nr. 5296-5019-8019:0008, bendras patalpų plotas yra 82,47 m2.</w:t>
      </w:r>
      <w:r w:rsidR="00B02865" w:rsidRPr="005603A7">
        <w:rPr>
          <w:rFonts w:ascii="Times New Roman" w:eastAsia="Times New Roman" w:hAnsi="Times New Roman" w:cs="Times New Roman"/>
          <w:kern w:val="0"/>
          <w:lang w:eastAsia="ar-SA"/>
          <w14:ligatures w14:val="none"/>
        </w:rPr>
        <w:t>, techninės priežiūros paslaug</w:t>
      </w:r>
      <w:r w:rsidR="001520DA">
        <w:rPr>
          <w:rFonts w:ascii="Times New Roman" w:eastAsia="Times New Roman" w:hAnsi="Times New Roman" w:cs="Times New Roman"/>
          <w:kern w:val="0"/>
          <w:lang w:eastAsia="ar-SA"/>
          <w14:ligatures w14:val="none"/>
        </w:rPr>
        <w:t>os</w:t>
      </w:r>
      <w:r w:rsidR="00B02865" w:rsidRPr="005603A7">
        <w:rPr>
          <w:rFonts w:ascii="Times New Roman" w:eastAsia="Times New Roman" w:hAnsi="Times New Roman" w:cs="Times New Roman"/>
          <w:kern w:val="0"/>
          <w:lang w:eastAsia="ar-SA"/>
          <w14:ligatures w14:val="none"/>
        </w:rPr>
        <w:t xml:space="preserve"> (toliau – Paslaugos).</w:t>
      </w:r>
    </w:p>
    <w:p w14:paraId="76A44A3A" w14:textId="6DD5A627" w:rsidR="00502C2D" w:rsidRPr="004A2F05" w:rsidRDefault="00502C2D" w:rsidP="008C0966">
      <w:pPr>
        <w:suppressLineNumbers/>
        <w:suppressAutoHyphens/>
        <w:autoSpaceDE w:val="0"/>
        <w:spacing w:after="0" w:line="240" w:lineRule="auto"/>
        <w:jc w:val="both"/>
        <w:rPr>
          <w:rFonts w:ascii="Times New Roman" w:eastAsia="Times New Roman" w:hAnsi="Times New Roman" w:cs="Times New Roman"/>
          <w:color w:val="EE0000"/>
          <w:kern w:val="0"/>
          <w:lang w:eastAsia="ar-SA"/>
          <w14:ligatures w14:val="none"/>
        </w:rPr>
      </w:pPr>
      <w:r w:rsidRPr="00502C2D">
        <w:rPr>
          <w:rFonts w:ascii="Times New Roman" w:eastAsia="Times New Roman" w:hAnsi="Times New Roman" w:cs="Times New Roman"/>
          <w:kern w:val="0"/>
          <w:lang w:eastAsia="ar-SA"/>
          <w14:ligatures w14:val="none"/>
        </w:rPr>
        <w:tab/>
      </w:r>
      <w:r w:rsidRPr="00502C2D">
        <w:rPr>
          <w:rFonts w:ascii="Times New Roman" w:eastAsia="Times New Roman" w:hAnsi="Times New Roman" w:cs="Times New Roman"/>
          <w:kern w:val="0"/>
          <w:lang w:eastAsia="ar-SA"/>
          <w14:ligatures w14:val="none"/>
        </w:rPr>
        <w:tab/>
      </w:r>
    </w:p>
    <w:p w14:paraId="4FCFC5EA" w14:textId="73D8C869" w:rsidR="00ED7DDF" w:rsidRDefault="00502C2D" w:rsidP="008C0966">
      <w:pPr>
        <w:pStyle w:val="Sraopastraipa"/>
        <w:widowControl w:val="0"/>
        <w:numPr>
          <w:ilvl w:val="0"/>
          <w:numId w:val="4"/>
        </w:numPr>
        <w:suppressLineNumbers/>
        <w:suppressAutoHyphens/>
        <w:autoSpaceDE w:val="0"/>
        <w:spacing w:after="0" w:line="240" w:lineRule="auto"/>
        <w:jc w:val="center"/>
        <w:rPr>
          <w:rFonts w:ascii="Times New Roman" w:eastAsia="Times New Roman" w:hAnsi="Times New Roman" w:cs="Times New Roman"/>
          <w:b/>
          <w:bCs/>
          <w:kern w:val="0"/>
          <w:lang w:eastAsia="ar-SA"/>
          <w14:ligatures w14:val="none"/>
        </w:rPr>
      </w:pPr>
      <w:r w:rsidRPr="00E11425">
        <w:rPr>
          <w:rFonts w:ascii="Times New Roman" w:eastAsia="Times New Roman" w:hAnsi="Times New Roman" w:cs="Times New Roman"/>
          <w:b/>
          <w:bCs/>
          <w:kern w:val="0"/>
          <w:lang w:eastAsia="ar-SA"/>
          <w14:ligatures w14:val="none"/>
        </w:rPr>
        <w:t>PASLAUGŲ TEIKIMO TVARKA IR SĄLYGOS</w:t>
      </w:r>
    </w:p>
    <w:p w14:paraId="7B25B69B" w14:textId="77777777" w:rsidR="0099603A" w:rsidRPr="00ED7DDF" w:rsidRDefault="0099603A" w:rsidP="008C0966">
      <w:pPr>
        <w:pStyle w:val="Sraopastraipa"/>
        <w:widowControl w:val="0"/>
        <w:suppressLineNumbers/>
        <w:suppressAutoHyphens/>
        <w:autoSpaceDE w:val="0"/>
        <w:spacing w:after="0" w:line="240" w:lineRule="auto"/>
        <w:ind w:left="360"/>
        <w:rPr>
          <w:rFonts w:ascii="Times New Roman" w:eastAsia="Times New Roman" w:hAnsi="Times New Roman" w:cs="Times New Roman"/>
          <w:b/>
          <w:bCs/>
          <w:kern w:val="0"/>
          <w:lang w:eastAsia="ar-SA"/>
          <w14:ligatures w14:val="none"/>
        </w:rPr>
      </w:pPr>
    </w:p>
    <w:p w14:paraId="448A2756" w14:textId="7CCC1F5D" w:rsidR="00E11425" w:rsidRPr="00E11425" w:rsidRDefault="00E11425" w:rsidP="008C0966">
      <w:pPr>
        <w:widowControl w:val="0"/>
        <w:suppressLineNumbers/>
        <w:suppressAutoHyphens/>
        <w:autoSpaceDE w:val="0"/>
        <w:spacing w:after="0" w:line="240" w:lineRule="auto"/>
        <w:jc w:val="both"/>
        <w:rPr>
          <w:rFonts w:ascii="Times New Roman" w:eastAsia="Times New Roman" w:hAnsi="Times New Roman" w:cs="Times New Roman"/>
          <w:b/>
          <w:bCs/>
          <w:kern w:val="0"/>
          <w:lang w:val="en-GB" w:eastAsia="ar-SA"/>
          <w14:ligatures w14:val="none"/>
        </w:rPr>
      </w:pPr>
      <w:r>
        <w:rPr>
          <w:rFonts w:ascii="Times New Roman" w:eastAsia="Times New Roman" w:hAnsi="Times New Roman" w:cs="Times New Roman"/>
          <w:kern w:val="0"/>
          <w:lang w:eastAsia="ar-SA"/>
          <w14:ligatures w14:val="none"/>
        </w:rPr>
        <w:t>2.1.</w:t>
      </w:r>
      <w:r w:rsidRPr="00E11425">
        <w:rPr>
          <w:rFonts w:ascii="Times New Roman" w:eastAsia="Times New Roman" w:hAnsi="Times New Roman" w:cs="Times New Roman"/>
          <w:kern w:val="0"/>
          <w:lang w:eastAsia="ar-SA"/>
          <w14:ligatures w14:val="none"/>
        </w:rPr>
        <w:t xml:space="preserve"> Paslaugos teikiamos vadovaujantis STR 1.07.03:2017 „Statinių techninės ir naudojimo priežiūros tvarka. Naujų nekilnojamojo turto kadastro objektų formavimo tvarka“, patvirtintais LR aplinkos ministro 2016 m gruodžio 30 d. įsakymu Nr. D1-971 ir galiojančiais pakeitimais. Remiantis šiais teisės aktais UAB Komunalinių paslaugų centras atlieka:</w:t>
      </w:r>
      <w:r w:rsidRPr="00E11425">
        <w:rPr>
          <w:rFonts w:ascii="Times New Roman" w:eastAsia="Times New Roman" w:hAnsi="Times New Roman" w:cs="Times New Roman"/>
          <w:b/>
          <w:bCs/>
          <w:kern w:val="0"/>
          <w:lang w:val="en-GB" w:eastAsia="ar-SA"/>
          <w14:ligatures w14:val="none"/>
        </w:rPr>
        <w:t xml:space="preserve"> </w:t>
      </w:r>
    </w:p>
    <w:p w14:paraId="0313F4C0" w14:textId="5B556AFE" w:rsidR="00E11425" w:rsidRPr="00E11425" w:rsidRDefault="00ED7DDF"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val="en-GB" w:eastAsia="ar-SA"/>
          <w14:ligatures w14:val="none"/>
        </w:rPr>
        <w:t>2</w:t>
      </w:r>
      <w:r w:rsidR="00E11425" w:rsidRPr="00E11425">
        <w:rPr>
          <w:rFonts w:ascii="Times New Roman" w:eastAsia="Times New Roman" w:hAnsi="Times New Roman" w:cs="Times New Roman"/>
          <w:kern w:val="0"/>
          <w:lang w:val="en-GB" w:eastAsia="ar-SA"/>
          <w14:ligatures w14:val="none"/>
        </w:rPr>
        <w:t>.</w:t>
      </w:r>
      <w:r>
        <w:rPr>
          <w:rFonts w:ascii="Times New Roman" w:eastAsia="Times New Roman" w:hAnsi="Times New Roman" w:cs="Times New Roman"/>
          <w:kern w:val="0"/>
          <w:lang w:val="en-GB" w:eastAsia="ar-SA"/>
          <w14:ligatures w14:val="none"/>
        </w:rPr>
        <w:t>1</w:t>
      </w:r>
      <w:r w:rsidR="00E11425" w:rsidRPr="00E11425">
        <w:rPr>
          <w:rFonts w:ascii="Times New Roman" w:eastAsia="Times New Roman" w:hAnsi="Times New Roman" w:cs="Times New Roman"/>
          <w:kern w:val="0"/>
          <w:lang w:val="en-GB" w:eastAsia="ar-SA"/>
          <w14:ligatures w14:val="none"/>
        </w:rPr>
        <w:t>.1.</w:t>
      </w:r>
      <w:r w:rsidR="00E11425" w:rsidRPr="00E11425">
        <w:rPr>
          <w:rFonts w:ascii="Times New Roman" w:eastAsia="Times New Roman" w:hAnsi="Times New Roman" w:cs="Times New Roman"/>
          <w:b/>
          <w:bCs/>
          <w:kern w:val="0"/>
          <w:lang w:val="en-GB" w:eastAsia="ar-SA"/>
          <w14:ligatures w14:val="none"/>
        </w:rPr>
        <w:t xml:space="preserve"> </w:t>
      </w:r>
      <w:r w:rsidR="00E11425" w:rsidRPr="00E11425">
        <w:rPr>
          <w:rFonts w:ascii="Times New Roman" w:eastAsia="Times New Roman" w:hAnsi="Times New Roman" w:cs="Times New Roman"/>
          <w:kern w:val="0"/>
          <w:lang w:eastAsia="ar-SA"/>
          <w14:ligatures w14:val="none"/>
        </w:rPr>
        <w:t>statinio nuolatinę techninę priežiūrą 1 (vieną) kartą per mėnesį. Vertina pastato pagrindinių konstrukcijų būklę, atitikimą esminiams statinio reikalavimams, registruoja pastebėtus konstrukcijų bei inžineri</w:t>
      </w:r>
      <w:r w:rsidR="000A20A9">
        <w:rPr>
          <w:rFonts w:ascii="Times New Roman" w:eastAsia="Times New Roman" w:hAnsi="Times New Roman" w:cs="Times New Roman"/>
          <w:kern w:val="0"/>
          <w:lang w:eastAsia="ar-SA"/>
          <w14:ligatures w14:val="none"/>
        </w:rPr>
        <w:t xml:space="preserve">nės </w:t>
      </w:r>
      <w:r w:rsidR="00E11425" w:rsidRPr="00E11425">
        <w:rPr>
          <w:rFonts w:ascii="Times New Roman" w:eastAsia="Times New Roman" w:hAnsi="Times New Roman" w:cs="Times New Roman"/>
          <w:kern w:val="0"/>
          <w:lang w:eastAsia="ar-SA"/>
          <w14:ligatures w14:val="none"/>
        </w:rPr>
        <w:t>įrangos defektus statinio techninės priežiūros žurnale, fiksuoja pastebėtus defektus, avarijų ar griūties pavojus ir teikia pasiūlymus jiems šalinti, sudaro preliminarias darbų sąmatas, informuoja Paslaugų gavėją apie nustatytus pastato naudojimo pažeidimus bei sprendžia kitus pastato teisingo ir ekonomiško naudojimo uždavinius;</w:t>
      </w:r>
    </w:p>
    <w:p w14:paraId="2FA10972" w14:textId="3F0A9440" w:rsidR="00E11425" w:rsidRPr="00E11425" w:rsidRDefault="00ED7DDF"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2</w:t>
      </w:r>
      <w:r w:rsidR="00E11425" w:rsidRPr="00E11425">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1</w:t>
      </w:r>
      <w:r w:rsidR="00E11425" w:rsidRPr="00E11425">
        <w:rPr>
          <w:rFonts w:ascii="Times New Roman" w:eastAsia="Times New Roman" w:hAnsi="Times New Roman" w:cs="Times New Roman"/>
          <w:kern w:val="0"/>
          <w:lang w:eastAsia="ar-SA"/>
          <w14:ligatures w14:val="none"/>
        </w:rPr>
        <w:t xml:space="preserve">.2. statinio specialiąją apžiūrą po stichinių nelaimių, avarijų, kapitalinio remonto, rekonstrukcijos ar kitų ypatingų įvykių, galinčių paveikti statinio būklę. Apžiūrą atlieka kvalifikuota ne mažiau trijų asmenų komisija, kurios apžiūros vadovas turi kvalifikacijos atestatą pagrindinei veiklos sričiai; </w:t>
      </w:r>
    </w:p>
    <w:p w14:paraId="4FF42DE3" w14:textId="0F99C869" w:rsidR="00E11425" w:rsidRPr="00E11425" w:rsidRDefault="00ED7DDF"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2</w:t>
      </w:r>
      <w:r w:rsidR="00E11425" w:rsidRPr="00E11425">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1</w:t>
      </w:r>
      <w:r w:rsidR="00E11425" w:rsidRPr="00E11425">
        <w:rPr>
          <w:rFonts w:ascii="Times New Roman" w:eastAsia="Times New Roman" w:hAnsi="Times New Roman" w:cs="Times New Roman"/>
          <w:kern w:val="0"/>
          <w:lang w:eastAsia="ar-SA"/>
          <w14:ligatures w14:val="none"/>
        </w:rPr>
        <w:t xml:space="preserve">.3. statinio neeilines apžiūras pasikeitus valdytojui, techniniam prižiūrėtojui. Apžiūras atlieka kvalifikuota ne mažiau trijų asmenų komisija, kurios apžiūros vadovas turi kvalifikacijos atestatą pagrindinei veiklos sričiai; </w:t>
      </w:r>
    </w:p>
    <w:p w14:paraId="509CC4A9" w14:textId="7FEA005F" w:rsidR="00502C2D" w:rsidRPr="007A5E3E" w:rsidRDefault="00ED7DDF"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2</w:t>
      </w:r>
      <w:r w:rsidR="00E11425" w:rsidRPr="00E11425">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1</w:t>
      </w:r>
      <w:r w:rsidR="00E11425" w:rsidRPr="00E11425">
        <w:rPr>
          <w:rFonts w:ascii="Times New Roman" w:eastAsia="Times New Roman" w:hAnsi="Times New Roman" w:cs="Times New Roman"/>
          <w:kern w:val="0"/>
          <w:lang w:eastAsia="ar-SA"/>
          <w14:ligatures w14:val="none"/>
        </w:rPr>
        <w:t>.4. ir rengia statinio privalomus dokumentus – pasą, statinio apžiūros aktus, pildo - statinio techninės priežiūros žurnalą.</w:t>
      </w:r>
      <w:r w:rsidR="00502C2D" w:rsidRPr="00502C2D">
        <w:rPr>
          <w:rFonts w:ascii="Times New Roman" w:eastAsia="Times New Roman" w:hAnsi="Times New Roman" w:cs="Times New Roman"/>
          <w:kern w:val="0"/>
          <w:lang w:eastAsia="ar-SA"/>
          <w14:ligatures w14:val="none"/>
        </w:rPr>
        <w:t xml:space="preserve"> </w:t>
      </w:r>
    </w:p>
    <w:p w14:paraId="2383C82D" w14:textId="11A3376C" w:rsidR="00E11425" w:rsidRDefault="00502C2D" w:rsidP="008C0966">
      <w:pPr>
        <w:widowControl w:val="0"/>
        <w:suppressLineNumbers/>
        <w:suppressAutoHyphens/>
        <w:autoSpaceDE w:val="0"/>
        <w:spacing w:after="0" w:line="240" w:lineRule="auto"/>
        <w:jc w:val="both"/>
        <w:rPr>
          <w:rFonts w:ascii="Times New Roman" w:hAnsi="Times New Roman" w:cs="Times New Roman"/>
        </w:rPr>
      </w:pPr>
      <w:r w:rsidRPr="00502C2D">
        <w:rPr>
          <w:rFonts w:ascii="Times New Roman" w:eastAsia="Times New Roman" w:hAnsi="Times New Roman" w:cs="Times New Roman"/>
          <w:bCs/>
          <w:kern w:val="0"/>
          <w:lang w:eastAsia="ar-SA"/>
          <w14:ligatures w14:val="none"/>
        </w:rPr>
        <w:t xml:space="preserve">2.2. </w:t>
      </w:r>
      <w:r w:rsidR="002A3D68" w:rsidRPr="0027395F">
        <w:rPr>
          <w:rFonts w:ascii="Times New Roman" w:eastAsia="Times New Roman" w:hAnsi="Times New Roman" w:cs="Times New Roman"/>
          <w:bCs/>
          <w:kern w:val="0"/>
          <w:lang w:eastAsia="ar-SA"/>
          <w14:ligatures w14:val="none"/>
        </w:rPr>
        <w:t>Paslaugų teikėjas įsipareigoja u</w:t>
      </w:r>
      <w:r w:rsidR="007A5E3E" w:rsidRPr="0027395F">
        <w:rPr>
          <w:rFonts w:ascii="Times New Roman" w:eastAsia="Times New Roman" w:hAnsi="Times New Roman" w:cs="Times New Roman"/>
          <w:bCs/>
          <w:kern w:val="0"/>
          <w:lang w:eastAsia="ar-SA"/>
          <w14:ligatures w14:val="none"/>
        </w:rPr>
        <w:t xml:space="preserve">žtikrinti, kad visą Sutarties vykdymo laikotarpį bus laikomasi </w:t>
      </w:r>
      <w:r w:rsidR="007A5E3E" w:rsidRPr="0027395F">
        <w:rPr>
          <w:rFonts w:ascii="Times New Roman" w:eastAsia="Times New Roman" w:hAnsi="Times New Roman" w:cs="Times New Roman"/>
          <w:b/>
          <w:bCs/>
          <w:kern w:val="0"/>
          <w:lang w:eastAsia="ar-SA"/>
          <w14:ligatures w14:val="none"/>
        </w:rPr>
        <w:t>aplinkosauginių reikalavimų</w:t>
      </w:r>
      <w:r w:rsidR="002A3D68" w:rsidRPr="0027395F">
        <w:rPr>
          <w:rFonts w:ascii="Times New Roman" w:eastAsia="Times New Roman" w:hAnsi="Times New Roman" w:cs="Times New Roman"/>
          <w:bCs/>
          <w:kern w:val="0"/>
          <w:lang w:eastAsia="ar-SA"/>
          <w14:ligatures w14:val="none"/>
        </w:rPr>
        <w:t>,</w:t>
      </w:r>
      <w:r w:rsidR="007A5E3E" w:rsidRPr="0027395F">
        <w:rPr>
          <w:rFonts w:ascii="Times New Roman" w:eastAsia="Times New Roman" w:hAnsi="Times New Roman" w:cs="Times New Roman"/>
          <w:bCs/>
          <w:kern w:val="0"/>
          <w:lang w:eastAsia="ar-SA"/>
          <w14:ligatures w14:val="none"/>
        </w:rPr>
        <w:t xml:space="preserve"> </w:t>
      </w:r>
      <w:r w:rsidR="00E74CE1" w:rsidRPr="0027395F">
        <w:rPr>
          <w:rFonts w:ascii="Times New Roman" w:eastAsia="Times New Roman" w:hAnsi="Times New Roman" w:cs="Times New Roman"/>
          <w:bCs/>
          <w:kern w:val="0"/>
          <w:lang w:eastAsia="ar-SA"/>
          <w14:ligatures w14:val="none"/>
        </w:rPr>
        <w:t>o Paslaug</w:t>
      </w:r>
      <w:r w:rsidR="002A3D68" w:rsidRPr="0027395F">
        <w:rPr>
          <w:rFonts w:ascii="Times New Roman" w:eastAsia="Times New Roman" w:hAnsi="Times New Roman" w:cs="Times New Roman"/>
          <w:bCs/>
          <w:kern w:val="0"/>
          <w:lang w:eastAsia="ar-SA"/>
          <w14:ligatures w14:val="none"/>
        </w:rPr>
        <w:t>ų</w:t>
      </w:r>
      <w:r w:rsidR="00E74CE1" w:rsidRPr="0027395F">
        <w:rPr>
          <w:rFonts w:ascii="Times New Roman" w:eastAsia="Times New Roman" w:hAnsi="Times New Roman" w:cs="Times New Roman"/>
          <w:bCs/>
          <w:kern w:val="0"/>
          <w:lang w:eastAsia="ar-SA"/>
          <w14:ligatures w14:val="none"/>
        </w:rPr>
        <w:t xml:space="preserve"> teikimas organizuojamas taip, kad</w:t>
      </w:r>
      <w:r w:rsidR="0027395F" w:rsidRPr="0027395F">
        <w:rPr>
          <w:rFonts w:ascii="Times New Roman" w:eastAsia="Times New Roman" w:hAnsi="Times New Roman" w:cs="Times New Roman"/>
          <w:bCs/>
          <w:kern w:val="0"/>
          <w:lang w:eastAsia="ar-SA"/>
          <w14:ligatures w14:val="none"/>
        </w:rPr>
        <w:t xml:space="preserve"> </w:t>
      </w:r>
      <w:r w:rsidR="00E74CE1" w:rsidRPr="0027395F">
        <w:rPr>
          <w:rFonts w:ascii="Times New Roman" w:eastAsia="Times New Roman" w:hAnsi="Times New Roman" w:cs="Times New Roman"/>
          <w:bCs/>
          <w:kern w:val="0"/>
          <w:lang w:eastAsia="ar-SA"/>
          <w14:ligatures w14:val="none"/>
        </w:rPr>
        <w:t>atiti</w:t>
      </w:r>
      <w:r w:rsidR="0027395F" w:rsidRPr="0027395F">
        <w:rPr>
          <w:rFonts w:ascii="Times New Roman" w:eastAsia="Times New Roman" w:hAnsi="Times New Roman" w:cs="Times New Roman"/>
          <w:bCs/>
          <w:kern w:val="0"/>
          <w:lang w:eastAsia="ar-SA"/>
          <w14:ligatures w14:val="none"/>
        </w:rPr>
        <w:t>ktų</w:t>
      </w:r>
      <w:r w:rsidR="00E74CE1" w:rsidRPr="0027395F">
        <w:rPr>
          <w:rFonts w:ascii="Times New Roman" w:eastAsia="Times New Roman" w:hAnsi="Times New Roman" w:cs="Times New Roman"/>
          <w:bCs/>
          <w:kern w:val="0"/>
          <w:lang w:eastAsia="ar-SA"/>
          <w14:ligatures w14:val="none"/>
        </w:rPr>
        <w:t xml:space="preserve"> žaliųjų pirkimų principus. </w:t>
      </w:r>
      <w:r w:rsidR="0064435D" w:rsidRPr="0027395F">
        <w:rPr>
          <w:rFonts w:ascii="Times New Roman" w:eastAsia="Times New Roman" w:hAnsi="Times New Roman" w:cs="Times New Roman"/>
          <w:kern w:val="0"/>
          <w:lang w:eastAsia="lt-LT"/>
          <w14:ligatures w14:val="none"/>
        </w:rPr>
        <w:t>Ž</w:t>
      </w:r>
      <w:r w:rsidR="0064435D" w:rsidRPr="0064435D">
        <w:rPr>
          <w:rFonts w:ascii="Times New Roman" w:eastAsia="Times New Roman" w:hAnsi="Times New Roman" w:cs="Times New Roman"/>
          <w:kern w:val="0"/>
          <w:lang w:eastAsia="lt-LT"/>
          <w14:ligatures w14:val="none"/>
        </w:rPr>
        <w:t>alieji reikalavimai</w:t>
      </w:r>
      <w:r w:rsidR="0064435D" w:rsidRPr="0027395F">
        <w:rPr>
          <w:rFonts w:ascii="Times New Roman" w:eastAsia="Times New Roman" w:hAnsi="Times New Roman" w:cs="Times New Roman"/>
          <w:kern w:val="0"/>
          <w:lang w:eastAsia="lt-LT"/>
          <w14:ligatures w14:val="none"/>
        </w:rPr>
        <w:t xml:space="preserve"> taikomi</w:t>
      </w:r>
      <w:r w:rsidR="0064435D" w:rsidRPr="0064435D">
        <w:rPr>
          <w:rFonts w:ascii="Times New Roman" w:eastAsia="Times New Roman" w:hAnsi="Times New Roman" w:cs="Times New Roman"/>
          <w:kern w:val="0"/>
          <w:lang w:eastAsia="lt-LT"/>
          <w14:ligatures w14:val="none"/>
        </w:rPr>
        <w:t>, vadovaujantis Aplinkos apsaugos kriterijų taikymo, vykdant žaliuosius pirkimus, tvarkos aprašo, patvirtinto Lietuvos Respublikos aplinkos ministro 2011 m. birželio 28 d. įsakymu Nr. D1-508 (Lietuvos Respublikos aplinkos ministro 2022 m. gruodžio 13 d. įsakymo Nr. D1-401 redakcija), 5 punktu.</w:t>
      </w:r>
      <w:r w:rsidR="00E11425">
        <w:rPr>
          <w:rFonts w:ascii="Times New Roman" w:eastAsia="Times New Roman" w:hAnsi="Times New Roman" w:cs="Times New Roman"/>
          <w:kern w:val="0"/>
          <w:lang w:eastAsia="lt-LT"/>
          <w14:ligatures w14:val="none"/>
        </w:rPr>
        <w:t xml:space="preserve"> </w:t>
      </w:r>
      <w:r w:rsidR="0064435D" w:rsidRPr="0027395F">
        <w:rPr>
          <w:rFonts w:ascii="Times New Roman" w:eastAsia="Times New Roman" w:hAnsi="Times New Roman" w:cs="Times New Roman"/>
          <w:kern w:val="0"/>
          <w:lang w:eastAsia="lt-LT"/>
          <w14:ligatures w14:val="none"/>
        </w:rPr>
        <w:t xml:space="preserve">Pagal </w:t>
      </w:r>
      <w:r w:rsidR="00E74CE1" w:rsidRPr="0064435D">
        <w:rPr>
          <w:rFonts w:ascii="Times New Roman" w:eastAsia="Times New Roman" w:hAnsi="Times New Roman" w:cs="Times New Roman"/>
          <w:kern w:val="0"/>
          <w:lang w:eastAsia="lt-LT"/>
          <w14:ligatures w14:val="none"/>
        </w:rPr>
        <w:t>Aplinkos apsaugos kriterijų taikymo, vykdant žaliuosius pirkimus, tvarkos aprašo</w:t>
      </w:r>
      <w:r w:rsidR="00E74CE1" w:rsidRPr="0027395F">
        <w:rPr>
          <w:rFonts w:ascii="Times New Roman" w:eastAsia="Times New Roman" w:hAnsi="Times New Roman" w:cs="Times New Roman"/>
          <w:kern w:val="0"/>
          <w:lang w:eastAsia="lt-LT"/>
          <w14:ligatures w14:val="none"/>
        </w:rPr>
        <w:t xml:space="preserve"> </w:t>
      </w:r>
      <w:r w:rsidR="0064435D" w:rsidRPr="0027395F">
        <w:rPr>
          <w:rFonts w:ascii="Times New Roman" w:eastAsia="Times New Roman" w:hAnsi="Times New Roman" w:cs="Times New Roman"/>
          <w:kern w:val="0"/>
          <w:lang w:eastAsia="lt-LT"/>
          <w14:ligatures w14:val="none"/>
        </w:rPr>
        <w:t>4.4.3</w:t>
      </w:r>
      <w:r w:rsidR="00E74CE1" w:rsidRPr="0027395F">
        <w:rPr>
          <w:rFonts w:ascii="Times New Roman" w:eastAsia="Times New Roman" w:hAnsi="Times New Roman" w:cs="Times New Roman"/>
          <w:kern w:val="0"/>
          <w:lang w:eastAsia="lt-LT"/>
          <w14:ligatures w14:val="none"/>
        </w:rPr>
        <w:t xml:space="preserve">. papunktį perkama paslauga nematerialaus pobūdžio ir </w:t>
      </w:r>
      <w:r w:rsidR="00E74CE1" w:rsidRPr="0027395F">
        <w:rPr>
          <w:rFonts w:ascii="Times New Roman" w:eastAsia="Times New Roman" w:hAnsi="Times New Roman" w:cs="Times New Roman"/>
          <w:kern w:val="0"/>
          <w:lang w:eastAsia="lt-LT"/>
          <w14:ligatures w14:val="none"/>
        </w:rPr>
        <w:lastRenderedPageBreak/>
        <w:t>nesusijusi su materialaus objekto</w:t>
      </w:r>
      <w:r w:rsidR="003A53B0">
        <w:rPr>
          <w:rFonts w:ascii="Times New Roman" w:eastAsia="Times New Roman" w:hAnsi="Times New Roman" w:cs="Times New Roman"/>
          <w:kern w:val="0"/>
          <w:lang w:eastAsia="lt-LT"/>
          <w14:ligatures w14:val="none"/>
        </w:rPr>
        <w:t xml:space="preserve"> </w:t>
      </w:r>
      <w:r w:rsidR="00E74CE1" w:rsidRPr="0027395F">
        <w:rPr>
          <w:rFonts w:ascii="Times New Roman" w:eastAsia="Times New Roman" w:hAnsi="Times New Roman" w:cs="Times New Roman"/>
          <w:kern w:val="0"/>
          <w:lang w:eastAsia="lt-LT"/>
          <w14:ligatures w14:val="none"/>
        </w:rPr>
        <w:t>sukūrimu, kurios teikimo metu nėra numatomas reikšmingas neigiamas poveikis aplinkai, nesukuriamas taršos šaltinis ir negeneruojamos atliekos</w:t>
      </w:r>
      <w:r w:rsidR="00E74CE1" w:rsidRPr="00E11425">
        <w:rPr>
          <w:rFonts w:ascii="Times New Roman" w:eastAsia="Times New Roman" w:hAnsi="Times New Roman" w:cs="Times New Roman"/>
          <w:kern w:val="0"/>
          <w:lang w:eastAsia="lt-LT"/>
          <w14:ligatures w14:val="none"/>
        </w:rPr>
        <w:t>.</w:t>
      </w:r>
      <w:r w:rsidR="00E11425">
        <w:rPr>
          <w:rFonts w:ascii="Times New Roman" w:eastAsia="Times New Roman" w:hAnsi="Times New Roman" w:cs="Times New Roman"/>
          <w:kern w:val="0"/>
          <w:lang w:eastAsia="lt-LT"/>
          <w14:ligatures w14:val="none"/>
        </w:rPr>
        <w:t xml:space="preserve"> </w:t>
      </w:r>
      <w:r w:rsidR="00E11425" w:rsidRPr="00E11425">
        <w:rPr>
          <w:rFonts w:ascii="Times New Roman" w:hAnsi="Times New Roman" w:cs="Times New Roman"/>
        </w:rPr>
        <w:t>Paslaugų teikėjas</w:t>
      </w:r>
      <w:r w:rsidR="00E11425">
        <w:rPr>
          <w:rFonts w:ascii="Times New Roman" w:hAnsi="Times New Roman" w:cs="Times New Roman"/>
        </w:rPr>
        <w:t>,</w:t>
      </w:r>
      <w:r w:rsidR="00E11425" w:rsidRPr="00E11425">
        <w:rPr>
          <w:rFonts w:ascii="Times New Roman" w:hAnsi="Times New Roman" w:cs="Times New Roman"/>
        </w:rPr>
        <w:t xml:space="preserve"> siekdamas laikytis žaliųjų pirkimų principų ir užtikrinti atsakingą bei tvarų Paslaugų teikimą,</w:t>
      </w:r>
      <w:r w:rsidR="00E11425">
        <w:rPr>
          <w:rFonts w:ascii="Times New Roman" w:hAnsi="Times New Roman" w:cs="Times New Roman"/>
        </w:rPr>
        <w:t xml:space="preserve"> </w:t>
      </w:r>
      <w:r w:rsidR="00E11425" w:rsidRPr="00E11425">
        <w:rPr>
          <w:rFonts w:ascii="Times New Roman" w:hAnsi="Times New Roman" w:cs="Times New Roman"/>
        </w:rPr>
        <w:t>pastato techninę priežiūrą vykdo taip, kad ji būtų aplinkai palanki (žalioji) priemonė ir užtikrintų ilgalaikį pastato eksploatavimą, mažintų energijos sąnaudas, gedimų ir remonto poreikį bei atliekų susidarymą. Paslaugų teikėjas, esant galimybei, dokumentaciją vykdo skaitmeniniu būdu, siekdamas mažinti popieriaus naudojimą. Nustačius defektus, Paslaugų teikėjas pateikia pasiūlymus defektams šalinti, parenka ir rekomenduoja medžiagas bei įrenginius, atitinkančius žaliųjų pirkimų kriterijus, taiko aplinkai draugiškus sprendimus ir teikia rekomendacijas dėl tvarių medžiagų ir įrenginių parinkimo, laikydamasis žaliųjų pirkimų principų.</w:t>
      </w:r>
    </w:p>
    <w:p w14:paraId="19C6AC45" w14:textId="4851ED79" w:rsidR="00ED7DDF" w:rsidRPr="007A5E3E" w:rsidRDefault="00ED7DDF" w:rsidP="008C0966">
      <w:pPr>
        <w:widowControl w:val="0"/>
        <w:suppressLineNumbers/>
        <w:tabs>
          <w:tab w:val="left" w:pos="0"/>
        </w:tabs>
        <w:suppressAutoHyphens/>
        <w:autoSpaceDE w:val="0"/>
        <w:spacing w:after="0" w:line="240" w:lineRule="auto"/>
        <w:jc w:val="both"/>
        <w:outlineLvl w:val="1"/>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2.3. </w:t>
      </w:r>
      <w:r w:rsidRPr="007A5E3E">
        <w:rPr>
          <w:rFonts w:ascii="Times New Roman" w:eastAsia="Times New Roman" w:hAnsi="Times New Roman" w:cs="Times New Roman"/>
          <w:kern w:val="0"/>
          <w:lang w:eastAsia="ar-SA"/>
          <w14:ligatures w14:val="none"/>
        </w:rPr>
        <w:t xml:space="preserve">Jeigu </w:t>
      </w:r>
      <w:r>
        <w:rPr>
          <w:rFonts w:ascii="Times New Roman" w:eastAsia="Times New Roman" w:hAnsi="Times New Roman" w:cs="Times New Roman"/>
          <w:kern w:val="0"/>
          <w:lang w:eastAsia="ar-SA"/>
          <w14:ligatures w14:val="none"/>
        </w:rPr>
        <w:t>Paslaugų teikėjo</w:t>
      </w:r>
      <w:r w:rsidRPr="007A5E3E">
        <w:rPr>
          <w:rFonts w:ascii="Times New Roman" w:eastAsia="Times New Roman" w:hAnsi="Times New Roman" w:cs="Times New Roman"/>
          <w:kern w:val="0"/>
          <w:lang w:eastAsia="ar-SA"/>
          <w14:ligatures w14:val="none"/>
        </w:rPr>
        <w:t xml:space="preserve"> kvalifikacija dėl teisės verstis atitinkama veikla nebuvo tikrinama arba tikrinama ne visa apimtimi, </w:t>
      </w:r>
      <w:r>
        <w:rPr>
          <w:rFonts w:ascii="Times New Roman" w:eastAsia="Times New Roman" w:hAnsi="Times New Roman" w:cs="Times New Roman"/>
          <w:kern w:val="0"/>
          <w:lang w:eastAsia="ar-SA"/>
          <w14:ligatures w14:val="none"/>
        </w:rPr>
        <w:t xml:space="preserve">Paslaugų teikėjas Paslaugų gavėjui </w:t>
      </w:r>
      <w:r w:rsidRPr="007A5E3E">
        <w:rPr>
          <w:rFonts w:ascii="Times New Roman" w:eastAsia="Times New Roman" w:hAnsi="Times New Roman" w:cs="Times New Roman"/>
          <w:kern w:val="0"/>
          <w:lang w:eastAsia="ar-SA"/>
          <w14:ligatures w14:val="none"/>
        </w:rPr>
        <w:t>įsipareigoja, kad pirkimo Sutartį vykdys tik tokią teisę turintys asmenys.</w:t>
      </w:r>
    </w:p>
    <w:p w14:paraId="2306FD5B" w14:textId="77777777" w:rsidR="00E11425" w:rsidRPr="00E11425" w:rsidRDefault="00E11425" w:rsidP="008C0966">
      <w:pPr>
        <w:widowControl w:val="0"/>
        <w:suppressLineNumbers/>
        <w:suppressAutoHyphens/>
        <w:autoSpaceDE w:val="0"/>
        <w:spacing w:after="0" w:line="240" w:lineRule="auto"/>
        <w:jc w:val="both"/>
        <w:rPr>
          <w:rFonts w:ascii="Times New Roman" w:hAnsi="Times New Roman" w:cs="Times New Roman"/>
        </w:rPr>
      </w:pPr>
    </w:p>
    <w:p w14:paraId="004346A9" w14:textId="602AB254" w:rsidR="00502C2D" w:rsidRPr="0099603A" w:rsidRDefault="00502C2D" w:rsidP="008C0966">
      <w:pPr>
        <w:pStyle w:val="Sraopastraipa"/>
        <w:widowControl w:val="0"/>
        <w:numPr>
          <w:ilvl w:val="0"/>
          <w:numId w:val="4"/>
        </w:numPr>
        <w:suppressLineNumbers/>
        <w:suppressAutoHyphens/>
        <w:autoSpaceDE w:val="0"/>
        <w:spacing w:after="0" w:line="240" w:lineRule="auto"/>
        <w:jc w:val="center"/>
        <w:rPr>
          <w:rFonts w:ascii="Times New Roman" w:eastAsia="Times New Roman" w:hAnsi="Times New Roman" w:cs="Times New Roman"/>
          <w:b/>
          <w:bCs/>
          <w:kern w:val="0"/>
          <w:lang w:eastAsia="ar-SA"/>
          <w14:ligatures w14:val="none"/>
        </w:rPr>
      </w:pPr>
      <w:r w:rsidRPr="0099603A">
        <w:rPr>
          <w:rFonts w:ascii="Times New Roman" w:eastAsia="Times New Roman" w:hAnsi="Times New Roman" w:cs="Times New Roman"/>
          <w:b/>
          <w:bCs/>
          <w:kern w:val="0"/>
          <w:lang w:eastAsia="ar-SA"/>
          <w14:ligatures w14:val="none"/>
        </w:rPr>
        <w:t>ŠALIŲ TEISĖS IR PAREIGOS</w:t>
      </w:r>
    </w:p>
    <w:p w14:paraId="26673360" w14:textId="77777777" w:rsidR="0099603A" w:rsidRPr="0099603A" w:rsidRDefault="0099603A" w:rsidP="008C0966">
      <w:pPr>
        <w:pStyle w:val="Sraopastraipa"/>
        <w:widowControl w:val="0"/>
        <w:suppressLineNumbers/>
        <w:suppressAutoHyphens/>
        <w:autoSpaceDE w:val="0"/>
        <w:spacing w:after="0" w:line="240" w:lineRule="auto"/>
        <w:ind w:left="360"/>
        <w:rPr>
          <w:rFonts w:ascii="Times New Roman" w:eastAsia="Times New Roman" w:hAnsi="Times New Roman" w:cs="Times New Roman"/>
          <w:bCs/>
          <w:kern w:val="0"/>
          <w:lang w:eastAsia="ar-SA"/>
          <w14:ligatures w14:val="none"/>
        </w:rPr>
      </w:pPr>
    </w:p>
    <w:p w14:paraId="2FFA7BB1" w14:textId="77777777" w:rsidR="00502C2D" w:rsidRPr="00502C2D" w:rsidRDefault="00502C2D" w:rsidP="008C0966">
      <w:pPr>
        <w:suppressLineNumbers/>
        <w:tabs>
          <w:tab w:val="left" w:pos="0"/>
        </w:tabs>
        <w:suppressAutoHyphens/>
        <w:autoSpaceDE w:val="0"/>
        <w:spacing w:after="0" w:line="240" w:lineRule="auto"/>
        <w:jc w:val="both"/>
        <w:outlineLvl w:val="1"/>
        <w:rPr>
          <w:rFonts w:ascii="Times New Roman" w:eastAsia="Times New Roman" w:hAnsi="Times New Roman" w:cs="Times New Roman"/>
          <w:b/>
          <w:bCs/>
          <w:kern w:val="0"/>
          <w:lang w:eastAsia="ar-SA"/>
          <w14:ligatures w14:val="none"/>
        </w:rPr>
      </w:pPr>
      <w:r w:rsidRPr="00502C2D">
        <w:rPr>
          <w:rFonts w:ascii="Times New Roman" w:eastAsia="Times New Roman" w:hAnsi="Times New Roman" w:cs="Times New Roman"/>
          <w:b/>
          <w:bCs/>
          <w:kern w:val="0"/>
          <w:lang w:eastAsia="ar-SA"/>
          <w14:ligatures w14:val="none"/>
        </w:rPr>
        <w:t>3.1. Paslaugų teikėjas įsipareigoja:</w:t>
      </w:r>
    </w:p>
    <w:p w14:paraId="3767F4EB" w14:textId="73329ECE" w:rsidR="00502C2D" w:rsidRPr="00502C2D" w:rsidRDefault="00502C2D" w:rsidP="008C0966">
      <w:pPr>
        <w:suppressLineNumbers/>
        <w:suppressAutoHyphens/>
        <w:autoSpaceDE w:val="0"/>
        <w:spacing w:after="0" w:line="240" w:lineRule="auto"/>
        <w:jc w:val="both"/>
        <w:outlineLvl w:val="1"/>
        <w:rPr>
          <w:rFonts w:ascii="Times New Roman" w:eastAsia="Times New Roman" w:hAnsi="Times New Roman" w:cs="Times New Roman"/>
          <w:kern w:val="0"/>
          <w:lang w:eastAsia="ar-SA"/>
          <w14:ligatures w14:val="none"/>
        </w:rPr>
      </w:pPr>
      <w:r w:rsidRPr="00502C2D">
        <w:rPr>
          <w:rFonts w:ascii="Times New Roman" w:eastAsia="Times New Roman" w:hAnsi="Times New Roman" w:cs="Times New Roman"/>
          <w:kern w:val="0"/>
          <w:lang w:eastAsia="ar-SA"/>
          <w14:ligatures w14:val="none"/>
        </w:rPr>
        <w:t xml:space="preserve">3.1.1. </w:t>
      </w:r>
      <w:r w:rsidR="00ED7DDF">
        <w:rPr>
          <w:rFonts w:ascii="Times New Roman" w:eastAsia="Times New Roman" w:hAnsi="Times New Roman" w:cs="Times New Roman"/>
          <w:kern w:val="0"/>
          <w:lang w:eastAsia="ar-SA"/>
          <w14:ligatures w14:val="none"/>
        </w:rPr>
        <w:t>t</w:t>
      </w:r>
      <w:r w:rsidRPr="00502C2D">
        <w:rPr>
          <w:rFonts w:ascii="Times New Roman" w:eastAsia="Times New Roman" w:hAnsi="Times New Roman" w:cs="Times New Roman"/>
          <w:kern w:val="0"/>
          <w:lang w:eastAsia="ar-SA"/>
          <w14:ligatures w14:val="none"/>
        </w:rPr>
        <w:t>eikti Paslaugas rūpestingai bei efektyviai, pagal geriausius visuotinai pripažįstamus profesinius, techninius standartus ir praktiką, panaudodamas visus reikiamus įgūdžius bei žinias.</w:t>
      </w:r>
    </w:p>
    <w:p w14:paraId="2A2BA567" w14:textId="2C6051B7" w:rsidR="00502C2D" w:rsidRPr="00502C2D" w:rsidRDefault="00502C2D" w:rsidP="008C0966">
      <w:pPr>
        <w:suppressLineNumbers/>
        <w:tabs>
          <w:tab w:val="left" w:pos="0"/>
        </w:tabs>
        <w:suppressAutoHyphens/>
        <w:autoSpaceDE w:val="0"/>
        <w:spacing w:after="0" w:line="240" w:lineRule="auto"/>
        <w:jc w:val="both"/>
        <w:outlineLvl w:val="1"/>
        <w:rPr>
          <w:rFonts w:ascii="Times New Roman" w:eastAsia="Times New Roman" w:hAnsi="Times New Roman" w:cs="Times New Roman"/>
          <w:bCs/>
          <w:kern w:val="0"/>
          <w:lang w:eastAsia="ar-SA"/>
          <w14:ligatures w14:val="none"/>
        </w:rPr>
      </w:pPr>
      <w:r w:rsidRPr="00502C2D">
        <w:rPr>
          <w:rFonts w:ascii="Times New Roman" w:eastAsia="Times New Roman" w:hAnsi="Times New Roman" w:cs="Times New Roman"/>
          <w:kern w:val="0"/>
          <w:lang w:eastAsia="ar-SA"/>
          <w14:ligatures w14:val="none"/>
        </w:rPr>
        <w:t xml:space="preserve">3.1.2. </w:t>
      </w:r>
      <w:r w:rsidR="00ED7DDF">
        <w:rPr>
          <w:rFonts w:ascii="Times New Roman" w:eastAsia="Times New Roman" w:hAnsi="Times New Roman" w:cs="Times New Roman"/>
          <w:kern w:val="0"/>
          <w:lang w:eastAsia="ar-SA"/>
          <w14:ligatures w14:val="none"/>
        </w:rPr>
        <w:t>n</w:t>
      </w:r>
      <w:r w:rsidRPr="00502C2D">
        <w:rPr>
          <w:rFonts w:ascii="Times New Roman" w:eastAsia="Times New Roman" w:hAnsi="Times New Roman" w:cs="Times New Roman"/>
          <w:kern w:val="0"/>
          <w:lang w:eastAsia="ar-SA"/>
          <w14:ligatures w14:val="none"/>
        </w:rPr>
        <w:t xml:space="preserve">edelsiant informuoti </w:t>
      </w:r>
      <w:r w:rsidRPr="00502C2D">
        <w:rPr>
          <w:rFonts w:ascii="Times New Roman" w:eastAsia="Times New Roman" w:hAnsi="Times New Roman" w:cs="Times New Roman"/>
          <w:bCs/>
          <w:kern w:val="0"/>
          <w:lang w:eastAsia="ar-SA"/>
          <w14:ligatures w14:val="none"/>
        </w:rPr>
        <w:t xml:space="preserve">Paslaugų gavėją apie bet kurias aplinkybes, kurios trukdo ar gali sutrukdyti Paslaugų teikėjui tinkamai ir laiku suteikti Paslaugas. </w:t>
      </w:r>
    </w:p>
    <w:p w14:paraId="5EE5369D" w14:textId="29CDA452" w:rsidR="00ED7DDF" w:rsidRPr="00B92EBE" w:rsidRDefault="00502C2D" w:rsidP="008C0966">
      <w:pPr>
        <w:widowControl w:val="0"/>
        <w:numPr>
          <w:ilvl w:val="7"/>
          <w:numId w:val="1"/>
        </w:numPr>
        <w:suppressLineNumbers/>
        <w:tabs>
          <w:tab w:val="clear" w:pos="1440"/>
        </w:tabs>
        <w:suppressAutoHyphens/>
        <w:autoSpaceDE w:val="0"/>
        <w:spacing w:after="0" w:line="240" w:lineRule="auto"/>
        <w:ind w:left="0" w:firstLine="0"/>
        <w:jc w:val="both"/>
        <w:outlineLvl w:val="1"/>
        <w:rPr>
          <w:rFonts w:ascii="Times New Roman" w:eastAsia="Times New Roman" w:hAnsi="Times New Roman" w:cs="Times New Roman"/>
          <w:b/>
          <w:bCs/>
          <w:kern w:val="0"/>
          <w:lang w:eastAsia="ar-SA"/>
          <w14:ligatures w14:val="none"/>
        </w:rPr>
      </w:pPr>
      <w:r w:rsidRPr="00502C2D">
        <w:rPr>
          <w:rFonts w:ascii="Times New Roman" w:eastAsia="Times New Roman" w:hAnsi="Times New Roman" w:cs="Times New Roman"/>
          <w:bCs/>
          <w:kern w:val="0"/>
          <w:lang w:eastAsia="ar-SA"/>
          <w14:ligatures w14:val="none"/>
        </w:rPr>
        <w:t xml:space="preserve">3.1.3. </w:t>
      </w:r>
      <w:r w:rsidR="00ED7DDF">
        <w:rPr>
          <w:rFonts w:ascii="Times New Roman" w:eastAsia="Times New Roman" w:hAnsi="Times New Roman" w:cs="Times New Roman"/>
          <w:bCs/>
          <w:kern w:val="0"/>
          <w:lang w:eastAsia="ar-SA"/>
          <w14:ligatures w14:val="none"/>
        </w:rPr>
        <w:t>k</w:t>
      </w:r>
      <w:r w:rsidR="00ED7DDF" w:rsidRPr="00ED7DDF">
        <w:rPr>
          <w:rFonts w:ascii="Times New Roman" w:eastAsia="Times New Roman" w:hAnsi="Times New Roman" w:cs="Times New Roman"/>
          <w:bCs/>
          <w:kern w:val="0"/>
          <w:lang w:eastAsia="ar-SA"/>
          <w14:ligatures w14:val="none"/>
        </w:rPr>
        <w:t>ad Sutarties sudarymo momentu ir visą Sutarties galiojimo laikotarpį jo darbuotojai turės</w:t>
      </w:r>
      <w:r w:rsidR="00ED7DDF">
        <w:rPr>
          <w:rFonts w:ascii="Times New Roman" w:eastAsia="Times New Roman" w:hAnsi="Times New Roman" w:cs="Times New Roman"/>
          <w:b/>
          <w:bCs/>
          <w:kern w:val="0"/>
          <w:lang w:eastAsia="ar-SA"/>
          <w14:ligatures w14:val="none"/>
        </w:rPr>
        <w:t xml:space="preserve"> </w:t>
      </w:r>
      <w:r w:rsidR="00ED7DDF" w:rsidRPr="00ED7DDF">
        <w:rPr>
          <w:rFonts w:ascii="Times New Roman" w:eastAsia="Times New Roman" w:hAnsi="Times New Roman" w:cs="Times New Roman"/>
          <w:bCs/>
          <w:kern w:val="0"/>
          <w:lang w:eastAsia="ar-SA"/>
          <w14:ligatures w14:val="none"/>
        </w:rPr>
        <w:t>Paslaugų teikimui būtiną kvalifikaciją ir patirtį.</w:t>
      </w:r>
    </w:p>
    <w:p w14:paraId="3B0127C0" w14:textId="2B8AE127" w:rsidR="00B92EBE" w:rsidRPr="00B92EBE" w:rsidRDefault="00B92EBE" w:rsidP="008C0966">
      <w:pPr>
        <w:widowControl w:val="0"/>
        <w:numPr>
          <w:ilvl w:val="7"/>
          <w:numId w:val="1"/>
        </w:numPr>
        <w:suppressLineNumbers/>
        <w:tabs>
          <w:tab w:val="clear" w:pos="1440"/>
        </w:tabs>
        <w:suppressAutoHyphens/>
        <w:autoSpaceDE w:val="0"/>
        <w:spacing w:after="0" w:line="240" w:lineRule="auto"/>
        <w:ind w:left="0" w:firstLine="0"/>
        <w:jc w:val="both"/>
        <w:outlineLvl w:val="1"/>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 xml:space="preserve">3.1.4. </w:t>
      </w:r>
      <w:r w:rsidRPr="00B92EBE">
        <w:rPr>
          <w:rFonts w:ascii="Times New Roman" w:eastAsia="Times New Roman" w:hAnsi="Times New Roman" w:cs="Times New Roman"/>
          <w:bCs/>
          <w:kern w:val="0"/>
          <w:lang w:eastAsia="ar-SA"/>
          <w14:ligatures w14:val="none"/>
        </w:rPr>
        <w:t>atlyginti nuostolius ir apsaugoti Paslaugų gavėją nuo visų pretenzijų, kompensacijų ar išlaidų, susijusių su:</w:t>
      </w:r>
    </w:p>
    <w:p w14:paraId="365ED228" w14:textId="0F1F3B62" w:rsidR="00B92EBE" w:rsidRPr="00B92EBE" w:rsidRDefault="00B92EBE" w:rsidP="008C0966">
      <w:pPr>
        <w:widowControl w:val="0"/>
        <w:numPr>
          <w:ilvl w:val="7"/>
          <w:numId w:val="1"/>
        </w:numPr>
        <w:suppressLineNumbers/>
        <w:tabs>
          <w:tab w:val="clear" w:pos="1440"/>
        </w:tabs>
        <w:suppressAutoHyphens/>
        <w:autoSpaceDE w:val="0"/>
        <w:spacing w:after="0" w:line="240" w:lineRule="auto"/>
        <w:ind w:left="0" w:firstLine="0"/>
        <w:jc w:val="both"/>
        <w:outlineLvl w:val="1"/>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3</w:t>
      </w:r>
      <w:r w:rsidRPr="00B92EBE">
        <w:rPr>
          <w:rFonts w:ascii="Times New Roman" w:eastAsia="Times New Roman" w:hAnsi="Times New Roman" w:cs="Times New Roman"/>
          <w:bCs/>
          <w:kern w:val="0"/>
          <w:lang w:eastAsia="ar-SA"/>
          <w14:ligatures w14:val="none"/>
        </w:rPr>
        <w:t>.1.</w:t>
      </w:r>
      <w:r>
        <w:rPr>
          <w:rFonts w:ascii="Times New Roman" w:eastAsia="Times New Roman" w:hAnsi="Times New Roman" w:cs="Times New Roman"/>
          <w:bCs/>
          <w:kern w:val="0"/>
          <w:lang w:eastAsia="ar-SA"/>
          <w14:ligatures w14:val="none"/>
        </w:rPr>
        <w:t xml:space="preserve">4.1. </w:t>
      </w:r>
      <w:r w:rsidRPr="00B92EBE">
        <w:rPr>
          <w:rFonts w:ascii="Times New Roman" w:eastAsia="Times New Roman" w:hAnsi="Times New Roman" w:cs="Times New Roman"/>
          <w:bCs/>
          <w:kern w:val="0"/>
          <w:lang w:eastAsia="ar-SA"/>
          <w14:ligatures w14:val="none"/>
        </w:rPr>
        <w:t>bet kurio asmens sužalojimu, negalavimu, liga ar mirtimi, kylančiais arba atsiradusiais dėl Paslaugų teikėjo kaltės;</w:t>
      </w:r>
    </w:p>
    <w:p w14:paraId="2BB340A7" w14:textId="2EF467D2" w:rsidR="00B92EBE" w:rsidRPr="00B92EBE" w:rsidRDefault="00B92EBE" w:rsidP="008C0966">
      <w:pPr>
        <w:widowControl w:val="0"/>
        <w:numPr>
          <w:ilvl w:val="7"/>
          <w:numId w:val="1"/>
        </w:numPr>
        <w:suppressLineNumbers/>
        <w:tabs>
          <w:tab w:val="clear" w:pos="1440"/>
        </w:tabs>
        <w:suppressAutoHyphens/>
        <w:autoSpaceDE w:val="0"/>
        <w:spacing w:after="0" w:line="240" w:lineRule="auto"/>
        <w:ind w:left="0" w:firstLine="0"/>
        <w:jc w:val="both"/>
        <w:outlineLvl w:val="1"/>
        <w:rPr>
          <w:rFonts w:ascii="Times New Roman" w:eastAsia="Times New Roman" w:hAnsi="Times New Roman" w:cs="Times New Roman"/>
          <w:b/>
          <w:bCs/>
          <w:kern w:val="0"/>
          <w:lang w:eastAsia="ar-SA"/>
          <w14:ligatures w14:val="none"/>
        </w:rPr>
      </w:pPr>
      <w:r w:rsidRPr="00B92EBE">
        <w:rPr>
          <w:rFonts w:ascii="Times New Roman" w:eastAsia="Times New Roman" w:hAnsi="Times New Roman" w:cs="Times New Roman"/>
          <w:bCs/>
          <w:kern w:val="0"/>
          <w:lang w:eastAsia="ar-SA"/>
          <w14:ligatures w14:val="none"/>
        </w:rPr>
        <w:t>3.1.4.2. bet kurios nuosavybės nuostoliais, praradimais ar žala, susijusiais arba atsiradusiais dėl Paslaugų teikėjo arba jo darbuotojų veiksmų, aplaidumo, tyčinio veiksmo ar Sutarties pažeidimo.</w:t>
      </w:r>
    </w:p>
    <w:p w14:paraId="142F6B58" w14:textId="122CE1F5" w:rsidR="00502C2D" w:rsidRPr="00502C2D" w:rsidRDefault="00502C2D" w:rsidP="008C0966">
      <w:pPr>
        <w:widowControl w:val="0"/>
        <w:numPr>
          <w:ilvl w:val="7"/>
          <w:numId w:val="1"/>
        </w:numPr>
        <w:suppressLineNumbers/>
        <w:suppressAutoHyphens/>
        <w:autoSpaceDE w:val="0"/>
        <w:spacing w:after="0" w:line="240" w:lineRule="auto"/>
        <w:jc w:val="both"/>
        <w:outlineLvl w:val="1"/>
        <w:rPr>
          <w:rFonts w:ascii="Times New Roman" w:eastAsia="Times New Roman" w:hAnsi="Times New Roman" w:cs="Times New Roman"/>
          <w:b/>
          <w:bCs/>
          <w:kern w:val="0"/>
          <w:lang w:eastAsia="ar-SA"/>
          <w14:ligatures w14:val="none"/>
        </w:rPr>
      </w:pPr>
      <w:r w:rsidRPr="00502C2D">
        <w:rPr>
          <w:rFonts w:ascii="Times New Roman" w:eastAsia="Times New Roman" w:hAnsi="Times New Roman" w:cs="Times New Roman"/>
          <w:b/>
          <w:bCs/>
          <w:kern w:val="0"/>
          <w:lang w:eastAsia="ar-SA"/>
          <w14:ligatures w14:val="none"/>
        </w:rPr>
        <w:t>3.2. Paslaugų gavėjas įsipareigoja:</w:t>
      </w:r>
    </w:p>
    <w:p w14:paraId="7A35DADE" w14:textId="77777777" w:rsidR="00502C2D" w:rsidRPr="00502C2D" w:rsidRDefault="00502C2D" w:rsidP="008C0966">
      <w:pPr>
        <w:numPr>
          <w:ilvl w:val="1"/>
          <w:numId w:val="0"/>
        </w:numPr>
        <w:suppressLineNumbers/>
        <w:tabs>
          <w:tab w:val="num" w:pos="0"/>
        </w:tabs>
        <w:suppressAutoHyphens/>
        <w:autoSpaceDE w:val="0"/>
        <w:spacing w:after="0" w:line="240" w:lineRule="auto"/>
        <w:jc w:val="both"/>
        <w:outlineLvl w:val="1"/>
        <w:rPr>
          <w:rFonts w:ascii="Times New Roman" w:eastAsia="Times New Roman" w:hAnsi="Times New Roman" w:cs="Times New Roman"/>
          <w:bCs/>
          <w:kern w:val="0"/>
          <w:lang w:eastAsia="ar-SA"/>
          <w14:ligatures w14:val="none"/>
        </w:rPr>
      </w:pPr>
      <w:r w:rsidRPr="00502C2D">
        <w:rPr>
          <w:rFonts w:ascii="Times New Roman" w:eastAsia="Times New Roman" w:hAnsi="Times New Roman" w:cs="Times New Roman"/>
          <w:kern w:val="0"/>
          <w:lang w:eastAsia="ar-SA"/>
          <w14:ligatures w14:val="none"/>
        </w:rPr>
        <w:t xml:space="preserve">3.2.1. </w:t>
      </w:r>
      <w:r w:rsidRPr="00502C2D">
        <w:rPr>
          <w:rFonts w:ascii="Times New Roman" w:eastAsia="Times New Roman" w:hAnsi="Times New Roman" w:cs="Times New Roman"/>
          <w:bCs/>
          <w:kern w:val="0"/>
          <w:lang w:eastAsia="ar-SA"/>
          <w14:ligatures w14:val="none"/>
        </w:rPr>
        <w:t>Paslaugų teikėjui ketinant ar teikiant Paslaugas bendradarbiauti su pastaruoju bei sudaryti jam visas sąlygas, kurios yra būtinos Paslaugoms teikti.</w:t>
      </w:r>
    </w:p>
    <w:p w14:paraId="7F1A76EC" w14:textId="77777777" w:rsidR="00502C2D" w:rsidRPr="00502C2D" w:rsidRDefault="00502C2D" w:rsidP="008C0966">
      <w:pPr>
        <w:numPr>
          <w:ilvl w:val="1"/>
          <w:numId w:val="0"/>
        </w:numPr>
        <w:suppressLineNumbers/>
        <w:tabs>
          <w:tab w:val="left" w:pos="0"/>
        </w:tabs>
        <w:suppressAutoHyphens/>
        <w:autoSpaceDE w:val="0"/>
        <w:spacing w:after="0" w:line="240" w:lineRule="auto"/>
        <w:jc w:val="both"/>
        <w:outlineLvl w:val="1"/>
        <w:rPr>
          <w:rFonts w:ascii="Times New Roman" w:eastAsia="Times New Roman" w:hAnsi="Times New Roman" w:cs="Times New Roman"/>
          <w:bCs/>
          <w:kern w:val="0"/>
          <w:lang w:eastAsia="ar-SA"/>
          <w14:ligatures w14:val="none"/>
        </w:rPr>
      </w:pPr>
      <w:r w:rsidRPr="00502C2D">
        <w:rPr>
          <w:rFonts w:ascii="Times New Roman" w:eastAsia="Times New Roman" w:hAnsi="Times New Roman" w:cs="Times New Roman"/>
          <w:bCs/>
          <w:kern w:val="0"/>
          <w:lang w:eastAsia="ar-SA"/>
          <w14:ligatures w14:val="none"/>
        </w:rPr>
        <w:t>3.2.2. Paslaugų teikėjui suteikti visą informaciją bei dokumentus, kurie yra būtini Paslaugoms teikti.</w:t>
      </w:r>
    </w:p>
    <w:p w14:paraId="35513ABD" w14:textId="183060C1" w:rsidR="00502C2D" w:rsidRPr="00502C2D" w:rsidRDefault="00502C2D" w:rsidP="008C0966">
      <w:pPr>
        <w:widowControl w:val="0"/>
        <w:suppressLineNumbers/>
        <w:tabs>
          <w:tab w:val="left" w:pos="0"/>
        </w:tabs>
        <w:suppressAutoHyphens/>
        <w:autoSpaceDE w:val="0"/>
        <w:spacing w:after="0" w:line="240" w:lineRule="auto"/>
        <w:jc w:val="both"/>
        <w:rPr>
          <w:rFonts w:ascii="Times New Roman" w:eastAsia="Times New Roman" w:hAnsi="Times New Roman" w:cs="Times New Roman"/>
          <w:bCs/>
          <w:kern w:val="0"/>
          <w:lang w:eastAsia="ar-SA"/>
          <w14:ligatures w14:val="none"/>
        </w:rPr>
      </w:pPr>
      <w:r w:rsidRPr="00502C2D">
        <w:rPr>
          <w:rFonts w:ascii="Times New Roman" w:eastAsia="Times New Roman" w:hAnsi="Times New Roman" w:cs="Times New Roman"/>
          <w:bCs/>
          <w:kern w:val="0"/>
          <w:lang w:eastAsia="ar-SA"/>
          <w14:ligatures w14:val="none"/>
        </w:rPr>
        <w:t xml:space="preserve">3.2.3. </w:t>
      </w:r>
      <w:r w:rsidR="00ED7DDF">
        <w:rPr>
          <w:rFonts w:ascii="Times New Roman" w:eastAsia="Times New Roman" w:hAnsi="Times New Roman" w:cs="Times New Roman"/>
          <w:bCs/>
          <w:kern w:val="0"/>
          <w:lang w:eastAsia="ar-SA"/>
          <w14:ligatures w14:val="none"/>
        </w:rPr>
        <w:t>k</w:t>
      </w:r>
      <w:r w:rsidRPr="00502C2D">
        <w:rPr>
          <w:rFonts w:ascii="Times New Roman" w:eastAsia="Times New Roman" w:hAnsi="Times New Roman" w:cs="Times New Roman"/>
          <w:bCs/>
          <w:kern w:val="0"/>
          <w:lang w:eastAsia="ar-SA"/>
          <w14:ligatures w14:val="none"/>
        </w:rPr>
        <w:t xml:space="preserve">okybiškai suteiktas paslaugas priimti ir už jas sumokėti šios Sutarties 4 </w:t>
      </w:r>
      <w:r w:rsidR="00ED7DDF">
        <w:rPr>
          <w:rFonts w:ascii="Times New Roman" w:eastAsia="Times New Roman" w:hAnsi="Times New Roman" w:cs="Times New Roman"/>
          <w:bCs/>
          <w:kern w:val="0"/>
          <w:lang w:eastAsia="ar-SA"/>
          <w14:ligatures w14:val="none"/>
        </w:rPr>
        <w:t>skyriuje</w:t>
      </w:r>
      <w:r w:rsidRPr="00502C2D">
        <w:rPr>
          <w:rFonts w:ascii="Times New Roman" w:eastAsia="Times New Roman" w:hAnsi="Times New Roman" w:cs="Times New Roman"/>
          <w:bCs/>
          <w:kern w:val="0"/>
          <w:lang w:eastAsia="ar-SA"/>
          <w14:ligatures w14:val="none"/>
        </w:rPr>
        <w:t xml:space="preserve"> nustatyta tvarka.</w:t>
      </w:r>
    </w:p>
    <w:p w14:paraId="2F890DEF" w14:textId="77777777" w:rsidR="00502C2D" w:rsidRPr="00ED7DDF" w:rsidRDefault="00502C2D" w:rsidP="008C0966">
      <w:pPr>
        <w:widowControl w:val="0"/>
        <w:numPr>
          <w:ilvl w:val="2"/>
          <w:numId w:val="1"/>
        </w:numPr>
        <w:suppressLineNumbers/>
        <w:tabs>
          <w:tab w:val="left" w:pos="0"/>
        </w:tabs>
        <w:suppressAutoHyphens/>
        <w:autoSpaceDE w:val="0"/>
        <w:spacing w:after="0" w:line="240" w:lineRule="auto"/>
        <w:jc w:val="both"/>
        <w:outlineLvl w:val="1"/>
        <w:rPr>
          <w:rFonts w:ascii="Times New Roman" w:eastAsia="Times New Roman" w:hAnsi="Times New Roman" w:cs="Times New Roman"/>
          <w:b/>
          <w:bCs/>
          <w:kern w:val="0"/>
          <w:lang w:eastAsia="ar-SA"/>
          <w14:ligatures w14:val="none"/>
        </w:rPr>
      </w:pPr>
    </w:p>
    <w:p w14:paraId="4E1CEB73" w14:textId="7C962F47" w:rsidR="005A0B2A" w:rsidRPr="0099603A" w:rsidRDefault="00971404" w:rsidP="008C0966">
      <w:pPr>
        <w:pStyle w:val="Sraopastraipa"/>
        <w:numPr>
          <w:ilvl w:val="0"/>
          <w:numId w:val="4"/>
        </w:numPr>
        <w:suppressLineNumbers/>
        <w:tabs>
          <w:tab w:val="left" w:pos="0"/>
        </w:tabs>
        <w:suppressAutoHyphens/>
        <w:autoSpaceDE w:val="0"/>
        <w:spacing w:after="0" w:line="240" w:lineRule="auto"/>
        <w:jc w:val="center"/>
        <w:outlineLvl w:val="1"/>
        <w:rPr>
          <w:rFonts w:ascii="Times New Roman" w:eastAsia="Times New Roman" w:hAnsi="Times New Roman" w:cs="Times New Roman"/>
          <w:b/>
          <w:bCs/>
          <w:kern w:val="0"/>
          <w:lang w:eastAsia="ar-SA"/>
          <w14:ligatures w14:val="none"/>
        </w:rPr>
      </w:pPr>
      <w:r w:rsidRPr="0099603A">
        <w:rPr>
          <w:rFonts w:ascii="Times New Roman" w:eastAsia="Times New Roman" w:hAnsi="Times New Roman" w:cs="Times New Roman"/>
          <w:b/>
          <w:bCs/>
          <w:kern w:val="0"/>
          <w:lang w:eastAsia="ar-SA"/>
          <w14:ligatures w14:val="none"/>
        </w:rPr>
        <w:t xml:space="preserve">SUTARTIES </w:t>
      </w:r>
      <w:r w:rsidR="00502C2D" w:rsidRPr="0099603A">
        <w:rPr>
          <w:rFonts w:ascii="Times New Roman" w:eastAsia="Times New Roman" w:hAnsi="Times New Roman" w:cs="Times New Roman"/>
          <w:b/>
          <w:bCs/>
          <w:kern w:val="0"/>
          <w:lang w:eastAsia="ar-SA"/>
          <w14:ligatures w14:val="none"/>
        </w:rPr>
        <w:t>KAINA IR ATSISKAITYMO TVARKA</w:t>
      </w:r>
    </w:p>
    <w:p w14:paraId="50CA511A" w14:textId="77777777" w:rsidR="0099603A" w:rsidRPr="0099603A" w:rsidRDefault="0099603A" w:rsidP="008C0966">
      <w:pPr>
        <w:pStyle w:val="Sraopastraipa"/>
        <w:suppressLineNumbers/>
        <w:tabs>
          <w:tab w:val="left" w:pos="0"/>
        </w:tabs>
        <w:suppressAutoHyphens/>
        <w:autoSpaceDE w:val="0"/>
        <w:spacing w:after="0" w:line="240" w:lineRule="auto"/>
        <w:ind w:left="360"/>
        <w:outlineLvl w:val="1"/>
        <w:rPr>
          <w:rFonts w:ascii="Times New Roman" w:eastAsia="Times New Roman" w:hAnsi="Times New Roman" w:cs="Times New Roman"/>
          <w:b/>
          <w:bCs/>
          <w:kern w:val="0"/>
          <w:lang w:eastAsia="ar-SA"/>
          <w14:ligatures w14:val="none"/>
        </w:rPr>
      </w:pPr>
    </w:p>
    <w:p w14:paraId="5D993591" w14:textId="77777777" w:rsidR="00451A5E" w:rsidRDefault="004762B9" w:rsidP="008C0966">
      <w:pPr>
        <w:suppressLineNumbers/>
        <w:tabs>
          <w:tab w:val="left" w:pos="0"/>
        </w:tabs>
        <w:suppressAutoHyphens/>
        <w:autoSpaceDE w:val="0"/>
        <w:spacing w:after="0" w:line="240" w:lineRule="auto"/>
        <w:jc w:val="both"/>
        <w:outlineLvl w:val="8"/>
        <w:rPr>
          <w:rFonts w:ascii="Times New Roman" w:hAnsi="Times New Roman" w:cs="Times New Roman"/>
        </w:rPr>
      </w:pPr>
      <w:r>
        <w:rPr>
          <w:rFonts w:ascii="Times New Roman" w:hAnsi="Times New Roman" w:cs="Times New Roman"/>
        </w:rPr>
        <w:t>4.1</w:t>
      </w:r>
      <w:bookmarkStart w:id="0" w:name="_Hlk219818411"/>
      <w:r>
        <w:rPr>
          <w:rFonts w:ascii="Times New Roman" w:hAnsi="Times New Roman" w:cs="Times New Roman"/>
        </w:rPr>
        <w:t xml:space="preserve">. </w:t>
      </w:r>
      <w:r w:rsidRPr="004762B9">
        <w:rPr>
          <w:rFonts w:ascii="Times New Roman" w:hAnsi="Times New Roman" w:cs="Times New Roman"/>
        </w:rPr>
        <w:t xml:space="preserve">Paslaugų teikėjas </w:t>
      </w:r>
      <w:bookmarkEnd w:id="0"/>
      <w:r w:rsidRPr="004762B9">
        <w:rPr>
          <w:rFonts w:ascii="Times New Roman" w:hAnsi="Times New Roman" w:cs="Times New Roman"/>
        </w:rPr>
        <w:t>teikia Paslaugas Paslaugų gavėjui už 70,00 Eur (septyniasdešimt eurų, 00 ct) mėnesinį statinių techninės priežiūros paslaugų įkainį</w:t>
      </w:r>
      <w:r w:rsidR="00451A5E">
        <w:rPr>
          <w:rFonts w:ascii="Times New Roman" w:hAnsi="Times New Roman" w:cs="Times New Roman"/>
        </w:rPr>
        <w:t xml:space="preserve"> </w:t>
      </w:r>
      <w:r w:rsidRPr="004762B9">
        <w:rPr>
          <w:rFonts w:ascii="Times New Roman" w:hAnsi="Times New Roman" w:cs="Times New Roman"/>
        </w:rPr>
        <w:t>1.1</w:t>
      </w:r>
      <w:r w:rsidR="00451A5E">
        <w:rPr>
          <w:rFonts w:ascii="Times New Roman" w:hAnsi="Times New Roman" w:cs="Times New Roman"/>
        </w:rPr>
        <w:t>.</w:t>
      </w:r>
      <w:r w:rsidRPr="004762B9">
        <w:rPr>
          <w:rFonts w:ascii="Times New Roman" w:hAnsi="Times New Roman" w:cs="Times New Roman"/>
        </w:rPr>
        <w:t xml:space="preserve"> papunktyje nurodytiems pastatams be pridėtinės vertės mokesčio (PVM). PVM sudaro 14,70 Eur (keturiolika eurų, 70 ct). Mėnesin</w:t>
      </w:r>
      <w:r w:rsidR="00451A5E">
        <w:rPr>
          <w:rFonts w:ascii="Times New Roman" w:hAnsi="Times New Roman" w:cs="Times New Roman"/>
        </w:rPr>
        <w:t xml:space="preserve">is </w:t>
      </w:r>
      <w:r w:rsidRPr="004762B9">
        <w:rPr>
          <w:rFonts w:ascii="Times New Roman" w:hAnsi="Times New Roman" w:cs="Times New Roman"/>
        </w:rPr>
        <w:t xml:space="preserve">Paslaugų </w:t>
      </w:r>
      <w:r w:rsidR="00451A5E">
        <w:rPr>
          <w:rFonts w:ascii="Times New Roman" w:hAnsi="Times New Roman" w:cs="Times New Roman"/>
        </w:rPr>
        <w:t>įkainis</w:t>
      </w:r>
      <w:r w:rsidRPr="004762B9">
        <w:rPr>
          <w:rFonts w:ascii="Times New Roman" w:hAnsi="Times New Roman" w:cs="Times New Roman"/>
        </w:rPr>
        <w:t xml:space="preserve"> su PVM yra 84,70 Eur (aštuoniasdešimt keturi eurai, 70 ct). </w:t>
      </w:r>
    </w:p>
    <w:p w14:paraId="742318FB" w14:textId="48D50B15" w:rsidR="004762B9" w:rsidRPr="005A0B2A" w:rsidRDefault="00451A5E" w:rsidP="008C0966">
      <w:pPr>
        <w:suppressLineNumbers/>
        <w:tabs>
          <w:tab w:val="left" w:pos="0"/>
        </w:tabs>
        <w:suppressAutoHyphens/>
        <w:autoSpaceDE w:val="0"/>
        <w:spacing w:after="0" w:line="240" w:lineRule="auto"/>
        <w:jc w:val="both"/>
        <w:outlineLvl w:val="8"/>
        <w:rPr>
          <w:rFonts w:ascii="Times New Roman" w:eastAsia="Calibri" w:hAnsi="Times New Roman" w:cs="Times New Roman"/>
          <w:kern w:val="0"/>
          <w:lang w:val="x-none"/>
          <w14:ligatures w14:val="none"/>
        </w:rPr>
      </w:pPr>
      <w:r>
        <w:rPr>
          <w:rFonts w:ascii="Times New Roman" w:hAnsi="Times New Roman" w:cs="Times New Roman"/>
        </w:rPr>
        <w:t xml:space="preserve">4.2. </w:t>
      </w:r>
      <w:r w:rsidR="004762B9" w:rsidRPr="004762B9">
        <w:rPr>
          <w:rFonts w:ascii="Times New Roman" w:hAnsi="Times New Roman" w:cs="Times New Roman"/>
        </w:rPr>
        <w:t>Bendra 12 (dvylikos) mėnesių Sutarties kaina yra 840,00 Eur (aštuoni šimtai keturiasdešimt eurų, 00 ct) be PVM. PVM sudaro 176,40 Eur (vienas šimtas septyniasdešimt šeši eurai, 40 ct).</w:t>
      </w:r>
      <w:r>
        <w:rPr>
          <w:rFonts w:ascii="Times New Roman" w:hAnsi="Times New Roman" w:cs="Times New Roman"/>
        </w:rPr>
        <w:t xml:space="preserve"> </w:t>
      </w:r>
      <w:r w:rsidR="004762B9" w:rsidRPr="004762B9">
        <w:rPr>
          <w:rFonts w:ascii="Times New Roman" w:hAnsi="Times New Roman" w:cs="Times New Roman"/>
        </w:rPr>
        <w:t>Sutarties kaina su PVM yra</w:t>
      </w:r>
      <w:r>
        <w:rPr>
          <w:rFonts w:ascii="Times New Roman" w:hAnsi="Times New Roman" w:cs="Times New Roman"/>
        </w:rPr>
        <w:t xml:space="preserve"> </w:t>
      </w:r>
      <w:r w:rsidR="004762B9" w:rsidRPr="004762B9">
        <w:rPr>
          <w:rFonts w:ascii="Times New Roman" w:hAnsi="Times New Roman" w:cs="Times New Roman"/>
        </w:rPr>
        <w:t>1016,40 Eur (vienas tūkstantis šešiolika eurų, 40 ct).</w:t>
      </w:r>
    </w:p>
    <w:p w14:paraId="5E91E97B" w14:textId="79A434D2" w:rsidR="007F2FD7" w:rsidRDefault="00502C2D" w:rsidP="008C0966">
      <w:pPr>
        <w:suppressLineNumbers/>
        <w:suppressAutoHyphens/>
        <w:autoSpaceDE w:val="0"/>
        <w:spacing w:after="0" w:line="240" w:lineRule="auto"/>
        <w:jc w:val="both"/>
        <w:rPr>
          <w:rFonts w:ascii="Times New Roman" w:eastAsia="Times New Roman" w:hAnsi="Times New Roman" w:cs="Times New Roman"/>
          <w:b/>
          <w:kern w:val="0"/>
          <w:lang w:eastAsia="ar-SA"/>
          <w14:ligatures w14:val="none"/>
        </w:rPr>
      </w:pPr>
      <w:r w:rsidRPr="004A2F05">
        <w:rPr>
          <w:rFonts w:ascii="Times New Roman" w:eastAsia="Times New Roman" w:hAnsi="Times New Roman" w:cs="Times New Roman"/>
          <w:kern w:val="0"/>
          <w:lang w:eastAsia="ar-SA"/>
          <w14:ligatures w14:val="none"/>
        </w:rPr>
        <w:t>4.</w:t>
      </w:r>
      <w:r w:rsidR="00B439FB">
        <w:rPr>
          <w:rFonts w:ascii="Times New Roman" w:eastAsia="Times New Roman" w:hAnsi="Times New Roman" w:cs="Times New Roman"/>
          <w:kern w:val="0"/>
          <w:lang w:eastAsia="ar-SA"/>
          <w14:ligatures w14:val="none"/>
        </w:rPr>
        <w:t>3</w:t>
      </w:r>
      <w:r w:rsidRPr="004A2F05">
        <w:rPr>
          <w:rFonts w:ascii="Times New Roman" w:eastAsia="Times New Roman" w:hAnsi="Times New Roman" w:cs="Times New Roman"/>
          <w:kern w:val="0"/>
          <w:lang w:eastAsia="ar-SA"/>
          <w14:ligatures w14:val="none"/>
        </w:rPr>
        <w:t>.</w:t>
      </w:r>
      <w:r w:rsidR="007F2FD7">
        <w:rPr>
          <w:rFonts w:ascii="Times New Roman" w:eastAsia="Times New Roman" w:hAnsi="Times New Roman" w:cs="Times New Roman"/>
          <w:b/>
          <w:kern w:val="0"/>
          <w:lang w:eastAsia="ar-SA"/>
          <w14:ligatures w14:val="none"/>
        </w:rPr>
        <w:t xml:space="preserve"> </w:t>
      </w:r>
      <w:r w:rsidR="007F2FD7" w:rsidRPr="007F2FD7">
        <w:rPr>
          <w:rFonts w:ascii="Times New Roman" w:eastAsia="Times New Roman" w:hAnsi="Times New Roman" w:cs="Times New Roman"/>
          <w:bCs/>
          <w:kern w:val="0"/>
          <w:lang w:eastAsia="ar-SA"/>
          <w14:ligatures w14:val="none"/>
        </w:rPr>
        <w:t xml:space="preserve">Paslaugų teikėjas </w:t>
      </w:r>
      <w:r w:rsidR="007F2FD7" w:rsidRPr="007F2FD7">
        <w:rPr>
          <w:rFonts w:ascii="Times New Roman" w:eastAsia="Times New Roman" w:hAnsi="Times New Roman" w:cs="Times New Roman"/>
          <w:bCs/>
          <w:kern w:val="0"/>
          <w:lang w:eastAsia="ru-RU"/>
          <w14:ligatures w14:val="none"/>
        </w:rPr>
        <w:t>PVM</w:t>
      </w:r>
      <w:r w:rsidR="007F2FD7" w:rsidRPr="007F2FD7">
        <w:rPr>
          <w:rFonts w:ascii="Times New Roman" w:eastAsia="Times New Roman" w:hAnsi="Times New Roman" w:cs="Times New Roman"/>
          <w:kern w:val="0"/>
          <w:lang w:eastAsia="ru-RU"/>
          <w14:ligatures w14:val="none"/>
        </w:rPr>
        <w:t xml:space="preserve"> sąskaitą faktūrą privalės pateikti naudodamasis informacinės sistemos „SABIS“ priemonėmis.</w:t>
      </w:r>
      <w:r w:rsidR="007F2FD7">
        <w:rPr>
          <w:rFonts w:ascii="Times New Roman" w:eastAsia="Times New Roman" w:hAnsi="Times New Roman" w:cs="Times New Roman"/>
          <w:kern w:val="0"/>
          <w:lang w:eastAsia="ru-RU"/>
          <w14:ligatures w14:val="none"/>
        </w:rPr>
        <w:t xml:space="preserve"> </w:t>
      </w:r>
      <w:r w:rsidR="007F2FD7" w:rsidRPr="007F2FD7">
        <w:rPr>
          <w:rFonts w:ascii="Times New Roman" w:eastAsia="Times New Roman" w:hAnsi="Times New Roman" w:cs="Times New Roman"/>
          <w:kern w:val="0"/>
          <w:lang w:eastAsia="ru-RU"/>
          <w14:ligatures w14:val="none"/>
        </w:rPr>
        <w:t>Paslaugų teikėj</w:t>
      </w:r>
      <w:r w:rsidR="007F2FD7">
        <w:rPr>
          <w:rFonts w:ascii="Times New Roman" w:eastAsia="Times New Roman" w:hAnsi="Times New Roman" w:cs="Times New Roman"/>
          <w:kern w:val="0"/>
          <w:lang w:eastAsia="ru-RU"/>
          <w14:ligatures w14:val="none"/>
        </w:rPr>
        <w:t>ui</w:t>
      </w:r>
      <w:r w:rsidR="007F2FD7" w:rsidRPr="007F2FD7">
        <w:rPr>
          <w:rFonts w:ascii="Times New Roman" w:eastAsia="Times New Roman" w:hAnsi="Times New Roman" w:cs="Times New Roman"/>
          <w:kern w:val="0"/>
          <w:lang w:eastAsia="ru-RU"/>
          <w14:ligatures w14:val="none"/>
        </w:rPr>
        <w:t xml:space="preserve"> nepateikus sąskaitos faktūros informacinės sistemos „SABIS“ priemonėmis,</w:t>
      </w:r>
      <w:r w:rsidR="007F2FD7">
        <w:rPr>
          <w:rFonts w:ascii="Times New Roman" w:eastAsia="Times New Roman" w:hAnsi="Times New Roman" w:cs="Times New Roman"/>
          <w:kern w:val="0"/>
          <w:lang w:eastAsia="ru-RU"/>
          <w14:ligatures w14:val="none"/>
        </w:rPr>
        <w:t xml:space="preserve"> </w:t>
      </w:r>
      <w:r w:rsidR="007F2FD7" w:rsidRPr="007F2FD7">
        <w:rPr>
          <w:rFonts w:ascii="Times New Roman" w:eastAsia="Times New Roman" w:hAnsi="Times New Roman" w:cs="Times New Roman"/>
          <w:kern w:val="0"/>
          <w:lang w:eastAsia="ru-RU"/>
          <w14:ligatures w14:val="none"/>
        </w:rPr>
        <w:t>Paslaugų gavėj</w:t>
      </w:r>
      <w:r w:rsidR="007F2FD7">
        <w:rPr>
          <w:rFonts w:ascii="Times New Roman" w:eastAsia="Times New Roman" w:hAnsi="Times New Roman" w:cs="Times New Roman"/>
          <w:kern w:val="0"/>
          <w:lang w:eastAsia="ru-RU"/>
          <w14:ligatures w14:val="none"/>
        </w:rPr>
        <w:t xml:space="preserve">as </w:t>
      </w:r>
      <w:r w:rsidR="007F2FD7" w:rsidRPr="007F2FD7">
        <w:rPr>
          <w:rFonts w:ascii="Times New Roman" w:eastAsia="Times New Roman" w:hAnsi="Times New Roman" w:cs="Times New Roman"/>
          <w:kern w:val="0"/>
          <w:lang w:eastAsia="ru-RU"/>
          <w14:ligatures w14:val="none"/>
        </w:rPr>
        <w:t>turi teisę nevykdyti mokėjimo.</w:t>
      </w:r>
    </w:p>
    <w:p w14:paraId="444F370E" w14:textId="434EA64C" w:rsidR="00502C2D" w:rsidRPr="00F51BEC" w:rsidRDefault="007F2FD7" w:rsidP="00F51BEC">
      <w:pPr>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kern w:val="0"/>
          <w:lang w:eastAsia="ru-RU"/>
          <w14:ligatures w14:val="none"/>
        </w:rPr>
        <w:t xml:space="preserve">4.4. </w:t>
      </w:r>
      <w:r w:rsidR="004A67CD" w:rsidRPr="004A2F05">
        <w:rPr>
          <w:rFonts w:ascii="Times New Roman" w:eastAsia="Times New Roman" w:hAnsi="Times New Roman" w:cs="Times New Roman"/>
          <w:kern w:val="0"/>
          <w:lang w:eastAsia="ru-RU"/>
          <w14:ligatures w14:val="none"/>
        </w:rPr>
        <w:t xml:space="preserve">Už suteiktas Paslaugas Paslaugų gavėjas su </w:t>
      </w:r>
      <w:r w:rsidR="004A67CD" w:rsidRPr="004A2F05">
        <w:rPr>
          <w:rFonts w:ascii="Times New Roman" w:eastAsia="Times New Roman" w:hAnsi="Times New Roman" w:cs="Times New Roman"/>
          <w:bCs/>
          <w:kern w:val="0"/>
          <w:lang w:eastAsia="ar-SA"/>
          <w14:ligatures w14:val="none"/>
        </w:rPr>
        <w:t>Paslaugų teikėju</w:t>
      </w:r>
      <w:r w:rsidR="004A67CD" w:rsidRPr="004A2F05">
        <w:rPr>
          <w:rFonts w:ascii="Times New Roman" w:eastAsia="Times New Roman" w:hAnsi="Times New Roman" w:cs="Times New Roman"/>
          <w:kern w:val="0"/>
          <w:lang w:eastAsia="ru-RU"/>
          <w14:ligatures w14:val="none"/>
        </w:rPr>
        <w:t xml:space="preserve"> atsiskaito mokėjimo pavedimu, pinigus pervesdamas į </w:t>
      </w:r>
      <w:r w:rsidR="004A67CD" w:rsidRPr="004A2F05">
        <w:rPr>
          <w:rFonts w:ascii="Times New Roman" w:eastAsia="Times New Roman" w:hAnsi="Times New Roman" w:cs="Times New Roman"/>
          <w:bCs/>
          <w:kern w:val="0"/>
          <w:lang w:eastAsia="ar-SA"/>
          <w14:ligatures w14:val="none"/>
        </w:rPr>
        <w:t xml:space="preserve">Paslaugų teikėjo </w:t>
      </w:r>
      <w:r w:rsidR="004A67CD" w:rsidRPr="004A2F05">
        <w:rPr>
          <w:rFonts w:ascii="Times New Roman" w:eastAsia="Times New Roman" w:hAnsi="Times New Roman" w:cs="Times New Roman"/>
          <w:kern w:val="0"/>
          <w:lang w:eastAsia="ru-RU"/>
          <w14:ligatures w14:val="none"/>
        </w:rPr>
        <w:t xml:space="preserve">atsiskaitomąją sąskaitą ne vėliau kaip per 30 (trisdešimt) </w:t>
      </w:r>
      <w:r w:rsidR="004A67CD" w:rsidRPr="004A2F05">
        <w:rPr>
          <w:rFonts w:ascii="Times New Roman" w:eastAsia="Times New Roman" w:hAnsi="Times New Roman" w:cs="Times New Roman"/>
          <w:kern w:val="0"/>
          <w:lang w:eastAsia="ru-RU"/>
          <w14:ligatures w14:val="none"/>
        </w:rPr>
        <w:lastRenderedPageBreak/>
        <w:t xml:space="preserve">kalendorinių dienų nuo PVM sąskaitos faktūros </w:t>
      </w:r>
      <w:r w:rsidR="004A67CD" w:rsidRPr="004A2F05">
        <w:rPr>
          <w:rFonts w:ascii="Times New Roman" w:eastAsia="Times New Roman" w:hAnsi="Times New Roman" w:cs="Times New Roman"/>
          <w:kern w:val="0"/>
          <w:lang w:eastAsia="lt-LT"/>
          <w14:ligatures w14:val="none"/>
        </w:rPr>
        <w:t>patvirtinimo Sąskaitų administravimo bendrojoje informacinėje sistemoje (</w:t>
      </w:r>
      <w:r w:rsidR="004A67CD" w:rsidRPr="004A2F05">
        <w:rPr>
          <w:rFonts w:ascii="Times New Roman" w:eastAsia="Times New Roman" w:hAnsi="Times New Roman" w:cs="Times New Roman"/>
          <w:noProof/>
          <w:kern w:val="0"/>
          <w:lang w:eastAsia="lt-LT"/>
          <w14:ligatures w14:val="none"/>
        </w:rPr>
        <w:t>SABIS) dienos</w:t>
      </w:r>
      <w:r>
        <w:rPr>
          <w:rFonts w:ascii="Times New Roman" w:eastAsia="Times New Roman" w:hAnsi="Times New Roman" w:cs="Times New Roman"/>
          <w:noProof/>
          <w:kern w:val="0"/>
          <w:lang w:eastAsia="lt-LT"/>
          <w14:ligatures w14:val="none"/>
        </w:rPr>
        <w:t>.</w:t>
      </w:r>
    </w:p>
    <w:p w14:paraId="372969BA" w14:textId="03B0BCB7" w:rsidR="00B439FB" w:rsidRDefault="00502C2D" w:rsidP="008C0966">
      <w:pPr>
        <w:pStyle w:val="Sraopastraipa"/>
        <w:keepNext/>
        <w:widowControl w:val="0"/>
        <w:autoSpaceDE w:val="0"/>
        <w:autoSpaceDN w:val="0"/>
        <w:adjustRightInd w:val="0"/>
        <w:spacing w:before="120" w:after="0" w:line="240" w:lineRule="auto"/>
        <w:ind w:left="1069"/>
        <w:jc w:val="center"/>
        <w:outlineLvl w:val="0"/>
        <w:rPr>
          <w:rFonts w:ascii="Times New Roman" w:eastAsia="Calibri" w:hAnsi="Times New Roman" w:cs="Times New Roman"/>
          <w:b/>
          <w:kern w:val="0"/>
          <w14:ligatures w14:val="none"/>
        </w:rPr>
      </w:pPr>
      <w:r w:rsidRPr="004A2F05">
        <w:rPr>
          <w:rFonts w:ascii="Times New Roman" w:eastAsia="Times New Roman" w:hAnsi="Times New Roman" w:cs="Times New Roman"/>
          <w:b/>
          <w:bCs/>
          <w:kern w:val="0"/>
          <w:lang w:eastAsia="ar-SA"/>
          <w14:ligatures w14:val="none"/>
        </w:rPr>
        <w:t>5.</w:t>
      </w:r>
      <w:r w:rsidR="00B439FB">
        <w:rPr>
          <w:rFonts w:ascii="Times New Roman" w:eastAsia="Times New Roman" w:hAnsi="Times New Roman" w:cs="Times New Roman"/>
          <w:b/>
          <w:bCs/>
          <w:kern w:val="0"/>
          <w:lang w:eastAsia="ar-SA"/>
          <w14:ligatures w14:val="none"/>
        </w:rPr>
        <w:t xml:space="preserve"> </w:t>
      </w:r>
      <w:r w:rsidRPr="004A2F05">
        <w:rPr>
          <w:rFonts w:ascii="Times New Roman" w:eastAsia="Times New Roman" w:hAnsi="Times New Roman" w:cs="Times New Roman"/>
          <w:b/>
          <w:bCs/>
          <w:kern w:val="0"/>
          <w:lang w:eastAsia="ar-SA"/>
          <w14:ligatures w14:val="none"/>
        </w:rPr>
        <w:t xml:space="preserve"> </w:t>
      </w:r>
      <w:r w:rsidR="00B439FB" w:rsidRPr="00B439FB">
        <w:rPr>
          <w:rFonts w:ascii="Times New Roman" w:eastAsia="Calibri" w:hAnsi="Times New Roman" w:cs="Times New Roman"/>
          <w:b/>
          <w:kern w:val="0"/>
          <w14:ligatures w14:val="none"/>
        </w:rPr>
        <w:t>ASMENS DUOMENŲ TVARKYMAS</w:t>
      </w:r>
    </w:p>
    <w:p w14:paraId="28ECBB76" w14:textId="77777777" w:rsidR="0099603A" w:rsidRPr="001146AA" w:rsidRDefault="0099603A" w:rsidP="008C0966">
      <w:pPr>
        <w:pStyle w:val="Sraopastraipa"/>
        <w:keepNext/>
        <w:widowControl w:val="0"/>
        <w:autoSpaceDE w:val="0"/>
        <w:autoSpaceDN w:val="0"/>
        <w:adjustRightInd w:val="0"/>
        <w:spacing w:before="120" w:after="0" w:line="240" w:lineRule="auto"/>
        <w:ind w:left="1069"/>
        <w:jc w:val="center"/>
        <w:outlineLvl w:val="0"/>
        <w:rPr>
          <w:rFonts w:ascii="Times New Roman" w:eastAsia="Calibri" w:hAnsi="Times New Roman" w:cs="Times New Roman"/>
          <w:b/>
          <w:kern w:val="0"/>
          <w14:ligatures w14:val="none"/>
        </w:rPr>
      </w:pPr>
    </w:p>
    <w:p w14:paraId="1FFE05E1" w14:textId="77777777" w:rsidR="00B439FB" w:rsidRDefault="00502C2D" w:rsidP="008C0966">
      <w:pPr>
        <w:numPr>
          <w:ilvl w:val="8"/>
          <w:numId w:val="0"/>
        </w:numPr>
        <w:suppressLineNumbers/>
        <w:suppressAutoHyphens/>
        <w:autoSpaceDE w:val="0"/>
        <w:spacing w:after="0" w:line="240" w:lineRule="auto"/>
        <w:jc w:val="both"/>
        <w:outlineLvl w:val="8"/>
        <w:rPr>
          <w:rFonts w:ascii="Times New Roman" w:eastAsia="Times New Roman" w:hAnsi="Times New Roman" w:cs="Times New Roman"/>
          <w:kern w:val="0"/>
          <w:lang w:eastAsia="ar-SA"/>
          <w14:ligatures w14:val="none"/>
        </w:rPr>
      </w:pPr>
      <w:r w:rsidRPr="004A2F05">
        <w:rPr>
          <w:rFonts w:ascii="Times New Roman" w:eastAsia="Times New Roman" w:hAnsi="Times New Roman" w:cs="Times New Roman"/>
          <w:kern w:val="0"/>
          <w:lang w:eastAsia="ar-SA"/>
          <w14:ligatures w14:val="none"/>
        </w:rPr>
        <w:t xml:space="preserve">5.1. </w:t>
      </w:r>
      <w:r w:rsidR="00B439FB" w:rsidRPr="00B439FB">
        <w:rPr>
          <w:rFonts w:ascii="Times New Roman" w:eastAsia="Times New Roman" w:hAnsi="Times New Roman" w:cs="Times New Roman"/>
          <w:kern w:val="0"/>
          <w:lang w:eastAsia="ar-SA"/>
          <w14:ligatures w14:val="none"/>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B7FF9C1" w14:textId="595FEE0D" w:rsidR="00B439FB" w:rsidRPr="00B439FB" w:rsidRDefault="00B439FB" w:rsidP="008C0966">
      <w:pPr>
        <w:numPr>
          <w:ilvl w:val="8"/>
          <w:numId w:val="0"/>
        </w:numPr>
        <w:suppressLineNumbers/>
        <w:suppressAutoHyphens/>
        <w:autoSpaceDE w:val="0"/>
        <w:spacing w:after="0" w:line="240" w:lineRule="auto"/>
        <w:jc w:val="both"/>
        <w:outlineLvl w:val="8"/>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5.1. </w:t>
      </w:r>
      <w:r w:rsidRPr="00B439FB">
        <w:rPr>
          <w:rFonts w:ascii="Times New Roman" w:eastAsia="Times New Roman" w:hAnsi="Times New Roman" w:cs="Times New Roman"/>
          <w:kern w:val="0"/>
          <w:lang w:eastAsia="ar-SA"/>
          <w14:ligatures w14:val="none"/>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779D6728" w14:textId="448B15FB" w:rsidR="00B439FB" w:rsidRDefault="00B439FB" w:rsidP="008C0966">
      <w:pPr>
        <w:numPr>
          <w:ilvl w:val="8"/>
          <w:numId w:val="0"/>
        </w:numPr>
        <w:suppressLineNumbers/>
        <w:tabs>
          <w:tab w:val="left" w:pos="0"/>
        </w:tabs>
        <w:suppressAutoHyphens/>
        <w:autoSpaceDE w:val="0"/>
        <w:spacing w:after="0" w:line="240" w:lineRule="auto"/>
        <w:jc w:val="both"/>
        <w:outlineLvl w:val="8"/>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5.2. </w:t>
      </w:r>
      <w:r w:rsidRPr="00B439FB">
        <w:rPr>
          <w:rFonts w:ascii="Times New Roman" w:eastAsia="Times New Roman" w:hAnsi="Times New Roman" w:cs="Times New Roman"/>
          <w:kern w:val="0"/>
          <w:lang w:eastAsia="ar-SA"/>
          <w14:ligatures w14:val="none"/>
        </w:rPr>
        <w:t>Šalis privalo informuoti kitą Šalį apie bet kokius atstovų, specialistų ir kito personalo bei jų asmens duomenų pasikeitimus, jei šie duomenys buvo perduoti kitai Šaliai.</w:t>
      </w:r>
    </w:p>
    <w:p w14:paraId="536A084B" w14:textId="7976FAC4" w:rsidR="001146AA" w:rsidRPr="00B439FB" w:rsidRDefault="001146AA" w:rsidP="008C0966">
      <w:pPr>
        <w:numPr>
          <w:ilvl w:val="8"/>
          <w:numId w:val="0"/>
        </w:numPr>
        <w:suppressLineNumbers/>
        <w:tabs>
          <w:tab w:val="left" w:pos="0"/>
        </w:tabs>
        <w:suppressAutoHyphens/>
        <w:autoSpaceDE w:val="0"/>
        <w:spacing w:after="0" w:line="240" w:lineRule="auto"/>
        <w:jc w:val="both"/>
        <w:outlineLvl w:val="8"/>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5.3. G</w:t>
      </w:r>
      <w:r w:rsidRPr="001146AA">
        <w:rPr>
          <w:rFonts w:ascii="Times New Roman" w:eastAsia="Times New Roman" w:hAnsi="Times New Roman" w:cs="Times New Roman"/>
          <w:kern w:val="0"/>
          <w:lang w:eastAsia="ar-SA"/>
          <w14:ligatures w14:val="none"/>
        </w:rPr>
        <w:t xml:space="preserve">auta informacija vykdant šią Sutartį yra konfidenciali ir negali būti perduota tretiesiems asmenims be kitos Šalies raštiško sutikimo, išskyrus teisės aktų numatytus atvejus. Visus iš </w:t>
      </w:r>
      <w:r>
        <w:rPr>
          <w:rFonts w:ascii="Times New Roman" w:eastAsia="Times New Roman" w:hAnsi="Times New Roman" w:cs="Times New Roman"/>
          <w:kern w:val="0"/>
          <w:lang w:eastAsia="ar-SA"/>
          <w14:ligatures w14:val="none"/>
        </w:rPr>
        <w:t>Paslaugos gavėjo</w:t>
      </w:r>
      <w:r w:rsidRPr="001146AA">
        <w:rPr>
          <w:rFonts w:ascii="Times New Roman" w:eastAsia="Times New Roman" w:hAnsi="Times New Roman" w:cs="Times New Roman"/>
          <w:kern w:val="0"/>
          <w:lang w:eastAsia="ar-SA"/>
          <w14:ligatures w14:val="none"/>
        </w:rPr>
        <w:t xml:space="preserve"> gautus Sutarčiai vykdyti reikalingus dokumentus,</w:t>
      </w:r>
      <w:r>
        <w:rPr>
          <w:rFonts w:ascii="Times New Roman" w:eastAsia="Times New Roman" w:hAnsi="Times New Roman" w:cs="Times New Roman"/>
          <w:kern w:val="0"/>
          <w:lang w:eastAsia="ar-SA"/>
          <w14:ligatures w14:val="none"/>
        </w:rPr>
        <w:t xml:space="preserve"> Paslaugų teikėjas</w:t>
      </w:r>
      <w:r w:rsidRPr="001146AA">
        <w:rPr>
          <w:rFonts w:ascii="Times New Roman" w:eastAsia="Times New Roman" w:hAnsi="Times New Roman" w:cs="Times New Roman"/>
          <w:kern w:val="0"/>
          <w:lang w:eastAsia="ar-SA"/>
          <w14:ligatures w14:val="none"/>
        </w:rPr>
        <w:t xml:space="preserve"> Sutarties vykdymo pabaigoje grąžina</w:t>
      </w:r>
      <w:r>
        <w:rPr>
          <w:rFonts w:ascii="Times New Roman" w:eastAsia="Times New Roman" w:hAnsi="Times New Roman" w:cs="Times New Roman"/>
          <w:kern w:val="0"/>
          <w:lang w:eastAsia="ar-SA"/>
          <w14:ligatures w14:val="none"/>
        </w:rPr>
        <w:t xml:space="preserve"> Paslaugų gavėju</w:t>
      </w:r>
      <w:r w:rsidRPr="001146AA">
        <w:rPr>
          <w:rFonts w:ascii="Times New Roman" w:eastAsia="Times New Roman" w:hAnsi="Times New Roman" w:cs="Times New Roman"/>
          <w:kern w:val="0"/>
          <w:lang w:eastAsia="ar-SA"/>
          <w14:ligatures w14:val="none"/>
        </w:rPr>
        <w:t>i.</w:t>
      </w:r>
    </w:p>
    <w:p w14:paraId="35E59935" w14:textId="77777777" w:rsidR="001F753B" w:rsidRPr="004A2F05" w:rsidRDefault="001F753B" w:rsidP="008C0966">
      <w:pPr>
        <w:suppressLineNumbers/>
        <w:tabs>
          <w:tab w:val="left" w:pos="0"/>
        </w:tabs>
        <w:suppressAutoHyphens/>
        <w:autoSpaceDE w:val="0"/>
        <w:spacing w:after="0" w:line="240" w:lineRule="auto"/>
        <w:jc w:val="both"/>
        <w:rPr>
          <w:rFonts w:ascii="Times New Roman" w:eastAsia="Times New Roman" w:hAnsi="Times New Roman" w:cs="Times New Roman"/>
          <w:kern w:val="0"/>
          <w:lang w:eastAsia="ar-SA"/>
          <w14:ligatures w14:val="none"/>
        </w:rPr>
      </w:pPr>
    </w:p>
    <w:p w14:paraId="22719AEA" w14:textId="77777777" w:rsidR="00502C2D" w:rsidRDefault="00502C2D" w:rsidP="008C0966">
      <w:pPr>
        <w:widowControl w:val="0"/>
        <w:suppressLineNumbers/>
        <w:suppressAutoHyphens/>
        <w:autoSpaceDE w:val="0"/>
        <w:spacing w:after="0" w:line="240" w:lineRule="auto"/>
        <w:ind w:left="1440" w:firstLine="720"/>
        <w:jc w:val="both"/>
        <w:rPr>
          <w:rFonts w:ascii="Times New Roman" w:eastAsia="Times New Roman" w:hAnsi="Times New Roman" w:cs="Times New Roman"/>
          <w:b/>
          <w:bCs/>
          <w:kern w:val="0"/>
          <w:lang w:eastAsia="ar-SA"/>
          <w14:ligatures w14:val="none"/>
        </w:rPr>
      </w:pPr>
      <w:r w:rsidRPr="00502C2D">
        <w:rPr>
          <w:rFonts w:ascii="Times New Roman" w:eastAsia="Times New Roman" w:hAnsi="Times New Roman" w:cs="Times New Roman"/>
          <w:b/>
          <w:bCs/>
          <w:kern w:val="0"/>
          <w:lang w:eastAsia="ar-SA"/>
          <w14:ligatures w14:val="none"/>
        </w:rPr>
        <w:t>6 . SUTARTIES GALIOJIMAS IR NUTRAUKIMAS</w:t>
      </w:r>
    </w:p>
    <w:p w14:paraId="688001E4" w14:textId="77777777" w:rsidR="0099603A" w:rsidRPr="00502C2D" w:rsidRDefault="0099603A" w:rsidP="008C0966">
      <w:pPr>
        <w:widowControl w:val="0"/>
        <w:suppressLineNumbers/>
        <w:suppressAutoHyphens/>
        <w:autoSpaceDE w:val="0"/>
        <w:spacing w:after="0" w:line="240" w:lineRule="auto"/>
        <w:ind w:left="1440" w:firstLine="720"/>
        <w:jc w:val="both"/>
        <w:rPr>
          <w:rFonts w:ascii="Times New Roman" w:eastAsia="Times New Roman" w:hAnsi="Times New Roman" w:cs="Times New Roman"/>
          <w:kern w:val="0"/>
          <w:lang w:eastAsia="ar-SA"/>
          <w14:ligatures w14:val="none"/>
        </w:rPr>
      </w:pPr>
    </w:p>
    <w:p w14:paraId="2D2EAA7C" w14:textId="77777777" w:rsidR="00BC4869" w:rsidRDefault="00502C2D"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sidRPr="00502C2D">
        <w:rPr>
          <w:rFonts w:ascii="Times New Roman" w:eastAsia="Times New Roman" w:hAnsi="Times New Roman" w:cs="Times New Roman"/>
          <w:kern w:val="0"/>
          <w:lang w:eastAsia="ar-SA"/>
          <w14:ligatures w14:val="none"/>
        </w:rPr>
        <w:t>6.1.</w:t>
      </w:r>
      <w:r w:rsidR="004342B7">
        <w:rPr>
          <w:rFonts w:ascii="Times New Roman" w:eastAsia="Times New Roman" w:hAnsi="Times New Roman" w:cs="Times New Roman"/>
          <w:kern w:val="0"/>
          <w:lang w:eastAsia="ar-SA"/>
          <w14:ligatures w14:val="none"/>
        </w:rPr>
        <w:t xml:space="preserve"> </w:t>
      </w:r>
      <w:r w:rsidR="00CE0A4D" w:rsidRPr="00CE0A4D">
        <w:rPr>
          <w:rFonts w:ascii="Times New Roman" w:eastAsia="Times New Roman" w:hAnsi="Times New Roman" w:cs="Times New Roman"/>
          <w:kern w:val="0"/>
          <w:lang w:eastAsia="ar-SA"/>
          <w14:ligatures w14:val="none"/>
        </w:rPr>
        <w:t>Sutartis įsigalioja nuo Šalių pasirašymo kvalifikuotais elektroniniais parašais momento ir galioja 12 (dvylika) mėnesių nuo pasirašymo dienos</w:t>
      </w:r>
      <w:r w:rsidR="00BC4869">
        <w:rPr>
          <w:rFonts w:ascii="Times New Roman" w:eastAsia="Times New Roman" w:hAnsi="Times New Roman" w:cs="Times New Roman"/>
          <w:kern w:val="0"/>
          <w:lang w:eastAsia="ar-SA"/>
          <w14:ligatures w14:val="none"/>
        </w:rPr>
        <w:t xml:space="preserve">. </w:t>
      </w:r>
    </w:p>
    <w:p w14:paraId="7BC6B5FC" w14:textId="1538674E" w:rsidR="007F2FD7" w:rsidRDefault="00BC4869"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6.2. Sutartis galioja </w:t>
      </w:r>
      <w:r w:rsidR="007F2FD7">
        <w:rPr>
          <w:rFonts w:ascii="Times New Roman" w:eastAsia="Times New Roman" w:hAnsi="Times New Roman" w:cs="Times New Roman"/>
          <w:kern w:val="0"/>
          <w:lang w:eastAsia="ar-SA"/>
          <w14:ligatures w14:val="none"/>
        </w:rPr>
        <w:t>k</w:t>
      </w:r>
      <w:r w:rsidR="007F2FD7" w:rsidRPr="007F2FD7">
        <w:rPr>
          <w:rFonts w:ascii="Times New Roman" w:eastAsia="Times New Roman" w:hAnsi="Times New Roman" w:cs="Times New Roman"/>
          <w:kern w:val="0"/>
          <w:lang w:eastAsia="ar-SA"/>
          <w14:ligatures w14:val="none"/>
        </w:rPr>
        <w:t>ol Šalys visiškai bei tinkamai įvykdys visus savo įsipareigojimus, prisiimtus pagal šią Sutartį arba kol nutraukiama teisės aktų ar Sutartyje numatytais atvejais.</w:t>
      </w:r>
    </w:p>
    <w:p w14:paraId="752A15AF" w14:textId="382D71D0" w:rsidR="007F2FD7" w:rsidRPr="007F2FD7" w:rsidRDefault="007F2FD7"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Pr="007F2FD7">
        <w:rPr>
          <w:rFonts w:ascii="Times New Roman" w:eastAsia="Times New Roman" w:hAnsi="Times New Roman" w:cs="Times New Roman"/>
          <w:kern w:val="0"/>
          <w:lang w:eastAsia="ar-SA"/>
          <w14:ligatures w14:val="none"/>
        </w:rPr>
        <w:t>.</w:t>
      </w:r>
      <w:r w:rsidR="00BC4869">
        <w:rPr>
          <w:rFonts w:ascii="Times New Roman" w:eastAsia="Times New Roman" w:hAnsi="Times New Roman" w:cs="Times New Roman"/>
          <w:kern w:val="0"/>
          <w:lang w:eastAsia="ar-SA"/>
          <w14:ligatures w14:val="none"/>
        </w:rPr>
        <w:t>3</w:t>
      </w:r>
      <w:r w:rsidRPr="007F2FD7">
        <w:rPr>
          <w:rFonts w:ascii="Times New Roman" w:eastAsia="Times New Roman" w:hAnsi="Times New Roman" w:cs="Times New Roman"/>
          <w:kern w:val="0"/>
          <w:lang w:eastAsia="ar-SA"/>
          <w14:ligatures w14:val="none"/>
        </w:rPr>
        <w:t>. Sutartis gali būti nutraukta:</w:t>
      </w:r>
    </w:p>
    <w:p w14:paraId="6A8EDF1F" w14:textId="78D637E4" w:rsidR="007F2FD7" w:rsidRPr="007F2FD7" w:rsidRDefault="007F2FD7"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Pr="007F2FD7">
        <w:rPr>
          <w:rFonts w:ascii="Times New Roman" w:eastAsia="Times New Roman" w:hAnsi="Times New Roman" w:cs="Times New Roman"/>
          <w:kern w:val="0"/>
          <w:lang w:eastAsia="ar-SA"/>
          <w14:ligatures w14:val="none"/>
        </w:rPr>
        <w:t>.</w:t>
      </w:r>
      <w:r w:rsidR="00BC4869">
        <w:rPr>
          <w:rFonts w:ascii="Times New Roman" w:eastAsia="Times New Roman" w:hAnsi="Times New Roman" w:cs="Times New Roman"/>
          <w:kern w:val="0"/>
          <w:lang w:eastAsia="ar-SA"/>
          <w14:ligatures w14:val="none"/>
        </w:rPr>
        <w:t>3</w:t>
      </w:r>
      <w:r w:rsidRPr="007F2FD7">
        <w:rPr>
          <w:rFonts w:ascii="Times New Roman" w:eastAsia="Times New Roman" w:hAnsi="Times New Roman" w:cs="Times New Roman"/>
          <w:kern w:val="0"/>
          <w:lang w:eastAsia="ar-SA"/>
          <w14:ligatures w14:val="none"/>
        </w:rPr>
        <w:t>.1. bet kurios iš Šalių valia apie tai prieš 30 (trisdešimt) dienų raštu pranešus kitai Šaliai, jeigu ji nevykdo ar netinkamai vykdo savo įsipareigojimus ir tai yra esminis Sutarties pažeidimas;</w:t>
      </w:r>
    </w:p>
    <w:p w14:paraId="06128E8B" w14:textId="09340BB1" w:rsidR="007F2FD7" w:rsidRPr="007F2FD7" w:rsidRDefault="007F2FD7"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Pr="007F2FD7">
        <w:rPr>
          <w:rFonts w:ascii="Times New Roman" w:eastAsia="Times New Roman" w:hAnsi="Times New Roman" w:cs="Times New Roman"/>
          <w:kern w:val="0"/>
          <w:lang w:eastAsia="ar-SA"/>
          <w14:ligatures w14:val="none"/>
        </w:rPr>
        <w:t>.</w:t>
      </w:r>
      <w:r w:rsidR="00BC4869">
        <w:rPr>
          <w:rFonts w:ascii="Times New Roman" w:eastAsia="Times New Roman" w:hAnsi="Times New Roman" w:cs="Times New Roman"/>
          <w:kern w:val="0"/>
          <w:lang w:eastAsia="ar-SA"/>
          <w14:ligatures w14:val="none"/>
        </w:rPr>
        <w:t>3</w:t>
      </w:r>
      <w:r w:rsidRPr="007F2FD7">
        <w:rPr>
          <w:rFonts w:ascii="Times New Roman" w:eastAsia="Times New Roman" w:hAnsi="Times New Roman" w:cs="Times New Roman"/>
          <w:kern w:val="0"/>
          <w:lang w:eastAsia="ar-SA"/>
          <w14:ligatures w14:val="none"/>
        </w:rPr>
        <w:t xml:space="preserve">.2. kai </w:t>
      </w:r>
      <w:r>
        <w:rPr>
          <w:rFonts w:ascii="Times New Roman" w:eastAsia="Times New Roman" w:hAnsi="Times New Roman" w:cs="Times New Roman"/>
          <w:kern w:val="0"/>
          <w:lang w:eastAsia="ar-SA"/>
          <w14:ligatures w14:val="none"/>
        </w:rPr>
        <w:t>Paslaugų teikėjas</w:t>
      </w:r>
      <w:r w:rsidRPr="007F2FD7">
        <w:rPr>
          <w:rFonts w:ascii="Times New Roman" w:eastAsia="Times New Roman" w:hAnsi="Times New Roman" w:cs="Times New Roman"/>
          <w:kern w:val="0"/>
          <w:lang w:eastAsia="ar-SA"/>
          <w14:ligatures w14:val="none"/>
        </w:rPr>
        <w:t xml:space="preserve"> yra likviduojamas, sustabdo ūkinę veiklą, jo atžvilgiu vykdomas bankroto procesas, arba teisės aktų nustatyta tvarka susidaro analogiška situacija</w:t>
      </w:r>
      <w:r>
        <w:rPr>
          <w:rFonts w:ascii="Times New Roman" w:eastAsia="Times New Roman" w:hAnsi="Times New Roman" w:cs="Times New Roman"/>
          <w:kern w:val="0"/>
          <w:lang w:eastAsia="ar-SA"/>
          <w14:ligatures w14:val="none"/>
        </w:rPr>
        <w:t xml:space="preserve"> </w:t>
      </w:r>
      <w:r w:rsidRPr="007F2FD7">
        <w:rPr>
          <w:rFonts w:ascii="Times New Roman" w:eastAsia="Times New Roman" w:hAnsi="Times New Roman" w:cs="Times New Roman"/>
          <w:kern w:val="0"/>
          <w:lang w:eastAsia="ar-SA"/>
          <w14:ligatures w14:val="none"/>
        </w:rPr>
        <w:t>Paslaugų gavėjas gali vienašališkai nutraukti Sutartį;</w:t>
      </w:r>
    </w:p>
    <w:p w14:paraId="10F31BA7" w14:textId="26579668" w:rsidR="007F2FD7" w:rsidRPr="007F2FD7" w:rsidRDefault="007F2FD7"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Pr="007F2FD7">
        <w:rPr>
          <w:rFonts w:ascii="Times New Roman" w:eastAsia="Times New Roman" w:hAnsi="Times New Roman" w:cs="Times New Roman"/>
          <w:kern w:val="0"/>
          <w:lang w:eastAsia="ar-SA"/>
          <w14:ligatures w14:val="none"/>
        </w:rPr>
        <w:t>.</w:t>
      </w:r>
      <w:r w:rsidR="00BC4869">
        <w:rPr>
          <w:rFonts w:ascii="Times New Roman" w:eastAsia="Times New Roman" w:hAnsi="Times New Roman" w:cs="Times New Roman"/>
          <w:kern w:val="0"/>
          <w:lang w:eastAsia="ar-SA"/>
          <w14:ligatures w14:val="none"/>
        </w:rPr>
        <w:t>3</w:t>
      </w:r>
      <w:r w:rsidRPr="007F2FD7">
        <w:rPr>
          <w:rFonts w:ascii="Times New Roman" w:eastAsia="Times New Roman" w:hAnsi="Times New Roman" w:cs="Times New Roman"/>
          <w:kern w:val="0"/>
          <w:lang w:eastAsia="ar-SA"/>
          <w14:ligatures w14:val="none"/>
        </w:rPr>
        <w:t>.3. Šalių susitarimu;</w:t>
      </w:r>
    </w:p>
    <w:p w14:paraId="27B0A551" w14:textId="57D54834" w:rsidR="00502C2D" w:rsidRPr="00502C2D" w:rsidRDefault="007F2FD7"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6</w:t>
      </w:r>
      <w:r w:rsidRPr="007F2FD7">
        <w:rPr>
          <w:rFonts w:ascii="Times New Roman" w:eastAsia="Times New Roman" w:hAnsi="Times New Roman" w:cs="Times New Roman"/>
          <w:kern w:val="0"/>
          <w:lang w:eastAsia="ar-SA"/>
          <w14:ligatures w14:val="none"/>
        </w:rPr>
        <w:t>.</w:t>
      </w:r>
      <w:r w:rsidR="00BC4869">
        <w:rPr>
          <w:rFonts w:ascii="Times New Roman" w:eastAsia="Times New Roman" w:hAnsi="Times New Roman" w:cs="Times New Roman"/>
          <w:kern w:val="0"/>
          <w:lang w:eastAsia="ar-SA"/>
          <w14:ligatures w14:val="none"/>
        </w:rPr>
        <w:t>3</w:t>
      </w:r>
      <w:r w:rsidRPr="007F2FD7">
        <w:rPr>
          <w:rFonts w:ascii="Times New Roman" w:eastAsia="Times New Roman" w:hAnsi="Times New Roman" w:cs="Times New Roman"/>
          <w:kern w:val="0"/>
          <w:lang w:eastAsia="ar-SA"/>
          <w14:ligatures w14:val="none"/>
        </w:rPr>
        <w:t>.4. kitais Lietuvos Respublikos viešųjų pirkimų įstatymo (toliau – Viešųjų pirkimų įstatymas) 90 straipsnyje ar Lietuvos Respublikos civiliniame kodekse nustatytais pagrindais.</w:t>
      </w:r>
    </w:p>
    <w:p w14:paraId="4DCCBF8C" w14:textId="2A8EE637" w:rsidR="001146AA" w:rsidRDefault="00502C2D" w:rsidP="008C0966">
      <w:pPr>
        <w:suppressLineNumbers/>
        <w:tabs>
          <w:tab w:val="center" w:pos="4153"/>
          <w:tab w:val="right" w:pos="8306"/>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502C2D">
        <w:rPr>
          <w:rFonts w:ascii="Times New Roman" w:eastAsia="Times New Roman" w:hAnsi="Times New Roman" w:cs="Times New Roman"/>
          <w:kern w:val="0"/>
          <w:lang w:eastAsia="ar-SA"/>
          <w14:ligatures w14:val="none"/>
        </w:rPr>
        <w:t>6.</w:t>
      </w:r>
      <w:r w:rsidR="00BC4869">
        <w:rPr>
          <w:rFonts w:ascii="Times New Roman" w:eastAsia="Times New Roman" w:hAnsi="Times New Roman" w:cs="Times New Roman"/>
          <w:kern w:val="0"/>
          <w:lang w:eastAsia="ar-SA"/>
          <w14:ligatures w14:val="none"/>
        </w:rPr>
        <w:t>4</w:t>
      </w:r>
      <w:r w:rsidRPr="00502C2D">
        <w:rPr>
          <w:rFonts w:ascii="Times New Roman" w:eastAsia="Times New Roman" w:hAnsi="Times New Roman" w:cs="Times New Roman"/>
          <w:kern w:val="0"/>
          <w:lang w:eastAsia="ar-SA"/>
          <w14:ligatures w14:val="none"/>
        </w:rPr>
        <w:t xml:space="preserve">. </w:t>
      </w:r>
      <w:r w:rsidR="001E316F" w:rsidRPr="001E316F">
        <w:rPr>
          <w:rFonts w:ascii="Times New Roman" w:eastAsia="Times New Roman" w:hAnsi="Times New Roman" w:cs="Times New Roman"/>
          <w:kern w:val="0"/>
          <w:lang w:eastAsia="ru-RU"/>
          <w14:ligatures w14:val="none"/>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0759AE" w14:textId="13214A6D" w:rsidR="001146AA" w:rsidRDefault="001146AA" w:rsidP="008C0966">
      <w:pPr>
        <w:suppressLineNumbers/>
        <w:tabs>
          <w:tab w:val="center" w:pos="4153"/>
          <w:tab w:val="right" w:pos="8306"/>
        </w:tabs>
        <w:suppressAutoHyphens/>
        <w:autoSpaceDE w:val="0"/>
        <w:spacing w:after="0" w:line="240" w:lineRule="auto"/>
        <w:jc w:val="both"/>
        <w:rPr>
          <w:rFonts w:ascii="Times New Roman" w:eastAsia="Times New Roman" w:hAnsi="Times New Roman" w:cs="Times New Roman"/>
          <w:iCs/>
          <w:kern w:val="0"/>
          <w:lang w:eastAsia="ru-RU"/>
          <w14:ligatures w14:val="none"/>
        </w:rPr>
      </w:pPr>
      <w:r>
        <w:rPr>
          <w:rFonts w:ascii="Times New Roman" w:eastAsia="Times New Roman" w:hAnsi="Times New Roman" w:cs="Times New Roman"/>
          <w:kern w:val="0"/>
          <w:lang w:eastAsia="ar-SA"/>
          <w14:ligatures w14:val="none"/>
        </w:rPr>
        <w:t>6.</w:t>
      </w:r>
      <w:r w:rsidR="00BC4869">
        <w:rPr>
          <w:rFonts w:ascii="Times New Roman" w:eastAsia="Times New Roman" w:hAnsi="Times New Roman" w:cs="Times New Roman"/>
          <w:kern w:val="0"/>
          <w:lang w:eastAsia="ar-SA"/>
          <w14:ligatures w14:val="none"/>
        </w:rPr>
        <w:t>5</w:t>
      </w:r>
      <w:r>
        <w:rPr>
          <w:rFonts w:ascii="Times New Roman" w:eastAsia="Times New Roman" w:hAnsi="Times New Roman" w:cs="Times New Roman"/>
          <w:kern w:val="0"/>
          <w:lang w:eastAsia="ar-SA"/>
          <w14:ligatures w14:val="none"/>
        </w:rPr>
        <w:t xml:space="preserve">. </w:t>
      </w:r>
      <w:r w:rsidRPr="001146AA">
        <w:rPr>
          <w:rFonts w:ascii="Times New Roman" w:eastAsia="Times New Roman" w:hAnsi="Times New Roman" w:cs="Times New Roman"/>
          <w:kern w:val="0"/>
          <w:lang w:eastAsia="ru-RU"/>
          <w14:ligatures w14:val="none"/>
        </w:rPr>
        <w:t xml:space="preserve">Sutartis gali būti keičiama jos galiojimo laikotarpiu tik vadovaujantis Viešųjų pirkimų įstatymo 89 straipsnio nuostatomis. Visi </w:t>
      </w:r>
      <w:r w:rsidRPr="001146AA">
        <w:rPr>
          <w:rFonts w:ascii="Times New Roman" w:eastAsia="Times New Roman" w:hAnsi="Times New Roman" w:cs="Times New Roman"/>
          <w:iCs/>
          <w:kern w:val="0"/>
          <w:lang w:eastAsia="ru-RU"/>
          <w14:ligatures w14:val="none"/>
        </w:rPr>
        <w:t>Sutarties pakeitimai sudaromi raštu ir tampa neatskiriama Sutarties dalimi.</w:t>
      </w:r>
    </w:p>
    <w:p w14:paraId="547C5631" w14:textId="15158E4A" w:rsidR="0099603A" w:rsidRPr="0099603A" w:rsidRDefault="0099603A" w:rsidP="008C0966">
      <w:pPr>
        <w:suppressLineNumbers/>
        <w:tabs>
          <w:tab w:val="center" w:pos="4153"/>
          <w:tab w:val="right" w:pos="8306"/>
        </w:tabs>
        <w:suppressAutoHyphens/>
        <w:autoSpaceDE w:val="0"/>
        <w:spacing w:after="0" w:line="240" w:lineRule="auto"/>
        <w:jc w:val="both"/>
        <w:rPr>
          <w:rFonts w:ascii="Times New Roman" w:eastAsia="Times New Roman" w:hAnsi="Times New Roman" w:cs="Times New Roman"/>
          <w:iCs/>
          <w:kern w:val="0"/>
          <w:lang w:eastAsia="ru-RU"/>
          <w14:ligatures w14:val="none"/>
        </w:rPr>
      </w:pPr>
      <w:r>
        <w:rPr>
          <w:rFonts w:ascii="Times New Roman" w:eastAsia="Times New Roman" w:hAnsi="Times New Roman" w:cs="Times New Roman"/>
          <w:iCs/>
          <w:kern w:val="0"/>
          <w:lang w:eastAsia="ru-RU"/>
          <w14:ligatures w14:val="none"/>
        </w:rPr>
        <w:t>6.</w:t>
      </w:r>
      <w:r w:rsidR="00BC4869">
        <w:rPr>
          <w:rFonts w:ascii="Times New Roman" w:eastAsia="Times New Roman" w:hAnsi="Times New Roman" w:cs="Times New Roman"/>
          <w:iCs/>
          <w:kern w:val="0"/>
          <w:lang w:eastAsia="ru-RU"/>
          <w14:ligatures w14:val="none"/>
        </w:rPr>
        <w:t>6</w:t>
      </w:r>
      <w:r>
        <w:rPr>
          <w:rFonts w:ascii="Times New Roman" w:eastAsia="Times New Roman" w:hAnsi="Times New Roman" w:cs="Times New Roman"/>
          <w:iCs/>
          <w:kern w:val="0"/>
          <w:lang w:eastAsia="ru-RU"/>
          <w14:ligatures w14:val="none"/>
        </w:rPr>
        <w:t xml:space="preserve">. </w:t>
      </w:r>
      <w:r w:rsidRPr="0099603A">
        <w:rPr>
          <w:rFonts w:ascii="Times New Roman" w:eastAsia="Times New Roman" w:hAnsi="Times New Roman" w:cs="Times New Roman"/>
          <w:iCs/>
          <w:kern w:val="0"/>
          <w:lang w:eastAsia="ru-RU"/>
          <w14:ligatures w14:val="none"/>
        </w:rPr>
        <w:t>Šalys neatsako už sutartinių įsipareigojimų nevykdymą, jeigu šių įsipareigojimų nevykdymas yra nenugalimos jėgos (</w:t>
      </w:r>
      <w:r w:rsidRPr="0099603A">
        <w:rPr>
          <w:rFonts w:ascii="Times New Roman" w:eastAsia="Times New Roman" w:hAnsi="Times New Roman" w:cs="Times New Roman"/>
          <w:i/>
          <w:iCs/>
          <w:kern w:val="0"/>
          <w:lang w:eastAsia="ru-RU"/>
          <w14:ligatures w14:val="none"/>
        </w:rPr>
        <w:t>Force Majeure</w:t>
      </w:r>
      <w:r w:rsidRPr="0099603A">
        <w:rPr>
          <w:rFonts w:ascii="Times New Roman" w:eastAsia="Times New Roman" w:hAnsi="Times New Roman" w:cs="Times New Roman"/>
          <w:iCs/>
          <w:kern w:val="0"/>
          <w:lang w:eastAsia="ru-RU"/>
          <w14:ligatures w14:val="none"/>
        </w:rPr>
        <w:t>) aplinkybių pasekmė. Nenugalimos jėgos (</w:t>
      </w:r>
      <w:r w:rsidRPr="0099603A">
        <w:rPr>
          <w:rFonts w:ascii="Times New Roman" w:eastAsia="Times New Roman" w:hAnsi="Times New Roman" w:cs="Times New Roman"/>
          <w:i/>
          <w:iCs/>
          <w:kern w:val="0"/>
          <w:lang w:eastAsia="ru-RU"/>
          <w14:ligatures w14:val="none"/>
        </w:rPr>
        <w:t>Force Majeure</w:t>
      </w:r>
      <w:r w:rsidRPr="0099603A">
        <w:rPr>
          <w:rFonts w:ascii="Times New Roman" w:eastAsia="Times New Roman" w:hAnsi="Times New Roman" w:cs="Times New Roman"/>
          <w:iCs/>
          <w:kern w:val="0"/>
          <w:lang w:eastAsia="ru-RU"/>
          <w14:ligatures w14:val="none"/>
        </w:rPr>
        <w:t xml:space="preserve">) aplinkybės suprantamos taip, kaip jos apibrėžtos Lietuvos Respublikos civilinio kodekso 6.212 straipsnyje bei vadovaujantis Lietuvos Respublikos Vyriausybės 1996 m. liepos 15 d. nutarimu Nr. </w:t>
      </w:r>
      <w:r w:rsidRPr="0099603A">
        <w:rPr>
          <w:rFonts w:ascii="Times New Roman" w:eastAsia="Times New Roman" w:hAnsi="Times New Roman" w:cs="Times New Roman"/>
          <w:iCs/>
          <w:kern w:val="0"/>
          <w:lang w:eastAsia="ru-RU"/>
          <w14:ligatures w14:val="none"/>
        </w:rPr>
        <w:lastRenderedPageBreak/>
        <w:t xml:space="preserve">840. Negalint vykdyti įsipareigojimų dėl </w:t>
      </w:r>
      <w:r w:rsidRPr="0099603A">
        <w:rPr>
          <w:rFonts w:ascii="Times New Roman" w:eastAsia="Times New Roman" w:hAnsi="Times New Roman" w:cs="Times New Roman"/>
          <w:i/>
          <w:iCs/>
          <w:kern w:val="0"/>
          <w:lang w:eastAsia="ru-RU"/>
          <w14:ligatures w14:val="none"/>
        </w:rPr>
        <w:t>Force Majeure</w:t>
      </w:r>
      <w:r w:rsidRPr="0099603A">
        <w:rPr>
          <w:rFonts w:ascii="Times New Roman" w:eastAsia="Times New Roman" w:hAnsi="Times New Roman" w:cs="Times New Roman"/>
          <w:iCs/>
          <w:kern w:val="0"/>
          <w:lang w:eastAsia="ru-RU"/>
          <w14:ligatures w14:val="none"/>
        </w:rPr>
        <w:t xml:space="preserve"> aplinkybių, jų vykdymas atidedamas iki šių aplinkybių pasibaigimo.</w:t>
      </w:r>
    </w:p>
    <w:p w14:paraId="4103879E" w14:textId="665AA5A0" w:rsidR="0099603A" w:rsidRPr="0099603A" w:rsidRDefault="0099603A" w:rsidP="008C0966">
      <w:pPr>
        <w:suppressLineNumbers/>
        <w:tabs>
          <w:tab w:val="center" w:pos="4153"/>
          <w:tab w:val="right" w:pos="8306"/>
        </w:tabs>
        <w:suppressAutoHyphens/>
        <w:autoSpaceDE w:val="0"/>
        <w:spacing w:after="0" w:line="240" w:lineRule="auto"/>
        <w:jc w:val="both"/>
        <w:rPr>
          <w:rFonts w:ascii="Times New Roman" w:eastAsia="Times New Roman" w:hAnsi="Times New Roman" w:cs="Times New Roman"/>
          <w:iCs/>
          <w:kern w:val="0"/>
          <w:lang w:eastAsia="ru-RU"/>
          <w14:ligatures w14:val="none"/>
        </w:rPr>
      </w:pPr>
      <w:r>
        <w:rPr>
          <w:rFonts w:ascii="Times New Roman" w:eastAsia="Times New Roman" w:hAnsi="Times New Roman" w:cs="Times New Roman"/>
          <w:iCs/>
          <w:kern w:val="0"/>
          <w:lang w:eastAsia="ru-RU"/>
          <w14:ligatures w14:val="none"/>
        </w:rPr>
        <w:t>6.</w:t>
      </w:r>
      <w:r w:rsidR="00BC4869">
        <w:rPr>
          <w:rFonts w:ascii="Times New Roman" w:eastAsia="Times New Roman" w:hAnsi="Times New Roman" w:cs="Times New Roman"/>
          <w:iCs/>
          <w:kern w:val="0"/>
          <w:lang w:eastAsia="ru-RU"/>
          <w14:ligatures w14:val="none"/>
        </w:rPr>
        <w:t>7</w:t>
      </w:r>
      <w:r w:rsidRPr="0099603A">
        <w:rPr>
          <w:rFonts w:ascii="Times New Roman" w:eastAsia="Times New Roman" w:hAnsi="Times New Roman" w:cs="Times New Roman"/>
          <w:iCs/>
          <w:kern w:val="0"/>
          <w:lang w:eastAsia="ru-RU"/>
          <w14:ligatures w14:val="none"/>
        </w:rPr>
        <w:t>.</w:t>
      </w:r>
      <w:r>
        <w:rPr>
          <w:rFonts w:ascii="Times New Roman" w:eastAsia="Times New Roman" w:hAnsi="Times New Roman" w:cs="Times New Roman"/>
          <w:iCs/>
          <w:kern w:val="0"/>
          <w:lang w:eastAsia="ru-RU"/>
          <w14:ligatures w14:val="none"/>
        </w:rPr>
        <w:t xml:space="preserve"> </w:t>
      </w:r>
      <w:r w:rsidRPr="0099603A">
        <w:rPr>
          <w:rFonts w:ascii="Times New Roman" w:eastAsia="Times New Roman" w:hAnsi="Times New Roman" w:cs="Times New Roman"/>
          <w:iCs/>
          <w:kern w:val="0"/>
          <w:lang w:eastAsia="ru-RU"/>
          <w14:ligatures w14:val="none"/>
        </w:rPr>
        <w:t>Šalys tą pačią dieną praneša viena kitai apie nenugalimos jėgos aplinkybių atsiradimą ir išnykimą. Nenugalimos jėgos atsiradimo aplinkybių atveju Šalys aptaria Sutarties įvykdymo sustabdymo terminus arba jos nutraukimą.</w:t>
      </w:r>
    </w:p>
    <w:p w14:paraId="57555736" w14:textId="77777777" w:rsidR="00502C2D" w:rsidRPr="00502C2D" w:rsidRDefault="00502C2D" w:rsidP="008C0966">
      <w:pPr>
        <w:suppressLineNumbers/>
        <w:tabs>
          <w:tab w:val="left" w:pos="0"/>
        </w:tabs>
        <w:suppressAutoHyphens/>
        <w:autoSpaceDE w:val="0"/>
        <w:spacing w:after="0" w:line="240" w:lineRule="auto"/>
        <w:outlineLvl w:val="2"/>
        <w:rPr>
          <w:rFonts w:ascii="Times New Roman" w:eastAsia="Times New Roman" w:hAnsi="Times New Roman" w:cs="Times New Roman"/>
          <w:b/>
          <w:bCs/>
          <w:kern w:val="0"/>
          <w:lang w:eastAsia="ar-SA"/>
          <w14:ligatures w14:val="none"/>
        </w:rPr>
      </w:pPr>
    </w:p>
    <w:p w14:paraId="7FFF8D47" w14:textId="77777777" w:rsidR="00502C2D" w:rsidRDefault="00502C2D" w:rsidP="008C0966">
      <w:pPr>
        <w:suppressLineNumbers/>
        <w:tabs>
          <w:tab w:val="left" w:pos="0"/>
        </w:tabs>
        <w:suppressAutoHyphens/>
        <w:autoSpaceDE w:val="0"/>
        <w:spacing w:after="0" w:line="240" w:lineRule="auto"/>
        <w:jc w:val="center"/>
        <w:outlineLvl w:val="2"/>
        <w:rPr>
          <w:rFonts w:ascii="Times New Roman" w:eastAsia="Times New Roman" w:hAnsi="Times New Roman" w:cs="Times New Roman"/>
          <w:b/>
          <w:bCs/>
          <w:kern w:val="0"/>
          <w:lang w:eastAsia="ar-SA"/>
          <w14:ligatures w14:val="none"/>
        </w:rPr>
      </w:pPr>
      <w:r w:rsidRPr="00502C2D">
        <w:rPr>
          <w:rFonts w:ascii="Times New Roman" w:eastAsia="Times New Roman" w:hAnsi="Times New Roman" w:cs="Times New Roman"/>
          <w:b/>
          <w:bCs/>
          <w:kern w:val="0"/>
          <w:lang w:eastAsia="ar-SA"/>
          <w14:ligatures w14:val="none"/>
        </w:rPr>
        <w:t>7. BAIGIAMOSIOS NUOSTATOS</w:t>
      </w:r>
    </w:p>
    <w:p w14:paraId="46C7F87A" w14:textId="77777777" w:rsidR="0099603A" w:rsidRPr="00502C2D" w:rsidRDefault="0099603A" w:rsidP="008C0966">
      <w:pPr>
        <w:suppressLineNumbers/>
        <w:tabs>
          <w:tab w:val="left" w:pos="0"/>
        </w:tabs>
        <w:suppressAutoHyphens/>
        <w:autoSpaceDE w:val="0"/>
        <w:spacing w:after="0" w:line="240" w:lineRule="auto"/>
        <w:jc w:val="center"/>
        <w:outlineLvl w:val="2"/>
        <w:rPr>
          <w:rFonts w:ascii="Times New Roman" w:eastAsia="Times New Roman" w:hAnsi="Times New Roman" w:cs="Times New Roman"/>
          <w:kern w:val="0"/>
          <w:lang w:eastAsia="ar-SA"/>
          <w14:ligatures w14:val="none"/>
        </w:rPr>
      </w:pPr>
    </w:p>
    <w:p w14:paraId="2CBD6DC9" w14:textId="77777777" w:rsidR="0099603A" w:rsidRDefault="00502C2D" w:rsidP="008C0966">
      <w:pPr>
        <w:widowControl w:val="0"/>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sidRPr="00502C2D">
        <w:rPr>
          <w:rFonts w:ascii="Times New Roman" w:eastAsia="Times New Roman" w:hAnsi="Times New Roman" w:cs="Times New Roman"/>
          <w:kern w:val="0"/>
          <w:lang w:eastAsia="ar-SA"/>
          <w14:ligatures w14:val="none"/>
        </w:rPr>
        <w:t xml:space="preserve">7.1. </w:t>
      </w:r>
      <w:r w:rsidR="0099603A" w:rsidRPr="0099603A">
        <w:rPr>
          <w:rFonts w:ascii="Times New Roman" w:eastAsia="Times New Roman" w:hAnsi="Times New Roman" w:cs="Times New Roman"/>
          <w:bCs/>
          <w:kern w:val="0"/>
          <w:lang w:eastAsia="ar-SA"/>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5A1764BF" w14:textId="45804410" w:rsidR="001146AA" w:rsidRPr="0099603A" w:rsidRDefault="0099603A" w:rsidP="008C0966">
      <w:pPr>
        <w:widowControl w:val="0"/>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 xml:space="preserve">7.2. </w:t>
      </w:r>
      <w:r w:rsidRPr="0099603A">
        <w:rPr>
          <w:rFonts w:ascii="Times New Roman" w:eastAsia="Times New Roman" w:hAnsi="Times New Roman" w:cs="Times New Roman"/>
          <w:bCs/>
          <w:kern w:val="0"/>
          <w:lang w:eastAsia="ar-SA"/>
          <w14:ligatures w14:val="none"/>
        </w:rPr>
        <w:t xml:space="preserve">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w:t>
      </w:r>
      <w:r>
        <w:rPr>
          <w:rFonts w:ascii="Times New Roman" w:eastAsia="Times New Roman" w:hAnsi="Times New Roman" w:cs="Times New Roman"/>
          <w:bCs/>
          <w:kern w:val="0"/>
          <w:lang w:eastAsia="ar-SA"/>
          <w14:ligatures w14:val="none"/>
        </w:rPr>
        <w:t>Paslaugų gavėjo</w:t>
      </w:r>
      <w:r w:rsidRPr="0099603A">
        <w:rPr>
          <w:rFonts w:ascii="Times New Roman" w:eastAsia="Times New Roman" w:hAnsi="Times New Roman" w:cs="Times New Roman"/>
          <w:bCs/>
          <w:kern w:val="0"/>
          <w:lang w:eastAsia="ar-SA"/>
          <w14:ligatures w14:val="none"/>
        </w:rPr>
        <w:t xml:space="preserve"> buveinės vietą.</w:t>
      </w:r>
    </w:p>
    <w:p w14:paraId="246FA86F" w14:textId="373CA9C5" w:rsidR="001146AA" w:rsidRPr="001146AA" w:rsidRDefault="00502C2D"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r w:rsidRPr="00502C2D">
        <w:rPr>
          <w:rFonts w:ascii="Times New Roman" w:eastAsia="Times New Roman" w:hAnsi="Times New Roman" w:cs="Times New Roman"/>
          <w:kern w:val="0"/>
          <w:lang w:eastAsia="ar-SA"/>
          <w14:ligatures w14:val="none"/>
        </w:rPr>
        <w:t>7.</w:t>
      </w:r>
      <w:r w:rsidR="0099603A">
        <w:rPr>
          <w:rFonts w:ascii="Times New Roman" w:eastAsia="Times New Roman" w:hAnsi="Times New Roman" w:cs="Times New Roman"/>
          <w:kern w:val="0"/>
          <w:lang w:eastAsia="ar-SA"/>
          <w14:ligatures w14:val="none"/>
        </w:rPr>
        <w:t>3</w:t>
      </w:r>
      <w:r w:rsidRPr="00502C2D">
        <w:rPr>
          <w:rFonts w:ascii="Times New Roman" w:eastAsia="Times New Roman" w:hAnsi="Times New Roman" w:cs="Times New Roman"/>
          <w:kern w:val="0"/>
          <w:lang w:eastAsia="ar-SA"/>
          <w14:ligatures w14:val="none"/>
        </w:rPr>
        <w:t>.</w:t>
      </w:r>
      <w:r w:rsidR="0099603A">
        <w:rPr>
          <w:rFonts w:ascii="Times New Roman" w:eastAsia="Times New Roman" w:hAnsi="Times New Roman" w:cs="Times New Roman"/>
          <w:kern w:val="0"/>
          <w:lang w:eastAsia="ar-SA"/>
          <w14:ligatures w14:val="none"/>
        </w:rPr>
        <w:t xml:space="preserve"> </w:t>
      </w:r>
      <w:r w:rsidR="001146AA" w:rsidRPr="001146AA">
        <w:rPr>
          <w:rFonts w:ascii="Times New Roman" w:eastAsia="Times New Roman" w:hAnsi="Times New Roman" w:cs="Times New Roman"/>
          <w:kern w:val="0"/>
          <w:lang w:eastAsia="ar-SA"/>
          <w14:ligatures w14:val="none"/>
        </w:rPr>
        <w:t>Visus kitus Šalių tarpusavio santykius, kylančius iš šios Sutarties ir neaptartas jos sąlygas, reglamentuoja Lietuvos Respublikos civilinis kodeksas ir kiti Lietuvos Respublikos teisės aktai.</w:t>
      </w:r>
    </w:p>
    <w:p w14:paraId="02805EC6" w14:textId="02C412AA" w:rsidR="00CE0A4D" w:rsidRPr="001146AA" w:rsidRDefault="00502C2D"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color w:val="EE0000"/>
          <w:kern w:val="0"/>
          <w:lang w:eastAsia="ar-SA"/>
          <w14:ligatures w14:val="none"/>
        </w:rPr>
      </w:pPr>
      <w:r w:rsidRPr="00502C2D">
        <w:rPr>
          <w:rFonts w:ascii="Times New Roman" w:eastAsia="Times New Roman" w:hAnsi="Times New Roman" w:cs="Times New Roman"/>
          <w:kern w:val="0"/>
          <w:lang w:eastAsia="ar-SA"/>
          <w14:ligatures w14:val="none"/>
        </w:rPr>
        <w:t>7.</w:t>
      </w:r>
      <w:r w:rsidR="0099603A">
        <w:rPr>
          <w:rFonts w:ascii="Times New Roman" w:eastAsia="Times New Roman" w:hAnsi="Times New Roman" w:cs="Times New Roman"/>
          <w:kern w:val="0"/>
          <w:lang w:eastAsia="ar-SA"/>
          <w14:ligatures w14:val="none"/>
        </w:rPr>
        <w:t>4</w:t>
      </w:r>
      <w:r w:rsidRPr="00502C2D">
        <w:rPr>
          <w:rFonts w:ascii="Times New Roman" w:eastAsia="Times New Roman" w:hAnsi="Times New Roman" w:cs="Times New Roman"/>
          <w:kern w:val="0"/>
          <w:lang w:eastAsia="ar-SA"/>
          <w14:ligatures w14:val="none"/>
        </w:rPr>
        <w:t xml:space="preserve">. </w:t>
      </w:r>
      <w:r w:rsidR="00CE0A4D" w:rsidRPr="001146AA">
        <w:rPr>
          <w:rFonts w:ascii="Times New Roman" w:eastAsia="Times New Roman" w:hAnsi="Times New Roman" w:cs="Times New Roman"/>
          <w:kern w:val="0"/>
          <w:lang w:eastAsia="ar-SA"/>
          <w14:ligatures w14:val="none"/>
        </w:rPr>
        <w:t>Ši Sutartis sudaryta 1 (vienu) egzemplioriumi, ją pasirašant kvalifikuotais elektroniniais parašais.</w:t>
      </w:r>
    </w:p>
    <w:p w14:paraId="508E1C91" w14:textId="420245FE" w:rsidR="00ED7DDF" w:rsidRDefault="00ED7DDF" w:rsidP="008C0966">
      <w:pPr>
        <w:widowControl w:val="0"/>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noProof/>
          <w:kern w:val="0"/>
          <w:lang w:eastAsia="ar-SA"/>
          <w14:ligatures w14:val="none"/>
        </w:rPr>
        <w:t>7</w:t>
      </w:r>
      <w:r w:rsidRPr="00502C2D">
        <w:rPr>
          <w:rFonts w:ascii="Times New Roman" w:eastAsia="Times New Roman" w:hAnsi="Times New Roman" w:cs="Times New Roman"/>
          <w:bCs/>
          <w:noProof/>
          <w:kern w:val="0"/>
          <w:lang w:eastAsia="ar-SA"/>
          <w14:ligatures w14:val="none"/>
        </w:rPr>
        <w:t>.</w:t>
      </w:r>
      <w:r w:rsidR="0099603A">
        <w:rPr>
          <w:rFonts w:ascii="Times New Roman" w:eastAsia="Times New Roman" w:hAnsi="Times New Roman" w:cs="Times New Roman"/>
          <w:bCs/>
          <w:noProof/>
          <w:kern w:val="0"/>
          <w:lang w:eastAsia="ar-SA"/>
          <w14:ligatures w14:val="none"/>
        </w:rPr>
        <w:t>5</w:t>
      </w:r>
      <w:r w:rsidRPr="00502C2D">
        <w:rPr>
          <w:rFonts w:ascii="Times New Roman" w:eastAsia="Times New Roman" w:hAnsi="Times New Roman" w:cs="Times New Roman"/>
          <w:bCs/>
          <w:noProof/>
          <w:kern w:val="0"/>
          <w:lang w:eastAsia="ar-SA"/>
          <w14:ligatures w14:val="none"/>
        </w:rPr>
        <w:t xml:space="preserve">. </w:t>
      </w:r>
      <w:r w:rsidRPr="00502C2D">
        <w:rPr>
          <w:rFonts w:ascii="Times New Roman" w:eastAsia="Times New Roman" w:hAnsi="Times New Roman" w:cs="Times New Roman"/>
          <w:bCs/>
          <w:kern w:val="0"/>
          <w:lang w:eastAsia="ar-SA"/>
          <w14:ligatures w14:val="none"/>
        </w:rPr>
        <w:t>Paslaugų teikėj</w:t>
      </w:r>
      <w:r w:rsidRPr="001F753B">
        <w:rPr>
          <w:rFonts w:ascii="Times New Roman" w:eastAsia="Times New Roman" w:hAnsi="Times New Roman" w:cs="Times New Roman"/>
          <w:bCs/>
          <w:kern w:val="0"/>
          <w:lang w:eastAsia="ar-SA"/>
          <w14:ligatures w14:val="none"/>
        </w:rPr>
        <w:t xml:space="preserve">o </w:t>
      </w:r>
      <w:r w:rsidRPr="00502C2D">
        <w:rPr>
          <w:rFonts w:ascii="Times New Roman" w:eastAsia="Times New Roman" w:hAnsi="Times New Roman" w:cs="Times New Roman"/>
          <w:bCs/>
          <w:kern w:val="0"/>
          <w:lang w:eastAsia="ar-SA"/>
          <w14:ligatures w14:val="none"/>
        </w:rPr>
        <w:t>atsakingas</w:t>
      </w:r>
      <w:r w:rsidRPr="001F753B">
        <w:rPr>
          <w:rFonts w:ascii="Times New Roman" w:eastAsia="Times New Roman" w:hAnsi="Times New Roman" w:cs="Times New Roman"/>
          <w:bCs/>
          <w:kern w:val="0"/>
          <w:lang w:eastAsia="ar-SA"/>
          <w14:ligatures w14:val="none"/>
        </w:rPr>
        <w:t xml:space="preserve"> asmuo </w:t>
      </w:r>
      <w:r w:rsidRPr="00502C2D">
        <w:rPr>
          <w:rFonts w:ascii="Times New Roman" w:eastAsia="Times New Roman" w:hAnsi="Times New Roman" w:cs="Times New Roman"/>
          <w:bCs/>
          <w:kern w:val="0"/>
          <w:lang w:eastAsia="ar-SA"/>
          <w14:ligatures w14:val="none"/>
        </w:rPr>
        <w:t>už Sutarties vykdymą</w:t>
      </w:r>
      <w:r w:rsidRPr="001F753B">
        <w:rPr>
          <w:rFonts w:ascii="Times New Roman" w:eastAsia="Times New Roman" w:hAnsi="Times New Roman" w:cs="Times New Roman"/>
          <w:bCs/>
          <w:kern w:val="0"/>
          <w:lang w:eastAsia="ar-SA"/>
          <w14:ligatures w14:val="none"/>
        </w:rPr>
        <w:t>:</w:t>
      </w:r>
      <w:r w:rsidRPr="00502C2D">
        <w:rPr>
          <w:rFonts w:ascii="Times New Roman" w:eastAsia="Times New Roman" w:hAnsi="Times New Roman" w:cs="Times New Roman"/>
          <w:bCs/>
          <w:kern w:val="0"/>
          <w:lang w:eastAsia="ar-SA"/>
          <w14:ligatures w14:val="none"/>
        </w:rPr>
        <w:t xml:space="preserve"> eksploatacinio-techninio skyriaus</w:t>
      </w:r>
      <w:r w:rsidRPr="001F753B">
        <w:rPr>
          <w:rFonts w:ascii="Times New Roman" w:eastAsia="Times New Roman" w:hAnsi="Times New Roman" w:cs="Times New Roman"/>
          <w:bCs/>
          <w:kern w:val="0"/>
          <w:lang w:eastAsia="ar-SA"/>
          <w14:ligatures w14:val="none"/>
        </w:rPr>
        <w:t xml:space="preserve"> </w:t>
      </w:r>
      <w:r w:rsidRPr="00502C2D">
        <w:rPr>
          <w:rFonts w:ascii="Times New Roman" w:eastAsia="Times New Roman" w:hAnsi="Times New Roman" w:cs="Times New Roman"/>
          <w:bCs/>
          <w:kern w:val="0"/>
          <w:lang w:eastAsia="ar-SA"/>
          <w14:ligatures w14:val="none"/>
        </w:rPr>
        <w:t xml:space="preserve">viršininkė Alma </w:t>
      </w:r>
      <w:proofErr w:type="spellStart"/>
      <w:r w:rsidRPr="00502C2D">
        <w:rPr>
          <w:rFonts w:ascii="Times New Roman" w:eastAsia="Times New Roman" w:hAnsi="Times New Roman" w:cs="Times New Roman"/>
          <w:bCs/>
          <w:kern w:val="0"/>
          <w:lang w:eastAsia="ar-SA"/>
          <w14:ligatures w14:val="none"/>
        </w:rPr>
        <w:t>Mikučiūnienė</w:t>
      </w:r>
      <w:proofErr w:type="spellEnd"/>
      <w:r w:rsidRPr="00502C2D">
        <w:rPr>
          <w:rFonts w:ascii="Times New Roman" w:eastAsia="Times New Roman" w:hAnsi="Times New Roman" w:cs="Times New Roman"/>
          <w:bCs/>
          <w:kern w:val="0"/>
          <w:lang w:eastAsia="ar-SA"/>
          <w14:ligatures w14:val="none"/>
        </w:rPr>
        <w:t>, tel.</w:t>
      </w:r>
      <w:r w:rsidRPr="001F753B">
        <w:rPr>
          <w:rFonts w:ascii="Times New Roman" w:eastAsia="Times New Roman" w:hAnsi="Times New Roman" w:cs="Times New Roman"/>
          <w:bCs/>
          <w:kern w:val="0"/>
          <w:lang w:eastAsia="ar-SA"/>
          <w14:ligatures w14:val="none"/>
        </w:rPr>
        <w:t>.</w:t>
      </w:r>
      <w:r w:rsidRPr="00502C2D">
        <w:rPr>
          <w:rFonts w:ascii="Times New Roman" w:eastAsia="Times New Roman" w:hAnsi="Times New Roman" w:cs="Times New Roman"/>
          <w:bCs/>
          <w:kern w:val="0"/>
          <w:lang w:eastAsia="ar-SA"/>
          <w14:ligatures w14:val="none"/>
        </w:rPr>
        <w:t xml:space="preserve"> </w:t>
      </w:r>
    </w:p>
    <w:p w14:paraId="76EABD71" w14:textId="0641E201" w:rsidR="00ED7DDF" w:rsidRDefault="00ED7DDF" w:rsidP="008C0966">
      <w:pPr>
        <w:widowControl w:val="0"/>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7.</w:t>
      </w:r>
      <w:r w:rsidR="0099603A">
        <w:rPr>
          <w:rFonts w:ascii="Times New Roman" w:eastAsia="Times New Roman" w:hAnsi="Times New Roman" w:cs="Times New Roman"/>
          <w:bCs/>
          <w:kern w:val="0"/>
          <w:lang w:eastAsia="ar-SA"/>
          <w14:ligatures w14:val="none"/>
        </w:rPr>
        <w:t>6</w:t>
      </w:r>
      <w:r>
        <w:rPr>
          <w:rFonts w:ascii="Times New Roman" w:eastAsia="Times New Roman" w:hAnsi="Times New Roman" w:cs="Times New Roman"/>
          <w:bCs/>
          <w:kern w:val="0"/>
          <w:lang w:eastAsia="ar-SA"/>
          <w14:ligatures w14:val="none"/>
        </w:rPr>
        <w:t xml:space="preserve">. </w:t>
      </w:r>
      <w:r w:rsidRPr="00502C2D">
        <w:rPr>
          <w:rFonts w:ascii="Times New Roman" w:eastAsia="Times New Roman" w:hAnsi="Times New Roman" w:cs="Times New Roman"/>
          <w:bCs/>
          <w:kern w:val="0"/>
          <w:lang w:eastAsia="ar-SA"/>
          <w14:ligatures w14:val="none"/>
        </w:rPr>
        <w:t>Paslaugų gavėjo</w:t>
      </w:r>
      <w:r w:rsidRPr="001F753B">
        <w:rPr>
          <w:rFonts w:ascii="Times New Roman" w:eastAsia="Times New Roman" w:hAnsi="Times New Roman" w:cs="Times New Roman"/>
          <w:bCs/>
          <w:kern w:val="0"/>
          <w:lang w:eastAsia="ar-SA"/>
          <w14:ligatures w14:val="none"/>
        </w:rPr>
        <w:t xml:space="preserve"> atsakingas asmuo </w:t>
      </w:r>
      <w:r w:rsidRPr="00502C2D">
        <w:rPr>
          <w:rFonts w:ascii="Times New Roman" w:eastAsia="Times New Roman" w:hAnsi="Times New Roman" w:cs="Times New Roman"/>
          <w:bCs/>
          <w:kern w:val="0"/>
          <w:lang w:eastAsia="ar-SA"/>
          <w14:ligatures w14:val="none"/>
        </w:rPr>
        <w:t>už sutarties vykdymą</w:t>
      </w:r>
      <w:r w:rsidRPr="001F753B">
        <w:rPr>
          <w:rFonts w:ascii="Times New Roman" w:eastAsia="Times New Roman" w:hAnsi="Times New Roman" w:cs="Times New Roman"/>
          <w:bCs/>
          <w:kern w:val="0"/>
          <w:lang w:eastAsia="ar-SA"/>
          <w14:ligatures w14:val="none"/>
        </w:rPr>
        <w:t xml:space="preserve">: </w:t>
      </w:r>
      <w:proofErr w:type="spellStart"/>
      <w:r w:rsidR="006356EC">
        <w:rPr>
          <w:rFonts w:ascii="Times New Roman" w:eastAsia="Times New Roman" w:hAnsi="Times New Roman" w:cs="Times New Roman"/>
          <w:bCs/>
          <w:kern w:val="0"/>
          <w:lang w:eastAsia="ar-SA"/>
          <w14:ligatures w14:val="none"/>
        </w:rPr>
        <w:t>Židrūnas</w:t>
      </w:r>
      <w:proofErr w:type="spellEnd"/>
      <w:r w:rsidR="000C7CCA">
        <w:rPr>
          <w:rFonts w:ascii="Times New Roman" w:eastAsia="Times New Roman" w:hAnsi="Times New Roman" w:cs="Times New Roman"/>
          <w:bCs/>
          <w:kern w:val="0"/>
          <w:lang w:eastAsia="ar-SA"/>
          <w14:ligatures w14:val="none"/>
        </w:rPr>
        <w:t xml:space="preserve"> </w:t>
      </w:r>
      <w:proofErr w:type="spellStart"/>
      <w:r w:rsidR="006356EC">
        <w:rPr>
          <w:rFonts w:ascii="Times New Roman" w:eastAsia="Times New Roman" w:hAnsi="Times New Roman" w:cs="Times New Roman"/>
          <w:bCs/>
          <w:kern w:val="0"/>
          <w:lang w:eastAsia="ar-SA"/>
          <w14:ligatures w14:val="none"/>
        </w:rPr>
        <w:t>Šadauskis</w:t>
      </w:r>
      <w:proofErr w:type="spellEnd"/>
      <w:r w:rsidRPr="001F753B">
        <w:rPr>
          <w:rFonts w:ascii="Times New Roman" w:eastAsia="Times New Roman" w:hAnsi="Times New Roman" w:cs="Times New Roman"/>
          <w:bCs/>
          <w:kern w:val="0"/>
          <w:lang w:eastAsia="ar-SA"/>
          <w14:ligatures w14:val="none"/>
        </w:rPr>
        <w:t xml:space="preserve">, </w:t>
      </w:r>
      <w:r w:rsidR="006356EC">
        <w:rPr>
          <w:rFonts w:ascii="Times New Roman" w:eastAsia="Times New Roman" w:hAnsi="Times New Roman" w:cs="Times New Roman"/>
          <w:bCs/>
          <w:kern w:val="0"/>
          <w:lang w:eastAsia="ar-SA"/>
          <w14:ligatures w14:val="none"/>
        </w:rPr>
        <w:t>Karmėlavos seniūnas</w:t>
      </w:r>
      <w:r w:rsidRPr="00ED7DDF">
        <w:rPr>
          <w:rFonts w:ascii="Times New Roman" w:eastAsia="Times New Roman" w:hAnsi="Times New Roman" w:cs="Times New Roman"/>
          <w:bCs/>
          <w:kern w:val="0"/>
          <w:lang w:eastAsia="ar-SA"/>
          <w14:ligatures w14:val="none"/>
        </w:rPr>
        <w:t>, el. p.</w:t>
      </w:r>
      <w:r w:rsidRPr="001520DA">
        <w:rPr>
          <w:rFonts w:ascii="Times New Roman" w:eastAsia="Times New Roman" w:hAnsi="Times New Roman" w:cs="Times New Roman"/>
          <w:bCs/>
          <w:kern w:val="0"/>
          <w:lang w:eastAsia="ar-SA"/>
          <w14:ligatures w14:val="none"/>
        </w:rPr>
        <w:t>, tel.</w:t>
      </w:r>
      <w:r w:rsidRPr="00ED7DDF">
        <w:rPr>
          <w:rFonts w:ascii="Times New Roman" w:eastAsia="Times New Roman" w:hAnsi="Times New Roman" w:cs="Times New Roman"/>
          <w:bCs/>
          <w:kern w:val="0"/>
          <w:lang w:eastAsia="ar-SA"/>
          <w14:ligatures w14:val="none"/>
        </w:rPr>
        <w:t>+.</w:t>
      </w:r>
    </w:p>
    <w:p w14:paraId="40A10F63" w14:textId="71D452BC" w:rsidR="0099603A" w:rsidRPr="0099603A" w:rsidRDefault="0099603A" w:rsidP="008C0966">
      <w:pPr>
        <w:widowControl w:val="0"/>
        <w:suppressLineNumbers/>
        <w:suppressAutoHyphens/>
        <w:autoSpaceDE w:val="0"/>
        <w:spacing w:after="0" w:line="240" w:lineRule="auto"/>
        <w:jc w:val="both"/>
        <w:rPr>
          <w:rFonts w:ascii="Times New Roman" w:eastAsia="Times New Roman" w:hAnsi="Times New Roman" w:cs="Times New Roman"/>
          <w:bCs/>
          <w:kern w:val="0"/>
          <w:lang w:eastAsia="ar-SA"/>
          <w14:ligatures w14:val="none"/>
        </w:rPr>
      </w:pPr>
      <w:r>
        <w:rPr>
          <w:rFonts w:ascii="Times New Roman" w:eastAsia="Times New Roman" w:hAnsi="Times New Roman" w:cs="Times New Roman"/>
          <w:bCs/>
          <w:kern w:val="0"/>
          <w:lang w:eastAsia="ar-SA"/>
          <w14:ligatures w14:val="none"/>
        </w:rPr>
        <w:t xml:space="preserve">7.7. </w:t>
      </w:r>
      <w:r w:rsidRPr="0099603A">
        <w:rPr>
          <w:rFonts w:ascii="Times New Roman" w:eastAsia="Times New Roman" w:hAnsi="Times New Roman" w:cs="Times New Roman"/>
          <w:bCs/>
          <w:kern w:val="0"/>
          <w:lang w:eastAsia="ar-SA"/>
          <w14:ligatures w14:val="none"/>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8E16D45" w14:textId="77777777" w:rsidR="00707BD0" w:rsidRDefault="00707BD0"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p>
    <w:p w14:paraId="4DA4DF55" w14:textId="77777777" w:rsidR="00F51BEC" w:rsidRPr="00502C2D" w:rsidRDefault="00F51BEC" w:rsidP="008C0966">
      <w:pPr>
        <w:numPr>
          <w:ilvl w:val="2"/>
          <w:numId w:val="0"/>
        </w:numPr>
        <w:suppressLineNumbers/>
        <w:tabs>
          <w:tab w:val="left" w:pos="0"/>
        </w:tabs>
        <w:suppressAutoHyphens/>
        <w:autoSpaceDE w:val="0"/>
        <w:spacing w:after="0" w:line="240" w:lineRule="auto"/>
        <w:jc w:val="both"/>
        <w:outlineLvl w:val="2"/>
        <w:rPr>
          <w:rFonts w:ascii="Times New Roman" w:eastAsia="Times New Roman" w:hAnsi="Times New Roman" w:cs="Times New Roman"/>
          <w:kern w:val="0"/>
          <w:lang w:eastAsia="ar-SA"/>
          <w14:ligatures w14:val="none"/>
        </w:rPr>
      </w:pPr>
    </w:p>
    <w:p w14:paraId="283FD348" w14:textId="5B0A75AA" w:rsidR="00707BD0" w:rsidRPr="00707BD0" w:rsidRDefault="00707BD0" w:rsidP="008C0966">
      <w:pPr>
        <w:numPr>
          <w:ilvl w:val="2"/>
          <w:numId w:val="3"/>
        </w:numPr>
        <w:suppressLineNumbers/>
        <w:tabs>
          <w:tab w:val="left" w:pos="0"/>
        </w:tabs>
        <w:suppressAutoHyphens/>
        <w:autoSpaceDE w:val="0"/>
        <w:spacing w:after="0" w:line="240" w:lineRule="auto"/>
        <w:jc w:val="center"/>
        <w:outlineLvl w:val="2"/>
        <w:rPr>
          <w:rFonts w:ascii="Times New Roman" w:eastAsia="Times New Roman" w:hAnsi="Times New Roman" w:cs="Times New Roman"/>
          <w:kern w:val="0"/>
          <w:sz w:val="22"/>
          <w:szCs w:val="22"/>
          <w:lang w:eastAsia="ar-SA"/>
          <w14:ligatures w14:val="none"/>
        </w:rPr>
      </w:pPr>
      <w:r>
        <w:rPr>
          <w:rFonts w:ascii="Times New Roman" w:eastAsia="Times New Roman" w:hAnsi="Times New Roman" w:cs="Times New Roman"/>
          <w:b/>
          <w:bCs/>
          <w:kern w:val="0"/>
          <w:lang w:eastAsia="ar-SA"/>
          <w14:ligatures w14:val="none"/>
        </w:rPr>
        <w:t xml:space="preserve">8. </w:t>
      </w:r>
      <w:r w:rsidRPr="00707BD0">
        <w:rPr>
          <w:rFonts w:ascii="Times New Roman" w:eastAsia="Times New Roman" w:hAnsi="Times New Roman" w:cs="Times New Roman"/>
          <w:b/>
          <w:bCs/>
          <w:kern w:val="0"/>
          <w:lang w:eastAsia="ar-SA"/>
          <w14:ligatures w14:val="none"/>
        </w:rPr>
        <w:t>ŠALIŲ PARAŠAI IR REKVIZITAI</w:t>
      </w:r>
    </w:p>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4A227E" w:rsidRPr="004A227E" w14:paraId="4775ACA9" w14:textId="77777777" w:rsidTr="005D4440">
        <w:trPr>
          <w:trHeight w:val="50"/>
        </w:trPr>
        <w:tc>
          <w:tcPr>
            <w:tcW w:w="5171" w:type="dxa"/>
            <w:vAlign w:val="center"/>
          </w:tcPr>
          <w:p w14:paraId="73328784" w14:textId="77777777" w:rsidR="004A227E" w:rsidRDefault="00707BD0" w:rsidP="008C0966">
            <w:pPr>
              <w:widowControl w:val="0"/>
              <w:suppressLineNumbers/>
              <w:suppressAutoHyphens/>
              <w:autoSpaceDE w:val="0"/>
              <w:spacing w:after="0" w:line="240" w:lineRule="auto"/>
              <w:jc w:val="both"/>
              <w:rPr>
                <w:rFonts w:ascii="Times New Roman" w:eastAsia="Times New Roman" w:hAnsi="Times New Roman" w:cs="Times New Roman"/>
                <w:b/>
                <w:kern w:val="0"/>
                <w:lang w:eastAsia="ar-SA"/>
                <w14:ligatures w14:val="none"/>
              </w:rPr>
            </w:pPr>
            <w:r w:rsidRPr="00707BD0">
              <w:rPr>
                <w:rFonts w:ascii="Times New Roman" w:eastAsia="Times New Roman" w:hAnsi="Times New Roman" w:cs="Times New Roman"/>
                <w:b/>
                <w:kern w:val="0"/>
                <w:lang w:eastAsia="ar-SA"/>
                <w14:ligatures w14:val="none"/>
              </w:rPr>
              <w:t>Paslaugų gavėjas</w:t>
            </w:r>
          </w:p>
          <w:p w14:paraId="71CF303E" w14:textId="3E76DF7C" w:rsidR="00707BD0" w:rsidRPr="00707BD0" w:rsidRDefault="00707BD0"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p>
        </w:tc>
        <w:tc>
          <w:tcPr>
            <w:tcW w:w="307" w:type="dxa"/>
          </w:tcPr>
          <w:p w14:paraId="347AC080" w14:textId="77777777" w:rsidR="004A227E" w:rsidRPr="004A227E" w:rsidRDefault="004A227E" w:rsidP="008C0966">
            <w:pPr>
              <w:tabs>
                <w:tab w:val="left" w:pos="648"/>
              </w:tabs>
              <w:spacing w:after="0" w:line="240" w:lineRule="auto"/>
              <w:ind w:right="463"/>
              <w:rPr>
                <w:rFonts w:ascii="Times New Roman" w:eastAsia="Calibri" w:hAnsi="Times New Roman" w:cs="Times New Roman"/>
                <w:b/>
                <w:kern w:val="0"/>
                <w:lang w:eastAsia="lt-LT"/>
                <w14:ligatures w14:val="none"/>
              </w:rPr>
            </w:pPr>
          </w:p>
        </w:tc>
        <w:tc>
          <w:tcPr>
            <w:tcW w:w="4703" w:type="dxa"/>
            <w:vAlign w:val="center"/>
          </w:tcPr>
          <w:p w14:paraId="4D6CDDF5" w14:textId="77777777" w:rsidR="004A227E" w:rsidRDefault="00707BD0" w:rsidP="008C0966">
            <w:pPr>
              <w:tabs>
                <w:tab w:val="left" w:pos="648"/>
              </w:tabs>
              <w:spacing w:after="0" w:line="240" w:lineRule="auto"/>
              <w:ind w:right="465"/>
              <w:rPr>
                <w:rFonts w:ascii="Times New Roman" w:eastAsia="Times New Roman" w:hAnsi="Times New Roman" w:cs="Times New Roman"/>
                <w:b/>
                <w:kern w:val="0"/>
                <w:lang w:eastAsia="ar-SA"/>
                <w14:ligatures w14:val="none"/>
              </w:rPr>
            </w:pPr>
            <w:r w:rsidRPr="00707BD0">
              <w:rPr>
                <w:rFonts w:ascii="Times New Roman" w:eastAsia="Times New Roman" w:hAnsi="Times New Roman" w:cs="Times New Roman"/>
                <w:b/>
                <w:kern w:val="0"/>
                <w:lang w:eastAsia="ar-SA"/>
                <w14:ligatures w14:val="none"/>
              </w:rPr>
              <w:t>Paslaugų teikėjas</w:t>
            </w:r>
          </w:p>
          <w:p w14:paraId="6437B05C" w14:textId="58AF32F3" w:rsidR="00707BD0" w:rsidRPr="004A227E" w:rsidRDefault="00707BD0" w:rsidP="008C0966">
            <w:pPr>
              <w:tabs>
                <w:tab w:val="left" w:pos="648"/>
              </w:tabs>
              <w:spacing w:after="0" w:line="240" w:lineRule="auto"/>
              <w:ind w:right="465"/>
              <w:rPr>
                <w:rFonts w:ascii="Times New Roman" w:eastAsia="Calibri" w:hAnsi="Times New Roman" w:cs="Times New Roman"/>
                <w:b/>
                <w:kern w:val="0"/>
                <w:lang w:eastAsia="lt-LT"/>
                <w14:ligatures w14:val="none"/>
              </w:rPr>
            </w:pPr>
          </w:p>
        </w:tc>
      </w:tr>
      <w:tr w:rsidR="004A227E" w:rsidRPr="004A227E" w14:paraId="7BC1D421" w14:textId="77777777" w:rsidTr="005D4440">
        <w:trPr>
          <w:trHeight w:val="50"/>
        </w:trPr>
        <w:tc>
          <w:tcPr>
            <w:tcW w:w="5171" w:type="dxa"/>
          </w:tcPr>
          <w:p w14:paraId="086DB72D" w14:textId="77777777"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b/>
                <w:kern w:val="0"/>
                <w:lang w:eastAsia="lt-LT"/>
                <w14:ligatures w14:val="none"/>
              </w:rPr>
              <w:t>Kauno rajono savivaldybės administracija</w:t>
            </w:r>
          </w:p>
          <w:p w14:paraId="7418DC69" w14:textId="2922852C"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Savanorių pr. 371, </w:t>
            </w:r>
            <w:r w:rsidR="006356EC">
              <w:rPr>
                <w:rFonts w:ascii="Times New Roman" w:eastAsia="Times New Roman" w:hAnsi="Times New Roman" w:cs="Times New Roman"/>
                <w:kern w:val="0"/>
                <w:lang w:eastAsia="lt-LT"/>
                <w14:ligatures w14:val="none"/>
              </w:rPr>
              <w:t>49386</w:t>
            </w:r>
            <w:r w:rsidRPr="004A227E">
              <w:rPr>
                <w:rFonts w:ascii="Times New Roman" w:eastAsia="Times New Roman" w:hAnsi="Times New Roman" w:cs="Times New Roman"/>
                <w:kern w:val="0"/>
                <w:lang w:eastAsia="lt-LT"/>
                <w14:ligatures w14:val="none"/>
              </w:rPr>
              <w:t xml:space="preserve"> Kaunas</w:t>
            </w:r>
          </w:p>
          <w:p w14:paraId="78CCA8A5" w14:textId="77777777"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Juridinio asmens kodas 188756386</w:t>
            </w:r>
          </w:p>
          <w:p w14:paraId="5E6EAF8F" w14:textId="77777777"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Ne PVM mokėtoja</w:t>
            </w:r>
          </w:p>
          <w:p w14:paraId="5751F743" w14:textId="77777777"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A. s. </w:t>
            </w:r>
            <w:r w:rsidRPr="004A227E">
              <w:rPr>
                <w:rFonts w:ascii="Times New Roman" w:eastAsia="Times New Roman" w:hAnsi="Times New Roman" w:cs="Times New Roman"/>
                <w:bCs/>
                <w:kern w:val="0"/>
                <w:lang w:eastAsia="lt-LT"/>
                <w14:ligatures w14:val="none"/>
              </w:rPr>
              <w:t>LT914010042503135057</w:t>
            </w:r>
          </w:p>
          <w:p w14:paraId="7E8797E8" w14:textId="77777777" w:rsidR="004A227E" w:rsidRPr="004A227E" w:rsidRDefault="004A227E" w:rsidP="008C0966">
            <w:pPr>
              <w:spacing w:after="0" w:line="240" w:lineRule="auto"/>
              <w:rPr>
                <w:rFonts w:ascii="Times New Roman" w:eastAsia="Times New Roman" w:hAnsi="Times New Roman" w:cs="Times New Roman"/>
                <w:bCs/>
                <w:kern w:val="0"/>
                <w:lang w:eastAsia="lt-LT"/>
                <w14:ligatures w14:val="none"/>
              </w:rPr>
            </w:pPr>
            <w:r w:rsidRPr="004A227E">
              <w:rPr>
                <w:rFonts w:ascii="Times New Roman" w:eastAsia="Times New Roman" w:hAnsi="Times New Roman" w:cs="Times New Roman"/>
                <w:kern w:val="0"/>
                <w:lang w:eastAsia="lt-LT"/>
                <w14:ligatures w14:val="none"/>
              </w:rPr>
              <w:t xml:space="preserve">Bankas </w:t>
            </w:r>
            <w:proofErr w:type="spellStart"/>
            <w:r w:rsidRPr="004A227E">
              <w:rPr>
                <w:rFonts w:ascii="Times New Roman" w:eastAsia="Times New Roman" w:hAnsi="Times New Roman" w:cs="Times New Roman"/>
                <w:bCs/>
                <w:kern w:val="0"/>
                <w:lang w:eastAsia="lt-LT"/>
                <w14:ligatures w14:val="none"/>
              </w:rPr>
              <w:t>Luminor</w:t>
            </w:r>
            <w:proofErr w:type="spellEnd"/>
            <w:r w:rsidRPr="004A227E">
              <w:rPr>
                <w:rFonts w:ascii="Times New Roman" w:eastAsia="Times New Roman" w:hAnsi="Times New Roman" w:cs="Times New Roman"/>
                <w:bCs/>
                <w:kern w:val="0"/>
                <w:lang w:eastAsia="lt-LT"/>
                <w14:ligatures w14:val="none"/>
              </w:rPr>
              <w:t xml:space="preserve"> Bank AS Lietuvos skyrius </w:t>
            </w:r>
          </w:p>
          <w:p w14:paraId="32DBA5EE" w14:textId="77777777" w:rsidR="004A227E" w:rsidRPr="004A227E" w:rsidRDefault="004A227E" w:rsidP="008C0966">
            <w:pPr>
              <w:spacing w:after="0" w:line="240" w:lineRule="auto"/>
              <w:rPr>
                <w:rFonts w:ascii="Times New Roman" w:eastAsia="Times New Roman" w:hAnsi="Times New Roman" w:cs="Times New Roman"/>
                <w:bCs/>
                <w:kern w:val="0"/>
                <w:lang w:eastAsia="lt-LT"/>
                <w14:ligatures w14:val="none"/>
              </w:rPr>
            </w:pPr>
            <w:r w:rsidRPr="004A227E">
              <w:rPr>
                <w:rFonts w:ascii="Times New Roman" w:eastAsia="Times New Roman" w:hAnsi="Times New Roman" w:cs="Times New Roman"/>
                <w:kern w:val="0"/>
                <w:lang w:eastAsia="lt-LT"/>
                <w14:ligatures w14:val="none"/>
              </w:rPr>
              <w:t xml:space="preserve">Banko kodas </w:t>
            </w:r>
            <w:r w:rsidRPr="004A227E">
              <w:rPr>
                <w:rFonts w:ascii="Times New Roman" w:eastAsia="Times New Roman" w:hAnsi="Times New Roman" w:cs="Times New Roman"/>
                <w:bCs/>
                <w:kern w:val="0"/>
                <w:lang w:eastAsia="lt-LT"/>
                <w14:ligatures w14:val="none"/>
              </w:rPr>
              <w:t>40100</w:t>
            </w:r>
          </w:p>
          <w:p w14:paraId="2F795EAC" w14:textId="04573D20"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Tel. </w:t>
            </w:r>
          </w:p>
          <w:p w14:paraId="5E31C3B3" w14:textId="2887FF3B" w:rsidR="004A227E" w:rsidRPr="004A227E" w:rsidRDefault="004A227E" w:rsidP="008C0966">
            <w:pPr>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El. p. </w:t>
            </w:r>
          </w:p>
          <w:p w14:paraId="362D945A" w14:textId="77777777" w:rsidR="004A227E" w:rsidRPr="004A227E" w:rsidRDefault="004A227E" w:rsidP="008C0966">
            <w:pPr>
              <w:spacing w:after="0" w:line="240" w:lineRule="auto"/>
              <w:rPr>
                <w:rFonts w:ascii="Times New Roman" w:eastAsia="Times New Roman" w:hAnsi="Times New Roman" w:cs="Times New Roman"/>
                <w:bCs/>
                <w:kern w:val="0"/>
                <w:lang w:eastAsia="lt-LT"/>
                <w14:ligatures w14:val="none"/>
              </w:rPr>
            </w:pPr>
          </w:p>
          <w:p w14:paraId="0DA110DF" w14:textId="77777777" w:rsidR="004A227E" w:rsidRPr="004A227E" w:rsidRDefault="004A227E" w:rsidP="008C0966">
            <w:pPr>
              <w:spacing w:after="0" w:line="240" w:lineRule="auto"/>
              <w:rPr>
                <w:rFonts w:ascii="Times New Roman" w:eastAsia="Times New Roman" w:hAnsi="Times New Roman" w:cs="Times New Roman"/>
                <w:bCs/>
                <w:kern w:val="0"/>
                <w:lang w:eastAsia="lt-LT"/>
                <w14:ligatures w14:val="none"/>
              </w:rPr>
            </w:pPr>
          </w:p>
          <w:p w14:paraId="7710FC1F" w14:textId="75C157BA" w:rsidR="004A227E" w:rsidRPr="004A227E" w:rsidRDefault="006356EC" w:rsidP="008C0966">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Karmėlavos</w:t>
            </w:r>
            <w:r w:rsidR="004A227E" w:rsidRPr="004A227E">
              <w:rPr>
                <w:rFonts w:ascii="Times New Roman" w:eastAsia="Times New Roman" w:hAnsi="Times New Roman" w:cs="Times New Roman"/>
                <w:kern w:val="0"/>
                <w:lang w:eastAsia="lt-LT"/>
                <w14:ligatures w14:val="none"/>
              </w:rPr>
              <w:t xml:space="preserve"> seniūnas </w:t>
            </w:r>
          </w:p>
          <w:p w14:paraId="61A52B8B" w14:textId="253B2C34" w:rsidR="004A227E" w:rsidRPr="004A227E" w:rsidRDefault="006356EC" w:rsidP="008C0966">
            <w:pPr>
              <w:spacing w:after="0" w:line="240" w:lineRule="auto"/>
              <w:rPr>
                <w:rFonts w:ascii="Times New Roman" w:eastAsia="Calibri" w:hAnsi="Times New Roman" w:cs="Times New Roman"/>
                <w:kern w:val="0"/>
                <w:lang w:eastAsia="lt-LT"/>
                <w14:ligatures w14:val="none"/>
              </w:rPr>
            </w:pPr>
            <w:proofErr w:type="spellStart"/>
            <w:r>
              <w:rPr>
                <w:rFonts w:ascii="Times New Roman" w:eastAsia="Times New Roman" w:hAnsi="Times New Roman" w:cs="Times New Roman"/>
                <w:kern w:val="0"/>
                <w:lang w:eastAsia="lt-LT"/>
                <w14:ligatures w14:val="none"/>
              </w:rPr>
              <w:t>Židrūnas</w:t>
            </w:r>
            <w:proofErr w:type="spellEnd"/>
            <w:r>
              <w:rPr>
                <w:rFonts w:ascii="Times New Roman" w:eastAsia="Times New Roman" w:hAnsi="Times New Roman" w:cs="Times New Roman"/>
                <w:kern w:val="0"/>
                <w:lang w:eastAsia="lt-LT"/>
                <w14:ligatures w14:val="none"/>
              </w:rPr>
              <w:t xml:space="preserve"> </w:t>
            </w:r>
            <w:proofErr w:type="spellStart"/>
            <w:r>
              <w:rPr>
                <w:rFonts w:ascii="Times New Roman" w:eastAsia="Times New Roman" w:hAnsi="Times New Roman" w:cs="Times New Roman"/>
                <w:kern w:val="0"/>
                <w:lang w:eastAsia="lt-LT"/>
                <w14:ligatures w14:val="none"/>
              </w:rPr>
              <w:t>Šadauskis</w:t>
            </w:r>
            <w:proofErr w:type="spellEnd"/>
            <w:r w:rsidR="004A227E" w:rsidRPr="004A227E">
              <w:rPr>
                <w:rFonts w:ascii="Times New Roman" w:eastAsia="Times New Roman" w:hAnsi="Times New Roman" w:cs="Times New Roman"/>
                <w:kern w:val="0"/>
                <w:lang w:eastAsia="lt-LT"/>
                <w14:ligatures w14:val="none"/>
              </w:rPr>
              <w:t xml:space="preserve"> </w:t>
            </w:r>
          </w:p>
        </w:tc>
        <w:tc>
          <w:tcPr>
            <w:tcW w:w="307" w:type="dxa"/>
          </w:tcPr>
          <w:p w14:paraId="18845E1F" w14:textId="77777777" w:rsidR="004A227E" w:rsidRPr="004A227E" w:rsidRDefault="004A227E" w:rsidP="008C0966">
            <w:pPr>
              <w:tabs>
                <w:tab w:val="left" w:pos="648"/>
              </w:tabs>
              <w:spacing w:after="0" w:line="240" w:lineRule="auto"/>
              <w:ind w:right="463"/>
              <w:rPr>
                <w:rFonts w:ascii="Times New Roman" w:eastAsia="Calibri" w:hAnsi="Times New Roman" w:cs="Times New Roman"/>
                <w:kern w:val="0"/>
                <w:lang w:eastAsia="lt-LT"/>
                <w14:ligatures w14:val="none"/>
              </w:rPr>
            </w:pPr>
          </w:p>
        </w:tc>
        <w:tc>
          <w:tcPr>
            <w:tcW w:w="4703" w:type="dxa"/>
          </w:tcPr>
          <w:p w14:paraId="291B90F2"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b/>
                <w:bCs/>
                <w:kern w:val="0"/>
                <w:lang w:eastAsia="lt-LT"/>
                <w14:ligatures w14:val="none"/>
              </w:rPr>
            </w:pPr>
            <w:r w:rsidRPr="004A227E">
              <w:rPr>
                <w:rFonts w:ascii="Times New Roman" w:eastAsia="Times New Roman" w:hAnsi="Times New Roman" w:cs="Times New Roman"/>
                <w:b/>
                <w:bCs/>
                <w:kern w:val="0"/>
                <w:lang w:eastAsia="lt-LT"/>
                <w14:ligatures w14:val="none"/>
              </w:rPr>
              <w:t>UAB Komunalinių paslaugų centras</w:t>
            </w:r>
          </w:p>
          <w:p w14:paraId="21946AE8" w14:textId="15284282"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Liepų g. 34, 53205 Garliava, Kauno r.</w:t>
            </w:r>
            <w:r w:rsidR="001520DA">
              <w:rPr>
                <w:rFonts w:ascii="Times New Roman" w:eastAsia="Times New Roman" w:hAnsi="Times New Roman" w:cs="Times New Roman"/>
                <w:kern w:val="0"/>
                <w:lang w:eastAsia="lt-LT"/>
                <w14:ligatures w14:val="none"/>
              </w:rPr>
              <w:t xml:space="preserve"> sav.</w:t>
            </w:r>
          </w:p>
          <w:p w14:paraId="55D61BB3"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Juridinio asmens kodas  301846604</w:t>
            </w:r>
          </w:p>
          <w:p w14:paraId="11F17E91"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PVM mokėtojo kodas LT100004286913</w:t>
            </w:r>
          </w:p>
          <w:p w14:paraId="789140A9"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A. s. LT904010042501738469</w:t>
            </w:r>
          </w:p>
          <w:p w14:paraId="776A983D"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Bankas </w:t>
            </w:r>
            <w:proofErr w:type="spellStart"/>
            <w:r w:rsidRPr="004A227E">
              <w:rPr>
                <w:rFonts w:ascii="Times New Roman" w:eastAsia="Times New Roman" w:hAnsi="Times New Roman" w:cs="Times New Roman"/>
                <w:kern w:val="0"/>
                <w:lang w:eastAsia="lt-LT"/>
                <w14:ligatures w14:val="none"/>
              </w:rPr>
              <w:t>Luminor</w:t>
            </w:r>
            <w:proofErr w:type="spellEnd"/>
            <w:r w:rsidRPr="004A227E">
              <w:rPr>
                <w:rFonts w:ascii="Times New Roman" w:eastAsia="Times New Roman" w:hAnsi="Times New Roman" w:cs="Times New Roman"/>
                <w:kern w:val="0"/>
                <w:lang w:eastAsia="lt-LT"/>
                <w14:ligatures w14:val="none"/>
              </w:rPr>
              <w:t xml:space="preserve"> Bank AS Lietuvos skyrius</w:t>
            </w:r>
          </w:p>
          <w:p w14:paraId="4F5F5E4F" w14:textId="77777777"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Banko kodas 40100</w:t>
            </w:r>
          </w:p>
          <w:p w14:paraId="18B1EA2C" w14:textId="5AD9959E"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Tel. </w:t>
            </w:r>
          </w:p>
          <w:p w14:paraId="7C715BEB" w14:textId="21D09B11" w:rsidR="004A227E" w:rsidRPr="004A227E" w:rsidRDefault="004A227E" w:rsidP="008C0966">
            <w:pPr>
              <w:widowControl w:val="0"/>
              <w:autoSpaceDE w:val="0"/>
              <w:autoSpaceDN w:val="0"/>
              <w:adjustRightInd w:val="0"/>
              <w:spacing w:after="0" w:line="240" w:lineRule="auto"/>
              <w:rPr>
                <w:rFonts w:ascii="Times New Roman" w:eastAsia="Times New Roman" w:hAnsi="Times New Roman" w:cs="Times New Roman"/>
                <w:kern w:val="0"/>
                <w:lang w:val="en-US" w:eastAsia="lt-LT"/>
                <w14:ligatures w14:val="none"/>
              </w:rPr>
            </w:pPr>
            <w:r w:rsidRPr="004A227E">
              <w:rPr>
                <w:rFonts w:ascii="Times New Roman" w:eastAsia="Times New Roman" w:hAnsi="Times New Roman" w:cs="Times New Roman"/>
                <w:kern w:val="0"/>
                <w:lang w:eastAsia="lt-LT"/>
                <w14:ligatures w14:val="none"/>
              </w:rPr>
              <w:t xml:space="preserve">El. p. </w:t>
            </w:r>
          </w:p>
          <w:p w14:paraId="23E04095" w14:textId="77777777" w:rsidR="004A227E" w:rsidRPr="004A227E" w:rsidRDefault="004A227E" w:rsidP="008C0966">
            <w:pPr>
              <w:spacing w:after="0" w:line="240" w:lineRule="auto"/>
              <w:ind w:right="463"/>
              <w:rPr>
                <w:rFonts w:ascii="Times New Roman" w:eastAsia="Times New Roman" w:hAnsi="Times New Roman" w:cs="Times New Roman"/>
                <w:kern w:val="0"/>
                <w:lang w:eastAsia="lt-LT"/>
                <w14:ligatures w14:val="none"/>
              </w:rPr>
            </w:pPr>
          </w:p>
          <w:p w14:paraId="6D1A517E" w14:textId="77777777" w:rsidR="004A227E" w:rsidRPr="004A227E" w:rsidRDefault="004A227E" w:rsidP="008C0966">
            <w:pPr>
              <w:spacing w:after="0" w:line="240" w:lineRule="auto"/>
              <w:ind w:right="463"/>
              <w:rPr>
                <w:rFonts w:ascii="Times New Roman" w:eastAsia="Times New Roman" w:hAnsi="Times New Roman" w:cs="Times New Roman"/>
                <w:kern w:val="0"/>
                <w:lang w:eastAsia="lt-LT"/>
                <w14:ligatures w14:val="none"/>
              </w:rPr>
            </w:pPr>
          </w:p>
          <w:p w14:paraId="25B545E9" w14:textId="77777777" w:rsidR="004A227E" w:rsidRPr="004A227E" w:rsidRDefault="004A227E" w:rsidP="008C0966">
            <w:pPr>
              <w:spacing w:after="0" w:line="240" w:lineRule="auto"/>
              <w:ind w:right="463"/>
              <w:rPr>
                <w:rFonts w:ascii="Times New Roman" w:eastAsia="Times New Roman"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 xml:space="preserve">Direktorius </w:t>
            </w:r>
          </w:p>
          <w:p w14:paraId="3647CE4B" w14:textId="77777777" w:rsidR="004A227E" w:rsidRPr="004A227E" w:rsidRDefault="004A227E" w:rsidP="008C0966">
            <w:pPr>
              <w:spacing w:after="0" w:line="240" w:lineRule="auto"/>
              <w:ind w:right="463"/>
              <w:rPr>
                <w:rFonts w:ascii="Times New Roman" w:eastAsia="Calibri" w:hAnsi="Times New Roman" w:cs="Times New Roman"/>
                <w:kern w:val="0"/>
                <w:lang w:eastAsia="lt-LT"/>
                <w14:ligatures w14:val="none"/>
              </w:rPr>
            </w:pPr>
            <w:r w:rsidRPr="004A227E">
              <w:rPr>
                <w:rFonts w:ascii="Times New Roman" w:eastAsia="Times New Roman" w:hAnsi="Times New Roman" w:cs="Times New Roman"/>
                <w:kern w:val="0"/>
                <w:lang w:eastAsia="lt-LT"/>
                <w14:ligatures w14:val="none"/>
              </w:rPr>
              <w:t>Giedrius Šidlauskas</w:t>
            </w:r>
          </w:p>
        </w:tc>
      </w:tr>
    </w:tbl>
    <w:p w14:paraId="079FF005" w14:textId="77777777" w:rsidR="004A2F05" w:rsidRDefault="004A2F05" w:rsidP="008C0966">
      <w:pPr>
        <w:suppressLineNumbers/>
        <w:suppressAutoHyphens/>
        <w:autoSpaceDE w:val="0"/>
        <w:spacing w:after="0" w:line="240" w:lineRule="auto"/>
        <w:jc w:val="both"/>
        <w:rPr>
          <w:rFonts w:ascii="Times New Roman" w:eastAsia="Times New Roman" w:hAnsi="Times New Roman" w:cs="Times New Roman"/>
          <w:color w:val="EE0000"/>
          <w:kern w:val="0"/>
          <w:lang w:eastAsia="ar-SA"/>
          <w14:ligatures w14:val="none"/>
        </w:rPr>
      </w:pPr>
    </w:p>
    <w:p w14:paraId="437F1900" w14:textId="77777777" w:rsidR="002A3D68" w:rsidRDefault="002A3D68" w:rsidP="008C0966">
      <w:pPr>
        <w:suppressLineNumbers/>
        <w:suppressAutoHyphens/>
        <w:autoSpaceDE w:val="0"/>
        <w:spacing w:after="0" w:line="240" w:lineRule="auto"/>
        <w:jc w:val="both"/>
        <w:rPr>
          <w:rFonts w:ascii="Times New Roman" w:eastAsia="Times New Roman" w:hAnsi="Times New Roman" w:cs="Times New Roman"/>
          <w:color w:val="EE0000"/>
          <w:kern w:val="0"/>
          <w:lang w:eastAsia="ar-SA"/>
          <w14:ligatures w14:val="none"/>
        </w:rPr>
      </w:pPr>
    </w:p>
    <w:p w14:paraId="032279E5" w14:textId="77777777" w:rsidR="001F753B" w:rsidRPr="00502C2D" w:rsidRDefault="001F753B" w:rsidP="008C0966">
      <w:pPr>
        <w:widowControl w:val="0"/>
        <w:suppressLineNumbers/>
        <w:suppressAutoHyphens/>
        <w:autoSpaceDE w:val="0"/>
        <w:spacing w:after="0" w:line="240" w:lineRule="auto"/>
        <w:jc w:val="both"/>
        <w:rPr>
          <w:rFonts w:ascii="Times New Roman" w:eastAsia="Times New Roman" w:hAnsi="Times New Roman" w:cs="Times New Roman"/>
          <w:kern w:val="0"/>
          <w:lang w:eastAsia="ar-SA"/>
          <w14:ligatures w14:val="none"/>
        </w:rPr>
      </w:pPr>
    </w:p>
    <w:sectPr w:rsidR="001F753B" w:rsidRPr="00502C2D" w:rsidSect="00B01996">
      <w:pgSz w:w="11906" w:h="16838"/>
      <w:pgMar w:top="1701" w:right="51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2927" w14:textId="77777777" w:rsidR="00194AB3" w:rsidRDefault="00194AB3" w:rsidP="001E1E59">
      <w:pPr>
        <w:spacing w:after="0" w:line="240" w:lineRule="auto"/>
      </w:pPr>
      <w:r>
        <w:separator/>
      </w:r>
    </w:p>
  </w:endnote>
  <w:endnote w:type="continuationSeparator" w:id="0">
    <w:p w14:paraId="7DF18662" w14:textId="77777777" w:rsidR="00194AB3" w:rsidRDefault="00194AB3" w:rsidP="001E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6916" w14:textId="77777777" w:rsidR="00194AB3" w:rsidRDefault="00194AB3" w:rsidP="001E1E59">
      <w:pPr>
        <w:spacing w:after="0" w:line="240" w:lineRule="auto"/>
      </w:pPr>
      <w:r>
        <w:separator/>
      </w:r>
    </w:p>
  </w:footnote>
  <w:footnote w:type="continuationSeparator" w:id="0">
    <w:p w14:paraId="7203512C" w14:textId="77777777" w:rsidR="00194AB3" w:rsidRDefault="00194AB3" w:rsidP="001E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928"/>
        </w:tabs>
        <w:ind w:left="928" w:hanging="360"/>
      </w:pPr>
      <w:rPr>
        <w:rFonts w:ascii="Symbol" w:hAnsi="Symbol" w:hint="default"/>
        <w:lang w:val="lt-LT"/>
      </w:rPr>
    </w:lvl>
    <w:lvl w:ilvl="1">
      <w:start w:val="1"/>
      <w:numFmt w:val="bullet"/>
      <w:lvlText w:val="◦"/>
      <w:lvlJc w:val="left"/>
      <w:pPr>
        <w:tabs>
          <w:tab w:val="num" w:pos="1288"/>
        </w:tabs>
        <w:ind w:left="1288" w:hanging="360"/>
      </w:pPr>
      <w:rPr>
        <w:rFonts w:ascii="OpenSymbol" w:hAnsi="OpenSymbol"/>
      </w:rPr>
    </w:lvl>
    <w:lvl w:ilvl="2">
      <w:start w:val="1"/>
      <w:numFmt w:val="bullet"/>
      <w:lvlText w:val="▪"/>
      <w:lvlJc w:val="left"/>
      <w:pPr>
        <w:tabs>
          <w:tab w:val="num" w:pos="1648"/>
        </w:tabs>
        <w:ind w:left="1648" w:hanging="360"/>
      </w:pPr>
      <w:rPr>
        <w:rFonts w:ascii="OpenSymbol" w:hAnsi="OpenSymbol"/>
      </w:rPr>
    </w:lvl>
    <w:lvl w:ilvl="3">
      <w:start w:val="1"/>
      <w:numFmt w:val="bullet"/>
      <w:lvlText w:val=""/>
      <w:lvlJc w:val="left"/>
      <w:pPr>
        <w:tabs>
          <w:tab w:val="num" w:pos="2008"/>
        </w:tabs>
        <w:ind w:left="2008" w:hanging="360"/>
      </w:pPr>
      <w:rPr>
        <w:rFonts w:ascii="Symbol" w:hAnsi="Symbol" w:hint="default"/>
        <w:lang w:val="lt-LT"/>
      </w:rPr>
    </w:lvl>
    <w:lvl w:ilvl="4">
      <w:start w:val="1"/>
      <w:numFmt w:val="bullet"/>
      <w:lvlText w:val="◦"/>
      <w:lvlJc w:val="left"/>
      <w:pPr>
        <w:tabs>
          <w:tab w:val="num" w:pos="2368"/>
        </w:tabs>
        <w:ind w:left="2368" w:hanging="360"/>
      </w:pPr>
      <w:rPr>
        <w:rFonts w:ascii="OpenSymbol" w:hAnsi="OpenSymbol"/>
      </w:rPr>
    </w:lvl>
    <w:lvl w:ilvl="5">
      <w:start w:val="1"/>
      <w:numFmt w:val="bullet"/>
      <w:lvlText w:val="▪"/>
      <w:lvlJc w:val="left"/>
      <w:pPr>
        <w:tabs>
          <w:tab w:val="num" w:pos="2728"/>
        </w:tabs>
        <w:ind w:left="2728" w:hanging="360"/>
      </w:pPr>
      <w:rPr>
        <w:rFonts w:ascii="OpenSymbol" w:hAnsi="OpenSymbol"/>
      </w:rPr>
    </w:lvl>
    <w:lvl w:ilvl="6">
      <w:start w:val="1"/>
      <w:numFmt w:val="bullet"/>
      <w:lvlText w:val=""/>
      <w:lvlJc w:val="left"/>
      <w:pPr>
        <w:tabs>
          <w:tab w:val="num" w:pos="3088"/>
        </w:tabs>
        <w:ind w:left="3088" w:hanging="360"/>
      </w:pPr>
      <w:rPr>
        <w:rFonts w:ascii="Symbol" w:hAnsi="Symbol" w:hint="default"/>
        <w:lang w:val="lt-LT"/>
      </w:rPr>
    </w:lvl>
    <w:lvl w:ilvl="7">
      <w:start w:val="1"/>
      <w:numFmt w:val="bullet"/>
      <w:lvlText w:val="◦"/>
      <w:lvlJc w:val="left"/>
      <w:pPr>
        <w:tabs>
          <w:tab w:val="num" w:pos="3448"/>
        </w:tabs>
        <w:ind w:left="3448" w:hanging="360"/>
      </w:pPr>
      <w:rPr>
        <w:rFonts w:ascii="OpenSymbol" w:hAnsi="OpenSymbol"/>
      </w:rPr>
    </w:lvl>
    <w:lvl w:ilvl="8">
      <w:start w:val="1"/>
      <w:numFmt w:val="bullet"/>
      <w:lvlText w:val="▪"/>
      <w:lvlJc w:val="left"/>
      <w:pPr>
        <w:tabs>
          <w:tab w:val="num" w:pos="3808"/>
        </w:tabs>
        <w:ind w:left="3808" w:hanging="360"/>
      </w:pPr>
      <w:rPr>
        <w:rFonts w:ascii="OpenSymbol" w:hAnsi="OpenSymbol"/>
      </w:rPr>
    </w:lvl>
  </w:abstractNum>
  <w:abstractNum w:abstractNumId="2" w15:restartNumberingAfterBreak="0">
    <w:nsid w:val="09C15AE7"/>
    <w:multiLevelType w:val="multilevel"/>
    <w:tmpl w:val="288E2E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820BC0"/>
    <w:multiLevelType w:val="hybridMultilevel"/>
    <w:tmpl w:val="697C3352"/>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360"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D26486"/>
    <w:multiLevelType w:val="hybridMultilevel"/>
    <w:tmpl w:val="D48A4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5488745">
    <w:abstractNumId w:val="0"/>
  </w:num>
  <w:num w:numId="2" w16cid:durableId="1463308122">
    <w:abstractNumId w:val="1"/>
  </w:num>
  <w:num w:numId="3" w16cid:durableId="1869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308712">
    <w:abstractNumId w:val="4"/>
  </w:num>
  <w:num w:numId="5" w16cid:durableId="910625703">
    <w:abstractNumId w:val="3"/>
  </w:num>
  <w:num w:numId="6" w16cid:durableId="55326846">
    <w:abstractNumId w:val="5"/>
  </w:num>
  <w:num w:numId="7" w16cid:durableId="1473716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8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1C"/>
    <w:rsid w:val="00005DDC"/>
    <w:rsid w:val="00027FF7"/>
    <w:rsid w:val="0007657E"/>
    <w:rsid w:val="000A20A9"/>
    <w:rsid w:val="000C7CCA"/>
    <w:rsid w:val="000D5A8E"/>
    <w:rsid w:val="000D7B6E"/>
    <w:rsid w:val="000E08FA"/>
    <w:rsid w:val="000E0F43"/>
    <w:rsid w:val="000E6BA6"/>
    <w:rsid w:val="001146AA"/>
    <w:rsid w:val="00126BF6"/>
    <w:rsid w:val="00146280"/>
    <w:rsid w:val="0015170C"/>
    <w:rsid w:val="001520DA"/>
    <w:rsid w:val="00173DC1"/>
    <w:rsid w:val="00180DDF"/>
    <w:rsid w:val="00194AB3"/>
    <w:rsid w:val="00196C1C"/>
    <w:rsid w:val="001B04F5"/>
    <w:rsid w:val="001B51A2"/>
    <w:rsid w:val="001E1E59"/>
    <w:rsid w:val="001E316F"/>
    <w:rsid w:val="001F234F"/>
    <w:rsid w:val="001F6FBA"/>
    <w:rsid w:val="001F753B"/>
    <w:rsid w:val="00211013"/>
    <w:rsid w:val="002542B8"/>
    <w:rsid w:val="0027395F"/>
    <w:rsid w:val="00286A03"/>
    <w:rsid w:val="00296A99"/>
    <w:rsid w:val="002A3D68"/>
    <w:rsid w:val="002A7129"/>
    <w:rsid w:val="002B4D48"/>
    <w:rsid w:val="002D5536"/>
    <w:rsid w:val="002E129E"/>
    <w:rsid w:val="00321EFC"/>
    <w:rsid w:val="00332343"/>
    <w:rsid w:val="0037311D"/>
    <w:rsid w:val="00396C0F"/>
    <w:rsid w:val="003A496A"/>
    <w:rsid w:val="003A53B0"/>
    <w:rsid w:val="003E609C"/>
    <w:rsid w:val="003F72E1"/>
    <w:rsid w:val="004342B7"/>
    <w:rsid w:val="00447F7C"/>
    <w:rsid w:val="00451A5E"/>
    <w:rsid w:val="00463A97"/>
    <w:rsid w:val="004762B9"/>
    <w:rsid w:val="00476848"/>
    <w:rsid w:val="004A227E"/>
    <w:rsid w:val="004A2F05"/>
    <w:rsid w:val="004A67CD"/>
    <w:rsid w:val="004F6513"/>
    <w:rsid w:val="00502C2D"/>
    <w:rsid w:val="005603A7"/>
    <w:rsid w:val="005607B1"/>
    <w:rsid w:val="00582FE5"/>
    <w:rsid w:val="0058601F"/>
    <w:rsid w:val="005A0B2A"/>
    <w:rsid w:val="005D5644"/>
    <w:rsid w:val="005E78C6"/>
    <w:rsid w:val="0060103D"/>
    <w:rsid w:val="006356EC"/>
    <w:rsid w:val="0064435D"/>
    <w:rsid w:val="00661E59"/>
    <w:rsid w:val="006C0D0A"/>
    <w:rsid w:val="006E5B63"/>
    <w:rsid w:val="006F0E7D"/>
    <w:rsid w:val="006F5D7B"/>
    <w:rsid w:val="007025AB"/>
    <w:rsid w:val="00707BD0"/>
    <w:rsid w:val="00745670"/>
    <w:rsid w:val="00765B81"/>
    <w:rsid w:val="0078534A"/>
    <w:rsid w:val="0079688C"/>
    <w:rsid w:val="007A5E3E"/>
    <w:rsid w:val="007F2995"/>
    <w:rsid w:val="007F2FD7"/>
    <w:rsid w:val="008529C7"/>
    <w:rsid w:val="0086165E"/>
    <w:rsid w:val="008A4B08"/>
    <w:rsid w:val="008C0966"/>
    <w:rsid w:val="008F17EB"/>
    <w:rsid w:val="008F7C7C"/>
    <w:rsid w:val="00923FFA"/>
    <w:rsid w:val="00971404"/>
    <w:rsid w:val="009807FD"/>
    <w:rsid w:val="0099603A"/>
    <w:rsid w:val="009D53D7"/>
    <w:rsid w:val="009F0711"/>
    <w:rsid w:val="009F41F6"/>
    <w:rsid w:val="00A0209B"/>
    <w:rsid w:val="00A54E00"/>
    <w:rsid w:val="00AB305D"/>
    <w:rsid w:val="00AC0751"/>
    <w:rsid w:val="00AD282D"/>
    <w:rsid w:val="00B01996"/>
    <w:rsid w:val="00B02064"/>
    <w:rsid w:val="00B02865"/>
    <w:rsid w:val="00B06AA5"/>
    <w:rsid w:val="00B439FB"/>
    <w:rsid w:val="00B7757E"/>
    <w:rsid w:val="00B92EBE"/>
    <w:rsid w:val="00BC4869"/>
    <w:rsid w:val="00C04A77"/>
    <w:rsid w:val="00C053E9"/>
    <w:rsid w:val="00C130CB"/>
    <w:rsid w:val="00C23A4C"/>
    <w:rsid w:val="00C30131"/>
    <w:rsid w:val="00CE0A4D"/>
    <w:rsid w:val="00CE7798"/>
    <w:rsid w:val="00CF624F"/>
    <w:rsid w:val="00D00628"/>
    <w:rsid w:val="00D73DDD"/>
    <w:rsid w:val="00D82080"/>
    <w:rsid w:val="00DB35FE"/>
    <w:rsid w:val="00DB7039"/>
    <w:rsid w:val="00DC03F1"/>
    <w:rsid w:val="00DD49CE"/>
    <w:rsid w:val="00E064F2"/>
    <w:rsid w:val="00E11425"/>
    <w:rsid w:val="00E43F68"/>
    <w:rsid w:val="00E67AE2"/>
    <w:rsid w:val="00E74CE1"/>
    <w:rsid w:val="00E83A52"/>
    <w:rsid w:val="00E87312"/>
    <w:rsid w:val="00ED11F0"/>
    <w:rsid w:val="00ED7DDF"/>
    <w:rsid w:val="00F2716D"/>
    <w:rsid w:val="00F51BEC"/>
    <w:rsid w:val="00F951EA"/>
    <w:rsid w:val="00F955F7"/>
    <w:rsid w:val="00F95A5B"/>
    <w:rsid w:val="00FC5AF0"/>
    <w:rsid w:val="00FE5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F4F4"/>
  <w15:chartTrackingRefBased/>
  <w15:docId w15:val="{F21EBE6C-03CE-49AB-A749-839B44C8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6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6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6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6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6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6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6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6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6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6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6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6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6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6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6C1C"/>
    <w:rPr>
      <w:i/>
      <w:iCs/>
      <w:color w:val="404040" w:themeColor="text1" w:themeTint="BF"/>
    </w:rPr>
  </w:style>
  <w:style w:type="paragraph" w:styleId="Sraopastraipa">
    <w:name w:val="List Paragraph"/>
    <w:basedOn w:val="prastasis"/>
    <w:uiPriority w:val="34"/>
    <w:qFormat/>
    <w:rsid w:val="00196C1C"/>
    <w:pPr>
      <w:ind w:left="720"/>
      <w:contextualSpacing/>
    </w:pPr>
  </w:style>
  <w:style w:type="character" w:styleId="Rykuspabraukimas">
    <w:name w:val="Intense Emphasis"/>
    <w:basedOn w:val="Numatytasispastraiposriftas"/>
    <w:uiPriority w:val="21"/>
    <w:qFormat/>
    <w:rsid w:val="00196C1C"/>
    <w:rPr>
      <w:i/>
      <w:iCs/>
      <w:color w:val="0F4761" w:themeColor="accent1" w:themeShade="BF"/>
    </w:rPr>
  </w:style>
  <w:style w:type="paragraph" w:styleId="Iskirtacitata">
    <w:name w:val="Intense Quote"/>
    <w:basedOn w:val="prastasis"/>
    <w:next w:val="prastasis"/>
    <w:link w:val="IskirtacitataDiagrama"/>
    <w:uiPriority w:val="30"/>
    <w:qFormat/>
    <w:rsid w:val="0019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6C1C"/>
    <w:rPr>
      <w:i/>
      <w:iCs/>
      <w:color w:val="0F4761" w:themeColor="accent1" w:themeShade="BF"/>
    </w:rPr>
  </w:style>
  <w:style w:type="character" w:styleId="Rykinuoroda">
    <w:name w:val="Intense Reference"/>
    <w:basedOn w:val="Numatytasispastraiposriftas"/>
    <w:uiPriority w:val="32"/>
    <w:qFormat/>
    <w:rsid w:val="00196C1C"/>
    <w:rPr>
      <w:b/>
      <w:bCs/>
      <w:smallCaps/>
      <w:color w:val="0F4761" w:themeColor="accent1" w:themeShade="BF"/>
      <w:spacing w:val="5"/>
    </w:rPr>
  </w:style>
  <w:style w:type="character" w:styleId="Hipersaitas">
    <w:name w:val="Hyperlink"/>
    <w:basedOn w:val="Numatytasispastraiposriftas"/>
    <w:uiPriority w:val="99"/>
    <w:unhideWhenUsed/>
    <w:rsid w:val="000E6BA6"/>
    <w:rPr>
      <w:color w:val="467886" w:themeColor="hyperlink"/>
      <w:u w:val="single"/>
    </w:rPr>
  </w:style>
  <w:style w:type="character" w:styleId="Neapdorotaspaminjimas">
    <w:name w:val="Unresolved Mention"/>
    <w:basedOn w:val="Numatytasispastraiposriftas"/>
    <w:uiPriority w:val="99"/>
    <w:semiHidden/>
    <w:unhideWhenUsed/>
    <w:rsid w:val="000E6BA6"/>
    <w:rPr>
      <w:color w:val="605E5C"/>
      <w:shd w:val="clear" w:color="auto" w:fill="E1DFDD"/>
    </w:rPr>
  </w:style>
  <w:style w:type="paragraph" w:styleId="Antrats">
    <w:name w:val="header"/>
    <w:basedOn w:val="prastasis"/>
    <w:link w:val="AntratsDiagrama"/>
    <w:uiPriority w:val="99"/>
    <w:unhideWhenUsed/>
    <w:rsid w:val="001E1E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1E59"/>
  </w:style>
  <w:style w:type="paragraph" w:styleId="Porat">
    <w:name w:val="footer"/>
    <w:basedOn w:val="prastasis"/>
    <w:link w:val="PoratDiagrama"/>
    <w:uiPriority w:val="99"/>
    <w:unhideWhenUsed/>
    <w:rsid w:val="001E1E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1E59"/>
  </w:style>
  <w:style w:type="paragraph" w:styleId="Pagrindinistekstas">
    <w:name w:val="Body Text"/>
    <w:basedOn w:val="prastasis"/>
    <w:link w:val="PagrindinistekstasDiagrama"/>
    <w:uiPriority w:val="99"/>
    <w:semiHidden/>
    <w:unhideWhenUsed/>
    <w:rsid w:val="00B439FB"/>
    <w:pPr>
      <w:spacing w:after="120"/>
    </w:pPr>
  </w:style>
  <w:style w:type="character" w:customStyle="1" w:styleId="PagrindinistekstasDiagrama">
    <w:name w:val="Pagrindinis tekstas Diagrama"/>
    <w:basedOn w:val="Numatytasispastraiposriftas"/>
    <w:link w:val="Pagrindinistekstas"/>
    <w:uiPriority w:val="99"/>
    <w:semiHidden/>
    <w:rsid w:val="00B4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7282">
      <w:bodyDiv w:val="1"/>
      <w:marLeft w:val="0"/>
      <w:marRight w:val="0"/>
      <w:marTop w:val="0"/>
      <w:marBottom w:val="0"/>
      <w:divBdr>
        <w:top w:val="none" w:sz="0" w:space="0" w:color="auto"/>
        <w:left w:val="none" w:sz="0" w:space="0" w:color="auto"/>
        <w:bottom w:val="none" w:sz="0" w:space="0" w:color="auto"/>
        <w:right w:val="none" w:sz="0" w:space="0" w:color="auto"/>
      </w:divBdr>
    </w:div>
    <w:div w:id="581185475">
      <w:bodyDiv w:val="1"/>
      <w:marLeft w:val="0"/>
      <w:marRight w:val="0"/>
      <w:marTop w:val="0"/>
      <w:marBottom w:val="0"/>
      <w:divBdr>
        <w:top w:val="none" w:sz="0" w:space="0" w:color="auto"/>
        <w:left w:val="none" w:sz="0" w:space="0" w:color="auto"/>
        <w:bottom w:val="none" w:sz="0" w:space="0" w:color="auto"/>
        <w:right w:val="none" w:sz="0" w:space="0" w:color="auto"/>
      </w:divBdr>
    </w:div>
    <w:div w:id="726806558">
      <w:bodyDiv w:val="1"/>
      <w:marLeft w:val="0"/>
      <w:marRight w:val="0"/>
      <w:marTop w:val="0"/>
      <w:marBottom w:val="0"/>
      <w:divBdr>
        <w:top w:val="none" w:sz="0" w:space="0" w:color="auto"/>
        <w:left w:val="none" w:sz="0" w:space="0" w:color="auto"/>
        <w:bottom w:val="none" w:sz="0" w:space="0" w:color="auto"/>
        <w:right w:val="none" w:sz="0" w:space="0" w:color="auto"/>
      </w:divBdr>
    </w:div>
    <w:div w:id="749080597">
      <w:bodyDiv w:val="1"/>
      <w:marLeft w:val="0"/>
      <w:marRight w:val="0"/>
      <w:marTop w:val="0"/>
      <w:marBottom w:val="0"/>
      <w:divBdr>
        <w:top w:val="none" w:sz="0" w:space="0" w:color="auto"/>
        <w:left w:val="none" w:sz="0" w:space="0" w:color="auto"/>
        <w:bottom w:val="none" w:sz="0" w:space="0" w:color="auto"/>
        <w:right w:val="none" w:sz="0" w:space="0" w:color="auto"/>
      </w:divBdr>
    </w:div>
    <w:div w:id="8432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1B3170-27EF-4F42-A560-ED8D9DEB5A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4</Pages>
  <Words>8724</Words>
  <Characters>4974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Džiaugienė</dc:creator>
  <cp:keywords/>
  <dc:description/>
  <cp:lastModifiedBy>Agnė Mozerienė</cp:lastModifiedBy>
  <cp:revision>3</cp:revision>
  <cp:lastPrinted>2026-01-27T07:20:00Z</cp:lastPrinted>
  <dcterms:created xsi:type="dcterms:W3CDTF">2026-01-27T07:25:00Z</dcterms:created>
  <dcterms:modified xsi:type="dcterms:W3CDTF">2026-01-27T07:26:00Z</dcterms:modified>
</cp:coreProperties>
</file>