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6AA" w:rsidRPr="0086071B" w:rsidRDefault="00AE06AA" w:rsidP="00AE06AA">
      <w:pPr>
        <w:pStyle w:val="Patvirtinta"/>
        <w:ind w:left="5670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</w:p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AE06AA" w:rsidRPr="0086071B" w:rsidTr="00C45C19">
        <w:tc>
          <w:tcPr>
            <w:tcW w:w="2760" w:type="dxa"/>
          </w:tcPr>
          <w:p w:rsidR="00AE06AA" w:rsidRPr="0086071B" w:rsidRDefault="00AE06AA" w:rsidP="00C45C19">
            <w:pPr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Atviro konkurso sąlygų</w:t>
            </w:r>
          </w:p>
        </w:tc>
      </w:tr>
      <w:tr w:rsidR="00AE06AA" w:rsidRPr="0086071B" w:rsidTr="00C45C19">
        <w:tc>
          <w:tcPr>
            <w:tcW w:w="2760" w:type="dxa"/>
          </w:tcPr>
          <w:p w:rsidR="00AE06AA" w:rsidRPr="0086071B" w:rsidRDefault="00AE06AA" w:rsidP="00C45C19">
            <w:pPr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1 priedas</w:t>
            </w:r>
          </w:p>
        </w:tc>
      </w:tr>
    </w:tbl>
    <w:p w:rsidR="00AE06AA" w:rsidRPr="000C075E" w:rsidRDefault="00AE06AA" w:rsidP="00AE06AA">
      <w:pPr>
        <w:tabs>
          <w:tab w:val="left" w:pos="5954"/>
        </w:tabs>
        <w:rPr>
          <w:b/>
          <w:lang w:val="lt-LT"/>
        </w:rPr>
      </w:pPr>
    </w:p>
    <w:p w:rsidR="00AE06AA" w:rsidRPr="000C075E" w:rsidRDefault="00AE06AA" w:rsidP="00AE06AA">
      <w:pPr>
        <w:tabs>
          <w:tab w:val="left" w:pos="5954"/>
        </w:tabs>
        <w:ind w:left="2268" w:hanging="2268"/>
        <w:jc w:val="center"/>
        <w:rPr>
          <w:b/>
          <w:lang w:val="lt-LT"/>
        </w:rPr>
      </w:pPr>
      <w:r w:rsidRPr="000C075E">
        <w:rPr>
          <w:b/>
          <w:noProof/>
          <w:lang w:val="lt-LT" w:eastAsia="lt-LT"/>
        </w:rPr>
        <w:drawing>
          <wp:inline distT="0" distB="0" distL="0" distR="0">
            <wp:extent cx="1771650" cy="400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6AA" w:rsidRPr="000C075E" w:rsidRDefault="00AE06AA" w:rsidP="00AE06AA">
      <w:pPr>
        <w:tabs>
          <w:tab w:val="left" w:pos="5954"/>
        </w:tabs>
        <w:ind w:left="2268" w:hanging="2268"/>
        <w:jc w:val="center"/>
        <w:rPr>
          <w:b/>
          <w:lang w:val="lt-LT"/>
        </w:rPr>
      </w:pPr>
    </w:p>
    <w:p w:rsidR="00AE06AA" w:rsidRPr="00146C7F" w:rsidRDefault="00AE06AA" w:rsidP="00AE06AA">
      <w:pPr>
        <w:pStyle w:val="Heading2"/>
        <w:numPr>
          <w:ilvl w:val="0"/>
          <w:numId w:val="0"/>
        </w:numPr>
        <w:jc w:val="center"/>
        <w:rPr>
          <w:b/>
          <w:sz w:val="28"/>
        </w:rPr>
      </w:pPr>
      <w:r w:rsidRPr="00146C7F">
        <w:rPr>
          <w:b/>
          <w:sz w:val="28"/>
        </w:rPr>
        <w:t>UAB B.BRAUN MEDICAL</w:t>
      </w:r>
    </w:p>
    <w:p w:rsidR="00AE06AA" w:rsidRPr="000C075E" w:rsidRDefault="00AE06AA" w:rsidP="00AE06AA">
      <w:pPr>
        <w:jc w:val="center"/>
        <w:rPr>
          <w:sz w:val="22"/>
          <w:lang w:val="lt-LT"/>
        </w:rPr>
      </w:pPr>
      <w:r w:rsidRPr="000C075E">
        <w:rPr>
          <w:sz w:val="22"/>
          <w:lang w:val="lt-LT"/>
        </w:rPr>
        <w:t xml:space="preserve">Kodas 111551739, PVM mok.k LT115517314, </w:t>
      </w:r>
      <w:r>
        <w:rPr>
          <w:sz w:val="22"/>
          <w:lang w:val="lt-LT"/>
        </w:rPr>
        <w:t>Viršuliškių</w:t>
      </w:r>
      <w:r w:rsidRPr="000C075E">
        <w:rPr>
          <w:sz w:val="22"/>
          <w:lang w:val="lt-LT"/>
        </w:rPr>
        <w:t xml:space="preserve"> </w:t>
      </w:r>
      <w:r>
        <w:rPr>
          <w:sz w:val="22"/>
          <w:lang w:val="lt-LT"/>
        </w:rPr>
        <w:t>skg.34-1</w:t>
      </w:r>
      <w:r w:rsidRPr="000C075E">
        <w:rPr>
          <w:sz w:val="22"/>
          <w:lang w:val="lt-LT"/>
        </w:rPr>
        <w:t>, LT-</w:t>
      </w:r>
      <w:r>
        <w:rPr>
          <w:sz w:val="22"/>
          <w:lang w:val="lt-LT"/>
        </w:rPr>
        <w:t>05132</w:t>
      </w:r>
      <w:r w:rsidRPr="000C075E">
        <w:rPr>
          <w:sz w:val="22"/>
          <w:lang w:val="lt-LT"/>
        </w:rPr>
        <w:t xml:space="preserve"> Vilnius, </w:t>
      </w:r>
    </w:p>
    <w:p w:rsidR="00AE06AA" w:rsidRPr="000C075E" w:rsidRDefault="00AE06AA" w:rsidP="00AE06AA">
      <w:pPr>
        <w:jc w:val="center"/>
        <w:rPr>
          <w:sz w:val="22"/>
          <w:lang w:val="lt-LT"/>
        </w:rPr>
      </w:pPr>
      <w:r w:rsidRPr="000C075E">
        <w:rPr>
          <w:sz w:val="22"/>
          <w:lang w:val="lt-LT"/>
        </w:rPr>
        <w:t xml:space="preserve">Tel. 237 43 33, faksas 237 43 44, el. paštas: </w:t>
      </w:r>
      <w:r w:rsidRPr="00146C7F">
        <w:rPr>
          <w:sz w:val="22"/>
          <w:lang w:val="lt-LT"/>
        </w:rPr>
        <w:t>office@bbraun.lt</w:t>
      </w:r>
    </w:p>
    <w:p w:rsidR="00AE06AA" w:rsidRDefault="00AE06AA" w:rsidP="00AE06AA">
      <w:pPr>
        <w:pBdr>
          <w:bottom w:val="single" w:sz="12" w:space="1" w:color="auto"/>
        </w:pBdr>
        <w:jc w:val="center"/>
        <w:rPr>
          <w:sz w:val="20"/>
          <w:lang w:val="lt-LT"/>
        </w:rPr>
      </w:pPr>
      <w:r w:rsidRPr="000C075E">
        <w:rPr>
          <w:sz w:val="22"/>
          <w:lang w:val="lt-LT"/>
        </w:rPr>
        <w:t>Atsiskaitomoji sąskaita LT617044060001097040, AB “SEB bankas”, kodas 70440</w:t>
      </w:r>
    </w:p>
    <w:p w:rsidR="00AE06AA" w:rsidRDefault="00AE06AA" w:rsidP="00AE06AA"/>
    <w:p w:rsidR="00AE06AA" w:rsidRDefault="00AE06AA" w:rsidP="00AE06AA">
      <w:pPr>
        <w:rPr>
          <w:lang w:val="lt-LT"/>
        </w:rPr>
      </w:pPr>
      <w:r>
        <w:rPr>
          <w:lang w:val="lt-LT"/>
        </w:rPr>
        <w:t>LSMUL Kauno klinikoms</w:t>
      </w:r>
    </w:p>
    <w:p w:rsidR="00AE06AA" w:rsidRPr="0086071B" w:rsidRDefault="00AE06AA" w:rsidP="00AE06AA">
      <w:pPr>
        <w:rPr>
          <w:b/>
          <w:lang w:val="lt-LT"/>
        </w:rPr>
      </w:pPr>
    </w:p>
    <w:p w:rsidR="00AE06AA" w:rsidRPr="0086071B" w:rsidRDefault="00AE06AA" w:rsidP="00AE06AA">
      <w:pPr>
        <w:jc w:val="center"/>
        <w:rPr>
          <w:b/>
          <w:sz w:val="22"/>
          <w:szCs w:val="22"/>
          <w:lang w:val="lt-LT"/>
        </w:rPr>
      </w:pPr>
      <w:r w:rsidRPr="0086071B">
        <w:rPr>
          <w:b/>
          <w:sz w:val="22"/>
          <w:szCs w:val="22"/>
          <w:lang w:val="lt-LT"/>
        </w:rPr>
        <w:t>PASIŪLYMAS</w:t>
      </w:r>
    </w:p>
    <w:p w:rsidR="00AE06AA" w:rsidRPr="0086071B" w:rsidRDefault="00AE06AA" w:rsidP="00AE06AA">
      <w:pPr>
        <w:jc w:val="center"/>
        <w:rPr>
          <w:b/>
          <w:sz w:val="22"/>
          <w:szCs w:val="22"/>
          <w:lang w:val="lt-LT"/>
        </w:rPr>
      </w:pPr>
      <w:r w:rsidRPr="0086071B">
        <w:rPr>
          <w:b/>
          <w:sz w:val="22"/>
          <w:szCs w:val="22"/>
          <w:lang w:val="lt-LT"/>
        </w:rPr>
        <w:t xml:space="preserve">DĖL MEDICINOS PAGALBOS </w:t>
      </w:r>
      <w:r>
        <w:rPr>
          <w:b/>
          <w:sz w:val="22"/>
          <w:szCs w:val="22"/>
          <w:lang w:val="lt-LT"/>
        </w:rPr>
        <w:t xml:space="preserve">IR HIGIENOS </w:t>
      </w:r>
      <w:r w:rsidRPr="0086071B">
        <w:rPr>
          <w:b/>
          <w:sz w:val="22"/>
          <w:szCs w:val="22"/>
          <w:lang w:val="lt-LT"/>
        </w:rPr>
        <w:t>PRIEMONIŲ PIRKIMO</w:t>
      </w:r>
    </w:p>
    <w:p w:rsidR="00AE06AA" w:rsidRPr="0086071B" w:rsidRDefault="00AE06AA" w:rsidP="00AE06AA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AE06AA" w:rsidRDefault="00AE06AA" w:rsidP="00AE06AA">
      <w:pPr>
        <w:shd w:val="clear" w:color="auto" w:fill="FFFFFF"/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2017-07-24</w:t>
      </w:r>
    </w:p>
    <w:p w:rsidR="00AE06AA" w:rsidRPr="0086071B" w:rsidRDefault="00AE06AA" w:rsidP="00AE06AA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Vilnius</w:t>
      </w:r>
    </w:p>
    <w:p w:rsidR="00AE06AA" w:rsidRPr="0086071B" w:rsidRDefault="00AE06AA" w:rsidP="00AE06AA">
      <w:pPr>
        <w:jc w:val="center"/>
        <w:rPr>
          <w:sz w:val="22"/>
          <w:szCs w:val="22"/>
          <w:lang w:val="lt-LT"/>
        </w:rPr>
      </w:pPr>
    </w:p>
    <w:p w:rsidR="00AE06AA" w:rsidRPr="0086071B" w:rsidRDefault="00AE06AA" w:rsidP="00AE06AA">
      <w:pPr>
        <w:rPr>
          <w:sz w:val="22"/>
          <w:szCs w:val="22"/>
          <w:lang w:val="lt-LT"/>
        </w:rPr>
      </w:pP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  <w:t>1 lentelė</w:t>
      </w:r>
    </w:p>
    <w:p w:rsidR="00AE06AA" w:rsidRPr="0086071B" w:rsidRDefault="00AE06AA" w:rsidP="00AE06AA">
      <w:pPr>
        <w:jc w:val="center"/>
        <w:rPr>
          <w:b/>
          <w:sz w:val="22"/>
          <w:szCs w:val="22"/>
          <w:lang w:val="lt-LT"/>
        </w:rPr>
      </w:pPr>
      <w:r w:rsidRPr="0086071B">
        <w:rPr>
          <w:b/>
          <w:sz w:val="22"/>
          <w:szCs w:val="22"/>
          <w:lang w:val="lt-LT"/>
        </w:rPr>
        <w:t>TIEKĖJO REKVIZITAI</w:t>
      </w:r>
    </w:p>
    <w:p w:rsidR="00AE06AA" w:rsidRPr="0086071B" w:rsidRDefault="00AE06AA" w:rsidP="00AE06AA">
      <w:pPr>
        <w:jc w:val="center"/>
        <w:rPr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AE06AA" w:rsidRPr="0086071B" w:rsidTr="00C45C1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both"/>
              <w:rPr>
                <w:i/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UAB „B.Braun Medical“</w:t>
            </w:r>
          </w:p>
        </w:tc>
      </w:tr>
      <w:tr w:rsidR="00AE06AA" w:rsidRPr="0086071B" w:rsidTr="00C45C1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Tiekėjo adresas</w:t>
            </w:r>
            <w:r w:rsidRPr="0086071B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lang w:val="lt-LT"/>
              </w:rPr>
              <w:t>Viršuliškių</w:t>
            </w:r>
            <w:r w:rsidRPr="000C075E">
              <w:rPr>
                <w:sz w:val="22"/>
                <w:lang w:val="lt-LT"/>
              </w:rPr>
              <w:t xml:space="preserve"> </w:t>
            </w:r>
            <w:r>
              <w:rPr>
                <w:sz w:val="22"/>
                <w:lang w:val="lt-LT"/>
              </w:rPr>
              <w:t>skg.34-1</w:t>
            </w:r>
            <w:r w:rsidRPr="000C075E">
              <w:rPr>
                <w:sz w:val="22"/>
                <w:lang w:val="lt-LT"/>
              </w:rPr>
              <w:t>, LT-</w:t>
            </w:r>
            <w:r>
              <w:rPr>
                <w:sz w:val="22"/>
                <w:lang w:val="lt-LT"/>
              </w:rPr>
              <w:t>05132</w:t>
            </w:r>
            <w:r w:rsidRPr="000C075E">
              <w:rPr>
                <w:sz w:val="22"/>
                <w:lang w:val="lt-LT"/>
              </w:rPr>
              <w:t xml:space="preserve"> Vilnius</w:t>
            </w:r>
          </w:p>
        </w:tc>
      </w:tr>
      <w:tr w:rsidR="00AE06AA" w:rsidRPr="0086071B" w:rsidTr="00C45C1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lang w:val="lt-LT"/>
              </w:rPr>
              <w:t xml:space="preserve">Kodas </w:t>
            </w:r>
            <w:r w:rsidRPr="000C075E">
              <w:rPr>
                <w:sz w:val="22"/>
                <w:lang w:val="lt-LT"/>
              </w:rPr>
              <w:t>111551739, PVM mok.k LT115517314</w:t>
            </w:r>
          </w:p>
        </w:tc>
      </w:tr>
      <w:tr w:rsidR="00AE06AA" w:rsidRPr="0086071B" w:rsidTr="00C45C1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A/s </w:t>
            </w:r>
            <w:r w:rsidRPr="000C075E">
              <w:rPr>
                <w:sz w:val="22"/>
                <w:lang w:val="lt-LT"/>
              </w:rPr>
              <w:t>LT617044060001097040, AB “SEB bankas”, kodas 70440</w:t>
            </w:r>
          </w:p>
        </w:tc>
      </w:tr>
      <w:tr w:rsidR="00AE06AA" w:rsidRPr="0086071B" w:rsidTr="00C45C1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 Kęstutis Liauba</w:t>
            </w:r>
          </w:p>
        </w:tc>
      </w:tr>
      <w:tr w:rsidR="00AE06AA" w:rsidRPr="0086071B" w:rsidTr="00C45C1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Pardavimų vadybininkė Natalija Staliūnienė</w:t>
            </w:r>
          </w:p>
        </w:tc>
      </w:tr>
      <w:tr w:rsidR="00AE06AA" w:rsidRPr="0086071B" w:rsidTr="00C45C1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Tiekimo vadybininkė Odeta Muralytė</w:t>
            </w:r>
          </w:p>
        </w:tc>
      </w:tr>
      <w:tr w:rsidR="00AE06AA" w:rsidRPr="0086071B" w:rsidTr="00C45C1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8 5 237 43 33</w:t>
            </w:r>
          </w:p>
        </w:tc>
      </w:tr>
      <w:tr w:rsidR="00AE06AA" w:rsidRPr="0086071B" w:rsidTr="00C45C1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8 5 237 43 44</w:t>
            </w:r>
          </w:p>
        </w:tc>
      </w:tr>
      <w:tr w:rsidR="00AE06AA" w:rsidRPr="0086071B" w:rsidTr="00C45C1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 w:rsidRPr="00146C7F">
              <w:rPr>
                <w:sz w:val="22"/>
                <w:lang w:val="lt-LT"/>
              </w:rPr>
              <w:t>office@bbraun.lt</w:t>
            </w:r>
          </w:p>
        </w:tc>
      </w:tr>
    </w:tbl>
    <w:p w:rsidR="00AE06AA" w:rsidRPr="0086071B" w:rsidRDefault="00AE06AA" w:rsidP="00AE06AA">
      <w:pPr>
        <w:jc w:val="both"/>
        <w:rPr>
          <w:sz w:val="22"/>
          <w:szCs w:val="22"/>
          <w:lang w:val="lt-LT"/>
        </w:rPr>
      </w:pPr>
    </w:p>
    <w:p w:rsidR="00AE06AA" w:rsidRPr="0086071B" w:rsidRDefault="00AE06AA" w:rsidP="00AE06AA">
      <w:pPr>
        <w:ind w:firstLine="720"/>
        <w:jc w:val="both"/>
        <w:rPr>
          <w:sz w:val="22"/>
          <w:szCs w:val="22"/>
          <w:lang w:val="lt-LT"/>
        </w:rPr>
      </w:pPr>
      <w:r w:rsidRPr="0086071B">
        <w:rPr>
          <w:sz w:val="22"/>
          <w:szCs w:val="22"/>
          <w:lang w:val="lt-LT"/>
        </w:rPr>
        <w:t>Šiuo pasiūlymu pažymime, kad sutinkame su visomis pirkimo sąlygomis, nustatytomis:</w:t>
      </w:r>
    </w:p>
    <w:p w:rsidR="00AE06AA" w:rsidRPr="0086071B" w:rsidRDefault="00AE06AA" w:rsidP="00AE06AA">
      <w:pPr>
        <w:numPr>
          <w:ilvl w:val="0"/>
          <w:numId w:val="2"/>
        </w:numPr>
        <w:jc w:val="both"/>
        <w:rPr>
          <w:sz w:val="22"/>
          <w:szCs w:val="22"/>
          <w:lang w:val="lt-LT"/>
        </w:rPr>
      </w:pPr>
      <w:r w:rsidRPr="0086071B">
        <w:rPr>
          <w:sz w:val="22"/>
          <w:szCs w:val="22"/>
          <w:lang w:val="lt-LT"/>
        </w:rPr>
        <w:t xml:space="preserve">atviro konkurso skelbime, išspausdintame </w:t>
      </w:r>
      <w:r w:rsidRPr="0086071B">
        <w:rPr>
          <w:i/>
          <w:sz w:val="22"/>
          <w:szCs w:val="22"/>
          <w:lang w:val="lt-LT"/>
        </w:rPr>
        <w:t>Europos Sąjungos oficialiajame leidinyje bei paskelbtame Centrinėje viešųjų pirkimų informacinėje sistemoje.</w:t>
      </w:r>
    </w:p>
    <w:p w:rsidR="00AE06AA" w:rsidRPr="0086071B" w:rsidRDefault="00AE06AA" w:rsidP="00AE06AA">
      <w:pPr>
        <w:numPr>
          <w:ilvl w:val="0"/>
          <w:numId w:val="2"/>
        </w:numPr>
        <w:jc w:val="both"/>
        <w:rPr>
          <w:sz w:val="22"/>
          <w:szCs w:val="22"/>
          <w:lang w:val="lt-LT"/>
        </w:rPr>
      </w:pPr>
      <w:r w:rsidRPr="0086071B">
        <w:rPr>
          <w:sz w:val="22"/>
          <w:szCs w:val="22"/>
          <w:lang w:val="lt-LT"/>
        </w:rPr>
        <w:t>kituose pirkimo dokumentuose (jų paaiškinimuose, papildymuose).</w:t>
      </w:r>
    </w:p>
    <w:p w:rsidR="00AE06AA" w:rsidRPr="0086071B" w:rsidRDefault="00AE06AA" w:rsidP="00AE06AA">
      <w:pPr>
        <w:jc w:val="both"/>
        <w:rPr>
          <w:sz w:val="22"/>
          <w:szCs w:val="22"/>
          <w:lang w:val="lt-LT"/>
        </w:rPr>
      </w:pPr>
    </w:p>
    <w:p w:rsidR="00AE06AA" w:rsidRPr="0086071B" w:rsidRDefault="00AE06AA" w:rsidP="00AE06AA">
      <w:pPr>
        <w:jc w:val="both"/>
        <w:rPr>
          <w:sz w:val="20"/>
          <w:lang w:val="lt-LT"/>
        </w:rPr>
      </w:pPr>
    </w:p>
    <w:p w:rsidR="00AE06AA" w:rsidRPr="0086071B" w:rsidRDefault="00AE06AA" w:rsidP="00AE06AA">
      <w:pPr>
        <w:jc w:val="both"/>
        <w:rPr>
          <w:sz w:val="20"/>
          <w:lang w:val="lt-LT"/>
        </w:rPr>
      </w:pPr>
      <w:r w:rsidRPr="0086071B">
        <w:rPr>
          <w:sz w:val="20"/>
          <w:lang w:val="lt-LT"/>
        </w:rPr>
        <w:tab/>
      </w:r>
      <w:r w:rsidRPr="0086071B">
        <w:rPr>
          <w:sz w:val="20"/>
          <w:lang w:val="lt-LT"/>
        </w:rPr>
        <w:tab/>
      </w:r>
      <w:r w:rsidRPr="0086071B">
        <w:rPr>
          <w:sz w:val="20"/>
          <w:lang w:val="lt-LT"/>
        </w:rPr>
        <w:tab/>
      </w:r>
      <w:r w:rsidRPr="0086071B">
        <w:rPr>
          <w:sz w:val="20"/>
          <w:lang w:val="lt-LT"/>
        </w:rPr>
        <w:tab/>
      </w:r>
      <w:r w:rsidRPr="0086071B">
        <w:rPr>
          <w:sz w:val="20"/>
          <w:lang w:val="lt-LT"/>
        </w:rPr>
        <w:tab/>
      </w:r>
      <w:r w:rsidRPr="0086071B">
        <w:rPr>
          <w:sz w:val="20"/>
          <w:lang w:val="lt-LT"/>
        </w:rPr>
        <w:tab/>
      </w:r>
      <w:r w:rsidRPr="0086071B">
        <w:rPr>
          <w:sz w:val="20"/>
          <w:lang w:val="lt-LT"/>
        </w:rPr>
        <w:tab/>
      </w:r>
      <w:r w:rsidRPr="0086071B">
        <w:rPr>
          <w:sz w:val="20"/>
          <w:lang w:val="lt-LT"/>
        </w:rPr>
        <w:tab/>
      </w:r>
      <w:r w:rsidRPr="0086071B">
        <w:rPr>
          <w:sz w:val="20"/>
          <w:lang w:val="lt-LT"/>
        </w:rPr>
        <w:tab/>
      </w:r>
      <w:r w:rsidRPr="0086071B">
        <w:rPr>
          <w:sz w:val="20"/>
          <w:lang w:val="lt-LT"/>
        </w:rPr>
        <w:tab/>
      </w:r>
      <w:r w:rsidRPr="0086071B">
        <w:rPr>
          <w:sz w:val="20"/>
          <w:lang w:val="lt-LT"/>
        </w:rPr>
        <w:tab/>
      </w:r>
    </w:p>
    <w:p w:rsidR="00AE06AA" w:rsidRPr="0086071B" w:rsidRDefault="00AE06AA" w:rsidP="00AE06AA">
      <w:pPr>
        <w:pStyle w:val="Header"/>
        <w:widowControl/>
        <w:tabs>
          <w:tab w:val="clear" w:pos="4153"/>
          <w:tab w:val="clear" w:pos="8306"/>
        </w:tabs>
        <w:spacing w:after="0"/>
        <w:ind w:left="7920"/>
        <w:rPr>
          <w:sz w:val="22"/>
          <w:szCs w:val="22"/>
        </w:rPr>
      </w:pPr>
      <w:r w:rsidRPr="0086071B">
        <w:rPr>
          <w:sz w:val="22"/>
          <w:szCs w:val="22"/>
          <w:lang w:eastAsia="en-US"/>
        </w:rPr>
        <w:br w:type="page"/>
      </w:r>
    </w:p>
    <w:p w:rsidR="00AE06AA" w:rsidRPr="0086071B" w:rsidRDefault="00AE06AA" w:rsidP="00AE06AA">
      <w:pPr>
        <w:ind w:firstLine="720"/>
        <w:jc w:val="both"/>
        <w:rPr>
          <w:sz w:val="22"/>
          <w:szCs w:val="22"/>
          <w:lang w:val="lt-LT"/>
        </w:rPr>
      </w:pPr>
      <w:r w:rsidRPr="0086071B">
        <w:rPr>
          <w:sz w:val="22"/>
          <w:szCs w:val="22"/>
          <w:lang w:val="lt-LT"/>
        </w:rPr>
        <w:lastRenderedPageBreak/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  <w:t>2 lentelė</w:t>
      </w:r>
    </w:p>
    <w:p w:rsidR="00AE06AA" w:rsidRPr="0086071B" w:rsidRDefault="00AE06AA" w:rsidP="00AE06AA">
      <w:pPr>
        <w:rPr>
          <w:b/>
          <w:sz w:val="22"/>
          <w:szCs w:val="22"/>
          <w:lang w:val="lt-LT"/>
        </w:rPr>
      </w:pPr>
    </w:p>
    <w:p w:rsidR="00AE06AA" w:rsidRPr="0086071B" w:rsidRDefault="00AE06AA" w:rsidP="00AE06AA">
      <w:pPr>
        <w:jc w:val="center"/>
        <w:rPr>
          <w:sz w:val="22"/>
          <w:szCs w:val="22"/>
          <w:lang w:val="lt-LT"/>
        </w:rPr>
      </w:pPr>
      <w:r w:rsidRPr="0086071B">
        <w:rPr>
          <w:sz w:val="22"/>
          <w:szCs w:val="22"/>
          <w:lang w:val="lt-LT"/>
        </w:rPr>
        <w:t>SIŪLOMŲ PREKIŲ CHARAKTERISTIKŲ ATITIKIMAS REIKALAUJAMOMS</w:t>
      </w:r>
    </w:p>
    <w:p w:rsidR="00AE06AA" w:rsidRPr="0086071B" w:rsidRDefault="00AE06AA" w:rsidP="00AE06AA">
      <w:pPr>
        <w:rPr>
          <w:b/>
          <w:sz w:val="22"/>
          <w:szCs w:val="22"/>
          <w:lang w:val="lt-LT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2"/>
        <w:gridCol w:w="4139"/>
      </w:tblGrid>
      <w:tr w:rsidR="00AE06AA" w:rsidRPr="0086071B" w:rsidTr="00AE06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center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center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Reikalaujamos charakteristikos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center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Siūlomos charakteristikos</w:t>
            </w:r>
          </w:p>
        </w:tc>
      </w:tr>
      <w:tr w:rsidR="00AE06AA" w:rsidRPr="0086071B" w:rsidTr="00AE06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 w:rsidRPr="00993899">
              <w:rPr>
                <w:b/>
                <w:sz w:val="22"/>
                <w:szCs w:val="22"/>
                <w:u w:val="single"/>
                <w:lang w:val="lt-LT"/>
              </w:rPr>
              <w:t>Adatos punkcinės</w:t>
            </w:r>
            <w:r>
              <w:rPr>
                <w:sz w:val="22"/>
                <w:szCs w:val="22"/>
                <w:lang w:val="lt-LT"/>
              </w:rPr>
              <w:t>: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-Vienkartinės (pažymėta simboliu);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-Sterilios (simbolis ant pakuotės);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-Ant pakuotės pažymėta produkto pagaminimo data ir galiojimo laikas;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-Su numatyta pakuotės atidarymo vieta;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-Metalinės, įkištos į apsauginę plastiko ar lygiav.movą;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-Įstrižai nupjautu galu („Quincke“ tipo arba lygiavertės)</w:t>
            </w:r>
          </w:p>
          <w:p w:rsidR="00AE06AA" w:rsidRPr="00993899" w:rsidRDefault="00AE06AA" w:rsidP="00C45C19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 xml:space="preserve">-Įpakuota po </w:t>
            </w:r>
            <w:r>
              <w:rPr>
                <w:sz w:val="22"/>
                <w:szCs w:val="22"/>
                <w:lang w:val="en-US"/>
              </w:rPr>
              <w:t>1 vnt.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 w:rsidRPr="00993899">
              <w:rPr>
                <w:b/>
                <w:sz w:val="22"/>
                <w:szCs w:val="22"/>
                <w:u w:val="single"/>
                <w:lang w:val="lt-LT"/>
              </w:rPr>
              <w:t>Adatos punkcinės</w:t>
            </w:r>
            <w:r>
              <w:rPr>
                <w:sz w:val="22"/>
                <w:szCs w:val="22"/>
                <w:lang w:val="lt-LT"/>
              </w:rPr>
              <w:t>: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-Vienkartinės (pažymėta simboliu);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-Sterilios (simbolis ant pakuotės);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-Ant pakuotės pažymėta produkto pagaminimo data ir galiojimo laikas;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-Su numatyta pakuotės atidarymo vieta;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-Metalinės, įkištos į apsauginę plastiko movą;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-Įstrižai nupjautu galu („Quincke“ tipo);</w:t>
            </w:r>
          </w:p>
          <w:p w:rsidR="00AE06AA" w:rsidRPr="00993899" w:rsidRDefault="00AE06AA" w:rsidP="00C45C19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 xml:space="preserve">-Įpakuota po </w:t>
            </w:r>
            <w:r>
              <w:rPr>
                <w:sz w:val="22"/>
                <w:szCs w:val="22"/>
                <w:lang w:val="en-US"/>
              </w:rPr>
              <w:t>1 vnt.</w:t>
            </w:r>
          </w:p>
        </w:tc>
      </w:tr>
      <w:tr w:rsidR="00AE06AA" w:rsidRPr="0086071B" w:rsidTr="00AE06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952F81" w:rsidRDefault="00AE06AA" w:rsidP="00C45C1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 w:rsidRPr="00993899">
              <w:rPr>
                <w:b/>
                <w:sz w:val="22"/>
                <w:szCs w:val="22"/>
                <w:u w:val="single"/>
                <w:lang w:val="lt-LT"/>
              </w:rPr>
              <w:t xml:space="preserve">Adatos 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 xml:space="preserve">spinalinei anestezijai 27G (Pencil point tipo arba lygiavertės) 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86-90mm</w:t>
            </w:r>
            <w:r>
              <w:rPr>
                <w:sz w:val="22"/>
                <w:szCs w:val="22"/>
                <w:lang w:val="lt-LT"/>
              </w:rPr>
              <w:t>: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-Vienkartinės (pažymėta simboliu);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-Sterilios (simbolis ant pakuotės);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-Ant pakuotės pažymėta produkto pagaminimo data ir galiojimo laikas;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-Su numatyta pakuotės atidarymo vieta;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-Metalinės, įkištos į apsauginę plastiko ar lygiav.movą;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-Skaidria , elipsės ar lygiavertės formos jungtimi su smaigalio nuopjovos žymekliu ir prizmės arba lygiavertės formos likvoro indikatoriumi, gerai matomu visose adatos jungties plokštumose;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-Pieštuko formos distaliniu galu („Pencil“ ar lygiav.);</w:t>
            </w:r>
          </w:p>
          <w:p w:rsidR="00AE06AA" w:rsidRPr="00993899" w:rsidRDefault="00AE06AA" w:rsidP="00C45C19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 xml:space="preserve">-Įpakuota po </w:t>
            </w:r>
            <w:r>
              <w:rPr>
                <w:sz w:val="22"/>
                <w:szCs w:val="22"/>
                <w:lang w:val="en-US"/>
              </w:rPr>
              <w:t>1 vnt.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 w:rsidRPr="00993899">
              <w:rPr>
                <w:b/>
                <w:sz w:val="22"/>
                <w:szCs w:val="22"/>
                <w:u w:val="single"/>
                <w:lang w:val="lt-LT"/>
              </w:rPr>
              <w:t xml:space="preserve">Adatos 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 xml:space="preserve">spinalinei anestezijai 27G (Pencil point tipo) 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86-90mm</w:t>
            </w:r>
            <w:r>
              <w:rPr>
                <w:sz w:val="22"/>
                <w:szCs w:val="22"/>
                <w:lang w:val="lt-LT"/>
              </w:rPr>
              <w:t>: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-Vienkartinės (pažymėta simboliu);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-Sterilios (simbolis ant pakuotės);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-Ant pakuotės pažymėta produkto pagaminimo data ir galiojimo laikas;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-Su numatyta pakuotės atidarymo vieta;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-Metalinės, įkištos į apsauginę plastiko movą;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-Skaidria , elipsės formos jungtimi su smaigalio nuopjovos žymekliu ir prizmės formos likvoro indikatoriumi, gerai matomu visose adatos jungties plokštumose;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-Pieštuko formos distaliniu galu („Pencil“);</w:t>
            </w:r>
          </w:p>
          <w:p w:rsidR="00AE06AA" w:rsidRPr="00993899" w:rsidRDefault="00AE06AA" w:rsidP="00C45C19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 xml:space="preserve">-Įpakuota po </w:t>
            </w:r>
            <w:r>
              <w:rPr>
                <w:sz w:val="22"/>
                <w:szCs w:val="22"/>
                <w:lang w:val="en-US"/>
              </w:rPr>
              <w:t>1 vnt.</w:t>
            </w:r>
          </w:p>
        </w:tc>
      </w:tr>
      <w:tr w:rsidR="00AE06AA" w:rsidRPr="0086071B" w:rsidTr="00AE06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both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2"/>
                <w:szCs w:val="22"/>
                <w:u w:val="single"/>
                <w:lang w:val="lt-LT"/>
              </w:rPr>
              <w:t>Aerozolis chirurginių instrumentų priežiūrai:</w:t>
            </w:r>
          </w:p>
          <w:p w:rsidR="00AE06AA" w:rsidRDefault="00AE06AA" w:rsidP="00AE06A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sud</w:t>
            </w:r>
            <w:r>
              <w:rPr>
                <w:sz w:val="22"/>
                <w:szCs w:val="22"/>
                <w:lang w:val="lt-LT"/>
              </w:rPr>
              <w:t>ė</w:t>
            </w:r>
            <w:r>
              <w:rPr>
                <w:sz w:val="22"/>
                <w:szCs w:val="22"/>
                <w:lang w:val="en-US"/>
              </w:rPr>
              <w:t>tyje turintis parafino ar lygiavertės medžiagos aliejaus, bespalvis skystis;</w:t>
            </w:r>
          </w:p>
          <w:p w:rsidR="00AE06AA" w:rsidRPr="00BF3DA7" w:rsidRDefault="00AE06AA" w:rsidP="00AE06A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tinkamas naudoti instrumentų padengimui apsaugine plėvele bei sujungimų sutepimui po instrumentų plovimo, dezinfekcijos prieš sterilizaciją (121-134°C, pateikti patvirtinan</w:t>
            </w:r>
            <w:r>
              <w:rPr>
                <w:sz w:val="22"/>
                <w:szCs w:val="22"/>
                <w:lang w:val="lt-LT"/>
              </w:rPr>
              <w:t>čius dokumentus);</w:t>
            </w:r>
          </w:p>
          <w:p w:rsidR="00AE06AA" w:rsidRPr="00BF3DA7" w:rsidRDefault="00AE06AA" w:rsidP="00AE06A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>praleidžia vandens garus sterilizacijos metu;</w:t>
            </w:r>
          </w:p>
          <w:p w:rsidR="00AE06AA" w:rsidRPr="00BF3DA7" w:rsidRDefault="00AE06AA" w:rsidP="00AE06A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>nepalieka nuosėdų, dėmių ant instrumentų paviršiaus;</w:t>
            </w:r>
          </w:p>
          <w:p w:rsidR="00AE06AA" w:rsidRPr="00BF3DA7" w:rsidRDefault="00AE06AA" w:rsidP="00AE06A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>netoksiškas ir neardantis paviršių;</w:t>
            </w:r>
          </w:p>
          <w:p w:rsidR="00AE06AA" w:rsidRPr="00BF3DA7" w:rsidRDefault="00AE06AA" w:rsidP="00AE06A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 xml:space="preserve">flakonuose po </w:t>
            </w:r>
            <w:r>
              <w:rPr>
                <w:sz w:val="22"/>
                <w:szCs w:val="22"/>
                <w:lang w:val="en-US"/>
              </w:rPr>
              <w:t>250 ml-300 ml su specialiu pur</w:t>
            </w:r>
            <w:r>
              <w:rPr>
                <w:sz w:val="22"/>
                <w:szCs w:val="22"/>
                <w:lang w:val="lt-LT"/>
              </w:rPr>
              <w:t>škimo antgaliu.</w:t>
            </w:r>
          </w:p>
          <w:p w:rsidR="00AE06AA" w:rsidRPr="00BF3DA7" w:rsidRDefault="00AE06AA" w:rsidP="00C45C19">
            <w:pPr>
              <w:ind w:left="360"/>
              <w:jc w:val="both"/>
              <w:rPr>
                <w:i/>
                <w:sz w:val="22"/>
                <w:szCs w:val="22"/>
                <w:lang w:val="en-US"/>
              </w:rPr>
            </w:pPr>
            <w:r w:rsidRPr="00BF3DA7">
              <w:rPr>
                <w:i/>
                <w:sz w:val="22"/>
                <w:szCs w:val="22"/>
                <w:lang w:val="lt-LT"/>
              </w:rPr>
              <w:t xml:space="preserve">Orientacinis poreikia: </w:t>
            </w:r>
            <w:r w:rsidRPr="00BF3DA7">
              <w:rPr>
                <w:i/>
                <w:sz w:val="22"/>
                <w:szCs w:val="22"/>
                <w:lang w:val="en-US"/>
              </w:rPr>
              <w:t xml:space="preserve">200 l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both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2"/>
                <w:szCs w:val="22"/>
                <w:u w:val="single"/>
                <w:lang w:val="lt-LT"/>
              </w:rPr>
              <w:t>Aerozolis chirurginių instrumentų priežiūrai:</w:t>
            </w:r>
          </w:p>
          <w:p w:rsidR="00AE06AA" w:rsidRDefault="00AE06AA" w:rsidP="00AE06A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sud</w:t>
            </w:r>
            <w:r>
              <w:rPr>
                <w:sz w:val="22"/>
                <w:szCs w:val="22"/>
                <w:lang w:val="lt-LT"/>
              </w:rPr>
              <w:t>ė</w:t>
            </w:r>
            <w:r>
              <w:rPr>
                <w:sz w:val="22"/>
                <w:szCs w:val="22"/>
                <w:lang w:val="en-US"/>
              </w:rPr>
              <w:t>tyje turintis parafino medžiagos aliejaus, bespalvis skystis;</w:t>
            </w:r>
          </w:p>
          <w:p w:rsidR="00AE06AA" w:rsidRPr="00BF3DA7" w:rsidRDefault="00AE06AA" w:rsidP="00AE06A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tinkamas naudoti </w:t>
            </w:r>
            <w:r>
              <w:rPr>
                <w:sz w:val="22"/>
                <w:szCs w:val="22"/>
                <w:lang w:val="en-US"/>
              </w:rPr>
              <w:pgNum/>
            </w:r>
            <w:r>
              <w:rPr>
                <w:sz w:val="22"/>
                <w:szCs w:val="22"/>
                <w:lang w:val="en-US"/>
              </w:rPr>
              <w:t xml:space="preserve">nstrument padengimui apsaugine plėvele bei sujungimų sutepimui po </w:t>
            </w:r>
            <w:r>
              <w:rPr>
                <w:sz w:val="22"/>
                <w:szCs w:val="22"/>
                <w:lang w:val="en-US"/>
              </w:rPr>
              <w:pgNum/>
            </w:r>
            <w:r>
              <w:rPr>
                <w:sz w:val="22"/>
                <w:szCs w:val="22"/>
                <w:lang w:val="en-US"/>
              </w:rPr>
              <w:t>nstrument plovimo, dezinfekcijos prieš sterilizaciją (121-134°C, pateikiami patvirtinantys d</w:t>
            </w:r>
            <w:r>
              <w:rPr>
                <w:sz w:val="22"/>
                <w:szCs w:val="22"/>
                <w:lang w:val="lt-LT"/>
              </w:rPr>
              <w:t>okumentai);</w:t>
            </w:r>
          </w:p>
          <w:p w:rsidR="00AE06AA" w:rsidRPr="00BF3DA7" w:rsidRDefault="00AE06AA" w:rsidP="00AE06A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>praleidžia vandens garus sterilizacijos metu;</w:t>
            </w:r>
          </w:p>
          <w:p w:rsidR="00AE06AA" w:rsidRPr="00BF3DA7" w:rsidRDefault="00AE06AA" w:rsidP="00AE06A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>nepalieka nuosėdų, dėmių ant instrumentų paviršiaus;</w:t>
            </w:r>
          </w:p>
          <w:p w:rsidR="00AE06AA" w:rsidRPr="00BF3DA7" w:rsidRDefault="00AE06AA" w:rsidP="00AE06A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>netoksiškas ir neardantis paviršių;</w:t>
            </w:r>
          </w:p>
          <w:p w:rsidR="00AE06AA" w:rsidRPr="00BF3DA7" w:rsidRDefault="00AE06AA" w:rsidP="00AE06A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 xml:space="preserve">flakonuose po </w:t>
            </w:r>
            <w:r>
              <w:rPr>
                <w:sz w:val="22"/>
                <w:szCs w:val="22"/>
                <w:lang w:val="en-US"/>
              </w:rPr>
              <w:t>300 ml su specialiu pur</w:t>
            </w:r>
            <w:r>
              <w:rPr>
                <w:sz w:val="22"/>
                <w:szCs w:val="22"/>
                <w:lang w:val="lt-LT"/>
              </w:rPr>
              <w:t>škimo antgaliu.</w:t>
            </w:r>
          </w:p>
          <w:p w:rsidR="00AE06AA" w:rsidRPr="00993899" w:rsidRDefault="00AE06AA" w:rsidP="00C45C19">
            <w:pPr>
              <w:jc w:val="both"/>
              <w:rPr>
                <w:b/>
                <w:sz w:val="22"/>
                <w:szCs w:val="22"/>
                <w:u w:val="single"/>
                <w:lang w:val="lt-LT"/>
              </w:rPr>
            </w:pPr>
            <w:r w:rsidRPr="00BF3DA7">
              <w:rPr>
                <w:i/>
                <w:sz w:val="22"/>
                <w:szCs w:val="22"/>
                <w:lang w:val="lt-LT"/>
              </w:rPr>
              <w:t xml:space="preserve">Orientacinis poreikia: </w:t>
            </w:r>
            <w:r w:rsidRPr="00BF3DA7">
              <w:rPr>
                <w:i/>
                <w:sz w:val="22"/>
                <w:szCs w:val="22"/>
                <w:lang w:val="en-US"/>
              </w:rPr>
              <w:t>200 l</w:t>
            </w:r>
          </w:p>
        </w:tc>
      </w:tr>
      <w:tr w:rsidR="00AE06AA" w:rsidRPr="0086071B" w:rsidTr="00AE06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center"/>
              <w:rPr>
                <w:sz w:val="22"/>
                <w:szCs w:val="22"/>
                <w:lang w:val="lt-LT"/>
              </w:rPr>
            </w:pPr>
            <w:bookmarkStart w:id="1" w:name="_Hlk488338115"/>
            <w:r>
              <w:rPr>
                <w:sz w:val="22"/>
                <w:szCs w:val="22"/>
                <w:lang w:val="lt-LT"/>
              </w:rPr>
              <w:t>52.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F76BEB" w:rsidRDefault="00AE06AA" w:rsidP="00C45C19">
            <w:pPr>
              <w:jc w:val="both"/>
              <w:rPr>
                <w:b/>
                <w:sz w:val="22"/>
                <w:szCs w:val="22"/>
                <w:u w:val="single"/>
                <w:lang w:val="lt-LT"/>
              </w:rPr>
            </w:pPr>
            <w:r w:rsidRPr="00F76BEB">
              <w:rPr>
                <w:b/>
                <w:sz w:val="22"/>
                <w:szCs w:val="22"/>
                <w:u w:val="single"/>
                <w:lang w:val="lt-LT"/>
              </w:rPr>
              <w:t>Invazinio spaudimo monitoravimo sistema: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 xml:space="preserve">-Speciali infuzinė sistema praplovimui, per praplovimo vožtuvą sujungta su slėgio kamera, SensoNor </w:t>
            </w:r>
            <w:r>
              <w:rPr>
                <w:sz w:val="22"/>
                <w:szCs w:val="22"/>
                <w:lang w:val="en-US"/>
              </w:rPr>
              <w:t>844 tipo;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en-US"/>
              </w:rPr>
              <w:t>-Praplovimo vo</w:t>
            </w:r>
            <w:r>
              <w:rPr>
                <w:sz w:val="22"/>
                <w:szCs w:val="22"/>
                <w:lang w:val="lt-LT"/>
              </w:rPr>
              <w:t>ž</w:t>
            </w:r>
            <w:r>
              <w:rPr>
                <w:sz w:val="22"/>
                <w:szCs w:val="22"/>
                <w:lang w:val="en-US"/>
              </w:rPr>
              <w:t>tuvas skaidrus, skirtas greitam sistemos praplovimui arba pastoviam plovimui 3ml/val. grei</w:t>
            </w:r>
            <w:r>
              <w:rPr>
                <w:sz w:val="22"/>
                <w:szCs w:val="22"/>
                <w:lang w:val="lt-LT"/>
              </w:rPr>
              <w:t>čiu;</w:t>
            </w:r>
          </w:p>
          <w:p w:rsidR="00AE06AA" w:rsidRPr="00F76BE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-Slėgio kamera sujungta su sužymėta prailginimo sistema (</w:t>
            </w:r>
            <w:r>
              <w:rPr>
                <w:sz w:val="22"/>
                <w:szCs w:val="22"/>
                <w:lang w:val="en-US"/>
              </w:rPr>
              <w:t xml:space="preserve">1,5x2,7mm storio), kurioje </w:t>
            </w:r>
            <w:r>
              <w:rPr>
                <w:sz w:val="22"/>
                <w:szCs w:val="22"/>
                <w:lang w:val="lt-LT"/>
              </w:rPr>
              <w:t>įterptas trijų krypčių kranelis.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F76BEB" w:rsidRDefault="00AE06AA" w:rsidP="00C45C19">
            <w:pPr>
              <w:jc w:val="both"/>
              <w:rPr>
                <w:b/>
                <w:sz w:val="22"/>
                <w:szCs w:val="22"/>
                <w:u w:val="single"/>
                <w:lang w:val="lt-LT"/>
              </w:rPr>
            </w:pPr>
            <w:r w:rsidRPr="00F76BEB">
              <w:rPr>
                <w:b/>
                <w:sz w:val="22"/>
                <w:szCs w:val="22"/>
                <w:u w:val="single"/>
                <w:lang w:val="lt-LT"/>
              </w:rPr>
              <w:lastRenderedPageBreak/>
              <w:t>Invazinio spaudimo monitoravimo sistema: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 xml:space="preserve">-Speciali infuzinė sistema praplovimui, per praplovimo vožtuvą sujungta su slėgio kamera, SensoNor </w:t>
            </w:r>
            <w:r>
              <w:rPr>
                <w:sz w:val="22"/>
                <w:szCs w:val="22"/>
                <w:lang w:val="en-US"/>
              </w:rPr>
              <w:t>844 tipo;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-Praplovimo vo</w:t>
            </w:r>
            <w:r>
              <w:rPr>
                <w:sz w:val="22"/>
                <w:szCs w:val="22"/>
                <w:lang w:val="lt-LT"/>
              </w:rPr>
              <w:t>ž</w:t>
            </w:r>
            <w:r>
              <w:rPr>
                <w:sz w:val="22"/>
                <w:szCs w:val="22"/>
                <w:lang w:val="en-US"/>
              </w:rPr>
              <w:t>tuvas skaidrus, skirtas greitam sistemos praplovimui arba pastoviam plovimui 3ml/val. grei</w:t>
            </w:r>
            <w:r>
              <w:rPr>
                <w:sz w:val="22"/>
                <w:szCs w:val="22"/>
                <w:lang w:val="lt-LT"/>
              </w:rPr>
              <w:t>čiu;</w:t>
            </w:r>
          </w:p>
          <w:p w:rsidR="00AE06AA" w:rsidRPr="00F76BE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-Slėgio kamera sujungta su sužymėta prailginimo sistema (</w:t>
            </w:r>
            <w:r>
              <w:rPr>
                <w:sz w:val="22"/>
                <w:szCs w:val="22"/>
                <w:lang w:val="en-US"/>
              </w:rPr>
              <w:t xml:space="preserve">1,5x2,7mm storio), kurioje </w:t>
            </w:r>
            <w:r>
              <w:rPr>
                <w:sz w:val="22"/>
                <w:szCs w:val="22"/>
                <w:lang w:val="lt-LT"/>
              </w:rPr>
              <w:t>įterptas trijų krypčių kranelis.</w:t>
            </w:r>
          </w:p>
        </w:tc>
      </w:tr>
      <w:tr w:rsidR="00AE06AA" w:rsidRPr="0086071B" w:rsidTr="00AE06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74.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both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2"/>
                <w:szCs w:val="22"/>
                <w:u w:val="single"/>
                <w:lang w:val="lt-LT"/>
              </w:rPr>
              <w:t>Kiuvetės inksto formos didelės:</w:t>
            </w:r>
          </w:p>
          <w:p w:rsidR="00AE06AA" w:rsidRDefault="00AE06AA" w:rsidP="00AE06A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neaštriomis briaunomis;</w:t>
            </w:r>
          </w:p>
          <w:p w:rsidR="00AE06AA" w:rsidRDefault="00AE06AA" w:rsidP="00AE06A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pagamintos iš nerūdijančio plieno ar lygiavertės medžiagos;</w:t>
            </w:r>
          </w:p>
          <w:p w:rsidR="00AE06AA" w:rsidRDefault="00AE06AA" w:rsidP="00AE06A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atsparios įvairioms dezinfekcinėms medžiagoms ir sterilizacijai;</w:t>
            </w:r>
          </w:p>
          <w:p w:rsidR="00AE06AA" w:rsidRPr="00BF3DA7" w:rsidRDefault="00AE06AA" w:rsidP="00AE06A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didelė (talpa </w:t>
            </w:r>
            <w:r>
              <w:rPr>
                <w:sz w:val="22"/>
                <w:szCs w:val="22"/>
                <w:lang w:val="en-US"/>
              </w:rPr>
              <w:t>1000±10 ml, ilgis- 280±10 mm, gylis - 36±2 mm).</w:t>
            </w:r>
          </w:p>
          <w:p w:rsidR="00AE06AA" w:rsidRPr="00BF3DA7" w:rsidRDefault="00AE06AA" w:rsidP="00C45C19">
            <w:pPr>
              <w:ind w:left="360"/>
              <w:jc w:val="both"/>
              <w:rPr>
                <w:i/>
                <w:sz w:val="22"/>
                <w:szCs w:val="22"/>
                <w:lang w:val="lt-LT"/>
              </w:rPr>
            </w:pPr>
            <w:r w:rsidRPr="00BF3DA7">
              <w:rPr>
                <w:i/>
                <w:sz w:val="22"/>
                <w:szCs w:val="22"/>
                <w:lang w:val="en-US"/>
              </w:rPr>
              <w:t>Orientacinis poreikis: 100 vnt.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both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2"/>
                <w:szCs w:val="22"/>
                <w:u w:val="single"/>
                <w:lang w:val="lt-LT"/>
              </w:rPr>
              <w:t>Kiuvetės inksto formos didelės:</w:t>
            </w:r>
          </w:p>
          <w:p w:rsidR="00AE06AA" w:rsidRDefault="00AE06AA" w:rsidP="00AE06A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neaštriomis briaunomis;</w:t>
            </w:r>
          </w:p>
          <w:p w:rsidR="00AE06AA" w:rsidRDefault="00AE06AA" w:rsidP="00AE06A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pagamintos iš nerūdijančio plieno;</w:t>
            </w:r>
          </w:p>
          <w:p w:rsidR="00AE06AA" w:rsidRDefault="00AE06AA" w:rsidP="00AE06A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atsparios įvairioms dezinfekcinėms medžiagoms ir sterilizacijai;</w:t>
            </w:r>
          </w:p>
          <w:p w:rsidR="00AE06AA" w:rsidRPr="00BF3DA7" w:rsidRDefault="00AE06AA" w:rsidP="00AE06A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didelė (talpa </w:t>
            </w:r>
            <w:r>
              <w:rPr>
                <w:sz w:val="22"/>
                <w:szCs w:val="22"/>
                <w:lang w:val="en-US"/>
              </w:rPr>
              <w:t>1000 ml, ilgis- 270 mm, gylis - 35 mm).</w:t>
            </w:r>
          </w:p>
          <w:p w:rsidR="00AE06AA" w:rsidRPr="00F76BEB" w:rsidRDefault="00AE06AA" w:rsidP="00C45C19">
            <w:pPr>
              <w:jc w:val="both"/>
              <w:rPr>
                <w:b/>
                <w:sz w:val="22"/>
                <w:szCs w:val="22"/>
                <w:u w:val="single"/>
                <w:lang w:val="lt-LT"/>
              </w:rPr>
            </w:pPr>
            <w:r w:rsidRPr="00BF3DA7">
              <w:rPr>
                <w:i/>
                <w:sz w:val="22"/>
                <w:szCs w:val="22"/>
                <w:lang w:val="en-US"/>
              </w:rPr>
              <w:t>Orientacinis poreikis: 100 vnt.</w:t>
            </w:r>
          </w:p>
        </w:tc>
      </w:tr>
      <w:bookmarkEnd w:id="1"/>
      <w:tr w:rsidR="00AE06AA" w:rsidRPr="0086071B" w:rsidTr="00AE06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Pirštinės polipropileninės ar lygiavertės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-nesterilios;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-dydis L;</w:t>
            </w:r>
          </w:p>
          <w:p w:rsidR="00AE06AA" w:rsidRPr="00BA23CE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-iš polipropileno, polivinilo ar lygiavertės medžiagos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-nesterilios;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-dydis L;</w:t>
            </w:r>
          </w:p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-iš polivinilo </w:t>
            </w:r>
          </w:p>
        </w:tc>
      </w:tr>
      <w:tr w:rsidR="00AE06AA" w:rsidRPr="0086071B" w:rsidTr="00AE06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 w:rsidRPr="003A2894">
              <w:rPr>
                <w:noProof/>
                <w:sz w:val="22"/>
                <w:szCs w:val="22"/>
                <w:lang w:val="lt-LT" w:eastAsia="lt-LT"/>
              </w:rPr>
              <w:drawing>
                <wp:inline distT="0" distB="0" distL="0" distR="0">
                  <wp:extent cx="3009900" cy="14573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Sistemos pilnai atitinka specialiuosius reikalavimus.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Vienkartines, sterilios, skaidrios, su matavimo skale, prailginimo linija, fiksatoriais.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pakuotes atidarymo vieta.</w:t>
            </w:r>
          </w:p>
        </w:tc>
      </w:tr>
      <w:tr w:rsidR="00AE06AA" w:rsidRPr="0086071B" w:rsidTr="00AE06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 w:rsidRPr="003A2894">
              <w:rPr>
                <w:noProof/>
                <w:sz w:val="22"/>
                <w:szCs w:val="22"/>
                <w:lang w:val="lt-LT" w:eastAsia="lt-LT"/>
              </w:rPr>
              <w:drawing>
                <wp:inline distT="0" distB="0" distL="0" distR="0">
                  <wp:extent cx="3009900" cy="13430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3A2894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 w:rsidRPr="003A2894">
              <w:rPr>
                <w:sz w:val="22"/>
                <w:szCs w:val="22"/>
                <w:lang w:val="lt-LT"/>
              </w:rPr>
              <w:t>Sistemos pilnai atitinka specialiuosius reikalavimus.</w:t>
            </w:r>
          </w:p>
          <w:p w:rsidR="00AE06AA" w:rsidRPr="003A2894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 w:rsidRPr="003A2894">
              <w:rPr>
                <w:sz w:val="22"/>
                <w:szCs w:val="22"/>
                <w:lang w:val="lt-LT"/>
              </w:rPr>
              <w:t xml:space="preserve">Vienkartines, sterilios, </w:t>
            </w:r>
            <w:r>
              <w:rPr>
                <w:sz w:val="22"/>
                <w:szCs w:val="22"/>
                <w:lang w:val="lt-LT"/>
              </w:rPr>
              <w:t>oranzines</w:t>
            </w:r>
            <w:r w:rsidRPr="003A2894">
              <w:rPr>
                <w:sz w:val="22"/>
                <w:szCs w:val="22"/>
                <w:lang w:val="lt-LT"/>
              </w:rPr>
              <w:t xml:space="preserve">, </w:t>
            </w:r>
            <w:r>
              <w:rPr>
                <w:sz w:val="22"/>
                <w:szCs w:val="22"/>
                <w:lang w:val="lt-LT"/>
              </w:rPr>
              <w:t>180 cm ilgio, su LL jungtimi.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 w:rsidRPr="003A2894">
              <w:rPr>
                <w:sz w:val="22"/>
                <w:szCs w:val="22"/>
                <w:lang w:val="lt-LT"/>
              </w:rPr>
              <w:t>Su pakuotes atidarymo vieta.</w:t>
            </w:r>
          </w:p>
        </w:tc>
      </w:tr>
      <w:tr w:rsidR="00AE06AA" w:rsidRPr="0086071B" w:rsidTr="00AE06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 w:rsidRPr="003A2894">
              <w:rPr>
                <w:noProof/>
                <w:sz w:val="22"/>
                <w:szCs w:val="22"/>
                <w:lang w:val="lt-LT" w:eastAsia="lt-LT"/>
              </w:rPr>
              <w:drawing>
                <wp:inline distT="0" distB="0" distL="0" distR="0">
                  <wp:extent cx="3009900" cy="14192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Sterilus, vienkartinis, su numatyta pakuotes atidarymo vieta.</w:t>
            </w:r>
          </w:p>
        </w:tc>
      </w:tr>
      <w:tr w:rsidR="00AE06AA" w:rsidRPr="0086071B" w:rsidTr="00AE06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150.1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-Kremas/losjonas skirtas medicinos darbuotojų rankų priežiūrai;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-Sudėtyje turintis odą tausojančių, drėkinančių, atstatančių elastingumą ir drėgmę komponentų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 be dirbtinių dažiklių ir kvapiklių;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 greitai ir lengvai įsigeria į odą;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 odos paviršiu nelieka slidus ir lipnus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 dermatologiškai patikrintas;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-hipoalergiškas;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-vienkartine talpa su vienkartine dozavimo sistema iki 1000ml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</w:p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-Kremas/losjonas skirtas medicinos darbuotojų rankų priežiūrai;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-Sudėtyje turintis odą tausojančių, drėkinančių, atstatančių elastingumą ir drėgmę komponentų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 be dirbtinių dažiklių ir kvapiklių;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 greitai ir lengvai įsigeria į odą;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 odos paviršiu nelieka slidus ir lipnus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 dermatologiškai patikrintas;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-hipoalergiškas;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-vienkartine talpa su vienkartine dozavimo sistema 500ml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</w:p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E06AA" w:rsidRPr="0086071B" w:rsidTr="00AE06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150.2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-laikiklis sieninis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 tinkamas vienkartinei kremo/losjono talpai</w:t>
            </w:r>
          </w:p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-atsparus valymo ir dezinfekcinėms medžiagoms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-laikiklis sieninis</w:t>
            </w:r>
          </w:p>
          <w:p w:rsidR="00AE06AA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 tinkamas vienkartinei kremo/losjono talpai</w:t>
            </w:r>
          </w:p>
          <w:p w:rsidR="00AE06AA" w:rsidRPr="0086071B" w:rsidRDefault="00AE06AA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-atsparus valymo ir dezinfekcinėms medžiagoms</w:t>
            </w:r>
          </w:p>
        </w:tc>
      </w:tr>
    </w:tbl>
    <w:p w:rsidR="00AE06AA" w:rsidRPr="0086071B" w:rsidRDefault="00AE06AA" w:rsidP="00AE06AA">
      <w:pPr>
        <w:ind w:firstLine="720"/>
        <w:jc w:val="both"/>
        <w:rPr>
          <w:sz w:val="22"/>
          <w:szCs w:val="22"/>
          <w:lang w:val="lt-LT"/>
        </w:rPr>
      </w:pPr>
    </w:p>
    <w:p w:rsidR="00AE06AA" w:rsidRPr="0086071B" w:rsidRDefault="00AE06AA" w:rsidP="00AE06AA">
      <w:pPr>
        <w:ind w:firstLine="720"/>
        <w:jc w:val="both"/>
        <w:rPr>
          <w:sz w:val="22"/>
          <w:szCs w:val="22"/>
          <w:lang w:val="lt-LT"/>
        </w:rPr>
      </w:pPr>
    </w:p>
    <w:p w:rsidR="00AE06AA" w:rsidRPr="0086071B" w:rsidRDefault="00AE06AA" w:rsidP="00AE06AA">
      <w:pPr>
        <w:jc w:val="center"/>
        <w:rPr>
          <w:b/>
          <w:sz w:val="22"/>
          <w:szCs w:val="22"/>
          <w:lang w:val="lt-LT"/>
        </w:rPr>
      </w:pPr>
      <w:r w:rsidRPr="0086071B">
        <w:rPr>
          <w:b/>
          <w:sz w:val="22"/>
          <w:szCs w:val="22"/>
          <w:lang w:val="lt-LT"/>
        </w:rPr>
        <w:t>PASIŪLYMO KAINA</w:t>
      </w:r>
    </w:p>
    <w:p w:rsidR="00AE06AA" w:rsidRPr="0086071B" w:rsidRDefault="00AE06AA" w:rsidP="00AE06AA">
      <w:pPr>
        <w:jc w:val="center"/>
        <w:rPr>
          <w:b/>
          <w:sz w:val="22"/>
          <w:szCs w:val="22"/>
          <w:lang w:val="lt-LT"/>
        </w:rPr>
      </w:pPr>
    </w:p>
    <w:p w:rsidR="00AE06AA" w:rsidRPr="009A70A7" w:rsidRDefault="00AE06AA" w:rsidP="00AE06AA">
      <w:pPr>
        <w:rPr>
          <w:b/>
          <w:sz w:val="22"/>
          <w:szCs w:val="22"/>
          <w:lang w:val="lt-LT"/>
        </w:rPr>
      </w:pPr>
      <w:r w:rsidRPr="009A70A7">
        <w:rPr>
          <w:b/>
          <w:sz w:val="22"/>
          <w:szCs w:val="22"/>
          <w:lang w:val="lt-LT"/>
        </w:rPr>
        <w:t>Turi būti u</w:t>
      </w:r>
      <w:r w:rsidRPr="009A70A7">
        <w:rPr>
          <w:b/>
          <w:lang w:val="lt-LT" w:eastAsia="lt-LT"/>
        </w:rPr>
        <w:t xml:space="preserve">žpildytas Microsoft Excell „Sąrašas ir suvestinė“ dokumentas </w:t>
      </w:r>
      <w:r>
        <w:rPr>
          <w:b/>
          <w:lang w:val="lt-LT" w:eastAsia="lt-LT"/>
        </w:rPr>
        <w:t>(</w:t>
      </w:r>
      <w:r w:rsidRPr="009A70A7">
        <w:rPr>
          <w:b/>
          <w:lang w:val="lt-LT" w:eastAsia="lt-LT"/>
        </w:rPr>
        <w:t xml:space="preserve">abi lentelės „Sąrašas“ (1 lentelė) bei „Suvestinė“ (2 lentelė)) </w:t>
      </w:r>
      <w:r w:rsidRPr="009A70A7">
        <w:rPr>
          <w:b/>
          <w:sz w:val="22"/>
          <w:szCs w:val="22"/>
          <w:lang w:val="lt-LT"/>
        </w:rPr>
        <w:t>ir pateiktas Exel formatu.</w:t>
      </w:r>
    </w:p>
    <w:p w:rsidR="00AE06AA" w:rsidRPr="0086071B" w:rsidRDefault="00AE06AA" w:rsidP="00AE06AA">
      <w:pPr>
        <w:rPr>
          <w:sz w:val="22"/>
          <w:szCs w:val="22"/>
          <w:lang w:val="lt-LT"/>
        </w:rPr>
      </w:pPr>
    </w:p>
    <w:p w:rsidR="00AE06AA" w:rsidRPr="0086071B" w:rsidRDefault="00AE06AA" w:rsidP="00AE06AA">
      <w:pPr>
        <w:ind w:firstLine="720"/>
        <w:jc w:val="both"/>
        <w:rPr>
          <w:sz w:val="22"/>
          <w:szCs w:val="22"/>
          <w:lang w:val="lt-LT"/>
        </w:rPr>
      </w:pP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  <w:t>3 lentelė</w:t>
      </w:r>
    </w:p>
    <w:p w:rsidR="00AE06AA" w:rsidRPr="0086071B" w:rsidRDefault="00AE06AA" w:rsidP="00AE06AA">
      <w:pPr>
        <w:ind w:firstLine="720"/>
        <w:jc w:val="both"/>
        <w:rPr>
          <w:sz w:val="22"/>
          <w:szCs w:val="22"/>
          <w:lang w:val="lt-LT"/>
        </w:rPr>
      </w:pPr>
    </w:p>
    <w:p w:rsidR="00AE06AA" w:rsidRPr="0086071B" w:rsidRDefault="00AE06AA" w:rsidP="00AE06AA">
      <w:pPr>
        <w:jc w:val="center"/>
        <w:rPr>
          <w:b/>
          <w:sz w:val="22"/>
          <w:szCs w:val="22"/>
          <w:lang w:val="lt-LT"/>
        </w:rPr>
      </w:pPr>
      <w:r w:rsidRPr="0086071B">
        <w:rPr>
          <w:b/>
          <w:sz w:val="22"/>
          <w:szCs w:val="22"/>
          <w:lang w:val="lt-LT"/>
        </w:rPr>
        <w:t>PATEIKIAMŲ DOKUMENTŲ SĄRAŠAS</w:t>
      </w:r>
    </w:p>
    <w:p w:rsidR="00AE06AA" w:rsidRPr="0086071B" w:rsidRDefault="00AE06AA" w:rsidP="00AE06AA">
      <w:pPr>
        <w:rPr>
          <w:b/>
          <w:sz w:val="22"/>
          <w:szCs w:val="22"/>
          <w:lang w:val="lt-L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13"/>
        <w:gridCol w:w="296"/>
        <w:gridCol w:w="113"/>
        <w:gridCol w:w="491"/>
        <w:gridCol w:w="1210"/>
        <w:gridCol w:w="770"/>
        <w:gridCol w:w="701"/>
        <w:gridCol w:w="372"/>
        <w:gridCol w:w="2239"/>
        <w:gridCol w:w="596"/>
        <w:gridCol w:w="52"/>
      </w:tblGrid>
      <w:tr w:rsidR="00AE06AA" w:rsidRPr="0086071B" w:rsidTr="00305767">
        <w:trPr>
          <w:gridAfter w:val="1"/>
          <w:wAfter w:w="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center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center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center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Dokumento puslapių skaičius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AE06AA" w:rsidP="00C45C19">
            <w:pPr>
              <w:jc w:val="center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Failo, kuriame yra dokumentas, pavadinimas</w:t>
            </w:r>
          </w:p>
        </w:tc>
      </w:tr>
      <w:tr w:rsidR="00AE06AA" w:rsidRPr="0086071B" w:rsidTr="00305767">
        <w:trPr>
          <w:gridAfter w:val="1"/>
          <w:wAfter w:w="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305767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7D0BCD" w:rsidRDefault="007D0BCD" w:rsidP="007D0BC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Pr="007D0BCD">
              <w:rPr>
                <w:sz w:val="22"/>
                <w:szCs w:val="22"/>
                <w:lang w:val="lt-LT"/>
              </w:rPr>
              <w:t>asiūlymas dėl medicinos pagalbos ir higienos priemonių pirkimo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305767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AA" w:rsidRPr="0086071B" w:rsidRDefault="00305767" w:rsidP="00C45C1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Pr="007D0BCD">
              <w:rPr>
                <w:sz w:val="22"/>
                <w:szCs w:val="22"/>
                <w:lang w:val="lt-LT"/>
              </w:rPr>
              <w:t>asiūlymas dėl medicinos pagalbos ir higienos priemonių pirkimo</w:t>
            </w:r>
          </w:p>
        </w:tc>
      </w:tr>
      <w:tr w:rsidR="00305767" w:rsidRPr="0086071B" w:rsidTr="00305767">
        <w:trPr>
          <w:gridAfter w:val="1"/>
          <w:wAfter w:w="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Pr="0086071B" w:rsidRDefault="00305767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Pr="0086071B" w:rsidRDefault="00305767" w:rsidP="00305767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Sąrašas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Pr="0086071B" w:rsidRDefault="0004321B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Pr="0086071B" w:rsidRDefault="00305767" w:rsidP="00305767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Sąrašas</w:t>
            </w:r>
          </w:p>
        </w:tc>
      </w:tr>
      <w:tr w:rsidR="00305767" w:rsidRPr="0086071B" w:rsidTr="00305767">
        <w:trPr>
          <w:gridAfter w:val="1"/>
          <w:wAfter w:w="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Pr="0086071B" w:rsidRDefault="00305767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Pr="0086071B" w:rsidRDefault="00305767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Suvestinė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Pr="0086071B" w:rsidRDefault="0004321B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Pr="0086071B" w:rsidRDefault="00305767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Suvestinė</w:t>
            </w:r>
          </w:p>
        </w:tc>
      </w:tr>
      <w:tr w:rsidR="00305767" w:rsidRPr="0086071B" w:rsidTr="00305767">
        <w:trPr>
          <w:gridAfter w:val="1"/>
          <w:wAfter w:w="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Default="00305767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Pr="002F0D6F" w:rsidRDefault="00305767" w:rsidP="00305767">
            <w:pPr>
              <w:jc w:val="both"/>
              <w:rPr>
                <w:i/>
                <w:sz w:val="22"/>
                <w:szCs w:val="22"/>
                <w:lang w:val="lt-LT"/>
              </w:rPr>
            </w:pPr>
            <w:r w:rsidRPr="002F0D6F">
              <w:rPr>
                <w:i/>
                <w:sz w:val="22"/>
                <w:szCs w:val="22"/>
                <w:lang w:val="lt-LT"/>
              </w:rPr>
              <w:t>Kvalifikacijos dokumentai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Pr="002F0D6F" w:rsidRDefault="002F0D6F" w:rsidP="00305767">
            <w:pPr>
              <w:jc w:val="both"/>
              <w:rPr>
                <w:i/>
                <w:sz w:val="22"/>
                <w:szCs w:val="22"/>
                <w:lang w:val="lt-LT"/>
              </w:rPr>
            </w:pPr>
            <w:r w:rsidRPr="002F0D6F"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Pr="002F0D6F" w:rsidRDefault="00BD37A9" w:rsidP="00305767">
            <w:pPr>
              <w:jc w:val="both"/>
              <w:rPr>
                <w:i/>
                <w:sz w:val="22"/>
                <w:szCs w:val="22"/>
                <w:lang w:val="lt-LT"/>
              </w:rPr>
            </w:pPr>
            <w:r w:rsidRPr="002F0D6F">
              <w:rPr>
                <w:i/>
                <w:sz w:val="22"/>
                <w:szCs w:val="22"/>
                <w:lang w:val="lt-LT"/>
              </w:rPr>
              <w:t>Kvalifikacijos dokumentai</w:t>
            </w:r>
          </w:p>
        </w:tc>
      </w:tr>
      <w:tr w:rsidR="00305767" w:rsidRPr="0086071B" w:rsidTr="00305767">
        <w:trPr>
          <w:gridAfter w:val="1"/>
          <w:wAfter w:w="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Default="0064256E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4.1</w:t>
            </w: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Default="0064256E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Registrų centro jungtinė pažyma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Pr="0086071B" w:rsidRDefault="0064256E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Default="00BD37A9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305767" w:rsidRPr="0086071B" w:rsidTr="00305767">
        <w:trPr>
          <w:gridAfter w:val="1"/>
          <w:wAfter w:w="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Default="0064256E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4.2</w:t>
            </w: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Default="0064256E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Registrų centro išplėstinis išrašas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Pr="0086071B" w:rsidRDefault="0064256E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Default="00BD37A9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305767" w:rsidRPr="0086071B" w:rsidTr="00305767">
        <w:trPr>
          <w:gridAfter w:val="1"/>
          <w:wAfter w:w="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Default="0064256E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4.3</w:t>
            </w: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Default="00BD37A9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Gamintojo įgaliojimai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Pr="0086071B" w:rsidRDefault="00BD37A9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Default="00BD37A9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305767" w:rsidRPr="0086071B" w:rsidTr="00305767">
        <w:trPr>
          <w:gridAfter w:val="1"/>
          <w:wAfter w:w="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Default="00BD37A9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4.4</w:t>
            </w: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Default="00BD37A9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EC sertifikatai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Pr="0086071B" w:rsidRDefault="002F0D6F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67" w:rsidRDefault="00BD37A9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BD37A9" w:rsidRPr="0086071B" w:rsidTr="00305767">
        <w:trPr>
          <w:gridAfter w:val="1"/>
          <w:wAfter w:w="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A9" w:rsidRDefault="00BD37A9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4.5</w:t>
            </w: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A9" w:rsidRDefault="00BD37A9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Tiekėjo presaikos deklaracija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A9" w:rsidRPr="0086071B" w:rsidRDefault="00BD37A9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A9" w:rsidRDefault="00BD37A9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BD37A9" w:rsidRPr="0086071B" w:rsidTr="00305767">
        <w:trPr>
          <w:gridAfter w:val="1"/>
          <w:wAfter w:w="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A9" w:rsidRDefault="00BD37A9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A9" w:rsidRDefault="00BD37A9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Direktoriaus įgaliojimas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A9" w:rsidRPr="0086071B" w:rsidRDefault="00BD37A9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A9" w:rsidRDefault="00BD37A9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Direktoriaus įgaliojimas</w:t>
            </w:r>
          </w:p>
        </w:tc>
      </w:tr>
      <w:tr w:rsidR="00BD37A9" w:rsidRPr="0086071B" w:rsidTr="00305767">
        <w:trPr>
          <w:gridAfter w:val="1"/>
          <w:wAfter w:w="5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A9" w:rsidRDefault="00BD37A9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A9" w:rsidRDefault="00BD37A9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Katalogai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A9" w:rsidRPr="0086071B" w:rsidRDefault="0004321B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A9" w:rsidRDefault="00BD37A9" w:rsidP="0030576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Katalogai</w:t>
            </w:r>
          </w:p>
        </w:tc>
      </w:tr>
      <w:tr w:rsidR="00305767" w:rsidRPr="0086071B" w:rsidTr="00AE0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12"/>
          </w:tcPr>
          <w:p w:rsidR="00305767" w:rsidRPr="0086071B" w:rsidRDefault="00305767" w:rsidP="00305767">
            <w:pPr>
              <w:ind w:right="-108" w:firstLine="720"/>
              <w:jc w:val="both"/>
              <w:rPr>
                <w:lang w:val="lt-LT"/>
              </w:rPr>
            </w:pPr>
          </w:p>
          <w:p w:rsidR="00305767" w:rsidRPr="0086071B" w:rsidRDefault="00305767" w:rsidP="00305767">
            <w:pPr>
              <w:ind w:right="-108" w:firstLine="720"/>
              <w:jc w:val="both"/>
              <w:rPr>
                <w:lang w:val="lt-LT"/>
              </w:rPr>
            </w:pPr>
          </w:p>
          <w:p w:rsidR="00305767" w:rsidRPr="0086071B" w:rsidRDefault="00305767" w:rsidP="00305767">
            <w:pPr>
              <w:ind w:right="-108" w:firstLine="720"/>
              <w:jc w:val="both"/>
              <w:rPr>
                <w:lang w:val="lt-LT"/>
              </w:rPr>
            </w:pPr>
            <w:r w:rsidRPr="0086071B">
              <w:rPr>
                <w:lang w:val="lt-LT"/>
              </w:rPr>
              <w:t>Pasiūlymas galioja iki termino, nustatyto pirkimo dokumentuose.</w:t>
            </w:r>
          </w:p>
          <w:p w:rsidR="00305767" w:rsidRPr="0086071B" w:rsidRDefault="00305767" w:rsidP="00305767">
            <w:pPr>
              <w:ind w:right="-108" w:firstLine="720"/>
              <w:jc w:val="both"/>
              <w:rPr>
                <w:lang w:val="lt-LT"/>
              </w:rPr>
            </w:pPr>
          </w:p>
          <w:p w:rsidR="00305767" w:rsidRPr="0086071B" w:rsidRDefault="00305767" w:rsidP="00BD37A9">
            <w:pPr>
              <w:ind w:right="-108" w:firstLine="720"/>
              <w:jc w:val="both"/>
              <w:rPr>
                <w:lang w:val="lt-LT"/>
              </w:rPr>
            </w:pPr>
            <w:r w:rsidRPr="0086071B">
              <w:rPr>
                <w:lang w:val="lt-LT"/>
              </w:rPr>
              <w:t>Pasiūlymo konfidencialią informaciją sudaro (tiekėjai turi nurodyti, kokia pasiūlyme pateikta informacija yra konfidenciali):</w:t>
            </w:r>
            <w:r w:rsidR="00BD37A9">
              <w:rPr>
                <w:lang w:val="lt-LT"/>
              </w:rPr>
              <w:t xml:space="preserve"> registrų centro išplėstinis išrašas, direktoriaus įgaliojimas, katalogai. </w:t>
            </w:r>
          </w:p>
        </w:tc>
      </w:tr>
      <w:tr w:rsidR="00305767" w:rsidRPr="0086071B" w:rsidTr="00AE0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988" w:type="dxa"/>
            <w:gridSpan w:val="2"/>
          </w:tcPr>
          <w:p w:rsidR="00305767" w:rsidRPr="0086071B" w:rsidRDefault="00305767" w:rsidP="00305767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6840" w:type="dxa"/>
            <w:gridSpan w:val="10"/>
          </w:tcPr>
          <w:p w:rsidR="00305767" w:rsidRPr="0086071B" w:rsidRDefault="00305767" w:rsidP="00305767">
            <w:pPr>
              <w:jc w:val="both"/>
              <w:rPr>
                <w:i/>
                <w:sz w:val="22"/>
                <w:szCs w:val="22"/>
                <w:lang w:val="lt-LT"/>
              </w:rPr>
            </w:pPr>
          </w:p>
        </w:tc>
      </w:tr>
      <w:tr w:rsidR="00305767" w:rsidRPr="0086071B" w:rsidTr="00BD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3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767" w:rsidRPr="0086071B" w:rsidRDefault="00BD37A9" w:rsidP="00BD37A9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Klientų apartarnavimo vadybininkė</w:t>
            </w:r>
          </w:p>
        </w:tc>
        <w:tc>
          <w:tcPr>
            <w:tcW w:w="491" w:type="dxa"/>
          </w:tcPr>
          <w:p w:rsidR="00305767" w:rsidRPr="0086071B" w:rsidRDefault="00305767" w:rsidP="00305767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767" w:rsidRPr="0086071B" w:rsidRDefault="00305767" w:rsidP="00305767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:rsidR="00305767" w:rsidRPr="0086071B" w:rsidRDefault="00305767" w:rsidP="00305767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767" w:rsidRPr="0086071B" w:rsidRDefault="00BD37A9" w:rsidP="00BD37A9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Lina Valatkienė</w:t>
            </w:r>
          </w:p>
        </w:tc>
        <w:tc>
          <w:tcPr>
            <w:tcW w:w="648" w:type="dxa"/>
            <w:gridSpan w:val="2"/>
          </w:tcPr>
          <w:p w:rsidR="00305767" w:rsidRPr="0086071B" w:rsidRDefault="00305767" w:rsidP="00305767">
            <w:pPr>
              <w:ind w:right="-1"/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305767" w:rsidRPr="0086071B" w:rsidTr="00AE06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3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767" w:rsidRPr="0086071B" w:rsidRDefault="00305767" w:rsidP="00305767">
            <w:pPr>
              <w:pStyle w:val="BodyText1"/>
              <w:ind w:firstLine="0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  <w:gridSpan w:val="2"/>
          </w:tcPr>
          <w:p w:rsidR="00305767" w:rsidRPr="0086071B" w:rsidRDefault="00305767" w:rsidP="00305767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767" w:rsidRPr="0086071B" w:rsidRDefault="00305767" w:rsidP="00305767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:rsidR="00305767" w:rsidRPr="0086071B" w:rsidRDefault="00305767" w:rsidP="00305767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767" w:rsidRPr="0086071B" w:rsidRDefault="00305767" w:rsidP="00305767">
            <w:pPr>
              <w:ind w:right="-1"/>
              <w:rPr>
                <w:sz w:val="22"/>
                <w:szCs w:val="22"/>
                <w:lang w:val="lt-LT"/>
              </w:rPr>
            </w:pPr>
          </w:p>
        </w:tc>
        <w:tc>
          <w:tcPr>
            <w:tcW w:w="648" w:type="dxa"/>
            <w:gridSpan w:val="2"/>
          </w:tcPr>
          <w:p w:rsidR="00305767" w:rsidRPr="0086071B" w:rsidRDefault="00305767" w:rsidP="00305767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:rsidR="00C970A4" w:rsidRDefault="00C970A4"/>
    <w:sectPr w:rsidR="00C970A4" w:rsidSect="008843D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664283"/>
    <w:multiLevelType w:val="hybridMultilevel"/>
    <w:tmpl w:val="4620C81C"/>
    <w:lvl w:ilvl="0" w:tplc="7F4C20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AA"/>
    <w:rsid w:val="0004321B"/>
    <w:rsid w:val="002D5E96"/>
    <w:rsid w:val="002F0D6F"/>
    <w:rsid w:val="00305767"/>
    <w:rsid w:val="00366BDB"/>
    <w:rsid w:val="0064256E"/>
    <w:rsid w:val="007D0BCD"/>
    <w:rsid w:val="008843DC"/>
    <w:rsid w:val="009D4284"/>
    <w:rsid w:val="00AB2258"/>
    <w:rsid w:val="00AE06AA"/>
    <w:rsid w:val="00BD37A9"/>
    <w:rsid w:val="00C9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8C72A-B31A-410F-B7A9-D2EE8F7D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E06AA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  <w:szCs w:val="22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AE06AA"/>
    <w:pPr>
      <w:numPr>
        <w:ilvl w:val="1"/>
        <w:numId w:val="1"/>
      </w:numPr>
      <w:jc w:val="both"/>
      <w:outlineLvl w:val="1"/>
    </w:pPr>
    <w:rPr>
      <w:szCs w:val="20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AE06AA"/>
    <w:pPr>
      <w:keepNext/>
      <w:numPr>
        <w:ilvl w:val="2"/>
        <w:numId w:val="1"/>
      </w:numPr>
      <w:jc w:val="both"/>
      <w:outlineLvl w:val="2"/>
    </w:pPr>
    <w:rPr>
      <w:szCs w:val="20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AE06AA"/>
    <w:pPr>
      <w:keepNext/>
      <w:numPr>
        <w:ilvl w:val="3"/>
        <w:numId w:val="1"/>
      </w:numPr>
      <w:outlineLvl w:val="3"/>
    </w:pPr>
    <w:rPr>
      <w:b/>
      <w:sz w:val="44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AE06AA"/>
    <w:pPr>
      <w:keepNext/>
      <w:numPr>
        <w:ilvl w:val="4"/>
        <w:numId w:val="1"/>
      </w:numPr>
      <w:outlineLvl w:val="4"/>
    </w:pPr>
    <w:rPr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AE06AA"/>
    <w:pPr>
      <w:keepNext/>
      <w:numPr>
        <w:ilvl w:val="5"/>
        <w:numId w:val="1"/>
      </w:numPr>
      <w:outlineLvl w:val="5"/>
    </w:pPr>
    <w:rPr>
      <w:b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AE06AA"/>
    <w:pPr>
      <w:keepNext/>
      <w:numPr>
        <w:ilvl w:val="6"/>
        <w:numId w:val="1"/>
      </w:numPr>
      <w:outlineLvl w:val="6"/>
    </w:pPr>
    <w:rPr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AE06AA"/>
    <w:pPr>
      <w:keepNext/>
      <w:numPr>
        <w:ilvl w:val="7"/>
        <w:numId w:val="1"/>
      </w:numPr>
      <w:outlineLvl w:val="7"/>
    </w:pPr>
    <w:rPr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AE06AA"/>
    <w:pPr>
      <w:keepNext/>
      <w:numPr>
        <w:ilvl w:val="8"/>
        <w:numId w:val="1"/>
      </w:numPr>
      <w:outlineLvl w:val="8"/>
    </w:pPr>
    <w:rPr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06AA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AE06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AE06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AE06A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AE06A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AE06A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AE06A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AE06A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AE06AA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Patvirtinta">
    <w:name w:val="Patvirtinta"/>
    <w:rsid w:val="00AE06A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"/>
    <w:basedOn w:val="Normal"/>
    <w:link w:val="HeaderChar"/>
    <w:rsid w:val="00AE06AA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 w:eastAsia="lt-LT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AE06A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Text1">
    <w:name w:val="Body Text1"/>
    <w:rsid w:val="00AE06A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5412</Words>
  <Characters>3086</Characters>
  <Application>Microsoft Office Word</Application>
  <DocSecurity>4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Linkevičiūtė</dc:creator>
  <cp:keywords/>
  <dc:description/>
  <cp:lastModifiedBy>Lina Laurinaitienė</cp:lastModifiedBy>
  <cp:revision>2</cp:revision>
  <dcterms:created xsi:type="dcterms:W3CDTF">2018-02-12T06:41:00Z</dcterms:created>
  <dcterms:modified xsi:type="dcterms:W3CDTF">2018-02-12T06:41:00Z</dcterms:modified>
</cp:coreProperties>
</file>