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63BC" w14:textId="77777777" w:rsidR="00681E0F" w:rsidRPr="00087245" w:rsidRDefault="00681E0F" w:rsidP="00681E0F">
      <w:pPr>
        <w:suppressAutoHyphens/>
        <w:snapToGrid w:val="0"/>
        <w:spacing w:after="0" w:line="240" w:lineRule="auto"/>
        <w:ind w:firstLine="5812"/>
        <w:jc w:val="right"/>
        <w:rPr>
          <w:rFonts w:ascii="Times New Roman" w:eastAsia="Times New Roman" w:hAnsi="Times New Roman" w:cs="Times New Roman"/>
          <w:b/>
          <w:bCs/>
          <w:sz w:val="24"/>
          <w:szCs w:val="24"/>
          <w:lang w:eastAsia="ar-SA"/>
        </w:rPr>
      </w:pPr>
      <w:r w:rsidRPr="00087245">
        <w:rPr>
          <w:rFonts w:ascii="Times New Roman" w:eastAsia="Times New Roman" w:hAnsi="Times New Roman" w:cs="Times New Roman"/>
          <w:b/>
          <w:bCs/>
          <w:sz w:val="24"/>
          <w:szCs w:val="24"/>
          <w:lang w:eastAsia="ar-SA"/>
        </w:rPr>
        <w:t>Preliminariosios sutarties priedas Nr. 1</w:t>
      </w:r>
    </w:p>
    <w:p w14:paraId="3D9DDD18" w14:textId="77777777" w:rsidR="00681E0F" w:rsidRDefault="00681E0F" w:rsidP="006141E7">
      <w:pPr>
        <w:tabs>
          <w:tab w:val="left" w:pos="900"/>
          <w:tab w:val="left" w:pos="2268"/>
        </w:tabs>
        <w:suppressAutoHyphens/>
        <w:spacing w:after="0" w:line="312" w:lineRule="auto"/>
        <w:jc w:val="center"/>
        <w:rPr>
          <w:rFonts w:ascii="Times New Roman" w:eastAsia="Times New Roman" w:hAnsi="Times New Roman" w:cs="Times New Roman"/>
          <w:b/>
          <w:bCs/>
          <w:iCs/>
          <w:sz w:val="24"/>
          <w:szCs w:val="24"/>
          <w:lang w:eastAsia="ar-SA"/>
        </w:rPr>
      </w:pPr>
    </w:p>
    <w:p w14:paraId="44C7987B" w14:textId="62464A50" w:rsidR="00782597" w:rsidRPr="00A00BC9" w:rsidRDefault="00CD6B6A" w:rsidP="006141E7">
      <w:pPr>
        <w:tabs>
          <w:tab w:val="left" w:pos="900"/>
          <w:tab w:val="left" w:pos="2268"/>
        </w:tabs>
        <w:suppressAutoHyphens/>
        <w:spacing w:after="0" w:line="312" w:lineRule="auto"/>
        <w:jc w:val="center"/>
        <w:rPr>
          <w:rFonts w:ascii="Times New Roman" w:eastAsia="Times New Roman" w:hAnsi="Times New Roman" w:cs="Times New Roman"/>
          <w:b/>
          <w:bCs/>
          <w:iCs/>
          <w:sz w:val="24"/>
          <w:szCs w:val="24"/>
          <w:lang w:eastAsia="ar-SA"/>
        </w:rPr>
      </w:pPr>
      <w:r w:rsidRPr="00A00BC9">
        <w:rPr>
          <w:rFonts w:ascii="Times New Roman" w:eastAsia="Times New Roman" w:hAnsi="Times New Roman" w:cs="Times New Roman"/>
          <w:b/>
          <w:bCs/>
          <w:iCs/>
          <w:sz w:val="24"/>
          <w:szCs w:val="24"/>
          <w:lang w:eastAsia="ar-SA"/>
        </w:rPr>
        <w:t>TECHNINĖ SPECIFIKACIJA</w:t>
      </w:r>
    </w:p>
    <w:p w14:paraId="38D9AEAD" w14:textId="10AF8BCD" w:rsidR="006141E7" w:rsidRPr="00A00BC9" w:rsidRDefault="006141E7" w:rsidP="006141E7">
      <w:pPr>
        <w:spacing w:after="0" w:line="240" w:lineRule="auto"/>
        <w:ind w:right="-705"/>
        <w:jc w:val="right"/>
        <w:rPr>
          <w:rFonts w:ascii="Times New Roman" w:eastAsia="Times New Roman" w:hAnsi="Times New Roman" w:cs="Times New Roman"/>
          <w:sz w:val="24"/>
          <w:szCs w:val="24"/>
        </w:rPr>
      </w:pPr>
    </w:p>
    <w:p w14:paraId="120EE337" w14:textId="192739C4" w:rsidR="006141E7" w:rsidRPr="00A00BC9" w:rsidRDefault="006141E7" w:rsidP="006141E7">
      <w:pPr>
        <w:tabs>
          <w:tab w:val="left" w:pos="-4140"/>
          <w:tab w:val="left" w:pos="-3960"/>
          <w:tab w:val="left" w:pos="90"/>
          <w:tab w:val="left" w:pos="1134"/>
        </w:tabs>
        <w:overflowPunct w:val="0"/>
        <w:spacing w:after="0" w:line="240" w:lineRule="auto"/>
        <w:ind w:firstLine="567"/>
        <w:jc w:val="both"/>
        <w:textAlignment w:val="baseline"/>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V</w:t>
      </w:r>
      <w:r w:rsidR="008D51A2" w:rsidRPr="00A00BC9">
        <w:rPr>
          <w:rFonts w:ascii="Times New Roman" w:eastAsia="Times New Roman" w:hAnsi="Times New Roman" w:cs="Times New Roman"/>
          <w:kern w:val="32"/>
          <w:sz w:val="24"/>
          <w:szCs w:val="24"/>
        </w:rPr>
        <w:t>iešoji įstaiga Inovacijų agentūra</w:t>
      </w:r>
      <w:r w:rsidRPr="00A00BC9">
        <w:rPr>
          <w:rFonts w:ascii="Times New Roman" w:eastAsia="Times New Roman" w:hAnsi="Times New Roman" w:cs="Times New Roman"/>
          <w:kern w:val="32"/>
          <w:sz w:val="24"/>
          <w:szCs w:val="24"/>
        </w:rPr>
        <w:t xml:space="preserve"> (toliau –</w:t>
      </w:r>
      <w:r w:rsidRPr="00A00BC9">
        <w:rPr>
          <w:rFonts w:ascii="Times New Roman" w:eastAsia="Times New Roman" w:hAnsi="Times New Roman" w:cs="Times New Roman"/>
          <w:sz w:val="24"/>
          <w:szCs w:val="24"/>
        </w:rPr>
        <w:t xml:space="preserve"> </w:t>
      </w:r>
      <w:r w:rsidRPr="00A00BC9">
        <w:rPr>
          <w:rFonts w:ascii="Times New Roman" w:eastAsia="Times New Roman" w:hAnsi="Times New Roman" w:cs="Times New Roman"/>
          <w:kern w:val="32"/>
          <w:sz w:val="24"/>
          <w:szCs w:val="24"/>
        </w:rPr>
        <w:t xml:space="preserve">Perkančioji organizacija) organizuoja ir kartu su Lietuvos įmonėmis nacionaliniame jungtiniame Lietuvos stende dalyvauja tarptautinėse parodose. </w:t>
      </w:r>
    </w:p>
    <w:p w14:paraId="602F6994" w14:textId="77777777" w:rsidR="006141E7" w:rsidRPr="00A00BC9" w:rsidRDefault="006141E7" w:rsidP="006141E7">
      <w:pPr>
        <w:tabs>
          <w:tab w:val="left" w:pos="-4140"/>
          <w:tab w:val="left" w:pos="-3960"/>
          <w:tab w:val="left" w:pos="90"/>
          <w:tab w:val="left" w:pos="1134"/>
        </w:tabs>
        <w:overflowPunct w:val="0"/>
        <w:spacing w:after="0" w:line="240" w:lineRule="auto"/>
        <w:ind w:firstLine="567"/>
        <w:jc w:val="both"/>
        <w:textAlignment w:val="baseline"/>
        <w:rPr>
          <w:rFonts w:ascii="Times New Roman" w:eastAsia="Times New Roman" w:hAnsi="Times New Roman" w:cs="Times New Roman"/>
          <w:kern w:val="32"/>
          <w:sz w:val="24"/>
          <w:szCs w:val="24"/>
        </w:rPr>
      </w:pPr>
    </w:p>
    <w:p w14:paraId="15F2403D" w14:textId="060541FB" w:rsidR="006141E7" w:rsidRPr="00A00BC9" w:rsidRDefault="006141E7" w:rsidP="006141E7">
      <w:pPr>
        <w:tabs>
          <w:tab w:val="left" w:pos="90"/>
          <w:tab w:val="left" w:pos="1134"/>
        </w:tabs>
        <w:overflowPunct w:val="0"/>
        <w:spacing w:after="0" w:line="240" w:lineRule="auto"/>
        <w:ind w:firstLine="567"/>
        <w:jc w:val="both"/>
        <w:textAlignment w:val="baseline"/>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Tikslas − užtikrinti nepriekaištingą Lietuvos, taip pat Lietuvos įmonių ir jų atstovaujamų sektorių, produktų ir/ar paslaugų pristatymą tarptautinėse parodose, siekiant parodyti Lietuvą kaip patrauklią eksporto šalį.</w:t>
      </w:r>
    </w:p>
    <w:p w14:paraId="0997261A" w14:textId="77777777" w:rsidR="006141E7" w:rsidRPr="00A00BC9" w:rsidRDefault="006141E7" w:rsidP="006141E7">
      <w:pPr>
        <w:tabs>
          <w:tab w:val="left" w:pos="-4140"/>
          <w:tab w:val="left" w:pos="-3960"/>
          <w:tab w:val="left" w:pos="90"/>
          <w:tab w:val="left" w:pos="1134"/>
        </w:tabs>
        <w:overflowPunct w:val="0"/>
        <w:spacing w:after="0" w:line="240" w:lineRule="auto"/>
        <w:ind w:firstLine="567"/>
        <w:jc w:val="both"/>
        <w:textAlignment w:val="baseline"/>
        <w:rPr>
          <w:rFonts w:ascii="Times New Roman" w:eastAsia="Times New Roman" w:hAnsi="Times New Roman" w:cs="Times New Roman"/>
          <w:kern w:val="32"/>
          <w:sz w:val="24"/>
          <w:szCs w:val="24"/>
        </w:rPr>
      </w:pPr>
    </w:p>
    <w:p w14:paraId="069D60EE" w14:textId="77777777" w:rsidR="006141E7" w:rsidRPr="00A00BC9" w:rsidRDefault="006141E7" w:rsidP="006141E7">
      <w:pPr>
        <w:numPr>
          <w:ilvl w:val="0"/>
          <w:numId w:val="9"/>
        </w:numPr>
        <w:tabs>
          <w:tab w:val="left" w:pos="90"/>
        </w:tabs>
        <w:spacing w:after="0" w:line="240" w:lineRule="auto"/>
        <w:contextualSpacing/>
        <w:jc w:val="center"/>
        <w:rPr>
          <w:rFonts w:ascii="Times New Roman" w:eastAsia="Times New Roman" w:hAnsi="Times New Roman" w:cs="Times New Roman"/>
          <w:b/>
          <w:bCs/>
          <w:kern w:val="32"/>
          <w:sz w:val="24"/>
          <w:szCs w:val="24"/>
        </w:rPr>
      </w:pPr>
      <w:r w:rsidRPr="00A00BC9">
        <w:rPr>
          <w:rFonts w:ascii="Times New Roman" w:eastAsia="Times New Roman" w:hAnsi="Times New Roman" w:cs="Times New Roman"/>
          <w:b/>
          <w:bCs/>
          <w:kern w:val="32"/>
          <w:sz w:val="24"/>
          <w:szCs w:val="24"/>
        </w:rPr>
        <w:t>Pirkimo objektas</w:t>
      </w:r>
    </w:p>
    <w:p w14:paraId="5E9C47C0" w14:textId="77777777" w:rsidR="006141E7" w:rsidRPr="00A00BC9" w:rsidRDefault="006141E7" w:rsidP="006141E7">
      <w:pPr>
        <w:tabs>
          <w:tab w:val="left" w:pos="90"/>
        </w:tabs>
        <w:spacing w:after="0" w:line="240" w:lineRule="auto"/>
        <w:ind w:left="1080"/>
        <w:contextualSpacing/>
        <w:jc w:val="both"/>
        <w:rPr>
          <w:rFonts w:ascii="Times New Roman" w:eastAsia="Times New Roman" w:hAnsi="Times New Roman" w:cs="Times New Roman"/>
          <w:kern w:val="32"/>
          <w:sz w:val="24"/>
          <w:szCs w:val="24"/>
        </w:rPr>
      </w:pPr>
    </w:p>
    <w:p w14:paraId="2C7980EB" w14:textId="1C81CCD9" w:rsidR="006141E7" w:rsidRPr="00A00BC9" w:rsidRDefault="006141E7" w:rsidP="006141E7">
      <w:pPr>
        <w:numPr>
          <w:ilvl w:val="1"/>
          <w:numId w:val="9"/>
        </w:numPr>
        <w:tabs>
          <w:tab w:val="left" w:pos="90"/>
        </w:tabs>
        <w:spacing w:after="0" w:line="240" w:lineRule="auto"/>
        <w:ind w:left="709" w:hanging="709"/>
        <w:contextualSpacing/>
        <w:jc w:val="both"/>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Perkančioji organizacija perka nacionalinio jungtinio Lietuvos stendo tarptautinėse parodose (toliau</w:t>
      </w:r>
      <w:r w:rsidR="001F1858">
        <w:rPr>
          <w:rFonts w:ascii="Times New Roman" w:eastAsia="Times New Roman" w:hAnsi="Times New Roman" w:cs="Times New Roman"/>
          <w:kern w:val="32"/>
          <w:sz w:val="24"/>
          <w:szCs w:val="24"/>
        </w:rPr>
        <w:t> </w:t>
      </w:r>
      <w:r w:rsidRPr="00A00BC9">
        <w:rPr>
          <w:rFonts w:ascii="Times New Roman" w:eastAsia="Times New Roman" w:hAnsi="Times New Roman" w:cs="Times New Roman"/>
          <w:kern w:val="32"/>
          <w:sz w:val="24"/>
          <w:szCs w:val="24"/>
        </w:rPr>
        <w:t>− Stendas) dizaino ir įrengimo paslaugas (toliau – Paslaugos), apimančias:</w:t>
      </w:r>
    </w:p>
    <w:p w14:paraId="4C538DFD" w14:textId="2D755053" w:rsidR="006141E7" w:rsidRPr="009F1005" w:rsidRDefault="006141E7" w:rsidP="006141E7">
      <w:pPr>
        <w:numPr>
          <w:ilvl w:val="0"/>
          <w:numId w:val="8"/>
        </w:numPr>
        <w:tabs>
          <w:tab w:val="left" w:pos="90"/>
        </w:tabs>
        <w:spacing w:after="0" w:line="240" w:lineRule="auto"/>
        <w:contextualSpacing/>
        <w:jc w:val="both"/>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stendo dizaino sukūrimą, projektavimą ir vizualizacijų parengimą</w:t>
      </w:r>
      <w:r w:rsidR="00A83DBB" w:rsidRPr="00A00BC9">
        <w:rPr>
          <w:rFonts w:ascii="Times New Roman" w:eastAsia="Times New Roman" w:hAnsi="Times New Roman" w:cs="Times New Roman"/>
          <w:kern w:val="32"/>
          <w:sz w:val="24"/>
          <w:szCs w:val="24"/>
        </w:rPr>
        <w:t xml:space="preserve">, vadovaujantis </w:t>
      </w:r>
      <w:r w:rsidR="00E30E78" w:rsidRPr="00A00BC9">
        <w:rPr>
          <w:rFonts w:ascii="Times New Roman" w:eastAsia="Times New Roman" w:hAnsi="Times New Roman" w:cs="Times New Roman"/>
          <w:kern w:val="32"/>
          <w:sz w:val="24"/>
          <w:szCs w:val="24"/>
        </w:rPr>
        <w:t xml:space="preserve">Nacionalinio eksporto stendo koncepcija „Co-created in Lithuania“ </w:t>
      </w:r>
      <w:hyperlink r:id="rId11" w:history="1">
        <w:r w:rsidR="00D81837" w:rsidRPr="009F1005">
          <w:rPr>
            <w:rStyle w:val="Hipersaitas"/>
            <w:rFonts w:ascii="Times New Roman" w:hAnsi="Times New Roman" w:cs="Times New Roman"/>
            <w:sz w:val="24"/>
            <w:szCs w:val="24"/>
          </w:rPr>
          <w:t>nacionalinis-eksporto-stendas.pdf (inovacijuagentura.lt)</w:t>
        </w:r>
      </w:hyperlink>
      <w:r w:rsidRPr="009F1005">
        <w:rPr>
          <w:rFonts w:ascii="Times New Roman" w:eastAsia="Times New Roman" w:hAnsi="Times New Roman" w:cs="Times New Roman"/>
          <w:kern w:val="32"/>
          <w:sz w:val="24"/>
          <w:szCs w:val="24"/>
        </w:rPr>
        <w:t>;</w:t>
      </w:r>
    </w:p>
    <w:p w14:paraId="3C7AFBDA" w14:textId="77777777" w:rsidR="006141E7" w:rsidRPr="00A00BC9" w:rsidRDefault="006141E7" w:rsidP="006141E7">
      <w:pPr>
        <w:numPr>
          <w:ilvl w:val="0"/>
          <w:numId w:val="8"/>
        </w:numPr>
        <w:tabs>
          <w:tab w:val="left" w:pos="90"/>
        </w:tabs>
        <w:spacing w:after="0" w:line="240" w:lineRule="auto"/>
        <w:contextualSpacing/>
        <w:jc w:val="both"/>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stendo konstrukcijos gamybą, montavimą/demontavimą, transportavimą, įrengimą ir techninę priežiūrą parodos vietoje ir jos metu;</w:t>
      </w:r>
    </w:p>
    <w:p w14:paraId="551CA4F9" w14:textId="77777777" w:rsidR="006141E7" w:rsidRPr="00A00BC9" w:rsidRDefault="006141E7" w:rsidP="006141E7">
      <w:pPr>
        <w:numPr>
          <w:ilvl w:val="0"/>
          <w:numId w:val="8"/>
        </w:numPr>
        <w:tabs>
          <w:tab w:val="left" w:pos="90"/>
        </w:tabs>
        <w:spacing w:after="0" w:line="240" w:lineRule="auto"/>
        <w:contextualSpacing/>
        <w:jc w:val="both"/>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stendo įrangos pirkimą ar nuomą;</w:t>
      </w:r>
    </w:p>
    <w:p w14:paraId="46F1C8F0" w14:textId="77777777" w:rsidR="006141E7" w:rsidRPr="00A00BC9" w:rsidRDefault="006141E7" w:rsidP="006141E7">
      <w:pPr>
        <w:numPr>
          <w:ilvl w:val="0"/>
          <w:numId w:val="8"/>
        </w:numPr>
        <w:tabs>
          <w:tab w:val="left" w:pos="90"/>
        </w:tabs>
        <w:spacing w:after="0" w:line="240" w:lineRule="auto"/>
        <w:contextualSpacing/>
        <w:jc w:val="both"/>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stendą papildančios reklaminės atributikos parinkimo ir/ar maketavimo paslaugas;</w:t>
      </w:r>
    </w:p>
    <w:p w14:paraId="44B668EB" w14:textId="77777777" w:rsidR="006141E7" w:rsidRPr="00A00BC9" w:rsidRDefault="006141E7" w:rsidP="006141E7">
      <w:pPr>
        <w:numPr>
          <w:ilvl w:val="0"/>
          <w:numId w:val="8"/>
        </w:numPr>
        <w:tabs>
          <w:tab w:val="left" w:pos="90"/>
        </w:tabs>
        <w:spacing w:after="0" w:line="240" w:lineRule="auto"/>
        <w:contextualSpacing/>
        <w:jc w:val="both"/>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papildomas, tiesiogiai su konkrečia paroda, jos metu organizuojamais renginiais ir šalies reprezentavimu juose susijusias paslaugas.</w:t>
      </w:r>
    </w:p>
    <w:p w14:paraId="26F98383" w14:textId="4C2AE04E" w:rsidR="00A00BC9" w:rsidRPr="00A00BC9" w:rsidRDefault="006141E7" w:rsidP="00FC3E8A">
      <w:pPr>
        <w:numPr>
          <w:ilvl w:val="1"/>
          <w:numId w:val="9"/>
        </w:numPr>
        <w:tabs>
          <w:tab w:val="left" w:pos="90"/>
          <w:tab w:val="left" w:pos="709"/>
        </w:tabs>
        <w:overflowPunct w:val="0"/>
        <w:spacing w:after="0" w:line="240" w:lineRule="auto"/>
        <w:ind w:left="709" w:hanging="567"/>
        <w:contextualSpacing/>
        <w:jc w:val="both"/>
        <w:textAlignment w:val="baseline"/>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 xml:space="preserve">Per vienerius kalendorinius metus Perkančioji organizacija suorganizuoja ir sudalyvauja vidutiniškai </w:t>
      </w:r>
      <w:r w:rsidR="00061563" w:rsidRPr="00A00BC9">
        <w:rPr>
          <w:rFonts w:ascii="Times New Roman" w:eastAsia="Times New Roman" w:hAnsi="Times New Roman" w:cs="Times New Roman"/>
          <w:kern w:val="32"/>
          <w:sz w:val="24"/>
          <w:szCs w:val="24"/>
        </w:rPr>
        <w:t>11</w:t>
      </w:r>
      <w:r w:rsidR="005B1A09">
        <w:rPr>
          <w:rFonts w:ascii="Times New Roman" w:eastAsia="Times New Roman" w:hAnsi="Times New Roman" w:cs="Times New Roman"/>
          <w:kern w:val="32"/>
          <w:sz w:val="24"/>
          <w:szCs w:val="24"/>
        </w:rPr>
        <w:t>-</w:t>
      </w:r>
      <w:r w:rsidR="0038161D" w:rsidRPr="00A00BC9">
        <w:rPr>
          <w:rFonts w:ascii="Times New Roman" w:eastAsia="Times New Roman" w:hAnsi="Times New Roman" w:cs="Times New Roman"/>
          <w:kern w:val="32"/>
          <w:sz w:val="24"/>
          <w:szCs w:val="24"/>
        </w:rPr>
        <w:t>1</w:t>
      </w:r>
      <w:r w:rsidR="00061563" w:rsidRPr="00A00BC9">
        <w:rPr>
          <w:rFonts w:ascii="Times New Roman" w:eastAsia="Times New Roman" w:hAnsi="Times New Roman" w:cs="Times New Roman"/>
          <w:kern w:val="32"/>
          <w:sz w:val="24"/>
          <w:szCs w:val="24"/>
        </w:rPr>
        <w:t>3</w:t>
      </w:r>
      <w:r w:rsidRPr="00A00BC9">
        <w:rPr>
          <w:rFonts w:ascii="Times New Roman" w:eastAsia="Times New Roman" w:hAnsi="Times New Roman" w:cs="Times New Roman"/>
          <w:kern w:val="32"/>
          <w:sz w:val="24"/>
          <w:szCs w:val="24"/>
        </w:rPr>
        <w:t xml:space="preserve"> tarptautin</w:t>
      </w:r>
      <w:r w:rsidR="0038161D" w:rsidRPr="00A00BC9">
        <w:rPr>
          <w:rFonts w:ascii="Times New Roman" w:eastAsia="Times New Roman" w:hAnsi="Times New Roman" w:cs="Times New Roman"/>
          <w:kern w:val="32"/>
          <w:sz w:val="24"/>
          <w:szCs w:val="24"/>
        </w:rPr>
        <w:t>ių</w:t>
      </w:r>
      <w:r w:rsidRPr="00A00BC9">
        <w:rPr>
          <w:rFonts w:ascii="Times New Roman" w:eastAsia="Times New Roman" w:hAnsi="Times New Roman" w:cs="Times New Roman"/>
          <w:kern w:val="32"/>
          <w:sz w:val="24"/>
          <w:szCs w:val="24"/>
        </w:rPr>
        <w:t xml:space="preserve"> parod</w:t>
      </w:r>
      <w:r w:rsidR="00061563" w:rsidRPr="00A00BC9">
        <w:rPr>
          <w:rFonts w:ascii="Times New Roman" w:eastAsia="Times New Roman" w:hAnsi="Times New Roman" w:cs="Times New Roman"/>
          <w:kern w:val="32"/>
          <w:sz w:val="24"/>
          <w:szCs w:val="24"/>
        </w:rPr>
        <w:t>ų</w:t>
      </w:r>
      <w:r w:rsidRPr="00A00BC9">
        <w:rPr>
          <w:rFonts w:ascii="Times New Roman" w:eastAsia="Times New Roman" w:hAnsi="Times New Roman" w:cs="Times New Roman"/>
          <w:kern w:val="32"/>
          <w:sz w:val="24"/>
          <w:szCs w:val="24"/>
        </w:rPr>
        <w:t xml:space="preserve">, kur kiekvienoje parodoje dalyvauja vidutiniškai </w:t>
      </w:r>
      <w:r w:rsidR="005A44A1" w:rsidRPr="00A00BC9">
        <w:rPr>
          <w:rFonts w:ascii="Times New Roman" w:eastAsia="Times New Roman" w:hAnsi="Times New Roman" w:cs="Times New Roman"/>
          <w:kern w:val="32"/>
          <w:sz w:val="24"/>
          <w:szCs w:val="24"/>
        </w:rPr>
        <w:t>10</w:t>
      </w:r>
      <w:r w:rsidRPr="00A00BC9">
        <w:rPr>
          <w:rFonts w:ascii="Times New Roman" w:eastAsia="Times New Roman" w:hAnsi="Times New Roman" w:cs="Times New Roman"/>
          <w:kern w:val="32"/>
          <w:sz w:val="24"/>
          <w:szCs w:val="24"/>
        </w:rPr>
        <w:t xml:space="preserve"> įmon</w:t>
      </w:r>
      <w:r w:rsidR="005A44A1" w:rsidRPr="00A00BC9">
        <w:rPr>
          <w:rFonts w:ascii="Times New Roman" w:eastAsia="Times New Roman" w:hAnsi="Times New Roman" w:cs="Times New Roman"/>
          <w:kern w:val="32"/>
          <w:sz w:val="24"/>
          <w:szCs w:val="24"/>
        </w:rPr>
        <w:t>ių</w:t>
      </w:r>
      <w:r w:rsidRPr="00A00BC9">
        <w:rPr>
          <w:rFonts w:ascii="Times New Roman" w:eastAsia="Times New Roman" w:hAnsi="Times New Roman" w:cs="Times New Roman"/>
          <w:kern w:val="32"/>
          <w:sz w:val="24"/>
          <w:szCs w:val="24"/>
        </w:rPr>
        <w:t xml:space="preserve"> ir Perkančioji organizacija. Minimalus Stende kartu su Perkančiąja organizacija dalyvaujančių įmonių skaičius – 5 ir Perkančioji organizacija, tačiau ne daugiau nei 25 įmonės ir Perkančioji organizacija. Stende drauge su Perkančiąja organizacija ir įmonėmis gali dalyvauti ir socialiniai partneriai, įprastai sektorių atstovaujanti asociacija.</w:t>
      </w:r>
    </w:p>
    <w:p w14:paraId="0BF8B525" w14:textId="77777777" w:rsidR="006141E7" w:rsidRPr="00A00BC9" w:rsidRDefault="006141E7" w:rsidP="006141E7">
      <w:pPr>
        <w:tabs>
          <w:tab w:val="left" w:pos="-4140"/>
          <w:tab w:val="left" w:pos="-3960"/>
          <w:tab w:val="left" w:pos="1134"/>
        </w:tabs>
        <w:overflowPunct w:val="0"/>
        <w:spacing w:after="0" w:line="240" w:lineRule="auto"/>
        <w:ind w:firstLine="567"/>
        <w:jc w:val="both"/>
        <w:textAlignment w:val="baseline"/>
        <w:rPr>
          <w:rFonts w:ascii="Times New Roman" w:eastAsia="Times New Roman" w:hAnsi="Times New Roman" w:cs="Times New Roman"/>
          <w:kern w:val="32"/>
          <w:sz w:val="24"/>
          <w:szCs w:val="24"/>
        </w:rPr>
      </w:pPr>
    </w:p>
    <w:p w14:paraId="370AF39A" w14:textId="53EC698B" w:rsidR="006141E7" w:rsidRPr="00F5748B" w:rsidRDefault="006141E7" w:rsidP="00F5748B">
      <w:pPr>
        <w:numPr>
          <w:ilvl w:val="0"/>
          <w:numId w:val="9"/>
        </w:numPr>
        <w:spacing w:before="120" w:after="120" w:line="360" w:lineRule="auto"/>
        <w:ind w:left="1077" w:hanging="357"/>
        <w:contextualSpacing/>
        <w:jc w:val="center"/>
        <w:rPr>
          <w:rFonts w:ascii="Times New Roman" w:eastAsia="Times New Roman" w:hAnsi="Times New Roman" w:cs="Times New Roman"/>
          <w:b/>
          <w:bCs/>
          <w:sz w:val="24"/>
          <w:szCs w:val="24"/>
        </w:rPr>
      </w:pPr>
      <w:r w:rsidRPr="00A00BC9">
        <w:rPr>
          <w:rFonts w:ascii="Times New Roman" w:eastAsia="Times New Roman" w:hAnsi="Times New Roman" w:cs="Times New Roman"/>
          <w:b/>
          <w:bCs/>
          <w:sz w:val="24"/>
          <w:szCs w:val="24"/>
        </w:rPr>
        <w:t>Paslaugų savybės ir įsipareigojimai</w:t>
      </w:r>
    </w:p>
    <w:p w14:paraId="3A3028B9" w14:textId="77777777" w:rsidR="006141E7" w:rsidRPr="00A00BC9" w:rsidRDefault="006141E7" w:rsidP="00F5748B">
      <w:pPr>
        <w:numPr>
          <w:ilvl w:val="1"/>
          <w:numId w:val="9"/>
        </w:numPr>
        <w:tabs>
          <w:tab w:val="left" w:pos="1170"/>
        </w:tabs>
        <w:spacing w:after="0" w:line="360" w:lineRule="auto"/>
        <w:contextualSpacing/>
        <w:jc w:val="center"/>
        <w:rPr>
          <w:rFonts w:ascii="Times New Roman" w:eastAsia="Times New Roman" w:hAnsi="Times New Roman" w:cs="Times New Roman"/>
          <w:b/>
          <w:bCs/>
          <w:sz w:val="24"/>
          <w:szCs w:val="24"/>
        </w:rPr>
      </w:pPr>
      <w:r w:rsidRPr="00A00BC9">
        <w:rPr>
          <w:rFonts w:ascii="Times New Roman" w:eastAsia="Times New Roman" w:hAnsi="Times New Roman" w:cs="Times New Roman"/>
          <w:b/>
          <w:bCs/>
          <w:sz w:val="24"/>
          <w:szCs w:val="24"/>
        </w:rPr>
        <w:t>Stendo dizainas ir projektavimas</w:t>
      </w:r>
    </w:p>
    <w:p w14:paraId="64970983" w14:textId="77777777" w:rsidR="006141E7" w:rsidRPr="00A00BC9" w:rsidRDefault="006141E7" w:rsidP="006141E7">
      <w:pPr>
        <w:spacing w:after="0" w:line="240" w:lineRule="auto"/>
        <w:ind w:left="720"/>
        <w:contextualSpacing/>
        <w:jc w:val="both"/>
        <w:rPr>
          <w:rFonts w:ascii="Times New Roman" w:eastAsia="Times New Roman" w:hAnsi="Times New Roman" w:cs="Times New Roman"/>
          <w:b/>
          <w:bCs/>
          <w:sz w:val="24"/>
          <w:szCs w:val="24"/>
        </w:rPr>
      </w:pPr>
    </w:p>
    <w:p w14:paraId="1154CB4C" w14:textId="77777777"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dizainas apima:</w:t>
      </w:r>
    </w:p>
    <w:p w14:paraId="7D07DAE1" w14:textId="77777777" w:rsidR="006141E7" w:rsidRPr="00A00BC9" w:rsidRDefault="006141E7" w:rsidP="006141E7">
      <w:pPr>
        <w:numPr>
          <w:ilvl w:val="0"/>
          <w:numId w:val="13"/>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dizaino koncepcijos sukūrimą;</w:t>
      </w:r>
    </w:p>
    <w:p w14:paraId="3164D363" w14:textId="77777777" w:rsidR="006141E7" w:rsidRPr="00A00BC9" w:rsidRDefault="006141E7" w:rsidP="006141E7">
      <w:pPr>
        <w:numPr>
          <w:ilvl w:val="0"/>
          <w:numId w:val="13"/>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funkcinių erdvių suplanavimą;</w:t>
      </w:r>
    </w:p>
    <w:p w14:paraId="040E5B4E" w14:textId="77777777" w:rsidR="006141E7" w:rsidRPr="00A00BC9" w:rsidRDefault="006141E7" w:rsidP="006141E7">
      <w:pPr>
        <w:numPr>
          <w:ilvl w:val="0"/>
          <w:numId w:val="13"/>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baldų išdėstymo planą;</w:t>
      </w:r>
    </w:p>
    <w:p w14:paraId="35D166C0" w14:textId="77777777" w:rsidR="006141E7" w:rsidRPr="00A00BC9" w:rsidRDefault="006141E7" w:rsidP="006141E7">
      <w:pPr>
        <w:numPr>
          <w:ilvl w:val="0"/>
          <w:numId w:val="13"/>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apšvietimo ir elektros įvadų planą;</w:t>
      </w:r>
    </w:p>
    <w:p w14:paraId="3D5F9C0E" w14:textId="77777777" w:rsidR="006141E7" w:rsidRPr="00A00BC9" w:rsidRDefault="006141E7" w:rsidP="006141E7">
      <w:pPr>
        <w:numPr>
          <w:ilvl w:val="0"/>
          <w:numId w:val="13"/>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dekoro elementų (tame tarpe reklaminių užrašų, plakatų, logotipų ar kt. vizualinių priemonių) ir spalvų planą;</w:t>
      </w:r>
    </w:p>
    <w:p w14:paraId="17F2A9CB" w14:textId="77777777" w:rsidR="006141E7" w:rsidRPr="00A00BC9" w:rsidRDefault="006141E7" w:rsidP="006141E7">
      <w:pPr>
        <w:numPr>
          <w:ilvl w:val="0"/>
          <w:numId w:val="13"/>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konstrukcijų: sienų, lubų, grindų planą.</w:t>
      </w:r>
    </w:p>
    <w:p w14:paraId="53688904" w14:textId="77777777"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projektavimas apima visų numatomo dizaino objekto dalių grafines vizualizacijas, pjūvius, išklotines ir detalius planus. Įprastai dizaino ir projektavimo paslauga teikiama kartu.</w:t>
      </w:r>
    </w:p>
    <w:p w14:paraId="189365C5" w14:textId="5946C06C" w:rsidR="006141E7" w:rsidRPr="00A00BC9" w:rsidRDefault="006141E7" w:rsidP="006141E7">
      <w:pPr>
        <w:numPr>
          <w:ilvl w:val="2"/>
          <w:numId w:val="10"/>
        </w:numPr>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Tiekėjas</w:t>
      </w:r>
      <w:r w:rsidR="00FC744F" w:rsidRPr="00A00BC9">
        <w:rPr>
          <w:rFonts w:ascii="Times New Roman" w:eastAsia="Times New Roman" w:hAnsi="Times New Roman" w:cs="Times New Roman"/>
          <w:sz w:val="24"/>
          <w:szCs w:val="24"/>
        </w:rPr>
        <w:t>,</w:t>
      </w:r>
      <w:r w:rsidRPr="00A00BC9">
        <w:rPr>
          <w:rFonts w:ascii="Times New Roman" w:eastAsia="Times New Roman" w:hAnsi="Times New Roman" w:cs="Times New Roman"/>
          <w:sz w:val="24"/>
          <w:szCs w:val="24"/>
        </w:rPr>
        <w:t xml:space="preserve"> prieš pateikdamas Stendo dizaino koncepciją, atlieka konkrečios parodos analizę: parodos tematika, parodos planas ir Stendo vieta, parodos organizatorių saugos ir stiliaus reikalavimai bei kita su tuo susijusi informacija. Stendo dizainas turi būti pritaikytas konkrečiai parodai.</w:t>
      </w:r>
    </w:p>
    <w:p w14:paraId="69B3E7B8" w14:textId="3C8150AC" w:rsidR="006141E7" w:rsidRPr="00A00BC9" w:rsidRDefault="006141E7" w:rsidP="241D87B7">
      <w:pPr>
        <w:numPr>
          <w:ilvl w:val="2"/>
          <w:numId w:val="10"/>
        </w:numPr>
        <w:spacing w:after="0" w:line="240" w:lineRule="auto"/>
        <w:contextualSpacing/>
        <w:jc w:val="both"/>
        <w:rPr>
          <w:rFonts w:ascii="Times New Roman" w:eastAsia="Times New Roman" w:hAnsi="Times New Roman" w:cs="Times New Roman"/>
          <w:sz w:val="24"/>
          <w:szCs w:val="24"/>
        </w:rPr>
      </w:pPr>
      <w:r w:rsidRPr="009F1005">
        <w:rPr>
          <w:rFonts w:ascii="Times New Roman" w:eastAsia="Times New Roman" w:hAnsi="Times New Roman" w:cs="Times New Roman"/>
          <w:sz w:val="24"/>
          <w:szCs w:val="24"/>
        </w:rPr>
        <w:t xml:space="preserve">Stendo dizaino projektą Tiekėjas kuria pagal Nacionalinio </w:t>
      </w:r>
      <w:r w:rsidR="00161789" w:rsidRPr="009F1005">
        <w:rPr>
          <w:rFonts w:ascii="Times New Roman" w:eastAsia="Times New Roman" w:hAnsi="Times New Roman" w:cs="Times New Roman"/>
          <w:sz w:val="24"/>
          <w:szCs w:val="24"/>
        </w:rPr>
        <w:t xml:space="preserve">eksporto </w:t>
      </w:r>
      <w:r w:rsidRPr="009F1005">
        <w:rPr>
          <w:rFonts w:ascii="Times New Roman" w:eastAsia="Times New Roman" w:hAnsi="Times New Roman" w:cs="Times New Roman"/>
          <w:sz w:val="24"/>
          <w:szCs w:val="24"/>
        </w:rPr>
        <w:t>stendo koncepciją</w:t>
      </w:r>
      <w:r w:rsidR="002E2412" w:rsidRPr="009F1005">
        <w:rPr>
          <w:rFonts w:ascii="Times New Roman" w:eastAsia="Times New Roman" w:hAnsi="Times New Roman" w:cs="Times New Roman"/>
          <w:sz w:val="24"/>
          <w:szCs w:val="24"/>
        </w:rPr>
        <w:t xml:space="preserve"> </w:t>
      </w:r>
      <w:r w:rsidR="002E2412" w:rsidRPr="009F1005">
        <w:rPr>
          <w:rFonts w:ascii="Times New Roman" w:eastAsia="Times New Roman" w:hAnsi="Times New Roman" w:cs="Times New Roman"/>
          <w:kern w:val="32"/>
          <w:sz w:val="24"/>
          <w:szCs w:val="24"/>
        </w:rPr>
        <w:t xml:space="preserve">„Co-created in Lithuania“ </w:t>
      </w:r>
      <w:hyperlink r:id="rId12" w:history="1">
        <w:r w:rsidR="002E2412" w:rsidRPr="009F1005">
          <w:rPr>
            <w:rStyle w:val="Hipersaitas"/>
            <w:rFonts w:ascii="Times New Roman" w:hAnsi="Times New Roman" w:cs="Times New Roman"/>
            <w:sz w:val="24"/>
            <w:szCs w:val="24"/>
          </w:rPr>
          <w:t>nacionalinis-eksporto-stendas.pdf (inovacijuagentura.lt)</w:t>
        </w:r>
      </w:hyperlink>
      <w:r w:rsidR="00277244" w:rsidRPr="009F1005">
        <w:rPr>
          <w:rFonts w:ascii="Times New Roman" w:eastAsia="Times New Roman" w:hAnsi="Times New Roman" w:cs="Times New Roman"/>
          <w:sz w:val="24"/>
          <w:szCs w:val="24"/>
        </w:rPr>
        <w:t xml:space="preserve">, </w:t>
      </w:r>
      <w:r w:rsidR="00073BCD" w:rsidRPr="009F1005">
        <w:rPr>
          <w:rFonts w:ascii="Times New Roman" w:eastAsia="Times New Roman" w:hAnsi="Times New Roman" w:cs="Times New Roman"/>
          <w:sz w:val="24"/>
          <w:szCs w:val="24"/>
        </w:rPr>
        <w:t xml:space="preserve">kuri sukurta </w:t>
      </w:r>
      <w:r w:rsidRPr="00A00BC9">
        <w:rPr>
          <w:rFonts w:ascii="Times New Roman" w:eastAsia="Times New Roman" w:hAnsi="Times New Roman" w:cs="Times New Roman"/>
          <w:sz w:val="24"/>
          <w:szCs w:val="24"/>
        </w:rPr>
        <w:t>vadovau</w:t>
      </w:r>
      <w:r w:rsidR="00073BCD" w:rsidRPr="00A00BC9">
        <w:rPr>
          <w:rFonts w:ascii="Times New Roman" w:eastAsia="Times New Roman" w:hAnsi="Times New Roman" w:cs="Times New Roman"/>
          <w:sz w:val="24"/>
          <w:szCs w:val="24"/>
        </w:rPr>
        <w:t>jantis</w:t>
      </w:r>
      <w:r w:rsidRPr="00A00BC9">
        <w:rPr>
          <w:rFonts w:ascii="Times New Roman" w:eastAsia="Times New Roman" w:hAnsi="Times New Roman" w:cs="Times New Roman"/>
          <w:sz w:val="24"/>
          <w:szCs w:val="24"/>
        </w:rPr>
        <w:t xml:space="preserve"> Lietuvos pristatymo užsienyje strategija 2020-2030 m. ir Lietuvos pristatymo užsienyje vizualinės tapatybės naudojimo gairėmis, kurios prieinamos portale </w:t>
      </w:r>
      <w:hyperlink r:id="rId13">
        <w:r w:rsidRPr="00A00BC9">
          <w:rPr>
            <w:rFonts w:ascii="Times New Roman" w:eastAsia="Times New Roman" w:hAnsi="Times New Roman" w:cs="Times New Roman"/>
            <w:sz w:val="24"/>
            <w:szCs w:val="24"/>
            <w:u w:val="single"/>
          </w:rPr>
          <w:t>www.lietuva.lt</w:t>
        </w:r>
      </w:hyperlink>
      <w:r w:rsidRPr="00A00BC9">
        <w:rPr>
          <w:rFonts w:ascii="Times New Roman" w:eastAsia="Times New Roman" w:hAnsi="Times New Roman" w:cs="Times New Roman"/>
          <w:sz w:val="24"/>
          <w:szCs w:val="24"/>
        </w:rPr>
        <w:t>. Tiekėjas</w:t>
      </w:r>
      <w:r w:rsidR="3E58ACAD" w:rsidRPr="00A00BC9">
        <w:rPr>
          <w:rFonts w:ascii="Times New Roman" w:eastAsia="Times New Roman" w:hAnsi="Times New Roman" w:cs="Times New Roman"/>
          <w:sz w:val="24"/>
          <w:szCs w:val="24"/>
        </w:rPr>
        <w:t>,</w:t>
      </w:r>
      <w:r w:rsidR="7C41673A" w:rsidRPr="00A00BC9">
        <w:rPr>
          <w:rFonts w:ascii="Times New Roman" w:eastAsia="Times New Roman" w:hAnsi="Times New Roman" w:cs="Times New Roman"/>
          <w:sz w:val="24"/>
          <w:szCs w:val="24"/>
        </w:rPr>
        <w:t xml:space="preserve"> atsižvelgiant į Perkančiosios organizacijos poreikį</w:t>
      </w:r>
      <w:r w:rsidR="002C6F3D" w:rsidRPr="00A00BC9">
        <w:rPr>
          <w:rFonts w:ascii="Times New Roman" w:eastAsia="Times New Roman" w:hAnsi="Times New Roman" w:cs="Times New Roman"/>
          <w:sz w:val="24"/>
          <w:szCs w:val="24"/>
        </w:rPr>
        <w:t xml:space="preserve"> ko</w:t>
      </w:r>
      <w:r w:rsidR="00E111FE" w:rsidRPr="00A00BC9">
        <w:rPr>
          <w:rFonts w:ascii="Times New Roman" w:eastAsia="Times New Roman" w:hAnsi="Times New Roman" w:cs="Times New Roman"/>
          <w:sz w:val="24"/>
          <w:szCs w:val="24"/>
        </w:rPr>
        <w:t>nkrečiu atveju</w:t>
      </w:r>
      <w:r w:rsidR="368BA4DC" w:rsidRPr="00A00BC9">
        <w:rPr>
          <w:rFonts w:ascii="Times New Roman" w:eastAsia="Times New Roman" w:hAnsi="Times New Roman" w:cs="Times New Roman"/>
          <w:sz w:val="24"/>
          <w:szCs w:val="24"/>
        </w:rPr>
        <w:t>,</w:t>
      </w:r>
      <w:r w:rsidRPr="00A00BC9">
        <w:rPr>
          <w:rFonts w:ascii="Times New Roman" w:eastAsia="Times New Roman" w:hAnsi="Times New Roman" w:cs="Times New Roman"/>
          <w:sz w:val="24"/>
          <w:szCs w:val="24"/>
        </w:rPr>
        <w:t xml:space="preserve"> turi turėti galimybę sukurti </w:t>
      </w:r>
      <w:r w:rsidR="00A81BCB" w:rsidRPr="00A00BC9">
        <w:rPr>
          <w:rFonts w:ascii="Times New Roman" w:eastAsia="Times New Roman" w:hAnsi="Times New Roman" w:cs="Times New Roman"/>
          <w:sz w:val="24"/>
          <w:szCs w:val="24"/>
        </w:rPr>
        <w:t xml:space="preserve">ir unikalų </w:t>
      </w:r>
      <w:r w:rsidRPr="00A00BC9">
        <w:rPr>
          <w:rFonts w:ascii="Times New Roman" w:eastAsia="Times New Roman" w:hAnsi="Times New Roman" w:cs="Times New Roman"/>
          <w:sz w:val="24"/>
          <w:szCs w:val="24"/>
        </w:rPr>
        <w:t xml:space="preserve">stendo </w:t>
      </w:r>
      <w:r w:rsidRPr="00A00BC9">
        <w:rPr>
          <w:rFonts w:ascii="Times New Roman" w:eastAsia="Times New Roman" w:hAnsi="Times New Roman" w:cs="Times New Roman"/>
          <w:sz w:val="24"/>
          <w:szCs w:val="24"/>
        </w:rPr>
        <w:lastRenderedPageBreak/>
        <w:t>dizainą</w:t>
      </w:r>
      <w:r w:rsidR="00E111FE" w:rsidRPr="00A00BC9">
        <w:rPr>
          <w:rFonts w:ascii="Times New Roman" w:eastAsia="Times New Roman" w:hAnsi="Times New Roman" w:cs="Times New Roman"/>
          <w:sz w:val="24"/>
          <w:szCs w:val="24"/>
        </w:rPr>
        <w:t>,</w:t>
      </w:r>
      <w:r w:rsidRPr="00A00BC9">
        <w:rPr>
          <w:rFonts w:ascii="Times New Roman" w:eastAsia="Times New Roman" w:hAnsi="Times New Roman" w:cs="Times New Roman"/>
          <w:sz w:val="24"/>
          <w:szCs w:val="24"/>
        </w:rPr>
        <w:t xml:space="preserve"> ir įrengti stendą neapsiribojant Techninės specifikacijos numatytais reikalavimais.</w:t>
      </w:r>
      <w:r w:rsidR="79182E33" w:rsidRPr="00A00BC9">
        <w:rPr>
          <w:rFonts w:ascii="Times New Roman" w:eastAsia="Times New Roman" w:hAnsi="Times New Roman" w:cs="Times New Roman"/>
          <w:sz w:val="24"/>
          <w:szCs w:val="24"/>
        </w:rPr>
        <w:t xml:space="preserve"> Apie tokį poreikį Perkančioji organizacija informuoja organizuojant atnaujintą varžymąsi.</w:t>
      </w:r>
      <w:r w:rsidR="007D55FD" w:rsidRPr="00A00BC9">
        <w:rPr>
          <w:rFonts w:ascii="Times New Roman" w:eastAsia="Times New Roman" w:hAnsi="Times New Roman" w:cs="Times New Roman"/>
          <w:sz w:val="24"/>
          <w:szCs w:val="24"/>
        </w:rPr>
        <w:t xml:space="preserve"> </w:t>
      </w:r>
    </w:p>
    <w:p w14:paraId="35CD5DAE" w14:textId="5377B379"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projekto idėja, dizainas, estetiškumas, stilius turi būti vieningas,</w:t>
      </w:r>
      <w:r w:rsidR="00916EC2" w:rsidRPr="00A00BC9">
        <w:rPr>
          <w:rFonts w:ascii="Times New Roman" w:eastAsia="Times New Roman" w:hAnsi="Times New Roman" w:cs="Times New Roman"/>
          <w:sz w:val="24"/>
          <w:szCs w:val="24"/>
        </w:rPr>
        <w:t xml:space="preserve"> </w:t>
      </w:r>
      <w:r w:rsidRPr="00A00BC9">
        <w:rPr>
          <w:rFonts w:ascii="Times New Roman" w:eastAsia="Times New Roman" w:hAnsi="Times New Roman" w:cs="Times New Roman"/>
          <w:sz w:val="24"/>
          <w:szCs w:val="24"/>
        </w:rPr>
        <w:t>reprezentuoti Lietuvą kaip patrauklią eksporto šalį. Turi būti užtikrinamas Perkančiosios organizacijos įvaizdžio, tapatybės atskleidimas ir aiškus matomumas.</w:t>
      </w:r>
    </w:p>
    <w:p w14:paraId="228F9BE7" w14:textId="77777777"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koncepcijos sprendimai privalo užtikrinti sklandų ir patogų parodos dalyvių darbą Stende. Turi būti maksimaliai naudingai išnaudotas parodos Stendo plotas (optimalus ekspozicijos ir darbo vietų santykis, patogūs ir erdvės neribojantys sprendimai).</w:t>
      </w:r>
    </w:p>
    <w:p w14:paraId="7A5CAF87" w14:textId="41DAE002"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Stendas turi patraukti dėmesį, sudaryti sąlygas parodos lankytojams lengvai ir patogiai patekti į Stendą, jį apžiūrėti, susitikti su Stendo dalyviais.</w:t>
      </w:r>
    </w:p>
    <w:p w14:paraId="50C6BA3D" w14:textId="3A068020"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Tiekėjas per 10 d.</w:t>
      </w:r>
      <w:r w:rsidR="0003140C" w:rsidRPr="00A00BC9">
        <w:rPr>
          <w:rFonts w:ascii="Times New Roman" w:eastAsia="Times New Roman" w:hAnsi="Times New Roman" w:cs="Times New Roman"/>
          <w:sz w:val="24"/>
          <w:szCs w:val="24"/>
        </w:rPr>
        <w:t xml:space="preserve"> </w:t>
      </w:r>
      <w:r w:rsidRPr="00A00BC9">
        <w:rPr>
          <w:rFonts w:ascii="Times New Roman" w:eastAsia="Times New Roman" w:hAnsi="Times New Roman" w:cs="Times New Roman"/>
          <w:sz w:val="24"/>
          <w:szCs w:val="24"/>
        </w:rPr>
        <w:t>d.</w:t>
      </w:r>
      <w:r w:rsidR="0003140C" w:rsidRPr="00A00BC9">
        <w:rPr>
          <w:rFonts w:ascii="Times New Roman" w:eastAsia="Times New Roman" w:hAnsi="Times New Roman" w:cs="Times New Roman"/>
          <w:sz w:val="24"/>
          <w:szCs w:val="24"/>
        </w:rPr>
        <w:t xml:space="preserve"> </w:t>
      </w:r>
      <w:r w:rsidR="00681584" w:rsidRPr="00A00BC9">
        <w:rPr>
          <w:rFonts w:ascii="Times New Roman" w:eastAsia="Times New Roman" w:hAnsi="Times New Roman" w:cs="Times New Roman"/>
          <w:sz w:val="24"/>
          <w:szCs w:val="24"/>
        </w:rPr>
        <w:t xml:space="preserve">nuo Pagrindinės </w:t>
      </w:r>
      <w:r w:rsidR="001C702A" w:rsidRPr="00A00BC9">
        <w:rPr>
          <w:rFonts w:ascii="Times New Roman" w:eastAsia="Times New Roman" w:hAnsi="Times New Roman" w:cs="Times New Roman"/>
          <w:sz w:val="24"/>
          <w:szCs w:val="24"/>
        </w:rPr>
        <w:t>s</w:t>
      </w:r>
      <w:r w:rsidR="00681584" w:rsidRPr="00A00BC9">
        <w:rPr>
          <w:rFonts w:ascii="Times New Roman" w:eastAsia="Times New Roman" w:hAnsi="Times New Roman" w:cs="Times New Roman"/>
          <w:sz w:val="24"/>
          <w:szCs w:val="24"/>
        </w:rPr>
        <w:t xml:space="preserve">utarties pasirašymo </w:t>
      </w:r>
      <w:r w:rsidRPr="00A00BC9">
        <w:rPr>
          <w:rFonts w:ascii="Times New Roman" w:eastAsia="Times New Roman" w:hAnsi="Times New Roman" w:cs="Times New Roman"/>
          <w:sz w:val="24"/>
          <w:szCs w:val="24"/>
        </w:rPr>
        <w:t xml:space="preserve"> pateikia Perkančiajai organizacijai Stendo dizaino projektą bei ne mažiau kaip 2 vizualizacijas, pritaikytas individualiai konkrečiai parodai, priklausomai nuo parodos specifikos ir pobūdžio bei konkrečių parodos reikalavimų.</w:t>
      </w:r>
    </w:p>
    <w:p w14:paraId="72E39B16" w14:textId="772A0080"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Perkančioji organizacija atsirenka vieną labiausiai tinkančią vizualizaciją arba jų kombinaciją, kuri toliau bus derinama ir vystoma.</w:t>
      </w:r>
    </w:p>
    <w:p w14:paraId="20C18E89" w14:textId="565D0771"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Perkančioji organizacija per 3 d. d. </w:t>
      </w:r>
      <w:r w:rsidR="0035735E" w:rsidRPr="00A00BC9">
        <w:rPr>
          <w:rFonts w:ascii="Times New Roman" w:eastAsia="Times New Roman" w:hAnsi="Times New Roman" w:cs="Times New Roman"/>
          <w:sz w:val="24"/>
          <w:szCs w:val="24"/>
        </w:rPr>
        <w:t xml:space="preserve">nuo Stendo dizaino </w:t>
      </w:r>
      <w:r w:rsidR="00E94302" w:rsidRPr="00A00BC9">
        <w:rPr>
          <w:rFonts w:ascii="Times New Roman" w:eastAsia="Times New Roman" w:hAnsi="Times New Roman" w:cs="Times New Roman"/>
          <w:sz w:val="24"/>
          <w:szCs w:val="24"/>
        </w:rPr>
        <w:t xml:space="preserve">pateikimo dienos </w:t>
      </w:r>
      <w:r w:rsidRPr="00A00BC9">
        <w:rPr>
          <w:rFonts w:ascii="Times New Roman" w:eastAsia="Times New Roman" w:hAnsi="Times New Roman" w:cs="Times New Roman"/>
          <w:sz w:val="24"/>
          <w:szCs w:val="24"/>
        </w:rPr>
        <w:t xml:space="preserve">susisiekia su </w:t>
      </w:r>
      <w:r w:rsidR="00B17B1E" w:rsidRPr="00A00BC9">
        <w:rPr>
          <w:rFonts w:ascii="Times New Roman" w:eastAsia="Times New Roman" w:hAnsi="Times New Roman" w:cs="Times New Roman"/>
          <w:sz w:val="24"/>
          <w:szCs w:val="24"/>
        </w:rPr>
        <w:t xml:space="preserve">laimėjusiu </w:t>
      </w:r>
      <w:r w:rsidRPr="00A00BC9">
        <w:rPr>
          <w:rFonts w:ascii="Times New Roman" w:eastAsia="Times New Roman" w:hAnsi="Times New Roman" w:cs="Times New Roman"/>
          <w:sz w:val="24"/>
          <w:szCs w:val="24"/>
        </w:rPr>
        <w:t>Tiekėju dėl pateikto Stendo dizaino projekto ir aptaria tolesnius Stendo kūrimo darbus. Tiekėjas, kurdamas Stendo dizainą ir projektą</w:t>
      </w:r>
      <w:r w:rsidR="00F54B49" w:rsidRPr="00A00BC9">
        <w:rPr>
          <w:rFonts w:ascii="Times New Roman" w:eastAsia="Times New Roman" w:hAnsi="Times New Roman" w:cs="Times New Roman"/>
          <w:sz w:val="24"/>
          <w:szCs w:val="24"/>
        </w:rPr>
        <w:t>,</w:t>
      </w:r>
      <w:r w:rsidRPr="00A00BC9">
        <w:rPr>
          <w:rFonts w:ascii="Times New Roman" w:eastAsia="Times New Roman" w:hAnsi="Times New Roman" w:cs="Times New Roman"/>
          <w:sz w:val="24"/>
          <w:szCs w:val="24"/>
        </w:rPr>
        <w:t xml:space="preserve"> kontaktuoja su konkrečioje parodoje dalyvausiančiomis įmonėmis ir išsiaiškina bei susiderina jų poreikius</w:t>
      </w:r>
      <w:r w:rsidR="21A2D4C9" w:rsidRPr="00A00BC9">
        <w:rPr>
          <w:rFonts w:ascii="Times New Roman" w:eastAsia="Times New Roman" w:hAnsi="Times New Roman" w:cs="Times New Roman"/>
          <w:sz w:val="24"/>
          <w:szCs w:val="24"/>
        </w:rPr>
        <w:t>, atsižvelgiant į produktą ir/ar paslaugą</w:t>
      </w:r>
      <w:r w:rsidR="00F54B49" w:rsidRPr="00A00BC9">
        <w:rPr>
          <w:rFonts w:ascii="Times New Roman" w:eastAsia="Times New Roman" w:hAnsi="Times New Roman" w:cs="Times New Roman"/>
          <w:sz w:val="24"/>
          <w:szCs w:val="24"/>
        </w:rPr>
        <w:t>,</w:t>
      </w:r>
      <w:r w:rsidR="21A2D4C9" w:rsidRPr="00A00BC9">
        <w:rPr>
          <w:rFonts w:ascii="Times New Roman" w:eastAsia="Times New Roman" w:hAnsi="Times New Roman" w:cs="Times New Roman"/>
          <w:sz w:val="24"/>
          <w:szCs w:val="24"/>
        </w:rPr>
        <w:t xml:space="preserve"> kurią jie ketina pristatyti</w:t>
      </w:r>
      <w:r w:rsidRPr="00A00BC9">
        <w:rPr>
          <w:rFonts w:ascii="Times New Roman" w:eastAsia="Times New Roman" w:hAnsi="Times New Roman" w:cs="Times New Roman"/>
          <w:sz w:val="24"/>
          <w:szCs w:val="24"/>
        </w:rPr>
        <w:t>. Galutinį sprendimą dėl Stendo dizaino projekto ir vizualizacijų priima Perkančioji organizacija</w:t>
      </w:r>
      <w:r w:rsidR="00023FE9" w:rsidRPr="00A00BC9">
        <w:rPr>
          <w:rFonts w:ascii="Times New Roman" w:eastAsia="Times New Roman" w:hAnsi="Times New Roman" w:cs="Times New Roman"/>
          <w:sz w:val="24"/>
          <w:szCs w:val="24"/>
        </w:rPr>
        <w:t xml:space="preserve">, atsižvelgdama į </w:t>
      </w:r>
      <w:r w:rsidR="009424E4" w:rsidRPr="00A00BC9">
        <w:rPr>
          <w:rFonts w:ascii="Times New Roman" w:eastAsia="Times New Roman" w:hAnsi="Times New Roman" w:cs="Times New Roman"/>
          <w:sz w:val="24"/>
          <w:szCs w:val="24"/>
        </w:rPr>
        <w:t>įmonių, dalyvaujančių Stende nuomone, į Stendo funkcionalumą</w:t>
      </w:r>
      <w:r w:rsidR="00E31CED" w:rsidRPr="00A00BC9">
        <w:rPr>
          <w:rFonts w:ascii="Times New Roman" w:eastAsia="Times New Roman" w:hAnsi="Times New Roman" w:cs="Times New Roman"/>
          <w:sz w:val="24"/>
          <w:szCs w:val="24"/>
        </w:rPr>
        <w:t xml:space="preserve">, įmonių </w:t>
      </w:r>
      <w:r w:rsidR="006D55EB" w:rsidRPr="00A00BC9">
        <w:rPr>
          <w:rFonts w:ascii="Times New Roman" w:eastAsia="Times New Roman" w:hAnsi="Times New Roman" w:cs="Times New Roman"/>
          <w:sz w:val="24"/>
          <w:szCs w:val="24"/>
        </w:rPr>
        <w:t>ploto išnaudojimą, patrauklumą, įmonių eksponatų patogaus išdėstymo, pagalbinių patalpų bei bendros susitikimų erdvės išplanavimą</w:t>
      </w:r>
      <w:r w:rsidRPr="00A00BC9">
        <w:rPr>
          <w:rFonts w:ascii="Times New Roman" w:eastAsia="Times New Roman" w:hAnsi="Times New Roman" w:cs="Times New Roman"/>
          <w:sz w:val="24"/>
          <w:szCs w:val="24"/>
        </w:rPr>
        <w:t>.</w:t>
      </w:r>
    </w:p>
    <w:p w14:paraId="75432959" w14:textId="77777777"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Tiekėjas turi bendrauti ir bendradarbiauti su Perkančiąja organizacija derinant Stendo dizaino, Stendo gamybos ir įrengimo estetines, technines ir finansines galimybes.</w:t>
      </w:r>
    </w:p>
    <w:p w14:paraId="2C963518" w14:textId="77777777"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Tiekėjas galutinį suderintą S</w:t>
      </w:r>
      <w:r w:rsidRPr="00A00BC9">
        <w:rPr>
          <w:rFonts w:ascii="Times New Roman" w:eastAsia="Times New Roman" w:hAnsi="Times New Roman" w:cs="Times New Roman"/>
          <w:kern w:val="32"/>
          <w:sz w:val="24"/>
          <w:szCs w:val="24"/>
        </w:rPr>
        <w:t>tendo dizaino projektą su vizualizacijomis pristato konkrečioje parodoje dalyvausiančioms įmonėms ir Perkančiajai organizacijai.</w:t>
      </w:r>
    </w:p>
    <w:p w14:paraId="197F93A4" w14:textId="0911F032"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kern w:val="32"/>
          <w:sz w:val="24"/>
          <w:szCs w:val="24"/>
        </w:rPr>
        <w:t xml:space="preserve"> Perkančioji organizacija yra neatsiejama nuo visų Stendo dizaino projekto derinimo su parodoje dalyvausiančiomis įmonėmis etapų bei</w:t>
      </w:r>
      <w:r w:rsidR="00C85BB4" w:rsidRPr="00A00BC9">
        <w:rPr>
          <w:rFonts w:ascii="Times New Roman" w:eastAsia="Times New Roman" w:hAnsi="Times New Roman" w:cs="Times New Roman"/>
          <w:kern w:val="32"/>
          <w:sz w:val="24"/>
          <w:szCs w:val="24"/>
        </w:rPr>
        <w:t>,</w:t>
      </w:r>
      <w:r w:rsidRPr="00A00BC9">
        <w:rPr>
          <w:rFonts w:ascii="Times New Roman" w:eastAsia="Times New Roman" w:hAnsi="Times New Roman" w:cs="Times New Roman"/>
          <w:kern w:val="32"/>
          <w:sz w:val="24"/>
          <w:szCs w:val="24"/>
        </w:rPr>
        <w:t xml:space="preserve"> esant būtinybei</w:t>
      </w:r>
      <w:r w:rsidR="00C85BB4" w:rsidRPr="00A00BC9">
        <w:rPr>
          <w:rFonts w:ascii="Times New Roman" w:eastAsia="Times New Roman" w:hAnsi="Times New Roman" w:cs="Times New Roman"/>
          <w:kern w:val="32"/>
          <w:sz w:val="24"/>
          <w:szCs w:val="24"/>
        </w:rPr>
        <w:t>,</w:t>
      </w:r>
      <w:r w:rsidRPr="00A00BC9">
        <w:rPr>
          <w:rFonts w:ascii="Times New Roman" w:eastAsia="Times New Roman" w:hAnsi="Times New Roman" w:cs="Times New Roman"/>
          <w:kern w:val="32"/>
          <w:sz w:val="24"/>
          <w:szCs w:val="24"/>
        </w:rPr>
        <w:t xml:space="preserve"> imsis iniciatyvos, kad reikalinga informacija ar patvirtinimas būtų pateikti laiku. </w:t>
      </w:r>
    </w:p>
    <w:p w14:paraId="4E4FBDB7" w14:textId="77777777" w:rsidR="006141E7" w:rsidRPr="00A00BC9" w:rsidRDefault="006141E7" w:rsidP="006141E7">
      <w:pPr>
        <w:spacing w:after="0" w:line="240" w:lineRule="auto"/>
        <w:ind w:left="810"/>
        <w:contextualSpacing/>
        <w:jc w:val="both"/>
        <w:rPr>
          <w:rFonts w:ascii="Times New Roman" w:eastAsia="Times New Roman" w:hAnsi="Times New Roman" w:cs="Times New Roman"/>
          <w:sz w:val="24"/>
          <w:szCs w:val="24"/>
        </w:rPr>
      </w:pPr>
    </w:p>
    <w:p w14:paraId="642DE5BA" w14:textId="77777777" w:rsidR="006141E7" w:rsidRPr="00A00BC9" w:rsidRDefault="006141E7" w:rsidP="006141E7">
      <w:pPr>
        <w:numPr>
          <w:ilvl w:val="1"/>
          <w:numId w:val="10"/>
        </w:numPr>
        <w:tabs>
          <w:tab w:val="left" w:pos="810"/>
        </w:tabs>
        <w:spacing w:after="0" w:line="240" w:lineRule="auto"/>
        <w:contextualSpacing/>
        <w:jc w:val="center"/>
        <w:rPr>
          <w:rFonts w:ascii="Times New Roman" w:eastAsia="Times New Roman" w:hAnsi="Times New Roman" w:cs="Times New Roman"/>
          <w:b/>
          <w:bCs/>
          <w:sz w:val="24"/>
          <w:szCs w:val="24"/>
        </w:rPr>
      </w:pPr>
      <w:r w:rsidRPr="00A00BC9">
        <w:rPr>
          <w:rFonts w:ascii="Times New Roman" w:eastAsia="Times New Roman" w:hAnsi="Times New Roman" w:cs="Times New Roman"/>
          <w:b/>
          <w:bCs/>
          <w:sz w:val="24"/>
          <w:szCs w:val="24"/>
        </w:rPr>
        <w:t>Stendo gamyba, įrengimas ir priežiūra</w:t>
      </w:r>
    </w:p>
    <w:p w14:paraId="4FD2FF04" w14:textId="77777777" w:rsidR="006141E7" w:rsidRPr="00A00BC9" w:rsidRDefault="006141E7" w:rsidP="006141E7">
      <w:pPr>
        <w:spacing w:after="0" w:line="240" w:lineRule="auto"/>
        <w:ind w:left="360"/>
        <w:rPr>
          <w:rFonts w:ascii="Times New Roman" w:eastAsia="Times New Roman" w:hAnsi="Times New Roman" w:cs="Times New Roman"/>
          <w:sz w:val="24"/>
          <w:szCs w:val="24"/>
        </w:rPr>
      </w:pPr>
    </w:p>
    <w:p w14:paraId="6C8E0C40" w14:textId="77777777"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Tiekėjas, atsižvelgdamas į su Perkančiąja organizacija ir parodoje dalyvausiančiomis įmonėmis suderintą Stendo dizaino projektą, atlieka Stendo įrangos gamybą (nuomą ir/ar pirkimą). </w:t>
      </w:r>
    </w:p>
    <w:p w14:paraId="2078DE40" w14:textId="77777777"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gamyba ir įrengimas turi apimti šias paslaugas ir darbus:</w:t>
      </w:r>
    </w:p>
    <w:p w14:paraId="57F2FF69"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sienas, skiriančias įmones-parodos dalyves (pagal poreikį). Stendo sienų aukštis atskirai derinamas kiekvienos parodos atveju;</w:t>
      </w:r>
    </w:p>
    <w:p w14:paraId="203D47E6"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konstruktyvines dalis (tvirtinimo elementai ir pan.);</w:t>
      </w:r>
    </w:p>
    <w:p w14:paraId="69FBF37B"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apšvietimą, skaičiuojant vieną šviestuvą ne mažiau 1,5 m2.;</w:t>
      </w:r>
    </w:p>
    <w:p w14:paraId="01B8A6FB"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elektros įrengimą, užtikrinant pakankamą elektros prieigos taškų skaičių visiems stendo įrengimams ir atitinkant visus saugos reikalavimus;</w:t>
      </w:r>
    </w:p>
    <w:p w14:paraId="23EA90E0"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grindų dangą;</w:t>
      </w:r>
    </w:p>
    <w:p w14:paraId="78C4A2DD"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baldų ir kitų stendo priemonių gamybą ir/ar nuomą;</w:t>
      </w:r>
    </w:p>
    <w:p w14:paraId="2AA8DFB0"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reklaminių Stendo užrašų gamybą ir tvirtinimą;</w:t>
      </w:r>
    </w:p>
    <w:p w14:paraId="2B9A2FE4"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reklaminių plakatų ir logotipų gamybą bei tvirtinimą;</w:t>
      </w:r>
    </w:p>
    <w:p w14:paraId="552C0635"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reprezentacinių-informacinių barų įrengimą;</w:t>
      </w:r>
    </w:p>
    <w:p w14:paraId="14F70AEE" w14:textId="304E54D2"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pagalbinių patalpų įrengimą, kuriose turi būti geriamas vanduo, kavos aparatas, arbata, </w:t>
      </w:r>
      <w:r w:rsidR="00D46728" w:rsidRPr="00A00BC9">
        <w:rPr>
          <w:rFonts w:ascii="Times New Roman" w:eastAsia="Times New Roman" w:hAnsi="Times New Roman" w:cs="Times New Roman"/>
          <w:sz w:val="24"/>
          <w:szCs w:val="24"/>
        </w:rPr>
        <w:t xml:space="preserve">kava, </w:t>
      </w:r>
      <w:r w:rsidRPr="00A00BC9">
        <w:rPr>
          <w:rFonts w:ascii="Times New Roman" w:eastAsia="Times New Roman" w:hAnsi="Times New Roman" w:cs="Times New Roman"/>
          <w:sz w:val="24"/>
          <w:szCs w:val="24"/>
        </w:rPr>
        <w:t xml:space="preserve">vienkartiniai puodeliai, </w:t>
      </w:r>
      <w:r w:rsidR="006A49C6" w:rsidRPr="00A00BC9">
        <w:rPr>
          <w:rFonts w:ascii="Times New Roman" w:eastAsia="Times New Roman" w:hAnsi="Times New Roman" w:cs="Times New Roman"/>
          <w:sz w:val="24"/>
          <w:szCs w:val="24"/>
        </w:rPr>
        <w:t xml:space="preserve">cukrus, grietinėlė, </w:t>
      </w:r>
      <w:r w:rsidRPr="00A00BC9">
        <w:rPr>
          <w:rFonts w:ascii="Times New Roman" w:eastAsia="Times New Roman" w:hAnsi="Times New Roman" w:cs="Times New Roman"/>
          <w:sz w:val="24"/>
          <w:szCs w:val="24"/>
        </w:rPr>
        <w:t>arbatinukas ir šaldytuvas</w:t>
      </w:r>
      <w:r w:rsidR="006A49C6" w:rsidRPr="00A00BC9">
        <w:rPr>
          <w:rFonts w:ascii="Times New Roman" w:eastAsia="Times New Roman" w:hAnsi="Times New Roman" w:cs="Times New Roman"/>
          <w:sz w:val="24"/>
          <w:szCs w:val="24"/>
        </w:rPr>
        <w:t xml:space="preserve"> (pagal poreikį)</w:t>
      </w:r>
      <w:r w:rsidRPr="00A00BC9">
        <w:rPr>
          <w:rFonts w:ascii="Times New Roman" w:eastAsia="Times New Roman" w:hAnsi="Times New Roman" w:cs="Times New Roman"/>
          <w:sz w:val="24"/>
          <w:szCs w:val="24"/>
        </w:rPr>
        <w:t>;</w:t>
      </w:r>
    </w:p>
    <w:p w14:paraId="646B009C"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montavimo ir demontavimo darbus;</w:t>
      </w:r>
    </w:p>
    <w:p w14:paraId="78034AB1"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dekoravimą ir prižiūrėjimą parodos metu;</w:t>
      </w:r>
    </w:p>
    <w:p w14:paraId="31556954"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elektros ir vandens (pagal poreikį) tiekimo paslaugas Stende;</w:t>
      </w:r>
    </w:p>
    <w:p w14:paraId="34B68D43" w14:textId="00EE41D0"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valymą, šiukšlių išvežimą po stendo montavimo bei po stendo demontavimo;</w:t>
      </w:r>
    </w:p>
    <w:p w14:paraId="5A5623B2"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ekspozicijos pakuočių sandėliavimo paslaugas (pagal poreikį);</w:t>
      </w:r>
    </w:p>
    <w:p w14:paraId="22B10652" w14:textId="487B89F8" w:rsidR="004B3E3E"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lastRenderedPageBreak/>
        <w:t>stendo ir/ ar atskirų baldų/konstrukcijų transportavimo paslaugas</w:t>
      </w:r>
      <w:r w:rsidR="724E214A" w:rsidRPr="00A00BC9">
        <w:rPr>
          <w:rFonts w:ascii="Times New Roman" w:eastAsia="Times New Roman" w:hAnsi="Times New Roman" w:cs="Times New Roman"/>
          <w:sz w:val="24"/>
          <w:szCs w:val="24"/>
        </w:rPr>
        <w:t>;</w:t>
      </w:r>
    </w:p>
    <w:p w14:paraId="35A45422" w14:textId="6C729A59" w:rsidR="006141E7" w:rsidRPr="00A00BC9" w:rsidRDefault="004B3E3E"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mikrofon</w:t>
      </w:r>
      <w:r w:rsidR="28121665" w:rsidRPr="00A00BC9">
        <w:rPr>
          <w:rFonts w:ascii="Times New Roman" w:eastAsia="Times New Roman" w:hAnsi="Times New Roman" w:cs="Times New Roman"/>
          <w:sz w:val="24"/>
          <w:szCs w:val="24"/>
        </w:rPr>
        <w:t>ą</w:t>
      </w:r>
      <w:r w:rsidRPr="00A00BC9">
        <w:rPr>
          <w:rFonts w:ascii="Times New Roman" w:eastAsia="Times New Roman" w:hAnsi="Times New Roman" w:cs="Times New Roman"/>
          <w:sz w:val="24"/>
          <w:szCs w:val="24"/>
        </w:rPr>
        <w:t xml:space="preserve"> ir kolonėl</w:t>
      </w:r>
      <w:r w:rsidR="5A080966" w:rsidRPr="00A00BC9">
        <w:rPr>
          <w:rFonts w:ascii="Times New Roman" w:eastAsia="Times New Roman" w:hAnsi="Times New Roman" w:cs="Times New Roman"/>
          <w:sz w:val="24"/>
          <w:szCs w:val="24"/>
        </w:rPr>
        <w:t>es</w:t>
      </w:r>
      <w:r w:rsidRPr="00A00BC9">
        <w:rPr>
          <w:rFonts w:ascii="Times New Roman" w:eastAsia="Times New Roman" w:hAnsi="Times New Roman" w:cs="Times New Roman"/>
          <w:sz w:val="24"/>
          <w:szCs w:val="24"/>
        </w:rPr>
        <w:t xml:space="preserve"> (pagal poreikį)</w:t>
      </w:r>
      <w:r w:rsidR="006141E7" w:rsidRPr="00A00BC9">
        <w:rPr>
          <w:rFonts w:ascii="Times New Roman" w:eastAsia="Times New Roman" w:hAnsi="Times New Roman" w:cs="Times New Roman"/>
          <w:sz w:val="24"/>
          <w:szCs w:val="24"/>
        </w:rPr>
        <w:t>.</w:t>
      </w:r>
    </w:p>
    <w:p w14:paraId="7C3C687A" w14:textId="77777777"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pagrindinė tipinė struktūra:</w:t>
      </w:r>
    </w:p>
    <w:p w14:paraId="3480FF24" w14:textId="77777777" w:rsidR="006141E7" w:rsidRPr="00A00BC9" w:rsidRDefault="006141E7" w:rsidP="006141E7">
      <w:pPr>
        <w:numPr>
          <w:ilvl w:val="0"/>
          <w:numId w:val="12"/>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konstrukcijoms ir baldams naudojama MDF ir/arba LMDP plokštės arba joms lygiavertės (spalvos derinamos su Perkančiąja organizacija);</w:t>
      </w:r>
    </w:p>
    <w:p w14:paraId="53C8D46E" w14:textId="6EFB9991" w:rsidR="006141E7" w:rsidRPr="00A00BC9" w:rsidRDefault="006141E7" w:rsidP="006141E7">
      <w:pPr>
        <w:numPr>
          <w:ilvl w:val="0"/>
          <w:numId w:val="12"/>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plačiaformatė spauda (nuotraukos, grafika) ant lipnaus popieriaus, klijuojamos ant konstrukcijų</w:t>
      </w:r>
      <w:r w:rsidR="006A5ABA" w:rsidRPr="00A00BC9">
        <w:rPr>
          <w:rFonts w:ascii="Times New Roman" w:eastAsia="Times New Roman" w:hAnsi="Times New Roman" w:cs="Times New Roman"/>
          <w:sz w:val="24"/>
          <w:szCs w:val="24"/>
        </w:rPr>
        <w:t xml:space="preserve"> (pagal poreikį)</w:t>
      </w:r>
      <w:r w:rsidRPr="00A00BC9">
        <w:rPr>
          <w:rFonts w:ascii="Times New Roman" w:eastAsia="Times New Roman" w:hAnsi="Times New Roman" w:cs="Times New Roman"/>
          <w:sz w:val="24"/>
          <w:szCs w:val="24"/>
        </w:rPr>
        <w:t>;</w:t>
      </w:r>
    </w:p>
    <w:p w14:paraId="5A8A5D52" w14:textId="5FB62871" w:rsidR="006141E7" w:rsidRPr="00A00BC9" w:rsidRDefault="006141E7" w:rsidP="006141E7">
      <w:pPr>
        <w:numPr>
          <w:ilvl w:val="0"/>
          <w:numId w:val="12"/>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elektros prievadų ir instaliacijos įrengimas, interneto prieigos (wi-fi įrenginys)</w:t>
      </w:r>
      <w:r w:rsidR="000A2DDE" w:rsidRPr="00A00BC9">
        <w:rPr>
          <w:rFonts w:ascii="Times New Roman" w:eastAsia="Times New Roman" w:hAnsi="Times New Roman" w:cs="Times New Roman"/>
          <w:sz w:val="24"/>
          <w:szCs w:val="24"/>
        </w:rPr>
        <w:t xml:space="preserve"> (pagal poreikį)</w:t>
      </w:r>
      <w:r w:rsidRPr="00A00BC9">
        <w:rPr>
          <w:rFonts w:ascii="Times New Roman" w:eastAsia="Times New Roman" w:hAnsi="Times New Roman" w:cs="Times New Roman"/>
          <w:sz w:val="24"/>
          <w:szCs w:val="24"/>
        </w:rPr>
        <w:t>, įrengti elektros lizdai ne mažiau 0,5 kW galios kiekvienoje darbo vietoje (ne mažiau 5 kv. m. – 1 elektros lizdas).</w:t>
      </w:r>
    </w:p>
    <w:p w14:paraId="092AF912" w14:textId="77777777" w:rsidR="006141E7" w:rsidRPr="00A00BC9" w:rsidRDefault="006141E7" w:rsidP="006141E7">
      <w:pPr>
        <w:numPr>
          <w:ilvl w:val="0"/>
          <w:numId w:val="12"/>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kokybiškas stendo apšvietimas, darbo erdvei įrengtas tinkamas darbui apšvietimas (pvz. konstruojamos lubos ir jose montuojamas apšvietimas);</w:t>
      </w:r>
    </w:p>
    <w:p w14:paraId="50A1D8B1" w14:textId="77777777" w:rsidR="006141E7" w:rsidRPr="00A00BC9" w:rsidRDefault="006141E7" w:rsidP="006141E7">
      <w:pPr>
        <w:numPr>
          <w:ilvl w:val="0"/>
          <w:numId w:val="12"/>
        </w:numPr>
        <w:tabs>
          <w:tab w:val="left" w:pos="1080"/>
        </w:tabs>
        <w:spacing w:after="0" w:line="240" w:lineRule="auto"/>
        <w:contextualSpacing/>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grindų danga (turinti reikalaujamus nedegumo ir kitus parodų organizatorių reikalaujamus sertifikatus);</w:t>
      </w:r>
    </w:p>
    <w:p w14:paraId="6C02DE22" w14:textId="77777777" w:rsidR="006141E7" w:rsidRPr="00A00BC9" w:rsidRDefault="006141E7" w:rsidP="006141E7">
      <w:pPr>
        <w:numPr>
          <w:ilvl w:val="0"/>
          <w:numId w:val="12"/>
        </w:numPr>
        <w:tabs>
          <w:tab w:val="left" w:pos="1080"/>
        </w:tabs>
        <w:spacing w:after="0" w:line="240" w:lineRule="auto"/>
        <w:contextualSpacing/>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reprezentacinis-informacinis priekinis stalas (ang. front-desk) (pagal poreikį).</w:t>
      </w:r>
    </w:p>
    <w:p w14:paraId="5717C557" w14:textId="39C9BD74"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Tiekėjas Stendo įrengimui turi naudoti lengvas konstrukcijas, medžiagas, atitinkančias priešgaisrinės saugos, darbo saugos ir visus kitus konkrečios parodos organizatorių keliamus reikalavimus. </w:t>
      </w:r>
    </w:p>
    <w:p w14:paraId="08A26445" w14:textId="77777777"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Stende naudojamos </w:t>
      </w:r>
      <w:r w:rsidRPr="00A00BC9">
        <w:rPr>
          <w:rFonts w:ascii="Times New Roman" w:eastAsia="Times New Roman" w:hAnsi="Times New Roman" w:cs="Times New Roman"/>
          <w:kern w:val="32"/>
          <w:sz w:val="24"/>
          <w:szCs w:val="24"/>
        </w:rPr>
        <w:t>dekoracijos, baldai ir įranga turi atitikti bendrą parodos stilių, Perkančiosios organizacijos bei parodos rengėjų numatytus reikalavimus ir išlaikyti spalvinį, koncepcinį vientisumą, estetinį jaukumą.</w:t>
      </w:r>
    </w:p>
    <w:p w14:paraId="58ED6163" w14:textId="559A1D24"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Dominuojančios Stendo spalvos turi atitikti Nacionalinio </w:t>
      </w:r>
      <w:r w:rsidR="006665EB" w:rsidRPr="00A00BC9">
        <w:rPr>
          <w:rFonts w:ascii="Times New Roman" w:eastAsia="Times New Roman" w:hAnsi="Times New Roman" w:cs="Times New Roman"/>
          <w:sz w:val="24"/>
          <w:szCs w:val="24"/>
        </w:rPr>
        <w:t xml:space="preserve">eksporto </w:t>
      </w:r>
      <w:r w:rsidRPr="00A00BC9">
        <w:rPr>
          <w:rFonts w:ascii="Times New Roman" w:eastAsia="Times New Roman" w:hAnsi="Times New Roman" w:cs="Times New Roman"/>
          <w:sz w:val="24"/>
          <w:szCs w:val="24"/>
        </w:rPr>
        <w:t>stendo koncepciją. Informaciją apie Perkančiosios organizacijos stiliaus reikalavimus Tiekėjui pateikia Perkančioji organizacija.</w:t>
      </w:r>
    </w:p>
    <w:p w14:paraId="25BE0741" w14:textId="77777777"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Tiekėjas yra atsakingas už visus leidimus, kurių gali prireikti Stendo sumontavimui, išmontavimui ir eksploatacijai.</w:t>
      </w:r>
    </w:p>
    <w:p w14:paraId="06291EDC" w14:textId="77777777"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Visa atsakomybė už Stendo projekto bei jame naudojamos įrangos ir medžiagų suderinimą su parodos organizatoriais ir atitinkamų leidimų statyti Stendą gavimą tenka Tiekėjui. Su parodos organizatoriumi turi būti suderintos Stendo konstrukcijų draudimo paslaugos.</w:t>
      </w:r>
    </w:p>
    <w:p w14:paraId="72919404" w14:textId="12B4DE01"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Tiekėjas su parodos organizatoriais suderina ir pateikia privalomus sertifikatus atitinkančius konkrečios parodos organizatorių saugos reikalavimus bei užsako būtinas, su parodos Stendo išpildymu susijusias paslaugas (elektros, interneto </w:t>
      </w:r>
      <w:r w:rsidR="008608C4" w:rsidRPr="00A00BC9">
        <w:rPr>
          <w:rFonts w:ascii="Times New Roman" w:eastAsia="Times New Roman" w:hAnsi="Times New Roman" w:cs="Times New Roman"/>
          <w:sz w:val="24"/>
          <w:szCs w:val="24"/>
        </w:rPr>
        <w:t xml:space="preserve">(pagal poreikį) </w:t>
      </w:r>
      <w:r w:rsidRPr="00A00BC9">
        <w:rPr>
          <w:rFonts w:ascii="Times New Roman" w:eastAsia="Times New Roman" w:hAnsi="Times New Roman" w:cs="Times New Roman"/>
          <w:sz w:val="24"/>
          <w:szCs w:val="24"/>
        </w:rPr>
        <w:t>prieiga ar kt.).</w:t>
      </w:r>
    </w:p>
    <w:p w14:paraId="55E86333" w14:textId="5DDE1ABF"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Draudimo, parodos organizatorių reikalaujamus užstatus apmoka Tiekėjas. Tiekėjas turi būti apsidraudęs profesinės civilinės atsakomybės draudimu trečioms šalims, tokią dokumento kopiją turės pateikti tiekėjai, su kuriais bus pasirašoma preliminarioji sutartis</w:t>
      </w:r>
      <w:r w:rsidR="00A40072" w:rsidRPr="00A00BC9">
        <w:rPr>
          <w:rFonts w:ascii="Times New Roman" w:eastAsia="Times New Roman" w:hAnsi="Times New Roman" w:cs="Times New Roman"/>
          <w:sz w:val="24"/>
          <w:szCs w:val="24"/>
        </w:rPr>
        <w:t>.</w:t>
      </w:r>
      <w:r w:rsidRPr="00A00BC9">
        <w:rPr>
          <w:rFonts w:ascii="Times New Roman" w:eastAsia="Times New Roman" w:hAnsi="Times New Roman" w:cs="Times New Roman"/>
          <w:sz w:val="24"/>
          <w:szCs w:val="24"/>
        </w:rPr>
        <w:t xml:space="preserve"> Laimėję tiekėjai privalės pateikti civilinės atsakomybės draudimo kopiją, per 5 d.</w:t>
      </w:r>
      <w:r w:rsidR="00555129">
        <w:rPr>
          <w:rFonts w:ascii="Times New Roman" w:eastAsia="Times New Roman" w:hAnsi="Times New Roman" w:cs="Times New Roman"/>
          <w:sz w:val="24"/>
          <w:szCs w:val="24"/>
        </w:rPr>
        <w:t xml:space="preserve"> </w:t>
      </w:r>
      <w:r w:rsidRPr="00A00BC9">
        <w:rPr>
          <w:rFonts w:ascii="Times New Roman" w:eastAsia="Times New Roman" w:hAnsi="Times New Roman" w:cs="Times New Roman"/>
          <w:sz w:val="24"/>
          <w:szCs w:val="24"/>
        </w:rPr>
        <w:t xml:space="preserve">d. paskelbus laimėtoją. </w:t>
      </w:r>
    </w:p>
    <w:p w14:paraId="4F327E35" w14:textId="77777777"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Paslaugų teikimo metu, Tiekėjas gali pasitelkti Lietuvos ir/ar užsienio partnerius, tačiau bet kokiu atveju Tiekėjas išlieka atsakingas už kokybišką ir sklandų paslaugų atlikimą tiek ruošiantis parodai, tiek parodoje, tiek ir po parodos iki pilno paslaugų suteikimo.</w:t>
      </w:r>
    </w:p>
    <w:p w14:paraId="4EA237FB" w14:textId="3A588407" w:rsidR="006141E7" w:rsidRPr="00684190"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Tiekėjas įsipareigoja laikytis parodos organizatorių nustatytų terminų Stendo sumontavimui ir demontavimui.</w:t>
      </w:r>
    </w:p>
    <w:p w14:paraId="404A879A" w14:textId="77777777" w:rsidR="006141E7" w:rsidRPr="00A00BC9" w:rsidRDefault="006141E7" w:rsidP="006141E7">
      <w:pPr>
        <w:spacing w:after="0" w:line="240" w:lineRule="auto"/>
        <w:rPr>
          <w:rFonts w:ascii="Times New Roman" w:eastAsia="Times New Roman" w:hAnsi="Times New Roman" w:cs="Times New Roman"/>
          <w:sz w:val="24"/>
          <w:szCs w:val="24"/>
        </w:rPr>
      </w:pPr>
    </w:p>
    <w:p w14:paraId="0640FC9C" w14:textId="77777777" w:rsidR="006141E7" w:rsidRPr="00A00BC9" w:rsidRDefault="006141E7" w:rsidP="006141E7">
      <w:pPr>
        <w:numPr>
          <w:ilvl w:val="0"/>
          <w:numId w:val="10"/>
        </w:numPr>
        <w:spacing w:after="0" w:line="240" w:lineRule="auto"/>
        <w:contextualSpacing/>
        <w:jc w:val="center"/>
        <w:rPr>
          <w:rFonts w:ascii="Times New Roman" w:eastAsia="Times New Roman" w:hAnsi="Times New Roman" w:cs="Times New Roman"/>
          <w:b/>
          <w:bCs/>
          <w:sz w:val="24"/>
          <w:szCs w:val="24"/>
        </w:rPr>
      </w:pPr>
      <w:r w:rsidRPr="00A00BC9">
        <w:rPr>
          <w:rFonts w:ascii="Times New Roman" w:eastAsia="Times New Roman" w:hAnsi="Times New Roman" w:cs="Times New Roman"/>
          <w:b/>
          <w:bCs/>
          <w:sz w:val="24"/>
          <w:szCs w:val="24"/>
        </w:rPr>
        <w:t>Kitos pirkimo sąlygos</w:t>
      </w:r>
    </w:p>
    <w:p w14:paraId="0627A219" w14:textId="77777777" w:rsidR="006141E7" w:rsidRPr="00A00BC9" w:rsidRDefault="006141E7" w:rsidP="006141E7">
      <w:pPr>
        <w:spacing w:after="0" w:line="240" w:lineRule="auto"/>
        <w:rPr>
          <w:rFonts w:ascii="Times New Roman" w:eastAsia="Times New Roman" w:hAnsi="Times New Roman" w:cs="Times New Roman"/>
          <w:sz w:val="24"/>
          <w:szCs w:val="24"/>
        </w:rPr>
      </w:pPr>
    </w:p>
    <w:p w14:paraId="3982601D" w14:textId="2BF3AD14" w:rsidR="006141E7" w:rsidRPr="00A00BC9" w:rsidRDefault="006141E7" w:rsidP="006141E7">
      <w:pPr>
        <w:numPr>
          <w:ilvl w:val="1"/>
          <w:numId w:val="10"/>
        </w:numPr>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Su atrinktais Tiekėjais, atitinkančiais kvalifikacinius reikalavimus, numatoma pasirašyti </w:t>
      </w:r>
      <w:r w:rsidR="009625AC" w:rsidRPr="00A00BC9">
        <w:rPr>
          <w:rFonts w:ascii="Times New Roman" w:eastAsia="Times New Roman" w:hAnsi="Times New Roman" w:cs="Times New Roman"/>
          <w:sz w:val="24"/>
          <w:szCs w:val="24"/>
        </w:rPr>
        <w:t>P</w:t>
      </w:r>
      <w:r w:rsidRPr="00A00BC9">
        <w:rPr>
          <w:rFonts w:ascii="Times New Roman" w:eastAsia="Times New Roman" w:hAnsi="Times New Roman" w:cs="Times New Roman"/>
          <w:sz w:val="24"/>
          <w:szCs w:val="24"/>
        </w:rPr>
        <w:t xml:space="preserve">reliminariąją paslaugų teikimo sutartį </w:t>
      </w:r>
      <w:r w:rsidR="00016C5D" w:rsidRPr="00A00BC9">
        <w:rPr>
          <w:rFonts w:ascii="Times New Roman" w:eastAsia="Times New Roman" w:hAnsi="Times New Roman" w:cs="Times New Roman"/>
          <w:b/>
          <w:bCs/>
          <w:sz w:val="24"/>
          <w:szCs w:val="24"/>
        </w:rPr>
        <w:t>48 (</w:t>
      </w:r>
      <w:r w:rsidR="0086423B" w:rsidRPr="00A00BC9">
        <w:rPr>
          <w:rFonts w:ascii="Times New Roman" w:eastAsia="Times New Roman" w:hAnsi="Times New Roman" w:cs="Times New Roman"/>
          <w:b/>
          <w:bCs/>
          <w:sz w:val="24"/>
          <w:szCs w:val="24"/>
        </w:rPr>
        <w:t>ke</w:t>
      </w:r>
      <w:r w:rsidR="00E27BBA" w:rsidRPr="00A00BC9">
        <w:rPr>
          <w:rFonts w:ascii="Times New Roman" w:eastAsia="Times New Roman" w:hAnsi="Times New Roman" w:cs="Times New Roman"/>
          <w:b/>
          <w:bCs/>
          <w:sz w:val="24"/>
          <w:szCs w:val="24"/>
        </w:rPr>
        <w:t>turiasdešimt</w:t>
      </w:r>
      <w:r w:rsidR="00016C5D" w:rsidRPr="00A00BC9">
        <w:rPr>
          <w:rFonts w:ascii="Times New Roman" w:eastAsia="Times New Roman" w:hAnsi="Times New Roman" w:cs="Times New Roman"/>
          <w:b/>
          <w:bCs/>
          <w:sz w:val="24"/>
          <w:szCs w:val="24"/>
        </w:rPr>
        <w:t xml:space="preserve"> aštuonių) mėnesių</w:t>
      </w:r>
      <w:r w:rsidR="001A5233" w:rsidRPr="00A00BC9">
        <w:rPr>
          <w:rFonts w:ascii="Times New Roman" w:eastAsia="Times New Roman" w:hAnsi="Times New Roman" w:cs="Times New Roman"/>
          <w:b/>
          <w:bCs/>
          <w:sz w:val="24"/>
          <w:szCs w:val="24"/>
        </w:rPr>
        <w:t xml:space="preserve"> laikotarpiui</w:t>
      </w:r>
      <w:r w:rsidRPr="00A00BC9">
        <w:rPr>
          <w:rFonts w:ascii="Times New Roman" w:eastAsia="Times New Roman" w:hAnsi="Times New Roman" w:cs="Times New Roman"/>
          <w:sz w:val="24"/>
          <w:szCs w:val="24"/>
        </w:rPr>
        <w:t xml:space="preserve">. Preliminari sutartis sudaroma su </w:t>
      </w:r>
      <w:r w:rsidR="00C63B66" w:rsidRPr="00A00BC9">
        <w:rPr>
          <w:rFonts w:ascii="Times New Roman" w:eastAsia="Times New Roman" w:hAnsi="Times New Roman" w:cs="Times New Roman"/>
          <w:b/>
          <w:bCs/>
          <w:sz w:val="24"/>
          <w:szCs w:val="24"/>
        </w:rPr>
        <w:t>5 (</w:t>
      </w:r>
      <w:r w:rsidR="66A541E7" w:rsidRPr="00A00BC9">
        <w:rPr>
          <w:rFonts w:ascii="Times New Roman" w:eastAsia="Times New Roman" w:hAnsi="Times New Roman" w:cs="Times New Roman"/>
          <w:b/>
          <w:bCs/>
          <w:sz w:val="24"/>
          <w:szCs w:val="24"/>
        </w:rPr>
        <w:t>penkiais</w:t>
      </w:r>
      <w:r w:rsidR="00C63B66" w:rsidRPr="00A00BC9">
        <w:rPr>
          <w:rFonts w:ascii="Times New Roman" w:eastAsia="Times New Roman" w:hAnsi="Times New Roman" w:cs="Times New Roman"/>
          <w:b/>
          <w:bCs/>
          <w:sz w:val="24"/>
          <w:szCs w:val="24"/>
        </w:rPr>
        <w:t>)</w:t>
      </w:r>
      <w:r w:rsidRPr="00A00BC9">
        <w:rPr>
          <w:rFonts w:ascii="Times New Roman" w:eastAsia="Times New Roman" w:hAnsi="Times New Roman" w:cs="Times New Roman"/>
          <w:b/>
          <w:bCs/>
          <w:sz w:val="24"/>
          <w:szCs w:val="24"/>
        </w:rPr>
        <w:t xml:space="preserve"> Tiekėjais</w:t>
      </w:r>
      <w:r w:rsidRPr="00A00BC9">
        <w:rPr>
          <w:rFonts w:ascii="Times New Roman" w:eastAsia="Times New Roman" w:hAnsi="Times New Roman" w:cs="Times New Roman"/>
          <w:sz w:val="24"/>
          <w:szCs w:val="24"/>
        </w:rPr>
        <w:t>, siekiant užtikrinti atnaujinto varžymosi konkurencingumą. Jeigu pasiūlymų dalyvauti bus mažiau ar dalis Tiekėjų neatitiks minimalių kvalifikacijos reikalavimų, preliminarioji sutartis bus pasirašoma ir su mažiau Tiekėjų.</w:t>
      </w:r>
    </w:p>
    <w:p w14:paraId="63DE2EDC" w14:textId="77777777" w:rsidR="0061292B" w:rsidRPr="009F1005" w:rsidRDefault="0061292B" w:rsidP="0061292B">
      <w:pPr>
        <w:spacing w:after="0" w:line="240" w:lineRule="auto"/>
        <w:ind w:left="720"/>
        <w:contextualSpacing/>
        <w:jc w:val="both"/>
        <w:rPr>
          <w:rFonts w:ascii="Times New Roman" w:eastAsia="Times New Roman" w:hAnsi="Times New Roman" w:cs="Times New Roman"/>
          <w:sz w:val="24"/>
          <w:szCs w:val="24"/>
        </w:rPr>
      </w:pPr>
    </w:p>
    <w:p w14:paraId="1FDBCAB3" w14:textId="45A0F7C5" w:rsidR="006141E7" w:rsidRPr="009F1005" w:rsidRDefault="0061292B" w:rsidP="0076317A">
      <w:pPr>
        <w:spacing w:before="100"/>
        <w:jc w:val="center"/>
        <w:rPr>
          <w:rFonts w:ascii="Times New Roman" w:eastAsia="Times New Roman" w:hAnsi="Times New Roman" w:cs="Times New Roman"/>
          <w:sz w:val="24"/>
          <w:szCs w:val="24"/>
        </w:rPr>
      </w:pPr>
      <w:r w:rsidRPr="009F1005">
        <w:rPr>
          <w:rFonts w:ascii="Times New Roman" w:eastAsia="Times New Roman" w:hAnsi="Times New Roman" w:cs="Times New Roman"/>
          <w:sz w:val="24"/>
          <w:szCs w:val="24"/>
        </w:rPr>
        <w:t>_________________</w:t>
      </w:r>
    </w:p>
    <w:sectPr w:rsidR="006141E7" w:rsidRPr="009F1005" w:rsidSect="00681E0F">
      <w:footerReference w:type="even" r:id="rId14"/>
      <w:footerReference w:type="default" r:id="rId15"/>
      <w:footnotePr>
        <w:pos w:val="beneathText"/>
      </w:footnotePr>
      <w:pgSz w:w="11905" w:h="16837"/>
      <w:pgMar w:top="851" w:right="567"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C957" w14:textId="77777777" w:rsidR="005E56E1" w:rsidRPr="0061292B" w:rsidRDefault="005E56E1">
      <w:pPr>
        <w:spacing w:after="0" w:line="240" w:lineRule="auto"/>
      </w:pPr>
      <w:r w:rsidRPr="0061292B">
        <w:separator/>
      </w:r>
    </w:p>
  </w:endnote>
  <w:endnote w:type="continuationSeparator" w:id="0">
    <w:p w14:paraId="2F2C8206" w14:textId="77777777" w:rsidR="005E56E1" w:rsidRPr="0061292B" w:rsidRDefault="005E56E1">
      <w:pPr>
        <w:spacing w:after="0" w:line="240" w:lineRule="auto"/>
      </w:pPr>
      <w:r w:rsidRPr="0061292B">
        <w:continuationSeparator/>
      </w:r>
    </w:p>
  </w:endnote>
  <w:endnote w:type="continuationNotice" w:id="1">
    <w:p w14:paraId="5E447A4E" w14:textId="77777777" w:rsidR="005E56E1" w:rsidRPr="0061292B" w:rsidRDefault="005E5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tarSymbol">
    <w:altName w:val="Segoe UI Symbol"/>
    <w:charset w:val="02"/>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FEAC" w14:textId="77777777" w:rsidR="00AD6098" w:rsidRPr="0061292B" w:rsidRDefault="00AD6098">
    <w:pPr>
      <w:pStyle w:val="Porat"/>
      <w:framePr w:wrap="around" w:vAnchor="text" w:hAnchor="margin" w:xAlign="center" w:y="1"/>
      <w:rPr>
        <w:rStyle w:val="Puslapionumeris"/>
      </w:rPr>
    </w:pPr>
    <w:r w:rsidRPr="0061292B">
      <w:rPr>
        <w:rStyle w:val="Puslapionumeris"/>
      </w:rPr>
      <w:fldChar w:fldCharType="begin"/>
    </w:r>
    <w:r w:rsidRPr="0061292B">
      <w:rPr>
        <w:rStyle w:val="Puslapionumeris"/>
      </w:rPr>
      <w:instrText xml:space="preserve">PAGE  </w:instrText>
    </w:r>
    <w:r w:rsidRPr="0061292B">
      <w:rPr>
        <w:rStyle w:val="Puslapionumeris"/>
      </w:rPr>
      <w:fldChar w:fldCharType="end"/>
    </w:r>
  </w:p>
  <w:p w14:paraId="2DD2CDD3" w14:textId="77777777" w:rsidR="00AD6098" w:rsidRPr="0061292B" w:rsidRDefault="00AD60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68CC" w14:textId="77777777" w:rsidR="00AD6098" w:rsidRPr="0061292B" w:rsidRDefault="00AD6098">
    <w:pPr>
      <w:pStyle w:val="Porat"/>
      <w:framePr w:wrap="around" w:vAnchor="text" w:hAnchor="margin" w:xAlign="center" w:y="1"/>
      <w:rPr>
        <w:rStyle w:val="Puslapionumeris"/>
      </w:rPr>
    </w:pPr>
    <w:r w:rsidRPr="0061292B">
      <w:rPr>
        <w:rStyle w:val="Puslapionumeris"/>
      </w:rPr>
      <w:fldChar w:fldCharType="begin"/>
    </w:r>
    <w:r w:rsidRPr="0061292B">
      <w:rPr>
        <w:rStyle w:val="Puslapionumeris"/>
      </w:rPr>
      <w:instrText xml:space="preserve">PAGE  </w:instrText>
    </w:r>
    <w:r w:rsidRPr="0061292B">
      <w:rPr>
        <w:rStyle w:val="Puslapionumeris"/>
      </w:rPr>
      <w:fldChar w:fldCharType="separate"/>
    </w:r>
    <w:r w:rsidRPr="0061292B">
      <w:rPr>
        <w:rStyle w:val="Puslapionumeris"/>
      </w:rPr>
      <w:t>6</w:t>
    </w:r>
    <w:r w:rsidRPr="0061292B">
      <w:rPr>
        <w:rStyle w:val="Puslapionumeris"/>
      </w:rPr>
      <w:fldChar w:fldCharType="end"/>
    </w:r>
  </w:p>
  <w:p w14:paraId="032B20EC" w14:textId="77777777" w:rsidR="00AD6098" w:rsidRPr="0061292B" w:rsidRDefault="00AD60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D3EE" w14:textId="77777777" w:rsidR="005E56E1" w:rsidRPr="0061292B" w:rsidRDefault="005E56E1">
      <w:pPr>
        <w:spacing w:after="0" w:line="240" w:lineRule="auto"/>
      </w:pPr>
      <w:r w:rsidRPr="0061292B">
        <w:separator/>
      </w:r>
    </w:p>
  </w:footnote>
  <w:footnote w:type="continuationSeparator" w:id="0">
    <w:p w14:paraId="559E37BE" w14:textId="77777777" w:rsidR="005E56E1" w:rsidRPr="0061292B" w:rsidRDefault="005E56E1">
      <w:pPr>
        <w:spacing w:after="0" w:line="240" w:lineRule="auto"/>
      </w:pPr>
      <w:r w:rsidRPr="0061292B">
        <w:continuationSeparator/>
      </w:r>
    </w:p>
  </w:footnote>
  <w:footnote w:type="continuationNotice" w:id="1">
    <w:p w14:paraId="2D19BE7C" w14:textId="77777777" w:rsidR="005E56E1" w:rsidRPr="0061292B" w:rsidRDefault="005E56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21"/>
    <w:lvl w:ilvl="0">
      <w:start w:val="1"/>
      <w:numFmt w:val="decimal"/>
      <w:lvlText w:val="%1)"/>
      <w:lvlJc w:val="left"/>
      <w:pPr>
        <w:tabs>
          <w:tab w:val="num" w:pos="0"/>
        </w:tabs>
        <w:ind w:left="0" w:hanging="720"/>
      </w:pPr>
    </w:lvl>
  </w:abstractNum>
  <w:abstractNum w:abstractNumId="1" w15:restartNumberingAfterBreak="0">
    <w:nsid w:val="24AA3C9F"/>
    <w:multiLevelType w:val="multilevel"/>
    <w:tmpl w:val="F692C580"/>
    <w:lvl w:ilvl="0">
      <w:start w:val="1"/>
      <w:numFmt w:val="decimal"/>
      <w:lvlText w:val="%1."/>
      <w:lvlJc w:val="left"/>
      <w:pPr>
        <w:ind w:left="720" w:hanging="360"/>
      </w:pPr>
      <w:rPr>
        <w:rFonts w:hint="default"/>
      </w:rPr>
    </w:lvl>
    <w:lvl w:ilvl="1">
      <w:start w:val="1"/>
      <w:numFmt w:val="decimal"/>
      <w:lvlText w:val="8.%2."/>
      <w:lvlJc w:val="left"/>
      <w:pPr>
        <w:ind w:left="1211" w:hanging="360"/>
      </w:pPr>
      <w:rPr>
        <w:rFonts w:cs="Times New Roman"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272209E1"/>
    <w:multiLevelType w:val="multilevel"/>
    <w:tmpl w:val="AB9AE7D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 w15:restartNumberingAfterBreak="0">
    <w:nsid w:val="2BAE7923"/>
    <w:multiLevelType w:val="hybridMultilevel"/>
    <w:tmpl w:val="FDE00B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44798"/>
    <w:multiLevelType w:val="hybridMultilevel"/>
    <w:tmpl w:val="C08C4C04"/>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3CED0992"/>
    <w:multiLevelType w:val="multilevel"/>
    <w:tmpl w:val="CA92F2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CC034CC"/>
    <w:multiLevelType w:val="hybridMultilevel"/>
    <w:tmpl w:val="639607A0"/>
    <w:lvl w:ilvl="0" w:tplc="0409000D">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7" w15:restartNumberingAfterBreak="0">
    <w:nsid w:val="4EBF32FF"/>
    <w:multiLevelType w:val="multilevel"/>
    <w:tmpl w:val="3D6CC0B2"/>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24E4166"/>
    <w:multiLevelType w:val="multilevel"/>
    <w:tmpl w:val="5B3EED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C34A43"/>
    <w:multiLevelType w:val="multilevel"/>
    <w:tmpl w:val="ED58CD94"/>
    <w:lvl w:ilvl="0">
      <w:start w:val="1"/>
      <w:numFmt w:val="decimal"/>
      <w:lvlText w:val="%1."/>
      <w:lvlJc w:val="left"/>
      <w:pPr>
        <w:ind w:left="360" w:hanging="360"/>
      </w:pPr>
      <w:rPr>
        <w:rFonts w:ascii="Tahoma" w:eastAsia="Times New Roman" w:hAnsi="Tahoma" w:cs="Tahoma" w:hint="default"/>
        <w:b/>
      </w:rPr>
    </w:lvl>
    <w:lvl w:ilvl="1">
      <w:start w:val="1"/>
      <w:numFmt w:val="decimal"/>
      <w:pStyle w:val="Antrat2"/>
      <w:lvlText w:val="%1.%2."/>
      <w:lvlJc w:val="left"/>
      <w:pPr>
        <w:ind w:left="2912" w:hanging="360"/>
      </w:pPr>
      <w:rPr>
        <w:rFonts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1D3968"/>
    <w:multiLevelType w:val="multilevel"/>
    <w:tmpl w:val="6CA2EE40"/>
    <w:lvl w:ilvl="0">
      <w:start w:val="1"/>
      <w:numFmt w:val="decimal"/>
      <w:lvlText w:val="%1."/>
      <w:lvlJc w:val="left"/>
      <w:pPr>
        <w:ind w:left="720" w:hanging="360"/>
      </w:pPr>
      <w:rPr>
        <w:rFonts w:hint="default"/>
      </w:rPr>
    </w:lvl>
    <w:lvl w:ilvl="1">
      <w:start w:val="1"/>
      <w:numFmt w:val="decimal"/>
      <w:lvlText w:val="6.%2."/>
      <w:lvlJc w:val="left"/>
      <w:pPr>
        <w:ind w:left="1211" w:hanging="360"/>
      </w:pPr>
      <w:rPr>
        <w:rFonts w:cs="Times New Roman"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796D0B68"/>
    <w:multiLevelType w:val="multilevel"/>
    <w:tmpl w:val="0FD80EDE"/>
    <w:lvl w:ilvl="0">
      <w:start w:val="1"/>
      <w:numFmt w:val="decimal"/>
      <w:pStyle w:val="Antrat1"/>
      <w:suff w:val="space"/>
      <w:lvlText w:val="%1."/>
      <w:lvlJc w:val="left"/>
      <w:pPr>
        <w:ind w:left="2232" w:hanging="432"/>
      </w:pPr>
      <w:rPr>
        <w:rFonts w:hint="default"/>
      </w:rPr>
    </w:lvl>
    <w:lvl w:ilvl="1">
      <w:start w:val="1"/>
      <w:numFmt w:val="decimal"/>
      <w:suff w:val="space"/>
      <w:lvlText w:val="%1.%2."/>
      <w:lvlJc w:val="left"/>
      <w:pPr>
        <w:ind w:left="-10" w:firstLine="720"/>
      </w:pPr>
      <w:rPr>
        <w:rFonts w:hint="default"/>
        <w:i w:val="0"/>
        <w:sz w:val="22"/>
        <w:szCs w:val="22"/>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2" w15:restartNumberingAfterBreak="0">
    <w:nsid w:val="7B276B7B"/>
    <w:multiLevelType w:val="hybridMultilevel"/>
    <w:tmpl w:val="5D0ADF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4155997">
    <w:abstractNumId w:val="9"/>
  </w:num>
  <w:num w:numId="2" w16cid:durableId="1150752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2699437">
    <w:abstractNumId w:val="11"/>
  </w:num>
  <w:num w:numId="4" w16cid:durableId="761490067">
    <w:abstractNumId w:val="10"/>
  </w:num>
  <w:num w:numId="5" w16cid:durableId="991451078">
    <w:abstractNumId w:val="1"/>
  </w:num>
  <w:num w:numId="6" w16cid:durableId="295918320">
    <w:abstractNumId w:val="8"/>
  </w:num>
  <w:num w:numId="7" w16cid:durableId="1148785677">
    <w:abstractNumId w:val="5"/>
  </w:num>
  <w:num w:numId="8" w16cid:durableId="539318285">
    <w:abstractNumId w:val="3"/>
  </w:num>
  <w:num w:numId="9" w16cid:durableId="2053991194">
    <w:abstractNumId w:val="2"/>
  </w:num>
  <w:num w:numId="10" w16cid:durableId="295337038">
    <w:abstractNumId w:val="7"/>
  </w:num>
  <w:num w:numId="11" w16cid:durableId="2015763015">
    <w:abstractNumId w:val="12"/>
  </w:num>
  <w:num w:numId="12" w16cid:durableId="271518487">
    <w:abstractNumId w:val="4"/>
  </w:num>
  <w:num w:numId="13" w16cid:durableId="60497046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4F"/>
    <w:rsid w:val="0000037B"/>
    <w:rsid w:val="00000FD8"/>
    <w:rsid w:val="00002930"/>
    <w:rsid w:val="00005858"/>
    <w:rsid w:val="000068A4"/>
    <w:rsid w:val="0001081B"/>
    <w:rsid w:val="00011659"/>
    <w:rsid w:val="00016359"/>
    <w:rsid w:val="00016C5D"/>
    <w:rsid w:val="00023FE9"/>
    <w:rsid w:val="00024DC3"/>
    <w:rsid w:val="0003140C"/>
    <w:rsid w:val="00032E81"/>
    <w:rsid w:val="00033E06"/>
    <w:rsid w:val="00037A06"/>
    <w:rsid w:val="00037AA8"/>
    <w:rsid w:val="00040A33"/>
    <w:rsid w:val="00054D0B"/>
    <w:rsid w:val="000553E6"/>
    <w:rsid w:val="00056FFC"/>
    <w:rsid w:val="000601F7"/>
    <w:rsid w:val="00061563"/>
    <w:rsid w:val="00061EAC"/>
    <w:rsid w:val="00061EAE"/>
    <w:rsid w:val="00063724"/>
    <w:rsid w:val="00064658"/>
    <w:rsid w:val="00066CC3"/>
    <w:rsid w:val="00070819"/>
    <w:rsid w:val="00071013"/>
    <w:rsid w:val="00071A21"/>
    <w:rsid w:val="000723B3"/>
    <w:rsid w:val="0007266B"/>
    <w:rsid w:val="00073BCD"/>
    <w:rsid w:val="00083718"/>
    <w:rsid w:val="00087EAE"/>
    <w:rsid w:val="00087FA0"/>
    <w:rsid w:val="000917A8"/>
    <w:rsid w:val="000946D2"/>
    <w:rsid w:val="000A15B7"/>
    <w:rsid w:val="000A2DDE"/>
    <w:rsid w:val="000A5105"/>
    <w:rsid w:val="000A6283"/>
    <w:rsid w:val="000B29E7"/>
    <w:rsid w:val="000B595E"/>
    <w:rsid w:val="000B5AAD"/>
    <w:rsid w:val="000B6293"/>
    <w:rsid w:val="000B7760"/>
    <w:rsid w:val="000B7966"/>
    <w:rsid w:val="000C0074"/>
    <w:rsid w:val="000C204F"/>
    <w:rsid w:val="000C3888"/>
    <w:rsid w:val="000C5D02"/>
    <w:rsid w:val="000D4906"/>
    <w:rsid w:val="000E36AB"/>
    <w:rsid w:val="000E5657"/>
    <w:rsid w:val="000E6150"/>
    <w:rsid w:val="000F0C31"/>
    <w:rsid w:val="000F0D05"/>
    <w:rsid w:val="000F60BB"/>
    <w:rsid w:val="000F6753"/>
    <w:rsid w:val="00100E78"/>
    <w:rsid w:val="001022DF"/>
    <w:rsid w:val="00102E09"/>
    <w:rsid w:val="00102EDC"/>
    <w:rsid w:val="00106566"/>
    <w:rsid w:val="00110D5B"/>
    <w:rsid w:val="001232A0"/>
    <w:rsid w:val="001239DD"/>
    <w:rsid w:val="00124E6D"/>
    <w:rsid w:val="001315EA"/>
    <w:rsid w:val="00143A60"/>
    <w:rsid w:val="001444E1"/>
    <w:rsid w:val="0014589D"/>
    <w:rsid w:val="00151F79"/>
    <w:rsid w:val="00152F78"/>
    <w:rsid w:val="00153C8A"/>
    <w:rsid w:val="001563ED"/>
    <w:rsid w:val="00161789"/>
    <w:rsid w:val="001626DF"/>
    <w:rsid w:val="0016418E"/>
    <w:rsid w:val="00167F10"/>
    <w:rsid w:val="00172148"/>
    <w:rsid w:val="001730E3"/>
    <w:rsid w:val="0017702C"/>
    <w:rsid w:val="00183F94"/>
    <w:rsid w:val="00185AD3"/>
    <w:rsid w:val="00190EBE"/>
    <w:rsid w:val="00191587"/>
    <w:rsid w:val="00194AA0"/>
    <w:rsid w:val="001956FF"/>
    <w:rsid w:val="00195E3D"/>
    <w:rsid w:val="001A070C"/>
    <w:rsid w:val="001A41B1"/>
    <w:rsid w:val="001A4848"/>
    <w:rsid w:val="001A5233"/>
    <w:rsid w:val="001A5E65"/>
    <w:rsid w:val="001B2D5A"/>
    <w:rsid w:val="001B5814"/>
    <w:rsid w:val="001B6A1B"/>
    <w:rsid w:val="001C3437"/>
    <w:rsid w:val="001C6CF0"/>
    <w:rsid w:val="001C702A"/>
    <w:rsid w:val="001D2625"/>
    <w:rsid w:val="001D76BC"/>
    <w:rsid w:val="001E099A"/>
    <w:rsid w:val="001E0C22"/>
    <w:rsid w:val="001E2769"/>
    <w:rsid w:val="001E55B5"/>
    <w:rsid w:val="001F1858"/>
    <w:rsid w:val="001F2FA7"/>
    <w:rsid w:val="001F4A68"/>
    <w:rsid w:val="001F70CB"/>
    <w:rsid w:val="002013DB"/>
    <w:rsid w:val="002045EB"/>
    <w:rsid w:val="0020528B"/>
    <w:rsid w:val="00205CA4"/>
    <w:rsid w:val="00212D19"/>
    <w:rsid w:val="00214970"/>
    <w:rsid w:val="00221FB7"/>
    <w:rsid w:val="00224343"/>
    <w:rsid w:val="002270F2"/>
    <w:rsid w:val="00227474"/>
    <w:rsid w:val="00231FE3"/>
    <w:rsid w:val="00240382"/>
    <w:rsid w:val="00241610"/>
    <w:rsid w:val="00242B5B"/>
    <w:rsid w:val="00243FB6"/>
    <w:rsid w:val="002534BF"/>
    <w:rsid w:val="00256612"/>
    <w:rsid w:val="00261F39"/>
    <w:rsid w:val="0027427E"/>
    <w:rsid w:val="0027442C"/>
    <w:rsid w:val="00277244"/>
    <w:rsid w:val="00281E24"/>
    <w:rsid w:val="00282327"/>
    <w:rsid w:val="00284E6A"/>
    <w:rsid w:val="00285265"/>
    <w:rsid w:val="00291A3F"/>
    <w:rsid w:val="00291A43"/>
    <w:rsid w:val="00292DEB"/>
    <w:rsid w:val="0029344A"/>
    <w:rsid w:val="00293604"/>
    <w:rsid w:val="002955B9"/>
    <w:rsid w:val="0029560F"/>
    <w:rsid w:val="002A04D5"/>
    <w:rsid w:val="002A70BF"/>
    <w:rsid w:val="002A7673"/>
    <w:rsid w:val="002A7A4E"/>
    <w:rsid w:val="002B07DA"/>
    <w:rsid w:val="002B3EF9"/>
    <w:rsid w:val="002B5249"/>
    <w:rsid w:val="002B7E6C"/>
    <w:rsid w:val="002C2F8D"/>
    <w:rsid w:val="002C35F3"/>
    <w:rsid w:val="002C378C"/>
    <w:rsid w:val="002C458E"/>
    <w:rsid w:val="002C623A"/>
    <w:rsid w:val="002C6F3D"/>
    <w:rsid w:val="002C7053"/>
    <w:rsid w:val="002D037D"/>
    <w:rsid w:val="002D28B1"/>
    <w:rsid w:val="002E2412"/>
    <w:rsid w:val="00300B04"/>
    <w:rsid w:val="003030E8"/>
    <w:rsid w:val="00311C82"/>
    <w:rsid w:val="00314C96"/>
    <w:rsid w:val="003174C1"/>
    <w:rsid w:val="003175B8"/>
    <w:rsid w:val="003222FC"/>
    <w:rsid w:val="00326DA3"/>
    <w:rsid w:val="00327755"/>
    <w:rsid w:val="003327D6"/>
    <w:rsid w:val="0033752D"/>
    <w:rsid w:val="00341C16"/>
    <w:rsid w:val="00341FCD"/>
    <w:rsid w:val="00343C1F"/>
    <w:rsid w:val="0035735E"/>
    <w:rsid w:val="00363EDA"/>
    <w:rsid w:val="00366388"/>
    <w:rsid w:val="0038161D"/>
    <w:rsid w:val="003840AD"/>
    <w:rsid w:val="00387052"/>
    <w:rsid w:val="00390DE7"/>
    <w:rsid w:val="003A6066"/>
    <w:rsid w:val="003B24F9"/>
    <w:rsid w:val="003C065B"/>
    <w:rsid w:val="003C1BAA"/>
    <w:rsid w:val="003C3A1F"/>
    <w:rsid w:val="003C5453"/>
    <w:rsid w:val="003D11B5"/>
    <w:rsid w:val="003D2C3F"/>
    <w:rsid w:val="003D4E1E"/>
    <w:rsid w:val="003D4EC4"/>
    <w:rsid w:val="003E081D"/>
    <w:rsid w:val="003E3F17"/>
    <w:rsid w:val="003E5EEA"/>
    <w:rsid w:val="003F5D27"/>
    <w:rsid w:val="003F654A"/>
    <w:rsid w:val="004025F0"/>
    <w:rsid w:val="00406B48"/>
    <w:rsid w:val="00407EB6"/>
    <w:rsid w:val="00412CFB"/>
    <w:rsid w:val="0041368B"/>
    <w:rsid w:val="004144EA"/>
    <w:rsid w:val="004222BD"/>
    <w:rsid w:val="004317D6"/>
    <w:rsid w:val="004323CF"/>
    <w:rsid w:val="00436694"/>
    <w:rsid w:val="0044485D"/>
    <w:rsid w:val="004450D0"/>
    <w:rsid w:val="00445C41"/>
    <w:rsid w:val="00452C52"/>
    <w:rsid w:val="00452E1D"/>
    <w:rsid w:val="004536B7"/>
    <w:rsid w:val="00454EEB"/>
    <w:rsid w:val="004610B4"/>
    <w:rsid w:val="00464641"/>
    <w:rsid w:val="004702E7"/>
    <w:rsid w:val="00472EA4"/>
    <w:rsid w:val="004835F0"/>
    <w:rsid w:val="00485C21"/>
    <w:rsid w:val="0049401B"/>
    <w:rsid w:val="0049735C"/>
    <w:rsid w:val="004A3D19"/>
    <w:rsid w:val="004A760A"/>
    <w:rsid w:val="004B1CE7"/>
    <w:rsid w:val="004B35A4"/>
    <w:rsid w:val="004B3E3E"/>
    <w:rsid w:val="004C0319"/>
    <w:rsid w:val="004C3A36"/>
    <w:rsid w:val="004C77FE"/>
    <w:rsid w:val="004C7867"/>
    <w:rsid w:val="004C7C29"/>
    <w:rsid w:val="004D1079"/>
    <w:rsid w:val="004D7518"/>
    <w:rsid w:val="004E2233"/>
    <w:rsid w:val="004E24A4"/>
    <w:rsid w:val="004E6CB0"/>
    <w:rsid w:val="004F1AEA"/>
    <w:rsid w:val="004F7169"/>
    <w:rsid w:val="00501A20"/>
    <w:rsid w:val="00502260"/>
    <w:rsid w:val="00505481"/>
    <w:rsid w:val="00506A8F"/>
    <w:rsid w:val="005070F0"/>
    <w:rsid w:val="0050735C"/>
    <w:rsid w:val="00515C1E"/>
    <w:rsid w:val="00516D09"/>
    <w:rsid w:val="00524BF1"/>
    <w:rsid w:val="00531F76"/>
    <w:rsid w:val="00532F66"/>
    <w:rsid w:val="00536449"/>
    <w:rsid w:val="0053777A"/>
    <w:rsid w:val="005405AC"/>
    <w:rsid w:val="0054116E"/>
    <w:rsid w:val="00545D2E"/>
    <w:rsid w:val="00546644"/>
    <w:rsid w:val="0055453C"/>
    <w:rsid w:val="00555129"/>
    <w:rsid w:val="00556B0E"/>
    <w:rsid w:val="00557B1B"/>
    <w:rsid w:val="00565C36"/>
    <w:rsid w:val="00571E6B"/>
    <w:rsid w:val="00573A90"/>
    <w:rsid w:val="00584DA2"/>
    <w:rsid w:val="005920EF"/>
    <w:rsid w:val="00593F1F"/>
    <w:rsid w:val="005A00C6"/>
    <w:rsid w:val="005A2413"/>
    <w:rsid w:val="005A2AF6"/>
    <w:rsid w:val="005A44A1"/>
    <w:rsid w:val="005B1A09"/>
    <w:rsid w:val="005B27F1"/>
    <w:rsid w:val="005B64E3"/>
    <w:rsid w:val="005C0AA5"/>
    <w:rsid w:val="005C37AA"/>
    <w:rsid w:val="005C6583"/>
    <w:rsid w:val="005C759D"/>
    <w:rsid w:val="005D028B"/>
    <w:rsid w:val="005D610E"/>
    <w:rsid w:val="005E00BF"/>
    <w:rsid w:val="005E331B"/>
    <w:rsid w:val="005E56E1"/>
    <w:rsid w:val="005F31E2"/>
    <w:rsid w:val="005F38CC"/>
    <w:rsid w:val="005F589B"/>
    <w:rsid w:val="00606B77"/>
    <w:rsid w:val="006108D5"/>
    <w:rsid w:val="0061292B"/>
    <w:rsid w:val="006141E7"/>
    <w:rsid w:val="00614CED"/>
    <w:rsid w:val="006159F6"/>
    <w:rsid w:val="00615A3F"/>
    <w:rsid w:val="00615A6B"/>
    <w:rsid w:val="00620169"/>
    <w:rsid w:val="00640F53"/>
    <w:rsid w:val="00643714"/>
    <w:rsid w:val="0065309F"/>
    <w:rsid w:val="006553C1"/>
    <w:rsid w:val="00656793"/>
    <w:rsid w:val="00662DC2"/>
    <w:rsid w:val="00664F8C"/>
    <w:rsid w:val="006665EB"/>
    <w:rsid w:val="00666960"/>
    <w:rsid w:val="00681584"/>
    <w:rsid w:val="00681E0F"/>
    <w:rsid w:val="00684190"/>
    <w:rsid w:val="00693EDE"/>
    <w:rsid w:val="00695654"/>
    <w:rsid w:val="00695C0A"/>
    <w:rsid w:val="006A118A"/>
    <w:rsid w:val="006A446A"/>
    <w:rsid w:val="006A49C6"/>
    <w:rsid w:val="006A5ABA"/>
    <w:rsid w:val="006B06BF"/>
    <w:rsid w:val="006B107C"/>
    <w:rsid w:val="006B1536"/>
    <w:rsid w:val="006B6D81"/>
    <w:rsid w:val="006B7C09"/>
    <w:rsid w:val="006C1FA4"/>
    <w:rsid w:val="006C232B"/>
    <w:rsid w:val="006C457D"/>
    <w:rsid w:val="006D073C"/>
    <w:rsid w:val="006D3E0C"/>
    <w:rsid w:val="006D55EB"/>
    <w:rsid w:val="006D570B"/>
    <w:rsid w:val="006D71BF"/>
    <w:rsid w:val="006E1500"/>
    <w:rsid w:val="006F0D3A"/>
    <w:rsid w:val="006F1CA1"/>
    <w:rsid w:val="007032B6"/>
    <w:rsid w:val="00705AF2"/>
    <w:rsid w:val="007108BE"/>
    <w:rsid w:val="00713B2C"/>
    <w:rsid w:val="00714161"/>
    <w:rsid w:val="00720968"/>
    <w:rsid w:val="00727AF0"/>
    <w:rsid w:val="00733279"/>
    <w:rsid w:val="0074080C"/>
    <w:rsid w:val="00741438"/>
    <w:rsid w:val="007419EA"/>
    <w:rsid w:val="0074297B"/>
    <w:rsid w:val="00747285"/>
    <w:rsid w:val="00762F01"/>
    <w:rsid w:val="0076317A"/>
    <w:rsid w:val="00767077"/>
    <w:rsid w:val="007677CF"/>
    <w:rsid w:val="00774319"/>
    <w:rsid w:val="007759C1"/>
    <w:rsid w:val="00780157"/>
    <w:rsid w:val="007821A9"/>
    <w:rsid w:val="00782597"/>
    <w:rsid w:val="00787AD0"/>
    <w:rsid w:val="007903E9"/>
    <w:rsid w:val="007907BF"/>
    <w:rsid w:val="007977C4"/>
    <w:rsid w:val="007A0126"/>
    <w:rsid w:val="007A260F"/>
    <w:rsid w:val="007A292D"/>
    <w:rsid w:val="007B100B"/>
    <w:rsid w:val="007B3589"/>
    <w:rsid w:val="007B4A15"/>
    <w:rsid w:val="007B6E73"/>
    <w:rsid w:val="007B6F22"/>
    <w:rsid w:val="007C0B18"/>
    <w:rsid w:val="007C3463"/>
    <w:rsid w:val="007D2641"/>
    <w:rsid w:val="007D4738"/>
    <w:rsid w:val="007D55FD"/>
    <w:rsid w:val="007E2BFF"/>
    <w:rsid w:val="007E362F"/>
    <w:rsid w:val="007E3F0E"/>
    <w:rsid w:val="007E6109"/>
    <w:rsid w:val="007F12AA"/>
    <w:rsid w:val="007F4D67"/>
    <w:rsid w:val="007F621F"/>
    <w:rsid w:val="0080548C"/>
    <w:rsid w:val="00814BB1"/>
    <w:rsid w:val="0082033D"/>
    <w:rsid w:val="00823C2B"/>
    <w:rsid w:val="00824C4B"/>
    <w:rsid w:val="0083076A"/>
    <w:rsid w:val="0083127D"/>
    <w:rsid w:val="00832065"/>
    <w:rsid w:val="00836D23"/>
    <w:rsid w:val="008421FA"/>
    <w:rsid w:val="00843F18"/>
    <w:rsid w:val="00851A65"/>
    <w:rsid w:val="0085268B"/>
    <w:rsid w:val="00852A4E"/>
    <w:rsid w:val="00853539"/>
    <w:rsid w:val="008537CE"/>
    <w:rsid w:val="008608C4"/>
    <w:rsid w:val="0086423B"/>
    <w:rsid w:val="00870F3F"/>
    <w:rsid w:val="00871D47"/>
    <w:rsid w:val="0087289F"/>
    <w:rsid w:val="00874CED"/>
    <w:rsid w:val="008869DE"/>
    <w:rsid w:val="00890109"/>
    <w:rsid w:val="008933C8"/>
    <w:rsid w:val="00894563"/>
    <w:rsid w:val="008978D3"/>
    <w:rsid w:val="008A4349"/>
    <w:rsid w:val="008B19DF"/>
    <w:rsid w:val="008C26C7"/>
    <w:rsid w:val="008C4779"/>
    <w:rsid w:val="008C4F1D"/>
    <w:rsid w:val="008D2A31"/>
    <w:rsid w:val="008D2C32"/>
    <w:rsid w:val="008D51A2"/>
    <w:rsid w:val="008D617B"/>
    <w:rsid w:val="008D6554"/>
    <w:rsid w:val="008E4D6B"/>
    <w:rsid w:val="008E500B"/>
    <w:rsid w:val="008E7CBF"/>
    <w:rsid w:val="008F1374"/>
    <w:rsid w:val="008F2F45"/>
    <w:rsid w:val="008F6277"/>
    <w:rsid w:val="008F6564"/>
    <w:rsid w:val="0090007C"/>
    <w:rsid w:val="00900930"/>
    <w:rsid w:val="00900FBE"/>
    <w:rsid w:val="00901C49"/>
    <w:rsid w:val="00904D99"/>
    <w:rsid w:val="009058EB"/>
    <w:rsid w:val="00905B73"/>
    <w:rsid w:val="00911E47"/>
    <w:rsid w:val="00915FFD"/>
    <w:rsid w:val="00916EC2"/>
    <w:rsid w:val="0093076D"/>
    <w:rsid w:val="00931FD5"/>
    <w:rsid w:val="0094100B"/>
    <w:rsid w:val="009424E4"/>
    <w:rsid w:val="00943851"/>
    <w:rsid w:val="009444B8"/>
    <w:rsid w:val="00950264"/>
    <w:rsid w:val="009507BE"/>
    <w:rsid w:val="009518FC"/>
    <w:rsid w:val="0095325E"/>
    <w:rsid w:val="00961E49"/>
    <w:rsid w:val="009625AC"/>
    <w:rsid w:val="00964849"/>
    <w:rsid w:val="009726D4"/>
    <w:rsid w:val="00973C2B"/>
    <w:rsid w:val="009744EE"/>
    <w:rsid w:val="00974855"/>
    <w:rsid w:val="00976727"/>
    <w:rsid w:val="009776FC"/>
    <w:rsid w:val="00977B65"/>
    <w:rsid w:val="00981F17"/>
    <w:rsid w:val="00983401"/>
    <w:rsid w:val="00983866"/>
    <w:rsid w:val="0098519E"/>
    <w:rsid w:val="00994B1A"/>
    <w:rsid w:val="009A0C48"/>
    <w:rsid w:val="009A163C"/>
    <w:rsid w:val="009A1FE2"/>
    <w:rsid w:val="009A2008"/>
    <w:rsid w:val="009A3B34"/>
    <w:rsid w:val="009B087B"/>
    <w:rsid w:val="009B0EC6"/>
    <w:rsid w:val="009C09FD"/>
    <w:rsid w:val="009C37D2"/>
    <w:rsid w:val="009C3DE5"/>
    <w:rsid w:val="009D5901"/>
    <w:rsid w:val="009E1EDA"/>
    <w:rsid w:val="009E3E2D"/>
    <w:rsid w:val="009F1005"/>
    <w:rsid w:val="009F39D4"/>
    <w:rsid w:val="009F59E2"/>
    <w:rsid w:val="009F60C2"/>
    <w:rsid w:val="009F74F8"/>
    <w:rsid w:val="00A005C5"/>
    <w:rsid w:val="00A00869"/>
    <w:rsid w:val="00A00BC9"/>
    <w:rsid w:val="00A1078E"/>
    <w:rsid w:val="00A1208C"/>
    <w:rsid w:val="00A22B55"/>
    <w:rsid w:val="00A259A0"/>
    <w:rsid w:val="00A31C21"/>
    <w:rsid w:val="00A35602"/>
    <w:rsid w:val="00A40072"/>
    <w:rsid w:val="00A53685"/>
    <w:rsid w:val="00A57E6B"/>
    <w:rsid w:val="00A66215"/>
    <w:rsid w:val="00A66E83"/>
    <w:rsid w:val="00A80470"/>
    <w:rsid w:val="00A80D13"/>
    <w:rsid w:val="00A81BCB"/>
    <w:rsid w:val="00A83DBB"/>
    <w:rsid w:val="00A842AF"/>
    <w:rsid w:val="00A8639B"/>
    <w:rsid w:val="00A96C6E"/>
    <w:rsid w:val="00AA0D7A"/>
    <w:rsid w:val="00AA1AC7"/>
    <w:rsid w:val="00AA4572"/>
    <w:rsid w:val="00AB585A"/>
    <w:rsid w:val="00AC04DB"/>
    <w:rsid w:val="00AC155E"/>
    <w:rsid w:val="00AC20F7"/>
    <w:rsid w:val="00AC2F3F"/>
    <w:rsid w:val="00AC2F49"/>
    <w:rsid w:val="00AC31EC"/>
    <w:rsid w:val="00AC465A"/>
    <w:rsid w:val="00AC6C05"/>
    <w:rsid w:val="00AD01F4"/>
    <w:rsid w:val="00AD52E1"/>
    <w:rsid w:val="00AD5FE6"/>
    <w:rsid w:val="00AD6098"/>
    <w:rsid w:val="00AD6F52"/>
    <w:rsid w:val="00AE0974"/>
    <w:rsid w:val="00AE0F20"/>
    <w:rsid w:val="00AE429E"/>
    <w:rsid w:val="00AE51EF"/>
    <w:rsid w:val="00AF65A8"/>
    <w:rsid w:val="00B01A0E"/>
    <w:rsid w:val="00B02B8F"/>
    <w:rsid w:val="00B0465A"/>
    <w:rsid w:val="00B05617"/>
    <w:rsid w:val="00B1109D"/>
    <w:rsid w:val="00B113C6"/>
    <w:rsid w:val="00B13DBD"/>
    <w:rsid w:val="00B17B1E"/>
    <w:rsid w:val="00B20E4D"/>
    <w:rsid w:val="00B2181E"/>
    <w:rsid w:val="00B2789D"/>
    <w:rsid w:val="00B33F37"/>
    <w:rsid w:val="00B34E1D"/>
    <w:rsid w:val="00B4090B"/>
    <w:rsid w:val="00B5244B"/>
    <w:rsid w:val="00B52FCC"/>
    <w:rsid w:val="00B55A93"/>
    <w:rsid w:val="00B61969"/>
    <w:rsid w:val="00B65BAC"/>
    <w:rsid w:val="00B65CF9"/>
    <w:rsid w:val="00B708AA"/>
    <w:rsid w:val="00B71DC6"/>
    <w:rsid w:val="00B7361A"/>
    <w:rsid w:val="00B831CE"/>
    <w:rsid w:val="00B83F6D"/>
    <w:rsid w:val="00B86D79"/>
    <w:rsid w:val="00B931C8"/>
    <w:rsid w:val="00BA058A"/>
    <w:rsid w:val="00BA0DA3"/>
    <w:rsid w:val="00BA1389"/>
    <w:rsid w:val="00BA1AAF"/>
    <w:rsid w:val="00BA2A8E"/>
    <w:rsid w:val="00BA5751"/>
    <w:rsid w:val="00BA57C0"/>
    <w:rsid w:val="00BB0FF2"/>
    <w:rsid w:val="00BB15C5"/>
    <w:rsid w:val="00BB4CA4"/>
    <w:rsid w:val="00BC1D39"/>
    <w:rsid w:val="00BC467E"/>
    <w:rsid w:val="00BC7C3E"/>
    <w:rsid w:val="00BD7476"/>
    <w:rsid w:val="00BD7BDB"/>
    <w:rsid w:val="00BE01ED"/>
    <w:rsid w:val="00BE0659"/>
    <w:rsid w:val="00BE2A86"/>
    <w:rsid w:val="00BE6C5F"/>
    <w:rsid w:val="00BE7A9D"/>
    <w:rsid w:val="00C065A4"/>
    <w:rsid w:val="00C1033D"/>
    <w:rsid w:val="00C222E8"/>
    <w:rsid w:val="00C2248E"/>
    <w:rsid w:val="00C23113"/>
    <w:rsid w:val="00C2674D"/>
    <w:rsid w:val="00C26E0F"/>
    <w:rsid w:val="00C2791B"/>
    <w:rsid w:val="00C332E9"/>
    <w:rsid w:val="00C3594D"/>
    <w:rsid w:val="00C35BCE"/>
    <w:rsid w:val="00C36356"/>
    <w:rsid w:val="00C42777"/>
    <w:rsid w:val="00C45ACA"/>
    <w:rsid w:val="00C46039"/>
    <w:rsid w:val="00C5790A"/>
    <w:rsid w:val="00C61BDF"/>
    <w:rsid w:val="00C63B66"/>
    <w:rsid w:val="00C66EA6"/>
    <w:rsid w:val="00C70C80"/>
    <w:rsid w:val="00C7217A"/>
    <w:rsid w:val="00C75555"/>
    <w:rsid w:val="00C763BC"/>
    <w:rsid w:val="00C81D0A"/>
    <w:rsid w:val="00C83317"/>
    <w:rsid w:val="00C85BB4"/>
    <w:rsid w:val="00C90678"/>
    <w:rsid w:val="00C9190D"/>
    <w:rsid w:val="00C91AC8"/>
    <w:rsid w:val="00C920CE"/>
    <w:rsid w:val="00C94B05"/>
    <w:rsid w:val="00CA1057"/>
    <w:rsid w:val="00CA298C"/>
    <w:rsid w:val="00CA3EB9"/>
    <w:rsid w:val="00CA6552"/>
    <w:rsid w:val="00CB2E6D"/>
    <w:rsid w:val="00CB2F16"/>
    <w:rsid w:val="00CC2A88"/>
    <w:rsid w:val="00CD434F"/>
    <w:rsid w:val="00CD5981"/>
    <w:rsid w:val="00CD5DDB"/>
    <w:rsid w:val="00CD6B6A"/>
    <w:rsid w:val="00CF1F7D"/>
    <w:rsid w:val="00CF5677"/>
    <w:rsid w:val="00CF7EBC"/>
    <w:rsid w:val="00D0209E"/>
    <w:rsid w:val="00D02110"/>
    <w:rsid w:val="00D04A25"/>
    <w:rsid w:val="00D06252"/>
    <w:rsid w:val="00D16436"/>
    <w:rsid w:val="00D16BD4"/>
    <w:rsid w:val="00D17CEA"/>
    <w:rsid w:val="00D241E0"/>
    <w:rsid w:val="00D30FAB"/>
    <w:rsid w:val="00D3323B"/>
    <w:rsid w:val="00D33A56"/>
    <w:rsid w:val="00D34CDF"/>
    <w:rsid w:val="00D353DF"/>
    <w:rsid w:val="00D4058B"/>
    <w:rsid w:val="00D421EA"/>
    <w:rsid w:val="00D436B6"/>
    <w:rsid w:val="00D454A0"/>
    <w:rsid w:val="00D46728"/>
    <w:rsid w:val="00D535E4"/>
    <w:rsid w:val="00D544A9"/>
    <w:rsid w:val="00D608B6"/>
    <w:rsid w:val="00D61BD0"/>
    <w:rsid w:val="00D61FBD"/>
    <w:rsid w:val="00D63FA6"/>
    <w:rsid w:val="00D76D5E"/>
    <w:rsid w:val="00D80ED1"/>
    <w:rsid w:val="00D81837"/>
    <w:rsid w:val="00D82B92"/>
    <w:rsid w:val="00D85E88"/>
    <w:rsid w:val="00D8779D"/>
    <w:rsid w:val="00D92980"/>
    <w:rsid w:val="00D95437"/>
    <w:rsid w:val="00DA619B"/>
    <w:rsid w:val="00DA6590"/>
    <w:rsid w:val="00DA7788"/>
    <w:rsid w:val="00DC07E9"/>
    <w:rsid w:val="00DC11D7"/>
    <w:rsid w:val="00DC1730"/>
    <w:rsid w:val="00DC2680"/>
    <w:rsid w:val="00DC2BE6"/>
    <w:rsid w:val="00DC3AC3"/>
    <w:rsid w:val="00DC6950"/>
    <w:rsid w:val="00DD0E02"/>
    <w:rsid w:val="00DD6923"/>
    <w:rsid w:val="00DD6F57"/>
    <w:rsid w:val="00DD76CB"/>
    <w:rsid w:val="00DE2AFD"/>
    <w:rsid w:val="00DE435B"/>
    <w:rsid w:val="00DECD2F"/>
    <w:rsid w:val="00DF0E32"/>
    <w:rsid w:val="00DF399B"/>
    <w:rsid w:val="00DF3A4E"/>
    <w:rsid w:val="00E01F5D"/>
    <w:rsid w:val="00E0255D"/>
    <w:rsid w:val="00E07133"/>
    <w:rsid w:val="00E0794F"/>
    <w:rsid w:val="00E07CBC"/>
    <w:rsid w:val="00E111FE"/>
    <w:rsid w:val="00E1295A"/>
    <w:rsid w:val="00E136AC"/>
    <w:rsid w:val="00E147E7"/>
    <w:rsid w:val="00E14A1C"/>
    <w:rsid w:val="00E17C1A"/>
    <w:rsid w:val="00E21398"/>
    <w:rsid w:val="00E216D2"/>
    <w:rsid w:val="00E26251"/>
    <w:rsid w:val="00E27BBA"/>
    <w:rsid w:val="00E30E78"/>
    <w:rsid w:val="00E31C26"/>
    <w:rsid w:val="00E31CED"/>
    <w:rsid w:val="00E34831"/>
    <w:rsid w:val="00E3683E"/>
    <w:rsid w:val="00E36B52"/>
    <w:rsid w:val="00E40F55"/>
    <w:rsid w:val="00E41BB8"/>
    <w:rsid w:val="00E4292A"/>
    <w:rsid w:val="00E449DF"/>
    <w:rsid w:val="00E45262"/>
    <w:rsid w:val="00E45F43"/>
    <w:rsid w:val="00E47FD9"/>
    <w:rsid w:val="00E504DF"/>
    <w:rsid w:val="00E54BC9"/>
    <w:rsid w:val="00E56A42"/>
    <w:rsid w:val="00E57ABA"/>
    <w:rsid w:val="00E614EE"/>
    <w:rsid w:val="00E6393A"/>
    <w:rsid w:val="00E73BAD"/>
    <w:rsid w:val="00E90B7C"/>
    <w:rsid w:val="00E91AF6"/>
    <w:rsid w:val="00E94302"/>
    <w:rsid w:val="00E94CF0"/>
    <w:rsid w:val="00E94FCD"/>
    <w:rsid w:val="00E95158"/>
    <w:rsid w:val="00E95C7B"/>
    <w:rsid w:val="00EA390D"/>
    <w:rsid w:val="00EA6AAF"/>
    <w:rsid w:val="00EA6B2D"/>
    <w:rsid w:val="00EB2283"/>
    <w:rsid w:val="00EB2AD3"/>
    <w:rsid w:val="00EB59D5"/>
    <w:rsid w:val="00EB5E4F"/>
    <w:rsid w:val="00EC0C69"/>
    <w:rsid w:val="00EC103F"/>
    <w:rsid w:val="00EC3BB9"/>
    <w:rsid w:val="00EC7D8C"/>
    <w:rsid w:val="00EC7E1F"/>
    <w:rsid w:val="00ED1808"/>
    <w:rsid w:val="00ED321C"/>
    <w:rsid w:val="00ED79C7"/>
    <w:rsid w:val="00EE1D8C"/>
    <w:rsid w:val="00EE2FCF"/>
    <w:rsid w:val="00EE3255"/>
    <w:rsid w:val="00EF0CE9"/>
    <w:rsid w:val="00EF3F46"/>
    <w:rsid w:val="00EF5053"/>
    <w:rsid w:val="00EF660C"/>
    <w:rsid w:val="00EF79C2"/>
    <w:rsid w:val="00F06159"/>
    <w:rsid w:val="00F10744"/>
    <w:rsid w:val="00F1384A"/>
    <w:rsid w:val="00F177D5"/>
    <w:rsid w:val="00F20433"/>
    <w:rsid w:val="00F24661"/>
    <w:rsid w:val="00F34750"/>
    <w:rsid w:val="00F36B84"/>
    <w:rsid w:val="00F37996"/>
    <w:rsid w:val="00F40955"/>
    <w:rsid w:val="00F47B6C"/>
    <w:rsid w:val="00F47F64"/>
    <w:rsid w:val="00F53C38"/>
    <w:rsid w:val="00F546D8"/>
    <w:rsid w:val="00F54720"/>
    <w:rsid w:val="00F54B49"/>
    <w:rsid w:val="00F563E2"/>
    <w:rsid w:val="00F5748B"/>
    <w:rsid w:val="00F57DBE"/>
    <w:rsid w:val="00F60C50"/>
    <w:rsid w:val="00F62029"/>
    <w:rsid w:val="00F73620"/>
    <w:rsid w:val="00F738A5"/>
    <w:rsid w:val="00F740FC"/>
    <w:rsid w:val="00F74233"/>
    <w:rsid w:val="00F83D1D"/>
    <w:rsid w:val="00F87188"/>
    <w:rsid w:val="00F91949"/>
    <w:rsid w:val="00F92753"/>
    <w:rsid w:val="00F92C1A"/>
    <w:rsid w:val="00F92DAC"/>
    <w:rsid w:val="00F93594"/>
    <w:rsid w:val="00F93E31"/>
    <w:rsid w:val="00FA5CFA"/>
    <w:rsid w:val="00FB01CE"/>
    <w:rsid w:val="00FB4282"/>
    <w:rsid w:val="00FB7C98"/>
    <w:rsid w:val="00FC3E8A"/>
    <w:rsid w:val="00FC72E3"/>
    <w:rsid w:val="00FC744F"/>
    <w:rsid w:val="00FD02C8"/>
    <w:rsid w:val="00FD1E27"/>
    <w:rsid w:val="00FD7718"/>
    <w:rsid w:val="00FD7EFA"/>
    <w:rsid w:val="00FE1E0A"/>
    <w:rsid w:val="00FF1621"/>
    <w:rsid w:val="00FF2CD6"/>
    <w:rsid w:val="00FF488D"/>
    <w:rsid w:val="02CABE90"/>
    <w:rsid w:val="0713BABD"/>
    <w:rsid w:val="086AE29D"/>
    <w:rsid w:val="089B9BC6"/>
    <w:rsid w:val="0983A665"/>
    <w:rsid w:val="10162FC2"/>
    <w:rsid w:val="1A67AA8C"/>
    <w:rsid w:val="1B2B5C2E"/>
    <w:rsid w:val="1C3BCB2F"/>
    <w:rsid w:val="1D45269F"/>
    <w:rsid w:val="1E15C33F"/>
    <w:rsid w:val="1F5D2550"/>
    <w:rsid w:val="20AC3567"/>
    <w:rsid w:val="21A2D4C9"/>
    <w:rsid w:val="21B6C4AA"/>
    <w:rsid w:val="23608B9F"/>
    <w:rsid w:val="241D87B7"/>
    <w:rsid w:val="262A4024"/>
    <w:rsid w:val="279C3E0C"/>
    <w:rsid w:val="28121665"/>
    <w:rsid w:val="2BF50297"/>
    <w:rsid w:val="2D19175B"/>
    <w:rsid w:val="2DC06B2E"/>
    <w:rsid w:val="2ECD9E93"/>
    <w:rsid w:val="2F48895D"/>
    <w:rsid w:val="35F010E8"/>
    <w:rsid w:val="368BA4DC"/>
    <w:rsid w:val="3E58ACAD"/>
    <w:rsid w:val="3ECB9500"/>
    <w:rsid w:val="3FDCBC36"/>
    <w:rsid w:val="4088969C"/>
    <w:rsid w:val="47D8C802"/>
    <w:rsid w:val="4CF411F2"/>
    <w:rsid w:val="4E3AA7A4"/>
    <w:rsid w:val="52B0CC43"/>
    <w:rsid w:val="539924B1"/>
    <w:rsid w:val="54E5907E"/>
    <w:rsid w:val="55499231"/>
    <w:rsid w:val="56CFC558"/>
    <w:rsid w:val="58BA700C"/>
    <w:rsid w:val="5A080966"/>
    <w:rsid w:val="5A118C7F"/>
    <w:rsid w:val="5B908ECD"/>
    <w:rsid w:val="5CCBA02C"/>
    <w:rsid w:val="63FD4A35"/>
    <w:rsid w:val="66A541E7"/>
    <w:rsid w:val="697A45F1"/>
    <w:rsid w:val="6F7B905F"/>
    <w:rsid w:val="70447EFD"/>
    <w:rsid w:val="7205F850"/>
    <w:rsid w:val="724E214A"/>
    <w:rsid w:val="79182E33"/>
    <w:rsid w:val="7C41673A"/>
    <w:rsid w:val="7CE142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D45A8"/>
  <w15:docId w15:val="{7B6A8D08-129B-4D13-AAC5-0CC11B3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07C"/>
    <w:rPr>
      <w:lang w:val="la-Latn"/>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AC2F3F"/>
    <w:pPr>
      <w:keepNext/>
      <w:numPr>
        <w:numId w:val="3"/>
      </w:numPr>
      <w:tabs>
        <w:tab w:val="num" w:pos="3693"/>
      </w:tabs>
      <w:suppressAutoHyphens/>
      <w:spacing w:before="360" w:after="240" w:line="240" w:lineRule="auto"/>
      <w:ind w:left="3693"/>
      <w:jc w:val="center"/>
      <w:outlineLvl w:val="0"/>
    </w:pPr>
    <w:rPr>
      <w:rFonts w:ascii="Times New Roman" w:eastAsia="Times New Roman" w:hAnsi="Times New Roman" w:cs="Times New Roman"/>
      <w:b/>
      <w:bCs/>
      <w:sz w:val="24"/>
      <w:szCs w:val="20"/>
      <w:lang w:eastAsia="ar-SA"/>
    </w:rPr>
  </w:style>
  <w:style w:type="paragraph" w:styleId="Antrat2">
    <w:name w:val="heading 2"/>
    <w:aliases w:val="Diagrama"/>
    <w:basedOn w:val="prastasis"/>
    <w:next w:val="prastasis"/>
    <w:link w:val="Antrat2Diagrama"/>
    <w:autoRedefine/>
    <w:qFormat/>
    <w:rsid w:val="001D2625"/>
    <w:pPr>
      <w:numPr>
        <w:ilvl w:val="1"/>
        <w:numId w:val="1"/>
      </w:numPr>
      <w:suppressLineNumbers/>
      <w:tabs>
        <w:tab w:val="left" w:pos="480"/>
        <w:tab w:val="left" w:pos="1134"/>
      </w:tabs>
      <w:spacing w:after="0" w:line="240" w:lineRule="auto"/>
      <w:jc w:val="both"/>
      <w:outlineLvl w:val="1"/>
    </w:pPr>
    <w:rPr>
      <w:rFonts w:ascii="Times New Roman" w:eastAsia="Calibri" w:hAnsi="Times New Roman" w:cs="Times New Roman"/>
      <w:color w:val="000000"/>
      <w:sz w:val="24"/>
      <w:szCs w:val="20"/>
      <w:lang w:eastAsia="ar-SA"/>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autoRedefine/>
    <w:qFormat/>
    <w:rsid w:val="00AC2F3F"/>
    <w:pPr>
      <w:numPr>
        <w:ilvl w:val="2"/>
        <w:numId w:val="3"/>
      </w:numPr>
      <w:suppressAutoHyphens/>
      <w:spacing w:after="0" w:line="240" w:lineRule="auto"/>
      <w:ind w:left="0" w:firstLine="0"/>
      <w:outlineLvl w:val="2"/>
    </w:pPr>
    <w:rPr>
      <w:rFonts w:ascii="Times New Roman" w:eastAsia="Times New Roman" w:hAnsi="Times New Roman" w:cs="Times New Roman"/>
      <w:sz w:val="24"/>
      <w:szCs w:val="20"/>
      <w:lang w:eastAsia="ar-SA"/>
    </w:rPr>
  </w:style>
  <w:style w:type="paragraph" w:styleId="Antrat4">
    <w:name w:val="heading 4"/>
    <w:aliases w:val=" Sub-Clause Sub-paragraph,Sub-Clause Sub-paragraph,Heading 4 Char Char Char Char,H4"/>
    <w:basedOn w:val="prastasis"/>
    <w:next w:val="prastasis"/>
    <w:link w:val="Antrat4Diagrama"/>
    <w:qFormat/>
    <w:rsid w:val="00AC2F3F"/>
    <w:pPr>
      <w:keepNext/>
      <w:numPr>
        <w:ilvl w:val="3"/>
        <w:numId w:val="3"/>
      </w:numPr>
      <w:tabs>
        <w:tab w:val="clear" w:pos="1584"/>
        <w:tab w:val="num" w:pos="4125"/>
      </w:tabs>
      <w:suppressAutoHyphens/>
      <w:spacing w:after="0" w:line="240" w:lineRule="auto"/>
      <w:ind w:left="4125"/>
      <w:jc w:val="both"/>
      <w:outlineLvl w:val="3"/>
    </w:pPr>
    <w:rPr>
      <w:rFonts w:ascii="Times New Roman" w:eastAsia="Times New Roman" w:hAnsi="Times New Roman" w:cs="Times New Roman"/>
      <w:sz w:val="24"/>
      <w:szCs w:val="24"/>
      <w:lang w:eastAsia="ar-SA"/>
    </w:rPr>
  </w:style>
  <w:style w:type="paragraph" w:styleId="Antrat5">
    <w:name w:val="heading 5"/>
    <w:basedOn w:val="prastasis"/>
    <w:next w:val="prastasis"/>
    <w:link w:val="Antrat5Diagrama"/>
    <w:qFormat/>
    <w:rsid w:val="00AC2F3F"/>
    <w:pPr>
      <w:keepNext/>
      <w:numPr>
        <w:ilvl w:val="4"/>
        <w:numId w:val="3"/>
      </w:numPr>
      <w:tabs>
        <w:tab w:val="clear" w:pos="1728"/>
        <w:tab w:val="num" w:pos="4269"/>
      </w:tabs>
      <w:suppressAutoHyphens/>
      <w:spacing w:after="0" w:line="240" w:lineRule="auto"/>
      <w:ind w:left="4269"/>
      <w:outlineLvl w:val="4"/>
    </w:pPr>
    <w:rPr>
      <w:rFonts w:ascii="Times New Roman" w:eastAsia="Times New Roman" w:hAnsi="Times New Roman" w:cs="Times New Roman"/>
      <w:b/>
      <w:sz w:val="40"/>
      <w:szCs w:val="20"/>
      <w:lang w:eastAsia="ar-SA"/>
    </w:rPr>
  </w:style>
  <w:style w:type="paragraph" w:styleId="Antrat6">
    <w:name w:val="heading 6"/>
    <w:basedOn w:val="prastasis"/>
    <w:next w:val="prastasis"/>
    <w:link w:val="Antrat6Diagrama"/>
    <w:qFormat/>
    <w:rsid w:val="00AC2F3F"/>
    <w:pPr>
      <w:keepNext/>
      <w:numPr>
        <w:ilvl w:val="5"/>
        <w:numId w:val="3"/>
      </w:numPr>
      <w:tabs>
        <w:tab w:val="clear" w:pos="1872"/>
        <w:tab w:val="num" w:pos="4413"/>
      </w:tabs>
      <w:suppressAutoHyphens/>
      <w:spacing w:after="0" w:line="240" w:lineRule="auto"/>
      <w:ind w:left="4413"/>
      <w:outlineLvl w:val="5"/>
    </w:pPr>
    <w:rPr>
      <w:rFonts w:ascii="Times New Roman" w:eastAsia="Times New Roman" w:hAnsi="Times New Roman" w:cs="Times New Roman"/>
      <w:b/>
      <w:sz w:val="36"/>
      <w:szCs w:val="20"/>
      <w:lang w:eastAsia="ar-SA"/>
    </w:rPr>
  </w:style>
  <w:style w:type="paragraph" w:styleId="Antrat7">
    <w:name w:val="heading 7"/>
    <w:basedOn w:val="prastasis"/>
    <w:next w:val="prastasis"/>
    <w:link w:val="Antrat7Diagrama"/>
    <w:qFormat/>
    <w:rsid w:val="00AC2F3F"/>
    <w:pPr>
      <w:keepNext/>
      <w:numPr>
        <w:ilvl w:val="6"/>
        <w:numId w:val="3"/>
      </w:numPr>
      <w:tabs>
        <w:tab w:val="clear" w:pos="2016"/>
        <w:tab w:val="num" w:pos="4557"/>
      </w:tabs>
      <w:suppressAutoHyphens/>
      <w:spacing w:after="0" w:line="240" w:lineRule="auto"/>
      <w:ind w:left="4557"/>
      <w:outlineLvl w:val="6"/>
    </w:pPr>
    <w:rPr>
      <w:rFonts w:ascii="Times New Roman" w:eastAsia="Times New Roman" w:hAnsi="Times New Roman" w:cs="Times New Roman"/>
      <w:sz w:val="48"/>
      <w:szCs w:val="20"/>
      <w:lang w:eastAsia="ar-SA"/>
    </w:rPr>
  </w:style>
  <w:style w:type="paragraph" w:styleId="Antrat8">
    <w:name w:val="heading 8"/>
    <w:basedOn w:val="prastasis"/>
    <w:next w:val="prastasis"/>
    <w:link w:val="Antrat8Diagrama"/>
    <w:qFormat/>
    <w:rsid w:val="00AC2F3F"/>
    <w:pPr>
      <w:keepNext/>
      <w:numPr>
        <w:ilvl w:val="7"/>
        <w:numId w:val="3"/>
      </w:numPr>
      <w:tabs>
        <w:tab w:val="clear" w:pos="2160"/>
        <w:tab w:val="num" w:pos="4701"/>
      </w:tabs>
      <w:suppressAutoHyphens/>
      <w:spacing w:after="0" w:line="240" w:lineRule="auto"/>
      <w:ind w:left="4701"/>
      <w:outlineLvl w:val="7"/>
    </w:pPr>
    <w:rPr>
      <w:rFonts w:ascii="Times New Roman" w:eastAsia="Times New Roman" w:hAnsi="Times New Roman" w:cs="Times New Roman"/>
      <w:b/>
      <w:sz w:val="18"/>
      <w:szCs w:val="20"/>
      <w:lang w:eastAsia="ar-SA"/>
    </w:rPr>
  </w:style>
  <w:style w:type="paragraph" w:styleId="Antrat9">
    <w:name w:val="heading 9"/>
    <w:basedOn w:val="prastasis"/>
    <w:next w:val="prastasis"/>
    <w:link w:val="Antrat9Diagrama"/>
    <w:qFormat/>
    <w:rsid w:val="00AC2F3F"/>
    <w:pPr>
      <w:keepNext/>
      <w:numPr>
        <w:ilvl w:val="8"/>
        <w:numId w:val="3"/>
      </w:numPr>
      <w:tabs>
        <w:tab w:val="clear" w:pos="2304"/>
        <w:tab w:val="num" w:pos="4845"/>
      </w:tabs>
      <w:suppressAutoHyphens/>
      <w:spacing w:after="0" w:line="240" w:lineRule="auto"/>
      <w:ind w:left="4845"/>
      <w:outlineLvl w:val="8"/>
    </w:pPr>
    <w:rPr>
      <w:rFonts w:ascii="Times New Roman" w:eastAsia="Times New Roman" w:hAnsi="Times New Roman" w:cs="Times New Roman"/>
      <w:sz w:val="4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AC2F3F"/>
    <w:rPr>
      <w:rFonts w:ascii="Times New Roman" w:eastAsia="Times New Roman" w:hAnsi="Times New Roman" w:cs="Times New Roman"/>
      <w:b/>
      <w:bCs/>
      <w:sz w:val="24"/>
      <w:szCs w:val="20"/>
      <w:lang w:val="lt-LT" w:eastAsia="ar-SA"/>
    </w:rPr>
  </w:style>
  <w:style w:type="character" w:customStyle="1" w:styleId="Antrat2Diagrama">
    <w:name w:val="Antraštė 2 Diagrama"/>
    <w:aliases w:val="Diagrama Diagrama"/>
    <w:basedOn w:val="Numatytasispastraiposriftas"/>
    <w:link w:val="Antrat2"/>
    <w:rsid w:val="001D2625"/>
    <w:rPr>
      <w:rFonts w:ascii="Times New Roman" w:eastAsia="Calibri" w:hAnsi="Times New Roman" w:cs="Times New Roman"/>
      <w:color w:val="000000"/>
      <w:sz w:val="24"/>
      <w:szCs w:val="20"/>
      <w:lang w:val="lt-LT" w:eastAsia="ar-SA"/>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AC2F3F"/>
    <w:rPr>
      <w:rFonts w:ascii="Times New Roman" w:eastAsia="Times New Roman" w:hAnsi="Times New Roman" w:cs="Times New Roman"/>
      <w:sz w:val="24"/>
      <w:szCs w:val="20"/>
      <w:lang w:val="lt-LT" w:eastAsia="ar-SA"/>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AC2F3F"/>
    <w:rPr>
      <w:rFonts w:ascii="Times New Roman" w:eastAsia="Times New Roman" w:hAnsi="Times New Roman" w:cs="Times New Roman"/>
      <w:sz w:val="24"/>
      <w:szCs w:val="24"/>
      <w:lang w:val="lt-LT" w:eastAsia="ar-SA"/>
    </w:rPr>
  </w:style>
  <w:style w:type="character" w:customStyle="1" w:styleId="Antrat5Diagrama">
    <w:name w:val="Antraštė 5 Diagrama"/>
    <w:basedOn w:val="Numatytasispastraiposriftas"/>
    <w:link w:val="Antrat5"/>
    <w:rsid w:val="00AC2F3F"/>
    <w:rPr>
      <w:rFonts w:ascii="Times New Roman" w:eastAsia="Times New Roman" w:hAnsi="Times New Roman" w:cs="Times New Roman"/>
      <w:b/>
      <w:sz w:val="40"/>
      <w:szCs w:val="20"/>
      <w:lang w:val="lt-LT" w:eastAsia="ar-SA"/>
    </w:rPr>
  </w:style>
  <w:style w:type="character" w:customStyle="1" w:styleId="Antrat6Diagrama">
    <w:name w:val="Antraštė 6 Diagrama"/>
    <w:basedOn w:val="Numatytasispastraiposriftas"/>
    <w:link w:val="Antrat6"/>
    <w:rsid w:val="00AC2F3F"/>
    <w:rPr>
      <w:rFonts w:ascii="Times New Roman" w:eastAsia="Times New Roman" w:hAnsi="Times New Roman" w:cs="Times New Roman"/>
      <w:b/>
      <w:sz w:val="36"/>
      <w:szCs w:val="20"/>
      <w:lang w:val="lt-LT" w:eastAsia="ar-SA"/>
    </w:rPr>
  </w:style>
  <w:style w:type="character" w:customStyle="1" w:styleId="Antrat7Diagrama">
    <w:name w:val="Antraštė 7 Diagrama"/>
    <w:basedOn w:val="Numatytasispastraiposriftas"/>
    <w:link w:val="Antrat7"/>
    <w:rsid w:val="00AC2F3F"/>
    <w:rPr>
      <w:rFonts w:ascii="Times New Roman" w:eastAsia="Times New Roman" w:hAnsi="Times New Roman" w:cs="Times New Roman"/>
      <w:sz w:val="48"/>
      <w:szCs w:val="20"/>
      <w:lang w:val="lt-LT" w:eastAsia="ar-SA"/>
    </w:rPr>
  </w:style>
  <w:style w:type="character" w:customStyle="1" w:styleId="Antrat8Diagrama">
    <w:name w:val="Antraštė 8 Diagrama"/>
    <w:basedOn w:val="Numatytasispastraiposriftas"/>
    <w:link w:val="Antrat8"/>
    <w:rsid w:val="00AC2F3F"/>
    <w:rPr>
      <w:rFonts w:ascii="Times New Roman" w:eastAsia="Times New Roman" w:hAnsi="Times New Roman" w:cs="Times New Roman"/>
      <w:b/>
      <w:sz w:val="18"/>
      <w:szCs w:val="20"/>
      <w:lang w:val="lt-LT" w:eastAsia="ar-SA"/>
    </w:rPr>
  </w:style>
  <w:style w:type="character" w:customStyle="1" w:styleId="Antrat9Diagrama">
    <w:name w:val="Antraštė 9 Diagrama"/>
    <w:basedOn w:val="Numatytasispastraiposriftas"/>
    <w:link w:val="Antrat9"/>
    <w:rsid w:val="00AC2F3F"/>
    <w:rPr>
      <w:rFonts w:ascii="Times New Roman" w:eastAsia="Times New Roman" w:hAnsi="Times New Roman" w:cs="Times New Roman"/>
      <w:sz w:val="40"/>
      <w:szCs w:val="20"/>
      <w:lang w:val="lt-LT" w:eastAsia="ar-SA"/>
    </w:rPr>
  </w:style>
  <w:style w:type="numbering" w:customStyle="1" w:styleId="NoList1">
    <w:name w:val="No List1"/>
    <w:next w:val="Sraonra"/>
    <w:uiPriority w:val="99"/>
    <w:semiHidden/>
    <w:unhideWhenUsed/>
    <w:rsid w:val="00AC2F3F"/>
  </w:style>
  <w:style w:type="character" w:customStyle="1" w:styleId="WW8Num1z1">
    <w:name w:val="WW8Num1z1"/>
    <w:rsid w:val="00AC2F3F"/>
    <w:rPr>
      <w:b w:val="0"/>
      <w:i w:val="0"/>
    </w:rPr>
  </w:style>
  <w:style w:type="character" w:customStyle="1" w:styleId="WW8Num19z1">
    <w:name w:val="WW8Num19z1"/>
    <w:rsid w:val="00AC2F3F"/>
    <w:rPr>
      <w:b w:val="0"/>
      <w:i w:val="0"/>
    </w:rPr>
  </w:style>
  <w:style w:type="character" w:customStyle="1" w:styleId="WW8Num20z1">
    <w:name w:val="WW8Num20z1"/>
    <w:rsid w:val="00AC2F3F"/>
    <w:rPr>
      <w:sz w:val="28"/>
    </w:rPr>
  </w:style>
  <w:style w:type="character" w:customStyle="1" w:styleId="WW8Num28z0">
    <w:name w:val="WW8Num28z0"/>
    <w:rsid w:val="00AC2F3F"/>
    <w:rPr>
      <w:sz w:val="28"/>
    </w:rPr>
  </w:style>
  <w:style w:type="character" w:customStyle="1" w:styleId="WW8Num39z1">
    <w:name w:val="WW8Num39z1"/>
    <w:rsid w:val="00AC2F3F"/>
    <w:rPr>
      <w:b w:val="0"/>
      <w:i w:val="0"/>
    </w:rPr>
  </w:style>
  <w:style w:type="character" w:customStyle="1" w:styleId="DefaultParagraphFont2">
    <w:name w:val="Default Paragraph Font2"/>
    <w:semiHidden/>
    <w:rsid w:val="00AC2F3F"/>
  </w:style>
  <w:style w:type="character" w:styleId="Hipersaitas">
    <w:name w:val="Hyperlink"/>
    <w:rsid w:val="00AC2F3F"/>
    <w:rPr>
      <w:color w:val="0000FF"/>
      <w:u w:val="single"/>
    </w:rPr>
  </w:style>
  <w:style w:type="character" w:styleId="Komentaronuoroda">
    <w:name w:val="annotation reference"/>
    <w:uiPriority w:val="99"/>
    <w:semiHidden/>
    <w:rsid w:val="00AC2F3F"/>
    <w:rPr>
      <w:sz w:val="16"/>
      <w:szCs w:val="16"/>
    </w:rPr>
  </w:style>
  <w:style w:type="character" w:customStyle="1" w:styleId="FootnoteCharacters">
    <w:name w:val="Footnote Characters"/>
    <w:rsid w:val="00AC2F3F"/>
    <w:rPr>
      <w:vertAlign w:val="superscript"/>
    </w:rPr>
  </w:style>
  <w:style w:type="character" w:styleId="Puslapionumeris">
    <w:name w:val="page number"/>
    <w:basedOn w:val="DefaultParagraphFont2"/>
    <w:semiHidden/>
    <w:rsid w:val="00AC2F3F"/>
  </w:style>
  <w:style w:type="character" w:styleId="Puslapioinaosnuoroda">
    <w:name w:val="footnote reference"/>
    <w:semiHidden/>
    <w:rsid w:val="00AC2F3F"/>
    <w:rPr>
      <w:vertAlign w:val="superscript"/>
    </w:rPr>
  </w:style>
  <w:style w:type="character" w:styleId="Perirtashipersaitas">
    <w:name w:val="FollowedHyperlink"/>
    <w:semiHidden/>
    <w:rsid w:val="00AC2F3F"/>
    <w:rPr>
      <w:color w:val="800080"/>
      <w:u w:val="single"/>
    </w:rPr>
  </w:style>
  <w:style w:type="character" w:customStyle="1" w:styleId="Bullets">
    <w:name w:val="Bullets"/>
    <w:rsid w:val="00AC2F3F"/>
    <w:rPr>
      <w:rFonts w:ascii="StarSymbol" w:eastAsia="StarSymbol" w:hAnsi="StarSymbol" w:cs="StarSymbol"/>
      <w:sz w:val="18"/>
      <w:szCs w:val="18"/>
    </w:rPr>
  </w:style>
  <w:style w:type="paragraph" w:styleId="Pagrindinistekstas">
    <w:name w:val="Body Text"/>
    <w:basedOn w:val="prastasis"/>
    <w:link w:val="PagrindinistekstasDiagrama"/>
    <w:semiHidden/>
    <w:rsid w:val="00AC2F3F"/>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agrindinistekstasDiagrama">
    <w:name w:val="Pagrindinis tekstas Diagrama"/>
    <w:basedOn w:val="Numatytasispastraiposriftas"/>
    <w:link w:val="Pagrindinistekstas"/>
    <w:semiHidden/>
    <w:rsid w:val="00AC2F3F"/>
    <w:rPr>
      <w:rFonts w:ascii="Times New Roman" w:eastAsia="Times New Roman" w:hAnsi="Times New Roman" w:cs="Times New Roman"/>
      <w:sz w:val="24"/>
      <w:szCs w:val="24"/>
      <w:lang w:val="lt-LT" w:eastAsia="ar-SA"/>
    </w:rPr>
  </w:style>
  <w:style w:type="paragraph" w:styleId="Sraas">
    <w:name w:val="List"/>
    <w:basedOn w:val="Pagrindinistekstas"/>
    <w:semiHidden/>
    <w:rsid w:val="00AC2F3F"/>
    <w:rPr>
      <w:rFonts w:cs="Arial Unicode MS"/>
    </w:rPr>
  </w:style>
  <w:style w:type="paragraph" w:styleId="Antrat">
    <w:name w:val="caption"/>
    <w:basedOn w:val="prastasis"/>
    <w:qFormat/>
    <w:rsid w:val="00AC2F3F"/>
    <w:pPr>
      <w:suppressLineNumbers/>
      <w:suppressAutoHyphens/>
      <w:spacing w:before="120" w:after="120" w:line="240" w:lineRule="auto"/>
    </w:pPr>
    <w:rPr>
      <w:rFonts w:ascii="Times New Roman" w:eastAsia="Times New Roman" w:hAnsi="Times New Roman" w:cs="Arial Unicode MS"/>
      <w:i/>
      <w:iCs/>
      <w:sz w:val="20"/>
      <w:szCs w:val="20"/>
      <w:lang w:eastAsia="ar-SA"/>
    </w:rPr>
  </w:style>
  <w:style w:type="paragraph" w:customStyle="1" w:styleId="Index">
    <w:name w:val="Index"/>
    <w:basedOn w:val="prastasis"/>
    <w:rsid w:val="00AC2F3F"/>
    <w:pPr>
      <w:suppressLineNumbers/>
      <w:suppressAutoHyphens/>
      <w:spacing w:after="0" w:line="240" w:lineRule="auto"/>
    </w:pPr>
    <w:rPr>
      <w:rFonts w:ascii="Times New Roman" w:eastAsia="Times New Roman" w:hAnsi="Times New Roman" w:cs="Arial Unicode MS"/>
      <w:sz w:val="24"/>
      <w:szCs w:val="24"/>
      <w:lang w:eastAsia="ar-SA"/>
    </w:rPr>
  </w:style>
  <w:style w:type="paragraph" w:customStyle="1" w:styleId="Heading">
    <w:name w:val="Heading"/>
    <w:basedOn w:val="prastasis"/>
    <w:next w:val="Pagrindinistekstas"/>
    <w:rsid w:val="00AC2F3F"/>
    <w:pPr>
      <w:keepNext/>
      <w:suppressAutoHyphens/>
      <w:spacing w:before="240" w:after="120" w:line="240" w:lineRule="auto"/>
    </w:pPr>
    <w:rPr>
      <w:rFonts w:ascii="Arial" w:eastAsia="Arial Unicode MS" w:hAnsi="Arial" w:cs="Arial Unicode MS"/>
      <w:sz w:val="28"/>
      <w:szCs w:val="28"/>
      <w:lang w:eastAsia="ar-SA"/>
    </w:rPr>
  </w:style>
  <w:style w:type="paragraph" w:styleId="Turinys1">
    <w:name w:val="toc 1"/>
    <w:basedOn w:val="prastasis"/>
    <w:next w:val="prastasis"/>
    <w:semiHidden/>
    <w:rsid w:val="00AC2F3F"/>
    <w:pPr>
      <w:tabs>
        <w:tab w:val="right" w:pos="-3600"/>
        <w:tab w:val="left" w:pos="-3240"/>
        <w:tab w:val="left" w:pos="360"/>
        <w:tab w:val="right" w:leader="dot" w:pos="9628"/>
      </w:tabs>
      <w:suppressAutoHyphens/>
      <w:spacing w:after="0" w:line="240" w:lineRule="auto"/>
    </w:pPr>
    <w:rPr>
      <w:rFonts w:ascii="Times New Roman" w:eastAsia="Times New Roman" w:hAnsi="Times New Roman" w:cs="Times New Roman"/>
      <w:sz w:val="24"/>
      <w:szCs w:val="24"/>
      <w:lang w:eastAsia="ar-SA"/>
    </w:rPr>
  </w:style>
  <w:style w:type="paragraph" w:customStyle="1" w:styleId="Point1">
    <w:name w:val="Point 1"/>
    <w:basedOn w:val="prastasis"/>
    <w:rsid w:val="00AC2F3F"/>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Komentarotekstas">
    <w:name w:val="annotation text"/>
    <w:basedOn w:val="prastasis"/>
    <w:link w:val="KomentarotekstasDiagrama"/>
    <w:semiHidden/>
    <w:rsid w:val="00AC2F3F"/>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KomentarotekstasDiagrama">
    <w:name w:val="Komentaro tekstas Diagrama"/>
    <w:basedOn w:val="Numatytasispastraiposriftas"/>
    <w:link w:val="Komentarotekstas"/>
    <w:semiHidden/>
    <w:rsid w:val="00AC2F3F"/>
    <w:rPr>
      <w:rFonts w:ascii="Times New Roman" w:eastAsia="Times New Roman" w:hAnsi="Times New Roman" w:cs="Times New Roman"/>
      <w:sz w:val="20"/>
      <w:szCs w:val="20"/>
      <w:lang w:val="x-none" w:eastAsia="ar-SA"/>
    </w:rPr>
  </w:style>
  <w:style w:type="paragraph" w:customStyle="1" w:styleId="BalloonText1">
    <w:name w:val="Balloon Text1"/>
    <w:basedOn w:val="prastasis"/>
    <w:rsid w:val="00AC2F3F"/>
    <w:pPr>
      <w:suppressAutoHyphens/>
      <w:spacing w:after="0" w:line="240" w:lineRule="auto"/>
    </w:pPr>
    <w:rPr>
      <w:rFonts w:ascii="Tahoma" w:eastAsia="Times New Roman" w:hAnsi="Tahoma" w:cs="Arial Unicode MS"/>
      <w:sz w:val="16"/>
      <w:szCs w:val="16"/>
      <w:lang w:eastAsia="ar-SA"/>
    </w:rPr>
  </w:style>
  <w:style w:type="paragraph" w:styleId="Puslapioinaostekstas">
    <w:name w:val="footnote text"/>
    <w:basedOn w:val="prastasis"/>
    <w:link w:val="PuslapioinaostekstasDiagrama"/>
    <w:semiHidden/>
    <w:rsid w:val="00AC2F3F"/>
    <w:pPr>
      <w:suppressAutoHyphens/>
      <w:spacing w:after="0" w:line="240" w:lineRule="auto"/>
    </w:pPr>
    <w:rPr>
      <w:rFonts w:ascii="Times New Roman" w:eastAsia="Times New Roman" w:hAnsi="Times New Roman" w:cs="Times New Roman"/>
      <w:sz w:val="20"/>
      <w:szCs w:val="20"/>
      <w:lang w:eastAsia="ar-SA"/>
    </w:rPr>
  </w:style>
  <w:style w:type="character" w:customStyle="1" w:styleId="PuslapioinaostekstasDiagrama">
    <w:name w:val="Puslapio išnašos tekstas Diagrama"/>
    <w:basedOn w:val="Numatytasispastraiposriftas"/>
    <w:link w:val="Puslapioinaostekstas"/>
    <w:semiHidden/>
    <w:rsid w:val="00AC2F3F"/>
    <w:rPr>
      <w:rFonts w:ascii="Times New Roman" w:eastAsia="Times New Roman" w:hAnsi="Times New Roman" w:cs="Times New Roman"/>
      <w:sz w:val="20"/>
      <w:szCs w:val="20"/>
      <w:lang w:val="lt-LT" w:eastAsia="ar-SA"/>
    </w:rPr>
  </w:style>
  <w:style w:type="paragraph" w:styleId="Antrats">
    <w:name w:val="header"/>
    <w:basedOn w:val="prastasis"/>
    <w:link w:val="AntratsDiagrama"/>
    <w:uiPriority w:val="99"/>
    <w:rsid w:val="00AC2F3F"/>
    <w:pPr>
      <w:widowControl w:val="0"/>
      <w:tabs>
        <w:tab w:val="center" w:pos="4153"/>
        <w:tab w:val="right" w:pos="8306"/>
      </w:tabs>
      <w:suppressAutoHyphens/>
      <w:spacing w:after="20" w:line="240" w:lineRule="auto"/>
      <w:jc w:val="both"/>
    </w:pPr>
    <w:rPr>
      <w:rFonts w:ascii="Times New Roman" w:eastAsia="Times New Roman" w:hAnsi="Times New Roman" w:cs="Times New Roman"/>
      <w:sz w:val="24"/>
      <w:szCs w:val="20"/>
      <w:lang w:val="x-none" w:eastAsia="ar-SA"/>
    </w:rPr>
  </w:style>
  <w:style w:type="character" w:customStyle="1" w:styleId="AntratsDiagrama">
    <w:name w:val="Antraštės Diagrama"/>
    <w:basedOn w:val="Numatytasispastraiposriftas"/>
    <w:link w:val="Antrats"/>
    <w:uiPriority w:val="99"/>
    <w:rsid w:val="00AC2F3F"/>
    <w:rPr>
      <w:rFonts w:ascii="Times New Roman" w:eastAsia="Times New Roman" w:hAnsi="Times New Roman" w:cs="Times New Roman"/>
      <w:sz w:val="24"/>
      <w:szCs w:val="20"/>
      <w:lang w:val="x-none" w:eastAsia="ar-SA"/>
    </w:rPr>
  </w:style>
  <w:style w:type="paragraph" w:styleId="Porat">
    <w:name w:val="footer"/>
    <w:basedOn w:val="prastasis"/>
    <w:link w:val="PoratDiagrama"/>
    <w:uiPriority w:val="99"/>
    <w:rsid w:val="00AC2F3F"/>
    <w:pPr>
      <w:tabs>
        <w:tab w:val="center" w:pos="4320"/>
        <w:tab w:val="right" w:pos="8640"/>
      </w:tabs>
      <w:suppressAutoHyphens/>
      <w:spacing w:after="0" w:line="240" w:lineRule="auto"/>
    </w:pPr>
    <w:rPr>
      <w:rFonts w:ascii="Times New Roman" w:eastAsia="Times New Roman" w:hAnsi="Times New Roman" w:cs="Times New Roman"/>
      <w:sz w:val="24"/>
      <w:szCs w:val="20"/>
      <w:lang w:eastAsia="ar-SA"/>
    </w:rPr>
  </w:style>
  <w:style w:type="character" w:customStyle="1" w:styleId="PoratDiagrama">
    <w:name w:val="Poraštė Diagrama"/>
    <w:basedOn w:val="Numatytasispastraiposriftas"/>
    <w:link w:val="Porat"/>
    <w:uiPriority w:val="99"/>
    <w:rsid w:val="00AC2F3F"/>
    <w:rPr>
      <w:rFonts w:ascii="Times New Roman" w:eastAsia="Times New Roman" w:hAnsi="Times New Roman" w:cs="Times New Roman"/>
      <w:sz w:val="24"/>
      <w:szCs w:val="20"/>
      <w:lang w:val="lt-LT" w:eastAsia="ar-SA"/>
    </w:rPr>
  </w:style>
  <w:style w:type="paragraph" w:customStyle="1" w:styleId="CommentSubject1">
    <w:name w:val="Comment Subject1"/>
    <w:basedOn w:val="Komentarotekstas"/>
    <w:next w:val="Komentarotekstas"/>
    <w:rsid w:val="00AC2F3F"/>
    <w:rPr>
      <w:b/>
      <w:bCs/>
    </w:rPr>
  </w:style>
  <w:style w:type="paragraph" w:customStyle="1" w:styleId="Debesliotekstas1">
    <w:name w:val="Debesėlio tekstas1"/>
    <w:basedOn w:val="prastasis"/>
    <w:rsid w:val="00AC2F3F"/>
    <w:pPr>
      <w:suppressAutoHyphens/>
      <w:spacing w:after="0" w:line="240" w:lineRule="auto"/>
    </w:pPr>
    <w:rPr>
      <w:rFonts w:ascii="Tahoma" w:eastAsia="Times New Roman" w:hAnsi="Tahoma" w:cs="Arial Unicode MS"/>
      <w:sz w:val="16"/>
      <w:szCs w:val="16"/>
      <w:lang w:eastAsia="ar-SA"/>
    </w:rPr>
  </w:style>
  <w:style w:type="paragraph" w:customStyle="1" w:styleId="Komentarotema1">
    <w:name w:val="Komentaro tema1"/>
    <w:basedOn w:val="Komentarotekstas"/>
    <w:next w:val="Komentarotekstas"/>
    <w:rsid w:val="00AC2F3F"/>
    <w:rPr>
      <w:b/>
      <w:bCs/>
    </w:rPr>
  </w:style>
  <w:style w:type="paragraph" w:customStyle="1" w:styleId="Debesliotekstas2">
    <w:name w:val="Debesėlio tekstas2"/>
    <w:basedOn w:val="prastasis"/>
    <w:rsid w:val="00AC2F3F"/>
    <w:pPr>
      <w:suppressAutoHyphens/>
      <w:spacing w:after="0" w:line="240" w:lineRule="auto"/>
    </w:pPr>
    <w:rPr>
      <w:rFonts w:ascii="Tahoma" w:eastAsia="Times New Roman" w:hAnsi="Tahoma" w:cs="Arial Unicode MS"/>
      <w:sz w:val="16"/>
      <w:szCs w:val="16"/>
      <w:lang w:eastAsia="ar-SA"/>
    </w:rPr>
  </w:style>
  <w:style w:type="paragraph" w:customStyle="1" w:styleId="TableContents">
    <w:name w:val="Table Contents"/>
    <w:basedOn w:val="prastasis"/>
    <w:rsid w:val="00AC2F3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AC2F3F"/>
    <w:pPr>
      <w:jc w:val="center"/>
    </w:pPr>
    <w:rPr>
      <w:b/>
      <w:bCs/>
      <w:i/>
      <w:iCs/>
    </w:rPr>
  </w:style>
  <w:style w:type="paragraph" w:styleId="Turinys2">
    <w:name w:val="toc 2"/>
    <w:basedOn w:val="Index"/>
    <w:semiHidden/>
    <w:rsid w:val="00AC2F3F"/>
    <w:pPr>
      <w:tabs>
        <w:tab w:val="right" w:leader="dot" w:pos="9637"/>
      </w:tabs>
      <w:ind w:left="283"/>
    </w:pPr>
  </w:style>
  <w:style w:type="paragraph" w:styleId="Turinys3">
    <w:name w:val="toc 3"/>
    <w:basedOn w:val="Index"/>
    <w:semiHidden/>
    <w:rsid w:val="00AC2F3F"/>
    <w:pPr>
      <w:tabs>
        <w:tab w:val="right" w:leader="dot" w:pos="9637"/>
      </w:tabs>
      <w:ind w:left="566"/>
    </w:pPr>
  </w:style>
  <w:style w:type="paragraph" w:styleId="Turinys4">
    <w:name w:val="toc 4"/>
    <w:basedOn w:val="Index"/>
    <w:semiHidden/>
    <w:rsid w:val="00AC2F3F"/>
    <w:pPr>
      <w:tabs>
        <w:tab w:val="right" w:leader="dot" w:pos="9637"/>
      </w:tabs>
      <w:ind w:left="849"/>
    </w:pPr>
  </w:style>
  <w:style w:type="paragraph" w:styleId="Turinys5">
    <w:name w:val="toc 5"/>
    <w:basedOn w:val="Index"/>
    <w:semiHidden/>
    <w:rsid w:val="00AC2F3F"/>
    <w:pPr>
      <w:tabs>
        <w:tab w:val="right" w:leader="dot" w:pos="9637"/>
      </w:tabs>
      <w:ind w:left="1132"/>
    </w:pPr>
  </w:style>
  <w:style w:type="paragraph" w:styleId="Turinys6">
    <w:name w:val="toc 6"/>
    <w:basedOn w:val="Index"/>
    <w:semiHidden/>
    <w:rsid w:val="00AC2F3F"/>
    <w:pPr>
      <w:tabs>
        <w:tab w:val="right" w:leader="dot" w:pos="9637"/>
      </w:tabs>
      <w:ind w:left="1415"/>
    </w:pPr>
  </w:style>
  <w:style w:type="paragraph" w:styleId="Turinys7">
    <w:name w:val="toc 7"/>
    <w:basedOn w:val="Index"/>
    <w:semiHidden/>
    <w:rsid w:val="00AC2F3F"/>
    <w:pPr>
      <w:tabs>
        <w:tab w:val="right" w:leader="dot" w:pos="9637"/>
      </w:tabs>
      <w:ind w:left="1698"/>
    </w:pPr>
  </w:style>
  <w:style w:type="paragraph" w:styleId="Turinys8">
    <w:name w:val="toc 8"/>
    <w:basedOn w:val="Index"/>
    <w:semiHidden/>
    <w:rsid w:val="00AC2F3F"/>
    <w:pPr>
      <w:tabs>
        <w:tab w:val="right" w:leader="dot" w:pos="9637"/>
      </w:tabs>
      <w:ind w:left="1981"/>
    </w:pPr>
  </w:style>
  <w:style w:type="paragraph" w:styleId="Turinys9">
    <w:name w:val="toc 9"/>
    <w:basedOn w:val="Index"/>
    <w:semiHidden/>
    <w:rsid w:val="00AC2F3F"/>
    <w:pPr>
      <w:tabs>
        <w:tab w:val="right" w:leader="dot" w:pos="9637"/>
      </w:tabs>
      <w:ind w:left="2264"/>
    </w:pPr>
  </w:style>
  <w:style w:type="paragraph" w:customStyle="1" w:styleId="Contents10">
    <w:name w:val="Contents 10"/>
    <w:basedOn w:val="Index"/>
    <w:rsid w:val="00AC2F3F"/>
    <w:pPr>
      <w:tabs>
        <w:tab w:val="right" w:leader="dot" w:pos="9637"/>
      </w:tabs>
      <w:ind w:left="2547"/>
    </w:pPr>
  </w:style>
  <w:style w:type="paragraph" w:customStyle="1" w:styleId="Framecontents">
    <w:name w:val="Frame contents"/>
    <w:basedOn w:val="Pagrindinistekstas"/>
    <w:rsid w:val="00AC2F3F"/>
  </w:style>
  <w:style w:type="paragraph" w:customStyle="1" w:styleId="Komentarotema2">
    <w:name w:val="Komentaro tema2"/>
    <w:basedOn w:val="Komentarotekstas"/>
    <w:next w:val="Komentarotekstas"/>
    <w:semiHidden/>
    <w:rsid w:val="00AC2F3F"/>
    <w:rPr>
      <w:b/>
      <w:bCs/>
    </w:rPr>
  </w:style>
  <w:style w:type="paragraph" w:styleId="Pagrindinistekstas2">
    <w:name w:val="Body Text 2"/>
    <w:basedOn w:val="prastasis"/>
    <w:link w:val="Pagrindinistekstas2Diagrama"/>
    <w:semiHidden/>
    <w:rsid w:val="00AC2F3F"/>
    <w:pPr>
      <w:suppressAutoHyphens/>
      <w:spacing w:after="0" w:line="240" w:lineRule="auto"/>
    </w:pPr>
    <w:rPr>
      <w:rFonts w:ascii="Times New Roman" w:eastAsia="Times New Roman" w:hAnsi="Times New Roman" w:cs="Times New Roman"/>
      <w:sz w:val="20"/>
      <w:szCs w:val="24"/>
      <w:lang w:eastAsia="ar-SA"/>
    </w:rPr>
  </w:style>
  <w:style w:type="character" w:customStyle="1" w:styleId="Pagrindinistekstas2Diagrama">
    <w:name w:val="Pagrindinis tekstas 2 Diagrama"/>
    <w:basedOn w:val="Numatytasispastraiposriftas"/>
    <w:link w:val="Pagrindinistekstas2"/>
    <w:semiHidden/>
    <w:rsid w:val="00AC2F3F"/>
    <w:rPr>
      <w:rFonts w:ascii="Times New Roman" w:eastAsia="Times New Roman" w:hAnsi="Times New Roman" w:cs="Times New Roman"/>
      <w:sz w:val="20"/>
      <w:szCs w:val="24"/>
      <w:lang w:val="lt-LT" w:eastAsia="ar-SA"/>
    </w:rPr>
  </w:style>
  <w:style w:type="paragraph" w:styleId="Pagrindiniotekstotrauka">
    <w:name w:val="Body Text Indent"/>
    <w:basedOn w:val="prastasis"/>
    <w:link w:val="PagrindiniotekstotraukaDiagrama"/>
    <w:semiHidden/>
    <w:rsid w:val="00AC2F3F"/>
    <w:pPr>
      <w:spacing w:after="0" w:line="240" w:lineRule="auto"/>
      <w:ind w:firstLine="90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semiHidden/>
    <w:rsid w:val="00AC2F3F"/>
    <w:rPr>
      <w:rFonts w:ascii="Times New Roman" w:eastAsia="Times New Roman" w:hAnsi="Times New Roman" w:cs="Times New Roman"/>
      <w:sz w:val="24"/>
      <w:szCs w:val="20"/>
      <w:lang w:val="lt-LT"/>
    </w:rPr>
  </w:style>
  <w:style w:type="paragraph" w:customStyle="1" w:styleId="xl40">
    <w:name w:val="xl40"/>
    <w:basedOn w:val="prastasis"/>
    <w:rsid w:val="00AC2F3F"/>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DefaultText">
    <w:name w:val="Default Text"/>
    <w:basedOn w:val="prastasis"/>
    <w:rsid w:val="00AC2F3F"/>
    <w:pPr>
      <w:spacing w:after="0" w:line="240" w:lineRule="auto"/>
    </w:pPr>
    <w:rPr>
      <w:rFonts w:ascii="Times New Roman" w:eastAsia="Times New Roman" w:hAnsi="Times New Roman" w:cs="Times New Roman"/>
      <w:sz w:val="24"/>
      <w:szCs w:val="20"/>
      <w:lang w:val="en-US"/>
    </w:rPr>
  </w:style>
  <w:style w:type="paragraph" w:styleId="Pagrindiniotekstotrauka3">
    <w:name w:val="Body Text Indent 3"/>
    <w:basedOn w:val="prastasis"/>
    <w:link w:val="Pagrindiniotekstotrauka3Diagrama"/>
    <w:semiHidden/>
    <w:rsid w:val="00AC2F3F"/>
    <w:pPr>
      <w:suppressAutoHyphens/>
      <w:spacing w:after="0" w:line="240" w:lineRule="auto"/>
      <w:ind w:firstLine="1296"/>
    </w:pPr>
    <w:rPr>
      <w:rFonts w:ascii="Times New Roman" w:eastAsia="Times New Roman" w:hAnsi="Times New Roman" w:cs="Times New Roman"/>
      <w:bCs/>
      <w:sz w:val="24"/>
      <w:szCs w:val="24"/>
      <w:lang w:eastAsia="ar-SA"/>
    </w:rPr>
  </w:style>
  <w:style w:type="character" w:customStyle="1" w:styleId="Pagrindiniotekstotrauka3Diagrama">
    <w:name w:val="Pagrindinio teksto įtrauka 3 Diagrama"/>
    <w:basedOn w:val="Numatytasispastraiposriftas"/>
    <w:link w:val="Pagrindiniotekstotrauka3"/>
    <w:semiHidden/>
    <w:rsid w:val="00AC2F3F"/>
    <w:rPr>
      <w:rFonts w:ascii="Times New Roman" w:eastAsia="Times New Roman" w:hAnsi="Times New Roman" w:cs="Times New Roman"/>
      <w:bCs/>
      <w:sz w:val="24"/>
      <w:szCs w:val="24"/>
      <w:lang w:val="lt-LT" w:eastAsia="ar-SA"/>
    </w:rPr>
  </w:style>
  <w:style w:type="paragraph" w:customStyle="1" w:styleId="Bullet">
    <w:name w:val="Bullet"/>
    <w:basedOn w:val="prastasis"/>
    <w:rsid w:val="00AC2F3F"/>
    <w:pPr>
      <w:spacing w:after="120" w:line="240" w:lineRule="auto"/>
    </w:pPr>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semiHidden/>
    <w:rsid w:val="00AC2F3F"/>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Pagrindiniotekstotrauka2Diagrama">
    <w:name w:val="Pagrindinio teksto įtrauka 2 Diagrama"/>
    <w:basedOn w:val="Numatytasispastraiposriftas"/>
    <w:link w:val="Pagrindiniotekstotrauka2"/>
    <w:semiHidden/>
    <w:rsid w:val="00AC2F3F"/>
    <w:rPr>
      <w:rFonts w:ascii="Times New Roman" w:eastAsia="Times New Roman" w:hAnsi="Times New Roman" w:cs="Times New Roman"/>
      <w:sz w:val="24"/>
      <w:szCs w:val="24"/>
      <w:lang w:val="lt-LT" w:eastAsia="ar-SA"/>
    </w:rPr>
  </w:style>
  <w:style w:type="paragraph" w:styleId="Pagrindinistekstas3">
    <w:name w:val="Body Text 3"/>
    <w:basedOn w:val="prastasis"/>
    <w:link w:val="Pagrindinistekstas3Diagrama"/>
    <w:semiHidden/>
    <w:rsid w:val="00AC2F3F"/>
    <w:pPr>
      <w:suppressAutoHyphens/>
      <w:spacing w:after="120" w:line="240" w:lineRule="auto"/>
    </w:pPr>
    <w:rPr>
      <w:rFonts w:ascii="Times New Roman" w:eastAsia="Times New Roman" w:hAnsi="Times New Roman" w:cs="Times New Roman"/>
      <w:sz w:val="16"/>
      <w:szCs w:val="16"/>
      <w:lang w:eastAsia="ar-SA"/>
    </w:rPr>
  </w:style>
  <w:style w:type="character" w:customStyle="1" w:styleId="Pagrindinistekstas3Diagrama">
    <w:name w:val="Pagrindinis tekstas 3 Diagrama"/>
    <w:basedOn w:val="Numatytasispastraiposriftas"/>
    <w:link w:val="Pagrindinistekstas3"/>
    <w:semiHidden/>
    <w:rsid w:val="00AC2F3F"/>
    <w:rPr>
      <w:rFonts w:ascii="Times New Roman" w:eastAsia="Times New Roman" w:hAnsi="Times New Roman" w:cs="Times New Roman"/>
      <w:sz w:val="16"/>
      <w:szCs w:val="16"/>
      <w:lang w:val="lt-LT" w:eastAsia="ar-SA"/>
    </w:rPr>
  </w:style>
  <w:style w:type="paragraph" w:customStyle="1" w:styleId="StiliusParykintasisCentrePirmojieilut0cm">
    <w:name w:val="Stilius Paryškintasis Centre Pirmoji eilutė:  0 cm"/>
    <w:basedOn w:val="prastasis"/>
    <w:rsid w:val="00AC2F3F"/>
    <w:pPr>
      <w:widowControl w:val="0"/>
      <w:suppressAutoHyphens/>
      <w:adjustRightInd w:val="0"/>
      <w:spacing w:after="0" w:line="240" w:lineRule="auto"/>
      <w:jc w:val="center"/>
      <w:textAlignment w:val="baseline"/>
    </w:pPr>
    <w:rPr>
      <w:rFonts w:ascii="Times New Roman" w:eastAsia="Times New Roman" w:hAnsi="Times New Roman" w:cs="Times New Roman"/>
      <w:b/>
      <w:bCs/>
      <w:sz w:val="24"/>
      <w:szCs w:val="20"/>
      <w:lang w:eastAsia="ar-SA"/>
    </w:rPr>
  </w:style>
  <w:style w:type="paragraph" w:customStyle="1" w:styleId="SPECAS1">
    <w:name w:val="SPECAS1"/>
    <w:basedOn w:val="prastasis"/>
    <w:rsid w:val="00AC2F3F"/>
    <w:pPr>
      <w:suppressAutoHyphens/>
      <w:spacing w:after="0" w:line="240" w:lineRule="auto"/>
    </w:pPr>
    <w:rPr>
      <w:rFonts w:ascii="Times New Roman" w:eastAsia="Times New Roman" w:hAnsi="Times New Roman" w:cs="Times New Roman"/>
      <w:b/>
      <w:bCs/>
      <w:sz w:val="32"/>
      <w:szCs w:val="32"/>
      <w:u w:val="single"/>
      <w:lang w:eastAsia="ar-SA"/>
    </w:rPr>
  </w:style>
  <w:style w:type="paragraph" w:customStyle="1" w:styleId="TURINYSPRIEDAI">
    <w:name w:val="TURINYS PRIEDAI"/>
    <w:basedOn w:val="prastasis"/>
    <w:rsid w:val="00AC2F3F"/>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BodyText1">
    <w:name w:val="Body Text1"/>
    <w:rsid w:val="00AC2F3F"/>
    <w:pPr>
      <w:widowControl w:val="0"/>
      <w:autoSpaceDE w:val="0"/>
      <w:autoSpaceDN w:val="0"/>
      <w:adjustRightInd w:val="0"/>
      <w:spacing w:after="0" w:line="360" w:lineRule="atLeast"/>
      <w:ind w:firstLine="312"/>
      <w:jc w:val="both"/>
      <w:textAlignment w:val="baseline"/>
    </w:pPr>
    <w:rPr>
      <w:rFonts w:ascii="TimesLT" w:eastAsia="Times New Roman" w:hAnsi="TimesLT" w:cs="Times New Roman"/>
      <w:sz w:val="20"/>
      <w:szCs w:val="20"/>
    </w:rPr>
  </w:style>
  <w:style w:type="paragraph" w:customStyle="1" w:styleId="CentrBoldm">
    <w:name w:val="CentrBoldm"/>
    <w:basedOn w:val="prastasis"/>
    <w:rsid w:val="00AC2F3F"/>
    <w:pPr>
      <w:widowControl w:val="0"/>
      <w:autoSpaceDE w:val="0"/>
      <w:autoSpaceDN w:val="0"/>
      <w:adjustRightInd w:val="0"/>
      <w:spacing w:after="0" w:line="360" w:lineRule="atLeast"/>
      <w:ind w:firstLine="851"/>
      <w:jc w:val="center"/>
      <w:textAlignment w:val="baseline"/>
    </w:pPr>
    <w:rPr>
      <w:rFonts w:ascii="TimesLT" w:eastAsia="Times New Roman" w:hAnsi="TimesLT" w:cs="Times New Roman"/>
      <w:b/>
      <w:bCs/>
      <w:sz w:val="20"/>
      <w:szCs w:val="20"/>
      <w:lang w:val="en-US"/>
    </w:rPr>
  </w:style>
  <w:style w:type="paragraph" w:customStyle="1" w:styleId="Linija">
    <w:name w:val="Linija"/>
    <w:basedOn w:val="MAZAS"/>
    <w:rsid w:val="00AC2F3F"/>
    <w:pPr>
      <w:ind w:firstLine="0"/>
      <w:jc w:val="center"/>
    </w:pPr>
    <w:rPr>
      <w:color w:val="auto"/>
      <w:sz w:val="12"/>
      <w:szCs w:val="12"/>
    </w:rPr>
  </w:style>
  <w:style w:type="paragraph" w:customStyle="1" w:styleId="MAZAS">
    <w:name w:val="MAZAS"/>
    <w:rsid w:val="00AC2F3F"/>
    <w:pPr>
      <w:widowControl w:val="0"/>
      <w:autoSpaceDE w:val="0"/>
      <w:autoSpaceDN w:val="0"/>
      <w:adjustRightInd w:val="0"/>
      <w:spacing w:after="0" w:line="360" w:lineRule="atLeast"/>
      <w:ind w:firstLine="312"/>
      <w:jc w:val="both"/>
      <w:textAlignment w:val="baseline"/>
    </w:pPr>
    <w:rPr>
      <w:rFonts w:ascii="TimesLT" w:eastAsia="Times New Roman" w:hAnsi="TimesLT" w:cs="Times New Roman"/>
      <w:color w:val="000000"/>
      <w:sz w:val="8"/>
      <w:szCs w:val="8"/>
    </w:rPr>
  </w:style>
  <w:style w:type="paragraph" w:customStyle="1" w:styleId="TEKSTAS">
    <w:name w:val="TEKSTAS"/>
    <w:basedOn w:val="prastasis"/>
    <w:rsid w:val="00AC2F3F"/>
    <w:pPr>
      <w:widowControl w:val="0"/>
      <w:spacing w:before="60" w:after="60" w:line="240" w:lineRule="auto"/>
      <w:jc w:val="both"/>
    </w:pPr>
    <w:rPr>
      <w:rFonts w:ascii="Times New Roman" w:eastAsia="Times New Roman" w:hAnsi="Times New Roman" w:cs="Times New Roman"/>
      <w:sz w:val="24"/>
      <w:szCs w:val="20"/>
      <w:lang w:val="en-GB"/>
    </w:rPr>
  </w:style>
  <w:style w:type="paragraph" w:styleId="Debesliotekstas">
    <w:name w:val="Balloon Text"/>
    <w:basedOn w:val="prastasis"/>
    <w:link w:val="DebesliotekstasDiagrama"/>
    <w:uiPriority w:val="99"/>
    <w:semiHidden/>
    <w:unhideWhenUsed/>
    <w:rsid w:val="00AC2F3F"/>
    <w:pPr>
      <w:suppressAutoHyphens/>
      <w:spacing w:after="0" w:line="240" w:lineRule="auto"/>
    </w:pPr>
    <w:rPr>
      <w:rFonts w:ascii="Tahoma" w:eastAsia="Times New Roman" w:hAnsi="Tahoma" w:cs="Times New Roman"/>
      <w:sz w:val="16"/>
      <w:szCs w:val="16"/>
      <w:lang w:eastAsia="ar-SA"/>
    </w:rPr>
  </w:style>
  <w:style w:type="character" w:customStyle="1" w:styleId="DebesliotekstasDiagrama">
    <w:name w:val="Debesėlio tekstas Diagrama"/>
    <w:basedOn w:val="Numatytasispastraiposriftas"/>
    <w:link w:val="Debesliotekstas"/>
    <w:uiPriority w:val="99"/>
    <w:semiHidden/>
    <w:rsid w:val="00AC2F3F"/>
    <w:rPr>
      <w:rFonts w:ascii="Tahoma" w:eastAsia="Times New Roman" w:hAnsi="Tahoma" w:cs="Times New Roman"/>
      <w:sz w:val="16"/>
      <w:szCs w:val="16"/>
      <w:lang w:val="lt-LT" w:eastAsia="ar-SA"/>
    </w:rPr>
  </w:style>
  <w:style w:type="paragraph" w:styleId="Paprastasistekstas">
    <w:name w:val="Plain Text"/>
    <w:basedOn w:val="prastasis"/>
    <w:link w:val="PaprastasistekstasDiagrama"/>
    <w:uiPriority w:val="99"/>
    <w:rsid w:val="00AC2F3F"/>
    <w:pPr>
      <w:spacing w:after="0" w:line="240" w:lineRule="auto"/>
    </w:pPr>
    <w:rPr>
      <w:rFonts w:ascii="Courier New" w:eastAsia="Times New Roman" w:hAnsi="Courier New" w:cs="Times New Roman"/>
      <w:sz w:val="20"/>
      <w:szCs w:val="20"/>
      <w:lang w:eastAsia="x-none"/>
    </w:rPr>
  </w:style>
  <w:style w:type="character" w:customStyle="1" w:styleId="PaprastasistekstasDiagrama">
    <w:name w:val="Paprastasis tekstas Diagrama"/>
    <w:basedOn w:val="Numatytasispastraiposriftas"/>
    <w:link w:val="Paprastasistekstas"/>
    <w:uiPriority w:val="99"/>
    <w:rsid w:val="00AC2F3F"/>
    <w:rPr>
      <w:rFonts w:ascii="Courier New" w:eastAsia="Times New Roman" w:hAnsi="Courier New" w:cs="Times New Roman"/>
      <w:sz w:val="20"/>
      <w:szCs w:val="20"/>
      <w:lang w:val="lt-LT" w:eastAsia="x-none"/>
    </w:rPr>
  </w:style>
  <w:style w:type="paragraph" w:styleId="Pavadinimas">
    <w:name w:val="Title"/>
    <w:basedOn w:val="prastasis"/>
    <w:link w:val="PavadinimasDiagrama"/>
    <w:qFormat/>
    <w:rsid w:val="00AC2F3F"/>
    <w:pPr>
      <w:spacing w:before="120" w:after="120" w:line="240" w:lineRule="auto"/>
      <w:jc w:val="center"/>
    </w:pPr>
    <w:rPr>
      <w:rFonts w:ascii="Arial" w:eastAsia="Times New Roman" w:hAnsi="Arial" w:cs="Times New Roman"/>
      <w:b/>
      <w:snapToGrid w:val="0"/>
      <w:sz w:val="28"/>
      <w:szCs w:val="20"/>
      <w:lang w:val="fr-BE" w:eastAsia="x-none"/>
    </w:rPr>
  </w:style>
  <w:style w:type="character" w:customStyle="1" w:styleId="PavadinimasDiagrama">
    <w:name w:val="Pavadinimas Diagrama"/>
    <w:basedOn w:val="Numatytasispastraiposriftas"/>
    <w:link w:val="Pavadinimas"/>
    <w:rsid w:val="00AC2F3F"/>
    <w:rPr>
      <w:rFonts w:ascii="Arial" w:eastAsia="Times New Roman" w:hAnsi="Arial" w:cs="Times New Roman"/>
      <w:b/>
      <w:snapToGrid w:val="0"/>
      <w:sz w:val="28"/>
      <w:szCs w:val="20"/>
      <w:lang w:val="fr-BE" w:eastAsia="x-none"/>
    </w:rPr>
  </w:style>
  <w:style w:type="paragraph" w:customStyle="1" w:styleId="prastasis0">
    <w:name w:val="Áprastasis"/>
    <w:basedOn w:val="prastasis"/>
    <w:next w:val="prastasis"/>
    <w:rsid w:val="00AC2F3F"/>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Komentarotema">
    <w:name w:val="annotation subject"/>
    <w:basedOn w:val="Komentarotekstas"/>
    <w:next w:val="Komentarotekstas"/>
    <w:link w:val="KomentarotemaDiagrama"/>
    <w:uiPriority w:val="99"/>
    <w:semiHidden/>
    <w:unhideWhenUsed/>
    <w:rsid w:val="00AC2F3F"/>
    <w:rPr>
      <w:b/>
      <w:bCs/>
    </w:rPr>
  </w:style>
  <w:style w:type="character" w:customStyle="1" w:styleId="KomentarotemaDiagrama">
    <w:name w:val="Komentaro tema Diagrama"/>
    <w:basedOn w:val="KomentarotekstasDiagrama"/>
    <w:link w:val="Komentarotema"/>
    <w:uiPriority w:val="99"/>
    <w:semiHidden/>
    <w:rsid w:val="00AC2F3F"/>
    <w:rPr>
      <w:rFonts w:ascii="Times New Roman" w:eastAsia="Times New Roman" w:hAnsi="Times New Roman" w:cs="Times New Roman"/>
      <w:b/>
      <w:bCs/>
      <w:sz w:val="20"/>
      <w:szCs w:val="20"/>
      <w:lang w:val="x-none" w:eastAsia="ar-SA"/>
    </w:rPr>
  </w:style>
  <w:style w:type="character" w:styleId="Eilutsnumeris">
    <w:name w:val="line number"/>
    <w:basedOn w:val="Numatytasispastraiposriftas"/>
    <w:uiPriority w:val="99"/>
    <w:semiHidden/>
    <w:unhideWhenUsed/>
    <w:rsid w:val="00AC2F3F"/>
  </w:style>
  <w:style w:type="paragraph" w:styleId="HTMLiankstoformatuotas">
    <w:name w:val="HTML Preformatted"/>
    <w:basedOn w:val="prastasis"/>
    <w:link w:val="HTMLiankstoformatuotasDiagrama"/>
    <w:uiPriority w:val="99"/>
    <w:unhideWhenUsed/>
    <w:rsid w:val="00AC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C2F3F"/>
    <w:rPr>
      <w:rFonts w:ascii="Courier New" w:eastAsia="Times New Roman" w:hAnsi="Courier New" w:cs="Times New Roman"/>
      <w:sz w:val="20"/>
      <w:szCs w:val="20"/>
      <w:lang w:val="x-none" w:eastAsia="x-none"/>
    </w:rPr>
  </w:style>
  <w:style w:type="table" w:styleId="Lentelstinklelis">
    <w:name w:val="Table Grid"/>
    <w:basedOn w:val="prastojilentel"/>
    <w:rsid w:val="00AC2F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2">
    <w:name w:val="Įprastasis (tinklapis)2"/>
    <w:basedOn w:val="prastasis"/>
    <w:rsid w:val="00AC2F3F"/>
    <w:pPr>
      <w:spacing w:before="100" w:beforeAutospacing="1" w:after="100" w:afterAutospacing="1" w:line="240" w:lineRule="auto"/>
      <w:jc w:val="both"/>
    </w:pPr>
    <w:rPr>
      <w:rFonts w:ascii="Arial" w:eastAsia="Times New Roman" w:hAnsi="Arial" w:cs="Arial"/>
      <w:sz w:val="24"/>
      <w:szCs w:val="24"/>
      <w:lang w:eastAsia="lt-LT"/>
    </w:rPr>
  </w:style>
  <w:style w:type="paragraph" w:customStyle="1" w:styleId="DNV-SignGuide">
    <w:name w:val="DNV-SignGuide"/>
    <w:basedOn w:val="prastasis"/>
    <w:rsid w:val="00AC2F3F"/>
    <w:pPr>
      <w:spacing w:after="0" w:line="240" w:lineRule="auto"/>
      <w:ind w:left="57" w:right="57"/>
      <w:jc w:val="center"/>
    </w:pPr>
    <w:rPr>
      <w:rFonts w:ascii="Times New Roman" w:eastAsia="Times New Roman" w:hAnsi="Times New Roman" w:cs="Times New Roman"/>
      <w:noProof/>
      <w:sz w:val="16"/>
      <w:szCs w:val="20"/>
      <w:lang w:val="en-GB"/>
    </w:rPr>
  </w:style>
  <w:style w:type="paragraph" w:customStyle="1" w:styleId="DNV-FieldGuide">
    <w:name w:val="DNV-FieldGuide"/>
    <w:basedOn w:val="prastasis"/>
    <w:next w:val="DNV-FieldInput"/>
    <w:rsid w:val="00AC2F3F"/>
    <w:pPr>
      <w:spacing w:after="0" w:line="240" w:lineRule="auto"/>
    </w:pPr>
    <w:rPr>
      <w:rFonts w:ascii="Times New Roman" w:eastAsia="Times New Roman" w:hAnsi="Times New Roman" w:cs="Times New Roman"/>
      <w:noProof/>
      <w:sz w:val="16"/>
      <w:szCs w:val="20"/>
      <w:lang w:val="en-GB"/>
    </w:rPr>
  </w:style>
  <w:style w:type="paragraph" w:customStyle="1" w:styleId="DNV-FieldInput">
    <w:name w:val="DNV-FieldInput"/>
    <w:basedOn w:val="prastasis"/>
    <w:rsid w:val="00AC2F3F"/>
    <w:pPr>
      <w:spacing w:after="0" w:line="240" w:lineRule="auto"/>
    </w:pPr>
    <w:rPr>
      <w:rFonts w:ascii="Times New Roman" w:eastAsia="Times New Roman" w:hAnsi="Times New Roman" w:cs="Times New Roman"/>
      <w:noProof/>
      <w:sz w:val="20"/>
      <w:szCs w:val="20"/>
      <w:lang w:val="en-GB"/>
    </w:rPr>
  </w:style>
  <w:style w:type="paragraph" w:customStyle="1" w:styleId="DNV-Sign">
    <w:name w:val="DNV-Sign"/>
    <w:basedOn w:val="prastasis"/>
    <w:next w:val="prastasis"/>
    <w:rsid w:val="00AC2F3F"/>
    <w:pPr>
      <w:spacing w:before="600" w:after="0" w:line="240" w:lineRule="auto"/>
    </w:pPr>
    <w:rPr>
      <w:rFonts w:ascii="Times New Roman" w:eastAsia="Times New Roman" w:hAnsi="Times New Roman" w:cs="Times New Roman"/>
      <w:sz w:val="20"/>
      <w:szCs w:val="20"/>
      <w:lang w:val="en-GB"/>
    </w:rPr>
  </w:style>
  <w:style w:type="paragraph" w:customStyle="1" w:styleId="DNV-ColGuide1">
    <w:name w:val="DNV-ColGuide 1"/>
    <w:basedOn w:val="prastasis"/>
    <w:rsid w:val="00AC2F3F"/>
    <w:pPr>
      <w:spacing w:before="100" w:after="0" w:line="200" w:lineRule="exact"/>
    </w:pPr>
    <w:rPr>
      <w:rFonts w:ascii="Times New Roman" w:eastAsia="Times New Roman" w:hAnsi="Times New Roman" w:cs="Times New Roman"/>
      <w:b/>
      <w:noProof/>
      <w:sz w:val="18"/>
      <w:szCs w:val="20"/>
      <w:lang w:val="en-GB"/>
    </w:rPr>
  </w:style>
  <w:style w:type="paragraph" w:customStyle="1" w:styleId="NormalItalic">
    <w:name w:val="NormalItalic"/>
    <w:basedOn w:val="prastasis"/>
    <w:rsid w:val="00AC2F3F"/>
    <w:pPr>
      <w:spacing w:after="0" w:line="240" w:lineRule="auto"/>
    </w:pPr>
    <w:rPr>
      <w:rFonts w:ascii="Times New Roman" w:eastAsia="Times New Roman" w:hAnsi="Times New Roman" w:cs="Times New Roman"/>
      <w:i/>
      <w:sz w:val="20"/>
      <w:szCs w:val="20"/>
      <w:lang w:val="en-GB"/>
    </w:rPr>
  </w:style>
  <w:style w:type="paragraph" w:customStyle="1" w:styleId="BodyText10">
    <w:name w:val="Body Text10"/>
    <w:rsid w:val="00AC2F3F"/>
    <w:pPr>
      <w:snapToGrid w:val="0"/>
      <w:spacing w:after="0" w:line="240" w:lineRule="auto"/>
      <w:ind w:firstLine="312"/>
      <w:jc w:val="both"/>
    </w:pPr>
    <w:rPr>
      <w:rFonts w:ascii="TimesLT" w:eastAsia="Times New Roman" w:hAnsi="TimesLT" w:cs="Times New Roman"/>
      <w:sz w:val="20"/>
      <w:szCs w:val="20"/>
    </w:rPr>
  </w:style>
  <w:style w:type="paragraph" w:styleId="Sraopastraipa">
    <w:name w:val="List Paragraph"/>
    <w:basedOn w:val="prastasis"/>
    <w:link w:val="SraopastraipaDiagrama"/>
    <w:uiPriority w:val="34"/>
    <w:qFormat/>
    <w:rsid w:val="00AC2F3F"/>
    <w:pPr>
      <w:ind w:left="720"/>
      <w:contextualSpacing/>
    </w:pPr>
    <w:rPr>
      <w:rFonts w:ascii="Calibri" w:eastAsia="Calibri" w:hAnsi="Calibri" w:cs="Times New Roman"/>
      <w:lang w:val="en-US"/>
    </w:rPr>
  </w:style>
  <w:style w:type="character" w:customStyle="1" w:styleId="celllbl1">
    <w:name w:val="celllbl1"/>
    <w:basedOn w:val="Numatytasispastraiposriftas"/>
    <w:rsid w:val="009726D4"/>
    <w:rPr>
      <w:rFonts w:ascii="Arial" w:hAnsi="Arial" w:cs="Arial" w:hint="default"/>
      <w:b/>
      <w:bCs/>
      <w:color w:val="000000"/>
      <w:sz w:val="18"/>
      <w:szCs w:val="18"/>
    </w:rPr>
  </w:style>
  <w:style w:type="character" w:customStyle="1" w:styleId="SraopastraipaDiagrama">
    <w:name w:val="Sąrašo pastraipa Diagrama"/>
    <w:link w:val="Sraopastraipa"/>
    <w:uiPriority w:val="34"/>
    <w:locked/>
    <w:rsid w:val="00472EA4"/>
    <w:rPr>
      <w:rFonts w:ascii="Calibri" w:eastAsia="Calibri" w:hAnsi="Calibri" w:cs="Times New Roman"/>
    </w:rPr>
  </w:style>
  <w:style w:type="character" w:styleId="Neapdorotaspaminjimas">
    <w:name w:val="Unresolved Mention"/>
    <w:basedOn w:val="Numatytasispastraiposriftas"/>
    <w:uiPriority w:val="99"/>
    <w:semiHidden/>
    <w:unhideWhenUsed/>
    <w:rsid w:val="009776FC"/>
    <w:rPr>
      <w:color w:val="605E5C"/>
      <w:shd w:val="clear" w:color="auto" w:fill="E1DFDD"/>
    </w:rPr>
  </w:style>
  <w:style w:type="paragraph" w:styleId="Betarp">
    <w:name w:val="No Spacing"/>
    <w:uiPriority w:val="1"/>
    <w:qFormat/>
    <w:rsid w:val="00E3683E"/>
    <w:pPr>
      <w:spacing w:after="0" w:line="240" w:lineRule="auto"/>
    </w:pPr>
    <w:rPr>
      <w:lang w:val="lt-LT"/>
    </w:rPr>
  </w:style>
  <w:style w:type="table" w:customStyle="1" w:styleId="TableGrid1">
    <w:name w:val="Table Grid1"/>
    <w:basedOn w:val="prastojilentel"/>
    <w:next w:val="Lentelstinklelis"/>
    <w:uiPriority w:val="39"/>
    <w:rsid w:val="002C2F8D"/>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39"/>
    <w:rsid w:val="002C2F8D"/>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C2F8D"/>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0946D2"/>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72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ovacijuagentura.lt/site/binaries/content/assets/eksportuok/nacionalinis-eksporto-stenda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ovacijuagentura.lt/site/binaries/content/assets/eksportuok/nacionalinis-eksporto-stenda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5f43de-c42a-4337-9012-ed33509af121" xsi:nil="true"/>
    <lcf76f155ced4ddcb4097134ff3c332f xmlns="26af0647-b22e-4afb-adbd-90ed07a6aa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DF3FB156BC82448AFDD97B7CAF7A0F6" ma:contentTypeVersion="19" ma:contentTypeDescription="Create a new document." ma:contentTypeScope="" ma:versionID="5d7beca22bdf3666e724eaa060cf4eaf">
  <xsd:schema xmlns:xsd="http://www.w3.org/2001/XMLSchema" xmlns:xs="http://www.w3.org/2001/XMLSchema" xmlns:p="http://schemas.microsoft.com/office/2006/metadata/properties" xmlns:ns2="e5a5c70b-14ad-4d46-81f6-8676a668313a" xmlns:ns3="816d22e5-93b6-44cf-a50c-293f858cd7d7" xmlns:ns4="26af0647-b22e-4afb-adbd-90ed07a6aadb" xmlns:ns5="955f43de-c42a-4337-9012-ed33509af121" targetNamespace="http://schemas.microsoft.com/office/2006/metadata/properties" ma:root="true" ma:fieldsID="f1e34797ddae71856f102c36c15aed73" ns2:_="" ns3:_="" ns4:_="" ns5:_="">
    <xsd:import namespace="e5a5c70b-14ad-4d46-81f6-8676a668313a"/>
    <xsd:import namespace="816d22e5-93b6-44cf-a50c-293f858cd7d7"/>
    <xsd:import namespace="26af0647-b22e-4afb-adbd-90ed07a6aadb"/>
    <xsd:import namespace="955f43de-c42a-4337-9012-ed33509af1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5c70b-14ad-4d46-81f6-8676a6683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6d22e5-93b6-44cf-a50c-293f858cd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f0647-b22e-4afb-adbd-90ed07a6aadb" elementFormDefault="qualified">
    <xsd:import namespace="http://schemas.microsoft.com/office/2006/documentManagement/types"/>
    <xsd:import namespace="http://schemas.microsoft.com/office/infopath/2007/PartnerControls"/>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f43de-c42a-4337-9012-ed33509af1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1d0098-971c-41bf-9f4a-7640bc9e273a}" ma:internalName="TaxCatchAll" ma:showField="CatchAllData" ma:web="955f43de-c42a-4337-9012-ed33509af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87BE5-F7E4-4549-87AA-62A6184419AA}">
  <ds:schemaRefs>
    <ds:schemaRef ds:uri="http://schemas.microsoft.com/office/2006/metadata/properties"/>
    <ds:schemaRef ds:uri="http://schemas.microsoft.com/office/infopath/2007/PartnerControls"/>
    <ds:schemaRef ds:uri="955f43de-c42a-4337-9012-ed33509af121"/>
    <ds:schemaRef ds:uri="26af0647-b22e-4afb-adbd-90ed07a6aadb"/>
  </ds:schemaRefs>
</ds:datastoreItem>
</file>

<file path=customXml/itemProps2.xml><?xml version="1.0" encoding="utf-8"?>
<ds:datastoreItem xmlns:ds="http://schemas.openxmlformats.org/officeDocument/2006/customXml" ds:itemID="{CCBC5FBF-8165-496C-8EB0-A5040BC67EB0}">
  <ds:schemaRefs>
    <ds:schemaRef ds:uri="http://schemas.microsoft.com/sharepoint/v3/contenttype/forms"/>
  </ds:schemaRefs>
</ds:datastoreItem>
</file>

<file path=customXml/itemProps3.xml><?xml version="1.0" encoding="utf-8"?>
<ds:datastoreItem xmlns:ds="http://schemas.openxmlformats.org/officeDocument/2006/customXml" ds:itemID="{02A48484-271D-4D94-BDFA-07DE48CC5B44}">
  <ds:schemaRefs>
    <ds:schemaRef ds:uri="http://schemas.openxmlformats.org/officeDocument/2006/bibliography"/>
  </ds:schemaRefs>
</ds:datastoreItem>
</file>

<file path=customXml/itemProps4.xml><?xml version="1.0" encoding="utf-8"?>
<ds:datastoreItem xmlns:ds="http://schemas.openxmlformats.org/officeDocument/2006/customXml" ds:itemID="{A4374578-91FD-430E-8BD5-DA2350D2D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5c70b-14ad-4d46-81f6-8676a668313a"/>
    <ds:schemaRef ds:uri="816d22e5-93b6-44cf-a50c-293f858cd7d7"/>
    <ds:schemaRef ds:uri="26af0647-b22e-4afb-adbd-90ed07a6aadb"/>
    <ds:schemaRef ds:uri="955f43de-c42a-4337-9012-ed33509af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9495</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Nedzinskienė</dc:creator>
  <cp:lastModifiedBy>Indrė Valiukienė</cp:lastModifiedBy>
  <cp:revision>2</cp:revision>
  <cp:lastPrinted>2018-10-30T20:37:00Z</cp:lastPrinted>
  <dcterms:created xsi:type="dcterms:W3CDTF">2025-10-02T07:57:00Z</dcterms:created>
  <dcterms:modified xsi:type="dcterms:W3CDTF">2025-10-02T07:57:00Z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14cdb580de7f1e4963a51d3875a59703b015be2a6acd8b8b090a908267327a76</vt:lpwstr>
  </property>
  <property fmtid="{D5CDD505-2E9C-101B-9397-08002B2CF9AE}" pid="3" name="ContentTypeId">
    <vt:lpwstr>0x010100ADF3FB156BC82448AFDD97B7CAF7A0F6</vt:lpwstr>
  </property>
  <property fmtid="{D5CDD505-2E9C-101B-9397-08002B2CF9AE}" pid="4" name="MediaServiceImageTags">
    <vt:lpwstr/>
  </property>
</Properties>
</file>