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Calibri" w:hAnsi="Times New Roman" w:cs="Times New Roman"/>
          <w:color w:val="auto"/>
          <w:sz w:val="22"/>
          <w:szCs w:val="22"/>
          <w:lang w:val="lt-LT" w:eastAsia="lt-LT"/>
        </w:rPr>
        <w:id w:val="-58019425"/>
        <w:docPartObj>
          <w:docPartGallery w:val="Table of Contents"/>
          <w:docPartUnique/>
        </w:docPartObj>
      </w:sdtPr>
      <w:sdtEndPr>
        <w:rPr>
          <w:b/>
          <w:bCs/>
        </w:rPr>
      </w:sdtEndPr>
      <w:sdtContent>
        <w:p w14:paraId="46B4405B" w14:textId="77777777" w:rsidR="0020361D" w:rsidRPr="00842CB0" w:rsidRDefault="0020361D" w:rsidP="00F35093">
          <w:pPr>
            <w:pStyle w:val="Turinioantrat"/>
            <w:shd w:val="clear" w:color="auto" w:fill="FFFFFF" w:themeFill="background1"/>
            <w:rPr>
              <w:rFonts w:ascii="Times New Roman" w:eastAsia="Calibri" w:hAnsi="Times New Roman" w:cs="Times New Roman"/>
              <w:color w:val="auto"/>
              <w:sz w:val="22"/>
              <w:szCs w:val="22"/>
              <w:lang w:val="lt-LT" w:eastAsia="lt-LT"/>
            </w:rPr>
          </w:pPr>
        </w:p>
        <w:p w14:paraId="38E59643" w14:textId="2AA1828D" w:rsidR="0020361D" w:rsidRPr="00842CB0" w:rsidRDefault="00B00C60" w:rsidP="00F35093">
          <w:pPr>
            <w:pStyle w:val="Turinioantrat"/>
            <w:shd w:val="clear" w:color="auto" w:fill="FFFFFF" w:themeFill="background1"/>
            <w:jc w:val="center"/>
            <w:rPr>
              <w:rFonts w:ascii="Times New Roman" w:eastAsia="Calibri" w:hAnsi="Times New Roman" w:cs="Times New Roman"/>
              <w:b/>
              <w:bCs/>
              <w:color w:val="auto"/>
              <w:sz w:val="24"/>
              <w:szCs w:val="24"/>
              <w:lang w:val="lt-LT" w:eastAsia="lt-LT"/>
            </w:rPr>
          </w:pPr>
          <w:r w:rsidRPr="00842CB0">
            <w:rPr>
              <w:rFonts w:ascii="Times New Roman" w:eastAsia="Calibri" w:hAnsi="Times New Roman" w:cs="Times New Roman"/>
              <w:b/>
              <w:bCs/>
              <w:color w:val="auto"/>
              <w:sz w:val="24"/>
              <w:szCs w:val="24"/>
              <w:lang w:val="lt-LT" w:eastAsia="lt-LT"/>
            </w:rPr>
            <w:t>UŽKREČIAMŲJŲ LIGŲ IR JŲ SUKĖLĖJŲ VALSTYBĖS INFORMACINĖS SISTEMOS PORTAL</w:t>
          </w:r>
          <w:r w:rsidR="003F4664" w:rsidRPr="00842CB0">
            <w:rPr>
              <w:rFonts w:ascii="Times New Roman" w:eastAsia="Calibri" w:hAnsi="Times New Roman" w:cs="Times New Roman"/>
              <w:b/>
              <w:bCs/>
              <w:color w:val="auto"/>
              <w:sz w:val="24"/>
              <w:szCs w:val="24"/>
              <w:lang w:val="lt-LT" w:eastAsia="lt-LT"/>
            </w:rPr>
            <w:t>O</w:t>
          </w:r>
          <w:r w:rsidRPr="00842CB0">
            <w:rPr>
              <w:rFonts w:ascii="Times New Roman" w:eastAsia="Calibri" w:hAnsi="Times New Roman" w:cs="Times New Roman"/>
              <w:b/>
              <w:bCs/>
              <w:color w:val="auto"/>
              <w:sz w:val="24"/>
              <w:szCs w:val="24"/>
              <w:lang w:val="lt-LT" w:eastAsia="lt-LT"/>
            </w:rPr>
            <w:t xml:space="preserve"> GYVENTOJAMS</w:t>
          </w:r>
          <w:r w:rsidR="003F4664" w:rsidRPr="00842CB0">
            <w:rPr>
              <w:rFonts w:ascii="Times New Roman" w:eastAsia="Calibri" w:hAnsi="Times New Roman" w:cs="Times New Roman"/>
              <w:b/>
              <w:bCs/>
              <w:color w:val="auto"/>
              <w:sz w:val="24"/>
              <w:szCs w:val="24"/>
              <w:lang w:val="lt-LT" w:eastAsia="lt-LT"/>
            </w:rPr>
            <w:t xml:space="preserve"> MODULIS</w:t>
          </w:r>
        </w:p>
        <w:p w14:paraId="6D5D1A78" w14:textId="77777777" w:rsidR="0020361D" w:rsidRPr="00842CB0" w:rsidRDefault="0020361D" w:rsidP="00F35093">
          <w:pPr>
            <w:pStyle w:val="Turinioantrat"/>
            <w:shd w:val="clear" w:color="auto" w:fill="FFFFFF" w:themeFill="background1"/>
            <w:rPr>
              <w:rFonts w:ascii="Times New Roman" w:eastAsia="Calibri" w:hAnsi="Times New Roman" w:cs="Times New Roman"/>
              <w:color w:val="auto"/>
              <w:sz w:val="22"/>
              <w:szCs w:val="22"/>
              <w:lang w:val="lt-LT" w:eastAsia="lt-LT"/>
            </w:rPr>
          </w:pPr>
        </w:p>
        <w:p w14:paraId="08E6AD67" w14:textId="5AC25C55" w:rsidR="00585B01" w:rsidRPr="00842CB0" w:rsidRDefault="00585B01" w:rsidP="00F35093">
          <w:pPr>
            <w:pStyle w:val="Turinioantrat"/>
            <w:shd w:val="clear" w:color="auto" w:fill="FFFFFF" w:themeFill="background1"/>
            <w:rPr>
              <w:rFonts w:ascii="Times New Roman" w:hAnsi="Times New Roman" w:cs="Times New Roman"/>
              <w:sz w:val="28"/>
              <w:szCs w:val="28"/>
            </w:rPr>
          </w:pPr>
          <w:r w:rsidRPr="00842CB0">
            <w:rPr>
              <w:rFonts w:ascii="Times New Roman" w:hAnsi="Times New Roman" w:cs="Times New Roman"/>
              <w:sz w:val="28"/>
              <w:szCs w:val="28"/>
              <w:lang w:val="lt-LT"/>
            </w:rPr>
            <w:t>Turinys</w:t>
          </w:r>
        </w:p>
        <w:p w14:paraId="22143383" w14:textId="1FCCB707" w:rsidR="00BF335B" w:rsidRDefault="00585B01">
          <w:pPr>
            <w:pStyle w:val="Turinys1"/>
            <w:tabs>
              <w:tab w:val="left" w:pos="440"/>
            </w:tabs>
            <w:rPr>
              <w:rFonts w:asciiTheme="minorHAnsi" w:eastAsiaTheme="minorEastAsia" w:hAnsiTheme="minorHAnsi" w:cstheme="minorBidi"/>
              <w:noProof/>
              <w:sz w:val="22"/>
              <w:szCs w:val="22"/>
            </w:rPr>
          </w:pPr>
          <w:r w:rsidRPr="00842CB0">
            <w:fldChar w:fldCharType="begin"/>
          </w:r>
          <w:r w:rsidRPr="00842CB0">
            <w:instrText xml:space="preserve"> TOC \o "1-3" \h \z \u </w:instrText>
          </w:r>
          <w:r w:rsidRPr="00842CB0">
            <w:fldChar w:fldCharType="separate"/>
          </w:r>
          <w:hyperlink w:anchor="_Toc198665930" w:history="1">
            <w:r w:rsidR="00BF335B" w:rsidRPr="00791D79">
              <w:rPr>
                <w:rStyle w:val="Hipersaitas"/>
                <w:noProof/>
              </w:rPr>
              <w:t>1.</w:t>
            </w:r>
            <w:r w:rsidR="00BF335B">
              <w:rPr>
                <w:rFonts w:asciiTheme="minorHAnsi" w:eastAsiaTheme="minorEastAsia" w:hAnsiTheme="minorHAnsi" w:cstheme="minorBidi"/>
                <w:noProof/>
                <w:sz w:val="22"/>
                <w:szCs w:val="22"/>
              </w:rPr>
              <w:tab/>
            </w:r>
            <w:r w:rsidR="00BF335B" w:rsidRPr="00791D79">
              <w:rPr>
                <w:rStyle w:val="Hipersaitas"/>
                <w:noProof/>
              </w:rPr>
              <w:t>Bendrosios nuostatos</w:t>
            </w:r>
            <w:r w:rsidR="00BF335B">
              <w:rPr>
                <w:noProof/>
                <w:webHidden/>
              </w:rPr>
              <w:tab/>
            </w:r>
            <w:r w:rsidR="00BF335B">
              <w:rPr>
                <w:noProof/>
                <w:webHidden/>
              </w:rPr>
              <w:fldChar w:fldCharType="begin"/>
            </w:r>
            <w:r w:rsidR="00BF335B">
              <w:rPr>
                <w:noProof/>
                <w:webHidden/>
              </w:rPr>
              <w:instrText xml:space="preserve"> PAGEREF _Toc198665930 \h </w:instrText>
            </w:r>
            <w:r w:rsidR="00BF335B">
              <w:rPr>
                <w:noProof/>
                <w:webHidden/>
              </w:rPr>
            </w:r>
            <w:r w:rsidR="00BF335B">
              <w:rPr>
                <w:noProof/>
                <w:webHidden/>
              </w:rPr>
              <w:fldChar w:fldCharType="separate"/>
            </w:r>
            <w:r w:rsidR="00BF335B">
              <w:rPr>
                <w:noProof/>
                <w:webHidden/>
              </w:rPr>
              <w:t>2</w:t>
            </w:r>
            <w:r w:rsidR="00BF335B">
              <w:rPr>
                <w:noProof/>
                <w:webHidden/>
              </w:rPr>
              <w:fldChar w:fldCharType="end"/>
            </w:r>
          </w:hyperlink>
        </w:p>
        <w:p w14:paraId="7C08EA39" w14:textId="40F7AA27"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1" w:history="1">
            <w:r w:rsidRPr="00791D79">
              <w:rPr>
                <w:rStyle w:val="Hipersaitas"/>
                <w:noProof/>
              </w:rPr>
              <w:t>1.1.</w:t>
            </w:r>
            <w:r>
              <w:rPr>
                <w:rFonts w:asciiTheme="minorHAnsi" w:eastAsiaTheme="minorEastAsia" w:hAnsiTheme="minorHAnsi" w:cstheme="minorBidi"/>
                <w:b w:val="0"/>
                <w:noProof/>
              </w:rPr>
              <w:tab/>
            </w:r>
            <w:r w:rsidRPr="00791D79">
              <w:rPr>
                <w:rStyle w:val="Hipersaitas"/>
                <w:noProof/>
              </w:rPr>
              <w:t>Teisinis pagrindas</w:t>
            </w:r>
            <w:r>
              <w:rPr>
                <w:noProof/>
                <w:webHidden/>
              </w:rPr>
              <w:tab/>
            </w:r>
            <w:r>
              <w:rPr>
                <w:noProof/>
                <w:webHidden/>
              </w:rPr>
              <w:fldChar w:fldCharType="begin"/>
            </w:r>
            <w:r>
              <w:rPr>
                <w:noProof/>
                <w:webHidden/>
              </w:rPr>
              <w:instrText xml:space="preserve"> PAGEREF _Toc198665931 \h </w:instrText>
            </w:r>
            <w:r>
              <w:rPr>
                <w:noProof/>
                <w:webHidden/>
              </w:rPr>
            </w:r>
            <w:r>
              <w:rPr>
                <w:noProof/>
                <w:webHidden/>
              </w:rPr>
              <w:fldChar w:fldCharType="separate"/>
            </w:r>
            <w:r>
              <w:rPr>
                <w:noProof/>
                <w:webHidden/>
              </w:rPr>
              <w:t>3</w:t>
            </w:r>
            <w:r>
              <w:rPr>
                <w:noProof/>
                <w:webHidden/>
              </w:rPr>
              <w:fldChar w:fldCharType="end"/>
            </w:r>
          </w:hyperlink>
        </w:p>
        <w:p w14:paraId="7D0E9167" w14:textId="372BB163" w:rsidR="00BF335B" w:rsidRDefault="00BF335B">
          <w:pPr>
            <w:pStyle w:val="Turinys1"/>
            <w:tabs>
              <w:tab w:val="left" w:pos="440"/>
            </w:tabs>
            <w:rPr>
              <w:rFonts w:asciiTheme="minorHAnsi" w:eastAsiaTheme="minorEastAsia" w:hAnsiTheme="minorHAnsi" w:cstheme="minorBidi"/>
              <w:noProof/>
              <w:sz w:val="22"/>
              <w:szCs w:val="22"/>
            </w:rPr>
          </w:pPr>
          <w:hyperlink w:anchor="_Toc198665932" w:history="1">
            <w:r w:rsidRPr="00791D79">
              <w:rPr>
                <w:rStyle w:val="Hipersaitas"/>
                <w:noProof/>
              </w:rPr>
              <w:t>2.</w:t>
            </w:r>
            <w:r>
              <w:rPr>
                <w:rFonts w:asciiTheme="minorHAnsi" w:eastAsiaTheme="minorEastAsia" w:hAnsiTheme="minorHAnsi" w:cstheme="minorBidi"/>
                <w:noProof/>
                <w:sz w:val="22"/>
                <w:szCs w:val="22"/>
              </w:rPr>
              <w:tab/>
            </w:r>
            <w:r w:rsidRPr="00791D79">
              <w:rPr>
                <w:rStyle w:val="Hipersaitas"/>
                <w:noProof/>
              </w:rPr>
              <w:t>Bendrieji reikalavimai</w:t>
            </w:r>
            <w:r>
              <w:rPr>
                <w:noProof/>
                <w:webHidden/>
              </w:rPr>
              <w:tab/>
            </w:r>
            <w:r>
              <w:rPr>
                <w:noProof/>
                <w:webHidden/>
              </w:rPr>
              <w:fldChar w:fldCharType="begin"/>
            </w:r>
            <w:r>
              <w:rPr>
                <w:noProof/>
                <w:webHidden/>
              </w:rPr>
              <w:instrText xml:space="preserve"> PAGEREF _Toc198665932 \h </w:instrText>
            </w:r>
            <w:r>
              <w:rPr>
                <w:noProof/>
                <w:webHidden/>
              </w:rPr>
            </w:r>
            <w:r>
              <w:rPr>
                <w:noProof/>
                <w:webHidden/>
              </w:rPr>
              <w:fldChar w:fldCharType="separate"/>
            </w:r>
            <w:r>
              <w:rPr>
                <w:noProof/>
                <w:webHidden/>
              </w:rPr>
              <w:t>6</w:t>
            </w:r>
            <w:r>
              <w:rPr>
                <w:noProof/>
                <w:webHidden/>
              </w:rPr>
              <w:fldChar w:fldCharType="end"/>
            </w:r>
          </w:hyperlink>
        </w:p>
        <w:p w14:paraId="32ED10A2" w14:textId="5BA07FB2" w:rsidR="00BF335B" w:rsidRDefault="00BF335B">
          <w:pPr>
            <w:pStyle w:val="Turinys1"/>
            <w:tabs>
              <w:tab w:val="left" w:pos="440"/>
            </w:tabs>
            <w:rPr>
              <w:rFonts w:asciiTheme="minorHAnsi" w:eastAsiaTheme="minorEastAsia" w:hAnsiTheme="minorHAnsi" w:cstheme="minorBidi"/>
              <w:noProof/>
              <w:sz w:val="22"/>
              <w:szCs w:val="22"/>
            </w:rPr>
          </w:pPr>
          <w:hyperlink w:anchor="_Toc198665933" w:history="1">
            <w:r w:rsidRPr="00791D79">
              <w:rPr>
                <w:rStyle w:val="Hipersaitas"/>
                <w:noProof/>
              </w:rPr>
              <w:t>3.</w:t>
            </w:r>
            <w:r>
              <w:rPr>
                <w:rFonts w:asciiTheme="minorHAnsi" w:eastAsiaTheme="minorEastAsia" w:hAnsiTheme="minorHAnsi" w:cstheme="minorBidi"/>
                <w:noProof/>
                <w:sz w:val="22"/>
                <w:szCs w:val="22"/>
              </w:rPr>
              <w:tab/>
            </w:r>
            <w:r w:rsidRPr="00791D79">
              <w:rPr>
                <w:rStyle w:val="Hipersaitas"/>
                <w:noProof/>
              </w:rPr>
              <w:t>Funkciniai reikalavimai</w:t>
            </w:r>
            <w:r>
              <w:rPr>
                <w:noProof/>
                <w:webHidden/>
              </w:rPr>
              <w:tab/>
            </w:r>
            <w:r>
              <w:rPr>
                <w:noProof/>
                <w:webHidden/>
              </w:rPr>
              <w:fldChar w:fldCharType="begin"/>
            </w:r>
            <w:r>
              <w:rPr>
                <w:noProof/>
                <w:webHidden/>
              </w:rPr>
              <w:instrText xml:space="preserve"> PAGEREF _Toc198665933 \h </w:instrText>
            </w:r>
            <w:r>
              <w:rPr>
                <w:noProof/>
                <w:webHidden/>
              </w:rPr>
            </w:r>
            <w:r>
              <w:rPr>
                <w:noProof/>
                <w:webHidden/>
              </w:rPr>
              <w:fldChar w:fldCharType="separate"/>
            </w:r>
            <w:r>
              <w:rPr>
                <w:noProof/>
                <w:webHidden/>
              </w:rPr>
              <w:t>7</w:t>
            </w:r>
            <w:r>
              <w:rPr>
                <w:noProof/>
                <w:webHidden/>
              </w:rPr>
              <w:fldChar w:fldCharType="end"/>
            </w:r>
          </w:hyperlink>
        </w:p>
        <w:p w14:paraId="4BA3E633" w14:textId="090B340B"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4" w:history="1">
            <w:r w:rsidRPr="00791D79">
              <w:rPr>
                <w:rStyle w:val="Hipersaitas"/>
                <w:noProof/>
              </w:rPr>
              <w:t>3.1.</w:t>
            </w:r>
            <w:r>
              <w:rPr>
                <w:rFonts w:asciiTheme="minorHAnsi" w:eastAsiaTheme="minorEastAsia" w:hAnsiTheme="minorHAnsi" w:cstheme="minorBidi"/>
                <w:b w:val="0"/>
                <w:noProof/>
              </w:rPr>
              <w:tab/>
            </w:r>
            <w:r w:rsidRPr="00791D79">
              <w:rPr>
                <w:rStyle w:val="Hipersaitas"/>
                <w:noProof/>
              </w:rPr>
              <w:t>Naudotojų prisijungimas</w:t>
            </w:r>
            <w:r>
              <w:rPr>
                <w:noProof/>
                <w:webHidden/>
              </w:rPr>
              <w:tab/>
            </w:r>
            <w:r>
              <w:rPr>
                <w:noProof/>
                <w:webHidden/>
              </w:rPr>
              <w:fldChar w:fldCharType="begin"/>
            </w:r>
            <w:r>
              <w:rPr>
                <w:noProof/>
                <w:webHidden/>
              </w:rPr>
              <w:instrText xml:space="preserve"> PAGEREF _Toc198665934 \h </w:instrText>
            </w:r>
            <w:r>
              <w:rPr>
                <w:noProof/>
                <w:webHidden/>
              </w:rPr>
            </w:r>
            <w:r>
              <w:rPr>
                <w:noProof/>
                <w:webHidden/>
              </w:rPr>
              <w:fldChar w:fldCharType="separate"/>
            </w:r>
            <w:r>
              <w:rPr>
                <w:noProof/>
                <w:webHidden/>
              </w:rPr>
              <w:t>7</w:t>
            </w:r>
            <w:r>
              <w:rPr>
                <w:noProof/>
                <w:webHidden/>
              </w:rPr>
              <w:fldChar w:fldCharType="end"/>
            </w:r>
          </w:hyperlink>
        </w:p>
        <w:p w14:paraId="69C31A13" w14:textId="54B0C488"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5" w:history="1">
            <w:r w:rsidRPr="00791D79">
              <w:rPr>
                <w:rStyle w:val="Hipersaitas"/>
                <w:noProof/>
              </w:rPr>
              <w:t>3.2.</w:t>
            </w:r>
            <w:r>
              <w:rPr>
                <w:rFonts w:asciiTheme="minorHAnsi" w:eastAsiaTheme="minorEastAsia" w:hAnsiTheme="minorHAnsi" w:cstheme="minorBidi"/>
                <w:b w:val="0"/>
                <w:noProof/>
              </w:rPr>
              <w:tab/>
            </w:r>
            <w:r w:rsidRPr="00791D79">
              <w:rPr>
                <w:rStyle w:val="Hipersaitas"/>
                <w:noProof/>
              </w:rPr>
              <w:t>ULSVIS gyventojų portalo administravimas</w:t>
            </w:r>
            <w:r>
              <w:rPr>
                <w:noProof/>
                <w:webHidden/>
              </w:rPr>
              <w:tab/>
            </w:r>
            <w:r>
              <w:rPr>
                <w:noProof/>
                <w:webHidden/>
              </w:rPr>
              <w:fldChar w:fldCharType="begin"/>
            </w:r>
            <w:r>
              <w:rPr>
                <w:noProof/>
                <w:webHidden/>
              </w:rPr>
              <w:instrText xml:space="preserve"> PAGEREF _Toc198665935 \h </w:instrText>
            </w:r>
            <w:r>
              <w:rPr>
                <w:noProof/>
                <w:webHidden/>
              </w:rPr>
            </w:r>
            <w:r>
              <w:rPr>
                <w:noProof/>
                <w:webHidden/>
              </w:rPr>
              <w:fldChar w:fldCharType="separate"/>
            </w:r>
            <w:r>
              <w:rPr>
                <w:noProof/>
                <w:webHidden/>
              </w:rPr>
              <w:t>9</w:t>
            </w:r>
            <w:r>
              <w:rPr>
                <w:noProof/>
                <w:webHidden/>
              </w:rPr>
              <w:fldChar w:fldCharType="end"/>
            </w:r>
          </w:hyperlink>
        </w:p>
        <w:p w14:paraId="7CCC4C26" w14:textId="17D729DC"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6" w:history="1">
            <w:r w:rsidRPr="00791D79">
              <w:rPr>
                <w:rStyle w:val="Hipersaitas"/>
                <w:noProof/>
              </w:rPr>
              <w:t>3.3.</w:t>
            </w:r>
            <w:r>
              <w:rPr>
                <w:rFonts w:asciiTheme="minorHAnsi" w:eastAsiaTheme="minorEastAsia" w:hAnsiTheme="minorHAnsi" w:cstheme="minorBidi"/>
                <w:b w:val="0"/>
                <w:noProof/>
              </w:rPr>
              <w:tab/>
            </w:r>
            <w:r w:rsidRPr="00791D79">
              <w:rPr>
                <w:rStyle w:val="Hipersaitas"/>
                <w:noProof/>
              </w:rPr>
              <w:t>ULSVIS gyventojų portalo formos</w:t>
            </w:r>
            <w:r>
              <w:rPr>
                <w:noProof/>
                <w:webHidden/>
              </w:rPr>
              <w:tab/>
            </w:r>
            <w:r>
              <w:rPr>
                <w:noProof/>
                <w:webHidden/>
              </w:rPr>
              <w:fldChar w:fldCharType="begin"/>
            </w:r>
            <w:r>
              <w:rPr>
                <w:noProof/>
                <w:webHidden/>
              </w:rPr>
              <w:instrText xml:space="preserve"> PAGEREF _Toc198665936 \h </w:instrText>
            </w:r>
            <w:r>
              <w:rPr>
                <w:noProof/>
                <w:webHidden/>
              </w:rPr>
            </w:r>
            <w:r>
              <w:rPr>
                <w:noProof/>
                <w:webHidden/>
              </w:rPr>
              <w:fldChar w:fldCharType="separate"/>
            </w:r>
            <w:r>
              <w:rPr>
                <w:noProof/>
                <w:webHidden/>
              </w:rPr>
              <w:t>11</w:t>
            </w:r>
            <w:r>
              <w:rPr>
                <w:noProof/>
                <w:webHidden/>
              </w:rPr>
              <w:fldChar w:fldCharType="end"/>
            </w:r>
          </w:hyperlink>
        </w:p>
        <w:p w14:paraId="44925AAB" w14:textId="2521AEEF" w:rsidR="00BF335B" w:rsidRDefault="00BF335B">
          <w:pPr>
            <w:pStyle w:val="Turinys1"/>
            <w:tabs>
              <w:tab w:val="left" w:pos="440"/>
            </w:tabs>
            <w:rPr>
              <w:rFonts w:asciiTheme="minorHAnsi" w:eastAsiaTheme="minorEastAsia" w:hAnsiTheme="minorHAnsi" w:cstheme="minorBidi"/>
              <w:noProof/>
              <w:sz w:val="22"/>
              <w:szCs w:val="22"/>
            </w:rPr>
          </w:pPr>
          <w:hyperlink w:anchor="_Toc198665937" w:history="1">
            <w:r w:rsidRPr="00791D79">
              <w:rPr>
                <w:rStyle w:val="Hipersaitas"/>
                <w:noProof/>
              </w:rPr>
              <w:t>4.</w:t>
            </w:r>
            <w:r>
              <w:rPr>
                <w:rFonts w:asciiTheme="minorHAnsi" w:eastAsiaTheme="minorEastAsia" w:hAnsiTheme="minorHAnsi" w:cstheme="minorBidi"/>
                <w:noProof/>
                <w:sz w:val="22"/>
                <w:szCs w:val="22"/>
              </w:rPr>
              <w:tab/>
            </w:r>
            <w:r w:rsidRPr="00791D79">
              <w:rPr>
                <w:rStyle w:val="Hipersaitas"/>
                <w:noProof/>
              </w:rPr>
              <w:t>Nefunkciniai reikalavimai</w:t>
            </w:r>
            <w:r>
              <w:rPr>
                <w:noProof/>
                <w:webHidden/>
              </w:rPr>
              <w:tab/>
            </w:r>
            <w:r>
              <w:rPr>
                <w:noProof/>
                <w:webHidden/>
              </w:rPr>
              <w:fldChar w:fldCharType="begin"/>
            </w:r>
            <w:r>
              <w:rPr>
                <w:noProof/>
                <w:webHidden/>
              </w:rPr>
              <w:instrText xml:space="preserve"> PAGEREF _Toc198665937 \h </w:instrText>
            </w:r>
            <w:r>
              <w:rPr>
                <w:noProof/>
                <w:webHidden/>
              </w:rPr>
            </w:r>
            <w:r>
              <w:rPr>
                <w:noProof/>
                <w:webHidden/>
              </w:rPr>
              <w:fldChar w:fldCharType="separate"/>
            </w:r>
            <w:r>
              <w:rPr>
                <w:noProof/>
                <w:webHidden/>
              </w:rPr>
              <w:t>14</w:t>
            </w:r>
            <w:r>
              <w:rPr>
                <w:noProof/>
                <w:webHidden/>
              </w:rPr>
              <w:fldChar w:fldCharType="end"/>
            </w:r>
          </w:hyperlink>
        </w:p>
        <w:p w14:paraId="3DAD3E8B" w14:textId="46FBF69D"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8" w:history="1">
            <w:r w:rsidRPr="00791D79">
              <w:rPr>
                <w:rStyle w:val="Hipersaitas"/>
                <w:noProof/>
              </w:rPr>
              <w:t>4.1.</w:t>
            </w:r>
            <w:r>
              <w:rPr>
                <w:rFonts w:asciiTheme="minorHAnsi" w:eastAsiaTheme="minorEastAsia" w:hAnsiTheme="minorHAnsi" w:cstheme="minorBidi"/>
                <w:b w:val="0"/>
                <w:noProof/>
              </w:rPr>
              <w:tab/>
            </w:r>
            <w:r w:rsidRPr="00791D79">
              <w:rPr>
                <w:rStyle w:val="Hipersaitas"/>
                <w:noProof/>
              </w:rPr>
              <w:t>Reikalavimai informacinės sistemos architektūrai</w:t>
            </w:r>
            <w:r>
              <w:rPr>
                <w:noProof/>
                <w:webHidden/>
              </w:rPr>
              <w:tab/>
            </w:r>
            <w:r>
              <w:rPr>
                <w:noProof/>
                <w:webHidden/>
              </w:rPr>
              <w:fldChar w:fldCharType="begin"/>
            </w:r>
            <w:r>
              <w:rPr>
                <w:noProof/>
                <w:webHidden/>
              </w:rPr>
              <w:instrText xml:space="preserve"> PAGEREF _Toc198665938 \h </w:instrText>
            </w:r>
            <w:r>
              <w:rPr>
                <w:noProof/>
                <w:webHidden/>
              </w:rPr>
            </w:r>
            <w:r>
              <w:rPr>
                <w:noProof/>
                <w:webHidden/>
              </w:rPr>
              <w:fldChar w:fldCharType="separate"/>
            </w:r>
            <w:r>
              <w:rPr>
                <w:noProof/>
                <w:webHidden/>
              </w:rPr>
              <w:t>14</w:t>
            </w:r>
            <w:r>
              <w:rPr>
                <w:noProof/>
                <w:webHidden/>
              </w:rPr>
              <w:fldChar w:fldCharType="end"/>
            </w:r>
          </w:hyperlink>
        </w:p>
        <w:p w14:paraId="3A452DF8" w14:textId="4FA5B87D"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39" w:history="1">
            <w:r w:rsidRPr="00791D79">
              <w:rPr>
                <w:rStyle w:val="Hipersaitas"/>
                <w:noProof/>
              </w:rPr>
              <w:t>4.2.</w:t>
            </w:r>
            <w:r>
              <w:rPr>
                <w:rFonts w:asciiTheme="minorHAnsi" w:eastAsiaTheme="minorEastAsia" w:hAnsiTheme="minorHAnsi" w:cstheme="minorBidi"/>
                <w:b w:val="0"/>
                <w:noProof/>
              </w:rPr>
              <w:tab/>
            </w:r>
            <w:r w:rsidRPr="00791D79">
              <w:rPr>
                <w:rStyle w:val="Hipersaitas"/>
                <w:noProof/>
              </w:rPr>
              <w:t>Reikalavimai informacinės sistemos pajėgumui ir patikimumui</w:t>
            </w:r>
            <w:r>
              <w:rPr>
                <w:noProof/>
                <w:webHidden/>
              </w:rPr>
              <w:tab/>
            </w:r>
            <w:r>
              <w:rPr>
                <w:noProof/>
                <w:webHidden/>
              </w:rPr>
              <w:fldChar w:fldCharType="begin"/>
            </w:r>
            <w:r>
              <w:rPr>
                <w:noProof/>
                <w:webHidden/>
              </w:rPr>
              <w:instrText xml:space="preserve"> PAGEREF _Toc198665939 \h </w:instrText>
            </w:r>
            <w:r>
              <w:rPr>
                <w:noProof/>
                <w:webHidden/>
              </w:rPr>
            </w:r>
            <w:r>
              <w:rPr>
                <w:noProof/>
                <w:webHidden/>
              </w:rPr>
              <w:fldChar w:fldCharType="separate"/>
            </w:r>
            <w:r>
              <w:rPr>
                <w:noProof/>
                <w:webHidden/>
              </w:rPr>
              <w:t>16</w:t>
            </w:r>
            <w:r>
              <w:rPr>
                <w:noProof/>
                <w:webHidden/>
              </w:rPr>
              <w:fldChar w:fldCharType="end"/>
            </w:r>
          </w:hyperlink>
        </w:p>
        <w:p w14:paraId="0B0143E9" w14:textId="034007DC"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0" w:history="1">
            <w:r w:rsidRPr="00791D79">
              <w:rPr>
                <w:rStyle w:val="Hipersaitas"/>
                <w:noProof/>
              </w:rPr>
              <w:t>4.3.</w:t>
            </w:r>
            <w:r>
              <w:rPr>
                <w:rFonts w:asciiTheme="minorHAnsi" w:eastAsiaTheme="minorEastAsia" w:hAnsiTheme="minorHAnsi" w:cstheme="minorBidi"/>
                <w:b w:val="0"/>
                <w:noProof/>
              </w:rPr>
              <w:tab/>
            </w:r>
            <w:r w:rsidRPr="00791D79">
              <w:rPr>
                <w:rStyle w:val="Hipersaitas"/>
                <w:noProof/>
              </w:rPr>
              <w:t>Reikalavimai saugumo ir privatumo užtikrinimui</w:t>
            </w:r>
            <w:r>
              <w:rPr>
                <w:noProof/>
                <w:webHidden/>
              </w:rPr>
              <w:tab/>
            </w:r>
            <w:r>
              <w:rPr>
                <w:noProof/>
                <w:webHidden/>
              </w:rPr>
              <w:fldChar w:fldCharType="begin"/>
            </w:r>
            <w:r>
              <w:rPr>
                <w:noProof/>
                <w:webHidden/>
              </w:rPr>
              <w:instrText xml:space="preserve"> PAGEREF _Toc198665940 \h </w:instrText>
            </w:r>
            <w:r>
              <w:rPr>
                <w:noProof/>
                <w:webHidden/>
              </w:rPr>
            </w:r>
            <w:r>
              <w:rPr>
                <w:noProof/>
                <w:webHidden/>
              </w:rPr>
              <w:fldChar w:fldCharType="separate"/>
            </w:r>
            <w:r>
              <w:rPr>
                <w:noProof/>
                <w:webHidden/>
              </w:rPr>
              <w:t>17</w:t>
            </w:r>
            <w:r>
              <w:rPr>
                <w:noProof/>
                <w:webHidden/>
              </w:rPr>
              <w:fldChar w:fldCharType="end"/>
            </w:r>
          </w:hyperlink>
        </w:p>
        <w:p w14:paraId="4A96F9B1" w14:textId="2D44CDDF"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1" w:history="1">
            <w:r w:rsidRPr="00791D79">
              <w:rPr>
                <w:rStyle w:val="Hipersaitas"/>
                <w:noProof/>
              </w:rPr>
              <w:t>4.4.</w:t>
            </w:r>
            <w:r>
              <w:rPr>
                <w:rFonts w:asciiTheme="minorHAnsi" w:eastAsiaTheme="minorEastAsia" w:hAnsiTheme="minorHAnsi" w:cstheme="minorBidi"/>
                <w:b w:val="0"/>
                <w:noProof/>
              </w:rPr>
              <w:tab/>
            </w:r>
            <w:r w:rsidRPr="00791D79">
              <w:rPr>
                <w:rStyle w:val="Hipersaitas"/>
                <w:noProof/>
              </w:rPr>
              <w:t xml:space="preserve">Reikalavimai naudotojo sąsajai ir patogumui naudoti (angl. </w:t>
            </w:r>
            <w:r w:rsidRPr="00791D79">
              <w:rPr>
                <w:rStyle w:val="Hipersaitas"/>
                <w:i/>
                <w:noProof/>
              </w:rPr>
              <w:t>usability</w:t>
            </w:r>
            <w:r w:rsidRPr="00791D79">
              <w:rPr>
                <w:rStyle w:val="Hipersaitas"/>
                <w:noProof/>
              </w:rPr>
              <w:t>)</w:t>
            </w:r>
            <w:r>
              <w:rPr>
                <w:noProof/>
                <w:webHidden/>
              </w:rPr>
              <w:tab/>
            </w:r>
            <w:r>
              <w:rPr>
                <w:noProof/>
                <w:webHidden/>
              </w:rPr>
              <w:fldChar w:fldCharType="begin"/>
            </w:r>
            <w:r>
              <w:rPr>
                <w:noProof/>
                <w:webHidden/>
              </w:rPr>
              <w:instrText xml:space="preserve"> PAGEREF _Toc198665941 \h </w:instrText>
            </w:r>
            <w:r>
              <w:rPr>
                <w:noProof/>
                <w:webHidden/>
              </w:rPr>
            </w:r>
            <w:r>
              <w:rPr>
                <w:noProof/>
                <w:webHidden/>
              </w:rPr>
              <w:fldChar w:fldCharType="separate"/>
            </w:r>
            <w:r>
              <w:rPr>
                <w:noProof/>
                <w:webHidden/>
              </w:rPr>
              <w:t>18</w:t>
            </w:r>
            <w:r>
              <w:rPr>
                <w:noProof/>
                <w:webHidden/>
              </w:rPr>
              <w:fldChar w:fldCharType="end"/>
            </w:r>
          </w:hyperlink>
        </w:p>
        <w:p w14:paraId="1CF5D00C" w14:textId="2D567BD7"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2" w:history="1">
            <w:r w:rsidRPr="00791D79">
              <w:rPr>
                <w:rStyle w:val="Hipersaitas"/>
                <w:noProof/>
              </w:rPr>
              <w:t>4.5.</w:t>
            </w:r>
            <w:r>
              <w:rPr>
                <w:rFonts w:asciiTheme="minorHAnsi" w:eastAsiaTheme="minorEastAsia" w:hAnsiTheme="minorHAnsi" w:cstheme="minorBidi"/>
                <w:b w:val="0"/>
                <w:noProof/>
              </w:rPr>
              <w:tab/>
            </w:r>
            <w:r w:rsidRPr="00791D79">
              <w:rPr>
                <w:rStyle w:val="Hipersaitas"/>
                <w:noProof/>
              </w:rPr>
              <w:t>Reikalavimai išeities kodui</w:t>
            </w:r>
            <w:r>
              <w:rPr>
                <w:noProof/>
                <w:webHidden/>
              </w:rPr>
              <w:tab/>
            </w:r>
            <w:r>
              <w:rPr>
                <w:noProof/>
                <w:webHidden/>
              </w:rPr>
              <w:fldChar w:fldCharType="begin"/>
            </w:r>
            <w:r>
              <w:rPr>
                <w:noProof/>
                <w:webHidden/>
              </w:rPr>
              <w:instrText xml:space="preserve"> PAGEREF _Toc198665942 \h </w:instrText>
            </w:r>
            <w:r>
              <w:rPr>
                <w:noProof/>
                <w:webHidden/>
              </w:rPr>
            </w:r>
            <w:r>
              <w:rPr>
                <w:noProof/>
                <w:webHidden/>
              </w:rPr>
              <w:fldChar w:fldCharType="separate"/>
            </w:r>
            <w:r>
              <w:rPr>
                <w:noProof/>
                <w:webHidden/>
              </w:rPr>
              <w:t>20</w:t>
            </w:r>
            <w:r>
              <w:rPr>
                <w:noProof/>
                <w:webHidden/>
              </w:rPr>
              <w:fldChar w:fldCharType="end"/>
            </w:r>
          </w:hyperlink>
        </w:p>
        <w:p w14:paraId="1D3B208C" w14:textId="760DD509" w:rsidR="00BF335B" w:rsidRDefault="00BF335B">
          <w:pPr>
            <w:pStyle w:val="Turinys2"/>
            <w:tabs>
              <w:tab w:val="left" w:pos="1540"/>
              <w:tab w:val="right" w:leader="dot" w:pos="9628"/>
            </w:tabs>
            <w:rPr>
              <w:rFonts w:asciiTheme="minorHAnsi" w:eastAsiaTheme="minorEastAsia" w:hAnsiTheme="minorHAnsi" w:cstheme="minorBidi"/>
              <w:b w:val="0"/>
              <w:noProof/>
            </w:rPr>
          </w:pPr>
          <w:hyperlink w:anchor="_Toc198665943" w:history="1">
            <w:r w:rsidRPr="00791D79">
              <w:rPr>
                <w:rStyle w:val="Hipersaitas"/>
                <w:noProof/>
              </w:rPr>
              <w:t>4.6.</w:t>
            </w:r>
            <w:r>
              <w:rPr>
                <w:rFonts w:asciiTheme="minorHAnsi" w:eastAsiaTheme="minorEastAsia" w:hAnsiTheme="minorHAnsi" w:cstheme="minorBidi"/>
                <w:b w:val="0"/>
                <w:noProof/>
              </w:rPr>
              <w:tab/>
            </w:r>
            <w:r w:rsidRPr="00791D79">
              <w:rPr>
                <w:rStyle w:val="Hipersaitas"/>
                <w:noProof/>
              </w:rPr>
              <w:t>Reikalavimai techninei bei programinei įrangai</w:t>
            </w:r>
            <w:r>
              <w:rPr>
                <w:noProof/>
                <w:webHidden/>
              </w:rPr>
              <w:tab/>
            </w:r>
            <w:r>
              <w:rPr>
                <w:noProof/>
                <w:webHidden/>
              </w:rPr>
              <w:fldChar w:fldCharType="begin"/>
            </w:r>
            <w:r>
              <w:rPr>
                <w:noProof/>
                <w:webHidden/>
              </w:rPr>
              <w:instrText xml:space="preserve"> PAGEREF _Toc198665943 \h </w:instrText>
            </w:r>
            <w:r>
              <w:rPr>
                <w:noProof/>
                <w:webHidden/>
              </w:rPr>
            </w:r>
            <w:r>
              <w:rPr>
                <w:noProof/>
                <w:webHidden/>
              </w:rPr>
              <w:fldChar w:fldCharType="separate"/>
            </w:r>
            <w:r>
              <w:rPr>
                <w:noProof/>
                <w:webHidden/>
              </w:rPr>
              <w:t>21</w:t>
            </w:r>
            <w:r>
              <w:rPr>
                <w:noProof/>
                <w:webHidden/>
              </w:rPr>
              <w:fldChar w:fldCharType="end"/>
            </w:r>
          </w:hyperlink>
        </w:p>
        <w:p w14:paraId="005C5994" w14:textId="50DBAB17" w:rsidR="00BF335B" w:rsidRDefault="00BF335B">
          <w:pPr>
            <w:pStyle w:val="Turinys1"/>
            <w:tabs>
              <w:tab w:val="left" w:pos="440"/>
            </w:tabs>
            <w:rPr>
              <w:rFonts w:asciiTheme="minorHAnsi" w:eastAsiaTheme="minorEastAsia" w:hAnsiTheme="minorHAnsi" w:cstheme="minorBidi"/>
              <w:noProof/>
              <w:sz w:val="22"/>
              <w:szCs w:val="22"/>
            </w:rPr>
          </w:pPr>
          <w:hyperlink w:anchor="_Toc198665944" w:history="1">
            <w:r w:rsidRPr="00791D79">
              <w:rPr>
                <w:rStyle w:val="Hipersaitas"/>
                <w:noProof/>
              </w:rPr>
              <w:t>5.</w:t>
            </w:r>
            <w:r>
              <w:rPr>
                <w:rFonts w:asciiTheme="minorHAnsi" w:eastAsiaTheme="minorEastAsia" w:hAnsiTheme="minorHAnsi" w:cstheme="minorBidi"/>
                <w:noProof/>
                <w:sz w:val="22"/>
                <w:szCs w:val="22"/>
              </w:rPr>
              <w:tab/>
            </w:r>
            <w:r w:rsidRPr="00791D79">
              <w:rPr>
                <w:rStyle w:val="Hipersaitas"/>
                <w:noProof/>
              </w:rPr>
              <w:t>Baigiamosios nuostatos</w:t>
            </w:r>
            <w:r>
              <w:rPr>
                <w:noProof/>
                <w:webHidden/>
              </w:rPr>
              <w:tab/>
            </w:r>
            <w:r>
              <w:rPr>
                <w:noProof/>
                <w:webHidden/>
              </w:rPr>
              <w:fldChar w:fldCharType="begin"/>
            </w:r>
            <w:r>
              <w:rPr>
                <w:noProof/>
                <w:webHidden/>
              </w:rPr>
              <w:instrText xml:space="preserve"> PAGEREF _Toc198665944 \h </w:instrText>
            </w:r>
            <w:r>
              <w:rPr>
                <w:noProof/>
                <w:webHidden/>
              </w:rPr>
            </w:r>
            <w:r>
              <w:rPr>
                <w:noProof/>
                <w:webHidden/>
              </w:rPr>
              <w:fldChar w:fldCharType="separate"/>
            </w:r>
            <w:r>
              <w:rPr>
                <w:noProof/>
                <w:webHidden/>
              </w:rPr>
              <w:t>22</w:t>
            </w:r>
            <w:r>
              <w:rPr>
                <w:noProof/>
                <w:webHidden/>
              </w:rPr>
              <w:fldChar w:fldCharType="end"/>
            </w:r>
          </w:hyperlink>
        </w:p>
        <w:p w14:paraId="14970B7B" w14:textId="62B457E7" w:rsidR="00585B01" w:rsidRPr="00842CB0" w:rsidRDefault="00585B01" w:rsidP="00F35093">
          <w:pPr>
            <w:shd w:val="clear" w:color="auto" w:fill="FFFFFF" w:themeFill="background1"/>
            <w:rPr>
              <w:rFonts w:ascii="Times New Roman" w:hAnsi="Times New Roman" w:cs="Times New Roman"/>
            </w:rPr>
          </w:pPr>
          <w:r w:rsidRPr="00842CB0">
            <w:rPr>
              <w:rFonts w:ascii="Times New Roman" w:hAnsi="Times New Roman" w:cs="Times New Roman"/>
              <w:b/>
              <w:bCs/>
            </w:rPr>
            <w:fldChar w:fldCharType="end"/>
          </w:r>
        </w:p>
      </w:sdtContent>
    </w:sdt>
    <w:p w14:paraId="26DD0445" w14:textId="77777777" w:rsidR="005656C7" w:rsidRPr="00842CB0" w:rsidRDefault="00A97FFE" w:rsidP="005656C7">
      <w:pPr>
        <w:pStyle w:val="Antrat1"/>
        <w:ind w:left="360"/>
        <w:rPr>
          <w:szCs w:val="24"/>
        </w:rPr>
      </w:pPr>
      <w:r w:rsidRPr="00842CB0">
        <w:rPr>
          <w:sz w:val="24"/>
          <w:szCs w:val="24"/>
        </w:rPr>
        <w:br w:type="page"/>
      </w:r>
    </w:p>
    <w:p w14:paraId="07F991F4" w14:textId="77777777" w:rsidR="005656C7" w:rsidRPr="00842CB0" w:rsidRDefault="005656C7" w:rsidP="00B47AE8">
      <w:pPr>
        <w:pStyle w:val="Antrat1"/>
        <w:numPr>
          <w:ilvl w:val="0"/>
          <w:numId w:val="3"/>
        </w:numPr>
        <w:spacing w:before="360" w:after="240"/>
        <w:jc w:val="both"/>
        <w:rPr>
          <w:sz w:val="24"/>
          <w:szCs w:val="24"/>
        </w:rPr>
      </w:pPr>
      <w:bookmarkStart w:id="0" w:name="_Toc174517843"/>
      <w:bookmarkStart w:id="1" w:name="_Toc198665930"/>
      <w:r w:rsidRPr="00842CB0">
        <w:rPr>
          <w:sz w:val="24"/>
          <w:szCs w:val="24"/>
        </w:rPr>
        <w:lastRenderedPageBreak/>
        <w:t>Bendrosios nuostatos</w:t>
      </w:r>
      <w:bookmarkEnd w:id="0"/>
      <w:bookmarkEnd w:id="1"/>
    </w:p>
    <w:p w14:paraId="78CC376F" w14:textId="77777777" w:rsidR="00A2135E" w:rsidRPr="00842CB0" w:rsidRDefault="00A2135E" w:rsidP="00B47AE8">
      <w:pPr>
        <w:pBdr>
          <w:top w:val="nil"/>
          <w:left w:val="nil"/>
          <w:bottom w:val="nil"/>
          <w:right w:val="nil"/>
          <w:between w:val="nil"/>
        </w:pBdr>
        <w:ind w:firstLine="720"/>
        <w:rPr>
          <w:rFonts w:ascii="Times New Roman" w:hAnsi="Times New Roman" w:cs="Times New Roman"/>
          <w:color w:val="000000"/>
        </w:rPr>
      </w:pPr>
      <w:r w:rsidRPr="00842CB0">
        <w:rPr>
          <w:rFonts w:ascii="Times New Roman" w:hAnsi="Times New Roman" w:cs="Times New Roman"/>
          <w:color w:val="000000"/>
          <w:sz w:val="24"/>
          <w:szCs w:val="24"/>
        </w:rPr>
        <w:t>Nacionalini</w:t>
      </w:r>
      <w:r w:rsidRPr="00842CB0">
        <w:rPr>
          <w:rFonts w:ascii="Times New Roman" w:hAnsi="Times New Roman" w:cs="Times New Roman"/>
          <w:sz w:val="24"/>
          <w:szCs w:val="24"/>
        </w:rPr>
        <w:t>s</w:t>
      </w:r>
      <w:r w:rsidRPr="00842CB0">
        <w:rPr>
          <w:rFonts w:ascii="Times New Roman" w:hAnsi="Times New Roman" w:cs="Times New Roman"/>
          <w:color w:val="000000"/>
          <w:sz w:val="24"/>
          <w:szCs w:val="24"/>
        </w:rPr>
        <w:t xml:space="preserve"> visuomenės sveikatos centr</w:t>
      </w:r>
      <w:r w:rsidRPr="00842CB0">
        <w:rPr>
          <w:rFonts w:ascii="Times New Roman" w:hAnsi="Times New Roman" w:cs="Times New Roman"/>
          <w:sz w:val="24"/>
          <w:szCs w:val="24"/>
        </w:rPr>
        <w:t>as</w:t>
      </w:r>
      <w:r w:rsidRPr="00842CB0">
        <w:rPr>
          <w:rFonts w:ascii="Times New Roman" w:hAnsi="Times New Roman" w:cs="Times New Roman"/>
          <w:color w:val="000000"/>
          <w:sz w:val="24"/>
          <w:szCs w:val="24"/>
        </w:rPr>
        <w:t xml:space="preserve"> prie Sveikatos apsaugos ministerijos (toliau NVSC) įgyvendina projektą </w:t>
      </w:r>
      <w:r w:rsidRPr="00842CB0">
        <w:rPr>
          <w:rFonts w:ascii="Times New Roman" w:hAnsi="Times New Roman" w:cs="Times New Roman"/>
          <w:sz w:val="24"/>
          <w:szCs w:val="24"/>
        </w:rPr>
        <w:t>Nr. 09-014-P-0001</w:t>
      </w:r>
      <w:r w:rsidRPr="00842CB0">
        <w:rPr>
          <w:rFonts w:ascii="Times New Roman" w:hAnsi="Times New Roman" w:cs="Times New Roman"/>
          <w:color w:val="000000"/>
          <w:sz w:val="24"/>
          <w:szCs w:val="24"/>
        </w:rPr>
        <w:t xml:space="preserve"> „</w:t>
      </w:r>
      <w:r w:rsidRPr="00842CB0">
        <w:rPr>
          <w:rFonts w:ascii="Times New Roman" w:hAnsi="Times New Roman" w:cs="Times New Roman"/>
          <w:sz w:val="24"/>
          <w:szCs w:val="24"/>
        </w:rPr>
        <w:t>Nacionalinio visuomenės sveikatos centro prie Sveikatos apsaugos ministerijos</w:t>
      </w:r>
      <w:r w:rsidRPr="00842CB0">
        <w:rPr>
          <w:rFonts w:ascii="Times New Roman" w:hAnsi="Times New Roman" w:cs="Times New Roman"/>
          <w:color w:val="000000"/>
          <w:sz w:val="24"/>
          <w:szCs w:val="24"/>
        </w:rPr>
        <w:t xml:space="preserve"> Užkrečiamųjų ligų ir jų sukėlėjų valstybės informacinės sistemos modernizavimo II etapas“ (toliau – Projektas). </w:t>
      </w:r>
      <w:r w:rsidRPr="00842CB0">
        <w:rPr>
          <w:rFonts w:ascii="Times New Roman" w:hAnsi="Times New Roman" w:cs="Times New Roman"/>
          <w:sz w:val="24"/>
          <w:szCs w:val="24"/>
        </w:rPr>
        <w:t>Projektas finansuojamas Ekonomikos gaivinimo ir atsparumo didinimo priemonės ir Lietuvos Respublikos valstybės biudžeto lėšomis.</w:t>
      </w:r>
    </w:p>
    <w:p w14:paraId="1226E105" w14:textId="77777777" w:rsidR="00A2135E" w:rsidRPr="00842CB0" w:rsidRDefault="00A2135E" w:rsidP="00B47AE8">
      <w:pPr>
        <w:pBdr>
          <w:top w:val="nil"/>
          <w:left w:val="nil"/>
          <w:bottom w:val="nil"/>
          <w:right w:val="nil"/>
          <w:between w:val="nil"/>
        </w:pBdr>
        <w:ind w:firstLine="720"/>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 xml:space="preserve">Projekto tikslas - NVSC veiklos tobulinimas, modernizuojant </w:t>
      </w:r>
      <w:r w:rsidRPr="00842CB0">
        <w:rPr>
          <w:rFonts w:ascii="Times New Roman" w:hAnsi="Times New Roman" w:cs="Times New Roman"/>
          <w:sz w:val="24"/>
          <w:szCs w:val="24"/>
        </w:rPr>
        <w:t xml:space="preserve">Užkrečiamųjų ligų ir jų sukėlėjų valstybės informacinę sistemą (toliau – </w:t>
      </w:r>
      <w:r w:rsidRPr="00842CB0">
        <w:rPr>
          <w:rFonts w:ascii="Times New Roman" w:hAnsi="Times New Roman" w:cs="Times New Roman"/>
          <w:color w:val="000000"/>
          <w:sz w:val="24"/>
          <w:szCs w:val="24"/>
        </w:rPr>
        <w:t xml:space="preserve">ULSVIS), didinant darbuotojų, dirbančių su ULSVIS darbo efektyvumą, gerinant užkrečiamųjų ligų valdymą, </w:t>
      </w:r>
      <w:r w:rsidRPr="00842CB0">
        <w:rPr>
          <w:rFonts w:ascii="Times New Roman" w:hAnsi="Times New Roman" w:cs="Times New Roman"/>
          <w:sz w:val="24"/>
          <w:szCs w:val="24"/>
        </w:rPr>
        <w:t>didinant gebėjimų reaguoti į visuomenės sveikatai kylančias grėsmes,</w:t>
      </w:r>
      <w:r w:rsidRPr="00842CB0">
        <w:rPr>
          <w:rFonts w:ascii="Times New Roman" w:hAnsi="Times New Roman" w:cs="Times New Roman"/>
          <w:color w:val="000000"/>
          <w:sz w:val="24"/>
          <w:szCs w:val="24"/>
        </w:rPr>
        <w:t xml:space="preserve"> optimizuojant užkrečiamųjų ligų epidemiologinės priežiūros procesus (sutrumpės duomenų teikimo procesų trukmė, bus išvengta duomenų dubliavimo, sumažės popierinių dokumentų srautas, rankinio darbo apimtys, epidemiologinėje priežiūroje dalyvaujančių sveikatos priežiūros įstaigų darbo krūvis, sumažės žmogiškųjų klaidų tikimybė, dėl skaitmenizuotų ULSVIS procesų, bus renkama tikslesnė informacija apie užkrečiamąsias ligas), orientuojantis į patogią, inovatyvią, lengvai adaptuojamą besikeičiantiems teisės aktų reikalavimams ULSVIS, atitinkančią Lietuvos Respublikos ir Europos sąjungos (toliau </w:t>
      </w:r>
      <w:r w:rsidRPr="00842CB0">
        <w:rPr>
          <w:rFonts w:ascii="Times New Roman" w:hAnsi="Times New Roman" w:cs="Times New Roman"/>
          <w:sz w:val="24"/>
          <w:szCs w:val="24"/>
        </w:rPr>
        <w:t>–</w:t>
      </w:r>
      <w:r w:rsidRPr="00842CB0">
        <w:rPr>
          <w:rFonts w:ascii="Times New Roman" w:hAnsi="Times New Roman" w:cs="Times New Roman"/>
          <w:color w:val="000000"/>
          <w:sz w:val="24"/>
          <w:szCs w:val="24"/>
        </w:rPr>
        <w:t xml:space="preserve"> ES) teisės aktų reikalavimus, reglamentuojančius užkrečiamųjų ligų valdymą.</w:t>
      </w:r>
    </w:p>
    <w:p w14:paraId="0472BF46" w14:textId="49757F55" w:rsidR="005656C7" w:rsidRPr="00842CB0" w:rsidRDefault="005656C7" w:rsidP="00B47AE8">
      <w:pPr>
        <w:pBdr>
          <w:top w:val="nil"/>
          <w:left w:val="nil"/>
          <w:bottom w:val="nil"/>
          <w:right w:val="nil"/>
          <w:between w:val="nil"/>
        </w:pBdr>
        <w:ind w:firstLine="720"/>
        <w:jc w:val="both"/>
        <w:rPr>
          <w:rFonts w:ascii="Times New Roman" w:hAnsi="Times New Roman" w:cs="Times New Roman"/>
          <w:color w:val="000000"/>
          <w:sz w:val="24"/>
        </w:rPr>
      </w:pPr>
      <w:r w:rsidRPr="00842CB0">
        <w:rPr>
          <w:rFonts w:ascii="Times New Roman" w:hAnsi="Times New Roman" w:cs="Times New Roman"/>
          <w:color w:val="000000"/>
          <w:sz w:val="24"/>
          <w:szCs w:val="24"/>
        </w:rPr>
        <w:t>Šis priedas aprašo papildomą ULSVIS informacinės sistemos funkcionalumą – ULSVIS portalą gyventojams, kuris</w:t>
      </w:r>
      <w:r w:rsidRPr="00842CB0">
        <w:rPr>
          <w:rFonts w:ascii="Times New Roman" w:hAnsi="Times New Roman" w:cs="Times New Roman"/>
          <w:color w:val="000000"/>
          <w:sz w:val="24"/>
        </w:rPr>
        <w:t xml:space="preserve"> yra kuriamas siekiant įgyvendinti </w:t>
      </w:r>
      <w:r w:rsidR="006C44CB" w:rsidRPr="00842CB0">
        <w:rPr>
          <w:rFonts w:ascii="Times New Roman" w:hAnsi="Times New Roman" w:cs="Times New Roman"/>
          <w:color w:val="000000"/>
          <w:sz w:val="24"/>
        </w:rPr>
        <w:t>2025 m. vasario 11 d. Europos Parlamento ir Tarybos reglamento (ES) 2025/327 dėl Europos sveikatos duomenų erdvės,</w:t>
      </w:r>
      <w:r w:rsidR="00D07094" w:rsidRPr="00842CB0">
        <w:rPr>
          <w:rFonts w:ascii="Times New Roman" w:hAnsi="Times New Roman" w:cs="Times New Roman"/>
          <w:color w:val="000000"/>
          <w:sz w:val="24"/>
        </w:rPr>
        <w:t xml:space="preserve"> </w:t>
      </w:r>
      <w:r w:rsidR="006C44CB" w:rsidRPr="00842CB0">
        <w:rPr>
          <w:rFonts w:ascii="Times New Roman" w:hAnsi="Times New Roman" w:cs="Times New Roman"/>
          <w:color w:val="000000"/>
          <w:sz w:val="24"/>
        </w:rPr>
        <w:t>kuriuo iš dalies keičiama Direktyva 2011/24/ES</w:t>
      </w:r>
      <w:r w:rsidR="00D07094" w:rsidRPr="00842CB0">
        <w:rPr>
          <w:rFonts w:ascii="Times New Roman" w:hAnsi="Times New Roman" w:cs="Times New Roman"/>
          <w:color w:val="000000"/>
          <w:sz w:val="24"/>
        </w:rPr>
        <w:t xml:space="preserve"> </w:t>
      </w:r>
      <w:r w:rsidR="006C44CB" w:rsidRPr="00842CB0">
        <w:rPr>
          <w:rFonts w:ascii="Times New Roman" w:hAnsi="Times New Roman" w:cs="Times New Roman"/>
          <w:color w:val="000000"/>
          <w:sz w:val="24"/>
        </w:rPr>
        <w:t xml:space="preserve">ir Reglamentas (ES) 2024/2847 </w:t>
      </w:r>
      <w:r w:rsidR="00D07094" w:rsidRPr="00842CB0">
        <w:rPr>
          <w:rFonts w:ascii="Times New Roman" w:hAnsi="Times New Roman" w:cs="Times New Roman"/>
          <w:color w:val="000000"/>
          <w:sz w:val="24"/>
        </w:rPr>
        <w:t xml:space="preserve">(toliau </w:t>
      </w:r>
      <w:r w:rsidR="00B535F0" w:rsidRPr="00842CB0">
        <w:rPr>
          <w:rFonts w:ascii="Times New Roman" w:hAnsi="Times New Roman" w:cs="Times New Roman"/>
          <w:sz w:val="24"/>
          <w:szCs w:val="24"/>
        </w:rPr>
        <w:t>–</w:t>
      </w:r>
      <w:r w:rsidR="00D07094" w:rsidRPr="00842CB0">
        <w:rPr>
          <w:rFonts w:ascii="Times New Roman" w:hAnsi="Times New Roman" w:cs="Times New Roman"/>
          <w:color w:val="000000"/>
          <w:sz w:val="24"/>
        </w:rPr>
        <w:t xml:space="preserve"> </w:t>
      </w:r>
      <w:r w:rsidRPr="00842CB0">
        <w:rPr>
          <w:rFonts w:ascii="Times New Roman" w:hAnsi="Times New Roman" w:cs="Times New Roman"/>
          <w:color w:val="000000"/>
          <w:sz w:val="24"/>
        </w:rPr>
        <w:t>Reglament</w:t>
      </w:r>
      <w:r w:rsidR="00D07094" w:rsidRPr="00842CB0">
        <w:rPr>
          <w:rFonts w:ascii="Times New Roman" w:hAnsi="Times New Roman" w:cs="Times New Roman"/>
          <w:color w:val="000000"/>
          <w:sz w:val="24"/>
        </w:rPr>
        <w:t>as</w:t>
      </w:r>
      <w:r w:rsidRPr="00842CB0">
        <w:rPr>
          <w:rFonts w:ascii="Times New Roman" w:hAnsi="Times New Roman" w:cs="Times New Roman"/>
          <w:color w:val="000000"/>
          <w:sz w:val="24"/>
        </w:rPr>
        <w:t xml:space="preserve"> (ES) 2025/327</w:t>
      </w:r>
      <w:r w:rsidR="00D07094" w:rsidRPr="00842CB0">
        <w:rPr>
          <w:rFonts w:ascii="Times New Roman" w:hAnsi="Times New Roman" w:cs="Times New Roman"/>
          <w:color w:val="000000"/>
          <w:sz w:val="24"/>
        </w:rPr>
        <w:t>)</w:t>
      </w:r>
      <w:r w:rsidRPr="00842CB0">
        <w:rPr>
          <w:rFonts w:ascii="Times New Roman" w:hAnsi="Times New Roman" w:cs="Times New Roman"/>
          <w:color w:val="000000"/>
          <w:sz w:val="24"/>
        </w:rPr>
        <w:t xml:space="preserve"> reikalavimus dėl fizinių asmenų prieigos prie jų elektroninių sveikatos duomenų. Priedo turinys pagrįstas tiesiogiai taikomu Reglamentu bei kitais susijusiais teisės aktais ir skirtas apibrėžti planuojamų sprendimų funkcinius ir nefunkcinius aspektus.</w:t>
      </w:r>
    </w:p>
    <w:p w14:paraId="39FC9ED2" w14:textId="07911736" w:rsidR="00A327CB" w:rsidRPr="00842CB0" w:rsidRDefault="00A327CB" w:rsidP="00B47AE8">
      <w:pPr>
        <w:pBdr>
          <w:top w:val="nil"/>
          <w:left w:val="nil"/>
          <w:bottom w:val="nil"/>
          <w:right w:val="nil"/>
          <w:between w:val="nil"/>
        </w:pBdr>
        <w:ind w:firstLine="720"/>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 xml:space="preserve">Reglamentas (ES) 2025/327, nustatantis Europos sveikatos duomenų erdvės teisinį pagrindą, buvo priimtas 2025 vasario </w:t>
      </w:r>
      <w:r w:rsidR="00B47AE8" w:rsidRPr="00842CB0">
        <w:rPr>
          <w:rFonts w:ascii="Times New Roman" w:hAnsi="Times New Roman" w:cs="Times New Roman"/>
          <w:color w:val="000000"/>
          <w:sz w:val="24"/>
          <w:szCs w:val="24"/>
        </w:rPr>
        <w:t xml:space="preserve">11 </w:t>
      </w:r>
      <w:r w:rsidRPr="00842CB0">
        <w:rPr>
          <w:rFonts w:ascii="Times New Roman" w:hAnsi="Times New Roman" w:cs="Times New Roman"/>
          <w:color w:val="000000"/>
          <w:sz w:val="24"/>
          <w:szCs w:val="24"/>
        </w:rPr>
        <w:t>d. jau po ULSVIS modernizavimo II etapo pirkimo pabaigos (2024 gruodžio 23d.), todėl jo reikalavimai nebuvo įtraukti į esamą sistemos plėtros planą. Vis dėlto, kaip tiesiogiai taikomas teisės aktas, reglamentas yra privalomas ir reikalauja atitinkamų nacionalinių informacinių sistemų pritaikymo. ULSVIS turi būti išplėsta papildomais funkcionalumais, kad užtikrintų reglamento nuostatų įgyvendinimą. Tam reikalingi papildomi sprendimai dėl duomenų sąveikumo, saugos, prieigos</w:t>
      </w:r>
      <w:r w:rsidR="00B47AE8" w:rsidRPr="00842CB0">
        <w:rPr>
          <w:rFonts w:ascii="Times New Roman" w:hAnsi="Times New Roman" w:cs="Times New Roman"/>
          <w:color w:val="000000"/>
          <w:sz w:val="24"/>
          <w:szCs w:val="24"/>
        </w:rPr>
        <w:t>, integracijų</w:t>
      </w:r>
      <w:r w:rsidRPr="00842CB0">
        <w:rPr>
          <w:rFonts w:ascii="Times New Roman" w:hAnsi="Times New Roman" w:cs="Times New Roman"/>
          <w:color w:val="000000"/>
          <w:sz w:val="24"/>
          <w:szCs w:val="24"/>
        </w:rPr>
        <w:t xml:space="preserve"> bei duomenų naudojimo moksliniais ir visuomenės sveikatos tikslais.</w:t>
      </w:r>
    </w:p>
    <w:p w14:paraId="66BA606F" w14:textId="4B1FBCBA" w:rsidR="00A327CB" w:rsidRPr="00842CB0" w:rsidRDefault="00A327CB" w:rsidP="00B47AE8">
      <w:pPr>
        <w:pBdr>
          <w:top w:val="nil"/>
          <w:left w:val="nil"/>
          <w:bottom w:val="nil"/>
          <w:right w:val="nil"/>
          <w:between w:val="nil"/>
        </w:pBdr>
        <w:ind w:firstLine="567"/>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 xml:space="preserve">Siekdami užtikrinti sklandų naujojo Reglamento (ES) 2025/327 taikymą bei sudaryti sąlygas fiziniams asmenims naudotis išplėstomis prieigos ir duomenų perkeliamumo teisėmis, </w:t>
      </w:r>
      <w:r w:rsidR="00B2476D" w:rsidRPr="00842CB0">
        <w:rPr>
          <w:rFonts w:ascii="Times New Roman" w:hAnsi="Times New Roman" w:cs="Times New Roman"/>
          <w:color w:val="000000"/>
          <w:sz w:val="24"/>
          <w:szCs w:val="24"/>
        </w:rPr>
        <w:t>bus įgyvendinti nauji</w:t>
      </w:r>
      <w:r w:rsidRPr="00842CB0">
        <w:rPr>
          <w:rFonts w:ascii="Times New Roman" w:hAnsi="Times New Roman" w:cs="Times New Roman"/>
          <w:color w:val="000000"/>
          <w:sz w:val="24"/>
          <w:szCs w:val="24"/>
        </w:rPr>
        <w:t xml:space="preserve"> </w:t>
      </w:r>
      <w:r w:rsidR="00BB1F11" w:rsidRPr="00842CB0">
        <w:rPr>
          <w:rFonts w:ascii="Times New Roman" w:hAnsi="Times New Roman" w:cs="Times New Roman"/>
          <w:color w:val="000000"/>
          <w:sz w:val="24"/>
          <w:szCs w:val="24"/>
        </w:rPr>
        <w:t>ULSVIS funkcional</w:t>
      </w:r>
      <w:r w:rsidR="00B2476D" w:rsidRPr="00842CB0">
        <w:rPr>
          <w:rFonts w:ascii="Times New Roman" w:hAnsi="Times New Roman" w:cs="Times New Roman"/>
          <w:color w:val="000000"/>
          <w:sz w:val="24"/>
          <w:szCs w:val="24"/>
        </w:rPr>
        <w:t>umai</w:t>
      </w:r>
      <w:r w:rsidR="00BB1F11" w:rsidRPr="00842CB0">
        <w:rPr>
          <w:rFonts w:ascii="Times New Roman" w:hAnsi="Times New Roman" w:cs="Times New Roman"/>
          <w:color w:val="000000"/>
          <w:sz w:val="24"/>
          <w:szCs w:val="24"/>
        </w:rPr>
        <w:t>.</w:t>
      </w:r>
    </w:p>
    <w:p w14:paraId="2D72DE82" w14:textId="1EFFD4A5" w:rsidR="00BB1F11" w:rsidRPr="00842CB0" w:rsidRDefault="00BB1F11" w:rsidP="00B47AE8">
      <w:pPr>
        <w:ind w:firstLine="360"/>
        <w:jc w:val="both"/>
        <w:rPr>
          <w:rFonts w:ascii="Times New Roman" w:hAnsi="Times New Roman" w:cs="Times New Roman"/>
          <w:sz w:val="24"/>
          <w:szCs w:val="24"/>
        </w:rPr>
      </w:pPr>
      <w:r w:rsidRPr="00842CB0">
        <w:rPr>
          <w:rFonts w:ascii="Times New Roman" w:hAnsi="Times New Roman" w:cs="Times New Roman"/>
          <w:sz w:val="24"/>
          <w:szCs w:val="24"/>
        </w:rPr>
        <w:t>ULSVIS gyventojų portalo tikslas – suteikti fiziniams asmenims saugią ir patogią prieigą prie jų susirgimo bylų ir kitų su užkrečiamomis ligomis susijusių duomenų. Portalas veiks kaip skaitmeninė sąsaja, leidžianti gyventojams:</w:t>
      </w:r>
    </w:p>
    <w:p w14:paraId="71A711B1" w14:textId="05444563" w:rsidR="00BB1F11" w:rsidRPr="00842CB0" w:rsidRDefault="00B2476D" w:rsidP="00B47AE8">
      <w:pPr>
        <w:pStyle w:val="Sraopastraipa"/>
        <w:numPr>
          <w:ilvl w:val="0"/>
          <w:numId w:val="7"/>
        </w:numPr>
        <w:jc w:val="both"/>
      </w:pPr>
      <w:r w:rsidRPr="00842CB0">
        <w:t>S</w:t>
      </w:r>
      <w:r w:rsidR="00BB1F11" w:rsidRPr="00842CB0">
        <w:t>usipažinti su asmens sveikatos duomenimis;</w:t>
      </w:r>
    </w:p>
    <w:p w14:paraId="7AF5AC7F" w14:textId="0F9DCB9D" w:rsidR="00B2476D" w:rsidRPr="00842CB0" w:rsidRDefault="00B2476D" w:rsidP="00B47AE8">
      <w:pPr>
        <w:pStyle w:val="Sraopastraipa"/>
        <w:numPr>
          <w:ilvl w:val="0"/>
          <w:numId w:val="7"/>
        </w:numPr>
        <w:jc w:val="both"/>
      </w:pPr>
      <w:r w:rsidRPr="00842CB0">
        <w:t>P</w:t>
      </w:r>
      <w:r w:rsidR="00BB1F11" w:rsidRPr="00842CB0">
        <w:t>ateikti prašymus dėl netikslumų ištaisymo;</w:t>
      </w:r>
    </w:p>
    <w:p w14:paraId="39F86D34" w14:textId="5DDE57FA" w:rsidR="00B2476D" w:rsidRPr="00842CB0" w:rsidRDefault="00B2476D" w:rsidP="00B47AE8">
      <w:pPr>
        <w:pStyle w:val="Sraopastraipa"/>
        <w:numPr>
          <w:ilvl w:val="0"/>
          <w:numId w:val="7"/>
        </w:numPr>
        <w:jc w:val="both"/>
      </w:pPr>
      <w:r w:rsidRPr="00842CB0">
        <w:t>P</w:t>
      </w:r>
      <w:r w:rsidR="00BB1F11" w:rsidRPr="00842CB0">
        <w:t>apildyti sveikatos</w:t>
      </w:r>
      <w:r w:rsidR="006E5654" w:rsidRPr="00842CB0">
        <w:t xml:space="preserve"> ir epidemiologinius</w:t>
      </w:r>
      <w:r w:rsidR="00BB1F11" w:rsidRPr="00842CB0">
        <w:t xml:space="preserve"> duomenis;</w:t>
      </w:r>
    </w:p>
    <w:p w14:paraId="36C41870" w14:textId="2D4A4B79" w:rsidR="00B2476D" w:rsidRPr="00842CB0" w:rsidRDefault="00B2476D" w:rsidP="00B47AE8">
      <w:pPr>
        <w:pStyle w:val="Sraopastraipa"/>
        <w:numPr>
          <w:ilvl w:val="0"/>
          <w:numId w:val="7"/>
        </w:numPr>
        <w:jc w:val="both"/>
      </w:pPr>
      <w:r w:rsidRPr="00842CB0">
        <w:t>P</w:t>
      </w:r>
      <w:r w:rsidR="00BB1F11" w:rsidRPr="00842CB0">
        <w:t>ildyti pateiktas anketas ar apklausas;</w:t>
      </w:r>
    </w:p>
    <w:p w14:paraId="0AE4642D" w14:textId="1B98155F" w:rsidR="00BB1F11" w:rsidRPr="00842CB0" w:rsidRDefault="00B2476D" w:rsidP="00B47AE8">
      <w:pPr>
        <w:pStyle w:val="Sraopastraipa"/>
        <w:numPr>
          <w:ilvl w:val="0"/>
          <w:numId w:val="7"/>
        </w:numPr>
        <w:jc w:val="both"/>
      </w:pPr>
      <w:r w:rsidRPr="00842CB0">
        <w:t>V</w:t>
      </w:r>
      <w:r w:rsidR="00BB1F11" w:rsidRPr="00842CB0">
        <w:t>aldyti duomenų pasiekiamumą specialistams.</w:t>
      </w:r>
    </w:p>
    <w:p w14:paraId="6B02F665" w14:textId="239D4B23" w:rsidR="00B2476D" w:rsidRPr="00842CB0" w:rsidRDefault="00B2476D" w:rsidP="00B47AE8">
      <w:pPr>
        <w:jc w:val="both"/>
        <w:rPr>
          <w:rFonts w:ascii="Times New Roman" w:hAnsi="Times New Roman" w:cs="Times New Roman"/>
          <w:sz w:val="24"/>
          <w:szCs w:val="24"/>
        </w:rPr>
      </w:pPr>
    </w:p>
    <w:p w14:paraId="75684CBA" w14:textId="14969850" w:rsidR="00B2476D" w:rsidRPr="00842CB0" w:rsidRDefault="00E65530" w:rsidP="00B47AE8">
      <w:pPr>
        <w:ind w:firstLine="360"/>
        <w:jc w:val="both"/>
        <w:rPr>
          <w:rFonts w:ascii="Times New Roman" w:hAnsi="Times New Roman" w:cs="Times New Roman"/>
          <w:sz w:val="24"/>
          <w:szCs w:val="24"/>
        </w:rPr>
      </w:pPr>
      <w:r w:rsidRPr="00842CB0">
        <w:rPr>
          <w:rFonts w:ascii="Times New Roman" w:hAnsi="Times New Roman" w:cs="Times New Roman"/>
          <w:sz w:val="24"/>
          <w:szCs w:val="24"/>
        </w:rPr>
        <w:lastRenderedPageBreak/>
        <w:t>ULSVIS gyventojų portalo kūrimo metu</w:t>
      </w:r>
      <w:r w:rsidR="00B2476D" w:rsidRPr="00842CB0">
        <w:rPr>
          <w:rFonts w:ascii="Times New Roman" w:hAnsi="Times New Roman" w:cs="Times New Roman"/>
          <w:sz w:val="24"/>
          <w:szCs w:val="24"/>
        </w:rPr>
        <w:t xml:space="preserve"> reikės atlikti šias pagrindines veiklas:</w:t>
      </w:r>
    </w:p>
    <w:p w14:paraId="31654B3C" w14:textId="6D5989E2" w:rsidR="00B2476D" w:rsidRPr="00842CB0" w:rsidRDefault="00B2476D" w:rsidP="00B47AE8">
      <w:pPr>
        <w:pStyle w:val="Sraopastraipa"/>
        <w:numPr>
          <w:ilvl w:val="0"/>
          <w:numId w:val="8"/>
        </w:numPr>
        <w:jc w:val="both"/>
      </w:pPr>
      <w:r w:rsidRPr="00842CB0">
        <w:t>Poreikių detali analizė, techninių reikalavimų specifikavimas.</w:t>
      </w:r>
    </w:p>
    <w:p w14:paraId="3BF2D661" w14:textId="6434305B" w:rsidR="00B2476D" w:rsidRPr="00842CB0" w:rsidRDefault="00B2476D" w:rsidP="00B47AE8">
      <w:pPr>
        <w:pStyle w:val="Sraopastraipa"/>
        <w:numPr>
          <w:ilvl w:val="0"/>
          <w:numId w:val="8"/>
        </w:numPr>
        <w:jc w:val="both"/>
      </w:pPr>
      <w:r w:rsidRPr="00842CB0">
        <w:t xml:space="preserve">Remiantis atlikta analize turės būti atlikti ULSVIS projektavimo ir </w:t>
      </w:r>
      <w:r w:rsidR="00E65530" w:rsidRPr="00842CB0">
        <w:t>p</w:t>
      </w:r>
      <w:r w:rsidRPr="00842CB0">
        <w:t>rogramavimo darbai;</w:t>
      </w:r>
    </w:p>
    <w:p w14:paraId="330C5628" w14:textId="5A3570EF" w:rsidR="00B2476D" w:rsidRPr="00842CB0" w:rsidRDefault="00B2476D" w:rsidP="00B47AE8">
      <w:pPr>
        <w:pStyle w:val="Sraopastraipa"/>
        <w:numPr>
          <w:ilvl w:val="0"/>
          <w:numId w:val="8"/>
        </w:numPr>
        <w:jc w:val="both"/>
      </w:pPr>
      <w:r w:rsidRPr="00842CB0">
        <w:t xml:space="preserve">Įdiegus pakeitimus turės būti atliktas testavimas ULSVIS testinėje aplinkoje ir </w:t>
      </w:r>
    </w:p>
    <w:p w14:paraId="64583D41" w14:textId="3C55DA8A" w:rsidR="00B2476D" w:rsidRPr="00842CB0" w:rsidRDefault="00B2476D" w:rsidP="00B47AE8">
      <w:pPr>
        <w:jc w:val="both"/>
        <w:rPr>
          <w:rFonts w:ascii="Times New Roman" w:hAnsi="Times New Roman" w:cs="Times New Roman"/>
          <w:sz w:val="24"/>
          <w:szCs w:val="24"/>
        </w:rPr>
      </w:pPr>
      <w:r w:rsidRPr="00842CB0">
        <w:rPr>
          <w:rFonts w:ascii="Times New Roman" w:hAnsi="Times New Roman" w:cs="Times New Roman"/>
          <w:sz w:val="24"/>
          <w:szCs w:val="24"/>
        </w:rPr>
        <w:t>pakeitimų įdiegimas ULSVIS produkcinėje aplinkoje</w:t>
      </w:r>
      <w:r w:rsidR="00E65530" w:rsidRPr="00842CB0">
        <w:rPr>
          <w:rFonts w:ascii="Times New Roman" w:hAnsi="Times New Roman" w:cs="Times New Roman"/>
          <w:sz w:val="24"/>
          <w:szCs w:val="24"/>
        </w:rPr>
        <w:t>.</w:t>
      </w:r>
    </w:p>
    <w:p w14:paraId="440CF6CC" w14:textId="6E3EF92E" w:rsidR="00750572" w:rsidRPr="00842CB0" w:rsidRDefault="00750572" w:rsidP="00A2135E">
      <w:pPr>
        <w:pStyle w:val="Antrat2"/>
        <w:numPr>
          <w:ilvl w:val="1"/>
          <w:numId w:val="3"/>
        </w:numPr>
        <w:spacing w:before="240" w:after="120"/>
        <w:jc w:val="both"/>
        <w:rPr>
          <w:sz w:val="24"/>
          <w:szCs w:val="24"/>
        </w:rPr>
      </w:pPr>
      <w:bookmarkStart w:id="2" w:name="_Toc198665931"/>
      <w:r w:rsidRPr="00842CB0">
        <w:rPr>
          <w:sz w:val="24"/>
          <w:szCs w:val="24"/>
        </w:rPr>
        <w:t>Teisinis pagrindas</w:t>
      </w:r>
      <w:bookmarkEnd w:id="2"/>
    </w:p>
    <w:p w14:paraId="6562FDE8" w14:textId="1799EFB7" w:rsidR="00F71941" w:rsidRPr="00842CB0" w:rsidRDefault="004351F8" w:rsidP="00B47AE8">
      <w:pPr>
        <w:ind w:firstLine="716"/>
        <w:jc w:val="both"/>
        <w:rPr>
          <w:rFonts w:ascii="Times New Roman" w:hAnsi="Times New Roman" w:cs="Times New Roman"/>
          <w:sz w:val="24"/>
          <w:szCs w:val="24"/>
        </w:rPr>
      </w:pPr>
      <w:r w:rsidRPr="00842CB0">
        <w:rPr>
          <w:rFonts w:ascii="Times New Roman" w:hAnsi="Times New Roman" w:cs="Times New Roman"/>
          <w:sz w:val="24"/>
          <w:szCs w:val="24"/>
        </w:rPr>
        <w:t>U</w:t>
      </w:r>
      <w:r w:rsidR="0009212E" w:rsidRPr="00842CB0">
        <w:rPr>
          <w:rFonts w:ascii="Times New Roman" w:hAnsi="Times New Roman" w:cs="Times New Roman"/>
          <w:sz w:val="24"/>
          <w:szCs w:val="24"/>
        </w:rPr>
        <w:t>L</w:t>
      </w:r>
      <w:r w:rsidRPr="00842CB0">
        <w:rPr>
          <w:rFonts w:ascii="Times New Roman" w:hAnsi="Times New Roman" w:cs="Times New Roman"/>
          <w:sz w:val="24"/>
          <w:szCs w:val="24"/>
        </w:rPr>
        <w:t>SVIS gyventojų portal</w:t>
      </w:r>
      <w:r w:rsidR="0009212E" w:rsidRPr="00842CB0">
        <w:rPr>
          <w:rFonts w:ascii="Times New Roman" w:hAnsi="Times New Roman" w:cs="Times New Roman"/>
          <w:sz w:val="24"/>
          <w:szCs w:val="24"/>
        </w:rPr>
        <w:t>o modulis</w:t>
      </w:r>
      <w:r w:rsidRPr="00842CB0">
        <w:rPr>
          <w:rFonts w:ascii="Times New Roman" w:hAnsi="Times New Roman" w:cs="Times New Roman"/>
          <w:sz w:val="24"/>
          <w:szCs w:val="24"/>
        </w:rPr>
        <w:t xml:space="preserve"> turi būti kuriamas remiantis</w:t>
      </w:r>
      <w:r w:rsidR="00E65530" w:rsidRPr="00842CB0">
        <w:rPr>
          <w:rFonts w:ascii="Times New Roman" w:hAnsi="Times New Roman" w:cs="Times New Roman"/>
          <w:sz w:val="24"/>
          <w:szCs w:val="24"/>
        </w:rPr>
        <w:t xml:space="preserve"> dokumente „</w:t>
      </w:r>
      <w:r w:rsidR="006E5654" w:rsidRPr="00842CB0">
        <w:rPr>
          <w:rFonts w:ascii="Times New Roman" w:hAnsi="Times New Roman" w:cs="Times New Roman"/>
          <w:sz w:val="24"/>
          <w:szCs w:val="24"/>
        </w:rPr>
        <w:t>Užkrečiamųjų ligų ir jų sukėlėjų valstybės informacinės sistemos modernizavimo II etapo techninė specifikacija</w:t>
      </w:r>
      <w:r w:rsidR="00E65530" w:rsidRPr="00842CB0">
        <w:rPr>
          <w:rFonts w:ascii="Times New Roman" w:hAnsi="Times New Roman" w:cs="Times New Roman"/>
          <w:sz w:val="24"/>
          <w:szCs w:val="24"/>
        </w:rPr>
        <w:t>“ pateiktais teisės aktais, ir reglamento (ES) 2025/327 nuostatomis.</w:t>
      </w:r>
    </w:p>
    <w:p w14:paraId="611F8705" w14:textId="5505CC3F" w:rsidR="00F71941" w:rsidRPr="00842CB0" w:rsidRDefault="00F71941" w:rsidP="00B47AE8">
      <w:pPr>
        <w:numPr>
          <w:ilvl w:val="0"/>
          <w:numId w:val="5"/>
        </w:numPr>
        <w:pBdr>
          <w:top w:val="nil"/>
          <w:left w:val="nil"/>
          <w:bottom w:val="nil"/>
          <w:right w:val="nil"/>
          <w:between w:val="nil"/>
        </w:pBdr>
        <w:tabs>
          <w:tab w:val="left" w:pos="993"/>
        </w:tabs>
        <w:spacing w:before="280" w:after="0" w:line="240" w:lineRule="auto"/>
        <w:ind w:left="0" w:firstLine="0"/>
        <w:jc w:val="both"/>
        <w:rPr>
          <w:rFonts w:ascii="Times New Roman" w:hAnsi="Times New Roman" w:cs="Times New Roman"/>
          <w:b/>
          <w:color w:val="000000"/>
          <w:sz w:val="24"/>
          <w:szCs w:val="24"/>
        </w:rPr>
      </w:pPr>
      <w:r w:rsidRPr="00842CB0">
        <w:rPr>
          <w:rFonts w:ascii="Times New Roman" w:hAnsi="Times New Roman" w:cs="Times New Roman"/>
          <w:sz w:val="24"/>
          <w:szCs w:val="24"/>
        </w:rPr>
        <w:t xml:space="preserve">Reglamento (ES) 2025/327 dalis ir jų nuostatas atitinkantys funkcionalumai </w:t>
      </w:r>
    </w:p>
    <w:tbl>
      <w:tblPr>
        <w:tblW w:w="96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59"/>
        <w:gridCol w:w="3271"/>
      </w:tblGrid>
      <w:tr w:rsidR="00F71941" w:rsidRPr="00842CB0" w14:paraId="2466510C" w14:textId="77777777" w:rsidTr="00C5427F">
        <w:trPr>
          <w:tblHeader/>
        </w:trPr>
        <w:tc>
          <w:tcPr>
            <w:tcW w:w="6359" w:type="dxa"/>
          </w:tcPr>
          <w:p w14:paraId="118BC2A1" w14:textId="73B4E8C4" w:rsidR="00F71941" w:rsidRPr="00842CB0" w:rsidRDefault="00E65530" w:rsidP="006B1B1C">
            <w:pPr>
              <w:spacing w:before="60" w:after="60"/>
              <w:rPr>
                <w:rFonts w:ascii="Times New Roman" w:hAnsi="Times New Roman" w:cs="Times New Roman"/>
                <w:b/>
                <w:sz w:val="24"/>
                <w:szCs w:val="24"/>
              </w:rPr>
            </w:pPr>
            <w:r w:rsidRPr="00842CB0">
              <w:rPr>
                <w:rFonts w:ascii="Times New Roman" w:hAnsi="Times New Roman" w:cs="Times New Roman"/>
                <w:b/>
                <w:sz w:val="24"/>
                <w:szCs w:val="24"/>
              </w:rPr>
              <w:t>Reglamento (ES) 2025/327 dalis</w:t>
            </w:r>
          </w:p>
        </w:tc>
        <w:tc>
          <w:tcPr>
            <w:tcW w:w="3271" w:type="dxa"/>
          </w:tcPr>
          <w:p w14:paraId="39B65EF9" w14:textId="2F07B77C" w:rsidR="00F71941" w:rsidRPr="00842CB0" w:rsidRDefault="00E65530" w:rsidP="006B1B1C">
            <w:pPr>
              <w:spacing w:before="60" w:after="60"/>
              <w:rPr>
                <w:rFonts w:ascii="Times New Roman" w:hAnsi="Times New Roman" w:cs="Times New Roman"/>
                <w:b/>
                <w:sz w:val="24"/>
                <w:szCs w:val="24"/>
              </w:rPr>
            </w:pPr>
            <w:r w:rsidRPr="00842CB0">
              <w:rPr>
                <w:rFonts w:ascii="Times New Roman" w:hAnsi="Times New Roman" w:cs="Times New Roman"/>
                <w:b/>
                <w:sz w:val="24"/>
                <w:szCs w:val="24"/>
              </w:rPr>
              <w:t>Nuostatas atitinkantys funkcionalumai</w:t>
            </w:r>
          </w:p>
        </w:tc>
      </w:tr>
      <w:tr w:rsidR="00F71941" w:rsidRPr="00842CB0" w14:paraId="5A874F1C" w14:textId="77777777" w:rsidTr="00C5427F">
        <w:tc>
          <w:tcPr>
            <w:tcW w:w="6359" w:type="dxa"/>
          </w:tcPr>
          <w:p w14:paraId="044003FE" w14:textId="3C773FBC" w:rsidR="00F71941" w:rsidRPr="00842CB0" w:rsidRDefault="00E65530" w:rsidP="00E65530">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20) siekdamos sudaryti sąlygas naudotis pagal šį reglamentą nustatytomis papildomomis prieigos ir perkeliamumo teisėmis, valstybės narės turėtų nustatyti vieną ar daugiau elektroninių sveikatos duomenų prieigos paslaugų. Tos paslaugos galėtų būti teikiamos nacionaliniu, regioniniu ar vietos lygmeniu arba jas galėtų teikti sveikatos priežiūros paslaugų teikėjai kaip internetinis pacientų portalas, naudojant programėlę mobiliesiems prietaisams ar kitomis priemonėmis. Jos turėtų būti parengtos taip, kad būtų prieinamos, be kita ko, neįgaliesiems. Teikti tokią paslaugą, kad fiziniai asmenys turėtų galimybę lengvai susipažinti su savo asmens elektroniniais sveikatos duomenimis, yra svarbus viešasis interesas. Teikiant šias paslaugas asmens elektroniniai sveikatos duomenys turi būti tvarkomi šiai pagal šį reglamentą pavestai užduočiai atlikti, kaip apibrėžta Reglamento (ES) 2016/679 6 straipsnio 1 dalies e punkte ir 9 straipsnio 2 dalies g punkte. Šiuo reglamentu nustatomos būtinos elektroninių sveikatos duomenų tvarkymo sąlygos ir apsaugos priemonės teikiant elektroninių sveikatos duomenų prieigos paslaugas, pavyzdžiui, fizinių asmenų, kurie naudojasi tokiomis paslaugomis, elektroninė atpažintis</w:t>
            </w:r>
            <w:r w:rsidR="00B47AE8" w:rsidRPr="00842CB0">
              <w:rPr>
                <w:rFonts w:ascii="Times New Roman" w:eastAsia="Times New Roman" w:hAnsi="Times New Roman" w:cs="Times New Roman"/>
                <w:sz w:val="24"/>
                <w:szCs w:val="24"/>
              </w:rPr>
              <w:t>.</w:t>
            </w:r>
          </w:p>
        </w:tc>
        <w:tc>
          <w:tcPr>
            <w:tcW w:w="3271" w:type="dxa"/>
          </w:tcPr>
          <w:p w14:paraId="26E5D774" w14:textId="7C1C3404" w:rsidR="00F71941" w:rsidRPr="00842CB0" w:rsidRDefault="00C5427F" w:rsidP="006B1B1C">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 xml:space="preserve">Bus sukurta galimybė fiziniams asmenims jungtis per </w:t>
            </w:r>
            <w:r w:rsidR="006E5654" w:rsidRPr="00842CB0">
              <w:rPr>
                <w:rStyle w:val="z-html"/>
                <w:rFonts w:ascii="Times New Roman" w:hAnsi="Times New Roman" w:cs="Times New Roman"/>
                <w:sz w:val="24"/>
                <w:szCs w:val="24"/>
              </w:rPr>
              <w:t>Valstybės informacinių išteklių sąveikumo platformą</w:t>
            </w:r>
            <w:r w:rsidR="006E5654" w:rsidRPr="00842CB0">
              <w:rPr>
                <w:rFonts w:ascii="Times New Roman" w:eastAsia="Times New Roman" w:hAnsi="Times New Roman" w:cs="Times New Roman"/>
              </w:rPr>
              <w:t xml:space="preserve"> </w:t>
            </w:r>
            <w:r w:rsidR="006E5654" w:rsidRPr="00842CB0">
              <w:rPr>
                <w:rFonts w:ascii="Times New Roman" w:eastAsia="Times New Roman" w:hAnsi="Times New Roman" w:cs="Times New Roman"/>
                <w:sz w:val="24"/>
                <w:szCs w:val="24"/>
              </w:rPr>
              <w:t>( toliau –</w:t>
            </w:r>
            <w:r w:rsidR="006E5654" w:rsidRPr="00842CB0">
              <w:rPr>
                <w:rFonts w:ascii="Times New Roman" w:eastAsia="Times New Roman" w:hAnsi="Times New Roman" w:cs="Times New Roman"/>
              </w:rPr>
              <w:t xml:space="preserve"> </w:t>
            </w:r>
            <w:r w:rsidRPr="00842CB0">
              <w:rPr>
                <w:rFonts w:ascii="Times New Roman" w:eastAsia="Times New Roman" w:hAnsi="Times New Roman" w:cs="Times New Roman"/>
                <w:sz w:val="24"/>
                <w:szCs w:val="24"/>
              </w:rPr>
              <w:t>VIISP</w:t>
            </w:r>
            <w:r w:rsidR="006E5654" w:rsidRPr="00842CB0">
              <w:rPr>
                <w:rFonts w:ascii="Times New Roman" w:eastAsia="Times New Roman" w:hAnsi="Times New Roman" w:cs="Times New Roman"/>
                <w:sz w:val="24"/>
                <w:szCs w:val="24"/>
              </w:rPr>
              <w:t>)</w:t>
            </w:r>
            <w:r w:rsidRPr="00842CB0">
              <w:rPr>
                <w:rFonts w:ascii="Times New Roman" w:eastAsia="Times New Roman" w:hAnsi="Times New Roman" w:cs="Times New Roman"/>
                <w:sz w:val="24"/>
                <w:szCs w:val="24"/>
              </w:rPr>
              <w:t xml:space="preserve"> (Elektroninius valdžios vartus) prie ULSVIS. Prieigos funkcionalumas bus pritaikytas neįgaliesiems.</w:t>
            </w:r>
          </w:p>
        </w:tc>
      </w:tr>
      <w:tr w:rsidR="00F71941" w:rsidRPr="00842CB0" w14:paraId="715A2136" w14:textId="77777777" w:rsidTr="00C5427F">
        <w:tc>
          <w:tcPr>
            <w:tcW w:w="6359" w:type="dxa"/>
          </w:tcPr>
          <w:p w14:paraId="13F2DA70" w14:textId="369822C3" w:rsidR="00F71941"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 xml:space="preserve">(12) siekiant papildyti jų turimą informaciją, fiziniai asmenys turėtų turėti galimybę į savo ESĮ įkelti papildomus elektroninius sveikatos duomenis arba savo atskirame asmens sveikatos įraše saugoti papildomą informaciją, su kuria galėtų susipažinti sveikatos priežiūros specialistai. Tačiau fizinių asmenų įrašyta informacija gali nebūti tokia patikima kaip sveikatos priežiūros specialistų įvesti ir patikrinti elektroniniai sveikatos duomenys, ir ji neturi tokios pačios klinikinės ar teisinės vertės, kokią turi sveikatos priežiūros specialistų pateikta informacija. Todėl fizinių asmenų į savo ESI papildytus duomenis reikėtų aiškiai atskirti nuo sveikatos priežiūros specialistų teikiamų duomenų. Ši galimybė fiziniams </w:t>
            </w:r>
            <w:r w:rsidRPr="00842CB0">
              <w:rPr>
                <w:rFonts w:ascii="Times New Roman" w:eastAsia="Times New Roman" w:hAnsi="Times New Roman" w:cs="Times New Roman"/>
                <w:sz w:val="24"/>
                <w:szCs w:val="24"/>
              </w:rPr>
              <w:lastRenderedPageBreak/>
              <w:t>asmenims pridėti ir papildyti asmens elektroninius sveikatos duomenis neturėtų jiems suteikti teisės keisti sveikatos priežiūros specialistų pateiktų asmens elektroninių sveikatos duomenų;</w:t>
            </w:r>
          </w:p>
        </w:tc>
        <w:tc>
          <w:tcPr>
            <w:tcW w:w="3271" w:type="dxa"/>
          </w:tcPr>
          <w:p w14:paraId="66B2B86D" w14:textId="0B0EB0F3" w:rsidR="00F71941" w:rsidRPr="00842CB0" w:rsidRDefault="00C5427F" w:rsidP="006B1B1C">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lastRenderedPageBreak/>
              <w:t>Galimybė fiziniams asmenims pridėti ir papildyti asmens</w:t>
            </w:r>
            <w:r w:rsidR="00882989" w:rsidRPr="00842CB0">
              <w:rPr>
                <w:rFonts w:ascii="Times New Roman" w:eastAsia="Times New Roman" w:hAnsi="Times New Roman" w:cs="Times New Roman"/>
                <w:sz w:val="24"/>
                <w:szCs w:val="24"/>
              </w:rPr>
              <w:t xml:space="preserve"> ir epidemiologinius</w:t>
            </w:r>
            <w:r w:rsidRPr="00842CB0">
              <w:rPr>
                <w:rFonts w:ascii="Times New Roman" w:eastAsia="Times New Roman" w:hAnsi="Times New Roman" w:cs="Times New Roman"/>
                <w:sz w:val="24"/>
                <w:szCs w:val="24"/>
              </w:rPr>
              <w:t xml:space="preserve"> duomenis nesuteikiant jiems teisės keisti NVSC specialistų pateiktų asmens elektroninių sveikatos duomenų;</w:t>
            </w:r>
          </w:p>
        </w:tc>
      </w:tr>
      <w:tr w:rsidR="00F71941" w:rsidRPr="00842CB0" w14:paraId="32A06648" w14:textId="77777777" w:rsidTr="00C5427F">
        <w:tc>
          <w:tcPr>
            <w:tcW w:w="6359" w:type="dxa"/>
          </w:tcPr>
          <w:p w14:paraId="122EA230" w14:textId="77777777" w:rsidR="00C5427F"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(8) Reglamente (ES) 2016/679 išdėstytos konkrečios nuostatos dėl fizinių asmenų teisių, susijusių su jų asmens duomenų tvarkymu. ESDE yra grindžiama šiomis teisėmis ir joje kai kurios iš šių teisių, taikomų asmens elektroniniams sveikatos duomenims, yra papildytos. Tos teisės taikomos neatsižvelgiant į valstybę narę, kurioje tvarkomi asmens elektroniniai sveikatos duomenys, sveikatos priežiūros paslaugų teikėjo rūšį, tų duomenų šaltinius ar fizinio asmens draudimo valstybę narę. Teisės ir taisyklės, susijusios su pirminiu asmens elektroninių sveikatos duomenų naudojimu pagal šį reglamentą, yra susijusios su visomis tų duomenų kategorijomis, neatsižvelgiant į tai, kaip jie buvo surinkti arba kas juos suteikė, neatsižvelgiant į duomenų tvarkymo teisinį pagrindą pagal Reglamentą (ES) 2016/679, arba duomenų valdytojo, kaip viešosios ar privačiosios organizacijos, statusą, susijusį su duomenų tvarkymo teisiniu pagrindu. Šiame reglamente numatytos papildomos teisės susipažinti su asmens elektroniniais sveikatos duomenimis ir į šių duomenų perkeliamumą neturėtų daryti poveikio Reglamente (ES) 2016/679 nustatytoms teisėms susipažinti ir į perkeliamumą. Fiziniai asmenys ir toliau turi šias teises šiame reglamente nurodytomis sąlygomis;</w:t>
            </w:r>
          </w:p>
          <w:p w14:paraId="2210B5C6" w14:textId="77777777" w:rsidR="00C5427F"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p>
          <w:p w14:paraId="29B8F8DF" w14:textId="39A623F1" w:rsidR="00F71941"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 xml:space="preserve">(9) nors Reglamentu (ES) 2016/679 suteiktos teisės turėtų būti toliau taikomos, fizinio asmens teisė susipažinti su duomenimis, nustatyta Reglamente (ES) 2016/679, sveikatos sektoriuje turėtų būti toliau papildyta. Pagal tą reglamentą duomenų valdytojai neturi nedelsdami suteikti prieigą. Teisė susipažinti su sveikatos duomenimis daugelyje vietų vis dar yra dažnai įgyvendinama teikiant prašomus sveikatos duomenis popieriniu formatu arba skenuotais dokumentais, o tai ilgai užtrunka duomenų valdytojui, pavyzdžiui, ligoninei ar kitam sveikatos priežiūros paslaugų teikėjui, teikiančiam prieigą. Ši padėtis sulėtina prieigą prie sveikatos duomenų ir gali jiems turėti neigiamą poveikį, jei jiems tokios prieigos reikia nedelsiant dėl neatidėliotinų aplinkybių, susijusių su jų sveikatos būkle. Dėl to būtina užtikrinti veiksmingesnį būdą fiziniams asmenims susipažinti su savo asmens elektroniniais sveikatos duomenimis. Jie turėtų turėti teisę, naudodamiesi prieigos prie elektroninių sveikatos duomenų paslauga, turėti </w:t>
            </w:r>
            <w:r w:rsidRPr="00842CB0">
              <w:rPr>
                <w:rFonts w:ascii="Times New Roman" w:eastAsia="Times New Roman" w:hAnsi="Times New Roman" w:cs="Times New Roman"/>
                <w:sz w:val="24"/>
                <w:szCs w:val="24"/>
              </w:rPr>
              <w:lastRenderedPageBreak/>
              <w:t>nemokamą ir skubią prieigą prie konkrečių prioritetinių asmens elektroninių sveikatos duomenų kategorijų, pvz., paciento duomenų santraukos, laikantis technologinio praktiškumo principo. Ta teisė turėtų būti taikoma neatsižvelgiant į tai, kokioje valstybėje narėje tvarkomi asmens elektroniniai sveikatos duomenys, sveikatos priežiūros paslaugų teikėjo rūšį, tų duomenų šaltinius ar fizinio asmens draudimo valstybę narę. Šiuo reglamentu nustatytos šios papildomos teisės taikymo sritis ir naudojimosi ja sąlygos tam tikru būdu skiriasi nuo teisės susipažinti su asmens duomenimis pagal Reglamentą (ES) 2016/679, kuri apima visus duomenų valdytojo turimus asmens duomenis ir ji taikoma atskiram duomenų valdytojui, kuris ne ilgiau kaip per mėnesį turi atsakyti į prašymą. Teisė susipažinti su asmens elektroniniais sveikatos duomenimis pagal šį reglamentą turėtų būti taikoma tik toms duomenų kategorijoms, kurios patenka į jo taikymo sritį, ja turėtų būti naudojamasi naudojantis prieigos prie elektroninių sveikatos duomenų paslauga ir nedelsiant reaguoti. Teisės pagal Reglamentą (ES) 2016/679 turėtų būti taikomos toliau, kad fiziniai asmenys galėtų naudotis savo teisėmis pagal abi teisines sistemas, visų pirma teise gauti popierinę elektroninių sveikatos duomenų kopiją;</w:t>
            </w:r>
          </w:p>
        </w:tc>
        <w:tc>
          <w:tcPr>
            <w:tcW w:w="3271" w:type="dxa"/>
          </w:tcPr>
          <w:p w14:paraId="48736887" w14:textId="1D8F7F78" w:rsidR="00C5427F"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lastRenderedPageBreak/>
              <w:t>Duomenų peržiūros paslauga turėtų būti teikiama nacionaliniu lygmeniu per ULSVIS internetinį pacientų portalą, užtikrinant jo prieinamumą visiems naudotojams, įskaitant neįgaliuosius.</w:t>
            </w:r>
          </w:p>
          <w:p w14:paraId="38305E5A" w14:textId="2519DE0F" w:rsidR="00F71941" w:rsidRPr="00842CB0" w:rsidRDefault="00C5427F" w:rsidP="00C5427F">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Remiantis reglamento (ES) 2025/327 papildytomis (ES) 2016/679 (BDAR) nuostatomis, numatančiomis greitesnę ir efektyvesnę prieigą prie sveikatos duomenų, bus įgyvendinta teisė susipažinti su asmens elektroniniais sveikatos duomenimis duomenų kategorijoms, kurios patenka į ULSVIS tvarkomų duomenų sritį;</w:t>
            </w:r>
          </w:p>
        </w:tc>
      </w:tr>
      <w:tr w:rsidR="00F71941" w:rsidRPr="00842CB0" w14:paraId="71FCA60D" w14:textId="77777777" w:rsidTr="00C5427F">
        <w:tc>
          <w:tcPr>
            <w:tcW w:w="6359" w:type="dxa"/>
          </w:tcPr>
          <w:p w14:paraId="4E80ABDA" w14:textId="36CEBB65" w:rsidR="00F71941" w:rsidRPr="00842CB0" w:rsidRDefault="00C5427F" w:rsidP="00C5427F">
            <w:pPr>
              <w:rPr>
                <w:rFonts w:ascii="Times New Roman" w:hAnsi="Times New Roman" w:cs="Times New Roman"/>
                <w:sz w:val="24"/>
                <w:szCs w:val="24"/>
              </w:rPr>
            </w:pPr>
            <w:r w:rsidRPr="00842CB0">
              <w:rPr>
                <w:rFonts w:ascii="Times New Roman" w:hAnsi="Times New Roman" w:cs="Times New Roman"/>
                <w:sz w:val="24"/>
                <w:szCs w:val="24"/>
              </w:rPr>
              <w:t>13) sudarius fiziniams asmenims sąlygas lengviau ir greičiau susipažinti su savo asmens elektroniniais sveikatos duomenimis, jiems bus suteikta galimybė pastebėti galimas klaidas, tokias kaip neteisinga informacija arba neteisingai priskirti pacientų įrašai. Tokiais atvejais fiziniai asmenys turėtų galėti internetu prašyti ištaisyti neteisingus elektroninius asmens sveikatos duomenis nedelsiant ir nemokamai, pavyzdžiui, per elektroninių sveikatos duomenų prieigos paslaugą. Tokius prašymus ištaisyti duomenis turėtų nagrinėti atitinkami duomenų valdytojai pagal Reglamentą (ES) 2016/679, prireikus įtraukiant atitinkamos specializacijos sveikatos priežiūros specialistus, ir atsakingus už fizinių asmenų gydymą;</w:t>
            </w:r>
          </w:p>
        </w:tc>
        <w:tc>
          <w:tcPr>
            <w:tcW w:w="3271" w:type="dxa"/>
          </w:tcPr>
          <w:p w14:paraId="394D9FEA" w14:textId="78247387" w:rsidR="00F71941" w:rsidRPr="00842CB0" w:rsidRDefault="00C5427F" w:rsidP="006B1B1C">
            <w:pPr>
              <w:pBdr>
                <w:top w:val="nil"/>
                <w:left w:val="nil"/>
                <w:bottom w:val="nil"/>
                <w:right w:val="nil"/>
                <w:between w:val="nil"/>
              </w:pBdr>
              <w:rPr>
                <w:rFonts w:ascii="Times New Roman" w:eastAsia="Times New Roman" w:hAnsi="Times New Roman" w:cs="Times New Roman"/>
                <w:sz w:val="24"/>
                <w:szCs w:val="24"/>
              </w:rPr>
            </w:pPr>
            <w:r w:rsidRPr="00842CB0">
              <w:rPr>
                <w:rFonts w:ascii="Times New Roman" w:eastAsia="Times New Roman" w:hAnsi="Times New Roman" w:cs="Times New Roman"/>
                <w:sz w:val="24"/>
                <w:szCs w:val="24"/>
              </w:rPr>
              <w:t>Suteikti galimybę jungtis per VIISP ir pastebėti galimas klaidas, tokias kaip neteisinga informacija arba neteisingai priskirti pacientų įrašai. Tokiais atvejais fiziniai asmenys galės internetu prašyti ištaisyti neteisingus elektroninius asmens sveikatos duomenis. Tokius prašymus ištaisyti duomenis turėtų nagrinėti atitinkami duomenų valdytojai remiantis reglamento (ES) 2025/327 papildytomis (ES) 2016/679 (BDAR) nuostatomis, prireikus įtraukiant atitinkamos specializacijos sveikatos priežiūros specialistus, ir atsakingus už fizinių asmenų gydymą;</w:t>
            </w:r>
          </w:p>
        </w:tc>
      </w:tr>
      <w:tr w:rsidR="00F71941" w:rsidRPr="00842CB0" w14:paraId="16CE537F" w14:textId="77777777" w:rsidTr="00C5427F">
        <w:tc>
          <w:tcPr>
            <w:tcW w:w="6359" w:type="dxa"/>
          </w:tcPr>
          <w:p w14:paraId="047B3CF5" w14:textId="08A1F584" w:rsidR="00F71941" w:rsidRPr="00842CB0" w:rsidRDefault="00C5427F" w:rsidP="00C5427F">
            <w:pPr>
              <w:rPr>
                <w:rFonts w:ascii="Times New Roman" w:hAnsi="Times New Roman" w:cs="Times New Roman"/>
                <w:sz w:val="24"/>
                <w:szCs w:val="24"/>
              </w:rPr>
            </w:pPr>
            <w:r w:rsidRPr="00842CB0">
              <w:rPr>
                <w:rFonts w:ascii="Times New Roman" w:hAnsi="Times New Roman" w:cs="Times New Roman"/>
                <w:sz w:val="24"/>
                <w:szCs w:val="24"/>
              </w:rPr>
              <w:t xml:space="preserve">(17) fiziniai asmenys gali nenorėti suteikti prieigos prie tam tikrų jų asmens elektroninių sveikatos duomenų dalies, tuo pat </w:t>
            </w:r>
            <w:r w:rsidRPr="00842CB0">
              <w:rPr>
                <w:rFonts w:ascii="Times New Roman" w:hAnsi="Times New Roman" w:cs="Times New Roman"/>
                <w:sz w:val="24"/>
                <w:szCs w:val="24"/>
              </w:rPr>
              <w:lastRenderedPageBreak/>
              <w:t>metu suteikdami prieigą prie kitų duomenų dalių. Tai gali būti ypač aktualu tais atvejais, kai kyla opių sveikatos problemų, pavyzdžiui, susijusių su psichikos ar lytine sveikata, jautriomis procedūromis, pvz., abortais, arba duomenimis apie konkrečius vaistus, kurie galėtų atskleisti kitus opius klausimus. Todėl toks selektyvus dalijimasis asmens elektroniniais sveikatos duomenimis turėtų būti vienodai remiamas ir įgyvendinamas, taikant fizinio asmens taip pat nustatytus apribojimus, valstybėje narėje ir atsižvelgiant į tarpvalstybiniam dalijimąsi duomenimis. Tie apribojimai turėtų užtikrinti pakankamą detalumą, kad būtų ribojami duomenų rinkinių komponentai, pvz., pacientų santraukų sudedamosios dalys. Prieš nustatant apribojimus fiziniai asmenys turėtų būti informuojami apie riziką pacientų saugai, susijusią su ribojama prieiga prie sveikatos duomenų. Dėl apribotų asmens elektroninių sveikatos duomenų neprieinamumo gali būti daromas poveikis fiziniam asmeniui teikiamų sveikatos paslaugų teikimui arba kokybei, todėl toks asmuo turėtų prisiimti atsakomybę už tai, kad teikdamas sveikatos priežiūros paslaugas sveikatos priežiūros paslaugų teikėjas negali atsižvelgti į duomenis. Prieigos prie asmens elektroninių sveikatos duomenų suvaržymai gali turėti gyvybei pavojingų padarinių, todėl prieiga prie tokių duomenų turėtų būti įmanoma siekiant apsaugoti gyvybinius interesus ekstremaliosios situacijos atveju. Valstybės narės nacionalinėje teisėje galėtų numatyti konkretesnes teisines nuostatas dėl fizinių asmenų taikomų apribojimų tam tikroms jų asmens elektroninių sveikatos duomenų dalims mechanizmų, visų pirma dėl medicininės atsakomybės tuo atveju, kai atitinkamas fizinis asmuo nustato apribojimus</w:t>
            </w:r>
            <w:r w:rsidR="00B47AE8" w:rsidRPr="00842CB0">
              <w:rPr>
                <w:rFonts w:ascii="Times New Roman" w:hAnsi="Times New Roman" w:cs="Times New Roman"/>
                <w:sz w:val="24"/>
                <w:szCs w:val="24"/>
              </w:rPr>
              <w:t>.</w:t>
            </w:r>
          </w:p>
        </w:tc>
        <w:tc>
          <w:tcPr>
            <w:tcW w:w="3271" w:type="dxa"/>
          </w:tcPr>
          <w:p w14:paraId="4DE26E25" w14:textId="77777777" w:rsidR="00C5427F" w:rsidRPr="00842CB0" w:rsidRDefault="00C5427F" w:rsidP="00C5427F">
            <w:pPr>
              <w:rPr>
                <w:rFonts w:ascii="Times New Roman" w:hAnsi="Times New Roman" w:cs="Times New Roman"/>
                <w:sz w:val="24"/>
                <w:szCs w:val="24"/>
              </w:rPr>
            </w:pPr>
            <w:r w:rsidRPr="00842CB0">
              <w:rPr>
                <w:rFonts w:ascii="Times New Roman" w:hAnsi="Times New Roman" w:cs="Times New Roman"/>
                <w:sz w:val="24"/>
                <w:szCs w:val="24"/>
              </w:rPr>
              <w:lastRenderedPageBreak/>
              <w:t xml:space="preserve">Suteikti galimybę fiziniams asmenims jungtis per VIISP ir </w:t>
            </w:r>
            <w:r w:rsidRPr="00842CB0">
              <w:rPr>
                <w:rFonts w:ascii="Times New Roman" w:hAnsi="Times New Roman" w:cs="Times New Roman"/>
                <w:sz w:val="24"/>
                <w:szCs w:val="24"/>
              </w:rPr>
              <w:lastRenderedPageBreak/>
              <w:t>internetu prašyti nesuteikti prieigos prie tam tikrų asmens elektroninių sveikatos duomenų;</w:t>
            </w:r>
          </w:p>
          <w:p w14:paraId="06DE3CC7" w14:textId="094241C9" w:rsidR="00F71941" w:rsidRPr="00842CB0" w:rsidRDefault="00F71941" w:rsidP="006B1B1C">
            <w:pPr>
              <w:pBdr>
                <w:top w:val="nil"/>
                <w:left w:val="nil"/>
                <w:bottom w:val="nil"/>
                <w:right w:val="nil"/>
                <w:between w:val="nil"/>
              </w:pBdr>
              <w:rPr>
                <w:rFonts w:ascii="Times New Roman" w:eastAsia="Times New Roman" w:hAnsi="Times New Roman" w:cs="Times New Roman"/>
                <w:sz w:val="24"/>
                <w:szCs w:val="24"/>
              </w:rPr>
            </w:pPr>
          </w:p>
        </w:tc>
      </w:tr>
    </w:tbl>
    <w:p w14:paraId="76628334" w14:textId="52A07430" w:rsidR="003F4664" w:rsidRPr="00842CB0" w:rsidRDefault="003F4664" w:rsidP="00EA69C5">
      <w:pPr>
        <w:pStyle w:val="Antrat1"/>
        <w:numPr>
          <w:ilvl w:val="0"/>
          <w:numId w:val="3"/>
        </w:numPr>
        <w:spacing w:before="360" w:after="240"/>
        <w:rPr>
          <w:sz w:val="24"/>
          <w:szCs w:val="24"/>
        </w:rPr>
      </w:pPr>
      <w:bookmarkStart w:id="3" w:name="_Toc198665932"/>
      <w:r w:rsidRPr="00842CB0">
        <w:rPr>
          <w:sz w:val="24"/>
          <w:szCs w:val="24"/>
        </w:rPr>
        <w:lastRenderedPageBreak/>
        <w:t>Bendrieji reikalavimai</w:t>
      </w:r>
      <w:bookmarkEnd w:id="3"/>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971"/>
      </w:tblGrid>
      <w:tr w:rsidR="003F4664" w:rsidRPr="00842CB0" w14:paraId="1F9DB5D8" w14:textId="77777777" w:rsidTr="006B1B1C">
        <w:trPr>
          <w:tblHeader/>
        </w:trPr>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5055BB" w14:textId="77777777" w:rsidR="003F4664" w:rsidRPr="00842CB0" w:rsidRDefault="003F4664" w:rsidP="006B1B1C">
            <w:pPr>
              <w:keepNext/>
              <w:spacing w:before="60" w:after="60"/>
              <w:rPr>
                <w:rFonts w:ascii="Times New Roman" w:hAnsi="Times New Roman" w:cs="Times New Roman"/>
                <w:b/>
                <w:sz w:val="24"/>
                <w:szCs w:val="24"/>
              </w:rPr>
            </w:pPr>
            <w:r w:rsidRPr="00842CB0">
              <w:rPr>
                <w:rFonts w:ascii="Times New Roman" w:hAnsi="Times New Roman" w:cs="Times New Roman"/>
                <w:b/>
                <w:sz w:val="24"/>
                <w:szCs w:val="24"/>
              </w:rPr>
              <w:t>Reik. Nr.</w:t>
            </w:r>
          </w:p>
        </w:tc>
        <w:tc>
          <w:tcPr>
            <w:tcW w:w="79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F5C544" w14:textId="77777777" w:rsidR="003F4664" w:rsidRPr="00842CB0" w:rsidRDefault="003F4664" w:rsidP="006B1B1C">
            <w:pPr>
              <w:keepNext/>
              <w:spacing w:before="60" w:after="60"/>
              <w:rPr>
                <w:rFonts w:ascii="Times New Roman" w:hAnsi="Times New Roman" w:cs="Times New Roman"/>
                <w:b/>
                <w:sz w:val="24"/>
                <w:szCs w:val="24"/>
              </w:rPr>
            </w:pPr>
            <w:r w:rsidRPr="00842CB0">
              <w:rPr>
                <w:rFonts w:ascii="Times New Roman" w:hAnsi="Times New Roman" w:cs="Times New Roman"/>
                <w:b/>
                <w:sz w:val="24"/>
                <w:szCs w:val="24"/>
              </w:rPr>
              <w:t>Reikalavimas</w:t>
            </w:r>
          </w:p>
        </w:tc>
      </w:tr>
      <w:tr w:rsidR="003F4664" w:rsidRPr="00842CB0" w14:paraId="2F85A845"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0055E7EE" w14:textId="77777777" w:rsidR="003F4664" w:rsidRPr="00842CB0" w:rsidRDefault="003F4664"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7AAF3B5F" w14:textId="33855E32" w:rsidR="003F4664" w:rsidRPr="00842CB0" w:rsidRDefault="003F4664" w:rsidP="006B1B1C">
            <w:pPr>
              <w:rPr>
                <w:rFonts w:ascii="Times New Roman" w:hAnsi="Times New Roman" w:cs="Times New Roman"/>
                <w:sz w:val="24"/>
                <w:szCs w:val="24"/>
              </w:rPr>
            </w:pPr>
            <w:r w:rsidRPr="00842CB0">
              <w:rPr>
                <w:rFonts w:ascii="Times New Roman" w:hAnsi="Times New Roman" w:cs="Times New Roman"/>
                <w:sz w:val="24"/>
                <w:szCs w:val="24"/>
              </w:rPr>
              <w:t>Kurdamas ULSVIS gyventojų portalo modulį ULSVIS Tiekėjas turi vadovautis šiame dokumente</w:t>
            </w:r>
            <w:r w:rsidR="001522F9" w:rsidRPr="00842CB0">
              <w:rPr>
                <w:rFonts w:ascii="Times New Roman" w:hAnsi="Times New Roman" w:cs="Times New Roman"/>
                <w:sz w:val="24"/>
                <w:szCs w:val="24"/>
              </w:rPr>
              <w:t xml:space="preserve"> ir</w:t>
            </w:r>
            <w:r w:rsidRPr="00842CB0">
              <w:rPr>
                <w:rFonts w:ascii="Times New Roman" w:hAnsi="Times New Roman" w:cs="Times New Roman"/>
                <w:sz w:val="24"/>
                <w:szCs w:val="24"/>
              </w:rPr>
              <w:t xml:space="preserve"> dokumente „</w:t>
            </w:r>
            <w:r w:rsidR="00882989" w:rsidRPr="00842CB0">
              <w:rPr>
                <w:rFonts w:ascii="Times New Roman" w:hAnsi="Times New Roman" w:cs="Times New Roman"/>
                <w:sz w:val="24"/>
                <w:szCs w:val="24"/>
              </w:rPr>
              <w:t>Užkrečiamųjų ligų ir jų sukėlėjų valstybės informacinės sistemos modernizavimo II etapo techninė specifikacija</w:t>
            </w:r>
            <w:r w:rsidRPr="00842CB0">
              <w:rPr>
                <w:rFonts w:ascii="Times New Roman" w:hAnsi="Times New Roman" w:cs="Times New Roman"/>
                <w:sz w:val="24"/>
                <w:szCs w:val="24"/>
              </w:rPr>
              <w:t>“ pateikiamais reikalavimais bei specifikacijos priedais.</w:t>
            </w:r>
            <w:r w:rsidR="00661580" w:rsidRPr="00842CB0">
              <w:rPr>
                <w:rFonts w:ascii="Times New Roman" w:hAnsi="Times New Roman" w:cs="Times New Roman"/>
                <w:sz w:val="24"/>
                <w:szCs w:val="24"/>
              </w:rPr>
              <w:br/>
              <w:t>Ši sąlyga galioja bendriesiems, funkciniams, nefunkciniams reikalavimams, reikalavimams paslaug</w:t>
            </w:r>
            <w:r w:rsidR="00882989" w:rsidRPr="00842CB0">
              <w:rPr>
                <w:rFonts w:ascii="Times New Roman" w:hAnsi="Times New Roman" w:cs="Times New Roman"/>
                <w:sz w:val="24"/>
                <w:szCs w:val="24"/>
              </w:rPr>
              <w:t>o</w:t>
            </w:r>
            <w:r w:rsidR="00661580" w:rsidRPr="00842CB0">
              <w:rPr>
                <w:rFonts w:ascii="Times New Roman" w:hAnsi="Times New Roman" w:cs="Times New Roman"/>
                <w:sz w:val="24"/>
                <w:szCs w:val="24"/>
              </w:rPr>
              <w:t>ms ir jų valdymui.</w:t>
            </w:r>
          </w:p>
        </w:tc>
      </w:tr>
      <w:tr w:rsidR="003F4664" w:rsidRPr="00842CB0" w14:paraId="5924F9BE"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35953190" w14:textId="77777777" w:rsidR="003F4664" w:rsidRPr="00842CB0" w:rsidRDefault="003F4664"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379B3AA1" w14:textId="7FB0DBC5" w:rsidR="003F4664" w:rsidRPr="00842CB0" w:rsidRDefault="0009212E" w:rsidP="006B1B1C">
            <w:pPr>
              <w:rPr>
                <w:rFonts w:ascii="Times New Roman" w:hAnsi="Times New Roman" w:cs="Times New Roman"/>
                <w:sz w:val="24"/>
                <w:szCs w:val="24"/>
              </w:rPr>
            </w:pPr>
            <w:r w:rsidRPr="00842CB0">
              <w:rPr>
                <w:rFonts w:ascii="Times New Roman" w:hAnsi="Times New Roman" w:cs="Times New Roman"/>
                <w:sz w:val="24"/>
                <w:szCs w:val="24"/>
              </w:rPr>
              <w:t>Kurdamas ULSVIS gyventojų portalo modulį ULSVIS Tiekėjas</w:t>
            </w:r>
            <w:r w:rsidR="003F4664" w:rsidRPr="00842CB0">
              <w:rPr>
                <w:rFonts w:ascii="Times New Roman" w:hAnsi="Times New Roman" w:cs="Times New Roman"/>
                <w:sz w:val="24"/>
                <w:szCs w:val="24"/>
              </w:rPr>
              <w:t xml:space="preserve"> turi išlaikyti vis</w:t>
            </w:r>
            <w:r w:rsidRPr="00842CB0">
              <w:rPr>
                <w:rFonts w:ascii="Times New Roman" w:hAnsi="Times New Roman" w:cs="Times New Roman"/>
                <w:sz w:val="24"/>
                <w:szCs w:val="24"/>
              </w:rPr>
              <w:t>us</w:t>
            </w:r>
            <w:r w:rsidR="003F4664" w:rsidRPr="00842CB0">
              <w:rPr>
                <w:rFonts w:ascii="Times New Roman" w:hAnsi="Times New Roman" w:cs="Times New Roman"/>
                <w:sz w:val="24"/>
                <w:szCs w:val="24"/>
              </w:rPr>
              <w:t xml:space="preserve"> iki </w:t>
            </w:r>
            <w:r w:rsidRPr="00842CB0">
              <w:rPr>
                <w:rFonts w:ascii="Times New Roman" w:hAnsi="Times New Roman" w:cs="Times New Roman"/>
                <w:sz w:val="24"/>
                <w:szCs w:val="24"/>
              </w:rPr>
              <w:t xml:space="preserve"> ULSVIS gyventojų portalo modulio kūrimo</w:t>
            </w:r>
            <w:r w:rsidR="003F4664" w:rsidRPr="00842CB0">
              <w:rPr>
                <w:rFonts w:ascii="Times New Roman" w:hAnsi="Times New Roman" w:cs="Times New Roman"/>
                <w:sz w:val="24"/>
                <w:szCs w:val="24"/>
              </w:rPr>
              <w:t xml:space="preserve"> pradžios buv</w:t>
            </w:r>
            <w:r w:rsidRPr="00842CB0">
              <w:rPr>
                <w:rFonts w:ascii="Times New Roman" w:hAnsi="Times New Roman" w:cs="Times New Roman"/>
                <w:sz w:val="24"/>
                <w:szCs w:val="24"/>
              </w:rPr>
              <w:t>usius</w:t>
            </w:r>
            <w:r w:rsidR="003F4664" w:rsidRPr="00842CB0">
              <w:rPr>
                <w:rFonts w:ascii="Times New Roman" w:hAnsi="Times New Roman" w:cs="Times New Roman"/>
                <w:sz w:val="24"/>
                <w:szCs w:val="24"/>
              </w:rPr>
              <w:t xml:space="preserve"> ULSVIS funkcionalum</w:t>
            </w:r>
            <w:r w:rsidRPr="00842CB0">
              <w:rPr>
                <w:rFonts w:ascii="Times New Roman" w:hAnsi="Times New Roman" w:cs="Times New Roman"/>
                <w:sz w:val="24"/>
                <w:szCs w:val="24"/>
              </w:rPr>
              <w:t>us</w:t>
            </w:r>
            <w:r w:rsidR="003F4664" w:rsidRPr="00842CB0">
              <w:rPr>
                <w:rFonts w:ascii="Times New Roman" w:hAnsi="Times New Roman" w:cs="Times New Roman"/>
                <w:sz w:val="24"/>
                <w:szCs w:val="24"/>
              </w:rPr>
              <w:t xml:space="preserve"> nebent su </w:t>
            </w:r>
            <w:r w:rsidR="00FA14D9" w:rsidRPr="00842CB0">
              <w:rPr>
                <w:rFonts w:ascii="Times New Roman" w:hAnsi="Times New Roman" w:cs="Times New Roman"/>
                <w:sz w:val="24"/>
                <w:szCs w:val="24"/>
              </w:rPr>
              <w:t xml:space="preserve">NVSC </w:t>
            </w:r>
            <w:r w:rsidR="003F4664" w:rsidRPr="00842CB0">
              <w:rPr>
                <w:rFonts w:ascii="Times New Roman" w:hAnsi="Times New Roman" w:cs="Times New Roman"/>
                <w:sz w:val="24"/>
                <w:szCs w:val="24"/>
              </w:rPr>
              <w:t xml:space="preserve">atstovais bus suderintas poreikis juos keisti ar naikinti. Bet koks funkcionalumo keitimas ar šalinimas turi būti dokumentuotas ir tvirtinamas </w:t>
            </w:r>
            <w:r w:rsidR="00FA14D9" w:rsidRPr="00842CB0">
              <w:rPr>
                <w:rFonts w:ascii="Times New Roman" w:hAnsi="Times New Roman" w:cs="Times New Roman"/>
                <w:sz w:val="24"/>
                <w:szCs w:val="24"/>
              </w:rPr>
              <w:t>NVSC</w:t>
            </w:r>
            <w:r w:rsidR="003F4664" w:rsidRPr="00842CB0">
              <w:rPr>
                <w:rFonts w:ascii="Times New Roman" w:hAnsi="Times New Roman" w:cs="Times New Roman"/>
                <w:sz w:val="24"/>
                <w:szCs w:val="24"/>
              </w:rPr>
              <w:t xml:space="preserve"> atstovų. Pavyzdžiui, keitimo dokumente </w:t>
            </w:r>
            <w:r w:rsidR="003F4664" w:rsidRPr="00842CB0">
              <w:rPr>
                <w:rFonts w:ascii="Times New Roman" w:hAnsi="Times New Roman" w:cs="Times New Roman"/>
                <w:sz w:val="24"/>
                <w:szCs w:val="24"/>
              </w:rPr>
              <w:lastRenderedPageBreak/>
              <w:t>turi būti nurodyta keičiamo funkcionalumo aprašymas, pakeitimo priežastis ir patvirtinimo data.</w:t>
            </w:r>
            <w:r w:rsidR="003F4664" w:rsidRPr="00842CB0">
              <w:rPr>
                <w:rFonts w:ascii="Times New Roman" w:hAnsi="Times New Roman" w:cs="Times New Roman"/>
                <w:sz w:val="24"/>
                <w:szCs w:val="24"/>
              </w:rPr>
              <w:br/>
              <w:t xml:space="preserve">Iki projekto pradžios buvę ULSVIS funkcionalumai, yra aprašyti šiame dokumente, ULSVIS techniniame aprašyme (Patvirtinimo data: 2023-12-18, Numeris: (13 11.2 Mr)BV-14001), </w:t>
            </w:r>
            <w:r w:rsidRPr="00842CB0">
              <w:rPr>
                <w:rFonts w:ascii="Times New Roman" w:hAnsi="Times New Roman" w:cs="Times New Roman"/>
                <w:sz w:val="24"/>
                <w:szCs w:val="24"/>
              </w:rPr>
              <w:t>dokumente „</w:t>
            </w:r>
            <w:r w:rsidR="00882989" w:rsidRPr="00842CB0">
              <w:rPr>
                <w:rFonts w:ascii="Times New Roman" w:hAnsi="Times New Roman" w:cs="Times New Roman"/>
                <w:sz w:val="24"/>
                <w:szCs w:val="24"/>
              </w:rPr>
              <w:t>Užkrečiamųjų ligų ir jų sukėlėjų valstybės informacinės sistemos modernizavimo II etapo techninė specifikacija</w:t>
            </w:r>
            <w:r w:rsidRPr="00842CB0">
              <w:rPr>
                <w:rFonts w:ascii="Times New Roman" w:hAnsi="Times New Roman" w:cs="Times New Roman"/>
                <w:sz w:val="24"/>
                <w:szCs w:val="24"/>
              </w:rPr>
              <w:t xml:space="preserve">“, </w:t>
            </w:r>
            <w:r w:rsidR="003F4664" w:rsidRPr="00842CB0">
              <w:rPr>
                <w:rFonts w:ascii="Times New Roman" w:hAnsi="Times New Roman" w:cs="Times New Roman"/>
                <w:sz w:val="24"/>
                <w:szCs w:val="24"/>
              </w:rPr>
              <w:t>kitoje ULSVIS dokumentacijoje, o jeigu ULSVIS funkcionalumai yra įdiegti, bet nėra specifikuoti, tai juos Tiekėjas turi specifikuoti ULSVIS dokumentacijoje.</w:t>
            </w:r>
          </w:p>
        </w:tc>
      </w:tr>
      <w:tr w:rsidR="001522F9" w:rsidRPr="00842CB0" w14:paraId="4574C6C8"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21EE58D0" w14:textId="77777777" w:rsidR="001522F9" w:rsidRPr="00842CB0" w:rsidRDefault="001522F9"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4FD1FA1B" w14:textId="02CB90F9" w:rsidR="001522F9" w:rsidRPr="00842CB0" w:rsidRDefault="001522F9" w:rsidP="006B1B1C">
            <w:pPr>
              <w:rPr>
                <w:rFonts w:ascii="Times New Roman" w:hAnsi="Times New Roman" w:cs="Times New Roman"/>
                <w:sz w:val="24"/>
                <w:szCs w:val="24"/>
              </w:rPr>
            </w:pPr>
            <w:r w:rsidRPr="00842CB0">
              <w:rPr>
                <w:rFonts w:ascii="Times New Roman" w:hAnsi="Times New Roman" w:cs="Times New Roman"/>
                <w:sz w:val="24"/>
                <w:szCs w:val="24"/>
              </w:rPr>
              <w:t>Bet kuriam ULSVIS gyventojų portalo modulio elementui, galioja</w:t>
            </w:r>
            <w:r w:rsidR="00156C80" w:rsidRPr="00842CB0">
              <w:rPr>
                <w:rFonts w:ascii="Times New Roman" w:hAnsi="Times New Roman" w:cs="Times New Roman"/>
                <w:sz w:val="24"/>
                <w:szCs w:val="24"/>
              </w:rPr>
              <w:t xml:space="preserve"> visi dokumente</w:t>
            </w:r>
            <w:r w:rsidRPr="00842CB0">
              <w:rPr>
                <w:rFonts w:ascii="Times New Roman" w:hAnsi="Times New Roman" w:cs="Times New Roman"/>
                <w:sz w:val="24"/>
                <w:szCs w:val="24"/>
              </w:rPr>
              <w:t xml:space="preserve"> „</w:t>
            </w:r>
            <w:r w:rsidR="00882989" w:rsidRPr="00842CB0">
              <w:rPr>
                <w:rFonts w:ascii="Times New Roman" w:hAnsi="Times New Roman" w:cs="Times New Roman"/>
                <w:sz w:val="24"/>
                <w:szCs w:val="24"/>
              </w:rPr>
              <w:t>Užkrečiamųjų ligų ir jų sukėlėjų valstybės informacinės sistemos modernizavimo II etapo techninė specifikacija</w:t>
            </w:r>
            <w:r w:rsidRPr="00842CB0">
              <w:rPr>
                <w:rFonts w:ascii="Times New Roman" w:hAnsi="Times New Roman" w:cs="Times New Roman"/>
                <w:sz w:val="24"/>
                <w:szCs w:val="24"/>
              </w:rPr>
              <w:t>“</w:t>
            </w:r>
            <w:r w:rsidR="00156C80" w:rsidRPr="00842CB0">
              <w:rPr>
                <w:rFonts w:ascii="Times New Roman" w:hAnsi="Times New Roman" w:cs="Times New Roman"/>
                <w:sz w:val="24"/>
                <w:szCs w:val="24"/>
              </w:rPr>
              <w:t xml:space="preserve"> bei specifikacijos prieduose bet kuriam elementui taikomi reikalavimai.</w:t>
            </w:r>
          </w:p>
        </w:tc>
      </w:tr>
      <w:tr w:rsidR="008F2FEE" w:rsidRPr="00842CB0" w14:paraId="6B4491B8" w14:textId="77777777" w:rsidTr="006B1B1C">
        <w:tc>
          <w:tcPr>
            <w:tcW w:w="1271" w:type="dxa"/>
            <w:tcBorders>
              <w:top w:val="single" w:sz="4" w:space="0" w:color="000000"/>
              <w:left w:val="single" w:sz="4" w:space="0" w:color="000000"/>
              <w:bottom w:val="single" w:sz="4" w:space="0" w:color="000000"/>
              <w:right w:val="single" w:sz="4" w:space="0" w:color="000000"/>
            </w:tcBorders>
          </w:tcPr>
          <w:p w14:paraId="50828592" w14:textId="77777777" w:rsidR="008F2FEE" w:rsidRPr="00842CB0" w:rsidRDefault="008F2FEE" w:rsidP="00EA69C5">
            <w:pPr>
              <w:numPr>
                <w:ilvl w:val="0"/>
                <w:numId w:val="9"/>
              </w:num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7971" w:type="dxa"/>
            <w:tcBorders>
              <w:top w:val="single" w:sz="4" w:space="0" w:color="000000"/>
              <w:left w:val="single" w:sz="4" w:space="0" w:color="000000"/>
              <w:bottom w:val="single" w:sz="4" w:space="0" w:color="000000"/>
              <w:right w:val="single" w:sz="4" w:space="0" w:color="000000"/>
            </w:tcBorders>
          </w:tcPr>
          <w:p w14:paraId="3A4B067C" w14:textId="1D66134C" w:rsidR="008F2FEE" w:rsidRPr="00842CB0" w:rsidRDefault="00BF335B" w:rsidP="006B1B1C">
            <w:pPr>
              <w:rPr>
                <w:rFonts w:ascii="Times New Roman" w:hAnsi="Times New Roman" w:cs="Times New Roman"/>
                <w:sz w:val="24"/>
                <w:szCs w:val="24"/>
              </w:rPr>
            </w:pPr>
            <w:r w:rsidRPr="00BF335B">
              <w:rPr>
                <w:rFonts w:ascii="Times New Roman" w:hAnsi="Times New Roman" w:cs="Times New Roman"/>
                <w:sz w:val="24"/>
                <w:szCs w:val="24"/>
              </w:rPr>
              <w:t>Detaliosios analizės metu, jeigu NVSC pareikš poreikį arba atsiras būtinybė pasitelkti integracijų funkcionalumus, turi būti panaudota bet kuri integracija, numatyta dokumente „Užkrečiamųjų ligų ir jų sukėlėjų valstybės informacinės sistemos modernizavimo II etapo techninė specifikacija“, nepriklausomai nuo to, kuriai sistemos daliai ar elementui ji yra skirta.</w:t>
            </w:r>
          </w:p>
        </w:tc>
      </w:tr>
    </w:tbl>
    <w:p w14:paraId="00A288B0" w14:textId="77777777" w:rsidR="003F4664" w:rsidRPr="00842CB0" w:rsidRDefault="003F4664" w:rsidP="003F4664">
      <w:pPr>
        <w:rPr>
          <w:rFonts w:ascii="Times New Roman" w:hAnsi="Times New Roman" w:cs="Times New Roman"/>
          <w:sz w:val="24"/>
          <w:szCs w:val="24"/>
        </w:rPr>
      </w:pPr>
    </w:p>
    <w:p w14:paraId="1689FC3F" w14:textId="20CD1037" w:rsidR="003F4664" w:rsidRPr="00842CB0" w:rsidRDefault="003F4664" w:rsidP="00B47AE8">
      <w:pPr>
        <w:pStyle w:val="Antrat1"/>
        <w:numPr>
          <w:ilvl w:val="0"/>
          <w:numId w:val="3"/>
        </w:numPr>
        <w:spacing w:before="360" w:after="240"/>
        <w:jc w:val="both"/>
        <w:rPr>
          <w:sz w:val="24"/>
          <w:szCs w:val="24"/>
        </w:rPr>
      </w:pPr>
      <w:bookmarkStart w:id="4" w:name="_Toc198665933"/>
      <w:r w:rsidRPr="00842CB0">
        <w:rPr>
          <w:sz w:val="24"/>
          <w:szCs w:val="24"/>
        </w:rPr>
        <w:t>Funkciniai reikal</w:t>
      </w:r>
      <w:r w:rsidR="001879E9" w:rsidRPr="00842CB0">
        <w:rPr>
          <w:sz w:val="24"/>
          <w:szCs w:val="24"/>
        </w:rPr>
        <w:t>a</w:t>
      </w:r>
      <w:r w:rsidRPr="00842CB0">
        <w:rPr>
          <w:sz w:val="24"/>
          <w:szCs w:val="24"/>
        </w:rPr>
        <w:t>vimai</w:t>
      </w:r>
      <w:bookmarkEnd w:id="4"/>
    </w:p>
    <w:p w14:paraId="5ED4B732" w14:textId="5DC00092" w:rsidR="00DB4BAD" w:rsidRPr="00842CB0" w:rsidRDefault="00DB4BAD" w:rsidP="00B47AE8">
      <w:pPr>
        <w:ind w:firstLine="716"/>
        <w:jc w:val="both"/>
        <w:rPr>
          <w:rFonts w:ascii="Times New Roman" w:hAnsi="Times New Roman" w:cs="Times New Roman"/>
          <w:sz w:val="24"/>
          <w:szCs w:val="24"/>
        </w:rPr>
      </w:pPr>
      <w:r w:rsidRPr="00842CB0">
        <w:rPr>
          <w:rFonts w:ascii="Times New Roman" w:hAnsi="Times New Roman" w:cs="Times New Roman"/>
          <w:sz w:val="24"/>
          <w:szCs w:val="24"/>
        </w:rPr>
        <w:t>Funkcinių reikalavimų skyrius yra padalintas aprašant panaudos atvejus, procesus ir reikalavimus. Funkciniai reikalavimai yra</w:t>
      </w:r>
      <w:r w:rsidRPr="00842CB0">
        <w:rPr>
          <w:rFonts w:ascii="Times New Roman" w:hAnsi="Times New Roman" w:cs="Times New Roman"/>
          <w:color w:val="FF0000"/>
          <w:sz w:val="24"/>
          <w:szCs w:val="24"/>
        </w:rPr>
        <w:t xml:space="preserve"> </w:t>
      </w:r>
      <w:r w:rsidRPr="00842CB0">
        <w:rPr>
          <w:rFonts w:ascii="Times New Roman" w:hAnsi="Times New Roman" w:cs="Times New Roman"/>
          <w:sz w:val="24"/>
          <w:szCs w:val="24"/>
        </w:rPr>
        <w:t xml:space="preserve">tik orientaciniai ir turės būti detalizuoti ir patikslinti detalios analizės ir projektavimo </w:t>
      </w:r>
      <w:bookmarkStart w:id="5" w:name="_Hlk197678329"/>
      <w:r w:rsidRPr="00842CB0">
        <w:rPr>
          <w:rFonts w:ascii="Times New Roman" w:hAnsi="Times New Roman" w:cs="Times New Roman"/>
          <w:sz w:val="24"/>
          <w:szCs w:val="24"/>
        </w:rPr>
        <w:t>metu.</w:t>
      </w:r>
    </w:p>
    <w:p w14:paraId="7616854A" w14:textId="77777777" w:rsidR="000070C9" w:rsidRPr="00842CB0" w:rsidRDefault="000070C9" w:rsidP="00B47AE8">
      <w:pPr>
        <w:jc w:val="both"/>
        <w:rPr>
          <w:rFonts w:ascii="Times New Roman" w:hAnsi="Times New Roman" w:cs="Times New Roman"/>
          <w:sz w:val="24"/>
          <w:szCs w:val="24"/>
        </w:rPr>
      </w:pPr>
    </w:p>
    <w:p w14:paraId="59044D8F" w14:textId="465CD3BC" w:rsidR="000070C9" w:rsidRPr="00842CB0" w:rsidRDefault="000070C9" w:rsidP="00882989">
      <w:pPr>
        <w:pStyle w:val="Antrat2"/>
        <w:numPr>
          <w:ilvl w:val="1"/>
          <w:numId w:val="3"/>
        </w:numPr>
        <w:spacing w:before="240" w:after="120"/>
        <w:jc w:val="both"/>
        <w:rPr>
          <w:sz w:val="24"/>
          <w:szCs w:val="24"/>
        </w:rPr>
      </w:pPr>
      <w:bookmarkStart w:id="6" w:name="_Toc198665934"/>
      <w:r w:rsidRPr="00842CB0">
        <w:rPr>
          <w:sz w:val="24"/>
          <w:szCs w:val="24"/>
        </w:rPr>
        <w:t>Naudotojų prisijungimas</w:t>
      </w:r>
      <w:bookmarkEnd w:id="6"/>
    </w:p>
    <w:p w14:paraId="380888CF" w14:textId="77777777" w:rsidR="000070C9" w:rsidRPr="00842CB0" w:rsidRDefault="000070C9" w:rsidP="00B47AE8">
      <w:pPr>
        <w:jc w:val="both"/>
        <w:rPr>
          <w:rFonts w:ascii="Times New Roman" w:hAnsi="Times New Roman" w:cs="Times New Roman"/>
          <w:sz w:val="24"/>
          <w:szCs w:val="24"/>
          <w:lang w:val="en-US"/>
        </w:rPr>
      </w:pPr>
    </w:p>
    <w:bookmarkEnd w:id="5"/>
    <w:p w14:paraId="3A75508E" w14:textId="4A1A1391" w:rsidR="000070C9" w:rsidRPr="00842CB0" w:rsidRDefault="000070C9" w:rsidP="00B47AE8">
      <w:pPr>
        <w:ind w:firstLine="716"/>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ULSVIS gyventojų portale naudotojų autentifikavimas turi būti realizuotas pasitelkiant VIISP, dar vadinamą Elektroniniais valdžios vartais. Šis autentifikavimo mechanizmas turi užtikrinti aukšto lygio naudotojų tapatybės nustatymą, atitinkantį nacionalinius teisės aktus ir eIDAS reglamento reikalavimus.</w:t>
      </w:r>
    </w:p>
    <w:p w14:paraId="41A02BE1" w14:textId="77777777" w:rsidR="000070C9" w:rsidRPr="00842CB0" w:rsidRDefault="000070C9" w:rsidP="00B47AE8">
      <w:pPr>
        <w:jc w:val="both"/>
        <w:rPr>
          <w:rFonts w:ascii="Times New Roman" w:hAnsi="Times New Roman" w:cs="Times New Roman"/>
          <w:sz w:val="24"/>
          <w:szCs w:val="24"/>
          <w:lang w:val="en-US"/>
        </w:rPr>
      </w:pPr>
    </w:p>
    <w:p w14:paraId="38C03DD7" w14:textId="77777777" w:rsidR="000070C9" w:rsidRPr="00842CB0" w:rsidRDefault="000070C9" w:rsidP="00B47AE8">
      <w:pPr>
        <w:jc w:val="both"/>
        <w:rPr>
          <w:rFonts w:ascii="Times New Roman" w:hAnsi="Times New Roman" w:cs="Times New Roman"/>
          <w:b/>
          <w:sz w:val="24"/>
          <w:szCs w:val="24"/>
          <w:lang w:val="en-US"/>
        </w:rPr>
      </w:pPr>
      <w:r w:rsidRPr="00842CB0">
        <w:rPr>
          <w:rFonts w:ascii="Times New Roman" w:hAnsi="Times New Roman" w:cs="Times New Roman"/>
          <w:b/>
          <w:sz w:val="24"/>
          <w:szCs w:val="24"/>
          <w:lang w:val="en-US"/>
        </w:rPr>
        <w:t>Funkcionalumo aprašas:</w:t>
      </w:r>
    </w:p>
    <w:p w14:paraId="29B32BBA" w14:textId="0FA84E12" w:rsidR="000070C9" w:rsidRPr="00842CB0" w:rsidRDefault="000070C9"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Prisijungimo funkcionalumas bus integruotas į ULSVIS gyventojų portalą naudojant VIISP teikiamą autentifikacijos mechanizmą.</w:t>
      </w:r>
    </w:p>
    <w:p w14:paraId="1A7C6BD7" w14:textId="1F7E2597" w:rsidR="000070C9" w:rsidRPr="00842CB0" w:rsidRDefault="000070C9"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Prisijungimas vyks per VIISP centrinę autentifikavimo tarnybą, suteikiančią galimybę naudotojui pasirinkti norimą autentifikavimo būdą: elektroninį parašą, Smart-ID, mobilųjį parašą ar bankininkystės sistemą.</w:t>
      </w:r>
    </w:p>
    <w:p w14:paraId="244CE20A" w14:textId="4B276D36" w:rsidR="000070C9" w:rsidRPr="00842CB0" w:rsidRDefault="000070C9"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lastRenderedPageBreak/>
        <w:t>Po sėkmingos autentifikacijos naudotojas bus grąžinamas į ULSVIS portalą, kur jam bus suteikta prieiga tik prie jam skirtų duomenų.</w:t>
      </w:r>
    </w:p>
    <w:p w14:paraId="3A6B3974" w14:textId="32F3E0E1" w:rsidR="00882989" w:rsidRPr="00842CB0" w:rsidRDefault="00FE3739" w:rsidP="00962ECA">
      <w:pPr>
        <w:ind w:firstLine="720"/>
        <w:rPr>
          <w:rFonts w:ascii="Times New Roman" w:hAnsi="Times New Roman" w:cs="Times New Roman"/>
          <w:sz w:val="24"/>
          <w:szCs w:val="24"/>
        </w:rPr>
      </w:pPr>
      <w:r w:rsidRPr="00842CB0">
        <w:rPr>
          <w:rFonts w:ascii="Times New Roman" w:hAnsi="Times New Roman" w:cs="Times New Roman"/>
          <w:sz w:val="24"/>
          <w:szCs w:val="24"/>
        </w:rPr>
        <w:t>Teksto redagavimui turi būti sukurtas pažangus teksto redaktorius su šiomis galimybėmis:</w:t>
      </w:r>
    </w:p>
    <w:p w14:paraId="5369FB00" w14:textId="5106EB0F" w:rsidR="000C4673" w:rsidRPr="00842CB0" w:rsidRDefault="00FE3739" w:rsidP="00882989">
      <w:pPr>
        <w:pStyle w:val="Sraopastraipa"/>
        <w:numPr>
          <w:ilvl w:val="0"/>
          <w:numId w:val="19"/>
        </w:numPr>
      </w:pPr>
      <w:r w:rsidRPr="00842CB0">
        <w:t>Teksto išryškinimas (bold, italic, underline).</w:t>
      </w:r>
    </w:p>
    <w:p w14:paraId="37B9628F" w14:textId="117477B1" w:rsidR="000C4673" w:rsidRPr="00842CB0" w:rsidRDefault="00FE3739" w:rsidP="00882989">
      <w:pPr>
        <w:pStyle w:val="Sraopastraipa"/>
        <w:numPr>
          <w:ilvl w:val="0"/>
          <w:numId w:val="19"/>
        </w:numPr>
      </w:pPr>
      <w:r w:rsidRPr="00842CB0">
        <w:t>Teksto šrifto, dydžio ir spalvos parinkimas.</w:t>
      </w:r>
    </w:p>
    <w:p w14:paraId="7E05AACE" w14:textId="3C208197" w:rsidR="000C4673" w:rsidRPr="00842CB0" w:rsidRDefault="00FE3739" w:rsidP="00882989">
      <w:pPr>
        <w:pStyle w:val="Sraopastraipa"/>
        <w:numPr>
          <w:ilvl w:val="0"/>
          <w:numId w:val="19"/>
        </w:numPr>
      </w:pPr>
      <w:r w:rsidRPr="00842CB0">
        <w:t>Nuorodų įterpimas tiek pavieniams žodžiams, tiek visam sakiniui ar paragrafui.</w:t>
      </w:r>
    </w:p>
    <w:p w14:paraId="12C8E031" w14:textId="461851DA" w:rsidR="000C4673" w:rsidRPr="00842CB0" w:rsidRDefault="00FE3739" w:rsidP="00882989">
      <w:pPr>
        <w:pStyle w:val="Sraopastraipa"/>
        <w:numPr>
          <w:ilvl w:val="0"/>
          <w:numId w:val="19"/>
        </w:numPr>
      </w:pPr>
      <w:r w:rsidRPr="00842CB0">
        <w:t>Galimybė peržiūrėti ir redaguoti visą tekstą HTML kodo režimu.</w:t>
      </w:r>
    </w:p>
    <w:p w14:paraId="40184090" w14:textId="2E08E36D" w:rsidR="000C4673" w:rsidRPr="00842CB0" w:rsidRDefault="00837356" w:rsidP="00882989">
      <w:pPr>
        <w:pStyle w:val="Sraopastraipa"/>
        <w:numPr>
          <w:ilvl w:val="0"/>
          <w:numId w:val="19"/>
        </w:numPr>
      </w:pPr>
      <w:r w:rsidRPr="00842CB0">
        <w:t>Galimybė naudoti HTML ir Java Script.</w:t>
      </w:r>
    </w:p>
    <w:p w14:paraId="21FB1A78" w14:textId="26098E29" w:rsidR="00837356" w:rsidRPr="00842CB0" w:rsidRDefault="00837356" w:rsidP="00962ECA">
      <w:pPr>
        <w:pStyle w:val="Sraopastraipa"/>
        <w:numPr>
          <w:ilvl w:val="0"/>
          <w:numId w:val="19"/>
        </w:numPr>
      </w:pPr>
      <w:r w:rsidRPr="00842CB0">
        <w:t xml:space="preserve">Galimybė peržiūrėti sukurtą </w:t>
      </w:r>
      <w:r w:rsidR="0016017F" w:rsidRPr="00842CB0">
        <w:t>turinį prieš jį publikuojant</w:t>
      </w:r>
      <w:r w:rsidRPr="00842CB0">
        <w:t>.</w:t>
      </w:r>
      <w:r w:rsidRPr="00842CB0">
        <w:br/>
      </w:r>
    </w:p>
    <w:p w14:paraId="348864F0" w14:textId="77777777" w:rsidR="000070C9" w:rsidRPr="00AD14AF" w:rsidRDefault="000070C9" w:rsidP="00962ECA">
      <w:pPr>
        <w:jc w:val="both"/>
        <w:rPr>
          <w:rFonts w:ascii="Times New Roman" w:hAnsi="Times New Roman" w:cs="Times New Roman"/>
          <w:sz w:val="24"/>
          <w:szCs w:val="24"/>
        </w:rPr>
      </w:pPr>
    </w:p>
    <w:p w14:paraId="6F9513B7" w14:textId="77777777" w:rsidR="000070C9" w:rsidRPr="00AD14AF" w:rsidRDefault="000070C9" w:rsidP="00962ECA">
      <w:pPr>
        <w:jc w:val="both"/>
        <w:rPr>
          <w:rFonts w:ascii="Times New Roman" w:hAnsi="Times New Roman" w:cs="Times New Roman"/>
          <w:b/>
          <w:sz w:val="24"/>
          <w:szCs w:val="24"/>
        </w:rPr>
      </w:pPr>
      <w:r w:rsidRPr="00AD14AF">
        <w:rPr>
          <w:rFonts w:ascii="Times New Roman" w:hAnsi="Times New Roman" w:cs="Times New Roman"/>
          <w:b/>
          <w:sz w:val="24"/>
          <w:szCs w:val="24"/>
        </w:rPr>
        <w:t>Reikalavimai:</w:t>
      </w:r>
    </w:p>
    <w:p w14:paraId="0703C99F" w14:textId="2BEC1724" w:rsidR="000070C9" w:rsidRPr="00AD14AF" w:rsidRDefault="000070C9" w:rsidP="00962ECA">
      <w:pPr>
        <w:ind w:firstLine="720"/>
        <w:jc w:val="both"/>
        <w:rPr>
          <w:rFonts w:ascii="Times New Roman" w:hAnsi="Times New Roman" w:cs="Times New Roman"/>
          <w:sz w:val="24"/>
          <w:szCs w:val="24"/>
        </w:rPr>
      </w:pPr>
      <w:r w:rsidRPr="00AD14AF">
        <w:rPr>
          <w:rFonts w:ascii="Times New Roman" w:hAnsi="Times New Roman" w:cs="Times New Roman"/>
          <w:sz w:val="24"/>
          <w:szCs w:val="24"/>
        </w:rPr>
        <w:t>VIISP integracija turi būti įgyvendinta pagal Informacinės visuomenės plėtros komiteto patvirtintą techninę dokumentaciją.</w:t>
      </w:r>
      <w:r w:rsidR="000C4673" w:rsidRPr="00AD14AF">
        <w:rPr>
          <w:rFonts w:ascii="Times New Roman" w:hAnsi="Times New Roman" w:cs="Times New Roman"/>
          <w:sz w:val="24"/>
          <w:szCs w:val="24"/>
        </w:rPr>
        <w:t xml:space="preserve"> </w:t>
      </w:r>
      <w:r w:rsidRPr="00AD14AF">
        <w:rPr>
          <w:rFonts w:ascii="Times New Roman" w:hAnsi="Times New Roman" w:cs="Times New Roman"/>
          <w:sz w:val="24"/>
          <w:szCs w:val="24"/>
        </w:rPr>
        <w:t>Autentifikavimo procesas turi užtikrinti duomenų vientisumą, konfidencialumą ir atsekamumą (</w:t>
      </w:r>
      <w:r w:rsidR="002A5EB8" w:rsidRPr="00AD14AF">
        <w:rPr>
          <w:rFonts w:ascii="Times New Roman" w:hAnsi="Times New Roman" w:cs="Times New Roman"/>
          <w:sz w:val="24"/>
          <w:szCs w:val="24"/>
        </w:rPr>
        <w:t>saugojimas sisteminiais įrašais</w:t>
      </w:r>
      <w:r w:rsidRPr="00AD14AF">
        <w:rPr>
          <w:rFonts w:ascii="Times New Roman" w:hAnsi="Times New Roman" w:cs="Times New Roman"/>
          <w:sz w:val="24"/>
          <w:szCs w:val="24"/>
        </w:rPr>
        <w:t>).</w:t>
      </w:r>
      <w:r w:rsidR="000C4673" w:rsidRPr="00AD14AF">
        <w:rPr>
          <w:rFonts w:ascii="Times New Roman" w:hAnsi="Times New Roman" w:cs="Times New Roman"/>
          <w:sz w:val="24"/>
          <w:szCs w:val="24"/>
        </w:rPr>
        <w:t xml:space="preserve"> </w:t>
      </w:r>
      <w:r w:rsidRPr="00AD14AF">
        <w:rPr>
          <w:rFonts w:ascii="Times New Roman" w:hAnsi="Times New Roman" w:cs="Times New Roman"/>
          <w:sz w:val="24"/>
          <w:szCs w:val="24"/>
        </w:rPr>
        <w:t>Sistema turi automatiškai sukurti naudotojo profilį pirmo prisijungimo metu, identifikuodama naudotoją pagal VIISP pateiktus atributus (pvz., asmens kodą, vardą, pavardę).</w:t>
      </w:r>
    </w:p>
    <w:p w14:paraId="04D32E07" w14:textId="526BA757" w:rsidR="002A5EB8" w:rsidRPr="00842CB0" w:rsidRDefault="002A702E"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Po sėkmingos autentifikacijos naudotojui turi būti atvaizduojamas informacinis langas su tekstu, kuriame pateikiamos naudojimosi sąlygos, nuorodos į susijusius dokumentus (pvz., privatumo politiką), ir žymimasis langelis (varnelė), kurį pažymėjęs naudotojas patvirtina, kad susipažino ir sutinka su pateiktomis sąlygomis. Kol naudotojas nepažymi sutikimo, tol negalima tęsti naudojimosi sistema – lango praleidimo galimybė nenumatyta.</w:t>
      </w:r>
      <w:r w:rsidR="002A5EB8" w:rsidRPr="00842CB0">
        <w:rPr>
          <w:rFonts w:ascii="Times New Roman" w:hAnsi="Times New Roman" w:cs="Times New Roman"/>
          <w:sz w:val="24"/>
          <w:szCs w:val="24"/>
        </w:rPr>
        <w:t xml:space="preserve">  Detaliau  kokia informacija pateikiama vartotojui </w:t>
      </w:r>
      <w:r w:rsidR="002A5EB8" w:rsidRPr="00AD14AF">
        <w:rPr>
          <w:rFonts w:ascii="Times New Roman" w:hAnsi="Times New Roman" w:cs="Times New Roman"/>
          <w:sz w:val="24"/>
          <w:szCs w:val="24"/>
        </w:rPr>
        <w:t>bus detalizuojama analizės metu.</w:t>
      </w:r>
    </w:p>
    <w:p w14:paraId="2064D1C6" w14:textId="15E81A5E" w:rsidR="002A702E" w:rsidRPr="00842CB0" w:rsidRDefault="002A702E"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Po sėkmingos autentifikacijos ir pažymėjimo, kad naudotojas sutinka su sąlygomis, naudotojui turi būti atvaizduojami jo profilio duomenys, suteikiant galimybę tikslinti kontaktinę informaciją (pvz., telefono numerį, el. pašto adresą, gyvenamosios vietos adresą). </w:t>
      </w:r>
    </w:p>
    <w:p w14:paraId="66627C53" w14:textId="6F91F3A3" w:rsidR="002A5EB8" w:rsidRPr="00842CB0" w:rsidRDefault="002A5EB8"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Naudotojo duomenys turi būti automatiškai prieinami užkrečiamųjų ligų valdymo specialistams vidiniame portale, kai jie pildo asmens susirgimo bylos duomenis.  Detaliau  kokia informacija bus naudojama ir kokiose formose bus detalizuojama analizės metu.</w:t>
      </w:r>
    </w:p>
    <w:p w14:paraId="29C55AAF" w14:textId="3CA44ED1"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Prieigos kontrolė turi būti įgyvendinta pagal mažiausių teisių principą – naudotojas gali matyti tik savo duomenis.</w:t>
      </w:r>
    </w:p>
    <w:p w14:paraId="6924B516" w14:textId="068ED8BF"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Prisijungimo funkcionalumas turi būti pritaikytas naudoti žmonėms su negalia</w:t>
      </w:r>
      <w:r w:rsidR="002A5EB8" w:rsidRPr="00842CB0">
        <w:rPr>
          <w:rFonts w:ascii="Times New Roman" w:hAnsi="Times New Roman" w:cs="Times New Roman"/>
          <w:sz w:val="24"/>
          <w:szCs w:val="24"/>
        </w:rPr>
        <w:t>, kaip numatyta Lietuvos valstybinėms informacinėms sistemoms</w:t>
      </w:r>
      <w:r w:rsidRPr="00842CB0">
        <w:rPr>
          <w:rFonts w:ascii="Times New Roman" w:hAnsi="Times New Roman" w:cs="Times New Roman"/>
          <w:sz w:val="24"/>
          <w:szCs w:val="24"/>
        </w:rPr>
        <w:t>.</w:t>
      </w:r>
    </w:p>
    <w:p w14:paraId="4043EE8D" w14:textId="4308FEE5" w:rsidR="000070C9" w:rsidRPr="00842CB0" w:rsidRDefault="00FE3739" w:rsidP="00962ECA">
      <w:pPr>
        <w:jc w:val="both"/>
        <w:rPr>
          <w:rFonts w:ascii="Times New Roman" w:hAnsi="Times New Roman" w:cs="Times New Roman"/>
          <w:sz w:val="24"/>
          <w:szCs w:val="24"/>
        </w:rPr>
      </w:pPr>
      <w:r w:rsidRPr="00842CB0">
        <w:rPr>
          <w:rFonts w:ascii="Times New Roman" w:hAnsi="Times New Roman" w:cs="Times New Roman"/>
          <w:sz w:val="24"/>
          <w:szCs w:val="24"/>
        </w:rPr>
        <w:t xml:space="preserve"> </w:t>
      </w:r>
    </w:p>
    <w:p w14:paraId="09235DBC" w14:textId="77777777" w:rsidR="000070C9" w:rsidRPr="00842CB0" w:rsidRDefault="000070C9" w:rsidP="00962ECA">
      <w:pPr>
        <w:jc w:val="both"/>
        <w:rPr>
          <w:rFonts w:ascii="Times New Roman" w:hAnsi="Times New Roman" w:cs="Times New Roman"/>
          <w:b/>
          <w:sz w:val="24"/>
          <w:szCs w:val="24"/>
        </w:rPr>
      </w:pPr>
      <w:r w:rsidRPr="00842CB0">
        <w:rPr>
          <w:rFonts w:ascii="Times New Roman" w:hAnsi="Times New Roman" w:cs="Times New Roman"/>
          <w:b/>
          <w:sz w:val="24"/>
          <w:szCs w:val="24"/>
        </w:rPr>
        <w:t>Saugumo aspektai:</w:t>
      </w:r>
    </w:p>
    <w:p w14:paraId="45EA2DD7" w14:textId="6D4746BE" w:rsidR="002A702E"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Naudotojų prisijungimo sesijos turi būti apsaugotos </w:t>
      </w:r>
      <w:r w:rsidR="002A5EB8" w:rsidRPr="00842CB0">
        <w:rPr>
          <w:rFonts w:ascii="Times New Roman" w:hAnsi="Times New Roman" w:cs="Times New Roman"/>
          <w:sz w:val="24"/>
          <w:szCs w:val="24"/>
        </w:rPr>
        <w:t>saugiu SSL/TSL</w:t>
      </w:r>
      <w:r w:rsidRPr="00842CB0">
        <w:rPr>
          <w:rFonts w:ascii="Times New Roman" w:hAnsi="Times New Roman" w:cs="Times New Roman"/>
          <w:sz w:val="24"/>
          <w:szCs w:val="24"/>
        </w:rPr>
        <w:t xml:space="preserve"> ryšiu.</w:t>
      </w:r>
      <w:r w:rsidR="000C4673" w:rsidRPr="00842CB0">
        <w:rPr>
          <w:rFonts w:ascii="Times New Roman" w:hAnsi="Times New Roman" w:cs="Times New Roman"/>
          <w:sz w:val="24"/>
          <w:szCs w:val="24"/>
        </w:rPr>
        <w:t xml:space="preserve"> </w:t>
      </w:r>
      <w:r w:rsidRPr="00842CB0">
        <w:rPr>
          <w:rFonts w:ascii="Times New Roman" w:hAnsi="Times New Roman" w:cs="Times New Roman"/>
          <w:sz w:val="24"/>
          <w:szCs w:val="24"/>
        </w:rPr>
        <w:t>Sesijų galiojimo laikas ir veiklos stebėsena turi būti realizuota pagal gerąją praktinę patirtį, užtikrinant apsaugą nuo CSRF, XSS ir kitų OWASP grėsmių.</w:t>
      </w:r>
    </w:p>
    <w:p w14:paraId="4E8C6AF5" w14:textId="53BB2CDB"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Kiekvienas prisijungimo veiksmas turi būti fiksuojamas saugos žurnale.</w:t>
      </w:r>
    </w:p>
    <w:p w14:paraId="155CD692" w14:textId="2FB82B31" w:rsidR="000070C9" w:rsidRPr="00842CB0" w:rsidRDefault="000070C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Sistemoje turi būti aiškiai nurodyta, kad autentifikavimas vyksta per VIISP, bei pateikta nuoroda į oficialų VIISP puslapį.</w:t>
      </w:r>
    </w:p>
    <w:p w14:paraId="0E5F7513" w14:textId="77777777" w:rsidR="00181D4E" w:rsidRPr="00842CB0" w:rsidRDefault="00181D4E" w:rsidP="00962ECA">
      <w:pPr>
        <w:jc w:val="both"/>
        <w:rPr>
          <w:rFonts w:ascii="Times New Roman" w:hAnsi="Times New Roman" w:cs="Times New Roman"/>
          <w:sz w:val="24"/>
          <w:szCs w:val="24"/>
        </w:rPr>
      </w:pPr>
    </w:p>
    <w:p w14:paraId="7F1B0522" w14:textId="071BBC7A" w:rsidR="00181D4E" w:rsidRPr="00842CB0" w:rsidRDefault="007A01C7" w:rsidP="00882989">
      <w:pPr>
        <w:pStyle w:val="Antrat2"/>
        <w:numPr>
          <w:ilvl w:val="1"/>
          <w:numId w:val="3"/>
        </w:numPr>
        <w:spacing w:before="240" w:after="120"/>
        <w:jc w:val="both"/>
        <w:rPr>
          <w:sz w:val="24"/>
          <w:szCs w:val="24"/>
        </w:rPr>
      </w:pPr>
      <w:bookmarkStart w:id="7" w:name="_Toc198665935"/>
      <w:r w:rsidRPr="00842CB0">
        <w:rPr>
          <w:sz w:val="24"/>
          <w:szCs w:val="24"/>
        </w:rPr>
        <w:t xml:space="preserve">ULSVIS </w:t>
      </w:r>
      <w:r w:rsidR="002A5EB8" w:rsidRPr="00842CB0">
        <w:rPr>
          <w:sz w:val="24"/>
          <w:szCs w:val="24"/>
        </w:rPr>
        <w:t>g</w:t>
      </w:r>
      <w:r w:rsidR="00181D4E" w:rsidRPr="00842CB0">
        <w:rPr>
          <w:sz w:val="24"/>
          <w:szCs w:val="24"/>
        </w:rPr>
        <w:t>yventojų portalo administravimas</w:t>
      </w:r>
      <w:bookmarkEnd w:id="7"/>
    </w:p>
    <w:p w14:paraId="536F7033" w14:textId="77777777" w:rsidR="00181D4E" w:rsidRPr="00842CB0" w:rsidRDefault="00181D4E" w:rsidP="00962ECA">
      <w:pPr>
        <w:jc w:val="both"/>
        <w:rPr>
          <w:rFonts w:ascii="Times New Roman" w:hAnsi="Times New Roman" w:cs="Times New Roman"/>
          <w:sz w:val="24"/>
          <w:szCs w:val="24"/>
          <w:lang w:val="en-US"/>
        </w:rPr>
      </w:pPr>
    </w:p>
    <w:p w14:paraId="5538D4C4" w14:textId="6AF26672"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ULSVIS turi būti realizuotas funkcionalumas, leidžiantis ULSVIS sistemos administratoriui:</w:t>
      </w:r>
    </w:p>
    <w:p w14:paraId="00474F07" w14:textId="5038EEF9" w:rsidR="00181D4E" w:rsidRPr="00842CB0" w:rsidRDefault="00181D4E" w:rsidP="00962ECA">
      <w:pPr>
        <w:jc w:val="both"/>
        <w:rPr>
          <w:rFonts w:ascii="Times New Roman" w:hAnsi="Times New Roman" w:cs="Times New Roman"/>
          <w:b/>
          <w:sz w:val="24"/>
          <w:szCs w:val="24"/>
          <w:lang w:val="en-US"/>
        </w:rPr>
      </w:pPr>
      <w:r w:rsidRPr="00842CB0">
        <w:rPr>
          <w:rFonts w:ascii="Times New Roman" w:hAnsi="Times New Roman" w:cs="Times New Roman"/>
          <w:b/>
          <w:sz w:val="24"/>
          <w:szCs w:val="24"/>
          <w:lang w:val="en-US"/>
        </w:rPr>
        <w:t xml:space="preserve">1. </w:t>
      </w:r>
      <w:r w:rsidR="000C4673" w:rsidRPr="00842CB0">
        <w:rPr>
          <w:rFonts w:ascii="Times New Roman" w:hAnsi="Times New Roman" w:cs="Times New Roman"/>
          <w:b/>
          <w:sz w:val="24"/>
          <w:szCs w:val="24"/>
          <w:lang w:val="en-US"/>
        </w:rPr>
        <w:t>Administruoti naudojimosi sąlygas</w:t>
      </w:r>
      <w:r w:rsidRPr="00842CB0">
        <w:rPr>
          <w:rFonts w:ascii="Times New Roman" w:hAnsi="Times New Roman" w:cs="Times New Roman"/>
          <w:b/>
          <w:sz w:val="24"/>
          <w:szCs w:val="24"/>
          <w:lang w:val="en-US"/>
        </w:rPr>
        <w:t>:</w:t>
      </w:r>
    </w:p>
    <w:p w14:paraId="47073D99" w14:textId="2270D520"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Redaguoti gyventojų portale atvaizduojamą sutikimo tekstą</w:t>
      </w:r>
      <w:r w:rsidR="00037B70" w:rsidRPr="00842CB0">
        <w:rPr>
          <w:rFonts w:ascii="Times New Roman" w:hAnsi="Times New Roman" w:cs="Times New Roman"/>
          <w:sz w:val="24"/>
          <w:szCs w:val="24"/>
          <w:lang w:val="en-US"/>
        </w:rPr>
        <w:t xml:space="preserve"> su pažangiu teksto redaktoriumi</w:t>
      </w:r>
      <w:r w:rsidRPr="00842CB0">
        <w:rPr>
          <w:rFonts w:ascii="Times New Roman" w:hAnsi="Times New Roman" w:cs="Times New Roman"/>
          <w:sz w:val="24"/>
          <w:szCs w:val="24"/>
          <w:lang w:val="en-US"/>
        </w:rPr>
        <w:t>.</w:t>
      </w:r>
    </w:p>
    <w:p w14:paraId="666AAC20" w14:textId="15BBE8FF" w:rsidR="00181D4E" w:rsidRPr="00842CB0" w:rsidRDefault="00181D4E" w:rsidP="00962ECA">
      <w:pPr>
        <w:jc w:val="both"/>
        <w:rPr>
          <w:rFonts w:ascii="Times New Roman" w:hAnsi="Times New Roman" w:cs="Times New Roman"/>
          <w:b/>
          <w:sz w:val="24"/>
          <w:szCs w:val="24"/>
          <w:lang w:val="en-US"/>
        </w:rPr>
      </w:pPr>
      <w:r w:rsidRPr="00842CB0">
        <w:rPr>
          <w:rFonts w:ascii="Times New Roman" w:hAnsi="Times New Roman" w:cs="Times New Roman"/>
          <w:b/>
          <w:sz w:val="24"/>
          <w:szCs w:val="24"/>
          <w:lang w:val="en-US"/>
        </w:rPr>
        <w:t>2. P</w:t>
      </w:r>
      <w:r w:rsidR="000C4673" w:rsidRPr="00842CB0">
        <w:rPr>
          <w:rFonts w:ascii="Times New Roman" w:hAnsi="Times New Roman" w:cs="Times New Roman"/>
          <w:b/>
          <w:sz w:val="24"/>
          <w:szCs w:val="24"/>
          <w:lang w:val="en-US"/>
        </w:rPr>
        <w:t>eržiūrėti p</w:t>
      </w:r>
      <w:r w:rsidRPr="00842CB0">
        <w:rPr>
          <w:rFonts w:ascii="Times New Roman" w:hAnsi="Times New Roman" w:cs="Times New Roman"/>
          <w:b/>
          <w:sz w:val="24"/>
          <w:szCs w:val="24"/>
          <w:lang w:val="en-US"/>
        </w:rPr>
        <w:t xml:space="preserve">risijungimų </w:t>
      </w:r>
      <w:r w:rsidR="000C4673" w:rsidRPr="00842CB0">
        <w:rPr>
          <w:rFonts w:ascii="Times New Roman" w:hAnsi="Times New Roman" w:cs="Times New Roman"/>
          <w:b/>
          <w:sz w:val="24"/>
          <w:szCs w:val="24"/>
          <w:lang w:val="en-US"/>
        </w:rPr>
        <w:t xml:space="preserve">žurnalus </w:t>
      </w:r>
      <w:r w:rsidRPr="00842CB0">
        <w:rPr>
          <w:rFonts w:ascii="Times New Roman" w:hAnsi="Times New Roman" w:cs="Times New Roman"/>
          <w:b/>
          <w:sz w:val="24"/>
          <w:szCs w:val="24"/>
          <w:lang w:val="en-US"/>
        </w:rPr>
        <w:t>(</w:t>
      </w:r>
      <w:r w:rsidR="000C4673" w:rsidRPr="00842CB0">
        <w:rPr>
          <w:rFonts w:ascii="Times New Roman" w:hAnsi="Times New Roman" w:cs="Times New Roman"/>
          <w:b/>
          <w:sz w:val="24"/>
          <w:szCs w:val="24"/>
          <w:lang w:val="en-US"/>
        </w:rPr>
        <w:t>log'us</w:t>
      </w:r>
      <w:r w:rsidRPr="00842CB0">
        <w:rPr>
          <w:rFonts w:ascii="Times New Roman" w:hAnsi="Times New Roman" w:cs="Times New Roman"/>
          <w:b/>
          <w:sz w:val="24"/>
          <w:szCs w:val="24"/>
          <w:lang w:val="en-US"/>
        </w:rPr>
        <w:t>):</w:t>
      </w:r>
    </w:p>
    <w:p w14:paraId="1798D206" w14:textId="5263CB1A"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Administratorius turi turėti galimybę peržiūrėti naudotojų prisijungimų istoriją.</w:t>
      </w:r>
      <w:r w:rsidR="007156C9" w:rsidRPr="00842CB0">
        <w:rPr>
          <w:rFonts w:ascii="Times New Roman" w:hAnsi="Times New Roman" w:cs="Times New Roman"/>
          <w:sz w:val="24"/>
          <w:szCs w:val="24"/>
          <w:lang w:val="en-US"/>
        </w:rPr>
        <w:t xml:space="preserve"> </w:t>
      </w:r>
      <w:r w:rsidRPr="00842CB0">
        <w:rPr>
          <w:rFonts w:ascii="Times New Roman" w:hAnsi="Times New Roman" w:cs="Times New Roman"/>
          <w:sz w:val="24"/>
          <w:szCs w:val="24"/>
          <w:lang w:val="en-US"/>
        </w:rPr>
        <w:t>Reikalingi duomenys:</w:t>
      </w:r>
    </w:p>
    <w:p w14:paraId="5B07B2E8" w14:textId="77777777" w:rsidR="007156C9" w:rsidRPr="00AD14AF" w:rsidRDefault="00181D4E" w:rsidP="007156C9">
      <w:pPr>
        <w:pStyle w:val="Sraopastraipa"/>
        <w:numPr>
          <w:ilvl w:val="0"/>
          <w:numId w:val="20"/>
        </w:numPr>
        <w:jc w:val="both"/>
        <w:rPr>
          <w:lang w:val="fi-FI"/>
        </w:rPr>
      </w:pPr>
      <w:r w:rsidRPr="00AD14AF">
        <w:rPr>
          <w:lang w:val="fi-FI"/>
        </w:rPr>
        <w:t>Naudotojo identifikatorius (pvz., asmens kodas arba naudotojo ID)</w:t>
      </w:r>
      <w:r w:rsidR="007156C9" w:rsidRPr="00AD14AF">
        <w:rPr>
          <w:lang w:val="fi-FI"/>
        </w:rPr>
        <w:t>.</w:t>
      </w:r>
    </w:p>
    <w:p w14:paraId="1DC19488" w14:textId="6095BEAB" w:rsidR="007156C9" w:rsidRPr="00842CB0" w:rsidRDefault="00181D4E" w:rsidP="005D1B90">
      <w:pPr>
        <w:pStyle w:val="Sraopastraipa"/>
        <w:numPr>
          <w:ilvl w:val="0"/>
          <w:numId w:val="20"/>
        </w:numPr>
        <w:jc w:val="both"/>
        <w:rPr>
          <w:lang w:val="en-US"/>
        </w:rPr>
      </w:pPr>
      <w:r w:rsidRPr="00842CB0">
        <w:rPr>
          <w:lang w:val="en-US"/>
        </w:rPr>
        <w:t>Prisijungimo data ir laikas</w:t>
      </w:r>
      <w:r w:rsidR="007156C9" w:rsidRPr="00842CB0">
        <w:rPr>
          <w:lang w:val="en-US"/>
        </w:rPr>
        <w:t>.</w:t>
      </w:r>
    </w:p>
    <w:p w14:paraId="422D507E" w14:textId="20CEE6A7" w:rsidR="007156C9" w:rsidRPr="00842CB0" w:rsidRDefault="00181D4E" w:rsidP="005D1B90">
      <w:pPr>
        <w:pStyle w:val="Sraopastraipa"/>
        <w:numPr>
          <w:ilvl w:val="0"/>
          <w:numId w:val="20"/>
        </w:numPr>
        <w:jc w:val="both"/>
        <w:rPr>
          <w:lang w:val="en-US"/>
        </w:rPr>
      </w:pPr>
      <w:r w:rsidRPr="00842CB0">
        <w:rPr>
          <w:lang w:val="en-US"/>
        </w:rPr>
        <w:t>Naršyklės identifikatorius (User-Agent)</w:t>
      </w:r>
      <w:r w:rsidR="007156C9" w:rsidRPr="00842CB0">
        <w:rPr>
          <w:lang w:val="en-US"/>
        </w:rPr>
        <w:t>.</w:t>
      </w:r>
    </w:p>
    <w:p w14:paraId="597F9DB7" w14:textId="63334D67" w:rsidR="00181D4E" w:rsidRPr="00842CB0" w:rsidRDefault="00181D4E" w:rsidP="00962ECA">
      <w:pPr>
        <w:pStyle w:val="Sraopastraipa"/>
        <w:numPr>
          <w:ilvl w:val="0"/>
          <w:numId w:val="20"/>
        </w:numPr>
        <w:jc w:val="both"/>
        <w:rPr>
          <w:lang w:val="en-US"/>
        </w:rPr>
      </w:pPr>
      <w:r w:rsidRPr="00842CB0">
        <w:rPr>
          <w:lang w:val="en-US"/>
        </w:rPr>
        <w:t>Pasirašymo statusas (ar sutiko su sąlygomis, ar dar ne).</w:t>
      </w:r>
    </w:p>
    <w:p w14:paraId="3A5C4687" w14:textId="77777777" w:rsidR="00962ECA" w:rsidRPr="00842CB0" w:rsidRDefault="00962ECA" w:rsidP="00962ECA">
      <w:pPr>
        <w:ind w:firstLine="720"/>
        <w:jc w:val="both"/>
        <w:rPr>
          <w:rFonts w:ascii="Times New Roman" w:hAnsi="Times New Roman" w:cs="Times New Roman"/>
          <w:sz w:val="24"/>
          <w:szCs w:val="24"/>
          <w:lang w:val="en-US"/>
        </w:rPr>
      </w:pPr>
    </w:p>
    <w:p w14:paraId="5EF8A06D" w14:textId="6903302E" w:rsidR="00181D4E" w:rsidRPr="00842CB0" w:rsidRDefault="00181D4E"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lang w:val="en-US"/>
        </w:rPr>
        <w:t>Turi būti galimybė filtruoti prisijungimų log'us pagal datą, naudotoją, prisijungimo rezultatą.</w:t>
      </w:r>
    </w:p>
    <w:p w14:paraId="591850AA" w14:textId="35618086" w:rsidR="00FE3739" w:rsidRPr="00842CB0" w:rsidRDefault="00FE3739" w:rsidP="00962ECA">
      <w:pPr>
        <w:jc w:val="both"/>
        <w:rPr>
          <w:rStyle w:val="Grietas"/>
          <w:rFonts w:ascii="Times New Roman" w:hAnsi="Times New Roman" w:cs="Times New Roman"/>
          <w:sz w:val="24"/>
          <w:szCs w:val="24"/>
        </w:rPr>
      </w:pPr>
      <w:r w:rsidRPr="00842CB0">
        <w:rPr>
          <w:rStyle w:val="Grietas"/>
          <w:rFonts w:ascii="Times New Roman" w:hAnsi="Times New Roman" w:cs="Times New Roman"/>
          <w:sz w:val="24"/>
          <w:szCs w:val="24"/>
        </w:rPr>
        <w:t xml:space="preserve">3. </w:t>
      </w:r>
      <w:r w:rsidR="00962ECA" w:rsidRPr="00842CB0">
        <w:rPr>
          <w:rStyle w:val="Grietas"/>
          <w:rFonts w:ascii="Times New Roman" w:hAnsi="Times New Roman" w:cs="Times New Roman"/>
          <w:sz w:val="24"/>
          <w:szCs w:val="24"/>
        </w:rPr>
        <w:t xml:space="preserve">Nuasmeninti </w:t>
      </w:r>
      <w:r w:rsidR="007156C9" w:rsidRPr="00842CB0">
        <w:rPr>
          <w:rStyle w:val="Grietas"/>
          <w:rFonts w:ascii="Times New Roman" w:hAnsi="Times New Roman" w:cs="Times New Roman"/>
          <w:sz w:val="24"/>
          <w:szCs w:val="24"/>
        </w:rPr>
        <w:t>s</w:t>
      </w:r>
      <w:r w:rsidRPr="00842CB0">
        <w:rPr>
          <w:rStyle w:val="Grietas"/>
          <w:rFonts w:ascii="Times New Roman" w:hAnsi="Times New Roman" w:cs="Times New Roman"/>
          <w:sz w:val="24"/>
          <w:szCs w:val="24"/>
        </w:rPr>
        <w:t>usirgim</w:t>
      </w:r>
      <w:r w:rsidR="007156C9" w:rsidRPr="00842CB0">
        <w:rPr>
          <w:rStyle w:val="Grietas"/>
          <w:rFonts w:ascii="Times New Roman" w:hAnsi="Times New Roman" w:cs="Times New Roman"/>
          <w:sz w:val="24"/>
          <w:szCs w:val="24"/>
        </w:rPr>
        <w:t>ų</w:t>
      </w:r>
      <w:r w:rsidRPr="00842CB0">
        <w:rPr>
          <w:rStyle w:val="Grietas"/>
          <w:rFonts w:ascii="Times New Roman" w:hAnsi="Times New Roman" w:cs="Times New Roman"/>
          <w:sz w:val="24"/>
          <w:szCs w:val="24"/>
        </w:rPr>
        <w:t xml:space="preserve"> bylas:</w:t>
      </w:r>
    </w:p>
    <w:p w14:paraId="6D187A80" w14:textId="55AE69B7" w:rsidR="00136566"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Administratorius, atidaręs </w:t>
      </w:r>
      <w:r w:rsidR="00136566" w:rsidRPr="00842CB0">
        <w:rPr>
          <w:rFonts w:ascii="Times New Roman" w:hAnsi="Times New Roman" w:cs="Times New Roman"/>
          <w:sz w:val="24"/>
          <w:szCs w:val="24"/>
        </w:rPr>
        <w:t>individualią</w:t>
      </w:r>
      <w:r w:rsidRPr="00842CB0">
        <w:rPr>
          <w:rFonts w:ascii="Times New Roman" w:hAnsi="Times New Roman" w:cs="Times New Roman"/>
          <w:sz w:val="24"/>
          <w:szCs w:val="24"/>
        </w:rPr>
        <w:t xml:space="preserve"> asmens susirgimo bylą arba sukėlėjo bylą, turės galimybę </w:t>
      </w:r>
      <w:r w:rsidR="00DC4C91" w:rsidRPr="00842CB0">
        <w:rPr>
          <w:rFonts w:ascii="Times New Roman" w:hAnsi="Times New Roman" w:cs="Times New Roman"/>
          <w:sz w:val="24"/>
          <w:szCs w:val="24"/>
        </w:rPr>
        <w:t>nuasmeninti</w:t>
      </w:r>
      <w:r w:rsidRPr="00842CB0">
        <w:rPr>
          <w:rFonts w:ascii="Times New Roman" w:hAnsi="Times New Roman" w:cs="Times New Roman"/>
          <w:sz w:val="24"/>
          <w:szCs w:val="24"/>
        </w:rPr>
        <w:t xml:space="preserve"> iš anksto nustatytus duomenų laukus (pagal detaliosios analizės metu patvirtintą sąrašą). </w:t>
      </w:r>
    </w:p>
    <w:p w14:paraId="59F4FD80" w14:textId="7C6CF7AE" w:rsidR="00FE3739" w:rsidRPr="00842CB0" w:rsidRDefault="00DC4C91" w:rsidP="00962ECA">
      <w:pPr>
        <w:ind w:firstLine="720"/>
        <w:jc w:val="both"/>
        <w:rPr>
          <w:rFonts w:ascii="Times New Roman" w:hAnsi="Times New Roman" w:cs="Times New Roman"/>
          <w:sz w:val="24"/>
          <w:szCs w:val="24"/>
          <w:lang w:val="en-US"/>
        </w:rPr>
      </w:pPr>
      <w:r w:rsidRPr="00842CB0">
        <w:rPr>
          <w:rFonts w:ascii="Times New Roman" w:hAnsi="Times New Roman" w:cs="Times New Roman"/>
          <w:sz w:val="24"/>
          <w:szCs w:val="24"/>
        </w:rPr>
        <w:t>Nuasmeninimo</w:t>
      </w:r>
      <w:r w:rsidR="00FE3739" w:rsidRPr="00842CB0">
        <w:rPr>
          <w:rFonts w:ascii="Times New Roman" w:hAnsi="Times New Roman" w:cs="Times New Roman"/>
          <w:sz w:val="24"/>
          <w:szCs w:val="24"/>
          <w:lang w:val="en-US"/>
        </w:rPr>
        <w:t xml:space="preserve"> metu:</w:t>
      </w:r>
    </w:p>
    <w:p w14:paraId="7960C38D" w14:textId="61D8B698" w:rsidR="007156C9" w:rsidRPr="00842CB0" w:rsidRDefault="00FE3739" w:rsidP="005D1B90">
      <w:pPr>
        <w:pStyle w:val="Sraopastraipa"/>
        <w:numPr>
          <w:ilvl w:val="0"/>
          <w:numId w:val="21"/>
        </w:numPr>
        <w:jc w:val="both"/>
        <w:rPr>
          <w:lang w:val="it-IT"/>
        </w:rPr>
      </w:pPr>
      <w:r w:rsidRPr="00AD14AF">
        <w:rPr>
          <w:lang w:val="fi-FI"/>
        </w:rPr>
        <w:t>Duomenys bus negrįžtamai pakeisti ar pašalinti</w:t>
      </w:r>
      <w:r w:rsidR="007156C9" w:rsidRPr="00AD14AF">
        <w:rPr>
          <w:lang w:val="fi-FI"/>
        </w:rPr>
        <w:t>.</w:t>
      </w:r>
    </w:p>
    <w:p w14:paraId="4F539FD4" w14:textId="4EADB760" w:rsidR="00FE3739" w:rsidRPr="00842CB0" w:rsidRDefault="00FE3739" w:rsidP="00962ECA">
      <w:pPr>
        <w:pStyle w:val="Sraopastraipa"/>
        <w:numPr>
          <w:ilvl w:val="0"/>
          <w:numId w:val="21"/>
        </w:numPr>
        <w:jc w:val="both"/>
        <w:rPr>
          <w:lang w:val="it-IT"/>
        </w:rPr>
      </w:pPr>
      <w:r w:rsidRPr="00842CB0">
        <w:rPr>
          <w:lang w:val="it-IT"/>
        </w:rPr>
        <w:t xml:space="preserve">Sistema fiksuos, </w:t>
      </w:r>
      <w:r w:rsidR="00DC4C91" w:rsidRPr="00842CB0">
        <w:t>nuasmeninimo</w:t>
      </w:r>
      <w:r w:rsidRPr="00842CB0">
        <w:rPr>
          <w:lang w:val="it-IT"/>
        </w:rPr>
        <w:t xml:space="preserve"> veiksm</w:t>
      </w:r>
      <w:r w:rsidR="00DC4C91" w:rsidRPr="00842CB0">
        <w:rPr>
          <w:lang w:val="it-IT"/>
        </w:rPr>
        <w:t>o atlikimo faktą.</w:t>
      </w:r>
    </w:p>
    <w:p w14:paraId="5C7133DC" w14:textId="77777777" w:rsidR="00962ECA" w:rsidRPr="00842CB0" w:rsidRDefault="00962ECA" w:rsidP="00962ECA">
      <w:pPr>
        <w:ind w:firstLine="360"/>
        <w:jc w:val="both"/>
        <w:rPr>
          <w:rFonts w:ascii="Times New Roman" w:hAnsi="Times New Roman" w:cs="Times New Roman"/>
          <w:sz w:val="24"/>
          <w:szCs w:val="24"/>
          <w:lang w:val="it-IT"/>
        </w:rPr>
      </w:pPr>
    </w:p>
    <w:p w14:paraId="21B3F75F" w14:textId="51E1BF35" w:rsidR="00181D4E" w:rsidRPr="00842CB0" w:rsidRDefault="00DC4C91" w:rsidP="00962ECA">
      <w:pPr>
        <w:ind w:firstLine="72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Nuasmeninimo</w:t>
      </w:r>
      <w:r w:rsidR="00FE3739" w:rsidRPr="00842CB0">
        <w:rPr>
          <w:rFonts w:ascii="Times New Roman" w:hAnsi="Times New Roman" w:cs="Times New Roman"/>
          <w:sz w:val="24"/>
          <w:szCs w:val="24"/>
          <w:lang w:val="it-IT"/>
        </w:rPr>
        <w:t xml:space="preserve"> veiksmas bus neatšaukiamas ir tai bus aiškiai </w:t>
      </w:r>
      <w:r w:rsidRPr="00842CB0">
        <w:rPr>
          <w:rFonts w:ascii="Times New Roman" w:hAnsi="Times New Roman" w:cs="Times New Roman"/>
          <w:sz w:val="24"/>
          <w:szCs w:val="24"/>
          <w:lang w:val="it-IT"/>
        </w:rPr>
        <w:t>pateikiama,</w:t>
      </w:r>
      <w:r w:rsidR="00FE3739" w:rsidRPr="00842CB0">
        <w:rPr>
          <w:rFonts w:ascii="Times New Roman" w:hAnsi="Times New Roman" w:cs="Times New Roman"/>
          <w:sz w:val="24"/>
          <w:szCs w:val="24"/>
          <w:lang w:val="it-IT"/>
        </w:rPr>
        <w:t xml:space="preserve"> naudotojo sąsajoje.</w:t>
      </w:r>
    </w:p>
    <w:p w14:paraId="1A63F860" w14:textId="2ECCC8DB" w:rsidR="00EA69C5" w:rsidRPr="00842CB0" w:rsidRDefault="00EA69C5" w:rsidP="00962ECA">
      <w:pPr>
        <w:jc w:val="both"/>
        <w:rPr>
          <w:rFonts w:ascii="Times New Roman" w:hAnsi="Times New Roman" w:cs="Times New Roman"/>
          <w:sz w:val="24"/>
          <w:szCs w:val="24"/>
        </w:rPr>
      </w:pPr>
    </w:p>
    <w:p w14:paraId="216ACC0C" w14:textId="2FAD1F73" w:rsidR="00FE3739" w:rsidRPr="00842CB0" w:rsidRDefault="00FE3739" w:rsidP="00962ECA">
      <w:pPr>
        <w:jc w:val="both"/>
        <w:rPr>
          <w:rFonts w:ascii="Times New Roman" w:hAnsi="Times New Roman" w:cs="Times New Roman"/>
          <w:b/>
          <w:sz w:val="24"/>
          <w:szCs w:val="24"/>
        </w:rPr>
      </w:pPr>
      <w:r w:rsidRPr="00842CB0">
        <w:rPr>
          <w:rFonts w:ascii="Times New Roman" w:hAnsi="Times New Roman" w:cs="Times New Roman"/>
          <w:b/>
          <w:sz w:val="24"/>
          <w:szCs w:val="24"/>
        </w:rPr>
        <w:t xml:space="preserve">4. </w:t>
      </w:r>
      <w:r w:rsidR="00962ECA" w:rsidRPr="00842CB0">
        <w:rPr>
          <w:rFonts w:ascii="Times New Roman" w:hAnsi="Times New Roman" w:cs="Times New Roman"/>
          <w:b/>
          <w:sz w:val="24"/>
          <w:szCs w:val="24"/>
        </w:rPr>
        <w:t>S</w:t>
      </w:r>
      <w:r w:rsidRPr="00842CB0">
        <w:rPr>
          <w:rFonts w:ascii="Times New Roman" w:hAnsi="Times New Roman" w:cs="Times New Roman"/>
          <w:b/>
          <w:sz w:val="24"/>
          <w:szCs w:val="24"/>
        </w:rPr>
        <w:t>iųsti pranešimus ULSVIS gyventojų portalo naudotojams</w:t>
      </w:r>
      <w:r w:rsidR="007156C9" w:rsidRPr="00842CB0">
        <w:rPr>
          <w:rFonts w:ascii="Times New Roman" w:hAnsi="Times New Roman" w:cs="Times New Roman"/>
          <w:b/>
          <w:sz w:val="24"/>
          <w:szCs w:val="24"/>
        </w:rPr>
        <w:t>:</w:t>
      </w:r>
    </w:p>
    <w:p w14:paraId="00F8B5E3" w14:textId="0B466CC3" w:rsidR="00FE3739"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Administratorius turi turėti galimybę formuoti ir siųsti </w:t>
      </w:r>
      <w:r w:rsidR="00DC4C91" w:rsidRPr="00842CB0">
        <w:rPr>
          <w:rFonts w:ascii="Times New Roman" w:hAnsi="Times New Roman" w:cs="Times New Roman"/>
          <w:sz w:val="24"/>
          <w:szCs w:val="24"/>
        </w:rPr>
        <w:t xml:space="preserve">sisteminį elektroninio pašto </w:t>
      </w:r>
      <w:r w:rsidRPr="00842CB0">
        <w:rPr>
          <w:rFonts w:ascii="Times New Roman" w:hAnsi="Times New Roman" w:cs="Times New Roman"/>
          <w:sz w:val="24"/>
          <w:szCs w:val="24"/>
        </w:rPr>
        <w:t>pranešimą ULSVIS gyventojų portalo naudotojui.</w:t>
      </w:r>
      <w:r w:rsidR="007156C9" w:rsidRPr="00842CB0">
        <w:rPr>
          <w:rFonts w:ascii="Times New Roman" w:hAnsi="Times New Roman" w:cs="Times New Roman"/>
          <w:sz w:val="24"/>
          <w:szCs w:val="24"/>
        </w:rPr>
        <w:t xml:space="preserve"> </w:t>
      </w:r>
      <w:r w:rsidRPr="00842CB0">
        <w:rPr>
          <w:rFonts w:ascii="Times New Roman" w:hAnsi="Times New Roman" w:cs="Times New Roman"/>
          <w:sz w:val="24"/>
          <w:szCs w:val="24"/>
        </w:rPr>
        <w:t>Pranešimas bus siunčiamas</w:t>
      </w:r>
      <w:r w:rsidR="00DC4C91" w:rsidRPr="00842CB0">
        <w:rPr>
          <w:rFonts w:ascii="Times New Roman" w:hAnsi="Times New Roman" w:cs="Times New Roman"/>
          <w:sz w:val="24"/>
          <w:szCs w:val="24"/>
        </w:rPr>
        <w:t xml:space="preserve"> ULSVIS naudotojo profilyje nurodytu</w:t>
      </w:r>
      <w:r w:rsidRPr="00842CB0">
        <w:rPr>
          <w:rFonts w:ascii="Times New Roman" w:hAnsi="Times New Roman" w:cs="Times New Roman"/>
          <w:sz w:val="24"/>
          <w:szCs w:val="24"/>
        </w:rPr>
        <w:t xml:space="preserve"> el. paštu.</w:t>
      </w:r>
      <w:r w:rsidR="007156C9" w:rsidRPr="00842CB0">
        <w:rPr>
          <w:rFonts w:ascii="Times New Roman" w:hAnsi="Times New Roman" w:cs="Times New Roman"/>
          <w:sz w:val="24"/>
          <w:szCs w:val="24"/>
        </w:rPr>
        <w:t xml:space="preserve"> </w:t>
      </w:r>
      <w:r w:rsidRPr="00842CB0">
        <w:rPr>
          <w:rFonts w:ascii="Times New Roman" w:hAnsi="Times New Roman" w:cs="Times New Roman"/>
          <w:sz w:val="24"/>
          <w:szCs w:val="24"/>
        </w:rPr>
        <w:t>Administratorius turi galėti atskirai redaguoti pranešimo tekstą, kuris bus išsiųstas el. paštu.</w:t>
      </w:r>
      <w:r w:rsidR="001974EA" w:rsidRPr="00842CB0">
        <w:rPr>
          <w:rFonts w:ascii="Times New Roman" w:hAnsi="Times New Roman" w:cs="Times New Roman"/>
          <w:sz w:val="24"/>
          <w:szCs w:val="24"/>
        </w:rPr>
        <w:t xml:space="preserve"> Šie pranešimai turi būti redaguojami naudojant pažang</w:t>
      </w:r>
      <w:r w:rsidR="005E1853" w:rsidRPr="00842CB0">
        <w:rPr>
          <w:rFonts w:ascii="Times New Roman" w:hAnsi="Times New Roman" w:cs="Times New Roman"/>
          <w:sz w:val="24"/>
          <w:szCs w:val="24"/>
        </w:rPr>
        <w:t>ų</w:t>
      </w:r>
      <w:r w:rsidR="001974EA" w:rsidRPr="00842CB0">
        <w:rPr>
          <w:rFonts w:ascii="Times New Roman" w:hAnsi="Times New Roman" w:cs="Times New Roman"/>
          <w:sz w:val="24"/>
          <w:szCs w:val="24"/>
        </w:rPr>
        <w:t xml:space="preserve"> teksto redaktorių.</w:t>
      </w:r>
    </w:p>
    <w:p w14:paraId="57C45581" w14:textId="23E0C1D2" w:rsidR="00FE3739"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Pranešimas gali būti:</w:t>
      </w:r>
    </w:p>
    <w:p w14:paraId="06DB984E" w14:textId="3E331BC4" w:rsidR="00FE3739" w:rsidRPr="00842CB0" w:rsidRDefault="00FE3739" w:rsidP="00962ECA">
      <w:pPr>
        <w:pStyle w:val="Sraopastraipa"/>
        <w:numPr>
          <w:ilvl w:val="0"/>
          <w:numId w:val="22"/>
        </w:numPr>
        <w:jc w:val="both"/>
      </w:pPr>
      <w:r w:rsidRPr="00842CB0">
        <w:t>Siejamas su konkrečiu naudotojo prašymu (pvz., dėl duomenų tikslinimo ar susirgimo bylos papildymo)</w:t>
      </w:r>
      <w:r w:rsidR="007156C9" w:rsidRPr="00842CB0">
        <w:t>.</w:t>
      </w:r>
    </w:p>
    <w:p w14:paraId="792EA552" w14:textId="5EDB2E68" w:rsidR="00FE3739" w:rsidRPr="00842CB0" w:rsidRDefault="00FE3739" w:rsidP="00962ECA">
      <w:pPr>
        <w:pStyle w:val="Sraopastraipa"/>
        <w:numPr>
          <w:ilvl w:val="0"/>
          <w:numId w:val="22"/>
        </w:numPr>
        <w:jc w:val="both"/>
      </w:pPr>
      <w:r w:rsidRPr="00842CB0">
        <w:t>Nepriklausomas, siunčiamas kaip informacinis ar sisteminis pranešimas.</w:t>
      </w:r>
    </w:p>
    <w:p w14:paraId="0D893467" w14:textId="77777777" w:rsidR="00FE3739" w:rsidRPr="00842CB0" w:rsidRDefault="00FE3739" w:rsidP="00962ECA">
      <w:pPr>
        <w:jc w:val="both"/>
        <w:rPr>
          <w:rFonts w:ascii="Times New Roman" w:hAnsi="Times New Roman" w:cs="Times New Roman"/>
          <w:sz w:val="24"/>
          <w:szCs w:val="24"/>
        </w:rPr>
      </w:pPr>
    </w:p>
    <w:p w14:paraId="01424517" w14:textId="32797122" w:rsidR="00FE3739" w:rsidRPr="00842CB0" w:rsidRDefault="00FE3739" w:rsidP="00962ECA">
      <w:pPr>
        <w:ind w:firstLine="720"/>
        <w:jc w:val="both"/>
        <w:rPr>
          <w:rFonts w:ascii="Times New Roman" w:hAnsi="Times New Roman" w:cs="Times New Roman"/>
          <w:sz w:val="24"/>
          <w:szCs w:val="24"/>
        </w:rPr>
      </w:pPr>
      <w:r w:rsidRPr="00842CB0">
        <w:rPr>
          <w:rFonts w:ascii="Times New Roman" w:hAnsi="Times New Roman" w:cs="Times New Roman"/>
          <w:sz w:val="24"/>
          <w:szCs w:val="24"/>
        </w:rPr>
        <w:t>Turi būti užtikrinta</w:t>
      </w:r>
      <w:r w:rsidR="007156C9" w:rsidRPr="00842CB0">
        <w:rPr>
          <w:rFonts w:ascii="Times New Roman" w:hAnsi="Times New Roman" w:cs="Times New Roman"/>
          <w:sz w:val="24"/>
          <w:szCs w:val="24"/>
        </w:rPr>
        <w:t>s</w:t>
      </w:r>
      <w:r w:rsidR="00962ECA" w:rsidRPr="00842CB0">
        <w:rPr>
          <w:rFonts w:ascii="Times New Roman" w:hAnsi="Times New Roman" w:cs="Times New Roman"/>
          <w:sz w:val="24"/>
          <w:szCs w:val="24"/>
        </w:rPr>
        <w:t xml:space="preserve"> </w:t>
      </w:r>
      <w:r w:rsidR="00460594" w:rsidRPr="00842CB0">
        <w:rPr>
          <w:rFonts w:ascii="Times New Roman" w:hAnsi="Times New Roman" w:cs="Times New Roman"/>
          <w:sz w:val="24"/>
          <w:szCs w:val="24"/>
        </w:rPr>
        <w:t>funkcionalumo veiklos istorijos įrašymas žurnaluose</w:t>
      </w:r>
      <w:r w:rsidRPr="00842CB0">
        <w:rPr>
          <w:rFonts w:ascii="Times New Roman" w:hAnsi="Times New Roman" w:cs="Times New Roman"/>
          <w:sz w:val="24"/>
          <w:szCs w:val="24"/>
        </w:rPr>
        <w:t xml:space="preserve"> apie siuntimo laiką, gavėją, siuntėją ir būseną (pvz., „išsiųsta“, „nepristatytas“).</w:t>
      </w:r>
    </w:p>
    <w:p w14:paraId="7C2A71C4" w14:textId="035B5BB3" w:rsidR="001974EA" w:rsidRPr="00842CB0" w:rsidRDefault="001974EA" w:rsidP="00460594">
      <w:pPr>
        <w:jc w:val="both"/>
        <w:rPr>
          <w:rFonts w:ascii="Times New Roman" w:hAnsi="Times New Roman" w:cs="Times New Roman"/>
          <w:sz w:val="24"/>
          <w:szCs w:val="24"/>
        </w:rPr>
      </w:pPr>
    </w:p>
    <w:p w14:paraId="315411E0" w14:textId="2F19478B" w:rsidR="001974EA" w:rsidRPr="00842CB0" w:rsidRDefault="001974EA" w:rsidP="00460594">
      <w:pPr>
        <w:jc w:val="both"/>
        <w:rPr>
          <w:rFonts w:ascii="Times New Roman" w:hAnsi="Times New Roman" w:cs="Times New Roman"/>
          <w:b/>
          <w:sz w:val="24"/>
          <w:szCs w:val="24"/>
        </w:rPr>
      </w:pPr>
      <w:r w:rsidRPr="00842CB0">
        <w:rPr>
          <w:rFonts w:ascii="Times New Roman" w:hAnsi="Times New Roman" w:cs="Times New Roman"/>
          <w:b/>
          <w:sz w:val="24"/>
          <w:szCs w:val="24"/>
        </w:rPr>
        <w:t xml:space="preserve">5. </w:t>
      </w:r>
      <w:r w:rsidR="00460594" w:rsidRPr="00842CB0">
        <w:rPr>
          <w:rFonts w:ascii="Times New Roman" w:hAnsi="Times New Roman" w:cs="Times New Roman"/>
          <w:b/>
          <w:sz w:val="24"/>
          <w:szCs w:val="24"/>
        </w:rPr>
        <w:t>Administruoti</w:t>
      </w:r>
      <w:r w:rsidRPr="00842CB0">
        <w:rPr>
          <w:rFonts w:ascii="Times New Roman" w:hAnsi="Times New Roman" w:cs="Times New Roman"/>
          <w:b/>
          <w:sz w:val="24"/>
          <w:szCs w:val="24"/>
        </w:rPr>
        <w:t xml:space="preserve"> </w:t>
      </w:r>
      <w:r w:rsidR="007052DA" w:rsidRPr="00842CB0">
        <w:rPr>
          <w:rFonts w:ascii="Times New Roman" w:hAnsi="Times New Roman" w:cs="Times New Roman"/>
          <w:b/>
          <w:sz w:val="24"/>
          <w:szCs w:val="24"/>
        </w:rPr>
        <w:t xml:space="preserve">ULSVIS </w:t>
      </w:r>
      <w:r w:rsidRPr="00842CB0">
        <w:rPr>
          <w:rFonts w:ascii="Times New Roman" w:hAnsi="Times New Roman" w:cs="Times New Roman"/>
          <w:b/>
          <w:sz w:val="24"/>
          <w:szCs w:val="24"/>
        </w:rPr>
        <w:t xml:space="preserve">gyventojų portale </w:t>
      </w:r>
      <w:r w:rsidR="00460594" w:rsidRPr="00842CB0">
        <w:rPr>
          <w:rFonts w:ascii="Times New Roman" w:hAnsi="Times New Roman" w:cs="Times New Roman"/>
          <w:b/>
          <w:sz w:val="24"/>
          <w:szCs w:val="24"/>
        </w:rPr>
        <w:t>pateiktus prašymus</w:t>
      </w:r>
      <w:r w:rsidRPr="00842CB0">
        <w:rPr>
          <w:rFonts w:ascii="Times New Roman" w:hAnsi="Times New Roman" w:cs="Times New Roman"/>
          <w:b/>
          <w:sz w:val="24"/>
          <w:szCs w:val="24"/>
        </w:rPr>
        <w:t>:</w:t>
      </w:r>
    </w:p>
    <w:p w14:paraId="5A0BE005" w14:textId="634A1A1C" w:rsidR="001974EA" w:rsidRPr="00842CB0" w:rsidRDefault="001974E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Administratorius turi turėti prieigą prie visų naudotojų pateiktų prašymų</w:t>
      </w:r>
      <w:r w:rsidR="00136566" w:rsidRPr="00842CB0">
        <w:rPr>
          <w:rFonts w:ascii="Times New Roman" w:hAnsi="Times New Roman" w:cs="Times New Roman"/>
          <w:sz w:val="24"/>
          <w:szCs w:val="24"/>
        </w:rPr>
        <w:t>.</w:t>
      </w:r>
    </w:p>
    <w:p w14:paraId="3BE32E75" w14:textId="7E78DE02" w:rsidR="001974EA" w:rsidRPr="00842CB0" w:rsidRDefault="001974E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Kiekvienam prašymui turi būti pateikiama:</w:t>
      </w:r>
    </w:p>
    <w:p w14:paraId="07A8BDC8" w14:textId="3B10617D" w:rsidR="001974EA" w:rsidRPr="00842CB0" w:rsidRDefault="001974EA" w:rsidP="00460594">
      <w:pPr>
        <w:pStyle w:val="Sraopastraipa"/>
        <w:numPr>
          <w:ilvl w:val="0"/>
          <w:numId w:val="23"/>
        </w:numPr>
        <w:jc w:val="both"/>
      </w:pPr>
      <w:r w:rsidRPr="00842CB0">
        <w:t>Pateikimo data ir laikas;</w:t>
      </w:r>
    </w:p>
    <w:p w14:paraId="6B926ED4" w14:textId="647D13A4" w:rsidR="001974EA" w:rsidRPr="00842CB0" w:rsidRDefault="001974EA" w:rsidP="00460594">
      <w:pPr>
        <w:pStyle w:val="Sraopastraipa"/>
        <w:numPr>
          <w:ilvl w:val="0"/>
          <w:numId w:val="23"/>
        </w:numPr>
        <w:jc w:val="both"/>
      </w:pPr>
      <w:r w:rsidRPr="00842CB0">
        <w:t>Prašymo turinys;</w:t>
      </w:r>
    </w:p>
    <w:p w14:paraId="404CC18B" w14:textId="3A5F53DC" w:rsidR="001974EA" w:rsidRPr="00842CB0" w:rsidRDefault="001974EA" w:rsidP="00460594">
      <w:pPr>
        <w:pStyle w:val="Sraopastraipa"/>
        <w:numPr>
          <w:ilvl w:val="0"/>
          <w:numId w:val="23"/>
        </w:numPr>
        <w:jc w:val="both"/>
      </w:pPr>
      <w:r w:rsidRPr="00842CB0">
        <w:t>Prašymą pateikusio naudotojo duomenys;</w:t>
      </w:r>
    </w:p>
    <w:p w14:paraId="1ACB00D9" w14:textId="5DF4D9D0" w:rsidR="001974EA" w:rsidRPr="00842CB0" w:rsidRDefault="001974EA" w:rsidP="00460594">
      <w:pPr>
        <w:pStyle w:val="Sraopastraipa"/>
        <w:numPr>
          <w:ilvl w:val="0"/>
          <w:numId w:val="23"/>
        </w:numPr>
        <w:jc w:val="both"/>
      </w:pPr>
      <w:r w:rsidRPr="00842CB0">
        <w:t>Prisegti failai (jei yra);</w:t>
      </w:r>
    </w:p>
    <w:p w14:paraId="1D6C1001" w14:textId="609015E0" w:rsidR="001974EA" w:rsidRPr="00842CB0" w:rsidRDefault="001974EA" w:rsidP="00460594">
      <w:pPr>
        <w:pStyle w:val="Sraopastraipa"/>
        <w:numPr>
          <w:ilvl w:val="0"/>
          <w:numId w:val="23"/>
        </w:numPr>
        <w:jc w:val="both"/>
      </w:pPr>
      <w:r w:rsidRPr="00842CB0">
        <w:t>Prašymo būsena.</w:t>
      </w:r>
    </w:p>
    <w:p w14:paraId="508396E2" w14:textId="77777777" w:rsidR="007156C9" w:rsidRPr="00842CB0" w:rsidRDefault="007156C9" w:rsidP="007156C9">
      <w:pPr>
        <w:ind w:firstLine="360"/>
        <w:jc w:val="both"/>
        <w:rPr>
          <w:rFonts w:ascii="Times New Roman" w:hAnsi="Times New Roman" w:cs="Times New Roman"/>
          <w:sz w:val="24"/>
          <w:szCs w:val="24"/>
        </w:rPr>
      </w:pPr>
    </w:p>
    <w:p w14:paraId="4777A35B" w14:textId="3E86B2BB" w:rsidR="001974EA" w:rsidRPr="00842CB0" w:rsidRDefault="001974E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Administratorius turi galėti:</w:t>
      </w:r>
    </w:p>
    <w:p w14:paraId="637DD926" w14:textId="6B4B132D" w:rsidR="001974EA" w:rsidRPr="00842CB0" w:rsidRDefault="001974EA" w:rsidP="00460594">
      <w:pPr>
        <w:pStyle w:val="Sraopastraipa"/>
        <w:numPr>
          <w:ilvl w:val="0"/>
          <w:numId w:val="24"/>
        </w:numPr>
        <w:jc w:val="both"/>
      </w:pPr>
      <w:r w:rsidRPr="00842CB0">
        <w:t xml:space="preserve">Pateikti atsakymą į naudotojo prašymą tiesiogiai per </w:t>
      </w:r>
      <w:r w:rsidR="00136566" w:rsidRPr="00842CB0">
        <w:t>ULSVIS</w:t>
      </w:r>
      <w:r w:rsidRPr="00842CB0">
        <w:t>;</w:t>
      </w:r>
    </w:p>
    <w:p w14:paraId="2217CE21" w14:textId="6F79365E" w:rsidR="001974EA" w:rsidRPr="00842CB0" w:rsidRDefault="001974EA" w:rsidP="00460594">
      <w:pPr>
        <w:pStyle w:val="Sraopastraipa"/>
        <w:numPr>
          <w:ilvl w:val="0"/>
          <w:numId w:val="24"/>
        </w:numPr>
        <w:jc w:val="both"/>
      </w:pPr>
      <w:r w:rsidRPr="00842CB0">
        <w:t>Atsakymo tekstą redaguoti atskirai tiek portale rodomai versijai, tiek siunčiamai el. paštu;</w:t>
      </w:r>
    </w:p>
    <w:p w14:paraId="1BAC34CC" w14:textId="6CE609C5" w:rsidR="001974EA" w:rsidRPr="00842CB0" w:rsidRDefault="001974EA" w:rsidP="00460594">
      <w:pPr>
        <w:pStyle w:val="Sraopastraipa"/>
        <w:numPr>
          <w:ilvl w:val="0"/>
          <w:numId w:val="24"/>
        </w:numPr>
        <w:jc w:val="both"/>
      </w:pPr>
      <w:r w:rsidRPr="00842CB0">
        <w:t>Keisti prašymo būseną, neprivalant pateikti atsakymo (pvz., pažymėti kaip „Peržiūrėtas“ ar „Perduotas specialistui“);</w:t>
      </w:r>
    </w:p>
    <w:p w14:paraId="1180D0D6" w14:textId="22225F43" w:rsidR="001974EA" w:rsidRPr="00842CB0" w:rsidRDefault="001974EA" w:rsidP="00460594">
      <w:pPr>
        <w:pStyle w:val="Sraopastraipa"/>
        <w:numPr>
          <w:ilvl w:val="0"/>
          <w:numId w:val="24"/>
        </w:numPr>
        <w:jc w:val="both"/>
      </w:pPr>
      <w:r w:rsidRPr="00842CB0">
        <w:t>Pridėti vidines pastabas, kurios nėra matomos naudotojui.</w:t>
      </w:r>
    </w:p>
    <w:p w14:paraId="33FDD380" w14:textId="77777777" w:rsidR="00140718" w:rsidRPr="00842CB0" w:rsidRDefault="00140718" w:rsidP="00882989">
      <w:pPr>
        <w:jc w:val="both"/>
        <w:rPr>
          <w:rFonts w:ascii="Times New Roman" w:hAnsi="Times New Roman" w:cs="Times New Roman"/>
          <w:sz w:val="24"/>
          <w:szCs w:val="24"/>
        </w:rPr>
      </w:pPr>
    </w:p>
    <w:p w14:paraId="62D9A04A" w14:textId="2F7EF15A" w:rsidR="001974EA" w:rsidRPr="00842CB0" w:rsidRDefault="001974EA" w:rsidP="00460594">
      <w:pPr>
        <w:jc w:val="both"/>
        <w:rPr>
          <w:rFonts w:ascii="Times New Roman" w:hAnsi="Times New Roman" w:cs="Times New Roman"/>
          <w:sz w:val="24"/>
          <w:szCs w:val="24"/>
        </w:rPr>
      </w:pPr>
      <w:r w:rsidRPr="00842CB0">
        <w:rPr>
          <w:rFonts w:ascii="Times New Roman" w:hAnsi="Times New Roman" w:cs="Times New Roman"/>
          <w:sz w:val="24"/>
          <w:szCs w:val="24"/>
        </w:rPr>
        <w:t xml:space="preserve">Visi veiksmai turi būti </w:t>
      </w:r>
      <w:r w:rsidR="00C1282A" w:rsidRPr="00842CB0">
        <w:rPr>
          <w:rFonts w:ascii="Times New Roman" w:hAnsi="Times New Roman" w:cs="Times New Roman"/>
          <w:sz w:val="24"/>
          <w:szCs w:val="24"/>
        </w:rPr>
        <w:t>saugojami žurnaliniuose įrašuose</w:t>
      </w:r>
      <w:r w:rsidRPr="00842CB0">
        <w:rPr>
          <w:rFonts w:ascii="Times New Roman" w:hAnsi="Times New Roman" w:cs="Times New Roman"/>
          <w:sz w:val="24"/>
          <w:szCs w:val="24"/>
        </w:rPr>
        <w:t>.</w:t>
      </w:r>
    </w:p>
    <w:p w14:paraId="5B36611A" w14:textId="5038165C" w:rsidR="007052DA" w:rsidRPr="00842CB0" w:rsidRDefault="007052DA" w:rsidP="00460594">
      <w:pPr>
        <w:jc w:val="both"/>
        <w:rPr>
          <w:rFonts w:ascii="Times New Roman" w:hAnsi="Times New Roman" w:cs="Times New Roman"/>
          <w:sz w:val="24"/>
          <w:szCs w:val="24"/>
        </w:rPr>
      </w:pPr>
    </w:p>
    <w:p w14:paraId="59B47A76" w14:textId="535D0A8D" w:rsidR="007052DA" w:rsidRPr="00842CB0" w:rsidRDefault="007052DA" w:rsidP="00460594">
      <w:pPr>
        <w:jc w:val="both"/>
        <w:rPr>
          <w:rFonts w:ascii="Times New Roman" w:hAnsi="Times New Roman" w:cs="Times New Roman"/>
          <w:b/>
          <w:sz w:val="24"/>
          <w:szCs w:val="24"/>
        </w:rPr>
      </w:pPr>
      <w:r w:rsidRPr="00842CB0">
        <w:rPr>
          <w:rFonts w:ascii="Times New Roman" w:hAnsi="Times New Roman" w:cs="Times New Roman"/>
          <w:b/>
          <w:sz w:val="24"/>
          <w:szCs w:val="24"/>
        </w:rPr>
        <w:t xml:space="preserve">6. </w:t>
      </w:r>
      <w:r w:rsidR="00460594" w:rsidRPr="00842CB0">
        <w:rPr>
          <w:rFonts w:ascii="Times New Roman" w:hAnsi="Times New Roman" w:cs="Times New Roman"/>
          <w:b/>
          <w:sz w:val="24"/>
          <w:szCs w:val="24"/>
        </w:rPr>
        <w:t>K</w:t>
      </w:r>
      <w:r w:rsidRPr="00842CB0">
        <w:rPr>
          <w:rFonts w:ascii="Times New Roman" w:hAnsi="Times New Roman" w:cs="Times New Roman"/>
          <w:b/>
          <w:sz w:val="24"/>
          <w:szCs w:val="24"/>
        </w:rPr>
        <w:t>urti naudotojų pildomus prašymus:</w:t>
      </w:r>
    </w:p>
    <w:p w14:paraId="1775F25B" w14:textId="15C9E738" w:rsidR="007052DA" w:rsidRPr="00842CB0" w:rsidRDefault="007052DA" w:rsidP="00460594">
      <w:pPr>
        <w:ind w:firstLine="720"/>
        <w:jc w:val="both"/>
        <w:rPr>
          <w:rFonts w:ascii="Times New Roman" w:hAnsi="Times New Roman" w:cs="Times New Roman"/>
          <w:sz w:val="24"/>
          <w:szCs w:val="24"/>
        </w:rPr>
      </w:pPr>
      <w:r w:rsidRPr="00842CB0">
        <w:rPr>
          <w:rFonts w:ascii="Times New Roman" w:hAnsi="Times New Roman" w:cs="Times New Roman"/>
          <w:sz w:val="24"/>
          <w:szCs w:val="24"/>
        </w:rPr>
        <w:t xml:space="preserve">Administratorius turi turėti galimybę sukurti </w:t>
      </w:r>
      <w:r w:rsidR="00C1282A" w:rsidRPr="00842CB0">
        <w:rPr>
          <w:rFonts w:ascii="Times New Roman" w:hAnsi="Times New Roman" w:cs="Times New Roman"/>
          <w:sz w:val="24"/>
          <w:szCs w:val="24"/>
        </w:rPr>
        <w:t>šablono klasifikatoriaus naują įrašą. Kur</w:t>
      </w:r>
      <w:r w:rsidR="00140718" w:rsidRPr="00842CB0">
        <w:rPr>
          <w:rFonts w:ascii="Times New Roman" w:hAnsi="Times New Roman" w:cs="Times New Roman"/>
          <w:sz w:val="24"/>
          <w:szCs w:val="24"/>
        </w:rPr>
        <w:t>į</w:t>
      </w:r>
      <w:r w:rsidR="00C1282A" w:rsidRPr="00842CB0">
        <w:rPr>
          <w:rFonts w:ascii="Times New Roman" w:hAnsi="Times New Roman" w:cs="Times New Roman"/>
          <w:sz w:val="24"/>
          <w:szCs w:val="24"/>
        </w:rPr>
        <w:t xml:space="preserve"> pasirinks pildymo metu </w:t>
      </w:r>
      <w:r w:rsidRPr="00842CB0">
        <w:rPr>
          <w:rFonts w:ascii="Times New Roman" w:hAnsi="Times New Roman" w:cs="Times New Roman"/>
          <w:sz w:val="24"/>
          <w:szCs w:val="24"/>
        </w:rPr>
        <w:t>ULSVIS gyventojų portalo naudotojas.</w:t>
      </w:r>
      <w:r w:rsidR="00460594" w:rsidRPr="00842CB0">
        <w:rPr>
          <w:rFonts w:ascii="Times New Roman" w:hAnsi="Times New Roman" w:cs="Times New Roman"/>
          <w:sz w:val="24"/>
          <w:szCs w:val="24"/>
        </w:rPr>
        <w:t xml:space="preserve"> </w:t>
      </w:r>
      <w:r w:rsidRPr="00842CB0">
        <w:rPr>
          <w:rFonts w:ascii="Times New Roman" w:hAnsi="Times New Roman" w:cs="Times New Roman"/>
          <w:sz w:val="24"/>
          <w:szCs w:val="24"/>
        </w:rPr>
        <w:t>Sukūrus naują prašymo formą, ji tampa matoma ULSVIS gyventojų portalo naudotojų paskyrose, skiltyje „Naujas prašymas“.</w:t>
      </w:r>
    </w:p>
    <w:p w14:paraId="32287796" w14:textId="77777777" w:rsidR="004F68AC" w:rsidRPr="00842CB0" w:rsidRDefault="007052DA" w:rsidP="00460594">
      <w:pPr>
        <w:jc w:val="both"/>
        <w:rPr>
          <w:rFonts w:ascii="Times New Roman" w:hAnsi="Times New Roman" w:cs="Times New Roman"/>
          <w:b/>
          <w:sz w:val="24"/>
          <w:szCs w:val="24"/>
        </w:rPr>
      </w:pPr>
      <w:r w:rsidRPr="00842CB0">
        <w:rPr>
          <w:rFonts w:ascii="Times New Roman" w:hAnsi="Times New Roman" w:cs="Times New Roman"/>
          <w:b/>
          <w:sz w:val="24"/>
          <w:szCs w:val="24"/>
        </w:rPr>
        <w:t xml:space="preserve">Prašymo </w:t>
      </w:r>
      <w:r w:rsidR="004F68AC" w:rsidRPr="00842CB0">
        <w:rPr>
          <w:rFonts w:ascii="Times New Roman" w:hAnsi="Times New Roman" w:cs="Times New Roman"/>
          <w:b/>
          <w:sz w:val="24"/>
          <w:szCs w:val="24"/>
        </w:rPr>
        <w:t>šablono</w:t>
      </w:r>
      <w:r w:rsidRPr="00842CB0">
        <w:rPr>
          <w:rFonts w:ascii="Times New Roman" w:hAnsi="Times New Roman" w:cs="Times New Roman"/>
          <w:b/>
          <w:sz w:val="24"/>
          <w:szCs w:val="24"/>
        </w:rPr>
        <w:t xml:space="preserve"> kūrimas:</w:t>
      </w:r>
    </w:p>
    <w:p w14:paraId="71965AEB" w14:textId="3ACD022E" w:rsidR="004F68AC" w:rsidRPr="00842CB0" w:rsidRDefault="004F68AC" w:rsidP="00460594">
      <w:pPr>
        <w:pStyle w:val="Sraopastraipa"/>
        <w:numPr>
          <w:ilvl w:val="0"/>
          <w:numId w:val="25"/>
        </w:numPr>
        <w:jc w:val="both"/>
      </w:pPr>
      <w:r w:rsidRPr="00842CB0">
        <w:t xml:space="preserve">Panaudoti </w:t>
      </w:r>
      <w:r w:rsidR="00CB5763" w:rsidRPr="00842CB0">
        <w:t xml:space="preserve">NVSC </w:t>
      </w:r>
      <w:r w:rsidR="00140718" w:rsidRPr="00842CB0">
        <w:t xml:space="preserve">dokumentų valdymo sistemos </w:t>
      </w:r>
      <w:r w:rsidR="00CB5763" w:rsidRPr="00842CB0">
        <w:t>DVS</w:t>
      </w:r>
      <w:r w:rsidR="008F2FEE">
        <w:t xml:space="preserve"> </w:t>
      </w:r>
      <w:r w:rsidR="00140718" w:rsidRPr="00842CB0">
        <w:t xml:space="preserve">(toliau – </w:t>
      </w:r>
      <w:r w:rsidR="00CB5763" w:rsidRPr="00842CB0">
        <w:t>DVS</w:t>
      </w:r>
      <w:r w:rsidR="00140718" w:rsidRPr="00842CB0">
        <w:t>)</w:t>
      </w:r>
      <w:r w:rsidRPr="00842CB0">
        <w:t xml:space="preserve"> šabloną ir integraciją su </w:t>
      </w:r>
      <w:r w:rsidR="00CB5763" w:rsidRPr="00842CB0">
        <w:t xml:space="preserve">DVS </w:t>
      </w:r>
      <w:r w:rsidRPr="00842CB0">
        <w:t>sistema prašymo  pateikimui.</w:t>
      </w:r>
    </w:p>
    <w:p w14:paraId="619FAB8C" w14:textId="6C9F192D" w:rsidR="007052DA" w:rsidRPr="00842CB0" w:rsidRDefault="004F68AC" w:rsidP="00460594">
      <w:pPr>
        <w:pStyle w:val="Sraopastraipa"/>
        <w:numPr>
          <w:ilvl w:val="0"/>
          <w:numId w:val="25"/>
        </w:numPr>
        <w:jc w:val="both"/>
      </w:pPr>
      <w:r w:rsidRPr="00842CB0">
        <w:t xml:space="preserve">Atlikti  klasifikatorių naudojamų </w:t>
      </w:r>
      <w:r w:rsidR="00CB5763" w:rsidRPr="00842CB0">
        <w:t>DVS</w:t>
      </w:r>
      <w:r w:rsidRPr="00842CB0">
        <w:t xml:space="preserve"> šablone  ir papildomų laukų apjungimą.</w:t>
      </w:r>
    </w:p>
    <w:p w14:paraId="19F01B68" w14:textId="2E95CE15" w:rsidR="007052DA" w:rsidRPr="00842CB0" w:rsidRDefault="004F68AC" w:rsidP="00460594">
      <w:pPr>
        <w:pStyle w:val="Sraopastraipa"/>
        <w:numPr>
          <w:ilvl w:val="0"/>
          <w:numId w:val="25"/>
        </w:numPr>
        <w:jc w:val="both"/>
      </w:pPr>
      <w:r w:rsidRPr="00842CB0">
        <w:t xml:space="preserve">Sukurti ULSVIS formą  kuri įgalintų perduoti duomenis į numatytą </w:t>
      </w:r>
      <w:r w:rsidR="00CB5763" w:rsidRPr="00842CB0">
        <w:t>DVS</w:t>
      </w:r>
      <w:r w:rsidRPr="00842CB0">
        <w:t xml:space="preserve"> šabloną.</w:t>
      </w:r>
    </w:p>
    <w:p w14:paraId="008D5025" w14:textId="4848410E" w:rsidR="004F68AC" w:rsidRPr="00842CB0" w:rsidRDefault="007052DA" w:rsidP="00460594">
      <w:pPr>
        <w:jc w:val="both"/>
        <w:rPr>
          <w:rFonts w:ascii="Times New Roman" w:hAnsi="Times New Roman" w:cs="Times New Roman"/>
          <w:sz w:val="24"/>
          <w:szCs w:val="24"/>
        </w:rPr>
      </w:pPr>
      <w:r w:rsidRPr="00842CB0">
        <w:rPr>
          <w:rFonts w:ascii="Times New Roman" w:hAnsi="Times New Roman" w:cs="Times New Roman"/>
          <w:b/>
          <w:sz w:val="24"/>
          <w:szCs w:val="24"/>
        </w:rPr>
        <w:t>Naudotojas, atsidaręs prašymą, galės:</w:t>
      </w:r>
    </w:p>
    <w:p w14:paraId="0168A24C" w14:textId="77777777" w:rsidR="004F68AC" w:rsidRPr="00842CB0" w:rsidRDefault="007052DA" w:rsidP="00460594">
      <w:pPr>
        <w:pStyle w:val="Sraopastraipa"/>
        <w:numPr>
          <w:ilvl w:val="0"/>
          <w:numId w:val="26"/>
        </w:numPr>
        <w:jc w:val="both"/>
      </w:pPr>
      <w:r w:rsidRPr="00842CB0">
        <w:t xml:space="preserve">Peržiūrėti </w:t>
      </w:r>
      <w:r w:rsidR="004F68AC" w:rsidRPr="00842CB0">
        <w:t>prašymo</w:t>
      </w:r>
      <w:r w:rsidRPr="00842CB0">
        <w:t xml:space="preserve"> informaciją;</w:t>
      </w:r>
    </w:p>
    <w:p w14:paraId="3D340F2A" w14:textId="18D7F260" w:rsidR="004F68AC" w:rsidRPr="00842CB0" w:rsidRDefault="004F68AC" w:rsidP="00460594">
      <w:pPr>
        <w:pStyle w:val="Sraopastraipa"/>
        <w:numPr>
          <w:ilvl w:val="0"/>
          <w:numId w:val="26"/>
        </w:numPr>
        <w:jc w:val="both"/>
      </w:pPr>
      <w:r w:rsidRPr="00842CB0">
        <w:t>Peržiūrėti prašymo būseną.</w:t>
      </w:r>
    </w:p>
    <w:p w14:paraId="2F7A0F0A" w14:textId="77777777" w:rsidR="00460594" w:rsidRPr="00842CB0" w:rsidRDefault="00460594" w:rsidP="00460594">
      <w:pPr>
        <w:pStyle w:val="Sraopastraipa"/>
        <w:jc w:val="both"/>
      </w:pPr>
    </w:p>
    <w:p w14:paraId="78DE8C8E" w14:textId="21F0581C" w:rsidR="007052DA" w:rsidRPr="00842CB0" w:rsidRDefault="007052DA" w:rsidP="004623F1">
      <w:pPr>
        <w:jc w:val="both"/>
        <w:rPr>
          <w:rFonts w:ascii="Times New Roman" w:hAnsi="Times New Roman" w:cs="Times New Roman"/>
          <w:sz w:val="24"/>
          <w:szCs w:val="24"/>
        </w:rPr>
      </w:pPr>
      <w:r w:rsidRPr="00842CB0">
        <w:rPr>
          <w:rFonts w:ascii="Times New Roman" w:hAnsi="Times New Roman" w:cs="Times New Roman"/>
          <w:b/>
          <w:sz w:val="24"/>
          <w:szCs w:val="24"/>
        </w:rPr>
        <w:t xml:space="preserve">7. </w:t>
      </w:r>
      <w:r w:rsidR="00140718" w:rsidRPr="00842CB0">
        <w:rPr>
          <w:rFonts w:ascii="Times New Roman" w:hAnsi="Times New Roman" w:cs="Times New Roman"/>
          <w:b/>
          <w:sz w:val="24"/>
          <w:szCs w:val="24"/>
        </w:rPr>
        <w:t>Administruoti b</w:t>
      </w:r>
      <w:r w:rsidRPr="00842CB0">
        <w:rPr>
          <w:rFonts w:ascii="Times New Roman" w:hAnsi="Times New Roman" w:cs="Times New Roman"/>
          <w:b/>
          <w:sz w:val="24"/>
          <w:szCs w:val="24"/>
        </w:rPr>
        <w:t>endros informacijos skilties formos tekst</w:t>
      </w:r>
      <w:r w:rsidR="00140718" w:rsidRPr="00842CB0">
        <w:rPr>
          <w:rFonts w:ascii="Times New Roman" w:hAnsi="Times New Roman" w:cs="Times New Roman"/>
          <w:b/>
          <w:sz w:val="24"/>
          <w:szCs w:val="24"/>
        </w:rPr>
        <w:t>ą:</w:t>
      </w:r>
      <w:r w:rsidR="00140718" w:rsidRPr="00842CB0">
        <w:rPr>
          <w:rFonts w:ascii="Times New Roman" w:hAnsi="Times New Roman" w:cs="Times New Roman"/>
          <w:b/>
          <w:sz w:val="24"/>
          <w:szCs w:val="24"/>
        </w:rPr>
        <w:tab/>
      </w:r>
    </w:p>
    <w:p w14:paraId="3682BFA5" w14:textId="0DD1F8F5" w:rsidR="007052DA"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tab/>
      </w:r>
      <w:r w:rsidR="007052DA" w:rsidRPr="00842CB0">
        <w:rPr>
          <w:rFonts w:ascii="Times New Roman" w:hAnsi="Times New Roman" w:cs="Times New Roman"/>
          <w:sz w:val="24"/>
          <w:szCs w:val="24"/>
        </w:rPr>
        <w:t xml:space="preserve">ULSVIS administratoriaus funkcionalumas, skirtas valdyti Bendros informacijos formos </w:t>
      </w:r>
      <w:r w:rsidR="00837356" w:rsidRPr="00842CB0">
        <w:rPr>
          <w:rFonts w:ascii="Times New Roman" w:hAnsi="Times New Roman" w:cs="Times New Roman"/>
          <w:sz w:val="24"/>
          <w:szCs w:val="24"/>
        </w:rPr>
        <w:t xml:space="preserve">skilties </w:t>
      </w:r>
      <w:r w:rsidR="007052DA" w:rsidRPr="00842CB0">
        <w:rPr>
          <w:rFonts w:ascii="Times New Roman" w:hAnsi="Times New Roman" w:cs="Times New Roman"/>
          <w:sz w:val="24"/>
          <w:szCs w:val="24"/>
        </w:rPr>
        <w:t>turinį:</w:t>
      </w:r>
    </w:p>
    <w:p w14:paraId="2BD57824" w14:textId="6C36CFE2" w:rsidR="00136566"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tab/>
      </w:r>
      <w:r w:rsidR="007052DA" w:rsidRPr="00842CB0">
        <w:rPr>
          <w:rFonts w:ascii="Times New Roman" w:hAnsi="Times New Roman" w:cs="Times New Roman"/>
          <w:sz w:val="24"/>
          <w:szCs w:val="24"/>
        </w:rPr>
        <w:t xml:space="preserve">Administratorius turi turėti galimybę redaguoti Bendros informacijos skiltyje pateikiamą </w:t>
      </w:r>
      <w:r w:rsidR="00136566" w:rsidRPr="00842CB0">
        <w:rPr>
          <w:rFonts w:ascii="Times New Roman" w:hAnsi="Times New Roman" w:cs="Times New Roman"/>
          <w:sz w:val="24"/>
          <w:szCs w:val="24"/>
        </w:rPr>
        <w:t>turinį</w:t>
      </w:r>
      <w:r w:rsidR="00837356" w:rsidRPr="00842CB0">
        <w:rPr>
          <w:rFonts w:ascii="Times New Roman" w:hAnsi="Times New Roman" w:cs="Times New Roman"/>
          <w:sz w:val="24"/>
          <w:szCs w:val="24"/>
        </w:rPr>
        <w:t xml:space="preserve"> naudojant pažangų teksto redaktorių</w:t>
      </w:r>
      <w:r w:rsidR="007052DA" w:rsidRPr="00842CB0">
        <w:rPr>
          <w:rFonts w:ascii="Times New Roman" w:hAnsi="Times New Roman" w:cs="Times New Roman"/>
          <w:sz w:val="24"/>
          <w:szCs w:val="24"/>
        </w:rPr>
        <w:t>.</w:t>
      </w:r>
    </w:p>
    <w:p w14:paraId="3CFC1608" w14:textId="13041EBF" w:rsidR="00136566" w:rsidRPr="00842CB0" w:rsidRDefault="00136566" w:rsidP="004623F1">
      <w:pPr>
        <w:jc w:val="both"/>
        <w:rPr>
          <w:rFonts w:ascii="Times New Roman" w:hAnsi="Times New Roman" w:cs="Times New Roman"/>
          <w:b/>
          <w:sz w:val="24"/>
          <w:szCs w:val="24"/>
        </w:rPr>
      </w:pPr>
      <w:r w:rsidRPr="00842CB0">
        <w:rPr>
          <w:rFonts w:ascii="Times New Roman" w:hAnsi="Times New Roman" w:cs="Times New Roman"/>
          <w:b/>
          <w:sz w:val="24"/>
          <w:szCs w:val="24"/>
        </w:rPr>
        <w:t xml:space="preserve">8. </w:t>
      </w:r>
      <w:r w:rsidR="00140718" w:rsidRPr="00842CB0">
        <w:rPr>
          <w:rFonts w:ascii="Times New Roman" w:hAnsi="Times New Roman" w:cs="Times New Roman"/>
          <w:b/>
          <w:sz w:val="24"/>
          <w:szCs w:val="24"/>
        </w:rPr>
        <w:t>Administruoti p</w:t>
      </w:r>
      <w:r w:rsidRPr="00842CB0">
        <w:rPr>
          <w:rFonts w:ascii="Times New Roman" w:hAnsi="Times New Roman" w:cs="Times New Roman"/>
          <w:b/>
          <w:sz w:val="24"/>
          <w:szCs w:val="24"/>
        </w:rPr>
        <w:t>irminio „landing“ puslapio form</w:t>
      </w:r>
      <w:r w:rsidR="00140718" w:rsidRPr="00842CB0">
        <w:rPr>
          <w:rFonts w:ascii="Times New Roman" w:hAnsi="Times New Roman" w:cs="Times New Roman"/>
          <w:b/>
          <w:sz w:val="24"/>
          <w:szCs w:val="24"/>
        </w:rPr>
        <w:t>ą:</w:t>
      </w:r>
    </w:p>
    <w:p w14:paraId="6BF241AC" w14:textId="5FB98BD8" w:rsidR="00136566"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tab/>
      </w:r>
      <w:r w:rsidR="00136566" w:rsidRPr="00842CB0">
        <w:rPr>
          <w:rFonts w:ascii="Times New Roman" w:hAnsi="Times New Roman" w:cs="Times New Roman"/>
          <w:sz w:val="24"/>
          <w:szCs w:val="24"/>
        </w:rPr>
        <w:t>ULSVIS administratoriaus funkcionalumas, skirtas valdyti pradinio (pagrindinio) naudotojo puslapio turinį prieš prisijungimą:</w:t>
      </w:r>
    </w:p>
    <w:p w14:paraId="30B3B195" w14:textId="365E0A65" w:rsidR="00136566" w:rsidRPr="00842CB0" w:rsidRDefault="00140718" w:rsidP="004623F1">
      <w:pPr>
        <w:jc w:val="both"/>
        <w:rPr>
          <w:rFonts w:ascii="Times New Roman" w:hAnsi="Times New Roman" w:cs="Times New Roman"/>
          <w:sz w:val="24"/>
          <w:szCs w:val="24"/>
        </w:rPr>
      </w:pPr>
      <w:r w:rsidRPr="00842CB0">
        <w:rPr>
          <w:rFonts w:ascii="Times New Roman" w:hAnsi="Times New Roman" w:cs="Times New Roman"/>
          <w:sz w:val="24"/>
          <w:szCs w:val="24"/>
        </w:rPr>
        <w:lastRenderedPageBreak/>
        <w:tab/>
      </w:r>
      <w:r w:rsidR="00136566" w:rsidRPr="00842CB0">
        <w:rPr>
          <w:rFonts w:ascii="Times New Roman" w:hAnsi="Times New Roman" w:cs="Times New Roman"/>
          <w:sz w:val="24"/>
          <w:szCs w:val="24"/>
        </w:rPr>
        <w:t xml:space="preserve">Administratorius turi turėti galimybę redaguoti pradinio („landing“) puslapio (kuris matomas visiems lankytojams prieš autentifikaciją per Elektroninius valdžios vartus) turinį naudojant pažangų teksto redaktorių. </w:t>
      </w:r>
    </w:p>
    <w:p w14:paraId="167F8BB6" w14:textId="77777777" w:rsidR="00FE3739" w:rsidRPr="00842CB0" w:rsidRDefault="00FE3739" w:rsidP="004623F1">
      <w:pPr>
        <w:jc w:val="both"/>
        <w:rPr>
          <w:rFonts w:ascii="Times New Roman" w:hAnsi="Times New Roman" w:cs="Times New Roman"/>
          <w:sz w:val="24"/>
          <w:szCs w:val="24"/>
        </w:rPr>
      </w:pPr>
    </w:p>
    <w:p w14:paraId="083C473B" w14:textId="22CE54B6" w:rsidR="00EA69C5" w:rsidRPr="00842CB0" w:rsidRDefault="006350FD" w:rsidP="00882989">
      <w:pPr>
        <w:pStyle w:val="Antrat2"/>
        <w:numPr>
          <w:ilvl w:val="1"/>
          <w:numId w:val="3"/>
        </w:numPr>
        <w:spacing w:before="240" w:after="120"/>
        <w:jc w:val="both"/>
        <w:rPr>
          <w:sz w:val="24"/>
          <w:szCs w:val="24"/>
        </w:rPr>
      </w:pPr>
      <w:bookmarkStart w:id="8" w:name="_Toc198665936"/>
      <w:r w:rsidRPr="00842CB0">
        <w:rPr>
          <w:sz w:val="24"/>
          <w:szCs w:val="24"/>
        </w:rPr>
        <w:t>ULSVIS g</w:t>
      </w:r>
      <w:r w:rsidR="00EA69C5" w:rsidRPr="00842CB0">
        <w:rPr>
          <w:sz w:val="24"/>
          <w:szCs w:val="24"/>
        </w:rPr>
        <w:t xml:space="preserve">yventojų portalo </w:t>
      </w:r>
      <w:r w:rsidR="000459F6" w:rsidRPr="00842CB0">
        <w:rPr>
          <w:sz w:val="24"/>
          <w:szCs w:val="24"/>
        </w:rPr>
        <w:t>formos</w:t>
      </w:r>
      <w:bookmarkEnd w:id="8"/>
    </w:p>
    <w:p w14:paraId="32C9994B" w14:textId="6FE4504E" w:rsidR="000459F6" w:rsidRPr="00842CB0" w:rsidRDefault="00140718" w:rsidP="00DF1C0B">
      <w:pPr>
        <w:jc w:val="both"/>
        <w:rPr>
          <w:rFonts w:ascii="Times New Roman" w:hAnsi="Times New Roman" w:cs="Times New Roman"/>
          <w:sz w:val="24"/>
          <w:szCs w:val="24"/>
        </w:rPr>
      </w:pPr>
      <w:r w:rsidRPr="00842CB0">
        <w:rPr>
          <w:rFonts w:ascii="Times New Roman" w:hAnsi="Times New Roman" w:cs="Times New Roman"/>
          <w:sz w:val="24"/>
          <w:szCs w:val="24"/>
        </w:rPr>
        <w:tab/>
      </w:r>
      <w:r w:rsidR="000459F6" w:rsidRPr="00842CB0">
        <w:rPr>
          <w:rFonts w:ascii="Times New Roman" w:hAnsi="Times New Roman" w:cs="Times New Roman"/>
          <w:sz w:val="24"/>
          <w:szCs w:val="24"/>
        </w:rPr>
        <w:t>Skyriuje yra specifikuotos formos ir jų funkcionalumai, kuriuos pasieks naudotojas.</w:t>
      </w:r>
      <w:r w:rsidR="000459F6" w:rsidRPr="00842CB0">
        <w:rPr>
          <w:rFonts w:ascii="Times New Roman" w:hAnsi="Times New Roman" w:cs="Times New Roman"/>
          <w:sz w:val="24"/>
          <w:szCs w:val="24"/>
        </w:rPr>
        <w:br/>
      </w:r>
      <w:r w:rsidR="00842CB0" w:rsidRPr="00842CB0">
        <w:rPr>
          <w:rFonts w:ascii="Times New Roman" w:hAnsi="Times New Roman" w:cs="Times New Roman"/>
          <w:sz w:val="24"/>
          <w:szCs w:val="24"/>
        </w:rPr>
        <w:t>Portalas</w:t>
      </w:r>
      <w:r w:rsidR="000459F6" w:rsidRPr="00842CB0">
        <w:rPr>
          <w:rFonts w:ascii="Times New Roman" w:hAnsi="Times New Roman" w:cs="Times New Roman"/>
          <w:sz w:val="24"/>
          <w:szCs w:val="24"/>
        </w:rPr>
        <w:t xml:space="preserve"> turi būti pritaikytas neįgaliesiams ir atitikti WCAG 2.1 AA ar lygiaverčius prieinamumo reikalavimams</w:t>
      </w:r>
      <w:r w:rsidRPr="00842CB0">
        <w:rPr>
          <w:rFonts w:ascii="Times New Roman" w:hAnsi="Times New Roman" w:cs="Times New Roman"/>
          <w:sz w:val="24"/>
          <w:szCs w:val="24"/>
        </w:rPr>
        <w:t xml:space="preserve">. </w:t>
      </w:r>
      <w:r w:rsidR="000459F6" w:rsidRPr="00842CB0">
        <w:rPr>
          <w:rFonts w:ascii="Times New Roman" w:hAnsi="Times New Roman" w:cs="Times New Roman"/>
          <w:sz w:val="24"/>
          <w:szCs w:val="24"/>
        </w:rPr>
        <w:t>Dizainas turi būti pritaikytas naudotojų patirčiai (UX), lengvai suprantamas</w:t>
      </w:r>
      <w:r w:rsidR="009772B3" w:rsidRPr="00842CB0">
        <w:rPr>
          <w:rFonts w:ascii="Times New Roman" w:hAnsi="Times New Roman" w:cs="Times New Roman"/>
          <w:sz w:val="24"/>
          <w:szCs w:val="24"/>
        </w:rPr>
        <w:t>, paprastas</w:t>
      </w:r>
      <w:r w:rsidR="000459F6" w:rsidRPr="00842CB0">
        <w:rPr>
          <w:rFonts w:ascii="Times New Roman" w:hAnsi="Times New Roman" w:cs="Times New Roman"/>
          <w:sz w:val="24"/>
          <w:szCs w:val="24"/>
        </w:rPr>
        <w:t xml:space="preserve"> ir intuityvus.</w:t>
      </w:r>
    </w:p>
    <w:p w14:paraId="60948EFA" w14:textId="49497306" w:rsidR="000459F6" w:rsidRPr="00842CB0" w:rsidRDefault="000459F6" w:rsidP="00DF1C0B">
      <w:pPr>
        <w:jc w:val="both"/>
        <w:rPr>
          <w:rFonts w:ascii="Times New Roman" w:hAnsi="Times New Roman" w:cs="Times New Roman"/>
          <w:sz w:val="24"/>
          <w:szCs w:val="24"/>
        </w:rPr>
      </w:pPr>
    </w:p>
    <w:p w14:paraId="675C57D9" w14:textId="3CE915E0" w:rsidR="000459F6" w:rsidRPr="00842CB0" w:rsidRDefault="000459F6" w:rsidP="00DF1C0B">
      <w:pPr>
        <w:jc w:val="both"/>
        <w:rPr>
          <w:rFonts w:ascii="Times New Roman" w:hAnsi="Times New Roman" w:cs="Times New Roman"/>
          <w:b/>
          <w:sz w:val="24"/>
          <w:szCs w:val="24"/>
        </w:rPr>
      </w:pPr>
      <w:r w:rsidRPr="00842CB0">
        <w:rPr>
          <w:rFonts w:ascii="Times New Roman" w:hAnsi="Times New Roman" w:cs="Times New Roman"/>
          <w:b/>
          <w:sz w:val="24"/>
          <w:szCs w:val="24"/>
        </w:rPr>
        <w:t>1. Anketų pildymas</w:t>
      </w:r>
    </w:p>
    <w:p w14:paraId="43D394B2" w14:textId="1F12A985" w:rsidR="006350FD" w:rsidRPr="00842CB0" w:rsidRDefault="00A22238" w:rsidP="00DF1C0B">
      <w:pPr>
        <w:jc w:val="both"/>
        <w:rPr>
          <w:rFonts w:ascii="Times New Roman" w:hAnsi="Times New Roman" w:cs="Times New Roman"/>
          <w:sz w:val="24"/>
          <w:szCs w:val="24"/>
        </w:rPr>
      </w:pPr>
      <w:r w:rsidRPr="00842CB0">
        <w:rPr>
          <w:rFonts w:ascii="Times New Roman" w:hAnsi="Times New Roman" w:cs="Times New Roman"/>
          <w:sz w:val="24"/>
          <w:szCs w:val="24"/>
        </w:rPr>
        <w:tab/>
      </w:r>
      <w:r w:rsidR="00136566" w:rsidRPr="00842CB0">
        <w:rPr>
          <w:rFonts w:ascii="Times New Roman" w:hAnsi="Times New Roman" w:cs="Times New Roman"/>
          <w:sz w:val="24"/>
          <w:szCs w:val="24"/>
        </w:rPr>
        <w:t>Dokumente „</w:t>
      </w:r>
      <w:r w:rsidR="00140718" w:rsidRPr="00842CB0">
        <w:rPr>
          <w:rFonts w:ascii="Times New Roman" w:hAnsi="Times New Roman" w:cs="Times New Roman"/>
          <w:sz w:val="24"/>
          <w:szCs w:val="24"/>
        </w:rPr>
        <w:t>Užkrečiamųjų ligų ir jų sukėlėjų valstybės informacinės sistemos modernizavimo II etapo techninėje specifikacijoje</w:t>
      </w:r>
      <w:r w:rsidR="00136566" w:rsidRPr="00842CB0">
        <w:rPr>
          <w:rFonts w:ascii="Times New Roman" w:hAnsi="Times New Roman" w:cs="Times New Roman"/>
          <w:sz w:val="24"/>
          <w:szCs w:val="24"/>
        </w:rPr>
        <w:t>“</w:t>
      </w:r>
      <w:r w:rsidR="006350FD" w:rsidRPr="00842CB0">
        <w:rPr>
          <w:rFonts w:ascii="Times New Roman" w:hAnsi="Times New Roman" w:cs="Times New Roman"/>
          <w:sz w:val="24"/>
          <w:szCs w:val="24"/>
        </w:rPr>
        <w:t xml:space="preserve"> punktuose specifikuotos anketos 5.27, 5.27.1, 5.27.2, 5.27.3 (5.27. Užkrečiamųjų ligų atvejo ir asmens, turėjusio sąlytį su užkrečiamąja liga, valdymo modulis, 5.27.1. </w:t>
      </w:r>
      <w:r w:rsidRPr="00842CB0">
        <w:rPr>
          <w:rFonts w:ascii="Times New Roman" w:hAnsi="Times New Roman" w:cs="Times New Roman"/>
          <w:sz w:val="24"/>
          <w:szCs w:val="24"/>
        </w:rPr>
        <w:t xml:space="preserve">Atvejo anketa, 5.27.2. Asmenų, turėjusių sąlytį su užkrečiamąja liga, anketa, 5.27.3. Atvejo ir asmenų, turėjusių sąlytį su užkrečiamąja liga, anketos išoriniam vartotojui registracijos procesas) </w:t>
      </w:r>
      <w:r w:rsidR="006350FD" w:rsidRPr="00842CB0">
        <w:rPr>
          <w:rFonts w:ascii="Times New Roman" w:hAnsi="Times New Roman" w:cs="Times New Roman"/>
          <w:sz w:val="24"/>
          <w:szCs w:val="24"/>
        </w:rPr>
        <w:t>turi būti pildomos gyventojui prisijungus prie ULSVIS gyventojų portalo.</w:t>
      </w:r>
    </w:p>
    <w:p w14:paraId="51D4F9BB" w14:textId="07ED214C" w:rsidR="00181D4E" w:rsidRPr="00842CB0" w:rsidRDefault="00181D4E" w:rsidP="00DF1C0B">
      <w:pPr>
        <w:jc w:val="both"/>
        <w:rPr>
          <w:rFonts w:ascii="Times New Roman" w:hAnsi="Times New Roman" w:cs="Times New Roman"/>
          <w:sz w:val="24"/>
          <w:szCs w:val="24"/>
        </w:rPr>
      </w:pPr>
    </w:p>
    <w:p w14:paraId="2C1B81D2" w14:textId="0AAA968C" w:rsidR="000459F6" w:rsidRPr="00842CB0" w:rsidRDefault="000459F6" w:rsidP="00DF1C0B">
      <w:pPr>
        <w:jc w:val="both"/>
        <w:rPr>
          <w:rFonts w:ascii="Times New Roman" w:hAnsi="Times New Roman" w:cs="Times New Roman"/>
          <w:b/>
          <w:sz w:val="24"/>
          <w:szCs w:val="24"/>
        </w:rPr>
      </w:pPr>
      <w:r w:rsidRPr="00842CB0">
        <w:rPr>
          <w:rFonts w:ascii="Times New Roman" w:hAnsi="Times New Roman" w:cs="Times New Roman"/>
          <w:b/>
          <w:sz w:val="24"/>
          <w:szCs w:val="24"/>
        </w:rPr>
        <w:t>2. Bendros informacijos forma</w:t>
      </w:r>
    </w:p>
    <w:p w14:paraId="2F230D91" w14:textId="5F635183" w:rsidR="000459F6" w:rsidRPr="00842CB0" w:rsidRDefault="00A22238" w:rsidP="00DF1C0B">
      <w:pPr>
        <w:jc w:val="both"/>
        <w:rPr>
          <w:rFonts w:ascii="Times New Roman" w:hAnsi="Times New Roman" w:cs="Times New Roman"/>
          <w:sz w:val="24"/>
          <w:szCs w:val="24"/>
        </w:rPr>
      </w:pPr>
      <w:r w:rsidRPr="00842CB0">
        <w:rPr>
          <w:rFonts w:ascii="Times New Roman" w:hAnsi="Times New Roman" w:cs="Times New Roman"/>
          <w:sz w:val="24"/>
          <w:szCs w:val="24"/>
        </w:rPr>
        <w:tab/>
      </w:r>
      <w:r w:rsidR="000459F6" w:rsidRPr="00842CB0">
        <w:rPr>
          <w:rFonts w:ascii="Times New Roman" w:hAnsi="Times New Roman" w:cs="Times New Roman"/>
          <w:sz w:val="24"/>
          <w:szCs w:val="24"/>
        </w:rPr>
        <w:t>Ši forma skirta pateikti naudotojui bendro pobūdžio informaciją apie ULSVIS gyventojų portalą, jo tikslus, naudą bei naudojimosi instrukcijas</w:t>
      </w:r>
    </w:p>
    <w:p w14:paraId="4D2A019A" w14:textId="5F8C4A7C" w:rsidR="00181D4E" w:rsidRPr="00842CB0" w:rsidRDefault="00181D4E" w:rsidP="00DF1C0B">
      <w:pPr>
        <w:jc w:val="both"/>
        <w:rPr>
          <w:rFonts w:ascii="Times New Roman" w:hAnsi="Times New Roman" w:cs="Times New Roman"/>
          <w:sz w:val="24"/>
          <w:szCs w:val="24"/>
        </w:rPr>
      </w:pPr>
    </w:p>
    <w:p w14:paraId="17080BC4" w14:textId="54286614" w:rsidR="000459F6" w:rsidRPr="00842CB0" w:rsidRDefault="000459F6" w:rsidP="00DF1C0B">
      <w:pPr>
        <w:jc w:val="both"/>
        <w:rPr>
          <w:rFonts w:ascii="Times New Roman" w:hAnsi="Times New Roman" w:cs="Times New Roman"/>
          <w:sz w:val="24"/>
          <w:szCs w:val="24"/>
        </w:rPr>
      </w:pPr>
      <w:r w:rsidRPr="00842CB0">
        <w:rPr>
          <w:rFonts w:ascii="Times New Roman" w:hAnsi="Times New Roman" w:cs="Times New Roman"/>
          <w:b/>
          <w:sz w:val="24"/>
          <w:szCs w:val="24"/>
        </w:rPr>
        <w:t>3. Pirminis („landing“) puslapis</w:t>
      </w:r>
    </w:p>
    <w:p w14:paraId="4A9F6B7D" w14:textId="05835C9A" w:rsidR="000459F6" w:rsidRPr="00842CB0" w:rsidRDefault="000459F6" w:rsidP="00DF1C0B">
      <w:pPr>
        <w:jc w:val="both"/>
        <w:rPr>
          <w:rFonts w:ascii="Times New Roman" w:hAnsi="Times New Roman" w:cs="Times New Roman"/>
          <w:sz w:val="24"/>
          <w:szCs w:val="24"/>
        </w:rPr>
      </w:pPr>
      <w:r w:rsidRPr="00842CB0">
        <w:rPr>
          <w:rFonts w:ascii="Times New Roman" w:hAnsi="Times New Roman" w:cs="Times New Roman"/>
          <w:b/>
          <w:sz w:val="24"/>
          <w:szCs w:val="24"/>
        </w:rPr>
        <w:t>Paskirtis:</w:t>
      </w:r>
      <w:r w:rsidR="009772B3" w:rsidRPr="00842CB0">
        <w:rPr>
          <w:rFonts w:ascii="Times New Roman" w:hAnsi="Times New Roman" w:cs="Times New Roman"/>
          <w:sz w:val="24"/>
          <w:szCs w:val="24"/>
        </w:rPr>
        <w:br/>
      </w:r>
      <w:r w:rsidR="00A22238" w:rsidRPr="00842CB0">
        <w:rPr>
          <w:rFonts w:ascii="Times New Roman" w:hAnsi="Times New Roman" w:cs="Times New Roman"/>
          <w:sz w:val="24"/>
          <w:szCs w:val="24"/>
        </w:rPr>
        <w:tab/>
      </w:r>
      <w:r w:rsidRPr="00842CB0">
        <w:rPr>
          <w:rFonts w:ascii="Times New Roman" w:hAnsi="Times New Roman" w:cs="Times New Roman"/>
          <w:sz w:val="24"/>
          <w:szCs w:val="24"/>
        </w:rPr>
        <w:t>Pirminis puslapis yra pirmasis naudotojo matomas vaizdas prisijungus prieš jungiantis prie ULSVIS gyventojų portalo. Jo tikslas – pateikti aiškią, struktūruotą ir vartotojui aktualią informaciją bei nukreipti į tolesnius veiksmus portale.</w:t>
      </w:r>
    </w:p>
    <w:p w14:paraId="757BF8F7" w14:textId="37AFC126" w:rsidR="00A22238" w:rsidRPr="00842CB0" w:rsidRDefault="000459F6" w:rsidP="00882989">
      <w:pPr>
        <w:jc w:val="both"/>
        <w:rPr>
          <w:rFonts w:ascii="Times New Roman" w:hAnsi="Times New Roman" w:cs="Times New Roman"/>
          <w:sz w:val="24"/>
          <w:szCs w:val="24"/>
        </w:rPr>
      </w:pPr>
      <w:r w:rsidRPr="00842CB0">
        <w:rPr>
          <w:rFonts w:ascii="Times New Roman" w:hAnsi="Times New Roman" w:cs="Times New Roman"/>
          <w:b/>
          <w:sz w:val="24"/>
          <w:szCs w:val="24"/>
        </w:rPr>
        <w:t>Funkcionalumas:</w:t>
      </w:r>
      <w:r w:rsidR="009772B3" w:rsidRPr="00842CB0">
        <w:rPr>
          <w:rFonts w:ascii="Times New Roman" w:hAnsi="Times New Roman" w:cs="Times New Roman"/>
          <w:sz w:val="24"/>
          <w:szCs w:val="24"/>
        </w:rPr>
        <w:br/>
      </w:r>
      <w:r w:rsidR="00A22238" w:rsidRPr="00842CB0">
        <w:rPr>
          <w:rFonts w:ascii="Times New Roman" w:hAnsi="Times New Roman" w:cs="Times New Roman"/>
          <w:sz w:val="24"/>
          <w:szCs w:val="24"/>
        </w:rPr>
        <w:tab/>
      </w:r>
      <w:r w:rsidRPr="00842CB0">
        <w:rPr>
          <w:rFonts w:ascii="Times New Roman" w:hAnsi="Times New Roman" w:cs="Times New Roman"/>
          <w:sz w:val="24"/>
          <w:szCs w:val="24"/>
        </w:rPr>
        <w:t>Puslapio turinys diegimo metu turi būti sukurtas pagal detaliosios analizės metu su atsakingomis institucijomis suderintą struktūrą ir informaciją.</w:t>
      </w:r>
      <w:r w:rsidR="00A22238" w:rsidRPr="00842CB0">
        <w:rPr>
          <w:rFonts w:ascii="Times New Roman" w:hAnsi="Times New Roman" w:cs="Times New Roman"/>
          <w:sz w:val="24"/>
          <w:szCs w:val="24"/>
        </w:rPr>
        <w:t xml:space="preserve"> </w:t>
      </w:r>
      <w:r w:rsidRPr="00842CB0">
        <w:rPr>
          <w:rFonts w:ascii="Times New Roman" w:hAnsi="Times New Roman" w:cs="Times New Roman"/>
          <w:sz w:val="24"/>
          <w:szCs w:val="24"/>
        </w:rPr>
        <w:t>Puslapyje gali būti pateikiami šie komponentai (priklausomai nuo analizės sprendimų):</w:t>
      </w:r>
    </w:p>
    <w:p w14:paraId="1B9CC83D" w14:textId="6C91AA71" w:rsidR="000459F6" w:rsidRPr="00842CB0" w:rsidRDefault="000459F6" w:rsidP="007646F9">
      <w:pPr>
        <w:pStyle w:val="Sraopastraipa"/>
        <w:numPr>
          <w:ilvl w:val="0"/>
          <w:numId w:val="27"/>
        </w:numPr>
        <w:jc w:val="both"/>
      </w:pPr>
      <w:r w:rsidRPr="00842CB0">
        <w:t>Trumpas portalo pristatymas;</w:t>
      </w:r>
    </w:p>
    <w:p w14:paraId="2F33A631" w14:textId="77777777" w:rsidR="00A22238" w:rsidRPr="00842CB0" w:rsidRDefault="000459F6" w:rsidP="007646F9">
      <w:pPr>
        <w:pStyle w:val="Sraopastraipa"/>
        <w:numPr>
          <w:ilvl w:val="0"/>
          <w:numId w:val="27"/>
        </w:numPr>
        <w:jc w:val="both"/>
        <w:rPr>
          <w:lang w:val="it-IT"/>
        </w:rPr>
      </w:pPr>
      <w:r w:rsidRPr="00842CB0">
        <w:rPr>
          <w:lang w:val="it-IT"/>
        </w:rPr>
        <w:t>Naudotojo sveikinimas;</w:t>
      </w:r>
    </w:p>
    <w:p w14:paraId="578B4D32" w14:textId="0068B4F4" w:rsidR="000459F6" w:rsidRPr="00842CB0" w:rsidRDefault="009772B3" w:rsidP="007646F9">
      <w:pPr>
        <w:pStyle w:val="Sraopastraipa"/>
        <w:numPr>
          <w:ilvl w:val="0"/>
          <w:numId w:val="27"/>
        </w:numPr>
        <w:jc w:val="both"/>
        <w:rPr>
          <w:lang w:val="it-IT"/>
        </w:rPr>
      </w:pPr>
      <w:r w:rsidRPr="00842CB0">
        <w:rPr>
          <w:lang w:val="it-IT"/>
        </w:rPr>
        <w:t>Nuoroda prisijungti prie portalo per VIISP.</w:t>
      </w:r>
    </w:p>
    <w:p w14:paraId="52CECF6A" w14:textId="53304DFC" w:rsidR="00181D4E" w:rsidRPr="00842CB0" w:rsidRDefault="00181D4E" w:rsidP="007646F9">
      <w:pPr>
        <w:jc w:val="both"/>
        <w:rPr>
          <w:rFonts w:ascii="Times New Roman" w:hAnsi="Times New Roman" w:cs="Times New Roman"/>
          <w:sz w:val="24"/>
          <w:szCs w:val="24"/>
          <w:lang w:val="it-IT"/>
        </w:rPr>
      </w:pPr>
    </w:p>
    <w:p w14:paraId="762C1340" w14:textId="77777777" w:rsidR="009772B3" w:rsidRPr="00842CB0" w:rsidRDefault="009772B3"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4. Naudotojo profilio forma</w:t>
      </w:r>
    </w:p>
    <w:p w14:paraId="28D0EE28" w14:textId="438214EA" w:rsidR="009772B3" w:rsidRPr="00842CB0" w:rsidRDefault="00A22238" w:rsidP="007646F9">
      <w:pPr>
        <w:tabs>
          <w:tab w:val="left" w:pos="720"/>
        </w:tabs>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9772B3" w:rsidRPr="00842CB0">
        <w:rPr>
          <w:rFonts w:ascii="Times New Roman" w:hAnsi="Times New Roman" w:cs="Times New Roman"/>
          <w:sz w:val="24"/>
          <w:szCs w:val="24"/>
          <w:lang w:val="it-IT"/>
        </w:rPr>
        <w:t>Forma skirta pateikti naudotojo kontaktinius duomenis bei suteikti galimybę juos tikslinti. Duomenys naudojami NVSC specialistų darbe tvarkant susirgimo bylas ir užtikrinant veiksmingą komunikaciją su asmeniu.</w:t>
      </w:r>
    </w:p>
    <w:p w14:paraId="003EF433" w14:textId="77777777" w:rsidR="00A22238" w:rsidRPr="00842CB0" w:rsidRDefault="00A22238"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lastRenderedPageBreak/>
        <w:tab/>
      </w:r>
      <w:r w:rsidR="009772B3" w:rsidRPr="00842CB0">
        <w:rPr>
          <w:rFonts w:ascii="Times New Roman" w:hAnsi="Times New Roman" w:cs="Times New Roman"/>
          <w:sz w:val="24"/>
          <w:szCs w:val="24"/>
          <w:lang w:val="it-IT"/>
        </w:rPr>
        <w:t>Funkcionalumas:</w:t>
      </w:r>
    </w:p>
    <w:p w14:paraId="783FB390" w14:textId="70693E94" w:rsidR="009772B3" w:rsidRPr="00842CB0" w:rsidRDefault="009772B3" w:rsidP="00A22238">
      <w:pPr>
        <w:pStyle w:val="Sraopastraipa"/>
        <w:numPr>
          <w:ilvl w:val="0"/>
          <w:numId w:val="28"/>
        </w:numPr>
        <w:jc w:val="both"/>
        <w:rPr>
          <w:lang w:val="it-IT"/>
        </w:rPr>
      </w:pPr>
      <w:r w:rsidRPr="00842CB0">
        <w:rPr>
          <w:lang w:val="it-IT"/>
        </w:rPr>
        <w:t>Forma pateikiama naudotojui po sėkmingos autentifikacijos;</w:t>
      </w:r>
    </w:p>
    <w:p w14:paraId="31763700" w14:textId="297D273C" w:rsidR="009772B3" w:rsidRPr="00842CB0" w:rsidRDefault="009772B3" w:rsidP="00A22238">
      <w:pPr>
        <w:pStyle w:val="Sraopastraipa"/>
        <w:numPr>
          <w:ilvl w:val="0"/>
          <w:numId w:val="28"/>
        </w:numPr>
        <w:jc w:val="both"/>
        <w:rPr>
          <w:lang w:val="it-IT"/>
        </w:rPr>
      </w:pPr>
      <w:r w:rsidRPr="00842CB0">
        <w:rPr>
          <w:lang w:val="it-IT"/>
        </w:rPr>
        <w:t>Kontaktiniai duomenys, kuriuos turi matyti naudotojas:</w:t>
      </w:r>
      <w:r w:rsidR="00A22238" w:rsidRPr="00842CB0">
        <w:rPr>
          <w:lang w:val="it-IT"/>
        </w:rPr>
        <w:t xml:space="preserve"> v</w:t>
      </w:r>
      <w:r w:rsidRPr="00842CB0">
        <w:rPr>
          <w:lang w:val="it-IT"/>
        </w:rPr>
        <w:t>ardas, pavardė (tik peržiūra)</w:t>
      </w:r>
      <w:r w:rsidR="00A22238" w:rsidRPr="00842CB0">
        <w:rPr>
          <w:lang w:val="it-IT"/>
        </w:rPr>
        <w:t>, a</w:t>
      </w:r>
      <w:r w:rsidRPr="00842CB0">
        <w:rPr>
          <w:lang w:val="it-IT"/>
        </w:rPr>
        <w:t>smens kodas (tik peržiūra)</w:t>
      </w:r>
      <w:r w:rsidR="00A22238" w:rsidRPr="00842CB0">
        <w:rPr>
          <w:lang w:val="it-IT"/>
        </w:rPr>
        <w:t>, e</w:t>
      </w:r>
      <w:r w:rsidRPr="00842CB0">
        <w:rPr>
          <w:lang w:val="it-IT"/>
        </w:rPr>
        <w:t>lektroninio pašto adresas (redaguojamas)</w:t>
      </w:r>
      <w:r w:rsidR="00A22238" w:rsidRPr="00842CB0">
        <w:rPr>
          <w:lang w:val="it-IT"/>
        </w:rPr>
        <w:t>, m</w:t>
      </w:r>
      <w:r w:rsidRPr="00842CB0">
        <w:rPr>
          <w:lang w:val="it-IT"/>
        </w:rPr>
        <w:t>obiliojo telefono numeris (redaguojamas)</w:t>
      </w:r>
      <w:r w:rsidR="00A22238" w:rsidRPr="00842CB0">
        <w:rPr>
          <w:lang w:val="it-IT"/>
        </w:rPr>
        <w:t>, g</w:t>
      </w:r>
      <w:r w:rsidRPr="00842CB0">
        <w:rPr>
          <w:lang w:val="it-IT"/>
        </w:rPr>
        <w:t>yvenamosios vietos adresas (redaguojamas);</w:t>
      </w:r>
    </w:p>
    <w:p w14:paraId="7877DBF2" w14:textId="63654478" w:rsidR="009772B3" w:rsidRPr="00842CB0" w:rsidRDefault="009772B3" w:rsidP="007646F9">
      <w:pPr>
        <w:pStyle w:val="Sraopastraipa"/>
        <w:numPr>
          <w:ilvl w:val="0"/>
          <w:numId w:val="28"/>
        </w:numPr>
        <w:jc w:val="both"/>
        <w:rPr>
          <w:lang w:val="it-IT"/>
        </w:rPr>
      </w:pPr>
      <w:r w:rsidRPr="00842CB0">
        <w:rPr>
          <w:lang w:val="it-IT"/>
        </w:rPr>
        <w:t>Redagavimo laukai turi būti atvaizduoti aiškiai su galimybe išsaugoti pakeitimus;</w:t>
      </w:r>
    </w:p>
    <w:p w14:paraId="293DB9B8" w14:textId="43562828" w:rsidR="009772B3" w:rsidRPr="00842CB0" w:rsidRDefault="009772B3" w:rsidP="00A22238">
      <w:pPr>
        <w:pStyle w:val="Sraopastraipa"/>
        <w:numPr>
          <w:ilvl w:val="0"/>
          <w:numId w:val="29"/>
        </w:numPr>
        <w:jc w:val="both"/>
        <w:rPr>
          <w:lang w:val="it-IT"/>
        </w:rPr>
      </w:pPr>
      <w:r w:rsidRPr="00842CB0">
        <w:rPr>
          <w:lang w:val="it-IT"/>
        </w:rPr>
        <w:t>Privalomas laukų validavimas (pvz., tel. numerio formatas, el. pašto sintaksė);</w:t>
      </w:r>
    </w:p>
    <w:p w14:paraId="7F2CA25F" w14:textId="7E9DF8DD" w:rsidR="009772B3" w:rsidRPr="00842CB0" w:rsidRDefault="009772B3" w:rsidP="007646F9">
      <w:pPr>
        <w:pStyle w:val="Sraopastraipa"/>
        <w:numPr>
          <w:ilvl w:val="0"/>
          <w:numId w:val="29"/>
        </w:numPr>
        <w:jc w:val="both"/>
        <w:rPr>
          <w:lang w:val="it-IT"/>
        </w:rPr>
      </w:pPr>
      <w:r w:rsidRPr="00842CB0">
        <w:rPr>
          <w:lang w:val="it-IT"/>
        </w:rPr>
        <w:t>Pakeisti duomenys turi būti išsaugomi su laiko žyma, ir tampa prieinami NVSC specialistams vidiniame ULSVIS portale susirgimo bylos pildymo metu.</w:t>
      </w:r>
    </w:p>
    <w:p w14:paraId="4EC71777" w14:textId="66F73056" w:rsidR="000070C9" w:rsidRPr="00842CB0" w:rsidRDefault="000070C9" w:rsidP="007646F9">
      <w:pPr>
        <w:jc w:val="both"/>
        <w:rPr>
          <w:rFonts w:ascii="Times New Roman" w:hAnsi="Times New Roman" w:cs="Times New Roman"/>
          <w:sz w:val="24"/>
          <w:szCs w:val="24"/>
          <w:lang w:val="it-IT"/>
        </w:rPr>
      </w:pPr>
    </w:p>
    <w:p w14:paraId="73ECF479" w14:textId="2CF83589" w:rsidR="00E97ACA" w:rsidRPr="00842CB0" w:rsidRDefault="00E97ACA"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5. Gauti pranešimai</w:t>
      </w:r>
    </w:p>
    <w:p w14:paraId="12A269DB" w14:textId="1589FA71" w:rsidR="00E97ACA" w:rsidRPr="00842CB0" w:rsidRDefault="005F1AC1"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E97ACA" w:rsidRPr="00842CB0">
        <w:rPr>
          <w:rFonts w:ascii="Times New Roman" w:hAnsi="Times New Roman" w:cs="Times New Roman"/>
          <w:sz w:val="24"/>
          <w:szCs w:val="24"/>
          <w:lang w:val="it-IT"/>
        </w:rPr>
        <w:t>Ši forma skirta naudotojui peržiūrėti visus iš ULSVIS sistemos jam siųstus pranešimus, juos atidaryti ir skaityti.</w:t>
      </w:r>
    </w:p>
    <w:p w14:paraId="5192AA6F" w14:textId="77777777" w:rsidR="005F1AC1" w:rsidRPr="00842CB0" w:rsidRDefault="005F1AC1"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E97ACA" w:rsidRPr="00842CB0">
        <w:rPr>
          <w:rFonts w:ascii="Times New Roman" w:hAnsi="Times New Roman" w:cs="Times New Roman"/>
          <w:sz w:val="24"/>
          <w:szCs w:val="24"/>
          <w:lang w:val="it-IT"/>
        </w:rPr>
        <w:t>Funkcionalumas:</w:t>
      </w:r>
    </w:p>
    <w:p w14:paraId="4A1BF683" w14:textId="7FCF9B84" w:rsidR="00E97ACA" w:rsidRPr="00842CB0" w:rsidRDefault="00E97ACA" w:rsidP="007646F9">
      <w:pPr>
        <w:pStyle w:val="Sraopastraipa"/>
        <w:numPr>
          <w:ilvl w:val="0"/>
          <w:numId w:val="30"/>
        </w:numPr>
        <w:jc w:val="both"/>
        <w:rPr>
          <w:lang w:val="it-IT"/>
        </w:rPr>
      </w:pPr>
      <w:r w:rsidRPr="00842CB0">
        <w:rPr>
          <w:lang w:val="it-IT"/>
        </w:rPr>
        <w:t>Pranešimų sąrašas atvaizduojamas chronologine tvarka, nuo naujausio iki seniausio;</w:t>
      </w:r>
    </w:p>
    <w:p w14:paraId="5FA2889B" w14:textId="77777777" w:rsidR="007646F9" w:rsidRPr="00842CB0" w:rsidRDefault="00E97ACA" w:rsidP="007646F9">
      <w:pPr>
        <w:pStyle w:val="Sraopastraipa"/>
        <w:numPr>
          <w:ilvl w:val="0"/>
          <w:numId w:val="30"/>
        </w:numPr>
        <w:jc w:val="both"/>
        <w:rPr>
          <w:lang w:val="it-IT"/>
        </w:rPr>
      </w:pPr>
      <w:r w:rsidRPr="00842CB0">
        <w:rPr>
          <w:lang w:val="it-IT"/>
        </w:rPr>
        <w:t>Kiekvienas pranešimas turi:</w:t>
      </w:r>
      <w:r w:rsidR="005F1AC1" w:rsidRPr="00842CB0">
        <w:rPr>
          <w:lang w:val="it-IT"/>
        </w:rPr>
        <w:t xml:space="preserve"> p</w:t>
      </w:r>
      <w:r w:rsidRPr="00842CB0">
        <w:rPr>
          <w:lang w:val="it-IT"/>
        </w:rPr>
        <w:t>avadinimą (temą);</w:t>
      </w:r>
      <w:r w:rsidR="005F1AC1" w:rsidRPr="00842CB0">
        <w:rPr>
          <w:lang w:val="it-IT"/>
        </w:rPr>
        <w:t xml:space="preserve"> s</w:t>
      </w:r>
      <w:r w:rsidRPr="00842CB0">
        <w:rPr>
          <w:lang w:val="it-IT"/>
        </w:rPr>
        <w:t>iuntimo datą ir laiką;</w:t>
      </w:r>
      <w:r w:rsidR="005F1AC1" w:rsidRPr="00842CB0">
        <w:rPr>
          <w:lang w:val="it-IT"/>
        </w:rPr>
        <w:t xml:space="preserve"> s</w:t>
      </w:r>
      <w:r w:rsidRPr="00842CB0">
        <w:rPr>
          <w:lang w:val="it-IT"/>
        </w:rPr>
        <w:t>kaitymo būseną (skaitytas / neskaitytas);</w:t>
      </w:r>
    </w:p>
    <w:p w14:paraId="3EEF15D2" w14:textId="5EFC918B" w:rsidR="005F1AC1" w:rsidRPr="00842CB0" w:rsidRDefault="00E97ACA" w:rsidP="007646F9">
      <w:pPr>
        <w:pStyle w:val="Sraopastraipa"/>
        <w:numPr>
          <w:ilvl w:val="0"/>
          <w:numId w:val="30"/>
        </w:numPr>
        <w:jc w:val="both"/>
        <w:rPr>
          <w:lang w:val="it-IT"/>
        </w:rPr>
      </w:pPr>
      <w:r w:rsidRPr="00842CB0">
        <w:rPr>
          <w:lang w:val="it-IT"/>
        </w:rPr>
        <w:t>Paspaudus ant pranešimo – atsidaro visa pranešimo informacija atskirame lange arba modale;</w:t>
      </w:r>
    </w:p>
    <w:p w14:paraId="1E08E9A0" w14:textId="40650236" w:rsidR="005F1AC1" w:rsidRPr="00842CB0" w:rsidRDefault="00E97ACA" w:rsidP="005F1AC1">
      <w:pPr>
        <w:pStyle w:val="Sraopastraipa"/>
        <w:numPr>
          <w:ilvl w:val="0"/>
          <w:numId w:val="30"/>
        </w:numPr>
        <w:jc w:val="both"/>
        <w:rPr>
          <w:lang w:val="it-IT"/>
        </w:rPr>
      </w:pPr>
      <w:r w:rsidRPr="00842CB0">
        <w:rPr>
          <w:lang w:val="it-IT"/>
        </w:rPr>
        <w:t>Aiškus vizualinis žymėjimas, kurie pranešimai yra neskaityti;</w:t>
      </w:r>
    </w:p>
    <w:p w14:paraId="349B14D7" w14:textId="77777777" w:rsidR="007646F9" w:rsidRPr="00842CB0" w:rsidRDefault="00E97ACA" w:rsidP="007646F9">
      <w:pPr>
        <w:pStyle w:val="Sraopastraipa"/>
        <w:numPr>
          <w:ilvl w:val="0"/>
          <w:numId w:val="30"/>
        </w:numPr>
        <w:jc w:val="both"/>
        <w:rPr>
          <w:lang w:val="it-IT"/>
        </w:rPr>
      </w:pPr>
      <w:r w:rsidRPr="00842CB0">
        <w:rPr>
          <w:lang w:val="it-IT"/>
        </w:rPr>
        <w:t>Pranešimai gali būti susieti su konkrečiais naudotojo pateiktais prašymais</w:t>
      </w:r>
      <w:r w:rsidR="005F1AC1" w:rsidRPr="00842CB0">
        <w:rPr>
          <w:lang w:val="it-IT"/>
        </w:rPr>
        <w:t>.</w:t>
      </w:r>
    </w:p>
    <w:p w14:paraId="34063074" w14:textId="1A68769D" w:rsidR="00E97ACA" w:rsidRPr="00842CB0" w:rsidRDefault="006B1B1C" w:rsidP="007646F9">
      <w:pPr>
        <w:pStyle w:val="Sraopastraipa"/>
        <w:jc w:val="both"/>
        <w:rPr>
          <w:lang w:val="it-IT"/>
        </w:rPr>
      </w:pPr>
      <w:r w:rsidRPr="00842CB0">
        <w:rPr>
          <w:lang w:val="it-IT"/>
        </w:rPr>
        <w:br/>
      </w:r>
    </w:p>
    <w:p w14:paraId="66A543DE" w14:textId="7467E602" w:rsidR="006B1B1C" w:rsidRPr="00842CB0" w:rsidRDefault="006B1B1C"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6. Mano prašymai</w:t>
      </w:r>
    </w:p>
    <w:p w14:paraId="1A4D563F" w14:textId="63F91578" w:rsidR="006B1B1C" w:rsidRPr="00842CB0" w:rsidRDefault="005F1AC1"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6B1B1C" w:rsidRPr="00842CB0">
        <w:rPr>
          <w:rFonts w:ascii="Times New Roman" w:hAnsi="Times New Roman" w:cs="Times New Roman"/>
          <w:sz w:val="24"/>
          <w:szCs w:val="24"/>
          <w:lang w:val="it-IT"/>
        </w:rPr>
        <w:t xml:space="preserve">Ši forma skirta naudotojui peržiūrėti visus jo pateiktus prašymus (užpildytus prašymus, prašymus keisti duomenis, prašymus </w:t>
      </w:r>
      <w:r w:rsidR="00B33529" w:rsidRPr="00842CB0">
        <w:rPr>
          <w:rFonts w:ascii="Times New Roman" w:hAnsi="Times New Roman" w:cs="Times New Roman"/>
          <w:sz w:val="24"/>
          <w:szCs w:val="24"/>
          <w:lang w:val="it-IT"/>
        </w:rPr>
        <w:t>nuasmeninti</w:t>
      </w:r>
      <w:r w:rsidR="006B1B1C" w:rsidRPr="00842CB0">
        <w:rPr>
          <w:rFonts w:ascii="Times New Roman" w:hAnsi="Times New Roman" w:cs="Times New Roman"/>
          <w:sz w:val="24"/>
          <w:szCs w:val="24"/>
          <w:lang w:val="it-IT"/>
        </w:rPr>
        <w:t xml:space="preserve"> duomenis</w:t>
      </w:r>
      <w:r w:rsidR="00B33529" w:rsidRPr="00842CB0">
        <w:rPr>
          <w:rFonts w:ascii="Times New Roman" w:hAnsi="Times New Roman" w:cs="Times New Roman"/>
          <w:sz w:val="24"/>
          <w:szCs w:val="24"/>
          <w:lang w:val="it-IT"/>
        </w:rPr>
        <w:t>, detaliau prašymai bus detalizuojami analizės metu)</w:t>
      </w:r>
      <w:r w:rsidR="006B1B1C" w:rsidRPr="00842CB0">
        <w:rPr>
          <w:rFonts w:ascii="Times New Roman" w:hAnsi="Times New Roman" w:cs="Times New Roman"/>
          <w:sz w:val="24"/>
          <w:szCs w:val="24"/>
          <w:lang w:val="it-IT"/>
        </w:rPr>
        <w:t>, jų būsenas ir turinį.</w:t>
      </w:r>
    </w:p>
    <w:p w14:paraId="1741ABA9" w14:textId="77777777" w:rsidR="005F1AC1" w:rsidRPr="00842CB0" w:rsidRDefault="005F1AC1"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6B1B1C" w:rsidRPr="00842CB0">
        <w:rPr>
          <w:rFonts w:ascii="Times New Roman" w:hAnsi="Times New Roman" w:cs="Times New Roman"/>
          <w:sz w:val="24"/>
          <w:szCs w:val="24"/>
          <w:lang w:val="it-IT"/>
        </w:rPr>
        <w:t>Funkcionalumas:</w:t>
      </w:r>
      <w:r w:rsidR="006B1B1C" w:rsidRPr="00842CB0">
        <w:rPr>
          <w:rFonts w:ascii="Times New Roman" w:hAnsi="Times New Roman" w:cs="Times New Roman"/>
          <w:sz w:val="24"/>
          <w:szCs w:val="24"/>
          <w:lang w:val="it-IT"/>
        </w:rPr>
        <w:br/>
      </w:r>
    </w:p>
    <w:p w14:paraId="63AF4761" w14:textId="13A40ADE" w:rsidR="006B1B1C" w:rsidRPr="00842CB0" w:rsidRDefault="006B1B1C" w:rsidP="007646F9">
      <w:pPr>
        <w:pStyle w:val="Sraopastraipa"/>
        <w:numPr>
          <w:ilvl w:val="0"/>
          <w:numId w:val="31"/>
        </w:numPr>
        <w:jc w:val="both"/>
        <w:rPr>
          <w:lang w:val="it-IT"/>
        </w:rPr>
      </w:pPr>
      <w:r w:rsidRPr="00842CB0">
        <w:rPr>
          <w:lang w:val="it-IT"/>
        </w:rPr>
        <w:t>Pristatomas naudotojo visų pateiktų prašymų sąrašas;</w:t>
      </w:r>
    </w:p>
    <w:p w14:paraId="073118A0" w14:textId="5F315654" w:rsidR="004A76DA" w:rsidRPr="00842CB0" w:rsidRDefault="006B1B1C" w:rsidP="007646F9">
      <w:pPr>
        <w:pStyle w:val="Sraopastraipa"/>
        <w:numPr>
          <w:ilvl w:val="0"/>
          <w:numId w:val="31"/>
        </w:numPr>
        <w:jc w:val="both"/>
        <w:rPr>
          <w:lang w:val="it-IT"/>
        </w:rPr>
      </w:pPr>
      <w:r w:rsidRPr="00842CB0">
        <w:rPr>
          <w:lang w:val="it-IT"/>
        </w:rPr>
        <w:t>Kiekvienas įrašas turi:</w:t>
      </w:r>
      <w:r w:rsidR="004A76DA" w:rsidRPr="00842CB0">
        <w:rPr>
          <w:lang w:val="it-IT"/>
        </w:rPr>
        <w:t xml:space="preserve"> p</w:t>
      </w:r>
      <w:r w:rsidRPr="00842CB0">
        <w:rPr>
          <w:lang w:val="it-IT"/>
        </w:rPr>
        <w:t>rašymo pavadinimą;</w:t>
      </w:r>
      <w:r w:rsidR="004A76DA" w:rsidRPr="00842CB0">
        <w:rPr>
          <w:lang w:val="it-IT"/>
        </w:rPr>
        <w:t xml:space="preserve"> p</w:t>
      </w:r>
      <w:r w:rsidRPr="00842CB0">
        <w:rPr>
          <w:lang w:val="it-IT"/>
        </w:rPr>
        <w:t>ateikimo datą;</w:t>
      </w:r>
      <w:r w:rsidR="004A76DA" w:rsidRPr="00842CB0">
        <w:rPr>
          <w:lang w:val="it-IT"/>
        </w:rPr>
        <w:t xml:space="preserve"> p</w:t>
      </w:r>
      <w:r w:rsidRPr="00842CB0">
        <w:rPr>
          <w:lang w:val="it-IT"/>
        </w:rPr>
        <w:t>rašymo statusą (pvz., Pateiktas, Svarstomas, Atsakytas, Atmestas</w:t>
      </w:r>
      <w:r w:rsidR="00C03FA8" w:rsidRPr="00842CB0">
        <w:rPr>
          <w:lang w:val="it-IT"/>
        </w:rPr>
        <w:t>, bus detalizuojami analizės metu</w:t>
      </w:r>
      <w:r w:rsidRPr="00842CB0">
        <w:rPr>
          <w:lang w:val="it-IT"/>
        </w:rPr>
        <w:t>);</w:t>
      </w:r>
      <w:r w:rsidR="007646F9" w:rsidRPr="00842CB0">
        <w:rPr>
          <w:lang w:val="it-IT"/>
        </w:rPr>
        <w:t xml:space="preserve"> </w:t>
      </w:r>
    </w:p>
    <w:p w14:paraId="67F81CB4" w14:textId="0C02742B" w:rsidR="006B1B1C" w:rsidRPr="00842CB0" w:rsidRDefault="006B1B1C" w:rsidP="007646F9">
      <w:pPr>
        <w:pStyle w:val="Sraopastraipa"/>
        <w:numPr>
          <w:ilvl w:val="0"/>
          <w:numId w:val="31"/>
        </w:numPr>
        <w:jc w:val="both"/>
        <w:rPr>
          <w:lang w:val="it-IT"/>
        </w:rPr>
      </w:pPr>
      <w:r w:rsidRPr="00842CB0">
        <w:rPr>
          <w:lang w:val="it-IT"/>
        </w:rPr>
        <w:t>Galimybę atidaryti ir peržiūrėti pilną prašymo turinį;</w:t>
      </w:r>
      <w:r w:rsidR="004A76DA" w:rsidRPr="00842CB0">
        <w:rPr>
          <w:lang w:val="it-IT"/>
        </w:rPr>
        <w:t xml:space="preserve"> </w:t>
      </w:r>
    </w:p>
    <w:p w14:paraId="1561C036" w14:textId="55FDD028" w:rsidR="006B1B1C" w:rsidRPr="00842CB0" w:rsidRDefault="006B1B1C" w:rsidP="007646F9">
      <w:pPr>
        <w:pStyle w:val="Sraopastraipa"/>
        <w:numPr>
          <w:ilvl w:val="0"/>
          <w:numId w:val="31"/>
        </w:numPr>
        <w:jc w:val="both"/>
        <w:rPr>
          <w:lang w:val="it-IT"/>
        </w:rPr>
      </w:pPr>
      <w:r w:rsidRPr="00842CB0">
        <w:rPr>
          <w:lang w:val="it-IT"/>
        </w:rPr>
        <w:t>Statuso aiškus spalvinis ar ikoninis žymėjimas;</w:t>
      </w:r>
    </w:p>
    <w:p w14:paraId="3CDB2268" w14:textId="6907DF30" w:rsidR="006B1B1C" w:rsidRPr="00842CB0" w:rsidRDefault="006B1B1C" w:rsidP="007646F9">
      <w:pPr>
        <w:pStyle w:val="Sraopastraipa"/>
        <w:numPr>
          <w:ilvl w:val="0"/>
          <w:numId w:val="31"/>
        </w:numPr>
        <w:jc w:val="both"/>
        <w:rPr>
          <w:lang w:val="it-IT"/>
        </w:rPr>
      </w:pPr>
      <w:r w:rsidRPr="00842CB0">
        <w:rPr>
          <w:lang w:val="it-IT"/>
        </w:rPr>
        <w:t>Atsidarius konkretų prašymą, naudotojui pateikiamas jo prašymo turinys.</w:t>
      </w:r>
    </w:p>
    <w:p w14:paraId="3DC3D0D0" w14:textId="77777777" w:rsidR="006B1B1C" w:rsidRPr="00842CB0" w:rsidRDefault="006B1B1C" w:rsidP="007646F9">
      <w:pPr>
        <w:jc w:val="both"/>
        <w:rPr>
          <w:rFonts w:ascii="Times New Roman" w:hAnsi="Times New Roman" w:cs="Times New Roman"/>
          <w:sz w:val="24"/>
          <w:szCs w:val="24"/>
          <w:lang w:val="it-IT"/>
        </w:rPr>
      </w:pPr>
    </w:p>
    <w:p w14:paraId="4E1A59F3" w14:textId="77777777" w:rsidR="00996169" w:rsidRPr="00842CB0" w:rsidRDefault="00996169"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7. Naujas prašymas</w:t>
      </w:r>
    </w:p>
    <w:p w14:paraId="60D56B8A" w14:textId="6BB47806" w:rsidR="00996169" w:rsidRPr="00842CB0" w:rsidRDefault="004A76DA"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996169" w:rsidRPr="00842CB0">
        <w:rPr>
          <w:rFonts w:ascii="Times New Roman" w:hAnsi="Times New Roman" w:cs="Times New Roman"/>
          <w:sz w:val="24"/>
          <w:szCs w:val="24"/>
          <w:lang w:val="it-IT"/>
        </w:rPr>
        <w:t>Forma skirta naudotojui sukurti ir pateikti naują prašymą NVSC institucijai neišeinant iš ULSVIS portalo, taip pat peržiūrėti paruošt</w:t>
      </w:r>
      <w:r w:rsidR="00C03FA8" w:rsidRPr="00842CB0">
        <w:rPr>
          <w:rFonts w:ascii="Times New Roman" w:hAnsi="Times New Roman" w:cs="Times New Roman"/>
          <w:sz w:val="24"/>
          <w:szCs w:val="24"/>
          <w:lang w:val="it-IT"/>
        </w:rPr>
        <w:t>us</w:t>
      </w:r>
      <w:r w:rsidR="00996169" w:rsidRPr="00842CB0">
        <w:rPr>
          <w:rFonts w:ascii="Times New Roman" w:hAnsi="Times New Roman" w:cs="Times New Roman"/>
          <w:sz w:val="24"/>
          <w:szCs w:val="24"/>
          <w:lang w:val="it-IT"/>
        </w:rPr>
        <w:t xml:space="preserve"> šablonus ir pildyti juos.</w:t>
      </w:r>
    </w:p>
    <w:p w14:paraId="03F5F262" w14:textId="215FC8B9" w:rsidR="00996169" w:rsidRPr="00842CB0" w:rsidRDefault="00133A41"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996169" w:rsidRPr="00842CB0">
        <w:rPr>
          <w:rFonts w:ascii="Times New Roman" w:hAnsi="Times New Roman" w:cs="Times New Roman"/>
          <w:sz w:val="24"/>
          <w:szCs w:val="24"/>
          <w:lang w:val="it-IT"/>
        </w:rPr>
        <w:t>Funkcionalumas:</w:t>
      </w:r>
    </w:p>
    <w:p w14:paraId="477F634E" w14:textId="62EACA27" w:rsidR="00996169" w:rsidRPr="00842CB0" w:rsidRDefault="00C03FA8" w:rsidP="007646F9">
      <w:pPr>
        <w:pStyle w:val="Sraopastraipa"/>
        <w:numPr>
          <w:ilvl w:val="0"/>
          <w:numId w:val="32"/>
        </w:numPr>
        <w:jc w:val="both"/>
        <w:rPr>
          <w:lang w:val="it-IT"/>
        </w:rPr>
      </w:pPr>
      <w:r w:rsidRPr="00842CB0">
        <w:rPr>
          <w:lang w:val="it-IT"/>
        </w:rPr>
        <w:t>N</w:t>
      </w:r>
      <w:r w:rsidR="00996169" w:rsidRPr="00842CB0">
        <w:rPr>
          <w:lang w:val="it-IT"/>
        </w:rPr>
        <w:t>audotojas gali pasirinkti šabloną ir pradėti pildymą;</w:t>
      </w:r>
    </w:p>
    <w:p w14:paraId="222A9512" w14:textId="4157CFBD" w:rsidR="00013846" w:rsidRPr="00842CB0" w:rsidRDefault="005356C1" w:rsidP="00133A41">
      <w:pPr>
        <w:pStyle w:val="Sraopastraipa"/>
        <w:numPr>
          <w:ilvl w:val="0"/>
          <w:numId w:val="32"/>
        </w:numPr>
        <w:jc w:val="both"/>
        <w:rPr>
          <w:lang w:val="it-IT"/>
        </w:rPr>
      </w:pPr>
      <w:r w:rsidRPr="00842CB0">
        <w:rPr>
          <w:lang w:val="it-IT"/>
        </w:rPr>
        <w:t>Duomenų patikra (validacija):</w:t>
      </w:r>
      <w:r w:rsidR="00133A41" w:rsidRPr="00842CB0">
        <w:rPr>
          <w:lang w:val="it-IT"/>
        </w:rPr>
        <w:t xml:space="preserve"> t</w:t>
      </w:r>
      <w:r w:rsidRPr="00842CB0">
        <w:rPr>
          <w:lang w:val="it-IT"/>
        </w:rPr>
        <w:t>ema – turi būti įvestas tekstas</w:t>
      </w:r>
      <w:r w:rsidR="00013846" w:rsidRPr="00842CB0">
        <w:rPr>
          <w:lang w:val="it-IT"/>
        </w:rPr>
        <w:t>, t</w:t>
      </w:r>
      <w:r w:rsidRPr="00842CB0">
        <w:rPr>
          <w:lang w:val="it-IT"/>
        </w:rPr>
        <w:t>urinys – negali būti tuščias</w:t>
      </w:r>
      <w:r w:rsidR="00013846" w:rsidRPr="00842CB0">
        <w:rPr>
          <w:lang w:val="it-IT"/>
        </w:rPr>
        <w:t>,  f</w:t>
      </w:r>
      <w:r w:rsidRPr="00842CB0">
        <w:rPr>
          <w:lang w:val="it-IT"/>
        </w:rPr>
        <w:t>ailai – formatas ir dydis tikrinami prieš siunčiant;</w:t>
      </w:r>
    </w:p>
    <w:p w14:paraId="09925B7F" w14:textId="1C05B62D" w:rsidR="005356C1" w:rsidRPr="00842CB0" w:rsidRDefault="005356C1" w:rsidP="007646F9">
      <w:pPr>
        <w:pStyle w:val="Sraopastraipa"/>
        <w:numPr>
          <w:ilvl w:val="0"/>
          <w:numId w:val="32"/>
        </w:numPr>
        <w:jc w:val="both"/>
        <w:rPr>
          <w:lang w:val="it-IT"/>
        </w:rPr>
      </w:pPr>
      <w:r w:rsidRPr="00842CB0">
        <w:rPr>
          <w:lang w:val="it-IT"/>
        </w:rPr>
        <w:t>Aiškios klaidų žinutės ir nurodymai prie neteisingai užpildytų laukų.</w:t>
      </w:r>
    </w:p>
    <w:p w14:paraId="58560ACF" w14:textId="77777777" w:rsidR="00013846" w:rsidRPr="00842CB0" w:rsidRDefault="00013846"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lastRenderedPageBreak/>
        <w:tab/>
      </w:r>
    </w:p>
    <w:p w14:paraId="78D0671C" w14:textId="77777777" w:rsidR="00013846" w:rsidRPr="00842CB0" w:rsidRDefault="00013846"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5356C1" w:rsidRPr="00842CB0">
        <w:rPr>
          <w:rFonts w:ascii="Times New Roman" w:hAnsi="Times New Roman" w:cs="Times New Roman"/>
          <w:sz w:val="24"/>
          <w:szCs w:val="24"/>
          <w:lang w:val="it-IT"/>
        </w:rPr>
        <w:t>Pateikimas:</w:t>
      </w:r>
    </w:p>
    <w:p w14:paraId="0ADEEA42" w14:textId="60C968E7" w:rsidR="00013846" w:rsidRPr="00842CB0" w:rsidRDefault="005356C1" w:rsidP="00013846">
      <w:pPr>
        <w:pStyle w:val="Sraopastraipa"/>
        <w:numPr>
          <w:ilvl w:val="0"/>
          <w:numId w:val="33"/>
        </w:numPr>
        <w:jc w:val="both"/>
        <w:rPr>
          <w:lang w:val="it-IT"/>
        </w:rPr>
      </w:pPr>
      <w:r w:rsidRPr="00842CB0">
        <w:rPr>
          <w:lang w:val="it-IT"/>
        </w:rPr>
        <w:t>Paspaudus „Pateikti“, naudotojui pateikiamas patvirtinimo langas (pvz., „Ar tikrai norite pateikti šį prašymą?“);</w:t>
      </w:r>
    </w:p>
    <w:p w14:paraId="7EEC4427" w14:textId="5BA7831B" w:rsidR="00013846" w:rsidRPr="00842CB0" w:rsidRDefault="005356C1" w:rsidP="00013846">
      <w:pPr>
        <w:pStyle w:val="Sraopastraipa"/>
        <w:numPr>
          <w:ilvl w:val="0"/>
          <w:numId w:val="33"/>
        </w:numPr>
        <w:jc w:val="both"/>
        <w:rPr>
          <w:lang w:val="it-IT"/>
        </w:rPr>
      </w:pPr>
      <w:r w:rsidRPr="00842CB0">
        <w:rPr>
          <w:lang w:val="it-IT"/>
        </w:rPr>
        <w:t>Pateiktas prašymas užrakinamas redagavimui;</w:t>
      </w:r>
    </w:p>
    <w:p w14:paraId="0F6B223E" w14:textId="2BCB4D4E" w:rsidR="00013846" w:rsidRPr="00842CB0" w:rsidRDefault="005356C1" w:rsidP="00013846">
      <w:pPr>
        <w:pStyle w:val="Sraopastraipa"/>
        <w:numPr>
          <w:ilvl w:val="0"/>
          <w:numId w:val="33"/>
        </w:numPr>
        <w:jc w:val="both"/>
        <w:rPr>
          <w:lang w:val="it-IT"/>
        </w:rPr>
      </w:pPr>
      <w:r w:rsidRPr="00842CB0">
        <w:rPr>
          <w:lang w:val="it-IT"/>
        </w:rPr>
        <w:t xml:space="preserve">Automatinis duomenų perdavimas į </w:t>
      </w:r>
      <w:r w:rsidR="00CB5763" w:rsidRPr="00842CB0">
        <w:rPr>
          <w:lang w:val="it-IT"/>
        </w:rPr>
        <w:t>DVS</w:t>
      </w:r>
      <w:r w:rsidRPr="00842CB0">
        <w:rPr>
          <w:lang w:val="it-IT"/>
        </w:rPr>
        <w:t>;</w:t>
      </w:r>
    </w:p>
    <w:p w14:paraId="08883B66" w14:textId="3FD65204" w:rsidR="005356C1" w:rsidRPr="00842CB0" w:rsidRDefault="005356C1" w:rsidP="007646F9">
      <w:pPr>
        <w:pStyle w:val="Sraopastraipa"/>
        <w:numPr>
          <w:ilvl w:val="0"/>
          <w:numId w:val="33"/>
        </w:numPr>
        <w:jc w:val="both"/>
        <w:rPr>
          <w:lang w:val="it-IT"/>
        </w:rPr>
      </w:pPr>
      <w:r w:rsidRPr="00842CB0">
        <w:rPr>
          <w:lang w:val="it-IT"/>
        </w:rPr>
        <w:t xml:space="preserve"> Sugeneruojamas unikalus dokumento registracijos numeris matomas naudotojui.</w:t>
      </w:r>
    </w:p>
    <w:p w14:paraId="6D5B7C29" w14:textId="77777777" w:rsidR="005356C1" w:rsidRPr="00842CB0" w:rsidRDefault="005356C1" w:rsidP="007646F9">
      <w:pPr>
        <w:jc w:val="both"/>
        <w:rPr>
          <w:rFonts w:ascii="Times New Roman" w:hAnsi="Times New Roman" w:cs="Times New Roman"/>
          <w:sz w:val="24"/>
          <w:szCs w:val="24"/>
          <w:lang w:val="it-IT"/>
        </w:rPr>
      </w:pPr>
    </w:p>
    <w:p w14:paraId="4C109A56" w14:textId="77777777" w:rsidR="00013846" w:rsidRPr="00842CB0" w:rsidRDefault="00013846" w:rsidP="0088298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r>
      <w:r w:rsidR="005356C1" w:rsidRPr="00842CB0">
        <w:rPr>
          <w:rFonts w:ascii="Times New Roman" w:hAnsi="Times New Roman" w:cs="Times New Roman"/>
          <w:sz w:val="24"/>
          <w:szCs w:val="24"/>
          <w:lang w:val="it-IT"/>
        </w:rPr>
        <w:t>Grįžtamasis ryšys:</w:t>
      </w:r>
    </w:p>
    <w:p w14:paraId="423E2245" w14:textId="1C1526D1" w:rsidR="005356C1" w:rsidRPr="00842CB0" w:rsidRDefault="005356C1" w:rsidP="00013846">
      <w:pPr>
        <w:pStyle w:val="Sraopastraipa"/>
        <w:numPr>
          <w:ilvl w:val="0"/>
          <w:numId w:val="34"/>
        </w:numPr>
        <w:jc w:val="both"/>
        <w:rPr>
          <w:lang w:val="it-IT"/>
        </w:rPr>
      </w:pPr>
      <w:r w:rsidRPr="00842CB0">
        <w:rPr>
          <w:lang w:val="it-IT"/>
        </w:rPr>
        <w:t>Jei DVS sistema sėkmingai užregistruoja prašymą – naudotojas gauna patvirtinimą;</w:t>
      </w:r>
    </w:p>
    <w:p w14:paraId="25146725" w14:textId="14DE0E65" w:rsidR="005356C1" w:rsidRPr="00842CB0" w:rsidRDefault="005356C1" w:rsidP="007646F9">
      <w:pPr>
        <w:pStyle w:val="Sraopastraipa"/>
        <w:numPr>
          <w:ilvl w:val="0"/>
          <w:numId w:val="34"/>
        </w:numPr>
        <w:jc w:val="both"/>
        <w:rPr>
          <w:lang w:val="it-IT"/>
        </w:rPr>
      </w:pPr>
      <w:r w:rsidRPr="00842CB0">
        <w:rPr>
          <w:lang w:val="it-IT"/>
        </w:rPr>
        <w:t>Jei įvyksta klaida – rodomas aiškus pranešimas su siūlymu bandyti vėliau arba susisiekti.</w:t>
      </w:r>
    </w:p>
    <w:p w14:paraId="1AC5AAD2" w14:textId="77777777" w:rsidR="005356C1" w:rsidRPr="00842CB0" w:rsidRDefault="005356C1" w:rsidP="007646F9">
      <w:pPr>
        <w:jc w:val="both"/>
        <w:rPr>
          <w:rFonts w:ascii="Times New Roman" w:hAnsi="Times New Roman" w:cs="Times New Roman"/>
          <w:sz w:val="24"/>
          <w:szCs w:val="24"/>
          <w:lang w:val="it-IT"/>
        </w:rPr>
      </w:pPr>
    </w:p>
    <w:p w14:paraId="1D6B0385" w14:textId="6217C2EC" w:rsidR="00685B46" w:rsidRPr="00842CB0" w:rsidRDefault="00685B46" w:rsidP="007646F9">
      <w:pPr>
        <w:jc w:val="both"/>
        <w:rPr>
          <w:rFonts w:ascii="Times New Roman" w:hAnsi="Times New Roman" w:cs="Times New Roman"/>
          <w:b/>
          <w:sz w:val="24"/>
          <w:szCs w:val="24"/>
          <w:lang w:val="it-IT"/>
        </w:rPr>
      </w:pPr>
      <w:r w:rsidRPr="00842CB0">
        <w:rPr>
          <w:rFonts w:ascii="Times New Roman" w:hAnsi="Times New Roman" w:cs="Times New Roman"/>
          <w:b/>
          <w:sz w:val="24"/>
          <w:szCs w:val="24"/>
          <w:lang w:val="it-IT"/>
        </w:rPr>
        <w:t>8. Mano bylos</w:t>
      </w:r>
    </w:p>
    <w:p w14:paraId="271FA9A1" w14:textId="18C5DCD6" w:rsidR="00685B46" w:rsidRPr="00842CB0" w:rsidRDefault="00013846"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ab/>
        <w:t>L</w:t>
      </w:r>
      <w:r w:rsidR="00685B46" w:rsidRPr="00842CB0">
        <w:rPr>
          <w:rFonts w:ascii="Times New Roman" w:hAnsi="Times New Roman" w:cs="Times New Roman"/>
          <w:sz w:val="24"/>
          <w:szCs w:val="24"/>
          <w:lang w:val="it-IT"/>
        </w:rPr>
        <w:t xml:space="preserve">eidžia naudotojui peržiūrėti ULSVIS sistemoje kaupiamas jo susirgimo ir sukėlėjų bylas, kuriose jis yra nurodytas kaip ligonis. Naudotojas turi galimybę peržiūrėti bylos turinį, pateikti prašymą keisti duomenis arba </w:t>
      </w:r>
      <w:r w:rsidR="00D16EC5" w:rsidRPr="00842CB0">
        <w:rPr>
          <w:rFonts w:ascii="Times New Roman" w:hAnsi="Times New Roman" w:cs="Times New Roman"/>
          <w:sz w:val="24"/>
          <w:szCs w:val="24"/>
          <w:lang w:val="it-IT"/>
        </w:rPr>
        <w:t>nuasmeninti</w:t>
      </w:r>
      <w:r w:rsidR="00685B46" w:rsidRPr="00842CB0">
        <w:rPr>
          <w:rFonts w:ascii="Times New Roman" w:hAnsi="Times New Roman" w:cs="Times New Roman"/>
          <w:sz w:val="24"/>
          <w:szCs w:val="24"/>
          <w:lang w:val="it-IT"/>
        </w:rPr>
        <w:t xml:space="preserve"> duomenis.</w:t>
      </w:r>
    </w:p>
    <w:p w14:paraId="79B5A9F2" w14:textId="2A12281F" w:rsidR="004549B7" w:rsidRPr="00842CB0" w:rsidRDefault="004549B7" w:rsidP="007646F9">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Funkcionalumas:</w:t>
      </w:r>
    </w:p>
    <w:p w14:paraId="02E98D85" w14:textId="0E5F5342" w:rsidR="00685B46" w:rsidRPr="00842CB0" w:rsidRDefault="00685B46" w:rsidP="004549B7">
      <w:pPr>
        <w:pStyle w:val="Sraopastraipa"/>
        <w:numPr>
          <w:ilvl w:val="0"/>
          <w:numId w:val="43"/>
        </w:numPr>
        <w:jc w:val="both"/>
        <w:rPr>
          <w:lang w:val="it-IT"/>
        </w:rPr>
      </w:pPr>
      <w:r w:rsidRPr="00842CB0">
        <w:rPr>
          <w:lang w:val="it-IT"/>
        </w:rPr>
        <w:t>Pateikiamas visų naudotojui priskirtų susirgimo ir sukėlėjų bylų sąrašas</w:t>
      </w:r>
      <w:r w:rsidR="004549B7" w:rsidRPr="00842CB0">
        <w:rPr>
          <w:lang w:val="it-IT"/>
        </w:rPr>
        <w:t>.</w:t>
      </w:r>
      <w:r w:rsidR="00013846" w:rsidRPr="00842CB0">
        <w:rPr>
          <w:lang w:val="it-IT"/>
        </w:rPr>
        <w:t xml:space="preserve"> </w:t>
      </w:r>
      <w:r w:rsidR="00AA6D43" w:rsidRPr="00842CB0">
        <w:rPr>
          <w:lang w:val="it-IT"/>
        </w:rPr>
        <w:t>Sąrašinėje formoje b</w:t>
      </w:r>
      <w:r w:rsidRPr="00842CB0">
        <w:rPr>
          <w:lang w:val="it-IT"/>
        </w:rPr>
        <w:t>yla turi:</w:t>
      </w:r>
      <w:r w:rsidR="00013846" w:rsidRPr="00842CB0">
        <w:rPr>
          <w:lang w:val="it-IT"/>
        </w:rPr>
        <w:t xml:space="preserve"> p</w:t>
      </w:r>
      <w:r w:rsidRPr="00842CB0">
        <w:rPr>
          <w:lang w:val="it-IT"/>
        </w:rPr>
        <w:t>avadinimą / ligos pavadinimą</w:t>
      </w:r>
      <w:r w:rsidR="00013846" w:rsidRPr="00842CB0">
        <w:rPr>
          <w:lang w:val="it-IT"/>
        </w:rPr>
        <w:t>, b</w:t>
      </w:r>
      <w:r w:rsidRPr="00842CB0">
        <w:rPr>
          <w:lang w:val="it-IT"/>
        </w:rPr>
        <w:t>ylos ID (unikalus numeris)</w:t>
      </w:r>
      <w:r w:rsidR="00013846" w:rsidRPr="00842CB0">
        <w:rPr>
          <w:lang w:val="it-IT"/>
        </w:rPr>
        <w:t>, s</w:t>
      </w:r>
      <w:r w:rsidRPr="00842CB0">
        <w:rPr>
          <w:lang w:val="it-IT"/>
        </w:rPr>
        <w:t>ukūrimo data</w:t>
      </w:r>
      <w:r w:rsidR="00013846" w:rsidRPr="00842CB0">
        <w:rPr>
          <w:lang w:val="it-IT"/>
        </w:rPr>
        <w:t>, s</w:t>
      </w:r>
      <w:r w:rsidRPr="00842CB0">
        <w:rPr>
          <w:lang w:val="it-IT"/>
        </w:rPr>
        <w:t xml:space="preserve">tatusas: </w:t>
      </w:r>
      <w:r w:rsidR="00013846" w:rsidRPr="00842CB0">
        <w:rPr>
          <w:lang w:val="it-IT"/>
        </w:rPr>
        <w:t>a</w:t>
      </w:r>
      <w:r w:rsidRPr="00842CB0">
        <w:rPr>
          <w:lang w:val="it-IT"/>
        </w:rPr>
        <w:t xml:space="preserve">tidaryta arba </w:t>
      </w:r>
      <w:r w:rsidR="00013846" w:rsidRPr="00842CB0">
        <w:rPr>
          <w:lang w:val="it-IT"/>
        </w:rPr>
        <w:t>u</w:t>
      </w:r>
      <w:r w:rsidRPr="00842CB0">
        <w:rPr>
          <w:lang w:val="it-IT"/>
        </w:rPr>
        <w:t>ždaryta</w:t>
      </w:r>
      <w:r w:rsidR="00013846" w:rsidRPr="00842CB0">
        <w:rPr>
          <w:lang w:val="it-IT"/>
        </w:rPr>
        <w:t>.</w:t>
      </w:r>
    </w:p>
    <w:p w14:paraId="6328FFC9" w14:textId="77777777" w:rsidR="004549B7" w:rsidRPr="00842CB0" w:rsidRDefault="00685B46" w:rsidP="004549B7">
      <w:pPr>
        <w:pStyle w:val="Sraopastraipa"/>
        <w:numPr>
          <w:ilvl w:val="0"/>
          <w:numId w:val="43"/>
        </w:numPr>
        <w:jc w:val="both"/>
        <w:rPr>
          <w:lang w:val="it-IT"/>
        </w:rPr>
      </w:pPr>
      <w:r w:rsidRPr="00842CB0">
        <w:rPr>
          <w:lang w:val="it-IT"/>
        </w:rPr>
        <w:t>Naudotojas gali pasirinkti bylą ir atsidaryti detalų peržiūros vaizdą.</w:t>
      </w:r>
      <w:r w:rsidRPr="00842CB0">
        <w:rPr>
          <w:lang w:val="it-IT"/>
        </w:rPr>
        <w:br/>
      </w:r>
    </w:p>
    <w:p w14:paraId="75056003" w14:textId="2742142C" w:rsidR="00D16EC5" w:rsidRPr="00842CB0" w:rsidRDefault="00685B46" w:rsidP="004549B7">
      <w:pPr>
        <w:pStyle w:val="Sraopastraipa"/>
        <w:numPr>
          <w:ilvl w:val="0"/>
          <w:numId w:val="36"/>
        </w:numPr>
        <w:jc w:val="both"/>
        <w:rPr>
          <w:lang w:val="it-IT"/>
        </w:rPr>
      </w:pPr>
      <w:r w:rsidRPr="00842CB0">
        <w:rPr>
          <w:lang w:val="it-IT"/>
        </w:rPr>
        <w:t>Bylos detali peržiūra ir redagavimo prašymas</w:t>
      </w:r>
      <w:r w:rsidR="005B4CEE" w:rsidRPr="00842CB0">
        <w:rPr>
          <w:lang w:val="it-IT"/>
        </w:rPr>
        <w:t>:</w:t>
      </w:r>
      <w:r w:rsidR="00013846" w:rsidRPr="00842CB0">
        <w:rPr>
          <w:lang w:val="it-IT"/>
        </w:rPr>
        <w:t xml:space="preserve"> a</w:t>
      </w:r>
      <w:r w:rsidRPr="00842CB0">
        <w:rPr>
          <w:lang w:val="it-IT"/>
        </w:rPr>
        <w:t>tidaroma susirgimo forma su visais bylos duomenimis.</w:t>
      </w:r>
      <w:r w:rsidR="004549B7" w:rsidRPr="00842CB0">
        <w:rPr>
          <w:lang w:val="it-IT"/>
        </w:rPr>
        <w:t xml:space="preserve"> </w:t>
      </w:r>
      <w:r w:rsidRPr="00842CB0">
        <w:rPr>
          <w:lang w:val="it-IT"/>
        </w:rPr>
        <w:t>Duomenų laukai suskirstomi į:</w:t>
      </w:r>
      <w:r w:rsidR="004549B7" w:rsidRPr="00842CB0">
        <w:rPr>
          <w:lang w:val="it-IT"/>
        </w:rPr>
        <w:t xml:space="preserve"> t</w:t>
      </w:r>
      <w:r w:rsidRPr="00842CB0">
        <w:rPr>
          <w:lang w:val="it-IT"/>
        </w:rPr>
        <w:t>ik peržiūrai</w:t>
      </w:r>
      <w:r w:rsidR="004549B7" w:rsidRPr="00842CB0">
        <w:rPr>
          <w:lang w:val="it-IT"/>
        </w:rPr>
        <w:t>, l</w:t>
      </w:r>
      <w:r w:rsidRPr="00842CB0">
        <w:rPr>
          <w:lang w:val="it-IT"/>
        </w:rPr>
        <w:t>eidžiami redaguoti (nustatomi detaliosios analizės metu).</w:t>
      </w:r>
    </w:p>
    <w:p w14:paraId="4AB1733D" w14:textId="77777777" w:rsidR="004549B7" w:rsidRPr="00842CB0" w:rsidRDefault="004549B7" w:rsidP="004549B7">
      <w:pPr>
        <w:jc w:val="both"/>
        <w:rPr>
          <w:rFonts w:ascii="Times New Roman" w:hAnsi="Times New Roman" w:cs="Times New Roman"/>
          <w:sz w:val="24"/>
          <w:szCs w:val="24"/>
          <w:lang w:val="it-IT"/>
        </w:rPr>
      </w:pPr>
    </w:p>
    <w:p w14:paraId="576D6C3C" w14:textId="7525EAE6" w:rsidR="00D16EC5" w:rsidRPr="00842CB0" w:rsidRDefault="00D16EC5" w:rsidP="004549B7">
      <w:pPr>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Galimas sprendimo variantas:</w:t>
      </w:r>
    </w:p>
    <w:p w14:paraId="5004D366" w14:textId="149EC467" w:rsidR="00AF6897" w:rsidRPr="00842CB0" w:rsidRDefault="00685B46" w:rsidP="00AF6897">
      <w:pPr>
        <w:pStyle w:val="Sraopastraipa"/>
        <w:numPr>
          <w:ilvl w:val="0"/>
          <w:numId w:val="37"/>
        </w:numPr>
        <w:jc w:val="both"/>
        <w:rPr>
          <w:lang w:val="it-IT"/>
        </w:rPr>
      </w:pPr>
      <w:r w:rsidRPr="00842CB0">
        <w:rPr>
          <w:lang w:val="it-IT"/>
        </w:rPr>
        <w:t xml:space="preserve">Leidžiami redaguoti laukai atvaizduojami </w:t>
      </w:r>
      <w:r w:rsidR="00D16EC5" w:rsidRPr="00842CB0">
        <w:rPr>
          <w:lang w:val="it-IT"/>
        </w:rPr>
        <w:t>kai š</w:t>
      </w:r>
      <w:r w:rsidRPr="00842CB0">
        <w:rPr>
          <w:lang w:val="it-IT"/>
        </w:rPr>
        <w:t>alia esamo</w:t>
      </w:r>
      <w:r w:rsidR="004549B7" w:rsidRPr="00842CB0">
        <w:rPr>
          <w:lang w:val="it-IT"/>
        </w:rPr>
        <w:t>s</w:t>
      </w:r>
      <w:r w:rsidRPr="00842CB0">
        <w:rPr>
          <w:lang w:val="it-IT"/>
        </w:rPr>
        <w:t xml:space="preserve"> reikšmės pateikiamas tuščias tekstinis laukas;</w:t>
      </w:r>
    </w:p>
    <w:p w14:paraId="1790E663" w14:textId="366A7C47" w:rsidR="00062C90" w:rsidRPr="00842CB0" w:rsidRDefault="00685B46" w:rsidP="00062C90">
      <w:pPr>
        <w:pStyle w:val="Sraopastraipa"/>
        <w:numPr>
          <w:ilvl w:val="0"/>
          <w:numId w:val="37"/>
        </w:numPr>
        <w:jc w:val="both"/>
        <w:rPr>
          <w:lang w:val="it-IT"/>
        </w:rPr>
      </w:pPr>
      <w:r w:rsidRPr="00842CB0">
        <w:rPr>
          <w:lang w:val="it-IT"/>
        </w:rPr>
        <w:t>Naudotojas gali įrašyti siūlomą naują reikšmę.</w:t>
      </w:r>
      <w:r w:rsidR="00D16EC5" w:rsidRPr="00842CB0">
        <w:rPr>
          <w:lang w:val="it-IT"/>
        </w:rPr>
        <w:t xml:space="preserve">  </w:t>
      </w:r>
    </w:p>
    <w:p w14:paraId="558F7B1E" w14:textId="77777777" w:rsidR="004549B7" w:rsidRPr="00842CB0" w:rsidRDefault="00D16EC5" w:rsidP="004549B7">
      <w:pPr>
        <w:pStyle w:val="Sraopastraipa"/>
        <w:numPr>
          <w:ilvl w:val="0"/>
          <w:numId w:val="37"/>
        </w:numPr>
        <w:ind w:left="0" w:firstLine="360"/>
        <w:jc w:val="both"/>
        <w:rPr>
          <w:lang w:val="it-IT"/>
        </w:rPr>
      </w:pPr>
      <w:r w:rsidRPr="00842CB0">
        <w:rPr>
          <w:lang w:val="it-IT"/>
        </w:rPr>
        <w:t>Formoje yra aktyvus</w:t>
      </w:r>
      <w:r w:rsidR="00685B46" w:rsidRPr="00842CB0">
        <w:rPr>
          <w:lang w:val="it-IT"/>
        </w:rPr>
        <w:t xml:space="preserve"> mygtukas:</w:t>
      </w:r>
      <w:r w:rsidR="004549B7" w:rsidRPr="00842CB0">
        <w:rPr>
          <w:lang w:val="it-IT"/>
        </w:rPr>
        <w:t xml:space="preserve"> </w:t>
      </w:r>
      <w:r w:rsidR="00685B46" w:rsidRPr="00842CB0">
        <w:rPr>
          <w:lang w:val="it-IT"/>
        </w:rPr>
        <w:t>„Teikti prašymą keisti duomenis“.</w:t>
      </w:r>
    </w:p>
    <w:p w14:paraId="46906777" w14:textId="6B07B6C2" w:rsidR="00115C1D" w:rsidRPr="00842CB0" w:rsidRDefault="00D16EC5" w:rsidP="00115C1D">
      <w:pPr>
        <w:ind w:firstLine="36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Funkcija</w:t>
      </w:r>
      <w:r w:rsidR="00685B46" w:rsidRPr="00842CB0">
        <w:rPr>
          <w:rFonts w:ascii="Times New Roman" w:hAnsi="Times New Roman" w:cs="Times New Roman"/>
          <w:sz w:val="24"/>
          <w:szCs w:val="24"/>
          <w:lang w:val="it-IT"/>
        </w:rPr>
        <w:t>: „Teikti prašymą keisti duomenis“</w:t>
      </w:r>
      <w:r w:rsidR="00115C1D" w:rsidRPr="00842CB0">
        <w:rPr>
          <w:rFonts w:ascii="Times New Roman" w:hAnsi="Times New Roman" w:cs="Times New Roman"/>
          <w:sz w:val="24"/>
          <w:szCs w:val="24"/>
          <w:lang w:val="it-IT"/>
        </w:rPr>
        <w:t>:</w:t>
      </w:r>
    </w:p>
    <w:p w14:paraId="32759223" w14:textId="77777777" w:rsidR="00115C1D" w:rsidRPr="00842CB0" w:rsidRDefault="00115C1D" w:rsidP="00115C1D">
      <w:pPr>
        <w:pStyle w:val="Sraopastraipa"/>
        <w:numPr>
          <w:ilvl w:val="0"/>
          <w:numId w:val="44"/>
        </w:numPr>
        <w:ind w:firstLine="0"/>
        <w:jc w:val="both"/>
        <w:rPr>
          <w:lang w:val="it-IT"/>
        </w:rPr>
      </w:pPr>
      <w:r w:rsidRPr="00842CB0">
        <w:rPr>
          <w:lang w:val="it-IT"/>
        </w:rPr>
        <w:t>S</w:t>
      </w:r>
      <w:r w:rsidR="00685B46" w:rsidRPr="00842CB0">
        <w:rPr>
          <w:lang w:val="it-IT"/>
        </w:rPr>
        <w:t>uformuojamas dokumentas, kuriame įtraukiama:</w:t>
      </w:r>
      <w:r w:rsidRPr="00842CB0">
        <w:rPr>
          <w:lang w:val="it-IT"/>
        </w:rPr>
        <w:t xml:space="preserve"> </w:t>
      </w:r>
      <w:r w:rsidR="00D16EC5" w:rsidRPr="00842CB0">
        <w:rPr>
          <w:lang w:val="it-IT"/>
        </w:rPr>
        <w:t>v</w:t>
      </w:r>
      <w:r w:rsidR="00685B46" w:rsidRPr="00842CB0">
        <w:rPr>
          <w:lang w:val="it-IT"/>
        </w:rPr>
        <w:t>isa originali susirgimo bylos informacija</w:t>
      </w:r>
      <w:r w:rsidR="00062C90" w:rsidRPr="00842CB0">
        <w:rPr>
          <w:lang w:val="it-IT"/>
        </w:rPr>
        <w:t>,</w:t>
      </w:r>
      <w:r w:rsidR="005B4CEE" w:rsidRPr="00842CB0">
        <w:rPr>
          <w:lang w:val="it-IT"/>
        </w:rPr>
        <w:br/>
      </w:r>
      <w:r w:rsidR="00D16EC5" w:rsidRPr="00842CB0">
        <w:rPr>
          <w:lang w:val="it-IT"/>
        </w:rPr>
        <w:t>p</w:t>
      </w:r>
      <w:r w:rsidR="00685B46" w:rsidRPr="00842CB0">
        <w:rPr>
          <w:lang w:val="it-IT"/>
        </w:rPr>
        <w:t>akeitimų sąrašas: lauko pavadinimas, senoji reikšmė, siūloma reikšmė</w:t>
      </w:r>
      <w:r w:rsidRPr="00842CB0">
        <w:rPr>
          <w:lang w:val="it-IT"/>
        </w:rPr>
        <w:t xml:space="preserve">, </w:t>
      </w:r>
      <w:r w:rsidR="00D16EC5" w:rsidRPr="00842CB0">
        <w:rPr>
          <w:lang w:val="it-IT"/>
        </w:rPr>
        <w:t>n</w:t>
      </w:r>
      <w:r w:rsidR="00685B46" w:rsidRPr="00842CB0">
        <w:rPr>
          <w:lang w:val="it-IT"/>
        </w:rPr>
        <w:t>audotojo kontaktiniai duomenys.</w:t>
      </w:r>
      <w:r w:rsidRPr="00842CB0">
        <w:rPr>
          <w:lang w:val="it-IT"/>
        </w:rPr>
        <w:t xml:space="preserve"> </w:t>
      </w:r>
    </w:p>
    <w:p w14:paraId="79DBECAF" w14:textId="039EF649" w:rsidR="00115C1D" w:rsidRPr="00842CB0" w:rsidRDefault="00685B46" w:rsidP="00115C1D">
      <w:pPr>
        <w:pStyle w:val="Sraopastraipa"/>
        <w:numPr>
          <w:ilvl w:val="0"/>
          <w:numId w:val="44"/>
        </w:numPr>
        <w:ind w:firstLine="0"/>
        <w:jc w:val="both"/>
        <w:rPr>
          <w:lang w:val="it-IT"/>
        </w:rPr>
      </w:pPr>
      <w:r w:rsidRPr="00842CB0">
        <w:rPr>
          <w:lang w:val="it-IT"/>
        </w:rPr>
        <w:t xml:space="preserve">Dokumentas automatiškai perduodamas į </w:t>
      </w:r>
      <w:r w:rsidR="00CB5763" w:rsidRPr="00842CB0">
        <w:rPr>
          <w:lang w:val="it-IT"/>
        </w:rPr>
        <w:t>DVS</w:t>
      </w:r>
      <w:r w:rsidRPr="00842CB0">
        <w:rPr>
          <w:lang w:val="it-IT"/>
        </w:rPr>
        <w:t>;</w:t>
      </w:r>
    </w:p>
    <w:p w14:paraId="7BBE3AEC" w14:textId="77777777" w:rsidR="00115C1D" w:rsidRPr="00842CB0" w:rsidRDefault="00685B46" w:rsidP="00115C1D">
      <w:pPr>
        <w:pStyle w:val="Sraopastraipa"/>
        <w:numPr>
          <w:ilvl w:val="0"/>
          <w:numId w:val="44"/>
        </w:numPr>
        <w:ind w:firstLine="0"/>
        <w:jc w:val="both"/>
        <w:rPr>
          <w:lang w:val="it-IT"/>
        </w:rPr>
      </w:pPr>
      <w:r w:rsidRPr="00842CB0">
        <w:rPr>
          <w:lang w:val="it-IT"/>
        </w:rPr>
        <w:t>Naudotojui pateikiamas patvirtinimas apie sėkmingą pateikimą</w:t>
      </w:r>
      <w:r w:rsidR="005B4CEE" w:rsidRPr="00842CB0">
        <w:rPr>
          <w:lang w:val="it-IT"/>
        </w:rPr>
        <w:t xml:space="preserve"> ir yra suformuojamas prašymas skiltyje “Mano prašymai”.</w:t>
      </w:r>
    </w:p>
    <w:p w14:paraId="1CB4C853" w14:textId="35B05C98" w:rsidR="00685B46" w:rsidRPr="00842CB0" w:rsidRDefault="00115C1D" w:rsidP="00115C1D">
      <w:pPr>
        <w:pStyle w:val="Sraopastraipa"/>
        <w:numPr>
          <w:ilvl w:val="0"/>
          <w:numId w:val="45"/>
        </w:numPr>
        <w:ind w:left="810" w:hanging="450"/>
        <w:jc w:val="both"/>
        <w:rPr>
          <w:lang w:val="it-IT"/>
        </w:rPr>
      </w:pPr>
      <w:r w:rsidRPr="00842CB0">
        <w:rPr>
          <w:lang w:val="it-IT"/>
        </w:rPr>
        <w:t xml:space="preserve">Formoje yra aktyvus mygtukas: </w:t>
      </w:r>
      <w:r w:rsidR="00D16EC5" w:rsidRPr="00842CB0">
        <w:rPr>
          <w:lang w:val="it-IT"/>
        </w:rPr>
        <w:t>„Teikti prašymą nuasmeninti duomenis“.</w:t>
      </w:r>
    </w:p>
    <w:p w14:paraId="4B570E6D" w14:textId="77777777" w:rsidR="00115C1D" w:rsidRPr="00842CB0" w:rsidRDefault="00D16EC5" w:rsidP="00115C1D">
      <w:pPr>
        <w:ind w:firstLine="36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t>Funkcija:</w:t>
      </w:r>
      <w:r w:rsidR="00115C1D" w:rsidRPr="00842CB0">
        <w:rPr>
          <w:rFonts w:ascii="Times New Roman" w:hAnsi="Times New Roman" w:cs="Times New Roman"/>
          <w:sz w:val="24"/>
          <w:szCs w:val="24"/>
          <w:lang w:val="it-IT"/>
        </w:rPr>
        <w:t xml:space="preserve"> </w:t>
      </w:r>
      <w:r w:rsidR="00685B46" w:rsidRPr="00842CB0">
        <w:rPr>
          <w:rFonts w:ascii="Times New Roman" w:hAnsi="Times New Roman" w:cs="Times New Roman"/>
          <w:sz w:val="24"/>
          <w:szCs w:val="24"/>
          <w:lang w:val="it-IT"/>
        </w:rPr>
        <w:t xml:space="preserve">„Teikti prašymą </w:t>
      </w:r>
      <w:r w:rsidRPr="00842CB0">
        <w:rPr>
          <w:rFonts w:ascii="Times New Roman" w:hAnsi="Times New Roman" w:cs="Times New Roman"/>
          <w:sz w:val="24"/>
          <w:szCs w:val="24"/>
          <w:lang w:val="it-IT"/>
        </w:rPr>
        <w:t>nuasmeninti</w:t>
      </w:r>
      <w:r w:rsidR="00685B46" w:rsidRPr="00842CB0">
        <w:rPr>
          <w:rFonts w:ascii="Times New Roman" w:hAnsi="Times New Roman" w:cs="Times New Roman"/>
          <w:sz w:val="24"/>
          <w:szCs w:val="24"/>
          <w:lang w:val="it-IT"/>
        </w:rPr>
        <w:t xml:space="preserve"> duomenis“</w:t>
      </w:r>
      <w:r w:rsidRPr="00842CB0">
        <w:rPr>
          <w:rFonts w:ascii="Times New Roman" w:hAnsi="Times New Roman" w:cs="Times New Roman"/>
          <w:sz w:val="24"/>
          <w:szCs w:val="24"/>
          <w:lang w:val="it-IT"/>
        </w:rPr>
        <w:t>:</w:t>
      </w:r>
    </w:p>
    <w:p w14:paraId="63ADB7D4" w14:textId="3C0C6F66" w:rsidR="000070C9" w:rsidRPr="00842CB0" w:rsidRDefault="005B4CEE" w:rsidP="00E0208B">
      <w:pPr>
        <w:ind w:left="360"/>
        <w:jc w:val="both"/>
        <w:rPr>
          <w:rFonts w:ascii="Times New Roman" w:hAnsi="Times New Roman" w:cs="Times New Roman"/>
          <w:sz w:val="24"/>
          <w:szCs w:val="24"/>
          <w:lang w:val="it-IT"/>
        </w:rPr>
      </w:pPr>
      <w:r w:rsidRPr="00842CB0">
        <w:rPr>
          <w:rFonts w:ascii="Times New Roman" w:hAnsi="Times New Roman" w:cs="Times New Roman"/>
          <w:sz w:val="24"/>
          <w:szCs w:val="24"/>
          <w:lang w:val="it-IT"/>
        </w:rPr>
        <w:br/>
      </w:r>
      <w:r w:rsidR="00D16EC5" w:rsidRPr="00842CB0">
        <w:rPr>
          <w:rFonts w:ascii="Times New Roman" w:hAnsi="Times New Roman" w:cs="Times New Roman"/>
          <w:sz w:val="24"/>
          <w:szCs w:val="24"/>
          <w:lang w:val="it-IT"/>
        </w:rPr>
        <w:t xml:space="preserve">Rezultatas: </w:t>
      </w:r>
      <w:r w:rsidR="00685B46" w:rsidRPr="00842CB0">
        <w:rPr>
          <w:rFonts w:ascii="Times New Roman" w:hAnsi="Times New Roman" w:cs="Times New Roman"/>
          <w:sz w:val="24"/>
          <w:szCs w:val="24"/>
          <w:lang w:val="it-IT"/>
        </w:rPr>
        <w:t>atidaroma bylos forma, kurioje</w:t>
      </w:r>
      <w:r w:rsidR="00D16EC5" w:rsidRPr="00842CB0">
        <w:rPr>
          <w:rFonts w:ascii="Times New Roman" w:hAnsi="Times New Roman" w:cs="Times New Roman"/>
          <w:sz w:val="24"/>
          <w:szCs w:val="24"/>
          <w:lang w:val="it-IT"/>
        </w:rPr>
        <w:t xml:space="preserve"> d</w:t>
      </w:r>
      <w:r w:rsidR="00685B46" w:rsidRPr="00842CB0">
        <w:rPr>
          <w:rFonts w:ascii="Times New Roman" w:hAnsi="Times New Roman" w:cs="Times New Roman"/>
          <w:sz w:val="24"/>
          <w:szCs w:val="24"/>
          <w:lang w:val="it-IT"/>
        </w:rPr>
        <w:t xml:space="preserve">uomenys pateikiami jau </w:t>
      </w:r>
      <w:r w:rsidR="00D16EC5" w:rsidRPr="00842CB0">
        <w:rPr>
          <w:rFonts w:ascii="Times New Roman" w:hAnsi="Times New Roman" w:cs="Times New Roman"/>
          <w:sz w:val="24"/>
          <w:szCs w:val="24"/>
          <w:lang w:val="it-IT"/>
        </w:rPr>
        <w:t>nuasmeninti.</w:t>
      </w:r>
      <w:r w:rsidRPr="00842CB0">
        <w:rPr>
          <w:rFonts w:ascii="Times New Roman" w:hAnsi="Times New Roman" w:cs="Times New Roman"/>
          <w:sz w:val="24"/>
          <w:szCs w:val="24"/>
          <w:lang w:val="it-IT"/>
        </w:rPr>
        <w:br/>
      </w:r>
      <w:r w:rsidR="00685B46" w:rsidRPr="00842CB0">
        <w:rPr>
          <w:rFonts w:ascii="Times New Roman" w:hAnsi="Times New Roman" w:cs="Times New Roman"/>
          <w:sz w:val="24"/>
          <w:szCs w:val="24"/>
          <w:lang w:val="it-IT"/>
        </w:rPr>
        <w:lastRenderedPageBreak/>
        <w:t xml:space="preserve">Veiksmas: „Patvirtinti </w:t>
      </w:r>
      <w:r w:rsidR="00D16EC5" w:rsidRPr="00842CB0">
        <w:rPr>
          <w:rFonts w:ascii="Times New Roman" w:hAnsi="Times New Roman" w:cs="Times New Roman"/>
          <w:sz w:val="24"/>
          <w:szCs w:val="24"/>
          <w:lang w:val="it-IT"/>
        </w:rPr>
        <w:t>duomenų nuasmeninimą</w:t>
      </w:r>
      <w:r w:rsidR="00685B46" w:rsidRPr="00842CB0">
        <w:rPr>
          <w:rFonts w:ascii="Times New Roman" w:hAnsi="Times New Roman" w:cs="Times New Roman"/>
          <w:sz w:val="24"/>
          <w:szCs w:val="24"/>
          <w:lang w:val="it-IT"/>
        </w:rPr>
        <w:t>“</w:t>
      </w:r>
      <w:r w:rsidR="00E0208B" w:rsidRPr="00842CB0">
        <w:rPr>
          <w:rFonts w:ascii="Times New Roman" w:hAnsi="Times New Roman" w:cs="Times New Roman"/>
          <w:sz w:val="24"/>
          <w:szCs w:val="24"/>
          <w:lang w:val="it-IT"/>
        </w:rPr>
        <w:t>.</w:t>
      </w:r>
      <w:r w:rsidR="00115C1D" w:rsidRPr="00842CB0">
        <w:rPr>
          <w:rFonts w:ascii="Times New Roman" w:hAnsi="Times New Roman" w:cs="Times New Roman"/>
          <w:sz w:val="24"/>
          <w:szCs w:val="24"/>
          <w:lang w:val="it-IT"/>
        </w:rPr>
        <w:t xml:space="preserve"> </w:t>
      </w:r>
      <w:r w:rsidR="00685B46" w:rsidRPr="00842CB0">
        <w:rPr>
          <w:rFonts w:ascii="Times New Roman" w:hAnsi="Times New Roman" w:cs="Times New Roman"/>
          <w:sz w:val="24"/>
          <w:szCs w:val="24"/>
          <w:lang w:val="it-IT"/>
        </w:rPr>
        <w:t xml:space="preserve">Suformuojamas </w:t>
      </w:r>
      <w:r w:rsidR="00D16EC5" w:rsidRPr="00842CB0">
        <w:rPr>
          <w:rFonts w:ascii="Times New Roman" w:hAnsi="Times New Roman" w:cs="Times New Roman"/>
          <w:sz w:val="24"/>
          <w:szCs w:val="24"/>
          <w:lang w:val="it-IT"/>
        </w:rPr>
        <w:t>prašymas</w:t>
      </w:r>
      <w:r w:rsidR="00685B46" w:rsidRPr="00842CB0">
        <w:rPr>
          <w:rFonts w:ascii="Times New Roman" w:hAnsi="Times New Roman" w:cs="Times New Roman"/>
          <w:sz w:val="24"/>
          <w:szCs w:val="24"/>
          <w:lang w:val="it-IT"/>
        </w:rPr>
        <w:t>, kuriame įtraukiama:</w:t>
      </w:r>
      <w:r w:rsidR="00062C90" w:rsidRPr="00842CB0">
        <w:rPr>
          <w:rFonts w:ascii="Times New Roman" w:hAnsi="Times New Roman" w:cs="Times New Roman"/>
          <w:sz w:val="24"/>
          <w:szCs w:val="24"/>
          <w:lang w:val="it-IT"/>
        </w:rPr>
        <w:t xml:space="preserve"> </w:t>
      </w:r>
      <w:r w:rsidR="00D16EC5" w:rsidRPr="00842CB0">
        <w:rPr>
          <w:rFonts w:ascii="Times New Roman" w:hAnsi="Times New Roman" w:cs="Times New Roman"/>
          <w:sz w:val="24"/>
          <w:szCs w:val="24"/>
          <w:lang w:val="it-IT"/>
        </w:rPr>
        <w:t>ULSVIS bylos ID</w:t>
      </w:r>
      <w:r w:rsidR="00062C90" w:rsidRPr="00842CB0">
        <w:rPr>
          <w:rFonts w:ascii="Times New Roman" w:hAnsi="Times New Roman" w:cs="Times New Roman"/>
          <w:sz w:val="24"/>
          <w:szCs w:val="24"/>
          <w:lang w:val="it-IT"/>
        </w:rPr>
        <w:t>, n</w:t>
      </w:r>
      <w:r w:rsidR="00685B46" w:rsidRPr="00842CB0">
        <w:rPr>
          <w:rFonts w:ascii="Times New Roman" w:hAnsi="Times New Roman" w:cs="Times New Roman"/>
          <w:sz w:val="24"/>
          <w:szCs w:val="24"/>
          <w:lang w:val="it-IT"/>
        </w:rPr>
        <w:t>audotojo kontaktiniai duomenys</w:t>
      </w:r>
      <w:r w:rsidR="00062C90" w:rsidRPr="00842CB0">
        <w:rPr>
          <w:rFonts w:ascii="Times New Roman" w:hAnsi="Times New Roman" w:cs="Times New Roman"/>
          <w:sz w:val="24"/>
          <w:szCs w:val="24"/>
          <w:lang w:val="it-IT"/>
        </w:rPr>
        <w:t>.</w:t>
      </w:r>
      <w:r w:rsidR="00E0208B" w:rsidRPr="00842CB0">
        <w:rPr>
          <w:rFonts w:ascii="Times New Roman" w:hAnsi="Times New Roman" w:cs="Times New Roman"/>
          <w:sz w:val="24"/>
          <w:szCs w:val="24"/>
          <w:lang w:val="it-IT"/>
        </w:rPr>
        <w:t xml:space="preserve"> </w:t>
      </w:r>
      <w:r w:rsidR="00AA6D43" w:rsidRPr="00842CB0">
        <w:rPr>
          <w:rFonts w:ascii="Times New Roman" w:hAnsi="Times New Roman" w:cs="Times New Roman"/>
          <w:sz w:val="24"/>
          <w:szCs w:val="24"/>
          <w:lang w:val="it-IT"/>
        </w:rPr>
        <w:t>D</w:t>
      </w:r>
      <w:r w:rsidR="00685B46" w:rsidRPr="00842CB0">
        <w:rPr>
          <w:rFonts w:ascii="Times New Roman" w:hAnsi="Times New Roman" w:cs="Times New Roman"/>
          <w:sz w:val="24"/>
          <w:szCs w:val="24"/>
          <w:lang w:val="it-IT"/>
        </w:rPr>
        <w:t>okumentas perduodamas į NVSC dokumentų valdymo sistemą</w:t>
      </w:r>
      <w:r w:rsidR="00062C90" w:rsidRPr="00842CB0">
        <w:rPr>
          <w:rFonts w:ascii="Times New Roman" w:hAnsi="Times New Roman" w:cs="Times New Roman"/>
          <w:sz w:val="24"/>
          <w:szCs w:val="24"/>
          <w:lang w:val="it-IT"/>
        </w:rPr>
        <w:t>.</w:t>
      </w:r>
      <w:r w:rsidR="00E0208B" w:rsidRPr="00842CB0">
        <w:rPr>
          <w:rFonts w:ascii="Times New Roman" w:hAnsi="Times New Roman" w:cs="Times New Roman"/>
          <w:sz w:val="24"/>
          <w:szCs w:val="24"/>
          <w:lang w:val="it-IT"/>
        </w:rPr>
        <w:t xml:space="preserve"> </w:t>
      </w:r>
      <w:r w:rsidR="00685B46" w:rsidRPr="00842CB0">
        <w:rPr>
          <w:rFonts w:ascii="Times New Roman" w:hAnsi="Times New Roman" w:cs="Times New Roman"/>
          <w:sz w:val="24"/>
          <w:szCs w:val="24"/>
          <w:lang w:val="it-IT"/>
        </w:rPr>
        <w:t>Naudotojui rodomas pranešimas apie pateikimą</w:t>
      </w:r>
      <w:r w:rsidRPr="00842CB0">
        <w:rPr>
          <w:rFonts w:ascii="Times New Roman" w:hAnsi="Times New Roman" w:cs="Times New Roman"/>
          <w:sz w:val="24"/>
          <w:szCs w:val="24"/>
          <w:lang w:val="it-IT"/>
        </w:rPr>
        <w:t xml:space="preserve"> ir </w:t>
      </w:r>
      <w:r w:rsidR="00AA6D43" w:rsidRPr="00842CB0">
        <w:rPr>
          <w:rFonts w:ascii="Times New Roman" w:hAnsi="Times New Roman" w:cs="Times New Roman"/>
          <w:sz w:val="24"/>
          <w:szCs w:val="24"/>
          <w:lang w:val="it-IT"/>
        </w:rPr>
        <w:t xml:space="preserve">yra </w:t>
      </w:r>
      <w:r w:rsidRPr="00842CB0">
        <w:rPr>
          <w:rFonts w:ascii="Times New Roman" w:hAnsi="Times New Roman" w:cs="Times New Roman"/>
          <w:sz w:val="24"/>
          <w:szCs w:val="24"/>
          <w:lang w:val="it-IT"/>
        </w:rPr>
        <w:t xml:space="preserve">suformuojamas </w:t>
      </w:r>
      <w:r w:rsidR="00AA6D43" w:rsidRPr="00842CB0">
        <w:rPr>
          <w:rFonts w:ascii="Times New Roman" w:hAnsi="Times New Roman" w:cs="Times New Roman"/>
          <w:sz w:val="24"/>
          <w:szCs w:val="24"/>
          <w:lang w:val="it-IT"/>
        </w:rPr>
        <w:t xml:space="preserve">prašymas </w:t>
      </w:r>
      <w:r w:rsidR="00E0208B" w:rsidRPr="00842CB0">
        <w:rPr>
          <w:rFonts w:ascii="Times New Roman" w:hAnsi="Times New Roman" w:cs="Times New Roman"/>
          <w:sz w:val="24"/>
          <w:szCs w:val="24"/>
          <w:lang w:val="it-IT"/>
        </w:rPr>
        <w:t xml:space="preserve">nuasmeninti </w:t>
      </w:r>
      <w:r w:rsidR="00AA6D43" w:rsidRPr="00842CB0">
        <w:rPr>
          <w:rFonts w:ascii="Times New Roman" w:hAnsi="Times New Roman" w:cs="Times New Roman"/>
          <w:sz w:val="24"/>
          <w:szCs w:val="24"/>
          <w:lang w:val="it-IT"/>
        </w:rPr>
        <w:t>bylą skiltyje “Mano prašymai”</w:t>
      </w:r>
      <w:r w:rsidR="00685B46" w:rsidRPr="00842CB0">
        <w:rPr>
          <w:rFonts w:ascii="Times New Roman" w:hAnsi="Times New Roman" w:cs="Times New Roman"/>
          <w:sz w:val="24"/>
          <w:szCs w:val="24"/>
          <w:lang w:val="it-IT"/>
        </w:rPr>
        <w:t>.</w:t>
      </w:r>
    </w:p>
    <w:p w14:paraId="441A7239" w14:textId="459CCA33" w:rsidR="00430376" w:rsidRPr="00842CB0" w:rsidRDefault="00430376" w:rsidP="00E0208B">
      <w:pPr>
        <w:ind w:left="360"/>
        <w:jc w:val="both"/>
        <w:rPr>
          <w:rFonts w:ascii="Times New Roman" w:hAnsi="Times New Roman" w:cs="Times New Roman"/>
          <w:sz w:val="24"/>
          <w:szCs w:val="24"/>
          <w:lang w:val="it-IT"/>
        </w:rPr>
      </w:pPr>
    </w:p>
    <w:p w14:paraId="66376DA9" w14:textId="0C616673" w:rsidR="00430376" w:rsidRPr="00842CB0" w:rsidRDefault="00430376" w:rsidP="00430376">
      <w:pPr>
        <w:pStyle w:val="Antrat1"/>
        <w:numPr>
          <w:ilvl w:val="0"/>
          <w:numId w:val="3"/>
        </w:numPr>
        <w:spacing w:before="360" w:after="240"/>
        <w:jc w:val="both"/>
        <w:rPr>
          <w:szCs w:val="24"/>
        </w:rPr>
      </w:pPr>
      <w:bookmarkStart w:id="9" w:name="_Toc198665937"/>
      <w:r w:rsidRPr="00842CB0">
        <w:rPr>
          <w:sz w:val="24"/>
          <w:szCs w:val="24"/>
        </w:rPr>
        <w:t>Nefunkciniai reikalavimai</w:t>
      </w:r>
      <w:bookmarkEnd w:id="9"/>
    </w:p>
    <w:p w14:paraId="7776EBEB" w14:textId="77777777" w:rsidR="00430376" w:rsidRPr="00842CB0" w:rsidRDefault="00430376" w:rsidP="00430376">
      <w:pPr>
        <w:pStyle w:val="Antrat2"/>
        <w:numPr>
          <w:ilvl w:val="1"/>
          <w:numId w:val="3"/>
        </w:numPr>
        <w:spacing w:before="240" w:after="120"/>
        <w:jc w:val="both"/>
        <w:rPr>
          <w:sz w:val="24"/>
          <w:szCs w:val="24"/>
        </w:rPr>
      </w:pPr>
      <w:bookmarkStart w:id="10" w:name="_heading=h.pkwqa1" w:colFirst="0" w:colLast="0"/>
      <w:bookmarkStart w:id="11" w:name="_Toc174517908"/>
      <w:bookmarkStart w:id="12" w:name="_Toc198665938"/>
      <w:bookmarkEnd w:id="10"/>
      <w:r w:rsidRPr="00842CB0">
        <w:rPr>
          <w:sz w:val="24"/>
          <w:szCs w:val="24"/>
        </w:rPr>
        <w:t>Reikalavimai informacinės sistemos architektūrai</w:t>
      </w:r>
      <w:bookmarkEnd w:id="11"/>
      <w:bookmarkEnd w:id="12"/>
    </w:p>
    <w:p w14:paraId="28459C6B" w14:textId="77777777" w:rsidR="00430376" w:rsidRPr="00842CB0" w:rsidRDefault="00430376" w:rsidP="00430376">
      <w:pPr>
        <w:rPr>
          <w:rFonts w:ascii="Times New Roman" w:hAnsi="Times New Roman" w:cs="Times New Roman"/>
          <w:szCs w:val="24"/>
        </w:rPr>
      </w:pP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6BDBDE2D" w14:textId="77777777" w:rsidTr="00430376">
        <w:trPr>
          <w:tblHeader/>
        </w:trPr>
        <w:tc>
          <w:tcPr>
            <w:tcW w:w="986" w:type="dxa"/>
            <w:shd w:val="clear" w:color="auto" w:fill="BFBFBF"/>
            <w:vAlign w:val="center"/>
          </w:tcPr>
          <w:p w14:paraId="118E8D11"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24C670A3"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4C13BB5F" w14:textId="77777777" w:rsidTr="00430376">
        <w:tc>
          <w:tcPr>
            <w:tcW w:w="986" w:type="dxa"/>
          </w:tcPr>
          <w:p w14:paraId="6CE750B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10F8952"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w:t>
            </w:r>
          </w:p>
        </w:tc>
      </w:tr>
      <w:tr w:rsidR="00430376" w:rsidRPr="00842CB0" w14:paraId="62AC207C" w14:textId="77777777" w:rsidTr="00430376">
        <w:tc>
          <w:tcPr>
            <w:tcW w:w="986" w:type="dxa"/>
          </w:tcPr>
          <w:p w14:paraId="2C08084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B3245CA"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architektūrinis sprendimas turi užtikrinti sistemos aukštą prieinamumą (High availability).</w:t>
            </w:r>
          </w:p>
        </w:tc>
      </w:tr>
      <w:tr w:rsidR="00430376" w:rsidRPr="00842CB0" w14:paraId="7F97EA21" w14:textId="77777777" w:rsidTr="00430376">
        <w:tc>
          <w:tcPr>
            <w:tcW w:w="986" w:type="dxa"/>
          </w:tcPr>
          <w:p w14:paraId="0067278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064A197"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Architektūra turi remtis į paslaugas orientuotos architektūros principais (angl. </w:t>
            </w:r>
            <w:r w:rsidRPr="00842CB0">
              <w:rPr>
                <w:rFonts w:ascii="Times New Roman" w:hAnsi="Times New Roman" w:cs="Times New Roman"/>
                <w:i/>
                <w:color w:val="000000"/>
                <w:szCs w:val="24"/>
              </w:rPr>
              <w:t>service-oriented Architecture</w:t>
            </w:r>
            <w:r w:rsidRPr="00842CB0">
              <w:rPr>
                <w:rFonts w:ascii="Times New Roman" w:hAnsi="Times New Roman" w:cs="Times New Roman"/>
                <w:color w:val="000000"/>
                <w:szCs w:val="24"/>
              </w:rPr>
              <w:t>) ir suteikti galimybę plėsti funkcionalumą, sukuriant papildomus programinės įrangos komponentus bei integruojant ją su kitomis informacinėmis sistemomis, nekeičiant esamų komponentų. Komponentai turi būti projektuojami kaip nepriklausomos paslaugos, kurios gali būti įtrauktos arba pašalintos be kitų sistemos dalių pakeitimo.</w:t>
            </w:r>
          </w:p>
        </w:tc>
      </w:tr>
      <w:tr w:rsidR="00430376" w:rsidRPr="00842CB0" w14:paraId="51A7F5E1" w14:textId="77777777" w:rsidTr="00430376">
        <w:tc>
          <w:tcPr>
            <w:tcW w:w="986" w:type="dxa"/>
          </w:tcPr>
          <w:p w14:paraId="01FDFF1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830C2A5"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Paslaugų teikėjas pasirūpina visa siūlomo sprendimo kūrimui reikalinga programine įranga ir įrankiais.</w:t>
            </w:r>
          </w:p>
        </w:tc>
      </w:tr>
      <w:tr w:rsidR="00430376" w:rsidRPr="00842CB0" w14:paraId="09A0EB13" w14:textId="77777777" w:rsidTr="00430376">
        <w:tc>
          <w:tcPr>
            <w:tcW w:w="986" w:type="dxa"/>
          </w:tcPr>
          <w:p w14:paraId="3390A39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EE03011"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Realizacija turi remtis daugiasluoksne architektūra, kuri leistų sistemą plėsti ir pritaikyti prie besikeičiančių poreikių. Sistema turi būti sukurta ne mažiau kaip 3 sluoksnių architektūros (angl. </w:t>
            </w:r>
            <w:r w:rsidRPr="00842CB0">
              <w:rPr>
                <w:rFonts w:ascii="Times New Roman" w:hAnsi="Times New Roman" w:cs="Times New Roman"/>
                <w:i/>
                <w:color w:val="000000"/>
                <w:szCs w:val="24"/>
              </w:rPr>
              <w:t>three–tier, 3–tier</w:t>
            </w:r>
            <w:r w:rsidRPr="00842CB0">
              <w:rPr>
                <w:rFonts w:ascii="Times New Roman" w:hAnsi="Times New Roman" w:cs="Times New Roman"/>
                <w:color w:val="000000"/>
                <w:szCs w:val="24"/>
              </w:rPr>
              <w:t>) pagrindu ir turėti galimybę būti integruojama atskirų sluoksnių lygmenyse. Privalo egzistuoti vaizdavimo, veiklos logikos ir duomenų lygmenys. Kiekvienas sluoksnis (pristatymo, verslo logikos, duomenų) turi būti aiškiai atskirtas ir komunikacija tarp jų turi būti apibrėžta per standartizuotas sąsajas.</w:t>
            </w:r>
          </w:p>
        </w:tc>
      </w:tr>
      <w:tr w:rsidR="00430376" w:rsidRPr="00842CB0" w14:paraId="619492CE" w14:textId="77777777" w:rsidTr="00430376">
        <w:tc>
          <w:tcPr>
            <w:tcW w:w="986" w:type="dxa"/>
          </w:tcPr>
          <w:p w14:paraId="7D66E4C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F63C54A"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Vaizdavimo lygmuo turi užtikrinti kompiuterinių priemonių visumą prieigai prie pateikiamo skaitmeninio turinio galimais skaitmeniniais kanalais ir tuo pačiu prie naudotojo sąsajos, reikalingos ULSVIS funkcijų atlikimui. </w:t>
            </w:r>
          </w:p>
        </w:tc>
      </w:tr>
      <w:tr w:rsidR="00430376" w:rsidRPr="00842CB0" w14:paraId="698E574F" w14:textId="77777777" w:rsidTr="00430376">
        <w:tc>
          <w:tcPr>
            <w:tcW w:w="986" w:type="dxa"/>
          </w:tcPr>
          <w:p w14:paraId="1BD0CA7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3F42B1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Veiklos logikos lygmuo programinėmis priemonėmis turi pilnai ar iš dalies automatizuoti veiklos procesų žingsnius ar jų dalį bei kontroliuoti programinių funkcijų vykdymo eigą. Šis lygmuo turi aptarnauti:</w:t>
            </w:r>
          </w:p>
          <w:p w14:paraId="39252456" w14:textId="77777777" w:rsidR="00430376" w:rsidRPr="00842CB0" w:rsidRDefault="00430376" w:rsidP="00430376">
            <w:pPr>
              <w:numPr>
                <w:ilvl w:val="0"/>
                <w:numId w:val="13"/>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Duomenų lygmenį, teikiant atitinkamas duomenų užklausas, apdorojant gautus duomenis, perduodant juos saugojimui ar keičiant juos.</w:t>
            </w:r>
          </w:p>
          <w:p w14:paraId="60EFC611" w14:textId="77777777" w:rsidR="00430376" w:rsidRPr="00842CB0" w:rsidRDefault="00430376" w:rsidP="00430376">
            <w:pPr>
              <w:numPr>
                <w:ilvl w:val="0"/>
                <w:numId w:val="13"/>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Vaizdavimo lygmenį.</w:t>
            </w:r>
          </w:p>
        </w:tc>
      </w:tr>
      <w:tr w:rsidR="00430376" w:rsidRPr="00842CB0" w14:paraId="1801C89A" w14:textId="77777777" w:rsidTr="00430376">
        <w:tc>
          <w:tcPr>
            <w:tcW w:w="986" w:type="dxa"/>
          </w:tcPr>
          <w:p w14:paraId="14B8697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1B1AB35"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Duomenų lygmuo turi būti realizuotas operacinių sistemų failų sistemos, duomenų bazių, duomenų talpyklų ir/ar saugyklų pavidalu.</w:t>
            </w:r>
          </w:p>
        </w:tc>
      </w:tr>
      <w:tr w:rsidR="00430376" w:rsidRPr="00842CB0" w14:paraId="2013FBBB" w14:textId="77777777" w:rsidTr="00430376">
        <w:tc>
          <w:tcPr>
            <w:tcW w:w="986" w:type="dxa"/>
          </w:tcPr>
          <w:p w14:paraId="1779863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C1E439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Visi ULSVIS duomenys turi būti saugomi reliacinėje duomenų bazių valdymo sistemoje.</w:t>
            </w:r>
          </w:p>
        </w:tc>
      </w:tr>
      <w:tr w:rsidR="00430376" w:rsidRPr="00842CB0" w14:paraId="5A5525D4" w14:textId="77777777" w:rsidTr="00430376">
        <w:tc>
          <w:tcPr>
            <w:tcW w:w="986" w:type="dxa"/>
          </w:tcPr>
          <w:p w14:paraId="39AD02C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D50A84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Naudotojai negali turėti galimybės atlikti operacijų tiesiogiai duomenų bazėje.</w:t>
            </w:r>
          </w:p>
        </w:tc>
      </w:tr>
      <w:tr w:rsidR="00430376" w:rsidRPr="00842CB0" w14:paraId="6A163947" w14:textId="77777777" w:rsidTr="00430376">
        <w:tc>
          <w:tcPr>
            <w:tcW w:w="986" w:type="dxa"/>
          </w:tcPr>
          <w:p w14:paraId="0F99150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EC86D4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būti suprojektuota ir įgyvendinta taip, kad būtų lanksti modifikuojant – įgyvendinus funkcionalumo pakeitimus vienoje ar keliose funkcinėse srityse, pakeitimai neturi būti visos ULSVIS sukūrimo iš naujo priežastimi.</w:t>
            </w:r>
          </w:p>
        </w:tc>
      </w:tr>
      <w:tr w:rsidR="00430376" w:rsidRPr="00842CB0" w14:paraId="77AB5339" w14:textId="77777777" w:rsidTr="00430376">
        <w:tc>
          <w:tcPr>
            <w:tcW w:w="986" w:type="dxa"/>
          </w:tcPr>
          <w:p w14:paraId="71A0410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BEB29B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duomenų mainai ir integracijos su kitomis informacinėmis sistemomis ir registrais turi būti realizuotos pagal SOA (angl. </w:t>
            </w:r>
            <w:r w:rsidRPr="00842CB0">
              <w:rPr>
                <w:rFonts w:ascii="Times New Roman" w:hAnsi="Times New Roman" w:cs="Times New Roman"/>
                <w:i/>
                <w:szCs w:val="24"/>
              </w:rPr>
              <w:t>Service Oriented Architecture</w:t>
            </w:r>
            <w:r w:rsidRPr="00842CB0">
              <w:rPr>
                <w:rFonts w:ascii="Times New Roman" w:hAnsi="Times New Roman" w:cs="Times New Roman"/>
                <w:szCs w:val="24"/>
              </w:rPr>
              <w:t>) principus, išlaikant kuo didesnę ją sudarančių komponentų tarpusavio nepriklausomybę.</w:t>
            </w:r>
          </w:p>
        </w:tc>
      </w:tr>
      <w:tr w:rsidR="00430376" w:rsidRPr="00842CB0" w14:paraId="13465B2C" w14:textId="77777777" w:rsidTr="00430376">
        <w:tc>
          <w:tcPr>
            <w:tcW w:w="986" w:type="dxa"/>
          </w:tcPr>
          <w:p w14:paraId="02A4AF7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2EB2DB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sąsajos su kitomis informacinėmis sistemomis ir registrais turi būti kuriamos taip, kad būtų vykdomas minimalus reikiamų užklausų į kitas sistemas skaičius.</w:t>
            </w:r>
          </w:p>
        </w:tc>
      </w:tr>
      <w:tr w:rsidR="00430376" w:rsidRPr="00842CB0" w14:paraId="47799858" w14:textId="77777777" w:rsidTr="00430376">
        <w:tc>
          <w:tcPr>
            <w:tcW w:w="986" w:type="dxa"/>
          </w:tcPr>
          <w:p w14:paraId="0D24513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54D7475"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turi palaikyti ir būti suderinama su XML (eXtensible Markup Language) ir JSON (angl. JavaScript object notation).</w:t>
            </w:r>
          </w:p>
        </w:tc>
      </w:tr>
      <w:tr w:rsidR="00430376" w:rsidRPr="00842CB0" w14:paraId="23D64590" w14:textId="77777777" w:rsidTr="00430376">
        <w:tc>
          <w:tcPr>
            <w:tcW w:w="986" w:type="dxa"/>
          </w:tcPr>
          <w:p w14:paraId="1ED6488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DAA283C"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Tvarkomų ir saugomų duomenų dydis neturi būti ribojamas ULSVIS programinio sprendimo ir jo funkcinės architektūros.</w:t>
            </w:r>
          </w:p>
        </w:tc>
      </w:tr>
      <w:tr w:rsidR="00430376" w:rsidRPr="00842CB0" w14:paraId="7FB06B4B" w14:textId="77777777" w:rsidTr="00430376">
        <w:tc>
          <w:tcPr>
            <w:tcW w:w="986" w:type="dxa"/>
          </w:tcPr>
          <w:p w14:paraId="6E376EE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FA608E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privalo būti naudojami architektūriniai ir technologiniai sprendimai, užtikrinantys įvedamų ir saugomų duomenų autentiškumą, nepakeičiamumą ir integralumą. Visi duomenų tvarkymo veiksmai privalo būti registruojami taip, kad bet kada būtų įmanoma nustatyti, kas, kada ir kokius duomenis pakeitė.</w:t>
            </w:r>
          </w:p>
        </w:tc>
      </w:tr>
      <w:tr w:rsidR="00430376" w:rsidRPr="00842CB0" w14:paraId="203CE99E" w14:textId="77777777" w:rsidTr="00430376">
        <w:tc>
          <w:tcPr>
            <w:tcW w:w="986" w:type="dxa"/>
          </w:tcPr>
          <w:p w14:paraId="2E11133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01BA95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Grafinė naudotojo sąsaja bei joje esantys valdymo elementai turi būti kiek galima labiau unifikuoti visoje ULSVIS.</w:t>
            </w:r>
          </w:p>
        </w:tc>
      </w:tr>
      <w:tr w:rsidR="00430376" w:rsidRPr="00842CB0" w14:paraId="541F99FA" w14:textId="77777777" w:rsidTr="00430376">
        <w:tc>
          <w:tcPr>
            <w:tcW w:w="986" w:type="dxa"/>
          </w:tcPr>
          <w:p w14:paraId="5BDB18E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F575332" w14:textId="20A11BB4"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įgyvendinimas neturi naudotojų</w:t>
            </w:r>
            <w:r w:rsidR="00B00DEF" w:rsidRPr="00842CB0">
              <w:rPr>
                <w:rFonts w:ascii="Times New Roman" w:hAnsi="Times New Roman" w:cs="Times New Roman"/>
                <w:szCs w:val="24"/>
              </w:rPr>
              <w:t>, valdytojų ir tvarkytojų</w:t>
            </w:r>
            <w:r w:rsidRPr="00842CB0">
              <w:rPr>
                <w:rFonts w:ascii="Times New Roman" w:hAnsi="Times New Roman" w:cs="Times New Roman"/>
                <w:szCs w:val="24"/>
              </w:rPr>
              <w:t xml:space="preserve"> reikalauti įsigyti mokamos programinės įrangos.</w:t>
            </w:r>
          </w:p>
        </w:tc>
      </w:tr>
      <w:tr w:rsidR="00430376" w:rsidRPr="00842CB0" w14:paraId="616DB181" w14:textId="77777777" w:rsidTr="00430376">
        <w:tc>
          <w:tcPr>
            <w:tcW w:w="986" w:type="dxa"/>
          </w:tcPr>
          <w:p w14:paraId="5B62EC8D"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D19CA2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Rengiamuose ULSVIS analizės ir projektavimo dokumentuose, veiklos procesų schemų, modelių, duomenų bazių schemų, programinių komponentų sąsajų schemų ir kitų elementų sąsajų schemų projektavimui turi būti naudojamas UML standartas (angl. </w:t>
            </w:r>
            <w:r w:rsidRPr="00842CB0">
              <w:rPr>
                <w:rFonts w:ascii="Times New Roman" w:hAnsi="Times New Roman" w:cs="Times New Roman"/>
                <w:i/>
                <w:szCs w:val="24"/>
              </w:rPr>
              <w:t>Unified Modeling Language) arba lygiavertis</w:t>
            </w:r>
            <w:r w:rsidRPr="00842CB0">
              <w:rPr>
                <w:rFonts w:ascii="Times New Roman" w:hAnsi="Times New Roman" w:cs="Times New Roman"/>
                <w:szCs w:val="24"/>
              </w:rPr>
              <w:t>.</w:t>
            </w:r>
          </w:p>
        </w:tc>
      </w:tr>
      <w:tr w:rsidR="00430376" w:rsidRPr="00842CB0" w14:paraId="0D7723C0" w14:textId="77777777" w:rsidTr="00430376">
        <w:tc>
          <w:tcPr>
            <w:tcW w:w="986" w:type="dxa"/>
          </w:tcPr>
          <w:p w14:paraId="483F92A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9E9127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turi palaikyti virtualizacijos platformas. </w:t>
            </w:r>
          </w:p>
        </w:tc>
      </w:tr>
      <w:tr w:rsidR="00430376" w:rsidRPr="00842CB0" w14:paraId="318DA404" w14:textId="77777777" w:rsidTr="00430376">
        <w:tc>
          <w:tcPr>
            <w:tcW w:w="986" w:type="dxa"/>
          </w:tcPr>
          <w:p w14:paraId="2EA3242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3AF279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Visi ULSVIS funkciniai komponentai turi palaikyti Unicode (UTF – 8) standartą.</w:t>
            </w:r>
          </w:p>
        </w:tc>
      </w:tr>
      <w:tr w:rsidR="00430376" w:rsidRPr="00842CB0" w14:paraId="5AF61EC3" w14:textId="77777777" w:rsidTr="00430376">
        <w:tc>
          <w:tcPr>
            <w:tcW w:w="986" w:type="dxa"/>
          </w:tcPr>
          <w:p w14:paraId="21DA0C1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50E91A4"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Turi būti naudojama ne žemesnė kaip HTML5 (angl. </w:t>
            </w:r>
            <w:r w:rsidRPr="00842CB0">
              <w:rPr>
                <w:rFonts w:ascii="Times New Roman" w:hAnsi="Times New Roman" w:cs="Times New Roman"/>
                <w:i/>
                <w:szCs w:val="24"/>
              </w:rPr>
              <w:t>Hypertext Markup Language</w:t>
            </w:r>
            <w:r w:rsidRPr="00842CB0">
              <w:rPr>
                <w:rFonts w:ascii="Times New Roman" w:hAnsi="Times New Roman" w:cs="Times New Roman"/>
                <w:szCs w:val="24"/>
              </w:rPr>
              <w:t>) versija.</w:t>
            </w:r>
          </w:p>
        </w:tc>
      </w:tr>
      <w:tr w:rsidR="00430376" w:rsidRPr="00842CB0" w14:paraId="6B1A8373" w14:textId="77777777" w:rsidTr="00430376">
        <w:tc>
          <w:tcPr>
            <w:tcW w:w="986" w:type="dxa"/>
          </w:tcPr>
          <w:p w14:paraId="2F07050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B59478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Turi būti naudojama ne žemesnė kaip 3 lygio CSS3 (angl. </w:t>
            </w:r>
            <w:r w:rsidRPr="00842CB0">
              <w:rPr>
                <w:rFonts w:ascii="Times New Roman" w:hAnsi="Times New Roman" w:cs="Times New Roman"/>
                <w:i/>
                <w:szCs w:val="24"/>
              </w:rPr>
              <w:t>Cascading Style Sheets Language 3</w:t>
            </w:r>
            <w:r w:rsidRPr="00842CB0">
              <w:rPr>
                <w:rFonts w:ascii="Times New Roman" w:hAnsi="Times New Roman" w:cs="Times New Roman"/>
                <w:szCs w:val="24"/>
              </w:rPr>
              <w:t>).</w:t>
            </w:r>
          </w:p>
        </w:tc>
      </w:tr>
      <w:tr w:rsidR="00430376" w:rsidRPr="00842CB0" w14:paraId="639FF599" w14:textId="77777777" w:rsidTr="00430376">
        <w:tc>
          <w:tcPr>
            <w:tcW w:w="986" w:type="dxa"/>
          </w:tcPr>
          <w:p w14:paraId="7331B87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57E26B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Siekiant užtikrinti internetu perduodamos informacijos saugą, turi būti naudojamas TLS, 1.2 versija ar naujesnė, kuri įtraukia šiuolaikines šifravimo metodikas ir algoritmus, tokius kaip AES ir SHA-256.</w:t>
            </w:r>
          </w:p>
        </w:tc>
      </w:tr>
      <w:tr w:rsidR="00430376" w:rsidRPr="00842CB0" w14:paraId="278B3E12" w14:textId="77777777" w:rsidTr="00430376">
        <w:tc>
          <w:tcPr>
            <w:tcW w:w="986" w:type="dxa"/>
          </w:tcPr>
          <w:p w14:paraId="0A9DD47D"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3ED7415"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Turi būti palaikomas X.509 arba naujesnis standartas naudojant skaitmeninius sertifikatus.</w:t>
            </w:r>
          </w:p>
        </w:tc>
      </w:tr>
      <w:tr w:rsidR="00430376" w:rsidRPr="00842CB0" w14:paraId="3E55E4ED" w14:textId="77777777" w:rsidTr="00430376">
        <w:tc>
          <w:tcPr>
            <w:tcW w:w="986" w:type="dxa"/>
          </w:tcPr>
          <w:p w14:paraId="23D8F65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56FD547"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Šifravimo standartas AES (angl. </w:t>
            </w:r>
            <w:r w:rsidRPr="00842CB0">
              <w:rPr>
                <w:rFonts w:ascii="Times New Roman" w:hAnsi="Times New Roman" w:cs="Times New Roman"/>
                <w:i/>
                <w:color w:val="000000"/>
                <w:szCs w:val="24"/>
              </w:rPr>
              <w:t>Advanced Encryption Standard</w:t>
            </w:r>
            <w:r w:rsidRPr="00842CB0">
              <w:rPr>
                <w:rFonts w:ascii="Times New Roman" w:hAnsi="Times New Roman" w:cs="Times New Roman"/>
                <w:color w:val="000000"/>
                <w:szCs w:val="24"/>
              </w:rPr>
              <w:t>) arba lygiavertis ar naujesnis. AES šifravimas turėtų būti naudojamas kartu su kitais saugumo protokolais, pavyzdžiui, PGP ar RSA, užtikrinant duomenų saugumą perduodant juos internetu.</w:t>
            </w:r>
          </w:p>
        </w:tc>
      </w:tr>
    </w:tbl>
    <w:p w14:paraId="003C33AA" w14:textId="77777777" w:rsidR="00430376" w:rsidRPr="00842CB0" w:rsidRDefault="00430376" w:rsidP="00430376">
      <w:pPr>
        <w:pStyle w:val="Antrat2"/>
        <w:numPr>
          <w:ilvl w:val="1"/>
          <w:numId w:val="3"/>
        </w:numPr>
        <w:tabs>
          <w:tab w:val="left" w:pos="1134"/>
        </w:tabs>
        <w:spacing w:before="240" w:after="120"/>
        <w:ind w:left="788" w:hanging="431"/>
        <w:rPr>
          <w:sz w:val="24"/>
          <w:szCs w:val="24"/>
        </w:rPr>
      </w:pPr>
      <w:bookmarkStart w:id="13" w:name="_heading=h.39kk8xu" w:colFirst="0" w:colLast="0"/>
      <w:bookmarkStart w:id="14" w:name="_Toc174517909"/>
      <w:bookmarkStart w:id="15" w:name="_Toc198665939"/>
      <w:bookmarkEnd w:id="13"/>
      <w:r w:rsidRPr="00842CB0">
        <w:rPr>
          <w:sz w:val="24"/>
          <w:szCs w:val="24"/>
        </w:rPr>
        <w:lastRenderedPageBreak/>
        <w:t>Reikalavimai informacinės sistemos pajėgumui ir patikimumui</w:t>
      </w:r>
      <w:bookmarkEnd w:id="14"/>
      <w:bookmarkEnd w:id="15"/>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1308F857" w14:textId="77777777" w:rsidTr="00430376">
        <w:trPr>
          <w:tblHeader/>
        </w:trPr>
        <w:tc>
          <w:tcPr>
            <w:tcW w:w="986" w:type="dxa"/>
            <w:shd w:val="clear" w:color="auto" w:fill="BFBFBF"/>
            <w:vAlign w:val="center"/>
          </w:tcPr>
          <w:p w14:paraId="2096B2E3"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505975CC"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5410532A" w14:textId="77777777" w:rsidTr="00430376">
        <w:tc>
          <w:tcPr>
            <w:tcW w:w="986" w:type="dxa"/>
          </w:tcPr>
          <w:p w14:paraId="5A2BE44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0E1DE0C"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funkcionavimui yra taikomi aukšto pasiekiamumo reikalavimai, todėl turi būti galima dubliuoti visus pagrindinius techninius elementus (tarnybinės stotys, duomenų bazė, tinklo įranga) ir ULSVIS turi tai palaikyti.</w:t>
            </w:r>
          </w:p>
        </w:tc>
      </w:tr>
      <w:tr w:rsidR="00430376" w:rsidRPr="00842CB0" w14:paraId="1AC8B375" w14:textId="77777777" w:rsidTr="00430376">
        <w:tc>
          <w:tcPr>
            <w:tcW w:w="986" w:type="dxa"/>
          </w:tcPr>
          <w:p w14:paraId="1153662D"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7837FC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tenkinti visus II kategorijos valstybės informaciniams ištekliams keliamus reikalavimus.</w:t>
            </w:r>
          </w:p>
        </w:tc>
      </w:tr>
      <w:tr w:rsidR="00430376" w:rsidRPr="00842CB0" w14:paraId="105CB798" w14:textId="77777777" w:rsidTr="00430376">
        <w:tc>
          <w:tcPr>
            <w:tcW w:w="986" w:type="dxa"/>
          </w:tcPr>
          <w:p w14:paraId="209946A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3384285"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turi užtikrinti nepertraukiamą paslaugų teikimą dideliam ULSVIS naudotojų skaičiui. Numatoma, kad ULSVIS vienu metu privalės aptarnauti ne mažiau kaip 500 naudotojų skaičių. ULSVIS turi gebėti išlaikyti nustatytą našumą didėjant naudotojų skaičiui.</w:t>
            </w:r>
          </w:p>
        </w:tc>
      </w:tr>
      <w:tr w:rsidR="00430376" w:rsidRPr="00842CB0" w14:paraId="60AE3A3A" w14:textId="77777777" w:rsidTr="00430376">
        <w:tc>
          <w:tcPr>
            <w:tcW w:w="986" w:type="dxa"/>
          </w:tcPr>
          <w:p w14:paraId="4FFBFC7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11033B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palaikyti lankstaus naudojamų techninių resursų valdymo galimybės. Turi būti galimybė taikyti tokius resursų padidinimo / sumažinimo (mastelio keitimo) scenarijus:</w:t>
            </w:r>
          </w:p>
          <w:p w14:paraId="359C19CB" w14:textId="77777777" w:rsidR="00430376" w:rsidRPr="00842CB0" w:rsidRDefault="00430376" w:rsidP="00430376">
            <w:pPr>
              <w:numPr>
                <w:ilvl w:val="0"/>
                <w:numId w:val="14"/>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Vertikalus ULSVIS komponentų mastelio keitimas - naudojamų resursų padidinimas / sumažinimas vienos techninės aplinkos rėmuose (angl. </w:t>
            </w:r>
            <w:r w:rsidRPr="00842CB0">
              <w:rPr>
                <w:rFonts w:ascii="Times New Roman" w:hAnsi="Times New Roman" w:cs="Times New Roman"/>
                <w:i/>
                <w:color w:val="000000"/>
                <w:szCs w:val="24"/>
              </w:rPr>
              <w:t>scale-up</w:t>
            </w:r>
            <w:r w:rsidRPr="00842CB0">
              <w:rPr>
                <w:rFonts w:ascii="Times New Roman" w:hAnsi="Times New Roman" w:cs="Times New Roman"/>
                <w:color w:val="000000"/>
                <w:szCs w:val="24"/>
              </w:rPr>
              <w:t>).</w:t>
            </w:r>
          </w:p>
          <w:p w14:paraId="40964A53" w14:textId="77777777" w:rsidR="00430376" w:rsidRPr="00842CB0" w:rsidRDefault="00430376" w:rsidP="00430376">
            <w:pPr>
              <w:numPr>
                <w:ilvl w:val="0"/>
                <w:numId w:val="14"/>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Horizontalus ULSVIS komponentų mastelio keitimas – naudojamų resursų padidinimas / sumažinimas keičiant aplinkų atliekančių analogiškas funkcijas kiekį (angl. </w:t>
            </w:r>
            <w:r w:rsidRPr="00842CB0">
              <w:rPr>
                <w:rFonts w:ascii="Times New Roman" w:hAnsi="Times New Roman" w:cs="Times New Roman"/>
                <w:i/>
                <w:color w:val="000000"/>
                <w:szCs w:val="24"/>
              </w:rPr>
              <w:t>scale-out</w:t>
            </w:r>
            <w:r w:rsidRPr="00842CB0">
              <w:rPr>
                <w:rFonts w:ascii="Times New Roman" w:hAnsi="Times New Roman" w:cs="Times New Roman"/>
                <w:color w:val="000000"/>
                <w:szCs w:val="24"/>
              </w:rPr>
              <w:t>).</w:t>
            </w:r>
          </w:p>
        </w:tc>
      </w:tr>
      <w:tr w:rsidR="00430376" w:rsidRPr="00842CB0" w14:paraId="197D252E" w14:textId="77777777" w:rsidTr="00430376">
        <w:tc>
          <w:tcPr>
            <w:tcW w:w="986" w:type="dxa"/>
          </w:tcPr>
          <w:p w14:paraId="5C59435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7789F1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būti suderinama su automatinio perkrovimo priemonėmis, kad įvykus incidentui, dėl kurio ULSVIS programinė įranga paleidžiama iš naujo (pvz., elektros energijos tiekimo sutrikimas), programinės įrangos paleidimas įvyktų automatiškai be žmogaus įsikišimo bei būtų apsaugoti nuo praradimo incidento metu apdorojami duomenys ar programinės įrangos konfigūracijos duomenys.</w:t>
            </w:r>
          </w:p>
        </w:tc>
      </w:tr>
      <w:tr w:rsidR="00430376" w:rsidRPr="00842CB0" w14:paraId="6BA0E7EA" w14:textId="77777777" w:rsidTr="00430376">
        <w:tc>
          <w:tcPr>
            <w:tcW w:w="986" w:type="dxa"/>
          </w:tcPr>
          <w:p w14:paraId="7108230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034FB7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vidinio ir išorinio portalo realizacija turi užtikrinti, kad kai su ULSVIS vienu metu dirba 1000 naudotojų ir kiekvienas naudotojas kas 5 sekundes atlieka atsitiktinį veiksmą, atsakas (naudotojo naršyklės priimti HTTP paketai) neturi viršyti 3 sekundžių.</w:t>
            </w:r>
          </w:p>
        </w:tc>
      </w:tr>
      <w:tr w:rsidR="00430376" w:rsidRPr="00842CB0" w14:paraId="6C4DF11B" w14:textId="77777777" w:rsidTr="00430376">
        <w:tc>
          <w:tcPr>
            <w:tcW w:w="986" w:type="dxa"/>
          </w:tcPr>
          <w:p w14:paraId="16EDDF5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E9EC73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reakcijos laikas į sudėtingus ULSVIS naudotojo veiksmus (įvestos informacijos patikrinimas ir išsaugojimas) neturi viršyti 5 sekundžių. Atsižvelgiant į šiuos reikalavimus Tiekėjas turės pateikti ir su PO suderinti reikalavimus techninei įrangai.</w:t>
            </w:r>
          </w:p>
        </w:tc>
      </w:tr>
      <w:tr w:rsidR="00430376" w:rsidRPr="00842CB0" w14:paraId="744753BE" w14:textId="77777777" w:rsidTr="00430376">
        <w:tc>
          <w:tcPr>
            <w:tcW w:w="986" w:type="dxa"/>
          </w:tcPr>
          <w:p w14:paraId="6B9FBCF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A204D6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Turi būti įgyvendintas automatizuotas periodinis ULSVIS valdymui, tvarkymui, veiklai, administravimui nenaudojamų sisteminių duomenų trynimas.</w:t>
            </w:r>
          </w:p>
        </w:tc>
      </w:tr>
      <w:tr w:rsidR="00430376" w:rsidRPr="00842CB0" w14:paraId="39C59B10" w14:textId="77777777" w:rsidTr="00430376">
        <w:tc>
          <w:tcPr>
            <w:tcW w:w="986" w:type="dxa"/>
          </w:tcPr>
          <w:p w14:paraId="6F64979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119119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Automatinės (foninės, paketinės) užduotys neturi daryti įtakos ULSVIS naudotojų darbui.</w:t>
            </w:r>
          </w:p>
        </w:tc>
      </w:tr>
      <w:tr w:rsidR="00430376" w:rsidRPr="00842CB0" w14:paraId="03AEF107" w14:textId="77777777" w:rsidTr="00430376">
        <w:tc>
          <w:tcPr>
            <w:tcW w:w="986" w:type="dxa"/>
          </w:tcPr>
          <w:p w14:paraId="6CDA854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63829F9"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Reikalavimai ULSVIS pajėgumui gali būti peržiūrėti ir pakeisti, jei PO negalės užtikrinti techninės infrastruktūros įvardintų poreikių.</w:t>
            </w:r>
          </w:p>
        </w:tc>
      </w:tr>
      <w:tr w:rsidR="00430376" w:rsidRPr="00842CB0" w14:paraId="23C1562B" w14:textId="77777777" w:rsidTr="00430376">
        <w:tc>
          <w:tcPr>
            <w:tcW w:w="986" w:type="dxa"/>
          </w:tcPr>
          <w:p w14:paraId="69615C8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7278FB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užtikrinti korektišką avarinių situacijų, kurias sukėlė neteisingi ULSVIS naudotojų veiksmai, neteisingas įvedamų duomenų formatas arba neleidžiamos įvedamų duomenų reikšmės, valdymą. Nurodytais atvejais, atlikus neteisingą (neleidžiamą) komandą arba nekorektiškai įvedus duomenis, ULSVIS turi rodyti atitinkamus klaidos pranešimus ir po to grįžti į darbo būklę.</w:t>
            </w:r>
          </w:p>
        </w:tc>
      </w:tr>
    </w:tbl>
    <w:p w14:paraId="4B137EAC" w14:textId="77777777" w:rsidR="00430376" w:rsidRPr="00842CB0" w:rsidRDefault="00430376" w:rsidP="00430376">
      <w:pPr>
        <w:rPr>
          <w:rFonts w:ascii="Times New Roman" w:hAnsi="Times New Roman" w:cs="Times New Roman"/>
          <w:szCs w:val="24"/>
        </w:rPr>
      </w:pPr>
    </w:p>
    <w:p w14:paraId="45EF5829" w14:textId="77777777" w:rsidR="00430376" w:rsidRPr="00842CB0" w:rsidRDefault="00430376" w:rsidP="00430376">
      <w:pPr>
        <w:pStyle w:val="Antrat2"/>
        <w:numPr>
          <w:ilvl w:val="1"/>
          <w:numId w:val="3"/>
        </w:numPr>
        <w:spacing w:before="240" w:after="120"/>
        <w:jc w:val="both"/>
        <w:rPr>
          <w:sz w:val="24"/>
          <w:szCs w:val="24"/>
        </w:rPr>
      </w:pPr>
      <w:bookmarkStart w:id="16" w:name="_heading=h.1opuj5n" w:colFirst="0" w:colLast="0"/>
      <w:bookmarkStart w:id="17" w:name="_Toc174517910"/>
      <w:bookmarkStart w:id="18" w:name="_Toc198665940"/>
      <w:bookmarkEnd w:id="16"/>
      <w:r w:rsidRPr="00842CB0">
        <w:rPr>
          <w:sz w:val="24"/>
          <w:szCs w:val="24"/>
        </w:rPr>
        <w:lastRenderedPageBreak/>
        <w:t>Reikalavimai saugumo ir privatumo užtikrinimui</w:t>
      </w:r>
      <w:bookmarkEnd w:id="17"/>
      <w:bookmarkEnd w:id="18"/>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06DCDCE7" w14:textId="77777777" w:rsidTr="00430376">
        <w:trPr>
          <w:tblHeader/>
        </w:trPr>
        <w:tc>
          <w:tcPr>
            <w:tcW w:w="986" w:type="dxa"/>
            <w:shd w:val="clear" w:color="auto" w:fill="BFBFBF"/>
            <w:vAlign w:val="center"/>
          </w:tcPr>
          <w:p w14:paraId="0A160845"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0A47FDB6"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72249928" w14:textId="77777777" w:rsidTr="00430376">
        <w:tc>
          <w:tcPr>
            <w:tcW w:w="986" w:type="dxa"/>
          </w:tcPr>
          <w:p w14:paraId="62133CB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70D3E8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Tiekėjas turi naudoti saugaus projektavimo ir kodavimo (angl. </w:t>
            </w:r>
            <w:r w:rsidRPr="00842CB0">
              <w:rPr>
                <w:rFonts w:ascii="Times New Roman" w:hAnsi="Times New Roman" w:cs="Times New Roman"/>
                <w:i/>
                <w:szCs w:val="24"/>
              </w:rPr>
              <w:t>Secure Coding</w:t>
            </w:r>
            <w:r w:rsidRPr="00842CB0">
              <w:rPr>
                <w:rFonts w:ascii="Times New Roman" w:hAnsi="Times New Roman" w:cs="Times New Roman"/>
                <w:szCs w:val="24"/>
              </w:rPr>
              <w:t>) praktiką ir metodus (</w:t>
            </w:r>
            <w:r w:rsidRPr="00842CB0">
              <w:rPr>
                <w:rFonts w:ascii="Times New Roman" w:hAnsi="Times New Roman" w:cs="Times New Roman"/>
                <w:i/>
                <w:szCs w:val="24"/>
              </w:rPr>
              <w:t>The Open Web Application Security Project</w:t>
            </w:r>
            <w:r w:rsidRPr="00842CB0">
              <w:rPr>
                <w:rFonts w:ascii="Times New Roman" w:hAnsi="Times New Roman" w:cs="Times New Roman"/>
                <w:szCs w:val="24"/>
              </w:rPr>
              <w:t xml:space="preserve"> (OWASP) </w:t>
            </w:r>
            <w:r w:rsidRPr="00842CB0">
              <w:rPr>
                <w:rFonts w:ascii="Times New Roman" w:hAnsi="Times New Roman" w:cs="Times New Roman"/>
                <w:i/>
                <w:szCs w:val="24"/>
              </w:rPr>
              <w:t>Secure Coding Practices</w:t>
            </w:r>
            <w:r w:rsidRPr="00842CB0">
              <w:rPr>
                <w:rFonts w:ascii="Times New Roman" w:hAnsi="Times New Roman" w:cs="Times New Roman"/>
                <w:szCs w:val="24"/>
              </w:rPr>
              <w:t xml:space="preserve"> arba lygiaverčius).</w:t>
            </w:r>
          </w:p>
        </w:tc>
      </w:tr>
      <w:tr w:rsidR="00430376" w:rsidRPr="00842CB0" w14:paraId="1E527D3A" w14:textId="77777777" w:rsidTr="00430376">
        <w:tc>
          <w:tcPr>
            <w:tcW w:w="986" w:type="dxa"/>
          </w:tcPr>
          <w:p w14:paraId="011484C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B357EE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saugumas turi būti pagrįstas praktikoje naudojamais įrankiais bei protokolais, tokiais, kaip SSH ir SSL/TLS, S/MIME, IPSEC ir kitais. ULSVIS, kur yra įmanoma, turi naudoti šiuos įrankius ir protokolus saugiai komunikacijai su kitais ULSVIS komponentais bei galutiniais ULSVIS naudotojais.</w:t>
            </w:r>
          </w:p>
        </w:tc>
      </w:tr>
      <w:tr w:rsidR="00430376" w:rsidRPr="00842CB0" w14:paraId="35A3DA50" w14:textId="77777777" w:rsidTr="00430376">
        <w:tc>
          <w:tcPr>
            <w:tcW w:w="986" w:type="dxa"/>
          </w:tcPr>
          <w:p w14:paraId="5D9ACB1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66ED9BD" w14:textId="12FFFB43"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Kiekvienas ULSVIS naudotojas turi būti unikaliai identifikuojamas. Savo tapatybę turi patvirtinti </w:t>
            </w:r>
            <w:r w:rsidR="00B00DEF" w:rsidRPr="00842CB0">
              <w:rPr>
                <w:rFonts w:ascii="Times New Roman" w:hAnsi="Times New Roman" w:cs="Times New Roman"/>
                <w:szCs w:val="24"/>
              </w:rPr>
              <w:t>per VIISP</w:t>
            </w:r>
            <w:r w:rsidRPr="00842CB0">
              <w:rPr>
                <w:rFonts w:ascii="Times New Roman" w:hAnsi="Times New Roman" w:cs="Times New Roman"/>
                <w:szCs w:val="24"/>
              </w:rPr>
              <w:t>.</w:t>
            </w:r>
          </w:p>
        </w:tc>
      </w:tr>
      <w:tr w:rsidR="00430376" w:rsidRPr="00842CB0" w14:paraId="68E4F2E3" w14:textId="77777777" w:rsidTr="00430376">
        <w:tc>
          <w:tcPr>
            <w:tcW w:w="986" w:type="dxa"/>
          </w:tcPr>
          <w:p w14:paraId="4B4FD86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12DE63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privalo užtikrinti, kad jos funkcijomis galėtų naudotis tik vienareikšmiškai identifikuoti asmenys.</w:t>
            </w:r>
          </w:p>
        </w:tc>
      </w:tr>
      <w:tr w:rsidR="00430376" w:rsidRPr="00842CB0" w14:paraId="618468E8" w14:textId="77777777" w:rsidTr="00430376">
        <w:tc>
          <w:tcPr>
            <w:tcW w:w="986" w:type="dxa"/>
          </w:tcPr>
          <w:p w14:paraId="286F2FF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C9093D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naudotojams pateikdama duomenų tvarkymo priemones, turi pateikti tik tas priemones, kurias naudotojas turi teisę naudoti.</w:t>
            </w:r>
          </w:p>
        </w:tc>
      </w:tr>
      <w:tr w:rsidR="00430376" w:rsidRPr="00842CB0" w14:paraId="01EB9CF0" w14:textId="77777777" w:rsidTr="00430376">
        <w:tc>
          <w:tcPr>
            <w:tcW w:w="986" w:type="dxa"/>
          </w:tcPr>
          <w:p w14:paraId="2FB9894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BD3A84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naudotojui turi būti leidžiama keisti tik tuos įrašus, kuriuos jis turi teisę keisti.</w:t>
            </w:r>
          </w:p>
        </w:tc>
      </w:tr>
      <w:tr w:rsidR="00430376" w:rsidRPr="00842CB0" w14:paraId="4919B909" w14:textId="77777777" w:rsidTr="00430376">
        <w:tc>
          <w:tcPr>
            <w:tcW w:w="986" w:type="dxa"/>
          </w:tcPr>
          <w:p w14:paraId="4111526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0939721"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ULSVIS naudotojų darbo seansas turi būti automatiškai užbaigiamas, jei neveikimo laikas viršys nustatytą trukmę. Automatinis seanso užbaigimas turi būti lydimas aiškaus vartotojo informavimo apie seanso pabaigą.</w:t>
            </w:r>
          </w:p>
        </w:tc>
      </w:tr>
      <w:tr w:rsidR="00430376" w:rsidRPr="00842CB0" w14:paraId="602F3F03" w14:textId="77777777" w:rsidTr="00430376">
        <w:tc>
          <w:tcPr>
            <w:tcW w:w="986" w:type="dxa"/>
          </w:tcPr>
          <w:p w14:paraId="7ADC654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42590C1"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realizuojami funkcionalumai turi būti susieti su ULSVIS dalimi, įgyvendinančia veiksmų registravimo ir kontrolės mechanizmą (angl. </w:t>
            </w:r>
            <w:r w:rsidRPr="00842CB0">
              <w:rPr>
                <w:rFonts w:ascii="Times New Roman" w:hAnsi="Times New Roman" w:cs="Times New Roman"/>
                <w:i/>
                <w:szCs w:val="24"/>
              </w:rPr>
              <w:t>audit trail</w:t>
            </w:r>
            <w:r w:rsidRPr="00842CB0">
              <w:rPr>
                <w:rFonts w:ascii="Times New Roman" w:hAnsi="Times New Roman" w:cs="Times New Roman"/>
                <w:szCs w:val="24"/>
              </w:rPr>
              <w:t>).</w:t>
            </w:r>
          </w:p>
        </w:tc>
      </w:tr>
      <w:tr w:rsidR="00430376" w:rsidRPr="00842CB0" w14:paraId="5E7287FE" w14:textId="77777777" w:rsidTr="00430376">
        <w:tc>
          <w:tcPr>
            <w:tcW w:w="986" w:type="dxa"/>
          </w:tcPr>
          <w:p w14:paraId="0F913C85"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1CB796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Projekto metu turi būti parengtos reikiamos priemonės, kurios leistų:</w:t>
            </w:r>
          </w:p>
          <w:p w14:paraId="05FD6260" w14:textId="77777777" w:rsidR="00430376" w:rsidRPr="00842CB0" w:rsidRDefault="00430376" w:rsidP="00430376">
            <w:pPr>
              <w:numPr>
                <w:ilvl w:val="0"/>
                <w:numId w:val="15"/>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registruoti žurnalinius įrašus (angl. </w:t>
            </w:r>
            <w:r w:rsidRPr="00842CB0">
              <w:rPr>
                <w:rFonts w:ascii="Times New Roman" w:hAnsi="Times New Roman" w:cs="Times New Roman"/>
                <w:i/>
                <w:color w:val="000000"/>
                <w:szCs w:val="24"/>
              </w:rPr>
              <w:t>log records</w:t>
            </w:r>
            <w:r w:rsidRPr="00842CB0">
              <w:rPr>
                <w:rFonts w:ascii="Times New Roman" w:hAnsi="Times New Roman" w:cs="Times New Roman"/>
                <w:color w:val="000000"/>
                <w:szCs w:val="24"/>
              </w:rPr>
              <w:t>);</w:t>
            </w:r>
          </w:p>
          <w:p w14:paraId="64B3BD50" w14:textId="77777777" w:rsidR="00430376" w:rsidRPr="00842CB0" w:rsidRDefault="00430376" w:rsidP="00430376">
            <w:pPr>
              <w:numPr>
                <w:ilvl w:val="0"/>
                <w:numId w:val="15"/>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apsaugoti žurnalinius įrašus nuo nesankcionuoto ar netyčinio pakeitimo.</w:t>
            </w:r>
          </w:p>
        </w:tc>
      </w:tr>
      <w:tr w:rsidR="00430376" w:rsidRPr="00842CB0" w14:paraId="45ED0916" w14:textId="77777777" w:rsidTr="00430376">
        <w:tc>
          <w:tcPr>
            <w:tcW w:w="986" w:type="dxa"/>
          </w:tcPr>
          <w:p w14:paraId="6AD8049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C36306F"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duomenų bazėje saugomi bei sąsajų pagalba perduodami duomenys privalo būti apsaugoti nuo sąmoningo ar nesąmoningo jų iškraipymo.</w:t>
            </w:r>
          </w:p>
        </w:tc>
      </w:tr>
      <w:tr w:rsidR="00430376" w:rsidRPr="00842CB0" w14:paraId="52440094" w14:textId="77777777" w:rsidTr="00430376">
        <w:tc>
          <w:tcPr>
            <w:tcW w:w="986" w:type="dxa"/>
          </w:tcPr>
          <w:p w14:paraId="31826716"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2B98584"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Turi būti numatyta apsauga nuo kenkėjiško kodo įkėlimo į ULSVIS (pvz., apribota galimybė įkelti bylas su plėtiniais .com, .exe, .bat., apsauga nuo skriptų įterpimų ar SQL injekcijų ir pan.).</w:t>
            </w:r>
          </w:p>
        </w:tc>
      </w:tr>
      <w:tr w:rsidR="00430376" w:rsidRPr="00842CB0" w14:paraId="18CF4138" w14:textId="77777777" w:rsidTr="00430376">
        <w:tc>
          <w:tcPr>
            <w:tcW w:w="986" w:type="dxa"/>
          </w:tcPr>
          <w:p w14:paraId="15D70FB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682090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turi atitikti saugumo reikalavimus, keliamus šiuose Lietuvos Respublikos teisės aktuose:</w:t>
            </w:r>
          </w:p>
          <w:p w14:paraId="75A0A0C3"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2016 m. balandžio 27 d. Europos Parlamento ir Tarybos reglamentas (ES) 2016/679 „Dėl fizinių asmenų apsaugos tvarkant asmens duomenis ir dėl laisvo tokių duomenų judėjimo ir kuriuo panaikinama Direktyva 95/46/EB (</w:t>
            </w:r>
            <w:r w:rsidRPr="00842CB0">
              <w:rPr>
                <w:rFonts w:ascii="Times New Roman" w:hAnsi="Times New Roman" w:cs="Times New Roman"/>
                <w:color w:val="333333"/>
                <w:szCs w:val="24"/>
              </w:rPr>
              <w:t>Bendrasis duomenų apsaugos reglamentas)</w:t>
            </w:r>
            <w:r w:rsidRPr="00842CB0">
              <w:rPr>
                <w:rFonts w:ascii="Times New Roman" w:hAnsi="Times New Roman" w:cs="Times New Roman"/>
                <w:color w:val="000000"/>
                <w:szCs w:val="24"/>
              </w:rPr>
              <w:t>“.</w:t>
            </w:r>
          </w:p>
          <w:p w14:paraId="2E444F9A"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DAE9D0B"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 xml:space="preserve">Organizacinių ir techninių kibernetinio saugumo reikalavimų, taikomų kibernetinio saugumo subjektams, aprašas, patvirtintas Lietuvos Respublikos Vyriausybės 2018 m. rugpjūčio 5 d. nutarimu Nr. 818 „Dėl Lietuvos Respublikos kibernetinio saugumo įstatymo įgyvendinimo“. Tiekėjas turi užtikrinti, kad teikiamos Paslaugos atitinka </w:t>
            </w:r>
            <w:r w:rsidRPr="00842CB0">
              <w:rPr>
                <w:rFonts w:ascii="Times New Roman" w:hAnsi="Times New Roman" w:cs="Times New Roman"/>
                <w:color w:val="000000"/>
                <w:szCs w:val="24"/>
              </w:rPr>
              <w:lastRenderedPageBreak/>
              <w:t xml:space="preserve">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w:t>
            </w:r>
            <w:r w:rsidRPr="00842CB0">
              <w:rPr>
                <w:rFonts w:ascii="Times New Roman" w:hAnsi="Times New Roman" w:cs="Times New Roman"/>
                <w:i/>
                <w:color w:val="000000"/>
                <w:szCs w:val="24"/>
              </w:rPr>
              <w:t>Secure Coding</w:t>
            </w:r>
            <w:r w:rsidRPr="00842CB0">
              <w:rPr>
                <w:rFonts w:ascii="Times New Roman" w:hAnsi="Times New Roman" w:cs="Times New Roman"/>
                <w:color w:val="000000"/>
                <w:szCs w:val="24"/>
              </w:rPr>
              <w:t>) praktika ir metodais (</w:t>
            </w:r>
            <w:r w:rsidRPr="00842CB0">
              <w:rPr>
                <w:rFonts w:ascii="Times New Roman" w:hAnsi="Times New Roman" w:cs="Times New Roman"/>
                <w:i/>
                <w:color w:val="000000"/>
                <w:szCs w:val="24"/>
              </w:rPr>
              <w:t>The Open Web Application Security Project (OWASP) Secure Coding Practices,</w:t>
            </w:r>
            <w:r w:rsidRPr="00842CB0">
              <w:rPr>
                <w:rFonts w:ascii="Times New Roman" w:hAnsi="Times New Roman" w:cs="Times New Roman"/>
                <w:color w:val="000000"/>
                <w:szCs w:val="24"/>
              </w:rPr>
              <w:t xml:space="preserve"> programinės įrangos saugos užtikrinimo standartu (angl. </w:t>
            </w:r>
            <w:r w:rsidRPr="00842CB0">
              <w:rPr>
                <w:rFonts w:ascii="Times New Roman" w:hAnsi="Times New Roman" w:cs="Times New Roman"/>
                <w:i/>
                <w:color w:val="000000"/>
                <w:szCs w:val="24"/>
              </w:rPr>
              <w:t>Application Security Verification Standard)</w:t>
            </w:r>
            <w:r w:rsidRPr="00842CB0">
              <w:rPr>
                <w:rFonts w:ascii="Times New Roman" w:hAnsi="Times New Roman" w:cs="Times New Roman"/>
                <w:color w:val="000000"/>
                <w:szCs w:val="24"/>
              </w:rPr>
              <w:t xml:space="preserve"> ar lygiaverčius), o atliekant patikrinimus (testavimus) turi būti remiamasi </w:t>
            </w:r>
            <w:r w:rsidRPr="00842CB0">
              <w:rPr>
                <w:rFonts w:ascii="Times New Roman" w:hAnsi="Times New Roman" w:cs="Times New Roman"/>
                <w:i/>
                <w:color w:val="000000"/>
                <w:szCs w:val="24"/>
              </w:rPr>
              <w:t>Open Web Application Security Project (OWASP</w:t>
            </w:r>
            <w:r w:rsidRPr="00842CB0">
              <w:rPr>
                <w:rFonts w:ascii="Times New Roman" w:hAnsi="Times New Roman" w:cs="Times New Roman"/>
                <w:color w:val="000000"/>
                <w:szCs w:val="24"/>
              </w:rPr>
              <w:t xml:space="preserve">) </w:t>
            </w:r>
            <w:r w:rsidRPr="00842CB0">
              <w:rPr>
                <w:rFonts w:ascii="Times New Roman" w:hAnsi="Times New Roman" w:cs="Times New Roman"/>
                <w:i/>
                <w:color w:val="000000"/>
                <w:szCs w:val="24"/>
              </w:rPr>
              <w:t>Testing Guide v4, Penetration Testing Execution Standard (PTES), Open Source Security Testing Methodology Manual (OSSTMM), Information Systems Security Assessment Framework (ISSAF), SANS, NIST SP 800-30</w:t>
            </w:r>
            <w:r w:rsidRPr="00842CB0">
              <w:rPr>
                <w:rFonts w:ascii="Times New Roman" w:hAnsi="Times New Roman" w:cs="Times New Roman"/>
                <w:color w:val="000000"/>
                <w:szCs w:val="24"/>
              </w:rPr>
              <w:t xml:space="preserve"> ar lygiavertėmis saugumo patikrinimo metodikomis, siekiant užtikrinti, kad Paslaugų rezultatai neturėtų saugumo spragų.</w:t>
            </w:r>
          </w:p>
          <w:p w14:paraId="7ECB5727"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Techniniai valstybės registrų (kadastrų), žinybinių registrų, valstybės informacinių sistemų ir kitų 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59DB8128"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Lietuvos Respublikos valstybės informacinių išteklių valdymo įstatymu, 2011 m. gruodžio 15 d. Nr. XI-1807 (Žin., 2011, Nr. 163-7739).</w:t>
            </w:r>
          </w:p>
          <w:p w14:paraId="54F6BD76" w14:textId="77777777" w:rsidR="00430376" w:rsidRPr="00842CB0" w:rsidRDefault="00430376" w:rsidP="00430376">
            <w:pPr>
              <w:numPr>
                <w:ilvl w:val="0"/>
                <w:numId w:val="16"/>
              </w:numPr>
              <w:pBdr>
                <w:top w:val="nil"/>
                <w:left w:val="nil"/>
                <w:bottom w:val="nil"/>
                <w:right w:val="nil"/>
                <w:between w:val="nil"/>
              </w:pBdr>
              <w:spacing w:after="0" w:line="240" w:lineRule="auto"/>
              <w:jc w:val="both"/>
              <w:rPr>
                <w:rFonts w:ascii="Times New Roman" w:hAnsi="Times New Roman" w:cs="Times New Roman"/>
                <w:color w:val="000000"/>
                <w:szCs w:val="24"/>
              </w:rPr>
            </w:pPr>
            <w:r w:rsidRPr="00842CB0">
              <w:rPr>
                <w:rFonts w:ascii="Times New Roman" w:hAnsi="Times New Roman" w:cs="Times New Roman"/>
                <w:color w:val="000000"/>
                <w:szCs w:val="24"/>
              </w:rPr>
              <w:t>Taip pat kitais Lietuvos Respublikos teisės aktais, reglamentuojančiais informacinių technologijų naudojimą ir saugą.</w:t>
            </w:r>
          </w:p>
        </w:tc>
      </w:tr>
    </w:tbl>
    <w:p w14:paraId="6205C3A7" w14:textId="77777777" w:rsidR="00430376" w:rsidRPr="00842CB0" w:rsidRDefault="00430376" w:rsidP="00430376">
      <w:pPr>
        <w:rPr>
          <w:rFonts w:ascii="Times New Roman" w:hAnsi="Times New Roman" w:cs="Times New Roman"/>
          <w:szCs w:val="24"/>
        </w:rPr>
      </w:pPr>
    </w:p>
    <w:p w14:paraId="122FD45C" w14:textId="77777777" w:rsidR="00430376" w:rsidRPr="00842CB0" w:rsidRDefault="00430376" w:rsidP="00430376">
      <w:pPr>
        <w:pStyle w:val="Antrat2"/>
        <w:numPr>
          <w:ilvl w:val="1"/>
          <w:numId w:val="3"/>
        </w:numPr>
        <w:tabs>
          <w:tab w:val="left" w:pos="1134"/>
        </w:tabs>
        <w:spacing w:before="240" w:after="120"/>
        <w:ind w:left="788" w:hanging="431"/>
        <w:rPr>
          <w:sz w:val="24"/>
          <w:szCs w:val="24"/>
        </w:rPr>
      </w:pPr>
      <w:bookmarkStart w:id="19" w:name="_heading=h.48pi1tg" w:colFirst="0" w:colLast="0"/>
      <w:bookmarkStart w:id="20" w:name="_Toc174517911"/>
      <w:bookmarkStart w:id="21" w:name="_Toc198665941"/>
      <w:bookmarkEnd w:id="19"/>
      <w:r w:rsidRPr="00842CB0">
        <w:rPr>
          <w:sz w:val="24"/>
          <w:szCs w:val="24"/>
        </w:rPr>
        <w:t xml:space="preserve">Reikalavimai naudotojo sąsajai ir patogumui naudoti (angl. </w:t>
      </w:r>
      <w:r w:rsidRPr="00842CB0">
        <w:rPr>
          <w:i/>
          <w:sz w:val="24"/>
          <w:szCs w:val="24"/>
        </w:rPr>
        <w:t>usability</w:t>
      </w:r>
      <w:r w:rsidRPr="00842CB0">
        <w:rPr>
          <w:sz w:val="24"/>
          <w:szCs w:val="24"/>
        </w:rPr>
        <w:t>)</w:t>
      </w:r>
      <w:bookmarkEnd w:id="20"/>
      <w:bookmarkEnd w:id="21"/>
      <w:r w:rsidRPr="00842CB0">
        <w:rPr>
          <w:sz w:val="24"/>
          <w:szCs w:val="24"/>
        </w:rPr>
        <w:t xml:space="preserve"> </w:t>
      </w: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4663FF34" w14:textId="77777777" w:rsidTr="00430376">
        <w:trPr>
          <w:tblHeader/>
        </w:trPr>
        <w:tc>
          <w:tcPr>
            <w:tcW w:w="986" w:type="dxa"/>
            <w:shd w:val="clear" w:color="auto" w:fill="BFBFBF"/>
            <w:vAlign w:val="center"/>
          </w:tcPr>
          <w:p w14:paraId="4FF2761B"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23A9DBDA"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40548F68" w14:textId="77777777" w:rsidTr="00430376">
        <w:tc>
          <w:tcPr>
            <w:tcW w:w="986" w:type="dxa"/>
          </w:tcPr>
          <w:p w14:paraId="054252E6"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C72EF5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Sąsajai su naudotoju turi būti naudojamos atvirosios technologijos. Naudotojo sąsaja turi būti realizuota remiantis Web sprendimo (angl. </w:t>
            </w:r>
            <w:r w:rsidRPr="00842CB0">
              <w:rPr>
                <w:rFonts w:ascii="Times New Roman" w:hAnsi="Times New Roman" w:cs="Times New Roman"/>
                <w:i/>
                <w:szCs w:val="24"/>
              </w:rPr>
              <w:t>Web based</w:t>
            </w:r>
            <w:r w:rsidRPr="00842CB0">
              <w:rPr>
                <w:rFonts w:ascii="Times New Roman" w:hAnsi="Times New Roman" w:cs="Times New Roman"/>
                <w:szCs w:val="24"/>
              </w:rPr>
              <w:t>) principais.</w:t>
            </w:r>
          </w:p>
        </w:tc>
      </w:tr>
      <w:tr w:rsidR="00430376" w:rsidRPr="00842CB0" w14:paraId="4804A22F" w14:textId="77777777" w:rsidTr="00430376">
        <w:tc>
          <w:tcPr>
            <w:tcW w:w="986" w:type="dxa"/>
          </w:tcPr>
          <w:p w14:paraId="070E687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ECA7558"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Naudotojo sąsaja nepriklauso nuo operacinės sistemos, atitinka W3C XHTML specifikaciją.</w:t>
            </w:r>
          </w:p>
        </w:tc>
      </w:tr>
      <w:tr w:rsidR="00430376" w:rsidRPr="00842CB0" w14:paraId="7D4C45B0" w14:textId="77777777" w:rsidTr="00430376">
        <w:tc>
          <w:tcPr>
            <w:tcW w:w="986" w:type="dxa"/>
          </w:tcPr>
          <w:p w14:paraId="74CED085"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D226A4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naudotojų grafinė sąsaja turi būti pritaikyta, intuityvi ir suprantama neturintiems ypatingos darbo patirties su žiniatinklio portalais (turi atitikti KISS (angl. </w:t>
            </w:r>
            <w:r w:rsidRPr="00842CB0">
              <w:rPr>
                <w:rFonts w:ascii="Times New Roman" w:hAnsi="Times New Roman" w:cs="Times New Roman"/>
                <w:i/>
                <w:szCs w:val="24"/>
              </w:rPr>
              <w:t>Keep it Simple, Stupid</w:t>
            </w:r>
            <w:r w:rsidRPr="00842CB0">
              <w:rPr>
                <w:rFonts w:ascii="Times New Roman" w:hAnsi="Times New Roman" w:cs="Times New Roman"/>
                <w:szCs w:val="24"/>
              </w:rPr>
              <w:t>) principą) ir informacinėmis sistemomis. Projektuojant žiniatinklio formas ir langus turi būti atsižvelgiama į gerąsias praktikas, taikytas kitose valstybinėse informacinėse sistemose.</w:t>
            </w:r>
          </w:p>
          <w:p w14:paraId="6C5468F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rPr>
              <w:t>ULSVIS sąsajos kūrimo procesas turi būti vykdomas vadovaujantis metodika ir gerąją praktika: Kuriamų viešųjų ir administracinių elektroninių paslaugų tinkamumo naudotojams užtikrinimo priemonių metodinėmis rekomendacijomis, patvirtintomis Informacinės visuomenės plėtros komiteto prie Susisiekimo ministerijos direktoriaus 2014 m. gegužės 5 d. įsakymu Nr. T-65, Informacinės visuomenės plėtros komiteto skelbiamais metodiniais dokumentais: „E. paslaugų tinkamumo naudotojams metodika“ ir „Tinkamumo problemų sprendimo gairės“; LST EN ISO 9241 serijos standartais: „Žmogaus ir sistemos sąveikos ergonomika. 110 dalis. Dialogo principai(LST EN ISO 9241-110:2020)“; „Žmogaus ir sistemos sąveikos ergonomika. 210 dalis. į žmogų orientuotas sąveikiųjų sistemų projektavimas (LST EN ISO ISO 9241-210:2019)“.</w:t>
            </w:r>
            <w:r w:rsidRPr="00842CB0">
              <w:rPr>
                <w:rFonts w:ascii="Times New Roman" w:hAnsi="Times New Roman" w:cs="Times New Roman"/>
              </w:rPr>
              <w:br/>
              <w:t>Gali būti panaudotos nurodytos arba lygiavertės metodikos ir standartai.</w:t>
            </w:r>
          </w:p>
        </w:tc>
      </w:tr>
      <w:tr w:rsidR="00430376" w:rsidRPr="00842CB0" w14:paraId="3963E8B6" w14:textId="77777777" w:rsidTr="00430376">
        <w:tc>
          <w:tcPr>
            <w:tcW w:w="986" w:type="dxa"/>
          </w:tcPr>
          <w:p w14:paraId="721A6F57"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B2E46E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Naudotojų grafinės sąsajos turi būti realizuotos taikant kompiuterio pelės ir klaviatūros navigavimo grafinėje sąsajoje įrenginius (angl. </w:t>
            </w:r>
            <w:r w:rsidRPr="00842CB0">
              <w:rPr>
                <w:rFonts w:ascii="Times New Roman" w:hAnsi="Times New Roman" w:cs="Times New Roman"/>
                <w:i/>
                <w:szCs w:val="24"/>
              </w:rPr>
              <w:t>mouse pointing device</w:t>
            </w:r>
            <w:r w:rsidRPr="00842CB0">
              <w:rPr>
                <w:rFonts w:ascii="Times New Roman" w:hAnsi="Times New Roman" w:cs="Times New Roman"/>
                <w:szCs w:val="24"/>
              </w:rPr>
              <w:t>).</w:t>
            </w:r>
          </w:p>
        </w:tc>
      </w:tr>
      <w:tr w:rsidR="00430376" w:rsidRPr="00842CB0" w14:paraId="24026F0B" w14:textId="77777777" w:rsidTr="00430376">
        <w:tc>
          <w:tcPr>
            <w:tcW w:w="986" w:type="dxa"/>
          </w:tcPr>
          <w:p w14:paraId="48E35646"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5471923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naudotojo sąsaja privalo būti parengta vadovaujantis bendrinės lietuvių kalbos taisyklėmis.</w:t>
            </w:r>
          </w:p>
        </w:tc>
      </w:tr>
      <w:tr w:rsidR="00430376" w:rsidRPr="00842CB0" w14:paraId="777B70E6" w14:textId="77777777" w:rsidTr="00430376">
        <w:tc>
          <w:tcPr>
            <w:tcW w:w="986" w:type="dxa"/>
          </w:tcPr>
          <w:p w14:paraId="0C6ABB8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5A935A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Turi būti naudojamos informatyvios antraštės, kurios turi aiškiai parodyti, kaip naudotojams orientuotis portale. Antraštės neturi kartotis, jų prasmė turi aiškiai būti susieta su aprašomu turiniu.</w:t>
            </w:r>
          </w:p>
        </w:tc>
      </w:tr>
      <w:tr w:rsidR="00430376" w:rsidRPr="00842CB0" w14:paraId="5ADEB8DF" w14:textId="77777777" w:rsidTr="00430376">
        <w:tc>
          <w:tcPr>
            <w:tcW w:w="986" w:type="dxa"/>
          </w:tcPr>
          <w:p w14:paraId="55A71AD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6BEA579"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ULSVIS turi pranešti apie sistemos klaidas ir (ar) priminimus apie neatliktus, tačiau privalomus atlikti veiksmus kompiuterio ekrane, pvz., panaudojant pop-up langus ar pranešimų juostas. Visi ULSVIS naudotojams skirti klaidų pranešimai turi būti lietuvių kalba. ULSVIS administratoriui skirti pranešimai pateikiami lietuvių ar anglų kalbomis.  </w:t>
            </w:r>
          </w:p>
        </w:tc>
      </w:tr>
      <w:tr w:rsidR="00430376" w:rsidRPr="00842CB0" w14:paraId="14161F12" w14:textId="77777777" w:rsidTr="00430376">
        <w:tc>
          <w:tcPr>
            <w:tcW w:w="986" w:type="dxa"/>
          </w:tcPr>
          <w:p w14:paraId="2D67196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7466ED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Naudotojo sąsajos klaidų pranešimai turi būti suformuluoti taip, kad naudotojui būtų aišku, kas atsitiko ir kokius veiksmus jam toliau reikia daryti, kad galėtų tęsti darbą.</w:t>
            </w:r>
          </w:p>
        </w:tc>
      </w:tr>
      <w:tr w:rsidR="00430376" w:rsidRPr="00842CB0" w14:paraId="12CDBD22" w14:textId="77777777" w:rsidTr="00430376">
        <w:tc>
          <w:tcPr>
            <w:tcW w:w="986" w:type="dxa"/>
          </w:tcPr>
          <w:p w14:paraId="2FB2B28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577DFB3"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Visi to paties tipo (klaidų, įspėjamieji ir kt.) pranešimai turi būti pateikiami vienodu stiliumi (toje pačioje ekrano vietoje, tuo pačiu stiliumi, išskirti tomis pačiomis spalvomis). Pranešimai turėtų būti spalvoti atsižvelgiant į pranešimo tipą, pavyzdžiui, klaidos - raudona spalva, įspėjimai – geltona.</w:t>
            </w:r>
          </w:p>
        </w:tc>
      </w:tr>
      <w:tr w:rsidR="00430376" w:rsidRPr="00842CB0" w14:paraId="071510AC" w14:textId="77777777" w:rsidTr="00430376">
        <w:tc>
          <w:tcPr>
            <w:tcW w:w="986" w:type="dxa"/>
          </w:tcPr>
          <w:p w14:paraId="0BFDDCF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513E3C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grafinė sąsaja turi ULSVIS naudotojams teikti pagalbą įvedant informaciją, siūlydama pasirinkti reikšmes, kai jų duomenys yra gaunami per integracijas (angl. </w:t>
            </w:r>
            <w:r w:rsidRPr="00842CB0">
              <w:rPr>
                <w:rFonts w:ascii="Times New Roman" w:hAnsi="Times New Roman" w:cs="Times New Roman"/>
                <w:i/>
                <w:szCs w:val="24"/>
              </w:rPr>
              <w:t>autocomplete</w:t>
            </w:r>
            <w:r w:rsidRPr="00842CB0">
              <w:rPr>
                <w:rFonts w:ascii="Times New Roman" w:hAnsi="Times New Roman" w:cs="Times New Roman"/>
                <w:szCs w:val="24"/>
              </w:rPr>
              <w:t>). Jeigu išorinės sistemos, su kuriomis yra įgyvendintos ULSVIS integracijos neleidžia įgyvendinti reikalingo funkcionalumo, tai toks funkcionalumas turi būti įgyvendinamas per klasifikatorius arba per protrūkių įdentifikavimo ir valdymo modulio funkcionalumą.</w:t>
            </w:r>
            <w:r w:rsidRPr="00842CB0">
              <w:rPr>
                <w:rFonts w:ascii="Times New Roman" w:hAnsi="Times New Roman" w:cs="Times New Roman"/>
                <w:szCs w:val="24"/>
              </w:rPr>
              <w:br/>
              <w:t>Pvz. vedant vietos adresą, turi būti siūlomos reikšmės, padedančios suvesti pilną adresą (miesto, rajono, kaimo, gatvės pavadinimus ir kt.) arba vedant ASPĮ turi būti siūlomi ASPĮ pavadinimai ir jų adresai.</w:t>
            </w:r>
          </w:p>
        </w:tc>
      </w:tr>
      <w:tr w:rsidR="00842CB0" w:rsidRPr="00842CB0" w14:paraId="65AFBBE8" w14:textId="77777777" w:rsidTr="00430376">
        <w:tc>
          <w:tcPr>
            <w:tcW w:w="986" w:type="dxa"/>
          </w:tcPr>
          <w:p w14:paraId="528AB1A9" w14:textId="77777777" w:rsidR="00842CB0" w:rsidRPr="00842CB0" w:rsidRDefault="00842CB0"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DCE7D75" w14:textId="7A2A4FB5" w:rsidR="00842CB0" w:rsidRPr="00842CB0" w:rsidRDefault="00842CB0" w:rsidP="00842CB0">
            <w:pPr>
              <w:jc w:val="both"/>
              <w:rPr>
                <w:rFonts w:ascii="Times New Roman" w:hAnsi="Times New Roman" w:cs="Times New Roman"/>
                <w:sz w:val="24"/>
                <w:szCs w:val="24"/>
              </w:rPr>
            </w:pPr>
            <w:r w:rsidRPr="00842CB0">
              <w:rPr>
                <w:rFonts w:ascii="Times New Roman" w:hAnsi="Times New Roman" w:cs="Times New Roman"/>
                <w:sz w:val="24"/>
                <w:szCs w:val="24"/>
              </w:rPr>
              <w:t>ULSVIS turi būti pritaikytas neįgaliesiams ir atitikti WCAG 2.1 AA ar lygiaverčius prieinamumo reikalavimams. Dizainas turi būti pritaikytas naudotojų patirčiai (UX), lengvai suprantamas, paprastas ir intuityvus.</w:t>
            </w:r>
          </w:p>
        </w:tc>
      </w:tr>
      <w:tr w:rsidR="00430376" w:rsidRPr="00842CB0" w14:paraId="2124E488" w14:textId="77777777" w:rsidTr="00430376">
        <w:tc>
          <w:tcPr>
            <w:tcW w:w="986" w:type="dxa"/>
          </w:tcPr>
          <w:p w14:paraId="4E2D5AB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CFF171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Datos tipo reikšmių įvedimui ULSVIS Formose turi būti naudojamas specializuotas komponentas sugebantis pavaizduoti kalendorių (angl. </w:t>
            </w:r>
            <w:r w:rsidRPr="00842CB0">
              <w:rPr>
                <w:rFonts w:ascii="Times New Roman" w:hAnsi="Times New Roman" w:cs="Times New Roman"/>
                <w:i/>
                <w:szCs w:val="24"/>
              </w:rPr>
              <w:t>datepicker</w:t>
            </w:r>
            <w:r w:rsidRPr="00842CB0">
              <w:rPr>
                <w:rFonts w:ascii="Times New Roman" w:hAnsi="Times New Roman" w:cs="Times New Roman"/>
                <w:szCs w:val="24"/>
              </w:rPr>
              <w:t>).</w:t>
            </w:r>
          </w:p>
        </w:tc>
      </w:tr>
      <w:tr w:rsidR="00430376" w:rsidRPr="00842CB0" w14:paraId="1448A0CB" w14:textId="77777777" w:rsidTr="00430376">
        <w:tc>
          <w:tcPr>
            <w:tcW w:w="986" w:type="dxa"/>
          </w:tcPr>
          <w:p w14:paraId="1F600AD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28C1D3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naudotojų grafinės sąsajos informacijos įvedimo elementai privalo teikti kontekstinę pagalbą ULSVIS naudotojui. Užvedus žymeklį ant elemento turi būti atvaizduojamas paaiškinimas dėl laukiamos informacijos turinio ir formato (angl. </w:t>
            </w:r>
            <w:r w:rsidRPr="00842CB0">
              <w:rPr>
                <w:rFonts w:ascii="Times New Roman" w:hAnsi="Times New Roman" w:cs="Times New Roman"/>
                <w:i/>
                <w:szCs w:val="24"/>
              </w:rPr>
              <w:t>tooltip</w:t>
            </w:r>
            <w:r w:rsidRPr="00842CB0">
              <w:rPr>
                <w:rFonts w:ascii="Times New Roman" w:hAnsi="Times New Roman" w:cs="Times New Roman"/>
                <w:szCs w:val="24"/>
              </w:rPr>
              <w:t>).</w:t>
            </w:r>
          </w:p>
        </w:tc>
      </w:tr>
      <w:tr w:rsidR="00430376" w:rsidRPr="00842CB0" w14:paraId="20BCEADA" w14:textId="77777777" w:rsidTr="00430376">
        <w:tc>
          <w:tcPr>
            <w:tcW w:w="986" w:type="dxa"/>
          </w:tcPr>
          <w:p w14:paraId="414D43DE"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C31775C"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Turi būti vykdomas loginis duomenų laukų tikrinimas laukų lygiu (pvz., asmens varde negali būti skaičių) ir laukų grupių lygiu (pvz., paieškos pradžios data turi būti ankstesnė nei paieškos pabaigos data). Prieš išsaugant pateiktus duomenis turi būti atliekamas išsamus loginis jų patikrinimas (pvz., ar visi privalomi laukai užpildyti, ar tinkamas asmens kodo ilgis ir pan.).</w:t>
            </w:r>
          </w:p>
        </w:tc>
      </w:tr>
      <w:tr w:rsidR="00430376" w:rsidRPr="00842CB0" w14:paraId="06CF8CFA" w14:textId="77777777" w:rsidTr="00430376">
        <w:tc>
          <w:tcPr>
            <w:tcW w:w="986" w:type="dxa"/>
          </w:tcPr>
          <w:p w14:paraId="0A8A6C4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B69041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Privalomieji ir nebūtinieji duomenų įvedimo laukai turėtų būti aiškiai išskirti.</w:t>
            </w:r>
          </w:p>
        </w:tc>
      </w:tr>
      <w:tr w:rsidR="00430376" w:rsidRPr="00842CB0" w14:paraId="754846BC" w14:textId="77777777" w:rsidTr="00430376">
        <w:tc>
          <w:tcPr>
            <w:tcW w:w="986" w:type="dxa"/>
          </w:tcPr>
          <w:p w14:paraId="63600E6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714D550"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Mygtuko pavadinimas turi tiksliai nusakyti jo atliekamą veiksmą.</w:t>
            </w:r>
          </w:p>
        </w:tc>
      </w:tr>
      <w:tr w:rsidR="00430376" w:rsidRPr="00842CB0" w14:paraId="70AF36DD" w14:textId="77777777" w:rsidTr="00430376">
        <w:tc>
          <w:tcPr>
            <w:tcW w:w="986" w:type="dxa"/>
          </w:tcPr>
          <w:p w14:paraId="1924105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792AAC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Kiekvienas ULSVIS elementas (meniu punktas, pavadinimas ir pan.) privalo turėti nuosekliai suformuluotus pavadinimus ir išlaikyti juos visuose puslapiuose.</w:t>
            </w:r>
          </w:p>
        </w:tc>
      </w:tr>
      <w:tr w:rsidR="00430376" w:rsidRPr="00842CB0" w14:paraId="31442159" w14:textId="77777777" w:rsidTr="00430376">
        <w:tc>
          <w:tcPr>
            <w:tcW w:w="986" w:type="dxa"/>
          </w:tcPr>
          <w:p w14:paraId="0CD8A59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E5440BA"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Kiekvienas duomenų įvedimo laukas privalo turėti aiškų pavadinimą, nurodantį ULSVIS naudotojams, ką reikia įvesti. Būtina naudoti informatyvius pavadinimus, kurie aiškiai, glaustai ir nedviprasmiškai nurodo, kokius duomenis reikia įvesti. </w:t>
            </w:r>
          </w:p>
        </w:tc>
      </w:tr>
      <w:tr w:rsidR="00430376" w:rsidRPr="00842CB0" w14:paraId="70C78112" w14:textId="77777777" w:rsidTr="00430376">
        <w:tc>
          <w:tcPr>
            <w:tcW w:w="986" w:type="dxa"/>
          </w:tcPr>
          <w:p w14:paraId="26232FB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EEA623D"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ULSVIS kūrimo metu PO turi būti pateikti keli naudotojų grafinės sąsajos variantai (šriftai, spalvinės gamos, sąrašinių formų stulpelių išdėstymas, plotis, skaičius, papildomų paieškos laukų funkcionalumas ir skaičius). PO priimtinas naudotojų grafinės sąsajos variantas turi būti naudojamas kuriant ULSVIS. </w:t>
            </w:r>
          </w:p>
        </w:tc>
      </w:tr>
      <w:tr w:rsidR="00430376" w:rsidRPr="00842CB0" w14:paraId="340330FC" w14:textId="77777777" w:rsidTr="00430376">
        <w:tc>
          <w:tcPr>
            <w:tcW w:w="986" w:type="dxa"/>
          </w:tcPr>
          <w:p w14:paraId="152DF7C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F87B3A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Projektuojant ULSVIS grafinę sąsają turi būti įtraukti ir ULSVIS naudotojai tiek tiesiogiai testuojant ULSVIS grafinės sąsajos prototipą, tiek rengiant apklausas, interviu ir pan. Kuriant ULSVIS grafinę sąsają turi būti atsižvelgiama į jų nuomonę.</w:t>
            </w:r>
          </w:p>
        </w:tc>
      </w:tr>
      <w:tr w:rsidR="00430376" w:rsidRPr="00842CB0" w14:paraId="6D192346" w14:textId="77777777" w:rsidTr="00430376">
        <w:tc>
          <w:tcPr>
            <w:tcW w:w="986" w:type="dxa"/>
          </w:tcPr>
          <w:p w14:paraId="797AF2E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CC6AE49"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Projektuojant ULSVIS grafinę sąsają turi būti pritaikyti vartotojo sąsajos patogumo nustatymo (angl. </w:t>
            </w:r>
            <w:r w:rsidRPr="00842CB0">
              <w:rPr>
                <w:rFonts w:ascii="Times New Roman" w:hAnsi="Times New Roman" w:cs="Times New Roman"/>
                <w:i/>
                <w:szCs w:val="24"/>
              </w:rPr>
              <w:t>usability</w:t>
            </w:r>
            <w:r w:rsidRPr="00842CB0">
              <w:rPr>
                <w:rFonts w:ascii="Times New Roman" w:hAnsi="Times New Roman" w:cs="Times New Roman"/>
                <w:szCs w:val="24"/>
              </w:rPr>
              <w:t>) metodai.</w:t>
            </w:r>
          </w:p>
        </w:tc>
      </w:tr>
      <w:tr w:rsidR="00430376" w:rsidRPr="00842CB0" w14:paraId="017403B0" w14:textId="77777777" w:rsidTr="00430376">
        <w:tc>
          <w:tcPr>
            <w:tcW w:w="986" w:type="dxa"/>
          </w:tcPr>
          <w:p w14:paraId="1CC041B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6A6360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Visiems naudotojams turi būti sudarytos galimybės pasiekti ULSVIS titulinį puslapį iš bet kurio kito puslapio.</w:t>
            </w:r>
          </w:p>
        </w:tc>
      </w:tr>
      <w:tr w:rsidR="00430376" w:rsidRPr="00842CB0" w14:paraId="3519B57B" w14:textId="77777777" w:rsidTr="00430376">
        <w:tc>
          <w:tcPr>
            <w:tcW w:w="986" w:type="dxa"/>
          </w:tcPr>
          <w:p w14:paraId="5ABE398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EB29C0E"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grafinė sąsaja turi būti tinkamai atvaizduojama įvairios rezoliucijos ekranuose, t. y. turi būti realizuojamas taikant prisitaikančio dizaino (angl. R</w:t>
            </w:r>
            <w:r w:rsidRPr="00842CB0">
              <w:rPr>
                <w:rFonts w:ascii="Times New Roman" w:hAnsi="Times New Roman" w:cs="Times New Roman"/>
                <w:i/>
                <w:szCs w:val="24"/>
              </w:rPr>
              <w:t>esponsive design</w:t>
            </w:r>
            <w:r w:rsidRPr="00842CB0">
              <w:rPr>
                <w:rFonts w:ascii="Times New Roman" w:hAnsi="Times New Roman" w:cs="Times New Roman"/>
                <w:szCs w:val="24"/>
              </w:rPr>
              <w:t>) principus.</w:t>
            </w:r>
          </w:p>
        </w:tc>
      </w:tr>
      <w:tr w:rsidR="00430376" w:rsidRPr="00842CB0" w14:paraId="5DE7CB43" w14:textId="77777777" w:rsidTr="00430376">
        <w:tc>
          <w:tcPr>
            <w:tcW w:w="986" w:type="dxa"/>
          </w:tcPr>
          <w:p w14:paraId="3653F4D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DE4CF0C"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grafinė sąsaja turi tinkamai veikti šiose naršyklėse: Microsoft Edge, Google Chrome, Mozilla Firefox.</w:t>
            </w:r>
          </w:p>
        </w:tc>
      </w:tr>
    </w:tbl>
    <w:p w14:paraId="206DA342" w14:textId="77777777" w:rsidR="00430376" w:rsidRPr="00842CB0" w:rsidRDefault="00430376" w:rsidP="00430376">
      <w:pPr>
        <w:pStyle w:val="Antrat2"/>
        <w:numPr>
          <w:ilvl w:val="1"/>
          <w:numId w:val="3"/>
        </w:numPr>
        <w:tabs>
          <w:tab w:val="left" w:pos="1134"/>
        </w:tabs>
        <w:spacing w:before="240" w:after="120"/>
        <w:ind w:left="788" w:hanging="431"/>
        <w:rPr>
          <w:sz w:val="24"/>
          <w:szCs w:val="24"/>
        </w:rPr>
      </w:pPr>
      <w:bookmarkStart w:id="22" w:name="_heading=h.2nusc19" w:colFirst="0" w:colLast="0"/>
      <w:bookmarkStart w:id="23" w:name="_Toc174517912"/>
      <w:bookmarkStart w:id="24" w:name="_Toc198665942"/>
      <w:bookmarkEnd w:id="22"/>
      <w:r w:rsidRPr="00842CB0">
        <w:rPr>
          <w:sz w:val="24"/>
          <w:szCs w:val="24"/>
        </w:rPr>
        <w:t>Reikalavimai išeities kodui</w:t>
      </w:r>
      <w:bookmarkEnd w:id="23"/>
      <w:bookmarkEnd w:id="24"/>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4A03ABB3" w14:textId="77777777" w:rsidTr="00430376">
        <w:trPr>
          <w:tblHeader/>
        </w:trPr>
        <w:tc>
          <w:tcPr>
            <w:tcW w:w="986" w:type="dxa"/>
            <w:shd w:val="clear" w:color="auto" w:fill="BFBFBF"/>
            <w:vAlign w:val="center"/>
          </w:tcPr>
          <w:p w14:paraId="291CCD41"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50FB0BE2"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551817E4" w14:textId="77777777" w:rsidTr="00430376">
        <w:tc>
          <w:tcPr>
            <w:tcW w:w="986" w:type="dxa"/>
          </w:tcPr>
          <w:p w14:paraId="09DEE0A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465C117F"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Visa programinė įranga, kuri bus sukurta Projekto vykdymo apimtyje turi būti pilnai perduota PO  (perduodamos visos turtinės teisės ir išeities kodai bei konfigūracijos). Kartu su išeities kodu turi būti pateikta ir reikalinga dokumentacija, siekiant užtikrinti, jog PO galės visapusiškai suprasti ir valdyti programinę įrangą.</w:t>
            </w:r>
          </w:p>
        </w:tc>
      </w:tr>
      <w:tr w:rsidR="00430376" w:rsidRPr="00842CB0" w14:paraId="1F168452" w14:textId="77777777" w:rsidTr="00430376">
        <w:tc>
          <w:tcPr>
            <w:tcW w:w="986" w:type="dxa"/>
          </w:tcPr>
          <w:p w14:paraId="18596F1B"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A081A27"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Perduodami išeities tekstai (angl. </w:t>
            </w:r>
            <w:r w:rsidRPr="00842CB0">
              <w:rPr>
                <w:rFonts w:ascii="Times New Roman" w:hAnsi="Times New Roman" w:cs="Times New Roman"/>
                <w:i/>
                <w:szCs w:val="24"/>
              </w:rPr>
              <w:t>source code</w:t>
            </w:r>
            <w:r w:rsidRPr="00842CB0">
              <w:rPr>
                <w:rFonts w:ascii="Times New Roman" w:hAnsi="Times New Roman" w:cs="Times New Roman"/>
                <w:szCs w:val="24"/>
              </w:rPr>
              <w:t>) pateikiami tik elektroninėje laikmenoje ir turi atitikti šiuos reikalavimus:</w:t>
            </w:r>
          </w:p>
          <w:p w14:paraId="63E01E9C" w14:textId="77777777" w:rsidR="00430376" w:rsidRPr="00842CB0" w:rsidRDefault="00430376" w:rsidP="00430376">
            <w:pPr>
              <w:numPr>
                <w:ilvl w:val="0"/>
                <w:numId w:val="17"/>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išeities tekstai turi būti perduoti kompiliavimui paruoštų rinkmenų paketų forma, nurodant standartines kompiliavimo priemones ir kompiliavimo eigą;</w:t>
            </w:r>
          </w:p>
          <w:p w14:paraId="28033BB6" w14:textId="77777777" w:rsidR="00430376" w:rsidRPr="00842CB0" w:rsidRDefault="00430376" w:rsidP="00430376">
            <w:pPr>
              <w:numPr>
                <w:ilvl w:val="0"/>
                <w:numId w:val="17"/>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išeities tekstai turi būti perduoti tų įrankių, kuriais jie sukurti, naudojamu formatu (GIT ar atitinkamu) (jeigu toks formatas egzistuoja);</w:t>
            </w:r>
          </w:p>
        </w:tc>
      </w:tr>
      <w:tr w:rsidR="00430376" w:rsidRPr="00842CB0" w14:paraId="0CE7F199" w14:textId="77777777" w:rsidTr="00430376">
        <w:tc>
          <w:tcPr>
            <w:tcW w:w="986" w:type="dxa"/>
          </w:tcPr>
          <w:p w14:paraId="3DDEF10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CD1EFC4"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Išeities tekstai turi būti su komentarais ir atitikti gerąsias programinio kodo formatavimo, kintamųjų bei funkcijų įvardinimo praktikas.</w:t>
            </w:r>
          </w:p>
        </w:tc>
      </w:tr>
      <w:tr w:rsidR="00430376" w:rsidRPr="00842CB0" w14:paraId="44F4783D" w14:textId="77777777" w:rsidTr="00430376">
        <w:tc>
          <w:tcPr>
            <w:tcW w:w="986" w:type="dxa"/>
          </w:tcPr>
          <w:p w14:paraId="392C215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D071D1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PO turi būti perduoti pilni, korektiški išeities tekstai, iš kurių naudojant standartines priemones būtų kompiliuojama naudojimui parengta programinė įranga, atliekanti jai specifikuotas funkcijas.</w:t>
            </w:r>
          </w:p>
        </w:tc>
      </w:tr>
      <w:tr w:rsidR="00430376" w:rsidRPr="00842CB0" w14:paraId="5523DDC1" w14:textId="77777777" w:rsidTr="00430376">
        <w:tc>
          <w:tcPr>
            <w:tcW w:w="986" w:type="dxa"/>
          </w:tcPr>
          <w:p w14:paraId="260B6BD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1F35AD8B"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Visa išeities kodų bazė, kuri bus sukurta ir perduota per Projekto vykdymo apimtį, privalo atitikti aukštus kodo komentavimo standartus:</w:t>
            </w:r>
          </w:p>
          <w:p w14:paraId="694F6012"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lastRenderedPageBreak/>
              <w:t>aiškumas: komentarai privalo būti aiškūs ir suprantami, kad bet kuris kvalifikuotas programuotojas galėtų greitai suprasti kodą ir jo paskirtį.</w:t>
            </w:r>
          </w:p>
          <w:p w14:paraId="252583AF"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nuoseklumas: komentarų stilius ir struktūra turi būti nuoseklūs visoje kodų bazėje;</w:t>
            </w:r>
          </w:p>
          <w:p w14:paraId="2B398EB1"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reikšmingumas: komentarai turi būti prasmingi, pateikiant informaciją, kuri nėra akivaizdžiai išreikšta kodo eilutėse;</w:t>
            </w:r>
          </w:p>
          <w:p w14:paraId="5A23E607"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metodų ir klasės aprašymai: kiekviena funkcija ar klasė privalo turėti pradžios komentarą, apibūdinantį jos paskirtį, parametrus, grąžinimo reikšmes ir išimtis (jeigu taikoma);</w:t>
            </w:r>
          </w:p>
          <w:p w14:paraId="2E3C908E"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kodų blokų aiškinimai: sudėtingi kodų blokai turi būti paaiškinti komentarais, pabrėžiant logikos veikimo principus ir sprendimų priežastis;</w:t>
            </w:r>
          </w:p>
          <w:p w14:paraId="648274A5" w14:textId="77777777" w:rsidR="00430376" w:rsidRPr="00842CB0" w:rsidRDefault="00430376" w:rsidP="00430376">
            <w:pPr>
              <w:numPr>
                <w:ilvl w:val="0"/>
                <w:numId w:val="18"/>
              </w:numPr>
              <w:pBdr>
                <w:top w:val="nil"/>
                <w:left w:val="nil"/>
                <w:bottom w:val="nil"/>
                <w:right w:val="nil"/>
                <w:between w:val="nil"/>
              </w:pBdr>
              <w:spacing w:after="0" w:line="240" w:lineRule="auto"/>
              <w:jc w:val="both"/>
              <w:rPr>
                <w:rFonts w:ascii="Times New Roman" w:hAnsi="Times New Roman" w:cs="Times New Roman"/>
                <w:szCs w:val="24"/>
              </w:rPr>
            </w:pPr>
            <w:r w:rsidRPr="00842CB0">
              <w:rPr>
                <w:rFonts w:ascii="Times New Roman" w:hAnsi="Times New Roman" w:cs="Times New Roman"/>
                <w:color w:val="000000"/>
                <w:szCs w:val="24"/>
              </w:rPr>
              <w:t>istoriniai komentarai: svarbūs kodų pakeitimai turi būti dokumentuoti komentarais, įskaitant pakeitimo datą ir atlikusio asmens identifikaciją.</w:t>
            </w:r>
          </w:p>
          <w:p w14:paraId="7BC1CEB5" w14:textId="77777777" w:rsidR="00430376" w:rsidRPr="00842CB0" w:rsidRDefault="00430376" w:rsidP="00430376">
            <w:pPr>
              <w:pStyle w:val="Sraopastraipa"/>
              <w:numPr>
                <w:ilvl w:val="0"/>
                <w:numId w:val="18"/>
              </w:numPr>
              <w:jc w:val="both"/>
            </w:pPr>
            <w:r w:rsidRPr="00842CB0">
              <w:t>išsaugoti skaitomumą: komentarai neturi perpildyti kodo, jie turėtų pagerinti jo skaitomumą, o ne ją sumažinti.</w:t>
            </w:r>
          </w:p>
        </w:tc>
      </w:tr>
      <w:tr w:rsidR="00430376" w:rsidRPr="00842CB0" w14:paraId="23AE3FE5" w14:textId="77777777" w:rsidTr="00430376">
        <w:tc>
          <w:tcPr>
            <w:tcW w:w="986" w:type="dxa"/>
          </w:tcPr>
          <w:p w14:paraId="5BFF137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399F08D"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Jei ULSVIS modernizavimui buvo panaudoti trečiųjų šalių komponentai ar kiti sprendimai, tai su išeities kodu turi būti perduodamas sąrašas naudojamų priklausomybių, trečiųjų šalių bibliotekų ir/ar įrankių su atitinkamais licencijų aprašymais.</w:t>
            </w:r>
          </w:p>
        </w:tc>
      </w:tr>
    </w:tbl>
    <w:p w14:paraId="6ED5F287" w14:textId="77777777" w:rsidR="00430376" w:rsidRPr="00842CB0" w:rsidRDefault="00430376" w:rsidP="00430376">
      <w:pPr>
        <w:pStyle w:val="Antrat2"/>
        <w:numPr>
          <w:ilvl w:val="1"/>
          <w:numId w:val="3"/>
        </w:numPr>
        <w:tabs>
          <w:tab w:val="left" w:pos="1134"/>
        </w:tabs>
        <w:spacing w:before="240" w:after="120"/>
        <w:ind w:left="788" w:hanging="431"/>
        <w:rPr>
          <w:sz w:val="22"/>
          <w:szCs w:val="22"/>
        </w:rPr>
      </w:pPr>
      <w:bookmarkStart w:id="25" w:name="_heading=h.1302m92" w:colFirst="0" w:colLast="0"/>
      <w:bookmarkStart w:id="26" w:name="_Toc174517913"/>
      <w:bookmarkStart w:id="27" w:name="_Toc198665943"/>
      <w:bookmarkEnd w:id="25"/>
      <w:r w:rsidRPr="00842CB0">
        <w:rPr>
          <w:sz w:val="22"/>
          <w:szCs w:val="22"/>
        </w:rPr>
        <w:t>Reikalavimai techninei bei programinei įrangai</w:t>
      </w:r>
      <w:bookmarkEnd w:id="26"/>
      <w:bookmarkEnd w:id="27"/>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430376" w:rsidRPr="00842CB0" w14:paraId="7185A736" w14:textId="77777777" w:rsidTr="00430376">
        <w:trPr>
          <w:tblHeader/>
        </w:trPr>
        <w:tc>
          <w:tcPr>
            <w:tcW w:w="986" w:type="dxa"/>
            <w:shd w:val="clear" w:color="auto" w:fill="BFBFBF"/>
            <w:vAlign w:val="center"/>
          </w:tcPr>
          <w:p w14:paraId="20C62A0B"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 Nr.</w:t>
            </w:r>
          </w:p>
        </w:tc>
        <w:tc>
          <w:tcPr>
            <w:tcW w:w="8553" w:type="dxa"/>
            <w:shd w:val="clear" w:color="auto" w:fill="BFBFBF"/>
            <w:vAlign w:val="center"/>
          </w:tcPr>
          <w:p w14:paraId="6D47AB5B" w14:textId="77777777" w:rsidR="00430376" w:rsidRPr="00842CB0" w:rsidRDefault="00430376" w:rsidP="00430376">
            <w:pPr>
              <w:keepNext/>
              <w:spacing w:before="60" w:after="60"/>
              <w:rPr>
                <w:rFonts w:ascii="Times New Roman" w:hAnsi="Times New Roman" w:cs="Times New Roman"/>
                <w:b/>
                <w:szCs w:val="24"/>
              </w:rPr>
            </w:pPr>
            <w:r w:rsidRPr="00842CB0">
              <w:rPr>
                <w:rFonts w:ascii="Times New Roman" w:hAnsi="Times New Roman" w:cs="Times New Roman"/>
                <w:b/>
                <w:szCs w:val="24"/>
              </w:rPr>
              <w:t>Reikalavimas</w:t>
            </w:r>
          </w:p>
        </w:tc>
      </w:tr>
      <w:tr w:rsidR="00430376" w:rsidRPr="00842CB0" w14:paraId="04B9F95E" w14:textId="77777777" w:rsidTr="00430376">
        <w:tc>
          <w:tcPr>
            <w:tcW w:w="986" w:type="dxa"/>
          </w:tcPr>
          <w:p w14:paraId="2F6CA4D9"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5FCF7C3"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 Tiekėjas turi parengti reikalavimus techninei infrastruktūrai bei techninės infrastruktūros rekomenduojamą loginę schemą, kurioje būtų atvaizduojami virtualūs serveriai, jų resursai, saugumo zonos, duomenų srautai tarp virtualių mašinų.</w:t>
            </w:r>
          </w:p>
        </w:tc>
      </w:tr>
      <w:tr w:rsidR="00430376" w:rsidRPr="00842CB0" w14:paraId="243FAA25" w14:textId="77777777" w:rsidTr="00430376">
        <w:tc>
          <w:tcPr>
            <w:tcW w:w="986" w:type="dxa"/>
          </w:tcPr>
          <w:p w14:paraId="6DA032A2"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35C3667D"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 xml:space="preserve">Turi būti numatyta galimybė atkurti duomenis iš rezervinių, duomenų kopijų. </w:t>
            </w:r>
          </w:p>
        </w:tc>
      </w:tr>
      <w:tr w:rsidR="00430376" w:rsidRPr="00842CB0" w14:paraId="76631617" w14:textId="77777777" w:rsidTr="00430376">
        <w:tc>
          <w:tcPr>
            <w:tcW w:w="986" w:type="dxa"/>
          </w:tcPr>
          <w:p w14:paraId="3CC4BBE5"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26922A6"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 xml:space="preserve">ULSVIS naudotojų skaičius neturi būti ribojamas licencijomis. </w:t>
            </w:r>
          </w:p>
        </w:tc>
      </w:tr>
      <w:tr w:rsidR="00430376" w:rsidRPr="00842CB0" w14:paraId="3A18AD98" w14:textId="77777777" w:rsidTr="00430376">
        <w:tc>
          <w:tcPr>
            <w:tcW w:w="986" w:type="dxa"/>
          </w:tcPr>
          <w:p w14:paraId="52535DC0"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3407014"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ULSVIS apdorojamos informacijos apimtys neturi būti ribojamos licencijomis.</w:t>
            </w:r>
          </w:p>
        </w:tc>
      </w:tr>
      <w:tr w:rsidR="00430376" w:rsidRPr="00842CB0" w14:paraId="2F3293E0" w14:textId="77777777" w:rsidTr="00430376">
        <w:tc>
          <w:tcPr>
            <w:tcW w:w="986" w:type="dxa"/>
          </w:tcPr>
          <w:p w14:paraId="5FC8837F"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2A6992D4"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Jeigu siūloma naudoti atviro kodo komponentus, jie turi būti ne kartą pritaikyti veikiančiose sistemose, sukurti laikantis atvirų standartų ir turėti aktyvų vystymą bei priežiūrą. Visi atviro kodo komponentai turi būti patikrinti dėl saugumo, stabilumo ir palaikymo.</w:t>
            </w:r>
          </w:p>
        </w:tc>
      </w:tr>
      <w:tr w:rsidR="00430376" w:rsidRPr="00842CB0" w14:paraId="2B1EE71B" w14:textId="77777777" w:rsidTr="00430376">
        <w:tc>
          <w:tcPr>
            <w:tcW w:w="986" w:type="dxa"/>
          </w:tcPr>
          <w:p w14:paraId="425FCF71"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0A5FE6F"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Tiekėjas gali siūlyti naudoti komercinę programinę įrangą, bet tokiu atveju šią įrangą turi teikti IVPK. Jeigu pasirenkama mokama licencija, kurios IVPK neteikia, įsigijimo kaina turi būti įskaičiuota į pasiūlymo kainą.</w:t>
            </w:r>
          </w:p>
        </w:tc>
      </w:tr>
      <w:tr w:rsidR="00430376" w:rsidRPr="00842CB0" w14:paraId="100C4A63" w14:textId="77777777" w:rsidTr="00430376">
        <w:tc>
          <w:tcPr>
            <w:tcW w:w="986" w:type="dxa"/>
          </w:tcPr>
          <w:p w14:paraId="5B94B72C"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343EDF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Jeigu Projekto įgyvendinimo metu išaiškėja, kad ULSVIS naudojama programinė įranga nėra tinkama pasiekti reikalaujamiems rezultatams, tokia įranga turi būti pakeista kita programine įranga, o anksčiau realizuoti ULSVIS funkcionalumai turi būti įgyvendinti, naudojant naujai įdiegtą programinę įrangą.</w:t>
            </w:r>
          </w:p>
        </w:tc>
      </w:tr>
      <w:tr w:rsidR="00430376" w:rsidRPr="00842CB0" w14:paraId="2CA49463" w14:textId="77777777" w:rsidTr="00430376">
        <w:tc>
          <w:tcPr>
            <w:tcW w:w="986" w:type="dxa"/>
          </w:tcPr>
          <w:p w14:paraId="428E79FA"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EEA46A2"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Licencinės programinės įrangos licencijos turi būti be galiojimo apribojimų laike. Jeigu licencijų gamintojas reikalauja licencijų registracijos, jos turi būti užregistruotos PO vardu.</w:t>
            </w:r>
          </w:p>
        </w:tc>
      </w:tr>
      <w:tr w:rsidR="00430376" w:rsidRPr="00842CB0" w14:paraId="15AF865C" w14:textId="77777777" w:rsidTr="00430376">
        <w:tc>
          <w:tcPr>
            <w:tcW w:w="986" w:type="dxa"/>
          </w:tcPr>
          <w:p w14:paraId="40DD6438"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085A9269" w14:textId="77777777" w:rsidR="00430376" w:rsidRPr="00842CB0" w:rsidRDefault="00430376" w:rsidP="00430376">
            <w:pPr>
              <w:rPr>
                <w:rFonts w:ascii="Times New Roman" w:hAnsi="Times New Roman" w:cs="Times New Roman"/>
                <w:szCs w:val="24"/>
              </w:rPr>
            </w:pPr>
            <w:r w:rsidRPr="00842CB0">
              <w:rPr>
                <w:rFonts w:ascii="Times New Roman" w:hAnsi="Times New Roman" w:cs="Times New Roman"/>
                <w:szCs w:val="24"/>
              </w:rPr>
              <w:t>Licencijomis neturi būti galima riboti sukurtos ULSVIS programinės įrangos modifikavimo galimybių ateityje.</w:t>
            </w:r>
          </w:p>
        </w:tc>
      </w:tr>
      <w:tr w:rsidR="00430376" w:rsidRPr="00842CB0" w14:paraId="3C59162D" w14:textId="77777777" w:rsidTr="00430376">
        <w:tc>
          <w:tcPr>
            <w:tcW w:w="986" w:type="dxa"/>
          </w:tcPr>
          <w:p w14:paraId="09C24474"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7CC8BF1F"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Tiekėjas turi garantuoti nuostolių atlyginimą PO dėl bet kokių reikalavimų, kylančių dėl autorių teisių, patentų, licencijų ar prekių (paslaugų) ženklų naudojimo, susijusio su sukurtos programinės įrangos naudojimu, išskyrus atvejus, kai toks pažeidimas atsiranda dėl PO kaltės, tiekėjas turėtų pateikti aiškų ir išsamų draudimo ir atsakomybės apsaugos planą.</w:t>
            </w:r>
          </w:p>
        </w:tc>
      </w:tr>
      <w:tr w:rsidR="00430376" w:rsidRPr="00842CB0" w14:paraId="644091A8" w14:textId="77777777" w:rsidTr="00430376">
        <w:tc>
          <w:tcPr>
            <w:tcW w:w="986" w:type="dxa"/>
          </w:tcPr>
          <w:p w14:paraId="40B49763" w14:textId="77777777" w:rsidR="00430376" w:rsidRPr="00842CB0" w:rsidRDefault="00430376" w:rsidP="00430376">
            <w:pPr>
              <w:numPr>
                <w:ilvl w:val="0"/>
                <w:numId w:val="46"/>
              </w:numPr>
              <w:pBdr>
                <w:top w:val="nil"/>
                <w:left w:val="nil"/>
                <w:bottom w:val="nil"/>
                <w:right w:val="nil"/>
                <w:between w:val="nil"/>
              </w:pBdr>
              <w:spacing w:after="0" w:line="240" w:lineRule="auto"/>
              <w:rPr>
                <w:rFonts w:ascii="Times New Roman" w:hAnsi="Times New Roman" w:cs="Times New Roman"/>
                <w:color w:val="000000"/>
                <w:szCs w:val="24"/>
              </w:rPr>
            </w:pPr>
          </w:p>
        </w:tc>
        <w:tc>
          <w:tcPr>
            <w:tcW w:w="8553" w:type="dxa"/>
          </w:tcPr>
          <w:p w14:paraId="6B207F0A"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Tiekėjas turi užtikrinti, kad PO nemokamai bus suteiktos teisės naudotis trečiųjų šalių autorinių teisių objektais ta apimtimi, kiek tai būtina sutarties rezultatams pasiekti. Trečiųjų šalių autorinių teisių objektų naudojimas turėtų būti suderintas su jų savininkais ir įtraukti reikalavimą dėl aiškaus licencijų naudojimo aprašymo bei sąlygų.</w:t>
            </w:r>
          </w:p>
          <w:p w14:paraId="58B686D0"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Tiekėjas, nepažeidžiant autoriaus teisių turėtojo ar trečiųjų šalių intelektinės nuosavybės teisių, sutartimi perduoda PO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 Intelektinės nuosavybės teisių perėjimas turi apimti PO galimybę ateityje pasirinkti kitą paslaugų teikėją šio pirkimo objekto priežiūrai, vystymui ir kitų būtinų paslaugų teikimui, siekiant užtikrinti stabilų pirkimo objekto veikimą. Šiuo tikslu Perkančiajai organizacijai yra perduodami programiniai kodai ir jų diegimo instrukcijos tam, kad PO galėtų be jokių apribojimų toliau savo nuožiūra modifikuoti ir įskaitant, bet neapsiribojant, toliau plėtoti sukurtą objektą, suteikti teises naudoti objektą kitoms šalims, keisti objekto pradinį kodą.</w:t>
            </w:r>
          </w:p>
          <w:p w14:paraId="6D5EADDB" w14:textId="77777777" w:rsidR="00430376" w:rsidRPr="00842CB0" w:rsidRDefault="00430376" w:rsidP="00430376">
            <w:pPr>
              <w:pBdr>
                <w:top w:val="nil"/>
                <w:left w:val="nil"/>
                <w:bottom w:val="nil"/>
                <w:right w:val="nil"/>
                <w:between w:val="nil"/>
              </w:pBdr>
              <w:rPr>
                <w:rFonts w:ascii="Times New Roman" w:hAnsi="Times New Roman" w:cs="Times New Roman"/>
                <w:color w:val="000000"/>
                <w:szCs w:val="24"/>
              </w:rPr>
            </w:pPr>
            <w:r w:rsidRPr="00842CB0">
              <w:rPr>
                <w:rFonts w:ascii="Times New Roman" w:hAnsi="Times New Roman" w:cs="Times New Roman"/>
                <w:color w:val="000000"/>
                <w:szCs w:val="24"/>
              </w:rPr>
              <w:t>Kartu su kompiuterine programa, kaip ši sąvoka apibrėžta Lietuvos Respublikos autorių teisių ir gretutinių teisių įstatyme, PO perduodamas ir programos išeitinis kodas, jo diegimo instrukcijos.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21 str. nuostatomis,  perduodamos ir suteikiamos LR ir ES šalių teritorijoje neribotam laikui.</w:t>
            </w:r>
          </w:p>
        </w:tc>
      </w:tr>
    </w:tbl>
    <w:p w14:paraId="4331BD49" w14:textId="77777777" w:rsidR="00430376" w:rsidRPr="00842CB0" w:rsidRDefault="00430376" w:rsidP="00BF335B">
      <w:pPr>
        <w:jc w:val="both"/>
        <w:rPr>
          <w:rFonts w:ascii="Times New Roman" w:hAnsi="Times New Roman" w:cs="Times New Roman"/>
          <w:sz w:val="24"/>
          <w:szCs w:val="24"/>
          <w:lang w:val="it-IT"/>
        </w:rPr>
      </w:pPr>
    </w:p>
    <w:p w14:paraId="154D9D6B" w14:textId="77777777" w:rsidR="00661580" w:rsidRPr="00842CB0" w:rsidRDefault="00661580" w:rsidP="00E0208B">
      <w:pPr>
        <w:pStyle w:val="Antrat1"/>
        <w:numPr>
          <w:ilvl w:val="0"/>
          <w:numId w:val="3"/>
        </w:numPr>
        <w:spacing w:before="360" w:after="240"/>
        <w:jc w:val="both"/>
        <w:rPr>
          <w:sz w:val="24"/>
          <w:szCs w:val="24"/>
        </w:rPr>
      </w:pPr>
      <w:bookmarkStart w:id="28" w:name="_Toc174517927"/>
      <w:bookmarkStart w:id="29" w:name="_Toc198665944"/>
      <w:r w:rsidRPr="00842CB0">
        <w:rPr>
          <w:sz w:val="24"/>
          <w:szCs w:val="24"/>
        </w:rPr>
        <w:t>Baigiamosios nuostatos</w:t>
      </w:r>
      <w:bookmarkEnd w:id="28"/>
      <w:bookmarkEnd w:id="29"/>
    </w:p>
    <w:p w14:paraId="5D9CD05C" w14:textId="18DAAA7D" w:rsidR="00661580" w:rsidRPr="00842CB0" w:rsidRDefault="00062C90" w:rsidP="00E0208B">
      <w:pPr>
        <w:pBdr>
          <w:top w:val="nil"/>
          <w:left w:val="nil"/>
          <w:bottom w:val="nil"/>
          <w:right w:val="nil"/>
          <w:between w:val="nil"/>
        </w:pBdr>
        <w:ind w:firstLine="567"/>
        <w:jc w:val="both"/>
        <w:rPr>
          <w:rFonts w:ascii="Times New Roman" w:hAnsi="Times New Roman" w:cs="Times New Roman"/>
          <w:color w:val="000000"/>
          <w:sz w:val="24"/>
          <w:szCs w:val="24"/>
        </w:rPr>
      </w:pPr>
      <w:bookmarkStart w:id="30" w:name="_heading=h.279ka65" w:colFirst="0" w:colLast="0"/>
      <w:bookmarkEnd w:id="30"/>
      <w:r w:rsidRPr="00842CB0">
        <w:rPr>
          <w:rFonts w:ascii="Times New Roman" w:hAnsi="Times New Roman" w:cs="Times New Roman"/>
          <w:color w:val="000000"/>
          <w:sz w:val="24"/>
          <w:szCs w:val="24"/>
        </w:rPr>
        <w:tab/>
      </w:r>
      <w:r w:rsidR="00661580" w:rsidRPr="00842CB0">
        <w:rPr>
          <w:rFonts w:ascii="Times New Roman" w:hAnsi="Times New Roman" w:cs="Times New Roman"/>
          <w:color w:val="000000"/>
          <w:sz w:val="24"/>
          <w:szCs w:val="24"/>
        </w:rPr>
        <w:t>Visi šioje Techninėje specifikacijoje apibrėžti reikalavimai yra suprantami kaip minimalūs ir įgyvendinant Projektą bus aptariami su Tiekėju, detalizuojami ir galutinai suderinami.</w:t>
      </w:r>
    </w:p>
    <w:p w14:paraId="63F245FE" w14:textId="0F6165FF" w:rsidR="00661580" w:rsidRPr="00842CB0" w:rsidRDefault="00062C90" w:rsidP="00E0208B">
      <w:pPr>
        <w:pBdr>
          <w:top w:val="nil"/>
          <w:left w:val="nil"/>
          <w:bottom w:val="nil"/>
          <w:right w:val="nil"/>
          <w:between w:val="nil"/>
        </w:pBdr>
        <w:ind w:firstLine="567"/>
        <w:jc w:val="both"/>
        <w:rPr>
          <w:rFonts w:ascii="Times New Roman" w:hAnsi="Times New Roman" w:cs="Times New Roman"/>
          <w:color w:val="000000"/>
          <w:sz w:val="24"/>
          <w:szCs w:val="24"/>
        </w:rPr>
      </w:pPr>
      <w:r w:rsidRPr="00842CB0">
        <w:rPr>
          <w:rFonts w:ascii="Times New Roman" w:hAnsi="Times New Roman" w:cs="Times New Roman"/>
          <w:color w:val="000000"/>
          <w:sz w:val="24"/>
          <w:szCs w:val="24"/>
        </w:rPr>
        <w:tab/>
      </w:r>
      <w:r w:rsidR="00661580" w:rsidRPr="00842CB0">
        <w:rPr>
          <w:rFonts w:ascii="Times New Roman" w:hAnsi="Times New Roman" w:cs="Times New Roman"/>
          <w:color w:val="000000"/>
          <w:sz w:val="24"/>
          <w:szCs w:val="24"/>
        </w:rPr>
        <w:t xml:space="preserve">Visi pateikti reikalavimai yra technologiškai nepriklausomi, paremti atviromis technologijomis ar standartais. Jei Tiekėjas Techninėje specifikacijoje rastų reikalavimą, susijusį su konkretaus gamintojo nuosavybės teisėmis apsaugota technologiją (angl. </w:t>
      </w:r>
      <w:r w:rsidR="00661580" w:rsidRPr="00842CB0">
        <w:rPr>
          <w:rFonts w:ascii="Times New Roman" w:hAnsi="Times New Roman" w:cs="Times New Roman"/>
          <w:i/>
          <w:color w:val="000000"/>
          <w:sz w:val="24"/>
          <w:szCs w:val="24"/>
        </w:rPr>
        <w:t>proprietary</w:t>
      </w:r>
      <w:r w:rsidR="00661580" w:rsidRPr="00842CB0">
        <w:rPr>
          <w:rFonts w:ascii="Times New Roman" w:hAnsi="Times New Roman" w:cs="Times New Roman"/>
          <w:color w:val="000000"/>
          <w:sz w:val="24"/>
          <w:szCs w:val="24"/>
        </w:rPr>
        <w:t xml:space="preserve">), jis gali siūlyti lygiavertes technologijas, atitinkančias keliamus reikalavimus, t. 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w:t>
      </w:r>
      <w:r w:rsidR="00FA14D9" w:rsidRPr="00842CB0">
        <w:rPr>
          <w:rFonts w:ascii="Times New Roman" w:hAnsi="Times New Roman" w:cs="Times New Roman"/>
          <w:color w:val="000000"/>
          <w:sz w:val="24"/>
          <w:szCs w:val="24"/>
        </w:rPr>
        <w:t xml:space="preserve">NVSC </w:t>
      </w:r>
      <w:r w:rsidR="00661580" w:rsidRPr="00842CB0">
        <w:rPr>
          <w:rFonts w:ascii="Times New Roman" w:hAnsi="Times New Roman" w:cs="Times New Roman"/>
          <w:color w:val="000000"/>
          <w:sz w:val="24"/>
          <w:szCs w:val="24"/>
        </w:rPr>
        <w:t>turimus produktus ir esamus procesus).</w:t>
      </w:r>
    </w:p>
    <w:p w14:paraId="607402AE" w14:textId="1DC07639" w:rsidR="00661580" w:rsidRPr="00842CB0" w:rsidRDefault="00062C90" w:rsidP="00E0208B">
      <w:pPr>
        <w:ind w:firstLine="567"/>
        <w:jc w:val="both"/>
        <w:rPr>
          <w:rFonts w:ascii="Times New Roman" w:hAnsi="Times New Roman" w:cs="Times New Roman"/>
          <w:sz w:val="24"/>
          <w:szCs w:val="24"/>
        </w:rPr>
      </w:pPr>
      <w:r w:rsidRPr="00842CB0">
        <w:rPr>
          <w:rFonts w:ascii="Times New Roman" w:hAnsi="Times New Roman" w:cs="Times New Roman"/>
          <w:sz w:val="24"/>
          <w:szCs w:val="24"/>
        </w:rPr>
        <w:lastRenderedPageBreak/>
        <w:tab/>
      </w:r>
      <w:r w:rsidR="00661580" w:rsidRPr="00842CB0">
        <w:rPr>
          <w:rFonts w:ascii="Times New Roman" w:hAnsi="Times New Roman" w:cs="Times New Roman"/>
          <w:sz w:val="24"/>
          <w:szCs w:val="24"/>
        </w:rPr>
        <w:t xml:space="preserve">Paslaugos neturi kelti grėsmės nacionaliniam saugumui, vadovaujantis Lietuvos Respublikos viešųjų pirkimų įstatymo 37 straipsnio 9 dalies nuostatomis.  </w:t>
      </w:r>
    </w:p>
    <w:p w14:paraId="75A14EB0" w14:textId="20E3826E" w:rsidR="00661580" w:rsidRPr="00842CB0" w:rsidRDefault="00062C90" w:rsidP="00E0208B">
      <w:pPr>
        <w:jc w:val="both"/>
        <w:rPr>
          <w:rFonts w:ascii="Times New Roman" w:hAnsi="Times New Roman" w:cs="Times New Roman"/>
          <w:sz w:val="24"/>
          <w:szCs w:val="24"/>
        </w:rPr>
      </w:pPr>
      <w:r w:rsidRPr="00842CB0">
        <w:rPr>
          <w:rFonts w:ascii="Times New Roman" w:hAnsi="Times New Roman" w:cs="Times New Roman"/>
          <w:sz w:val="24"/>
          <w:szCs w:val="24"/>
        </w:rPr>
        <w:tab/>
      </w:r>
      <w:r w:rsidR="00661580" w:rsidRPr="00842CB0">
        <w:rPr>
          <w:rFonts w:ascii="Times New Roman" w:hAnsi="Times New Roman" w:cs="Times New Roman"/>
          <w:sz w:val="24"/>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 redakcija 2022 m. gruodžio 13 d. įsakymas Nr. D1-401) 4 punktu, Pirkimas laikomas žaliuoju, nes tenkina 4.4.3 papunktyje nustatytą sąlygą, t. y. perkama tik nematerialaus pobūdžio (intelektinė) paslauga, nesusijusi su materialaus objekto sukūrimu, kurios teikimo metu nėra numatomas reikšmingas neigiamas poveikis aplinkai, nesukuriamas taršos šaltinis ir negeneruojamos atliekos.</w:t>
      </w:r>
    </w:p>
    <w:sectPr w:rsidR="00661580" w:rsidRPr="00842CB0" w:rsidSect="00B00C60">
      <w:headerReference w:type="default" r:id="rId12"/>
      <w:footerReference w:type="default" r:id="rId13"/>
      <w:pgSz w:w="11906" w:h="16838"/>
      <w:pgMar w:top="1134" w:right="567" w:bottom="1134" w:left="1701" w:header="568" w:footer="0" w:gutter="0"/>
      <w:pgNumType w:start="1"/>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A2160" w14:textId="77777777" w:rsidR="00F859B4" w:rsidRDefault="00F859B4">
      <w:pPr>
        <w:spacing w:after="0" w:line="240" w:lineRule="auto"/>
      </w:pPr>
      <w:r>
        <w:separator/>
      </w:r>
    </w:p>
  </w:endnote>
  <w:endnote w:type="continuationSeparator" w:id="0">
    <w:p w14:paraId="596BF776" w14:textId="77777777" w:rsidR="00F859B4" w:rsidRDefault="00F8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A27EDD2-0F5A-4255-AEB2-9B277E8A6B2D}"/>
  </w:font>
  <w:font w:name="Calibri">
    <w:panose1 w:val="020F0502020204030204"/>
    <w:charset w:val="BA"/>
    <w:family w:val="swiss"/>
    <w:pitch w:val="variable"/>
    <w:sig w:usb0="E4002EFF" w:usb1="C200247B" w:usb2="00000009" w:usb3="00000000" w:csb0="000001FF" w:csb1="00000000"/>
    <w:embedRegular r:id="rId2" w:fontKey="{AAC7CD78-7267-4E61-AF10-2B3849C5214B}"/>
    <w:embedBold r:id="rId3" w:fontKey="{0E660C27-3822-4D98-A682-ADBE3599028B}"/>
    <w:embedItalic r:id="rId4" w:fontKey="{43B8897D-E876-478B-A7E7-66B93C59D56E}"/>
    <w:embedBoldItalic r:id="rId5" w:fontKey="{BBF270B9-CFA0-433A-8678-A4AA94CE2960}"/>
  </w:font>
  <w:font w:name="Segoe UI">
    <w:panose1 w:val="020B0502040204020203"/>
    <w:charset w:val="BA"/>
    <w:family w:val="swiss"/>
    <w:pitch w:val="variable"/>
    <w:sig w:usb0="E4002EFF" w:usb1="C000E47F" w:usb2="00000009" w:usb3="00000000" w:csb0="000001FF" w:csb1="00000000"/>
    <w:embedRegular r:id="rId6" w:fontKey="{50A6C102-96A3-4888-B5FC-50BA0D1CCEAD}"/>
  </w:font>
  <w:font w:name="Georgia">
    <w:panose1 w:val="02040502050405020303"/>
    <w:charset w:val="BA"/>
    <w:family w:val="roman"/>
    <w:pitch w:val="variable"/>
    <w:sig w:usb0="00000287" w:usb1="00000000" w:usb2="00000000" w:usb3="00000000" w:csb0="0000009F" w:csb1="00000000"/>
    <w:embedRegular r:id="rId7" w:fontKey="{5DBEC01E-D61B-4035-B6C9-A412A4A7ADC7}"/>
    <w:embedItalic r:id="rId8" w:fontKey="{8DB2E09B-49E5-46C0-9D05-26C412EB1F23}"/>
  </w:font>
  <w:font w:name="Calibri Light">
    <w:panose1 w:val="020F0302020204030204"/>
    <w:charset w:val="BA"/>
    <w:family w:val="swiss"/>
    <w:pitch w:val="variable"/>
    <w:sig w:usb0="E4002EFF" w:usb1="C200247B" w:usb2="00000009" w:usb3="00000000" w:csb0="000001FF" w:csb1="00000000"/>
    <w:embedRegular r:id="rId9" w:fontKey="{50973B9B-E11B-4FAB-8DCF-38422A2A8645}"/>
  </w:font>
  <w:font w:name="Arial">
    <w:panose1 w:val="020B0604020202020204"/>
    <w:charset w:val="BA"/>
    <w:family w:val="swiss"/>
    <w:pitch w:val="variable"/>
    <w:sig w:usb0="E0002EFF" w:usb1="C000785B" w:usb2="00000009" w:usb3="00000000" w:csb0="000001FF" w:csb1="00000000"/>
  </w:font>
  <w:font w:name="Yantramanav">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818330"/>
      <w:docPartObj>
        <w:docPartGallery w:val="Page Numbers (Bottom of Page)"/>
        <w:docPartUnique/>
      </w:docPartObj>
    </w:sdtPr>
    <w:sdtEndPr/>
    <w:sdtContent>
      <w:p w14:paraId="5D0779EC" w14:textId="7EE91CAF" w:rsidR="00430376" w:rsidRDefault="00430376">
        <w:pPr>
          <w:pStyle w:val="Porat"/>
          <w:jc w:val="center"/>
        </w:pPr>
        <w:r>
          <w:fldChar w:fldCharType="begin"/>
        </w:r>
        <w:r>
          <w:instrText>PAGE   \* MERGEFORMAT</w:instrText>
        </w:r>
        <w:r>
          <w:fldChar w:fldCharType="separate"/>
        </w:r>
        <w:r>
          <w:t>2</w:t>
        </w:r>
        <w:r>
          <w:fldChar w:fldCharType="end"/>
        </w:r>
      </w:p>
    </w:sdtContent>
  </w:sdt>
  <w:p w14:paraId="7B09ADCF" w14:textId="77777777" w:rsidR="00430376" w:rsidRDefault="0043037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1DAE2" w14:textId="77777777" w:rsidR="00F859B4" w:rsidRDefault="00F859B4">
      <w:pPr>
        <w:spacing w:after="0" w:line="240" w:lineRule="auto"/>
      </w:pPr>
      <w:r>
        <w:separator/>
      </w:r>
    </w:p>
  </w:footnote>
  <w:footnote w:type="continuationSeparator" w:id="0">
    <w:p w14:paraId="57669F8C" w14:textId="77777777" w:rsidR="00F859B4" w:rsidRDefault="00F85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7094" w14:textId="360464D5" w:rsidR="00430376" w:rsidRDefault="00430376" w:rsidP="005656C7">
    <w:pPr>
      <w:pStyle w:val="Antrats"/>
      <w:jc w:val="right"/>
    </w:pPr>
    <w:r>
      <w:t>ULSVIS modernizavimo II etapo techninės specifikacijos  priedas</w:t>
    </w:r>
  </w:p>
  <w:p w14:paraId="25F938F2" w14:textId="3BB8549A" w:rsidR="00430376" w:rsidRPr="005656C7" w:rsidRDefault="00430376" w:rsidP="005656C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530"/>
    <w:multiLevelType w:val="hybridMultilevel"/>
    <w:tmpl w:val="CEB69A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286870"/>
    <w:multiLevelType w:val="hybridMultilevel"/>
    <w:tmpl w:val="C1D49E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C70E75"/>
    <w:multiLevelType w:val="hybridMultilevel"/>
    <w:tmpl w:val="2F7618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5B1162C"/>
    <w:multiLevelType w:val="multilevel"/>
    <w:tmpl w:val="91BA125C"/>
    <w:lvl w:ilvl="0">
      <w:start w:val="1"/>
      <w:numFmt w:val="bullet"/>
      <w:lvlText w:val="●"/>
      <w:lvlJc w:val="left"/>
      <w:pPr>
        <w:ind w:left="3420" w:hanging="360"/>
      </w:pPr>
      <w:rPr>
        <w:rFonts w:ascii="Noto Sans Symbols" w:eastAsia="Noto Sans Symbols" w:hAnsi="Noto Sans Symbols" w:cs="Noto Sans Symbols"/>
      </w:rPr>
    </w:lvl>
    <w:lvl w:ilvl="1">
      <w:start w:val="1"/>
      <w:numFmt w:val="bullet"/>
      <w:lvlText w:val="o"/>
      <w:lvlJc w:val="left"/>
      <w:pPr>
        <w:ind w:left="4140" w:hanging="360"/>
      </w:pPr>
      <w:rPr>
        <w:rFonts w:ascii="Courier New" w:eastAsia="Courier New" w:hAnsi="Courier New" w:cs="Courier New"/>
      </w:rPr>
    </w:lvl>
    <w:lvl w:ilvl="2">
      <w:start w:val="1"/>
      <w:numFmt w:val="bullet"/>
      <w:lvlText w:val="▪"/>
      <w:lvlJc w:val="left"/>
      <w:pPr>
        <w:ind w:left="4860" w:hanging="360"/>
      </w:pPr>
      <w:rPr>
        <w:rFonts w:ascii="Noto Sans Symbols" w:eastAsia="Noto Sans Symbols" w:hAnsi="Noto Sans Symbols" w:cs="Noto Sans Symbols"/>
      </w:rPr>
    </w:lvl>
    <w:lvl w:ilvl="3">
      <w:start w:val="1"/>
      <w:numFmt w:val="bullet"/>
      <w:lvlText w:val="●"/>
      <w:lvlJc w:val="left"/>
      <w:pPr>
        <w:ind w:left="5580" w:hanging="360"/>
      </w:pPr>
      <w:rPr>
        <w:rFonts w:ascii="Noto Sans Symbols" w:eastAsia="Noto Sans Symbols" w:hAnsi="Noto Sans Symbols" w:cs="Noto Sans Symbols"/>
      </w:rPr>
    </w:lvl>
    <w:lvl w:ilvl="4">
      <w:start w:val="1"/>
      <w:numFmt w:val="bullet"/>
      <w:lvlText w:val="o"/>
      <w:lvlJc w:val="left"/>
      <w:pPr>
        <w:ind w:left="6300" w:hanging="360"/>
      </w:pPr>
      <w:rPr>
        <w:rFonts w:ascii="Courier New" w:eastAsia="Courier New" w:hAnsi="Courier New" w:cs="Courier New"/>
      </w:rPr>
    </w:lvl>
    <w:lvl w:ilvl="5">
      <w:start w:val="1"/>
      <w:numFmt w:val="bullet"/>
      <w:lvlText w:val="▪"/>
      <w:lvlJc w:val="left"/>
      <w:pPr>
        <w:ind w:left="7020" w:hanging="360"/>
      </w:pPr>
      <w:rPr>
        <w:rFonts w:ascii="Noto Sans Symbols" w:eastAsia="Noto Sans Symbols" w:hAnsi="Noto Sans Symbols" w:cs="Noto Sans Symbols"/>
      </w:rPr>
    </w:lvl>
    <w:lvl w:ilvl="6">
      <w:start w:val="1"/>
      <w:numFmt w:val="bullet"/>
      <w:lvlText w:val="●"/>
      <w:lvlJc w:val="left"/>
      <w:pPr>
        <w:ind w:left="7740" w:hanging="360"/>
      </w:pPr>
      <w:rPr>
        <w:rFonts w:ascii="Noto Sans Symbols" w:eastAsia="Noto Sans Symbols" w:hAnsi="Noto Sans Symbols" w:cs="Noto Sans Symbols"/>
      </w:rPr>
    </w:lvl>
    <w:lvl w:ilvl="7">
      <w:start w:val="1"/>
      <w:numFmt w:val="bullet"/>
      <w:lvlText w:val="o"/>
      <w:lvlJc w:val="left"/>
      <w:pPr>
        <w:ind w:left="8460" w:hanging="360"/>
      </w:pPr>
      <w:rPr>
        <w:rFonts w:ascii="Courier New" w:eastAsia="Courier New" w:hAnsi="Courier New" w:cs="Courier New"/>
      </w:rPr>
    </w:lvl>
    <w:lvl w:ilvl="8">
      <w:start w:val="1"/>
      <w:numFmt w:val="bullet"/>
      <w:lvlText w:val="▪"/>
      <w:lvlJc w:val="left"/>
      <w:pPr>
        <w:ind w:left="9180" w:hanging="360"/>
      </w:pPr>
      <w:rPr>
        <w:rFonts w:ascii="Noto Sans Symbols" w:eastAsia="Noto Sans Symbols" w:hAnsi="Noto Sans Symbols" w:cs="Noto Sans Symbols"/>
      </w:rPr>
    </w:lvl>
  </w:abstractNum>
  <w:abstractNum w:abstractNumId="4" w15:restartNumberingAfterBreak="0">
    <w:nsid w:val="0AAB77C5"/>
    <w:multiLevelType w:val="hybridMultilevel"/>
    <w:tmpl w:val="27D45F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C025605"/>
    <w:multiLevelType w:val="hybridMultilevel"/>
    <w:tmpl w:val="7CE4BB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0BC314D"/>
    <w:multiLevelType w:val="hybridMultilevel"/>
    <w:tmpl w:val="3EB4F1B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5367A36"/>
    <w:multiLevelType w:val="multilevel"/>
    <w:tmpl w:val="84AAE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073BF7"/>
    <w:multiLevelType w:val="hybridMultilevel"/>
    <w:tmpl w:val="D9E6DF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85A5E3F"/>
    <w:multiLevelType w:val="multilevel"/>
    <w:tmpl w:val="B906C864"/>
    <w:lvl w:ilvl="0">
      <w:start w:val="1"/>
      <w:numFmt w:val="bullet"/>
      <w:pStyle w:val="Numeracij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46410A"/>
    <w:multiLevelType w:val="multilevel"/>
    <w:tmpl w:val="A27C1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9C4298"/>
    <w:multiLevelType w:val="hybridMultilevel"/>
    <w:tmpl w:val="E98E98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9EA2B57"/>
    <w:multiLevelType w:val="hybridMultilevel"/>
    <w:tmpl w:val="A91E51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B964F38"/>
    <w:multiLevelType w:val="hybridMultilevel"/>
    <w:tmpl w:val="B35452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BB92071"/>
    <w:multiLevelType w:val="hybridMultilevel"/>
    <w:tmpl w:val="ABAC89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F645B8F"/>
    <w:multiLevelType w:val="multilevel"/>
    <w:tmpl w:val="E300008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2F685A1A"/>
    <w:multiLevelType w:val="hybridMultilevel"/>
    <w:tmpl w:val="5BF0A3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1861DBC"/>
    <w:multiLevelType w:val="hybridMultilevel"/>
    <w:tmpl w:val="6BCA7D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3685855"/>
    <w:multiLevelType w:val="multilevel"/>
    <w:tmpl w:val="779E4768"/>
    <w:lvl w:ilvl="0">
      <w:start w:val="1"/>
      <w:numFmt w:val="decimal"/>
      <w:lvlText w:val="%1."/>
      <w:lvlJc w:val="left"/>
      <w:pPr>
        <w:ind w:left="360" w:hanging="360"/>
      </w:pPr>
      <w:rPr>
        <w:sz w:val="24"/>
        <w:szCs w:val="24"/>
      </w:rPr>
    </w:lvl>
    <w:lvl w:ilvl="1">
      <w:start w:val="1"/>
      <w:numFmt w:val="decimal"/>
      <w:lvlText w:val="%1.%2."/>
      <w:lvlJc w:val="left"/>
      <w:pPr>
        <w:ind w:left="716" w:hanging="432"/>
      </w:pPr>
      <w:rPr>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DC2D79"/>
    <w:multiLevelType w:val="multilevel"/>
    <w:tmpl w:val="729C2F46"/>
    <w:lvl w:ilvl="0">
      <w:start w:val="1"/>
      <w:numFmt w:val="decimal"/>
      <w:lvlText w:val="%1 lentelė."/>
      <w:lvlJc w:val="left"/>
      <w:pPr>
        <w:ind w:left="540" w:hanging="360"/>
      </w:pPr>
      <w:rPr>
        <w:rFonts w:ascii="Times New Roman" w:eastAsia="Times New Roman" w:hAnsi="Times New Roman" w:cs="Times New Roman"/>
        <w:b/>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5BB0BEE"/>
    <w:multiLevelType w:val="hybridMultilevel"/>
    <w:tmpl w:val="BA40E2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70171F5"/>
    <w:multiLevelType w:val="hybridMultilevel"/>
    <w:tmpl w:val="4DE4830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37463772"/>
    <w:multiLevelType w:val="multilevel"/>
    <w:tmpl w:val="90C6A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9152D0"/>
    <w:multiLevelType w:val="multilevel"/>
    <w:tmpl w:val="720A7B6E"/>
    <w:lvl w:ilvl="0">
      <w:start w:val="1"/>
      <w:numFmt w:val="decimal"/>
      <w:lvlText w:val="NR-%1."/>
      <w:lvlJc w:val="left"/>
      <w:pPr>
        <w:ind w:left="0" w:firstLine="0"/>
      </w:pPr>
      <w:rPr>
        <w:sz w:val="24"/>
        <w:szCs w:val="24"/>
      </w:rPr>
    </w:lvl>
    <w:lvl w:ilvl="1">
      <w:start w:val="1"/>
      <w:numFmt w:val="decimal"/>
      <w:lvlText w:val="NR-%1.%2."/>
      <w:lvlJc w:val="left"/>
      <w:pPr>
        <w:ind w:left="0" w:firstLine="0"/>
      </w:pPr>
      <w:rPr>
        <w:sz w:val="24"/>
        <w:szCs w:val="24"/>
      </w:rPr>
    </w:lvl>
    <w:lvl w:ilvl="2">
      <w:start w:val="1"/>
      <w:numFmt w:val="decimal"/>
      <w:lvlText w:val="NR-%1.%2.%3."/>
      <w:lvlJc w:val="left"/>
      <w:pPr>
        <w:ind w:left="1224" w:hanging="1224"/>
      </w:pPr>
      <w:rPr>
        <w:sz w:val="24"/>
        <w:szCs w:val="24"/>
      </w:rPr>
    </w:lvl>
    <w:lvl w:ilvl="3">
      <w:start w:val="1"/>
      <w:numFmt w:val="decimal"/>
      <w:lvlText w:val="NR-%1.%2.%3.%4."/>
      <w:lvlJc w:val="left"/>
      <w:pPr>
        <w:ind w:left="1728" w:hanging="1728"/>
      </w:pPr>
    </w:lvl>
    <w:lvl w:ilvl="4">
      <w:start w:val="1"/>
      <w:numFmt w:val="decimal"/>
      <w:lvlText w:val="N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DF0756"/>
    <w:multiLevelType w:val="multilevel"/>
    <w:tmpl w:val="283029F2"/>
    <w:lvl w:ilvl="0">
      <w:start w:val="1"/>
      <w:numFmt w:val="bullet"/>
      <w:lvlText w:val="o"/>
      <w:lvlJc w:val="left"/>
      <w:pPr>
        <w:ind w:left="1287" w:hanging="360"/>
      </w:pPr>
      <w:rPr>
        <w:rFonts w:ascii="Courier New" w:hAnsi="Courier New" w:cs="Courier New"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15:restartNumberingAfterBreak="0">
    <w:nsid w:val="3F5F5269"/>
    <w:multiLevelType w:val="multilevel"/>
    <w:tmpl w:val="E530207E"/>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rPr>
        <w:i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4F7C35"/>
    <w:multiLevelType w:val="hybridMultilevel"/>
    <w:tmpl w:val="9CB0BC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4843894"/>
    <w:multiLevelType w:val="hybridMultilevel"/>
    <w:tmpl w:val="93B88CE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490F0653"/>
    <w:multiLevelType w:val="hybridMultilevel"/>
    <w:tmpl w:val="2F58D2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D62715C"/>
    <w:multiLevelType w:val="hybridMultilevel"/>
    <w:tmpl w:val="0A8E55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0D66087"/>
    <w:multiLevelType w:val="hybridMultilevel"/>
    <w:tmpl w:val="B1CC76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68A290D"/>
    <w:multiLevelType w:val="multilevel"/>
    <w:tmpl w:val="3AC28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CF634C"/>
    <w:multiLevelType w:val="hybridMultilevel"/>
    <w:tmpl w:val="534AA3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5AD02CEE"/>
    <w:multiLevelType w:val="hybridMultilevel"/>
    <w:tmpl w:val="D9AE80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CC07027"/>
    <w:multiLevelType w:val="multilevel"/>
    <w:tmpl w:val="B4EE90DC"/>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FF3FC6"/>
    <w:multiLevelType w:val="multilevel"/>
    <w:tmpl w:val="BF62B99A"/>
    <w:lvl w:ilvl="0">
      <w:start w:val="1"/>
      <w:numFmt w:val="bullet"/>
      <w:pStyle w:val="FORITbullets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2463EE"/>
    <w:multiLevelType w:val="multilevel"/>
    <w:tmpl w:val="CC06C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E4E233A"/>
    <w:multiLevelType w:val="hybridMultilevel"/>
    <w:tmpl w:val="DBDE71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5F12054D"/>
    <w:multiLevelType w:val="hybridMultilevel"/>
    <w:tmpl w:val="34529FD0"/>
    <w:lvl w:ilvl="0" w:tplc="04270003">
      <w:start w:val="1"/>
      <w:numFmt w:val="bullet"/>
      <w:lvlText w:val="o"/>
      <w:lvlJc w:val="left"/>
      <w:pPr>
        <w:ind w:left="1647" w:hanging="360"/>
      </w:pPr>
      <w:rPr>
        <w:rFonts w:ascii="Courier New" w:hAnsi="Courier New" w:cs="Courier New"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39" w15:restartNumberingAfterBreak="0">
    <w:nsid w:val="64124ED1"/>
    <w:multiLevelType w:val="multilevel"/>
    <w:tmpl w:val="C236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8F7FC0"/>
    <w:multiLevelType w:val="hybridMultilevel"/>
    <w:tmpl w:val="8C5069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7A74126"/>
    <w:multiLevelType w:val="hybridMultilevel"/>
    <w:tmpl w:val="455646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131233A"/>
    <w:multiLevelType w:val="hybridMultilevel"/>
    <w:tmpl w:val="8B7CB8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2A3201D"/>
    <w:multiLevelType w:val="hybridMultilevel"/>
    <w:tmpl w:val="041CF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38852647">
    <w:abstractNumId w:val="35"/>
  </w:num>
  <w:num w:numId="2" w16cid:durableId="309672980">
    <w:abstractNumId w:val="9"/>
  </w:num>
  <w:num w:numId="3" w16cid:durableId="227228559">
    <w:abstractNumId w:val="18"/>
  </w:num>
  <w:num w:numId="4" w16cid:durableId="1202792102">
    <w:abstractNumId w:val="3"/>
  </w:num>
  <w:num w:numId="5" w16cid:durableId="1178541825">
    <w:abstractNumId w:val="19"/>
  </w:num>
  <w:num w:numId="6" w16cid:durableId="1496803419">
    <w:abstractNumId w:val="27"/>
  </w:num>
  <w:num w:numId="7" w16cid:durableId="2050491271">
    <w:abstractNumId w:val="20"/>
  </w:num>
  <w:num w:numId="8" w16cid:durableId="1072240185">
    <w:abstractNumId w:val="28"/>
  </w:num>
  <w:num w:numId="9" w16cid:durableId="1383286065">
    <w:abstractNumId w:val="34"/>
  </w:num>
  <w:num w:numId="10" w16cid:durableId="1398015334">
    <w:abstractNumId w:val="25"/>
  </w:num>
  <w:num w:numId="11" w16cid:durableId="14012520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3628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8059192">
    <w:abstractNumId w:val="36"/>
  </w:num>
  <w:num w:numId="14" w16cid:durableId="1906182387">
    <w:abstractNumId w:val="10"/>
  </w:num>
  <w:num w:numId="15" w16cid:durableId="2144299844">
    <w:abstractNumId w:val="39"/>
  </w:num>
  <w:num w:numId="16" w16cid:durableId="1206403225">
    <w:abstractNumId w:val="7"/>
  </w:num>
  <w:num w:numId="17" w16cid:durableId="2053726061">
    <w:abstractNumId w:val="22"/>
  </w:num>
  <w:num w:numId="18" w16cid:durableId="1916284373">
    <w:abstractNumId w:val="31"/>
  </w:num>
  <w:num w:numId="19" w16cid:durableId="524906968">
    <w:abstractNumId w:val="1"/>
  </w:num>
  <w:num w:numId="20" w16cid:durableId="1782845016">
    <w:abstractNumId w:val="40"/>
  </w:num>
  <w:num w:numId="21" w16cid:durableId="1499922704">
    <w:abstractNumId w:val="14"/>
  </w:num>
  <w:num w:numId="22" w16cid:durableId="1305159621">
    <w:abstractNumId w:val="2"/>
  </w:num>
  <w:num w:numId="23" w16cid:durableId="205261012">
    <w:abstractNumId w:val="26"/>
  </w:num>
  <w:num w:numId="24" w16cid:durableId="824515333">
    <w:abstractNumId w:val="12"/>
  </w:num>
  <w:num w:numId="25" w16cid:durableId="1590239540">
    <w:abstractNumId w:val="37"/>
  </w:num>
  <w:num w:numId="26" w16cid:durableId="864098240">
    <w:abstractNumId w:val="42"/>
  </w:num>
  <w:num w:numId="27" w16cid:durableId="119493134">
    <w:abstractNumId w:val="17"/>
  </w:num>
  <w:num w:numId="28" w16cid:durableId="1255287809">
    <w:abstractNumId w:val="16"/>
  </w:num>
  <w:num w:numId="29" w16cid:durableId="2109159292">
    <w:abstractNumId w:val="8"/>
  </w:num>
  <w:num w:numId="30" w16cid:durableId="2099403174">
    <w:abstractNumId w:val="0"/>
  </w:num>
  <w:num w:numId="31" w16cid:durableId="693075508">
    <w:abstractNumId w:val="29"/>
  </w:num>
  <w:num w:numId="32" w16cid:durableId="1072460364">
    <w:abstractNumId w:val="43"/>
  </w:num>
  <w:num w:numId="33" w16cid:durableId="1759593287">
    <w:abstractNumId w:val="5"/>
  </w:num>
  <w:num w:numId="34" w16cid:durableId="868373080">
    <w:abstractNumId w:val="11"/>
  </w:num>
  <w:num w:numId="35" w16cid:durableId="1852719886">
    <w:abstractNumId w:val="30"/>
  </w:num>
  <w:num w:numId="36" w16cid:durableId="812605550">
    <w:abstractNumId w:val="33"/>
  </w:num>
  <w:num w:numId="37" w16cid:durableId="1489174955">
    <w:abstractNumId w:val="13"/>
  </w:num>
  <w:num w:numId="38" w16cid:durableId="955477887">
    <w:abstractNumId w:val="24"/>
  </w:num>
  <w:num w:numId="39" w16cid:durableId="675694582">
    <w:abstractNumId w:val="15"/>
  </w:num>
  <w:num w:numId="40" w16cid:durableId="859664694">
    <w:abstractNumId w:val="38"/>
  </w:num>
  <w:num w:numId="41" w16cid:durableId="510073109">
    <w:abstractNumId w:val="32"/>
  </w:num>
  <w:num w:numId="42" w16cid:durableId="985552591">
    <w:abstractNumId w:val="41"/>
  </w:num>
  <w:num w:numId="43" w16cid:durableId="608246582">
    <w:abstractNumId w:val="4"/>
  </w:num>
  <w:num w:numId="44" w16cid:durableId="1486776881">
    <w:abstractNumId w:val="6"/>
  </w:num>
  <w:num w:numId="45" w16cid:durableId="1901672958">
    <w:abstractNumId w:val="21"/>
  </w:num>
  <w:num w:numId="46" w16cid:durableId="151692350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defaultTabStop w:val="720"/>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CE"/>
    <w:rsid w:val="000070C9"/>
    <w:rsid w:val="000103FC"/>
    <w:rsid w:val="00013846"/>
    <w:rsid w:val="00015A89"/>
    <w:rsid w:val="00021960"/>
    <w:rsid w:val="00023DC0"/>
    <w:rsid w:val="00030E8C"/>
    <w:rsid w:val="00037B70"/>
    <w:rsid w:val="000459F6"/>
    <w:rsid w:val="00062C90"/>
    <w:rsid w:val="000741DF"/>
    <w:rsid w:val="0009212E"/>
    <w:rsid w:val="000A6F8F"/>
    <w:rsid w:val="000C4673"/>
    <w:rsid w:val="000E09D7"/>
    <w:rsid w:val="00115C1D"/>
    <w:rsid w:val="0012348F"/>
    <w:rsid w:val="00126E4F"/>
    <w:rsid w:val="001320DB"/>
    <w:rsid w:val="00133A41"/>
    <w:rsid w:val="00136566"/>
    <w:rsid w:val="00140718"/>
    <w:rsid w:val="001522F9"/>
    <w:rsid w:val="00156C80"/>
    <w:rsid w:val="0016017F"/>
    <w:rsid w:val="001611C0"/>
    <w:rsid w:val="00181D4E"/>
    <w:rsid w:val="00182846"/>
    <w:rsid w:val="001879E9"/>
    <w:rsid w:val="001914B6"/>
    <w:rsid w:val="001974EA"/>
    <w:rsid w:val="001A66EB"/>
    <w:rsid w:val="001C1C12"/>
    <w:rsid w:val="001C5704"/>
    <w:rsid w:val="001E3BBE"/>
    <w:rsid w:val="0020361D"/>
    <w:rsid w:val="00207D20"/>
    <w:rsid w:val="002422EE"/>
    <w:rsid w:val="002951C1"/>
    <w:rsid w:val="002A5EB8"/>
    <w:rsid w:val="002A702E"/>
    <w:rsid w:val="002B5DFD"/>
    <w:rsid w:val="002C39F5"/>
    <w:rsid w:val="002F1BB3"/>
    <w:rsid w:val="002F430A"/>
    <w:rsid w:val="002F4DFA"/>
    <w:rsid w:val="00300388"/>
    <w:rsid w:val="00305F48"/>
    <w:rsid w:val="00353B8B"/>
    <w:rsid w:val="0036318C"/>
    <w:rsid w:val="00374BC6"/>
    <w:rsid w:val="003A3DF9"/>
    <w:rsid w:val="003A4E89"/>
    <w:rsid w:val="003B4B4F"/>
    <w:rsid w:val="003C03E4"/>
    <w:rsid w:val="003D1CDA"/>
    <w:rsid w:val="003D6822"/>
    <w:rsid w:val="003E5444"/>
    <w:rsid w:val="003F4664"/>
    <w:rsid w:val="003F5E13"/>
    <w:rsid w:val="003F6513"/>
    <w:rsid w:val="003F6E91"/>
    <w:rsid w:val="00430376"/>
    <w:rsid w:val="00433FAF"/>
    <w:rsid w:val="004351F8"/>
    <w:rsid w:val="00442B4F"/>
    <w:rsid w:val="0044589A"/>
    <w:rsid w:val="004549B7"/>
    <w:rsid w:val="00460594"/>
    <w:rsid w:val="004623F1"/>
    <w:rsid w:val="00465492"/>
    <w:rsid w:val="00470DCE"/>
    <w:rsid w:val="004871A7"/>
    <w:rsid w:val="00491251"/>
    <w:rsid w:val="00492D9A"/>
    <w:rsid w:val="004A3573"/>
    <w:rsid w:val="004A41B4"/>
    <w:rsid w:val="004A76DA"/>
    <w:rsid w:val="004C3BFC"/>
    <w:rsid w:val="004F68AC"/>
    <w:rsid w:val="00511572"/>
    <w:rsid w:val="00522DBB"/>
    <w:rsid w:val="00530D37"/>
    <w:rsid w:val="005356C1"/>
    <w:rsid w:val="00544716"/>
    <w:rsid w:val="005447B1"/>
    <w:rsid w:val="005656C7"/>
    <w:rsid w:val="0057103C"/>
    <w:rsid w:val="00582D23"/>
    <w:rsid w:val="00585B01"/>
    <w:rsid w:val="005A266B"/>
    <w:rsid w:val="005B4CEE"/>
    <w:rsid w:val="005D1B90"/>
    <w:rsid w:val="005D6657"/>
    <w:rsid w:val="005E1853"/>
    <w:rsid w:val="005E43A3"/>
    <w:rsid w:val="005F1AC1"/>
    <w:rsid w:val="006311FA"/>
    <w:rsid w:val="006350FD"/>
    <w:rsid w:val="006418D9"/>
    <w:rsid w:val="00651157"/>
    <w:rsid w:val="00661580"/>
    <w:rsid w:val="00665F73"/>
    <w:rsid w:val="00685B46"/>
    <w:rsid w:val="006B1B1C"/>
    <w:rsid w:val="006C44CB"/>
    <w:rsid w:val="006D5637"/>
    <w:rsid w:val="006E339D"/>
    <w:rsid w:val="006E5654"/>
    <w:rsid w:val="006E6F5B"/>
    <w:rsid w:val="006F2BE6"/>
    <w:rsid w:val="006F5FB8"/>
    <w:rsid w:val="007052DA"/>
    <w:rsid w:val="007137C8"/>
    <w:rsid w:val="007148A6"/>
    <w:rsid w:val="00714AEF"/>
    <w:rsid w:val="007154D4"/>
    <w:rsid w:val="007156C9"/>
    <w:rsid w:val="0071572F"/>
    <w:rsid w:val="00715AEC"/>
    <w:rsid w:val="007243D0"/>
    <w:rsid w:val="007302C4"/>
    <w:rsid w:val="00736074"/>
    <w:rsid w:val="00742017"/>
    <w:rsid w:val="00750572"/>
    <w:rsid w:val="00753A2E"/>
    <w:rsid w:val="007646F9"/>
    <w:rsid w:val="00770415"/>
    <w:rsid w:val="0078135D"/>
    <w:rsid w:val="00784647"/>
    <w:rsid w:val="0078649E"/>
    <w:rsid w:val="00797F61"/>
    <w:rsid w:val="007A01C7"/>
    <w:rsid w:val="007A4F0E"/>
    <w:rsid w:val="00811B27"/>
    <w:rsid w:val="00837356"/>
    <w:rsid w:val="00842CB0"/>
    <w:rsid w:val="008478D3"/>
    <w:rsid w:val="00861BD9"/>
    <w:rsid w:val="00882989"/>
    <w:rsid w:val="008A49F7"/>
    <w:rsid w:val="008B217C"/>
    <w:rsid w:val="008B34E8"/>
    <w:rsid w:val="008B4A04"/>
    <w:rsid w:val="008B567D"/>
    <w:rsid w:val="008C54D6"/>
    <w:rsid w:val="008E43D3"/>
    <w:rsid w:val="008F2FEE"/>
    <w:rsid w:val="008F5E89"/>
    <w:rsid w:val="00902166"/>
    <w:rsid w:val="00903693"/>
    <w:rsid w:val="00913BB6"/>
    <w:rsid w:val="00913BCB"/>
    <w:rsid w:val="009178B1"/>
    <w:rsid w:val="009242B5"/>
    <w:rsid w:val="0094176E"/>
    <w:rsid w:val="00962ECA"/>
    <w:rsid w:val="00967E63"/>
    <w:rsid w:val="009772B3"/>
    <w:rsid w:val="00995778"/>
    <w:rsid w:val="00996169"/>
    <w:rsid w:val="009C6CCC"/>
    <w:rsid w:val="009E1830"/>
    <w:rsid w:val="009F1A90"/>
    <w:rsid w:val="00A14DA1"/>
    <w:rsid w:val="00A14DC0"/>
    <w:rsid w:val="00A20CD4"/>
    <w:rsid w:val="00A2135E"/>
    <w:rsid w:val="00A22238"/>
    <w:rsid w:val="00A30B68"/>
    <w:rsid w:val="00A327CB"/>
    <w:rsid w:val="00A40251"/>
    <w:rsid w:val="00A63ACC"/>
    <w:rsid w:val="00A675C6"/>
    <w:rsid w:val="00A852A5"/>
    <w:rsid w:val="00A94664"/>
    <w:rsid w:val="00A97FFE"/>
    <w:rsid w:val="00AA09E3"/>
    <w:rsid w:val="00AA594A"/>
    <w:rsid w:val="00AA6D43"/>
    <w:rsid w:val="00AB2466"/>
    <w:rsid w:val="00AC05B3"/>
    <w:rsid w:val="00AD14AF"/>
    <w:rsid w:val="00AD482A"/>
    <w:rsid w:val="00AF0727"/>
    <w:rsid w:val="00AF20C0"/>
    <w:rsid w:val="00AF6897"/>
    <w:rsid w:val="00B00C60"/>
    <w:rsid w:val="00B00DEF"/>
    <w:rsid w:val="00B213E3"/>
    <w:rsid w:val="00B2476D"/>
    <w:rsid w:val="00B26F66"/>
    <w:rsid w:val="00B332BE"/>
    <w:rsid w:val="00B33529"/>
    <w:rsid w:val="00B40221"/>
    <w:rsid w:val="00B47AE8"/>
    <w:rsid w:val="00B535F0"/>
    <w:rsid w:val="00B842AA"/>
    <w:rsid w:val="00B86EE5"/>
    <w:rsid w:val="00BB1F11"/>
    <w:rsid w:val="00BB2CE0"/>
    <w:rsid w:val="00BB4A90"/>
    <w:rsid w:val="00BC5E90"/>
    <w:rsid w:val="00BF29FE"/>
    <w:rsid w:val="00BF335B"/>
    <w:rsid w:val="00C03FA8"/>
    <w:rsid w:val="00C10033"/>
    <w:rsid w:val="00C1282A"/>
    <w:rsid w:val="00C5427F"/>
    <w:rsid w:val="00C60DEC"/>
    <w:rsid w:val="00C812EC"/>
    <w:rsid w:val="00C96EBC"/>
    <w:rsid w:val="00CB37BA"/>
    <w:rsid w:val="00CB5763"/>
    <w:rsid w:val="00CC0446"/>
    <w:rsid w:val="00CE73FE"/>
    <w:rsid w:val="00D047E0"/>
    <w:rsid w:val="00D07094"/>
    <w:rsid w:val="00D16EC5"/>
    <w:rsid w:val="00D4123F"/>
    <w:rsid w:val="00D53EA5"/>
    <w:rsid w:val="00D54105"/>
    <w:rsid w:val="00D55F8F"/>
    <w:rsid w:val="00D614CD"/>
    <w:rsid w:val="00D74341"/>
    <w:rsid w:val="00D8658E"/>
    <w:rsid w:val="00DB4BAD"/>
    <w:rsid w:val="00DC1D22"/>
    <w:rsid w:val="00DC2F64"/>
    <w:rsid w:val="00DC4C91"/>
    <w:rsid w:val="00DC5AC7"/>
    <w:rsid w:val="00DE1C5C"/>
    <w:rsid w:val="00DF1C0B"/>
    <w:rsid w:val="00DF3716"/>
    <w:rsid w:val="00E0208B"/>
    <w:rsid w:val="00E1114F"/>
    <w:rsid w:val="00E203CE"/>
    <w:rsid w:val="00E526C9"/>
    <w:rsid w:val="00E65530"/>
    <w:rsid w:val="00E97ACA"/>
    <w:rsid w:val="00EA69C5"/>
    <w:rsid w:val="00EA702A"/>
    <w:rsid w:val="00EE7713"/>
    <w:rsid w:val="00EF7882"/>
    <w:rsid w:val="00F35093"/>
    <w:rsid w:val="00F71941"/>
    <w:rsid w:val="00F859B4"/>
    <w:rsid w:val="00F92181"/>
    <w:rsid w:val="00F93616"/>
    <w:rsid w:val="00F95306"/>
    <w:rsid w:val="00FA14D9"/>
    <w:rsid w:val="00FB3012"/>
    <w:rsid w:val="00FE3739"/>
    <w:rsid w:val="00FF13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C44EA2"/>
  <w15:docId w15:val="{6A87EDD6-C748-4683-A9F3-BBFF5C16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C39F5"/>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013B32"/>
    <w:pPr>
      <w:keepNext/>
      <w:keepLines/>
      <w:spacing w:before="480" w:after="120" w:line="240" w:lineRule="auto"/>
      <w:ind w:left="720"/>
      <w:outlineLvl w:val="0"/>
    </w:pPr>
    <w:rPr>
      <w:rFonts w:ascii="Times New Roman" w:eastAsia="Times New Roman" w:hAnsi="Times New Roman" w:cs="Times New Roman"/>
      <w:b/>
      <w:sz w:val="36"/>
      <w:szCs w:val="48"/>
      <w:lang w:val="en-US"/>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
    <w:unhideWhenUsed/>
    <w:qFormat/>
    <w:rsid w:val="00D777C6"/>
    <w:pPr>
      <w:keepNext/>
      <w:keepLines/>
      <w:spacing w:before="360" w:after="80" w:line="240" w:lineRule="auto"/>
      <w:outlineLvl w:val="1"/>
    </w:pPr>
    <w:rPr>
      <w:rFonts w:ascii="Times New Roman" w:eastAsia="Times New Roman" w:hAnsi="Times New Roman" w:cs="Times New Roman"/>
      <w:b/>
      <w:sz w:val="36"/>
      <w:szCs w:val="36"/>
    </w:rPr>
  </w:style>
  <w:style w:type="paragraph" w:styleId="Antrat3">
    <w:name w:val="heading 3"/>
    <w:basedOn w:val="prastasis"/>
    <w:next w:val="prastasis"/>
    <w:link w:val="Antrat3Diagrama"/>
    <w:uiPriority w:val="9"/>
    <w:semiHidden/>
    <w:unhideWhenUsed/>
    <w:qFormat/>
    <w:rsid w:val="00D777C6"/>
    <w:pPr>
      <w:keepNext/>
      <w:keepLines/>
      <w:spacing w:before="280" w:after="80" w:line="240" w:lineRule="auto"/>
      <w:outlineLvl w:val="2"/>
    </w:pPr>
    <w:rPr>
      <w:rFonts w:ascii="Times New Roman" w:eastAsia="Times New Roman" w:hAnsi="Times New Roman" w:cs="Times New Roman"/>
      <w:b/>
      <w:sz w:val="28"/>
      <w:szCs w:val="28"/>
    </w:rPr>
  </w:style>
  <w:style w:type="paragraph" w:styleId="Antrat4">
    <w:name w:val="heading 4"/>
    <w:basedOn w:val="prastasis"/>
    <w:next w:val="prastasis"/>
    <w:link w:val="Antrat4Diagrama"/>
    <w:uiPriority w:val="9"/>
    <w:semiHidden/>
    <w:unhideWhenUsed/>
    <w:qFormat/>
    <w:rsid w:val="00D777C6"/>
    <w:pPr>
      <w:keepNext/>
      <w:keepLines/>
      <w:spacing w:before="240" w:after="40" w:line="240" w:lineRule="auto"/>
      <w:outlineLvl w:val="3"/>
    </w:pPr>
    <w:rPr>
      <w:rFonts w:ascii="Times New Roman" w:eastAsia="Times New Roman" w:hAnsi="Times New Roman" w:cs="Times New Roman"/>
      <w:b/>
      <w:sz w:val="24"/>
      <w:szCs w:val="24"/>
    </w:rPr>
  </w:style>
  <w:style w:type="paragraph" w:styleId="Antrat5">
    <w:name w:val="heading 5"/>
    <w:basedOn w:val="prastasis"/>
    <w:next w:val="prastasis"/>
    <w:link w:val="Antrat5Diagrama"/>
    <w:uiPriority w:val="9"/>
    <w:semiHidden/>
    <w:unhideWhenUsed/>
    <w:qFormat/>
    <w:rsid w:val="00D777C6"/>
    <w:pPr>
      <w:keepNext/>
      <w:keepLines/>
      <w:spacing w:before="220" w:after="40" w:line="240" w:lineRule="auto"/>
      <w:outlineLvl w:val="4"/>
    </w:pPr>
    <w:rPr>
      <w:rFonts w:ascii="Times New Roman" w:eastAsia="Times New Roman" w:hAnsi="Times New Roman" w:cs="Times New Roman"/>
      <w:b/>
    </w:rPr>
  </w:style>
  <w:style w:type="paragraph" w:styleId="Antrat6">
    <w:name w:val="heading 6"/>
    <w:basedOn w:val="prastasis"/>
    <w:next w:val="prastasis"/>
    <w:link w:val="Antrat6Diagrama"/>
    <w:uiPriority w:val="9"/>
    <w:semiHidden/>
    <w:unhideWhenUsed/>
    <w:qFormat/>
    <w:rsid w:val="00D777C6"/>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D777C6"/>
    <w:pPr>
      <w:keepNext/>
      <w:keepLines/>
      <w:spacing w:before="480" w:after="120" w:line="240" w:lineRule="auto"/>
    </w:pPr>
    <w:rPr>
      <w:rFonts w:ascii="Times New Roman" w:eastAsia="Times New Roman" w:hAnsi="Times New Roman" w:cs="Times New Roman"/>
      <w:b/>
      <w:sz w:val="72"/>
      <w:szCs w:val="72"/>
    </w:rPr>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rsid w:val="00013B32"/>
    <w:rPr>
      <w:rFonts w:ascii="Times New Roman" w:eastAsia="Times New Roman" w:hAnsi="Times New Roman" w:cs="Times New Roman"/>
      <w:b/>
      <w:sz w:val="36"/>
      <w:szCs w:val="48"/>
      <w:lang w:val="en-US" w:eastAsia="lt-LT"/>
    </w:rPr>
  </w:style>
  <w:style w:type="paragraph" w:styleId="Betarp">
    <w:name w:val="No Spacing"/>
    <w:uiPriority w:val="1"/>
    <w:qFormat/>
    <w:rsid w:val="00D777C6"/>
    <w:pPr>
      <w:spacing w:after="0" w:line="240" w:lineRule="auto"/>
    </w:pPr>
    <w:rPr>
      <w:rFonts w:ascii="Times New Roman" w:eastAsia="Times New Roman" w:hAnsi="Times New Roman" w:cs="Times New Roman"/>
      <w:sz w:val="24"/>
      <w:szCs w:val="24"/>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
    <w:rsid w:val="00D777C6"/>
    <w:rPr>
      <w:rFonts w:ascii="Times New Roman" w:eastAsia="Times New Roman" w:hAnsi="Times New Roman" w:cs="Times New Roman"/>
      <w:b/>
      <w:sz w:val="36"/>
      <w:szCs w:val="36"/>
      <w:lang w:eastAsia="lt-LT"/>
    </w:rPr>
  </w:style>
  <w:style w:type="character" w:customStyle="1" w:styleId="Antrat3Diagrama">
    <w:name w:val="Antraštė 3 Diagrama"/>
    <w:basedOn w:val="Numatytasispastraiposriftas"/>
    <w:link w:val="Antrat3"/>
    <w:uiPriority w:val="9"/>
    <w:rsid w:val="00D777C6"/>
    <w:rPr>
      <w:rFonts w:ascii="Times New Roman" w:eastAsia="Times New Roman" w:hAnsi="Times New Roman" w:cs="Times New Roman"/>
      <w:b/>
      <w:sz w:val="28"/>
      <w:szCs w:val="28"/>
      <w:lang w:eastAsia="lt-LT"/>
    </w:rPr>
  </w:style>
  <w:style w:type="character" w:customStyle="1" w:styleId="Antrat4Diagrama">
    <w:name w:val="Antraštė 4 Diagrama"/>
    <w:basedOn w:val="Numatytasispastraiposriftas"/>
    <w:link w:val="Antrat4"/>
    <w:uiPriority w:val="9"/>
    <w:semiHidden/>
    <w:rsid w:val="00D777C6"/>
    <w:rPr>
      <w:rFonts w:ascii="Times New Roman" w:eastAsia="Times New Roman" w:hAnsi="Times New Roman" w:cs="Times New Roman"/>
      <w:b/>
      <w:sz w:val="24"/>
      <w:szCs w:val="24"/>
      <w:lang w:eastAsia="lt-LT"/>
    </w:rPr>
  </w:style>
  <w:style w:type="character" w:customStyle="1" w:styleId="Antrat5Diagrama">
    <w:name w:val="Antraštė 5 Diagrama"/>
    <w:basedOn w:val="Numatytasispastraiposriftas"/>
    <w:link w:val="Antrat5"/>
    <w:uiPriority w:val="9"/>
    <w:semiHidden/>
    <w:rsid w:val="00D777C6"/>
    <w:rPr>
      <w:rFonts w:ascii="Times New Roman" w:eastAsia="Times New Roman" w:hAnsi="Times New Roman" w:cs="Times New Roman"/>
      <w:b/>
      <w:lang w:eastAsia="lt-LT"/>
    </w:rPr>
  </w:style>
  <w:style w:type="character" w:customStyle="1" w:styleId="Antrat6Diagrama">
    <w:name w:val="Antraštė 6 Diagrama"/>
    <w:basedOn w:val="Numatytasispastraiposriftas"/>
    <w:link w:val="Antrat6"/>
    <w:uiPriority w:val="9"/>
    <w:semiHidden/>
    <w:rsid w:val="00D777C6"/>
    <w:rPr>
      <w:rFonts w:ascii="Times New Roman" w:eastAsia="Times New Roman" w:hAnsi="Times New Roman" w:cs="Times New Roman"/>
      <w:b/>
      <w:sz w:val="20"/>
      <w:szCs w:val="20"/>
      <w:lang w:eastAsia="lt-LT"/>
    </w:rPr>
  </w:style>
  <w:style w:type="character" w:customStyle="1" w:styleId="PavadinimasDiagrama">
    <w:name w:val="Pavadinimas Diagrama"/>
    <w:basedOn w:val="Numatytasispastraiposriftas"/>
    <w:link w:val="Pavadinimas"/>
    <w:uiPriority w:val="10"/>
    <w:rsid w:val="00D777C6"/>
    <w:rPr>
      <w:rFonts w:ascii="Times New Roman" w:eastAsia="Times New Roman" w:hAnsi="Times New Roman" w:cs="Times New Roman"/>
      <w:b/>
      <w:sz w:val="72"/>
      <w:szCs w:val="72"/>
      <w:lang w:eastAsia="lt-LT"/>
    </w:rPr>
  </w:style>
  <w:style w:type="character" w:styleId="Vietosrezervavimoenklotekstas">
    <w:name w:val="Placeholder Text"/>
    <w:basedOn w:val="Numatytasispastraiposriftas"/>
    <w:rsid w:val="00D777C6"/>
    <w:rPr>
      <w:color w:val="808080"/>
    </w:rPr>
  </w:style>
  <w:style w:type="character" w:styleId="Komentaronuoroda">
    <w:name w:val="annotation reference"/>
    <w:basedOn w:val="Numatytasispastraiposriftas"/>
    <w:uiPriority w:val="99"/>
    <w:unhideWhenUsed/>
    <w:qFormat/>
    <w:rsid w:val="00D777C6"/>
    <w:rPr>
      <w:sz w:val="16"/>
      <w:szCs w:val="16"/>
    </w:rPr>
  </w:style>
  <w:style w:type="paragraph" w:customStyle="1" w:styleId="CommentText1">
    <w:name w:val="Comment Text1"/>
    <w:basedOn w:val="prastasis"/>
    <w:next w:val="Komentarotekstas"/>
    <w:link w:val="CommentTextChar"/>
    <w:uiPriority w:val="99"/>
    <w:semiHidden/>
    <w:unhideWhenUsed/>
    <w:rsid w:val="00D777C6"/>
    <w:pPr>
      <w:spacing w:line="240" w:lineRule="auto"/>
    </w:pPr>
    <w:rPr>
      <w:rFonts w:ascii="Times New Roman" w:eastAsia="Times New Roman" w:hAnsi="Times New Roman" w:cs="Times New Roman"/>
      <w:sz w:val="20"/>
      <w:szCs w:val="24"/>
    </w:rPr>
  </w:style>
  <w:style w:type="character" w:customStyle="1" w:styleId="CommentTextChar">
    <w:name w:val="Comment Text Char"/>
    <w:aliases w:val=" Diagrama Diagrama Diagrama Char,Diagrama Char,Diagrama Diagrama Diagrama Char,Diagrama Diagrama Char Char Char,Diagrama Diagrama Char Char1, Diagrama Char, Diagrama Diagrama Char, Diagrama Diagrama Char Char Char"/>
    <w:basedOn w:val="Numatytasispastraiposriftas"/>
    <w:link w:val="CommentText1"/>
    <w:uiPriority w:val="99"/>
    <w:qFormat/>
    <w:rsid w:val="00D777C6"/>
    <w:rPr>
      <w:rFonts w:ascii="Times New Roman" w:eastAsia="Times New Roman" w:hAnsi="Times New Roman" w:cs="Times New Roman"/>
      <w:sz w:val="20"/>
      <w:szCs w:val="24"/>
      <w:lang w:eastAsia="lt-LT"/>
    </w:rPr>
  </w:style>
  <w:style w:type="paragraph" w:customStyle="1" w:styleId="Header1">
    <w:name w:val="Header1"/>
    <w:basedOn w:val="prastasis"/>
    <w:next w:val="Antrats"/>
    <w:link w:val="HeaderChar"/>
    <w:uiPriority w:val="99"/>
    <w:unhideWhenUsed/>
    <w:rsid w:val="00D777C6"/>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HeaderChar">
    <w:name w:val="Header Char"/>
    <w:basedOn w:val="Numatytasispastraiposriftas"/>
    <w:link w:val="Header1"/>
    <w:uiPriority w:val="99"/>
    <w:rsid w:val="00D777C6"/>
    <w:rPr>
      <w:rFonts w:ascii="Times New Roman" w:eastAsia="Times New Roman" w:hAnsi="Times New Roman" w:cs="Times New Roman"/>
      <w:sz w:val="24"/>
      <w:szCs w:val="24"/>
      <w:lang w:eastAsia="lt-LT"/>
    </w:rPr>
  </w:style>
  <w:style w:type="paragraph" w:styleId="Komentarotekstas">
    <w:name w:val="annotation text"/>
    <w:aliases w:val=" Diagrama Diagrama Diagrama,Diagrama,Diagrama Diagrama Diagrama,Diagrama Diagrama Char Char,Diagrama Diagrama Char, Diagrama, Diagrama Diagrama, Diagrama Diagrama Char Char, Diagrama Diagrama Diagrama Diagrama"/>
    <w:basedOn w:val="prastasis"/>
    <w:link w:val="KomentarotekstasDiagrama"/>
    <w:uiPriority w:val="99"/>
    <w:unhideWhenUsed/>
    <w:qFormat/>
    <w:rsid w:val="00D777C6"/>
    <w:pPr>
      <w:spacing w:after="0" w:line="240" w:lineRule="auto"/>
    </w:pPr>
    <w:rPr>
      <w:rFonts w:ascii="Times New Roman" w:eastAsia="Times New Roman" w:hAnsi="Times New Roman" w:cs="Times New Roman"/>
      <w:sz w:val="20"/>
      <w:szCs w:val="24"/>
    </w:rPr>
  </w:style>
  <w:style w:type="character" w:customStyle="1" w:styleId="KomentarotekstasDiagrama">
    <w:name w:val="Komentaro tekstas Diagrama"/>
    <w:aliases w:val=" Diagrama Diagrama Diagrama Diagrama1,Diagrama Diagrama,Diagrama Diagrama Diagrama Diagrama,Diagrama Diagrama Char Char Diagrama,Diagrama Diagrama Char Diagrama, Diagrama Diagrama1, Diagrama Diagrama Diagrama1"/>
    <w:basedOn w:val="Numatytasispastraiposriftas"/>
    <w:link w:val="Komentarotekstas"/>
    <w:uiPriority w:val="99"/>
    <w:rsid w:val="00D777C6"/>
    <w:rPr>
      <w:rFonts w:ascii="Times New Roman" w:eastAsia="Times New Roman" w:hAnsi="Times New Roman" w:cs="Times New Roman"/>
      <w:sz w:val="20"/>
      <w:szCs w:val="24"/>
      <w:lang w:eastAsia="lt-LT"/>
    </w:rPr>
  </w:style>
  <w:style w:type="paragraph" w:styleId="Antrats">
    <w:name w:val="header"/>
    <w:basedOn w:val="prastasis"/>
    <w:link w:val="AntratsDiagrama"/>
    <w:uiPriority w:val="99"/>
    <w:unhideWhenUsed/>
    <w:rsid w:val="00D777C6"/>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AntratsDiagrama">
    <w:name w:val="Antraštės Diagrama"/>
    <w:basedOn w:val="Numatytasispastraiposriftas"/>
    <w:link w:val="Antrats"/>
    <w:uiPriority w:val="99"/>
    <w:rsid w:val="00D777C6"/>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D777C6"/>
    <w:pPr>
      <w:spacing w:after="0" w:line="240" w:lineRule="auto"/>
    </w:pPr>
    <w:rPr>
      <w:rFonts w:ascii="Segoe UI" w:eastAsia="Times New Roman"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777C6"/>
    <w:rPr>
      <w:rFonts w:ascii="Segoe UI" w:eastAsia="Times New Roman" w:hAnsi="Segoe UI" w:cs="Segoe UI"/>
      <w:sz w:val="18"/>
      <w:szCs w:val="18"/>
      <w:lang w:eastAsia="lt-LT"/>
    </w:rPr>
  </w:style>
  <w:style w:type="paragraph" w:styleId="Komentarotema">
    <w:name w:val="annotation subject"/>
    <w:basedOn w:val="Komentarotekstas"/>
    <w:next w:val="Komentarotekstas"/>
    <w:link w:val="KomentarotemaDiagrama"/>
    <w:uiPriority w:val="99"/>
    <w:semiHidden/>
    <w:unhideWhenUsed/>
    <w:rsid w:val="00D777C6"/>
    <w:pPr>
      <w:spacing w:after="160"/>
    </w:pPr>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D777C6"/>
    <w:rPr>
      <w:rFonts w:ascii="Times New Roman" w:eastAsia="Times New Roman" w:hAnsi="Times New Roman" w:cs="Times New Roman"/>
      <w:b/>
      <w:bCs/>
      <w:sz w:val="20"/>
      <w:szCs w:val="24"/>
      <w:lang w:eastAsia="lt-LT"/>
    </w:rPr>
  </w:style>
  <w:style w:type="paragraph" w:styleId="Porat">
    <w:name w:val="footer"/>
    <w:basedOn w:val="prastasis"/>
    <w:link w:val="PoratDiagrama"/>
    <w:uiPriority w:val="99"/>
    <w:unhideWhenUsed/>
    <w:rsid w:val="00D777C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77C6"/>
    <w:rPr>
      <w:lang w:eastAsia="lt-LT"/>
    </w:rPr>
  </w:style>
  <w:style w:type="table" w:styleId="Lentelstinklelis">
    <w:name w:val="Table Grid"/>
    <w:aliases w:val="Smart Text Table,Asseco Tabela - Siatka,Mřížka tabulky1,CV table,CV1"/>
    <w:basedOn w:val="prastojilentel"/>
    <w:uiPriority w:val="39"/>
    <w:rsid w:val="00D777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D777C6"/>
  </w:style>
  <w:style w:type="numbering" w:customStyle="1" w:styleId="NoList2">
    <w:name w:val="No List2"/>
    <w:next w:val="Sraonra"/>
    <w:uiPriority w:val="99"/>
    <w:semiHidden/>
    <w:unhideWhenUsed/>
    <w:rsid w:val="00D777C6"/>
  </w:style>
  <w:style w:type="paragraph" w:styleId="Sraopastraipa">
    <w:name w:val="List Paragraph"/>
    <w:aliases w:val="Bullet EY,Numbering,ERP-List Paragraph,List Paragraph11,List Paragraph21,List Paragraph1,Lentele,List Paragraph2,Buletai,List Paragraph Red,List Paragraph111,Table of contents numbered,List not in Table,List Paragraph22,Paragraph,lp1"/>
    <w:basedOn w:val="prastasis"/>
    <w:link w:val="SraopastraipaDiagrama"/>
    <w:uiPriority w:val="34"/>
    <w:qFormat/>
    <w:rsid w:val="00D777C6"/>
    <w:pPr>
      <w:spacing w:after="0" w:line="240" w:lineRule="auto"/>
      <w:ind w:left="720"/>
      <w:contextualSpacing/>
    </w:pPr>
    <w:rPr>
      <w:rFonts w:ascii="Times New Roman" w:eastAsia="Times New Roman" w:hAnsi="Times New Roman" w:cs="Times New Roman"/>
      <w:sz w:val="24"/>
      <w:szCs w:val="24"/>
    </w:rPr>
  </w:style>
  <w:style w:type="numbering" w:customStyle="1" w:styleId="NoList3">
    <w:name w:val="No List3"/>
    <w:next w:val="Sraonra"/>
    <w:uiPriority w:val="99"/>
    <w:semiHidden/>
    <w:unhideWhenUsed/>
    <w:rsid w:val="00D777C6"/>
  </w:style>
  <w:style w:type="paragraph" w:styleId="Pataisymai">
    <w:name w:val="Revision"/>
    <w:hidden/>
    <w:uiPriority w:val="99"/>
    <w:semiHidden/>
    <w:rsid w:val="00D777C6"/>
    <w:pPr>
      <w:spacing w:after="0" w:line="240" w:lineRule="auto"/>
    </w:pPr>
    <w:rPr>
      <w:rFonts w:ascii="Times New Roman" w:eastAsia="Times New Roman" w:hAnsi="Times New Roman" w:cs="Times New Roman"/>
      <w:sz w:val="24"/>
      <w:szCs w:val="24"/>
    </w:rPr>
  </w:style>
  <w:style w:type="numbering" w:customStyle="1" w:styleId="Sraonra1">
    <w:name w:val="Sąrašo nėra1"/>
    <w:next w:val="Sraonra"/>
    <w:uiPriority w:val="99"/>
    <w:semiHidden/>
    <w:unhideWhenUsed/>
    <w:rsid w:val="00D777C6"/>
  </w:style>
  <w:style w:type="paragraph" w:customStyle="1" w:styleId="msonormal0">
    <w:name w:val="msonormal"/>
    <w:basedOn w:val="prastasis"/>
    <w:rsid w:val="00D777C6"/>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unhideWhenUsed/>
    <w:rsid w:val="00D777C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raonra2">
    <w:name w:val="Sąrašo nėra2"/>
    <w:next w:val="Sraonra"/>
    <w:uiPriority w:val="99"/>
    <w:semiHidden/>
    <w:unhideWhenUsed/>
    <w:rsid w:val="00D777C6"/>
  </w:style>
  <w:style w:type="character" w:customStyle="1" w:styleId="rynqvb">
    <w:name w:val="rynqvb"/>
    <w:basedOn w:val="Numatytasispastraiposriftas"/>
    <w:rsid w:val="00D777C6"/>
  </w:style>
  <w:style w:type="paragraph" w:styleId="Paantrat">
    <w:name w:val="Subtitle"/>
    <w:basedOn w:val="prastasis"/>
    <w:next w:val="prastasis"/>
    <w:link w:val="PaantratDiagrama"/>
    <w:uiPriority w:val="11"/>
    <w:qFormat/>
    <w:pPr>
      <w:keepNext/>
      <w:keepLines/>
      <w:spacing w:before="360" w:after="80" w:line="240" w:lineRule="auto"/>
    </w:pPr>
    <w:rPr>
      <w:rFonts w:ascii="Georgia" w:eastAsia="Georgia" w:hAnsi="Georgia" w:cs="Georgia"/>
      <w:i/>
      <w:color w:val="666666"/>
      <w:sz w:val="48"/>
      <w:szCs w:val="48"/>
    </w:rPr>
  </w:style>
  <w:style w:type="character" w:customStyle="1" w:styleId="PaantratDiagrama">
    <w:name w:val="Paantraštė Diagrama"/>
    <w:basedOn w:val="Numatytasispastraiposriftas"/>
    <w:link w:val="Paantrat"/>
    <w:uiPriority w:val="11"/>
    <w:rsid w:val="00D777C6"/>
    <w:rPr>
      <w:rFonts w:ascii="Georgia" w:eastAsia="Georgia" w:hAnsi="Georgia" w:cs="Georgia"/>
      <w:i/>
      <w:color w:val="666666"/>
      <w:sz w:val="48"/>
      <w:szCs w:val="48"/>
      <w:lang w:eastAsia="lt-LT"/>
    </w:rPr>
  </w:style>
  <w:style w:type="character" w:customStyle="1" w:styleId="SraopastraipaDiagrama">
    <w:name w:val="Sąrašo pastraipa Diagrama"/>
    <w:aliases w:val="Bullet EY Diagrama,Numbering Diagrama,ERP-List Paragraph Diagrama,List Paragraph11 Diagrama,List Paragraph21 Diagrama,List Paragraph1 Diagrama,Lentele Diagrama,List Paragraph2 Diagrama,Buletai Diagrama,List Paragraph22 Diagrama"/>
    <w:link w:val="Sraopastraipa"/>
    <w:uiPriority w:val="34"/>
    <w:qFormat/>
    <w:locked/>
    <w:rsid w:val="00D777C6"/>
    <w:rPr>
      <w:rFonts w:ascii="Times New Roman" w:eastAsia="Times New Roman" w:hAnsi="Times New Roman" w:cs="Times New Roman"/>
      <w:sz w:val="24"/>
      <w:szCs w:val="24"/>
      <w:lang w:eastAsia="lt-LT"/>
    </w:rPr>
  </w:style>
  <w:style w:type="paragraph" w:styleId="Turinioantrat">
    <w:name w:val="TOC Heading"/>
    <w:basedOn w:val="Antrat1"/>
    <w:next w:val="prastasis"/>
    <w:uiPriority w:val="39"/>
    <w:unhideWhenUsed/>
    <w:qFormat/>
    <w:rsid w:val="00D777C6"/>
    <w:pPr>
      <w:spacing w:before="240" w:after="0" w:line="259" w:lineRule="auto"/>
      <w:outlineLvl w:val="9"/>
    </w:pPr>
    <w:rPr>
      <w:rFonts w:asciiTheme="majorHAnsi" w:eastAsiaTheme="majorEastAsia" w:hAnsiTheme="majorHAnsi" w:cstheme="majorBidi"/>
      <w:b w:val="0"/>
      <w:color w:val="2F5496" w:themeColor="accent1" w:themeShade="BF"/>
      <w:sz w:val="32"/>
      <w:szCs w:val="32"/>
      <w:lang w:eastAsia="en-US"/>
    </w:rPr>
  </w:style>
  <w:style w:type="paragraph" w:styleId="Turinys1">
    <w:name w:val="toc 1"/>
    <w:basedOn w:val="prastasis"/>
    <w:next w:val="prastasis"/>
    <w:autoRedefine/>
    <w:uiPriority w:val="39"/>
    <w:unhideWhenUsed/>
    <w:rsid w:val="00F35093"/>
    <w:pPr>
      <w:shd w:val="clear" w:color="auto" w:fill="FFFFFF" w:themeFill="background1"/>
      <w:tabs>
        <w:tab w:val="right" w:leader="dot" w:pos="14560"/>
      </w:tabs>
      <w:spacing w:after="100"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D777C6"/>
    <w:rPr>
      <w:color w:val="0563C1" w:themeColor="hyperlink"/>
      <w:u w:val="single"/>
    </w:rPr>
  </w:style>
  <w:style w:type="paragraph" w:customStyle="1" w:styleId="FORITtekstas">
    <w:name w:val="FORIT tekstas"/>
    <w:basedOn w:val="prastasis"/>
    <w:link w:val="FORITtekstasChar"/>
    <w:qFormat/>
    <w:rsid w:val="0070284F"/>
    <w:pPr>
      <w:spacing w:before="120" w:after="120" w:line="264" w:lineRule="auto"/>
      <w:jc w:val="both"/>
    </w:pPr>
    <w:rPr>
      <w:rFonts w:ascii="Arial" w:eastAsia="Times New Roman" w:hAnsi="Arial" w:cs="Yantramanav"/>
      <w:spacing w:val="5"/>
      <w:szCs w:val="24"/>
    </w:rPr>
  </w:style>
  <w:style w:type="character" w:customStyle="1" w:styleId="FORITtekstasChar">
    <w:name w:val="FORIT tekstas Char"/>
    <w:basedOn w:val="Numatytasispastraiposriftas"/>
    <w:link w:val="FORITtekstas"/>
    <w:rsid w:val="0070284F"/>
    <w:rPr>
      <w:rFonts w:ascii="Arial" w:eastAsia="Times New Roman" w:hAnsi="Arial" w:cs="Yantramanav"/>
      <w:spacing w:val="5"/>
      <w:szCs w:val="24"/>
      <w:lang w:eastAsia="lt-LT"/>
    </w:rPr>
  </w:style>
  <w:style w:type="paragraph" w:customStyle="1" w:styleId="FORITbullets1">
    <w:name w:val="FORIT bullets 1"/>
    <w:basedOn w:val="prastasis"/>
    <w:link w:val="FORITbullets1Char"/>
    <w:qFormat/>
    <w:rsid w:val="0070284F"/>
    <w:pPr>
      <w:numPr>
        <w:numId w:val="1"/>
      </w:numPr>
      <w:pBdr>
        <w:top w:val="nil"/>
        <w:left w:val="nil"/>
        <w:bottom w:val="nil"/>
        <w:right w:val="nil"/>
        <w:between w:val="nil"/>
      </w:pBdr>
      <w:spacing w:after="0" w:line="240" w:lineRule="auto"/>
      <w:jc w:val="both"/>
    </w:pPr>
    <w:rPr>
      <w:rFonts w:ascii="Arial" w:hAnsi="Arial" w:cs="Yantramanav"/>
      <w:spacing w:val="5"/>
      <w:szCs w:val="24"/>
      <w:lang w:val="en-US"/>
    </w:rPr>
  </w:style>
  <w:style w:type="character" w:customStyle="1" w:styleId="FORITbullets1Char">
    <w:name w:val="FORIT bullets 1 Char"/>
    <w:basedOn w:val="Numatytasispastraiposriftas"/>
    <w:link w:val="FORITbullets1"/>
    <w:rsid w:val="0070284F"/>
    <w:rPr>
      <w:rFonts w:ascii="Arial" w:hAnsi="Arial" w:cs="Yantramanav"/>
      <w:spacing w:val="5"/>
      <w:szCs w:val="24"/>
      <w:lang w:val="en-US"/>
    </w:rPr>
  </w:style>
  <w:style w:type="character" w:styleId="Neapdorotaspaminjimas">
    <w:name w:val="Unresolved Mention"/>
    <w:basedOn w:val="Numatytasispastraiposriftas"/>
    <w:uiPriority w:val="99"/>
    <w:semiHidden/>
    <w:unhideWhenUsed/>
    <w:rsid w:val="0070284F"/>
    <w:rPr>
      <w:color w:val="605E5C"/>
      <w:shd w:val="clear" w:color="auto" w:fill="E1DFDD"/>
    </w:rPr>
  </w:style>
  <w:style w:type="table" w:customStyle="1" w:styleId="Lentelstinklelis2">
    <w:name w:val="Lentelės tinklelis2"/>
    <w:basedOn w:val="prastojilentel"/>
    <w:next w:val="Lentelstinklelis"/>
    <w:uiPriority w:val="39"/>
    <w:rsid w:val="0060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60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29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 text"/>
    <w:basedOn w:val="prastasis"/>
    <w:link w:val="NormaltextChar"/>
    <w:qFormat/>
    <w:rsid w:val="00291B26"/>
    <w:pPr>
      <w:spacing w:after="0" w:line="240" w:lineRule="auto"/>
      <w:ind w:firstLine="567"/>
      <w:jc w:val="both"/>
    </w:pPr>
    <w:rPr>
      <w:rFonts w:ascii="Times New Roman" w:hAnsi="Times New Roman" w:cs="Times New Roman"/>
      <w:sz w:val="24"/>
      <w:szCs w:val="24"/>
    </w:rPr>
  </w:style>
  <w:style w:type="character" w:customStyle="1" w:styleId="NormaltextChar">
    <w:name w:val="Normal text Char"/>
    <w:link w:val="Normaltext"/>
    <w:rsid w:val="00291B26"/>
    <w:rPr>
      <w:rFonts w:ascii="Times New Roman" w:eastAsia="Calibri" w:hAnsi="Times New Roman" w:cs="Times New Roman"/>
      <w:sz w:val="24"/>
      <w:szCs w:val="24"/>
    </w:rPr>
  </w:style>
  <w:style w:type="table" w:customStyle="1" w:styleId="TableGrid2">
    <w:name w:val="Table Grid2"/>
    <w:basedOn w:val="prastojilentel"/>
    <w:next w:val="Lentelstinklelis"/>
    <w:uiPriority w:val="39"/>
    <w:rsid w:val="0029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
    <w:name w:val="Table number"/>
    <w:basedOn w:val="Sraopastraipa"/>
    <w:link w:val="TablenumberChar"/>
    <w:qFormat/>
    <w:rsid w:val="00291B26"/>
    <w:pPr>
      <w:ind w:left="0"/>
      <w:jc w:val="both"/>
    </w:pPr>
    <w:rPr>
      <w:rFonts w:eastAsia="Calibri"/>
      <w:sz w:val="22"/>
      <w:lang w:eastAsia="en-US"/>
    </w:rPr>
  </w:style>
  <w:style w:type="character" w:customStyle="1" w:styleId="TablenumberChar">
    <w:name w:val="Table number Char"/>
    <w:link w:val="Tablenumber"/>
    <w:rsid w:val="00291B26"/>
    <w:rPr>
      <w:rFonts w:ascii="Times New Roman" w:eastAsia="Calibri" w:hAnsi="Times New Roman" w:cs="Times New Roman"/>
      <w:szCs w:val="24"/>
    </w:rPr>
  </w:style>
  <w:style w:type="character" w:customStyle="1" w:styleId="apple-tab-span">
    <w:name w:val="apple-tab-span"/>
    <w:basedOn w:val="Numatytasispastraiposriftas"/>
    <w:rsid w:val="00291B26"/>
  </w:style>
  <w:style w:type="numbering" w:customStyle="1" w:styleId="NoList4">
    <w:name w:val="No List4"/>
    <w:next w:val="Sraonra"/>
    <w:uiPriority w:val="99"/>
    <w:semiHidden/>
    <w:unhideWhenUsed/>
    <w:rsid w:val="005633FD"/>
  </w:style>
  <w:style w:type="character" w:styleId="Grietas">
    <w:name w:val="Strong"/>
    <w:basedOn w:val="Numatytasispastraiposriftas"/>
    <w:uiPriority w:val="22"/>
    <w:qFormat/>
    <w:rsid w:val="005633FD"/>
    <w:rPr>
      <w:b/>
      <w:bCs/>
    </w:rPr>
  </w:style>
  <w:style w:type="paragraph" w:styleId="Turinys2">
    <w:name w:val="toc 2"/>
    <w:basedOn w:val="prastasis"/>
    <w:next w:val="prastasis"/>
    <w:autoRedefine/>
    <w:uiPriority w:val="39"/>
    <w:unhideWhenUsed/>
    <w:rsid w:val="005633FD"/>
    <w:pPr>
      <w:spacing w:after="100"/>
      <w:ind w:left="220" w:firstLine="567"/>
      <w:jc w:val="both"/>
    </w:pPr>
    <w:rPr>
      <w:rFonts w:ascii="Times New Roman" w:hAnsi="Times New Roman"/>
      <w:b/>
    </w:rPr>
  </w:style>
  <w:style w:type="paragraph" w:styleId="Turinys3">
    <w:name w:val="toc 3"/>
    <w:basedOn w:val="prastasis"/>
    <w:next w:val="prastasis"/>
    <w:autoRedefine/>
    <w:uiPriority w:val="39"/>
    <w:unhideWhenUsed/>
    <w:rsid w:val="005633FD"/>
    <w:pPr>
      <w:spacing w:after="100"/>
      <w:ind w:left="440"/>
    </w:pPr>
    <w:rPr>
      <w:rFonts w:eastAsiaTheme="minorEastAsia" w:cs="Times New Roman"/>
      <w:lang w:val="en-US"/>
    </w:rPr>
  </w:style>
  <w:style w:type="table" w:customStyle="1" w:styleId="TableGrid3">
    <w:name w:val="Table Grid3"/>
    <w:basedOn w:val="prastojilentel"/>
    <w:next w:val="Lentelstinklelis"/>
    <w:uiPriority w:val="39"/>
    <w:rsid w:val="0056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39"/>
    <w:rsid w:val="0056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56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6D7E8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Lentelstinklelis3">
    <w:name w:val="Lentelės tinklelis3"/>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6D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ED1148"/>
    <w:rPr>
      <w:color w:val="954F72" w:themeColor="followedHyperlink"/>
      <w:u w:val="single"/>
    </w:rPr>
  </w:style>
  <w:style w:type="paragraph" w:customStyle="1" w:styleId="Numeracija">
    <w:name w:val="_Numeracija"/>
    <w:basedOn w:val="prastasis"/>
    <w:rsid w:val="005C624A"/>
    <w:pPr>
      <w:numPr>
        <w:numId w:val="2"/>
      </w:numPr>
    </w:pPr>
  </w:style>
  <w:style w:type="character" w:customStyle="1" w:styleId="Internetosaitas">
    <w:name w:val="Interneto saitas"/>
    <w:basedOn w:val="Numatytasispastraiposriftas"/>
    <w:uiPriority w:val="99"/>
    <w:unhideWhenUsed/>
    <w:rsid w:val="00DB7482"/>
    <w:rPr>
      <w:color w:val="0000FF"/>
      <w:u w:val="single"/>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pPr>
      <w:spacing w:after="0" w:line="240" w:lineRule="auto"/>
    </w:pPr>
    <w:tblPr>
      <w:tblStyleRowBandSize w:val="1"/>
      <w:tblStyleColBandSize w:val="1"/>
    </w:tblPr>
  </w:style>
  <w:style w:type="table" w:customStyle="1" w:styleId="a3">
    <w:basedOn w:val="prastojilentel"/>
    <w:pPr>
      <w:spacing w:after="0" w:line="240" w:lineRule="auto"/>
    </w:pPr>
    <w:tblPr>
      <w:tblStyleRowBandSize w:val="1"/>
      <w:tblStyleColBandSize w:val="1"/>
    </w:tblPr>
  </w:style>
  <w:style w:type="table" w:customStyle="1" w:styleId="a4">
    <w:basedOn w:val="prastojilentel"/>
    <w:pPr>
      <w:spacing w:after="0" w:line="240" w:lineRule="auto"/>
    </w:pPr>
    <w:tblPr>
      <w:tblStyleRowBandSize w:val="1"/>
      <w:tblStyleColBandSize w:val="1"/>
    </w:tblPr>
  </w:style>
  <w:style w:type="table" w:customStyle="1" w:styleId="a5">
    <w:basedOn w:val="prastojilentel"/>
    <w:pPr>
      <w:spacing w:after="0" w:line="240" w:lineRule="auto"/>
    </w:pPr>
    <w:tblPr>
      <w:tblStyleRowBandSize w:val="1"/>
      <w:tblStyleColBandSize w:val="1"/>
    </w:tblPr>
  </w:style>
  <w:style w:type="table" w:customStyle="1" w:styleId="a6">
    <w:basedOn w:val="prastojilentel"/>
    <w:pPr>
      <w:spacing w:after="0" w:line="240" w:lineRule="auto"/>
    </w:pPr>
    <w:tblPr>
      <w:tblStyleRowBandSize w:val="1"/>
      <w:tblStyleColBandSize w:val="1"/>
    </w:tblPr>
  </w:style>
  <w:style w:type="table" w:customStyle="1" w:styleId="a7">
    <w:basedOn w:val="prastojilentel"/>
    <w:pPr>
      <w:spacing w:after="0" w:line="240" w:lineRule="auto"/>
    </w:pPr>
    <w:tblPr>
      <w:tblStyleRowBandSize w:val="1"/>
      <w:tblStyleColBandSize w:val="1"/>
    </w:tblPr>
  </w:style>
  <w:style w:type="table" w:customStyle="1" w:styleId="a8">
    <w:basedOn w:val="prastojilentel"/>
    <w:pPr>
      <w:spacing w:after="0" w:line="240" w:lineRule="auto"/>
    </w:pPr>
    <w:tblPr>
      <w:tblStyleRowBandSize w:val="1"/>
      <w:tblStyleColBandSize w:val="1"/>
    </w:tblPr>
  </w:style>
  <w:style w:type="table" w:customStyle="1" w:styleId="a9">
    <w:basedOn w:val="prastojilentel"/>
    <w:pPr>
      <w:spacing w:after="0" w:line="240" w:lineRule="auto"/>
    </w:pPr>
    <w:tblPr>
      <w:tblStyleRowBandSize w:val="1"/>
      <w:tblStyleColBandSize w:val="1"/>
    </w:tblPr>
  </w:style>
  <w:style w:type="table" w:customStyle="1" w:styleId="aa">
    <w:basedOn w:val="prastojilentel"/>
    <w:pPr>
      <w:spacing w:after="0" w:line="240" w:lineRule="auto"/>
    </w:pPr>
    <w:tblPr>
      <w:tblStyleRowBandSize w:val="1"/>
      <w:tblStyleColBandSize w:val="1"/>
    </w:tblPr>
  </w:style>
  <w:style w:type="table" w:customStyle="1" w:styleId="ab">
    <w:basedOn w:val="prastojilentel"/>
    <w:tblPr>
      <w:tblStyleRowBandSize w:val="1"/>
      <w:tblStyleColBandSize w:val="1"/>
      <w:tblCellMar>
        <w:left w:w="40" w:type="dxa"/>
        <w:right w:w="40" w:type="dxa"/>
      </w:tblCellMar>
    </w:tblPr>
  </w:style>
  <w:style w:type="table" w:customStyle="1" w:styleId="ac">
    <w:basedOn w:val="prastojilentel"/>
    <w:pPr>
      <w:spacing w:after="0" w:line="240" w:lineRule="auto"/>
    </w:pPr>
    <w:tblPr>
      <w:tblStyleRowBandSize w:val="1"/>
      <w:tblStyleColBandSize w:val="1"/>
    </w:tblPr>
  </w:style>
  <w:style w:type="table" w:customStyle="1" w:styleId="ad">
    <w:basedOn w:val="prastojilentel"/>
    <w:tblPr>
      <w:tblStyleRowBandSize w:val="1"/>
      <w:tblStyleColBandSize w:val="1"/>
      <w:tblCellMar>
        <w:left w:w="40" w:type="dxa"/>
        <w:right w:w="40" w:type="dxa"/>
      </w:tblCellMar>
    </w:tblPr>
  </w:style>
  <w:style w:type="table" w:customStyle="1" w:styleId="ae">
    <w:basedOn w:val="prastojilentel"/>
    <w:pPr>
      <w:spacing w:after="0" w:line="240" w:lineRule="auto"/>
    </w:pPr>
    <w:tblPr>
      <w:tblStyleRowBandSize w:val="1"/>
      <w:tblStyleColBandSize w:val="1"/>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pPr>
      <w:spacing w:after="0" w:line="240" w:lineRule="auto"/>
    </w:pPr>
    <w:tblPr>
      <w:tblStyleRowBandSize w:val="1"/>
      <w:tblStyleColBandSize w:val="1"/>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pPr>
      <w:spacing w:after="0" w:line="240" w:lineRule="auto"/>
    </w:pPr>
    <w:tblPr>
      <w:tblStyleRowBandSize w:val="1"/>
      <w:tblStyleColBandSize w:val="1"/>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pPr>
      <w:spacing w:after="0" w:line="240" w:lineRule="auto"/>
    </w:pPr>
    <w:tblPr>
      <w:tblStyleRowBandSize w:val="1"/>
      <w:tblStyleColBandSize w:val="1"/>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40" w:type="dxa"/>
        <w:right w:w="40" w:type="dxa"/>
      </w:tblCellMar>
    </w:tblPr>
  </w:style>
  <w:style w:type="table" w:customStyle="1" w:styleId="af7">
    <w:basedOn w:val="prastojilentel"/>
    <w:pPr>
      <w:spacing w:after="0" w:line="240" w:lineRule="auto"/>
    </w:pPr>
    <w:tblPr>
      <w:tblStyleRowBandSize w:val="1"/>
      <w:tblStyleColBandSize w:val="1"/>
    </w:tblPr>
  </w:style>
  <w:style w:type="table" w:customStyle="1" w:styleId="af8">
    <w:basedOn w:val="prastojilentel"/>
    <w:pPr>
      <w:spacing w:after="0" w:line="240" w:lineRule="auto"/>
    </w:pPr>
    <w:tblPr>
      <w:tblStyleRowBandSize w:val="1"/>
      <w:tblStyleColBandSize w:val="1"/>
    </w:tblPr>
  </w:style>
  <w:style w:type="table" w:customStyle="1" w:styleId="af9">
    <w:basedOn w:val="prastojilentel"/>
    <w:tblPr>
      <w:tblStyleRowBandSize w:val="1"/>
      <w:tblStyleColBandSize w:val="1"/>
      <w:tblCellMar>
        <w:top w:w="15" w:type="dxa"/>
        <w:left w:w="15" w:type="dxa"/>
        <w:bottom w:w="15" w:type="dxa"/>
        <w:right w:w="15" w:type="dxa"/>
      </w:tblCellMar>
    </w:tblPr>
  </w:style>
  <w:style w:type="table" w:customStyle="1" w:styleId="afa">
    <w:basedOn w:val="prastojilentel"/>
    <w:pPr>
      <w:spacing w:after="0" w:line="240" w:lineRule="auto"/>
    </w:pPr>
    <w:tblPr>
      <w:tblStyleRowBandSize w:val="1"/>
      <w:tblStyleColBandSize w:val="1"/>
    </w:tblPr>
  </w:style>
  <w:style w:type="table" w:customStyle="1" w:styleId="afb">
    <w:basedOn w:val="prastojilentel"/>
    <w:pPr>
      <w:spacing w:after="0" w:line="240" w:lineRule="auto"/>
    </w:pPr>
    <w:tblPr>
      <w:tblStyleRowBandSize w:val="1"/>
      <w:tblStyleColBandSize w:val="1"/>
    </w:tblPr>
  </w:style>
  <w:style w:type="table" w:customStyle="1" w:styleId="afc">
    <w:basedOn w:val="prastojilentel"/>
    <w:pPr>
      <w:spacing w:after="0" w:line="240" w:lineRule="auto"/>
    </w:pPr>
    <w:tblPr>
      <w:tblStyleRowBandSize w:val="1"/>
      <w:tblStyleColBandSize w:val="1"/>
    </w:tblPr>
  </w:style>
  <w:style w:type="table" w:customStyle="1" w:styleId="afd">
    <w:basedOn w:val="prastojilentel"/>
    <w:pPr>
      <w:spacing w:after="0" w:line="240" w:lineRule="auto"/>
    </w:pPr>
    <w:tblPr>
      <w:tblStyleRowBandSize w:val="1"/>
      <w:tblStyleColBandSize w:val="1"/>
    </w:tblPr>
  </w:style>
  <w:style w:type="table" w:customStyle="1" w:styleId="afe">
    <w:basedOn w:val="prastojilentel"/>
    <w:pPr>
      <w:spacing w:after="0" w:line="240" w:lineRule="auto"/>
    </w:pPr>
    <w:tblPr>
      <w:tblStyleRowBandSize w:val="1"/>
      <w:tblStyleColBandSize w:val="1"/>
    </w:tblPr>
  </w:style>
  <w:style w:type="table" w:customStyle="1" w:styleId="aff">
    <w:basedOn w:val="prastojilentel"/>
    <w:pPr>
      <w:spacing w:after="0" w:line="240" w:lineRule="auto"/>
    </w:pPr>
    <w:tblPr>
      <w:tblStyleRowBandSize w:val="1"/>
      <w:tblStyleColBandSize w:val="1"/>
    </w:tblPr>
  </w:style>
  <w:style w:type="table" w:customStyle="1" w:styleId="aff0">
    <w:basedOn w:val="prastojilentel"/>
    <w:pPr>
      <w:spacing w:after="0" w:line="240" w:lineRule="auto"/>
    </w:pPr>
    <w:tblPr>
      <w:tblStyleRowBandSize w:val="1"/>
      <w:tblStyleColBandSize w:val="1"/>
    </w:tblPr>
  </w:style>
  <w:style w:type="table" w:customStyle="1" w:styleId="aff1">
    <w:basedOn w:val="prastojilentel"/>
    <w:pPr>
      <w:spacing w:after="0" w:line="240" w:lineRule="auto"/>
    </w:pPr>
    <w:tblPr>
      <w:tblStyleRowBandSize w:val="1"/>
      <w:tblStyleColBandSize w:val="1"/>
    </w:tblPr>
  </w:style>
  <w:style w:type="table" w:customStyle="1" w:styleId="aff2">
    <w:basedOn w:val="prastojilentel"/>
    <w:pPr>
      <w:spacing w:after="0" w:line="240" w:lineRule="auto"/>
    </w:pPr>
    <w:tblPr>
      <w:tblStyleRowBandSize w:val="1"/>
      <w:tblStyleColBandSize w:val="1"/>
    </w:tblPr>
  </w:style>
  <w:style w:type="table" w:customStyle="1" w:styleId="aff3">
    <w:basedOn w:val="prastojilentel"/>
    <w:tblPr>
      <w:tblStyleRowBandSize w:val="1"/>
      <w:tblStyleColBandSize w:val="1"/>
      <w:tblCellMar>
        <w:left w:w="40" w:type="dxa"/>
        <w:right w:w="40" w:type="dxa"/>
      </w:tblCellMar>
    </w:tblPr>
  </w:style>
  <w:style w:type="table" w:customStyle="1" w:styleId="aff4">
    <w:basedOn w:val="prastojilentel"/>
    <w:tblPr>
      <w:tblStyleRowBandSize w:val="1"/>
      <w:tblStyleColBandSize w:val="1"/>
      <w:tblCellMar>
        <w:left w:w="40" w:type="dxa"/>
        <w:right w:w="40" w:type="dxa"/>
      </w:tblCellMar>
    </w:tblPr>
  </w:style>
  <w:style w:type="table" w:customStyle="1" w:styleId="aff5">
    <w:basedOn w:val="prastojilentel"/>
    <w:tblPr>
      <w:tblStyleRowBandSize w:val="1"/>
      <w:tblStyleColBandSize w:val="1"/>
      <w:tblCellMar>
        <w:left w:w="0" w:type="dxa"/>
        <w:right w:w="0" w:type="dxa"/>
      </w:tblCellMar>
    </w:tblPr>
  </w:style>
  <w:style w:type="table" w:customStyle="1" w:styleId="aff6">
    <w:basedOn w:val="prastojilentel"/>
    <w:pPr>
      <w:spacing w:after="0" w:line="240" w:lineRule="auto"/>
    </w:pPr>
    <w:tblPr>
      <w:tblStyleRowBandSize w:val="1"/>
      <w:tblStyleColBandSize w:val="1"/>
    </w:tblPr>
  </w:style>
  <w:style w:type="table" w:customStyle="1" w:styleId="aff7">
    <w:basedOn w:val="prastojilentel"/>
    <w:pPr>
      <w:spacing w:after="0" w:line="240" w:lineRule="auto"/>
    </w:pPr>
    <w:tblPr>
      <w:tblStyleRowBandSize w:val="1"/>
      <w:tblStyleColBandSize w:val="1"/>
    </w:tblPr>
  </w:style>
  <w:style w:type="table" w:customStyle="1" w:styleId="aff8">
    <w:basedOn w:val="prastojilentel"/>
    <w:tblPr>
      <w:tblStyleRowBandSize w:val="1"/>
      <w:tblStyleColBandSize w:val="1"/>
      <w:tblCellMar>
        <w:left w:w="0" w:type="dxa"/>
        <w:right w:w="0"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pPr>
      <w:spacing w:after="0" w:line="240" w:lineRule="auto"/>
    </w:pPr>
    <w:tblPr>
      <w:tblStyleRowBandSize w:val="1"/>
      <w:tblStyleColBandSize w:val="1"/>
    </w:tblPr>
  </w:style>
  <w:style w:type="table" w:customStyle="1" w:styleId="TableNormal11">
    <w:name w:val="Table Normal11"/>
    <w:rsid w:val="00D4123F"/>
    <w:tblPr>
      <w:tblCellMar>
        <w:top w:w="0" w:type="dxa"/>
        <w:left w:w="0" w:type="dxa"/>
        <w:bottom w:w="0" w:type="dxa"/>
        <w:right w:w="0" w:type="dxa"/>
      </w:tblCellMar>
    </w:tblPr>
  </w:style>
  <w:style w:type="character" w:customStyle="1" w:styleId="z-html">
    <w:name w:val="z-html"/>
    <w:basedOn w:val="Numatytasispastraiposriftas"/>
    <w:rsid w:val="006E5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110964">
      <w:bodyDiv w:val="1"/>
      <w:marLeft w:val="0"/>
      <w:marRight w:val="0"/>
      <w:marTop w:val="0"/>
      <w:marBottom w:val="0"/>
      <w:divBdr>
        <w:top w:val="none" w:sz="0" w:space="0" w:color="auto"/>
        <w:left w:val="none" w:sz="0" w:space="0" w:color="auto"/>
        <w:bottom w:val="none" w:sz="0" w:space="0" w:color="auto"/>
        <w:right w:val="none" w:sz="0" w:space="0" w:color="auto"/>
      </w:divBdr>
    </w:div>
    <w:div w:id="353270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4EF266A489F1F94AA718270ABFC07057" ma:contentTypeVersion="16" ma:contentTypeDescription="Kurkite naują dokumentą." ma:contentTypeScope="" ma:versionID="3e64e5e079f7269ee5cba55e2cd07ca1">
  <xsd:schema xmlns:xsd="http://www.w3.org/2001/XMLSchema" xmlns:xs="http://www.w3.org/2001/XMLSchema" xmlns:p="http://schemas.microsoft.com/office/2006/metadata/properties" xmlns:ns3="1121c3df-564c-46fb-b250-74b663331a10" xmlns:ns4="123dccae-9a4d-47f0-9887-0be601d1d194" targetNamespace="http://schemas.microsoft.com/office/2006/metadata/properties" ma:root="true" ma:fieldsID="f104ecd0be284d472f5e778fd35b31e5" ns3:_="" ns4:_="">
    <xsd:import namespace="1121c3df-564c-46fb-b250-74b663331a10"/>
    <xsd:import namespace="123dccae-9a4d-47f0-9887-0be601d1d194"/>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SearchProperties" minOccurs="0"/>
                <xsd:element ref="ns3:MediaServiceSystem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1c3df-564c-46fb-b250-74b663331a1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dccae-9a4d-47f0-9887-0be601d1d194" elementFormDefault="qualified">
    <xsd:import namespace="http://schemas.microsoft.com/office/2006/documentManagement/types"/>
    <xsd:import namespace="http://schemas.microsoft.com/office/infopath/2007/PartnerControls"/>
    <xsd:element name="SharedWithUsers" ma:index="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Bendrinta su išsamia informacija" ma:internalName="SharedWithDetails" ma:readOnly="true">
      <xsd:simpleType>
        <xsd:restriction base="dms:Note">
          <xsd:maxLength value="255"/>
        </xsd:restriction>
      </xsd:simpleType>
    </xsd:element>
    <xsd:element name="SharingHintHash" ma:index="1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I0rYMvGTT1Kh4D6savyiFfq4A==">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4AHIhMVRSd3ZVcmpjdG5NUUQ1V0NidXA2b2s1M1pyTnBBdTFs</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1121c3df-564c-46fb-b250-74b663331a1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9E3E0-A00D-4776-A378-60C693A56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1c3df-564c-46fb-b250-74b663331a10"/>
    <ds:schemaRef ds:uri="123dccae-9a4d-47f0-9887-0be601d1d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E2141-2490-4ADD-B228-E4C42C1F1D1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89C7976-036F-45EF-A1E5-D4A58B788179}">
  <ds:schemaRefs>
    <ds:schemaRef ds:uri="http://schemas.microsoft.com/office/2006/metadata/properties"/>
    <ds:schemaRef ds:uri="http://schemas.microsoft.com/office/infopath/2007/PartnerControls"/>
    <ds:schemaRef ds:uri="1121c3df-564c-46fb-b250-74b663331a10"/>
  </ds:schemaRefs>
</ds:datastoreItem>
</file>

<file path=customXml/itemProps5.xml><?xml version="1.0" encoding="utf-8"?>
<ds:datastoreItem xmlns:ds="http://schemas.openxmlformats.org/officeDocument/2006/customXml" ds:itemID="{ED0CD108-3E5A-4BDF-89B3-FF2FA926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38363</Words>
  <Characters>21868</Characters>
  <Application>Microsoft Office Word</Application>
  <DocSecurity>4</DocSecurity>
  <Lines>182</Lines>
  <Paragraphs>120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TECHNINĖS SPECIFIKACIJOS 1 PRIEDAS FORMŲ DETALIZAVIMAS</vt:lpstr>
      <vt:lpstr/>
    </vt:vector>
  </TitlesOfParts>
  <Company/>
  <LinksUpToDate>false</LinksUpToDate>
  <CharactersWithSpaces>60111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TECHNINĖS SPECIFIKACIJOS 1 PRIEDAS FORMŲ DETALIZAVIMAS</dc:title>
  <dc:creator>Viktoras Bumšteinas</dc:creator>
  <cp:lastModifiedBy>Elvyra Bocevičienė</cp:lastModifiedBy>
  <cp:revision>2</cp:revision>
  <dcterms:created xsi:type="dcterms:W3CDTF">2025-09-11T07:21:00Z</dcterms:created>
  <dcterms:modified xsi:type="dcterms:W3CDTF">2025-09-11T07:21:00Z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4344;#Skaitmeninių sprendimų projektų skyrius|78470913-a55f-4d57-8683-90e0e7ae2c9d;#3465;#Pirkimų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skyrius|910dd03e-a0db-46f4-af07-603a3c0d6728;#4344;#Skaitmeninių sprendimų projektų skyrius|78470913-a55f-4d57-8683-90e0e7ae2c9d;#47;#Bendrųjų reikalų skyrius|98e1b560-c021-41d6-9632-b7f5b05ae6e9</vt:lpwstr>
  </property>
  <property fmtid="{D5CDD505-2E9C-101B-9397-08002B2CF9AE}" pid="5" name="ContentTypeId">
    <vt:lpwstr>0x0101004EF266A489F1F94AA718270ABFC07057</vt:lpwstr>
  </property>
  <property fmtid="{D5CDD505-2E9C-101B-9397-08002B2CF9AE}" pid="6" name="DmsPermissionsUsers">
    <vt:lpwstr>1073741823;#Sistemos abonementas;#1121;#Ania Artisiuk;#790;#Lina Jucytė;#1288;#Džiuljeta Ruškytė;#1093;#i:0#.w|cpma\vyginta-gr</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109647</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