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BDA22" w14:textId="2D9156B5" w:rsidR="00027B83" w:rsidRDefault="000B0897" w:rsidP="0084583C">
      <w:pPr>
        <w:rPr>
          <w:b/>
          <w:caps/>
        </w:rPr>
      </w:pPr>
      <w:r>
        <w:rPr>
          <w:position w:val="-1"/>
          <w:szCs w:val="24"/>
        </w:rPr>
        <w:tab/>
      </w:r>
      <w:r>
        <w:rPr>
          <w:position w:val="-1"/>
          <w:szCs w:val="24"/>
        </w:rPr>
        <w:tab/>
      </w:r>
    </w:p>
    <w:p w14:paraId="7E2BDA2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E2BDA24" w14:textId="77777777" w:rsidR="00027B83" w:rsidRDefault="00027B83">
      <w:pPr>
        <w:spacing w:line="276" w:lineRule="auto"/>
        <w:jc w:val="center"/>
      </w:pPr>
    </w:p>
    <w:p w14:paraId="7E2BDA2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2BDA26" w14:textId="77777777" w:rsidR="00027B83" w:rsidRDefault="00027B83">
      <w:pPr>
        <w:keepNext/>
        <w:keepLines/>
        <w:tabs>
          <w:tab w:val="left" w:pos="426"/>
        </w:tabs>
        <w:spacing w:line="276" w:lineRule="auto"/>
        <w:jc w:val="both"/>
        <w:rPr>
          <w:rFonts w:eastAsia="Cambria"/>
          <w:b/>
          <w:bCs/>
          <w:caps/>
          <w14:numSpacing w14:val="tabular"/>
        </w:rPr>
      </w:pPr>
    </w:p>
    <w:p w14:paraId="7E2BDA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2BDA2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E2BDA2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2BDA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2BDA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2BDA2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2BDA2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2BDA2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BDA2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2BDA3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2BDA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2BDA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2BDA3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2BDA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E2BDA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2BDA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2BD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E2BDA38"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E2BDA3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2BDA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E2BD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2BDA3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E2BDA3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2BDA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3F"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2BDA40" w14:textId="77777777" w:rsidR="00027B83" w:rsidRDefault="00027B83">
      <w:pPr>
        <w:keepNext/>
        <w:keepLines/>
        <w:tabs>
          <w:tab w:val="left" w:pos="567"/>
        </w:tabs>
        <w:spacing w:line="276" w:lineRule="auto"/>
        <w:ind w:left="792"/>
        <w:jc w:val="both"/>
        <w:rPr>
          <w:rFonts w:eastAsia="Cambria"/>
          <w:b/>
          <w:bCs/>
          <w14:numSpacing w14:val="tabular"/>
        </w:rPr>
      </w:pPr>
    </w:p>
    <w:p w14:paraId="7E2BDA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2BDA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2BDA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2BDA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2BDA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2BDA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E2BDA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2BDA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E2BDA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2BDA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2BDA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E2BD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7E2BDA4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2BDA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E2BDA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2BDA5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E2BDA5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E2BDA53"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E2BDA5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E2BDA5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E2BDA5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E2BDA5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2BDA5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2BD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2BDA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5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2BDA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E2BDA5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2BD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2BDA5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2BDA6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E2BDA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7E2BDA6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63"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2BDA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2BDA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2BDA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2BDA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E2BDA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E2BD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2BD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2BDA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2BDA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2BDA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2BDA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E2BDA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E2BDA7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E2BDA7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E2BDA7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2BDA7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2BDA77"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2BDA7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2BDA7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2BDA7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2BDA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E2BDA7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2BDA7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2BDA7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BDA7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E2BDA8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7E2BDA8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2BDA8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2BDA8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2BDA8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E2BDA8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BDA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E2BDA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2BDA8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2BDA8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2BDA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2BDA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2BDA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E2BDA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2BD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w:t>
      </w:r>
      <w:r>
        <w:rPr>
          <w:rFonts w:eastAsia="Cambria"/>
          <w:shd w:val="clear" w:color="auto" w:fill="FFFFFF"/>
        </w:rPr>
        <w:lastRenderedPageBreak/>
        <w:t>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E2BDA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2BDA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E2BDA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E2BDA9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2BD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2BDA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2BDA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E2BDA9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BDA9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2BDA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E2BDA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2BDA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E2BD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E2BDA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2BDA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2BDA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2BDA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2BDA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2BDAA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2BDAA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2BDA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BDA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2BDAA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E2BDA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2BDA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2BDA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E2BD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2BDA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2BD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2BDA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Paslaugų perdavimo–priėmimo aktas ar Paslaugų perdavimo–priėmimo aktai, </w:t>
      </w:r>
      <w:r>
        <w:rPr>
          <w:rFonts w:eastAsia="Arial"/>
        </w:rPr>
        <w:lastRenderedPageBreak/>
        <w:t>jei numatytas Paslaugų teikimas etapais ar periodais, ar kitas Sutartyje numatytas dokumentas, nuo kurio pasirašymo laikoma, kad Paslaugos buvo priimtos;</w:t>
      </w:r>
    </w:p>
    <w:p w14:paraId="7E2BDA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2BDAB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2BDA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B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2BDA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2BD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2BDA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2BDA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E2BD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2BDA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E2BDA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2BDA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 xml:space="preserve">Pirkėjas turi teisę naudotis Paslaugų rezultatu (jei taikoma) tik po Paslaugų perdavimo–priėmimo </w:t>
      </w:r>
      <w:r>
        <w:rPr>
          <w:rFonts w:eastAsia="Arial"/>
        </w:rPr>
        <w:lastRenderedPageBreak/>
        <w:t>akto pasirašymo.</w:t>
      </w:r>
    </w:p>
    <w:p w14:paraId="7E2BD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2BDAC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2BD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2BDAC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2BDAC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C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2BDACC"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E2BDA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E2BDA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E2BD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2BDA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E2BDA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E2BDA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2BDA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2BDAD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2BD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2BDA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2BDA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E2BDA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2BDAD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BDAD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2BDAD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2BDAD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E2BDA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2BDA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2BDA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2BDAE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E2BDAE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E2BDAE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2BDAE7"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2BDAE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2BDAE9" w14:textId="77777777" w:rsidR="00027B83" w:rsidRDefault="00027B83">
      <w:pPr>
        <w:tabs>
          <w:tab w:val="left" w:pos="567"/>
          <w:tab w:val="left" w:pos="851"/>
          <w:tab w:val="left" w:pos="992"/>
          <w:tab w:val="left" w:pos="1134"/>
        </w:tabs>
        <w:spacing w:line="276" w:lineRule="auto"/>
        <w:jc w:val="both"/>
        <w:rPr>
          <w:rFonts w:eastAsia="Arial"/>
          <w:b/>
          <w:bCs/>
        </w:rPr>
      </w:pPr>
    </w:p>
    <w:p w14:paraId="7E2BDA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E2BDA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E2BDA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2BD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2BDA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2BD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2BDA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2BD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2BDAF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E2BDA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BD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2BDA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2BDA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E2BDA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2BDA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2BD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E2BDA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F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2BDA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2BDB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E2BD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2BD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2BDB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2BDB0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2BDB0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E2BDB0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2BD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BDB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E2BDB0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2BDB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2BDB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E2BD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2BDB1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2BDB1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2BDB1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2BDB1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2BDB1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2BDB1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E2BDB1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E2BDB1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2BDB1C"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7E2BDB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2BDB1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BDB1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BDB2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2BDB2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2BDB22"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E2BDB2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2BDB2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2BDB2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2BDB2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E2BDB27" w14:textId="77777777" w:rsidR="00027B83" w:rsidRDefault="00027B83">
      <w:pPr>
        <w:tabs>
          <w:tab w:val="left" w:pos="567"/>
        </w:tabs>
        <w:spacing w:line="276" w:lineRule="auto"/>
        <w:jc w:val="both"/>
        <w:textAlignment w:val="baseline"/>
        <w:rPr>
          <w:b/>
          <w:bCs/>
        </w:rPr>
      </w:pPr>
    </w:p>
    <w:p w14:paraId="7E2BDB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2BDB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2BDB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E2BD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2BDB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E2BDB2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2F"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E2BDB3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E2BDB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E2BDB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3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2BDB3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E2BDB3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E2BDB36"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E2BDB3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2BDB3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BDB3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2BDB3A" w14:textId="77777777" w:rsidR="00027B83" w:rsidRDefault="000B0897">
      <w:pPr>
        <w:tabs>
          <w:tab w:val="left" w:pos="567"/>
        </w:tabs>
        <w:spacing w:line="276" w:lineRule="auto"/>
        <w:jc w:val="both"/>
        <w:textAlignment w:val="baseline"/>
      </w:pPr>
      <w:r>
        <w:t>12.1.7. Avanso užtikrinimo suma turi būti nurodoma ir išmokama eurais.</w:t>
      </w:r>
    </w:p>
    <w:p w14:paraId="7E2BDB3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E2BDB3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E2BDB3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2BDB3E"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E2BDB3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2BDB40" w14:textId="77777777" w:rsidR="00027B83" w:rsidRDefault="00027B83">
      <w:pPr>
        <w:tabs>
          <w:tab w:val="left" w:pos="567"/>
        </w:tabs>
        <w:spacing w:line="276" w:lineRule="auto"/>
        <w:jc w:val="both"/>
        <w:textAlignment w:val="baseline"/>
      </w:pPr>
    </w:p>
    <w:p w14:paraId="7E2BDB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E2BDB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E2BDB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2BDB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E2BD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2BDB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2BDB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2BD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2BDB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2BDB4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E2BDB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2BDB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2BDB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BD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E2BD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E2BDB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2BD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2BDB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2BDB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BD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E2BDB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2BDB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E2BDB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2BD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E2BD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E2BDB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E2BDB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2BDB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2BDB64" w14:textId="77777777" w:rsidR="00027B83" w:rsidRDefault="00027B83">
      <w:pPr>
        <w:tabs>
          <w:tab w:val="left" w:pos="0"/>
          <w:tab w:val="left" w:pos="851"/>
          <w:tab w:val="left" w:pos="992"/>
          <w:tab w:val="left" w:pos="1134"/>
        </w:tabs>
        <w:spacing w:line="276" w:lineRule="auto"/>
        <w:jc w:val="both"/>
        <w:rPr>
          <w:rFonts w:eastAsia="Arial"/>
          <w:b/>
          <w:bCs/>
        </w:rPr>
      </w:pPr>
    </w:p>
    <w:p w14:paraId="7E2BDB6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E2BDB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2BDB6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2BDB6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2BDB6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BDB6A" w14:textId="77777777" w:rsidR="00027B83" w:rsidRDefault="00027B83">
      <w:pPr>
        <w:tabs>
          <w:tab w:val="left" w:pos="567"/>
        </w:tabs>
        <w:spacing w:line="276" w:lineRule="auto"/>
        <w:jc w:val="both"/>
        <w:textAlignment w:val="baseline"/>
        <w:rPr>
          <w:b/>
          <w:bCs/>
        </w:rPr>
      </w:pPr>
    </w:p>
    <w:p w14:paraId="7E2BD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E2BDB6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2BD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2BDB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2BD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BDB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2BDB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2BDB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E2BD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2BDB7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2BDB7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2BDB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2BDB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E2BDB7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E2BDB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E2BDB7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2BD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2BD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E2BDB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2BD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2BDB8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E2BDB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E2BD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2BDB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2BDB8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2BDB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2BDB8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BDB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BDB8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B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E2BDB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2BD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2BDB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E2BDB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2BDB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E2BDB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2BDB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E2BD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2BDB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E2BDB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9"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E2BDB9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2BDB9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2BDB9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2BDB9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E2BDB9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E2BDB9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2BDBA0"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E2BDBA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2BDBA2"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2BDB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2BDBA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2BDBA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E2BDBA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2BDBA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2BDBA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2BDBA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BDBAA" w14:textId="77777777" w:rsidR="00027B83" w:rsidRDefault="000B0897">
      <w:pPr>
        <w:spacing w:line="276" w:lineRule="auto"/>
        <w:jc w:val="both"/>
      </w:pPr>
      <w:r>
        <w:t>21.7. Sutartinių įsipareigojimų vykdymas sustabdomas ne ilgesniam kaip konkrečios, pagrįstos aplinkybės egzistavimo laikotarpiui.</w:t>
      </w:r>
    </w:p>
    <w:p w14:paraId="7E2BDBA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2BDBA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2BDBA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E2BDBA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2BDBAF" w14:textId="77777777" w:rsidR="00027B83" w:rsidRDefault="00027B83">
      <w:pPr>
        <w:tabs>
          <w:tab w:val="left" w:pos="567"/>
        </w:tabs>
        <w:spacing w:line="276" w:lineRule="auto"/>
        <w:jc w:val="both"/>
        <w:textAlignment w:val="baseline"/>
        <w:rPr>
          <w:b/>
          <w:bCs/>
        </w:rPr>
      </w:pPr>
    </w:p>
    <w:p w14:paraId="7E2BDB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BDB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B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E2BDBB3" w14:textId="77777777" w:rsidR="00027B83" w:rsidRDefault="00027B83">
      <w:pPr>
        <w:tabs>
          <w:tab w:val="left" w:pos="567"/>
          <w:tab w:val="left" w:pos="851"/>
          <w:tab w:val="left" w:pos="992"/>
          <w:tab w:val="left" w:pos="1134"/>
        </w:tabs>
        <w:spacing w:line="276" w:lineRule="auto"/>
        <w:jc w:val="both"/>
        <w:rPr>
          <w:rFonts w:eastAsia="Cambria"/>
          <w:b/>
          <w:bCs/>
        </w:rPr>
      </w:pPr>
    </w:p>
    <w:p w14:paraId="7E2BDB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2BDB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2BDBB7"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E2BDBB8" w14:textId="77777777" w:rsidR="00027B83" w:rsidRDefault="00027B83">
      <w:pPr>
        <w:tabs>
          <w:tab w:val="left" w:pos="567"/>
        </w:tabs>
        <w:spacing w:line="276" w:lineRule="auto"/>
        <w:jc w:val="both"/>
        <w:textAlignment w:val="baseline"/>
        <w:rPr>
          <w:b/>
          <w:bCs/>
        </w:rPr>
      </w:pPr>
    </w:p>
    <w:p w14:paraId="7E2BDB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E2BDB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B"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2BDBB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2BDBBD"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2BDBBE" w14:textId="77777777" w:rsidR="00027B83" w:rsidRDefault="000B0897">
      <w:pPr>
        <w:tabs>
          <w:tab w:val="left" w:pos="567"/>
        </w:tabs>
        <w:spacing w:line="276" w:lineRule="auto"/>
        <w:jc w:val="both"/>
      </w:pPr>
      <w:r>
        <w:t>22.2.2.2. Tiekėjo padėtis pasikeičia ir jis atitinka pirkimo dokumentuose nustatytą pašalinimo pagrindą;</w:t>
      </w:r>
    </w:p>
    <w:p w14:paraId="7E2BDBB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2BDBC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E2BDBC1"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2BDBC2"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E2BDBC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2BDBC4"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E2BDBC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E2BDBC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2BDBC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2BDBC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2BDB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2BDBC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E2BDBC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2BDBC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2BDBC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2BDBC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E2BDBC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E2BDBD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2BDBD1" w14:textId="77777777" w:rsidR="00027B83" w:rsidRDefault="00027B83">
      <w:pPr>
        <w:tabs>
          <w:tab w:val="left" w:pos="567"/>
        </w:tabs>
        <w:spacing w:line="276" w:lineRule="auto"/>
        <w:jc w:val="both"/>
        <w:textAlignment w:val="baseline"/>
        <w:rPr>
          <w:b/>
          <w:bCs/>
        </w:rPr>
      </w:pPr>
    </w:p>
    <w:p w14:paraId="7E2BD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2BD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D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2BDBD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2BDBD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2BDBD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2BDBD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2BDBD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2BDBD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BDBD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E2BDB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2BDBDD" w14:textId="77777777" w:rsidR="00027B83" w:rsidRDefault="00027B83">
      <w:pPr>
        <w:tabs>
          <w:tab w:val="left" w:pos="567"/>
        </w:tabs>
        <w:spacing w:line="276" w:lineRule="auto"/>
        <w:jc w:val="both"/>
        <w:textAlignment w:val="baseline"/>
        <w:rPr>
          <w:b/>
          <w:bCs/>
        </w:rPr>
      </w:pPr>
    </w:p>
    <w:p w14:paraId="7E2BD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E2BDB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E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E2BDBE1" w14:textId="77777777" w:rsidR="00027B83" w:rsidRDefault="000B0897">
      <w:pPr>
        <w:tabs>
          <w:tab w:val="left" w:pos="567"/>
        </w:tabs>
        <w:spacing w:line="276" w:lineRule="auto"/>
        <w:jc w:val="both"/>
        <w:textAlignment w:val="baseline"/>
      </w:pPr>
      <w:r>
        <w:lastRenderedPageBreak/>
        <w:t>22.4.2. Nutraukus Sutartį, Šalys privalo:</w:t>
      </w:r>
    </w:p>
    <w:p w14:paraId="7E2BDBE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E2BDBE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2BDBE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2BDBE5" w14:textId="77777777" w:rsidR="00027B83" w:rsidRDefault="00027B83">
      <w:pPr>
        <w:tabs>
          <w:tab w:val="left" w:pos="567"/>
        </w:tabs>
        <w:spacing w:line="276" w:lineRule="auto"/>
        <w:jc w:val="both"/>
        <w:textAlignment w:val="baseline"/>
        <w:rPr>
          <w:b/>
          <w:bCs/>
        </w:rPr>
      </w:pPr>
    </w:p>
    <w:p w14:paraId="7E2BDB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E2BDBE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E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E2BDBE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E2BDBE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2BDBE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2BDBEC" w14:textId="77777777" w:rsidR="00027B83" w:rsidRDefault="000B0897">
      <w:pPr>
        <w:spacing w:line="276" w:lineRule="auto"/>
        <w:jc w:val="both"/>
      </w:pPr>
      <w:r>
        <w:t>23.1.4. Šalys sudarė rašytinį Susitarimą prie Sutarties dėl prekių keitimo.</w:t>
      </w:r>
    </w:p>
    <w:p w14:paraId="7E2BDBED" w14:textId="77777777" w:rsidR="00027B83" w:rsidRDefault="000B0897">
      <w:pPr>
        <w:spacing w:line="276" w:lineRule="auto"/>
        <w:jc w:val="both"/>
      </w:pPr>
      <w:r>
        <w:t>23.2. Šiame Bendrųjų sąlygų skyriuje nurodytu atveju prekės turi būti pristatytos už ne didesnę nei pasiūlyme nurodytą kainą.</w:t>
      </w:r>
    </w:p>
    <w:p w14:paraId="7E2BDB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2BDB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2BDB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2BDB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2BDB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E2BDBF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E2BDBF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2BDB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E2BDB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E2BDB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E2BDBF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E2BDBF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E2BDBF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E2BDBFD" w14:textId="164F00B3" w:rsidR="004213B8" w:rsidRDefault="000B0897" w:rsidP="000B0897">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6FDA9616" w14:textId="77777777" w:rsidR="004213B8" w:rsidRDefault="004213B8">
      <w:pPr>
        <w:rPr>
          <w:b/>
          <w:bCs/>
        </w:rPr>
      </w:pPr>
      <w:r>
        <w:rPr>
          <w:b/>
          <w:bCs/>
        </w:rPr>
        <w:br w:type="page"/>
      </w:r>
    </w:p>
    <w:p w14:paraId="23FCB3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308418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p>
    <w:p w14:paraId="56B1BCF7" w14:textId="77777777" w:rsidR="004C0EB1" w:rsidRDefault="004C0EB1" w:rsidP="004C0EB1">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4C0EB1" w14:paraId="67E1079E" w14:textId="77777777" w:rsidTr="00881156">
        <w:tc>
          <w:tcPr>
            <w:tcW w:w="2448" w:type="dxa"/>
          </w:tcPr>
          <w:p w14:paraId="7BAB3FD2" w14:textId="77777777" w:rsidR="004C0EB1" w:rsidRDefault="004C0EB1" w:rsidP="00ED4D8A">
            <w:pPr>
              <w:jc w:val="both"/>
              <w:rPr>
                <w:b/>
                <w:kern w:val="2"/>
                <w:szCs w:val="24"/>
              </w:rPr>
            </w:pPr>
            <w:r>
              <w:rPr>
                <w:b/>
                <w:kern w:val="2"/>
                <w:szCs w:val="24"/>
              </w:rPr>
              <w:t>Sutarties pavadinimas</w:t>
            </w:r>
          </w:p>
        </w:tc>
        <w:tc>
          <w:tcPr>
            <w:tcW w:w="7470" w:type="dxa"/>
            <w:gridSpan w:val="3"/>
          </w:tcPr>
          <w:p w14:paraId="73BC514C" w14:textId="77777777" w:rsidR="004C0EB1" w:rsidRDefault="004C0EB1" w:rsidP="00ED4D8A">
            <w:pPr>
              <w:jc w:val="both"/>
              <w:rPr>
                <w:rFonts w:eastAsia="SimSun"/>
                <w:szCs w:val="24"/>
                <w:lang w:val="pt-BR" w:eastAsia="lt-LT"/>
              </w:rPr>
            </w:pPr>
            <w:r w:rsidRPr="00294D7B">
              <w:rPr>
                <w:szCs w:val="24"/>
                <w:bdr w:val="none" w:sz="0" w:space="0" w:color="auto" w:frame="1"/>
              </w:rPr>
              <w:t xml:space="preserve">Mokytojų ir pagalbos mokiniui specialistų praktinės veiklos vertintojų </w:t>
            </w:r>
            <w:r w:rsidRPr="00DB0614">
              <w:rPr>
                <w:rFonts w:eastAsia="SimSun"/>
                <w:szCs w:val="24"/>
                <w:lang w:val="pt-BR" w:eastAsia="lt-LT"/>
              </w:rPr>
              <w:t>paslaugų pirkimas</w:t>
            </w:r>
          </w:p>
          <w:p w14:paraId="1A87D41C" w14:textId="77777777" w:rsidR="004C0EB1" w:rsidRPr="00561CFD" w:rsidRDefault="004C0EB1" w:rsidP="00ED4D8A">
            <w:pPr>
              <w:tabs>
                <w:tab w:val="left" w:pos="709"/>
                <w:tab w:val="left" w:pos="1134"/>
                <w:tab w:val="num" w:pos="3264"/>
              </w:tabs>
              <w:jc w:val="both"/>
              <w:rPr>
                <w:kern w:val="2"/>
                <w:szCs w:val="24"/>
              </w:rPr>
            </w:pPr>
          </w:p>
        </w:tc>
      </w:tr>
      <w:tr w:rsidR="004C0EB1" w14:paraId="48C6B643" w14:textId="77777777" w:rsidTr="00881156">
        <w:tc>
          <w:tcPr>
            <w:tcW w:w="2448" w:type="dxa"/>
          </w:tcPr>
          <w:p w14:paraId="3EEE233F" w14:textId="77777777" w:rsidR="004C0EB1" w:rsidRDefault="004C0EB1" w:rsidP="00ED4D8A">
            <w:pPr>
              <w:jc w:val="both"/>
              <w:rPr>
                <w:b/>
                <w:kern w:val="2"/>
                <w:szCs w:val="24"/>
              </w:rPr>
            </w:pPr>
            <w:r>
              <w:rPr>
                <w:b/>
                <w:kern w:val="2"/>
                <w:szCs w:val="24"/>
              </w:rPr>
              <w:t xml:space="preserve">Sutarties data </w:t>
            </w:r>
          </w:p>
        </w:tc>
        <w:tc>
          <w:tcPr>
            <w:tcW w:w="2177" w:type="dxa"/>
          </w:tcPr>
          <w:p w14:paraId="50CB0279" w14:textId="77777777" w:rsidR="004C0EB1" w:rsidRDefault="004C0EB1" w:rsidP="00ED4D8A">
            <w:pPr>
              <w:jc w:val="both"/>
              <w:rPr>
                <w:kern w:val="2"/>
                <w:szCs w:val="24"/>
              </w:rPr>
            </w:pPr>
          </w:p>
        </w:tc>
        <w:tc>
          <w:tcPr>
            <w:tcW w:w="2362" w:type="dxa"/>
          </w:tcPr>
          <w:p w14:paraId="172ACCF4" w14:textId="77777777" w:rsidR="004C0EB1" w:rsidRDefault="004C0EB1" w:rsidP="00ED4D8A">
            <w:pPr>
              <w:jc w:val="both"/>
              <w:rPr>
                <w:b/>
                <w:kern w:val="2"/>
                <w:szCs w:val="24"/>
              </w:rPr>
            </w:pPr>
            <w:r>
              <w:rPr>
                <w:b/>
                <w:kern w:val="2"/>
                <w:szCs w:val="24"/>
              </w:rPr>
              <w:t>Sutarties numeris</w:t>
            </w:r>
          </w:p>
        </w:tc>
        <w:tc>
          <w:tcPr>
            <w:tcW w:w="2931" w:type="dxa"/>
          </w:tcPr>
          <w:p w14:paraId="60055CD1" w14:textId="115E9025" w:rsidR="004C0EB1" w:rsidRPr="00035031" w:rsidRDefault="004C0EB1" w:rsidP="00ED4D8A">
            <w:pPr>
              <w:jc w:val="both"/>
              <w:rPr>
                <w:kern w:val="2"/>
                <w:szCs w:val="24"/>
                <w:highlight w:val="yellow"/>
              </w:rPr>
            </w:pPr>
          </w:p>
        </w:tc>
      </w:tr>
      <w:tr w:rsidR="004C0EB1" w:rsidRPr="00971C4C" w14:paraId="6D7ED4F4" w14:textId="77777777" w:rsidTr="00881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4AF73E" w14:textId="77777777" w:rsidR="004C0EB1" w:rsidRPr="00971C4C" w:rsidRDefault="004C0EB1" w:rsidP="00ED4D8A">
            <w:pPr>
              <w:jc w:val="both"/>
              <w:rPr>
                <w:rFonts w:ascii="Calibri" w:hAnsi="Calibri" w:cs="Calibri"/>
                <w:color w:val="242424"/>
                <w:sz w:val="22"/>
                <w:szCs w:val="22"/>
                <w:lang w:eastAsia="lt-LT"/>
              </w:rPr>
            </w:pPr>
            <w:r>
              <w:rPr>
                <w:b/>
                <w:kern w:val="2"/>
                <w:szCs w:val="24"/>
              </w:rPr>
              <w:t>Pirkimo būdas</w:t>
            </w:r>
          </w:p>
        </w:tc>
        <w:tc>
          <w:tcPr>
            <w:tcW w:w="74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BC343" w14:textId="77777777" w:rsidR="004C0EB1" w:rsidRPr="00971C4C" w:rsidRDefault="004C0EB1" w:rsidP="00ED4D8A">
            <w:pPr>
              <w:jc w:val="both"/>
              <w:rPr>
                <w:rFonts w:ascii="Calibri" w:hAnsi="Calibri" w:cs="Calibri"/>
                <w:color w:val="242424"/>
                <w:sz w:val="22"/>
                <w:szCs w:val="22"/>
                <w:lang w:eastAsia="lt-LT"/>
              </w:rPr>
            </w:pPr>
            <w:r w:rsidRPr="00B02AD2">
              <w:t>Atviras konkursas (pirkimas vykdomas dinaminės pirkimo sistemos būdu )</w:t>
            </w:r>
          </w:p>
        </w:tc>
      </w:tr>
      <w:tr w:rsidR="004C0EB1" w:rsidRPr="00971C4C" w14:paraId="6F17FF25" w14:textId="77777777" w:rsidTr="00881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BC78F8" w14:textId="77777777" w:rsidR="004C0EB1" w:rsidRPr="000945C8" w:rsidRDefault="004C0EB1" w:rsidP="00ED4D8A">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A1E303" w14:textId="290F2BF5" w:rsidR="004C0EB1" w:rsidRPr="00971C4C" w:rsidRDefault="0034295F" w:rsidP="00ED4D8A">
            <w:pPr>
              <w:jc w:val="both"/>
              <w:rPr>
                <w:rFonts w:ascii="Calibri" w:hAnsi="Calibri" w:cs="Calibri"/>
                <w:color w:val="242424"/>
                <w:sz w:val="22"/>
                <w:szCs w:val="22"/>
                <w:lang w:eastAsia="lt-LT"/>
              </w:rPr>
            </w:pPr>
            <w:r w:rsidRPr="0034295F">
              <w:rPr>
                <w:szCs w:val="24"/>
                <w:lang w:eastAsia="lt-LT"/>
              </w:rPr>
              <w:t>438843</w:t>
            </w:r>
            <w:r>
              <w:rPr>
                <w:szCs w:val="24"/>
                <w:lang w:eastAsia="lt-LT"/>
              </w:rPr>
              <w:t>9</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8EC248" w14:textId="77777777" w:rsidR="004C0EB1" w:rsidRPr="00971C4C" w:rsidRDefault="004C0EB1" w:rsidP="00ED4D8A">
            <w:pPr>
              <w:jc w:val="both"/>
              <w:rPr>
                <w:rFonts w:ascii="Calibri" w:hAnsi="Calibri" w:cs="Calibri"/>
                <w:color w:val="242424"/>
                <w:sz w:val="22"/>
                <w:szCs w:val="22"/>
                <w:lang w:eastAsia="lt-LT"/>
              </w:rPr>
            </w:pPr>
            <w:r>
              <w:rPr>
                <w:kern w:val="2"/>
                <w:szCs w:val="24"/>
              </w:rPr>
              <w:t>BVPŽ kodas – (ai)</w:t>
            </w:r>
          </w:p>
        </w:tc>
        <w:tc>
          <w:tcPr>
            <w:tcW w:w="29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C015FB" w14:textId="77777777" w:rsidR="004C0EB1" w:rsidRPr="00971C4C" w:rsidRDefault="004C0EB1" w:rsidP="00ED4D8A">
            <w:pPr>
              <w:jc w:val="both"/>
              <w:rPr>
                <w:rFonts w:ascii="Calibri" w:hAnsi="Calibri" w:cs="Calibri"/>
                <w:color w:val="242424"/>
                <w:sz w:val="22"/>
                <w:szCs w:val="22"/>
                <w:lang w:eastAsia="lt-LT"/>
              </w:rPr>
            </w:pPr>
            <w:r w:rsidRPr="00294D7B">
              <w:rPr>
                <w:bCs/>
                <w:sz w:val="22"/>
                <w:szCs w:val="22"/>
              </w:rPr>
              <w:t>75121000-0</w:t>
            </w:r>
          </w:p>
        </w:tc>
      </w:tr>
    </w:tbl>
    <w:p w14:paraId="06A41ACB" w14:textId="77777777" w:rsidR="004C0EB1" w:rsidRDefault="004C0EB1" w:rsidP="004C0EB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4C0EB1" w14:paraId="226A2024" w14:textId="77777777" w:rsidTr="00881156">
        <w:tc>
          <w:tcPr>
            <w:tcW w:w="9918" w:type="dxa"/>
            <w:gridSpan w:val="3"/>
          </w:tcPr>
          <w:p w14:paraId="60A48408" w14:textId="77777777" w:rsidR="004C0EB1" w:rsidRDefault="004C0EB1" w:rsidP="00ED4D8A">
            <w:pPr>
              <w:jc w:val="center"/>
              <w:rPr>
                <w:b/>
                <w:kern w:val="2"/>
                <w:szCs w:val="24"/>
              </w:rPr>
            </w:pPr>
            <w:r>
              <w:rPr>
                <w:b/>
                <w:kern w:val="2"/>
                <w:szCs w:val="24"/>
              </w:rPr>
              <w:t>1. SUTARTIES ŠALYS</w:t>
            </w:r>
          </w:p>
        </w:tc>
      </w:tr>
      <w:tr w:rsidR="004C0EB1" w14:paraId="46C981D6" w14:textId="77777777" w:rsidTr="00881156">
        <w:tc>
          <w:tcPr>
            <w:tcW w:w="2808" w:type="dxa"/>
            <w:vMerge w:val="restart"/>
          </w:tcPr>
          <w:p w14:paraId="5C5FDADF" w14:textId="77777777" w:rsidR="004C0EB1" w:rsidRDefault="004C0EB1" w:rsidP="00ED4D8A">
            <w:pPr>
              <w:jc w:val="center"/>
              <w:rPr>
                <w:b/>
                <w:kern w:val="2"/>
                <w:szCs w:val="24"/>
              </w:rPr>
            </w:pPr>
          </w:p>
          <w:p w14:paraId="645C7606" w14:textId="77777777" w:rsidR="004C0EB1" w:rsidRDefault="004C0EB1" w:rsidP="00ED4D8A">
            <w:pPr>
              <w:jc w:val="center"/>
              <w:rPr>
                <w:b/>
                <w:kern w:val="2"/>
                <w:szCs w:val="24"/>
              </w:rPr>
            </w:pPr>
          </w:p>
          <w:p w14:paraId="4A28BC4A" w14:textId="77777777" w:rsidR="004C0EB1" w:rsidRDefault="004C0EB1" w:rsidP="00ED4D8A">
            <w:pPr>
              <w:jc w:val="center"/>
              <w:rPr>
                <w:b/>
                <w:kern w:val="2"/>
                <w:szCs w:val="24"/>
              </w:rPr>
            </w:pPr>
          </w:p>
          <w:p w14:paraId="17CC433E" w14:textId="77777777" w:rsidR="004C0EB1" w:rsidRDefault="004C0EB1" w:rsidP="00ED4D8A">
            <w:pPr>
              <w:rPr>
                <w:b/>
                <w:kern w:val="2"/>
                <w:szCs w:val="24"/>
              </w:rPr>
            </w:pPr>
          </w:p>
          <w:p w14:paraId="123C6BA1" w14:textId="77777777" w:rsidR="004C0EB1" w:rsidRDefault="004C0EB1" w:rsidP="00ED4D8A">
            <w:pPr>
              <w:rPr>
                <w:b/>
                <w:kern w:val="2"/>
                <w:szCs w:val="24"/>
              </w:rPr>
            </w:pPr>
            <w:r>
              <w:rPr>
                <w:b/>
                <w:kern w:val="2"/>
                <w:szCs w:val="24"/>
              </w:rPr>
              <w:t>1.1. Pirkėjas</w:t>
            </w:r>
          </w:p>
        </w:tc>
        <w:tc>
          <w:tcPr>
            <w:tcW w:w="3240" w:type="dxa"/>
          </w:tcPr>
          <w:p w14:paraId="32F9CB9E" w14:textId="77777777" w:rsidR="004C0EB1" w:rsidRDefault="004C0EB1" w:rsidP="00ED4D8A">
            <w:pPr>
              <w:rPr>
                <w:kern w:val="2"/>
                <w:szCs w:val="24"/>
              </w:rPr>
            </w:pPr>
            <w:r>
              <w:rPr>
                <w:kern w:val="2"/>
                <w:szCs w:val="24"/>
              </w:rPr>
              <w:t>1.1.1. Pavadinimas</w:t>
            </w:r>
          </w:p>
        </w:tc>
        <w:tc>
          <w:tcPr>
            <w:tcW w:w="3870" w:type="dxa"/>
          </w:tcPr>
          <w:p w14:paraId="340534DB" w14:textId="77777777" w:rsidR="004C0EB1" w:rsidRDefault="004C0EB1" w:rsidP="00ED4D8A">
            <w:pPr>
              <w:jc w:val="center"/>
              <w:rPr>
                <w:kern w:val="2"/>
                <w:szCs w:val="24"/>
              </w:rPr>
            </w:pPr>
            <w:r w:rsidRPr="0047417E">
              <w:rPr>
                <w:kern w:val="2"/>
                <w:szCs w:val="24"/>
              </w:rPr>
              <w:t>Nacionalinė švietimo agentūra</w:t>
            </w:r>
          </w:p>
        </w:tc>
      </w:tr>
      <w:tr w:rsidR="004C0EB1" w14:paraId="039C2530" w14:textId="77777777" w:rsidTr="00881156">
        <w:tc>
          <w:tcPr>
            <w:tcW w:w="2808" w:type="dxa"/>
            <w:vMerge/>
          </w:tcPr>
          <w:p w14:paraId="3B86C523" w14:textId="77777777" w:rsidR="004C0EB1" w:rsidRDefault="004C0EB1" w:rsidP="00ED4D8A">
            <w:pPr>
              <w:rPr>
                <w:kern w:val="2"/>
                <w:szCs w:val="24"/>
              </w:rPr>
            </w:pPr>
          </w:p>
        </w:tc>
        <w:tc>
          <w:tcPr>
            <w:tcW w:w="3240" w:type="dxa"/>
          </w:tcPr>
          <w:p w14:paraId="3C4593C0" w14:textId="77777777" w:rsidR="004C0EB1" w:rsidRDefault="004C0EB1" w:rsidP="00ED4D8A">
            <w:pPr>
              <w:rPr>
                <w:kern w:val="2"/>
                <w:szCs w:val="24"/>
              </w:rPr>
            </w:pPr>
            <w:r>
              <w:rPr>
                <w:kern w:val="2"/>
                <w:szCs w:val="24"/>
              </w:rPr>
              <w:t>1.1.2. Juridinio asmens kodas</w:t>
            </w:r>
          </w:p>
        </w:tc>
        <w:tc>
          <w:tcPr>
            <w:tcW w:w="3870" w:type="dxa"/>
          </w:tcPr>
          <w:p w14:paraId="544203E4" w14:textId="77777777" w:rsidR="004C0EB1" w:rsidRDefault="004C0EB1" w:rsidP="00ED4D8A">
            <w:pPr>
              <w:jc w:val="center"/>
              <w:rPr>
                <w:kern w:val="2"/>
                <w:szCs w:val="24"/>
              </w:rPr>
            </w:pPr>
            <w:r w:rsidRPr="0047417E">
              <w:rPr>
                <w:kern w:val="2"/>
                <w:szCs w:val="24"/>
              </w:rPr>
              <w:t>305238040</w:t>
            </w:r>
          </w:p>
        </w:tc>
      </w:tr>
      <w:tr w:rsidR="004C0EB1" w14:paraId="7E938A2A" w14:textId="77777777" w:rsidTr="00881156">
        <w:tc>
          <w:tcPr>
            <w:tcW w:w="2808" w:type="dxa"/>
            <w:vMerge/>
          </w:tcPr>
          <w:p w14:paraId="184B505F" w14:textId="77777777" w:rsidR="004C0EB1" w:rsidRDefault="004C0EB1" w:rsidP="00ED4D8A">
            <w:pPr>
              <w:rPr>
                <w:kern w:val="2"/>
                <w:szCs w:val="24"/>
              </w:rPr>
            </w:pPr>
          </w:p>
        </w:tc>
        <w:tc>
          <w:tcPr>
            <w:tcW w:w="3240" w:type="dxa"/>
          </w:tcPr>
          <w:p w14:paraId="1C570D41" w14:textId="77777777" w:rsidR="004C0EB1" w:rsidRDefault="004C0EB1" w:rsidP="00ED4D8A">
            <w:pPr>
              <w:rPr>
                <w:kern w:val="2"/>
                <w:szCs w:val="24"/>
              </w:rPr>
            </w:pPr>
            <w:r>
              <w:rPr>
                <w:kern w:val="2"/>
                <w:szCs w:val="24"/>
              </w:rPr>
              <w:t>1.1.3. Adresas</w:t>
            </w:r>
          </w:p>
        </w:tc>
        <w:tc>
          <w:tcPr>
            <w:tcW w:w="3870" w:type="dxa"/>
          </w:tcPr>
          <w:p w14:paraId="52A427B1" w14:textId="77777777" w:rsidR="004C0EB1" w:rsidRDefault="004C0EB1" w:rsidP="00ED4D8A">
            <w:pPr>
              <w:jc w:val="center"/>
              <w:rPr>
                <w:kern w:val="2"/>
                <w:szCs w:val="24"/>
              </w:rPr>
            </w:pPr>
            <w:r w:rsidRPr="0047417E">
              <w:rPr>
                <w:kern w:val="2"/>
                <w:szCs w:val="24"/>
              </w:rPr>
              <w:t>K. Kalinausko g. 7, LT-03107 Vilnius</w:t>
            </w:r>
          </w:p>
        </w:tc>
      </w:tr>
      <w:tr w:rsidR="004C0EB1" w14:paraId="4262BD0E" w14:textId="77777777" w:rsidTr="00881156">
        <w:tc>
          <w:tcPr>
            <w:tcW w:w="2808" w:type="dxa"/>
            <w:vMerge/>
          </w:tcPr>
          <w:p w14:paraId="7D28576E" w14:textId="77777777" w:rsidR="004C0EB1" w:rsidRDefault="004C0EB1" w:rsidP="00ED4D8A">
            <w:pPr>
              <w:rPr>
                <w:kern w:val="2"/>
                <w:szCs w:val="24"/>
              </w:rPr>
            </w:pPr>
          </w:p>
        </w:tc>
        <w:tc>
          <w:tcPr>
            <w:tcW w:w="3240" w:type="dxa"/>
          </w:tcPr>
          <w:p w14:paraId="0FAEFFA4" w14:textId="77777777" w:rsidR="004C0EB1" w:rsidRDefault="004C0EB1" w:rsidP="00ED4D8A">
            <w:pPr>
              <w:rPr>
                <w:kern w:val="2"/>
                <w:szCs w:val="24"/>
              </w:rPr>
            </w:pPr>
            <w:r>
              <w:rPr>
                <w:kern w:val="2"/>
                <w:szCs w:val="24"/>
              </w:rPr>
              <w:t>1.1.4. PVM mokėtojo kodas</w:t>
            </w:r>
          </w:p>
        </w:tc>
        <w:tc>
          <w:tcPr>
            <w:tcW w:w="3870" w:type="dxa"/>
          </w:tcPr>
          <w:p w14:paraId="4791E09D" w14:textId="77777777" w:rsidR="004C0EB1" w:rsidRDefault="004C0EB1" w:rsidP="00ED4D8A">
            <w:pPr>
              <w:jc w:val="center"/>
              <w:rPr>
                <w:kern w:val="2"/>
                <w:szCs w:val="24"/>
              </w:rPr>
            </w:pPr>
            <w:r w:rsidRPr="0047417E">
              <w:rPr>
                <w:kern w:val="2"/>
                <w:szCs w:val="24"/>
              </w:rPr>
              <w:t>-</w:t>
            </w:r>
          </w:p>
        </w:tc>
      </w:tr>
      <w:tr w:rsidR="004C0EB1" w14:paraId="4882FDC1" w14:textId="77777777" w:rsidTr="00881156">
        <w:tc>
          <w:tcPr>
            <w:tcW w:w="2808" w:type="dxa"/>
            <w:vMerge/>
          </w:tcPr>
          <w:p w14:paraId="60FB89A4" w14:textId="77777777" w:rsidR="004C0EB1" w:rsidRDefault="004C0EB1" w:rsidP="00ED4D8A">
            <w:pPr>
              <w:rPr>
                <w:kern w:val="2"/>
                <w:szCs w:val="24"/>
              </w:rPr>
            </w:pPr>
          </w:p>
        </w:tc>
        <w:tc>
          <w:tcPr>
            <w:tcW w:w="3240" w:type="dxa"/>
          </w:tcPr>
          <w:p w14:paraId="2CDC4454" w14:textId="77777777" w:rsidR="004C0EB1" w:rsidRDefault="004C0EB1" w:rsidP="00ED4D8A">
            <w:pPr>
              <w:rPr>
                <w:kern w:val="2"/>
                <w:szCs w:val="24"/>
              </w:rPr>
            </w:pPr>
            <w:r>
              <w:rPr>
                <w:kern w:val="2"/>
                <w:szCs w:val="24"/>
              </w:rPr>
              <w:t>1.1.5. Atsiskaitomoji sąskaita</w:t>
            </w:r>
          </w:p>
        </w:tc>
        <w:tc>
          <w:tcPr>
            <w:tcW w:w="3870" w:type="dxa"/>
          </w:tcPr>
          <w:p w14:paraId="193605A3" w14:textId="77777777" w:rsidR="004C0EB1" w:rsidRDefault="004C0EB1" w:rsidP="00ED4D8A">
            <w:pPr>
              <w:jc w:val="center"/>
              <w:rPr>
                <w:kern w:val="2"/>
                <w:szCs w:val="24"/>
              </w:rPr>
            </w:pPr>
            <w:r w:rsidRPr="0047417E">
              <w:rPr>
                <w:kern w:val="2"/>
                <w:szCs w:val="24"/>
              </w:rPr>
              <w:t>a.</w:t>
            </w:r>
            <w:r>
              <w:rPr>
                <w:kern w:val="2"/>
                <w:szCs w:val="24"/>
              </w:rPr>
              <w:t xml:space="preserve"> </w:t>
            </w:r>
            <w:r w:rsidRPr="0047417E">
              <w:rPr>
                <w:kern w:val="2"/>
                <w:szCs w:val="24"/>
              </w:rPr>
              <w:t>s. LT694040063610001631</w:t>
            </w:r>
          </w:p>
        </w:tc>
      </w:tr>
      <w:tr w:rsidR="004C0EB1" w14:paraId="5441499C" w14:textId="77777777" w:rsidTr="00881156">
        <w:tc>
          <w:tcPr>
            <w:tcW w:w="2808" w:type="dxa"/>
            <w:vMerge/>
          </w:tcPr>
          <w:p w14:paraId="644DB026" w14:textId="77777777" w:rsidR="004C0EB1" w:rsidRDefault="004C0EB1" w:rsidP="00ED4D8A">
            <w:pPr>
              <w:rPr>
                <w:kern w:val="2"/>
                <w:szCs w:val="24"/>
              </w:rPr>
            </w:pPr>
          </w:p>
        </w:tc>
        <w:tc>
          <w:tcPr>
            <w:tcW w:w="3240" w:type="dxa"/>
          </w:tcPr>
          <w:p w14:paraId="136B963F" w14:textId="77777777" w:rsidR="004C0EB1" w:rsidRDefault="004C0EB1" w:rsidP="00ED4D8A">
            <w:pPr>
              <w:rPr>
                <w:kern w:val="2"/>
                <w:szCs w:val="24"/>
              </w:rPr>
            </w:pPr>
            <w:r>
              <w:rPr>
                <w:kern w:val="2"/>
                <w:szCs w:val="24"/>
              </w:rPr>
              <w:t>1.1.6. Bankas, banko kodas</w:t>
            </w:r>
          </w:p>
        </w:tc>
        <w:tc>
          <w:tcPr>
            <w:tcW w:w="3870" w:type="dxa"/>
          </w:tcPr>
          <w:p w14:paraId="216FACB4" w14:textId="77777777" w:rsidR="004C0EB1" w:rsidRDefault="004C0EB1" w:rsidP="00ED4D8A">
            <w:pPr>
              <w:jc w:val="center"/>
              <w:rPr>
                <w:kern w:val="2"/>
                <w:szCs w:val="24"/>
              </w:rPr>
            </w:pPr>
            <w:r w:rsidRPr="0047417E">
              <w:rPr>
                <w:kern w:val="2"/>
                <w:szCs w:val="24"/>
              </w:rPr>
              <w:t>Lietuvos Respublikos finansų ministerija</w:t>
            </w:r>
          </w:p>
        </w:tc>
      </w:tr>
      <w:tr w:rsidR="004C0EB1" w14:paraId="4C47A231" w14:textId="77777777" w:rsidTr="00881156">
        <w:tc>
          <w:tcPr>
            <w:tcW w:w="2808" w:type="dxa"/>
            <w:vMerge/>
          </w:tcPr>
          <w:p w14:paraId="67B1C5CE" w14:textId="77777777" w:rsidR="004C0EB1" w:rsidRDefault="004C0EB1" w:rsidP="00ED4D8A">
            <w:pPr>
              <w:rPr>
                <w:kern w:val="2"/>
                <w:szCs w:val="24"/>
              </w:rPr>
            </w:pPr>
          </w:p>
        </w:tc>
        <w:tc>
          <w:tcPr>
            <w:tcW w:w="3240" w:type="dxa"/>
          </w:tcPr>
          <w:p w14:paraId="29FE4B66" w14:textId="77777777" w:rsidR="004C0EB1" w:rsidRDefault="004C0EB1" w:rsidP="00ED4D8A">
            <w:pPr>
              <w:rPr>
                <w:kern w:val="2"/>
                <w:szCs w:val="24"/>
              </w:rPr>
            </w:pPr>
            <w:r>
              <w:rPr>
                <w:kern w:val="2"/>
                <w:szCs w:val="24"/>
              </w:rPr>
              <w:t>1.1.7. Telefonas</w:t>
            </w:r>
          </w:p>
        </w:tc>
        <w:tc>
          <w:tcPr>
            <w:tcW w:w="3870" w:type="dxa"/>
          </w:tcPr>
          <w:p w14:paraId="1B9F608C" w14:textId="77777777" w:rsidR="004C0EB1" w:rsidRDefault="004C0EB1" w:rsidP="00ED4D8A">
            <w:pPr>
              <w:jc w:val="center"/>
              <w:rPr>
                <w:kern w:val="2"/>
                <w:szCs w:val="24"/>
              </w:rPr>
            </w:pPr>
            <w:r w:rsidRPr="0047417E">
              <w:rPr>
                <w:kern w:val="2"/>
                <w:szCs w:val="24"/>
              </w:rPr>
              <w:t>+</w:t>
            </w:r>
            <w:r w:rsidRPr="0047417E">
              <w:rPr>
                <w:szCs w:val="24"/>
              </w:rPr>
              <w:t>370 658 18</w:t>
            </w:r>
            <w:r>
              <w:rPr>
                <w:szCs w:val="24"/>
              </w:rPr>
              <w:t xml:space="preserve"> </w:t>
            </w:r>
            <w:r w:rsidRPr="0047417E">
              <w:rPr>
                <w:szCs w:val="24"/>
              </w:rPr>
              <w:t>504</w:t>
            </w:r>
          </w:p>
        </w:tc>
      </w:tr>
      <w:tr w:rsidR="004C0EB1" w14:paraId="1348CD70" w14:textId="77777777" w:rsidTr="00881156">
        <w:tc>
          <w:tcPr>
            <w:tcW w:w="2808" w:type="dxa"/>
            <w:vMerge/>
          </w:tcPr>
          <w:p w14:paraId="732608A4" w14:textId="77777777" w:rsidR="004C0EB1" w:rsidRDefault="004C0EB1" w:rsidP="00ED4D8A">
            <w:pPr>
              <w:rPr>
                <w:kern w:val="2"/>
                <w:szCs w:val="24"/>
              </w:rPr>
            </w:pPr>
          </w:p>
        </w:tc>
        <w:tc>
          <w:tcPr>
            <w:tcW w:w="3240" w:type="dxa"/>
          </w:tcPr>
          <w:p w14:paraId="1526696D" w14:textId="77777777" w:rsidR="004C0EB1" w:rsidRDefault="004C0EB1" w:rsidP="00ED4D8A">
            <w:pPr>
              <w:rPr>
                <w:kern w:val="2"/>
                <w:szCs w:val="24"/>
              </w:rPr>
            </w:pPr>
            <w:r>
              <w:rPr>
                <w:kern w:val="2"/>
                <w:szCs w:val="24"/>
              </w:rPr>
              <w:t>1.1.8. El. paštas</w:t>
            </w:r>
          </w:p>
        </w:tc>
        <w:tc>
          <w:tcPr>
            <w:tcW w:w="3870" w:type="dxa"/>
          </w:tcPr>
          <w:p w14:paraId="7DA73929" w14:textId="77777777" w:rsidR="004C0EB1" w:rsidRDefault="001A1BB6" w:rsidP="00ED4D8A">
            <w:pPr>
              <w:jc w:val="center"/>
              <w:rPr>
                <w:kern w:val="2"/>
                <w:szCs w:val="24"/>
              </w:rPr>
            </w:pPr>
            <w:hyperlink r:id="rId11" w:history="1">
              <w:r w:rsidR="004C0EB1" w:rsidRPr="00615066">
                <w:rPr>
                  <w:rStyle w:val="Hipersaitas"/>
                  <w:kern w:val="2"/>
                  <w:szCs w:val="24"/>
                </w:rPr>
                <w:t>info@nsa.smsm.lt</w:t>
              </w:r>
            </w:hyperlink>
          </w:p>
        </w:tc>
      </w:tr>
      <w:tr w:rsidR="004C0EB1" w14:paraId="7C9E9EE4" w14:textId="77777777" w:rsidTr="00881156">
        <w:tc>
          <w:tcPr>
            <w:tcW w:w="2808" w:type="dxa"/>
            <w:vMerge/>
          </w:tcPr>
          <w:p w14:paraId="6AFDF8C2" w14:textId="77777777" w:rsidR="004C0EB1" w:rsidRDefault="004C0EB1" w:rsidP="00ED4D8A">
            <w:pPr>
              <w:rPr>
                <w:kern w:val="2"/>
                <w:szCs w:val="24"/>
              </w:rPr>
            </w:pPr>
          </w:p>
        </w:tc>
        <w:tc>
          <w:tcPr>
            <w:tcW w:w="3240" w:type="dxa"/>
          </w:tcPr>
          <w:p w14:paraId="2C3D17B9" w14:textId="77777777" w:rsidR="004C0EB1" w:rsidRDefault="004C0EB1" w:rsidP="00ED4D8A">
            <w:pPr>
              <w:rPr>
                <w:kern w:val="2"/>
                <w:szCs w:val="24"/>
              </w:rPr>
            </w:pPr>
            <w:r>
              <w:rPr>
                <w:kern w:val="2"/>
                <w:szCs w:val="24"/>
              </w:rPr>
              <w:t>1.1.9. Šalies atstovas</w:t>
            </w:r>
          </w:p>
        </w:tc>
        <w:tc>
          <w:tcPr>
            <w:tcW w:w="3870" w:type="dxa"/>
          </w:tcPr>
          <w:p w14:paraId="3EC3E7C1" w14:textId="34076481" w:rsidR="004C0EB1" w:rsidRDefault="002D53E6" w:rsidP="002D53E6">
            <w:pPr>
              <w:jc w:val="center"/>
              <w:rPr>
                <w:kern w:val="2"/>
                <w:szCs w:val="24"/>
              </w:rPr>
            </w:pPr>
            <w:r>
              <w:rPr>
                <w:kern w:val="2"/>
                <w:szCs w:val="24"/>
              </w:rPr>
              <w:t xml:space="preserve">Simonas </w:t>
            </w:r>
            <w:proofErr w:type="spellStart"/>
            <w:r>
              <w:rPr>
                <w:kern w:val="2"/>
                <w:szCs w:val="24"/>
              </w:rPr>
              <w:t>Šabanovas</w:t>
            </w:r>
            <w:proofErr w:type="spellEnd"/>
          </w:p>
        </w:tc>
      </w:tr>
      <w:tr w:rsidR="004C0EB1" w14:paraId="60737BBC" w14:textId="77777777" w:rsidTr="00881156">
        <w:tc>
          <w:tcPr>
            <w:tcW w:w="2808" w:type="dxa"/>
            <w:vMerge/>
          </w:tcPr>
          <w:p w14:paraId="6C42917A" w14:textId="77777777" w:rsidR="004C0EB1" w:rsidRDefault="004C0EB1" w:rsidP="00ED4D8A">
            <w:pPr>
              <w:rPr>
                <w:kern w:val="2"/>
                <w:szCs w:val="24"/>
              </w:rPr>
            </w:pPr>
          </w:p>
        </w:tc>
        <w:tc>
          <w:tcPr>
            <w:tcW w:w="3240" w:type="dxa"/>
          </w:tcPr>
          <w:p w14:paraId="50D3F0E0" w14:textId="77777777" w:rsidR="004C0EB1" w:rsidRDefault="004C0EB1" w:rsidP="00ED4D8A">
            <w:pPr>
              <w:rPr>
                <w:kern w:val="2"/>
                <w:szCs w:val="24"/>
              </w:rPr>
            </w:pPr>
            <w:r>
              <w:rPr>
                <w:kern w:val="2"/>
                <w:szCs w:val="24"/>
              </w:rPr>
              <w:t>1.1.10. Atstovavimo pagrindas</w:t>
            </w:r>
          </w:p>
        </w:tc>
        <w:tc>
          <w:tcPr>
            <w:tcW w:w="3870" w:type="dxa"/>
          </w:tcPr>
          <w:p w14:paraId="6DCCAF71" w14:textId="77777777" w:rsidR="004C0EB1" w:rsidRDefault="004C0EB1" w:rsidP="00ED4D8A">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4C0EB1" w14:paraId="6FC8276D" w14:textId="77777777" w:rsidTr="00881156">
        <w:tc>
          <w:tcPr>
            <w:tcW w:w="2808" w:type="dxa"/>
            <w:vMerge w:val="restart"/>
          </w:tcPr>
          <w:p w14:paraId="495EB489" w14:textId="77777777" w:rsidR="004C0EB1" w:rsidRDefault="004C0EB1" w:rsidP="00ED4D8A">
            <w:pPr>
              <w:rPr>
                <w:b/>
                <w:kern w:val="2"/>
                <w:szCs w:val="24"/>
              </w:rPr>
            </w:pPr>
            <w:r>
              <w:rPr>
                <w:b/>
                <w:kern w:val="2"/>
                <w:szCs w:val="24"/>
              </w:rPr>
              <w:t>1.2. Tiekėjas</w:t>
            </w:r>
          </w:p>
          <w:p w14:paraId="5140D26C" w14:textId="77777777" w:rsidR="004C0EB1" w:rsidRPr="003F72ED" w:rsidRDefault="004C0EB1" w:rsidP="00ED4D8A">
            <w:pPr>
              <w:rPr>
                <w:kern w:val="2"/>
                <w:szCs w:val="24"/>
              </w:rPr>
            </w:pPr>
            <w:r w:rsidRPr="003F72ED">
              <w:rPr>
                <w:kern w:val="2"/>
                <w:szCs w:val="24"/>
              </w:rPr>
              <w:t>(jei Tiekėjas yra fizinis asmuo, skiltys atitinkamai pakoreguojamos.</w:t>
            </w:r>
          </w:p>
          <w:p w14:paraId="3ED54D3B" w14:textId="77777777" w:rsidR="004C0EB1" w:rsidRPr="003F72ED" w:rsidRDefault="004C0EB1" w:rsidP="00ED4D8A">
            <w:pPr>
              <w:rPr>
                <w:kern w:val="2"/>
                <w:szCs w:val="24"/>
              </w:rPr>
            </w:pPr>
            <w:r w:rsidRPr="003F72ED">
              <w:rPr>
                <w:kern w:val="2"/>
                <w:szCs w:val="24"/>
              </w:rPr>
              <w:t>Jei Tiekėjas yra tiekėjų grupė, skiltys pildomos įterpiant kiekvieno grupės nario informaciją)</w:t>
            </w:r>
          </w:p>
          <w:p w14:paraId="18009BAA" w14:textId="77777777" w:rsidR="004C0EB1" w:rsidRDefault="004C0EB1" w:rsidP="00ED4D8A">
            <w:pPr>
              <w:rPr>
                <w:b/>
                <w:kern w:val="2"/>
                <w:szCs w:val="24"/>
              </w:rPr>
            </w:pPr>
          </w:p>
        </w:tc>
        <w:tc>
          <w:tcPr>
            <w:tcW w:w="3240" w:type="dxa"/>
          </w:tcPr>
          <w:p w14:paraId="6A608A51" w14:textId="77777777" w:rsidR="004C0EB1" w:rsidRDefault="004C0EB1" w:rsidP="00ED4D8A">
            <w:pPr>
              <w:rPr>
                <w:kern w:val="2"/>
                <w:szCs w:val="24"/>
              </w:rPr>
            </w:pPr>
            <w:r>
              <w:rPr>
                <w:kern w:val="2"/>
                <w:szCs w:val="24"/>
              </w:rPr>
              <w:t>1.2.1. Pavadinimas</w:t>
            </w:r>
          </w:p>
        </w:tc>
        <w:tc>
          <w:tcPr>
            <w:tcW w:w="3870" w:type="dxa"/>
          </w:tcPr>
          <w:p w14:paraId="14A74329" w14:textId="34769DF9" w:rsidR="004C0EB1" w:rsidRDefault="00E11AD1" w:rsidP="00ED4D8A">
            <w:pPr>
              <w:rPr>
                <w:kern w:val="2"/>
                <w:szCs w:val="24"/>
              </w:rPr>
            </w:pPr>
            <w:r w:rsidRPr="007A0157">
              <w:rPr>
                <w:color w:val="000000"/>
              </w:rPr>
              <w:t>Gintaras Daugėla</w:t>
            </w:r>
          </w:p>
        </w:tc>
      </w:tr>
      <w:tr w:rsidR="004C0EB1" w14:paraId="329BE717" w14:textId="77777777" w:rsidTr="00881156">
        <w:tc>
          <w:tcPr>
            <w:tcW w:w="2808" w:type="dxa"/>
            <w:vMerge/>
          </w:tcPr>
          <w:p w14:paraId="6C9D6EE4" w14:textId="77777777" w:rsidR="004C0EB1" w:rsidRDefault="004C0EB1" w:rsidP="00ED4D8A">
            <w:pPr>
              <w:rPr>
                <w:b/>
                <w:kern w:val="2"/>
                <w:szCs w:val="24"/>
              </w:rPr>
            </w:pPr>
          </w:p>
        </w:tc>
        <w:tc>
          <w:tcPr>
            <w:tcW w:w="3240" w:type="dxa"/>
          </w:tcPr>
          <w:p w14:paraId="6EB4090D" w14:textId="77777777" w:rsidR="004C0EB1" w:rsidRDefault="004C0EB1" w:rsidP="00ED4D8A">
            <w:pPr>
              <w:rPr>
                <w:kern w:val="2"/>
                <w:szCs w:val="24"/>
              </w:rPr>
            </w:pPr>
            <w:r>
              <w:rPr>
                <w:kern w:val="2"/>
                <w:szCs w:val="24"/>
              </w:rPr>
              <w:t>1.2.2. Juridinio asmens kodas</w:t>
            </w:r>
          </w:p>
        </w:tc>
        <w:tc>
          <w:tcPr>
            <w:tcW w:w="3870" w:type="dxa"/>
          </w:tcPr>
          <w:p w14:paraId="0BCC2B0A" w14:textId="5E712921" w:rsidR="004C0EB1" w:rsidRDefault="004C0EB1" w:rsidP="00ED4D8A">
            <w:pPr>
              <w:rPr>
                <w:kern w:val="2"/>
                <w:szCs w:val="24"/>
              </w:rPr>
            </w:pPr>
          </w:p>
        </w:tc>
      </w:tr>
      <w:tr w:rsidR="004C0EB1" w14:paraId="547FAAE0" w14:textId="77777777" w:rsidTr="00881156">
        <w:tc>
          <w:tcPr>
            <w:tcW w:w="2808" w:type="dxa"/>
            <w:vMerge/>
          </w:tcPr>
          <w:p w14:paraId="21FD29A2" w14:textId="77777777" w:rsidR="004C0EB1" w:rsidRDefault="004C0EB1" w:rsidP="00ED4D8A">
            <w:pPr>
              <w:rPr>
                <w:b/>
                <w:kern w:val="2"/>
                <w:szCs w:val="24"/>
              </w:rPr>
            </w:pPr>
          </w:p>
        </w:tc>
        <w:tc>
          <w:tcPr>
            <w:tcW w:w="3240" w:type="dxa"/>
          </w:tcPr>
          <w:p w14:paraId="0833023F" w14:textId="77777777" w:rsidR="004C0EB1" w:rsidRDefault="004C0EB1" w:rsidP="00ED4D8A">
            <w:pPr>
              <w:rPr>
                <w:kern w:val="2"/>
                <w:szCs w:val="24"/>
              </w:rPr>
            </w:pPr>
            <w:r>
              <w:rPr>
                <w:kern w:val="2"/>
                <w:szCs w:val="24"/>
              </w:rPr>
              <w:t>1.2.3. Adresas</w:t>
            </w:r>
          </w:p>
        </w:tc>
        <w:tc>
          <w:tcPr>
            <w:tcW w:w="3870" w:type="dxa"/>
          </w:tcPr>
          <w:p w14:paraId="27E9EEEC" w14:textId="3643CFA0" w:rsidR="004C0EB1" w:rsidRDefault="004C0EB1" w:rsidP="00ED4D8A">
            <w:pPr>
              <w:rPr>
                <w:kern w:val="2"/>
                <w:szCs w:val="24"/>
              </w:rPr>
            </w:pPr>
          </w:p>
        </w:tc>
      </w:tr>
      <w:tr w:rsidR="004C0EB1" w14:paraId="50A8DF6D" w14:textId="77777777" w:rsidTr="00881156">
        <w:tc>
          <w:tcPr>
            <w:tcW w:w="2808" w:type="dxa"/>
            <w:vMerge/>
          </w:tcPr>
          <w:p w14:paraId="40CB36BB" w14:textId="77777777" w:rsidR="004C0EB1" w:rsidRDefault="004C0EB1" w:rsidP="00ED4D8A">
            <w:pPr>
              <w:rPr>
                <w:b/>
                <w:kern w:val="2"/>
                <w:szCs w:val="24"/>
              </w:rPr>
            </w:pPr>
          </w:p>
        </w:tc>
        <w:tc>
          <w:tcPr>
            <w:tcW w:w="3240" w:type="dxa"/>
          </w:tcPr>
          <w:p w14:paraId="4EFF783A" w14:textId="77777777" w:rsidR="004C0EB1" w:rsidRDefault="004C0EB1" w:rsidP="00ED4D8A">
            <w:pPr>
              <w:rPr>
                <w:kern w:val="2"/>
                <w:szCs w:val="24"/>
              </w:rPr>
            </w:pPr>
            <w:r>
              <w:rPr>
                <w:kern w:val="2"/>
                <w:szCs w:val="24"/>
              </w:rPr>
              <w:t>1.2.4. PVM mokėtojo kodas</w:t>
            </w:r>
          </w:p>
        </w:tc>
        <w:tc>
          <w:tcPr>
            <w:tcW w:w="3870" w:type="dxa"/>
          </w:tcPr>
          <w:p w14:paraId="39B4302C" w14:textId="77777777" w:rsidR="004C0EB1" w:rsidRDefault="004C0EB1" w:rsidP="00ED4D8A">
            <w:pPr>
              <w:jc w:val="center"/>
              <w:rPr>
                <w:kern w:val="2"/>
                <w:szCs w:val="24"/>
              </w:rPr>
            </w:pPr>
          </w:p>
        </w:tc>
      </w:tr>
      <w:tr w:rsidR="004C0EB1" w14:paraId="04D88507" w14:textId="77777777" w:rsidTr="00881156">
        <w:tc>
          <w:tcPr>
            <w:tcW w:w="2808" w:type="dxa"/>
            <w:vMerge/>
          </w:tcPr>
          <w:p w14:paraId="79903176" w14:textId="77777777" w:rsidR="004C0EB1" w:rsidRDefault="004C0EB1" w:rsidP="00ED4D8A">
            <w:pPr>
              <w:rPr>
                <w:b/>
                <w:kern w:val="2"/>
                <w:szCs w:val="24"/>
              </w:rPr>
            </w:pPr>
          </w:p>
        </w:tc>
        <w:tc>
          <w:tcPr>
            <w:tcW w:w="3240" w:type="dxa"/>
          </w:tcPr>
          <w:p w14:paraId="2BC6660B" w14:textId="77777777" w:rsidR="004C0EB1" w:rsidRDefault="004C0EB1" w:rsidP="00ED4D8A">
            <w:pPr>
              <w:rPr>
                <w:kern w:val="2"/>
                <w:szCs w:val="24"/>
              </w:rPr>
            </w:pPr>
            <w:r>
              <w:rPr>
                <w:kern w:val="2"/>
                <w:szCs w:val="24"/>
              </w:rPr>
              <w:t>1.2.5. Atsiskaitomoji sąskaita</w:t>
            </w:r>
          </w:p>
        </w:tc>
        <w:tc>
          <w:tcPr>
            <w:tcW w:w="3870" w:type="dxa"/>
          </w:tcPr>
          <w:p w14:paraId="7545764E" w14:textId="6280F188" w:rsidR="004C0EB1" w:rsidRDefault="004C0EB1" w:rsidP="00E81D75">
            <w:pPr>
              <w:jc w:val="both"/>
              <w:rPr>
                <w:kern w:val="2"/>
                <w:szCs w:val="24"/>
              </w:rPr>
            </w:pPr>
          </w:p>
        </w:tc>
      </w:tr>
      <w:tr w:rsidR="004C0EB1" w14:paraId="72EF66F6" w14:textId="77777777" w:rsidTr="00881156">
        <w:tc>
          <w:tcPr>
            <w:tcW w:w="2808" w:type="dxa"/>
            <w:vMerge/>
          </w:tcPr>
          <w:p w14:paraId="0174063C" w14:textId="77777777" w:rsidR="004C0EB1" w:rsidRDefault="004C0EB1" w:rsidP="00ED4D8A">
            <w:pPr>
              <w:rPr>
                <w:b/>
                <w:kern w:val="2"/>
                <w:szCs w:val="24"/>
              </w:rPr>
            </w:pPr>
          </w:p>
        </w:tc>
        <w:tc>
          <w:tcPr>
            <w:tcW w:w="3240" w:type="dxa"/>
          </w:tcPr>
          <w:p w14:paraId="5B1FD11C" w14:textId="77777777" w:rsidR="004C0EB1" w:rsidRDefault="004C0EB1" w:rsidP="00ED4D8A">
            <w:pPr>
              <w:rPr>
                <w:kern w:val="2"/>
                <w:szCs w:val="24"/>
              </w:rPr>
            </w:pPr>
            <w:r>
              <w:rPr>
                <w:kern w:val="2"/>
                <w:szCs w:val="24"/>
              </w:rPr>
              <w:t>1.2.6. Bankas, banko kodas</w:t>
            </w:r>
          </w:p>
        </w:tc>
        <w:tc>
          <w:tcPr>
            <w:tcW w:w="3870" w:type="dxa"/>
          </w:tcPr>
          <w:p w14:paraId="6EA60A8B" w14:textId="07BEE865" w:rsidR="004C0EB1" w:rsidRDefault="004C0EB1" w:rsidP="00E9520C">
            <w:pPr>
              <w:jc w:val="both"/>
              <w:rPr>
                <w:kern w:val="2"/>
                <w:szCs w:val="24"/>
              </w:rPr>
            </w:pPr>
          </w:p>
        </w:tc>
      </w:tr>
      <w:tr w:rsidR="004C0EB1" w14:paraId="48184A70" w14:textId="77777777" w:rsidTr="00881156">
        <w:tc>
          <w:tcPr>
            <w:tcW w:w="2808" w:type="dxa"/>
            <w:vMerge/>
          </w:tcPr>
          <w:p w14:paraId="654DDDEE" w14:textId="77777777" w:rsidR="004C0EB1" w:rsidRDefault="004C0EB1" w:rsidP="00ED4D8A">
            <w:pPr>
              <w:rPr>
                <w:b/>
                <w:kern w:val="2"/>
                <w:szCs w:val="24"/>
              </w:rPr>
            </w:pPr>
          </w:p>
        </w:tc>
        <w:tc>
          <w:tcPr>
            <w:tcW w:w="3240" w:type="dxa"/>
          </w:tcPr>
          <w:p w14:paraId="7747E952" w14:textId="77777777" w:rsidR="004C0EB1" w:rsidRDefault="004C0EB1" w:rsidP="00ED4D8A">
            <w:pPr>
              <w:rPr>
                <w:kern w:val="2"/>
                <w:szCs w:val="24"/>
              </w:rPr>
            </w:pPr>
            <w:r>
              <w:rPr>
                <w:kern w:val="2"/>
                <w:szCs w:val="24"/>
              </w:rPr>
              <w:t>1.2.7. Telefonas</w:t>
            </w:r>
          </w:p>
        </w:tc>
        <w:tc>
          <w:tcPr>
            <w:tcW w:w="3870" w:type="dxa"/>
          </w:tcPr>
          <w:p w14:paraId="1CCEE447" w14:textId="41E61314" w:rsidR="004C0EB1" w:rsidRDefault="004C0EB1" w:rsidP="00ED4D8A">
            <w:pPr>
              <w:rPr>
                <w:kern w:val="2"/>
                <w:szCs w:val="24"/>
              </w:rPr>
            </w:pPr>
          </w:p>
        </w:tc>
      </w:tr>
      <w:tr w:rsidR="004C0EB1" w14:paraId="7DF65E87" w14:textId="77777777" w:rsidTr="00881156">
        <w:tc>
          <w:tcPr>
            <w:tcW w:w="2808" w:type="dxa"/>
            <w:vMerge/>
          </w:tcPr>
          <w:p w14:paraId="66EC91F0" w14:textId="77777777" w:rsidR="004C0EB1" w:rsidRDefault="004C0EB1" w:rsidP="00ED4D8A">
            <w:pPr>
              <w:rPr>
                <w:b/>
                <w:kern w:val="2"/>
                <w:szCs w:val="24"/>
              </w:rPr>
            </w:pPr>
          </w:p>
        </w:tc>
        <w:tc>
          <w:tcPr>
            <w:tcW w:w="3240" w:type="dxa"/>
          </w:tcPr>
          <w:p w14:paraId="1CA78991" w14:textId="77777777" w:rsidR="004C0EB1" w:rsidRDefault="004C0EB1" w:rsidP="00ED4D8A">
            <w:pPr>
              <w:rPr>
                <w:kern w:val="2"/>
                <w:szCs w:val="24"/>
              </w:rPr>
            </w:pPr>
            <w:r>
              <w:rPr>
                <w:kern w:val="2"/>
                <w:szCs w:val="24"/>
              </w:rPr>
              <w:t>1.2.8. El. paštas</w:t>
            </w:r>
          </w:p>
        </w:tc>
        <w:tc>
          <w:tcPr>
            <w:tcW w:w="3870" w:type="dxa"/>
          </w:tcPr>
          <w:p w14:paraId="6255504C" w14:textId="3276BC6F" w:rsidR="004C0EB1" w:rsidRDefault="004C0EB1" w:rsidP="00ED4D8A">
            <w:pPr>
              <w:rPr>
                <w:kern w:val="2"/>
                <w:szCs w:val="24"/>
              </w:rPr>
            </w:pPr>
          </w:p>
        </w:tc>
      </w:tr>
      <w:tr w:rsidR="004C0EB1" w14:paraId="0342525F" w14:textId="77777777" w:rsidTr="00881156">
        <w:tc>
          <w:tcPr>
            <w:tcW w:w="2808" w:type="dxa"/>
            <w:vMerge/>
          </w:tcPr>
          <w:p w14:paraId="6F9568F6" w14:textId="77777777" w:rsidR="004C0EB1" w:rsidRDefault="004C0EB1" w:rsidP="00ED4D8A">
            <w:pPr>
              <w:rPr>
                <w:b/>
                <w:kern w:val="2"/>
                <w:szCs w:val="24"/>
              </w:rPr>
            </w:pPr>
          </w:p>
        </w:tc>
        <w:tc>
          <w:tcPr>
            <w:tcW w:w="3240" w:type="dxa"/>
          </w:tcPr>
          <w:p w14:paraId="51E89263" w14:textId="77777777" w:rsidR="004C0EB1" w:rsidRDefault="004C0EB1" w:rsidP="00ED4D8A">
            <w:pPr>
              <w:rPr>
                <w:kern w:val="2"/>
                <w:szCs w:val="24"/>
              </w:rPr>
            </w:pPr>
            <w:r>
              <w:rPr>
                <w:kern w:val="2"/>
                <w:szCs w:val="24"/>
              </w:rPr>
              <w:t>1.2.9. Šalies atstovas</w:t>
            </w:r>
          </w:p>
        </w:tc>
        <w:tc>
          <w:tcPr>
            <w:tcW w:w="3870" w:type="dxa"/>
          </w:tcPr>
          <w:p w14:paraId="6244C4E4" w14:textId="673F4084" w:rsidR="004C0EB1" w:rsidRDefault="004C0EB1" w:rsidP="00562729">
            <w:pPr>
              <w:rPr>
                <w:kern w:val="2"/>
                <w:szCs w:val="24"/>
              </w:rPr>
            </w:pPr>
          </w:p>
        </w:tc>
      </w:tr>
      <w:tr w:rsidR="004C0EB1" w14:paraId="4604672A" w14:textId="77777777" w:rsidTr="00881156">
        <w:tc>
          <w:tcPr>
            <w:tcW w:w="2808" w:type="dxa"/>
            <w:vMerge/>
          </w:tcPr>
          <w:p w14:paraId="225EBD70" w14:textId="77777777" w:rsidR="004C0EB1" w:rsidRDefault="004C0EB1" w:rsidP="00ED4D8A">
            <w:pPr>
              <w:rPr>
                <w:b/>
                <w:kern w:val="2"/>
                <w:szCs w:val="24"/>
              </w:rPr>
            </w:pPr>
          </w:p>
        </w:tc>
        <w:tc>
          <w:tcPr>
            <w:tcW w:w="3240" w:type="dxa"/>
          </w:tcPr>
          <w:p w14:paraId="27962AA3" w14:textId="77777777" w:rsidR="004C0EB1" w:rsidRDefault="004C0EB1" w:rsidP="00ED4D8A">
            <w:pPr>
              <w:rPr>
                <w:kern w:val="2"/>
                <w:szCs w:val="24"/>
              </w:rPr>
            </w:pPr>
            <w:r>
              <w:rPr>
                <w:kern w:val="2"/>
                <w:szCs w:val="24"/>
              </w:rPr>
              <w:t>1.2.10. Atstovavimo pagrindas</w:t>
            </w:r>
          </w:p>
        </w:tc>
        <w:tc>
          <w:tcPr>
            <w:tcW w:w="3870" w:type="dxa"/>
          </w:tcPr>
          <w:p w14:paraId="46EE7B7E" w14:textId="77777777" w:rsidR="004C0EB1" w:rsidRDefault="004C0EB1" w:rsidP="00ED4D8A">
            <w:pPr>
              <w:jc w:val="center"/>
              <w:rPr>
                <w:kern w:val="2"/>
                <w:szCs w:val="24"/>
              </w:rPr>
            </w:pPr>
          </w:p>
        </w:tc>
      </w:tr>
    </w:tbl>
    <w:p w14:paraId="31F6A0A8" w14:textId="77777777" w:rsidR="004C0EB1" w:rsidRDefault="004C0EB1" w:rsidP="004C0EB1">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4C0EB1" w14:paraId="3A0DD0E7" w14:textId="77777777" w:rsidTr="00881156">
        <w:trPr>
          <w:trHeight w:val="300"/>
        </w:trPr>
        <w:tc>
          <w:tcPr>
            <w:tcW w:w="9918" w:type="dxa"/>
            <w:gridSpan w:val="4"/>
          </w:tcPr>
          <w:p w14:paraId="4B3E8F57" w14:textId="10A3C517" w:rsidR="004C0EB1" w:rsidRDefault="004C0EB1" w:rsidP="00ED4D8A">
            <w:pPr>
              <w:jc w:val="center"/>
              <w:rPr>
                <w:b/>
                <w:kern w:val="2"/>
                <w:szCs w:val="24"/>
              </w:rPr>
            </w:pPr>
            <w:r>
              <w:br w:type="page"/>
            </w:r>
            <w:r>
              <w:rPr>
                <w:b/>
                <w:kern w:val="2"/>
                <w:szCs w:val="24"/>
              </w:rPr>
              <w:t>2. ATSAKINGI ASMENYS</w:t>
            </w:r>
          </w:p>
        </w:tc>
      </w:tr>
      <w:tr w:rsidR="004C0EB1" w14:paraId="63A9FE9C" w14:textId="77777777" w:rsidTr="00881156">
        <w:trPr>
          <w:trHeight w:val="300"/>
        </w:trPr>
        <w:tc>
          <w:tcPr>
            <w:tcW w:w="3094" w:type="dxa"/>
            <w:gridSpan w:val="2"/>
          </w:tcPr>
          <w:p w14:paraId="3F13EEA8" w14:textId="77777777" w:rsidR="004C0EB1" w:rsidRDefault="004C0EB1" w:rsidP="00ED4D8A">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24" w:type="dxa"/>
            <w:gridSpan w:val="2"/>
          </w:tcPr>
          <w:p w14:paraId="7AB77A78" w14:textId="77777777" w:rsidR="004C0EB1" w:rsidRPr="003205F2" w:rsidRDefault="004C0EB1" w:rsidP="00ED4D8A">
            <w:pPr>
              <w:shd w:val="clear" w:color="auto" w:fill="FFFFFF"/>
              <w:jc w:val="both"/>
              <w:textAlignment w:val="baseline"/>
              <w:rPr>
                <w:color w:val="000000"/>
                <w:szCs w:val="24"/>
                <w:lang w:eastAsia="lt-LT"/>
              </w:rPr>
            </w:pPr>
            <w:r w:rsidRPr="00F70547">
              <w:rPr>
                <w:rFonts w:eastAsia="Arial Unicode MS"/>
                <w:szCs w:val="24"/>
              </w:rPr>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w:t>
            </w:r>
            <w:r>
              <w:rPr>
                <w:color w:val="000000"/>
                <w:szCs w:val="24"/>
                <w:lang w:eastAsia="lt-LT"/>
              </w:rPr>
              <w:t>Jurgi</w:t>
            </w:r>
            <w:r w:rsidRPr="00F70547">
              <w:rPr>
                <w:color w:val="000000"/>
                <w:szCs w:val="24"/>
                <w:lang w:eastAsia="lt-LT"/>
              </w:rPr>
              <w:t xml:space="preserve">ta </w:t>
            </w:r>
            <w:r>
              <w:rPr>
                <w:color w:val="000000"/>
                <w:szCs w:val="24"/>
                <w:lang w:eastAsia="lt-LT"/>
              </w:rPr>
              <w:t>Bendora</w:t>
            </w:r>
            <w:r w:rsidRPr="00F70547">
              <w:rPr>
                <w:color w:val="000000"/>
                <w:szCs w:val="24"/>
                <w:lang w:eastAsia="lt-LT"/>
              </w:rPr>
              <w:t xml:space="preserve">vičienė, el. p.  </w:t>
            </w:r>
            <w:hyperlink r:id="rId12" w:history="1">
              <w:r w:rsidRPr="00615066">
                <w:rPr>
                  <w:rStyle w:val="Hipersaitas"/>
                  <w:szCs w:val="24"/>
                  <w:lang w:eastAsia="lt-LT"/>
                </w:rPr>
                <w:t>j</w:t>
              </w:r>
              <w:r w:rsidRPr="00615066">
                <w:rPr>
                  <w:rStyle w:val="Hipersaitas"/>
                </w:rPr>
                <w:t>urgi</w:t>
              </w:r>
              <w:r w:rsidRPr="00615066">
                <w:rPr>
                  <w:rStyle w:val="Hipersaitas"/>
                  <w:szCs w:val="24"/>
                  <w:lang w:eastAsia="lt-LT"/>
                </w:rPr>
                <w:t>ta.b</w:t>
              </w:r>
              <w:r w:rsidRPr="00615066">
                <w:rPr>
                  <w:rStyle w:val="Hipersaitas"/>
                </w:rPr>
                <w:t>endora</w:t>
              </w:r>
              <w:r w:rsidRPr="00615066">
                <w:rPr>
                  <w:rStyle w:val="Hipersaitas"/>
                  <w:szCs w:val="24"/>
                  <w:lang w:eastAsia="lt-LT"/>
                </w:rPr>
                <w:t>viciene@nsa.smsm.lt</w:t>
              </w:r>
            </w:hyperlink>
            <w:r w:rsidRPr="00F70547">
              <w:rPr>
                <w:color w:val="000000"/>
                <w:szCs w:val="24"/>
                <w:lang w:eastAsia="lt-LT"/>
              </w:rPr>
              <w:t xml:space="preserve">, tel. Nr.  </w:t>
            </w:r>
            <w:r w:rsidRPr="003205F2">
              <w:rPr>
                <w:color w:val="000000"/>
                <w:szCs w:val="24"/>
                <w:lang w:eastAsia="lt-LT"/>
              </w:rPr>
              <w:t xml:space="preserve">+370 658 </w:t>
            </w:r>
            <w:r>
              <w:rPr>
                <w:color w:val="000000"/>
                <w:szCs w:val="24"/>
                <w:lang w:eastAsia="lt-LT"/>
              </w:rPr>
              <w:t>18 363</w:t>
            </w:r>
          </w:p>
          <w:p w14:paraId="6BE24CD2" w14:textId="77777777" w:rsidR="004C0EB1" w:rsidRDefault="004C0EB1" w:rsidP="00ED4D8A">
            <w:pPr>
              <w:rPr>
                <w:color w:val="4472C4"/>
                <w:kern w:val="2"/>
                <w:szCs w:val="24"/>
              </w:rPr>
            </w:pPr>
          </w:p>
        </w:tc>
      </w:tr>
      <w:tr w:rsidR="004C0EB1" w14:paraId="7F046404" w14:textId="77777777" w:rsidTr="00881156">
        <w:trPr>
          <w:trHeight w:val="300"/>
        </w:trPr>
        <w:tc>
          <w:tcPr>
            <w:tcW w:w="3094" w:type="dxa"/>
            <w:gridSpan w:val="2"/>
          </w:tcPr>
          <w:p w14:paraId="0B999D49" w14:textId="77777777" w:rsidR="004C0EB1" w:rsidRDefault="004C0EB1" w:rsidP="00ED4D8A">
            <w:pPr>
              <w:rPr>
                <w:b/>
                <w:kern w:val="2"/>
                <w:szCs w:val="24"/>
              </w:rPr>
            </w:pPr>
            <w:r>
              <w:rPr>
                <w:b/>
                <w:kern w:val="2"/>
                <w:szCs w:val="24"/>
              </w:rPr>
              <w:lastRenderedPageBreak/>
              <w:t>2.2. Tiekėjo kontaktiniai asmenys, atsakingi už Sutarties vykdymą</w:t>
            </w:r>
          </w:p>
        </w:tc>
        <w:tc>
          <w:tcPr>
            <w:tcW w:w="6824" w:type="dxa"/>
            <w:gridSpan w:val="2"/>
          </w:tcPr>
          <w:p w14:paraId="1F33C19A" w14:textId="443CF708" w:rsidR="001A1BB6" w:rsidRDefault="00E11AD1" w:rsidP="001A1BB6">
            <w:pPr>
              <w:rPr>
                <w:color w:val="4472C4"/>
                <w:kern w:val="2"/>
                <w:szCs w:val="24"/>
              </w:rPr>
            </w:pPr>
            <w:r w:rsidRPr="007A0157">
              <w:rPr>
                <w:color w:val="000000"/>
              </w:rPr>
              <w:t>Gintaras Daugėla</w:t>
            </w:r>
            <w:r w:rsidR="004C0EB1">
              <w:rPr>
                <w:kern w:val="2"/>
                <w:szCs w:val="24"/>
              </w:rPr>
              <w:t xml:space="preserve">, </w:t>
            </w:r>
            <w:bookmarkStart w:id="0" w:name="_GoBack"/>
            <w:bookmarkEnd w:id="0"/>
          </w:p>
          <w:p w14:paraId="1F9700BF" w14:textId="16381E4B" w:rsidR="004C0EB1" w:rsidRDefault="004C0EB1" w:rsidP="00ED4D8A">
            <w:pPr>
              <w:rPr>
                <w:color w:val="4472C4"/>
                <w:kern w:val="2"/>
                <w:szCs w:val="24"/>
              </w:rPr>
            </w:pPr>
          </w:p>
        </w:tc>
      </w:tr>
      <w:tr w:rsidR="004C0EB1" w14:paraId="0A467E6F" w14:textId="77777777" w:rsidTr="00881156">
        <w:trPr>
          <w:trHeight w:val="300"/>
        </w:trPr>
        <w:tc>
          <w:tcPr>
            <w:tcW w:w="9918" w:type="dxa"/>
            <w:gridSpan w:val="4"/>
          </w:tcPr>
          <w:p w14:paraId="667DFC57" w14:textId="77777777" w:rsidR="004C0EB1" w:rsidRDefault="004C0EB1" w:rsidP="00ED4D8A">
            <w:pPr>
              <w:jc w:val="center"/>
              <w:rPr>
                <w:b/>
                <w:kern w:val="2"/>
                <w:szCs w:val="24"/>
              </w:rPr>
            </w:pPr>
            <w:r>
              <w:rPr>
                <w:b/>
                <w:kern w:val="2"/>
                <w:szCs w:val="24"/>
              </w:rPr>
              <w:t>3. SUTARTIES DALYKAS</w:t>
            </w:r>
          </w:p>
        </w:tc>
      </w:tr>
      <w:tr w:rsidR="004C0EB1" w14:paraId="49CC2E6C" w14:textId="77777777" w:rsidTr="00881156">
        <w:trPr>
          <w:trHeight w:val="300"/>
        </w:trPr>
        <w:tc>
          <w:tcPr>
            <w:tcW w:w="3094" w:type="dxa"/>
            <w:gridSpan w:val="2"/>
          </w:tcPr>
          <w:p w14:paraId="4D6D2038" w14:textId="77777777" w:rsidR="004C0EB1" w:rsidRDefault="004C0EB1" w:rsidP="00ED4D8A">
            <w:pPr>
              <w:rPr>
                <w:b/>
                <w:kern w:val="2"/>
                <w:szCs w:val="24"/>
              </w:rPr>
            </w:pPr>
            <w:r>
              <w:rPr>
                <w:b/>
                <w:kern w:val="2"/>
                <w:szCs w:val="24"/>
              </w:rPr>
              <w:t>3.1. Sutarties dalykas</w:t>
            </w:r>
          </w:p>
        </w:tc>
        <w:tc>
          <w:tcPr>
            <w:tcW w:w="6824" w:type="dxa"/>
            <w:gridSpan w:val="2"/>
          </w:tcPr>
          <w:p w14:paraId="48A83FC0" w14:textId="77777777" w:rsidR="008D78EE" w:rsidRDefault="008D78EE" w:rsidP="008D78EE">
            <w:pPr>
              <w:shd w:val="clear" w:color="auto" w:fill="FFFFFF"/>
              <w:jc w:val="both"/>
              <w:textAlignment w:val="baseline"/>
              <w:rPr>
                <w:szCs w:val="24"/>
                <w:lang w:eastAsia="lt-LT"/>
              </w:rPr>
            </w:pPr>
            <w:r>
              <w:rPr>
                <w:rFonts w:eastAsia="SimSun"/>
                <w:szCs w:val="24"/>
                <w:lang w:eastAsia="lt-LT"/>
              </w:rPr>
              <w:t xml:space="preserve">3.1.1. </w:t>
            </w:r>
            <w:r w:rsidRPr="009116C7">
              <w:rPr>
                <w:rFonts w:eastAsia="SimSun"/>
                <w:szCs w:val="24"/>
                <w:lang w:eastAsia="lt-LT"/>
              </w:rPr>
              <w:t>Perkamas</w:t>
            </w:r>
            <w:r>
              <w:rPr>
                <w:rFonts w:eastAsia="SimSun"/>
                <w:szCs w:val="24"/>
                <w:lang w:eastAsia="lt-LT"/>
              </w:rPr>
              <w:t xml:space="preserve"> </w:t>
            </w:r>
            <w:r w:rsidRPr="009116C7">
              <w:rPr>
                <w:rFonts w:eastAsia="SimSun"/>
                <w:szCs w:val="24"/>
                <w:lang w:eastAsia="lt-LT"/>
              </w:rPr>
              <w:t xml:space="preserve">objektas: </w:t>
            </w:r>
            <w:r>
              <w:rPr>
                <w:rFonts w:eastAsia="SimSun"/>
                <w:szCs w:val="24"/>
                <w:lang w:eastAsia="lt-LT"/>
              </w:rPr>
              <w:t>m</w:t>
            </w:r>
            <w:r w:rsidRPr="00423459">
              <w:rPr>
                <w:bCs/>
                <w:szCs w:val="24"/>
              </w:rPr>
              <w:t>okytojų ir pagalbos mokiniui specialistų</w:t>
            </w:r>
            <w:r>
              <w:rPr>
                <w:szCs w:val="24"/>
                <w:lang w:eastAsia="lt-LT"/>
              </w:rPr>
              <w:t>, siekiančių įgyti aukštesnę fizinio ugdymo</w:t>
            </w:r>
            <w:r w:rsidRPr="00DE77D1">
              <w:rPr>
                <w:szCs w:val="24"/>
                <w:lang w:eastAsia="lt-LT"/>
              </w:rPr>
              <w:t xml:space="preserve"> </w:t>
            </w:r>
            <w:r>
              <w:rPr>
                <w:szCs w:val="24"/>
                <w:lang w:eastAsia="lt-LT"/>
              </w:rPr>
              <w:t>mokytojo kvalifikacinę kategoriją, praktinės veiklos vertinimas Kaune (1 mokytojo vertinimas).</w:t>
            </w:r>
          </w:p>
          <w:p w14:paraId="79A28E6D" w14:textId="77777777" w:rsidR="008D78EE" w:rsidRDefault="008D78EE" w:rsidP="008D78EE">
            <w:pPr>
              <w:tabs>
                <w:tab w:val="num" w:pos="851"/>
                <w:tab w:val="left" w:pos="1134"/>
              </w:tabs>
              <w:jc w:val="both"/>
              <w:rPr>
                <w:rFonts w:ascii="TimesNewRomanPSMT" w:hAnsi="TimesNewRomanPSMT" w:cs="TimesNewRomanPSMT"/>
                <w:szCs w:val="24"/>
              </w:rPr>
            </w:pPr>
          </w:p>
          <w:p w14:paraId="6C3ED817" w14:textId="77777777" w:rsidR="008D78EE" w:rsidRDefault="008D78EE" w:rsidP="008D78EE">
            <w:pPr>
              <w:jc w:val="both"/>
              <w:rPr>
                <w:szCs w:val="24"/>
                <w:lang w:eastAsia="lt-LT"/>
              </w:rPr>
            </w:pPr>
            <w:r w:rsidRPr="00E8402B">
              <w:rPr>
                <w:kern w:val="2"/>
                <w:szCs w:val="24"/>
              </w:rPr>
              <w:t xml:space="preserve">3.1.2. </w:t>
            </w:r>
            <w:r w:rsidRPr="00E8402B">
              <w:rPr>
                <w:rFonts w:eastAsia="SimSun"/>
                <w:szCs w:val="24"/>
                <w:lang w:eastAsia="lt-LT"/>
              </w:rPr>
              <w:t xml:space="preserve">Tiekėjas turi </w:t>
            </w:r>
            <w:r>
              <w:rPr>
                <w:rFonts w:eastAsia="SimSun"/>
                <w:szCs w:val="24"/>
                <w:lang w:eastAsia="lt-LT"/>
              </w:rPr>
              <w:t xml:space="preserve">atlikti </w:t>
            </w:r>
            <w:r>
              <w:rPr>
                <w:szCs w:val="24"/>
                <w:lang w:eastAsia="lt-LT"/>
              </w:rPr>
              <w:t>vieną (1) mokytojo, siekiančio įgyti aukštesnę fizinio ugdymo</w:t>
            </w:r>
            <w:r w:rsidRPr="00DE77D1">
              <w:rPr>
                <w:szCs w:val="24"/>
                <w:lang w:eastAsia="lt-LT"/>
              </w:rPr>
              <w:t xml:space="preserve"> </w:t>
            </w:r>
            <w:r>
              <w:rPr>
                <w:szCs w:val="24"/>
                <w:lang w:eastAsia="lt-LT"/>
              </w:rPr>
              <w:t>mokytojo kvalifikacinę kategoriją, praktinės veiklos vertinimą mokytojo darbo vietoje.</w:t>
            </w:r>
          </w:p>
          <w:p w14:paraId="41F4EB28" w14:textId="77777777" w:rsidR="008D78EE" w:rsidRDefault="008D78EE" w:rsidP="008D78EE">
            <w:pPr>
              <w:jc w:val="both"/>
              <w:rPr>
                <w:rFonts w:eastAsia="SimSun"/>
                <w:szCs w:val="24"/>
                <w:lang w:eastAsia="lt-LT"/>
              </w:rPr>
            </w:pPr>
          </w:p>
          <w:p w14:paraId="6BEE40A9" w14:textId="77777777" w:rsidR="008D78EE" w:rsidRDefault="008D78EE" w:rsidP="008D78EE">
            <w:pPr>
              <w:shd w:val="clear" w:color="auto" w:fill="FFFFFF"/>
              <w:jc w:val="both"/>
              <w:textAlignment w:val="baseline"/>
              <w:rPr>
                <w:szCs w:val="24"/>
                <w:lang w:eastAsia="lt-LT"/>
              </w:rPr>
            </w:pPr>
            <w:r>
              <w:rPr>
                <w:rFonts w:eastAsia="SimSun"/>
                <w:szCs w:val="24"/>
                <w:lang w:eastAsia="lt-LT"/>
              </w:rPr>
              <w:t xml:space="preserve">3.1.3. </w:t>
            </w:r>
            <w:r>
              <w:rPr>
                <w:szCs w:val="24"/>
                <w:lang w:eastAsia="lt-LT"/>
              </w:rPr>
              <w:t>Mokytojo praktinės veiklos vertinimas vyks Kauno mokymo centre.</w:t>
            </w:r>
          </w:p>
          <w:p w14:paraId="0D5A9862" w14:textId="34A3299C" w:rsidR="004C0EB1" w:rsidRDefault="00A75C0B" w:rsidP="00A75C0B">
            <w:pPr>
              <w:tabs>
                <w:tab w:val="left" w:pos="5745"/>
              </w:tabs>
              <w:jc w:val="both"/>
              <w:rPr>
                <w:kern w:val="2"/>
                <w:szCs w:val="24"/>
              </w:rPr>
            </w:pPr>
            <w:r>
              <w:rPr>
                <w:szCs w:val="24"/>
                <w:lang w:eastAsia="lt-LT"/>
              </w:rPr>
              <w:t xml:space="preserve"> </w:t>
            </w:r>
            <w:r w:rsidR="004C0EB1">
              <w:rPr>
                <w:szCs w:val="24"/>
                <w:lang w:eastAsia="lt-LT"/>
              </w:rPr>
              <w:t xml:space="preserve"> </w:t>
            </w:r>
            <w:r w:rsidR="004C0EB1">
              <w:rPr>
                <w:szCs w:val="24"/>
                <w:lang w:eastAsia="lt-LT"/>
              </w:rPr>
              <w:tab/>
            </w:r>
          </w:p>
          <w:p w14:paraId="679492AF" w14:textId="77777777" w:rsidR="004C0EB1" w:rsidRDefault="004C0EB1" w:rsidP="00ED4D8A">
            <w:pPr>
              <w:rPr>
                <w:color w:val="000000"/>
                <w:kern w:val="2"/>
                <w:szCs w:val="24"/>
              </w:rPr>
            </w:pPr>
            <w:r w:rsidRPr="009A5CFC">
              <w:rPr>
                <w:color w:val="000000"/>
                <w:kern w:val="2"/>
                <w:szCs w:val="24"/>
              </w:rPr>
              <w:t xml:space="preserve">Išsamus </w:t>
            </w:r>
            <w:r w:rsidRPr="009A5CFC">
              <w:rPr>
                <w:color w:val="000000"/>
                <w:szCs w:val="24"/>
              </w:rPr>
              <w:t>Paslaugų</w:t>
            </w:r>
            <w:r w:rsidRPr="009A5CFC">
              <w:rPr>
                <w:color w:val="000000"/>
                <w:kern w:val="2"/>
                <w:szCs w:val="24"/>
              </w:rPr>
              <w:t xml:space="preserve"> aprašymas ir kiti reikalavimai teikiamoms </w:t>
            </w:r>
            <w:r w:rsidRPr="009A5CFC">
              <w:rPr>
                <w:color w:val="000000"/>
                <w:szCs w:val="24"/>
              </w:rPr>
              <w:t>Paslaugoms</w:t>
            </w:r>
            <w:r w:rsidRPr="009A5CFC">
              <w:rPr>
                <w:color w:val="000000"/>
                <w:kern w:val="2"/>
                <w:szCs w:val="24"/>
              </w:rPr>
              <w:t xml:space="preserve"> nustatyti Sutarties priede Nr. 1 „Techninė specifikacija“ (toliau – Techninė specifikacija) ir Sutarties priede Nr. 2 „Pasiūlymas“.</w:t>
            </w:r>
          </w:p>
        </w:tc>
      </w:tr>
      <w:tr w:rsidR="004C0EB1" w14:paraId="32ACF100" w14:textId="77777777" w:rsidTr="00881156">
        <w:trPr>
          <w:trHeight w:val="300"/>
        </w:trPr>
        <w:tc>
          <w:tcPr>
            <w:tcW w:w="3094" w:type="dxa"/>
            <w:gridSpan w:val="2"/>
          </w:tcPr>
          <w:p w14:paraId="391DBFD3" w14:textId="77777777" w:rsidR="004C0EB1" w:rsidRDefault="004C0EB1" w:rsidP="00ED4D8A">
            <w:pPr>
              <w:rPr>
                <w:b/>
                <w:kern w:val="2"/>
                <w:szCs w:val="24"/>
              </w:rPr>
            </w:pPr>
            <w:r>
              <w:rPr>
                <w:b/>
                <w:kern w:val="2"/>
                <w:szCs w:val="24"/>
              </w:rPr>
              <w:t>3.2. Pirkimo pavadinimas ir numeris</w:t>
            </w:r>
          </w:p>
        </w:tc>
        <w:tc>
          <w:tcPr>
            <w:tcW w:w="6824" w:type="dxa"/>
            <w:gridSpan w:val="2"/>
          </w:tcPr>
          <w:p w14:paraId="4554CC48" w14:textId="77777777" w:rsidR="004C0EB1" w:rsidRDefault="004C0EB1" w:rsidP="00ED4D8A">
            <w:pPr>
              <w:jc w:val="both"/>
              <w:rPr>
                <w:szCs w:val="24"/>
                <w:bdr w:val="none" w:sz="0" w:space="0" w:color="auto" w:frame="1"/>
              </w:rPr>
            </w:pPr>
            <w:r w:rsidRPr="00276EFD">
              <w:rPr>
                <w:szCs w:val="24"/>
                <w:bdr w:val="none" w:sz="0" w:space="0" w:color="auto" w:frame="1"/>
              </w:rPr>
              <w:t>Mokytojų ir pagalbos mokiniui specialistų praktinės veiklos vertintojų paslaugos</w:t>
            </w:r>
            <w:r>
              <w:rPr>
                <w:szCs w:val="24"/>
                <w:bdr w:val="none" w:sz="0" w:space="0" w:color="auto" w:frame="1"/>
              </w:rPr>
              <w:t>, Nr. _______________</w:t>
            </w:r>
          </w:p>
          <w:p w14:paraId="612DBCB2" w14:textId="77777777" w:rsidR="004C0EB1" w:rsidRDefault="004C0EB1" w:rsidP="00ED4D8A">
            <w:pPr>
              <w:jc w:val="both"/>
              <w:rPr>
                <w:kern w:val="2"/>
                <w:szCs w:val="24"/>
              </w:rPr>
            </w:pPr>
          </w:p>
        </w:tc>
      </w:tr>
      <w:tr w:rsidR="004C0EB1" w14:paraId="22A8A2A6" w14:textId="77777777" w:rsidTr="00881156">
        <w:trPr>
          <w:trHeight w:val="300"/>
        </w:trPr>
        <w:tc>
          <w:tcPr>
            <w:tcW w:w="3094" w:type="dxa"/>
            <w:gridSpan w:val="2"/>
          </w:tcPr>
          <w:p w14:paraId="2FA65BE7" w14:textId="77777777" w:rsidR="004C0EB1" w:rsidRDefault="004C0EB1" w:rsidP="00ED4D8A">
            <w:pPr>
              <w:rPr>
                <w:b/>
                <w:kern w:val="2"/>
                <w:szCs w:val="24"/>
              </w:rPr>
            </w:pPr>
            <w:r>
              <w:rPr>
                <w:b/>
                <w:kern w:val="2"/>
                <w:szCs w:val="24"/>
              </w:rPr>
              <w:t>3.3. Informacija apie Europos Sąjungos lėšomis finansuojamą projektą arba kitą projektą</w:t>
            </w:r>
          </w:p>
        </w:tc>
        <w:tc>
          <w:tcPr>
            <w:tcW w:w="6824" w:type="dxa"/>
            <w:gridSpan w:val="2"/>
          </w:tcPr>
          <w:p w14:paraId="1C206AA9" w14:textId="77777777" w:rsidR="004C0EB1" w:rsidRDefault="004C0EB1" w:rsidP="00ED4D8A">
            <w:pPr>
              <w:rPr>
                <w:kern w:val="2"/>
                <w:szCs w:val="24"/>
              </w:rPr>
            </w:pPr>
          </w:p>
        </w:tc>
      </w:tr>
      <w:tr w:rsidR="004C0EB1" w14:paraId="2133F15B" w14:textId="77777777" w:rsidTr="00881156">
        <w:trPr>
          <w:trHeight w:val="300"/>
        </w:trPr>
        <w:tc>
          <w:tcPr>
            <w:tcW w:w="9918" w:type="dxa"/>
            <w:gridSpan w:val="4"/>
          </w:tcPr>
          <w:p w14:paraId="3A747832" w14:textId="77777777" w:rsidR="004C0EB1" w:rsidRDefault="004C0EB1" w:rsidP="00ED4D8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C0EB1" w14:paraId="3790963F" w14:textId="77777777" w:rsidTr="00881156">
        <w:trPr>
          <w:trHeight w:val="300"/>
        </w:trPr>
        <w:tc>
          <w:tcPr>
            <w:tcW w:w="3094" w:type="dxa"/>
            <w:gridSpan w:val="2"/>
          </w:tcPr>
          <w:p w14:paraId="60BEE5B5" w14:textId="77777777" w:rsidR="004C0EB1" w:rsidRDefault="004C0EB1" w:rsidP="00ED4D8A">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824" w:type="dxa"/>
            <w:gridSpan w:val="2"/>
          </w:tcPr>
          <w:p w14:paraId="167F2CB2" w14:textId="77777777" w:rsidR="004C0EB1" w:rsidRDefault="004C0EB1" w:rsidP="00ED4D8A">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r w:rsidRPr="00E411C8">
              <w:rPr>
                <w:szCs w:val="24"/>
              </w:rPr>
              <w:t>Sutartis įsigalioja kai ją pasirašo abi sutarties šal</w:t>
            </w:r>
            <w:r>
              <w:rPr>
                <w:szCs w:val="24"/>
              </w:rPr>
              <w:t>ys.</w:t>
            </w:r>
          </w:p>
          <w:p w14:paraId="27E25745" w14:textId="77777777" w:rsidR="004C0EB1" w:rsidRDefault="004C0EB1" w:rsidP="00ED4D8A">
            <w:pPr>
              <w:shd w:val="clear" w:color="auto" w:fill="FFFFFF"/>
              <w:jc w:val="both"/>
              <w:textAlignment w:val="baseline"/>
              <w:rPr>
                <w:szCs w:val="24"/>
                <w:lang w:eastAsia="lt-LT"/>
              </w:rPr>
            </w:pPr>
            <w:r w:rsidRPr="0047417E">
              <w:rPr>
                <w:b/>
                <w:szCs w:val="24"/>
              </w:rPr>
              <w:t xml:space="preserve">Paslaugų </w:t>
            </w:r>
            <w:r>
              <w:rPr>
                <w:b/>
                <w:szCs w:val="24"/>
              </w:rPr>
              <w:t>suteikimo</w:t>
            </w:r>
            <w:r w:rsidRPr="0047417E">
              <w:rPr>
                <w:b/>
                <w:szCs w:val="24"/>
              </w:rPr>
              <w:t xml:space="preserve"> termina</w:t>
            </w:r>
            <w:r>
              <w:rPr>
                <w:b/>
                <w:szCs w:val="24"/>
              </w:rPr>
              <w:t>s:</w:t>
            </w:r>
            <w:r w:rsidRPr="0047417E">
              <w:rPr>
                <w:szCs w:val="24"/>
              </w:rPr>
              <w:t xml:space="preserve"> </w:t>
            </w:r>
            <w:r>
              <w:rPr>
                <w:szCs w:val="24"/>
                <w:lang w:eastAsia="lt-LT"/>
              </w:rPr>
              <w:t xml:space="preserve">visos paslaugos turi būti suteiktos per 5 mėn. </w:t>
            </w:r>
          </w:p>
          <w:p w14:paraId="313ACB28" w14:textId="77777777" w:rsidR="004C0EB1" w:rsidRPr="007134EE" w:rsidRDefault="004C0EB1" w:rsidP="00ED4D8A">
            <w:pPr>
              <w:tabs>
                <w:tab w:val="left" w:pos="568"/>
              </w:tabs>
              <w:jc w:val="both"/>
              <w:rPr>
                <w:rFonts w:eastAsia="SimSun"/>
                <w:bCs/>
                <w:szCs w:val="24"/>
                <w:lang w:eastAsia="lt-LT"/>
              </w:rPr>
            </w:pPr>
          </w:p>
        </w:tc>
      </w:tr>
      <w:tr w:rsidR="004C0EB1" w14:paraId="6816B569" w14:textId="77777777" w:rsidTr="00881156">
        <w:trPr>
          <w:trHeight w:val="300"/>
        </w:trPr>
        <w:tc>
          <w:tcPr>
            <w:tcW w:w="3094" w:type="dxa"/>
            <w:gridSpan w:val="2"/>
          </w:tcPr>
          <w:p w14:paraId="40E0CB20" w14:textId="77777777" w:rsidR="004C0EB1" w:rsidRDefault="004C0EB1" w:rsidP="00ED4D8A">
            <w:pPr>
              <w:rPr>
                <w:b/>
                <w:kern w:val="2"/>
                <w:szCs w:val="24"/>
              </w:rPr>
            </w:pPr>
            <w:r>
              <w:rPr>
                <w:b/>
                <w:kern w:val="2"/>
                <w:szCs w:val="24"/>
              </w:rPr>
              <w:t xml:space="preserve">4.2. </w:t>
            </w:r>
            <w:r w:rsidRPr="008104D0">
              <w:rPr>
                <w:b/>
                <w:kern w:val="2"/>
                <w:szCs w:val="24"/>
              </w:rPr>
              <w:t>Paslaugų / jų dalies / etapo / periodo suteikimo termino pratęsimas</w:t>
            </w:r>
          </w:p>
        </w:tc>
        <w:tc>
          <w:tcPr>
            <w:tcW w:w="6824" w:type="dxa"/>
            <w:gridSpan w:val="2"/>
          </w:tcPr>
          <w:p w14:paraId="0ADD551B" w14:textId="77777777" w:rsidR="004C0EB1" w:rsidRDefault="004C0EB1" w:rsidP="00ED4D8A">
            <w:pPr>
              <w:rPr>
                <w:szCs w:val="24"/>
              </w:rPr>
            </w:pPr>
          </w:p>
        </w:tc>
      </w:tr>
      <w:tr w:rsidR="004C0EB1" w14:paraId="3C8B8893" w14:textId="77777777" w:rsidTr="00881156">
        <w:trPr>
          <w:trHeight w:val="300"/>
        </w:trPr>
        <w:tc>
          <w:tcPr>
            <w:tcW w:w="3094" w:type="dxa"/>
            <w:gridSpan w:val="2"/>
          </w:tcPr>
          <w:p w14:paraId="40F5F05C" w14:textId="2FB6A742" w:rsidR="004C0EB1" w:rsidRDefault="004C0EB1" w:rsidP="00ED4D8A">
            <w:pPr>
              <w:rPr>
                <w:b/>
                <w:kern w:val="2"/>
                <w:szCs w:val="24"/>
              </w:rPr>
            </w:pPr>
            <w:r>
              <w:br w:type="page"/>
            </w:r>
            <w:r>
              <w:rPr>
                <w:b/>
                <w:kern w:val="2"/>
                <w:szCs w:val="24"/>
              </w:rPr>
              <w:t>4.3. Užsakymų teikimo tvarka</w:t>
            </w:r>
          </w:p>
        </w:tc>
        <w:tc>
          <w:tcPr>
            <w:tcW w:w="6824" w:type="dxa"/>
            <w:gridSpan w:val="2"/>
          </w:tcPr>
          <w:p w14:paraId="3612BE35" w14:textId="77777777" w:rsidR="004C0EB1" w:rsidRPr="009A5CFC" w:rsidRDefault="004C0EB1" w:rsidP="00ED4D8A">
            <w:pPr>
              <w:pStyle w:val="Sraopastraipa"/>
              <w:numPr>
                <w:ilvl w:val="2"/>
                <w:numId w:val="1"/>
              </w:numPr>
              <w:shd w:val="clear" w:color="auto" w:fill="FFFFFF"/>
              <w:textAlignment w:val="baseline"/>
              <w:rPr>
                <w:szCs w:val="24"/>
              </w:rPr>
            </w:pPr>
            <w:r w:rsidRPr="009A5CFC">
              <w:rPr>
                <w:szCs w:val="24"/>
              </w:rPr>
              <w:t xml:space="preserve">Per 10 d. d. nuo sutarties įsigaliojimo dienos ar kitu abipusiu susitarimu (el. paštu) nustatytu terminu, tiekėjas turi </w:t>
            </w:r>
            <w:r w:rsidRPr="009A5CFC">
              <w:rPr>
                <w:szCs w:val="24"/>
                <w:lang w:eastAsia="lt-LT"/>
              </w:rPr>
              <w:t>suderinti atvykimo į mokytojo darbo vietą datą ir laiką.</w:t>
            </w:r>
          </w:p>
          <w:p w14:paraId="0817C75B" w14:textId="77777777" w:rsidR="004C0EB1" w:rsidRPr="009A5CFC" w:rsidRDefault="004C0EB1" w:rsidP="00ED4D8A">
            <w:pPr>
              <w:pStyle w:val="Sraopastraipa"/>
              <w:numPr>
                <w:ilvl w:val="2"/>
                <w:numId w:val="1"/>
              </w:numPr>
              <w:shd w:val="clear" w:color="auto" w:fill="FFFFFF"/>
              <w:textAlignment w:val="baseline"/>
              <w:rPr>
                <w:szCs w:val="24"/>
                <w:lang w:eastAsia="lt-LT"/>
              </w:rPr>
            </w:pPr>
            <w:r w:rsidRPr="009A5CFC">
              <w:rPr>
                <w:szCs w:val="24"/>
                <w:lang w:eastAsia="lt-LT"/>
              </w:rPr>
              <w:t>Tiekėjas sutartu laiku turi atvykti į mokytojo darbo vietą ir atlikti jo praktinės veiklos vertinimą.</w:t>
            </w:r>
          </w:p>
          <w:p w14:paraId="1347A835"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Įvadinis pokalbis su mokytoju ar pagalbos mokiniui specialistu.</w:t>
            </w:r>
          </w:p>
          <w:p w14:paraId="3F0CAAEF" w14:textId="77777777" w:rsidR="004C0EB1" w:rsidRPr="009A5CFC" w:rsidRDefault="004C0EB1" w:rsidP="00ED4D8A">
            <w:pPr>
              <w:pStyle w:val="Sraopastraipa"/>
              <w:numPr>
                <w:ilvl w:val="2"/>
                <w:numId w:val="1"/>
              </w:numPr>
              <w:jc w:val="both"/>
              <w:rPr>
                <w:color w:val="000000"/>
                <w:szCs w:val="24"/>
              </w:rPr>
            </w:pPr>
            <w:r w:rsidRPr="009A5CFC">
              <w:rPr>
                <w:color w:val="000000"/>
                <w:szCs w:val="24"/>
              </w:rPr>
              <w:t>Turimos kvalifikacinės kategorijos atestacijos rezultatų analizė.</w:t>
            </w:r>
          </w:p>
          <w:p w14:paraId="640656B5" w14:textId="77777777" w:rsidR="004C0EB1" w:rsidRPr="009A5CFC" w:rsidRDefault="004C0EB1" w:rsidP="00ED4D8A">
            <w:pPr>
              <w:pStyle w:val="Sraopastraipa"/>
              <w:numPr>
                <w:ilvl w:val="2"/>
                <w:numId w:val="1"/>
              </w:numPr>
              <w:tabs>
                <w:tab w:val="left" w:pos="0"/>
                <w:tab w:val="left" w:pos="175"/>
                <w:tab w:val="left" w:pos="317"/>
              </w:tabs>
              <w:jc w:val="both"/>
              <w:rPr>
                <w:color w:val="000000"/>
                <w:szCs w:val="24"/>
              </w:rPr>
            </w:pPr>
            <w:r w:rsidRPr="009A5CFC">
              <w:rPr>
                <w:color w:val="000000"/>
                <w:szCs w:val="24"/>
              </w:rPr>
              <w:t>Pamokų / veiklų stebėjimas (Vertintojas stebi ne mažiau kaip keturias pamokas / veiklas.);</w:t>
            </w:r>
          </w:p>
          <w:p w14:paraId="62394D52"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lastRenderedPageBreak/>
              <w:t>Interviu (pusiau struktūruotas) prieš pamoką / veiklą, po pamokos /  veiklos;</w:t>
            </w:r>
          </w:p>
          <w:p w14:paraId="4B582E6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Stebėtų pamokų / veiklų  analizė kartu su besiatestuojančiu mokytoju ar pagalbos mokiniui specialistu;</w:t>
            </w:r>
          </w:p>
          <w:p w14:paraId="10F85F8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Ugdomosios ir metodinės veiklos dokumentų analizė bei aptarimas su mokytoju ar pagalbos mokiniui specialistu jo darbo vietoje;</w:t>
            </w:r>
          </w:p>
          <w:p w14:paraId="2374EC60"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Baigiamasis pokalbis (interviu) su mokytoju ar pagalbos mokiniui specialistu;</w:t>
            </w:r>
          </w:p>
          <w:p w14:paraId="579CD2CD"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 xml:space="preserve">Siūlomos rekomendacijos, sudaromas priemonių planas mokytojo ar pagalbos mokiniui specialisto praktinei veiklai gerinti / tobulinti; </w:t>
            </w:r>
          </w:p>
          <w:p w14:paraId="364FD798"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shd w:val="clear" w:color="auto" w:fill="FFFFFF"/>
              </w:rPr>
              <w:t xml:space="preserve">Išvadų dėl </w:t>
            </w:r>
            <w:r w:rsidRPr="009A5CFC">
              <w:rPr>
                <w:color w:val="000000"/>
                <w:szCs w:val="24"/>
              </w:rPr>
              <w:t>mokytojo ar pagalbos mokiniui specialisto</w:t>
            </w:r>
            <w:r w:rsidRPr="009A5CFC">
              <w:rPr>
                <w:color w:val="000000"/>
                <w:szCs w:val="24"/>
                <w:shd w:val="clear" w:color="auto" w:fill="FFFFFF"/>
              </w:rPr>
              <w:t xml:space="preserve"> praktinės veikos įvertinimo rengimas ir pateikimas švietimo įstaigai, kurioje įvyko vertinimas.</w:t>
            </w:r>
          </w:p>
          <w:p w14:paraId="300EA2E2" w14:textId="77777777" w:rsidR="004C0EB1" w:rsidRDefault="004C0EB1" w:rsidP="00ED4D8A">
            <w:pPr>
              <w:pStyle w:val="Betarp"/>
              <w:ind w:left="66" w:hanging="9"/>
              <w:jc w:val="both"/>
              <w:rPr>
                <w:szCs w:val="24"/>
              </w:rPr>
            </w:pPr>
          </w:p>
        </w:tc>
      </w:tr>
      <w:tr w:rsidR="004C0EB1" w14:paraId="48154254" w14:textId="77777777" w:rsidTr="00881156">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50034C63" w14:textId="77777777" w:rsidR="004C0EB1" w:rsidRDefault="004C0EB1" w:rsidP="00ED4D8A">
            <w:pPr>
              <w:rPr>
                <w:b/>
                <w:kern w:val="2"/>
                <w:szCs w:val="24"/>
              </w:rPr>
            </w:pPr>
            <w:r>
              <w:rPr>
                <w:b/>
                <w:kern w:val="2"/>
                <w:szCs w:val="24"/>
              </w:rPr>
              <w:lastRenderedPageBreak/>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29965BC4" w14:textId="77777777" w:rsidR="004C0EB1" w:rsidRDefault="004C0EB1" w:rsidP="00ED4D8A">
            <w:pPr>
              <w:rPr>
                <w:kern w:val="2"/>
                <w:szCs w:val="24"/>
              </w:rPr>
            </w:pPr>
            <w:r>
              <w:rPr>
                <w:kern w:val="2"/>
                <w:szCs w:val="24"/>
              </w:rPr>
              <w:t>Netaikoma</w:t>
            </w:r>
          </w:p>
          <w:p w14:paraId="084B33F7" w14:textId="77777777" w:rsidR="004C0EB1" w:rsidRDefault="004C0EB1" w:rsidP="00ED4D8A">
            <w:pPr>
              <w:rPr>
                <w:szCs w:val="24"/>
              </w:rPr>
            </w:pPr>
          </w:p>
        </w:tc>
      </w:tr>
      <w:tr w:rsidR="004C0EB1" w14:paraId="7745FAB5" w14:textId="77777777" w:rsidTr="00881156">
        <w:trPr>
          <w:trHeight w:val="300"/>
        </w:trPr>
        <w:tc>
          <w:tcPr>
            <w:tcW w:w="3094" w:type="dxa"/>
            <w:gridSpan w:val="2"/>
          </w:tcPr>
          <w:p w14:paraId="729E61CF" w14:textId="77777777" w:rsidR="004C0EB1" w:rsidRDefault="004C0EB1" w:rsidP="00ED4D8A">
            <w:pPr>
              <w:rPr>
                <w:b/>
                <w:kern w:val="2"/>
                <w:szCs w:val="24"/>
              </w:rPr>
            </w:pPr>
            <w:r>
              <w:rPr>
                <w:b/>
                <w:kern w:val="2"/>
                <w:szCs w:val="24"/>
              </w:rPr>
              <w:t>4.5. Pateikiami dokumentai</w:t>
            </w:r>
          </w:p>
        </w:tc>
        <w:tc>
          <w:tcPr>
            <w:tcW w:w="6824" w:type="dxa"/>
            <w:gridSpan w:val="2"/>
          </w:tcPr>
          <w:p w14:paraId="411B4579" w14:textId="77777777" w:rsidR="004C0EB1" w:rsidRDefault="004C0EB1" w:rsidP="00ED4D8A">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4E4515C9" w14:textId="77777777" w:rsidR="004C0EB1" w:rsidRDefault="004C0EB1" w:rsidP="00ED4D8A">
            <w:pPr>
              <w:tabs>
                <w:tab w:val="left" w:pos="993"/>
                <w:tab w:val="left" w:pos="1276"/>
                <w:tab w:val="left" w:pos="1560"/>
              </w:tabs>
              <w:jc w:val="both"/>
              <w:rPr>
                <w:szCs w:val="24"/>
              </w:rPr>
            </w:pPr>
            <w:r>
              <w:rPr>
                <w:szCs w:val="24"/>
              </w:rPr>
              <w:t xml:space="preserve">4.5.1.1. </w:t>
            </w:r>
            <w:r w:rsidRPr="00093D22">
              <w:rPr>
                <w:rFonts w:eastAsia="Arial Unicode MS"/>
                <w:color w:val="000000"/>
                <w:szCs w:val="24"/>
                <w:bdr w:val="nil"/>
              </w:rPr>
              <w:t>pažym</w:t>
            </w:r>
            <w:r>
              <w:rPr>
                <w:rFonts w:eastAsia="Arial Unicode MS"/>
                <w:color w:val="000000"/>
                <w:szCs w:val="24"/>
                <w:bdr w:val="nil"/>
              </w:rPr>
              <w:t>a</w:t>
            </w:r>
            <w:r w:rsidRPr="00093D22">
              <w:rPr>
                <w:rFonts w:eastAsia="Arial Unicode MS"/>
                <w:color w:val="000000"/>
                <w:szCs w:val="24"/>
                <w:bdr w:val="nil"/>
              </w:rPr>
              <w:t xml:space="preserve"> iš švietimo įstaigos, kurioje vyko vertinimas</w:t>
            </w:r>
            <w:r>
              <w:rPr>
                <w:szCs w:val="24"/>
              </w:rPr>
              <w:t xml:space="preserve"> </w:t>
            </w:r>
          </w:p>
          <w:p w14:paraId="4B61B043" w14:textId="77777777" w:rsidR="004C0EB1" w:rsidRDefault="004C0EB1" w:rsidP="00ED4D8A">
            <w:pPr>
              <w:tabs>
                <w:tab w:val="left" w:pos="993"/>
                <w:tab w:val="left" w:pos="1276"/>
                <w:tab w:val="left" w:pos="1560"/>
              </w:tabs>
              <w:jc w:val="both"/>
              <w:rPr>
                <w:szCs w:val="24"/>
              </w:rPr>
            </w:pPr>
            <w:r>
              <w:rPr>
                <w:szCs w:val="24"/>
              </w:rPr>
              <w:t xml:space="preserve">4.5.1.2. </w:t>
            </w:r>
            <w:r w:rsidRPr="00093D22">
              <w:rPr>
                <w:rFonts w:eastAsia="Arial Unicode MS"/>
                <w:color w:val="000000"/>
                <w:szCs w:val="24"/>
                <w:bdr w:val="nil"/>
              </w:rPr>
              <w:t>užpild</w:t>
            </w:r>
            <w:r>
              <w:rPr>
                <w:rFonts w:eastAsia="Arial Unicode MS"/>
                <w:color w:val="000000"/>
                <w:szCs w:val="24"/>
                <w:bdr w:val="nil"/>
              </w:rPr>
              <w:t>yta</w:t>
            </w:r>
            <w:r w:rsidRPr="00093D22">
              <w:rPr>
                <w:rFonts w:eastAsia="Arial Unicode MS"/>
                <w:color w:val="000000"/>
                <w:szCs w:val="24"/>
                <w:bdr w:val="nil"/>
              </w:rPr>
              <w:t xml:space="preserve"> </w:t>
            </w:r>
            <w:r w:rsidRPr="00093D22">
              <w:rPr>
                <w:color w:val="000000"/>
                <w:szCs w:val="24"/>
              </w:rPr>
              <w:t>Mokytojo ir pagalbos mokiniui specialisto veiklos ir kompetencijos vertinimo formą</w:t>
            </w:r>
            <w:r>
              <w:rPr>
                <w:color w:val="000000"/>
                <w:szCs w:val="24"/>
              </w:rPr>
              <w:t xml:space="preserve"> (prieš pedagogo praktinės veiklos vertinimą gauta el. paštu).</w:t>
            </w:r>
          </w:p>
          <w:p w14:paraId="7DB3D7EC" w14:textId="77777777" w:rsidR="004C0EB1" w:rsidRDefault="004C0EB1" w:rsidP="00ED4D8A">
            <w:pPr>
              <w:jc w:val="both"/>
              <w:rPr>
                <w:rFonts w:eastAsia="SimSun"/>
                <w:szCs w:val="24"/>
                <w:lang w:eastAsia="lt-LT"/>
              </w:rPr>
            </w:pPr>
            <w:r w:rsidRPr="00A2006F">
              <w:rPr>
                <w:szCs w:val="24"/>
              </w:rPr>
              <w:t>4.5.</w:t>
            </w:r>
            <w:r>
              <w:rPr>
                <w:szCs w:val="24"/>
              </w:rPr>
              <w:t>2</w:t>
            </w:r>
            <w:r w:rsidRPr="00A2006F">
              <w:rPr>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76F73EA" w14:textId="77777777" w:rsidR="004C0EB1" w:rsidRPr="00A2006F" w:rsidRDefault="004C0EB1" w:rsidP="00ED4D8A">
            <w:pPr>
              <w:jc w:val="both"/>
              <w:rPr>
                <w:kern w:val="2"/>
                <w:szCs w:val="24"/>
              </w:rPr>
            </w:pPr>
            <w:r>
              <w:rPr>
                <w:szCs w:val="24"/>
              </w:rPr>
              <w:t xml:space="preserve">4.5.3. </w:t>
            </w:r>
            <w:r w:rsidRPr="00A2006F">
              <w:rPr>
                <w:kern w:val="2"/>
                <w:szCs w:val="24"/>
              </w:rPr>
              <w:t>Tiekėjui nepateikus nurodytų dokumentų, laikoma, kad Paslaugos neatitinka Sutartyje nustatytų reikalavimų.</w:t>
            </w:r>
          </w:p>
          <w:p w14:paraId="09BEC987" w14:textId="77777777" w:rsidR="004C0EB1" w:rsidRPr="00A2006F" w:rsidRDefault="004C0EB1" w:rsidP="00ED4D8A">
            <w:pPr>
              <w:jc w:val="both"/>
              <w:rPr>
                <w:szCs w:val="24"/>
              </w:rPr>
            </w:pPr>
          </w:p>
        </w:tc>
      </w:tr>
      <w:tr w:rsidR="004C0EB1" w14:paraId="442CA6F4" w14:textId="77777777" w:rsidTr="00881156">
        <w:trPr>
          <w:trHeight w:val="300"/>
        </w:trPr>
        <w:tc>
          <w:tcPr>
            <w:tcW w:w="9918" w:type="dxa"/>
            <w:gridSpan w:val="4"/>
          </w:tcPr>
          <w:p w14:paraId="52AFFA92" w14:textId="77777777" w:rsidR="004C0EB1" w:rsidRDefault="004C0EB1" w:rsidP="00ED4D8A">
            <w:pPr>
              <w:jc w:val="center"/>
              <w:rPr>
                <w:b/>
                <w:kern w:val="2"/>
                <w:szCs w:val="24"/>
              </w:rPr>
            </w:pPr>
            <w:r>
              <w:rPr>
                <w:b/>
                <w:kern w:val="2"/>
                <w:szCs w:val="24"/>
              </w:rPr>
              <w:t>5. SUTARTIES KAINA IR ATSISKAITYMO TVARKA</w:t>
            </w:r>
          </w:p>
        </w:tc>
      </w:tr>
      <w:tr w:rsidR="004C0EB1" w14:paraId="5CA6AB6F" w14:textId="77777777" w:rsidTr="00881156">
        <w:trPr>
          <w:trHeight w:val="300"/>
        </w:trPr>
        <w:tc>
          <w:tcPr>
            <w:tcW w:w="3094" w:type="dxa"/>
            <w:gridSpan w:val="2"/>
          </w:tcPr>
          <w:p w14:paraId="000DB869" w14:textId="77777777" w:rsidR="004C0EB1" w:rsidRDefault="004C0EB1" w:rsidP="00ED4D8A">
            <w:pPr>
              <w:rPr>
                <w:b/>
                <w:kern w:val="2"/>
                <w:szCs w:val="24"/>
              </w:rPr>
            </w:pPr>
            <w:r>
              <w:rPr>
                <w:b/>
                <w:kern w:val="2"/>
                <w:szCs w:val="24"/>
              </w:rPr>
              <w:t>5.1. Sutarčiai taikomas kainos apskaičiavimo būdas</w:t>
            </w:r>
          </w:p>
        </w:tc>
        <w:tc>
          <w:tcPr>
            <w:tcW w:w="6824" w:type="dxa"/>
            <w:gridSpan w:val="2"/>
          </w:tcPr>
          <w:p w14:paraId="2968387D" w14:textId="77777777" w:rsidR="004C0EB1" w:rsidRPr="005E7E63" w:rsidRDefault="004C0EB1" w:rsidP="00ED4D8A">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1E4BCA90" w14:textId="77777777" w:rsidR="004C0EB1" w:rsidRDefault="004C0EB1" w:rsidP="00ED4D8A">
            <w:pPr>
              <w:rPr>
                <w:color w:val="4472C4"/>
                <w:kern w:val="2"/>
                <w:szCs w:val="24"/>
              </w:rPr>
            </w:pPr>
          </w:p>
        </w:tc>
      </w:tr>
      <w:tr w:rsidR="004C0EB1" w14:paraId="0CF91C42" w14:textId="77777777" w:rsidTr="00881156">
        <w:trPr>
          <w:trHeight w:val="300"/>
        </w:trPr>
        <w:tc>
          <w:tcPr>
            <w:tcW w:w="3094" w:type="dxa"/>
            <w:gridSpan w:val="2"/>
          </w:tcPr>
          <w:p w14:paraId="010BB937" w14:textId="77777777" w:rsidR="004C0EB1" w:rsidRDefault="004C0EB1" w:rsidP="00ED4D8A">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72C7C031" w14:textId="77777777" w:rsidR="004C0EB1" w:rsidRDefault="004C0EB1" w:rsidP="00ED4D8A">
            <w:pPr>
              <w:rPr>
                <w:kern w:val="2"/>
                <w:szCs w:val="24"/>
              </w:rPr>
            </w:pPr>
          </w:p>
        </w:tc>
        <w:tc>
          <w:tcPr>
            <w:tcW w:w="6824" w:type="dxa"/>
            <w:gridSpan w:val="2"/>
          </w:tcPr>
          <w:p w14:paraId="7425092A" w14:textId="77777777" w:rsidR="004C0EB1" w:rsidRPr="005411E1" w:rsidRDefault="004C0EB1" w:rsidP="00ED4D8A">
            <w:pPr>
              <w:jc w:val="both"/>
              <w:rPr>
                <w:kern w:val="2"/>
                <w:szCs w:val="24"/>
              </w:rPr>
            </w:pPr>
            <w:r w:rsidRPr="005411E1">
              <w:rPr>
                <w:kern w:val="2"/>
                <w:szCs w:val="24"/>
              </w:rPr>
              <w:t xml:space="preserve">Sutarties kaina yra </w:t>
            </w:r>
            <w:r>
              <w:rPr>
                <w:kern w:val="2"/>
                <w:szCs w:val="24"/>
              </w:rPr>
              <w:t>19</w:t>
            </w:r>
            <w:r w:rsidRPr="005411E1">
              <w:rPr>
                <w:kern w:val="2"/>
                <w:szCs w:val="24"/>
              </w:rPr>
              <w:t>0,00 (šimta</w:t>
            </w:r>
            <w:r>
              <w:rPr>
                <w:kern w:val="2"/>
                <w:szCs w:val="24"/>
              </w:rPr>
              <w:t>s</w:t>
            </w:r>
            <w:r w:rsidRPr="005411E1">
              <w:rPr>
                <w:kern w:val="2"/>
                <w:szCs w:val="24"/>
              </w:rPr>
              <w:t xml:space="preserve"> </w:t>
            </w:r>
            <w:r>
              <w:rPr>
                <w:kern w:val="2"/>
                <w:szCs w:val="24"/>
              </w:rPr>
              <w:t>devy</w:t>
            </w:r>
            <w:r w:rsidRPr="005411E1">
              <w:rPr>
                <w:kern w:val="2"/>
                <w:szCs w:val="24"/>
              </w:rPr>
              <w:t xml:space="preserve">niasdešimt eurų 00 ct) Eur be PVM. </w:t>
            </w:r>
          </w:p>
          <w:p w14:paraId="4BDD89B7" w14:textId="77777777" w:rsidR="004C0EB1" w:rsidRDefault="004C0EB1" w:rsidP="00ED4D8A">
            <w:pPr>
              <w:jc w:val="both"/>
              <w:rPr>
                <w:color w:val="4472C4"/>
                <w:kern w:val="2"/>
                <w:szCs w:val="24"/>
              </w:rPr>
            </w:pPr>
            <w:r w:rsidRPr="005411E1">
              <w:rPr>
                <w:kern w:val="2"/>
                <w:szCs w:val="24"/>
              </w:rPr>
              <w:t>Tiekėjas nėra PVM mokėtojas.</w:t>
            </w:r>
          </w:p>
        </w:tc>
      </w:tr>
      <w:tr w:rsidR="004C0EB1" w14:paraId="2B43662A" w14:textId="77777777" w:rsidTr="00881156">
        <w:trPr>
          <w:trHeight w:val="300"/>
        </w:trPr>
        <w:tc>
          <w:tcPr>
            <w:tcW w:w="3094" w:type="dxa"/>
            <w:gridSpan w:val="2"/>
          </w:tcPr>
          <w:p w14:paraId="4BBDBD3C" w14:textId="77777777" w:rsidR="004C0EB1" w:rsidRDefault="004C0EB1" w:rsidP="00ED4D8A">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911758C" w14:textId="77777777" w:rsidR="004C0EB1" w:rsidRDefault="004C0EB1" w:rsidP="00ED4D8A">
            <w:pPr>
              <w:rPr>
                <w:kern w:val="2"/>
                <w:szCs w:val="24"/>
              </w:rPr>
            </w:pPr>
          </w:p>
        </w:tc>
        <w:tc>
          <w:tcPr>
            <w:tcW w:w="6824" w:type="dxa"/>
            <w:gridSpan w:val="2"/>
          </w:tcPr>
          <w:p w14:paraId="3DD75207" w14:textId="77777777" w:rsidR="004C0EB1" w:rsidRPr="00EE6ADD" w:rsidRDefault="004C0EB1" w:rsidP="00ED4D8A">
            <w:pPr>
              <w:rPr>
                <w:szCs w:val="24"/>
              </w:rPr>
            </w:pPr>
            <w:r w:rsidRPr="00EE6ADD">
              <w:rPr>
                <w:kern w:val="2"/>
                <w:szCs w:val="24"/>
              </w:rPr>
              <w:t>Sutarties kaina / įkainiai bus perskaičiuojami:</w:t>
            </w:r>
          </w:p>
          <w:p w14:paraId="0872AC0A" w14:textId="77777777" w:rsidR="004C0EB1" w:rsidRPr="00EE6ADD" w:rsidRDefault="004C0EB1" w:rsidP="00ED4D8A">
            <w:pPr>
              <w:rPr>
                <w:kern w:val="2"/>
                <w:szCs w:val="24"/>
              </w:rPr>
            </w:pPr>
            <w:r w:rsidRPr="00EE6ADD">
              <w:rPr>
                <w:kern w:val="2"/>
                <w:szCs w:val="24"/>
              </w:rPr>
              <w:t>5.3.1. dėl PVM tarifo pasikeitimo;</w:t>
            </w:r>
          </w:p>
          <w:p w14:paraId="323EB8C7" w14:textId="77777777" w:rsidR="004C0EB1" w:rsidRDefault="004C0EB1" w:rsidP="00ED4D8A">
            <w:pPr>
              <w:rPr>
                <w:color w:val="FF0000"/>
                <w:kern w:val="2"/>
                <w:szCs w:val="24"/>
              </w:rPr>
            </w:pPr>
          </w:p>
        </w:tc>
      </w:tr>
      <w:tr w:rsidR="004C0EB1" w14:paraId="2E0451C9" w14:textId="77777777" w:rsidTr="00881156">
        <w:trPr>
          <w:trHeight w:val="300"/>
        </w:trPr>
        <w:tc>
          <w:tcPr>
            <w:tcW w:w="3094" w:type="dxa"/>
            <w:gridSpan w:val="2"/>
          </w:tcPr>
          <w:p w14:paraId="53B311C1" w14:textId="77777777" w:rsidR="004C0EB1" w:rsidRDefault="004C0EB1" w:rsidP="00ED4D8A">
            <w:pPr>
              <w:rPr>
                <w:b/>
                <w:kern w:val="2"/>
                <w:szCs w:val="24"/>
              </w:rPr>
            </w:pPr>
            <w:r>
              <w:rPr>
                <w:b/>
                <w:kern w:val="2"/>
                <w:szCs w:val="24"/>
              </w:rPr>
              <w:lastRenderedPageBreak/>
              <w:t>5.3.1. Sutarties kainos / įkainių peržiūra dėl PVM tarifo pasikeitimo</w:t>
            </w:r>
          </w:p>
        </w:tc>
        <w:tc>
          <w:tcPr>
            <w:tcW w:w="6824" w:type="dxa"/>
            <w:gridSpan w:val="2"/>
          </w:tcPr>
          <w:p w14:paraId="17BCF14F" w14:textId="77777777" w:rsidR="004C0EB1" w:rsidRPr="00EE6ADD" w:rsidRDefault="004C0EB1" w:rsidP="00ED4D8A">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46820F28" w14:textId="77777777" w:rsidR="004C0EB1" w:rsidRPr="00EE6ADD" w:rsidRDefault="004C0EB1" w:rsidP="00ED4D8A">
            <w:pPr>
              <w:jc w:val="both"/>
              <w:rPr>
                <w:kern w:val="2"/>
                <w:szCs w:val="24"/>
              </w:rPr>
            </w:pPr>
          </w:p>
          <w:p w14:paraId="068C58DC" w14:textId="77777777" w:rsidR="004C0EB1" w:rsidRPr="00EE6ADD" w:rsidRDefault="004C0EB1" w:rsidP="00ED4D8A">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5139B5E7" w14:textId="77777777" w:rsidR="004C0EB1" w:rsidRDefault="004C0EB1" w:rsidP="00ED4D8A">
            <w:pPr>
              <w:rPr>
                <w:szCs w:val="24"/>
              </w:rPr>
            </w:pPr>
          </w:p>
        </w:tc>
      </w:tr>
      <w:tr w:rsidR="004C0EB1" w14:paraId="4A80AD3F" w14:textId="77777777" w:rsidTr="00881156">
        <w:trPr>
          <w:trHeight w:val="300"/>
        </w:trPr>
        <w:tc>
          <w:tcPr>
            <w:tcW w:w="3094" w:type="dxa"/>
            <w:gridSpan w:val="2"/>
          </w:tcPr>
          <w:p w14:paraId="76C250F3" w14:textId="77777777" w:rsidR="004C0EB1" w:rsidRDefault="004C0EB1" w:rsidP="00ED4D8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824" w:type="dxa"/>
            <w:gridSpan w:val="2"/>
          </w:tcPr>
          <w:p w14:paraId="17A87EAE" w14:textId="77777777" w:rsidR="004C0EB1" w:rsidRDefault="004C0EB1" w:rsidP="00ED4D8A">
            <w:pPr>
              <w:rPr>
                <w:kern w:val="2"/>
                <w:szCs w:val="24"/>
              </w:rPr>
            </w:pPr>
            <w:r>
              <w:rPr>
                <w:kern w:val="2"/>
                <w:szCs w:val="24"/>
              </w:rPr>
              <w:t>Netaikoma</w:t>
            </w:r>
          </w:p>
          <w:p w14:paraId="36108B30" w14:textId="77777777" w:rsidR="004C0EB1" w:rsidRDefault="004C0EB1" w:rsidP="00ED4D8A">
            <w:pPr>
              <w:rPr>
                <w:kern w:val="2"/>
                <w:szCs w:val="24"/>
              </w:rPr>
            </w:pPr>
          </w:p>
          <w:p w14:paraId="33B89032" w14:textId="77777777" w:rsidR="004C0EB1" w:rsidRDefault="004C0EB1" w:rsidP="00ED4D8A">
            <w:pPr>
              <w:rPr>
                <w:szCs w:val="24"/>
              </w:rPr>
            </w:pPr>
          </w:p>
        </w:tc>
      </w:tr>
      <w:tr w:rsidR="004C0EB1" w14:paraId="0F7C8562" w14:textId="77777777" w:rsidTr="00881156">
        <w:trPr>
          <w:trHeight w:val="300"/>
        </w:trPr>
        <w:tc>
          <w:tcPr>
            <w:tcW w:w="3094" w:type="dxa"/>
            <w:gridSpan w:val="2"/>
          </w:tcPr>
          <w:p w14:paraId="458336FB" w14:textId="77777777" w:rsidR="004C0EB1" w:rsidRDefault="004C0EB1" w:rsidP="00ED4D8A">
            <w:pPr>
              <w:rPr>
                <w:b/>
                <w:kern w:val="2"/>
                <w:szCs w:val="24"/>
              </w:rPr>
            </w:pPr>
            <w:r>
              <w:rPr>
                <w:b/>
                <w:kern w:val="2"/>
                <w:szCs w:val="24"/>
              </w:rPr>
              <w:t>5.3.3. Sutarties kainos / įkainių peržiūra dėl kainų lygio pokyčio</w:t>
            </w:r>
          </w:p>
          <w:p w14:paraId="55E12701" w14:textId="77777777" w:rsidR="004C0EB1" w:rsidRDefault="004C0EB1" w:rsidP="00ED4D8A">
            <w:pPr>
              <w:rPr>
                <w:kern w:val="2"/>
                <w:szCs w:val="24"/>
              </w:rPr>
            </w:pPr>
          </w:p>
          <w:p w14:paraId="39A239D0" w14:textId="77777777" w:rsidR="004C0EB1" w:rsidRDefault="004C0EB1" w:rsidP="00ED4D8A">
            <w:pPr>
              <w:rPr>
                <w:b/>
                <w:kern w:val="2"/>
                <w:szCs w:val="24"/>
              </w:rPr>
            </w:pPr>
          </w:p>
        </w:tc>
        <w:tc>
          <w:tcPr>
            <w:tcW w:w="6824" w:type="dxa"/>
            <w:gridSpan w:val="2"/>
          </w:tcPr>
          <w:p w14:paraId="1F90C259" w14:textId="77777777" w:rsidR="004C0EB1" w:rsidRPr="00A72151" w:rsidRDefault="004C0EB1" w:rsidP="00ED4D8A">
            <w:pPr>
              <w:jc w:val="both"/>
              <w:rPr>
                <w:strike/>
                <w:kern w:val="2"/>
                <w:szCs w:val="24"/>
                <w:highlight w:val="yellow"/>
              </w:rPr>
            </w:pPr>
          </w:p>
        </w:tc>
      </w:tr>
      <w:tr w:rsidR="004C0EB1" w14:paraId="3A837CAD" w14:textId="77777777" w:rsidTr="00881156">
        <w:trPr>
          <w:trHeight w:val="300"/>
        </w:trPr>
        <w:tc>
          <w:tcPr>
            <w:tcW w:w="3094" w:type="dxa"/>
            <w:gridSpan w:val="2"/>
          </w:tcPr>
          <w:p w14:paraId="3715CB28" w14:textId="77777777" w:rsidR="004C0EB1" w:rsidRDefault="004C0EB1" w:rsidP="00ED4D8A">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24" w:type="dxa"/>
            <w:gridSpan w:val="2"/>
          </w:tcPr>
          <w:p w14:paraId="5A1F8D1B" w14:textId="77777777" w:rsidR="004C0EB1" w:rsidRDefault="004C0EB1" w:rsidP="00ED4D8A">
            <w:pPr>
              <w:rPr>
                <w:kern w:val="2"/>
                <w:szCs w:val="24"/>
              </w:rPr>
            </w:pPr>
            <w:r>
              <w:rPr>
                <w:kern w:val="2"/>
                <w:szCs w:val="24"/>
              </w:rPr>
              <w:t>Netaikoma</w:t>
            </w:r>
          </w:p>
          <w:p w14:paraId="07751AE8" w14:textId="77777777" w:rsidR="004C0EB1" w:rsidRDefault="004C0EB1" w:rsidP="00ED4D8A">
            <w:pPr>
              <w:rPr>
                <w:kern w:val="2"/>
                <w:szCs w:val="24"/>
              </w:rPr>
            </w:pPr>
          </w:p>
          <w:p w14:paraId="3295DE72" w14:textId="77777777" w:rsidR="004C0EB1" w:rsidRDefault="004C0EB1" w:rsidP="00ED4D8A">
            <w:pPr>
              <w:rPr>
                <w:szCs w:val="24"/>
              </w:rPr>
            </w:pPr>
          </w:p>
        </w:tc>
      </w:tr>
      <w:tr w:rsidR="004C0EB1" w14:paraId="1E262B5D" w14:textId="77777777" w:rsidTr="00881156">
        <w:trPr>
          <w:trHeight w:val="300"/>
        </w:trPr>
        <w:tc>
          <w:tcPr>
            <w:tcW w:w="3094" w:type="dxa"/>
            <w:gridSpan w:val="2"/>
          </w:tcPr>
          <w:p w14:paraId="6152DAB4" w14:textId="77777777" w:rsidR="004C0EB1" w:rsidRDefault="004C0EB1" w:rsidP="00ED4D8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4" w:type="dxa"/>
            <w:gridSpan w:val="2"/>
          </w:tcPr>
          <w:p w14:paraId="429D0DC6" w14:textId="77777777" w:rsidR="004C0EB1" w:rsidRDefault="004C0EB1" w:rsidP="00ED4D8A">
            <w:pPr>
              <w:jc w:val="both"/>
              <w:rPr>
                <w:szCs w:val="24"/>
              </w:rPr>
            </w:pPr>
            <w:r>
              <w:rPr>
                <w:szCs w:val="24"/>
              </w:rPr>
              <w:t>Netaikoma</w:t>
            </w:r>
          </w:p>
        </w:tc>
      </w:tr>
      <w:tr w:rsidR="004C0EB1" w14:paraId="4C4D0C9D" w14:textId="77777777" w:rsidTr="00881156">
        <w:trPr>
          <w:trHeight w:val="300"/>
        </w:trPr>
        <w:tc>
          <w:tcPr>
            <w:tcW w:w="3094" w:type="dxa"/>
            <w:gridSpan w:val="2"/>
          </w:tcPr>
          <w:p w14:paraId="395A5EBC" w14:textId="77777777" w:rsidR="004C0EB1" w:rsidRDefault="004C0EB1" w:rsidP="00ED4D8A">
            <w:pPr>
              <w:rPr>
                <w:b/>
                <w:kern w:val="2"/>
                <w:szCs w:val="24"/>
              </w:rPr>
            </w:pPr>
            <w:r>
              <w:rPr>
                <w:b/>
                <w:kern w:val="2"/>
                <w:szCs w:val="24"/>
              </w:rPr>
              <w:t>5.5. Atsiskaitymo su Tiekėju terminas ir tvarka</w:t>
            </w:r>
          </w:p>
        </w:tc>
        <w:tc>
          <w:tcPr>
            <w:tcW w:w="6824" w:type="dxa"/>
            <w:gridSpan w:val="2"/>
          </w:tcPr>
          <w:p w14:paraId="5AF124DE" w14:textId="77777777" w:rsidR="004C0EB1" w:rsidRDefault="004C0EB1" w:rsidP="00ED4D8A">
            <w:pPr>
              <w:jc w:val="both"/>
              <w:rPr>
                <w:rFonts w:eastAsia="SimSun"/>
                <w:szCs w:val="24"/>
                <w:lang w:eastAsia="lt-LT"/>
              </w:rPr>
            </w:pPr>
            <w:r w:rsidRPr="00466E49">
              <w:rPr>
                <w:kern w:val="2"/>
                <w:szCs w:val="24"/>
              </w:rPr>
              <w:t>5.5.1</w:t>
            </w:r>
            <w:r>
              <w:rPr>
                <w:kern w:val="2"/>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02038EE" w14:textId="77777777" w:rsidR="004C0EB1" w:rsidRPr="004E2B4D" w:rsidRDefault="004C0EB1" w:rsidP="00ED4D8A">
            <w:pPr>
              <w:ind w:left="568"/>
              <w:jc w:val="both"/>
              <w:rPr>
                <w:rFonts w:eastAsia="SimSun"/>
                <w:szCs w:val="24"/>
                <w:lang w:eastAsia="lt-LT"/>
              </w:rPr>
            </w:pPr>
          </w:p>
          <w:p w14:paraId="1F34EBF6" w14:textId="77777777" w:rsidR="004C0EB1" w:rsidRPr="009B3DA7" w:rsidRDefault="004C0EB1" w:rsidP="00ED4D8A">
            <w:pPr>
              <w:rPr>
                <w:color w:val="4472C4"/>
                <w:kern w:val="2"/>
                <w:szCs w:val="24"/>
                <w:shd w:val="clear" w:color="auto" w:fill="FFFFFF"/>
              </w:rPr>
            </w:pPr>
          </w:p>
        </w:tc>
      </w:tr>
      <w:tr w:rsidR="004C0EB1" w14:paraId="77E713BC" w14:textId="77777777" w:rsidTr="00881156">
        <w:trPr>
          <w:trHeight w:val="300"/>
        </w:trPr>
        <w:tc>
          <w:tcPr>
            <w:tcW w:w="3094" w:type="dxa"/>
            <w:gridSpan w:val="2"/>
          </w:tcPr>
          <w:p w14:paraId="42E9D17B" w14:textId="77777777" w:rsidR="004C0EB1" w:rsidRDefault="004C0EB1" w:rsidP="00ED4D8A">
            <w:pPr>
              <w:rPr>
                <w:b/>
                <w:kern w:val="2"/>
                <w:szCs w:val="24"/>
              </w:rPr>
            </w:pPr>
            <w:r>
              <w:rPr>
                <w:b/>
                <w:kern w:val="2"/>
                <w:szCs w:val="24"/>
              </w:rPr>
              <w:t>5.6. Avansas</w:t>
            </w:r>
          </w:p>
        </w:tc>
        <w:tc>
          <w:tcPr>
            <w:tcW w:w="6824" w:type="dxa"/>
            <w:gridSpan w:val="2"/>
          </w:tcPr>
          <w:p w14:paraId="1F162B7C" w14:textId="77777777" w:rsidR="004C0EB1" w:rsidRDefault="004C0EB1" w:rsidP="00ED4D8A">
            <w:pPr>
              <w:rPr>
                <w:kern w:val="2"/>
                <w:szCs w:val="24"/>
              </w:rPr>
            </w:pPr>
            <w:r>
              <w:rPr>
                <w:kern w:val="2"/>
                <w:szCs w:val="24"/>
              </w:rPr>
              <w:t>Netaikoma</w:t>
            </w:r>
          </w:p>
          <w:p w14:paraId="308EF8AF" w14:textId="77777777" w:rsidR="004C0EB1" w:rsidRDefault="004C0EB1" w:rsidP="00ED4D8A">
            <w:pPr>
              <w:spacing w:line="259" w:lineRule="auto"/>
              <w:rPr>
                <w:color w:val="000000"/>
                <w:kern w:val="2"/>
                <w:szCs w:val="24"/>
                <w:shd w:val="clear" w:color="auto" w:fill="FFFFFF"/>
              </w:rPr>
            </w:pPr>
          </w:p>
        </w:tc>
      </w:tr>
      <w:tr w:rsidR="004C0EB1" w14:paraId="46CC415C" w14:textId="77777777" w:rsidTr="00881156">
        <w:trPr>
          <w:trHeight w:val="300"/>
        </w:trPr>
        <w:tc>
          <w:tcPr>
            <w:tcW w:w="3094" w:type="dxa"/>
            <w:gridSpan w:val="2"/>
          </w:tcPr>
          <w:p w14:paraId="76ECFC0B" w14:textId="77777777" w:rsidR="004C0EB1" w:rsidRDefault="004C0EB1" w:rsidP="00ED4D8A">
            <w:pPr>
              <w:rPr>
                <w:b/>
                <w:kern w:val="2"/>
                <w:szCs w:val="24"/>
              </w:rPr>
            </w:pPr>
            <w:r>
              <w:rPr>
                <w:b/>
                <w:kern w:val="2"/>
                <w:szCs w:val="24"/>
              </w:rPr>
              <w:t>5.7. Avanso užtikrinimas</w:t>
            </w:r>
          </w:p>
        </w:tc>
        <w:tc>
          <w:tcPr>
            <w:tcW w:w="6824" w:type="dxa"/>
            <w:gridSpan w:val="2"/>
          </w:tcPr>
          <w:p w14:paraId="7C8E2FCC" w14:textId="77777777" w:rsidR="004C0EB1" w:rsidRDefault="004C0EB1" w:rsidP="00ED4D8A">
            <w:pPr>
              <w:rPr>
                <w:kern w:val="2"/>
                <w:szCs w:val="24"/>
              </w:rPr>
            </w:pPr>
            <w:r>
              <w:rPr>
                <w:kern w:val="2"/>
                <w:szCs w:val="24"/>
              </w:rPr>
              <w:t>Netaikoma</w:t>
            </w:r>
          </w:p>
          <w:p w14:paraId="75CCA469" w14:textId="77777777" w:rsidR="004C0EB1" w:rsidRDefault="004C0EB1" w:rsidP="00ED4D8A">
            <w:pPr>
              <w:rPr>
                <w:kern w:val="2"/>
                <w:szCs w:val="24"/>
              </w:rPr>
            </w:pPr>
            <w:r>
              <w:rPr>
                <w:color w:val="000000"/>
                <w:kern w:val="2"/>
                <w:szCs w:val="24"/>
                <w:shd w:val="clear" w:color="auto" w:fill="FFFFFF"/>
              </w:rPr>
              <w:t xml:space="preserve"> </w:t>
            </w:r>
          </w:p>
        </w:tc>
      </w:tr>
      <w:tr w:rsidR="004C0EB1" w14:paraId="4BF87D7E" w14:textId="77777777" w:rsidTr="00881156">
        <w:trPr>
          <w:trHeight w:val="300"/>
        </w:trPr>
        <w:tc>
          <w:tcPr>
            <w:tcW w:w="9918" w:type="dxa"/>
            <w:gridSpan w:val="4"/>
          </w:tcPr>
          <w:p w14:paraId="24F451F2" w14:textId="77777777" w:rsidR="004C0EB1" w:rsidRDefault="004C0EB1" w:rsidP="00ED4D8A">
            <w:pPr>
              <w:jc w:val="center"/>
              <w:rPr>
                <w:b/>
                <w:kern w:val="2"/>
                <w:szCs w:val="24"/>
              </w:rPr>
            </w:pPr>
            <w:r>
              <w:rPr>
                <w:b/>
                <w:kern w:val="2"/>
                <w:szCs w:val="24"/>
              </w:rPr>
              <w:t>6. PASLAUGŲ KOKYBĖ IR GARANTINIAI ĮSIPAREIGOJIMAI</w:t>
            </w:r>
          </w:p>
        </w:tc>
      </w:tr>
      <w:tr w:rsidR="004C0EB1" w14:paraId="617C54F3" w14:textId="77777777" w:rsidTr="00881156">
        <w:trPr>
          <w:trHeight w:val="300"/>
        </w:trPr>
        <w:tc>
          <w:tcPr>
            <w:tcW w:w="3094" w:type="dxa"/>
            <w:gridSpan w:val="2"/>
          </w:tcPr>
          <w:p w14:paraId="16F316AE" w14:textId="77777777" w:rsidR="004C0EB1" w:rsidRDefault="004C0EB1" w:rsidP="00ED4D8A">
            <w:pPr>
              <w:rPr>
                <w:b/>
                <w:kern w:val="2"/>
                <w:szCs w:val="24"/>
              </w:rPr>
            </w:pPr>
            <w:r>
              <w:rPr>
                <w:b/>
                <w:kern w:val="2"/>
                <w:szCs w:val="24"/>
              </w:rPr>
              <w:t>6.1. Garantinis terminas</w:t>
            </w:r>
          </w:p>
        </w:tc>
        <w:tc>
          <w:tcPr>
            <w:tcW w:w="6824" w:type="dxa"/>
            <w:gridSpan w:val="2"/>
          </w:tcPr>
          <w:p w14:paraId="06B9C4C4" w14:textId="77777777" w:rsidR="004C0EB1" w:rsidRDefault="004C0EB1" w:rsidP="00ED4D8A">
            <w:pPr>
              <w:rPr>
                <w:kern w:val="2"/>
                <w:szCs w:val="24"/>
              </w:rPr>
            </w:pPr>
            <w:r>
              <w:rPr>
                <w:kern w:val="2"/>
                <w:szCs w:val="24"/>
              </w:rPr>
              <w:t>Netaikoma</w:t>
            </w:r>
          </w:p>
          <w:p w14:paraId="1FBE457B" w14:textId="77777777" w:rsidR="004C0EB1" w:rsidRDefault="004C0EB1" w:rsidP="00ED4D8A">
            <w:pPr>
              <w:rPr>
                <w:szCs w:val="24"/>
              </w:rPr>
            </w:pPr>
          </w:p>
        </w:tc>
      </w:tr>
      <w:tr w:rsidR="004C0EB1" w14:paraId="2E4AFD97" w14:textId="77777777" w:rsidTr="00881156">
        <w:trPr>
          <w:trHeight w:val="300"/>
        </w:trPr>
        <w:tc>
          <w:tcPr>
            <w:tcW w:w="3094" w:type="dxa"/>
            <w:gridSpan w:val="2"/>
          </w:tcPr>
          <w:p w14:paraId="79D3E33D" w14:textId="77777777" w:rsidR="004C0EB1" w:rsidRDefault="004C0EB1" w:rsidP="00ED4D8A">
            <w:pPr>
              <w:rPr>
                <w:b/>
                <w:kern w:val="2"/>
                <w:szCs w:val="24"/>
              </w:rPr>
            </w:pPr>
            <w:r>
              <w:rPr>
                <w:b/>
                <w:szCs w:val="24"/>
              </w:rPr>
              <w:t>6.2. Terminas Paslaugų trūkumams pašalinti</w:t>
            </w:r>
          </w:p>
        </w:tc>
        <w:tc>
          <w:tcPr>
            <w:tcW w:w="6824" w:type="dxa"/>
            <w:gridSpan w:val="2"/>
          </w:tcPr>
          <w:p w14:paraId="50C189C1" w14:textId="77777777" w:rsidR="004C0EB1" w:rsidRPr="00D6252C" w:rsidRDefault="004C0EB1" w:rsidP="00ED4D8A">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per </w:t>
            </w:r>
            <w:r w:rsidRPr="00A02DE3">
              <w:rPr>
                <w:kern w:val="2"/>
                <w:szCs w:val="24"/>
              </w:rPr>
              <w:t xml:space="preserve">5 (penkias) darbo </w:t>
            </w:r>
            <w:r w:rsidRPr="00D6252C">
              <w:rPr>
                <w:kern w:val="2"/>
                <w:szCs w:val="24"/>
              </w:rPr>
              <w:t>dienas nuo rašytinės pretenzijos gavimo dienos pašalinti Paslaugų trūkumus.</w:t>
            </w:r>
          </w:p>
          <w:p w14:paraId="2BCE8EDA" w14:textId="77777777" w:rsidR="004C0EB1" w:rsidRPr="000B26D3" w:rsidRDefault="004C0EB1" w:rsidP="00ED4D8A">
            <w:pPr>
              <w:rPr>
                <w:kern w:val="2"/>
                <w:szCs w:val="24"/>
                <w:highlight w:val="yellow"/>
              </w:rPr>
            </w:pPr>
          </w:p>
        </w:tc>
      </w:tr>
      <w:tr w:rsidR="004C0EB1" w14:paraId="0F07AB18" w14:textId="77777777" w:rsidTr="00881156">
        <w:trPr>
          <w:trHeight w:val="300"/>
        </w:trPr>
        <w:tc>
          <w:tcPr>
            <w:tcW w:w="3094" w:type="dxa"/>
            <w:gridSpan w:val="2"/>
          </w:tcPr>
          <w:p w14:paraId="0DEF4CC5" w14:textId="77777777" w:rsidR="004C0EB1" w:rsidRDefault="004C0EB1" w:rsidP="00ED4D8A">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824" w:type="dxa"/>
            <w:gridSpan w:val="2"/>
          </w:tcPr>
          <w:p w14:paraId="3060DCE9" w14:textId="77777777" w:rsidR="004C0EB1" w:rsidRPr="00FB73E9" w:rsidRDefault="004C0EB1" w:rsidP="00ED4D8A">
            <w:r>
              <w:t>Netaikoma</w:t>
            </w:r>
          </w:p>
        </w:tc>
      </w:tr>
      <w:tr w:rsidR="004C0EB1" w14:paraId="64DFE21B" w14:textId="77777777" w:rsidTr="00881156">
        <w:trPr>
          <w:trHeight w:val="300"/>
        </w:trPr>
        <w:tc>
          <w:tcPr>
            <w:tcW w:w="9918" w:type="dxa"/>
            <w:gridSpan w:val="4"/>
          </w:tcPr>
          <w:p w14:paraId="343B6008" w14:textId="77777777" w:rsidR="004C0EB1" w:rsidRDefault="004C0EB1" w:rsidP="00ED4D8A">
            <w:pPr>
              <w:jc w:val="center"/>
              <w:rPr>
                <w:b/>
                <w:kern w:val="2"/>
                <w:szCs w:val="24"/>
              </w:rPr>
            </w:pPr>
            <w:r>
              <w:rPr>
                <w:b/>
                <w:kern w:val="2"/>
                <w:szCs w:val="24"/>
              </w:rPr>
              <w:t>7. SUTARTIES VYKDYMUI PASITELKIAMI SUBTIEKĖJAI IR (AR) SPECIALISTAI</w:t>
            </w:r>
          </w:p>
        </w:tc>
      </w:tr>
      <w:tr w:rsidR="004C0EB1" w14:paraId="60E5B301" w14:textId="77777777" w:rsidTr="00881156">
        <w:trPr>
          <w:trHeight w:val="300"/>
        </w:trPr>
        <w:tc>
          <w:tcPr>
            <w:tcW w:w="3094" w:type="dxa"/>
            <w:gridSpan w:val="2"/>
          </w:tcPr>
          <w:p w14:paraId="7BF1FF6B" w14:textId="77777777" w:rsidR="004C0EB1" w:rsidRDefault="004C0EB1" w:rsidP="00ED4D8A">
            <w:pPr>
              <w:rPr>
                <w:b/>
                <w:bCs/>
                <w:kern w:val="2"/>
                <w:szCs w:val="24"/>
              </w:rPr>
            </w:pPr>
            <w:r>
              <w:rPr>
                <w:b/>
                <w:bCs/>
                <w:kern w:val="2"/>
                <w:szCs w:val="24"/>
              </w:rPr>
              <w:t>7.1. Sutarties vykdymui pasitelkiami subtiekėjai ir (ar) specialistai</w:t>
            </w:r>
          </w:p>
        </w:tc>
        <w:tc>
          <w:tcPr>
            <w:tcW w:w="6824" w:type="dxa"/>
            <w:gridSpan w:val="2"/>
          </w:tcPr>
          <w:p w14:paraId="0DE0B55E" w14:textId="77777777" w:rsidR="004C0EB1" w:rsidRDefault="004C0EB1" w:rsidP="00ED4D8A">
            <w:pPr>
              <w:rPr>
                <w:kern w:val="2"/>
                <w:szCs w:val="24"/>
              </w:rPr>
            </w:pPr>
            <w:r>
              <w:rPr>
                <w:kern w:val="2"/>
                <w:szCs w:val="24"/>
              </w:rPr>
              <w:t xml:space="preserve">Sutarties vykdymui subtiekėjai ir (ar) specialistai </w:t>
            </w:r>
            <w:r w:rsidRPr="00A02DE3">
              <w:rPr>
                <w:kern w:val="2"/>
                <w:szCs w:val="24"/>
              </w:rPr>
              <w:t>pasitelkiami.</w:t>
            </w:r>
            <w:r>
              <w:rPr>
                <w:kern w:val="2"/>
                <w:szCs w:val="24"/>
              </w:rPr>
              <w:t xml:space="preserve"> </w:t>
            </w:r>
          </w:p>
          <w:p w14:paraId="009A969E" w14:textId="77777777" w:rsidR="004C0EB1" w:rsidRDefault="004C0EB1" w:rsidP="00ED4D8A">
            <w:pPr>
              <w:rPr>
                <w:color w:val="FF0000"/>
                <w:kern w:val="2"/>
                <w:szCs w:val="24"/>
              </w:rPr>
            </w:pPr>
          </w:p>
          <w:p w14:paraId="4590D91B" w14:textId="77777777" w:rsidR="004C0EB1" w:rsidRDefault="004C0EB1" w:rsidP="00ED4D8A">
            <w:pPr>
              <w:rPr>
                <w:b/>
                <w:kern w:val="2"/>
                <w:szCs w:val="24"/>
              </w:rPr>
            </w:pPr>
          </w:p>
        </w:tc>
      </w:tr>
      <w:tr w:rsidR="004C0EB1" w14:paraId="16844294" w14:textId="77777777" w:rsidTr="00881156">
        <w:trPr>
          <w:trHeight w:val="300"/>
        </w:trPr>
        <w:tc>
          <w:tcPr>
            <w:tcW w:w="9918" w:type="dxa"/>
            <w:gridSpan w:val="4"/>
          </w:tcPr>
          <w:p w14:paraId="67111CA1" w14:textId="77777777" w:rsidR="004C0EB1" w:rsidRDefault="004C0EB1" w:rsidP="00ED4D8A">
            <w:pPr>
              <w:jc w:val="center"/>
              <w:rPr>
                <w:b/>
                <w:kern w:val="2"/>
                <w:szCs w:val="24"/>
              </w:rPr>
            </w:pPr>
            <w:r>
              <w:rPr>
                <w:b/>
                <w:kern w:val="2"/>
                <w:szCs w:val="24"/>
              </w:rPr>
              <w:t>8. PRIEVOLIŲ PAGAL SUTARTĮ ĮVYKDYMO UŽTIKRINIMAS</w:t>
            </w:r>
          </w:p>
        </w:tc>
      </w:tr>
      <w:tr w:rsidR="004C0EB1" w14:paraId="1E167C48" w14:textId="77777777" w:rsidTr="00881156">
        <w:trPr>
          <w:trHeight w:val="300"/>
        </w:trPr>
        <w:tc>
          <w:tcPr>
            <w:tcW w:w="3094" w:type="dxa"/>
            <w:gridSpan w:val="2"/>
          </w:tcPr>
          <w:p w14:paraId="6AFAE56E" w14:textId="77777777" w:rsidR="004C0EB1" w:rsidRDefault="004C0EB1" w:rsidP="00ED4D8A">
            <w:pPr>
              <w:rPr>
                <w:b/>
                <w:kern w:val="2"/>
                <w:szCs w:val="24"/>
              </w:rPr>
            </w:pPr>
            <w:r>
              <w:rPr>
                <w:b/>
                <w:kern w:val="2"/>
                <w:szCs w:val="24"/>
              </w:rPr>
              <w:t>8.1. Prievolių pagal Sutartį įvykdymo užtikrinimas</w:t>
            </w:r>
          </w:p>
        </w:tc>
        <w:tc>
          <w:tcPr>
            <w:tcW w:w="6824" w:type="dxa"/>
            <w:gridSpan w:val="2"/>
          </w:tcPr>
          <w:p w14:paraId="3640999C" w14:textId="77777777" w:rsidR="004C0EB1" w:rsidRDefault="004C0EB1" w:rsidP="00ED4D8A">
            <w:pPr>
              <w:rPr>
                <w:kern w:val="2"/>
                <w:szCs w:val="24"/>
              </w:rPr>
            </w:pPr>
            <w:r>
              <w:rPr>
                <w:kern w:val="2"/>
                <w:szCs w:val="24"/>
              </w:rPr>
              <w:t>Prievolių pagal Sutartį įvykdymas užtikrinamas:</w:t>
            </w:r>
          </w:p>
          <w:p w14:paraId="6751B7D5" w14:textId="77777777" w:rsidR="004C0EB1" w:rsidRDefault="004C0EB1" w:rsidP="00ED4D8A">
            <w:pPr>
              <w:rPr>
                <w:kern w:val="2"/>
                <w:szCs w:val="24"/>
              </w:rPr>
            </w:pPr>
            <w:r>
              <w:rPr>
                <w:kern w:val="2"/>
                <w:szCs w:val="24"/>
              </w:rPr>
              <w:t>Netesybomis (delspinigiais, bauda).</w:t>
            </w:r>
          </w:p>
          <w:p w14:paraId="45064F21" w14:textId="77777777" w:rsidR="004C0EB1" w:rsidRDefault="004C0EB1" w:rsidP="00ED4D8A">
            <w:pPr>
              <w:rPr>
                <w:kern w:val="2"/>
                <w:szCs w:val="24"/>
              </w:rPr>
            </w:pPr>
          </w:p>
        </w:tc>
      </w:tr>
      <w:tr w:rsidR="004C0EB1" w14:paraId="27D62C74" w14:textId="77777777" w:rsidTr="00881156">
        <w:trPr>
          <w:trHeight w:val="300"/>
        </w:trPr>
        <w:tc>
          <w:tcPr>
            <w:tcW w:w="3094" w:type="dxa"/>
            <w:gridSpan w:val="2"/>
          </w:tcPr>
          <w:p w14:paraId="5FAAA115" w14:textId="77777777" w:rsidR="004C0EB1" w:rsidRDefault="004C0EB1" w:rsidP="00ED4D8A">
            <w:pPr>
              <w:rPr>
                <w:b/>
                <w:kern w:val="2"/>
                <w:szCs w:val="24"/>
              </w:rPr>
            </w:pPr>
            <w:r>
              <w:rPr>
                <w:b/>
                <w:kern w:val="2"/>
                <w:szCs w:val="24"/>
              </w:rPr>
              <w:t>8.2 Sutarties įvykdymo užtikrinimo galiojimo terminas</w:t>
            </w:r>
          </w:p>
        </w:tc>
        <w:tc>
          <w:tcPr>
            <w:tcW w:w="6824" w:type="dxa"/>
            <w:gridSpan w:val="2"/>
          </w:tcPr>
          <w:p w14:paraId="2FF2950C" w14:textId="77777777" w:rsidR="004C0EB1" w:rsidRDefault="004C0EB1" w:rsidP="00ED4D8A">
            <w:pPr>
              <w:rPr>
                <w:kern w:val="2"/>
                <w:szCs w:val="24"/>
              </w:rPr>
            </w:pPr>
            <w:r>
              <w:rPr>
                <w:kern w:val="2"/>
                <w:szCs w:val="24"/>
              </w:rPr>
              <w:t>Netaikoma</w:t>
            </w:r>
          </w:p>
          <w:p w14:paraId="084CAEDA" w14:textId="77777777" w:rsidR="004C0EB1" w:rsidRDefault="004C0EB1" w:rsidP="00ED4D8A">
            <w:pPr>
              <w:rPr>
                <w:kern w:val="2"/>
                <w:szCs w:val="24"/>
              </w:rPr>
            </w:pPr>
          </w:p>
          <w:p w14:paraId="00DC8B3C" w14:textId="77777777" w:rsidR="004C0EB1" w:rsidRDefault="004C0EB1" w:rsidP="00ED4D8A">
            <w:pPr>
              <w:rPr>
                <w:kern w:val="2"/>
                <w:szCs w:val="24"/>
              </w:rPr>
            </w:pPr>
          </w:p>
        </w:tc>
      </w:tr>
      <w:tr w:rsidR="004C0EB1" w14:paraId="366D9BC3" w14:textId="77777777" w:rsidTr="00881156">
        <w:trPr>
          <w:trHeight w:val="300"/>
        </w:trPr>
        <w:tc>
          <w:tcPr>
            <w:tcW w:w="3094" w:type="dxa"/>
            <w:gridSpan w:val="2"/>
          </w:tcPr>
          <w:p w14:paraId="5E7425B2" w14:textId="77777777" w:rsidR="004C0EB1" w:rsidRDefault="004C0EB1" w:rsidP="00ED4D8A">
            <w:pPr>
              <w:rPr>
                <w:b/>
                <w:kern w:val="2"/>
                <w:szCs w:val="24"/>
              </w:rPr>
            </w:pPr>
            <w:r>
              <w:rPr>
                <w:b/>
                <w:kern w:val="2"/>
                <w:szCs w:val="24"/>
              </w:rPr>
              <w:t>8.3. Sutarties įvykdymo užtikrinimo pateikimas</w:t>
            </w:r>
          </w:p>
        </w:tc>
        <w:tc>
          <w:tcPr>
            <w:tcW w:w="6824" w:type="dxa"/>
            <w:gridSpan w:val="2"/>
          </w:tcPr>
          <w:p w14:paraId="28D714EA" w14:textId="77777777" w:rsidR="004C0EB1" w:rsidRDefault="004C0EB1" w:rsidP="00ED4D8A">
            <w:pPr>
              <w:rPr>
                <w:kern w:val="2"/>
                <w:szCs w:val="24"/>
              </w:rPr>
            </w:pPr>
            <w:r>
              <w:rPr>
                <w:kern w:val="2"/>
                <w:szCs w:val="24"/>
              </w:rPr>
              <w:t>Netaikoma</w:t>
            </w:r>
          </w:p>
          <w:p w14:paraId="5E4A1EBC" w14:textId="77777777" w:rsidR="004C0EB1" w:rsidRDefault="004C0EB1" w:rsidP="00ED4D8A">
            <w:pPr>
              <w:rPr>
                <w:kern w:val="2"/>
                <w:szCs w:val="24"/>
              </w:rPr>
            </w:pPr>
          </w:p>
          <w:p w14:paraId="5C8A084F" w14:textId="77777777" w:rsidR="004C0EB1" w:rsidRDefault="004C0EB1" w:rsidP="00ED4D8A">
            <w:pPr>
              <w:rPr>
                <w:szCs w:val="24"/>
              </w:rPr>
            </w:pPr>
          </w:p>
        </w:tc>
      </w:tr>
      <w:tr w:rsidR="004C0EB1" w14:paraId="0248FC87" w14:textId="77777777" w:rsidTr="00881156">
        <w:trPr>
          <w:trHeight w:val="300"/>
        </w:trPr>
        <w:tc>
          <w:tcPr>
            <w:tcW w:w="9918" w:type="dxa"/>
            <w:gridSpan w:val="4"/>
          </w:tcPr>
          <w:p w14:paraId="25FD523F" w14:textId="77777777" w:rsidR="004C0EB1" w:rsidRDefault="004C0EB1" w:rsidP="00ED4D8A">
            <w:pPr>
              <w:jc w:val="center"/>
              <w:rPr>
                <w:b/>
                <w:kern w:val="2"/>
                <w:szCs w:val="24"/>
              </w:rPr>
            </w:pPr>
            <w:r>
              <w:rPr>
                <w:b/>
                <w:kern w:val="2"/>
                <w:szCs w:val="24"/>
              </w:rPr>
              <w:t>9. ŠALIŲ ATSAKOMYBĖ</w:t>
            </w:r>
          </w:p>
        </w:tc>
      </w:tr>
      <w:tr w:rsidR="004C0EB1" w14:paraId="7017CCA8" w14:textId="77777777" w:rsidTr="00881156">
        <w:trPr>
          <w:trHeight w:val="300"/>
        </w:trPr>
        <w:tc>
          <w:tcPr>
            <w:tcW w:w="3094" w:type="dxa"/>
            <w:gridSpan w:val="2"/>
          </w:tcPr>
          <w:p w14:paraId="450C7F04" w14:textId="77777777" w:rsidR="004C0EB1" w:rsidRDefault="004C0EB1" w:rsidP="00ED4D8A">
            <w:pPr>
              <w:rPr>
                <w:b/>
                <w:kern w:val="2"/>
                <w:szCs w:val="24"/>
              </w:rPr>
            </w:pPr>
            <w:r>
              <w:rPr>
                <w:b/>
                <w:kern w:val="2"/>
                <w:szCs w:val="24"/>
              </w:rPr>
              <w:t>9.1. Pirkėjui taikomos netesybos už mokėjimų pagal Sutartį vėlavimą</w:t>
            </w:r>
          </w:p>
        </w:tc>
        <w:tc>
          <w:tcPr>
            <w:tcW w:w="6824" w:type="dxa"/>
            <w:gridSpan w:val="2"/>
          </w:tcPr>
          <w:p w14:paraId="0B718A3C" w14:textId="77777777" w:rsidR="004C0EB1" w:rsidRPr="000B26D3" w:rsidRDefault="004C0EB1" w:rsidP="00ED4D8A">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1DD0D8BF" w14:textId="77777777" w:rsidR="004C0EB1" w:rsidRDefault="004C0EB1" w:rsidP="00ED4D8A">
            <w:pPr>
              <w:spacing w:line="259" w:lineRule="auto"/>
              <w:rPr>
                <w:color w:val="000000"/>
                <w:kern w:val="2"/>
                <w:szCs w:val="24"/>
              </w:rPr>
            </w:pPr>
          </w:p>
        </w:tc>
      </w:tr>
      <w:tr w:rsidR="004C0EB1" w14:paraId="7C751E85" w14:textId="77777777" w:rsidTr="00881156">
        <w:trPr>
          <w:trHeight w:val="300"/>
        </w:trPr>
        <w:tc>
          <w:tcPr>
            <w:tcW w:w="3094" w:type="dxa"/>
            <w:gridSpan w:val="2"/>
          </w:tcPr>
          <w:p w14:paraId="5C134EDA" w14:textId="77777777" w:rsidR="004C0EB1" w:rsidRDefault="004C0EB1" w:rsidP="00ED4D8A">
            <w:pPr>
              <w:rPr>
                <w:b/>
                <w:kern w:val="2"/>
                <w:szCs w:val="24"/>
              </w:rPr>
            </w:pPr>
            <w:r>
              <w:rPr>
                <w:b/>
                <w:szCs w:val="24"/>
              </w:rPr>
              <w:t>9.2. Tiekėjui taikomos netesybos</w:t>
            </w:r>
          </w:p>
        </w:tc>
        <w:tc>
          <w:tcPr>
            <w:tcW w:w="6824" w:type="dxa"/>
            <w:gridSpan w:val="2"/>
          </w:tcPr>
          <w:p w14:paraId="6BC4EAEB" w14:textId="77777777" w:rsidR="004C0EB1" w:rsidRPr="00C34871" w:rsidRDefault="004C0EB1" w:rsidP="00ED4D8A">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4C0EB1" w14:paraId="032350CF" w14:textId="77777777" w:rsidTr="00881156">
        <w:trPr>
          <w:trHeight w:val="300"/>
        </w:trPr>
        <w:tc>
          <w:tcPr>
            <w:tcW w:w="3094" w:type="dxa"/>
            <w:gridSpan w:val="2"/>
          </w:tcPr>
          <w:p w14:paraId="3420DCE9" w14:textId="77777777" w:rsidR="004C0EB1" w:rsidRDefault="004C0EB1" w:rsidP="00ED4D8A">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824" w:type="dxa"/>
            <w:gridSpan w:val="2"/>
          </w:tcPr>
          <w:p w14:paraId="6BC7B594" w14:textId="77777777" w:rsidR="004C0EB1" w:rsidRPr="000B26D3" w:rsidRDefault="004C0EB1" w:rsidP="00ED4D8A">
            <w:pPr>
              <w:rPr>
                <w:szCs w:val="24"/>
              </w:rPr>
            </w:pPr>
            <w:r w:rsidRPr="000B26D3">
              <w:rPr>
                <w:kern w:val="2"/>
                <w:szCs w:val="24"/>
              </w:rPr>
              <w:t>9.3.1. Nutraukus Sutartį dėl esminio Sutarties pažeidimo, nustatyto Sutarties Specialiosiose sąlygose, mokama 10 (dešimt) procentų dydžio bauda nuo Pradinės Sutarties vertės, nurodytos Specialiųjų sąlygų 5.2 punkte.</w:t>
            </w:r>
          </w:p>
          <w:p w14:paraId="678DCDEC" w14:textId="77777777" w:rsidR="004C0EB1" w:rsidRPr="000B26D3" w:rsidRDefault="004C0EB1" w:rsidP="00ED4D8A">
            <w:pPr>
              <w:rPr>
                <w:kern w:val="2"/>
                <w:szCs w:val="24"/>
              </w:rPr>
            </w:pPr>
          </w:p>
          <w:p w14:paraId="4621CAF3" w14:textId="77777777" w:rsidR="004C0EB1" w:rsidRPr="000B26D3" w:rsidRDefault="004C0EB1" w:rsidP="00ED4D8A">
            <w:pPr>
              <w:rPr>
                <w:szCs w:val="24"/>
              </w:rPr>
            </w:pPr>
          </w:p>
          <w:p w14:paraId="19739B8E" w14:textId="77777777" w:rsidR="004C0EB1" w:rsidRPr="000B26D3" w:rsidRDefault="004C0EB1" w:rsidP="00ED4D8A">
            <w:pPr>
              <w:rPr>
                <w:kern w:val="2"/>
                <w:szCs w:val="24"/>
              </w:rPr>
            </w:pPr>
          </w:p>
        </w:tc>
      </w:tr>
      <w:tr w:rsidR="004C0EB1" w14:paraId="6BBE772A" w14:textId="77777777" w:rsidTr="00881156">
        <w:trPr>
          <w:trHeight w:val="300"/>
        </w:trPr>
        <w:tc>
          <w:tcPr>
            <w:tcW w:w="3094" w:type="dxa"/>
            <w:gridSpan w:val="2"/>
          </w:tcPr>
          <w:p w14:paraId="7CDFCDD7" w14:textId="77777777" w:rsidR="004C0EB1" w:rsidRDefault="004C0EB1" w:rsidP="00ED4D8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30E8BD99" w14:textId="77777777" w:rsidR="004C0EB1" w:rsidRPr="004C0EB1" w:rsidRDefault="004C0EB1" w:rsidP="00ED4D8A">
            <w:pPr>
              <w:rPr>
                <w:i/>
                <w:iCs/>
                <w:kern w:val="2"/>
                <w:szCs w:val="24"/>
              </w:rPr>
            </w:pPr>
            <w:r w:rsidRPr="004C0EB1">
              <w:rPr>
                <w:rStyle w:val="Other"/>
                <w:i w:val="0"/>
                <w:iCs w:val="0"/>
                <w:color w:val="auto"/>
              </w:rPr>
              <w:t>5 procentai nuo sutarties vertės.</w:t>
            </w:r>
          </w:p>
        </w:tc>
      </w:tr>
      <w:tr w:rsidR="004C0EB1" w14:paraId="6E154214" w14:textId="77777777" w:rsidTr="00881156">
        <w:trPr>
          <w:trHeight w:val="300"/>
        </w:trPr>
        <w:tc>
          <w:tcPr>
            <w:tcW w:w="3094" w:type="dxa"/>
            <w:gridSpan w:val="2"/>
          </w:tcPr>
          <w:p w14:paraId="04EE6545" w14:textId="77777777" w:rsidR="004C0EB1" w:rsidRDefault="004C0EB1" w:rsidP="00ED4D8A">
            <w:pPr>
              <w:rPr>
                <w:b/>
                <w:kern w:val="2"/>
                <w:szCs w:val="24"/>
              </w:rPr>
            </w:pPr>
            <w:r>
              <w:rPr>
                <w:b/>
                <w:kern w:val="2"/>
                <w:szCs w:val="24"/>
              </w:rPr>
              <w:t xml:space="preserve">9.5. Tiekėjui taikomos </w:t>
            </w:r>
            <w:r w:rsidRPr="009B4A9B">
              <w:rPr>
                <w:b/>
                <w:kern w:val="2"/>
                <w:szCs w:val="24"/>
              </w:rPr>
              <w:t xml:space="preserve">baudos dėl aplinkosauginių </w:t>
            </w:r>
            <w:r w:rsidRPr="009B4A9B">
              <w:rPr>
                <w:b/>
                <w:kern w:val="2"/>
                <w:szCs w:val="24"/>
              </w:rPr>
              <w:lastRenderedPageBreak/>
              <w:t>ir (arba) socialinių kriterijų</w:t>
            </w:r>
            <w:r>
              <w:rPr>
                <w:b/>
                <w:kern w:val="2"/>
                <w:szCs w:val="24"/>
              </w:rPr>
              <w:t xml:space="preserve"> nesilaikymo</w:t>
            </w:r>
          </w:p>
        </w:tc>
        <w:tc>
          <w:tcPr>
            <w:tcW w:w="6824" w:type="dxa"/>
            <w:gridSpan w:val="2"/>
          </w:tcPr>
          <w:p w14:paraId="48AFC7D5" w14:textId="77777777" w:rsidR="004C0EB1" w:rsidRPr="00B7233A" w:rsidRDefault="004C0EB1" w:rsidP="00ED4D8A">
            <w:pPr>
              <w:rPr>
                <w:kern w:val="2"/>
                <w:szCs w:val="24"/>
              </w:rPr>
            </w:pPr>
            <w:r>
              <w:rPr>
                <w:kern w:val="2"/>
                <w:szCs w:val="24"/>
              </w:rPr>
              <w:lastRenderedPageBreak/>
              <w:t>D</w:t>
            </w:r>
            <w:r w:rsidRPr="00B7233A">
              <w:rPr>
                <w:kern w:val="2"/>
                <w:szCs w:val="24"/>
              </w:rPr>
              <w:t>ėl aplinkosauginių kriterijų, nurodytų Specialiųjų sąlygų 13.1 punkte nesilaikymo, bus taikom</w:t>
            </w:r>
            <w:r>
              <w:rPr>
                <w:kern w:val="2"/>
                <w:szCs w:val="24"/>
              </w:rPr>
              <w:t xml:space="preserve">a </w:t>
            </w:r>
            <w:r w:rsidRPr="00E411C8">
              <w:rPr>
                <w:kern w:val="2"/>
                <w:szCs w:val="24"/>
              </w:rPr>
              <w:t>20</w:t>
            </w:r>
            <w:r w:rsidRPr="00E411C8">
              <w:rPr>
                <w:kern w:val="2"/>
              </w:rPr>
              <w:t xml:space="preserve"> (dvidešimt)</w:t>
            </w:r>
            <w:r w:rsidRPr="00B7233A">
              <w:rPr>
                <w:kern w:val="2"/>
              </w:rPr>
              <w:t xml:space="preserve"> Eur baud</w:t>
            </w:r>
            <w:r>
              <w:rPr>
                <w:kern w:val="2"/>
              </w:rPr>
              <w:t>a</w:t>
            </w:r>
            <w:r w:rsidRPr="00B7233A">
              <w:rPr>
                <w:kern w:val="2"/>
                <w:szCs w:val="24"/>
              </w:rPr>
              <w:t>.</w:t>
            </w:r>
          </w:p>
          <w:p w14:paraId="1A91FFF6" w14:textId="77777777" w:rsidR="004C0EB1" w:rsidRDefault="004C0EB1" w:rsidP="00ED4D8A">
            <w:pPr>
              <w:jc w:val="both"/>
              <w:rPr>
                <w:color w:val="4472C4"/>
                <w:kern w:val="2"/>
                <w:szCs w:val="24"/>
              </w:rPr>
            </w:pPr>
          </w:p>
        </w:tc>
      </w:tr>
      <w:tr w:rsidR="004C0EB1" w14:paraId="29C53C33" w14:textId="77777777" w:rsidTr="00881156">
        <w:trPr>
          <w:trHeight w:val="300"/>
        </w:trPr>
        <w:tc>
          <w:tcPr>
            <w:tcW w:w="3094" w:type="dxa"/>
            <w:gridSpan w:val="2"/>
          </w:tcPr>
          <w:p w14:paraId="4094DE92" w14:textId="77777777" w:rsidR="004C0EB1" w:rsidRDefault="004C0EB1" w:rsidP="00ED4D8A">
            <w:pPr>
              <w:rPr>
                <w:b/>
                <w:kern w:val="2"/>
                <w:szCs w:val="24"/>
              </w:rPr>
            </w:pPr>
            <w:r>
              <w:rPr>
                <w:b/>
                <w:kern w:val="2"/>
                <w:szCs w:val="24"/>
              </w:rPr>
              <w:lastRenderedPageBreak/>
              <w:t>9.6. Tiekėjui / Pirkėjui taikoma bauda dėl konfidencialumo reikalavimų nesilaikymo</w:t>
            </w:r>
          </w:p>
        </w:tc>
        <w:tc>
          <w:tcPr>
            <w:tcW w:w="6824" w:type="dxa"/>
            <w:gridSpan w:val="2"/>
          </w:tcPr>
          <w:p w14:paraId="2A2B50B2" w14:textId="77777777" w:rsidR="004C0EB1" w:rsidRDefault="004C0EB1" w:rsidP="00ED4D8A">
            <w:pPr>
              <w:rPr>
                <w:kern w:val="2"/>
                <w:szCs w:val="24"/>
              </w:rPr>
            </w:pPr>
            <w:r>
              <w:rPr>
                <w:kern w:val="2"/>
                <w:szCs w:val="24"/>
              </w:rPr>
              <w:t>Netaikoma</w:t>
            </w:r>
          </w:p>
          <w:p w14:paraId="5AC38558" w14:textId="77777777" w:rsidR="004C0EB1" w:rsidRDefault="004C0EB1" w:rsidP="00ED4D8A">
            <w:pPr>
              <w:rPr>
                <w:kern w:val="2"/>
                <w:szCs w:val="24"/>
              </w:rPr>
            </w:pPr>
          </w:p>
          <w:p w14:paraId="19DF6227" w14:textId="77777777" w:rsidR="004C0EB1" w:rsidRDefault="004C0EB1" w:rsidP="00ED4D8A">
            <w:pPr>
              <w:rPr>
                <w:color w:val="4472C4"/>
                <w:kern w:val="2"/>
                <w:szCs w:val="24"/>
              </w:rPr>
            </w:pPr>
          </w:p>
        </w:tc>
      </w:tr>
      <w:tr w:rsidR="004C0EB1" w14:paraId="56AAA779" w14:textId="77777777" w:rsidTr="00881156">
        <w:trPr>
          <w:trHeight w:val="300"/>
        </w:trPr>
        <w:tc>
          <w:tcPr>
            <w:tcW w:w="3094" w:type="dxa"/>
            <w:gridSpan w:val="2"/>
          </w:tcPr>
          <w:p w14:paraId="0EA335B1" w14:textId="77777777" w:rsidR="004C0EB1" w:rsidRDefault="004C0EB1" w:rsidP="00ED4D8A">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824" w:type="dxa"/>
            <w:gridSpan w:val="2"/>
          </w:tcPr>
          <w:p w14:paraId="264F6D84" w14:textId="77777777" w:rsidR="004C0EB1" w:rsidRPr="004C0EB1" w:rsidRDefault="004C0EB1" w:rsidP="00ED4D8A">
            <w:pPr>
              <w:spacing w:line="276" w:lineRule="auto"/>
              <w:rPr>
                <w:i/>
                <w:iCs/>
                <w:kern w:val="2"/>
                <w:szCs w:val="24"/>
              </w:rPr>
            </w:pPr>
            <w:r w:rsidRPr="004C0EB1">
              <w:rPr>
                <w:rStyle w:val="Other"/>
                <w:i w:val="0"/>
                <w:iCs w:val="0"/>
                <w:color w:val="auto"/>
                <w:szCs w:val="24"/>
              </w:rPr>
              <w:t>Netaikoma</w:t>
            </w:r>
          </w:p>
          <w:p w14:paraId="50292CDB" w14:textId="77777777" w:rsidR="004C0EB1" w:rsidRDefault="004C0EB1" w:rsidP="00ED4D8A">
            <w:pPr>
              <w:rPr>
                <w:color w:val="4472C4"/>
                <w:kern w:val="2"/>
                <w:szCs w:val="24"/>
              </w:rPr>
            </w:pPr>
          </w:p>
        </w:tc>
      </w:tr>
      <w:tr w:rsidR="004C0EB1" w14:paraId="41679A15" w14:textId="77777777" w:rsidTr="00881156">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BE7A598" w14:textId="77777777" w:rsidR="004C0EB1" w:rsidRDefault="004C0EB1" w:rsidP="00ED4D8A">
            <w:pPr>
              <w:rPr>
                <w:b/>
                <w:kern w:val="2"/>
                <w:szCs w:val="24"/>
              </w:rPr>
            </w:pPr>
            <w:r>
              <w:rPr>
                <w:b/>
                <w:kern w:val="2"/>
                <w:szCs w:val="24"/>
              </w:rPr>
              <w:t xml:space="preserve">9.8. Tiekėjui taikomos netesybos dėl Sutarties įvykdymo užtikrinimo </w:t>
            </w:r>
            <w:r>
              <w:rPr>
                <w:b/>
                <w:bCs/>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30C8B3DA" w14:textId="77777777" w:rsidR="004C0EB1" w:rsidRDefault="004C0EB1" w:rsidP="00ED4D8A">
            <w:pPr>
              <w:rPr>
                <w:kern w:val="2"/>
                <w:szCs w:val="24"/>
              </w:rPr>
            </w:pPr>
            <w:r>
              <w:rPr>
                <w:kern w:val="2"/>
                <w:szCs w:val="24"/>
              </w:rPr>
              <w:t>Netaikoma</w:t>
            </w:r>
          </w:p>
          <w:p w14:paraId="1EA880F3" w14:textId="77777777" w:rsidR="004C0EB1" w:rsidRDefault="004C0EB1" w:rsidP="00ED4D8A">
            <w:pPr>
              <w:rPr>
                <w:color w:val="4472C4"/>
                <w:kern w:val="2"/>
                <w:szCs w:val="24"/>
              </w:rPr>
            </w:pPr>
          </w:p>
        </w:tc>
      </w:tr>
      <w:tr w:rsidR="004C0EB1" w14:paraId="60BDEE44" w14:textId="77777777" w:rsidTr="00881156">
        <w:trPr>
          <w:trHeight w:val="300"/>
        </w:trPr>
        <w:tc>
          <w:tcPr>
            <w:tcW w:w="3094" w:type="dxa"/>
            <w:gridSpan w:val="2"/>
          </w:tcPr>
          <w:p w14:paraId="3E8EED1F" w14:textId="77777777" w:rsidR="004C0EB1" w:rsidRDefault="004C0EB1" w:rsidP="00ED4D8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0C2BA1C5" w14:textId="77777777" w:rsidR="004C0EB1" w:rsidRPr="004C0EB1" w:rsidRDefault="004C0EB1" w:rsidP="00ED4D8A">
            <w:pPr>
              <w:spacing w:line="276" w:lineRule="auto"/>
              <w:rPr>
                <w:kern w:val="2"/>
                <w:szCs w:val="24"/>
              </w:rPr>
            </w:pPr>
            <w:r w:rsidRPr="005A6286">
              <w:rPr>
                <w:kern w:val="2"/>
                <w:szCs w:val="24"/>
              </w:rPr>
              <w:t xml:space="preserve">10 proc. nuo Pradinės sutarties </w:t>
            </w:r>
            <w:r w:rsidRPr="004C0EB1">
              <w:rPr>
                <w:kern w:val="2"/>
                <w:szCs w:val="24"/>
              </w:rPr>
              <w:t>vertės</w:t>
            </w:r>
            <w:r w:rsidRPr="004C0EB1">
              <w:rPr>
                <w:rStyle w:val="Other"/>
                <w:color w:val="auto"/>
                <w:kern w:val="2"/>
                <w:szCs w:val="24"/>
              </w:rPr>
              <w:t xml:space="preserve"> </w:t>
            </w:r>
            <w:r w:rsidRPr="004C0EB1">
              <w:rPr>
                <w:rStyle w:val="Other"/>
                <w:color w:val="auto"/>
                <w:szCs w:val="24"/>
              </w:rPr>
              <w:t>(taikoma už kiekvieną atvejį atskirai)</w:t>
            </w:r>
          </w:p>
          <w:p w14:paraId="00E9BE70" w14:textId="77777777" w:rsidR="004C0EB1" w:rsidRPr="00C11A91" w:rsidRDefault="004C0EB1" w:rsidP="00ED4D8A">
            <w:pPr>
              <w:rPr>
                <w:kern w:val="2"/>
                <w:szCs w:val="24"/>
              </w:rPr>
            </w:pPr>
          </w:p>
          <w:p w14:paraId="223B8730" w14:textId="77777777" w:rsidR="004C0EB1" w:rsidRDefault="004C0EB1" w:rsidP="00ED4D8A">
            <w:pPr>
              <w:rPr>
                <w:color w:val="4472C4"/>
                <w:kern w:val="2"/>
                <w:szCs w:val="24"/>
              </w:rPr>
            </w:pPr>
          </w:p>
        </w:tc>
      </w:tr>
      <w:tr w:rsidR="004C0EB1" w14:paraId="1834FA4A" w14:textId="77777777" w:rsidTr="00881156">
        <w:trPr>
          <w:trHeight w:val="300"/>
        </w:trPr>
        <w:tc>
          <w:tcPr>
            <w:tcW w:w="3094" w:type="dxa"/>
            <w:gridSpan w:val="2"/>
          </w:tcPr>
          <w:p w14:paraId="716A8406" w14:textId="77777777" w:rsidR="004C0EB1" w:rsidRDefault="004C0EB1" w:rsidP="00ED4D8A">
            <w:pPr>
              <w:rPr>
                <w:b/>
                <w:kern w:val="2"/>
                <w:szCs w:val="24"/>
                <w:lang w:val="en-US"/>
              </w:rPr>
            </w:pPr>
            <w:r w:rsidRPr="00034CEE">
              <w:rPr>
                <w:b/>
                <w:kern w:val="2"/>
                <w:szCs w:val="24"/>
                <w:lang w:val="en-US"/>
              </w:rPr>
              <w:t>9.10.</w:t>
            </w:r>
            <w:r>
              <w:rPr>
                <w:b/>
                <w:kern w:val="2"/>
                <w:szCs w:val="24"/>
                <w:lang w:val="en-US"/>
              </w:rPr>
              <w:t xml:space="preserve"> </w:t>
            </w:r>
            <w:r>
              <w:rPr>
                <w:b/>
                <w:kern w:val="2"/>
                <w:szCs w:val="24"/>
              </w:rPr>
              <w:t>Kitos netesybos</w:t>
            </w:r>
          </w:p>
        </w:tc>
        <w:tc>
          <w:tcPr>
            <w:tcW w:w="6824" w:type="dxa"/>
            <w:gridSpan w:val="2"/>
          </w:tcPr>
          <w:p w14:paraId="1E57D01F" w14:textId="77777777" w:rsidR="004C0EB1" w:rsidRPr="00341EE3" w:rsidRDefault="004C0EB1" w:rsidP="00ED4D8A">
            <w:pPr>
              <w:jc w:val="both"/>
              <w:rPr>
                <w:rFonts w:eastAsia="Calibri"/>
                <w:szCs w:val="24"/>
              </w:rPr>
            </w:pPr>
            <w:r w:rsidRPr="008F0DED">
              <w:rPr>
                <w:rFonts w:eastAsia="Calibri"/>
                <w:szCs w:val="24"/>
              </w:rPr>
              <w:t>9</w:t>
            </w:r>
            <w:r w:rsidRPr="00341EE3">
              <w:rPr>
                <w:rFonts w:eastAsia="Calibri"/>
                <w:szCs w:val="24"/>
              </w:rPr>
              <w:t xml:space="preserve">.10.1. Jeigu Tiekėjas nesuderina </w:t>
            </w:r>
            <w:r w:rsidRPr="00E411C8">
              <w:rPr>
                <w:szCs w:val="24"/>
                <w:lang w:eastAsia="lt-LT"/>
              </w:rPr>
              <w:t>atvykimo į mokytojo darbo vietą dat</w:t>
            </w:r>
            <w:r>
              <w:rPr>
                <w:szCs w:val="24"/>
                <w:lang w:eastAsia="lt-LT"/>
              </w:rPr>
              <w:t>os</w:t>
            </w:r>
            <w:r w:rsidRPr="00E411C8">
              <w:rPr>
                <w:szCs w:val="24"/>
                <w:lang w:eastAsia="lt-LT"/>
              </w:rPr>
              <w:t xml:space="preserve"> ir laik</w:t>
            </w:r>
            <w:r>
              <w:rPr>
                <w:szCs w:val="24"/>
                <w:lang w:eastAsia="lt-LT"/>
              </w:rPr>
              <w:t>o</w:t>
            </w:r>
            <w:r w:rsidRPr="00E411C8">
              <w:rPr>
                <w:rFonts w:eastAsia="Calibri"/>
                <w:szCs w:val="24"/>
              </w:rPr>
              <w:t>,</w:t>
            </w:r>
            <w:r w:rsidRPr="00341EE3">
              <w:rPr>
                <w:rFonts w:eastAsia="Calibri"/>
                <w:szCs w:val="24"/>
              </w:rPr>
              <w:t xml:space="preserve"> tai Tiekėjas sumoka 50,00 Eur baudą už kiekvieną vėlavimo dieną.</w:t>
            </w:r>
          </w:p>
          <w:p w14:paraId="29D7E525" w14:textId="77777777" w:rsidR="004C0EB1" w:rsidRPr="00DB0614" w:rsidRDefault="004C0EB1" w:rsidP="00ED4D8A">
            <w:pPr>
              <w:jc w:val="both"/>
              <w:rPr>
                <w:kern w:val="2"/>
                <w:szCs w:val="24"/>
              </w:rPr>
            </w:pPr>
            <w:r w:rsidRPr="00341EE3">
              <w:rPr>
                <w:kern w:val="2"/>
                <w:szCs w:val="24"/>
              </w:rPr>
              <w:t>9.10.</w:t>
            </w:r>
            <w:r w:rsidRPr="00E411C8">
              <w:rPr>
                <w:kern w:val="2"/>
                <w:szCs w:val="24"/>
              </w:rPr>
              <w:t>2.</w:t>
            </w:r>
            <w:r w:rsidRPr="00DB0614">
              <w:rPr>
                <w:kern w:val="2"/>
                <w:szCs w:val="24"/>
              </w:rPr>
              <w:t xml:space="preserve"> </w:t>
            </w:r>
            <w:r w:rsidRPr="00DB0614">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5A7E728A" w14:textId="77777777" w:rsidR="004C0EB1" w:rsidRPr="00DB0614" w:rsidRDefault="004C0EB1" w:rsidP="00ED4D8A">
            <w:pPr>
              <w:rPr>
                <w:rFonts w:eastAsia="Arial"/>
                <w:szCs w:val="24"/>
              </w:rPr>
            </w:pPr>
            <w:r w:rsidRPr="00DB0614">
              <w:rPr>
                <w:color w:val="000000" w:themeColor="text1"/>
                <w:kern w:val="2"/>
                <w:szCs w:val="24"/>
              </w:rPr>
              <w:t>9.10.</w:t>
            </w:r>
            <w:r w:rsidRPr="00E411C8">
              <w:rPr>
                <w:color w:val="000000" w:themeColor="text1"/>
                <w:kern w:val="2"/>
                <w:szCs w:val="24"/>
              </w:rPr>
              <w:t>3</w:t>
            </w:r>
            <w:r w:rsidRPr="00DB0614">
              <w:rPr>
                <w:color w:val="000000" w:themeColor="text1"/>
                <w:kern w:val="2"/>
                <w:szCs w:val="24"/>
              </w:rPr>
              <w:t xml:space="preserve">. </w:t>
            </w:r>
            <w:r w:rsidRPr="00DB0614">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FFCF784" w14:textId="77777777" w:rsidR="004C0EB1" w:rsidRPr="00341EE3" w:rsidRDefault="004C0EB1" w:rsidP="00ED4D8A">
            <w:pPr>
              <w:jc w:val="both"/>
              <w:rPr>
                <w:rFonts w:eastAsia="Arial Unicode MS"/>
                <w:szCs w:val="24"/>
              </w:rPr>
            </w:pPr>
            <w:r w:rsidRPr="00DB0614">
              <w:rPr>
                <w:rFonts w:eastAsia="Arial"/>
                <w:szCs w:val="24"/>
              </w:rPr>
              <w:t>9.10.</w:t>
            </w:r>
            <w:r w:rsidRPr="00E411C8">
              <w:rPr>
                <w:rFonts w:eastAsia="Arial"/>
                <w:szCs w:val="24"/>
              </w:rPr>
              <w:t>4.</w:t>
            </w:r>
            <w:r w:rsidRPr="00DB0614">
              <w:rPr>
                <w:rFonts w:eastAsia="Arial"/>
                <w:szCs w:val="24"/>
              </w:rPr>
              <w:t xml:space="preserve"> </w:t>
            </w:r>
            <w:r w:rsidRPr="00DB0614">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6B0658F" w14:textId="77777777" w:rsidR="004C0EB1" w:rsidRPr="006312EF" w:rsidRDefault="004C0EB1" w:rsidP="00ED4D8A">
            <w:pPr>
              <w:jc w:val="both"/>
              <w:rPr>
                <w:rFonts w:eastAsia="Arial Unicode MS"/>
                <w:szCs w:val="24"/>
              </w:rPr>
            </w:pPr>
          </w:p>
        </w:tc>
      </w:tr>
      <w:tr w:rsidR="004C0EB1" w14:paraId="214F4B4A" w14:textId="77777777" w:rsidTr="00881156">
        <w:trPr>
          <w:trHeight w:val="300"/>
        </w:trPr>
        <w:tc>
          <w:tcPr>
            <w:tcW w:w="9918" w:type="dxa"/>
            <w:gridSpan w:val="4"/>
          </w:tcPr>
          <w:p w14:paraId="4372AC78" w14:textId="77777777" w:rsidR="004C0EB1" w:rsidRDefault="004C0EB1" w:rsidP="00ED4D8A">
            <w:pPr>
              <w:jc w:val="center"/>
              <w:rPr>
                <w:color w:val="4472C4"/>
                <w:kern w:val="2"/>
                <w:szCs w:val="24"/>
              </w:rPr>
            </w:pPr>
            <w:r>
              <w:rPr>
                <w:b/>
                <w:kern w:val="2"/>
                <w:szCs w:val="24"/>
              </w:rPr>
              <w:t>10. ESMINĖS SUTARTIES SĄLYGOS</w:t>
            </w:r>
          </w:p>
        </w:tc>
      </w:tr>
      <w:tr w:rsidR="004C0EB1" w14:paraId="69B756EE" w14:textId="77777777" w:rsidTr="00881156">
        <w:trPr>
          <w:trHeight w:val="300"/>
        </w:trPr>
        <w:tc>
          <w:tcPr>
            <w:tcW w:w="3094" w:type="dxa"/>
            <w:gridSpan w:val="2"/>
          </w:tcPr>
          <w:p w14:paraId="7A082B99" w14:textId="77777777" w:rsidR="004C0EB1" w:rsidRDefault="004C0EB1" w:rsidP="00ED4D8A">
            <w:pPr>
              <w:rPr>
                <w:b/>
                <w:kern w:val="2"/>
                <w:szCs w:val="24"/>
                <w:lang w:val="en-US"/>
              </w:rPr>
            </w:pPr>
            <w:r>
              <w:rPr>
                <w:b/>
                <w:kern w:val="2"/>
                <w:szCs w:val="24"/>
                <w:lang w:val="en-US"/>
              </w:rPr>
              <w:t xml:space="preserve">10.1. </w:t>
            </w:r>
            <w:r>
              <w:rPr>
                <w:b/>
                <w:kern w:val="2"/>
                <w:szCs w:val="24"/>
              </w:rPr>
              <w:t>Esminės Sutarties sąlygos</w:t>
            </w:r>
          </w:p>
        </w:tc>
        <w:tc>
          <w:tcPr>
            <w:tcW w:w="6824" w:type="dxa"/>
            <w:gridSpan w:val="2"/>
          </w:tcPr>
          <w:p w14:paraId="267D84FE" w14:textId="77777777" w:rsidR="004C0EB1" w:rsidRPr="00B562E3" w:rsidRDefault="004C0EB1" w:rsidP="00ED4D8A">
            <w:pPr>
              <w:jc w:val="both"/>
              <w:rPr>
                <w:kern w:val="2"/>
              </w:rPr>
            </w:pPr>
            <w:r w:rsidRPr="00B562E3">
              <w:rPr>
                <w:kern w:val="2"/>
              </w:rPr>
              <w:t>Netaikoma</w:t>
            </w:r>
          </w:p>
          <w:p w14:paraId="3863DA38" w14:textId="77777777" w:rsidR="004C0EB1" w:rsidRPr="00BD4C4B" w:rsidRDefault="004C0EB1" w:rsidP="00ED4D8A">
            <w:pPr>
              <w:jc w:val="both"/>
              <w:rPr>
                <w:color w:val="4472C4"/>
                <w:kern w:val="2"/>
                <w:szCs w:val="24"/>
              </w:rPr>
            </w:pPr>
          </w:p>
        </w:tc>
      </w:tr>
      <w:tr w:rsidR="004C0EB1" w14:paraId="08DE4AB9" w14:textId="77777777" w:rsidTr="00881156">
        <w:trPr>
          <w:trHeight w:val="300"/>
        </w:trPr>
        <w:tc>
          <w:tcPr>
            <w:tcW w:w="3094" w:type="dxa"/>
            <w:gridSpan w:val="2"/>
          </w:tcPr>
          <w:p w14:paraId="398ED854" w14:textId="77777777" w:rsidR="004C0EB1" w:rsidRDefault="004C0EB1" w:rsidP="00ED4D8A">
            <w:pPr>
              <w:rPr>
                <w:b/>
                <w:kern w:val="2"/>
                <w:szCs w:val="24"/>
                <w:lang w:val="en-US"/>
              </w:rPr>
            </w:pPr>
            <w:r w:rsidRPr="00B562E3">
              <w:rPr>
                <w:b/>
                <w:kern w:val="2"/>
                <w:szCs w:val="24"/>
              </w:rPr>
              <w:t>10.2. Dideli arba nuolatiniai esminės Sutarties sąlygos vykdymo trūkumai</w:t>
            </w:r>
          </w:p>
        </w:tc>
        <w:tc>
          <w:tcPr>
            <w:tcW w:w="6824" w:type="dxa"/>
            <w:gridSpan w:val="2"/>
          </w:tcPr>
          <w:p w14:paraId="380DEFA0" w14:textId="77777777" w:rsidR="004C0EB1" w:rsidRPr="00B562E3" w:rsidRDefault="004C0EB1" w:rsidP="00ED4D8A">
            <w:pPr>
              <w:jc w:val="both"/>
              <w:rPr>
                <w:kern w:val="2"/>
              </w:rPr>
            </w:pPr>
            <w:r w:rsidRPr="00B562E3">
              <w:rPr>
                <w:kern w:val="2"/>
              </w:rPr>
              <w:t>Netaikoma</w:t>
            </w:r>
          </w:p>
          <w:p w14:paraId="09AE9031" w14:textId="77777777" w:rsidR="004C0EB1" w:rsidRPr="00B562E3" w:rsidRDefault="004C0EB1" w:rsidP="00ED4D8A">
            <w:pPr>
              <w:jc w:val="both"/>
              <w:rPr>
                <w:kern w:val="2"/>
              </w:rPr>
            </w:pPr>
          </w:p>
        </w:tc>
      </w:tr>
      <w:tr w:rsidR="004C0EB1" w14:paraId="3FFD38C9" w14:textId="77777777" w:rsidTr="00881156">
        <w:trPr>
          <w:trHeight w:val="300"/>
        </w:trPr>
        <w:tc>
          <w:tcPr>
            <w:tcW w:w="9918" w:type="dxa"/>
            <w:gridSpan w:val="4"/>
          </w:tcPr>
          <w:p w14:paraId="52E5410C" w14:textId="77777777" w:rsidR="004C0EB1" w:rsidRDefault="004C0EB1" w:rsidP="00ED4D8A">
            <w:pPr>
              <w:jc w:val="center"/>
              <w:rPr>
                <w:b/>
                <w:kern w:val="2"/>
                <w:szCs w:val="24"/>
              </w:rPr>
            </w:pPr>
            <w:r>
              <w:rPr>
                <w:b/>
                <w:kern w:val="2"/>
                <w:szCs w:val="24"/>
              </w:rPr>
              <w:lastRenderedPageBreak/>
              <w:t>11. SUTARTIES GALIOJIMAS IR KEITIMAS</w:t>
            </w:r>
          </w:p>
        </w:tc>
      </w:tr>
      <w:tr w:rsidR="004C0EB1" w14:paraId="2E41EBAB" w14:textId="77777777" w:rsidTr="00881156">
        <w:trPr>
          <w:trHeight w:val="300"/>
        </w:trPr>
        <w:tc>
          <w:tcPr>
            <w:tcW w:w="3094" w:type="dxa"/>
            <w:gridSpan w:val="2"/>
          </w:tcPr>
          <w:p w14:paraId="70783F2C" w14:textId="77777777" w:rsidR="004C0EB1" w:rsidRDefault="004C0EB1" w:rsidP="00ED4D8A">
            <w:pPr>
              <w:rPr>
                <w:b/>
                <w:kern w:val="2"/>
                <w:szCs w:val="24"/>
              </w:rPr>
            </w:pPr>
            <w:r>
              <w:rPr>
                <w:b/>
                <w:szCs w:val="24"/>
              </w:rPr>
              <w:t>11.1. Sutarties sudarymas ir įsigaliojimas</w:t>
            </w:r>
          </w:p>
        </w:tc>
        <w:tc>
          <w:tcPr>
            <w:tcW w:w="6824" w:type="dxa"/>
            <w:gridSpan w:val="2"/>
          </w:tcPr>
          <w:p w14:paraId="501C781D" w14:textId="77777777" w:rsidR="004C0EB1" w:rsidRDefault="004C0EB1" w:rsidP="00ED4D8A">
            <w:pPr>
              <w:jc w:val="both"/>
              <w:rPr>
                <w:kern w:val="2"/>
                <w:szCs w:val="24"/>
              </w:rPr>
            </w:pPr>
            <w:r>
              <w:rPr>
                <w:kern w:val="2"/>
                <w:szCs w:val="24"/>
              </w:rPr>
              <w:t>11.1.1. Sutartis laikoma sudaryta ir įsigalioja nuo Sutarties pasirašymo dienos (antrosios Šalies pasirašymo dieną).</w:t>
            </w:r>
          </w:p>
          <w:p w14:paraId="6F38D78F" w14:textId="77777777" w:rsidR="004C0EB1" w:rsidRDefault="004C0EB1" w:rsidP="00ED4D8A">
            <w:pPr>
              <w:jc w:val="both"/>
              <w:rPr>
                <w:color w:val="000000"/>
                <w:kern w:val="2"/>
                <w:szCs w:val="24"/>
              </w:rPr>
            </w:pPr>
          </w:p>
          <w:p w14:paraId="44DD1F28" w14:textId="4451637B" w:rsidR="004C0EB1" w:rsidRDefault="004C0EB1" w:rsidP="00881156">
            <w:pPr>
              <w:jc w:val="both"/>
              <w:rPr>
                <w:rFonts w:eastAsia="SimSun"/>
                <w:szCs w:val="24"/>
                <w:lang w:eastAsia="lt-LT"/>
              </w:rPr>
            </w:pPr>
            <w:r>
              <w:rPr>
                <w:color w:val="000000"/>
                <w:kern w:val="2"/>
                <w:szCs w:val="24"/>
              </w:rPr>
              <w:t xml:space="preserve">Sutartis galioja iki visiško prievolių įvykdymo (kol bus išnaudota Pradinės Sutarties vertė), bet jos terminas negali būti ilgesnis kaip 6 </w:t>
            </w:r>
            <w:r w:rsidRPr="00A71E63">
              <w:rPr>
                <w:kern w:val="2"/>
                <w:szCs w:val="24"/>
              </w:rPr>
              <w:t>mėnesi</w:t>
            </w:r>
            <w:r>
              <w:rPr>
                <w:kern w:val="2"/>
                <w:szCs w:val="24"/>
              </w:rPr>
              <w:t xml:space="preserve">ai. </w:t>
            </w:r>
          </w:p>
          <w:p w14:paraId="720112FA" w14:textId="77777777" w:rsidR="004C0EB1" w:rsidRDefault="004C0EB1" w:rsidP="00ED4D8A">
            <w:pPr>
              <w:tabs>
                <w:tab w:val="left" w:pos="851"/>
              </w:tabs>
              <w:ind w:left="568"/>
              <w:jc w:val="both"/>
              <w:rPr>
                <w:color w:val="4472C4"/>
                <w:kern w:val="2"/>
                <w:szCs w:val="24"/>
              </w:rPr>
            </w:pPr>
          </w:p>
        </w:tc>
      </w:tr>
      <w:tr w:rsidR="004C0EB1" w14:paraId="4BE96AEA" w14:textId="77777777" w:rsidTr="00881156">
        <w:trPr>
          <w:trHeight w:val="300"/>
        </w:trPr>
        <w:tc>
          <w:tcPr>
            <w:tcW w:w="3094" w:type="dxa"/>
            <w:gridSpan w:val="2"/>
          </w:tcPr>
          <w:p w14:paraId="31FAD9DC" w14:textId="77777777" w:rsidR="004C0EB1" w:rsidRDefault="004C0EB1" w:rsidP="00ED4D8A">
            <w:pPr>
              <w:rPr>
                <w:b/>
                <w:kern w:val="2"/>
                <w:szCs w:val="24"/>
              </w:rPr>
            </w:pPr>
            <w:r>
              <w:rPr>
                <w:b/>
                <w:kern w:val="2"/>
                <w:szCs w:val="24"/>
              </w:rPr>
              <w:t>11.2. Sutarties galiojimo termino pratęsimas</w:t>
            </w:r>
          </w:p>
        </w:tc>
        <w:tc>
          <w:tcPr>
            <w:tcW w:w="6824" w:type="dxa"/>
            <w:gridSpan w:val="2"/>
          </w:tcPr>
          <w:p w14:paraId="7F84A57C" w14:textId="77777777" w:rsidR="004C0EB1" w:rsidRDefault="004C0EB1" w:rsidP="00ED4D8A">
            <w:pPr>
              <w:rPr>
                <w:kern w:val="2"/>
                <w:szCs w:val="24"/>
              </w:rPr>
            </w:pPr>
            <w:r>
              <w:rPr>
                <w:kern w:val="2"/>
                <w:szCs w:val="24"/>
              </w:rPr>
              <w:t>Netaikoma</w:t>
            </w:r>
          </w:p>
          <w:p w14:paraId="1ECD7AB6" w14:textId="77777777" w:rsidR="004C0EB1" w:rsidRDefault="004C0EB1" w:rsidP="00ED4D8A">
            <w:pPr>
              <w:rPr>
                <w:kern w:val="2"/>
                <w:szCs w:val="24"/>
              </w:rPr>
            </w:pPr>
          </w:p>
        </w:tc>
      </w:tr>
      <w:tr w:rsidR="004C0EB1" w14:paraId="1A310584" w14:textId="77777777" w:rsidTr="00881156">
        <w:trPr>
          <w:trHeight w:val="300"/>
        </w:trPr>
        <w:tc>
          <w:tcPr>
            <w:tcW w:w="9918" w:type="dxa"/>
            <w:gridSpan w:val="4"/>
          </w:tcPr>
          <w:p w14:paraId="54B761D5" w14:textId="77777777" w:rsidR="004C0EB1" w:rsidRDefault="004C0EB1" w:rsidP="00ED4D8A">
            <w:pPr>
              <w:jc w:val="center"/>
              <w:rPr>
                <w:b/>
                <w:kern w:val="2"/>
                <w:szCs w:val="24"/>
              </w:rPr>
            </w:pPr>
            <w:r>
              <w:rPr>
                <w:b/>
                <w:kern w:val="2"/>
                <w:szCs w:val="24"/>
              </w:rPr>
              <w:t>12. SUTARTIES NUTRAUKIMAS</w:t>
            </w:r>
          </w:p>
        </w:tc>
      </w:tr>
      <w:tr w:rsidR="004C0EB1" w14:paraId="00E0AAA8" w14:textId="77777777" w:rsidTr="00881156">
        <w:trPr>
          <w:trHeight w:val="300"/>
        </w:trPr>
        <w:tc>
          <w:tcPr>
            <w:tcW w:w="3058" w:type="dxa"/>
            <w:tcBorders>
              <w:top w:val="single" w:sz="4" w:space="0" w:color="auto"/>
              <w:left w:val="single" w:sz="4" w:space="0" w:color="auto"/>
              <w:bottom w:val="single" w:sz="4" w:space="0" w:color="auto"/>
              <w:right w:val="single" w:sz="4" w:space="0" w:color="auto"/>
            </w:tcBorders>
          </w:tcPr>
          <w:p w14:paraId="65AD6A53" w14:textId="77777777" w:rsidR="004C0EB1" w:rsidRDefault="004C0EB1" w:rsidP="00ED4D8A">
            <w:pPr>
              <w:rPr>
                <w:b/>
                <w:kern w:val="2"/>
                <w:szCs w:val="24"/>
              </w:rPr>
            </w:pPr>
            <w:r>
              <w:rPr>
                <w:b/>
                <w:kern w:val="2"/>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48D4D608" w14:textId="77777777" w:rsidR="004C0EB1" w:rsidRDefault="004C0EB1" w:rsidP="00ED4D8A">
            <w:pPr>
              <w:rPr>
                <w:kern w:val="2"/>
                <w:szCs w:val="24"/>
              </w:rPr>
            </w:pPr>
            <w:r>
              <w:rPr>
                <w:kern w:val="2"/>
                <w:szCs w:val="24"/>
              </w:rPr>
              <w:t xml:space="preserve">Sutartis gali būti nutraukiama rašytiniu Šalių susitarimu arba vienašališkai </w:t>
            </w:r>
            <w:r w:rsidRPr="00E411C8">
              <w:rPr>
                <w:kern w:val="2"/>
                <w:szCs w:val="24"/>
              </w:rPr>
              <w:t>esant esminiam sutarties pažeidimui</w:t>
            </w:r>
            <w:r>
              <w:rPr>
                <w:kern w:val="2"/>
                <w:szCs w:val="24"/>
              </w:rPr>
              <w:t>.</w:t>
            </w:r>
          </w:p>
          <w:p w14:paraId="2823CF9E" w14:textId="77777777" w:rsidR="004C0EB1" w:rsidRDefault="004C0EB1" w:rsidP="00ED4D8A">
            <w:pPr>
              <w:rPr>
                <w:color w:val="4472C4"/>
                <w:kern w:val="2"/>
                <w:szCs w:val="24"/>
              </w:rPr>
            </w:pPr>
          </w:p>
        </w:tc>
      </w:tr>
      <w:tr w:rsidR="004C0EB1" w14:paraId="3AFC7AE5" w14:textId="77777777" w:rsidTr="00881156">
        <w:trPr>
          <w:trHeight w:val="300"/>
        </w:trPr>
        <w:tc>
          <w:tcPr>
            <w:tcW w:w="3058" w:type="dxa"/>
            <w:tcBorders>
              <w:top w:val="single" w:sz="4" w:space="0" w:color="auto"/>
              <w:left w:val="single" w:sz="4" w:space="0" w:color="auto"/>
              <w:bottom w:val="single" w:sz="4" w:space="0" w:color="auto"/>
              <w:right w:val="single" w:sz="4" w:space="0" w:color="auto"/>
            </w:tcBorders>
          </w:tcPr>
          <w:p w14:paraId="45FFA2BB" w14:textId="77777777" w:rsidR="004C0EB1" w:rsidRDefault="004C0EB1" w:rsidP="00ED4D8A">
            <w:pPr>
              <w:rPr>
                <w:b/>
                <w:kern w:val="2"/>
                <w:szCs w:val="24"/>
              </w:rPr>
            </w:pPr>
            <w:r>
              <w:rPr>
                <w:b/>
                <w:kern w:val="2"/>
                <w:szCs w:val="24"/>
              </w:rPr>
              <w:t xml:space="preserve">12.2. Esminiai Sutarties </w:t>
            </w:r>
            <w:r>
              <w:rPr>
                <w:b/>
                <w:szCs w:val="24"/>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7B12C682" w14:textId="77777777" w:rsidR="004C0EB1" w:rsidRPr="00A2006F" w:rsidRDefault="004C0EB1" w:rsidP="00ED4D8A">
            <w:pPr>
              <w:rPr>
                <w:kern w:val="2"/>
                <w:szCs w:val="24"/>
              </w:rPr>
            </w:pPr>
            <w:r w:rsidRPr="00A2006F">
              <w:rPr>
                <w:kern w:val="2"/>
                <w:szCs w:val="24"/>
              </w:rPr>
              <w:t>12.2.1. jeigu Tiekėjas nevykdo prisiimtų įsipareigojimų už Sutartyje nustatytą Sutarties kainą / įkainius;</w:t>
            </w:r>
          </w:p>
          <w:p w14:paraId="1A566815"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7FE3B508"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5DA4F814" w14:textId="77777777" w:rsidR="004C0EB1"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1CCE00FE"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2608CF11" w14:textId="77777777" w:rsidR="004C0EB1" w:rsidRPr="00C11A91" w:rsidRDefault="004C0EB1" w:rsidP="00ED4D8A">
            <w:pPr>
              <w:spacing w:line="257" w:lineRule="auto"/>
              <w:rPr>
                <w:rFonts w:eastAsia="Arial"/>
                <w:kern w:val="2"/>
                <w:szCs w:val="24"/>
                <w:highlight w:val="yellow"/>
              </w:rPr>
            </w:pPr>
          </w:p>
        </w:tc>
      </w:tr>
      <w:tr w:rsidR="004C0EB1" w14:paraId="368A5CF8" w14:textId="77777777" w:rsidTr="00881156">
        <w:trPr>
          <w:trHeight w:val="300"/>
        </w:trPr>
        <w:tc>
          <w:tcPr>
            <w:tcW w:w="9918" w:type="dxa"/>
            <w:gridSpan w:val="4"/>
          </w:tcPr>
          <w:p w14:paraId="0303741E" w14:textId="77777777" w:rsidR="004C0EB1" w:rsidRDefault="004C0EB1" w:rsidP="00ED4D8A">
            <w:pPr>
              <w:jc w:val="center"/>
              <w:rPr>
                <w:kern w:val="2"/>
                <w:szCs w:val="24"/>
              </w:rPr>
            </w:pPr>
            <w:r>
              <w:rPr>
                <w:b/>
                <w:kern w:val="2"/>
                <w:szCs w:val="24"/>
              </w:rPr>
              <w:t xml:space="preserve">13. APLINKOS APSAUGOS IR SOCIALINIAI KRITERIJAI </w:t>
            </w:r>
          </w:p>
        </w:tc>
      </w:tr>
      <w:tr w:rsidR="004C0EB1" w14:paraId="151D846E" w14:textId="77777777" w:rsidTr="00881156">
        <w:trPr>
          <w:trHeight w:val="300"/>
        </w:trPr>
        <w:tc>
          <w:tcPr>
            <w:tcW w:w="3058" w:type="dxa"/>
          </w:tcPr>
          <w:p w14:paraId="751D672A" w14:textId="77777777" w:rsidR="004C0EB1" w:rsidRDefault="004C0EB1" w:rsidP="00ED4D8A">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860" w:type="dxa"/>
            <w:gridSpan w:val="3"/>
          </w:tcPr>
          <w:p w14:paraId="040BBBA2" w14:textId="77777777" w:rsidR="004C0EB1" w:rsidRPr="00E411C8" w:rsidRDefault="004C0EB1" w:rsidP="00ED4D8A">
            <w:pPr>
              <w:tabs>
                <w:tab w:val="left" w:pos="1276"/>
                <w:tab w:val="left" w:pos="1560"/>
              </w:tabs>
              <w:jc w:val="both"/>
              <w:rPr>
                <w:szCs w:val="24"/>
              </w:rPr>
            </w:pPr>
            <w:r w:rsidRPr="00E411C8">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5129F59D" w14:textId="77777777" w:rsidR="004C0EB1" w:rsidRPr="00E411C8" w:rsidRDefault="004C0EB1" w:rsidP="00ED4D8A">
            <w:pPr>
              <w:tabs>
                <w:tab w:val="left" w:pos="1276"/>
                <w:tab w:val="left" w:pos="1560"/>
              </w:tabs>
              <w:jc w:val="both"/>
              <w:rPr>
                <w:b/>
                <w:bCs/>
                <w:szCs w:val="24"/>
              </w:rPr>
            </w:pPr>
            <w:r w:rsidRPr="00E411C8">
              <w:rPr>
                <w:szCs w:val="24"/>
              </w:rPr>
              <w:t>13.1.2.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51C077FA" w14:textId="77777777" w:rsidR="004C0EB1" w:rsidRPr="00E411C8" w:rsidRDefault="004C0EB1" w:rsidP="00ED4D8A">
            <w:pPr>
              <w:rPr>
                <w:color w:val="000000"/>
                <w:kern w:val="2"/>
                <w:szCs w:val="24"/>
                <w:shd w:val="clear" w:color="auto" w:fill="FFFFFF"/>
              </w:rPr>
            </w:pPr>
          </w:p>
          <w:p w14:paraId="5FC799E5" w14:textId="77777777" w:rsidR="004C0EB1" w:rsidRPr="00E411C8" w:rsidRDefault="004C0EB1" w:rsidP="00ED4D8A">
            <w:pPr>
              <w:rPr>
                <w:color w:val="000000"/>
                <w:kern w:val="2"/>
                <w:szCs w:val="24"/>
                <w:shd w:val="clear" w:color="auto" w:fill="FFFFFF"/>
              </w:rPr>
            </w:pPr>
            <w:r w:rsidRPr="00E411C8">
              <w:rPr>
                <w:color w:val="000000"/>
                <w:kern w:val="2"/>
                <w:szCs w:val="24"/>
                <w:shd w:val="clear" w:color="auto" w:fill="FFFFFF"/>
              </w:rPr>
              <w:t>Nustačius, kad Tiekėjas šiame papunktyje nustatyto kriterijaus (-jų) nesilaiko, Tiekėjui taikoma Specialiųjų sąlygų 9.5 punkte nurodyto dydžio bauda.</w:t>
            </w:r>
          </w:p>
          <w:p w14:paraId="0767CB80" w14:textId="77777777" w:rsidR="004C0EB1" w:rsidRPr="000B02EF" w:rsidRDefault="004C0EB1" w:rsidP="00ED4D8A">
            <w:pPr>
              <w:tabs>
                <w:tab w:val="left" w:pos="993"/>
              </w:tabs>
              <w:jc w:val="both"/>
              <w:rPr>
                <w:strike/>
                <w:szCs w:val="24"/>
                <w:highlight w:val="yellow"/>
              </w:rPr>
            </w:pPr>
          </w:p>
          <w:p w14:paraId="33F690CB" w14:textId="77777777" w:rsidR="004C0EB1" w:rsidRPr="000B02EF" w:rsidRDefault="004C0EB1" w:rsidP="00ED4D8A">
            <w:pPr>
              <w:widowControl w:val="0"/>
              <w:tabs>
                <w:tab w:val="left" w:pos="1829"/>
                <w:tab w:val="left" w:pos="3130"/>
                <w:tab w:val="left" w:pos="4205"/>
              </w:tabs>
              <w:jc w:val="both"/>
              <w:rPr>
                <w:strike/>
                <w:kern w:val="2"/>
                <w:szCs w:val="24"/>
                <w:highlight w:val="yellow"/>
              </w:rPr>
            </w:pPr>
          </w:p>
        </w:tc>
      </w:tr>
      <w:tr w:rsidR="004C0EB1" w14:paraId="2213BF4D" w14:textId="77777777" w:rsidTr="00881156">
        <w:trPr>
          <w:trHeight w:val="300"/>
        </w:trPr>
        <w:tc>
          <w:tcPr>
            <w:tcW w:w="3058" w:type="dxa"/>
          </w:tcPr>
          <w:p w14:paraId="286E2AC8" w14:textId="77777777" w:rsidR="004C0EB1" w:rsidRDefault="004C0EB1" w:rsidP="00ED4D8A">
            <w:pPr>
              <w:rPr>
                <w:b/>
                <w:kern w:val="2"/>
                <w:szCs w:val="24"/>
              </w:rPr>
            </w:pPr>
            <w:r>
              <w:rPr>
                <w:b/>
                <w:kern w:val="2"/>
                <w:szCs w:val="24"/>
              </w:rPr>
              <w:lastRenderedPageBreak/>
              <w:t>13.2. Su perkamomis Paslaugomis susiję socialiniai kriterijai</w:t>
            </w:r>
          </w:p>
        </w:tc>
        <w:tc>
          <w:tcPr>
            <w:tcW w:w="6860" w:type="dxa"/>
            <w:gridSpan w:val="3"/>
          </w:tcPr>
          <w:p w14:paraId="256C04B0" w14:textId="77777777" w:rsidR="004C0EB1" w:rsidRDefault="004C0EB1" w:rsidP="00ED4D8A">
            <w:pPr>
              <w:rPr>
                <w:color w:val="000000"/>
                <w:kern w:val="2"/>
                <w:szCs w:val="24"/>
                <w:shd w:val="clear" w:color="auto" w:fill="FFFFFF"/>
              </w:rPr>
            </w:pPr>
            <w:r>
              <w:rPr>
                <w:color w:val="000000"/>
                <w:kern w:val="2"/>
                <w:szCs w:val="24"/>
                <w:shd w:val="clear" w:color="auto" w:fill="FFFFFF"/>
              </w:rPr>
              <w:t>Netaikoma</w:t>
            </w:r>
          </w:p>
          <w:p w14:paraId="3BFC9919" w14:textId="77777777" w:rsidR="004C0EB1" w:rsidRDefault="004C0EB1" w:rsidP="00ED4D8A">
            <w:pPr>
              <w:rPr>
                <w:color w:val="000000"/>
                <w:kern w:val="2"/>
                <w:szCs w:val="24"/>
                <w:shd w:val="clear" w:color="auto" w:fill="FFFFFF"/>
              </w:rPr>
            </w:pPr>
          </w:p>
          <w:p w14:paraId="648A20A8" w14:textId="77777777" w:rsidR="004C0EB1" w:rsidRDefault="004C0EB1" w:rsidP="00ED4D8A">
            <w:pPr>
              <w:rPr>
                <w:color w:val="0070C0"/>
                <w:kern w:val="2"/>
                <w:szCs w:val="24"/>
              </w:rPr>
            </w:pPr>
          </w:p>
        </w:tc>
      </w:tr>
      <w:tr w:rsidR="004C0EB1" w14:paraId="0BE8D810" w14:textId="77777777" w:rsidTr="00881156">
        <w:trPr>
          <w:trHeight w:val="300"/>
        </w:trPr>
        <w:tc>
          <w:tcPr>
            <w:tcW w:w="9918" w:type="dxa"/>
            <w:gridSpan w:val="4"/>
          </w:tcPr>
          <w:p w14:paraId="6A9EA085" w14:textId="77777777" w:rsidR="004C0EB1" w:rsidRDefault="004C0EB1" w:rsidP="00ED4D8A">
            <w:pPr>
              <w:jc w:val="center"/>
              <w:rPr>
                <w:b/>
                <w:kern w:val="2"/>
                <w:szCs w:val="24"/>
              </w:rPr>
            </w:pPr>
            <w:r>
              <w:rPr>
                <w:b/>
                <w:kern w:val="2"/>
                <w:szCs w:val="24"/>
              </w:rPr>
              <w:t xml:space="preserve">14. BENDRŲJŲ SĄLYGŲ PAKEITIMAI IR PAPILDYMAI </w:t>
            </w:r>
          </w:p>
          <w:p w14:paraId="62810D51" w14:textId="77777777" w:rsidR="004C0EB1" w:rsidRDefault="004C0EB1" w:rsidP="00ED4D8A">
            <w:pPr>
              <w:jc w:val="center"/>
              <w:rPr>
                <w:kern w:val="2"/>
                <w:szCs w:val="24"/>
              </w:rPr>
            </w:pPr>
            <w:r>
              <w:rPr>
                <w:color w:val="4472C4"/>
                <w:kern w:val="2"/>
                <w:szCs w:val="24"/>
              </w:rPr>
              <w:t xml:space="preserve">(jeigu būtina dėl konkretaus Sutarties dalyko specifikos) </w:t>
            </w:r>
          </w:p>
        </w:tc>
      </w:tr>
      <w:tr w:rsidR="004C0EB1" w14:paraId="199B3661" w14:textId="77777777" w:rsidTr="00881156">
        <w:trPr>
          <w:trHeight w:val="300"/>
        </w:trPr>
        <w:tc>
          <w:tcPr>
            <w:tcW w:w="3058" w:type="dxa"/>
          </w:tcPr>
          <w:p w14:paraId="7EB5860C" w14:textId="77777777" w:rsidR="004C0EB1" w:rsidRDefault="004C0EB1" w:rsidP="00ED4D8A">
            <w:pPr>
              <w:rPr>
                <w:b/>
                <w:kern w:val="2"/>
                <w:szCs w:val="24"/>
              </w:rPr>
            </w:pPr>
            <w:r>
              <w:rPr>
                <w:b/>
                <w:kern w:val="2"/>
                <w:szCs w:val="24"/>
              </w:rPr>
              <w:t xml:space="preserve">14.1. </w:t>
            </w:r>
          </w:p>
        </w:tc>
        <w:tc>
          <w:tcPr>
            <w:tcW w:w="6860" w:type="dxa"/>
            <w:gridSpan w:val="3"/>
          </w:tcPr>
          <w:p w14:paraId="14E468F5" w14:textId="77777777" w:rsidR="004C0EB1" w:rsidRDefault="004C0EB1" w:rsidP="00ED4D8A">
            <w:pPr>
              <w:rPr>
                <w:kern w:val="2"/>
                <w:szCs w:val="24"/>
              </w:rPr>
            </w:pPr>
          </w:p>
        </w:tc>
      </w:tr>
      <w:tr w:rsidR="004C0EB1" w14:paraId="7C0680C2" w14:textId="77777777" w:rsidTr="00881156">
        <w:trPr>
          <w:trHeight w:val="300"/>
        </w:trPr>
        <w:tc>
          <w:tcPr>
            <w:tcW w:w="9918" w:type="dxa"/>
            <w:gridSpan w:val="4"/>
          </w:tcPr>
          <w:p w14:paraId="7281E3A1" w14:textId="77777777" w:rsidR="004C0EB1" w:rsidRDefault="004C0EB1" w:rsidP="00ED4D8A">
            <w:pPr>
              <w:jc w:val="center"/>
              <w:rPr>
                <w:b/>
                <w:kern w:val="2"/>
                <w:szCs w:val="24"/>
              </w:rPr>
            </w:pPr>
            <w:r>
              <w:rPr>
                <w:b/>
                <w:kern w:val="2"/>
                <w:szCs w:val="24"/>
              </w:rPr>
              <w:t>15. SUTARTIES PRIEDAI</w:t>
            </w:r>
          </w:p>
        </w:tc>
      </w:tr>
      <w:tr w:rsidR="004C0EB1" w14:paraId="74AFA861" w14:textId="77777777" w:rsidTr="00881156">
        <w:trPr>
          <w:trHeight w:val="300"/>
        </w:trPr>
        <w:tc>
          <w:tcPr>
            <w:tcW w:w="3058" w:type="dxa"/>
          </w:tcPr>
          <w:p w14:paraId="20869AA0" w14:textId="77777777" w:rsidR="004C0EB1" w:rsidRDefault="004C0EB1" w:rsidP="00ED4D8A">
            <w:pPr>
              <w:jc w:val="center"/>
              <w:rPr>
                <w:b/>
                <w:kern w:val="2"/>
                <w:szCs w:val="24"/>
              </w:rPr>
            </w:pPr>
            <w:r>
              <w:rPr>
                <w:b/>
                <w:kern w:val="2"/>
                <w:szCs w:val="24"/>
              </w:rPr>
              <w:t>15.1. Priedas Nr. 1</w:t>
            </w:r>
          </w:p>
        </w:tc>
        <w:tc>
          <w:tcPr>
            <w:tcW w:w="6860" w:type="dxa"/>
            <w:gridSpan w:val="3"/>
          </w:tcPr>
          <w:p w14:paraId="66E6A13F" w14:textId="77777777" w:rsidR="004C0EB1" w:rsidRPr="0047417E" w:rsidRDefault="004C0EB1" w:rsidP="00ED4D8A">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38C4E5C6" w14:textId="77777777" w:rsidR="004C0EB1" w:rsidRDefault="004C0EB1" w:rsidP="00ED4D8A">
            <w:pPr>
              <w:jc w:val="center"/>
              <w:rPr>
                <w:b/>
                <w:kern w:val="2"/>
                <w:szCs w:val="24"/>
              </w:rPr>
            </w:pPr>
          </w:p>
        </w:tc>
      </w:tr>
      <w:tr w:rsidR="004C0EB1" w14:paraId="2D5D1577" w14:textId="77777777" w:rsidTr="00881156">
        <w:trPr>
          <w:trHeight w:val="300"/>
        </w:trPr>
        <w:tc>
          <w:tcPr>
            <w:tcW w:w="3058" w:type="dxa"/>
          </w:tcPr>
          <w:p w14:paraId="11DB8E12" w14:textId="77777777" w:rsidR="004C0EB1" w:rsidRDefault="004C0EB1" w:rsidP="00ED4D8A">
            <w:pPr>
              <w:jc w:val="center"/>
              <w:rPr>
                <w:b/>
                <w:kern w:val="2"/>
                <w:szCs w:val="24"/>
              </w:rPr>
            </w:pPr>
            <w:r>
              <w:rPr>
                <w:b/>
                <w:kern w:val="2"/>
                <w:szCs w:val="24"/>
              </w:rPr>
              <w:t>15.2. Priedas Nr. 2</w:t>
            </w:r>
          </w:p>
        </w:tc>
        <w:tc>
          <w:tcPr>
            <w:tcW w:w="6860" w:type="dxa"/>
            <w:gridSpan w:val="3"/>
          </w:tcPr>
          <w:p w14:paraId="2EE613B2" w14:textId="77777777" w:rsidR="004C0EB1" w:rsidRPr="0047417E" w:rsidRDefault="004C0EB1" w:rsidP="00ED4D8A">
            <w:pPr>
              <w:pStyle w:val="Other0"/>
              <w:tabs>
                <w:tab w:val="left" w:pos="1214"/>
              </w:tabs>
              <w:spacing w:line="240" w:lineRule="auto"/>
              <w:rPr>
                <w:rStyle w:val="Other"/>
                <w:color w:val="auto"/>
                <w:szCs w:val="24"/>
              </w:rPr>
            </w:pPr>
            <w:r w:rsidRPr="0047417E">
              <w:rPr>
                <w:rStyle w:val="Other"/>
                <w:color w:val="auto"/>
                <w:szCs w:val="24"/>
              </w:rPr>
              <w:t>Pasiūlymas</w:t>
            </w:r>
          </w:p>
          <w:p w14:paraId="4B8E4E42" w14:textId="77777777" w:rsidR="004C0EB1" w:rsidRDefault="004C0EB1" w:rsidP="00ED4D8A">
            <w:pPr>
              <w:jc w:val="center"/>
              <w:rPr>
                <w:b/>
                <w:kern w:val="2"/>
                <w:szCs w:val="24"/>
              </w:rPr>
            </w:pPr>
          </w:p>
        </w:tc>
      </w:tr>
      <w:tr w:rsidR="004C0EB1" w14:paraId="5A4BCB24" w14:textId="77777777" w:rsidTr="00881156">
        <w:trPr>
          <w:trHeight w:val="300"/>
        </w:trPr>
        <w:tc>
          <w:tcPr>
            <w:tcW w:w="3058" w:type="dxa"/>
          </w:tcPr>
          <w:p w14:paraId="670D47C0" w14:textId="77777777" w:rsidR="004C0EB1" w:rsidRPr="00C11A91" w:rsidRDefault="004C0EB1" w:rsidP="00ED4D8A">
            <w:pPr>
              <w:jc w:val="center"/>
              <w:rPr>
                <w:b/>
                <w:kern w:val="2"/>
                <w:szCs w:val="24"/>
              </w:rPr>
            </w:pPr>
          </w:p>
        </w:tc>
        <w:tc>
          <w:tcPr>
            <w:tcW w:w="6860" w:type="dxa"/>
            <w:gridSpan w:val="3"/>
          </w:tcPr>
          <w:p w14:paraId="03868292" w14:textId="77777777" w:rsidR="004C0EB1" w:rsidRPr="00C11A91" w:rsidRDefault="004C0EB1" w:rsidP="00ED4D8A">
            <w:pPr>
              <w:pStyle w:val="Other0"/>
              <w:tabs>
                <w:tab w:val="left" w:pos="1214"/>
              </w:tabs>
              <w:spacing w:line="240" w:lineRule="auto"/>
              <w:rPr>
                <w:rStyle w:val="Other"/>
                <w:color w:val="auto"/>
                <w:szCs w:val="24"/>
              </w:rPr>
            </w:pPr>
          </w:p>
        </w:tc>
      </w:tr>
      <w:tr w:rsidR="004C0EB1" w14:paraId="78EC896E" w14:textId="77777777" w:rsidTr="00881156">
        <w:tc>
          <w:tcPr>
            <w:tcW w:w="9918" w:type="dxa"/>
            <w:gridSpan w:val="4"/>
          </w:tcPr>
          <w:p w14:paraId="28BD1572" w14:textId="77777777" w:rsidR="004C0EB1" w:rsidRDefault="004C0EB1" w:rsidP="00ED4D8A">
            <w:pPr>
              <w:jc w:val="center"/>
              <w:rPr>
                <w:b/>
                <w:kern w:val="2"/>
                <w:szCs w:val="24"/>
              </w:rPr>
            </w:pPr>
            <w:r>
              <w:rPr>
                <w:b/>
                <w:kern w:val="2"/>
                <w:szCs w:val="24"/>
              </w:rPr>
              <w:t>16. ŠALIŲ ATSTOVŲ PARAŠAI</w:t>
            </w:r>
          </w:p>
        </w:tc>
      </w:tr>
      <w:tr w:rsidR="004C0EB1" w14:paraId="48F4324A" w14:textId="77777777" w:rsidTr="00881156">
        <w:tc>
          <w:tcPr>
            <w:tcW w:w="5224" w:type="dxa"/>
            <w:gridSpan w:val="3"/>
          </w:tcPr>
          <w:p w14:paraId="25614B0E" w14:textId="77777777" w:rsidR="004C0EB1" w:rsidRDefault="004C0EB1" w:rsidP="00ED4D8A">
            <w:pPr>
              <w:jc w:val="center"/>
              <w:rPr>
                <w:b/>
                <w:kern w:val="2"/>
                <w:szCs w:val="24"/>
              </w:rPr>
            </w:pPr>
            <w:r>
              <w:rPr>
                <w:b/>
                <w:kern w:val="2"/>
                <w:szCs w:val="24"/>
              </w:rPr>
              <w:t>PIRKĖJAS</w:t>
            </w:r>
          </w:p>
        </w:tc>
        <w:tc>
          <w:tcPr>
            <w:tcW w:w="4694" w:type="dxa"/>
          </w:tcPr>
          <w:p w14:paraId="208928F0" w14:textId="77777777" w:rsidR="004C0EB1" w:rsidRDefault="004C0EB1" w:rsidP="00ED4D8A">
            <w:pPr>
              <w:jc w:val="center"/>
              <w:rPr>
                <w:b/>
                <w:kern w:val="2"/>
                <w:szCs w:val="24"/>
              </w:rPr>
            </w:pPr>
            <w:r>
              <w:rPr>
                <w:b/>
                <w:kern w:val="2"/>
                <w:szCs w:val="24"/>
              </w:rPr>
              <w:t>TIEKĖJAS</w:t>
            </w:r>
          </w:p>
        </w:tc>
      </w:tr>
      <w:tr w:rsidR="004C0EB1" w14:paraId="692FDCA4" w14:textId="77777777" w:rsidTr="00881156">
        <w:tc>
          <w:tcPr>
            <w:tcW w:w="5224" w:type="dxa"/>
            <w:gridSpan w:val="3"/>
          </w:tcPr>
          <w:p w14:paraId="5B3A1613" w14:textId="77777777" w:rsidR="004C0EB1" w:rsidRDefault="004C0EB1" w:rsidP="00ED4D8A">
            <w:pPr>
              <w:jc w:val="center"/>
              <w:rPr>
                <w:kern w:val="2"/>
                <w:szCs w:val="24"/>
              </w:rPr>
            </w:pPr>
            <w:r>
              <w:rPr>
                <w:kern w:val="2"/>
                <w:szCs w:val="24"/>
              </w:rPr>
              <w:t xml:space="preserve">Direktorius Simonas </w:t>
            </w:r>
            <w:proofErr w:type="spellStart"/>
            <w:r>
              <w:rPr>
                <w:kern w:val="2"/>
                <w:szCs w:val="24"/>
              </w:rPr>
              <w:t>Šabanovas</w:t>
            </w:r>
            <w:proofErr w:type="spellEnd"/>
          </w:p>
          <w:p w14:paraId="5E6DC4E5" w14:textId="77777777" w:rsidR="004C0EB1" w:rsidRDefault="004C0EB1" w:rsidP="00ED4D8A">
            <w:pPr>
              <w:jc w:val="center"/>
              <w:rPr>
                <w:color w:val="4472C4"/>
                <w:kern w:val="2"/>
                <w:szCs w:val="24"/>
              </w:rPr>
            </w:pPr>
          </w:p>
        </w:tc>
        <w:tc>
          <w:tcPr>
            <w:tcW w:w="4694" w:type="dxa"/>
          </w:tcPr>
          <w:p w14:paraId="342777E8" w14:textId="08D08248" w:rsidR="004C0EB1" w:rsidRDefault="00E11AD1" w:rsidP="00ED4D8A">
            <w:pPr>
              <w:jc w:val="center"/>
              <w:rPr>
                <w:b/>
                <w:kern w:val="2"/>
                <w:szCs w:val="24"/>
              </w:rPr>
            </w:pPr>
            <w:r w:rsidRPr="007A0157">
              <w:rPr>
                <w:color w:val="000000"/>
              </w:rPr>
              <w:t>Gintaras Daugėla</w:t>
            </w:r>
          </w:p>
        </w:tc>
      </w:tr>
      <w:tr w:rsidR="004C0EB1" w14:paraId="0D3E4D57" w14:textId="77777777" w:rsidTr="00881156">
        <w:tc>
          <w:tcPr>
            <w:tcW w:w="5224" w:type="dxa"/>
            <w:gridSpan w:val="3"/>
          </w:tcPr>
          <w:p w14:paraId="6C3065DA" w14:textId="77777777" w:rsidR="004C0EB1" w:rsidRDefault="004C0EB1" w:rsidP="00ED4D8A">
            <w:pPr>
              <w:jc w:val="center"/>
              <w:rPr>
                <w:b/>
                <w:color w:val="4472C4"/>
                <w:kern w:val="2"/>
                <w:szCs w:val="24"/>
              </w:rPr>
            </w:pPr>
          </w:p>
          <w:p w14:paraId="17C05A14" w14:textId="77777777" w:rsidR="004C0EB1" w:rsidRDefault="004C0EB1" w:rsidP="00ED4D8A">
            <w:pPr>
              <w:jc w:val="center"/>
              <w:rPr>
                <w:b/>
                <w:color w:val="4472C4"/>
                <w:kern w:val="2"/>
                <w:szCs w:val="24"/>
              </w:rPr>
            </w:pPr>
            <w:r>
              <w:rPr>
                <w:b/>
                <w:color w:val="4472C4"/>
                <w:kern w:val="2"/>
                <w:szCs w:val="24"/>
              </w:rPr>
              <w:t>(parašas)</w:t>
            </w:r>
          </w:p>
          <w:p w14:paraId="494C6ABC" w14:textId="77777777" w:rsidR="004C0EB1" w:rsidRDefault="004C0EB1" w:rsidP="00ED4D8A">
            <w:pPr>
              <w:jc w:val="center"/>
              <w:rPr>
                <w:b/>
                <w:color w:val="4472C4"/>
                <w:kern w:val="2"/>
                <w:szCs w:val="24"/>
              </w:rPr>
            </w:pPr>
          </w:p>
          <w:p w14:paraId="13A7945A" w14:textId="77777777" w:rsidR="004C0EB1" w:rsidRDefault="004C0EB1" w:rsidP="00ED4D8A">
            <w:pPr>
              <w:jc w:val="center"/>
              <w:rPr>
                <w:b/>
                <w:color w:val="4472C4"/>
                <w:kern w:val="2"/>
                <w:szCs w:val="24"/>
              </w:rPr>
            </w:pPr>
          </w:p>
        </w:tc>
        <w:tc>
          <w:tcPr>
            <w:tcW w:w="4694" w:type="dxa"/>
          </w:tcPr>
          <w:p w14:paraId="1EF3034F" w14:textId="77777777" w:rsidR="004C0EB1" w:rsidRDefault="004C0EB1" w:rsidP="00ED4D8A">
            <w:pPr>
              <w:jc w:val="center"/>
              <w:rPr>
                <w:b/>
                <w:color w:val="4472C4"/>
                <w:kern w:val="2"/>
                <w:szCs w:val="24"/>
              </w:rPr>
            </w:pPr>
          </w:p>
          <w:p w14:paraId="6BD2B388" w14:textId="77777777" w:rsidR="004C0EB1" w:rsidRDefault="004C0EB1" w:rsidP="00ED4D8A">
            <w:pPr>
              <w:jc w:val="center"/>
              <w:rPr>
                <w:b/>
                <w:color w:val="4472C4"/>
                <w:kern w:val="2"/>
                <w:szCs w:val="24"/>
              </w:rPr>
            </w:pPr>
            <w:r>
              <w:rPr>
                <w:b/>
                <w:color w:val="4472C4"/>
                <w:kern w:val="2"/>
                <w:szCs w:val="24"/>
              </w:rPr>
              <w:t>(parašas)</w:t>
            </w:r>
          </w:p>
        </w:tc>
      </w:tr>
    </w:tbl>
    <w:p w14:paraId="2A29A97F" w14:textId="77777777" w:rsidR="004C0EB1" w:rsidRDefault="004C0EB1" w:rsidP="004C0EB1">
      <w:pPr>
        <w:rPr>
          <w:szCs w:val="24"/>
        </w:rPr>
      </w:pPr>
    </w:p>
    <w:p w14:paraId="1B582B08" w14:textId="77777777" w:rsidR="004C0EB1" w:rsidRDefault="004C0EB1" w:rsidP="004C0EB1">
      <w:pPr>
        <w:rPr>
          <w:szCs w:val="24"/>
        </w:rPr>
      </w:pPr>
    </w:p>
    <w:p w14:paraId="207786BC" w14:textId="77777777" w:rsidR="004C0EB1" w:rsidRDefault="004C0EB1" w:rsidP="004C0EB1">
      <w:pPr>
        <w:tabs>
          <w:tab w:val="left" w:pos="5400"/>
        </w:tabs>
        <w:jc w:val="center"/>
        <w:textAlignment w:val="center"/>
      </w:pPr>
      <w:r>
        <w:rPr>
          <w:b/>
          <w:bCs/>
        </w:rPr>
        <w:t>______________</w:t>
      </w:r>
    </w:p>
    <w:p w14:paraId="7DF0B4A4" w14:textId="430C7315" w:rsidR="00EA77DA" w:rsidRDefault="00EA77DA">
      <w:pPr>
        <w:rPr>
          <w:bCs/>
          <w:caps/>
        </w:rPr>
      </w:pPr>
      <w:r>
        <w:rPr>
          <w:bCs/>
          <w:caps/>
        </w:rPr>
        <w:br w:type="page"/>
      </w:r>
    </w:p>
    <w:p w14:paraId="0BFA6832" w14:textId="77777777" w:rsidR="00E92C6E" w:rsidRDefault="00E92C6E" w:rsidP="00E92C6E">
      <w:pPr>
        <w:shd w:val="clear" w:color="auto" w:fill="FFFFFF"/>
        <w:jc w:val="center"/>
        <w:textAlignment w:val="baseline"/>
        <w:rPr>
          <w:szCs w:val="24"/>
          <w:lang w:eastAsia="lt-LT"/>
        </w:rPr>
      </w:pPr>
      <w:r>
        <w:rPr>
          <w:b/>
          <w:bCs/>
          <w:szCs w:val="24"/>
          <w:lang w:eastAsia="lt-LT"/>
        </w:rPr>
        <w:lastRenderedPageBreak/>
        <w:t>TECHNINĖ SPECIFIKACIJA</w:t>
      </w:r>
      <w:r>
        <w:rPr>
          <w:szCs w:val="24"/>
          <w:lang w:eastAsia="lt-LT"/>
        </w:rPr>
        <w:t xml:space="preserve"> </w:t>
      </w:r>
    </w:p>
    <w:p w14:paraId="207BECE7" w14:textId="77777777" w:rsidR="00E92C6E" w:rsidRDefault="00E92C6E" w:rsidP="00E92C6E">
      <w:pPr>
        <w:pStyle w:val="Betarp"/>
        <w:ind w:firstLine="851"/>
        <w:jc w:val="both"/>
        <w:rPr>
          <w:rFonts w:ascii="Times New Roman" w:hAnsi="Times New Roman"/>
          <w:sz w:val="24"/>
          <w:szCs w:val="24"/>
          <w:lang w:eastAsia="lt-LT"/>
        </w:rPr>
      </w:pPr>
    </w:p>
    <w:p w14:paraId="4D3C303C" w14:textId="77777777" w:rsidR="00E92C6E" w:rsidRPr="009D632B" w:rsidRDefault="00E92C6E" w:rsidP="00E92C6E">
      <w:pPr>
        <w:pStyle w:val="Betarp"/>
        <w:ind w:firstLine="851"/>
        <w:jc w:val="both"/>
        <w:rPr>
          <w:rFonts w:ascii="Times New Roman" w:hAnsi="Times New Roman"/>
          <w:sz w:val="24"/>
          <w:szCs w:val="24"/>
        </w:rPr>
      </w:pPr>
      <w:r w:rsidRPr="009D632B">
        <w:rPr>
          <w:rFonts w:ascii="Times New Roman" w:hAnsi="Times New Roman"/>
          <w:sz w:val="24"/>
          <w:szCs w:val="24"/>
        </w:rPr>
        <w:t xml:space="preserve">Nacionalinė švietimo agentūra (toliau – perkančioji organizacija) vykdo </w:t>
      </w:r>
      <w:r w:rsidRPr="009D632B">
        <w:rPr>
          <w:rFonts w:ascii="Times New Roman" w:hAnsi="Times New Roman"/>
          <w:bCs/>
          <w:sz w:val="24"/>
          <w:szCs w:val="24"/>
        </w:rPr>
        <w:t xml:space="preserve">mokytojų ir pagalbos mokiniui specialistų </w:t>
      </w:r>
      <w:r w:rsidRPr="009D632B">
        <w:rPr>
          <w:rFonts w:ascii="Times New Roman" w:hAnsi="Times New Roman"/>
          <w:sz w:val="24"/>
          <w:szCs w:val="24"/>
        </w:rPr>
        <w:t>kompetencijų ir praktinės veiklos įvertinimą bei kvalifikacinių kategorijų suteikimą. V</w:t>
      </w:r>
      <w:r w:rsidRPr="009D632B">
        <w:rPr>
          <w:rFonts w:ascii="Times New Roman" w:hAnsi="Times New Roman"/>
          <w:bCs/>
          <w:sz w:val="24"/>
          <w:szCs w:val="24"/>
        </w:rPr>
        <w:t>adovaujantis Mokytojų ir pagalbos mokiniui specialistų (išskyrus psichologus) atestacijos nuostatais, patvirtintais Švietimo, mokslo ir sporto ministro 2008 m. lapkričio 24 d. įsakymu Nr. ISAK-3216 „Dėl Mokytojų ir pagalbos mokiniui specialistų (išskyrus psichologus) atestacijos nuostatų patvirtinimo“</w:t>
      </w:r>
      <w:r w:rsidRPr="009D632B">
        <w:rPr>
          <w:rFonts w:ascii="Times New Roman" w:hAnsi="Times New Roman"/>
          <w:sz w:val="24"/>
          <w:szCs w:val="24"/>
        </w:rPr>
        <w:t xml:space="preserve">, turi būti įvertinta pedagogų praktinė veikla darbo vietoje. Perkančioji organizacija perka </w:t>
      </w:r>
      <w:r w:rsidRPr="009D632B">
        <w:rPr>
          <w:rFonts w:ascii="Times New Roman" w:hAnsi="Times New Roman"/>
          <w:bCs/>
          <w:sz w:val="24"/>
          <w:szCs w:val="24"/>
        </w:rPr>
        <w:t xml:space="preserve">mokytojų ir pagalbos mokiniui specialistų praktinės veiklos vertintojų paslaugas atviro konkurso </w:t>
      </w:r>
      <w:r>
        <w:rPr>
          <w:rFonts w:ascii="Times New Roman" w:hAnsi="Times New Roman"/>
          <w:bCs/>
          <w:sz w:val="24"/>
          <w:szCs w:val="24"/>
        </w:rPr>
        <w:t xml:space="preserve">būdu </w:t>
      </w:r>
      <w:r w:rsidRPr="009D632B">
        <w:rPr>
          <w:rFonts w:ascii="Times New Roman" w:hAnsi="Times New Roman"/>
          <w:bCs/>
          <w:sz w:val="24"/>
          <w:szCs w:val="24"/>
        </w:rPr>
        <w:t>(pirkimas vykdomas dinaminės pirkimo sistemos būdu)</w:t>
      </w:r>
      <w:r w:rsidRPr="009D632B">
        <w:rPr>
          <w:rFonts w:ascii="Times New Roman" w:hAnsi="Times New Roman"/>
          <w:sz w:val="24"/>
          <w:szCs w:val="24"/>
        </w:rPr>
        <w:t>.</w:t>
      </w:r>
    </w:p>
    <w:p w14:paraId="1913513B" w14:textId="77777777" w:rsidR="00E92C6E" w:rsidRDefault="00E92C6E" w:rsidP="00E92C6E">
      <w:pPr>
        <w:pStyle w:val="Betarp"/>
        <w:ind w:firstLine="851"/>
        <w:jc w:val="both"/>
        <w:rPr>
          <w:rFonts w:ascii="Times New Roman" w:hAnsi="Times New Roman"/>
          <w:sz w:val="24"/>
          <w:szCs w:val="24"/>
        </w:rPr>
      </w:pPr>
      <w:r>
        <w:rPr>
          <w:rFonts w:ascii="Times New Roman" w:hAnsi="Times New Roman"/>
          <w:sz w:val="24"/>
          <w:szCs w:val="24"/>
        </w:rPr>
        <w:t>Šis pirkimas į dalis neskaidomas.</w:t>
      </w:r>
    </w:p>
    <w:p w14:paraId="581BFCA2" w14:textId="77777777" w:rsidR="00984550" w:rsidRDefault="00984550" w:rsidP="00984550">
      <w:pPr>
        <w:shd w:val="clear" w:color="auto" w:fill="FFFFFF"/>
        <w:ind w:firstLine="851"/>
        <w:jc w:val="both"/>
        <w:textAlignment w:val="baseline"/>
        <w:rPr>
          <w:szCs w:val="24"/>
          <w:lang w:eastAsia="lt-LT"/>
        </w:rPr>
      </w:pPr>
      <w:r>
        <w:rPr>
          <w:bCs/>
          <w:szCs w:val="24"/>
        </w:rPr>
        <w:t>M</w:t>
      </w:r>
      <w:r w:rsidRPr="00423459">
        <w:rPr>
          <w:bCs/>
          <w:szCs w:val="24"/>
        </w:rPr>
        <w:t>okytojų ir pagalbos mokiniui specialistų</w:t>
      </w:r>
      <w:r>
        <w:rPr>
          <w:szCs w:val="24"/>
          <w:lang w:eastAsia="lt-LT"/>
        </w:rPr>
        <w:t>, siekiančių įgyti aukštesnę fizinio ugdymo</w:t>
      </w:r>
      <w:r w:rsidRPr="00DE77D1">
        <w:rPr>
          <w:szCs w:val="24"/>
          <w:lang w:eastAsia="lt-LT"/>
        </w:rPr>
        <w:t xml:space="preserve"> </w:t>
      </w:r>
      <w:r>
        <w:rPr>
          <w:szCs w:val="24"/>
          <w:lang w:eastAsia="lt-LT"/>
        </w:rPr>
        <w:t>mokytojo kvalifikacinę kategoriją, praktinės veiklos vertinimas Kaune (1 mokytojo vertinimas).</w:t>
      </w:r>
    </w:p>
    <w:p w14:paraId="44B7A832" w14:textId="77777777" w:rsidR="00984550" w:rsidRDefault="00984550" w:rsidP="00984550">
      <w:pPr>
        <w:pStyle w:val="Betarp"/>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Perkančioji organizacija atmeta tiekėjo pasiūlymą, kaip neatitinkantį techninėje specifikacijoje nustatytų reikalavimų, jeigu jo kaina viršija žemiau nurodytą maksimalią kainą. </w:t>
      </w:r>
    </w:p>
    <w:p w14:paraId="54BC5BBB" w14:textId="77777777" w:rsidR="00984550" w:rsidRDefault="00984550" w:rsidP="00984550">
      <w:pPr>
        <w:pStyle w:val="Betarp"/>
        <w:ind w:firstLine="851"/>
        <w:jc w:val="both"/>
        <w:rPr>
          <w:rFonts w:ascii="Times New Roman" w:hAnsi="Times New Roman"/>
          <w:iCs/>
          <w:spacing w:val="2"/>
          <w:sz w:val="24"/>
          <w:shd w:val="clear" w:color="auto" w:fill="FFFFFF"/>
        </w:rPr>
      </w:pPr>
      <w:r>
        <w:rPr>
          <w:rStyle w:val="normaltextrun"/>
          <w:rFonts w:ascii="Times New Roman" w:hAnsi="Times New Roman"/>
          <w:bCs/>
          <w:sz w:val="24"/>
          <w:szCs w:val="24"/>
        </w:rPr>
        <w:t>Maksimali pasiūlymo kaina 190,00</w:t>
      </w:r>
      <w:r>
        <w:rPr>
          <w:rFonts w:ascii="Times New Roman" w:eastAsia="Times New Roman" w:hAnsi="Times New Roman"/>
          <w:sz w:val="24"/>
          <w:szCs w:val="24"/>
          <w:lang w:eastAsia="lt-LT"/>
        </w:rPr>
        <w:t xml:space="preserve"> Eur su PVM. </w:t>
      </w:r>
      <w:r>
        <w:rPr>
          <w:rFonts w:ascii="Times New Roman" w:hAnsi="Times New Roman"/>
          <w:iCs/>
          <w:spacing w:val="2"/>
          <w:sz w:val="24"/>
          <w:shd w:val="clear" w:color="auto" w:fill="FFFFFF"/>
        </w:rPr>
        <w:t>Jeigu pasiūlymą pateiks ne PVM mokėtojas, jo pasiūlymo kaina bus laikoma per didele, jeigu laukelyje „</w:t>
      </w:r>
      <w:r>
        <w:rPr>
          <w:rFonts w:ascii="Times New Roman" w:hAnsi="Times New Roman"/>
          <w:bCs/>
          <w:iCs/>
          <w:sz w:val="24"/>
        </w:rPr>
        <w:t>iš viso pasiūlymo kaina Eur be PVM</w:t>
      </w:r>
      <w:r>
        <w:rPr>
          <w:rFonts w:ascii="Times New Roman" w:hAnsi="Times New Roman"/>
          <w:iCs/>
          <w:spacing w:val="2"/>
          <w:sz w:val="24"/>
          <w:shd w:val="clear" w:color="auto" w:fill="FFFFFF"/>
        </w:rPr>
        <w:t>“ nurodyta suma viršys 190,00 eurų.</w:t>
      </w:r>
    </w:p>
    <w:p w14:paraId="5917FF68" w14:textId="77777777" w:rsidR="00984550" w:rsidRDefault="00984550" w:rsidP="00984550">
      <w:pPr>
        <w:shd w:val="clear" w:color="auto" w:fill="FFFFFF"/>
        <w:ind w:firstLine="840"/>
        <w:jc w:val="both"/>
        <w:textAlignment w:val="baseline"/>
        <w:rPr>
          <w:szCs w:val="24"/>
          <w:lang w:eastAsia="lt-LT"/>
        </w:rPr>
      </w:pPr>
      <w:bookmarkStart w:id="1" w:name="_Hlk86387819"/>
      <w:r>
        <w:rPr>
          <w:b/>
          <w:bCs/>
          <w:szCs w:val="24"/>
          <w:lang w:eastAsia="lt-LT"/>
        </w:rPr>
        <w:t xml:space="preserve">Pirkimo objektas: </w:t>
      </w:r>
      <w:bookmarkEnd w:id="1"/>
      <w:r>
        <w:rPr>
          <w:szCs w:val="24"/>
          <w:lang w:eastAsia="lt-LT"/>
        </w:rPr>
        <w:t>m</w:t>
      </w:r>
      <w:r w:rsidRPr="00423459">
        <w:rPr>
          <w:bCs/>
          <w:szCs w:val="24"/>
        </w:rPr>
        <w:t>okytojų ir pagalbos mokiniui specialistų</w:t>
      </w:r>
      <w:r>
        <w:rPr>
          <w:szCs w:val="24"/>
          <w:lang w:eastAsia="lt-LT"/>
        </w:rPr>
        <w:t>, siekiančių įgyti aukštesnę fizinio ugdymo</w:t>
      </w:r>
      <w:r w:rsidRPr="00DE77D1">
        <w:rPr>
          <w:szCs w:val="24"/>
          <w:lang w:eastAsia="lt-LT"/>
        </w:rPr>
        <w:t xml:space="preserve"> </w:t>
      </w:r>
      <w:r>
        <w:rPr>
          <w:szCs w:val="24"/>
          <w:lang w:eastAsia="lt-LT"/>
        </w:rPr>
        <w:t xml:space="preserve">mokytojo kvalifikacinę kategoriją, praktinės veiklos vertinimas Kaune. </w:t>
      </w:r>
    </w:p>
    <w:p w14:paraId="08AE16E5" w14:textId="77777777" w:rsidR="00984550" w:rsidRDefault="00984550" w:rsidP="00984550">
      <w:pPr>
        <w:shd w:val="clear" w:color="auto" w:fill="FFFFFF"/>
        <w:ind w:firstLine="840"/>
        <w:jc w:val="both"/>
        <w:textAlignment w:val="baseline"/>
        <w:rPr>
          <w:szCs w:val="24"/>
          <w:lang w:eastAsia="lt-LT"/>
        </w:rPr>
      </w:pPr>
      <w:r>
        <w:rPr>
          <w:b/>
          <w:bCs/>
          <w:szCs w:val="24"/>
          <w:lang w:eastAsia="lt-LT"/>
        </w:rPr>
        <w:t>Perkamos paslaugos</w:t>
      </w:r>
      <w:r>
        <w:rPr>
          <w:szCs w:val="24"/>
          <w:lang w:eastAsia="lt-LT"/>
        </w:rPr>
        <w:t>: vieno (1) mokytojo, siekiančio įgyti aukštesnę fizinio ugdymo</w:t>
      </w:r>
      <w:r w:rsidRPr="00DE77D1">
        <w:rPr>
          <w:szCs w:val="24"/>
          <w:lang w:eastAsia="lt-LT"/>
        </w:rPr>
        <w:t xml:space="preserve"> </w:t>
      </w:r>
      <w:r>
        <w:rPr>
          <w:szCs w:val="24"/>
          <w:lang w:eastAsia="lt-LT"/>
        </w:rPr>
        <w:t>mokytojo kvalifikacinę kategoriją, praktinės veiklos vertinimas mokytojo darbo vietoje (toliau – paslaugos). Mokytojo praktinės veiklos vertinimas vyks Kauno mokymo centre.</w:t>
      </w:r>
    </w:p>
    <w:p w14:paraId="6EF88AEE" w14:textId="77777777" w:rsidR="00E92C6E" w:rsidRDefault="00E92C6E" w:rsidP="00E92C6E">
      <w:pPr>
        <w:shd w:val="clear" w:color="auto" w:fill="FFFFFF"/>
        <w:ind w:firstLine="840"/>
        <w:jc w:val="both"/>
        <w:textAlignment w:val="baseline"/>
        <w:rPr>
          <w:szCs w:val="24"/>
          <w:lang w:eastAsia="lt-LT"/>
        </w:rPr>
      </w:pPr>
      <w:r>
        <w:rPr>
          <w:b/>
          <w:bCs/>
          <w:szCs w:val="24"/>
          <w:lang w:eastAsia="lt-LT"/>
        </w:rPr>
        <w:t>Paslaugų suteikimo terminai:</w:t>
      </w:r>
      <w:r>
        <w:rPr>
          <w:szCs w:val="24"/>
          <w:lang w:eastAsia="lt-LT"/>
        </w:rPr>
        <w:t xml:space="preserve"> visos paslaugos turi būti suteiktos per 5 mėn. nuo sutarties pasirašymo / įsigaliojimo dienos. </w:t>
      </w:r>
    </w:p>
    <w:p w14:paraId="4FF6D0EF" w14:textId="77777777" w:rsidR="00E92C6E" w:rsidRDefault="00E92C6E" w:rsidP="00E92C6E">
      <w:pPr>
        <w:shd w:val="clear" w:color="auto" w:fill="FFFFFF"/>
        <w:ind w:firstLine="840"/>
        <w:jc w:val="both"/>
        <w:textAlignment w:val="baseline"/>
        <w:rPr>
          <w:szCs w:val="24"/>
          <w:lang w:eastAsia="lt-LT"/>
        </w:rPr>
      </w:pPr>
      <w:r>
        <w:rPr>
          <w:b/>
          <w:bCs/>
          <w:szCs w:val="24"/>
          <w:lang w:eastAsia="lt-LT"/>
        </w:rPr>
        <w:t>Reikalavimai paslaugų teikimui.</w:t>
      </w:r>
      <w:r>
        <w:rPr>
          <w:szCs w:val="24"/>
          <w:lang w:eastAsia="lt-LT"/>
        </w:rPr>
        <w:t xml:space="preserve"> </w:t>
      </w:r>
    </w:p>
    <w:p w14:paraId="4ABA400F" w14:textId="77777777" w:rsidR="00E92C6E" w:rsidRPr="00093D22" w:rsidRDefault="00E92C6E" w:rsidP="00E92C6E">
      <w:pPr>
        <w:pStyle w:val="Sraopastraipa"/>
        <w:tabs>
          <w:tab w:val="left" w:pos="0"/>
          <w:tab w:val="left" w:pos="851"/>
          <w:tab w:val="left" w:pos="993"/>
          <w:tab w:val="left" w:pos="1134"/>
        </w:tabs>
        <w:ind w:left="1200"/>
        <w:jc w:val="both"/>
        <w:rPr>
          <w:szCs w:val="24"/>
        </w:rPr>
      </w:pPr>
      <w:r w:rsidRPr="00093D22">
        <w:rPr>
          <w:szCs w:val="24"/>
        </w:rPr>
        <w:t>Vertinimui skiriama 13 valandų. Per tą laiką atliekamos šios veiklos:</w:t>
      </w:r>
    </w:p>
    <w:p w14:paraId="6638541E"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turi suderinti atvykimo į </w:t>
      </w:r>
      <w:r>
        <w:rPr>
          <w:szCs w:val="24"/>
          <w:lang w:eastAsia="lt-LT"/>
        </w:rPr>
        <w:t>mokytoj</w:t>
      </w:r>
      <w:r w:rsidRPr="004E5B08">
        <w:rPr>
          <w:szCs w:val="24"/>
          <w:lang w:eastAsia="lt-LT"/>
        </w:rPr>
        <w:t>o darbo vietą datą ir laiką.</w:t>
      </w:r>
    </w:p>
    <w:p w14:paraId="19FFE67B"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mokytoj</w:t>
      </w:r>
      <w:r w:rsidRPr="004E5B08">
        <w:rPr>
          <w:szCs w:val="24"/>
          <w:lang w:eastAsia="lt-LT"/>
        </w:rPr>
        <w:t>o darbo vietą ir atlikti jo praktinės veiklos vertinimą.</w:t>
      </w:r>
    </w:p>
    <w:p w14:paraId="0939BF86" w14:textId="77777777" w:rsidR="00E92C6E" w:rsidRDefault="00E92C6E" w:rsidP="00E92C6E">
      <w:pPr>
        <w:pStyle w:val="Sraopastraipa"/>
        <w:numPr>
          <w:ilvl w:val="0"/>
          <w:numId w:val="3"/>
        </w:numPr>
        <w:tabs>
          <w:tab w:val="left" w:pos="0"/>
          <w:tab w:val="left" w:pos="851"/>
          <w:tab w:val="left" w:pos="993"/>
          <w:tab w:val="left" w:pos="1134"/>
        </w:tabs>
        <w:jc w:val="both"/>
        <w:rPr>
          <w:color w:val="000000"/>
          <w:szCs w:val="24"/>
        </w:rPr>
      </w:pPr>
      <w:r>
        <w:rPr>
          <w:color w:val="000000"/>
          <w:szCs w:val="24"/>
        </w:rPr>
        <w:t xml:space="preserve"> </w:t>
      </w:r>
      <w:r w:rsidRPr="00093D22">
        <w:rPr>
          <w:color w:val="000000"/>
          <w:szCs w:val="24"/>
        </w:rPr>
        <w:t>Įvadinis pokalbis su mokytoju ar pagalbos mokiniui specialistu</w:t>
      </w:r>
      <w:r>
        <w:rPr>
          <w:color w:val="000000"/>
          <w:szCs w:val="24"/>
        </w:rPr>
        <w:t>.</w:t>
      </w:r>
    </w:p>
    <w:p w14:paraId="07752C0F" w14:textId="77777777" w:rsidR="00E92C6E" w:rsidRPr="00093D22" w:rsidRDefault="00E92C6E" w:rsidP="00E92C6E">
      <w:pPr>
        <w:pStyle w:val="Sraopastraipa"/>
        <w:numPr>
          <w:ilvl w:val="0"/>
          <w:numId w:val="3"/>
        </w:numPr>
        <w:jc w:val="both"/>
        <w:rPr>
          <w:color w:val="000000"/>
          <w:szCs w:val="24"/>
        </w:rPr>
      </w:pPr>
      <w:r w:rsidRPr="00093D22">
        <w:rPr>
          <w:color w:val="000000"/>
          <w:szCs w:val="24"/>
        </w:rPr>
        <w:t>Turimos kvalifikacinės kategorijos atestacijos rezultatų analizė</w:t>
      </w:r>
      <w:r>
        <w:rPr>
          <w:color w:val="000000"/>
          <w:szCs w:val="24"/>
        </w:rPr>
        <w:t>.</w:t>
      </w:r>
    </w:p>
    <w:p w14:paraId="3527EDA7" w14:textId="77777777" w:rsidR="00E92C6E" w:rsidRPr="00093D22" w:rsidRDefault="00E92C6E" w:rsidP="00E92C6E">
      <w:pPr>
        <w:pStyle w:val="Sraopastraipa"/>
        <w:numPr>
          <w:ilvl w:val="0"/>
          <w:numId w:val="3"/>
        </w:numPr>
        <w:tabs>
          <w:tab w:val="left" w:pos="0"/>
          <w:tab w:val="left" w:pos="175"/>
          <w:tab w:val="left" w:pos="317"/>
        </w:tabs>
        <w:jc w:val="both"/>
        <w:rPr>
          <w:color w:val="000000"/>
          <w:szCs w:val="24"/>
        </w:rPr>
      </w:pPr>
      <w:r w:rsidRPr="00093D22">
        <w:rPr>
          <w:color w:val="000000"/>
          <w:szCs w:val="24"/>
        </w:rPr>
        <w:t>Pamokų / veiklų stebėjimas (Vertintojas stebi ne mažiau kaip keturias pamokas / veiklas.);</w:t>
      </w:r>
    </w:p>
    <w:p w14:paraId="57D4EDF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Interviu (pusiau struktūruotas) prieš pamoką / veiklą, po pamokos /  veiklos;</w:t>
      </w:r>
    </w:p>
    <w:p w14:paraId="1EBA15D1"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Stebėtų pamokų / veiklų  analizė kartu su besiatestuojančiu mokytoju ar pagalbos mokiniui specialistu;</w:t>
      </w:r>
    </w:p>
    <w:p w14:paraId="63E3BAC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mokytoju ar pagalbos mokiniui specialistu jo darbo vietoje;</w:t>
      </w:r>
    </w:p>
    <w:p w14:paraId="32816BEA"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Baigiamasis pokalbis (interviu) su mokytoju ar pagalbos mokiniui specialistu;</w:t>
      </w:r>
    </w:p>
    <w:p w14:paraId="2A15C102"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 xml:space="preserve">Siūlomos rekomendacijos, sudaromas priemonių planas mokytojo ar pagalbos mokiniui specialisto praktinei veiklai gerinti / tobulinti; </w:t>
      </w:r>
    </w:p>
    <w:p w14:paraId="1F9A2AC4"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shd w:val="clear" w:color="auto" w:fill="FFFFFF"/>
        </w:rPr>
        <w:t xml:space="preserve">Išvadų dėl </w:t>
      </w:r>
      <w:r w:rsidRPr="00093D22">
        <w:rPr>
          <w:color w:val="000000"/>
          <w:szCs w:val="24"/>
        </w:rPr>
        <w:t>mokytojo ar pagalbos mokiniui specialisto</w:t>
      </w:r>
      <w:r w:rsidRPr="00093D22">
        <w:rPr>
          <w:color w:val="000000"/>
          <w:szCs w:val="24"/>
          <w:shd w:val="clear" w:color="auto" w:fill="FFFFFF"/>
        </w:rPr>
        <w:t xml:space="preserve"> praktinės veikos įvertinimo rengimas ir pateikimas švietimo įstaigai, kurioje įvyko vertinimas.</w:t>
      </w:r>
    </w:p>
    <w:p w14:paraId="78676E27" w14:textId="77777777" w:rsidR="00E92C6E" w:rsidRDefault="00E92C6E" w:rsidP="00E92C6E">
      <w:pPr>
        <w:spacing w:line="259" w:lineRule="auto"/>
        <w:ind w:firstLine="839"/>
        <w:jc w:val="both"/>
        <w:rPr>
          <w:b/>
          <w:bCs/>
          <w:szCs w:val="24"/>
          <w:lang w:eastAsia="lt-LT"/>
        </w:rPr>
      </w:pPr>
      <w:r>
        <w:rPr>
          <w:b/>
          <w:bCs/>
          <w:szCs w:val="24"/>
          <w:lang w:eastAsia="lt-LT"/>
        </w:rPr>
        <w:t xml:space="preserve">Kiti reikalavimai. </w:t>
      </w:r>
    </w:p>
    <w:p w14:paraId="32F9BCEA" w14:textId="77777777" w:rsidR="00E92C6E" w:rsidRPr="00093D22" w:rsidRDefault="00E92C6E" w:rsidP="00E92C6E">
      <w:pPr>
        <w:spacing w:line="259" w:lineRule="auto"/>
        <w:ind w:firstLine="839"/>
        <w:jc w:val="both"/>
        <w:rPr>
          <w:szCs w:val="24"/>
          <w:lang w:eastAsia="lt-LT"/>
        </w:rPr>
      </w:pPr>
      <w:r w:rsidRPr="00093D22">
        <w:rPr>
          <w:rFonts w:eastAsia="Arial Unicode MS"/>
          <w:color w:val="000000"/>
          <w:szCs w:val="24"/>
          <w:bdr w:val="nil"/>
        </w:rPr>
        <w:t xml:space="preserve">Po mokytojo ar pagalbos mokiniu specialisto praktinės veiklos stebėjimo, vertinimo ir </w:t>
      </w:r>
      <w:r w:rsidRPr="00093D22">
        <w:rPr>
          <w:rFonts w:eastAsia="Arial Unicode MS"/>
          <w:szCs w:val="24"/>
          <w:bdr w:val="nil"/>
        </w:rPr>
        <w:t>įvertinimo</w:t>
      </w:r>
      <w:r w:rsidRPr="00093D22">
        <w:rPr>
          <w:rFonts w:eastAsia="Arial Unicode MS"/>
          <w:color w:val="000000"/>
          <w:szCs w:val="24"/>
          <w:bdr w:val="nil"/>
        </w:rPr>
        <w:t xml:space="preserve"> tiekėjas atsiskaito NŠA pateikdamas pažymą iš švietimo įstaigos, kurioje vyko vertinimas, bei, gavęs el. paštu atsiųstą nuorodą, užpildo </w:t>
      </w:r>
      <w:r w:rsidRPr="00093D22">
        <w:rPr>
          <w:color w:val="000000"/>
          <w:szCs w:val="24"/>
        </w:rPr>
        <w:t>Mokytojo ir pagalbos mokiniui specialisto veiklos ir kompetencijos vertinimo formą.</w:t>
      </w:r>
    </w:p>
    <w:p w14:paraId="31D12278" w14:textId="77777777" w:rsidR="00E92C6E" w:rsidRPr="00E06B61" w:rsidRDefault="00E92C6E" w:rsidP="00E92C6E">
      <w:pPr>
        <w:pStyle w:val="Sraopastraipa"/>
        <w:numPr>
          <w:ilvl w:val="0"/>
          <w:numId w:val="2"/>
        </w:numPr>
        <w:shd w:val="clear" w:color="auto" w:fill="FFFFFF"/>
        <w:jc w:val="both"/>
        <w:textAlignment w:val="baseline"/>
        <w:rPr>
          <w:szCs w:val="24"/>
          <w:lang w:eastAsia="lt-LT"/>
        </w:rPr>
      </w:pPr>
      <w:r w:rsidRPr="00E06B61">
        <w:rPr>
          <w:szCs w:val="24"/>
          <w:lang w:eastAsia="lt-LT"/>
        </w:rPr>
        <w:lastRenderedPageBreak/>
        <w:t>Visi tiekėjo pateikiami dokumentai, įrodantys paslaugų teikimą, turi būti pasirašyti.</w:t>
      </w:r>
    </w:p>
    <w:p w14:paraId="3F2417AE" w14:textId="77777777" w:rsidR="00E92C6E" w:rsidRDefault="00E92C6E" w:rsidP="00E92C6E">
      <w:pPr>
        <w:pStyle w:val="Betarp"/>
        <w:numPr>
          <w:ilvl w:val="0"/>
          <w:numId w:val="2"/>
        </w:numPr>
        <w:jc w:val="both"/>
        <w:rPr>
          <w:rFonts w:ascii="Times New Roman" w:hAnsi="Times New Roman"/>
          <w:sz w:val="24"/>
          <w:szCs w:val="24"/>
        </w:rPr>
      </w:pPr>
      <w:r>
        <w:rPr>
          <w:rFonts w:ascii="Times New Roman" w:hAnsi="Times New Roman"/>
          <w:sz w:val="24"/>
          <w:szCs w:val="24"/>
        </w:rPr>
        <w:t>Sutarties sąlygos:</w:t>
      </w:r>
    </w:p>
    <w:p w14:paraId="66AD4FFE"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3.1. Atsiskaitydamas už suteiktas paslaugas tiekėjas turi pateikti priėmimo – perdavimo aktus ir sąskaitas faktūras / kvitus. </w:t>
      </w:r>
    </w:p>
    <w:p w14:paraId="21E29EB0"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3.2. Perkančioji organizacija už suteiktas paslaugas sumoka per 30 kalendorinių dienų nuo sąskaitų faktūrų / kvitų išrašymo datos.</w:t>
      </w:r>
    </w:p>
    <w:p w14:paraId="0DEE907F" w14:textId="77777777" w:rsidR="00E92C6E" w:rsidRDefault="00E92C6E" w:rsidP="00E92C6E">
      <w:pPr>
        <w:pStyle w:val="Betarp"/>
        <w:ind w:left="840"/>
        <w:jc w:val="both"/>
        <w:rPr>
          <w:rFonts w:ascii="Times New Roman" w:hAnsi="Times New Roman"/>
          <w:sz w:val="24"/>
          <w:szCs w:val="24"/>
        </w:rPr>
      </w:pPr>
    </w:p>
    <w:p w14:paraId="31AC1ECB" w14:textId="5BBEEF3D" w:rsidR="00BA6090" w:rsidRDefault="00E92C6E" w:rsidP="0093064D">
      <w:pPr>
        <w:pStyle w:val="Betarp"/>
        <w:jc w:val="center"/>
        <w:rPr>
          <w:bCs/>
          <w:caps/>
        </w:rPr>
      </w:pPr>
      <w:r>
        <w:rPr>
          <w:rFonts w:ascii="Times New Roman" w:hAnsi="Times New Roman"/>
          <w:sz w:val="24"/>
          <w:szCs w:val="24"/>
        </w:rPr>
        <w:t>___________________</w:t>
      </w:r>
    </w:p>
    <w:sectPr w:rsidR="00BA6090" w:rsidSect="0093064D">
      <w:headerReference w:type="default" r:id="rId13"/>
      <w:footerReference w:type="default" r:id="rId14"/>
      <w:endnotePr>
        <w:numFmt w:val="decimal"/>
      </w:endnotePr>
      <w:pgSz w:w="12240" w:h="15840" w:code="1"/>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9293A" w14:textId="77777777" w:rsidR="000A75F1" w:rsidRDefault="000A75F1">
      <w:pPr>
        <w:rPr>
          <w:sz w:val="20"/>
        </w:rPr>
      </w:pPr>
      <w:r>
        <w:rPr>
          <w:sz w:val="20"/>
        </w:rPr>
        <w:separator/>
      </w:r>
    </w:p>
  </w:endnote>
  <w:endnote w:type="continuationSeparator" w:id="0">
    <w:p w14:paraId="713E56D1" w14:textId="77777777" w:rsidR="000A75F1" w:rsidRDefault="000A75F1">
      <w:pPr>
        <w:rPr>
          <w:sz w:val="20"/>
        </w:rPr>
      </w:pPr>
      <w:r>
        <w:rPr>
          <w:sz w:val="20"/>
        </w:rPr>
        <w:continuationSeparator/>
      </w:r>
    </w:p>
  </w:endnote>
  <w:endnote w:type="continuationNotice" w:id="1">
    <w:p w14:paraId="23494778" w14:textId="77777777" w:rsidR="000A75F1" w:rsidRDefault="000A75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B9670" w14:textId="77777777" w:rsidR="000A75F1" w:rsidRDefault="000A75F1">
      <w:pPr>
        <w:rPr>
          <w:sz w:val="20"/>
        </w:rPr>
      </w:pPr>
      <w:r>
        <w:rPr>
          <w:sz w:val="20"/>
        </w:rPr>
        <w:separator/>
      </w:r>
    </w:p>
  </w:footnote>
  <w:footnote w:type="continuationSeparator" w:id="0">
    <w:p w14:paraId="4DC0C28E" w14:textId="77777777" w:rsidR="000A75F1" w:rsidRDefault="000A75F1">
      <w:pPr>
        <w:rPr>
          <w:sz w:val="20"/>
        </w:rPr>
      </w:pPr>
      <w:r>
        <w:rPr>
          <w:sz w:val="20"/>
        </w:rPr>
        <w:continuationSeparator/>
      </w:r>
    </w:p>
  </w:footnote>
  <w:footnote w:type="continuationNotice" w:id="1">
    <w:p w14:paraId="20CD7857" w14:textId="77777777" w:rsidR="000A75F1" w:rsidRDefault="000A75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64A5"/>
    <w:rsid w:val="000673E7"/>
    <w:rsid w:val="00067B3F"/>
    <w:rsid w:val="0007076F"/>
    <w:rsid w:val="000A75F1"/>
    <w:rsid w:val="000B0897"/>
    <w:rsid w:val="00164C3D"/>
    <w:rsid w:val="001A1BB6"/>
    <w:rsid w:val="001A3DB7"/>
    <w:rsid w:val="001F7E23"/>
    <w:rsid w:val="0020124D"/>
    <w:rsid w:val="00290E74"/>
    <w:rsid w:val="00291633"/>
    <w:rsid w:val="002D53E6"/>
    <w:rsid w:val="002E77B8"/>
    <w:rsid w:val="00304ADB"/>
    <w:rsid w:val="003051E5"/>
    <w:rsid w:val="003273C9"/>
    <w:rsid w:val="0034295F"/>
    <w:rsid w:val="003878A6"/>
    <w:rsid w:val="004213B8"/>
    <w:rsid w:val="00422E35"/>
    <w:rsid w:val="0046775C"/>
    <w:rsid w:val="00470371"/>
    <w:rsid w:val="004C0EB1"/>
    <w:rsid w:val="004C54E1"/>
    <w:rsid w:val="004D471B"/>
    <w:rsid w:val="004F5893"/>
    <w:rsid w:val="00506ADC"/>
    <w:rsid w:val="00511964"/>
    <w:rsid w:val="00562729"/>
    <w:rsid w:val="0057703F"/>
    <w:rsid w:val="00580A5C"/>
    <w:rsid w:val="0058475D"/>
    <w:rsid w:val="00590756"/>
    <w:rsid w:val="0059715C"/>
    <w:rsid w:val="006046F8"/>
    <w:rsid w:val="00604966"/>
    <w:rsid w:val="00654ABD"/>
    <w:rsid w:val="00686AB1"/>
    <w:rsid w:val="006E7DE3"/>
    <w:rsid w:val="00754B9D"/>
    <w:rsid w:val="00766E63"/>
    <w:rsid w:val="007D5637"/>
    <w:rsid w:val="00803B4B"/>
    <w:rsid w:val="008072ED"/>
    <w:rsid w:val="0082099B"/>
    <w:rsid w:val="0084583C"/>
    <w:rsid w:val="00881156"/>
    <w:rsid w:val="008D78EE"/>
    <w:rsid w:val="0093064D"/>
    <w:rsid w:val="00951129"/>
    <w:rsid w:val="009728BC"/>
    <w:rsid w:val="00982C2F"/>
    <w:rsid w:val="00984550"/>
    <w:rsid w:val="009A7CBA"/>
    <w:rsid w:val="00A51964"/>
    <w:rsid w:val="00A75C0B"/>
    <w:rsid w:val="00A92BAB"/>
    <w:rsid w:val="00AA1D79"/>
    <w:rsid w:val="00AA2817"/>
    <w:rsid w:val="00AA73A3"/>
    <w:rsid w:val="00B55105"/>
    <w:rsid w:val="00BA6090"/>
    <w:rsid w:val="00BF5347"/>
    <w:rsid w:val="00C60269"/>
    <w:rsid w:val="00C80F36"/>
    <w:rsid w:val="00CB6A87"/>
    <w:rsid w:val="00CC17A4"/>
    <w:rsid w:val="00CD335D"/>
    <w:rsid w:val="00DA4E0C"/>
    <w:rsid w:val="00DE5377"/>
    <w:rsid w:val="00E11AD1"/>
    <w:rsid w:val="00E2196B"/>
    <w:rsid w:val="00E225C3"/>
    <w:rsid w:val="00E472B4"/>
    <w:rsid w:val="00E77C6A"/>
    <w:rsid w:val="00E81D75"/>
    <w:rsid w:val="00E92C6E"/>
    <w:rsid w:val="00E9520C"/>
    <w:rsid w:val="00EA77DA"/>
    <w:rsid w:val="00EC59FA"/>
    <w:rsid w:val="00ED5407"/>
    <w:rsid w:val="00F158D9"/>
    <w:rsid w:val="00F60BD9"/>
    <w:rsid w:val="00FE3A1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4C0EB1"/>
    <w:rPr>
      <w:color w:val="0563C1" w:themeColor="hyperlink"/>
      <w:u w:val="single"/>
    </w:rPr>
  </w:style>
  <w:style w:type="character" w:customStyle="1" w:styleId="Other">
    <w:name w:val="Other_"/>
    <w:basedOn w:val="Numatytasispastraiposriftas"/>
    <w:link w:val="Other0"/>
    <w:rsid w:val="004C0EB1"/>
    <w:rPr>
      <w:i/>
      <w:iCs/>
      <w:color w:val="00B050"/>
    </w:rPr>
  </w:style>
  <w:style w:type="paragraph" w:customStyle="1" w:styleId="Other0">
    <w:name w:val="Other"/>
    <w:basedOn w:val="prastasis"/>
    <w:link w:val="Other"/>
    <w:rsid w:val="004C0EB1"/>
    <w:pPr>
      <w:widowControl w:val="0"/>
      <w:spacing w:line="276" w:lineRule="auto"/>
    </w:pPr>
    <w:rPr>
      <w:i/>
      <w:iCs/>
      <w:color w:val="00B05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4C0EB1"/>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4C0EB1"/>
  </w:style>
  <w:style w:type="paragraph" w:styleId="Betarp">
    <w:name w:val="No Spacing"/>
    <w:link w:val="BetarpDiagrama"/>
    <w:uiPriority w:val="1"/>
    <w:qFormat/>
    <w:rsid w:val="004C0EB1"/>
    <w:rPr>
      <w:rFonts w:ascii="Calibri" w:eastAsia="Calibri" w:hAnsi="Calibri"/>
      <w:sz w:val="22"/>
      <w:szCs w:val="22"/>
    </w:rPr>
  </w:style>
  <w:style w:type="character" w:customStyle="1" w:styleId="BetarpDiagrama">
    <w:name w:val="Be tarpų Diagrama"/>
    <w:link w:val="Betarp"/>
    <w:uiPriority w:val="1"/>
    <w:rsid w:val="004C0EB1"/>
    <w:rPr>
      <w:rFonts w:ascii="Calibri" w:eastAsia="Calibri" w:hAnsi="Calibri"/>
      <w:sz w:val="22"/>
      <w:szCs w:val="22"/>
    </w:rPr>
  </w:style>
  <w:style w:type="character" w:customStyle="1" w:styleId="Numatytasispastraiposriftas1">
    <w:name w:val="Numatytasis pastraipos šriftas1"/>
    <w:rsid w:val="004C0EB1"/>
  </w:style>
  <w:style w:type="character" w:customStyle="1" w:styleId="normaltextrun">
    <w:name w:val="normaltextrun"/>
    <w:basedOn w:val="Numatytasispastraiposriftas"/>
    <w:rsid w:val="00E92C6E"/>
  </w:style>
  <w:style w:type="character" w:styleId="Neapdorotaspaminjimas">
    <w:name w:val="Unresolved Mention"/>
    <w:basedOn w:val="Numatytasispastraiposriftas"/>
    <w:uiPriority w:val="99"/>
    <w:semiHidden/>
    <w:unhideWhenUsed/>
    <w:rsid w:val="00164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documentManagement/types"/>
    <ds:schemaRef ds:uri="http://schemas.microsoft.com/office/2006/metadata/properties"/>
    <ds:schemaRef ds:uri="bd2a18c2-06d4-44cd-af38-3237b532008a"/>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441e4d8e-a8ab-46be-9694-e40af28e9c61"/>
    <ds:schemaRef ds:uri="http://www.w3.org/XML/1998/namespace"/>
  </ds:schemaRefs>
</ds:datastoreItem>
</file>

<file path=customXml/itemProps3.xml><?xml version="1.0" encoding="utf-8"?>
<ds:datastoreItem xmlns:ds="http://schemas.openxmlformats.org/officeDocument/2006/customXml" ds:itemID="{006D5F6C-06B7-4FDA-90AA-E71800715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7EF7A4-2A66-4B8F-ABFD-CCDDB6F50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68068</Words>
  <Characters>38800</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2025-09-23T08:37:00Z</dcterms:created>
  <dcterms:modified xsi:type="dcterms:W3CDTF">2025-09-23T08:37:00Z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