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B76D06" w14:paraId="52EDCD6A" w14:textId="77777777" w:rsidTr="00854668">
        <w:tc>
          <w:tcPr>
            <w:tcW w:w="2448" w:type="dxa"/>
          </w:tcPr>
          <w:p w14:paraId="0C00D3B4"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6D6F7670" w:rsidR="00AC1BED" w:rsidRPr="003B3D1C" w:rsidRDefault="00C31026" w:rsidP="00AC1BE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Duomenų apdorojimo konsultacijos dėl informacijos prieinamumo užtikrinimo asmenims su regos negalia</w:t>
            </w:r>
          </w:p>
        </w:tc>
      </w:tr>
      <w:tr w:rsidR="00AC1BED" w:rsidRPr="00B76D06" w14:paraId="26A3EC00" w14:textId="77777777" w:rsidTr="00854668">
        <w:tc>
          <w:tcPr>
            <w:tcW w:w="2448" w:type="dxa"/>
          </w:tcPr>
          <w:p w14:paraId="07EE2CBC"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2E252FF9"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2025-</w:t>
            </w:r>
          </w:p>
        </w:tc>
        <w:tc>
          <w:tcPr>
            <w:tcW w:w="2362" w:type="dxa"/>
          </w:tcPr>
          <w:p w14:paraId="6E049353"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5C0F55">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5C0F55">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5C0F55">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743DF78C"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1D4770B6" w14:textId="77777777" w:rsidTr="005C0F55">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084EA1D6"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125B5222" w14:textId="77777777" w:rsidTr="005C0F55">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4BA3387A"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7FA101E" w14:textId="77777777" w:rsidTr="005C0F55">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4FBA80D4"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E78A8BB" w14:textId="77777777" w:rsidTr="005C0F55">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40ED1D0E"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A1912BE" w14:textId="77777777" w:rsidTr="005C0F55">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63808C55"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68B80126" w14:textId="77777777" w:rsidTr="005C0F55">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55948872" w:rsidR="00B76D06" w:rsidRPr="00B76D0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13FAB92F" w14:textId="77777777" w:rsidTr="005C0F55">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3E436903" w:rsidR="00B76D06" w:rsidRPr="00AC1BED"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77F34774" w14:textId="77777777" w:rsidTr="005C0F55">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510" w:type="dxa"/>
          </w:tcPr>
          <w:p w14:paraId="454EB7F0" w14:textId="3B206BA3" w:rsidR="00B76D06" w:rsidRPr="00AC1BED"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5E7E968" w14:textId="77777777" w:rsidTr="005C0F55">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5EBF33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AE11B32" w:rsidR="00B76D06" w:rsidRPr="00225283"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w:t>
            </w:r>
            <w:r w:rsidR="00EA798C">
              <w:rPr>
                <w:rFonts w:ascii="Times New Roman" w:eastAsia="Times New Roman" w:hAnsi="Times New Roman" w:cs="Times New Roman"/>
                <w:b/>
                <w:sz w:val="24"/>
                <w:szCs w:val="24"/>
                <w14:ligatures w14:val="none"/>
              </w:rPr>
              <w:t>i</w:t>
            </w:r>
            <w:r w:rsidR="00225283">
              <w:rPr>
                <w:rFonts w:ascii="Times New Roman" w:eastAsia="Times New Roman" w:hAnsi="Times New Roman" w:cs="Times New Roman"/>
                <w:b/>
                <w:sz w:val="24"/>
                <w:szCs w:val="24"/>
                <w14:ligatures w14:val="none"/>
              </w:rPr>
              <w:t xml:space="preserve"> </w:t>
            </w:r>
          </w:p>
          <w:p w14:paraId="61A44958" w14:textId="77777777" w:rsidR="002E4D09" w:rsidRDefault="002E4D09" w:rsidP="00486D5D">
            <w:pPr>
              <w:spacing w:after="0" w:line="240" w:lineRule="auto"/>
              <w:rPr>
                <w:rFonts w:ascii="Times New Roman" w:eastAsia="Times New Roman" w:hAnsi="Times New Roman" w:cs="Times New Roman"/>
                <w:b/>
                <w:sz w:val="24"/>
                <w:szCs w:val="24"/>
                <w14:ligatures w14:val="none"/>
              </w:rPr>
            </w:pPr>
          </w:p>
          <w:p w14:paraId="40A7B585" w14:textId="77777777" w:rsidR="002E4D09" w:rsidRDefault="002E4D09" w:rsidP="00486D5D">
            <w:pPr>
              <w:spacing w:after="0" w:line="240" w:lineRule="auto"/>
              <w:rPr>
                <w:rFonts w:ascii="Times New Roman" w:eastAsia="Times New Roman" w:hAnsi="Times New Roman" w:cs="Times New Roman"/>
                <w:b/>
                <w:sz w:val="24"/>
                <w:szCs w:val="24"/>
                <w14:ligatures w14:val="none"/>
              </w:rPr>
            </w:pPr>
          </w:p>
          <w:p w14:paraId="7310942A" w14:textId="77777777" w:rsidR="002E4D09" w:rsidRDefault="002E4D09" w:rsidP="00486D5D">
            <w:pPr>
              <w:spacing w:after="0" w:line="240" w:lineRule="auto"/>
              <w:rPr>
                <w:rFonts w:ascii="Times New Roman" w:eastAsia="Times New Roman" w:hAnsi="Times New Roman" w:cs="Times New Roman"/>
                <w:b/>
                <w:sz w:val="24"/>
                <w:szCs w:val="24"/>
                <w14:ligatures w14:val="none"/>
              </w:rPr>
            </w:pPr>
          </w:p>
          <w:p w14:paraId="3BCEEB57" w14:textId="77777777" w:rsidR="002E4D09" w:rsidRPr="00B76D06" w:rsidRDefault="002E4D09" w:rsidP="00486D5D">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2D05CD7F"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1.2.1. </w:t>
            </w:r>
            <w:r w:rsidR="00C31026">
              <w:rPr>
                <w:rFonts w:ascii="Times New Roman" w:eastAsia="Times New Roman" w:hAnsi="Times New Roman" w:cs="Times New Roman"/>
                <w:sz w:val="24"/>
                <w:szCs w:val="24"/>
                <w14:ligatures w14:val="none"/>
              </w:rPr>
              <w:t>Vardas Pavardė</w:t>
            </w:r>
          </w:p>
        </w:tc>
        <w:tc>
          <w:tcPr>
            <w:tcW w:w="3510" w:type="dxa"/>
          </w:tcPr>
          <w:p w14:paraId="5738B796" w14:textId="771D075B" w:rsidR="00B76D06" w:rsidRPr="005734C6" w:rsidRDefault="00C31026" w:rsidP="00EC081B">
            <w:pPr>
              <w:spacing w:after="0" w:line="240" w:lineRule="auto"/>
              <w:jc w:val="both"/>
              <w:rPr>
                <w:rFonts w:ascii="Times New Roman" w:eastAsia="Times New Roman" w:hAnsi="Times New Roman" w:cs="Times New Roman"/>
                <w:sz w:val="24"/>
                <w:szCs w:val="24"/>
                <w14:ligatures w14:val="none"/>
              </w:rPr>
            </w:pPr>
            <w:r w:rsidRPr="005734C6">
              <w:rPr>
                <w:rFonts w:ascii="Times New Roman" w:eastAsia="Times New Roman" w:hAnsi="Times New Roman" w:cs="Times New Roman"/>
                <w:sz w:val="24"/>
                <w:szCs w:val="24"/>
                <w14:ligatures w14:val="none"/>
              </w:rPr>
              <w:t>Andžejus Ravanas</w:t>
            </w:r>
          </w:p>
        </w:tc>
      </w:tr>
      <w:tr w:rsidR="002E4D09" w:rsidRPr="00B76D06" w14:paraId="00B47C50" w14:textId="77777777" w:rsidTr="005C0F55">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0EBA1385"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1.2.2. </w:t>
            </w:r>
            <w:r w:rsidR="00C31026">
              <w:rPr>
                <w:rFonts w:ascii="Times New Roman" w:eastAsia="Times New Roman" w:hAnsi="Times New Roman" w:cs="Times New Roman"/>
                <w:sz w:val="24"/>
                <w:szCs w:val="24"/>
                <w14:ligatures w14:val="none"/>
              </w:rPr>
              <w:t>Gimimo data</w:t>
            </w:r>
          </w:p>
        </w:tc>
        <w:tc>
          <w:tcPr>
            <w:tcW w:w="3510" w:type="dxa"/>
          </w:tcPr>
          <w:p w14:paraId="1F18424E" w14:textId="65CE13FF" w:rsidR="002E4D09" w:rsidRPr="005734C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5E04565B" w14:textId="77777777" w:rsidTr="005C0F55">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510" w:type="dxa"/>
          </w:tcPr>
          <w:p w14:paraId="54626688" w14:textId="2DE1F7ED" w:rsidR="002E4D09" w:rsidRPr="005734C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0F4EC205" w14:textId="77777777" w:rsidTr="005C0F55">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1.2.4. PVM mokėtojo kodas</w:t>
            </w:r>
          </w:p>
        </w:tc>
        <w:tc>
          <w:tcPr>
            <w:tcW w:w="3510" w:type="dxa"/>
          </w:tcPr>
          <w:p w14:paraId="6F3CECA1" w14:textId="50F11437" w:rsidR="002E4D09" w:rsidRPr="005734C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3C4B2E75" w14:textId="77777777" w:rsidTr="005C0F55">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1.2.5. Atsiskaitomoji sąskaita</w:t>
            </w:r>
          </w:p>
        </w:tc>
        <w:tc>
          <w:tcPr>
            <w:tcW w:w="3510" w:type="dxa"/>
          </w:tcPr>
          <w:p w14:paraId="11567174" w14:textId="0AFB1382"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C758037" w14:textId="77777777" w:rsidTr="005C0F55">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1.2.6. Bankas, banko kodas</w:t>
            </w:r>
          </w:p>
        </w:tc>
        <w:tc>
          <w:tcPr>
            <w:tcW w:w="3510" w:type="dxa"/>
          </w:tcPr>
          <w:p w14:paraId="762E6214" w14:textId="4BA16902"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5127DD7" w14:textId="77777777" w:rsidTr="005C0F55">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1.2.7. Telefonas</w:t>
            </w:r>
          </w:p>
        </w:tc>
        <w:tc>
          <w:tcPr>
            <w:tcW w:w="3510" w:type="dxa"/>
          </w:tcPr>
          <w:p w14:paraId="2E0A880F" w14:textId="0A464234"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3222C6B" w14:textId="77777777" w:rsidTr="005C0F55">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1.2.8. El. paštas</w:t>
            </w:r>
          </w:p>
        </w:tc>
        <w:tc>
          <w:tcPr>
            <w:tcW w:w="3510" w:type="dxa"/>
          </w:tcPr>
          <w:p w14:paraId="75F21525" w14:textId="44667B83"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5D5BB2B" w14:textId="77777777" w:rsidTr="005C0F55">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1.2.9. Šalies atstovas</w:t>
            </w:r>
          </w:p>
        </w:tc>
        <w:tc>
          <w:tcPr>
            <w:tcW w:w="3510" w:type="dxa"/>
          </w:tcPr>
          <w:p w14:paraId="5AEA33E5" w14:textId="2A9D3A64"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2629F272" w14:textId="77777777" w:rsidTr="005C0F55">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D1B8913" w14:textId="10B1A68D"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1.2.10. Atstovavimo pagrindas</w:t>
            </w:r>
          </w:p>
        </w:tc>
        <w:tc>
          <w:tcPr>
            <w:tcW w:w="3510" w:type="dxa"/>
          </w:tcPr>
          <w:p w14:paraId="44665DD1" w14:textId="6CD5D415"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62362DF3" w:rsidR="00F8548C" w:rsidRPr="006C4D84" w:rsidRDefault="00F8548C" w:rsidP="004370C9">
            <w:pPr>
              <w:spacing w:after="0" w:line="240" w:lineRule="auto"/>
              <w:jc w:val="both"/>
              <w:rPr>
                <w:rFonts w:ascii="Times New Roman" w:eastAsia="Times New Roman" w:hAnsi="Times New Roman" w:cs="Times New Roman"/>
                <w:color w:val="ED0000"/>
                <w:sz w:val="24"/>
                <w:szCs w:val="24"/>
                <w14:ligatures w14:val="none"/>
              </w:rPr>
            </w:pPr>
          </w:p>
        </w:tc>
      </w:tr>
      <w:tr w:rsidR="00B76D06" w:rsidRPr="00B76D06"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538DBB16" w:rsidR="00506831" w:rsidRPr="00B76D06" w:rsidRDefault="00506831"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56CF9A26" w14:textId="642E5C36" w:rsidR="00C31026" w:rsidRDefault="00C31026" w:rsidP="005A0CD5">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Duomenų apdorojimo konsultavimo dėl informacijos infrastruktūros ir informacijos prieinamumo asmenims su regos negalia užtikrinimo, praktinių aspektų ir sprendinių paslaugos</w:t>
            </w:r>
            <w:r w:rsidR="008417F9">
              <w:rPr>
                <w:rFonts w:ascii="Times New Roman" w:eastAsia="Times New Roman" w:hAnsi="Times New Roman" w:cs="Times New Roman"/>
                <w:color w:val="000000"/>
                <w:kern w:val="0"/>
                <w:sz w:val="24"/>
                <w:szCs w:val="24"/>
                <w14:ligatures w14:val="none"/>
              </w:rPr>
              <w:t xml:space="preserve"> (550 val.).</w:t>
            </w:r>
          </w:p>
          <w:p w14:paraId="521F5C07" w14:textId="59135C7A" w:rsidR="00494F81" w:rsidRPr="00494F81" w:rsidRDefault="00B76D06" w:rsidP="005A0CD5">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kern w:val="0"/>
                <w:sz w:val="24"/>
                <w:szCs w:val="24"/>
                <w14:ligatures w14:val="none"/>
              </w:rPr>
              <w:lastRenderedPageBreak/>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76D06" w:rsidRPr="00B76D06" w14:paraId="07730A57" w14:textId="77777777" w:rsidTr="005C0F55">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128EB2EE" w14:textId="17B283E9" w:rsidR="00B76D06" w:rsidRPr="00CC21CF" w:rsidRDefault="008417F9" w:rsidP="00713F29">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sz w:val="24"/>
                <w:szCs w:val="24"/>
                <w14:ligatures w14:val="none"/>
              </w:rPr>
              <w:t xml:space="preserve">Duomenų apdorojimo konsultacijos dėl informacijos prieinamumo užtikrinimo asmenims su regos negalia </w:t>
            </w:r>
            <w:r w:rsidR="00AA78F8">
              <w:rPr>
                <w:rFonts w:ascii="Times New Roman" w:eastAsia="Times New Roman" w:hAnsi="Times New Roman" w:cs="Times New Roman"/>
                <w:sz w:val="24"/>
                <w:szCs w:val="24"/>
                <w14:ligatures w14:val="none"/>
              </w:rPr>
              <w:t xml:space="preserve">Nr. </w:t>
            </w:r>
          </w:p>
        </w:tc>
      </w:tr>
      <w:tr w:rsidR="00B76D06" w:rsidRPr="00B76D06" w14:paraId="55830972" w14:textId="77777777" w:rsidTr="005C0F55">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6D150A39" w:rsidR="00B76D06" w:rsidRPr="00B76D06" w:rsidRDefault="008417F9" w:rsidP="005A518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1057B9F" w14:textId="77777777" w:rsidTr="005C0F55">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5C0F55">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38805C41" w:rsidR="00B76D06" w:rsidRPr="00B76D06" w:rsidRDefault="00B76D06" w:rsidP="00A37BA9">
            <w:pPr>
              <w:spacing w:after="0" w:line="240" w:lineRule="auto"/>
              <w:jc w:val="both"/>
              <w:rPr>
                <w:rFonts w:ascii="Times New Roman" w:eastAsia="Times New Roman" w:hAnsi="Times New Roman" w:cs="Times New Roman"/>
                <w:color w:val="4472C4"/>
                <w:kern w:val="0"/>
                <w:sz w:val="24"/>
                <w:szCs w:val="24"/>
                <w14:ligatures w14:val="none"/>
              </w:rPr>
            </w:pPr>
            <w:r w:rsidRPr="00014D9E">
              <w:rPr>
                <w:rFonts w:ascii="Times New Roman" w:eastAsia="Times New Roman" w:hAnsi="Times New Roman" w:cs="Times New Roman"/>
                <w:kern w:val="0"/>
                <w:sz w:val="24"/>
                <w:szCs w:val="24"/>
                <w14:ligatures w14:val="none"/>
              </w:rPr>
              <w:t>Tiekėjas Paslaugas įsipareigoja teikti</w:t>
            </w:r>
            <w:r w:rsidR="000A4B5A">
              <w:rPr>
                <w:rFonts w:ascii="Times New Roman" w:eastAsia="Times New Roman" w:hAnsi="Times New Roman" w:cs="Times New Roman"/>
                <w:kern w:val="0"/>
                <w:sz w:val="24"/>
                <w:szCs w:val="24"/>
                <w14:ligatures w14:val="none"/>
              </w:rPr>
              <w:t xml:space="preserve"> </w:t>
            </w:r>
            <w:r w:rsidRPr="000A4B5A">
              <w:rPr>
                <w:rFonts w:ascii="Times New Roman" w:eastAsia="Times New Roman" w:hAnsi="Times New Roman" w:cs="Times New Roman"/>
                <w:b/>
                <w:bCs/>
                <w:kern w:val="0"/>
                <w:sz w:val="24"/>
                <w:szCs w:val="24"/>
                <w14:ligatures w14:val="none"/>
              </w:rPr>
              <w:t xml:space="preserve">nuo </w:t>
            </w:r>
            <w:r w:rsidR="000A4B5A">
              <w:rPr>
                <w:rFonts w:ascii="Times New Roman" w:eastAsia="Times New Roman" w:hAnsi="Times New Roman" w:cs="Times New Roman"/>
                <w:b/>
                <w:bCs/>
                <w:kern w:val="0"/>
                <w:sz w:val="24"/>
                <w:szCs w:val="24"/>
                <w14:ligatures w14:val="none"/>
              </w:rPr>
              <w:t>S</w:t>
            </w:r>
            <w:r w:rsidR="00014D9E" w:rsidRPr="000A4B5A">
              <w:rPr>
                <w:rFonts w:ascii="Times New Roman" w:eastAsia="Times New Roman" w:hAnsi="Times New Roman" w:cs="Times New Roman"/>
                <w:b/>
                <w:bCs/>
                <w:kern w:val="0"/>
                <w:sz w:val="24"/>
                <w:szCs w:val="24"/>
                <w14:ligatures w14:val="none"/>
              </w:rPr>
              <w:t>utarties įsigaliojimo dienos</w:t>
            </w:r>
            <w:r w:rsidR="008417F9">
              <w:rPr>
                <w:rFonts w:ascii="Times New Roman" w:eastAsia="Times New Roman" w:hAnsi="Times New Roman" w:cs="Times New Roman"/>
                <w:b/>
                <w:bCs/>
                <w:kern w:val="0"/>
                <w:sz w:val="24"/>
                <w:szCs w:val="24"/>
                <w14:ligatures w14:val="none"/>
              </w:rPr>
              <w:t xml:space="preserve"> iki 2025 m. gruodžio 5 d. </w:t>
            </w:r>
          </w:p>
        </w:tc>
      </w:tr>
      <w:tr w:rsidR="00B76D06" w:rsidRPr="00B76D06" w14:paraId="12414F32" w14:textId="77777777" w:rsidTr="005C0F55">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15087FE2" w:rsidR="00B76D06" w:rsidRPr="00B76D06" w:rsidRDefault="005A0CD5" w:rsidP="0042086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75AA86CE" w14:textId="77777777" w:rsidTr="005C0F55">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0D48E955" w:rsidR="00B76D06" w:rsidRPr="00B76D06" w:rsidRDefault="008417F9" w:rsidP="00420864">
            <w:pPr>
              <w:spacing w:after="0" w:line="240" w:lineRule="auto"/>
              <w:jc w:val="both"/>
              <w:rPr>
                <w:rFonts w:ascii="Times New Roman" w:eastAsia="Times New Roman" w:hAnsi="Times New Roman" w:cs="Times New Roman"/>
                <w:kern w:val="0"/>
                <w:sz w:val="24"/>
                <w:szCs w:val="24"/>
                <w14:ligatures w14:val="none"/>
              </w:rPr>
            </w:pPr>
            <w:r w:rsidRPr="00786DA7">
              <w:rPr>
                <w:rFonts w:ascii="Times New Roman" w:eastAsia="Times New Roman" w:hAnsi="Times New Roman" w:cs="Times New Roman"/>
                <w:kern w:val="0"/>
                <w:sz w:val="24"/>
                <w:szCs w:val="24"/>
                <w14:ligatures w14:val="none"/>
              </w:rPr>
              <w:t>Tiekėjas susisiekia su užklausą pateikusiu asmeniu išsamiau išsiaiškinti situaciją. Jei įmanoma, iš karto suteikia konsultaciją ar rekomendaciją</w:t>
            </w:r>
            <w:r w:rsidR="00786DA7" w:rsidRPr="00786DA7">
              <w:rPr>
                <w:rFonts w:ascii="Times New Roman" w:eastAsia="Times New Roman" w:hAnsi="Times New Roman" w:cs="Times New Roman"/>
                <w:kern w:val="0"/>
                <w:sz w:val="24"/>
                <w:szCs w:val="24"/>
                <w14:ligatures w14:val="none"/>
              </w:rPr>
              <w:t>. Jei konsultacijos ar rekomendacijos suteikti iš karto neįmanoma, Tiekėjas informuoja užklausą pateikusį asmenį iki kada pateiks atsakymą, bet ne vėliau nei per 60 kalendorinių dienų nuo užklausos gavimo datos. Visus Paslaugų atlikimo sprendinių projektus Tiekėjas turi suderinti su Pirkėju ir juos įgyvendinti, tik gavęs Pirkėjo sutikimą (leidimą) raštu. Paslaugos, atliktos Tiekėjo iniciatyva, negavus rašytinio Pirkėjo leidimo, taip pat nesuderintos su Pirkėju Paslaugos, nelaikomos Sutarties objektu ir nebus apmokamos.</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5C0F55">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1D74E861" w14:textId="6811D367" w:rsidR="00786DA7" w:rsidRDefault="00786DA7" w:rsidP="00494F81">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Tiekėjas kas mėnesį per 10 dienų, pasibaigus ataskaitiniam kalendoriniam mėnesiui, per kurį buvo suteiktos paslaugos</w:t>
            </w:r>
            <w:r w:rsidR="004B18AC">
              <w:rPr>
                <w:rFonts w:ascii="Times New Roman" w:eastAsia="Times New Roman" w:hAnsi="Times New Roman" w:cs="Times New Roman"/>
                <w:sz w:val="24"/>
                <w:szCs w:val="24"/>
                <w14:ligatures w14:val="none"/>
              </w:rPr>
              <w:t>, pateikia per tą ataskaitinį mėnesį pilnai atsakytų užklausų ataskaitą kartu su Paslaugų perdavimo-priėmimo aktu ir sąskaita.</w:t>
            </w:r>
          </w:p>
          <w:p w14:paraId="753AABA7" w14:textId="31451703" w:rsidR="004B18AC" w:rsidRDefault="004B18AC" w:rsidP="00494F81">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Sutarties vykdymo pabaigoje Tiekėjas parengia galutinę Sutarties vykdymo ataskaitą, pateikiant informaciją apie suteiktas paslaugas (valandomis, konsultacijomis raštu, žodinių konsultacijų skaičiumi). </w:t>
            </w:r>
          </w:p>
          <w:p w14:paraId="78B3067D" w14:textId="7D4465D3" w:rsidR="00494F81" w:rsidRPr="002B6A9D" w:rsidRDefault="00494F81" w:rsidP="007C23EF">
            <w:pPr>
              <w:spacing w:after="0" w:line="240" w:lineRule="auto"/>
              <w:jc w:val="both"/>
              <w:rPr>
                <w:rFonts w:ascii="Times New Roman" w:eastAsia="Times New Roman" w:hAnsi="Times New Roman" w:cs="Times New Roman"/>
                <w:sz w:val="24"/>
                <w:szCs w:val="24"/>
                <w14:ligatures w14:val="none"/>
              </w:rPr>
            </w:pPr>
            <w:r w:rsidRPr="00494F81">
              <w:rPr>
                <w:rFonts w:ascii="Times New Roman" w:eastAsia="Calibri" w:hAnsi="Times New Roman" w:cs="Times New Roman"/>
                <w:color w:val="000000"/>
                <w:kern w:val="0"/>
                <w:sz w:val="24"/>
                <w:szCs w:val="24"/>
                <w:lang w:eastAsia="lt-LT"/>
                <w14:ligatures w14:val="none"/>
              </w:rPr>
              <w:t xml:space="preserve">Teikėjas perduoda nuosavybės teises ir visas autoriaus turtines teises į Teikėjo sukurtus Paslaugų rezultatus nuo Perdavimo-priėmimo akto pasirašymo momento neribotą laiką, neapsiribojant kurios nors valstybės teritorija. Perdavimo-priėmimo aktu perduoti atliktų Paslaugų galutiniai sprendiniai, su </w:t>
            </w:r>
            <w:r w:rsidRPr="00494F81">
              <w:rPr>
                <w:rFonts w:ascii="Times New Roman" w:eastAsia="Calibri" w:hAnsi="Times New Roman" w:cs="Times New Roman"/>
                <w:color w:val="000000"/>
                <w:kern w:val="0"/>
                <w:sz w:val="24"/>
                <w:szCs w:val="24"/>
                <w:lang w:eastAsia="lt-LT"/>
                <w14:ligatures w14:val="none"/>
              </w:rPr>
              <w:lastRenderedPageBreak/>
              <w:t xml:space="preserve">jais susijusi medžiaga yra </w:t>
            </w:r>
            <w:r>
              <w:rPr>
                <w:rFonts w:ascii="Times New Roman" w:eastAsia="Calibri" w:hAnsi="Times New Roman" w:cs="Times New Roman"/>
                <w:color w:val="000000"/>
                <w:kern w:val="0"/>
                <w:sz w:val="24"/>
                <w:szCs w:val="24"/>
                <w:lang w:eastAsia="lt-LT"/>
                <w14:ligatures w14:val="none"/>
              </w:rPr>
              <w:t xml:space="preserve">Pirkėjo </w:t>
            </w:r>
            <w:r w:rsidRPr="00494F81">
              <w:rPr>
                <w:rFonts w:ascii="Times New Roman" w:eastAsia="Calibri" w:hAnsi="Times New Roman" w:cs="Times New Roman"/>
                <w:color w:val="000000"/>
                <w:kern w:val="0"/>
                <w:sz w:val="24"/>
                <w:szCs w:val="24"/>
                <w:lang w:eastAsia="lt-LT"/>
                <w14:ligatures w14:val="none"/>
              </w:rPr>
              <w:t xml:space="preserve">nuosavybė, įskaitant autorines turtines ir kitas intelektinės nuosavybės teises, kurią </w:t>
            </w:r>
            <w:r>
              <w:rPr>
                <w:rFonts w:ascii="Times New Roman" w:eastAsia="Calibri" w:hAnsi="Times New Roman" w:cs="Times New Roman"/>
                <w:color w:val="000000"/>
                <w:kern w:val="0"/>
                <w:sz w:val="24"/>
                <w:szCs w:val="24"/>
                <w:lang w:eastAsia="lt-LT"/>
                <w14:ligatures w14:val="none"/>
              </w:rPr>
              <w:t>Pirkėjas</w:t>
            </w:r>
            <w:r w:rsidRPr="00494F81">
              <w:rPr>
                <w:rFonts w:ascii="Times New Roman" w:eastAsia="Calibri" w:hAnsi="Times New Roman" w:cs="Times New Roman"/>
                <w:color w:val="000000"/>
                <w:kern w:val="0"/>
                <w:sz w:val="24"/>
                <w:szCs w:val="24"/>
                <w:lang w:eastAsia="lt-LT"/>
                <w14:ligatures w14:val="none"/>
              </w:rPr>
              <w:t xml:space="preserve"> gali naudoti, publikuoti, disponuoti kaip mano esant tinkama ir be jokių apribojimų. Teikėjas galės naudoti P</w:t>
            </w:r>
            <w:r>
              <w:rPr>
                <w:rFonts w:ascii="Times New Roman" w:eastAsia="Calibri" w:hAnsi="Times New Roman" w:cs="Times New Roman"/>
                <w:color w:val="000000"/>
                <w:kern w:val="0"/>
                <w:sz w:val="24"/>
                <w:szCs w:val="24"/>
                <w:lang w:eastAsia="lt-LT"/>
                <w14:ligatures w14:val="none"/>
              </w:rPr>
              <w:t>irkėjui</w:t>
            </w:r>
            <w:r w:rsidRPr="00494F81">
              <w:rPr>
                <w:rFonts w:ascii="Times New Roman" w:eastAsia="Calibri" w:hAnsi="Times New Roman" w:cs="Times New Roman"/>
                <w:color w:val="000000"/>
                <w:kern w:val="0"/>
                <w:sz w:val="24"/>
                <w:szCs w:val="24"/>
                <w:lang w:eastAsia="lt-LT"/>
                <w14:ligatures w14:val="none"/>
              </w:rPr>
              <w:t xml:space="preserve"> priklausančius visus rezultatus ir su jais susijusią medžiagą, tik gavęs raštišką </w:t>
            </w:r>
            <w:r>
              <w:rPr>
                <w:rFonts w:ascii="Times New Roman" w:eastAsia="Calibri" w:hAnsi="Times New Roman" w:cs="Times New Roman"/>
                <w:color w:val="000000"/>
                <w:kern w:val="0"/>
                <w:sz w:val="24"/>
                <w:szCs w:val="24"/>
                <w:lang w:eastAsia="lt-LT"/>
                <w14:ligatures w14:val="none"/>
              </w:rPr>
              <w:t xml:space="preserve">Pirkėjo </w:t>
            </w:r>
            <w:r w:rsidRPr="00494F81">
              <w:rPr>
                <w:rFonts w:ascii="Times New Roman" w:eastAsia="Calibri" w:hAnsi="Times New Roman" w:cs="Times New Roman"/>
                <w:color w:val="000000"/>
                <w:kern w:val="0"/>
                <w:sz w:val="24"/>
                <w:szCs w:val="24"/>
                <w:lang w:eastAsia="lt-LT"/>
                <w14:ligatures w14:val="none"/>
              </w:rPr>
              <w:t>leidimą.</w:t>
            </w:r>
          </w:p>
        </w:tc>
      </w:tr>
      <w:tr w:rsidR="00B76D06" w:rsidRPr="00B76D06" w14:paraId="7A20DBA9" w14:textId="77777777" w:rsidTr="005C0F55">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5. SUTARTIES KAINA IR ATSISKAITYMO TVARKA</w:t>
            </w:r>
          </w:p>
        </w:tc>
      </w:tr>
      <w:tr w:rsidR="00B76D06" w:rsidRPr="00B76D06" w14:paraId="3BC3AF2B" w14:textId="77777777" w:rsidTr="005C0F55">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B76D06" w:rsidRPr="00B76D06" w:rsidRDefault="002F791D" w:rsidP="00494F81">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B76D06" w:rsidRPr="00B76D06" w14:paraId="75689242" w14:textId="77777777" w:rsidTr="005C0F55">
        <w:trPr>
          <w:trHeight w:val="300"/>
        </w:trPr>
        <w:tc>
          <w:tcPr>
            <w:tcW w:w="3094" w:type="dxa"/>
            <w:gridSpan w:val="2"/>
          </w:tcPr>
          <w:p w14:paraId="7E877F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B76D06">
              <w:rPr>
                <w:rFonts w:ascii="Times New Roman" w:eastAsia="Times New Roman" w:hAnsi="Times New Roman" w:cs="Times New Roman"/>
                <w:b/>
                <w:sz w:val="24"/>
                <w:szCs w:val="24"/>
                <w:u w:val="single"/>
                <w14:ligatures w14:val="none"/>
              </w:rPr>
              <w:t>fiksuoto įkainio</w:t>
            </w:r>
            <w:r w:rsidRPr="00B76D06">
              <w:rPr>
                <w:rFonts w:ascii="Times New Roman" w:eastAsia="Times New Roman" w:hAnsi="Times New Roman" w:cs="Times New Roman"/>
                <w:b/>
                <w:sz w:val="24"/>
                <w:szCs w:val="24"/>
                <w14:ligatures w14:val="none"/>
              </w:rPr>
              <w:t xml:space="preserve"> 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AE47FCF" w14:textId="1D4283FE" w:rsidR="00B76D06" w:rsidRPr="006F6044" w:rsidRDefault="00B76D06" w:rsidP="00C41547">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Pradinės Sutarties vertė</w:t>
            </w:r>
            <w:r w:rsidR="004B18AC">
              <w:rPr>
                <w:rFonts w:ascii="Times New Roman" w:eastAsia="Times New Roman" w:hAnsi="Times New Roman" w:cs="Times New Roman"/>
                <w:sz w:val="24"/>
                <w:szCs w:val="24"/>
                <w14:ligatures w14:val="none"/>
              </w:rPr>
              <w:t xml:space="preserve"> 22 726</w:t>
            </w:r>
            <w:r w:rsidR="00B0782F">
              <w:rPr>
                <w:rFonts w:ascii="Times New Roman" w:eastAsia="Times New Roman" w:hAnsi="Times New Roman" w:cs="Times New Roman"/>
                <w:sz w:val="24"/>
                <w:szCs w:val="24"/>
                <w14:ligatures w14:val="none"/>
              </w:rPr>
              <w:t>,00</w:t>
            </w:r>
            <w:r w:rsidR="002B6A9D">
              <w:rPr>
                <w:rFonts w:ascii="Times New Roman" w:eastAsia="Times New Roman" w:hAnsi="Times New Roman" w:cs="Times New Roman"/>
                <w:sz w:val="24"/>
                <w:szCs w:val="24"/>
                <w14:ligatures w14:val="none"/>
              </w:rPr>
              <w:t xml:space="preserve"> </w:t>
            </w:r>
            <w:r w:rsidRPr="00B76D06">
              <w:rPr>
                <w:rFonts w:ascii="Times New Roman" w:eastAsia="Times New Roman" w:hAnsi="Times New Roman" w:cs="Times New Roman"/>
                <w:sz w:val="24"/>
                <w:szCs w:val="24"/>
                <w14:ligatures w14:val="none"/>
              </w:rPr>
              <w:t xml:space="preserve">Eur </w:t>
            </w:r>
            <w:r w:rsidRPr="006F6044">
              <w:rPr>
                <w:rFonts w:ascii="Times New Roman" w:eastAsia="Times New Roman" w:hAnsi="Times New Roman" w:cs="Times New Roman"/>
                <w:sz w:val="24"/>
                <w:szCs w:val="24"/>
                <w14:ligatures w14:val="none"/>
              </w:rPr>
              <w:t>(</w:t>
            </w:r>
            <w:r w:rsidR="004B18AC">
              <w:rPr>
                <w:rFonts w:ascii="Times New Roman" w:eastAsia="Times New Roman" w:hAnsi="Times New Roman" w:cs="Times New Roman"/>
                <w:sz w:val="24"/>
                <w:szCs w:val="24"/>
                <w14:ligatures w14:val="none"/>
              </w:rPr>
              <w:t xml:space="preserve">dvidešimt du tūkstančiai septyni šimtai </w:t>
            </w:r>
            <w:r w:rsidR="005C0CB4">
              <w:rPr>
                <w:rFonts w:ascii="Times New Roman" w:eastAsia="Times New Roman" w:hAnsi="Times New Roman" w:cs="Times New Roman"/>
                <w:sz w:val="24"/>
                <w:szCs w:val="24"/>
                <w14:ligatures w14:val="none"/>
              </w:rPr>
              <w:t xml:space="preserve">dvidešimt </w:t>
            </w:r>
            <w:r w:rsidR="004B18AC">
              <w:rPr>
                <w:rFonts w:ascii="Times New Roman" w:eastAsia="Times New Roman" w:hAnsi="Times New Roman" w:cs="Times New Roman"/>
                <w:sz w:val="24"/>
                <w:szCs w:val="24"/>
                <w14:ligatures w14:val="none"/>
              </w:rPr>
              <w:t>šeši</w:t>
            </w:r>
            <w:r w:rsidR="00B0782F">
              <w:rPr>
                <w:rFonts w:ascii="Times New Roman" w:eastAsia="Times New Roman" w:hAnsi="Times New Roman" w:cs="Times New Roman"/>
                <w:sz w:val="24"/>
                <w:szCs w:val="24"/>
                <w14:ligatures w14:val="none"/>
              </w:rPr>
              <w:t xml:space="preserve"> eur</w:t>
            </w:r>
            <w:r w:rsidR="004B18AC">
              <w:rPr>
                <w:rFonts w:ascii="Times New Roman" w:eastAsia="Times New Roman" w:hAnsi="Times New Roman" w:cs="Times New Roman"/>
                <w:sz w:val="24"/>
                <w:szCs w:val="24"/>
                <w14:ligatures w14:val="none"/>
              </w:rPr>
              <w:t>ai</w:t>
            </w:r>
            <w:r w:rsidR="00B0782F">
              <w:rPr>
                <w:rFonts w:ascii="Times New Roman" w:eastAsia="Times New Roman" w:hAnsi="Times New Roman" w:cs="Times New Roman"/>
                <w:sz w:val="24"/>
                <w:szCs w:val="24"/>
                <w14:ligatures w14:val="none"/>
              </w:rPr>
              <w:t>, 00 ct.</w:t>
            </w:r>
            <w:r w:rsidRPr="006F6044">
              <w:rPr>
                <w:rFonts w:ascii="Times New Roman" w:eastAsia="Times New Roman" w:hAnsi="Times New Roman" w:cs="Times New Roman"/>
                <w:sz w:val="24"/>
                <w:szCs w:val="24"/>
                <w14:ligatures w14:val="none"/>
              </w:rPr>
              <w:t>) be PVM.</w:t>
            </w:r>
          </w:p>
          <w:p w14:paraId="611C7306" w14:textId="60BBD2B5" w:rsidR="004B18AC" w:rsidRPr="004B18AC" w:rsidRDefault="004B18AC" w:rsidP="004B18AC">
            <w:pPr>
              <w:spacing w:after="0" w:line="240" w:lineRule="auto"/>
              <w:jc w:val="both"/>
              <w:rPr>
                <w:rFonts w:ascii="Times New Roman" w:eastAsia="Times New Roman" w:hAnsi="Times New Roman" w:cs="Times New Roman"/>
                <w:kern w:val="0"/>
                <w:sz w:val="24"/>
                <w:szCs w:val="24"/>
                <w14:ligatures w14:val="none"/>
              </w:rPr>
            </w:pPr>
            <w:r w:rsidRPr="004B18AC">
              <w:rPr>
                <w:rFonts w:ascii="Times New Roman" w:eastAsia="Times New Roman" w:hAnsi="Times New Roman" w:cs="Times New Roman"/>
                <w:sz w:val="24"/>
                <w:szCs w:val="24"/>
                <w14:ligatures w14:val="none"/>
              </w:rPr>
              <w:t>PVM sudaro 4</w:t>
            </w:r>
            <w:r w:rsidR="005C0CB4">
              <w:rPr>
                <w:rFonts w:ascii="Times New Roman" w:eastAsia="Times New Roman" w:hAnsi="Times New Roman" w:cs="Times New Roman"/>
                <w:sz w:val="24"/>
                <w:szCs w:val="24"/>
                <w14:ligatures w14:val="none"/>
              </w:rPr>
              <w:t xml:space="preserve"> </w:t>
            </w:r>
            <w:r w:rsidRPr="004B18AC">
              <w:rPr>
                <w:rFonts w:ascii="Times New Roman" w:eastAsia="Times New Roman" w:hAnsi="Times New Roman" w:cs="Times New Roman"/>
                <w:sz w:val="24"/>
                <w:szCs w:val="24"/>
                <w14:ligatures w14:val="none"/>
              </w:rPr>
              <w:t>772,46 Eur (keturi tūkstančiai septyni šimtai septyniasdešimt du eurai, 46 ct).</w:t>
            </w:r>
          </w:p>
          <w:p w14:paraId="1B07F6E0" w14:textId="4536C1F6" w:rsidR="00B76D06" w:rsidRPr="004B18AC" w:rsidRDefault="004B18AC" w:rsidP="004B18AC">
            <w:pPr>
              <w:spacing w:after="0" w:line="240" w:lineRule="auto"/>
              <w:jc w:val="both"/>
              <w:rPr>
                <w:rFonts w:ascii="Times New Roman" w:eastAsia="Times New Roman" w:hAnsi="Times New Roman" w:cs="Times New Roman"/>
                <w:kern w:val="0"/>
                <w:sz w:val="24"/>
                <w:szCs w:val="24"/>
                <w14:ligatures w14:val="none"/>
              </w:rPr>
            </w:pPr>
            <w:r w:rsidRPr="004B18AC">
              <w:rPr>
                <w:rFonts w:ascii="Times New Roman" w:eastAsia="Times New Roman" w:hAnsi="Times New Roman" w:cs="Times New Roman"/>
                <w:sz w:val="24"/>
                <w:szCs w:val="24"/>
                <w14:ligatures w14:val="none"/>
              </w:rPr>
              <w:t xml:space="preserve">Sutarties kaina yra </w:t>
            </w:r>
            <w:r>
              <w:rPr>
                <w:rFonts w:ascii="Times New Roman" w:eastAsia="Times New Roman" w:hAnsi="Times New Roman" w:cs="Times New Roman"/>
                <w:sz w:val="24"/>
                <w:szCs w:val="24"/>
                <w14:ligatures w14:val="none"/>
              </w:rPr>
              <w:t>27</w:t>
            </w:r>
            <w:r w:rsidR="005C0CB4">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498,46</w:t>
            </w:r>
            <w:r w:rsidRPr="004B18AC">
              <w:rPr>
                <w:rFonts w:ascii="Times New Roman" w:eastAsia="Times New Roman" w:hAnsi="Times New Roman" w:cs="Times New Roman"/>
                <w:sz w:val="24"/>
                <w:szCs w:val="24"/>
                <w14:ligatures w14:val="none"/>
              </w:rPr>
              <w:t xml:space="preserve"> Eur (dvidešimt septyni tūkstančiai keturi šimtai devyniasdešimt aštuoni eurai, 46 ct.) su PVM.</w:t>
            </w:r>
          </w:p>
          <w:p w14:paraId="73D23A60" w14:textId="77777777" w:rsidR="000D1C69" w:rsidRDefault="00F20A75" w:rsidP="00C41547">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Šioje Sutartyje Pradinės Sutarties vertė yra lygi</w:t>
            </w:r>
            <w:r>
              <w:rPr>
                <w:rFonts w:ascii="Times New Roman" w:eastAsia="Times New Roman" w:hAnsi="Times New Roman" w:cs="Times New Roman"/>
                <w:color w:val="000000"/>
                <w:sz w:val="24"/>
                <w:szCs w:val="24"/>
                <w14:ligatures w14:val="none"/>
              </w:rPr>
              <w:t xml:space="preserve"> Tiekėjo pasiūlymo kainai be PVM, nurodytai už visą pirkimo dokumentuose ir Sutartyje nurodytą Paslaugų kiekį ir (ar) apimtį.</w:t>
            </w:r>
            <w:r w:rsidR="00AB45B9">
              <w:rPr>
                <w:rFonts w:ascii="Times New Roman" w:eastAsia="Times New Roman" w:hAnsi="Times New Roman" w:cs="Times New Roman"/>
                <w:color w:val="000000"/>
                <w:sz w:val="24"/>
                <w:szCs w:val="24"/>
                <w14:ligatures w14:val="none"/>
              </w:rPr>
              <w:t xml:space="preserve"> Pirkėjas neįsipareigoja </w:t>
            </w:r>
            <w:r w:rsidR="006D6EAF">
              <w:rPr>
                <w:rFonts w:ascii="Times New Roman" w:eastAsia="Times New Roman" w:hAnsi="Times New Roman" w:cs="Times New Roman"/>
                <w:color w:val="000000"/>
                <w:sz w:val="24"/>
                <w:szCs w:val="24"/>
                <w14:ligatures w14:val="none"/>
              </w:rPr>
              <w:t xml:space="preserve">išpirkti visą </w:t>
            </w:r>
            <w:r w:rsidR="00AB45B9">
              <w:rPr>
                <w:rFonts w:ascii="Times New Roman" w:eastAsia="Times New Roman" w:hAnsi="Times New Roman" w:cs="Times New Roman"/>
                <w:color w:val="000000"/>
                <w:sz w:val="24"/>
                <w:szCs w:val="24"/>
                <w14:ligatures w14:val="none"/>
              </w:rPr>
              <w:t xml:space="preserve">Sutarties kainą. </w:t>
            </w:r>
          </w:p>
          <w:p w14:paraId="3C0A6244" w14:textId="63166BA2" w:rsidR="00B0782F" w:rsidRPr="00E04D86" w:rsidRDefault="00B0782F" w:rsidP="00C41547">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sz w:val="24"/>
                <w:szCs w:val="24"/>
                <w14:ligatures w14:val="none"/>
              </w:rPr>
              <w:t>Į Sutarties kainą įskaičiuoti visi mokesčiai bei visos kitos Tiekėjo patirtos ir (ar) galimos patirti tiesioginės ir netiesioginės išlaidos ir mokesčiai, susiję su Paslaugų teikimu.</w:t>
            </w:r>
          </w:p>
        </w:tc>
      </w:tr>
      <w:tr w:rsidR="00B76D06" w:rsidRPr="00B76D06" w14:paraId="6284D813" w14:textId="77777777" w:rsidTr="005C0F55">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0FB866A6" w:rsid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sidR="00B0782F">
              <w:rPr>
                <w:rFonts w:ascii="Times New Roman" w:eastAsia="Times New Roman" w:hAnsi="Times New Roman" w:cs="Times New Roman"/>
                <w:sz w:val="24"/>
                <w:szCs w:val="24"/>
                <w14:ligatures w14:val="none"/>
              </w:rPr>
              <w:t>;</w:t>
            </w:r>
          </w:p>
          <w:p w14:paraId="1F3DD867" w14:textId="03915724" w:rsidR="00B0782F" w:rsidRPr="00B0782F" w:rsidRDefault="00B0782F" w:rsidP="00B76D06">
            <w:pPr>
              <w:spacing w:after="0" w:line="240" w:lineRule="auto"/>
              <w:rPr>
                <w:rFonts w:ascii="Times New Roman" w:eastAsia="Times New Roman" w:hAnsi="Times New Roman" w:cs="Times New Roman"/>
                <w:sz w:val="24"/>
                <w:szCs w:val="24"/>
                <w14:ligatures w14:val="none"/>
              </w:rPr>
            </w:pPr>
            <w:r w:rsidRPr="00B0782F">
              <w:rPr>
                <w:rFonts w:ascii="Times New Roman" w:eastAsia="Times New Roman" w:hAnsi="Times New Roman" w:cs="Times New Roman"/>
                <w:sz w:val="24"/>
                <w:szCs w:val="24"/>
                <w14:ligatures w14:val="none"/>
              </w:rPr>
              <w:t>5.3.2. dėl kainų lygio pokyčio.</w:t>
            </w:r>
          </w:p>
          <w:p w14:paraId="753738A4" w14:textId="10469B45"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5DCD244C" w14:textId="77777777" w:rsidTr="005C0F55">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5C0F55">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t>Netaikoma</w:t>
            </w:r>
          </w:p>
        </w:tc>
      </w:tr>
      <w:tr w:rsidR="00B0782F" w:rsidRPr="00B76D06" w14:paraId="5A579E1A" w14:textId="77777777" w:rsidTr="005C0F55">
        <w:trPr>
          <w:trHeight w:val="300"/>
        </w:trPr>
        <w:tc>
          <w:tcPr>
            <w:tcW w:w="3094" w:type="dxa"/>
            <w:gridSpan w:val="2"/>
          </w:tcPr>
          <w:p w14:paraId="77CDB00A" w14:textId="4381D18E"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B0782F" w:rsidRPr="00B76D06" w:rsidRDefault="00B0782F" w:rsidP="00B0782F">
            <w:pPr>
              <w:spacing w:after="0" w:line="240" w:lineRule="auto"/>
              <w:rPr>
                <w:rFonts w:ascii="Times New Roman" w:eastAsia="Times New Roman" w:hAnsi="Times New Roman" w:cs="Times New Roman"/>
                <w:sz w:val="24"/>
                <w:szCs w:val="24"/>
                <w14:ligatures w14:val="none"/>
              </w:rPr>
            </w:pPr>
          </w:p>
          <w:p w14:paraId="52277193" w14:textId="2E19DC0B" w:rsidR="00B0782F" w:rsidRPr="00B76D06" w:rsidRDefault="00B0782F" w:rsidP="00B0782F">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0DB21F63" w14:textId="77777777" w:rsidR="00B0782F" w:rsidRPr="006E2F51" w:rsidRDefault="00B0782F" w:rsidP="00B0782F">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lastRenderedPageBreak/>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w:t>
            </w:r>
            <w:r w:rsidRPr="006E2F51">
              <w:rPr>
                <w:rFonts w:ascii="Times New Roman" w:eastAsia="Times New Roman" w:hAnsi="Times New Roman" w:cs="Times New Roman"/>
                <w:kern w:val="0"/>
                <w:sz w:val="24"/>
                <w:szCs w:val="24"/>
                <w14:ligatures w14:val="none"/>
              </w:rPr>
              <w:lastRenderedPageBreak/>
              <w:t>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056AC600" w14:textId="77777777" w:rsidR="00B0782F" w:rsidRPr="006E2F51" w:rsidRDefault="00B0782F" w:rsidP="00B0782F">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6C3AA7D8" w14:textId="77777777" w:rsidR="00B0782F" w:rsidRPr="006E2F51" w:rsidRDefault="00B0782F" w:rsidP="00B0782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2145EC00" w14:textId="77777777" w:rsidR="00B0782F" w:rsidRPr="006E2F51" w:rsidRDefault="00B0782F" w:rsidP="00B0782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127B9073" w14:textId="77777777" w:rsidR="00B0782F" w:rsidRPr="006E2F51" w:rsidRDefault="00B0782F" w:rsidP="00B0782F">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29613417" w14:textId="77777777" w:rsidR="00B0782F" w:rsidRPr="006E2F51" w:rsidRDefault="00B0782F" w:rsidP="00B0782F">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1118258F" w14:textId="77777777" w:rsidR="00B0782F" w:rsidRPr="006E2F51" w:rsidRDefault="004433A5" w:rsidP="00B0782F">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B0782F"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66659233" w14:textId="77777777" w:rsidR="00B0782F" w:rsidRPr="006E2F51" w:rsidRDefault="00B0782F" w:rsidP="00B0782F">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61A691A8" w14:textId="77777777" w:rsidR="00B0782F" w:rsidRPr="006E2F51" w:rsidRDefault="00B0782F" w:rsidP="00B0782F">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4E2EBFC9" w14:textId="77777777" w:rsidR="00B0782F" w:rsidRPr="006E2F51" w:rsidRDefault="00B0782F" w:rsidP="00B0782F">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72804F1E" w14:textId="77777777" w:rsidR="00B0782F" w:rsidRPr="006E2F51" w:rsidRDefault="00B0782F" w:rsidP="00B0782F">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proofErr w:type="spellEnd"/>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3F682E94" w14:textId="77777777" w:rsidR="00B0782F" w:rsidRPr="006E2F51" w:rsidRDefault="00B0782F" w:rsidP="00B0782F">
            <w:pPr>
              <w:spacing w:after="0" w:line="240" w:lineRule="auto"/>
              <w:jc w:val="both"/>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proofErr w:type="spellEnd"/>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CFC733" w14:textId="77777777" w:rsidR="00B0782F" w:rsidRPr="006E2F51" w:rsidRDefault="00B0782F" w:rsidP="00B0782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3019A46E" w14:textId="77777777" w:rsidR="00B0782F" w:rsidRPr="006E2F51" w:rsidRDefault="00B0782F" w:rsidP="00B0782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lastRenderedPageBreak/>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62C5CC93" w14:textId="77777777" w:rsidR="00B0782F" w:rsidRPr="006E2F51" w:rsidRDefault="00B0782F" w:rsidP="00B0782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59462195" w:rsidR="00B0782F" w:rsidRPr="00B76D06" w:rsidRDefault="00B0782F" w:rsidP="00B0782F">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0782F" w:rsidRPr="00B76D06" w14:paraId="73639B2A" w14:textId="77777777" w:rsidTr="005C0F55">
        <w:trPr>
          <w:trHeight w:val="300"/>
        </w:trPr>
        <w:tc>
          <w:tcPr>
            <w:tcW w:w="3094" w:type="dxa"/>
            <w:gridSpan w:val="2"/>
          </w:tcPr>
          <w:p w14:paraId="3D14469A" w14:textId="3AA06E14"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B0782F" w:rsidRPr="00B76D06" w:rsidRDefault="00B0782F" w:rsidP="00B0782F">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B0782F" w:rsidRPr="00B76D06" w14:paraId="5266DC73" w14:textId="77777777" w:rsidTr="005C0F55">
        <w:trPr>
          <w:trHeight w:val="300"/>
        </w:trPr>
        <w:tc>
          <w:tcPr>
            <w:tcW w:w="3094" w:type="dxa"/>
            <w:gridSpan w:val="2"/>
          </w:tcPr>
          <w:p w14:paraId="442C484F" w14:textId="456144A5" w:rsidR="00B0782F" w:rsidRPr="00B76D06" w:rsidRDefault="00B0782F" w:rsidP="00B0782F">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B0782F" w:rsidRPr="00B76D06" w:rsidRDefault="00B0782F" w:rsidP="00B0782F">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B0782F" w:rsidRPr="00B76D06" w:rsidRDefault="00B0782F" w:rsidP="00B0782F">
            <w:pPr>
              <w:spacing w:after="0" w:line="240" w:lineRule="auto"/>
              <w:rPr>
                <w:rFonts w:ascii="Times New Roman" w:eastAsia="Times New Roman" w:hAnsi="Times New Roman" w:cs="Times New Roman"/>
                <w:kern w:val="0"/>
                <w:sz w:val="24"/>
                <w:szCs w:val="24"/>
                <w14:ligatures w14:val="none"/>
              </w:rPr>
            </w:pPr>
          </w:p>
        </w:tc>
      </w:tr>
      <w:tr w:rsidR="00B0782F" w:rsidRPr="00B76D06" w14:paraId="60CC20DF" w14:textId="77777777" w:rsidTr="005C0F55">
        <w:trPr>
          <w:trHeight w:val="300"/>
        </w:trPr>
        <w:tc>
          <w:tcPr>
            <w:tcW w:w="3094" w:type="dxa"/>
            <w:gridSpan w:val="2"/>
          </w:tcPr>
          <w:p w14:paraId="4F24115A"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B0782F" w:rsidRPr="00B76D06" w:rsidRDefault="00B0782F" w:rsidP="00B0782F">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B0782F" w:rsidRPr="00AF2E1E" w:rsidRDefault="00B0782F" w:rsidP="00B0782F">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57FAFAEB" w:rsidR="00B0782F" w:rsidRPr="002B6A9D" w:rsidRDefault="00B0782F" w:rsidP="00B0782F">
            <w:pPr>
              <w:spacing w:after="0" w:line="240" w:lineRule="auto"/>
              <w:jc w:val="both"/>
              <w:rPr>
                <w:rFonts w:ascii="Times New Roman" w:eastAsia="Times New Roman" w:hAnsi="Times New Roman" w:cs="Times New Roman"/>
                <w:color w:val="EE0000"/>
                <w:sz w:val="24"/>
                <w:szCs w:val="24"/>
                <w:shd w:val="clear" w:color="auto" w:fill="FFFFFF"/>
                <w14:ligatures w14:val="none"/>
              </w:rPr>
            </w:pPr>
            <w:r w:rsidRPr="00F8548C">
              <w:rPr>
                <w:rFonts w:ascii="Times New Roman" w:eastAsia="Times New Roman" w:hAnsi="Times New Roman" w:cs="Times New Roman"/>
                <w:sz w:val="24"/>
                <w:szCs w:val="24"/>
                <w:shd w:val="clear" w:color="auto" w:fill="FFFFFF"/>
                <w14:ligatures w14:val="none"/>
              </w:rPr>
              <w:t xml:space="preserve">1) </w:t>
            </w:r>
            <w:r w:rsidRPr="00B0782F">
              <w:rPr>
                <w:rFonts w:ascii="Times New Roman" w:eastAsia="Times New Roman" w:hAnsi="Times New Roman" w:cs="Times New Roman"/>
                <w:sz w:val="24"/>
                <w:szCs w:val="24"/>
                <w:shd w:val="clear" w:color="auto" w:fill="FFFFFF"/>
                <w14:ligatures w14:val="none"/>
              </w:rPr>
              <w:t>tinkamai įvykdžius Užsakymą, mokama už konkretų kiekį/apimtį pagal nustatytus įkainius.</w:t>
            </w:r>
          </w:p>
        </w:tc>
      </w:tr>
      <w:tr w:rsidR="00B0782F" w:rsidRPr="00B76D06" w14:paraId="4A3D73DA" w14:textId="77777777" w:rsidTr="005C0F55">
        <w:trPr>
          <w:trHeight w:val="300"/>
        </w:trPr>
        <w:tc>
          <w:tcPr>
            <w:tcW w:w="3094" w:type="dxa"/>
            <w:gridSpan w:val="2"/>
          </w:tcPr>
          <w:p w14:paraId="12160021"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B0782F" w:rsidRPr="00B76D06" w:rsidRDefault="00B0782F" w:rsidP="00B0782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0782F" w:rsidRPr="00B76D06" w14:paraId="35D73887" w14:textId="77777777" w:rsidTr="005C0F55">
        <w:trPr>
          <w:trHeight w:val="300"/>
        </w:trPr>
        <w:tc>
          <w:tcPr>
            <w:tcW w:w="3094" w:type="dxa"/>
            <w:gridSpan w:val="2"/>
          </w:tcPr>
          <w:p w14:paraId="329240F2"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B0782F" w:rsidRPr="00B76D06" w:rsidRDefault="00B0782F" w:rsidP="00B0782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B0782F" w:rsidRPr="00B76D06" w14:paraId="4DC396B6" w14:textId="77777777" w:rsidTr="005C0F55">
        <w:trPr>
          <w:trHeight w:val="300"/>
        </w:trPr>
        <w:tc>
          <w:tcPr>
            <w:tcW w:w="9535" w:type="dxa"/>
            <w:gridSpan w:val="4"/>
          </w:tcPr>
          <w:p w14:paraId="1CA05402"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B0782F" w:rsidRPr="00B76D06" w14:paraId="36CB7A53" w14:textId="77777777" w:rsidTr="005C0F55">
        <w:trPr>
          <w:trHeight w:val="300"/>
        </w:trPr>
        <w:tc>
          <w:tcPr>
            <w:tcW w:w="3094" w:type="dxa"/>
            <w:gridSpan w:val="2"/>
          </w:tcPr>
          <w:p w14:paraId="6379909E"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9ADE8B2" w14:textId="77777777" w:rsidR="00B0782F" w:rsidRPr="00B76D06" w:rsidRDefault="00B0782F" w:rsidP="00B0782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44060A71" w14:textId="412BC4C3" w:rsidR="00B0782F" w:rsidRPr="00B76D06" w:rsidRDefault="00B0782F" w:rsidP="00B0782F">
            <w:pPr>
              <w:spacing w:after="0" w:line="240" w:lineRule="auto"/>
              <w:rPr>
                <w:rFonts w:ascii="Times New Roman" w:eastAsia="Times New Roman" w:hAnsi="Times New Roman" w:cs="Times New Roman"/>
                <w:kern w:val="0"/>
                <w:sz w:val="24"/>
                <w:szCs w:val="24"/>
                <w14:ligatures w14:val="none"/>
              </w:rPr>
            </w:pPr>
          </w:p>
        </w:tc>
      </w:tr>
      <w:tr w:rsidR="00B0782F" w:rsidRPr="00B76D06" w14:paraId="4B8993AD" w14:textId="77777777" w:rsidTr="005C0F55">
        <w:trPr>
          <w:trHeight w:val="300"/>
        </w:trPr>
        <w:tc>
          <w:tcPr>
            <w:tcW w:w="3094" w:type="dxa"/>
            <w:gridSpan w:val="2"/>
          </w:tcPr>
          <w:p w14:paraId="3720A3DC"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730C866A" w:rsidR="00B0782F" w:rsidRPr="00B76D06" w:rsidRDefault="00B0782F" w:rsidP="00B0782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Bet</w:t>
            </w:r>
            <w:r w:rsidRPr="00B76D06">
              <w:rPr>
                <w:rFonts w:ascii="Times New Roman" w:eastAsia="Times New Roman" w:hAnsi="Times New Roman" w:cs="Times New Roman"/>
                <w:sz w:val="24"/>
                <w:szCs w:val="24"/>
                <w14:ligatures w14:val="none"/>
              </w:rPr>
              <w:t xml:space="preserve"> kuriuo Sutarties galiojimo metu nustačius Paslaugų trūkumų, Tiekėjas turi </w:t>
            </w:r>
            <w:r w:rsidRPr="00B76D06">
              <w:rPr>
                <w:rFonts w:ascii="Times New Roman" w:eastAsia="Times New Roman" w:hAnsi="Times New Roman" w:cs="Times New Roman"/>
                <w:b/>
                <w:sz w:val="24"/>
                <w:szCs w:val="24"/>
                <w14:ligatures w14:val="none"/>
              </w:rPr>
              <w:t>ne vėliau kaip</w:t>
            </w:r>
            <w:r w:rsidRPr="00B76D06">
              <w:rPr>
                <w:rFonts w:ascii="Times New Roman" w:eastAsia="Times New Roman" w:hAnsi="Times New Roman" w:cs="Times New Roman"/>
                <w:sz w:val="24"/>
                <w:szCs w:val="24"/>
                <w14:ligatures w14:val="none"/>
              </w:rPr>
              <w:t xml:space="preserve"> </w:t>
            </w:r>
            <w:r w:rsidRPr="00AF2E1E">
              <w:rPr>
                <w:rFonts w:ascii="Times New Roman" w:eastAsia="Times New Roman" w:hAnsi="Times New Roman" w:cs="Times New Roman"/>
                <w:b/>
                <w:bCs/>
                <w:sz w:val="24"/>
                <w:szCs w:val="24"/>
                <w14:ligatures w14:val="none"/>
              </w:rPr>
              <w:t xml:space="preserve">per </w:t>
            </w:r>
            <w:r>
              <w:rPr>
                <w:rFonts w:ascii="Times New Roman" w:eastAsia="Times New Roman" w:hAnsi="Times New Roman" w:cs="Times New Roman"/>
                <w:b/>
                <w:bCs/>
                <w:sz w:val="24"/>
                <w:szCs w:val="24"/>
                <w14:ligatures w14:val="none"/>
              </w:rPr>
              <w:t xml:space="preserve">10 kalendorinių dienų </w:t>
            </w:r>
            <w:r w:rsidRPr="00B76D06">
              <w:rPr>
                <w:rFonts w:ascii="Times New Roman" w:eastAsia="Times New Roman" w:hAnsi="Times New Roman" w:cs="Times New Roman"/>
                <w:sz w:val="24"/>
                <w:szCs w:val="24"/>
                <w14:ligatures w14:val="none"/>
              </w:rPr>
              <w:t>pašalinti Paslaugų trūkumus.</w:t>
            </w:r>
          </w:p>
        </w:tc>
      </w:tr>
      <w:tr w:rsidR="00B0782F" w:rsidRPr="00B76D06" w14:paraId="284F1BE0" w14:textId="77777777" w:rsidTr="005C0F55">
        <w:trPr>
          <w:trHeight w:val="300"/>
        </w:trPr>
        <w:tc>
          <w:tcPr>
            <w:tcW w:w="3094" w:type="dxa"/>
            <w:gridSpan w:val="2"/>
          </w:tcPr>
          <w:p w14:paraId="77F3254B" w14:textId="77777777" w:rsidR="00B0782F" w:rsidRPr="00B76D06" w:rsidRDefault="00B0782F" w:rsidP="00B0782F">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B0782F" w:rsidRPr="00B76D06" w:rsidRDefault="005A518D" w:rsidP="005A518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0782F" w:rsidRPr="00B76D06" w14:paraId="0C3BF711" w14:textId="77777777" w:rsidTr="005C0F55">
        <w:trPr>
          <w:trHeight w:val="300"/>
        </w:trPr>
        <w:tc>
          <w:tcPr>
            <w:tcW w:w="9535" w:type="dxa"/>
            <w:gridSpan w:val="4"/>
          </w:tcPr>
          <w:p w14:paraId="7DED1B44"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B0782F" w:rsidRPr="00B76D06" w14:paraId="5CAFCEAA" w14:textId="77777777" w:rsidTr="005C0F55">
        <w:trPr>
          <w:trHeight w:val="300"/>
        </w:trPr>
        <w:tc>
          <w:tcPr>
            <w:tcW w:w="3094" w:type="dxa"/>
            <w:gridSpan w:val="2"/>
          </w:tcPr>
          <w:p w14:paraId="73820849" w14:textId="77777777" w:rsidR="00B0782F" w:rsidRPr="00B76D06" w:rsidRDefault="00B0782F" w:rsidP="00B0782F">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1841B327" w:rsidR="00B0782F" w:rsidRPr="00B76D06" w:rsidRDefault="00B0782F" w:rsidP="00B0782F">
            <w:pPr>
              <w:spacing w:after="0" w:line="240" w:lineRule="auto"/>
              <w:jc w:val="both"/>
              <w:rPr>
                <w:rFonts w:ascii="Times New Roman" w:eastAsia="Times New Roman" w:hAnsi="Times New Roman" w:cs="Times New Roman"/>
                <w:sz w:val="24"/>
                <w:szCs w:val="24"/>
                <w14:ligatures w14:val="none"/>
              </w:rPr>
            </w:pPr>
            <w:r w:rsidRPr="002B6A9D">
              <w:rPr>
                <w:rFonts w:ascii="Times New Roman" w:eastAsia="Times New Roman" w:hAnsi="Times New Roman" w:cs="Times New Roman"/>
                <w:sz w:val="24"/>
                <w:szCs w:val="24"/>
                <w14:ligatures w14:val="none"/>
              </w:rPr>
              <w:t>Sutarties vykdymui subtiekėjai ir (ar) specialistai</w:t>
            </w:r>
            <w:r>
              <w:rPr>
                <w:rFonts w:ascii="Times New Roman" w:eastAsia="Times New Roman" w:hAnsi="Times New Roman" w:cs="Times New Roman"/>
                <w:sz w:val="24"/>
                <w:szCs w:val="24"/>
                <w14:ligatures w14:val="none"/>
              </w:rPr>
              <w:t xml:space="preserve"> nepasitelkiami.</w:t>
            </w:r>
          </w:p>
        </w:tc>
      </w:tr>
      <w:tr w:rsidR="00B0782F" w:rsidRPr="00B76D06" w14:paraId="6D638E86" w14:textId="77777777" w:rsidTr="005C0F55">
        <w:trPr>
          <w:trHeight w:val="300"/>
        </w:trPr>
        <w:tc>
          <w:tcPr>
            <w:tcW w:w="9535" w:type="dxa"/>
            <w:gridSpan w:val="4"/>
          </w:tcPr>
          <w:p w14:paraId="5F98362F"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B0782F" w:rsidRPr="00B76D06" w14:paraId="326416AA" w14:textId="77777777" w:rsidTr="005C0F55">
        <w:trPr>
          <w:trHeight w:val="300"/>
        </w:trPr>
        <w:tc>
          <w:tcPr>
            <w:tcW w:w="3094" w:type="dxa"/>
            <w:gridSpan w:val="2"/>
          </w:tcPr>
          <w:p w14:paraId="1F5FA8A3"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8.1. Prievolių pagal Sutartį įvykdymo užtikrinimas</w:t>
            </w:r>
          </w:p>
        </w:tc>
        <w:tc>
          <w:tcPr>
            <w:tcW w:w="6441" w:type="dxa"/>
            <w:gridSpan w:val="2"/>
          </w:tcPr>
          <w:p w14:paraId="33D535BB" w14:textId="3A79B7D5" w:rsidR="00B0782F" w:rsidRPr="00B76D06" w:rsidRDefault="00B0782F" w:rsidP="00B0782F">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B0782F" w:rsidRPr="00B76D06" w:rsidRDefault="00B0782F" w:rsidP="00B0782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B0782F" w:rsidRPr="00B76D06" w14:paraId="44094E28" w14:textId="77777777" w:rsidTr="005C0F55">
        <w:trPr>
          <w:trHeight w:val="300"/>
        </w:trPr>
        <w:tc>
          <w:tcPr>
            <w:tcW w:w="3094" w:type="dxa"/>
            <w:gridSpan w:val="2"/>
          </w:tcPr>
          <w:p w14:paraId="44C64C47"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B0782F" w:rsidRPr="00B76D06" w:rsidRDefault="00B0782F" w:rsidP="005C0CB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B0782F" w:rsidRPr="00B76D06" w14:paraId="6BB71986" w14:textId="77777777" w:rsidTr="005C0F55">
        <w:trPr>
          <w:trHeight w:val="300"/>
        </w:trPr>
        <w:tc>
          <w:tcPr>
            <w:tcW w:w="3094" w:type="dxa"/>
            <w:gridSpan w:val="2"/>
          </w:tcPr>
          <w:p w14:paraId="34081BF0"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B0782F" w:rsidRPr="00AF2E1E" w:rsidRDefault="00B0782F" w:rsidP="00B0782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0782F" w:rsidRPr="00B76D06" w14:paraId="4512440E" w14:textId="77777777" w:rsidTr="005C0F55">
        <w:trPr>
          <w:trHeight w:val="300"/>
        </w:trPr>
        <w:tc>
          <w:tcPr>
            <w:tcW w:w="9535" w:type="dxa"/>
            <w:gridSpan w:val="4"/>
          </w:tcPr>
          <w:p w14:paraId="6A5B211D"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B0782F" w:rsidRPr="00B76D06" w14:paraId="0C3988F4" w14:textId="77777777" w:rsidTr="005C0F55">
        <w:trPr>
          <w:trHeight w:val="300"/>
        </w:trPr>
        <w:tc>
          <w:tcPr>
            <w:tcW w:w="3094" w:type="dxa"/>
            <w:gridSpan w:val="2"/>
          </w:tcPr>
          <w:p w14:paraId="68C9A3DA"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B0782F" w:rsidRPr="005A215C" w:rsidRDefault="00B0782F" w:rsidP="00B0782F">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B0782F" w:rsidRPr="00B76D06" w14:paraId="228EFB99" w14:textId="77777777" w:rsidTr="005C0F55">
        <w:trPr>
          <w:trHeight w:val="300"/>
        </w:trPr>
        <w:tc>
          <w:tcPr>
            <w:tcW w:w="3094" w:type="dxa"/>
            <w:gridSpan w:val="2"/>
          </w:tcPr>
          <w:p w14:paraId="1647A035"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B0782F" w:rsidRPr="00B76D06" w:rsidRDefault="00B0782F" w:rsidP="00B0782F">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B0782F" w:rsidRPr="00B76D06" w:rsidRDefault="00B0782F" w:rsidP="00B0782F">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B0782F" w:rsidRPr="00B76D06" w14:paraId="331F246B" w14:textId="77777777" w:rsidTr="005C0F55">
        <w:trPr>
          <w:trHeight w:val="300"/>
        </w:trPr>
        <w:tc>
          <w:tcPr>
            <w:tcW w:w="3094" w:type="dxa"/>
            <w:gridSpan w:val="2"/>
          </w:tcPr>
          <w:p w14:paraId="6256F18D"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B0782F" w:rsidRPr="00B76D06" w:rsidRDefault="00B0782F" w:rsidP="00B0782F">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B0782F" w:rsidRPr="00C32BD4" w:rsidRDefault="00B0782F" w:rsidP="00B0782F">
            <w:pPr>
              <w:spacing w:after="0" w:line="240" w:lineRule="auto"/>
              <w:jc w:val="both"/>
              <w:rPr>
                <w:rFonts w:ascii="Times New Roman" w:eastAsia="Times New Roman" w:hAnsi="Times New Roman" w:cs="Times New Roman"/>
                <w:kern w:val="0"/>
                <w:sz w:val="24"/>
                <w:szCs w:val="24"/>
                <w14:ligatures w14:val="none"/>
              </w:rPr>
            </w:pPr>
          </w:p>
        </w:tc>
      </w:tr>
      <w:tr w:rsidR="00B0782F" w:rsidRPr="00B76D06" w14:paraId="05420A0D" w14:textId="77777777" w:rsidTr="005C0F55">
        <w:trPr>
          <w:trHeight w:val="300"/>
        </w:trPr>
        <w:tc>
          <w:tcPr>
            <w:tcW w:w="3094" w:type="dxa"/>
            <w:gridSpan w:val="2"/>
          </w:tcPr>
          <w:p w14:paraId="4CC4F06A"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0782F" w:rsidRPr="00080AA0" w:rsidRDefault="00B0782F" w:rsidP="00B0782F">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B0782F" w:rsidRPr="00B76D06" w14:paraId="240304A9" w14:textId="77777777" w:rsidTr="005C0F55">
        <w:trPr>
          <w:trHeight w:val="300"/>
        </w:trPr>
        <w:tc>
          <w:tcPr>
            <w:tcW w:w="3094" w:type="dxa"/>
            <w:gridSpan w:val="2"/>
          </w:tcPr>
          <w:p w14:paraId="51884F17"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0782F" w:rsidRPr="00B76D06" w:rsidRDefault="00B0782F" w:rsidP="00B0782F">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B0782F" w:rsidRPr="00B76D06" w14:paraId="0251B7A2" w14:textId="77777777" w:rsidTr="005C0F55">
        <w:trPr>
          <w:trHeight w:val="300"/>
        </w:trPr>
        <w:tc>
          <w:tcPr>
            <w:tcW w:w="3094" w:type="dxa"/>
            <w:gridSpan w:val="2"/>
          </w:tcPr>
          <w:p w14:paraId="22D6915A"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B0782F" w:rsidRPr="00B76D06" w:rsidRDefault="00B0782F" w:rsidP="00B0782F">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B0782F" w:rsidRPr="00B76D06" w:rsidRDefault="00B0782F" w:rsidP="00B0782F">
            <w:pPr>
              <w:spacing w:after="0" w:line="240" w:lineRule="auto"/>
              <w:rPr>
                <w:rFonts w:ascii="Times New Roman" w:eastAsia="Times New Roman" w:hAnsi="Times New Roman" w:cs="Times New Roman"/>
                <w:color w:val="4472C4"/>
                <w:sz w:val="24"/>
                <w:szCs w:val="24"/>
                <w14:ligatures w14:val="none"/>
              </w:rPr>
            </w:pPr>
          </w:p>
        </w:tc>
      </w:tr>
      <w:tr w:rsidR="00B0782F" w:rsidRPr="00B76D06" w14:paraId="77C150A7" w14:textId="77777777" w:rsidTr="005C0F55">
        <w:trPr>
          <w:trHeight w:val="300"/>
        </w:trPr>
        <w:tc>
          <w:tcPr>
            <w:tcW w:w="3094" w:type="dxa"/>
            <w:gridSpan w:val="2"/>
          </w:tcPr>
          <w:p w14:paraId="13FE7E06"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B0782F" w:rsidRPr="00B76D06" w:rsidRDefault="00B0782F" w:rsidP="00B0782F">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B0782F" w:rsidRPr="00B76D06" w:rsidRDefault="00B0782F" w:rsidP="00B0782F">
            <w:pPr>
              <w:spacing w:after="0" w:line="240" w:lineRule="auto"/>
              <w:rPr>
                <w:rFonts w:ascii="Times New Roman" w:eastAsia="Times New Roman" w:hAnsi="Times New Roman" w:cs="Times New Roman"/>
                <w:color w:val="4472C4"/>
                <w:sz w:val="24"/>
                <w:szCs w:val="24"/>
                <w14:ligatures w14:val="none"/>
              </w:rPr>
            </w:pPr>
          </w:p>
        </w:tc>
      </w:tr>
      <w:tr w:rsidR="00B0782F"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B0782F" w:rsidRPr="00862951" w:rsidRDefault="00B0782F" w:rsidP="00B0782F">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0782F" w:rsidRPr="00B76D06" w:rsidRDefault="00B0782F" w:rsidP="00B0782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0782F" w:rsidRPr="00B76D06" w14:paraId="346CD43B" w14:textId="77777777" w:rsidTr="005C0F55">
        <w:trPr>
          <w:trHeight w:val="300"/>
        </w:trPr>
        <w:tc>
          <w:tcPr>
            <w:tcW w:w="3094" w:type="dxa"/>
            <w:gridSpan w:val="2"/>
          </w:tcPr>
          <w:p w14:paraId="01C01014" w14:textId="77777777" w:rsidR="00B0782F" w:rsidRPr="00B76D06" w:rsidRDefault="00B0782F" w:rsidP="00B0782F">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B0782F" w:rsidRPr="00B76D06" w:rsidRDefault="00B0782F" w:rsidP="00B0782F">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B0782F" w:rsidRPr="00B76D06" w:rsidRDefault="00B0782F" w:rsidP="00B0782F">
            <w:pPr>
              <w:spacing w:after="0" w:line="240" w:lineRule="auto"/>
              <w:rPr>
                <w:rFonts w:ascii="Times New Roman" w:eastAsia="Times New Roman" w:hAnsi="Times New Roman" w:cs="Times New Roman"/>
                <w:color w:val="4472C4"/>
                <w:sz w:val="24"/>
                <w:szCs w:val="24"/>
                <w14:ligatures w14:val="none"/>
              </w:rPr>
            </w:pPr>
          </w:p>
        </w:tc>
      </w:tr>
      <w:tr w:rsidR="00B0782F" w:rsidRPr="00B76D06" w14:paraId="5FB4D4B3" w14:textId="77777777" w:rsidTr="005C0F55">
        <w:trPr>
          <w:trHeight w:val="300"/>
        </w:trPr>
        <w:tc>
          <w:tcPr>
            <w:tcW w:w="3094" w:type="dxa"/>
            <w:gridSpan w:val="2"/>
          </w:tcPr>
          <w:p w14:paraId="4E16A649" w14:textId="77777777" w:rsidR="00B0782F" w:rsidRPr="00B76D06" w:rsidRDefault="00B0782F" w:rsidP="00B0782F">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B0782F" w:rsidRPr="004904F4" w:rsidRDefault="00B0782F" w:rsidP="00B0782F">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B0782F" w:rsidRPr="005C1539" w:rsidRDefault="00B0782F" w:rsidP="00B0782F">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B0782F" w:rsidRPr="00B76D06" w14:paraId="31E5350C" w14:textId="77777777" w:rsidTr="005C0F55">
        <w:trPr>
          <w:trHeight w:val="300"/>
        </w:trPr>
        <w:tc>
          <w:tcPr>
            <w:tcW w:w="9535" w:type="dxa"/>
            <w:gridSpan w:val="4"/>
          </w:tcPr>
          <w:p w14:paraId="3750CD6A" w14:textId="77777777" w:rsidR="00B0782F" w:rsidRPr="00B76D06" w:rsidRDefault="00B0782F" w:rsidP="00B0782F">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B0782F" w:rsidRPr="00B76D06" w14:paraId="5CBBBAE7" w14:textId="77777777" w:rsidTr="005C0F55">
        <w:trPr>
          <w:trHeight w:val="300"/>
        </w:trPr>
        <w:tc>
          <w:tcPr>
            <w:tcW w:w="3094" w:type="dxa"/>
            <w:gridSpan w:val="2"/>
          </w:tcPr>
          <w:p w14:paraId="4130E985" w14:textId="77777777" w:rsidR="00B0782F" w:rsidRPr="00B76D06" w:rsidRDefault="00B0782F" w:rsidP="00B0782F">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B0782F" w:rsidRPr="00903362" w:rsidRDefault="00B0782F" w:rsidP="00B0782F">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B0782F" w:rsidRPr="00B76D06" w14:paraId="387DBE79" w14:textId="77777777" w:rsidTr="005C0F55">
        <w:trPr>
          <w:trHeight w:val="300"/>
        </w:trPr>
        <w:tc>
          <w:tcPr>
            <w:tcW w:w="9535" w:type="dxa"/>
            <w:gridSpan w:val="4"/>
          </w:tcPr>
          <w:p w14:paraId="28FE227C"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B0782F" w:rsidRPr="00B76D06" w14:paraId="50BDA9E9" w14:textId="77777777" w:rsidTr="005C0F55">
        <w:trPr>
          <w:trHeight w:val="300"/>
        </w:trPr>
        <w:tc>
          <w:tcPr>
            <w:tcW w:w="3094" w:type="dxa"/>
            <w:gridSpan w:val="2"/>
          </w:tcPr>
          <w:p w14:paraId="4B00F01D"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B0782F" w:rsidRPr="00B76D06" w:rsidRDefault="00B0782F" w:rsidP="00B0782F">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33028B61" w:rsidR="00B0782F" w:rsidRPr="00B76D06" w:rsidRDefault="00B0782F" w:rsidP="00B0782F">
            <w:pPr>
              <w:spacing w:after="0" w:line="240" w:lineRule="auto"/>
              <w:jc w:val="both"/>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color w:val="000000"/>
                <w:sz w:val="24"/>
                <w:szCs w:val="24"/>
                <w14:ligatures w14:val="none"/>
              </w:rPr>
              <w:t>Sutartis galioja iki visiško prievolių įvykdymo, bet jos terminas negali būti ilgesnis kai</w:t>
            </w:r>
            <w:r>
              <w:rPr>
                <w:rFonts w:ascii="Times New Roman" w:eastAsia="Times New Roman" w:hAnsi="Times New Roman" w:cs="Times New Roman"/>
                <w:color w:val="000000"/>
                <w:sz w:val="24"/>
                <w:szCs w:val="24"/>
                <w14:ligatures w14:val="none"/>
              </w:rPr>
              <w:t xml:space="preserve">p </w:t>
            </w:r>
            <w:r w:rsidR="005C0CB4">
              <w:rPr>
                <w:rFonts w:ascii="Times New Roman" w:eastAsia="Times New Roman" w:hAnsi="Times New Roman" w:cs="Times New Roman"/>
                <w:color w:val="000000"/>
                <w:sz w:val="24"/>
                <w:szCs w:val="24"/>
                <w14:ligatures w14:val="none"/>
              </w:rPr>
              <w:t xml:space="preserve">iki 2025 m. gruodžio 5 d. </w:t>
            </w:r>
          </w:p>
        </w:tc>
      </w:tr>
      <w:tr w:rsidR="00B0782F" w:rsidRPr="00B76D06" w14:paraId="771F8489" w14:textId="77777777" w:rsidTr="005C0F55">
        <w:trPr>
          <w:trHeight w:val="300"/>
        </w:trPr>
        <w:tc>
          <w:tcPr>
            <w:tcW w:w="3094" w:type="dxa"/>
            <w:gridSpan w:val="2"/>
          </w:tcPr>
          <w:p w14:paraId="172C3A45"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B0782F" w:rsidRPr="00B76D06" w:rsidRDefault="00B0782F" w:rsidP="00B0782F">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B0782F" w:rsidRPr="00B76D06" w:rsidRDefault="00B0782F" w:rsidP="00B0782F">
            <w:pPr>
              <w:spacing w:after="0" w:line="240" w:lineRule="auto"/>
              <w:rPr>
                <w:rFonts w:ascii="Times New Roman" w:eastAsia="Times New Roman" w:hAnsi="Times New Roman" w:cs="Times New Roman"/>
                <w:sz w:val="24"/>
                <w:szCs w:val="24"/>
                <w14:ligatures w14:val="none"/>
              </w:rPr>
            </w:pPr>
          </w:p>
        </w:tc>
      </w:tr>
      <w:tr w:rsidR="00B0782F" w:rsidRPr="00B76D06" w14:paraId="353018B9" w14:textId="77777777" w:rsidTr="005C0F55">
        <w:trPr>
          <w:trHeight w:val="300"/>
        </w:trPr>
        <w:tc>
          <w:tcPr>
            <w:tcW w:w="9535" w:type="dxa"/>
            <w:gridSpan w:val="4"/>
          </w:tcPr>
          <w:p w14:paraId="0F2C651F"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B0782F"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B0782F" w:rsidRPr="004904F4" w:rsidRDefault="00B0782F" w:rsidP="00B0782F">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B0782F" w:rsidRPr="004904F4"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B0782F" w:rsidRPr="004904F4" w:rsidRDefault="00B0782F" w:rsidP="00B0782F">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lastRenderedPageBreak/>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B0782F" w:rsidRPr="004904F4" w:rsidRDefault="00B0782F" w:rsidP="00B0782F">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B0782F" w:rsidRPr="004904F4" w:rsidRDefault="00B0782F" w:rsidP="00B0782F">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B0782F" w:rsidRPr="004904F4" w:rsidRDefault="00B0782F" w:rsidP="00B0782F">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B0782F" w:rsidRPr="004904F4"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B0782F" w:rsidRPr="004904F4"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B0782F" w:rsidRPr="004904F4"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B0782F" w:rsidRPr="004904F4"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B0782F" w:rsidRPr="004904F4" w:rsidRDefault="00B0782F" w:rsidP="00B0782F">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B0782F"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B0782F" w:rsidRDefault="00B0782F" w:rsidP="00B0782F">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B0782F" w:rsidRDefault="00B0782F" w:rsidP="00B0782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B0782F" w:rsidRPr="00BA7EF8" w:rsidRDefault="00B0782F" w:rsidP="00B0782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B0782F" w:rsidRPr="00BA7EF8" w:rsidRDefault="00B0782F" w:rsidP="00B0782F">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B0782F" w:rsidRDefault="00B0782F" w:rsidP="00B0782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B0782F" w:rsidRDefault="00B0782F" w:rsidP="00B0782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lastRenderedPageBreak/>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B0782F" w:rsidRPr="00BA7EF8" w:rsidRDefault="00B0782F" w:rsidP="00B0782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B0782F" w:rsidRPr="00B76D06" w:rsidRDefault="00B0782F" w:rsidP="00B0782F">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B0782F" w:rsidRPr="00B76D06" w14:paraId="5AFDAFFB" w14:textId="77777777" w:rsidTr="005C0F55">
        <w:trPr>
          <w:trHeight w:val="300"/>
        </w:trPr>
        <w:tc>
          <w:tcPr>
            <w:tcW w:w="9535" w:type="dxa"/>
            <w:gridSpan w:val="4"/>
          </w:tcPr>
          <w:p w14:paraId="6AFF30BD" w14:textId="05CFCB4A" w:rsidR="00B0782F" w:rsidRPr="00B76D06" w:rsidRDefault="00B0782F" w:rsidP="00B0782F">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lastRenderedPageBreak/>
              <w:t xml:space="preserve">13. APLINKOS APSAUGOS IR SOCIALINIAI KRITERIJAI </w:t>
            </w:r>
          </w:p>
        </w:tc>
      </w:tr>
      <w:tr w:rsidR="00B0782F" w:rsidRPr="00B76D06" w14:paraId="3EBC5BA9" w14:textId="77777777" w:rsidTr="005C0F55">
        <w:trPr>
          <w:trHeight w:val="300"/>
        </w:trPr>
        <w:tc>
          <w:tcPr>
            <w:tcW w:w="3058" w:type="dxa"/>
          </w:tcPr>
          <w:p w14:paraId="51550A9F"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6B6A73D8" w:rsidR="005C0CB4" w:rsidRPr="005C0CB4" w:rsidRDefault="00B0782F" w:rsidP="00B0782F">
            <w:pPr>
              <w:spacing w:after="0" w:line="240" w:lineRule="auto"/>
              <w:jc w:val="both"/>
              <w:rPr>
                <w:rFonts w:ascii="Times New Roman" w:hAnsi="Times New Roman" w:cs="Times New Roman"/>
              </w:rPr>
            </w:pPr>
            <w:r w:rsidRPr="00EB2CD9">
              <w:rPr>
                <w:rFonts w:ascii="Times New Roman" w:eastAsia="Times New Roman" w:hAnsi="Times New Roman" w:cs="Times New Roman"/>
                <w:kern w:val="0"/>
                <w:sz w:val="24"/>
                <w:szCs w:val="24"/>
                <w:lang w:eastAsia="lt-LT"/>
                <w14:ligatures w14:val="none"/>
              </w:rPr>
              <w:t xml:space="preserve">Vadovaujantis </w:t>
            </w:r>
            <w:hyperlink r:id="rId7" w:history="1">
              <w:r w:rsidRPr="00EB2CD9">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005C0CB4" w:rsidRPr="005C0CB4">
              <w:rPr>
                <w:rFonts w:ascii="Times New Roman" w:eastAsia="Times New Roman" w:hAnsi="Times New Roman" w:cs="Times New Roman"/>
                <w:color w:val="000000"/>
                <w:kern w:val="0"/>
                <w:sz w:val="24"/>
                <w:szCs w:val="24"/>
                <w14:ligatures w14:val="none"/>
              </w:rPr>
              <w:t>4.4.3.</w:t>
            </w:r>
            <w:r w:rsidR="005C0CB4">
              <w:rPr>
                <w:rFonts w:ascii="Times New Roman" w:eastAsia="Times New Roman" w:hAnsi="Times New Roman" w:cs="Times New Roman"/>
                <w:color w:val="000000"/>
                <w:kern w:val="0"/>
                <w:sz w:val="24"/>
                <w:szCs w:val="24"/>
                <w14:ligatures w14:val="none"/>
              </w:rPr>
              <w:t xml:space="preserve"> p. </w:t>
            </w:r>
            <w:r w:rsidR="005C0CB4" w:rsidRPr="005C0CB4">
              <w:rPr>
                <w:rFonts w:ascii="Times New Roman" w:eastAsia="Times New Roman" w:hAnsi="Times New Roman" w:cs="Times New Roman"/>
                <w:color w:val="000000"/>
                <w:kern w:val="0"/>
                <w:sz w:val="24"/>
                <w:szCs w:val="24"/>
                <w14:ligatures w14:val="none"/>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B0782F" w:rsidRPr="00B76D06" w14:paraId="786DE079" w14:textId="77777777" w:rsidTr="005C0F55">
        <w:trPr>
          <w:trHeight w:val="300"/>
        </w:trPr>
        <w:tc>
          <w:tcPr>
            <w:tcW w:w="3058" w:type="dxa"/>
          </w:tcPr>
          <w:p w14:paraId="5B1527A0"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B0782F" w:rsidRPr="00B76D06" w:rsidRDefault="00B0782F" w:rsidP="00B0782F">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B0782F" w:rsidRPr="00B76D06" w:rsidRDefault="00B0782F" w:rsidP="00B0782F">
            <w:pPr>
              <w:spacing w:after="0" w:line="240" w:lineRule="auto"/>
              <w:rPr>
                <w:rFonts w:ascii="Times New Roman" w:eastAsia="Times New Roman" w:hAnsi="Times New Roman" w:cs="Times New Roman"/>
                <w:color w:val="0070C0"/>
                <w:sz w:val="24"/>
                <w:szCs w:val="24"/>
                <w14:ligatures w14:val="none"/>
              </w:rPr>
            </w:pPr>
          </w:p>
        </w:tc>
      </w:tr>
      <w:tr w:rsidR="00B0782F" w:rsidRPr="00B76D06" w14:paraId="6BFD56C1" w14:textId="77777777" w:rsidTr="005C0F55">
        <w:trPr>
          <w:trHeight w:val="300"/>
        </w:trPr>
        <w:tc>
          <w:tcPr>
            <w:tcW w:w="9535" w:type="dxa"/>
            <w:gridSpan w:val="4"/>
          </w:tcPr>
          <w:p w14:paraId="5DB7B73C" w14:textId="1F77BC2A" w:rsidR="00B0782F" w:rsidRPr="00EB2CD9"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B0782F" w:rsidRPr="00B76D06" w14:paraId="2D73C97B" w14:textId="77777777" w:rsidTr="005C0F55">
        <w:trPr>
          <w:trHeight w:val="300"/>
        </w:trPr>
        <w:tc>
          <w:tcPr>
            <w:tcW w:w="3058" w:type="dxa"/>
          </w:tcPr>
          <w:p w14:paraId="294468D8" w14:textId="2415C300"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B0782F" w:rsidRPr="005610C3" w:rsidRDefault="00B0782F" w:rsidP="00B0782F">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B0782F" w:rsidRPr="00B76D06" w:rsidRDefault="00B0782F" w:rsidP="00CC4384">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B0782F" w:rsidRPr="00B76D06" w14:paraId="2686CB98" w14:textId="77777777" w:rsidTr="005C0F55">
        <w:trPr>
          <w:trHeight w:val="300"/>
        </w:trPr>
        <w:tc>
          <w:tcPr>
            <w:tcW w:w="3058" w:type="dxa"/>
          </w:tcPr>
          <w:p w14:paraId="185003AF" w14:textId="3F850C8C"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B0782F" w:rsidRPr="005610C3" w:rsidRDefault="00B0782F" w:rsidP="00B0782F">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B0782F" w:rsidRPr="005610C3" w:rsidRDefault="00B0782F" w:rsidP="00B0782F">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Jeigu Šalys neišsprendžia ginčo mediacijos būdu, tuomet toks ginčas, nesutarimas ar reikalavimas, kylantis iš šios Sutarties arba susijęs su ja ar jos pažeidimu, nutraukimu arba negaliojimu, yra </w:t>
            </w:r>
            <w:r>
              <w:rPr>
                <w:rFonts w:ascii="Times New Roman" w:eastAsia="Times New Roman" w:hAnsi="Times New Roman" w:cs="Times New Roman"/>
                <w:sz w:val="24"/>
                <w:szCs w:val="24"/>
                <w14:ligatures w14:val="none"/>
              </w:rPr>
              <w:lastRenderedPageBreak/>
              <w:t>galutinai sprendžiamas Lietuvos Respublikos teismuose Lietuvos Respublikos įstatymuose nustatyta tvarka.</w:t>
            </w:r>
          </w:p>
        </w:tc>
      </w:tr>
      <w:tr w:rsidR="00B0782F" w:rsidRPr="00B76D06" w14:paraId="398AC13C" w14:textId="77777777" w:rsidTr="005C0F55">
        <w:trPr>
          <w:trHeight w:val="300"/>
        </w:trPr>
        <w:tc>
          <w:tcPr>
            <w:tcW w:w="9535" w:type="dxa"/>
            <w:gridSpan w:val="4"/>
          </w:tcPr>
          <w:p w14:paraId="4E0539E4"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15. SUTARTIES PRIEDAI</w:t>
            </w:r>
          </w:p>
        </w:tc>
      </w:tr>
      <w:tr w:rsidR="00B0782F" w:rsidRPr="00B76D06" w14:paraId="2FFD186C" w14:textId="77777777" w:rsidTr="005C0F55">
        <w:trPr>
          <w:trHeight w:val="300"/>
        </w:trPr>
        <w:tc>
          <w:tcPr>
            <w:tcW w:w="3058" w:type="dxa"/>
          </w:tcPr>
          <w:p w14:paraId="1B23F9BC"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B0782F" w:rsidRPr="00B76D06" w:rsidRDefault="00B0782F" w:rsidP="00B0782F">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B0782F" w:rsidRPr="00B76D06" w14:paraId="4A40E98B" w14:textId="77777777" w:rsidTr="005C0F55">
        <w:trPr>
          <w:trHeight w:val="300"/>
        </w:trPr>
        <w:tc>
          <w:tcPr>
            <w:tcW w:w="3058" w:type="dxa"/>
          </w:tcPr>
          <w:p w14:paraId="1B9EA893" w14:textId="77777777" w:rsidR="00B0782F" w:rsidRPr="00B76D06" w:rsidRDefault="00B0782F" w:rsidP="00B0782F">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B0782F" w:rsidRPr="00F128FC" w:rsidRDefault="00B0782F" w:rsidP="00B0782F">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B0782F" w:rsidRPr="00B76D06" w14:paraId="5168A27A" w14:textId="77777777" w:rsidTr="005C0F55">
        <w:tc>
          <w:tcPr>
            <w:tcW w:w="9535" w:type="dxa"/>
            <w:gridSpan w:val="4"/>
          </w:tcPr>
          <w:p w14:paraId="5E99E810"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B0782F" w:rsidRPr="00B76D06" w14:paraId="568F8274" w14:textId="77777777" w:rsidTr="00CC21CF">
        <w:trPr>
          <w:trHeight w:val="182"/>
        </w:trPr>
        <w:tc>
          <w:tcPr>
            <w:tcW w:w="5224" w:type="dxa"/>
            <w:gridSpan w:val="3"/>
          </w:tcPr>
          <w:p w14:paraId="362DF50B"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B0782F" w:rsidRPr="00B76D06" w:rsidRDefault="00B0782F" w:rsidP="00B0782F">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B0782F" w:rsidRPr="00B76D06" w14:paraId="3A07AEDA" w14:textId="77777777" w:rsidTr="005C0F55">
        <w:tc>
          <w:tcPr>
            <w:tcW w:w="5224" w:type="dxa"/>
            <w:gridSpan w:val="3"/>
          </w:tcPr>
          <w:p w14:paraId="5A8C6D23" w14:textId="3B29B7A3" w:rsidR="00B0782F" w:rsidRPr="00B76D06" w:rsidRDefault="00B0782F" w:rsidP="00B0782F">
            <w:pPr>
              <w:spacing w:after="0" w:line="240"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4A76ACD9" w:rsidR="00B0782F" w:rsidRPr="006B0DEA" w:rsidRDefault="00B0782F" w:rsidP="00B0782F">
            <w:pPr>
              <w:spacing w:after="0" w:line="240" w:lineRule="auto"/>
              <w:jc w:val="center"/>
              <w:rPr>
                <w:rFonts w:ascii="Times New Roman" w:eastAsia="Times New Roman" w:hAnsi="Times New Roman" w:cs="Times New Roman"/>
                <w:sz w:val="24"/>
                <w:szCs w:val="24"/>
                <w14:ligatures w14:val="none"/>
              </w:rPr>
            </w:pP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p w14:paraId="32148E41" w14:textId="77777777" w:rsidR="00E2406D" w:rsidRDefault="00E2406D"/>
    <w:p w14:paraId="3E578592" w14:textId="77777777" w:rsidR="00E2406D" w:rsidRDefault="00E2406D"/>
    <w:p w14:paraId="69284A38" w14:textId="77777777" w:rsidR="00E2406D" w:rsidRDefault="00E2406D"/>
    <w:p w14:paraId="2117DC28" w14:textId="77777777" w:rsidR="00E2406D" w:rsidRDefault="00E2406D"/>
    <w:p w14:paraId="79B2879D" w14:textId="77777777" w:rsidR="00E2406D" w:rsidRDefault="00E2406D"/>
    <w:p w14:paraId="745C2103" w14:textId="77777777" w:rsidR="00E2406D" w:rsidRDefault="00E2406D"/>
    <w:p w14:paraId="6BD9F4EC" w14:textId="77777777" w:rsidR="00E2406D" w:rsidRDefault="00E2406D"/>
    <w:p w14:paraId="49FDE6BA" w14:textId="77777777" w:rsidR="00E2406D" w:rsidRDefault="00E2406D"/>
    <w:p w14:paraId="2C9055C5" w14:textId="77777777" w:rsidR="00E2406D" w:rsidRDefault="00E2406D"/>
    <w:p w14:paraId="39F98F9A" w14:textId="77777777" w:rsidR="00E2406D" w:rsidRDefault="00E2406D"/>
    <w:p w14:paraId="17EA0AD0" w14:textId="77777777" w:rsidR="005A518D" w:rsidRDefault="005A518D" w:rsidP="00E2406D">
      <w:pPr>
        <w:spacing w:line="276" w:lineRule="auto"/>
        <w:ind w:firstLine="5670"/>
        <w:rPr>
          <w:bCs/>
          <w:caps/>
        </w:rPr>
      </w:pPr>
    </w:p>
    <w:p w14:paraId="03BAA89E" w14:textId="77777777" w:rsidR="005A518D" w:rsidRDefault="005A518D" w:rsidP="00E2406D">
      <w:pPr>
        <w:spacing w:line="276" w:lineRule="auto"/>
        <w:ind w:firstLine="5670"/>
        <w:rPr>
          <w:bCs/>
          <w:caps/>
        </w:rPr>
      </w:pPr>
    </w:p>
    <w:p w14:paraId="72BC59B7" w14:textId="77777777" w:rsidR="005A518D" w:rsidRDefault="005A518D" w:rsidP="00E2406D">
      <w:pPr>
        <w:spacing w:line="276" w:lineRule="auto"/>
        <w:ind w:firstLine="5670"/>
        <w:rPr>
          <w:bCs/>
          <w:caps/>
        </w:rPr>
      </w:pPr>
    </w:p>
    <w:p w14:paraId="011F433A" w14:textId="77777777" w:rsidR="005A518D" w:rsidRDefault="005A518D" w:rsidP="00E2406D">
      <w:pPr>
        <w:spacing w:line="276" w:lineRule="auto"/>
        <w:ind w:firstLine="5670"/>
        <w:rPr>
          <w:bCs/>
          <w:caps/>
        </w:rPr>
      </w:pPr>
    </w:p>
    <w:p w14:paraId="7FCDC6FD" w14:textId="77777777" w:rsidR="005C0CB4" w:rsidRDefault="005C0CB4" w:rsidP="00E2406D">
      <w:pPr>
        <w:spacing w:line="276" w:lineRule="auto"/>
        <w:ind w:firstLine="5670"/>
        <w:rPr>
          <w:bCs/>
          <w:caps/>
        </w:rPr>
      </w:pPr>
    </w:p>
    <w:p w14:paraId="5151ABC0" w14:textId="77777777" w:rsidR="005C0CB4" w:rsidRDefault="005C0CB4" w:rsidP="00E2406D">
      <w:pPr>
        <w:spacing w:line="276" w:lineRule="auto"/>
        <w:ind w:firstLine="5670"/>
        <w:rPr>
          <w:bCs/>
          <w:caps/>
        </w:rPr>
      </w:pPr>
    </w:p>
    <w:p w14:paraId="376892A1" w14:textId="0916F8C1" w:rsidR="00E2406D" w:rsidRDefault="00E2406D" w:rsidP="00E2406D">
      <w:pPr>
        <w:spacing w:line="276" w:lineRule="auto"/>
        <w:ind w:firstLine="5670"/>
        <w:rPr>
          <w:bCs/>
          <w:caps/>
        </w:rPr>
      </w:pPr>
      <w:r>
        <w:rPr>
          <w:bCs/>
          <w:caps/>
        </w:rPr>
        <w:t>PATVIRTINTA</w:t>
      </w:r>
    </w:p>
    <w:p w14:paraId="41CE030E" w14:textId="0ABE08BD" w:rsidR="00E2406D" w:rsidRDefault="00E2406D" w:rsidP="00E2406D">
      <w:pPr>
        <w:spacing w:line="276" w:lineRule="auto"/>
        <w:ind w:left="5387" w:hanging="284"/>
        <w:rPr>
          <w:bCs/>
          <w:caps/>
        </w:rPr>
      </w:pPr>
      <w:r>
        <w:rPr>
          <w:bCs/>
        </w:rPr>
        <w:t xml:space="preserve">          </w:t>
      </w:r>
      <w:r w:rsidR="005A518D">
        <w:rPr>
          <w:bCs/>
        </w:rPr>
        <w:t xml:space="preserve">  </w:t>
      </w:r>
      <w:r>
        <w:rPr>
          <w:bCs/>
        </w:rPr>
        <w:t xml:space="preserve">Viešųjų pirkimų tarnybos direktoriaus </w:t>
      </w:r>
    </w:p>
    <w:p w14:paraId="1757FE64" w14:textId="56AE4684" w:rsidR="00E2406D" w:rsidRDefault="005A518D" w:rsidP="005A518D">
      <w:pPr>
        <w:spacing w:line="276" w:lineRule="auto"/>
        <w:rPr>
          <w:bCs/>
          <w:caps/>
        </w:rPr>
      </w:pPr>
      <w:r>
        <w:rPr>
          <w:bCs/>
        </w:rPr>
        <w:t xml:space="preserve">                                                                                                                   </w:t>
      </w:r>
      <w:r w:rsidR="00E2406D">
        <w:rPr>
          <w:bCs/>
        </w:rPr>
        <w:t>2024 m. gruodžio  30 d. įsakymu Nr. 1S-209</w:t>
      </w:r>
    </w:p>
    <w:p w14:paraId="25C6EEB0" w14:textId="77777777" w:rsidR="00E2406D" w:rsidRDefault="00E2406D" w:rsidP="00E2406D">
      <w:pPr>
        <w:spacing w:line="276" w:lineRule="auto"/>
        <w:rPr>
          <w:b/>
          <w:caps/>
        </w:rPr>
      </w:pPr>
    </w:p>
    <w:p w14:paraId="5BBF9DCB" w14:textId="77777777" w:rsidR="00E2406D" w:rsidRDefault="00E2406D" w:rsidP="00E2406D">
      <w:pPr>
        <w:spacing w:line="276" w:lineRule="auto"/>
        <w:jc w:val="center"/>
        <w:rPr>
          <w:b/>
          <w:caps/>
        </w:rPr>
      </w:pPr>
    </w:p>
    <w:p w14:paraId="61155600" w14:textId="77777777" w:rsidR="00E2406D" w:rsidRDefault="00E2406D" w:rsidP="00E2406D">
      <w:pPr>
        <w:spacing w:line="276" w:lineRule="auto"/>
        <w:jc w:val="center"/>
        <w:rPr>
          <w:b/>
          <w:caps/>
        </w:rPr>
      </w:pPr>
      <w:r>
        <w:rPr>
          <w:b/>
          <w:caps/>
        </w:rPr>
        <w:lastRenderedPageBreak/>
        <w:t>PASLAUGŲ pirkimo</w:t>
      </w:r>
      <w:r>
        <w:rPr>
          <w:rFonts w:eastAsia="Arial"/>
        </w:rPr>
        <w:t>–</w:t>
      </w:r>
      <w:r>
        <w:rPr>
          <w:b/>
          <w:caps/>
        </w:rPr>
        <w:t>pardavimo sutarties Bendrosios sąlygos</w:t>
      </w:r>
    </w:p>
    <w:p w14:paraId="0A91355D" w14:textId="77777777" w:rsidR="00E2406D" w:rsidRDefault="00E2406D" w:rsidP="00E2406D">
      <w:pPr>
        <w:spacing w:line="276" w:lineRule="auto"/>
        <w:jc w:val="center"/>
      </w:pPr>
    </w:p>
    <w:p w14:paraId="7FB8F1D2" w14:textId="77777777" w:rsidR="00E2406D" w:rsidRDefault="00E2406D" w:rsidP="00E2406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521F89A" w14:textId="77777777" w:rsidR="00E2406D" w:rsidRDefault="00E2406D" w:rsidP="00E2406D">
      <w:pPr>
        <w:keepNext/>
        <w:keepLines/>
        <w:tabs>
          <w:tab w:val="left" w:pos="426"/>
        </w:tabs>
        <w:spacing w:line="276" w:lineRule="auto"/>
        <w:jc w:val="both"/>
        <w:rPr>
          <w:rFonts w:eastAsia="Cambria"/>
          <w:b/>
          <w:bCs/>
          <w:caps/>
          <w14:numSpacing w14:val="tabular"/>
        </w:rPr>
      </w:pPr>
    </w:p>
    <w:p w14:paraId="334B1AC4"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4E9D8E"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FF2DF2" w14:textId="77777777" w:rsidR="00E2406D" w:rsidRDefault="00E2406D" w:rsidP="00E2406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D92833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BFC6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7F14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5F5708" w14:textId="77777777" w:rsidR="00E2406D" w:rsidRDefault="00E2406D" w:rsidP="00E2406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E66131" w:rsidRDefault="00E2406D" w:rsidP="00E2406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D570ABB" w14:textId="77777777" w:rsidR="00E2406D" w:rsidRDefault="00E2406D" w:rsidP="00E2406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439B7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w:t>
      </w:r>
      <w:r>
        <w:rPr>
          <w:rFonts w:eastAsia="Arial"/>
        </w:rPr>
        <w:lastRenderedPageBreak/>
        <w:t>priedai, taip pat nurodyti Bendrųjų sąlygų pakeitimai ir papildymai (jeigu tokie padaryti);</w:t>
      </w:r>
    </w:p>
    <w:p w14:paraId="1FB04E65"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BC3F9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DFBDC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811B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01D4F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538F5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01D96" w14:textId="77777777" w:rsidR="00E2406D" w:rsidRDefault="00E2406D" w:rsidP="00E2406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6BB072" w14:textId="77777777" w:rsidR="00E2406D" w:rsidRDefault="00E2406D" w:rsidP="00E2406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965CB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6FD8C2"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DB631F"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02E7F3A" w14:textId="77777777" w:rsidR="00E2406D" w:rsidRDefault="00E2406D" w:rsidP="00E2406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2D375F1" w14:textId="77777777" w:rsidR="00E2406D" w:rsidRDefault="00E2406D" w:rsidP="00E2406D">
      <w:pPr>
        <w:keepNext/>
        <w:keepLines/>
        <w:tabs>
          <w:tab w:val="left" w:pos="567"/>
        </w:tabs>
        <w:spacing w:line="276" w:lineRule="auto"/>
        <w:ind w:left="792"/>
        <w:jc w:val="both"/>
        <w:rPr>
          <w:rFonts w:eastAsia="Cambria"/>
          <w:b/>
          <w:bCs/>
          <w14:numSpacing w14:val="tabular"/>
        </w:rPr>
      </w:pPr>
    </w:p>
    <w:p w14:paraId="556055E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CD2FD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B1D0E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5A820E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0443B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4A5D99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1.2.6.</w:t>
      </w:r>
      <w:r>
        <w:rPr>
          <w:rFonts w:eastAsia="Arial"/>
        </w:rPr>
        <w:tab/>
        <w:t>Kvalifikacija, rėmimasis kitų ūkio subjektų pajėgumais, Paslaugų apimtis, peržiūra suprantami taip, kaip nustatyta VPĮ bei jį įgyvendinančiuose teisės aktuose.</w:t>
      </w:r>
    </w:p>
    <w:p w14:paraId="3999F64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4A0C9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D14CD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C71D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707FC"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B3A3D1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458BF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B16836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Default="00E2406D" w:rsidP="00E2406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C574E5D" w14:textId="77777777" w:rsidR="00E2406D" w:rsidRDefault="00E2406D" w:rsidP="00E2406D">
      <w:pPr>
        <w:tabs>
          <w:tab w:val="left" w:pos="709"/>
        </w:tabs>
        <w:spacing w:line="276" w:lineRule="auto"/>
        <w:jc w:val="both"/>
        <w:outlineLvl w:val="2"/>
        <w:rPr>
          <w:rFonts w:eastAsia="Trebuchet MS"/>
          <w:bCs/>
        </w:rPr>
      </w:pPr>
      <w:r>
        <w:rPr>
          <w:rFonts w:eastAsia="Trebuchet MS"/>
          <w:bCs/>
        </w:rPr>
        <w:t>1.3.1.2. Specialiosios sąlygos;</w:t>
      </w:r>
    </w:p>
    <w:p w14:paraId="1C662EE9" w14:textId="77777777" w:rsidR="00E2406D" w:rsidRDefault="00E2406D" w:rsidP="00E2406D">
      <w:pPr>
        <w:tabs>
          <w:tab w:val="left" w:pos="709"/>
        </w:tabs>
        <w:spacing w:line="276" w:lineRule="auto"/>
        <w:jc w:val="both"/>
        <w:outlineLvl w:val="2"/>
        <w:rPr>
          <w:rFonts w:eastAsia="Trebuchet MS"/>
          <w:bCs/>
        </w:rPr>
      </w:pPr>
      <w:r>
        <w:rPr>
          <w:rFonts w:eastAsia="Trebuchet MS"/>
          <w:bCs/>
        </w:rPr>
        <w:t>1.3.1.3. Bendrosios sąlygos;</w:t>
      </w:r>
    </w:p>
    <w:p w14:paraId="1722746B" w14:textId="77777777" w:rsidR="00E2406D" w:rsidRDefault="00E2406D" w:rsidP="00E2406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D8E332" w14:textId="77777777" w:rsidR="00E2406D" w:rsidRDefault="00E2406D" w:rsidP="00E2406D">
      <w:pPr>
        <w:tabs>
          <w:tab w:val="left" w:pos="709"/>
        </w:tabs>
        <w:spacing w:line="276" w:lineRule="auto"/>
        <w:jc w:val="both"/>
        <w:outlineLvl w:val="2"/>
        <w:rPr>
          <w:rFonts w:eastAsia="Trebuchet MS"/>
          <w:bCs/>
        </w:rPr>
      </w:pPr>
      <w:r>
        <w:rPr>
          <w:rFonts w:eastAsia="Trebuchet MS"/>
          <w:bCs/>
        </w:rPr>
        <w:t>1.3.1.5. Pasiūlymas;</w:t>
      </w:r>
    </w:p>
    <w:p w14:paraId="5E90C317" w14:textId="77777777" w:rsidR="00E2406D" w:rsidRDefault="00E2406D" w:rsidP="00E2406D">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991F98"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5E0D0A"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296B1A8"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A2A7A8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ABA10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D596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36C297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77FEB5D"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p>
    <w:p w14:paraId="432EFBA1"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782C2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38846"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ECFBBAD"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5F91F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6ED04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39D6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2DBD752" w14:textId="77777777" w:rsidR="00E2406D" w:rsidRPr="00E66131" w:rsidRDefault="00E2406D" w:rsidP="00E2406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E028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3.1.1.4.</w:t>
      </w:r>
      <w:r>
        <w:rPr>
          <w:rFonts w:eastAsia="Arial"/>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49F8F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E01EA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05A69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D5D83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551A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AA8E8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2B55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816B0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szCs w:val="24"/>
        </w:rPr>
        <w:t>3.2.3. Tiekėjas gali keisti ir (ar) pasitelkti subtiekėjus ir (ar) specialistus šiame Sutarties poskyryje nustatytais atvejais ir tvarka.</w:t>
      </w:r>
      <w:r>
        <w:t xml:space="preserve"> </w:t>
      </w:r>
    </w:p>
    <w:p w14:paraId="19F43F25"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27201E"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A080925"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53C004"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dokumentuose numatytiems </w:t>
      </w:r>
      <w:r>
        <w:rPr>
          <w:rFonts w:eastAsia="Cambria"/>
          <w:shd w:val="clear" w:color="auto" w:fill="FFFFFF"/>
        </w:rPr>
        <w:lastRenderedPageBreak/>
        <w:t>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F9F854" w14:textId="77777777" w:rsidR="00E2406D" w:rsidRDefault="00E2406D" w:rsidP="00E2406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B85BB4" w14:textId="77777777" w:rsidR="00E2406D" w:rsidRDefault="00E2406D" w:rsidP="00E2406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2B54F" w14:textId="77777777" w:rsidR="00E2406D" w:rsidRDefault="00E2406D" w:rsidP="00E2406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52A6"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F95C22"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B06BD4F" w14:textId="77777777" w:rsidR="00E2406D" w:rsidRDefault="00E2406D" w:rsidP="00E2406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996C0B"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Default="00E2406D" w:rsidP="00E2406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Default="00E2406D" w:rsidP="00E2406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7F2D60" w14:textId="77777777" w:rsidR="00E2406D" w:rsidRPr="00E66131" w:rsidRDefault="00E2406D" w:rsidP="00E2406D">
      <w:pPr>
        <w:widowControl w:val="0"/>
        <w:tabs>
          <w:tab w:val="right" w:pos="9808"/>
        </w:tabs>
        <w:suppressAutoHyphens/>
        <w:spacing w:line="276" w:lineRule="auto"/>
        <w:jc w:val="both"/>
        <w:textAlignment w:val="center"/>
        <w:rPr>
          <w:rFonts w:eastAsia="Cambria"/>
        </w:rPr>
      </w:pPr>
      <w:r>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7FCBA81" w14:textId="77777777" w:rsidR="00E2406D"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lastRenderedPageBreak/>
        <w:t>keitimo pateikti Pirkėjui šiuos dokumentus:</w:t>
      </w:r>
    </w:p>
    <w:p w14:paraId="758BBFA6"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444CE0"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045F3BC" w14:textId="77777777" w:rsidR="00E2406D"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6A43C4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A9467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1E2F5" w14:textId="77777777" w:rsidR="00E2406D" w:rsidRDefault="00E2406D" w:rsidP="00E2406D">
      <w:pPr>
        <w:widowControl w:val="0"/>
        <w:pBdr>
          <w:top w:val="nil"/>
          <w:left w:val="nil"/>
          <w:bottom w:val="nil"/>
          <w:right w:val="nil"/>
          <w:between w:val="nil"/>
        </w:pBdr>
        <w:tabs>
          <w:tab w:val="left" w:pos="567"/>
        </w:tabs>
        <w:spacing w:line="276" w:lineRule="auto"/>
        <w:jc w:val="both"/>
        <w:rPr>
          <w:rFonts w:eastAsia="Cambria"/>
          <w:b/>
          <w:bCs/>
        </w:rPr>
      </w:pPr>
    </w:p>
    <w:p w14:paraId="056C97AA" w14:textId="77777777" w:rsidR="00E2406D" w:rsidRDefault="00E2406D" w:rsidP="00E2406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7D1DE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w:t>
      </w:r>
      <w:r>
        <w:rPr>
          <w:rFonts w:eastAsia="Cambria"/>
          <w:shd w:val="clear" w:color="auto" w:fill="FFFFFF"/>
        </w:rPr>
        <w:lastRenderedPageBreak/>
        <w:t xml:space="preserve">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B9EFA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C56B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06FA3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5BA5DD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DA6C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B48379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8983D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9446E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708D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DFAE5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D304D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1AC23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12287C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BEA4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AEDF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FC1C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4AE750"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8C5BF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7B20495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AAE008" w14:textId="77777777" w:rsidR="00E2406D"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6160C1"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C472F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137B347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987EB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410E6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D1CDE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D4B3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F89DC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CADE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CA69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D4200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70A450"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85C79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B9F7D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577D"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EC933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1A70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DE2898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381F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3D42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51CC3D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911E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571B89D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83C55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3651FB" w14:textId="77777777" w:rsidR="00E2406D" w:rsidRDefault="00E2406D" w:rsidP="00E2406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Default="00E2406D" w:rsidP="00E2406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F0C74A1" w14:textId="77777777" w:rsidR="00E2406D" w:rsidRDefault="00E2406D" w:rsidP="00E2406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E31FE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334BB6F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E250C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E41773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86AD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EA98FA" w14:textId="77777777" w:rsidR="00E2406D" w:rsidRDefault="00E2406D" w:rsidP="00E2406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368AF"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00A3C397"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932C4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178BE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5DBFB2"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6D501C"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A6FBA5"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10A8A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221177"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04C81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97BF2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Default="00E2406D" w:rsidP="00E2406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Default="00E2406D" w:rsidP="00E2406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5697DF" w14:textId="77777777" w:rsidR="00E2406D" w:rsidRDefault="00E2406D" w:rsidP="00E2406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0D21A6" w14:textId="77777777" w:rsidR="00E2406D" w:rsidRDefault="00E2406D" w:rsidP="00E2406D">
      <w:pPr>
        <w:tabs>
          <w:tab w:val="left" w:pos="567"/>
          <w:tab w:val="left" w:pos="851"/>
          <w:tab w:val="left" w:pos="992"/>
          <w:tab w:val="left" w:pos="1134"/>
        </w:tabs>
        <w:spacing w:line="276" w:lineRule="auto"/>
        <w:jc w:val="both"/>
      </w:pPr>
      <w:r>
        <w:t>7.2.4. Ekspertizės išvados Šalims yra privalomos.</w:t>
      </w:r>
    </w:p>
    <w:p w14:paraId="18D0BCC4" w14:textId="77777777" w:rsidR="00E2406D" w:rsidRDefault="00E2406D" w:rsidP="00E2406D">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Default="00E2406D" w:rsidP="00E2406D">
      <w:pPr>
        <w:tabs>
          <w:tab w:val="left" w:pos="567"/>
          <w:tab w:val="left" w:pos="851"/>
          <w:tab w:val="left" w:pos="992"/>
          <w:tab w:val="left" w:pos="1134"/>
        </w:tabs>
        <w:spacing w:line="276" w:lineRule="auto"/>
        <w:jc w:val="both"/>
        <w:rPr>
          <w:rFonts w:eastAsia="Arial"/>
          <w:b/>
          <w:bCs/>
        </w:rPr>
      </w:pPr>
    </w:p>
    <w:p w14:paraId="1526A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30368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CF9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30483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5199B8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5AE62B0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0D175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4304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FBFF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A27B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AE52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DFDE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21CDD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E1ED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5667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99B0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1D87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E4349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C308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379EC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0D36E13" w14:textId="77777777" w:rsidR="00E2406D"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327557"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CC6B6B"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68ADF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65A1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1BB04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57E6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4FE2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B90A1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Default="00E2406D" w:rsidP="00E2406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8593D1" w14:textId="77777777" w:rsidR="00E2406D" w:rsidRDefault="00E2406D" w:rsidP="00E2406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Default="00E2406D" w:rsidP="00E2406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Default="00E2406D" w:rsidP="00E2406D">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Default="00E2406D" w:rsidP="00E2406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Default="00E2406D" w:rsidP="00E2406D">
      <w:pPr>
        <w:tabs>
          <w:tab w:val="left" w:pos="567"/>
        </w:tabs>
        <w:spacing w:line="276" w:lineRule="auto"/>
        <w:jc w:val="both"/>
        <w:textAlignment w:val="baseline"/>
      </w:pPr>
      <w:r>
        <w:t>10.7. Sutarties įvykdymo užtikrinimas turi įsigalioti ne vėliau negu jo pateikimo Pirkėjui dieną.</w:t>
      </w:r>
    </w:p>
    <w:p w14:paraId="25BA56B2" w14:textId="77777777" w:rsidR="00E2406D" w:rsidRDefault="00E2406D" w:rsidP="00E2406D">
      <w:pPr>
        <w:tabs>
          <w:tab w:val="left" w:pos="567"/>
        </w:tabs>
        <w:spacing w:line="276" w:lineRule="auto"/>
        <w:jc w:val="both"/>
        <w:textAlignment w:val="baseline"/>
      </w:pPr>
      <w:r>
        <w:t>10.8. Sutarties įvykdymo užtikrinimo suma turi būti nurodoma ir išmokama eurais.</w:t>
      </w:r>
    </w:p>
    <w:p w14:paraId="789CB584" w14:textId="77777777" w:rsidR="00E2406D" w:rsidRDefault="00E2406D" w:rsidP="00E2406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EC7467" w14:textId="77777777" w:rsidR="00E2406D" w:rsidRDefault="00E2406D" w:rsidP="00E2406D">
      <w:pPr>
        <w:tabs>
          <w:tab w:val="left" w:pos="567"/>
        </w:tabs>
        <w:spacing w:line="276" w:lineRule="auto"/>
        <w:jc w:val="both"/>
        <w:textAlignment w:val="baseline"/>
      </w:pPr>
      <w:r>
        <w:t>10.10. Sutarties įvykdymo užtikrinime nurodytas jo galiojimo terminas turi būti ne trumpesnis nei nurodytas Specialiosiose sąlygose.</w:t>
      </w:r>
    </w:p>
    <w:p w14:paraId="403A592D" w14:textId="77777777" w:rsidR="00E2406D" w:rsidRDefault="00E2406D" w:rsidP="00E2406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Default="00E2406D" w:rsidP="00E2406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Default="00E2406D" w:rsidP="00E2406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Default="00E2406D" w:rsidP="00E2406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Default="00E2406D" w:rsidP="00E2406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w:t>
      </w:r>
      <w: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Default="00E2406D" w:rsidP="00E2406D">
      <w:pPr>
        <w:tabs>
          <w:tab w:val="left" w:pos="567"/>
        </w:tabs>
        <w:spacing w:line="276" w:lineRule="auto"/>
        <w:jc w:val="both"/>
        <w:textAlignment w:val="baseline"/>
      </w:pPr>
      <w:r>
        <w:t>10.16. Pirkėjas gali pasinaudoti Sutarties įvykdymo užtikrinimu, esant bet kuriai iš žemiau nurodytų aplinkybių:</w:t>
      </w:r>
    </w:p>
    <w:p w14:paraId="6BE10A2A" w14:textId="77777777" w:rsidR="00E2406D" w:rsidRDefault="00E2406D" w:rsidP="00E2406D">
      <w:pPr>
        <w:tabs>
          <w:tab w:val="left" w:pos="567"/>
        </w:tabs>
        <w:spacing w:line="276" w:lineRule="auto"/>
        <w:jc w:val="both"/>
        <w:textAlignment w:val="baseline"/>
      </w:pPr>
      <w:r>
        <w:t>10.16.1. Tiekėjas neįvykdė, nevykdo arba netinkamai vykdo savo įsipareigojimus pagal Sutartį;</w:t>
      </w:r>
    </w:p>
    <w:p w14:paraId="334FE478" w14:textId="77777777" w:rsidR="00E2406D" w:rsidRDefault="00E2406D" w:rsidP="00E2406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FCA923" w14:textId="77777777" w:rsidR="00E2406D" w:rsidRDefault="00E2406D" w:rsidP="00E2406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Default="00E2406D" w:rsidP="00E2406D">
      <w:pPr>
        <w:tabs>
          <w:tab w:val="left" w:pos="567"/>
        </w:tabs>
        <w:spacing w:line="276" w:lineRule="auto"/>
        <w:jc w:val="both"/>
        <w:textAlignment w:val="baseline"/>
      </w:pPr>
      <w:r>
        <w:t>10.16.4. Tiekėjas be pateisinamos priežasties (ne Sutartyje nustatytais atvejais) vienašališkai nutraukia Sutartį.</w:t>
      </w:r>
    </w:p>
    <w:p w14:paraId="6B03E076" w14:textId="77777777" w:rsidR="00E2406D" w:rsidRDefault="00E2406D" w:rsidP="00E2406D">
      <w:pPr>
        <w:tabs>
          <w:tab w:val="left" w:pos="567"/>
        </w:tabs>
        <w:spacing w:line="276" w:lineRule="auto"/>
        <w:jc w:val="both"/>
        <w:textAlignment w:val="baseline"/>
        <w:rPr>
          <w:b/>
          <w:bCs/>
        </w:rPr>
      </w:pPr>
    </w:p>
    <w:p w14:paraId="0EC701F6" w14:textId="77777777" w:rsidR="00E2406D" w:rsidRDefault="00E2406D" w:rsidP="00E2406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A2EDD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B492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34A0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ACC5F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3C258"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3581F"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p>
    <w:p w14:paraId="0848994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2CB7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DC04E" w14:textId="77777777" w:rsidR="00E2406D" w:rsidRDefault="00E2406D" w:rsidP="00E2406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472576" w14:textId="77777777" w:rsidR="00E2406D" w:rsidRDefault="00E2406D" w:rsidP="00E2406D">
      <w:pPr>
        <w:tabs>
          <w:tab w:val="left" w:pos="567"/>
        </w:tabs>
        <w:spacing w:line="276" w:lineRule="auto"/>
        <w:jc w:val="both"/>
        <w:textAlignment w:val="baseline"/>
      </w:pPr>
      <w:r>
        <w:t>12.1.2. Pirkėjas sumoka Tiekėjui ne didesnį kaip Specialiosiose sąlygose nurodyto dydžio Avansą.</w:t>
      </w:r>
    </w:p>
    <w:p w14:paraId="3D74F164" w14:textId="77777777" w:rsidR="00E2406D" w:rsidRDefault="00E2406D" w:rsidP="00E2406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lastRenderedPageBreak/>
        <w:t xml:space="preserve">draudimo raštą arba kitą sutartinių įsipareigojimų įvykdymo užtikrinimą ne mažesnei kaip Specialiosiose sąlygose prašomo Avanso dydžio sumai (toliau – </w:t>
      </w:r>
      <w:r>
        <w:rPr>
          <w:b/>
        </w:rPr>
        <w:t>Avanso užtikrinimas</w:t>
      </w:r>
      <w:r>
        <w:t>).</w:t>
      </w:r>
    </w:p>
    <w:p w14:paraId="4A5D54C8" w14:textId="77777777" w:rsidR="00E2406D" w:rsidRDefault="00E2406D" w:rsidP="00E2406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8A531F" w14:textId="77777777" w:rsidR="00E2406D" w:rsidRDefault="00E2406D" w:rsidP="00E2406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Default="00E2406D" w:rsidP="00E2406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Default="00E2406D" w:rsidP="00E2406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Default="00E2406D" w:rsidP="00E2406D">
      <w:pPr>
        <w:tabs>
          <w:tab w:val="left" w:pos="567"/>
        </w:tabs>
        <w:spacing w:line="276" w:lineRule="auto"/>
        <w:jc w:val="both"/>
        <w:textAlignment w:val="baseline"/>
      </w:pPr>
      <w:r>
        <w:t>12.1.7. Avanso užtikrinimo suma turi būti nurodoma ir išmokama eurais.</w:t>
      </w:r>
    </w:p>
    <w:p w14:paraId="3E7293AB" w14:textId="77777777" w:rsidR="00E2406D" w:rsidRDefault="00E2406D" w:rsidP="00E2406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C97DA11" w14:textId="77777777" w:rsidR="00E2406D" w:rsidRDefault="00E2406D" w:rsidP="00E2406D">
      <w:pPr>
        <w:tabs>
          <w:tab w:val="left" w:pos="567"/>
        </w:tabs>
        <w:spacing w:line="276" w:lineRule="auto"/>
        <w:jc w:val="both"/>
        <w:textAlignment w:val="baseline"/>
      </w:pPr>
      <w:r>
        <w:t>12.1.9. Avanso užtikrinimas, neatitinkantis šiame Sutarties poskyryje nustatytų reikalavimų, nebus priimamas.</w:t>
      </w:r>
    </w:p>
    <w:p w14:paraId="78959AEF" w14:textId="77777777" w:rsidR="00E2406D" w:rsidRDefault="00E2406D" w:rsidP="00E2406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Default="00E2406D" w:rsidP="00E2406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Default="00E2406D" w:rsidP="00E2406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Default="00E2406D" w:rsidP="00E2406D">
      <w:pPr>
        <w:tabs>
          <w:tab w:val="left" w:pos="567"/>
        </w:tabs>
        <w:spacing w:line="276" w:lineRule="auto"/>
        <w:jc w:val="both"/>
        <w:textAlignment w:val="baseline"/>
      </w:pPr>
    </w:p>
    <w:p w14:paraId="15E63F3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3D15224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D03E0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E87C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46DEC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DD72B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87273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8F8DE38"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9EEF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925E3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62D7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7A156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AEB692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mokėjimus pagal Sutartį mokančioji Šalis privalo sumokėti kitai Šaliai Specialiosiose </w:t>
      </w:r>
      <w:r>
        <w:rPr>
          <w:rFonts w:eastAsia="Arial"/>
        </w:rPr>
        <w:lastRenderedPageBreak/>
        <w:t>sąlygose nurodyto dydžio netesybas.</w:t>
      </w:r>
    </w:p>
    <w:p w14:paraId="542DB33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0373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2931FB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43DC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62F69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BEDA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F8185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FA749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5F5CB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44D2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0C1340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F6B0D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w:t>
      </w:r>
      <w:r>
        <w:rPr>
          <w:rFonts w:eastAsia="Arial"/>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Default="00E2406D" w:rsidP="00E2406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Default="00E2406D" w:rsidP="00E2406D">
      <w:pPr>
        <w:tabs>
          <w:tab w:val="left" w:pos="0"/>
          <w:tab w:val="left" w:pos="851"/>
          <w:tab w:val="left" w:pos="992"/>
          <w:tab w:val="left" w:pos="1134"/>
        </w:tabs>
        <w:spacing w:line="276" w:lineRule="auto"/>
        <w:jc w:val="both"/>
        <w:rPr>
          <w:rFonts w:eastAsia="Arial"/>
          <w:b/>
          <w:bCs/>
        </w:rPr>
      </w:pPr>
    </w:p>
    <w:p w14:paraId="4ED06F39"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47C1B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4E035F2" w14:textId="77777777" w:rsidR="00E2406D" w:rsidRDefault="00E2406D" w:rsidP="00E2406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8246EE" w14:textId="77777777" w:rsidR="00E2406D" w:rsidRDefault="00E2406D" w:rsidP="00E2406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Default="00E2406D" w:rsidP="00E2406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Default="00E2406D" w:rsidP="00E2406D">
      <w:pPr>
        <w:tabs>
          <w:tab w:val="left" w:pos="567"/>
        </w:tabs>
        <w:spacing w:line="276" w:lineRule="auto"/>
        <w:jc w:val="both"/>
        <w:textAlignment w:val="baseline"/>
        <w:rPr>
          <w:b/>
          <w:bCs/>
        </w:rPr>
      </w:pPr>
    </w:p>
    <w:p w14:paraId="37073CE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BB7C9E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CA4D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00967F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4AEC01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7F7E2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17DD76" w14:textId="77777777" w:rsidR="00E2406D" w:rsidRDefault="00E2406D" w:rsidP="00E2406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97C74B" w14:textId="77777777" w:rsidR="00E2406D" w:rsidRDefault="00E2406D" w:rsidP="00E2406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AA563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EB9301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p>
    <w:p w14:paraId="417725E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F6855C" w14:textId="77777777" w:rsidR="00E2406D" w:rsidRDefault="00E2406D" w:rsidP="00E2406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17.4. Šioje Sutartyje numatytos teisių gynybos priemonės neapriboja Šalių teisės pasinaudoti kitomis teisėtomis </w:t>
      </w:r>
      <w:r>
        <w:rPr>
          <w:rFonts w:eastAsia="Arial"/>
        </w:rPr>
        <w:lastRenderedPageBreak/>
        <w:t>teisių gynybos priemonėmis.</w:t>
      </w:r>
    </w:p>
    <w:p w14:paraId="2FBF1F2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Default="00E2406D" w:rsidP="00E2406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MS Mincho"/>
          <w:i/>
          <w:iCs/>
          <w:sz w:val="20"/>
        </w:rPr>
      </w:pPr>
    </w:p>
    <w:p w14:paraId="0BE9E49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F3EBE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AD85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D48F3D"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81E8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w:t>
      </w:r>
      <w:r>
        <w:rPr>
          <w:rFonts w:eastAsia="Arial"/>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D2448C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092E8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920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750DB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BC4C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9C37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82C81A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699D7" w14:textId="77777777" w:rsidR="00E2406D" w:rsidRDefault="00E2406D" w:rsidP="00E2406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F8B3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096E2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D31E5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040B3F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E6F0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F163F6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A2BED" w14:textId="77777777" w:rsidR="00E2406D" w:rsidRDefault="00E2406D" w:rsidP="00E2406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C40C12" w14:textId="77777777" w:rsidR="00E2406D" w:rsidRDefault="00E2406D" w:rsidP="00E2406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0FFABC" w14:textId="77777777" w:rsidR="00E2406D" w:rsidRDefault="00E2406D" w:rsidP="00E2406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Default="00E2406D" w:rsidP="00E2406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Default="00E2406D" w:rsidP="00E2406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044F2E" w14:textId="77777777" w:rsidR="00E2406D" w:rsidRDefault="00E2406D" w:rsidP="00E2406D">
      <w:pPr>
        <w:tabs>
          <w:tab w:val="left" w:pos="567"/>
        </w:tabs>
        <w:spacing w:line="276" w:lineRule="auto"/>
        <w:jc w:val="both"/>
        <w:textAlignment w:val="baseline"/>
      </w:pPr>
      <w:r>
        <w:t>21.2.4. ne dėl Pirkėjo kaltės vėluoja kitos Pirkėjo pirkimo sutarties, turinčios tiesioginės įtakos šiai Sutarčiai, vykdymas;</w:t>
      </w:r>
    </w:p>
    <w:p w14:paraId="4A5E414C" w14:textId="77777777" w:rsidR="00E2406D" w:rsidRDefault="00E2406D" w:rsidP="00E2406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Default="00E2406D" w:rsidP="00E2406D">
      <w:pPr>
        <w:tabs>
          <w:tab w:val="left" w:pos="567"/>
        </w:tabs>
        <w:spacing w:line="276" w:lineRule="auto"/>
        <w:jc w:val="both"/>
        <w:textAlignment w:val="baseline"/>
      </w:pPr>
      <w:r>
        <w:t>21.2.6. pasikeitus galiojančiam teisės aktui ar įsigaliojus naujam teisės aktui, kuris turi įtakos šios Sutarties vykdymui;</w:t>
      </w:r>
    </w:p>
    <w:p w14:paraId="03E16BFF" w14:textId="77777777" w:rsidR="00E2406D" w:rsidRDefault="00E2406D" w:rsidP="00E2406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F8D8C5" w14:textId="77777777" w:rsidR="00E2406D" w:rsidRDefault="00E2406D" w:rsidP="00E2406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A0F42D" w14:textId="77777777" w:rsidR="00E2406D" w:rsidRDefault="00E2406D" w:rsidP="00E2406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Default="00E2406D" w:rsidP="00E2406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Default="00E2406D" w:rsidP="00E2406D">
      <w:pPr>
        <w:tabs>
          <w:tab w:val="left" w:pos="567"/>
        </w:tabs>
        <w:spacing w:line="276" w:lineRule="auto"/>
        <w:jc w:val="both"/>
        <w:textAlignment w:val="baseline"/>
      </w:pPr>
      <w:r>
        <w:t>21.5. Sutartinių įsipareigojimų vykdymas gali būti stabdomas tik Sutarties galiojimo laikotarpiu tokia tvarka:</w:t>
      </w:r>
    </w:p>
    <w:p w14:paraId="0F11688A" w14:textId="77777777" w:rsidR="00E2406D" w:rsidRDefault="00E2406D" w:rsidP="00E2406D">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Default="00E2406D" w:rsidP="00E2406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Default="00E2406D" w:rsidP="00E2406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Default="00E2406D" w:rsidP="00E2406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Default="00E2406D" w:rsidP="00E2406D">
      <w:pPr>
        <w:spacing w:line="276" w:lineRule="auto"/>
        <w:jc w:val="both"/>
      </w:pPr>
      <w:r>
        <w:t>21.7. Sutartinių įsipareigojimų vykdymas sustabdomas ne ilgesniam kaip konkrečios, pagrįstos aplinkybės egzistavimo laikotarpiui.</w:t>
      </w:r>
    </w:p>
    <w:p w14:paraId="054EE203" w14:textId="77777777" w:rsidR="00E2406D" w:rsidRDefault="00E2406D" w:rsidP="00E2406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Default="00E2406D" w:rsidP="00E2406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Default="00E2406D" w:rsidP="00E2406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Default="00E2406D" w:rsidP="00E2406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Default="00E2406D" w:rsidP="00E2406D">
      <w:pPr>
        <w:tabs>
          <w:tab w:val="left" w:pos="567"/>
        </w:tabs>
        <w:spacing w:line="276" w:lineRule="auto"/>
        <w:jc w:val="both"/>
        <w:textAlignment w:val="baseline"/>
        <w:rPr>
          <w:b/>
          <w:bCs/>
        </w:rPr>
      </w:pPr>
    </w:p>
    <w:p w14:paraId="1C02B15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59BA3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9632A" w14:textId="77777777" w:rsidR="00E2406D" w:rsidRDefault="00E2406D" w:rsidP="00E2406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6E08EA" w14:textId="77777777" w:rsidR="00E2406D" w:rsidRDefault="00E2406D" w:rsidP="00E2406D">
      <w:pPr>
        <w:tabs>
          <w:tab w:val="left" w:pos="567"/>
          <w:tab w:val="left" w:pos="851"/>
          <w:tab w:val="left" w:pos="992"/>
          <w:tab w:val="left" w:pos="1134"/>
        </w:tabs>
        <w:spacing w:line="276" w:lineRule="auto"/>
        <w:jc w:val="both"/>
        <w:rPr>
          <w:rFonts w:eastAsia="Cambria"/>
          <w:b/>
          <w:bCs/>
        </w:rPr>
      </w:pPr>
    </w:p>
    <w:p w14:paraId="2558DDD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D442DA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97DBED" w14:textId="77777777" w:rsidR="00E2406D" w:rsidRDefault="00E2406D" w:rsidP="00E2406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Default="00E2406D" w:rsidP="00E2406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Default="00E2406D" w:rsidP="00E2406D">
      <w:pPr>
        <w:tabs>
          <w:tab w:val="left" w:pos="567"/>
        </w:tabs>
        <w:spacing w:line="276" w:lineRule="auto"/>
        <w:jc w:val="both"/>
        <w:textAlignment w:val="baseline"/>
        <w:rPr>
          <w:b/>
          <w:bCs/>
        </w:rPr>
      </w:pPr>
    </w:p>
    <w:p w14:paraId="33E69DE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143CBF5"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43C37" w14:textId="77777777" w:rsidR="00E2406D" w:rsidRDefault="00E2406D" w:rsidP="00E2406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Default="00E2406D" w:rsidP="00E2406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B1561C" w14:textId="77777777" w:rsidR="00E2406D" w:rsidRDefault="00E2406D" w:rsidP="00E2406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84175B2" w14:textId="77777777" w:rsidR="00E2406D" w:rsidRDefault="00E2406D" w:rsidP="00E2406D">
      <w:pPr>
        <w:tabs>
          <w:tab w:val="left" w:pos="567"/>
        </w:tabs>
        <w:spacing w:line="276" w:lineRule="auto"/>
        <w:jc w:val="both"/>
      </w:pPr>
      <w:r>
        <w:t>22.2.2.2. Tiekėjo padėtis pasikeičia ir jis atitinka pirkimo dokumentuose nustatytą pašalinimo pagrindą;</w:t>
      </w:r>
    </w:p>
    <w:p w14:paraId="224CFB84" w14:textId="77777777" w:rsidR="00E2406D" w:rsidRDefault="00E2406D" w:rsidP="00E2406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9C639" w14:textId="77777777" w:rsidR="00E2406D" w:rsidRDefault="00E2406D" w:rsidP="00E2406D">
      <w:pPr>
        <w:tabs>
          <w:tab w:val="left" w:pos="567"/>
        </w:tabs>
        <w:spacing w:line="276" w:lineRule="auto"/>
        <w:jc w:val="both"/>
        <w:textAlignment w:val="baseline"/>
      </w:pPr>
      <w:r>
        <w:t>22.2.2.4. Pirkėjas nusprendžia nebevykdyti veiklos, kurios vykdymui Sutartimi įsigyjamos Paslaugos ir Sutarties poreikis išnyksta;</w:t>
      </w:r>
    </w:p>
    <w:p w14:paraId="55167FA7" w14:textId="77777777" w:rsidR="00E2406D" w:rsidRDefault="00E2406D" w:rsidP="00E2406D">
      <w:pPr>
        <w:tabs>
          <w:tab w:val="left" w:pos="567"/>
        </w:tabs>
        <w:spacing w:line="276" w:lineRule="auto"/>
        <w:jc w:val="both"/>
        <w:textAlignment w:val="baseline"/>
      </w:pPr>
      <w:r>
        <w:t>22.2.2.5. Pirkėjo valdymo organas priima sprendimą, dėl kurio Sutarties poreikis išnyksta;</w:t>
      </w:r>
    </w:p>
    <w:p w14:paraId="5B2C08C0" w14:textId="77777777" w:rsidR="00E2406D" w:rsidRDefault="00E2406D" w:rsidP="00E2406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589AD9" w14:textId="77777777" w:rsidR="00E2406D" w:rsidRDefault="00E2406D" w:rsidP="00E2406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9393C4B" w14:textId="77777777" w:rsidR="00E2406D" w:rsidRDefault="00E2406D" w:rsidP="00E2406D">
      <w:pPr>
        <w:tabs>
          <w:tab w:val="left" w:pos="567"/>
        </w:tabs>
        <w:spacing w:line="276" w:lineRule="auto"/>
        <w:jc w:val="both"/>
        <w:textAlignment w:val="baseline"/>
      </w:pPr>
      <w:r>
        <w:t xml:space="preserve">22.2.2.8. nebelieka perkamų </w:t>
      </w:r>
      <w:r>
        <w:rPr>
          <w:rFonts w:eastAsia="Arial"/>
        </w:rPr>
        <w:t>Paslaugų</w:t>
      </w:r>
      <w:r>
        <w:t xml:space="preserve"> poreikio;</w:t>
      </w:r>
    </w:p>
    <w:p w14:paraId="63CACB55" w14:textId="77777777" w:rsidR="00E2406D" w:rsidRDefault="00E2406D" w:rsidP="00E2406D">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75E75DA8" w14:textId="77777777" w:rsidR="00E2406D" w:rsidRDefault="00E2406D" w:rsidP="00E2406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Default="00E2406D" w:rsidP="00E2406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2F8AC0" w14:textId="77777777" w:rsidR="00E2406D" w:rsidRDefault="00E2406D" w:rsidP="00E2406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2EADDB1" w14:textId="77777777" w:rsidR="00E2406D" w:rsidRDefault="00E2406D" w:rsidP="00E2406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Default="00E2406D" w:rsidP="00E2406D">
      <w:pPr>
        <w:tabs>
          <w:tab w:val="left" w:pos="567"/>
        </w:tabs>
        <w:spacing w:line="276" w:lineRule="auto"/>
        <w:jc w:val="both"/>
        <w:textAlignment w:val="baseline"/>
        <w:rPr>
          <w:iCs/>
        </w:rPr>
      </w:pPr>
      <w:r>
        <w:rPr>
          <w:iCs/>
        </w:rPr>
        <w:t>22.2.2.14. paaiškėja VPĮ 37 straipsnio 8 dalyje ir (ar) 47 straipsnio 8 dalyje nurodytos aplinkybės.</w:t>
      </w:r>
    </w:p>
    <w:p w14:paraId="5CE1246F" w14:textId="77777777" w:rsidR="00E2406D" w:rsidRDefault="00E2406D" w:rsidP="00E2406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Default="00E2406D" w:rsidP="00E2406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Default="00E2406D" w:rsidP="00E2406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Default="00E2406D" w:rsidP="00E2406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A3566D" w14:textId="77777777" w:rsidR="00E2406D" w:rsidRDefault="00E2406D" w:rsidP="00E2406D">
      <w:pPr>
        <w:tabs>
          <w:tab w:val="left" w:pos="567"/>
        </w:tabs>
        <w:spacing w:line="276" w:lineRule="auto"/>
        <w:jc w:val="both"/>
        <w:textAlignment w:val="baseline"/>
      </w:pPr>
      <w:r>
        <w:t>22.2.7. Sutartis laikoma nutraukta kitą dieną po to, kai pasibaigia įspėjimo apie Sutarties nutraukimą terminas.</w:t>
      </w:r>
    </w:p>
    <w:p w14:paraId="1837833E" w14:textId="77777777" w:rsidR="00E2406D" w:rsidRDefault="00E2406D" w:rsidP="00E2406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Default="00E2406D" w:rsidP="00E2406D">
      <w:pPr>
        <w:tabs>
          <w:tab w:val="left" w:pos="567"/>
        </w:tabs>
        <w:spacing w:line="276" w:lineRule="auto"/>
        <w:jc w:val="both"/>
        <w:textAlignment w:val="baseline"/>
        <w:rPr>
          <w:b/>
          <w:bCs/>
        </w:rPr>
      </w:pPr>
    </w:p>
    <w:p w14:paraId="75BF87F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D109C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718797" w14:textId="77777777" w:rsidR="00E2406D" w:rsidRDefault="00E2406D" w:rsidP="00E2406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Default="00E2406D" w:rsidP="00E2406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4348F06" w14:textId="77777777" w:rsidR="00E2406D" w:rsidRDefault="00E2406D" w:rsidP="00E2406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Default="00E2406D" w:rsidP="00E2406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Default="00E2406D" w:rsidP="00E2406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Default="00E2406D" w:rsidP="00E2406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D364A95" w14:textId="77777777" w:rsidR="00E2406D" w:rsidRDefault="00E2406D" w:rsidP="00E2406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6D83AAE" w14:textId="77777777" w:rsidR="00E2406D" w:rsidRDefault="00E2406D" w:rsidP="00E2406D">
      <w:pPr>
        <w:tabs>
          <w:tab w:val="left" w:pos="567"/>
        </w:tabs>
        <w:spacing w:line="276" w:lineRule="auto"/>
        <w:jc w:val="both"/>
        <w:textAlignment w:val="baseline"/>
      </w:pPr>
      <w:r>
        <w:t>22.3.6. Sutartis laikoma nutraukta kitą dieną po to, kai pasibaigia įspėjimo apie Sutarties nutraukimą terminas.</w:t>
      </w:r>
    </w:p>
    <w:p w14:paraId="504FE520" w14:textId="77777777" w:rsidR="00E2406D" w:rsidRDefault="00E2406D" w:rsidP="00E2406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Default="00E2406D" w:rsidP="00E2406D">
      <w:pPr>
        <w:tabs>
          <w:tab w:val="left" w:pos="567"/>
        </w:tabs>
        <w:spacing w:line="276" w:lineRule="auto"/>
        <w:jc w:val="both"/>
        <w:textAlignment w:val="baseline"/>
        <w:rPr>
          <w:b/>
          <w:bCs/>
        </w:rPr>
      </w:pPr>
    </w:p>
    <w:p w14:paraId="747848E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91F8B2"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FEADCB" w14:textId="77777777" w:rsidR="00E2406D" w:rsidRDefault="00E2406D" w:rsidP="00E2406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Default="00E2406D" w:rsidP="00E2406D">
      <w:pPr>
        <w:tabs>
          <w:tab w:val="left" w:pos="567"/>
        </w:tabs>
        <w:spacing w:line="276" w:lineRule="auto"/>
        <w:jc w:val="both"/>
        <w:textAlignment w:val="baseline"/>
      </w:pPr>
      <w:r>
        <w:t>22.4.2. Nutraukus Sutartį, Šalys privalo:</w:t>
      </w:r>
    </w:p>
    <w:p w14:paraId="631F9EDA" w14:textId="77777777" w:rsidR="00E2406D" w:rsidRDefault="00E2406D" w:rsidP="00E2406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1E057C" w14:textId="77777777" w:rsidR="00E2406D" w:rsidRDefault="00E2406D" w:rsidP="00E2406D">
      <w:pPr>
        <w:tabs>
          <w:tab w:val="left" w:pos="567"/>
        </w:tabs>
        <w:spacing w:line="276" w:lineRule="auto"/>
        <w:jc w:val="both"/>
        <w:textAlignment w:val="baseline"/>
      </w:pPr>
      <w:r>
        <w:lastRenderedPageBreak/>
        <w:t xml:space="preserve">22.4.2.2. atsiskaityti už iki Sutarties nutraukimo suteiktas </w:t>
      </w:r>
      <w:r>
        <w:rPr>
          <w:rFonts w:eastAsia="Arial"/>
        </w:rPr>
        <w:t>Paslaugas</w:t>
      </w:r>
      <w:r>
        <w:t>, atitinkančias Sutarties reikalavimus;</w:t>
      </w:r>
    </w:p>
    <w:p w14:paraId="4DC53C4A" w14:textId="77777777" w:rsidR="00E2406D" w:rsidRDefault="00E2406D" w:rsidP="00E2406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Default="00E2406D" w:rsidP="00E2406D">
      <w:pPr>
        <w:tabs>
          <w:tab w:val="left" w:pos="567"/>
        </w:tabs>
        <w:spacing w:line="276" w:lineRule="auto"/>
        <w:jc w:val="both"/>
        <w:textAlignment w:val="baseline"/>
        <w:rPr>
          <w:b/>
          <w:bCs/>
        </w:rPr>
      </w:pPr>
    </w:p>
    <w:p w14:paraId="7207725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2BAC94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C96A4F" w14:textId="77777777" w:rsidR="00E2406D" w:rsidRDefault="00E2406D" w:rsidP="00E2406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0042A6" w14:textId="77777777" w:rsidR="00E2406D" w:rsidRDefault="00E2406D" w:rsidP="00E2406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09AE27" w14:textId="77777777" w:rsidR="00E2406D" w:rsidRDefault="00E2406D" w:rsidP="00E2406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Default="00E2406D" w:rsidP="00E2406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C37AC" w14:textId="77777777" w:rsidR="00E2406D" w:rsidRDefault="00E2406D" w:rsidP="00E2406D">
      <w:pPr>
        <w:spacing w:line="276" w:lineRule="auto"/>
        <w:jc w:val="both"/>
      </w:pPr>
      <w:r>
        <w:t>23.1.4. Šalys sudarė rašytinį Susitarimą prie Sutarties dėl prekių keitimo.</w:t>
      </w:r>
    </w:p>
    <w:p w14:paraId="46C0981A" w14:textId="77777777" w:rsidR="00E2406D" w:rsidRDefault="00E2406D" w:rsidP="00E2406D">
      <w:pPr>
        <w:spacing w:line="276" w:lineRule="auto"/>
        <w:jc w:val="both"/>
      </w:pPr>
      <w:r>
        <w:t>23.2. Šiame Bendrųjų sąlygų skyriuje nurodytu atveju prekės turi būti pristatytos už ne didesnę nei pasiūlyme nurodytą kainą.</w:t>
      </w:r>
    </w:p>
    <w:p w14:paraId="6597F66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D3FEBF"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E0A38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0ED5598" w14:textId="77777777" w:rsidR="00E2406D" w:rsidRDefault="00E2406D" w:rsidP="00E2406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F977D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lastRenderedPageBreak/>
        <w:t>24.3. Jeigu pranešimas yra įteikiamas asmeniškai arba siunčiamas paštu ar per kurjerį, jis turi būti įteikiamas pasirašytinai ir laikomas gautu gavimo patvirtinime nurodytą dieną.</w:t>
      </w:r>
    </w:p>
    <w:p w14:paraId="70897C85"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57AE251"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6491BC3" w14:textId="77777777" w:rsidR="00E2406D" w:rsidRDefault="00E2406D" w:rsidP="00E2406D">
      <w:pPr>
        <w:widowControl w:val="0"/>
        <w:tabs>
          <w:tab w:val="left" w:pos="0"/>
          <w:tab w:val="left" w:pos="851"/>
          <w:tab w:val="left" w:pos="992"/>
          <w:tab w:val="left" w:pos="1134"/>
        </w:tabs>
        <w:spacing w:line="276" w:lineRule="auto"/>
        <w:jc w:val="both"/>
        <w:rPr>
          <w:rFonts w:eastAsia="Arial"/>
          <w:b/>
          <w:bCs/>
        </w:rPr>
      </w:pPr>
    </w:p>
    <w:p w14:paraId="2DBAD59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1D6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B69C19" w14:textId="77777777" w:rsidR="00E2406D" w:rsidRDefault="00E2406D" w:rsidP="00E2406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Default="00E2406D" w:rsidP="00E2406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4C1D58"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sectPr w:rsidR="00E2406D" w:rsidSect="00B76D06">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8D41" w14:textId="77777777" w:rsidR="00EB0050" w:rsidRDefault="00EB0050">
      <w:pPr>
        <w:spacing w:after="0" w:line="240" w:lineRule="auto"/>
      </w:pPr>
      <w:r>
        <w:separator/>
      </w:r>
    </w:p>
  </w:endnote>
  <w:endnote w:type="continuationSeparator" w:id="0">
    <w:p w14:paraId="33427E53" w14:textId="77777777" w:rsidR="00EB0050" w:rsidRDefault="00E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4D102" w14:textId="77777777" w:rsidR="00EB0050" w:rsidRDefault="00EB0050">
      <w:pPr>
        <w:spacing w:after="0" w:line="240" w:lineRule="auto"/>
      </w:pPr>
      <w:r>
        <w:separator/>
      </w:r>
    </w:p>
  </w:footnote>
  <w:footnote w:type="continuationSeparator" w:id="0">
    <w:p w14:paraId="6C9516E2" w14:textId="77777777" w:rsidR="00EB0050" w:rsidRDefault="00E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80"/>
    <w:rsid w:val="00014537"/>
    <w:rsid w:val="00014D9E"/>
    <w:rsid w:val="00051844"/>
    <w:rsid w:val="000641DB"/>
    <w:rsid w:val="00065510"/>
    <w:rsid w:val="00080AA0"/>
    <w:rsid w:val="00081320"/>
    <w:rsid w:val="00082D9F"/>
    <w:rsid w:val="000A4B5A"/>
    <w:rsid w:val="000B64BF"/>
    <w:rsid w:val="000C56F7"/>
    <w:rsid w:val="000D1C69"/>
    <w:rsid w:val="000E496B"/>
    <w:rsid w:val="00182ACF"/>
    <w:rsid w:val="001B3760"/>
    <w:rsid w:val="001C71ED"/>
    <w:rsid w:val="002236EA"/>
    <w:rsid w:val="00225283"/>
    <w:rsid w:val="00227E31"/>
    <w:rsid w:val="00230B7B"/>
    <w:rsid w:val="002321D7"/>
    <w:rsid w:val="002343AA"/>
    <w:rsid w:val="00237A35"/>
    <w:rsid w:val="002518F6"/>
    <w:rsid w:val="0027205C"/>
    <w:rsid w:val="002806B8"/>
    <w:rsid w:val="00290781"/>
    <w:rsid w:val="002B261B"/>
    <w:rsid w:val="002B4AE5"/>
    <w:rsid w:val="002B6A9D"/>
    <w:rsid w:val="002C0501"/>
    <w:rsid w:val="002E4D09"/>
    <w:rsid w:val="002F1D7F"/>
    <w:rsid w:val="002F3AFB"/>
    <w:rsid w:val="002F3D5B"/>
    <w:rsid w:val="002F6AF3"/>
    <w:rsid w:val="002F791D"/>
    <w:rsid w:val="00301A87"/>
    <w:rsid w:val="003061B1"/>
    <w:rsid w:val="00354FC0"/>
    <w:rsid w:val="00363536"/>
    <w:rsid w:val="00372A2C"/>
    <w:rsid w:val="00376B60"/>
    <w:rsid w:val="003B2847"/>
    <w:rsid w:val="003B3D1C"/>
    <w:rsid w:val="003C24A0"/>
    <w:rsid w:val="003C437D"/>
    <w:rsid w:val="003D46C2"/>
    <w:rsid w:val="003E1EEB"/>
    <w:rsid w:val="003E477C"/>
    <w:rsid w:val="00420864"/>
    <w:rsid w:val="00423347"/>
    <w:rsid w:val="00426FB7"/>
    <w:rsid w:val="004370C9"/>
    <w:rsid w:val="004433A5"/>
    <w:rsid w:val="00444616"/>
    <w:rsid w:val="00486D5D"/>
    <w:rsid w:val="004904F4"/>
    <w:rsid w:val="00494F81"/>
    <w:rsid w:val="004B18AC"/>
    <w:rsid w:val="004F7636"/>
    <w:rsid w:val="00506831"/>
    <w:rsid w:val="00510547"/>
    <w:rsid w:val="00523452"/>
    <w:rsid w:val="005734C6"/>
    <w:rsid w:val="005812E8"/>
    <w:rsid w:val="005A0CD5"/>
    <w:rsid w:val="005A215C"/>
    <w:rsid w:val="005A518D"/>
    <w:rsid w:val="005C0CB4"/>
    <w:rsid w:val="005C1539"/>
    <w:rsid w:val="0060398D"/>
    <w:rsid w:val="00603E73"/>
    <w:rsid w:val="0064596F"/>
    <w:rsid w:val="00652C30"/>
    <w:rsid w:val="00667CDD"/>
    <w:rsid w:val="006710B6"/>
    <w:rsid w:val="0068419A"/>
    <w:rsid w:val="006B0DEA"/>
    <w:rsid w:val="006C4D84"/>
    <w:rsid w:val="006D6EAF"/>
    <w:rsid w:val="006F6044"/>
    <w:rsid w:val="00713F29"/>
    <w:rsid w:val="00734BA5"/>
    <w:rsid w:val="00735528"/>
    <w:rsid w:val="007526DB"/>
    <w:rsid w:val="00754D75"/>
    <w:rsid w:val="0077692C"/>
    <w:rsid w:val="00786DA7"/>
    <w:rsid w:val="00796A01"/>
    <w:rsid w:val="007C23EF"/>
    <w:rsid w:val="007E19ED"/>
    <w:rsid w:val="007F305A"/>
    <w:rsid w:val="00805DEE"/>
    <w:rsid w:val="0081553D"/>
    <w:rsid w:val="008417F9"/>
    <w:rsid w:val="00854668"/>
    <w:rsid w:val="00862951"/>
    <w:rsid w:val="008917FE"/>
    <w:rsid w:val="008A24BC"/>
    <w:rsid w:val="008A4EEE"/>
    <w:rsid w:val="008A5B68"/>
    <w:rsid w:val="008F2C4F"/>
    <w:rsid w:val="008F60E6"/>
    <w:rsid w:val="00903362"/>
    <w:rsid w:val="00904480"/>
    <w:rsid w:val="00905E7D"/>
    <w:rsid w:val="00932B8C"/>
    <w:rsid w:val="00936949"/>
    <w:rsid w:val="00943D65"/>
    <w:rsid w:val="00965405"/>
    <w:rsid w:val="009749D9"/>
    <w:rsid w:val="00992F27"/>
    <w:rsid w:val="009B6D69"/>
    <w:rsid w:val="009D0E13"/>
    <w:rsid w:val="009E6FAD"/>
    <w:rsid w:val="009F0B90"/>
    <w:rsid w:val="00A37BA9"/>
    <w:rsid w:val="00A66AF6"/>
    <w:rsid w:val="00A76C70"/>
    <w:rsid w:val="00A777B8"/>
    <w:rsid w:val="00AA03C0"/>
    <w:rsid w:val="00AA78F8"/>
    <w:rsid w:val="00AB45B9"/>
    <w:rsid w:val="00AC1BED"/>
    <w:rsid w:val="00AC7C01"/>
    <w:rsid w:val="00AF2E1E"/>
    <w:rsid w:val="00AF6E46"/>
    <w:rsid w:val="00B06153"/>
    <w:rsid w:val="00B0782F"/>
    <w:rsid w:val="00B3468D"/>
    <w:rsid w:val="00B76D06"/>
    <w:rsid w:val="00BA7EF8"/>
    <w:rsid w:val="00BB5679"/>
    <w:rsid w:val="00BB7F8B"/>
    <w:rsid w:val="00BD075C"/>
    <w:rsid w:val="00BE39D5"/>
    <w:rsid w:val="00C148E4"/>
    <w:rsid w:val="00C17401"/>
    <w:rsid w:val="00C23C64"/>
    <w:rsid w:val="00C31026"/>
    <w:rsid w:val="00C32BD4"/>
    <w:rsid w:val="00C41547"/>
    <w:rsid w:val="00C67F94"/>
    <w:rsid w:val="00CB3EAD"/>
    <w:rsid w:val="00CB56DB"/>
    <w:rsid w:val="00CB6C92"/>
    <w:rsid w:val="00CB7EC1"/>
    <w:rsid w:val="00CC03BC"/>
    <w:rsid w:val="00CC21CF"/>
    <w:rsid w:val="00CC4384"/>
    <w:rsid w:val="00CD184A"/>
    <w:rsid w:val="00CD411B"/>
    <w:rsid w:val="00CD45DF"/>
    <w:rsid w:val="00CD5E6D"/>
    <w:rsid w:val="00CF5842"/>
    <w:rsid w:val="00D37030"/>
    <w:rsid w:val="00D87909"/>
    <w:rsid w:val="00D94231"/>
    <w:rsid w:val="00D9723F"/>
    <w:rsid w:val="00D97703"/>
    <w:rsid w:val="00DD3A60"/>
    <w:rsid w:val="00DE6202"/>
    <w:rsid w:val="00E0059A"/>
    <w:rsid w:val="00E04D86"/>
    <w:rsid w:val="00E167AE"/>
    <w:rsid w:val="00E21BEB"/>
    <w:rsid w:val="00E2406D"/>
    <w:rsid w:val="00E246D5"/>
    <w:rsid w:val="00E45A90"/>
    <w:rsid w:val="00E74F47"/>
    <w:rsid w:val="00E97A3C"/>
    <w:rsid w:val="00EA798C"/>
    <w:rsid w:val="00EB0050"/>
    <w:rsid w:val="00EB2CD9"/>
    <w:rsid w:val="00EC081B"/>
    <w:rsid w:val="00EC2A51"/>
    <w:rsid w:val="00EC374E"/>
    <w:rsid w:val="00F10F36"/>
    <w:rsid w:val="00F128FC"/>
    <w:rsid w:val="00F20A75"/>
    <w:rsid w:val="00F8346E"/>
    <w:rsid w:val="00F8548C"/>
    <w:rsid w:val="00F934DF"/>
    <w:rsid w:val="00FD0174"/>
    <w:rsid w:val="00FE1C61"/>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38c92560b46f11eea5a28c81c82193a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70113</Words>
  <Characters>39965</Characters>
  <Application>Microsoft Office Word</Application>
  <DocSecurity>0</DocSecurity>
  <Lines>333</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2025-09-25T07:49:00Z</dcterms:created>
  <dcterms:modified xsi:type="dcterms:W3CDTF">2025-09-25T07:50:00Z</dcterms:modified>
</cp:coreProperties>
</file>