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29C22F77" w14:textId="19A3BD80" w:rsidR="00C51C1C" w:rsidRPr="00872CC2" w:rsidRDefault="00C51C1C" w:rsidP="00561794">
          <w:pPr>
            <w:spacing w:after="120"/>
            <w:ind w:firstLine="0"/>
            <w:contextualSpacing/>
            <w:rPr>
              <w:rFonts w:cstheme="minorHAnsi"/>
              <w:b/>
              <w:bCs/>
            </w:rPr>
          </w:pPr>
        </w:p>
        <w:p w14:paraId="615CE3EA" w14:textId="77777777" w:rsidR="002356E7" w:rsidRPr="00872CC2" w:rsidRDefault="002356E7" w:rsidP="002356E7">
          <w:pPr>
            <w:pStyle w:val="Textbody"/>
            <w:ind w:left="284"/>
            <w:jc w:val="center"/>
            <w:rPr>
              <w:rFonts w:asciiTheme="minorHAnsi" w:hAnsiTheme="minorHAnsi" w:cstheme="minorHAnsi"/>
              <w:sz w:val="21"/>
              <w:szCs w:val="21"/>
              <w:lang w:val="lt-LT"/>
            </w:rPr>
          </w:pPr>
          <w:r w:rsidRPr="00872CC2">
            <w:rPr>
              <w:rFonts w:asciiTheme="minorHAnsi" w:hAnsiTheme="minorHAnsi" w:cstheme="minorHAnsi"/>
              <w:noProof/>
              <w:sz w:val="21"/>
              <w:szCs w:val="21"/>
              <w:lang w:val="lt-LT" w:eastAsia="lt-LT" w:bidi="ar-SA"/>
              <w14:ligatures w14:val="standardContextual"/>
            </w:rPr>
            <w:drawing>
              <wp:inline distT="0" distB="0" distL="0" distR="0" wp14:anchorId="3C6D5C01" wp14:editId="4A6F6469">
                <wp:extent cx="1668780" cy="690657"/>
                <wp:effectExtent l="0" t="0" r="762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155" cy="757859"/>
                        </a:xfrm>
                        <a:prstGeom prst="rect">
                          <a:avLst/>
                        </a:prstGeom>
                      </pic:spPr>
                    </pic:pic>
                  </a:graphicData>
                </a:graphic>
              </wp:inline>
            </w:drawing>
          </w:r>
        </w:p>
        <w:p w14:paraId="43A06C1D" w14:textId="77777777" w:rsidR="002356E7" w:rsidRPr="00872CC2" w:rsidRDefault="002356E7" w:rsidP="002356E7">
          <w:pPr>
            <w:pStyle w:val="Textbody"/>
            <w:rPr>
              <w:rFonts w:asciiTheme="minorHAnsi" w:hAnsiTheme="minorHAnsi" w:cstheme="minorHAnsi"/>
              <w:color w:val="000000"/>
              <w:sz w:val="21"/>
              <w:szCs w:val="21"/>
              <w:lang w:val="lt-LT"/>
            </w:rPr>
          </w:pPr>
        </w:p>
        <w:p w14:paraId="7C6061C8" w14:textId="77777777" w:rsidR="002356E7" w:rsidRPr="00872CC2" w:rsidRDefault="002356E7" w:rsidP="002356E7">
          <w:pPr>
            <w:pStyle w:val="Textbody"/>
            <w:rPr>
              <w:rFonts w:asciiTheme="minorHAnsi" w:hAnsiTheme="minorHAnsi" w:cstheme="minorHAnsi"/>
              <w:color w:val="000000"/>
              <w:sz w:val="21"/>
              <w:szCs w:val="21"/>
              <w:lang w:val="lt-LT"/>
            </w:rPr>
          </w:pPr>
        </w:p>
        <w:p w14:paraId="18944047" w14:textId="77777777" w:rsidR="002356E7" w:rsidRPr="00C51C1C" w:rsidRDefault="002356E7" w:rsidP="002356E7">
          <w:pPr>
            <w:pStyle w:val="Textbody"/>
            <w:spacing w:line="360" w:lineRule="auto"/>
            <w:jc w:val="center"/>
            <w:rPr>
              <w:rFonts w:asciiTheme="minorHAnsi" w:hAnsiTheme="minorHAnsi" w:cstheme="minorHAnsi"/>
              <w:b/>
              <w:bCs/>
              <w:color w:val="000000"/>
              <w:lang w:val="lt-LT"/>
            </w:rPr>
          </w:pPr>
          <w:r w:rsidRPr="00C51C1C">
            <w:rPr>
              <w:rFonts w:asciiTheme="minorHAnsi" w:hAnsiTheme="minorHAnsi" w:cstheme="minorHAnsi"/>
              <w:b/>
              <w:bCs/>
              <w:color w:val="000000"/>
              <w:lang w:val="lt-LT"/>
            </w:rPr>
            <w:t xml:space="preserve">VIEŠOJI ĮSTAIGA NAUJOSIOS AKMENĖS LIGONINĖ-SVEIKATOS CENTRAS </w:t>
          </w:r>
        </w:p>
        <w:p w14:paraId="0A7298C5" w14:textId="77777777" w:rsidR="002356E7" w:rsidRPr="00C51C1C" w:rsidRDefault="002356E7" w:rsidP="002356E7">
          <w:pPr>
            <w:pStyle w:val="Textbody"/>
            <w:spacing w:line="240" w:lineRule="auto"/>
            <w:jc w:val="center"/>
            <w:rPr>
              <w:rFonts w:asciiTheme="minorHAnsi" w:hAnsiTheme="minorHAnsi" w:cstheme="minorHAnsi"/>
              <w:lang w:val="lt-LT"/>
            </w:rPr>
          </w:pPr>
          <w:r w:rsidRPr="00C51C1C">
            <w:rPr>
              <w:rFonts w:asciiTheme="minorHAnsi" w:hAnsiTheme="minorHAnsi" w:cstheme="minorHAnsi"/>
              <w:color w:val="000000"/>
              <w:lang w:val="lt-LT"/>
            </w:rPr>
            <w:t>Žemaitijos g. 6, Naujoji Akmenė, LT-85138 Akmenės r.</w:t>
          </w:r>
        </w:p>
        <w:p w14:paraId="695B8126" w14:textId="526CD54C" w:rsidR="002356E7" w:rsidRPr="00C51C1C" w:rsidRDefault="002356E7" w:rsidP="002356E7">
          <w:pPr>
            <w:pStyle w:val="Textbody"/>
            <w:spacing w:line="240" w:lineRule="auto"/>
            <w:jc w:val="center"/>
            <w:rPr>
              <w:rFonts w:asciiTheme="minorHAnsi" w:hAnsiTheme="minorHAnsi" w:cstheme="minorHAnsi"/>
              <w:lang w:val="lt-LT"/>
            </w:rPr>
          </w:pPr>
          <w:r w:rsidRPr="00C51C1C">
            <w:rPr>
              <w:rFonts w:asciiTheme="minorHAnsi" w:hAnsiTheme="minorHAnsi" w:cstheme="minorHAnsi"/>
              <w:color w:val="000000"/>
              <w:lang w:val="lt-LT"/>
            </w:rPr>
            <w:t xml:space="preserve">mob. (+370 603) 65416, el. paštas: </w:t>
          </w:r>
          <w:hyperlink r:id="rId12" w:history="1">
            <w:r w:rsidRPr="00C51C1C">
              <w:rPr>
                <w:rStyle w:val="Hipersaitas"/>
                <w:rFonts w:asciiTheme="minorHAnsi" w:hAnsiTheme="minorHAnsi" w:cstheme="minorHAnsi"/>
                <w:lang w:val="lt-LT"/>
              </w:rPr>
              <w:t>akmene@nal.lt</w:t>
            </w:r>
          </w:hyperlink>
          <w:r w:rsidRPr="00C51C1C">
            <w:rPr>
              <w:rFonts w:asciiTheme="minorHAnsi" w:hAnsiTheme="minorHAnsi" w:cstheme="minorHAnsi"/>
              <w:color w:val="000000"/>
              <w:lang w:val="lt-LT"/>
            </w:rPr>
            <w:t xml:space="preserve"> </w:t>
          </w:r>
        </w:p>
        <w:p w14:paraId="46315E48" w14:textId="11D40F63" w:rsidR="00C32E53" w:rsidRPr="00C51C1C" w:rsidRDefault="002356E7" w:rsidP="002356E7">
          <w:pPr>
            <w:pStyle w:val="Textbody"/>
            <w:spacing w:line="240" w:lineRule="auto"/>
            <w:jc w:val="center"/>
            <w:rPr>
              <w:rFonts w:asciiTheme="minorHAnsi" w:hAnsiTheme="minorHAnsi" w:cstheme="minorHAnsi"/>
              <w:color w:val="000000"/>
              <w:lang w:val="lt-LT"/>
            </w:rPr>
          </w:pPr>
          <w:r w:rsidRPr="00C51C1C">
            <w:rPr>
              <w:rFonts w:asciiTheme="minorHAnsi" w:hAnsiTheme="minorHAnsi" w:cstheme="minorHAnsi"/>
              <w:color w:val="000000"/>
              <w:lang w:val="lt-LT"/>
            </w:rPr>
            <w:t xml:space="preserve">Duomenys kaupiami ir saugomi Juridinių asmenų registre. Kodas </w:t>
          </w:r>
          <w:bookmarkStart w:id="0" w:name="_Hlk186179794"/>
          <w:r w:rsidRPr="00C51C1C">
            <w:rPr>
              <w:rFonts w:asciiTheme="minorHAnsi" w:hAnsiTheme="minorHAnsi" w:cstheme="minorHAnsi"/>
              <w:color w:val="000000"/>
              <w:lang w:val="lt-LT"/>
            </w:rPr>
            <w:t>153083122</w:t>
          </w:r>
          <w:bookmarkEnd w:id="0"/>
        </w:p>
        <w:p w14:paraId="4B92F888" w14:textId="77777777" w:rsidR="00C32E53" w:rsidRPr="00872CC2" w:rsidRDefault="00C32E53" w:rsidP="00561794">
          <w:pPr>
            <w:spacing w:after="120"/>
            <w:ind w:firstLine="0"/>
            <w:contextualSpacing/>
            <w:jc w:val="center"/>
            <w:rPr>
              <w:rFonts w:cstheme="minorHAnsi"/>
            </w:rPr>
          </w:pPr>
        </w:p>
        <w:p w14:paraId="47B8E29B" w14:textId="1ADA2B87" w:rsidR="00D526C8" w:rsidRPr="00872CC2" w:rsidRDefault="00D526C8" w:rsidP="00561794">
          <w:pPr>
            <w:spacing w:after="120"/>
            <w:ind w:firstLine="0"/>
            <w:contextualSpacing/>
            <w:jc w:val="center"/>
            <w:rPr>
              <w:rFonts w:cstheme="minorHAnsi"/>
            </w:rPr>
          </w:pPr>
        </w:p>
        <w:p w14:paraId="47EF0C37" w14:textId="19126F9D" w:rsidR="00D526C8" w:rsidRPr="00872CC2" w:rsidRDefault="00D526C8" w:rsidP="00561794">
          <w:pPr>
            <w:spacing w:after="120"/>
            <w:ind w:firstLine="0"/>
            <w:contextualSpacing/>
            <w:jc w:val="center"/>
            <w:rPr>
              <w:rFonts w:cstheme="minorHAnsi"/>
            </w:rPr>
          </w:pPr>
        </w:p>
        <w:p w14:paraId="7350A7E2" w14:textId="78457EBC" w:rsidR="00D526C8" w:rsidRPr="00872CC2" w:rsidRDefault="00D526C8" w:rsidP="00561794">
          <w:pPr>
            <w:spacing w:after="120"/>
            <w:ind w:firstLine="0"/>
            <w:contextualSpacing/>
            <w:jc w:val="center"/>
            <w:rPr>
              <w:rFonts w:cstheme="minorHAnsi"/>
            </w:rPr>
          </w:pPr>
        </w:p>
        <w:p w14:paraId="1D1BF965" w14:textId="38B28DDC" w:rsidR="00D526C8" w:rsidRPr="00C51C1C" w:rsidRDefault="00C006CB" w:rsidP="00561794">
          <w:pPr>
            <w:spacing w:after="120" w:line="240" w:lineRule="auto"/>
            <w:ind w:firstLine="0"/>
            <w:contextualSpacing/>
            <w:jc w:val="center"/>
            <w:rPr>
              <w:rFonts w:cstheme="minorHAnsi"/>
              <w:b/>
              <w:bCs/>
              <w:sz w:val="28"/>
              <w:szCs w:val="28"/>
            </w:rPr>
          </w:pPr>
          <w:r w:rsidRPr="00C51C1C">
            <w:rPr>
              <w:rFonts w:cstheme="minorHAnsi"/>
              <w:b/>
              <w:bCs/>
              <w:sz w:val="28"/>
              <w:szCs w:val="28"/>
            </w:rPr>
            <w:t xml:space="preserve">MAŽOS VERTĖS </w:t>
          </w:r>
          <w:r w:rsidR="00D526C8" w:rsidRPr="00C51C1C">
            <w:rPr>
              <w:rFonts w:cstheme="minorHAnsi"/>
              <w:b/>
              <w:bCs/>
              <w:sz w:val="28"/>
              <w:szCs w:val="28"/>
            </w:rPr>
            <w:t>VIEŠOJO PIRKIMO „</w:t>
          </w:r>
          <w:r w:rsidR="00106B07">
            <w:rPr>
              <w:rFonts w:cstheme="minorHAnsi"/>
              <w:b/>
              <w:bCs/>
              <w:sz w:val="28"/>
              <w:szCs w:val="28"/>
            </w:rPr>
            <w:t>KONDICIONIERIAI IR JŲ MONTAVIMAS</w:t>
          </w:r>
          <w:r w:rsidR="00D526C8" w:rsidRPr="00C51C1C">
            <w:rPr>
              <w:rFonts w:cstheme="minorHAnsi"/>
              <w:b/>
              <w:bCs/>
              <w:sz w:val="28"/>
              <w:szCs w:val="28"/>
            </w:rPr>
            <w:t>“</w:t>
          </w:r>
        </w:p>
        <w:p w14:paraId="18ACC6AD" w14:textId="20F5680C" w:rsidR="00D526C8" w:rsidRPr="00C51C1C" w:rsidRDefault="00DF1318" w:rsidP="00561794">
          <w:pPr>
            <w:spacing w:after="120" w:line="240" w:lineRule="auto"/>
            <w:ind w:firstLine="0"/>
            <w:contextualSpacing/>
            <w:jc w:val="center"/>
            <w:rPr>
              <w:rFonts w:cstheme="minorHAnsi"/>
              <w:b/>
              <w:bCs/>
              <w:sz w:val="28"/>
              <w:szCs w:val="28"/>
            </w:rPr>
          </w:pPr>
          <w:r w:rsidRPr="00C51C1C">
            <w:rPr>
              <w:rFonts w:cstheme="minorHAnsi"/>
              <w:b/>
              <w:bCs/>
              <w:sz w:val="28"/>
              <w:szCs w:val="28"/>
            </w:rPr>
            <w:t>SKELBIAM</w:t>
          </w:r>
          <w:r w:rsidR="0019623B" w:rsidRPr="00C51C1C">
            <w:rPr>
              <w:rFonts w:cstheme="minorHAnsi"/>
              <w:b/>
              <w:bCs/>
              <w:sz w:val="28"/>
              <w:szCs w:val="28"/>
            </w:rPr>
            <w:t>OS APKLAUSOS</w:t>
          </w:r>
          <w:r w:rsidR="00D526C8" w:rsidRPr="00C51C1C">
            <w:rPr>
              <w:rFonts w:cstheme="minorHAnsi"/>
              <w:b/>
              <w:bCs/>
              <w:sz w:val="28"/>
              <w:szCs w:val="28"/>
            </w:rPr>
            <w:t xml:space="preserve"> </w:t>
          </w:r>
          <w:r w:rsidR="00E861F5" w:rsidRPr="00C51C1C">
            <w:rPr>
              <w:rFonts w:cstheme="minorHAnsi"/>
              <w:b/>
              <w:bCs/>
              <w:sz w:val="28"/>
              <w:szCs w:val="28"/>
            </w:rPr>
            <w:t xml:space="preserve">SPECIALIOSIOS </w:t>
          </w:r>
          <w:r w:rsidR="00D526C8" w:rsidRPr="00C51C1C">
            <w:rPr>
              <w:rFonts w:cstheme="minorHAnsi"/>
              <w:b/>
              <w:bCs/>
              <w:sz w:val="28"/>
              <w:szCs w:val="28"/>
            </w:rPr>
            <w:t>SĄLYGOS</w:t>
          </w:r>
          <w:r w:rsidR="00110582" w:rsidRPr="00C51C1C">
            <w:rPr>
              <w:rFonts w:cstheme="minorHAnsi"/>
              <w:b/>
              <w:bCs/>
              <w:sz w:val="28"/>
              <w:szCs w:val="28"/>
            </w:rPr>
            <w:t xml:space="preserve"> </w:t>
          </w:r>
        </w:p>
        <w:p w14:paraId="39E7439E" w14:textId="77777777" w:rsidR="00561794" w:rsidRPr="00C51C1C" w:rsidRDefault="00D53BF4" w:rsidP="00561794">
          <w:pPr>
            <w:spacing w:after="120" w:line="240" w:lineRule="auto"/>
            <w:ind w:firstLine="0"/>
            <w:contextualSpacing/>
            <w:jc w:val="center"/>
            <w:rPr>
              <w:rFonts w:cstheme="minorHAnsi"/>
              <w:sz w:val="28"/>
              <w:szCs w:val="28"/>
            </w:rPr>
          </w:pPr>
          <w:r w:rsidRPr="00C51C1C">
            <w:rPr>
              <w:rFonts w:cstheme="minorHAnsi"/>
              <w:b/>
              <w:bCs/>
              <w:sz w:val="28"/>
              <w:szCs w:val="28"/>
            </w:rPr>
            <w:t>V</w:t>
          </w:r>
          <w:r w:rsidR="00755F3B" w:rsidRPr="00C51C1C">
            <w:rPr>
              <w:rFonts w:cstheme="minorHAnsi"/>
              <w:b/>
              <w:bCs/>
              <w:sz w:val="28"/>
              <w:szCs w:val="28"/>
            </w:rPr>
            <w:t>ersija</w:t>
          </w:r>
          <w:r w:rsidRPr="00C51C1C">
            <w:rPr>
              <w:rFonts w:cstheme="minorHAnsi"/>
              <w:b/>
              <w:bCs/>
              <w:sz w:val="28"/>
              <w:szCs w:val="28"/>
            </w:rPr>
            <w:t xml:space="preserve"> Nr. </w:t>
          </w:r>
          <w:r w:rsidR="002356E7" w:rsidRPr="00C51C1C">
            <w:rPr>
              <w:rFonts w:cstheme="minorHAnsi"/>
              <w:b/>
              <w:bCs/>
              <w:sz w:val="28"/>
              <w:szCs w:val="28"/>
            </w:rPr>
            <w:t>1</w:t>
          </w:r>
        </w:p>
        <w:p w14:paraId="115EB3A2" w14:textId="77777777" w:rsidR="00561794" w:rsidRPr="00872CC2" w:rsidRDefault="00561794" w:rsidP="001A2892">
          <w:pPr>
            <w:spacing w:after="120" w:line="240" w:lineRule="auto"/>
            <w:ind w:left="567" w:firstLine="0"/>
            <w:contextualSpacing/>
            <w:jc w:val="center"/>
            <w:rPr>
              <w:rFonts w:cstheme="minorHAnsi"/>
            </w:rPr>
          </w:pPr>
        </w:p>
        <w:p w14:paraId="517C01D9" w14:textId="7819D073" w:rsidR="001C24BC" w:rsidRPr="00872CC2" w:rsidRDefault="005F13F0" w:rsidP="00561794">
          <w:pPr>
            <w:spacing w:after="120" w:line="240" w:lineRule="auto"/>
            <w:ind w:firstLine="0"/>
            <w:contextualSpacing/>
            <w:jc w:val="center"/>
            <w:rPr>
              <w:rFonts w:cstheme="minorHAnsi"/>
            </w:rPr>
          </w:pPr>
          <w:r w:rsidRPr="00872CC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872CC2" w:rsidRDefault="00173FBA" w:rsidP="00581B14">
              <w:pPr>
                <w:pStyle w:val="Turinioantrat"/>
                <w:tabs>
                  <w:tab w:val="left" w:pos="6555"/>
                </w:tabs>
                <w:rPr>
                  <w:rFonts w:asciiTheme="minorHAnsi" w:hAnsiTheme="minorHAnsi" w:cstheme="minorHAnsi"/>
                  <w:sz w:val="21"/>
                  <w:szCs w:val="21"/>
                </w:rPr>
              </w:pPr>
              <w:r w:rsidRPr="00106B07">
                <w:rPr>
                  <w:rFonts w:asciiTheme="minorHAnsi" w:hAnsiTheme="minorHAnsi" w:cstheme="minorHAnsi"/>
                  <w:sz w:val="36"/>
                  <w:szCs w:val="36"/>
                </w:rPr>
                <w:t>T</w:t>
              </w:r>
              <w:r w:rsidR="00F42EC8" w:rsidRPr="00106B07">
                <w:rPr>
                  <w:rFonts w:asciiTheme="minorHAnsi" w:hAnsiTheme="minorHAnsi" w:cstheme="minorHAnsi"/>
                  <w:sz w:val="36"/>
                  <w:szCs w:val="36"/>
                </w:rPr>
                <w:t>URINYS</w:t>
              </w:r>
              <w:r w:rsidR="00581B14" w:rsidRPr="00872CC2">
                <w:rPr>
                  <w:rFonts w:asciiTheme="minorHAnsi" w:hAnsiTheme="minorHAnsi" w:cstheme="minorHAnsi"/>
                  <w:sz w:val="21"/>
                  <w:szCs w:val="21"/>
                </w:rPr>
                <w:tab/>
              </w:r>
            </w:p>
            <w:p w14:paraId="7B10963E" w14:textId="6694115F" w:rsidR="00675C69" w:rsidRDefault="00173FBA">
              <w:pPr>
                <w:pStyle w:val="Turinys1"/>
                <w:rPr>
                  <w:noProof/>
                  <w:kern w:val="2"/>
                  <w:sz w:val="24"/>
                  <w:szCs w:val="24"/>
                  <w14:ligatures w14:val="standardContextual"/>
                </w:rPr>
              </w:pPr>
              <w:r w:rsidRPr="00872CC2">
                <w:rPr>
                  <w:rFonts w:cstheme="minorHAnsi"/>
                </w:rPr>
                <w:fldChar w:fldCharType="begin"/>
              </w:r>
              <w:r w:rsidRPr="00872CC2">
                <w:rPr>
                  <w:rFonts w:cstheme="minorHAnsi"/>
                </w:rPr>
                <w:instrText xml:space="preserve"> TOC \o "1-3" \h \z \u </w:instrText>
              </w:r>
              <w:r w:rsidRPr="00872CC2">
                <w:rPr>
                  <w:rFonts w:cstheme="minorHAnsi"/>
                </w:rPr>
                <w:fldChar w:fldCharType="separate"/>
              </w:r>
              <w:hyperlink w:anchor="_Toc213321668" w:history="1">
                <w:r w:rsidR="00675C69" w:rsidRPr="0096325F">
                  <w:rPr>
                    <w:rStyle w:val="Hipersaitas"/>
                    <w:rFonts w:cstheme="minorHAnsi"/>
                    <w:noProof/>
                  </w:rPr>
                  <w:t>1.</w:t>
                </w:r>
                <w:r w:rsidR="00675C69">
                  <w:rPr>
                    <w:noProof/>
                    <w:kern w:val="2"/>
                    <w:sz w:val="24"/>
                    <w:szCs w:val="24"/>
                    <w14:ligatures w14:val="standardContextual"/>
                  </w:rPr>
                  <w:tab/>
                </w:r>
                <w:r w:rsidR="00675C69" w:rsidRPr="0096325F">
                  <w:rPr>
                    <w:rStyle w:val="Hipersaitas"/>
                    <w:rFonts w:cstheme="minorHAnsi"/>
                    <w:noProof/>
                  </w:rPr>
                  <w:t>Bendra informacija</w:t>
                </w:r>
                <w:r w:rsidR="00675C69">
                  <w:rPr>
                    <w:noProof/>
                    <w:webHidden/>
                  </w:rPr>
                  <w:tab/>
                </w:r>
                <w:r w:rsidR="00675C69">
                  <w:rPr>
                    <w:noProof/>
                    <w:webHidden/>
                  </w:rPr>
                  <w:fldChar w:fldCharType="begin"/>
                </w:r>
                <w:r w:rsidR="00675C69">
                  <w:rPr>
                    <w:noProof/>
                    <w:webHidden/>
                  </w:rPr>
                  <w:instrText xml:space="preserve"> PAGEREF _Toc213321668 \h </w:instrText>
                </w:r>
                <w:r w:rsidR="00675C69">
                  <w:rPr>
                    <w:noProof/>
                    <w:webHidden/>
                  </w:rPr>
                </w:r>
                <w:r w:rsidR="00675C69">
                  <w:rPr>
                    <w:noProof/>
                    <w:webHidden/>
                  </w:rPr>
                  <w:fldChar w:fldCharType="separate"/>
                </w:r>
                <w:r w:rsidR="00E7324B">
                  <w:rPr>
                    <w:noProof/>
                    <w:webHidden/>
                  </w:rPr>
                  <w:t>1</w:t>
                </w:r>
                <w:r w:rsidR="00675C69">
                  <w:rPr>
                    <w:noProof/>
                    <w:webHidden/>
                  </w:rPr>
                  <w:fldChar w:fldCharType="end"/>
                </w:r>
              </w:hyperlink>
            </w:p>
            <w:p w14:paraId="4660B7A4" w14:textId="3685F7F3" w:rsidR="00675C69" w:rsidRDefault="00675C69">
              <w:pPr>
                <w:pStyle w:val="Turinys1"/>
                <w:rPr>
                  <w:noProof/>
                  <w:kern w:val="2"/>
                  <w:sz w:val="24"/>
                  <w:szCs w:val="24"/>
                  <w14:ligatures w14:val="standardContextual"/>
                </w:rPr>
              </w:pPr>
              <w:hyperlink w:anchor="_Toc213321669" w:history="1">
                <w:r w:rsidRPr="0096325F">
                  <w:rPr>
                    <w:rStyle w:val="Hipersaitas"/>
                    <w:rFonts w:eastAsia="Calibri" w:cstheme="minorHAnsi"/>
                    <w:noProof/>
                  </w:rPr>
                  <w:t>2.</w:t>
                </w:r>
                <w:r>
                  <w:rPr>
                    <w:noProof/>
                    <w:kern w:val="2"/>
                    <w:sz w:val="24"/>
                    <w:szCs w:val="24"/>
                    <w14:ligatures w14:val="standardContextual"/>
                  </w:rPr>
                  <w:tab/>
                </w:r>
                <w:r w:rsidRPr="0096325F">
                  <w:rPr>
                    <w:rStyle w:val="Hipersaitas"/>
                    <w:rFonts w:cstheme="minorHAnsi"/>
                    <w:noProof/>
                  </w:rPr>
                  <w:t>Pirkimo objektas</w:t>
                </w:r>
                <w:r>
                  <w:rPr>
                    <w:noProof/>
                    <w:webHidden/>
                  </w:rPr>
                  <w:tab/>
                </w:r>
                <w:r>
                  <w:rPr>
                    <w:noProof/>
                    <w:webHidden/>
                  </w:rPr>
                  <w:fldChar w:fldCharType="begin"/>
                </w:r>
                <w:r>
                  <w:rPr>
                    <w:noProof/>
                    <w:webHidden/>
                  </w:rPr>
                  <w:instrText xml:space="preserve"> PAGEREF _Toc213321669 \h </w:instrText>
                </w:r>
                <w:r>
                  <w:rPr>
                    <w:noProof/>
                    <w:webHidden/>
                  </w:rPr>
                </w:r>
                <w:r>
                  <w:rPr>
                    <w:noProof/>
                    <w:webHidden/>
                  </w:rPr>
                  <w:fldChar w:fldCharType="separate"/>
                </w:r>
                <w:r w:rsidR="00E7324B">
                  <w:rPr>
                    <w:noProof/>
                    <w:webHidden/>
                  </w:rPr>
                  <w:t>1</w:t>
                </w:r>
                <w:r>
                  <w:rPr>
                    <w:noProof/>
                    <w:webHidden/>
                  </w:rPr>
                  <w:fldChar w:fldCharType="end"/>
                </w:r>
              </w:hyperlink>
            </w:p>
            <w:p w14:paraId="0771F6CF" w14:textId="4B345819" w:rsidR="00675C69" w:rsidRDefault="00675C69">
              <w:pPr>
                <w:pStyle w:val="Turinys1"/>
                <w:rPr>
                  <w:noProof/>
                  <w:kern w:val="2"/>
                  <w:sz w:val="24"/>
                  <w:szCs w:val="24"/>
                  <w14:ligatures w14:val="standardContextual"/>
                </w:rPr>
              </w:pPr>
              <w:hyperlink w:anchor="_Toc213321670" w:history="1">
                <w:r w:rsidRPr="0096325F">
                  <w:rPr>
                    <w:rStyle w:val="Hipersaitas"/>
                    <w:rFonts w:eastAsia="Calibri" w:cstheme="minorHAnsi"/>
                    <w:noProof/>
                  </w:rPr>
                  <w:t>3.</w:t>
                </w:r>
                <w:r>
                  <w:rPr>
                    <w:noProof/>
                    <w:kern w:val="2"/>
                    <w:sz w:val="24"/>
                    <w:szCs w:val="24"/>
                    <w14:ligatures w14:val="standardContextual"/>
                  </w:rPr>
                  <w:tab/>
                </w:r>
                <w:r w:rsidRPr="0096325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_Toc213321670 \h </w:instrText>
                </w:r>
                <w:r>
                  <w:rPr>
                    <w:noProof/>
                    <w:webHidden/>
                  </w:rPr>
                </w:r>
                <w:r>
                  <w:rPr>
                    <w:noProof/>
                    <w:webHidden/>
                  </w:rPr>
                  <w:fldChar w:fldCharType="separate"/>
                </w:r>
                <w:r w:rsidR="00E7324B">
                  <w:rPr>
                    <w:noProof/>
                    <w:webHidden/>
                  </w:rPr>
                  <w:t>1</w:t>
                </w:r>
                <w:r>
                  <w:rPr>
                    <w:noProof/>
                    <w:webHidden/>
                  </w:rPr>
                  <w:fldChar w:fldCharType="end"/>
                </w:r>
              </w:hyperlink>
            </w:p>
            <w:p w14:paraId="3A1609B7" w14:textId="3E65B017" w:rsidR="00675C69" w:rsidRDefault="00675C69">
              <w:pPr>
                <w:pStyle w:val="Turinys1"/>
                <w:rPr>
                  <w:noProof/>
                  <w:kern w:val="2"/>
                  <w:sz w:val="24"/>
                  <w:szCs w:val="24"/>
                  <w14:ligatures w14:val="standardContextual"/>
                </w:rPr>
              </w:pPr>
              <w:hyperlink w:anchor="_Toc213321671" w:history="1">
                <w:r w:rsidRPr="0096325F">
                  <w:rPr>
                    <w:rStyle w:val="Hipersaitas"/>
                    <w:rFonts w:eastAsia="Calibri" w:cstheme="minorHAnsi"/>
                    <w:noProof/>
                  </w:rPr>
                  <w:t>4.</w:t>
                </w:r>
                <w:r>
                  <w:rPr>
                    <w:noProof/>
                    <w:kern w:val="2"/>
                    <w:sz w:val="24"/>
                    <w:szCs w:val="24"/>
                    <w14:ligatures w14:val="standardContextual"/>
                  </w:rPr>
                  <w:tab/>
                </w:r>
                <w:r w:rsidRPr="0096325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_Toc213321671 \h </w:instrText>
                </w:r>
                <w:r>
                  <w:rPr>
                    <w:noProof/>
                    <w:webHidden/>
                  </w:rPr>
                </w:r>
                <w:r>
                  <w:rPr>
                    <w:noProof/>
                    <w:webHidden/>
                  </w:rPr>
                  <w:fldChar w:fldCharType="separate"/>
                </w:r>
                <w:r w:rsidR="00E7324B">
                  <w:rPr>
                    <w:noProof/>
                    <w:webHidden/>
                  </w:rPr>
                  <w:t>1</w:t>
                </w:r>
                <w:r>
                  <w:rPr>
                    <w:noProof/>
                    <w:webHidden/>
                  </w:rPr>
                  <w:fldChar w:fldCharType="end"/>
                </w:r>
              </w:hyperlink>
            </w:p>
            <w:p w14:paraId="7A7F72E4" w14:textId="3B2C060E" w:rsidR="00675C69" w:rsidRDefault="00675C69">
              <w:pPr>
                <w:pStyle w:val="Turinys1"/>
                <w:rPr>
                  <w:noProof/>
                  <w:kern w:val="2"/>
                  <w:sz w:val="24"/>
                  <w:szCs w:val="24"/>
                  <w14:ligatures w14:val="standardContextual"/>
                </w:rPr>
              </w:pPr>
              <w:hyperlink w:anchor="_Toc213321672" w:history="1">
                <w:r w:rsidRPr="0096325F">
                  <w:rPr>
                    <w:rStyle w:val="Hipersaitas"/>
                    <w:rFonts w:eastAsia="Calibri" w:cstheme="minorHAnsi"/>
                    <w:noProof/>
                  </w:rPr>
                  <w:t>5.</w:t>
                </w:r>
                <w:r>
                  <w:rPr>
                    <w:noProof/>
                    <w:kern w:val="2"/>
                    <w:sz w:val="24"/>
                    <w:szCs w:val="24"/>
                    <w14:ligatures w14:val="standardContextual"/>
                  </w:rPr>
                  <w:tab/>
                </w:r>
                <w:r w:rsidRPr="0096325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_Toc213321672 \h </w:instrText>
                </w:r>
                <w:r>
                  <w:rPr>
                    <w:noProof/>
                    <w:webHidden/>
                  </w:rPr>
                </w:r>
                <w:r>
                  <w:rPr>
                    <w:noProof/>
                    <w:webHidden/>
                  </w:rPr>
                  <w:fldChar w:fldCharType="separate"/>
                </w:r>
                <w:r w:rsidR="00E7324B">
                  <w:rPr>
                    <w:noProof/>
                    <w:webHidden/>
                  </w:rPr>
                  <w:t>1</w:t>
                </w:r>
                <w:r>
                  <w:rPr>
                    <w:noProof/>
                    <w:webHidden/>
                  </w:rPr>
                  <w:fldChar w:fldCharType="end"/>
                </w:r>
              </w:hyperlink>
            </w:p>
            <w:p w14:paraId="066784A0" w14:textId="1483B890" w:rsidR="00675C69" w:rsidRDefault="00675C69">
              <w:pPr>
                <w:pStyle w:val="Turinys1"/>
                <w:rPr>
                  <w:noProof/>
                  <w:kern w:val="2"/>
                  <w:sz w:val="24"/>
                  <w:szCs w:val="24"/>
                  <w14:ligatures w14:val="standardContextual"/>
                </w:rPr>
              </w:pPr>
              <w:hyperlink w:anchor="_Toc213321673" w:history="1">
                <w:r w:rsidRPr="0096325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_Toc213321673 \h </w:instrText>
                </w:r>
                <w:r>
                  <w:rPr>
                    <w:noProof/>
                    <w:webHidden/>
                  </w:rPr>
                </w:r>
                <w:r>
                  <w:rPr>
                    <w:noProof/>
                    <w:webHidden/>
                  </w:rPr>
                  <w:fldChar w:fldCharType="separate"/>
                </w:r>
                <w:r w:rsidR="00E7324B">
                  <w:rPr>
                    <w:noProof/>
                    <w:webHidden/>
                  </w:rPr>
                  <w:t>2</w:t>
                </w:r>
                <w:r>
                  <w:rPr>
                    <w:noProof/>
                    <w:webHidden/>
                  </w:rPr>
                  <w:fldChar w:fldCharType="end"/>
                </w:r>
              </w:hyperlink>
            </w:p>
            <w:p w14:paraId="4C57A1E6" w14:textId="2EC2C1B0" w:rsidR="00675C69" w:rsidRDefault="00675C69">
              <w:pPr>
                <w:pStyle w:val="Turinys1"/>
                <w:rPr>
                  <w:noProof/>
                  <w:kern w:val="2"/>
                  <w:sz w:val="24"/>
                  <w:szCs w:val="24"/>
                  <w14:ligatures w14:val="standardContextual"/>
                </w:rPr>
              </w:pPr>
              <w:hyperlink w:anchor="_Toc213321674" w:history="1">
                <w:r w:rsidRPr="0096325F">
                  <w:rPr>
                    <w:rStyle w:val="Hipersaitas"/>
                    <w:rFonts w:cstheme="minorHAnsi"/>
                    <w:noProof/>
                  </w:rPr>
                  <w:t>7.</w:t>
                </w:r>
                <w:r>
                  <w:rPr>
                    <w:noProof/>
                    <w:kern w:val="2"/>
                    <w:sz w:val="24"/>
                    <w:szCs w:val="24"/>
                    <w14:ligatures w14:val="standardContextual"/>
                  </w:rPr>
                  <w:tab/>
                </w:r>
                <w:r w:rsidRPr="0096325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_Toc213321674 \h </w:instrText>
                </w:r>
                <w:r>
                  <w:rPr>
                    <w:noProof/>
                    <w:webHidden/>
                  </w:rPr>
                </w:r>
                <w:r>
                  <w:rPr>
                    <w:noProof/>
                    <w:webHidden/>
                  </w:rPr>
                  <w:fldChar w:fldCharType="separate"/>
                </w:r>
                <w:r w:rsidR="00E7324B">
                  <w:rPr>
                    <w:noProof/>
                    <w:webHidden/>
                  </w:rPr>
                  <w:t>2</w:t>
                </w:r>
                <w:r>
                  <w:rPr>
                    <w:noProof/>
                    <w:webHidden/>
                  </w:rPr>
                  <w:fldChar w:fldCharType="end"/>
                </w:r>
              </w:hyperlink>
            </w:p>
            <w:p w14:paraId="58EAE219" w14:textId="45672E95" w:rsidR="00675C69" w:rsidRDefault="00675C69">
              <w:pPr>
                <w:pStyle w:val="Turinys1"/>
                <w:rPr>
                  <w:noProof/>
                  <w:kern w:val="2"/>
                  <w:sz w:val="24"/>
                  <w:szCs w:val="24"/>
                  <w14:ligatures w14:val="standardContextual"/>
                </w:rPr>
              </w:pPr>
              <w:hyperlink w:anchor="_Toc213321675" w:history="1">
                <w:r w:rsidRPr="0096325F">
                  <w:rPr>
                    <w:rStyle w:val="Hipersaitas"/>
                    <w:rFonts w:cstheme="minorHAnsi"/>
                    <w:noProof/>
                  </w:rPr>
                  <w:t>8. Sutarties sudarymas</w:t>
                </w:r>
                <w:r>
                  <w:rPr>
                    <w:noProof/>
                    <w:webHidden/>
                  </w:rPr>
                  <w:tab/>
                </w:r>
                <w:r>
                  <w:rPr>
                    <w:noProof/>
                    <w:webHidden/>
                  </w:rPr>
                  <w:fldChar w:fldCharType="begin"/>
                </w:r>
                <w:r>
                  <w:rPr>
                    <w:noProof/>
                    <w:webHidden/>
                  </w:rPr>
                  <w:instrText xml:space="preserve"> PAGEREF _Toc213321675 \h </w:instrText>
                </w:r>
                <w:r>
                  <w:rPr>
                    <w:noProof/>
                    <w:webHidden/>
                  </w:rPr>
                </w:r>
                <w:r>
                  <w:rPr>
                    <w:noProof/>
                    <w:webHidden/>
                  </w:rPr>
                  <w:fldChar w:fldCharType="separate"/>
                </w:r>
                <w:r w:rsidR="00E7324B">
                  <w:rPr>
                    <w:noProof/>
                    <w:webHidden/>
                  </w:rPr>
                  <w:t>2</w:t>
                </w:r>
                <w:r>
                  <w:rPr>
                    <w:noProof/>
                    <w:webHidden/>
                  </w:rPr>
                  <w:fldChar w:fldCharType="end"/>
                </w:r>
              </w:hyperlink>
            </w:p>
            <w:p w14:paraId="45F0C85A" w14:textId="2CE85AFF" w:rsidR="00675C69" w:rsidRDefault="00675C69">
              <w:pPr>
                <w:pStyle w:val="Turinys1"/>
                <w:rPr>
                  <w:noProof/>
                  <w:kern w:val="2"/>
                  <w:sz w:val="24"/>
                  <w:szCs w:val="24"/>
                  <w14:ligatures w14:val="standardContextual"/>
                </w:rPr>
              </w:pPr>
              <w:hyperlink w:anchor="_Toc213321676" w:history="1">
                <w:r w:rsidRPr="0096325F">
                  <w:rPr>
                    <w:rStyle w:val="Hipersaitas"/>
                    <w:rFonts w:cstheme="minorHAnsi"/>
                    <w:noProof/>
                  </w:rPr>
                  <w:t>9. Priedai</w:t>
                </w:r>
                <w:r>
                  <w:rPr>
                    <w:noProof/>
                    <w:webHidden/>
                  </w:rPr>
                  <w:tab/>
                </w:r>
                <w:r>
                  <w:rPr>
                    <w:noProof/>
                    <w:webHidden/>
                  </w:rPr>
                  <w:fldChar w:fldCharType="begin"/>
                </w:r>
                <w:r>
                  <w:rPr>
                    <w:noProof/>
                    <w:webHidden/>
                  </w:rPr>
                  <w:instrText xml:space="preserve"> PAGEREF _Toc213321676 \h </w:instrText>
                </w:r>
                <w:r>
                  <w:rPr>
                    <w:noProof/>
                    <w:webHidden/>
                  </w:rPr>
                </w:r>
                <w:r>
                  <w:rPr>
                    <w:noProof/>
                    <w:webHidden/>
                  </w:rPr>
                  <w:fldChar w:fldCharType="separate"/>
                </w:r>
                <w:r w:rsidR="00E7324B">
                  <w:rPr>
                    <w:noProof/>
                    <w:webHidden/>
                  </w:rPr>
                  <w:t>3</w:t>
                </w:r>
                <w:r>
                  <w:rPr>
                    <w:noProof/>
                    <w:webHidden/>
                  </w:rPr>
                  <w:fldChar w:fldCharType="end"/>
                </w:r>
              </w:hyperlink>
            </w:p>
            <w:p w14:paraId="3EE1E895" w14:textId="77777777" w:rsidR="00413BD0" w:rsidRDefault="00173FBA" w:rsidP="00561794">
              <w:pPr>
                <w:ind w:firstLine="0"/>
                <w:rPr>
                  <w:rFonts w:cstheme="minorHAnsi"/>
                  <w:noProof/>
                </w:rPr>
              </w:pPr>
              <w:r w:rsidRPr="00872CC2">
                <w:rPr>
                  <w:rFonts w:cstheme="minorHAnsi"/>
                  <w:noProof/>
                </w:rPr>
                <w:fldChar w:fldCharType="end"/>
              </w:r>
            </w:p>
          </w:sdtContent>
        </w:sdt>
        <w:p w14:paraId="5C8F9B81" w14:textId="77777777" w:rsidR="00675C69" w:rsidRPr="00675C69" w:rsidRDefault="00675C69" w:rsidP="00675C69">
          <w:pPr>
            <w:rPr>
              <w:rFonts w:cstheme="minorHAnsi"/>
            </w:rPr>
          </w:pPr>
        </w:p>
        <w:p w14:paraId="17124F14" w14:textId="77777777" w:rsidR="00675C69" w:rsidRDefault="00675C69" w:rsidP="00675C69">
          <w:pPr>
            <w:rPr>
              <w:rFonts w:cstheme="minorHAnsi"/>
              <w:noProof/>
            </w:rPr>
          </w:pPr>
        </w:p>
        <w:p w14:paraId="5882EA1B" w14:textId="300043E3" w:rsidR="00675C69" w:rsidRDefault="00675C69" w:rsidP="00675C69">
          <w:pPr>
            <w:tabs>
              <w:tab w:val="left" w:pos="3015"/>
            </w:tabs>
            <w:rPr>
              <w:rFonts w:cstheme="minorHAnsi"/>
              <w:noProof/>
            </w:rPr>
          </w:pPr>
          <w:r>
            <w:rPr>
              <w:rFonts w:cstheme="minorHAnsi"/>
              <w:noProof/>
            </w:rPr>
            <w:tab/>
          </w:r>
        </w:p>
        <w:p w14:paraId="50FBC201" w14:textId="315BF62F" w:rsidR="00675C69" w:rsidRPr="00675C69" w:rsidRDefault="00675C69" w:rsidP="00675C69">
          <w:pPr>
            <w:tabs>
              <w:tab w:val="left" w:pos="3015"/>
            </w:tabs>
            <w:rPr>
              <w:rFonts w:cstheme="minorHAnsi"/>
            </w:rPr>
            <w:sectPr w:rsidR="00675C69" w:rsidRPr="00675C69" w:rsidSect="0094708F">
              <w:headerReference w:type="default" r:id="rId13"/>
              <w:headerReference w:type="first" r:id="rId14"/>
              <w:pgSz w:w="12240" w:h="15840"/>
              <w:pgMar w:top="1134" w:right="567" w:bottom="1134" w:left="1701" w:header="720" w:footer="720" w:gutter="0"/>
              <w:pgNumType w:start="0"/>
              <w:cols w:space="720"/>
              <w:titlePg/>
              <w:docGrid w:linePitch="360"/>
            </w:sectPr>
          </w:pPr>
          <w:r>
            <w:rPr>
              <w:rFonts w:cstheme="minorHAnsi"/>
            </w:rPr>
            <w:tab/>
          </w:r>
        </w:p>
        <w:p w14:paraId="73CCB438" w14:textId="5ACC71EB" w:rsidR="005F13F0" w:rsidRPr="00872CC2" w:rsidRDefault="00000000" w:rsidP="00764170">
          <w:pPr>
            <w:spacing w:after="120"/>
            <w:ind w:firstLine="0"/>
            <w:contextualSpacing/>
            <w:rPr>
              <w:rFonts w:cstheme="minorHAnsi"/>
            </w:rPr>
          </w:pPr>
        </w:p>
      </w:sdtContent>
    </w:sdt>
    <w:p w14:paraId="12085CDF" w14:textId="16073931" w:rsidR="00746BAF" w:rsidRPr="00872CC2" w:rsidRDefault="00C31EC9">
      <w:pPr>
        <w:pStyle w:val="Antrat1"/>
        <w:numPr>
          <w:ilvl w:val="0"/>
          <w:numId w:val="5"/>
        </w:numPr>
        <w:spacing w:before="0" w:after="0" w:line="300" w:lineRule="auto"/>
        <w:ind w:left="0" w:firstLine="0"/>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3321668"/>
      <w:bookmarkStart w:id="7" w:name="_Ref39666794"/>
      <w:bookmarkStart w:id="8" w:name="_Ref39666796"/>
      <w:bookmarkStart w:id="9" w:name="_Toc48053171"/>
      <w:bookmarkStart w:id="10" w:name="_Toc147739116"/>
      <w:bookmarkEnd w:id="1"/>
      <w:bookmarkEnd w:id="2"/>
      <w:bookmarkEnd w:id="3"/>
      <w:bookmarkEnd w:id="4"/>
      <w:bookmarkEnd w:id="5"/>
      <w:r w:rsidRPr="00872CC2">
        <w:rPr>
          <w:rFonts w:asciiTheme="minorHAnsi" w:hAnsiTheme="minorHAnsi" w:cstheme="minorHAnsi"/>
          <w:color w:val="auto"/>
          <w:sz w:val="32"/>
          <w:szCs w:val="32"/>
        </w:rPr>
        <w:t>Bendra informacij</w:t>
      </w:r>
      <w:r w:rsidR="00B076FD" w:rsidRPr="00872CC2">
        <w:rPr>
          <w:rFonts w:asciiTheme="minorHAnsi" w:hAnsiTheme="minorHAnsi" w:cstheme="minorHAnsi"/>
          <w:color w:val="auto"/>
          <w:sz w:val="32"/>
          <w:szCs w:val="32"/>
        </w:rPr>
        <w:t>a</w:t>
      </w:r>
      <w:bookmarkEnd w:id="6"/>
      <w:r w:rsidR="6B81CCAC" w:rsidRPr="00872CC2">
        <w:rPr>
          <w:rFonts w:asciiTheme="minorHAnsi" w:hAnsiTheme="minorHAnsi" w:cstheme="minorHAnsi"/>
          <w:color w:val="auto"/>
          <w:sz w:val="32"/>
          <w:szCs w:val="32"/>
        </w:rPr>
        <w:t xml:space="preserve"> </w:t>
      </w:r>
    </w:p>
    <w:p w14:paraId="698C5E70" w14:textId="490FD0EB" w:rsidR="00746BAF" w:rsidRPr="00872CC2" w:rsidRDefault="00746BAF" w:rsidP="00746BAF">
      <w:pPr>
        <w:ind w:firstLine="0"/>
        <w:rPr>
          <w:rFonts w:cstheme="minorHAnsi"/>
        </w:rPr>
      </w:pPr>
    </w:p>
    <w:p w14:paraId="7ECEA63A" w14:textId="0E096022" w:rsidR="00746BAF" w:rsidRPr="00872CC2" w:rsidRDefault="00D722C8" w:rsidP="00F77A5D">
      <w:pPr>
        <w:spacing w:line="240" w:lineRule="auto"/>
        <w:rPr>
          <w:rFonts w:cstheme="minorHAnsi"/>
        </w:rPr>
      </w:pPr>
      <w:r w:rsidRPr="00872CC2">
        <w:rPr>
          <w:rFonts w:cstheme="minorHAnsi"/>
        </w:rPr>
        <w:t xml:space="preserve">1.1. </w:t>
      </w:r>
      <w:r w:rsidR="00020176" w:rsidRPr="00872CC2">
        <w:rPr>
          <w:rFonts w:cstheme="minorHAnsi"/>
        </w:rPr>
        <w:t xml:space="preserve">Perkančioji organizacija </w:t>
      </w:r>
      <w:r w:rsidR="00FB3C75" w:rsidRPr="00872CC2">
        <w:rPr>
          <w:rFonts w:cstheme="minorHAnsi"/>
        </w:rPr>
        <w:t xml:space="preserve">– </w:t>
      </w:r>
      <w:r w:rsidR="002356E7" w:rsidRPr="00872CC2">
        <w:rPr>
          <w:rFonts w:cstheme="minorHAnsi"/>
        </w:rPr>
        <w:t>VšĮ Naujosios Akmenės ligoninė-sveikatos centras</w:t>
      </w:r>
      <w:r w:rsidR="00FB3C75" w:rsidRPr="00872CC2">
        <w:rPr>
          <w:rFonts w:cstheme="minorHAnsi"/>
        </w:rPr>
        <w:t xml:space="preserve">, juridinio asmens kodas </w:t>
      </w:r>
      <w:r w:rsidR="002356E7" w:rsidRPr="00872CC2">
        <w:rPr>
          <w:rFonts w:cstheme="minorHAnsi"/>
        </w:rPr>
        <w:t>153083122</w:t>
      </w:r>
      <w:r w:rsidR="00FB3C75" w:rsidRPr="00872CC2">
        <w:rPr>
          <w:rFonts w:cstheme="minorHAnsi"/>
        </w:rPr>
        <w:t xml:space="preserve">, adresas </w:t>
      </w:r>
      <w:r w:rsidR="002356E7" w:rsidRPr="00872CC2">
        <w:rPr>
          <w:rFonts w:cstheme="minorHAnsi"/>
        </w:rPr>
        <w:t>Žemaitijos g. 6, Naujoji Akmenė</w:t>
      </w:r>
      <w:r w:rsidR="00FB3C75" w:rsidRPr="00872CC2">
        <w:rPr>
          <w:rFonts w:cstheme="minorHAnsi"/>
        </w:rPr>
        <w:t xml:space="preserve">. </w:t>
      </w:r>
      <w:r w:rsidR="00020176" w:rsidRPr="00872CC2">
        <w:rPr>
          <w:rFonts w:cstheme="minorHAnsi"/>
        </w:rPr>
        <w:t xml:space="preserve">Perkančioji organizacija </w:t>
      </w:r>
      <w:r w:rsidR="00FB3C75" w:rsidRPr="00872CC2">
        <w:rPr>
          <w:rFonts w:cstheme="minorHAnsi"/>
        </w:rPr>
        <w:t>nėra PVM mokėtoja</w:t>
      </w:r>
      <w:r w:rsidR="2B3E0D46" w:rsidRPr="00872CC2">
        <w:rPr>
          <w:rFonts w:cstheme="minorHAnsi"/>
        </w:rPr>
        <w:t>s</w:t>
      </w:r>
      <w:r w:rsidR="00FB3C75" w:rsidRPr="00872CC2">
        <w:rPr>
          <w:rFonts w:cstheme="minorHAnsi"/>
        </w:rPr>
        <w:t>.</w:t>
      </w:r>
    </w:p>
    <w:p w14:paraId="6669709E" w14:textId="22072532" w:rsidR="00316D64" w:rsidRPr="00872CC2" w:rsidRDefault="00CA0CC5">
      <w:pPr>
        <w:pStyle w:val="Sraopastraipa"/>
        <w:numPr>
          <w:ilvl w:val="1"/>
          <w:numId w:val="8"/>
        </w:numPr>
        <w:spacing w:line="240" w:lineRule="auto"/>
        <w:ind w:left="0" w:firstLine="710"/>
        <w:rPr>
          <w:rFonts w:cstheme="minorHAnsi"/>
        </w:rPr>
      </w:pPr>
      <w:r w:rsidRPr="00872CC2">
        <w:rPr>
          <w:rFonts w:cstheme="minorHAnsi"/>
          <w:color w:val="000000" w:themeColor="text1"/>
        </w:rPr>
        <w:t xml:space="preserve">Pirkimas neatliekamas naudojantis centralizuotų pirkimų katalogu, nes </w:t>
      </w:r>
      <w:r w:rsidR="002356E7" w:rsidRPr="00872CC2">
        <w:rPr>
          <w:rFonts w:cstheme="minorHAnsi"/>
        </w:rPr>
        <w:t>centralizuotų pirkimų kataloge nėra prekių ir paslaugų, kurias siekia įsigyti perkančioji organizacija</w:t>
      </w:r>
      <w:r w:rsidRPr="00872CC2">
        <w:rPr>
          <w:rFonts w:cstheme="minorHAnsi"/>
        </w:rPr>
        <w:t xml:space="preserve">.  </w:t>
      </w:r>
    </w:p>
    <w:p w14:paraId="52EA068B" w14:textId="0E58F71D" w:rsidR="00C71C6F" w:rsidRPr="00872CC2" w:rsidRDefault="00503A5B" w:rsidP="00F77A5D">
      <w:pPr>
        <w:spacing w:line="240" w:lineRule="auto"/>
        <w:ind w:left="697" w:firstLine="0"/>
        <w:rPr>
          <w:rFonts w:cstheme="minorHAnsi"/>
        </w:rPr>
      </w:pPr>
      <w:r w:rsidRPr="00872CC2">
        <w:rPr>
          <w:rFonts w:cstheme="minorHAnsi"/>
        </w:rPr>
        <w:t>1.</w:t>
      </w:r>
      <w:r w:rsidR="002356E7" w:rsidRPr="00872CC2">
        <w:rPr>
          <w:rFonts w:cstheme="minorHAnsi"/>
        </w:rPr>
        <w:t>3</w:t>
      </w:r>
      <w:r w:rsidRPr="00872CC2">
        <w:rPr>
          <w:rFonts w:cstheme="minorHAnsi"/>
        </w:rPr>
        <w:t xml:space="preserve">. </w:t>
      </w:r>
      <w:r w:rsidR="00091F01" w:rsidRPr="00872CC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2356E7" w:rsidRPr="00872CC2">
            <w:rPr>
              <w:rFonts w:cstheme="minorHAnsi"/>
            </w:rPr>
            <w:t>nėra</w:t>
          </w:r>
        </w:sdtContent>
      </w:sdt>
      <w:r w:rsidR="00A100C8" w:rsidRPr="00872CC2" w:rsidDel="00A100C8">
        <w:rPr>
          <w:rFonts w:cstheme="minorHAnsi"/>
        </w:rPr>
        <w:t xml:space="preserve"> </w:t>
      </w:r>
      <w:r w:rsidR="00091F01" w:rsidRPr="00872CC2">
        <w:rPr>
          <w:rFonts w:cstheme="minorHAnsi"/>
        </w:rPr>
        <w:t xml:space="preserve">sudaroma. </w:t>
      </w:r>
    </w:p>
    <w:p w14:paraId="16DB9CE8" w14:textId="47547495" w:rsidR="001045C0" w:rsidRPr="00872CC2" w:rsidRDefault="004F6423" w:rsidP="007A6EAB">
      <w:pPr>
        <w:pStyle w:val="Sraopastraipa"/>
        <w:spacing w:line="240" w:lineRule="auto"/>
        <w:ind w:left="0" w:firstLine="709"/>
        <w:rPr>
          <w:rFonts w:cstheme="minorHAnsi"/>
        </w:rPr>
      </w:pPr>
      <w:r w:rsidRPr="00872CC2">
        <w:rPr>
          <w:rFonts w:cstheme="minorHAnsi"/>
        </w:rPr>
        <w:t>1.</w:t>
      </w:r>
      <w:r w:rsidR="002356E7" w:rsidRPr="00872CC2">
        <w:rPr>
          <w:rFonts w:cstheme="minorHAnsi"/>
        </w:rPr>
        <w:t>4</w:t>
      </w:r>
      <w:r w:rsidRPr="00872CC2">
        <w:rPr>
          <w:rFonts w:cstheme="minorHAnsi"/>
        </w:rPr>
        <w:t>.</w:t>
      </w:r>
      <w:r w:rsidRPr="00872CC2">
        <w:rPr>
          <w:rFonts w:cstheme="minorHAnsi"/>
          <w:i/>
          <w:iCs/>
        </w:rPr>
        <w:t xml:space="preserve"> </w:t>
      </w:r>
      <w:r w:rsidR="00D459E3" w:rsidRPr="00872CC2">
        <w:rPr>
          <w:rFonts w:cstheme="minorHAnsi"/>
        </w:rPr>
        <w:t xml:space="preserve">Atliekamas žaliasis pirkimas. Pirkimas vykdomas vadovaujantis </w:t>
      </w:r>
      <w:hyperlink r:id="rId15" w:history="1">
        <w:r w:rsidR="009B66AB" w:rsidRPr="00872CC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72CC2">
        <w:rPr>
          <w:rFonts w:cstheme="minorHAnsi"/>
          <w:color w:val="00B050"/>
        </w:rPr>
        <w:t xml:space="preserve"> </w:t>
      </w:r>
      <w:r w:rsidR="002E4679" w:rsidRPr="00872CC2">
        <w:rPr>
          <w:rFonts w:cstheme="minorHAnsi"/>
        </w:rPr>
        <w:t xml:space="preserve">4 punkto </w:t>
      </w:r>
      <w:r w:rsidR="0052601E" w:rsidRPr="00872CC2">
        <w:rPr>
          <w:rFonts w:cstheme="minorHAnsi"/>
        </w:rPr>
        <w:t xml:space="preserve">4.4.4 </w:t>
      </w:r>
      <w:r w:rsidR="00D8621D" w:rsidRPr="00872CC2">
        <w:rPr>
          <w:rFonts w:cstheme="minorHAnsi"/>
        </w:rPr>
        <w:t>papunkčiu</w:t>
      </w:r>
      <w:r w:rsidR="00D459E3" w:rsidRPr="00872CC2">
        <w:rPr>
          <w:rFonts w:cstheme="minorHAnsi"/>
        </w:rPr>
        <w:t xml:space="preserve">. </w:t>
      </w:r>
      <w:r w:rsidR="0052601E" w:rsidRPr="00872CC2">
        <w:rPr>
          <w:rFonts w:cstheme="minorHAnsi"/>
        </w:rPr>
        <w:t>Aplinkos apsaugos kriterijai nustatyti „Aplinkos apsaugos kriterijų taikymo, vykdant žaliuosius pirkimus, tvarkos apraše“ (galiojanti redakcija nuo 2025</w:t>
      </w:r>
      <w:r w:rsidR="0052601E" w:rsidRPr="00872CC2">
        <w:rPr>
          <w:rFonts w:ascii="Cambria Math" w:hAnsi="Cambria Math" w:cs="Cambria Math"/>
        </w:rPr>
        <w:t>‑</w:t>
      </w:r>
      <w:r w:rsidR="0052601E" w:rsidRPr="00872CC2">
        <w:rPr>
          <w:rFonts w:cstheme="minorHAnsi"/>
        </w:rPr>
        <w:t>01</w:t>
      </w:r>
      <w:r w:rsidR="0052601E" w:rsidRPr="00872CC2">
        <w:rPr>
          <w:rFonts w:ascii="Cambria Math" w:hAnsi="Cambria Math" w:cs="Cambria Math"/>
        </w:rPr>
        <w:t>‑</w:t>
      </w:r>
      <w:r w:rsidR="0052601E" w:rsidRPr="00872CC2">
        <w:rPr>
          <w:rFonts w:cstheme="minorHAnsi"/>
        </w:rPr>
        <w:t>31).</w:t>
      </w:r>
    </w:p>
    <w:p w14:paraId="15179C0E" w14:textId="65D002D7" w:rsidR="00257685" w:rsidRDefault="003D3DF5" w:rsidP="007A6EAB">
      <w:pPr>
        <w:spacing w:line="240" w:lineRule="auto"/>
        <w:ind w:firstLine="567"/>
        <w:rPr>
          <w:rFonts w:eastAsia="Arial" w:cstheme="minorHAnsi"/>
        </w:rPr>
      </w:pPr>
      <w:r w:rsidRPr="00872CC2">
        <w:rPr>
          <w:rFonts w:eastAsia="Arial" w:cstheme="minorHAnsi"/>
        </w:rPr>
        <w:t>1.</w:t>
      </w:r>
      <w:r w:rsidR="002356E7" w:rsidRPr="00872CC2">
        <w:rPr>
          <w:rFonts w:eastAsia="Arial" w:cstheme="minorHAnsi"/>
        </w:rPr>
        <w:t>5</w:t>
      </w:r>
      <w:r w:rsidRPr="00872CC2">
        <w:rPr>
          <w:rFonts w:eastAsia="Arial" w:cstheme="minorHAnsi"/>
        </w:rPr>
        <w:t>.</w:t>
      </w:r>
      <w:r w:rsidR="00CA1A1C" w:rsidRPr="00872CC2">
        <w:rPr>
          <w:rFonts w:eastAsia="Arial" w:cstheme="minorHAnsi"/>
        </w:rPr>
        <w:t xml:space="preserve"> </w:t>
      </w:r>
      <w:r w:rsidR="4B7098B6" w:rsidRPr="00872CC2">
        <w:rPr>
          <w:rFonts w:eastAsia="Arial" w:cstheme="minorHAnsi"/>
        </w:rPr>
        <w:t>Bendrosios</w:t>
      </w:r>
      <w:r w:rsidR="00931CA2" w:rsidRPr="00872CC2">
        <w:rPr>
          <w:rFonts w:eastAsia="Arial" w:cstheme="minorHAnsi"/>
        </w:rPr>
        <w:t xml:space="preserve"> pirkimo</w:t>
      </w:r>
      <w:r w:rsidR="4B7098B6" w:rsidRPr="00872CC2">
        <w:rPr>
          <w:rFonts w:eastAsia="Arial" w:cstheme="minorHAnsi"/>
        </w:rPr>
        <w:t xml:space="preserve"> sąlygos yra neatskiriama ši</w:t>
      </w:r>
      <w:r w:rsidR="00931CA2" w:rsidRPr="00872CC2">
        <w:rPr>
          <w:rFonts w:eastAsia="Arial" w:cstheme="minorHAnsi"/>
        </w:rPr>
        <w:t>ų</w:t>
      </w:r>
      <w:r w:rsidR="4B7098B6" w:rsidRPr="00872CC2">
        <w:rPr>
          <w:rFonts w:eastAsia="Arial" w:cstheme="minorHAnsi"/>
        </w:rPr>
        <w:t xml:space="preserve"> pirkimo sąlygų dalis.</w:t>
      </w:r>
    </w:p>
    <w:p w14:paraId="273791C1" w14:textId="77777777" w:rsidR="00872CC2" w:rsidRPr="00872CC2" w:rsidRDefault="00872CC2" w:rsidP="007A6EAB">
      <w:pPr>
        <w:spacing w:line="240" w:lineRule="auto"/>
        <w:ind w:firstLine="567"/>
        <w:rPr>
          <w:rFonts w:cstheme="minorHAnsi"/>
        </w:rPr>
      </w:pPr>
    </w:p>
    <w:p w14:paraId="4ED932F3" w14:textId="2CE07367" w:rsidR="00FB3C75" w:rsidRPr="00872CC2" w:rsidRDefault="00244994">
      <w:pPr>
        <w:pStyle w:val="Antrat1"/>
        <w:numPr>
          <w:ilvl w:val="0"/>
          <w:numId w:val="7"/>
        </w:numPr>
        <w:spacing w:before="0" w:after="0" w:line="300" w:lineRule="auto"/>
        <w:rPr>
          <w:rFonts w:asciiTheme="minorHAnsi" w:hAnsiTheme="minorHAnsi" w:cstheme="minorHAnsi"/>
          <w:color w:val="auto"/>
          <w:sz w:val="32"/>
          <w:szCs w:val="32"/>
        </w:rPr>
      </w:pPr>
      <w:bookmarkStart w:id="11" w:name="_Toc213321669"/>
      <w:r w:rsidRPr="00872CC2">
        <w:rPr>
          <w:rFonts w:asciiTheme="minorHAnsi" w:hAnsiTheme="minorHAnsi" w:cstheme="minorHAnsi"/>
          <w:color w:val="auto"/>
          <w:sz w:val="32"/>
          <w:szCs w:val="32"/>
        </w:rPr>
        <w:t>Pirkimo objektas</w:t>
      </w:r>
      <w:bookmarkEnd w:id="11"/>
    </w:p>
    <w:p w14:paraId="7D847502" w14:textId="77777777" w:rsidR="00FB3C75" w:rsidRPr="00872CC2" w:rsidRDefault="00FB3C75" w:rsidP="00E62E95">
      <w:pPr>
        <w:spacing w:line="240" w:lineRule="auto"/>
        <w:ind w:firstLine="0"/>
        <w:rPr>
          <w:rFonts w:cstheme="minorHAnsi"/>
        </w:rPr>
      </w:pPr>
    </w:p>
    <w:p w14:paraId="326CC732" w14:textId="252AFC3D" w:rsidR="00FB3C75" w:rsidRPr="00872CC2" w:rsidRDefault="4A330118">
      <w:pPr>
        <w:pStyle w:val="Betarp"/>
        <w:numPr>
          <w:ilvl w:val="1"/>
          <w:numId w:val="7"/>
        </w:numPr>
        <w:tabs>
          <w:tab w:val="left" w:pos="1134"/>
        </w:tabs>
        <w:spacing w:after="120"/>
        <w:ind w:left="0" w:firstLine="709"/>
        <w:contextualSpacing/>
        <w:rPr>
          <w:rFonts w:cstheme="minorHAnsi"/>
          <w:color w:val="000000" w:themeColor="text1"/>
        </w:rPr>
      </w:pPr>
      <w:r w:rsidRPr="00872CC2">
        <w:rPr>
          <w:rFonts w:cstheme="minorHAnsi"/>
        </w:rPr>
        <w:t xml:space="preserve"> </w:t>
      </w:r>
      <w:r w:rsidR="00651664" w:rsidRPr="00872CC2">
        <w:rPr>
          <w:rFonts w:cstheme="minorHAnsi"/>
        </w:rPr>
        <w:t xml:space="preserve">Perkančioji organizacija </w:t>
      </w:r>
      <w:r w:rsidR="00FB3C75" w:rsidRPr="00872CC2">
        <w:rPr>
          <w:rFonts w:eastAsia="Calibri" w:cstheme="minorHAnsi"/>
          <w:color w:val="000000" w:themeColor="text1"/>
        </w:rPr>
        <w:t>numato įsigyti</w:t>
      </w:r>
      <w:r w:rsidR="00220FE0" w:rsidRPr="00872CC2">
        <w:rPr>
          <w:rFonts w:cstheme="minorHAnsi"/>
        </w:rPr>
        <w:t xml:space="preserve"> </w:t>
      </w:r>
      <w:r w:rsidR="00220FE0" w:rsidRPr="00872CC2">
        <w:rPr>
          <w:rFonts w:eastAsia="Calibri" w:cstheme="minorHAnsi"/>
          <w:color w:val="000000" w:themeColor="text1"/>
        </w:rPr>
        <w:t>oro kondicionierius (5 vnt.) su montavimo paslaugomis</w:t>
      </w:r>
      <w:r w:rsidR="00FB3C75" w:rsidRPr="00872CC2">
        <w:rPr>
          <w:rFonts w:eastAsia="Calibri" w:cstheme="minorHAnsi"/>
        </w:rPr>
        <w:t>.</w:t>
      </w:r>
      <w:r w:rsidR="00FB3C75" w:rsidRPr="00872CC2">
        <w:rPr>
          <w:rFonts w:cstheme="minorHAnsi"/>
        </w:rPr>
        <w:t xml:space="preserve"> Reikalavimai </w:t>
      </w:r>
      <w:r w:rsidR="00966703" w:rsidRPr="00872CC2">
        <w:rPr>
          <w:rFonts w:cstheme="minorHAnsi"/>
        </w:rPr>
        <w:t>p</w:t>
      </w:r>
      <w:r w:rsidR="00FB3C75" w:rsidRPr="00872CC2">
        <w:rPr>
          <w:rFonts w:cstheme="minorHAnsi"/>
        </w:rPr>
        <w:t>irkimo objektui nustatyti</w:t>
      </w:r>
      <w:r w:rsidR="00AE2AEF" w:rsidRPr="00872CC2">
        <w:rPr>
          <w:rFonts w:cstheme="minorHAnsi"/>
        </w:rPr>
        <w:t xml:space="preserve"> </w:t>
      </w:r>
      <w:r w:rsidR="00966703" w:rsidRPr="00872CC2">
        <w:rPr>
          <w:rFonts w:cstheme="minorHAnsi"/>
        </w:rPr>
        <w:t>s</w:t>
      </w:r>
      <w:r w:rsidR="00044836" w:rsidRPr="00872CC2">
        <w:rPr>
          <w:rFonts w:cstheme="minorHAnsi"/>
        </w:rPr>
        <w:t>pecialiųjų p</w:t>
      </w:r>
      <w:r w:rsidR="00AE2AEF" w:rsidRPr="00872CC2">
        <w:rPr>
          <w:rFonts w:cstheme="minorHAnsi"/>
        </w:rPr>
        <w:t xml:space="preserve">irkimo sąlygų </w:t>
      </w:r>
      <w:r w:rsidR="00561794" w:rsidRPr="00872CC2">
        <w:rPr>
          <w:rFonts w:cstheme="minorHAnsi"/>
        </w:rPr>
        <w:t>3</w:t>
      </w:r>
      <w:r w:rsidR="00AE2AEF" w:rsidRPr="00872CC2">
        <w:rPr>
          <w:rFonts w:cstheme="minorHAnsi"/>
          <w:color w:val="00B050"/>
        </w:rPr>
        <w:t xml:space="preserve"> </w:t>
      </w:r>
      <w:r w:rsidR="00AE2AEF" w:rsidRPr="00872CC2">
        <w:rPr>
          <w:rFonts w:cstheme="minorHAnsi"/>
        </w:rPr>
        <w:t>priede.</w:t>
      </w:r>
    </w:p>
    <w:p w14:paraId="49117D58" w14:textId="3E7132AC" w:rsidR="005D280D" w:rsidRPr="00872CC2" w:rsidRDefault="002C41AA" w:rsidP="00F77A5D">
      <w:pPr>
        <w:pStyle w:val="Betarp"/>
        <w:contextualSpacing/>
        <w:rPr>
          <w:rFonts w:cstheme="minorHAnsi"/>
        </w:rPr>
      </w:pPr>
      <w:r w:rsidRPr="00872CC2">
        <w:rPr>
          <w:rFonts w:cstheme="minorHAnsi"/>
        </w:rPr>
        <w:t>2.2.</w:t>
      </w:r>
      <w:r w:rsidR="00ED1C85" w:rsidRPr="00872CC2">
        <w:rPr>
          <w:rFonts w:cstheme="minorHAnsi"/>
        </w:rPr>
        <w:t xml:space="preserve"> </w:t>
      </w:r>
      <w:r w:rsidR="00FB3C75" w:rsidRPr="00872CC2">
        <w:rPr>
          <w:rFonts w:cstheme="minorHAnsi"/>
        </w:rPr>
        <w:t>Pirkimo objektas į dalis neskaidomas.</w:t>
      </w:r>
      <w:r w:rsidR="00702B7B" w:rsidRPr="00872CC2">
        <w:rPr>
          <w:rFonts w:cstheme="minorHAnsi"/>
        </w:rPr>
        <w:t xml:space="preserve"> Pirkimo apimtys, reikalavimai ir techninė specifikacija apibrėžti </w:t>
      </w:r>
      <w:r w:rsidR="00C314B2" w:rsidRPr="00872CC2">
        <w:rPr>
          <w:rFonts w:cstheme="minorHAnsi"/>
        </w:rPr>
        <w:t>s</w:t>
      </w:r>
      <w:r w:rsidR="000B6976" w:rsidRPr="00872CC2">
        <w:rPr>
          <w:rFonts w:cstheme="minorHAnsi"/>
        </w:rPr>
        <w:t>pecialiųjų p</w:t>
      </w:r>
      <w:r w:rsidR="00702B7B" w:rsidRPr="00872CC2">
        <w:rPr>
          <w:rFonts w:cstheme="minorHAnsi"/>
        </w:rPr>
        <w:t xml:space="preserve">irkimo sąlygų </w:t>
      </w:r>
      <w:r w:rsidR="00561794" w:rsidRPr="00872CC2">
        <w:rPr>
          <w:rFonts w:cstheme="minorHAnsi"/>
        </w:rPr>
        <w:t>3</w:t>
      </w:r>
      <w:r w:rsidR="00702B7B" w:rsidRPr="00872CC2">
        <w:rPr>
          <w:rFonts w:cstheme="minorHAnsi"/>
          <w:color w:val="00B050"/>
        </w:rPr>
        <w:t xml:space="preserve"> </w:t>
      </w:r>
      <w:r w:rsidR="00702B7B" w:rsidRPr="00872CC2">
        <w:rPr>
          <w:rFonts w:cstheme="minorHAnsi"/>
        </w:rPr>
        <w:t>priede.</w:t>
      </w:r>
    </w:p>
    <w:p w14:paraId="2B9FCCA2" w14:textId="34073C68" w:rsidR="003943EC" w:rsidRPr="00872CC2" w:rsidRDefault="003943EC" w:rsidP="00F77A5D">
      <w:pPr>
        <w:pStyle w:val="Sraopastraipa"/>
        <w:spacing w:line="240" w:lineRule="auto"/>
        <w:ind w:left="0" w:firstLine="709"/>
        <w:rPr>
          <w:rFonts w:cstheme="minorHAnsi"/>
        </w:rPr>
      </w:pPr>
      <w:r w:rsidRPr="00872CC2">
        <w:rPr>
          <w:rFonts w:cstheme="minorHAnsi"/>
        </w:rPr>
        <w:t>2.</w:t>
      </w:r>
      <w:r w:rsidR="001F568A" w:rsidRPr="00872CC2">
        <w:rPr>
          <w:rFonts w:cstheme="minorHAnsi"/>
        </w:rPr>
        <w:t>3</w:t>
      </w:r>
      <w:r w:rsidRPr="00872CC2">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sidRPr="00872CC2">
        <w:rPr>
          <w:rFonts w:cstheme="minorHAnsi"/>
        </w:rPr>
        <w:t>2.</w:t>
      </w:r>
      <w:r w:rsidR="001F568A" w:rsidRPr="00872CC2">
        <w:rPr>
          <w:rFonts w:cstheme="minorHAnsi"/>
        </w:rPr>
        <w:t>4</w:t>
      </w:r>
      <w:r w:rsidRPr="00872CC2">
        <w:rPr>
          <w:rFonts w:cstheme="minorHAnsi"/>
        </w:rPr>
        <w:t xml:space="preserve">. Jeigu apibūdinant pirkimo objektą techninėje specifikacijoje nurodytas standartas, </w:t>
      </w:r>
      <w:r w:rsidRPr="00872CC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2CC2">
        <w:rPr>
          <w:rFonts w:cstheme="minorHAnsi"/>
        </w:rPr>
        <w:t xml:space="preserve">turi būti laikoma, kad kiekviena tokia nuoroda yra pateikta su žodžiais „arba lygiavertis“. </w:t>
      </w:r>
    </w:p>
    <w:p w14:paraId="23BE0549" w14:textId="77777777" w:rsidR="00872CC2" w:rsidRPr="00872CC2" w:rsidRDefault="00872CC2" w:rsidP="00F77A5D">
      <w:pPr>
        <w:pStyle w:val="Sraopastraipa"/>
        <w:spacing w:line="240" w:lineRule="auto"/>
        <w:ind w:left="0" w:firstLine="709"/>
        <w:rPr>
          <w:rFonts w:cstheme="minorHAnsi"/>
        </w:rPr>
      </w:pPr>
    </w:p>
    <w:p w14:paraId="0CEA2D40" w14:textId="7FD38B57" w:rsidR="00FB3C75" w:rsidRPr="00872CC2" w:rsidRDefault="00BF3638">
      <w:pPr>
        <w:pStyle w:val="Antrat1"/>
        <w:numPr>
          <w:ilvl w:val="0"/>
          <w:numId w:val="7"/>
        </w:numPr>
        <w:spacing w:before="0" w:after="0"/>
        <w:ind w:left="357" w:hanging="357"/>
        <w:rPr>
          <w:rFonts w:asciiTheme="minorHAnsi" w:hAnsiTheme="minorHAnsi" w:cstheme="minorHAnsi"/>
          <w:color w:val="auto"/>
          <w:sz w:val="32"/>
          <w:szCs w:val="32"/>
        </w:rPr>
      </w:pPr>
      <w:bookmarkStart w:id="12" w:name="_Toc213321670"/>
      <w:r w:rsidRPr="00872CC2">
        <w:rPr>
          <w:rFonts w:asciiTheme="minorHAnsi" w:hAnsiTheme="minorHAnsi" w:cstheme="minorHAnsi"/>
          <w:color w:val="auto"/>
          <w:sz w:val="32"/>
          <w:szCs w:val="32"/>
        </w:rPr>
        <w:t>Tiekėjų pašalinimo pagrindai</w:t>
      </w:r>
      <w:r w:rsidR="00E201D8" w:rsidRPr="00872CC2">
        <w:rPr>
          <w:rFonts w:asciiTheme="minorHAnsi" w:hAnsiTheme="minorHAnsi" w:cstheme="minorHAnsi"/>
          <w:color w:val="auto"/>
          <w:sz w:val="32"/>
          <w:szCs w:val="32"/>
        </w:rPr>
        <w:t>, kvalifikacijos reikalavimai ir reikalaujami kokybės vadybos sistemos ir (ar</w:t>
      </w:r>
      <w:r w:rsidR="00817AB9" w:rsidRPr="00872CC2">
        <w:rPr>
          <w:rFonts w:asciiTheme="minorHAnsi" w:hAnsiTheme="minorHAnsi" w:cstheme="minorHAnsi"/>
          <w:color w:val="auto"/>
          <w:sz w:val="32"/>
          <w:szCs w:val="32"/>
        </w:rPr>
        <w:t>ba</w:t>
      </w:r>
      <w:r w:rsidR="00E201D8" w:rsidRPr="00872CC2">
        <w:rPr>
          <w:rFonts w:asciiTheme="minorHAnsi" w:hAnsiTheme="minorHAnsi" w:cstheme="minorHAnsi"/>
          <w:color w:val="auto"/>
          <w:sz w:val="32"/>
          <w:szCs w:val="32"/>
        </w:rPr>
        <w:t xml:space="preserve">) </w:t>
      </w:r>
      <w:r w:rsidR="00817AB9" w:rsidRPr="00872CC2">
        <w:rPr>
          <w:rFonts w:asciiTheme="minorHAnsi" w:hAnsiTheme="minorHAnsi" w:cstheme="minorHAnsi"/>
          <w:color w:val="auto"/>
          <w:sz w:val="32"/>
          <w:szCs w:val="32"/>
        </w:rPr>
        <w:t>aplinkos apsaugos vadybos sistemos standartai</w:t>
      </w:r>
      <w:bookmarkEnd w:id="12"/>
      <w:r w:rsidR="00817AB9" w:rsidRPr="00872CC2">
        <w:rPr>
          <w:rFonts w:asciiTheme="minorHAnsi" w:hAnsiTheme="minorHAnsi" w:cstheme="minorHAnsi"/>
          <w:color w:val="auto"/>
          <w:sz w:val="32"/>
          <w:szCs w:val="32"/>
        </w:rPr>
        <w:t xml:space="preserve"> </w:t>
      </w:r>
    </w:p>
    <w:p w14:paraId="0ED6AD78" w14:textId="723DA34A" w:rsidR="00FB3C75" w:rsidRPr="00872CC2" w:rsidRDefault="00FB3C75" w:rsidP="00E62E95">
      <w:pPr>
        <w:spacing w:line="240" w:lineRule="auto"/>
        <w:ind w:firstLine="0"/>
        <w:rPr>
          <w:rFonts w:cstheme="minorHAnsi"/>
        </w:rPr>
      </w:pPr>
    </w:p>
    <w:p w14:paraId="603A5358" w14:textId="69420BC9" w:rsidR="00AA5F07" w:rsidRPr="00872CC2" w:rsidRDefault="005D280D">
      <w:pPr>
        <w:pStyle w:val="Sraopastraipa"/>
        <w:numPr>
          <w:ilvl w:val="1"/>
          <w:numId w:val="7"/>
        </w:numPr>
        <w:spacing w:line="240" w:lineRule="auto"/>
        <w:ind w:left="0" w:firstLine="697"/>
        <w:rPr>
          <w:rFonts w:cstheme="minorHAnsi"/>
        </w:rPr>
      </w:pPr>
      <w:r w:rsidRPr="00872CC2">
        <w:rPr>
          <w:rFonts w:cstheme="minorHAnsi"/>
        </w:rPr>
        <w:t>Reikalavimai dėl tiekėjo ir</w:t>
      </w:r>
      <w:r w:rsidR="00F17EDA" w:rsidRPr="00872CC2">
        <w:rPr>
          <w:rFonts w:cstheme="minorHAnsi"/>
        </w:rPr>
        <w:t xml:space="preserve"> </w:t>
      </w:r>
      <w:r w:rsidRPr="00872CC2">
        <w:rPr>
          <w:rFonts w:cstheme="minorHAnsi"/>
        </w:rPr>
        <w:t>subtiekėjų</w:t>
      </w:r>
      <w:r w:rsidR="00DF6485" w:rsidRPr="00872CC2">
        <w:rPr>
          <w:rFonts w:cstheme="minorHAnsi"/>
        </w:rPr>
        <w:t xml:space="preserve"> (jeigu taikoma)</w:t>
      </w:r>
      <w:r w:rsidR="00A857C4" w:rsidRPr="00872CC2">
        <w:rPr>
          <w:rFonts w:cstheme="minorHAnsi"/>
        </w:rPr>
        <w:t xml:space="preserve">, ūkio subjektų, kurių pajėgumais </w:t>
      </w:r>
      <w:r w:rsidR="00CF1B69" w:rsidRPr="00872CC2">
        <w:rPr>
          <w:rFonts w:cstheme="minorHAnsi"/>
        </w:rPr>
        <w:t>tiekėjas remiasi,</w:t>
      </w:r>
      <w:r w:rsidR="00FB4B5E" w:rsidRPr="00872CC2">
        <w:rPr>
          <w:rFonts w:cstheme="minorHAnsi"/>
        </w:rPr>
        <w:t xml:space="preserve"> </w:t>
      </w:r>
      <w:r w:rsidRPr="00872CC2">
        <w:rPr>
          <w:rFonts w:cstheme="minorHAnsi"/>
        </w:rPr>
        <w:t>pašalinimo pagrindų nebuvimo</w:t>
      </w:r>
      <w:r w:rsidR="004A415C" w:rsidRPr="00872CC2">
        <w:rPr>
          <w:rFonts w:cstheme="minorHAnsi"/>
        </w:rPr>
        <w:t xml:space="preserve"> </w:t>
      </w:r>
      <w:r w:rsidRPr="00872CC2">
        <w:rPr>
          <w:rFonts w:cstheme="minorHAnsi"/>
        </w:rPr>
        <w:t xml:space="preserve">bei jų nebuvimą patvirtinantys dokumentai nurodyti </w:t>
      </w:r>
      <w:r w:rsidR="00CF1B69" w:rsidRPr="00872CC2">
        <w:rPr>
          <w:rFonts w:cstheme="minorHAnsi"/>
        </w:rPr>
        <w:t>s</w:t>
      </w:r>
      <w:r w:rsidR="0035091B" w:rsidRPr="00872CC2">
        <w:rPr>
          <w:rFonts w:cstheme="minorHAnsi"/>
        </w:rPr>
        <w:t>pecialiųjų p</w:t>
      </w:r>
      <w:r w:rsidRPr="00872CC2">
        <w:rPr>
          <w:rFonts w:cstheme="minorHAnsi"/>
        </w:rPr>
        <w:t xml:space="preserve">irkimo sąlygų </w:t>
      </w:r>
      <w:r w:rsidR="00561794" w:rsidRPr="00872CC2">
        <w:rPr>
          <w:rFonts w:cstheme="minorHAnsi"/>
        </w:rPr>
        <w:t>2</w:t>
      </w:r>
      <w:r w:rsidRPr="00872CC2">
        <w:rPr>
          <w:rFonts w:cstheme="minorHAnsi"/>
          <w:color w:val="00B050"/>
        </w:rPr>
        <w:t xml:space="preserve"> </w:t>
      </w:r>
      <w:r w:rsidRPr="00872CC2">
        <w:rPr>
          <w:rFonts w:cstheme="minorHAnsi"/>
        </w:rPr>
        <w:t xml:space="preserve">priede. </w:t>
      </w:r>
    </w:p>
    <w:p w14:paraId="694FBDAB" w14:textId="5AB03950" w:rsidR="009905AD" w:rsidRPr="00872CC2" w:rsidRDefault="005D280D">
      <w:pPr>
        <w:pStyle w:val="Sraopastraipa"/>
        <w:numPr>
          <w:ilvl w:val="1"/>
          <w:numId w:val="7"/>
        </w:numPr>
        <w:spacing w:line="240" w:lineRule="auto"/>
        <w:ind w:left="0" w:firstLine="697"/>
        <w:rPr>
          <w:rFonts w:cstheme="minorHAnsi"/>
        </w:rPr>
      </w:pPr>
      <w:r w:rsidRPr="00872CC2">
        <w:rPr>
          <w:rFonts w:cstheme="minorHAnsi"/>
        </w:rPr>
        <w:t>Tiekėjams n</w:t>
      </w:r>
      <w:r w:rsidR="00243470" w:rsidRPr="00872CC2">
        <w:rPr>
          <w:rFonts w:cstheme="minorHAnsi"/>
        </w:rPr>
        <w:t xml:space="preserve">enustatomi </w:t>
      </w:r>
      <w:r w:rsidRPr="00872CC2">
        <w:rPr>
          <w:rFonts w:cstheme="minorHAnsi"/>
        </w:rPr>
        <w:t>kvalifikacijos reikalavimai</w:t>
      </w:r>
      <w:r w:rsidR="00F80768" w:rsidRPr="00872CC2">
        <w:rPr>
          <w:rFonts w:cstheme="minorHAnsi"/>
        </w:rPr>
        <w:t xml:space="preserve">, </w:t>
      </w:r>
      <w:r w:rsidRPr="00872CC2">
        <w:rPr>
          <w:rFonts w:cstheme="minorHAnsi"/>
        </w:rPr>
        <w:t>reikalavim</w:t>
      </w:r>
      <w:r w:rsidR="001128FB" w:rsidRPr="00872CC2">
        <w:rPr>
          <w:rFonts w:cstheme="minorHAnsi"/>
        </w:rPr>
        <w:t>ai</w:t>
      </w:r>
      <w:r w:rsidRPr="00872CC2">
        <w:rPr>
          <w:rFonts w:cstheme="minorHAnsi"/>
        </w:rPr>
        <w:t xml:space="preserve"> dėl kokybės vadybos sistemos ir aplinkos apsaugos vadybos sistemos standartų laikymosi</w:t>
      </w:r>
      <w:r w:rsidR="009905AD" w:rsidRPr="00872CC2">
        <w:rPr>
          <w:rFonts w:cstheme="minorHAnsi"/>
        </w:rPr>
        <w:t>.</w:t>
      </w:r>
      <w:r w:rsidR="003B3D2C" w:rsidRPr="00872CC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eastAsia="Arial" w:cstheme="minorHAnsi"/>
        </w:rPr>
      </w:pPr>
      <w:r w:rsidRPr="00872CC2">
        <w:rPr>
          <w:rFonts w:cstheme="minorHAnsi"/>
        </w:rPr>
        <w:t>3.</w:t>
      </w:r>
      <w:r w:rsidR="001B5CAB" w:rsidRPr="00872CC2">
        <w:rPr>
          <w:rFonts w:cstheme="minorHAnsi"/>
        </w:rPr>
        <w:t xml:space="preserve">3. </w:t>
      </w:r>
      <w:r w:rsidRPr="00872CC2">
        <w:rPr>
          <w:rFonts w:eastAsia="Arial" w:cstheme="minorHAnsi"/>
        </w:rPr>
        <w:t xml:space="preserve">Tiekėjas teikdamas pasiūlymą </w:t>
      </w:r>
      <w:r w:rsidR="002C50AE" w:rsidRPr="00872CC2">
        <w:rPr>
          <w:rFonts w:eastAsia="Arial" w:cstheme="minorHAnsi"/>
        </w:rPr>
        <w:t xml:space="preserve">neturi </w:t>
      </w:r>
      <w:r w:rsidRPr="00872CC2">
        <w:rPr>
          <w:rFonts w:eastAsia="Arial" w:cstheme="minorHAnsi"/>
        </w:rPr>
        <w:t xml:space="preserve">pateikti </w:t>
      </w:r>
      <w:r w:rsidR="002C50AE" w:rsidRPr="00872CC2">
        <w:rPr>
          <w:rFonts w:eastAsia="Arial" w:cstheme="minorHAnsi"/>
        </w:rPr>
        <w:t>nei EBVPD</w:t>
      </w:r>
      <w:r w:rsidR="00531D05" w:rsidRPr="00872CC2">
        <w:rPr>
          <w:rFonts w:eastAsia="Arial" w:cstheme="minorHAnsi"/>
        </w:rPr>
        <w:t>,</w:t>
      </w:r>
      <w:r w:rsidR="002C50AE" w:rsidRPr="00872CC2">
        <w:rPr>
          <w:rFonts w:eastAsia="Arial" w:cstheme="minorHAnsi"/>
        </w:rPr>
        <w:t xml:space="preserve"> nei </w:t>
      </w:r>
      <w:r w:rsidRPr="00872CC2">
        <w:rPr>
          <w:rFonts w:eastAsia="Arial" w:cstheme="minorHAnsi"/>
        </w:rPr>
        <w:t>laisvos formos deklaracij</w:t>
      </w:r>
      <w:r w:rsidR="002C50AE" w:rsidRPr="00872CC2">
        <w:rPr>
          <w:rFonts w:eastAsia="Arial" w:cstheme="minorHAnsi"/>
        </w:rPr>
        <w:t>os</w:t>
      </w:r>
      <w:r w:rsidRPr="00872CC2">
        <w:rPr>
          <w:rFonts w:eastAsia="Arial" w:cstheme="minorHAnsi"/>
        </w:rPr>
        <w:t xml:space="preserve"> dėl atitikties reikalavimams. </w:t>
      </w:r>
    </w:p>
    <w:p w14:paraId="5F3BDCD9" w14:textId="77777777" w:rsidR="00872CC2" w:rsidRPr="00872CC2" w:rsidRDefault="00872CC2" w:rsidP="00F77A5D">
      <w:pPr>
        <w:spacing w:line="240" w:lineRule="auto"/>
        <w:ind w:firstLine="709"/>
        <w:rPr>
          <w:rFonts w:eastAsia="Arial" w:cstheme="minorHAnsi"/>
        </w:rPr>
      </w:pPr>
    </w:p>
    <w:p w14:paraId="69360CD7" w14:textId="6915587E" w:rsidR="00894FEF" w:rsidRPr="00872CC2" w:rsidRDefault="00817AB9">
      <w:pPr>
        <w:pStyle w:val="Antrat1"/>
        <w:numPr>
          <w:ilvl w:val="0"/>
          <w:numId w:val="7"/>
        </w:numPr>
        <w:spacing w:before="0" w:after="0" w:line="300" w:lineRule="auto"/>
        <w:ind w:left="357" w:hanging="357"/>
        <w:rPr>
          <w:rFonts w:asciiTheme="minorHAnsi" w:hAnsiTheme="minorHAnsi" w:cstheme="minorHAnsi"/>
          <w:color w:val="auto"/>
          <w:sz w:val="32"/>
          <w:szCs w:val="32"/>
        </w:rPr>
      </w:pPr>
      <w:bookmarkStart w:id="13" w:name="_Toc213321671"/>
      <w:r w:rsidRPr="00872CC2">
        <w:rPr>
          <w:rFonts w:asciiTheme="minorHAnsi" w:hAnsiTheme="minorHAnsi" w:cstheme="minorHAnsi"/>
          <w:color w:val="auto"/>
          <w:sz w:val="32"/>
          <w:szCs w:val="32"/>
        </w:rPr>
        <w:t>Reikalavima</w:t>
      </w:r>
      <w:r w:rsidR="00202139" w:rsidRPr="00872CC2">
        <w:rPr>
          <w:rFonts w:asciiTheme="minorHAnsi" w:hAnsiTheme="minorHAnsi" w:cstheme="minorHAnsi"/>
          <w:color w:val="auto"/>
          <w:sz w:val="32"/>
          <w:szCs w:val="32"/>
        </w:rPr>
        <w:t xml:space="preserve">i, </w:t>
      </w:r>
      <w:r w:rsidRPr="00872CC2">
        <w:rPr>
          <w:rFonts w:asciiTheme="minorHAnsi" w:hAnsiTheme="minorHAnsi" w:cstheme="minorHAnsi"/>
          <w:color w:val="auto"/>
          <w:sz w:val="32"/>
          <w:szCs w:val="32"/>
        </w:rPr>
        <w:t>susiję su nacionaliniu saugumu</w:t>
      </w:r>
      <w:bookmarkEnd w:id="13"/>
      <w:r w:rsidRPr="00872CC2">
        <w:rPr>
          <w:rFonts w:asciiTheme="minorHAnsi" w:hAnsiTheme="minorHAnsi" w:cstheme="minorHAnsi"/>
          <w:color w:val="auto"/>
          <w:sz w:val="32"/>
          <w:szCs w:val="32"/>
        </w:rPr>
        <w:t xml:space="preserve"> </w:t>
      </w:r>
    </w:p>
    <w:p w14:paraId="0A3E7F23" w14:textId="2800E67D" w:rsidR="00894FEF" w:rsidRPr="00872CC2" w:rsidRDefault="00894FEF" w:rsidP="009F7690">
      <w:pPr>
        <w:pStyle w:val="Sraopastraipa"/>
        <w:spacing w:line="20" w:lineRule="atLeast"/>
        <w:ind w:left="697" w:firstLine="0"/>
        <w:rPr>
          <w:rFonts w:cstheme="minorHAnsi"/>
        </w:rPr>
      </w:pPr>
    </w:p>
    <w:p w14:paraId="1B0EF89E" w14:textId="370DD126" w:rsidR="0008378B" w:rsidRDefault="00F84C15" w:rsidP="00200B47">
      <w:pPr>
        <w:spacing w:line="240" w:lineRule="auto"/>
        <w:ind w:firstLine="567"/>
        <w:rPr>
          <w:rFonts w:cstheme="minorHAnsi"/>
          <w:iCs/>
        </w:rPr>
      </w:pPr>
      <w:r w:rsidRPr="00872CC2">
        <w:rPr>
          <w:rFonts w:cstheme="minorHAnsi"/>
          <w:iCs/>
        </w:rPr>
        <w:t xml:space="preserve">4.1. </w:t>
      </w:r>
      <w:r w:rsidR="0052601E" w:rsidRPr="00872CC2">
        <w:rPr>
          <w:rFonts w:cstheme="minorHAnsi"/>
          <w:iCs/>
        </w:rPr>
        <w:t>Reikalavimai, susiję su nacionaliniu saugumu netaikomi.</w:t>
      </w:r>
    </w:p>
    <w:p w14:paraId="197557F4" w14:textId="77777777" w:rsidR="00872CC2" w:rsidRPr="00872CC2" w:rsidRDefault="00872CC2" w:rsidP="00C51C1C">
      <w:pPr>
        <w:spacing w:line="240" w:lineRule="auto"/>
        <w:ind w:firstLine="709"/>
        <w:rPr>
          <w:rFonts w:cstheme="minorHAnsi"/>
          <w:iCs/>
        </w:rPr>
      </w:pPr>
    </w:p>
    <w:p w14:paraId="490591E3" w14:textId="4440F86E" w:rsidR="006D3202" w:rsidRPr="00872CC2" w:rsidRDefault="003630A0">
      <w:pPr>
        <w:pStyle w:val="Antrat1"/>
        <w:numPr>
          <w:ilvl w:val="0"/>
          <w:numId w:val="7"/>
        </w:numPr>
        <w:spacing w:before="0" w:after="0" w:line="300" w:lineRule="auto"/>
        <w:rPr>
          <w:rFonts w:asciiTheme="minorHAnsi" w:hAnsiTheme="minorHAnsi" w:cstheme="minorHAnsi"/>
          <w:color w:val="auto"/>
          <w:sz w:val="32"/>
          <w:szCs w:val="32"/>
        </w:rPr>
      </w:pPr>
      <w:bookmarkStart w:id="14" w:name="_Toc213321672"/>
      <w:r w:rsidRPr="00872CC2">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872CC2" w:rsidRDefault="00E861F5" w:rsidP="00257685">
      <w:pPr>
        <w:ind w:firstLine="0"/>
        <w:rPr>
          <w:rFonts w:cstheme="minorHAnsi"/>
          <w:b/>
          <w:bCs/>
        </w:rPr>
      </w:pPr>
    </w:p>
    <w:p w14:paraId="42752441" w14:textId="1FEC8D53" w:rsidR="008B12C0" w:rsidRPr="00872CC2" w:rsidRDefault="000010DA" w:rsidP="009B4FB1">
      <w:pPr>
        <w:pStyle w:val="Sraopastraipa"/>
        <w:spacing w:line="240" w:lineRule="auto"/>
        <w:ind w:left="0" w:firstLine="709"/>
        <w:rPr>
          <w:rFonts w:cstheme="minorHAnsi"/>
        </w:rPr>
      </w:pPr>
      <w:r w:rsidRPr="00872CC2">
        <w:rPr>
          <w:rFonts w:cstheme="minorHAnsi"/>
        </w:rPr>
        <w:lastRenderedPageBreak/>
        <w:t>5</w:t>
      </w:r>
      <w:r w:rsidR="00CC654F" w:rsidRPr="00872CC2">
        <w:rPr>
          <w:rFonts w:cstheme="minorHAnsi"/>
        </w:rPr>
        <w:t>.</w:t>
      </w:r>
      <w:r w:rsidR="00BD2E81" w:rsidRPr="00872CC2">
        <w:rPr>
          <w:rFonts w:cstheme="minorHAnsi"/>
        </w:rPr>
        <w:t>1</w:t>
      </w:r>
      <w:r w:rsidR="00CC654F" w:rsidRPr="00872CC2">
        <w:rPr>
          <w:rFonts w:cstheme="minorHAnsi"/>
        </w:rPr>
        <w:t>.</w:t>
      </w:r>
      <w:r w:rsidR="00291C92" w:rsidRPr="00872CC2">
        <w:rPr>
          <w:rFonts w:cstheme="minorHAnsi"/>
        </w:rPr>
        <w:t xml:space="preserve"> </w:t>
      </w:r>
      <w:r w:rsidR="00D41416" w:rsidRPr="00872CC2">
        <w:rPr>
          <w:rFonts w:cstheme="minorHAnsi"/>
          <w:b/>
          <w:bCs/>
        </w:rPr>
        <w:t xml:space="preserve">CVP IS pasiūlymo lango </w:t>
      </w:r>
      <w:r w:rsidR="00F16BEB" w:rsidRPr="00872CC2">
        <w:rPr>
          <w:rFonts w:cstheme="minorHAnsi"/>
          <w:b/>
          <w:bCs/>
        </w:rPr>
        <w:t xml:space="preserve">eilutėje </w:t>
      </w:r>
      <w:r w:rsidR="008D277C" w:rsidRPr="00872CC2">
        <w:rPr>
          <w:rFonts w:cstheme="minorHAnsi"/>
          <w:b/>
          <w:bCs/>
        </w:rPr>
        <w:t>„Prisegti dokument</w:t>
      </w:r>
      <w:r w:rsidR="00B7716A" w:rsidRPr="00872CC2">
        <w:rPr>
          <w:rFonts w:cstheme="minorHAnsi"/>
          <w:b/>
          <w:bCs/>
        </w:rPr>
        <w:t>us</w:t>
      </w:r>
      <w:r w:rsidR="008D277C" w:rsidRPr="00872CC2">
        <w:rPr>
          <w:rFonts w:cstheme="minorHAnsi"/>
          <w:b/>
          <w:bCs/>
        </w:rPr>
        <w:t>“ pateikiama</w:t>
      </w:r>
      <w:r w:rsidR="005964CC" w:rsidRPr="00872CC2">
        <w:rPr>
          <w:rFonts w:cstheme="minorHAnsi"/>
          <w:b/>
          <w:bCs/>
        </w:rPr>
        <w:t>s</w:t>
      </w:r>
      <w:r w:rsidR="005964CC" w:rsidRPr="00872CC2">
        <w:rPr>
          <w:rFonts w:cstheme="minorHAnsi"/>
        </w:rPr>
        <w:t xml:space="preserve"> </w:t>
      </w:r>
      <w:r w:rsidR="005A5204" w:rsidRPr="00872CC2">
        <w:rPr>
          <w:rFonts w:cstheme="minorHAnsi"/>
        </w:rPr>
        <w:t xml:space="preserve">tiekėjo pasirašytas pasiūlymas, parengtas pagal </w:t>
      </w:r>
      <w:r w:rsidR="00820787" w:rsidRPr="00872CC2">
        <w:rPr>
          <w:rFonts w:cstheme="minorHAnsi"/>
        </w:rPr>
        <w:t>s</w:t>
      </w:r>
      <w:r w:rsidR="00D85943" w:rsidRPr="00872CC2">
        <w:rPr>
          <w:rFonts w:cstheme="minorHAnsi"/>
        </w:rPr>
        <w:t xml:space="preserve">pecialiųjų </w:t>
      </w:r>
      <w:r w:rsidR="005A5204" w:rsidRPr="00872CC2">
        <w:rPr>
          <w:rFonts w:cstheme="minorHAnsi"/>
        </w:rPr>
        <w:fldChar w:fldCharType="begin"/>
      </w:r>
      <w:r w:rsidR="005A5204" w:rsidRPr="00872CC2">
        <w:rPr>
          <w:rFonts w:cstheme="minorHAnsi"/>
        </w:rPr>
        <w:instrText xml:space="preserve"> REF _Ref38540913 \h  \* MERGEFORMAT </w:instrText>
      </w:r>
      <w:r w:rsidR="005A5204" w:rsidRPr="00872CC2">
        <w:rPr>
          <w:rFonts w:cstheme="minorHAnsi"/>
        </w:rPr>
      </w:r>
      <w:r w:rsidR="005A5204" w:rsidRPr="00872CC2">
        <w:rPr>
          <w:rFonts w:cstheme="minorHAnsi"/>
        </w:rPr>
        <w:fldChar w:fldCharType="separate"/>
      </w:r>
      <w:r w:rsidR="00E7324B" w:rsidRPr="00561794">
        <w:rPr>
          <w:rFonts w:cstheme="minorHAnsi"/>
        </w:rPr>
        <w:t xml:space="preserve">Pirkimo sąlygų </w:t>
      </w:r>
      <w:r w:rsidR="00E7324B" w:rsidRPr="00E7324B">
        <w:rPr>
          <w:rFonts w:cstheme="minorHAnsi"/>
          <w:shd w:val="clear" w:color="auto" w:fill="FFFFFF"/>
        </w:rPr>
        <w:t xml:space="preserve">4 </w:t>
      </w:r>
      <w:r w:rsidR="00E7324B" w:rsidRPr="00561794">
        <w:rPr>
          <w:rFonts w:cstheme="minorHAnsi"/>
        </w:rPr>
        <w:t xml:space="preserve">priedas „Pasiūlymo </w:t>
      </w:r>
      <w:proofErr w:type="spellStart"/>
      <w:r w:rsidR="00E7324B" w:rsidRPr="00561794">
        <w:rPr>
          <w:rFonts w:cstheme="minorHAnsi"/>
        </w:rPr>
        <w:t>forma“</w:t>
      </w:r>
      <w:r w:rsidR="005A5204" w:rsidRPr="00872CC2">
        <w:rPr>
          <w:rFonts w:cstheme="minorHAnsi"/>
        </w:rPr>
        <w:fldChar w:fldCharType="end"/>
      </w:r>
      <w:r w:rsidR="008339CC" w:rsidRPr="00872CC2">
        <w:rPr>
          <w:rFonts w:cstheme="minorHAnsi"/>
        </w:rPr>
        <w:t>priede</w:t>
      </w:r>
      <w:proofErr w:type="spellEnd"/>
      <w:r w:rsidR="008339CC" w:rsidRPr="00872CC2">
        <w:rPr>
          <w:rFonts w:cstheme="minorHAnsi"/>
        </w:rPr>
        <w:t xml:space="preserve"> </w:t>
      </w:r>
      <w:r w:rsidR="005A5204" w:rsidRPr="00872CC2">
        <w:rPr>
          <w:rFonts w:cstheme="minorHAnsi"/>
        </w:rPr>
        <w:t>pateiktą pasiūlymo formą ir pasiūlymo formoje nurodyti ir kiti, tiekėjo nuomone, būtini dokumentai (jų kopijos).</w:t>
      </w:r>
    </w:p>
    <w:p w14:paraId="0A3C79F0" w14:textId="43D572A2" w:rsidR="001C1D32" w:rsidRPr="00872CC2" w:rsidRDefault="005A52E6" w:rsidP="009B4FB1">
      <w:pPr>
        <w:pStyle w:val="Sraopastraipa"/>
        <w:spacing w:line="240" w:lineRule="auto"/>
        <w:ind w:left="0"/>
        <w:rPr>
          <w:rFonts w:cstheme="minorHAnsi"/>
          <w:u w:val="single"/>
        </w:rPr>
      </w:pPr>
      <w:r w:rsidRPr="00872CC2">
        <w:rPr>
          <w:rFonts w:eastAsia="Calibri" w:cstheme="minorHAnsi"/>
        </w:rPr>
        <w:t xml:space="preserve">5.2. </w:t>
      </w:r>
      <w:r w:rsidR="00AD4F1A" w:rsidRPr="00872CC2">
        <w:rPr>
          <w:rFonts w:eastAsia="Calibri" w:cstheme="minorHAnsi"/>
        </w:rPr>
        <w:t xml:space="preserve">Pasiūlymas gali būti pasirašytas </w:t>
      </w:r>
      <w:r w:rsidR="00FD5736" w:rsidRPr="00872CC2">
        <w:rPr>
          <w:rFonts w:eastAsia="Calibri" w:cstheme="minorHAnsi"/>
        </w:rPr>
        <w:t xml:space="preserve">fiziniu arba </w:t>
      </w:r>
      <w:r w:rsidR="00AD4F1A" w:rsidRPr="00872CC2">
        <w:rPr>
          <w:rFonts w:eastAsia="Calibri" w:cstheme="minorHAnsi"/>
        </w:rPr>
        <w:t xml:space="preserve">kvalifikuotu elektroniniu parašu. Jeigu </w:t>
      </w:r>
      <w:r w:rsidR="00FD5736" w:rsidRPr="00872CC2">
        <w:rPr>
          <w:rFonts w:eastAsia="Calibri" w:cstheme="minorHAnsi"/>
        </w:rPr>
        <w:t xml:space="preserve">tiekėjas </w:t>
      </w:r>
      <w:r w:rsidR="00AD4F1A" w:rsidRPr="00872CC2">
        <w:rPr>
          <w:rFonts w:eastAsia="Calibri" w:cstheme="minorHAnsi"/>
        </w:rPr>
        <w:t>dokumentus tvirtina naudodamas elektroninį, o ne fizinį parašą, elektroninis parašas turi atitikti VPĮ 22</w:t>
      </w:r>
      <w:r w:rsidR="006E2B14" w:rsidRPr="00872CC2">
        <w:rPr>
          <w:rFonts w:eastAsia="Calibri" w:cstheme="minorHAnsi"/>
        </w:rPr>
        <w:t xml:space="preserve"> </w:t>
      </w:r>
      <w:r w:rsidR="00AD4F1A" w:rsidRPr="00872CC2">
        <w:rPr>
          <w:rFonts w:eastAsia="Calibri" w:cstheme="minorHAnsi"/>
        </w:rPr>
        <w:t xml:space="preserve">straipsnio 11 dalies 2 ir 3 punktuose nustatytus reikalavimus. </w:t>
      </w:r>
      <w:r w:rsidR="7C928381" w:rsidRPr="00872CC2">
        <w:rPr>
          <w:rFonts w:cstheme="minorHAnsi"/>
        </w:rPr>
        <w:t>P</w:t>
      </w:r>
      <w:r w:rsidR="007037F7" w:rsidRPr="00872CC2">
        <w:rPr>
          <w:rFonts w:cstheme="minorHAnsi"/>
        </w:rPr>
        <w:t>erkančiajai organizacijai</w:t>
      </w:r>
      <w:r w:rsidR="00AD4F1A" w:rsidRPr="00872CC2">
        <w:rPr>
          <w:rFonts w:cstheme="minorHAnsi"/>
        </w:rPr>
        <w:t xml:space="preserve"> kilus abejonių dėl dokumentų tikrumo, ji turi teisę reikalauti pateikti dokumentų originalus.</w:t>
      </w:r>
      <w:r w:rsidR="00AD4F1A" w:rsidRPr="00872CC2">
        <w:rPr>
          <w:rFonts w:eastAsia="Calibri" w:cstheme="minorHAnsi"/>
        </w:rPr>
        <w:t xml:space="preserve"> Gali būti:</w:t>
      </w:r>
    </w:p>
    <w:p w14:paraId="2EE860FF" w14:textId="0B983AE4" w:rsidR="001C1D32" w:rsidRPr="00872CC2" w:rsidRDefault="005A52E6" w:rsidP="009B4FB1">
      <w:pPr>
        <w:spacing w:line="240" w:lineRule="auto"/>
        <w:ind w:firstLine="709"/>
        <w:rPr>
          <w:rFonts w:cstheme="minorHAnsi"/>
        </w:rPr>
      </w:pPr>
      <w:r w:rsidRPr="00872CC2">
        <w:rPr>
          <w:rFonts w:eastAsia="Calibri" w:cstheme="minorHAnsi"/>
        </w:rPr>
        <w:t>5</w:t>
      </w:r>
      <w:r w:rsidR="00713645" w:rsidRPr="00872CC2">
        <w:rPr>
          <w:rFonts w:eastAsia="Calibri" w:cstheme="minorHAnsi"/>
        </w:rPr>
        <w:t>.</w:t>
      </w:r>
      <w:r w:rsidR="00C60621" w:rsidRPr="00872CC2">
        <w:rPr>
          <w:rFonts w:eastAsia="Calibri" w:cstheme="minorHAnsi"/>
        </w:rPr>
        <w:t>2</w:t>
      </w:r>
      <w:r w:rsidR="00713645" w:rsidRPr="00872CC2">
        <w:rPr>
          <w:rFonts w:eastAsia="Calibri" w:cstheme="minorHAnsi"/>
        </w:rPr>
        <w:t xml:space="preserve">.1. </w:t>
      </w:r>
      <w:r w:rsidR="00AD4F1A" w:rsidRPr="00872CC2">
        <w:rPr>
          <w:rFonts w:eastAsia="Calibri" w:cstheme="minorHAnsi"/>
        </w:rPr>
        <w:t>pateikiami kvalifikuotu elektroniniu parašu pasirašyti elektroninėmis priemonėmis suformuoti dokumentai;</w:t>
      </w:r>
    </w:p>
    <w:p w14:paraId="5207D451" w14:textId="35836754" w:rsidR="00AD4F1A" w:rsidRPr="00872CC2" w:rsidRDefault="00C60621" w:rsidP="009B4FB1">
      <w:pPr>
        <w:pStyle w:val="Sraopastraipa"/>
        <w:spacing w:line="240" w:lineRule="auto"/>
        <w:ind w:left="0"/>
        <w:rPr>
          <w:rFonts w:cstheme="minorHAnsi"/>
        </w:rPr>
      </w:pPr>
      <w:r w:rsidRPr="00872CC2">
        <w:rPr>
          <w:rFonts w:eastAsia="Calibri" w:cstheme="minorHAnsi"/>
        </w:rPr>
        <w:t>5</w:t>
      </w:r>
      <w:r w:rsidR="00713645" w:rsidRPr="00872CC2">
        <w:rPr>
          <w:rFonts w:eastAsia="Calibri" w:cstheme="minorHAnsi"/>
        </w:rPr>
        <w:t>.</w:t>
      </w:r>
      <w:r w:rsidRPr="00872CC2">
        <w:rPr>
          <w:rFonts w:eastAsia="Calibri" w:cstheme="minorHAnsi"/>
        </w:rPr>
        <w:t>2</w:t>
      </w:r>
      <w:r w:rsidR="00713645" w:rsidRPr="00872CC2">
        <w:rPr>
          <w:rFonts w:eastAsia="Calibri" w:cstheme="minorHAnsi"/>
        </w:rPr>
        <w:t xml:space="preserve">.2. </w:t>
      </w:r>
      <w:r w:rsidR="00AD4F1A" w:rsidRPr="00872CC2">
        <w:rPr>
          <w:rFonts w:eastAsia="Calibri" w:cstheme="minorHAnsi"/>
        </w:rPr>
        <w:t>skaitmeninės dokumentų kopijos (fiziniu parašu tvirtinami dokumentai turi būti pateikiami pasirašyti ir nuskenuoti).</w:t>
      </w:r>
    </w:p>
    <w:p w14:paraId="25741C16" w14:textId="4C39D3A9" w:rsidR="00EB0E73" w:rsidRPr="00872CC2" w:rsidRDefault="00392458" w:rsidP="00F77A5D">
      <w:pPr>
        <w:pStyle w:val="Sraopastraipa"/>
        <w:spacing w:line="240" w:lineRule="auto"/>
        <w:ind w:left="0"/>
        <w:rPr>
          <w:rFonts w:cstheme="minorHAnsi"/>
        </w:rPr>
      </w:pPr>
      <w:r w:rsidRPr="00872CC2">
        <w:rPr>
          <w:rFonts w:eastAsia="Arial" w:cstheme="minorHAnsi"/>
        </w:rPr>
        <w:t xml:space="preserve">5.3. </w:t>
      </w:r>
      <w:r w:rsidR="00D61DED" w:rsidRPr="00872CC2">
        <w:rPr>
          <w:rFonts w:eastAsia="Arial" w:cstheme="minorHAnsi"/>
        </w:rPr>
        <w:t>Pasiūlyma</w:t>
      </w:r>
      <w:r w:rsidR="00543400" w:rsidRPr="00872CC2">
        <w:rPr>
          <w:rFonts w:eastAsia="Arial" w:cstheme="minorHAnsi"/>
        </w:rPr>
        <w:t>s turi būti parengtas</w:t>
      </w:r>
      <w:r w:rsidR="00D61DED" w:rsidRPr="00872CC2">
        <w:rPr>
          <w:rFonts w:eastAsia="Arial" w:cstheme="minorHAnsi"/>
        </w:rPr>
        <w:t xml:space="preserve"> lietuvių </w:t>
      </w:r>
      <w:r w:rsidR="0052601E" w:rsidRPr="00872CC2">
        <w:rPr>
          <w:rFonts w:eastAsia="Arial" w:cstheme="minorHAnsi"/>
        </w:rPr>
        <w:t>kalba</w:t>
      </w:r>
      <w:r w:rsidR="00D61DED" w:rsidRPr="00872CC2">
        <w:rPr>
          <w:rFonts w:eastAsia="Arial" w:cstheme="minorHAnsi"/>
        </w:rPr>
        <w:t xml:space="preserve">. </w:t>
      </w:r>
      <w:r w:rsidR="000A3108" w:rsidRPr="00872CC2">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872CC2" w:rsidRDefault="00AB0036" w:rsidP="00F77A5D">
      <w:pPr>
        <w:pStyle w:val="Sraopastraipa"/>
        <w:spacing w:line="240" w:lineRule="auto"/>
        <w:ind w:left="0"/>
        <w:rPr>
          <w:rFonts w:cstheme="minorHAnsi"/>
        </w:rPr>
      </w:pPr>
      <w:r w:rsidRPr="00872CC2">
        <w:rPr>
          <w:rFonts w:cstheme="minorHAnsi"/>
        </w:rPr>
        <w:t xml:space="preserve">5.4. </w:t>
      </w:r>
      <w:r w:rsidR="0032046A" w:rsidRPr="00872CC2">
        <w:rPr>
          <w:rFonts w:cstheme="minorHAnsi"/>
        </w:rPr>
        <w:t>Pasiūlym</w:t>
      </w:r>
      <w:r w:rsidR="00990A2D" w:rsidRPr="00872CC2">
        <w:rPr>
          <w:rFonts w:cstheme="minorHAnsi"/>
        </w:rPr>
        <w:t xml:space="preserve">uose nurodytos kainos </w:t>
      </w:r>
      <w:r w:rsidR="003C09C7" w:rsidRPr="00872CC2">
        <w:rPr>
          <w:rFonts w:cstheme="minorHAnsi"/>
        </w:rPr>
        <w:t xml:space="preserve">bus vertinamos </w:t>
      </w:r>
      <w:r w:rsidR="0032046A" w:rsidRPr="00872CC2">
        <w:rPr>
          <w:rFonts w:cstheme="minorHAnsi"/>
        </w:rPr>
        <w:t>eurais</w:t>
      </w:r>
      <w:r w:rsidR="0032046A" w:rsidRPr="00872CC2">
        <w:rPr>
          <w:rFonts w:eastAsia="Calibri" w:cstheme="minorHAnsi"/>
        </w:rPr>
        <w:t>.</w:t>
      </w:r>
      <w:r w:rsidR="0032046A" w:rsidRPr="00872CC2">
        <w:rPr>
          <w:rFonts w:cstheme="minorHAnsi"/>
        </w:rPr>
        <w:t xml:space="preserve"> Jeigu </w:t>
      </w:r>
      <w:r w:rsidR="005B57A2" w:rsidRPr="00872CC2">
        <w:rPr>
          <w:rFonts w:cstheme="minorHAnsi"/>
        </w:rPr>
        <w:t>p</w:t>
      </w:r>
      <w:r w:rsidR="0032046A" w:rsidRPr="00872CC2">
        <w:rPr>
          <w:rFonts w:cstheme="minorHAnsi"/>
        </w:rPr>
        <w:t xml:space="preserve">asiūlymuose kainos nurodytos užsienio valiuta, jos </w:t>
      </w:r>
      <w:r w:rsidR="003C09C7" w:rsidRPr="00872CC2">
        <w:rPr>
          <w:rFonts w:cstheme="minorHAnsi"/>
        </w:rPr>
        <w:t>bus</w:t>
      </w:r>
      <w:r w:rsidR="0032046A" w:rsidRPr="00872CC2">
        <w:rPr>
          <w:rFonts w:cstheme="minorHAnsi"/>
        </w:rPr>
        <w:t xml:space="preserve"> perskaičiuojamos </w:t>
      </w:r>
      <w:r w:rsidR="003C09C7" w:rsidRPr="00872CC2">
        <w:rPr>
          <w:rFonts w:cstheme="minorHAnsi"/>
        </w:rPr>
        <w:t>eurais</w:t>
      </w:r>
      <w:r w:rsidR="0032046A" w:rsidRPr="00872CC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72CC2">
        <w:rPr>
          <w:rFonts w:cstheme="minorHAnsi"/>
        </w:rPr>
        <w:t>.</w:t>
      </w:r>
    </w:p>
    <w:p w14:paraId="4CC36FFA" w14:textId="32F9CF79" w:rsidR="006A6A5B" w:rsidRPr="00872CC2" w:rsidRDefault="00AB0036" w:rsidP="00F77A5D">
      <w:pPr>
        <w:pStyle w:val="Sraopastraipa"/>
        <w:spacing w:after="160" w:line="240" w:lineRule="auto"/>
        <w:ind w:left="0" w:firstLine="710"/>
        <w:rPr>
          <w:rFonts w:eastAsia="Arial" w:cstheme="minorHAnsi"/>
          <w:color w:val="7030A0"/>
        </w:rPr>
      </w:pPr>
      <w:r w:rsidRPr="00872CC2">
        <w:rPr>
          <w:rFonts w:eastAsia="Arial" w:cstheme="minorHAnsi"/>
        </w:rPr>
        <w:t>5.5.</w:t>
      </w:r>
      <w:r w:rsidR="006A6A5B" w:rsidRPr="00872CC2">
        <w:rPr>
          <w:rFonts w:eastAsia="Arial" w:cstheme="minorHAnsi"/>
        </w:rPr>
        <w:t xml:space="preserve"> Bendra pasiūlymo kaina (sąnaudos) su PVM turi būti nurodoma dviejų </w:t>
      </w:r>
      <w:r w:rsidR="00EE7D60" w:rsidRPr="00872CC2">
        <w:rPr>
          <w:rFonts w:eastAsia="Arial" w:cstheme="minorHAnsi"/>
        </w:rPr>
        <w:t>skaitmenų</w:t>
      </w:r>
      <w:r w:rsidR="006A6A5B" w:rsidRPr="00872CC2">
        <w:rPr>
          <w:rFonts w:eastAsia="Arial" w:cstheme="minorHAnsi"/>
        </w:rPr>
        <w:t xml:space="preserve"> po kablelio tikslumu. Šią kainą sudarančios kainos sudedamosios dalys ar įkainiai gali būti išreikšt</w:t>
      </w:r>
      <w:r w:rsidR="00EE7D60" w:rsidRPr="00872CC2">
        <w:rPr>
          <w:rFonts w:eastAsia="Arial" w:cstheme="minorHAnsi"/>
        </w:rPr>
        <w:t>i</w:t>
      </w:r>
      <w:r w:rsidR="006A6A5B" w:rsidRPr="00872CC2">
        <w:rPr>
          <w:rFonts w:eastAsia="Arial" w:cstheme="minorHAnsi"/>
        </w:rPr>
        <w:t xml:space="preserve"> neribojant </w:t>
      </w:r>
      <w:r w:rsidR="00EE7D60" w:rsidRPr="00872CC2">
        <w:rPr>
          <w:rFonts w:eastAsia="Arial" w:cstheme="minorHAnsi"/>
        </w:rPr>
        <w:t>skaitmenų</w:t>
      </w:r>
      <w:r w:rsidR="006A6A5B" w:rsidRPr="00872CC2">
        <w:rPr>
          <w:rFonts w:eastAsia="Arial" w:cstheme="minorHAnsi"/>
        </w:rPr>
        <w:t xml:space="preserve"> po kablelio kiekio.</w:t>
      </w:r>
    </w:p>
    <w:p w14:paraId="76771895" w14:textId="48B085E7" w:rsidR="00F527B1" w:rsidRPr="00872CC2" w:rsidRDefault="009C66EF" w:rsidP="00872CC2">
      <w:pPr>
        <w:pStyle w:val="Sraopastraipa"/>
        <w:spacing w:after="160" w:line="240" w:lineRule="auto"/>
        <w:ind w:left="710" w:firstLine="0"/>
        <w:rPr>
          <w:rFonts w:cstheme="minorHAnsi"/>
        </w:rPr>
      </w:pPr>
      <w:r w:rsidRPr="00872CC2">
        <w:rPr>
          <w:rFonts w:eastAsia="Arial" w:cstheme="minorHAnsi"/>
        </w:rPr>
        <w:t xml:space="preserve">5.6. Tiekėjų pasiūlymuose nurodytos kainos bus vertinamos </w:t>
      </w:r>
      <w:r w:rsidRPr="00872CC2">
        <w:rPr>
          <w:rFonts w:cstheme="minorHAnsi"/>
        </w:rPr>
        <w:t xml:space="preserve">ir lyginamos su visais mokesčiais, įskaitant PVM. </w:t>
      </w:r>
    </w:p>
    <w:p w14:paraId="7A210472" w14:textId="48CF6E3B" w:rsidR="003D73C2" w:rsidRPr="00872CC2" w:rsidRDefault="00E85882" w:rsidP="00C51C1C">
      <w:pPr>
        <w:pStyle w:val="Antrat1"/>
        <w:spacing w:before="0" w:after="0" w:line="300" w:lineRule="auto"/>
        <w:ind w:firstLine="0"/>
        <w:rPr>
          <w:rFonts w:asciiTheme="minorHAnsi" w:hAnsiTheme="minorHAnsi" w:cstheme="minorHAnsi"/>
          <w:color w:val="auto"/>
          <w:sz w:val="21"/>
          <w:szCs w:val="21"/>
        </w:rPr>
      </w:pPr>
      <w:bookmarkStart w:id="15" w:name="_Toc213321673"/>
      <w:r w:rsidRPr="00872CC2">
        <w:rPr>
          <w:rFonts w:asciiTheme="minorHAnsi" w:hAnsiTheme="minorHAnsi" w:cstheme="minorHAnsi"/>
          <w:color w:val="auto"/>
          <w:sz w:val="32"/>
          <w:szCs w:val="32"/>
        </w:rPr>
        <w:t>6</w:t>
      </w:r>
      <w:r w:rsidR="003F5D40" w:rsidRPr="00872CC2">
        <w:rPr>
          <w:rFonts w:asciiTheme="minorHAnsi" w:hAnsiTheme="minorHAnsi" w:cstheme="minorHAnsi"/>
          <w:color w:val="auto"/>
          <w:sz w:val="32"/>
          <w:szCs w:val="32"/>
        </w:rPr>
        <w:t>.</w:t>
      </w:r>
      <w:r w:rsidR="003F5D40" w:rsidRPr="00872CC2">
        <w:rPr>
          <w:rFonts w:asciiTheme="minorHAnsi" w:hAnsiTheme="minorHAnsi" w:cstheme="minorHAnsi"/>
          <w:color w:val="auto"/>
          <w:sz w:val="21"/>
          <w:szCs w:val="21"/>
        </w:rPr>
        <w:t xml:space="preserve"> </w:t>
      </w:r>
      <w:r w:rsidR="00E62E95" w:rsidRPr="00872CC2">
        <w:rPr>
          <w:rFonts w:asciiTheme="minorHAnsi" w:hAnsiTheme="minorHAnsi" w:cstheme="minorHAnsi"/>
          <w:color w:val="auto"/>
          <w:sz w:val="32"/>
          <w:szCs w:val="32"/>
        </w:rPr>
        <w:t>Pasiūlymo galiojimo užtikrinimas</w:t>
      </w:r>
      <w:bookmarkEnd w:id="15"/>
    </w:p>
    <w:p w14:paraId="781E97C0" w14:textId="77777777" w:rsidR="00872CC2" w:rsidRDefault="00872CC2" w:rsidP="00F77A5D">
      <w:pPr>
        <w:pStyle w:val="Sraopastraipa"/>
        <w:spacing w:line="240" w:lineRule="auto"/>
        <w:ind w:left="0" w:firstLine="567"/>
        <w:rPr>
          <w:rFonts w:cstheme="minorHAnsi"/>
        </w:rPr>
      </w:pPr>
    </w:p>
    <w:p w14:paraId="7203423F" w14:textId="0E4E97B4" w:rsidR="00F527B1" w:rsidRPr="00872CC2" w:rsidRDefault="007F65C2" w:rsidP="00F77A5D">
      <w:pPr>
        <w:pStyle w:val="Sraopastraipa"/>
        <w:spacing w:line="240" w:lineRule="auto"/>
        <w:ind w:left="0" w:firstLine="567"/>
        <w:rPr>
          <w:rFonts w:cstheme="minorHAnsi"/>
        </w:rPr>
      </w:pPr>
      <w:r w:rsidRPr="00872CC2">
        <w:rPr>
          <w:rFonts w:cstheme="minorHAnsi"/>
        </w:rPr>
        <w:t>6</w:t>
      </w:r>
      <w:r w:rsidR="003F5D40" w:rsidRPr="00872CC2">
        <w:rPr>
          <w:rFonts w:cstheme="minorHAnsi"/>
        </w:rPr>
        <w:t>.1.</w:t>
      </w:r>
      <w:r w:rsidR="0AA88C09" w:rsidRPr="00872CC2">
        <w:rPr>
          <w:rFonts w:cstheme="minorHAnsi"/>
        </w:rPr>
        <w:t xml:space="preserve"> </w:t>
      </w:r>
      <w:r w:rsidR="00504AD9" w:rsidRPr="00872CC2">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72CC2" w:rsidRDefault="00F527B1" w:rsidP="00F77A5D">
      <w:pPr>
        <w:pStyle w:val="paragrafesrasas2lygis"/>
        <w:spacing w:line="240" w:lineRule="auto"/>
        <w:ind w:left="1059"/>
        <w:rPr>
          <w:rFonts w:asciiTheme="minorHAnsi" w:hAnsiTheme="minorHAnsi" w:cstheme="minorHAnsi"/>
          <w:color w:val="002060"/>
          <w:sz w:val="21"/>
          <w:szCs w:val="21"/>
        </w:rPr>
      </w:pPr>
    </w:p>
    <w:p w14:paraId="0C1B0E3A" w14:textId="2ED144B9" w:rsidR="00E85882" w:rsidRPr="00872CC2" w:rsidRDefault="00B52705">
      <w:pPr>
        <w:pStyle w:val="Antrat1"/>
        <w:numPr>
          <w:ilvl w:val="0"/>
          <w:numId w:val="6"/>
        </w:numPr>
        <w:spacing w:before="0" w:after="0" w:line="300" w:lineRule="auto"/>
        <w:ind w:left="0" w:firstLine="0"/>
        <w:rPr>
          <w:rFonts w:asciiTheme="minorHAnsi" w:hAnsiTheme="minorHAnsi" w:cstheme="minorHAnsi"/>
          <w:sz w:val="32"/>
          <w:szCs w:val="32"/>
        </w:rPr>
      </w:pPr>
      <w:bookmarkStart w:id="16" w:name="_Toc15392775"/>
      <w:bookmarkStart w:id="17" w:name="_Toc213321674"/>
      <w:r w:rsidRPr="00872CC2">
        <w:rPr>
          <w:rFonts w:asciiTheme="minorHAnsi" w:hAnsiTheme="minorHAnsi" w:cstheme="minorHAnsi"/>
          <w:color w:val="auto"/>
          <w:sz w:val="32"/>
          <w:szCs w:val="32"/>
        </w:rPr>
        <w:t>P</w:t>
      </w:r>
      <w:bookmarkEnd w:id="16"/>
      <w:r w:rsidR="00E62E95" w:rsidRPr="00872CC2">
        <w:rPr>
          <w:rFonts w:asciiTheme="minorHAnsi" w:hAnsiTheme="minorHAnsi" w:cstheme="minorHAnsi"/>
          <w:color w:val="auto"/>
          <w:sz w:val="32"/>
          <w:szCs w:val="32"/>
        </w:rPr>
        <w:t xml:space="preserve">asiūlymų </w:t>
      </w:r>
      <w:r w:rsidR="00A84437" w:rsidRPr="00872CC2">
        <w:rPr>
          <w:rFonts w:asciiTheme="minorHAnsi" w:hAnsiTheme="minorHAnsi" w:cstheme="minorHAnsi"/>
          <w:color w:val="auto"/>
          <w:sz w:val="32"/>
          <w:szCs w:val="32"/>
        </w:rPr>
        <w:t>vertinimas</w:t>
      </w:r>
      <w:bookmarkEnd w:id="17"/>
    </w:p>
    <w:p w14:paraId="47EBBB13" w14:textId="77777777" w:rsidR="0052601E" w:rsidRDefault="0052601E" w:rsidP="00F77A5D">
      <w:pPr>
        <w:spacing w:line="240" w:lineRule="auto"/>
        <w:ind w:firstLine="0"/>
        <w:rPr>
          <w:rFonts w:cstheme="minorHAnsi"/>
        </w:rPr>
      </w:pPr>
    </w:p>
    <w:p w14:paraId="709A1CD3" w14:textId="77777777" w:rsidR="006F1EAB" w:rsidRPr="00872CC2" w:rsidRDefault="006F1EAB" w:rsidP="00F77A5D">
      <w:pPr>
        <w:spacing w:line="240" w:lineRule="auto"/>
        <w:ind w:firstLine="0"/>
        <w:rPr>
          <w:rFonts w:cstheme="minorHAnsi"/>
          <w:vanish/>
        </w:rPr>
      </w:pPr>
    </w:p>
    <w:p w14:paraId="2DFF0A66" w14:textId="2F136134" w:rsidR="00CD2CC2" w:rsidRPr="00872CC2" w:rsidRDefault="005A4255" w:rsidP="00F77A5D">
      <w:pPr>
        <w:pStyle w:val="Sraopastraipa"/>
        <w:spacing w:line="240" w:lineRule="auto"/>
        <w:ind w:left="0" w:firstLine="709"/>
        <w:rPr>
          <w:rFonts w:eastAsia="Calibri" w:cstheme="minorHAnsi"/>
        </w:rPr>
      </w:pPr>
      <w:r w:rsidRPr="00872CC2">
        <w:rPr>
          <w:rFonts w:eastAsia="Calibri" w:cstheme="minorHAnsi"/>
        </w:rPr>
        <w:t>7</w:t>
      </w:r>
      <w:r w:rsidR="0010148D" w:rsidRPr="00872CC2">
        <w:rPr>
          <w:rFonts w:eastAsia="Calibri" w:cstheme="minorHAnsi"/>
        </w:rPr>
        <w:t xml:space="preserve">.1. </w:t>
      </w:r>
      <w:r w:rsidR="00CD2CC2" w:rsidRPr="00872CC2">
        <w:rPr>
          <w:rFonts w:eastAsia="Calibri" w:cstheme="minorHAnsi"/>
        </w:rPr>
        <w:t xml:space="preserve"> </w:t>
      </w:r>
      <w:r w:rsidR="3CB1384C" w:rsidRPr="00872CC2">
        <w:rPr>
          <w:rFonts w:cstheme="minorHAnsi"/>
        </w:rPr>
        <w:t>P</w:t>
      </w:r>
      <w:r w:rsidR="000B220A" w:rsidRPr="00872CC2">
        <w:rPr>
          <w:rFonts w:cstheme="minorHAnsi"/>
        </w:rPr>
        <w:t>erkančioji organizacija</w:t>
      </w:r>
      <w:r w:rsidR="00831133" w:rsidRPr="00872CC2">
        <w:rPr>
          <w:rFonts w:eastAsia="Calibri" w:cstheme="minorHAnsi"/>
        </w:rPr>
        <w:t xml:space="preserve"> ekonomiškai naudingiausią </w:t>
      </w:r>
      <w:r w:rsidR="000B220A" w:rsidRPr="00872CC2">
        <w:rPr>
          <w:rFonts w:eastAsia="Calibri" w:cstheme="minorHAnsi"/>
        </w:rPr>
        <w:t>p</w:t>
      </w:r>
      <w:r w:rsidR="00831133" w:rsidRPr="00872CC2">
        <w:rPr>
          <w:rFonts w:eastAsia="Calibri" w:cstheme="minorHAnsi"/>
        </w:rPr>
        <w:t xml:space="preserve">asiūlymą išrenka pagal </w:t>
      </w:r>
      <w:r w:rsidR="000B220A" w:rsidRPr="00872CC2">
        <w:rPr>
          <w:rFonts w:eastAsia="Calibri" w:cstheme="minorHAnsi"/>
        </w:rPr>
        <w:t>tiekėjo p</w:t>
      </w:r>
      <w:r w:rsidR="00831133" w:rsidRPr="00872CC2">
        <w:rPr>
          <w:rFonts w:eastAsia="Calibri" w:cstheme="minorHAnsi"/>
        </w:rPr>
        <w:t>asiūlyme nurodytą kainą, kuri turi būti apskaičiuota ir nurodyta taip, kaip reikalaujama</w:t>
      </w:r>
      <w:r w:rsidR="00DE051B" w:rsidRPr="00872CC2">
        <w:rPr>
          <w:rFonts w:eastAsia="Calibri" w:cstheme="minorHAnsi"/>
        </w:rPr>
        <w:t xml:space="preserve"> </w:t>
      </w:r>
      <w:r w:rsidR="00023019" w:rsidRPr="00872CC2">
        <w:rPr>
          <w:rFonts w:eastAsia="Calibri" w:cstheme="minorHAnsi"/>
        </w:rPr>
        <w:t>specialiųjų p</w:t>
      </w:r>
      <w:r w:rsidR="00DE051B" w:rsidRPr="00872CC2">
        <w:rPr>
          <w:rFonts w:eastAsia="Calibri" w:cstheme="minorHAnsi"/>
        </w:rPr>
        <w:t xml:space="preserve">irkimo sąlygų priede </w:t>
      </w:r>
      <w:r w:rsidR="00561794" w:rsidRPr="00872CC2">
        <w:rPr>
          <w:rFonts w:eastAsia="Calibri" w:cstheme="minorHAnsi"/>
        </w:rPr>
        <w:t>5</w:t>
      </w:r>
      <w:r w:rsidR="00831133" w:rsidRPr="00872CC2">
        <w:rPr>
          <w:rFonts w:eastAsia="Calibri" w:cstheme="minorHAnsi"/>
        </w:rPr>
        <w:t>.</w:t>
      </w:r>
    </w:p>
    <w:p w14:paraId="69CC295B" w14:textId="50B9F5D6" w:rsidR="009C5AA9" w:rsidRPr="00872CC2" w:rsidRDefault="00660FD8" w:rsidP="00F77A5D">
      <w:pPr>
        <w:pStyle w:val="Sraopastraipa"/>
        <w:spacing w:line="240" w:lineRule="auto"/>
        <w:ind w:left="0"/>
        <w:rPr>
          <w:rFonts w:cstheme="minorHAnsi"/>
        </w:rPr>
      </w:pPr>
      <w:r w:rsidRPr="00872CC2">
        <w:rPr>
          <w:rFonts w:cstheme="minorHAnsi"/>
          <w:color w:val="000000" w:themeColor="text1"/>
        </w:rPr>
        <w:t>7</w:t>
      </w:r>
      <w:r w:rsidR="001404CC" w:rsidRPr="00872CC2">
        <w:rPr>
          <w:rFonts w:cstheme="minorHAnsi"/>
          <w:color w:val="000000" w:themeColor="text1"/>
        </w:rPr>
        <w:t xml:space="preserve">.2. </w:t>
      </w:r>
      <w:r w:rsidR="00D734C6" w:rsidRPr="00872CC2">
        <w:rPr>
          <w:rFonts w:cstheme="minorHAnsi"/>
          <w:color w:val="000000" w:themeColor="text1"/>
        </w:rPr>
        <w:t xml:space="preserve">Laimėjusiu </w:t>
      </w:r>
      <w:r w:rsidR="00996FBB" w:rsidRPr="00872CC2">
        <w:rPr>
          <w:rFonts w:cstheme="minorHAnsi"/>
          <w:color w:val="000000" w:themeColor="text1"/>
        </w:rPr>
        <w:t>p</w:t>
      </w:r>
      <w:r w:rsidR="005D7D8C" w:rsidRPr="00872CC2">
        <w:rPr>
          <w:rFonts w:cstheme="minorHAnsi"/>
          <w:color w:val="000000" w:themeColor="text1"/>
        </w:rPr>
        <w:t>asiūlymu</w:t>
      </w:r>
      <w:r w:rsidR="00D734C6" w:rsidRPr="00872CC2">
        <w:rPr>
          <w:rFonts w:cstheme="minorHAnsi"/>
          <w:color w:val="000000" w:themeColor="text1"/>
        </w:rPr>
        <w:t xml:space="preserve"> galės būti pripažintas tik 1 (vienas) </w:t>
      </w:r>
      <w:r w:rsidR="005D7D8C" w:rsidRPr="00872CC2">
        <w:rPr>
          <w:rFonts w:cstheme="minorHAnsi"/>
          <w:color w:val="000000" w:themeColor="text1"/>
        </w:rPr>
        <w:t xml:space="preserve">ekonomiškai naudingiausias </w:t>
      </w:r>
      <w:r w:rsidR="00A36CC9" w:rsidRPr="00872CC2">
        <w:rPr>
          <w:rFonts w:cstheme="minorHAnsi"/>
          <w:color w:val="000000" w:themeColor="text1"/>
        </w:rPr>
        <w:t>p</w:t>
      </w:r>
      <w:r w:rsidR="005D7D8C" w:rsidRPr="00872CC2">
        <w:rPr>
          <w:rFonts w:cstheme="minorHAnsi"/>
          <w:color w:val="000000" w:themeColor="text1"/>
        </w:rPr>
        <w:t>asiūlymas, esantis pasiūlymų eilės pirmojoje vietoje</w:t>
      </w:r>
      <w:r w:rsidR="00D734C6" w:rsidRPr="00872CC2">
        <w:rPr>
          <w:rFonts w:cstheme="minorHAnsi"/>
          <w:color w:val="000000" w:themeColor="text1"/>
        </w:rPr>
        <w:t xml:space="preserve">. </w:t>
      </w:r>
    </w:p>
    <w:p w14:paraId="1F9917DC" w14:textId="77777777" w:rsidR="00C51C1C" w:rsidRPr="00C51C1C" w:rsidRDefault="00F5411E" w:rsidP="0052601E">
      <w:pPr>
        <w:pStyle w:val="Betarp"/>
        <w:ind w:firstLine="709"/>
        <w:contextualSpacing/>
        <w:rPr>
          <w:rFonts w:cstheme="minorHAnsi"/>
        </w:rPr>
      </w:pPr>
      <w:r w:rsidRPr="00872CC2">
        <w:rPr>
          <w:rStyle w:val="cf01"/>
          <w:rFonts w:asciiTheme="minorHAnsi" w:hAnsiTheme="minorHAnsi" w:cstheme="minorHAnsi"/>
          <w:sz w:val="21"/>
          <w:szCs w:val="21"/>
        </w:rPr>
        <w:t>7.3. P</w:t>
      </w:r>
      <w:r w:rsidR="0014359C" w:rsidRPr="00872CC2">
        <w:rPr>
          <w:rStyle w:val="cf01"/>
          <w:rFonts w:asciiTheme="minorHAnsi" w:hAnsiTheme="minorHAnsi" w:cstheme="minorHAnsi"/>
          <w:sz w:val="21"/>
          <w:szCs w:val="21"/>
        </w:rPr>
        <w:t xml:space="preserve">erkančioji organizacija </w:t>
      </w:r>
      <w:r w:rsidRPr="00872CC2">
        <w:rPr>
          <w:rStyle w:val="cf01"/>
          <w:rFonts w:asciiTheme="minorHAnsi" w:hAnsiTheme="minorHAnsi" w:cstheme="minorHAnsi"/>
          <w:sz w:val="21"/>
          <w:szCs w:val="21"/>
        </w:rPr>
        <w:t xml:space="preserve">atmes tiekėjo pasiūlymą, jeigu kartu su pasiūlymu nebus pateikti šie </w:t>
      </w:r>
      <w:r w:rsidR="0014359C" w:rsidRPr="00872CC2">
        <w:rPr>
          <w:rStyle w:val="cf01"/>
          <w:rFonts w:asciiTheme="minorHAnsi" w:hAnsiTheme="minorHAnsi" w:cstheme="minorHAnsi"/>
          <w:sz w:val="21"/>
          <w:szCs w:val="21"/>
        </w:rPr>
        <w:t>p</w:t>
      </w:r>
      <w:r w:rsidRPr="00872CC2">
        <w:rPr>
          <w:rStyle w:val="cf01"/>
          <w:rFonts w:asciiTheme="minorHAnsi" w:hAnsiTheme="minorHAnsi" w:cstheme="minorHAnsi"/>
          <w:sz w:val="21"/>
          <w:szCs w:val="21"/>
        </w:rPr>
        <w:t xml:space="preserve">irkimo sąlygose reikalaujami pateikti dokumentai: </w:t>
      </w:r>
    </w:p>
    <w:p w14:paraId="59E87095" w14:textId="537A8DA7" w:rsidR="0052601E" w:rsidRPr="00872CC2" w:rsidRDefault="0052601E" w:rsidP="0052601E">
      <w:pPr>
        <w:pStyle w:val="Betarp"/>
        <w:ind w:firstLine="709"/>
        <w:contextualSpacing/>
        <w:rPr>
          <w:rFonts w:cstheme="minorHAnsi"/>
        </w:rPr>
      </w:pPr>
      <w:r w:rsidRPr="00872CC2">
        <w:rPr>
          <w:rFonts w:cstheme="minorHAnsi"/>
        </w:rPr>
        <w:t>7.3.1. užpildyta ir pasirašyta pasiūlymo forma (priedas 4);</w:t>
      </w:r>
    </w:p>
    <w:p w14:paraId="22C53CDB" w14:textId="27A2C987" w:rsidR="001F2501" w:rsidRPr="00872CC2" w:rsidRDefault="001F2501" w:rsidP="0052601E">
      <w:pPr>
        <w:pStyle w:val="Betarp"/>
        <w:ind w:firstLine="709"/>
        <w:contextualSpacing/>
        <w:rPr>
          <w:rFonts w:cstheme="minorHAnsi"/>
        </w:rPr>
      </w:pPr>
      <w:r w:rsidRPr="00872CC2">
        <w:rPr>
          <w:rFonts w:cstheme="minorHAnsi"/>
        </w:rPr>
        <w:t>7.3.2. užpildyta kondicionierių techninės specifikacijos lentelė (priedas 3);</w:t>
      </w:r>
    </w:p>
    <w:p w14:paraId="6EDB0524" w14:textId="62879593" w:rsidR="001F2501" w:rsidRPr="00872CC2" w:rsidRDefault="001F2501" w:rsidP="0052601E">
      <w:pPr>
        <w:pStyle w:val="Betarp"/>
        <w:ind w:firstLine="709"/>
        <w:contextualSpacing/>
        <w:rPr>
          <w:rFonts w:cstheme="minorHAnsi"/>
        </w:rPr>
      </w:pPr>
      <w:r w:rsidRPr="00872CC2">
        <w:rPr>
          <w:rFonts w:cstheme="minorHAnsi"/>
        </w:rPr>
        <w:t>7.3.3. dokumentai patvirtinantys prekių atitiktį techninei specifikacijai;</w:t>
      </w:r>
    </w:p>
    <w:p w14:paraId="425B2C80" w14:textId="49C43AD6"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4</w:t>
      </w:r>
      <w:r w:rsidRPr="00872CC2">
        <w:rPr>
          <w:rFonts w:cstheme="minorHAnsi"/>
        </w:rPr>
        <w:t>. jungtinės veiklos sutarties kopija (jeigu pirkime dalyvauja ūkio subjektų grupė jungtinės veiklos sutarties pagrindu);</w:t>
      </w:r>
    </w:p>
    <w:p w14:paraId="3EC6EFA9" w14:textId="336583E2"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5</w:t>
      </w:r>
      <w:r w:rsidRPr="00872CC2">
        <w:rPr>
          <w:rFonts w:cstheme="minorHAnsi"/>
        </w:rPr>
        <w:t>. dokumentas, patvirtinantis, kad asmuo, kuris pasirašė pasiūlymą (jei jis ne tiekėjo vadovas), turėjo teisę jį pasirašyti;</w:t>
      </w:r>
    </w:p>
    <w:p w14:paraId="70E4F2F8" w14:textId="70DB8675"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6</w:t>
      </w:r>
      <w:r w:rsidRPr="00872CC2">
        <w:rPr>
          <w:rFonts w:cstheme="minorHAnsi"/>
        </w:rPr>
        <w:t>. jei tiekėjas pasitelkia ūkio subjektus, kurių pajėgumais remiasi, – įrodymai, kad šie ištekliai bus prieinami per visą sutartinių įsipareigojimų vykdymo laikotarpį;</w:t>
      </w:r>
    </w:p>
    <w:p w14:paraId="1A4A065D" w14:textId="23668A33" w:rsidR="0052601E"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7</w:t>
      </w:r>
      <w:r w:rsidRPr="00872CC2">
        <w:rPr>
          <w:rFonts w:cstheme="minorHAnsi"/>
        </w:rPr>
        <w:t>. jei tiekėjas pasitelkia subtiekėjus, subtiekėjo deklaracija ar kitas dokumentas, patvirtinantis jo sutikimą būti subtiekėju pirkime;</w:t>
      </w:r>
    </w:p>
    <w:p w14:paraId="7FB099BD" w14:textId="77777777" w:rsidR="00A032A2" w:rsidRPr="00872CC2" w:rsidRDefault="00A032A2" w:rsidP="0052601E">
      <w:pPr>
        <w:pStyle w:val="Betarp"/>
        <w:ind w:firstLine="709"/>
        <w:contextualSpacing/>
        <w:rPr>
          <w:rFonts w:cstheme="minorHAnsi"/>
        </w:rPr>
      </w:pPr>
    </w:p>
    <w:p w14:paraId="4CFAC41F" w14:textId="5A3D78C7" w:rsidR="00D83C57" w:rsidRPr="00872CC2" w:rsidRDefault="00D83C57" w:rsidP="00872CC2">
      <w:pPr>
        <w:pStyle w:val="Antrat1"/>
        <w:tabs>
          <w:tab w:val="left" w:pos="567"/>
        </w:tabs>
        <w:spacing w:before="0" w:after="0" w:line="20" w:lineRule="atLeast"/>
        <w:ind w:firstLine="0"/>
        <w:contextualSpacing/>
        <w:rPr>
          <w:rFonts w:asciiTheme="minorHAnsi" w:hAnsiTheme="minorHAnsi" w:cstheme="minorHAnsi"/>
          <w:sz w:val="21"/>
          <w:szCs w:val="21"/>
        </w:rPr>
      </w:pPr>
      <w:bookmarkStart w:id="18" w:name="_Ref39425999"/>
      <w:bookmarkStart w:id="19" w:name="_Ref39426005"/>
      <w:bookmarkStart w:id="20" w:name="_Toc126333937"/>
      <w:bookmarkStart w:id="21" w:name="_Toc213321675"/>
      <w:r w:rsidRPr="00872CC2">
        <w:rPr>
          <w:rFonts w:asciiTheme="minorHAnsi" w:hAnsiTheme="minorHAnsi" w:cstheme="minorHAnsi"/>
          <w:sz w:val="32"/>
          <w:szCs w:val="32"/>
        </w:rPr>
        <w:t>8. Sutarties sudarymas</w:t>
      </w:r>
      <w:bookmarkEnd w:id="18"/>
      <w:bookmarkEnd w:id="19"/>
      <w:bookmarkEnd w:id="20"/>
      <w:bookmarkEnd w:id="21"/>
    </w:p>
    <w:p w14:paraId="4B42B3B3" w14:textId="00116B3B" w:rsidR="00D83C57" w:rsidRPr="00872CC2" w:rsidRDefault="00D83C57" w:rsidP="000003B6">
      <w:pPr>
        <w:spacing w:line="240" w:lineRule="auto"/>
        <w:ind w:left="284" w:hanging="284"/>
        <w:rPr>
          <w:rFonts w:cstheme="minorHAnsi"/>
          <w:color w:val="000000" w:themeColor="text1"/>
        </w:rPr>
      </w:pPr>
    </w:p>
    <w:p w14:paraId="10559D25" w14:textId="660C12E5" w:rsidR="00F5411E" w:rsidRPr="00872CC2" w:rsidRDefault="000003B6" w:rsidP="00872CC2">
      <w:pPr>
        <w:pStyle w:val="Sraopastraipa"/>
        <w:spacing w:line="240" w:lineRule="auto"/>
        <w:ind w:left="0" w:firstLine="709"/>
        <w:rPr>
          <w:rFonts w:cstheme="minorHAnsi"/>
          <w:color w:val="000000" w:themeColor="text1"/>
        </w:rPr>
      </w:pPr>
      <w:r w:rsidRPr="00872CC2">
        <w:rPr>
          <w:rFonts w:cstheme="minorHAnsi"/>
          <w:color w:val="000000" w:themeColor="text1"/>
        </w:rPr>
        <w:lastRenderedPageBreak/>
        <w:t xml:space="preserve">8.1. </w:t>
      </w:r>
      <w:r w:rsidR="00D83C57" w:rsidRPr="00872CC2">
        <w:rPr>
          <w:rFonts w:cstheme="minorHAnsi"/>
          <w:color w:val="000000" w:themeColor="text1"/>
        </w:rPr>
        <w:t>Ši pirkimo procedūra atliekama siekiant sudaryti sutartį su tiekėju, kurio pasiūlymas, vadovaujantis pirkimo sąlygose</w:t>
      </w:r>
      <w:r w:rsidR="00D83C57" w:rsidRPr="00872CC2">
        <w:rPr>
          <w:rFonts w:cstheme="minorHAnsi"/>
          <w:color w:val="0070C0"/>
        </w:rPr>
        <w:t xml:space="preserve"> </w:t>
      </w:r>
      <w:r w:rsidR="00D83C57" w:rsidRPr="00872CC2">
        <w:rPr>
          <w:rFonts w:cstheme="minorHAnsi"/>
          <w:color w:val="000000" w:themeColor="text1"/>
        </w:rPr>
        <w:t xml:space="preserve">nustatyta tvarka, bus pripažintas laimėjęs, o jei pirkimas skaidomas į dalis – su tiekėjais, kurių pasiūlymai bus pripažinti laimėję. </w:t>
      </w:r>
      <w:r w:rsidR="00D83C57" w:rsidRPr="00872CC2">
        <w:rPr>
          <w:rFonts w:cstheme="minorHAnsi"/>
        </w:rPr>
        <w:t>Sutarties sąlygos pateikiamos</w:t>
      </w:r>
      <w:r w:rsidR="00F56579" w:rsidRPr="00872CC2">
        <w:rPr>
          <w:rFonts w:cstheme="minorHAnsi"/>
        </w:rPr>
        <w:t xml:space="preserve"> specialiųjų pirkimo sąlygų</w:t>
      </w:r>
      <w:r w:rsidR="00D83C57" w:rsidRPr="00872CC2">
        <w:rPr>
          <w:rFonts w:cstheme="minorHAnsi"/>
        </w:rPr>
        <w:t xml:space="preserve"> </w:t>
      </w:r>
      <w:r w:rsidR="00561794" w:rsidRPr="00872CC2">
        <w:rPr>
          <w:rFonts w:cstheme="minorHAnsi"/>
        </w:rPr>
        <w:t>6</w:t>
      </w:r>
      <w:r w:rsidR="00561794" w:rsidRPr="00872CC2">
        <w:rPr>
          <w:rFonts w:cstheme="minorHAnsi"/>
          <w:color w:val="00B050"/>
        </w:rPr>
        <w:t xml:space="preserve"> </w:t>
      </w:r>
      <w:r w:rsidR="00F56579" w:rsidRPr="00872CC2">
        <w:rPr>
          <w:rFonts w:cstheme="minorHAnsi"/>
        </w:rPr>
        <w:t xml:space="preserve">priede. </w:t>
      </w:r>
    </w:p>
    <w:p w14:paraId="4D042BD5" w14:textId="77777777" w:rsidR="005450B5" w:rsidRPr="00872CC2" w:rsidRDefault="005450B5" w:rsidP="00872CC2">
      <w:pPr>
        <w:pStyle w:val="Betarp"/>
        <w:spacing w:line="276" w:lineRule="auto"/>
        <w:ind w:firstLine="0"/>
        <w:contextualSpacing/>
        <w:jc w:val="left"/>
        <w:rPr>
          <w:rFonts w:eastAsiaTheme="minorHAnsi" w:cstheme="minorHAnsi"/>
        </w:rPr>
      </w:pPr>
    </w:p>
    <w:p w14:paraId="5B316373" w14:textId="7FF6E357" w:rsidR="000D5039" w:rsidRPr="00872CC2"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213321676"/>
      <w:r w:rsidRPr="00872CC2">
        <w:rPr>
          <w:rFonts w:asciiTheme="minorHAnsi" w:hAnsiTheme="minorHAnsi" w:cstheme="minorHAnsi"/>
          <w:color w:val="auto"/>
          <w:sz w:val="32"/>
          <w:szCs w:val="32"/>
        </w:rPr>
        <w:t xml:space="preserve">9. </w:t>
      </w:r>
      <w:r w:rsidR="0052601E" w:rsidRPr="00872CC2">
        <w:rPr>
          <w:rFonts w:asciiTheme="minorHAnsi" w:hAnsiTheme="minorHAnsi" w:cstheme="minorHAnsi"/>
          <w:color w:val="auto"/>
          <w:sz w:val="32"/>
          <w:szCs w:val="32"/>
        </w:rPr>
        <w:t>Priedai</w:t>
      </w:r>
      <w:bookmarkEnd w:id="22"/>
    </w:p>
    <w:p w14:paraId="229A419C" w14:textId="77777777" w:rsidR="0008378B" w:rsidRPr="00872CC2" w:rsidRDefault="0008378B" w:rsidP="00E250DF">
      <w:pPr>
        <w:pStyle w:val="Betarp"/>
        <w:spacing w:line="300" w:lineRule="auto"/>
        <w:ind w:firstLine="0"/>
        <w:contextualSpacing/>
        <w:rPr>
          <w:rFonts w:eastAsiaTheme="minorHAnsi" w:cstheme="minorHAnsi"/>
        </w:rPr>
      </w:pPr>
    </w:p>
    <w:p w14:paraId="690A8A22" w14:textId="3E3AE809"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9.1. Tiekėjų pašalinimo pagrindai;</w:t>
      </w:r>
    </w:p>
    <w:p w14:paraId="5462371B" w14:textId="79E9AEA5"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9.2. Tiekėjų kvalifikacijos reikalavimai ir reikalaujami kokybės bei aplinkos apsaugos vadybos sistemų standartai;</w:t>
      </w:r>
    </w:p>
    <w:p w14:paraId="56E8F135" w14:textId="43AC0ED8"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9.3. Techninė specifikacija;</w:t>
      </w:r>
    </w:p>
    <w:p w14:paraId="417A5565" w14:textId="4C030723"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9.4. Pasiūlymo forma;</w:t>
      </w:r>
    </w:p>
    <w:p w14:paraId="0D2AE70D" w14:textId="418BAA62"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9.5. Pasiūlymų vertinimo kriterijai ir sąlygos;</w:t>
      </w:r>
    </w:p>
    <w:p w14:paraId="41EE8BA7" w14:textId="71D31469"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9.6. Sutarties projektas;</w:t>
      </w:r>
    </w:p>
    <w:p w14:paraId="750D957A" w14:textId="77777777" w:rsid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9.7. Terminai;</w:t>
      </w:r>
    </w:p>
    <w:p w14:paraId="33E8F21D" w14:textId="77777777" w:rsidR="00C51C1C" w:rsidRDefault="00C51C1C" w:rsidP="0052601E">
      <w:pPr>
        <w:pStyle w:val="Betarp"/>
        <w:spacing w:line="276" w:lineRule="auto"/>
        <w:ind w:firstLine="0"/>
        <w:contextualSpacing/>
        <w:rPr>
          <w:rFonts w:eastAsia="Times New Roman" w:cstheme="minorHAnsi"/>
        </w:rPr>
      </w:pPr>
    </w:p>
    <w:p w14:paraId="44B8C306" w14:textId="77777777" w:rsidR="00C51C1C" w:rsidRDefault="00C51C1C" w:rsidP="0052601E">
      <w:pPr>
        <w:pStyle w:val="Betarp"/>
        <w:spacing w:line="276" w:lineRule="auto"/>
        <w:ind w:firstLine="0"/>
        <w:contextualSpacing/>
        <w:rPr>
          <w:rFonts w:eastAsia="Times New Roman" w:cstheme="minorHAnsi"/>
        </w:rPr>
        <w:sectPr w:rsidR="00C51C1C" w:rsidSect="00C51C1C">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pPr>
    </w:p>
    <w:p w14:paraId="729EDC83" w14:textId="02474ED4" w:rsidR="00112F92" w:rsidRDefault="005450B5" w:rsidP="00872CC2">
      <w:pPr>
        <w:pStyle w:val="Betarp"/>
        <w:spacing w:line="276" w:lineRule="auto"/>
        <w:ind w:left="7513" w:firstLine="0"/>
        <w:contextualSpacing/>
        <w:rPr>
          <w:rFonts w:cstheme="minorHAnsi"/>
        </w:rPr>
      </w:pPr>
      <w:r w:rsidRPr="00561794">
        <w:rPr>
          <w:rFonts w:cstheme="minorHAnsi"/>
        </w:rPr>
        <w:lastRenderedPageBreak/>
        <w:t>P</w:t>
      </w:r>
      <w:r w:rsidR="00112F92" w:rsidRPr="00561794">
        <w:rPr>
          <w:rFonts w:cstheme="minorHAnsi"/>
        </w:rPr>
        <w:t>irkimo sąlygų 1 priedas „Tiekėjų pašalinimo pagrindai“</w:t>
      </w:r>
    </w:p>
    <w:p w14:paraId="73F23163" w14:textId="77777777" w:rsidR="00872CC2" w:rsidRPr="00561794" w:rsidRDefault="00872CC2" w:rsidP="00872CC2">
      <w:pPr>
        <w:pStyle w:val="Betarp"/>
        <w:spacing w:line="276" w:lineRule="auto"/>
        <w:ind w:left="7513" w:firstLine="0"/>
        <w:contextualSpacing/>
        <w:rPr>
          <w:rFonts w:cstheme="minorHAnsi"/>
        </w:rPr>
      </w:pPr>
    </w:p>
    <w:p w14:paraId="3946342A" w14:textId="77777777" w:rsidR="00112F92" w:rsidRPr="00561794" w:rsidRDefault="00112F92" w:rsidP="00112F92">
      <w:pPr>
        <w:spacing w:after="240" w:line="276" w:lineRule="auto"/>
        <w:jc w:val="center"/>
        <w:rPr>
          <w:rFonts w:eastAsia="Arial" w:cstheme="minorHAnsi"/>
          <w:smallCaps/>
          <w:color w:val="404040"/>
          <w:sz w:val="28"/>
          <w:szCs w:val="28"/>
        </w:rPr>
      </w:pPr>
      <w:r w:rsidRPr="00561794">
        <w:rPr>
          <w:rFonts w:eastAsia="Arial" w:cstheme="minorHAnsi"/>
          <w:smallCaps/>
          <w:color w:val="404040"/>
          <w:sz w:val="28"/>
          <w:szCs w:val="28"/>
        </w:rPr>
        <w:t>TIEKĖJŲ PAŠALINIMO PAGRINDAI</w:t>
      </w:r>
    </w:p>
    <w:p w14:paraId="185896D7" w14:textId="2FE3B5E4" w:rsidR="00CF4B8C" w:rsidRDefault="00440E78" w:rsidP="00F77A5D">
      <w:pPr>
        <w:spacing w:line="240" w:lineRule="auto"/>
        <w:ind w:firstLine="720"/>
        <w:rPr>
          <w:rFonts w:eastAsia="Arial" w:cstheme="minorHAnsi"/>
          <w:iCs/>
        </w:rPr>
      </w:pPr>
      <w:r w:rsidRPr="00561794">
        <w:rPr>
          <w:rFonts w:eastAsia="Arial" w:cstheme="minorHAnsi"/>
          <w:iCs/>
        </w:rPr>
        <w:t>Perkančioji organizacija atmeta tiekėjo pasiūlym</w:t>
      </w:r>
      <w:r w:rsidR="00CB237B" w:rsidRPr="00561794">
        <w:rPr>
          <w:rFonts w:eastAsia="Arial" w:cstheme="minorHAnsi"/>
          <w:iCs/>
        </w:rPr>
        <w:t>ą</w:t>
      </w:r>
      <w:r w:rsidRPr="00561794">
        <w:rPr>
          <w:rFonts w:eastAsia="Arial" w:cstheme="minorHAnsi"/>
          <w:iCs/>
        </w:rPr>
        <w:t xml:space="preserve">, jeigu: </w:t>
      </w:r>
    </w:p>
    <w:p w14:paraId="570E3D04" w14:textId="1380A4C0" w:rsidR="00DD699B" w:rsidRDefault="00DD699B" w:rsidP="00F77A5D">
      <w:pPr>
        <w:spacing w:line="240" w:lineRule="auto"/>
        <w:ind w:firstLine="720"/>
        <w:rPr>
          <w:rFonts w:cstheme="minorHAnsi"/>
          <w:color w:val="333333"/>
          <w:shd w:val="clear" w:color="auto" w:fill="FFFFFF"/>
        </w:rPr>
      </w:pPr>
      <w:r>
        <w:rPr>
          <w:rFonts w:cstheme="minorHAnsi"/>
          <w:color w:val="333333"/>
          <w:shd w:val="clear" w:color="auto" w:fill="FFFFFF"/>
        </w:rPr>
        <w:t xml:space="preserve">1. </w:t>
      </w:r>
      <w:r w:rsidRPr="00C94C84">
        <w:rPr>
          <w:rFonts w:cstheme="minorHAnsi"/>
          <w:color w:val="333333"/>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4D7385">
        <w:rPr>
          <w:rFonts w:cstheme="minorHAnsi"/>
          <w:b/>
          <w:bCs/>
          <w:color w:val="333333"/>
          <w:shd w:val="clear" w:color="auto" w:fill="FFFFFF"/>
        </w:rPr>
        <w:t xml:space="preserve"> (VPĮ 46 straipsnio 2 dalies 2 punktas).</w:t>
      </w:r>
    </w:p>
    <w:p w14:paraId="385FEFC8" w14:textId="77777777" w:rsidR="00112F92" w:rsidRDefault="00112F92" w:rsidP="00814621">
      <w:pPr>
        <w:spacing w:after="160" w:line="276" w:lineRule="auto"/>
        <w:ind w:firstLine="0"/>
        <w:jc w:val="center"/>
        <w:rPr>
          <w:rFonts w:eastAsia="Arial" w:cstheme="minorHAnsi"/>
          <w:smallCaps/>
        </w:rPr>
      </w:pPr>
      <w:r w:rsidRPr="00561794">
        <w:rPr>
          <w:rFonts w:eastAsia="Arial" w:cstheme="minorHAnsi"/>
          <w:smallCaps/>
        </w:rPr>
        <w:t>__________</w:t>
      </w:r>
    </w:p>
    <w:p w14:paraId="0C4D0862" w14:textId="77777777" w:rsidR="00C51C1C" w:rsidRDefault="00C51C1C" w:rsidP="00992F47">
      <w:pPr>
        <w:spacing w:after="160" w:line="276" w:lineRule="auto"/>
        <w:ind w:firstLine="0"/>
        <w:jc w:val="center"/>
        <w:rPr>
          <w:rFonts w:eastAsia="Arial" w:cstheme="minorHAnsi"/>
          <w:smallCaps/>
        </w:rPr>
      </w:pPr>
    </w:p>
    <w:p w14:paraId="525C9E12" w14:textId="77777777" w:rsidR="00C51C1C" w:rsidRDefault="00C51C1C" w:rsidP="00992F47">
      <w:pPr>
        <w:spacing w:after="160" w:line="276" w:lineRule="auto"/>
        <w:ind w:firstLine="0"/>
        <w:jc w:val="center"/>
        <w:rPr>
          <w:rFonts w:eastAsia="Arial" w:cstheme="minorHAnsi"/>
          <w:smallCaps/>
        </w:rPr>
        <w:sectPr w:rsidR="00C51C1C" w:rsidSect="00302DB5">
          <w:pgSz w:w="12240" w:h="15840"/>
          <w:pgMar w:top="720" w:right="720" w:bottom="720" w:left="720" w:header="720" w:footer="720" w:gutter="0"/>
          <w:pgNumType w:start="1"/>
          <w:cols w:space="720"/>
          <w:titlePg/>
          <w:docGrid w:linePitch="360"/>
        </w:sectPr>
      </w:pPr>
    </w:p>
    <w:p w14:paraId="6CB59DA7" w14:textId="70EAC94A" w:rsidR="00112F92" w:rsidRDefault="00112F92" w:rsidP="00F40805">
      <w:pPr>
        <w:spacing w:line="200" w:lineRule="auto"/>
        <w:ind w:left="7655" w:firstLine="0"/>
        <w:rPr>
          <w:rFonts w:cstheme="minorHAnsi"/>
        </w:rPr>
      </w:pPr>
      <w:r w:rsidRPr="00561794">
        <w:rPr>
          <w:rFonts w:cstheme="minorHAnsi"/>
        </w:rPr>
        <w:lastRenderedPageBreak/>
        <w:t>Pirkimo sąlygų 2 priedas „Tiekėjų kvalifikacijos reikalavimai ir reikalaujami kokybės bei aplinkos apsaugos vadybos sistemų standartai“</w:t>
      </w:r>
    </w:p>
    <w:p w14:paraId="65843739" w14:textId="77777777" w:rsidR="00F40805" w:rsidRPr="00F40805" w:rsidRDefault="00F40805" w:rsidP="00F40805">
      <w:pPr>
        <w:spacing w:line="200" w:lineRule="auto"/>
        <w:ind w:left="7655" w:firstLine="0"/>
        <w:rPr>
          <w:rFonts w:cstheme="minorHAnsi"/>
        </w:rPr>
      </w:pPr>
    </w:p>
    <w:p w14:paraId="0E6E035C" w14:textId="77777777" w:rsidR="00112F92" w:rsidRPr="00561794" w:rsidRDefault="00112F92" w:rsidP="00F40805">
      <w:pPr>
        <w:spacing w:after="240"/>
        <w:ind w:firstLine="0"/>
        <w:jc w:val="center"/>
        <w:rPr>
          <w:rFonts w:eastAsia="Arial" w:cstheme="minorHAnsi"/>
          <w:smallCaps/>
          <w:color w:val="404040"/>
          <w:sz w:val="28"/>
          <w:szCs w:val="28"/>
        </w:rPr>
      </w:pPr>
      <w:r w:rsidRPr="00561794">
        <w:rPr>
          <w:rFonts w:eastAsia="Arial" w:cstheme="minorHAnsi"/>
          <w:smallCaps/>
          <w:color w:val="404040"/>
          <w:sz w:val="28"/>
          <w:szCs w:val="28"/>
        </w:rPr>
        <w:t>TIEKĖJŲ KVALIFIKACIJOS REIKALAVIMAI IR REIKALAVIMAI LAIKYTIS KOKYBĖS VADYBOS SISTEMOS IR (ARBA) APLINKOS APSAUGOS VADYBOS SISTEMOS STANDARTŲ</w:t>
      </w:r>
    </w:p>
    <w:p w14:paraId="6FF0D732" w14:textId="00F64F06" w:rsidR="00D53A28" w:rsidRPr="00561794" w:rsidRDefault="00D53A28" w:rsidP="00F40805">
      <w:pPr>
        <w:spacing w:line="240" w:lineRule="auto"/>
        <w:ind w:left="709" w:firstLine="567"/>
        <w:rPr>
          <w:rFonts w:eastAsia="Arial" w:cstheme="minorHAnsi"/>
          <w:sz w:val="22"/>
          <w:szCs w:val="22"/>
        </w:rPr>
      </w:pPr>
      <w:r w:rsidRPr="00561794">
        <w:rPr>
          <w:rFonts w:eastAsia="Arial" w:cstheme="minorHAnsi"/>
          <w:sz w:val="22"/>
          <w:szCs w:val="22"/>
        </w:rPr>
        <w:t>1.</w:t>
      </w:r>
      <w:r w:rsidR="00DE52A8">
        <w:rPr>
          <w:rFonts w:eastAsia="Arial" w:cstheme="minorHAnsi"/>
          <w:sz w:val="22"/>
          <w:szCs w:val="22"/>
        </w:rPr>
        <w:t xml:space="preserve"> </w:t>
      </w:r>
      <w:r w:rsidRPr="00561794">
        <w:rPr>
          <w:rFonts w:eastAsia="Arial" w:cstheme="minorHAnsi"/>
          <w:sz w:val="22"/>
          <w:szCs w:val="22"/>
        </w:rPr>
        <w:t>Reikalavimai tiekėjo kvalifikacijai nėra nustatomi.</w:t>
      </w:r>
    </w:p>
    <w:p w14:paraId="057C9254" w14:textId="4C204BBE" w:rsidR="00D53A28" w:rsidRPr="00D53A28" w:rsidRDefault="00D53A28" w:rsidP="00F40805">
      <w:pPr>
        <w:spacing w:line="276" w:lineRule="auto"/>
        <w:ind w:left="709" w:firstLine="567"/>
        <w:contextualSpacing/>
        <w:rPr>
          <w:rFonts w:eastAsia="Calibri" w:cstheme="minorHAnsi"/>
          <w:sz w:val="22"/>
          <w:szCs w:val="22"/>
        </w:rPr>
      </w:pPr>
      <w:r w:rsidRPr="00D53A28">
        <w:rPr>
          <w:rFonts w:cstheme="minorHAnsi"/>
          <w:sz w:val="22"/>
          <w:szCs w:val="22"/>
        </w:rPr>
        <w:t>2.</w:t>
      </w:r>
      <w:r w:rsidR="00DE52A8">
        <w:rPr>
          <w:rFonts w:cstheme="minorHAnsi"/>
          <w:sz w:val="22"/>
          <w:szCs w:val="22"/>
        </w:rPr>
        <w:t xml:space="preserve"> </w:t>
      </w:r>
      <w:r w:rsidRPr="00D53A28">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706490E" w14:textId="77777777" w:rsidR="00D53A28" w:rsidRPr="00D53A28" w:rsidRDefault="00D53A28" w:rsidP="00D53A28">
      <w:pPr>
        <w:tabs>
          <w:tab w:val="left" w:pos="709"/>
        </w:tabs>
        <w:ind w:firstLine="0"/>
        <w:jc w:val="left"/>
        <w:rPr>
          <w:rFonts w:eastAsia="Arial" w:cstheme="minorHAnsi"/>
          <w:bCs/>
          <w:sz w:val="22"/>
          <w:szCs w:val="22"/>
        </w:rPr>
      </w:pPr>
    </w:p>
    <w:p w14:paraId="672D5BD3" w14:textId="77777777" w:rsidR="00D53A28" w:rsidRPr="00D53A28" w:rsidRDefault="00D53A28" w:rsidP="00F40805">
      <w:pPr>
        <w:spacing w:line="240" w:lineRule="auto"/>
        <w:ind w:firstLine="0"/>
        <w:jc w:val="center"/>
        <w:rPr>
          <w:rFonts w:eastAsia="Calibri" w:cstheme="minorHAnsi"/>
          <w:b/>
          <w:bCs/>
          <w:sz w:val="24"/>
          <w:szCs w:val="24"/>
          <w:lang w:eastAsia="en-US"/>
        </w:rPr>
      </w:pPr>
      <w:r w:rsidRPr="00D53A28">
        <w:rPr>
          <w:rFonts w:eastAsia="Calibri" w:cstheme="minorHAnsi"/>
          <w:b/>
          <w:bCs/>
          <w:sz w:val="24"/>
          <w:szCs w:val="24"/>
          <w:lang w:eastAsia="en-US"/>
        </w:rPr>
        <w:t>Tiekėjams keliami reikalavimai dėl kokybės vadybos sistemos ir (ar) aplinkos apsaugos vadybos sistemos standartų reikalavimai</w:t>
      </w:r>
    </w:p>
    <w:p w14:paraId="5228A144" w14:textId="77777777" w:rsidR="00D53A28" w:rsidRPr="00D53A28" w:rsidRDefault="00D53A28" w:rsidP="00D53A28">
      <w:pPr>
        <w:tabs>
          <w:tab w:val="left" w:pos="720"/>
        </w:tabs>
        <w:spacing w:line="240" w:lineRule="auto"/>
        <w:ind w:firstLine="0"/>
        <w:rPr>
          <w:rFonts w:eastAsia="Calibri" w:cstheme="minorHAnsi"/>
          <w:sz w:val="22"/>
          <w:szCs w:val="22"/>
          <w:lang w:eastAsia="en-US"/>
        </w:rPr>
      </w:pPr>
      <w:bookmarkStart w:id="23" w:name="_heading=h.3rdcrjn"/>
      <w:bookmarkEnd w:id="23"/>
    </w:p>
    <w:p w14:paraId="7BBF91F4" w14:textId="77777777" w:rsidR="00D53A28" w:rsidRPr="00D53A28" w:rsidRDefault="00D53A28" w:rsidP="00F40805">
      <w:pPr>
        <w:spacing w:line="240" w:lineRule="auto"/>
        <w:ind w:left="709" w:firstLine="567"/>
        <w:rPr>
          <w:rFonts w:eastAsia="Arial" w:cstheme="minorHAnsi"/>
          <w:sz w:val="22"/>
          <w:szCs w:val="22"/>
        </w:rPr>
      </w:pPr>
      <w:r w:rsidRPr="00D53A28">
        <w:rPr>
          <w:rFonts w:eastAsia="Arial" w:cstheme="minorHAnsi"/>
          <w:sz w:val="22"/>
          <w:szCs w:val="22"/>
        </w:rPr>
        <w:t>1. Perkančioji organizacija nereikalauja, kad tiekėjai laikytųsi kokybės vadybos sistemos ir (arba) aplinkos apsaugos vadybos sistemos standartų.</w:t>
      </w:r>
    </w:p>
    <w:p w14:paraId="5F2B74ED" w14:textId="3A2E9961" w:rsidR="00A040B5" w:rsidRPr="00F40805" w:rsidRDefault="00D53A28" w:rsidP="00F40805">
      <w:pPr>
        <w:tabs>
          <w:tab w:val="left" w:pos="567"/>
        </w:tabs>
        <w:spacing w:line="240" w:lineRule="auto"/>
        <w:ind w:firstLine="0"/>
        <w:jc w:val="center"/>
        <w:rPr>
          <w:rFonts w:eastAsia="Arial" w:cstheme="minorHAnsi"/>
          <w:sz w:val="22"/>
          <w:szCs w:val="22"/>
        </w:rPr>
      </w:pPr>
      <w:r w:rsidRPr="00D53A28">
        <w:rPr>
          <w:rFonts w:eastAsia="Arial" w:cstheme="minorHAnsi"/>
          <w:sz w:val="22"/>
          <w:szCs w:val="22"/>
        </w:rPr>
        <w:t>__________</w:t>
      </w:r>
      <w:bookmarkStart w:id="24" w:name="_heading=h.26in1rg" w:colFirst="0" w:colLast="0"/>
      <w:bookmarkStart w:id="25" w:name="ketvpriedas"/>
      <w:bookmarkStart w:id="26" w:name="_Toc85439812"/>
      <w:bookmarkEnd w:id="24"/>
    </w:p>
    <w:p w14:paraId="0028E1BB" w14:textId="77777777" w:rsidR="00A040B5" w:rsidRPr="00561794" w:rsidRDefault="00A040B5" w:rsidP="00A040B5">
      <w:pPr>
        <w:rPr>
          <w:rFonts w:cstheme="minorHAnsi"/>
        </w:rPr>
      </w:pPr>
    </w:p>
    <w:p w14:paraId="7B5D4BA9" w14:textId="77777777" w:rsidR="00A040B5" w:rsidRPr="00561794" w:rsidRDefault="00A040B5" w:rsidP="00A040B5">
      <w:pPr>
        <w:rPr>
          <w:rFonts w:cstheme="minorHAnsi"/>
        </w:rPr>
      </w:pPr>
    </w:p>
    <w:p w14:paraId="337DF235" w14:textId="77777777" w:rsidR="00A040B5" w:rsidRPr="00561794" w:rsidRDefault="00A040B5" w:rsidP="00A040B5">
      <w:pPr>
        <w:rPr>
          <w:rFonts w:cstheme="minorHAnsi"/>
        </w:rPr>
      </w:pPr>
    </w:p>
    <w:p w14:paraId="5D12CC80" w14:textId="77777777" w:rsidR="00F75E26" w:rsidRPr="00561794" w:rsidRDefault="00F75E26" w:rsidP="00C6182F">
      <w:pPr>
        <w:ind w:firstLine="0"/>
        <w:rPr>
          <w:rFonts w:cstheme="minorHAnsi"/>
        </w:rPr>
        <w:sectPr w:rsidR="00F75E26" w:rsidRPr="00561794" w:rsidSect="00302DB5">
          <w:pgSz w:w="12240" w:h="15840"/>
          <w:pgMar w:top="720" w:right="720" w:bottom="720" w:left="720" w:header="720" w:footer="720" w:gutter="0"/>
          <w:pgNumType w:start="1"/>
          <w:cols w:space="720"/>
          <w:titlePg/>
          <w:docGrid w:linePitch="360"/>
        </w:sectPr>
      </w:pPr>
    </w:p>
    <w:p w14:paraId="5060E36D" w14:textId="6F0DEE73" w:rsidR="00F40805" w:rsidRPr="00F40805" w:rsidRDefault="00DE051B" w:rsidP="00735C0B">
      <w:pPr>
        <w:spacing w:line="240" w:lineRule="auto"/>
        <w:ind w:left="7655" w:firstLine="0"/>
        <w:rPr>
          <w:rFonts w:cstheme="minorHAns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561794">
        <w:rPr>
          <w:rFonts w:cstheme="minorHAnsi"/>
        </w:rPr>
        <w:lastRenderedPageBreak/>
        <w:t>P</w:t>
      </w:r>
      <w:r w:rsidR="00CB5907" w:rsidRPr="00561794">
        <w:rPr>
          <w:rFonts w:cstheme="minorHAnsi"/>
        </w:rPr>
        <w:t xml:space="preserve">irkimo sąlygų </w:t>
      </w:r>
      <w:r w:rsidR="00C6182F" w:rsidRPr="00561794">
        <w:rPr>
          <w:rFonts w:cstheme="minorHAnsi"/>
        </w:rPr>
        <w:t>3</w:t>
      </w:r>
      <w:r w:rsidR="00CB5907" w:rsidRPr="00561794">
        <w:rPr>
          <w:rFonts w:cstheme="minorHAnsi"/>
        </w:rPr>
        <w:t xml:space="preserve"> priedas</w:t>
      </w:r>
      <w:r w:rsidR="00105DAD" w:rsidRPr="00561794">
        <w:rPr>
          <w:rFonts w:cstheme="minorHAnsi"/>
        </w:rPr>
        <w:t xml:space="preserve"> </w:t>
      </w:r>
      <w:r w:rsidR="00CB5907" w:rsidRPr="00561794">
        <w:rPr>
          <w:rFonts w:cstheme="minorHAnsi"/>
        </w:rPr>
        <w:t>„Techninė specifikacija“</w:t>
      </w:r>
      <w:bookmarkEnd w:id="27"/>
      <w:bookmarkEnd w:id="28"/>
      <w:bookmarkEnd w:id="29"/>
      <w:bookmarkEnd w:id="30"/>
      <w:bookmarkEnd w:id="31"/>
      <w:bookmarkEnd w:id="32"/>
      <w:bookmarkEnd w:id="33"/>
    </w:p>
    <w:p w14:paraId="09B6455D" w14:textId="77777777" w:rsidR="00735C0B" w:rsidRPr="003C345F" w:rsidRDefault="00735C0B" w:rsidP="00735C0B">
      <w:pPr>
        <w:spacing w:after="240" w:line="240" w:lineRule="auto"/>
        <w:ind w:firstLine="0"/>
        <w:jc w:val="center"/>
        <w:rPr>
          <w:rFonts w:ascii="Calibri" w:eastAsia="Calibri" w:hAnsi="Calibri" w:cs="Calibri"/>
          <w:sz w:val="28"/>
          <w:szCs w:val="28"/>
        </w:rPr>
      </w:pPr>
      <w:r w:rsidRPr="003C345F">
        <w:rPr>
          <w:rFonts w:ascii="Calibri" w:eastAsia="Calibri" w:hAnsi="Calibri" w:cs="Calibri"/>
          <w:sz w:val="28"/>
          <w:szCs w:val="28"/>
        </w:rPr>
        <w:t>TECHNINĖ SPECIFIKACIJA</w:t>
      </w:r>
    </w:p>
    <w:p w14:paraId="2C627695" w14:textId="77777777" w:rsidR="00C51C1C" w:rsidRDefault="00C51C1C" w:rsidP="00C51C1C">
      <w:pPr>
        <w:ind w:firstLine="0"/>
        <w:rPr>
          <w:rFonts w:cstheme="minorHAnsi"/>
          <w:b/>
          <w:bCs/>
          <w:smallCaps/>
          <w:sz w:val="22"/>
          <w:szCs w:val="22"/>
        </w:rPr>
      </w:pPr>
    </w:p>
    <w:p w14:paraId="586BE9E0" w14:textId="77777777" w:rsidR="00F9632A" w:rsidRPr="00F9632A" w:rsidRDefault="00F9632A" w:rsidP="00F9632A">
      <w:pPr>
        <w:suppressAutoHyphens/>
        <w:autoSpaceDN w:val="0"/>
        <w:spacing w:line="240" w:lineRule="auto"/>
        <w:textAlignment w:val="baseline"/>
        <w:rPr>
          <w:rFonts w:ascii="Calibri" w:eastAsia="SimSun" w:hAnsi="Calibri" w:cs="Calibri"/>
          <w:b/>
          <w:bCs/>
          <w:kern w:val="3"/>
          <w:sz w:val="24"/>
          <w:szCs w:val="24"/>
          <w:lang w:eastAsia="en-US"/>
        </w:rPr>
      </w:pPr>
      <w:r w:rsidRPr="00F9632A">
        <w:rPr>
          <w:rFonts w:ascii="Calibri" w:eastAsia="SimSun" w:hAnsi="Calibri" w:cs="Calibri"/>
          <w:kern w:val="3"/>
          <w:sz w:val="24"/>
          <w:szCs w:val="24"/>
          <w:lang w:eastAsia="en-US"/>
        </w:rPr>
        <w:t xml:space="preserve">Pirkimo objektas – </w:t>
      </w:r>
      <w:bookmarkStart w:id="34" w:name="_Hlk213309940"/>
      <w:r w:rsidRPr="00F9632A">
        <w:rPr>
          <w:rFonts w:ascii="Calibri" w:eastAsia="SimSun" w:hAnsi="Calibri" w:cs="Calibri"/>
          <w:b/>
          <w:bCs/>
          <w:kern w:val="3"/>
          <w:sz w:val="24"/>
          <w:szCs w:val="24"/>
          <w:lang w:eastAsia="en-US"/>
        </w:rPr>
        <w:t>oro kondicionieriai (5 vnt.) su montavimo paslauga</w:t>
      </w:r>
      <w:bookmarkEnd w:id="34"/>
      <w:r w:rsidRPr="00F9632A">
        <w:rPr>
          <w:rFonts w:ascii="Calibri" w:eastAsia="SimSun" w:hAnsi="Calibri" w:cs="Calibri"/>
          <w:b/>
          <w:bCs/>
          <w:kern w:val="3"/>
          <w:sz w:val="24"/>
          <w:szCs w:val="24"/>
          <w:lang w:eastAsia="en-US"/>
        </w:rPr>
        <w:t xml:space="preserve">. </w:t>
      </w:r>
    </w:p>
    <w:p w14:paraId="3EF8159C" w14:textId="77777777" w:rsidR="00F9632A" w:rsidRPr="00F9632A" w:rsidRDefault="00F9632A" w:rsidP="00F9632A">
      <w:pPr>
        <w:suppressAutoHyphens/>
        <w:autoSpaceDN w:val="0"/>
        <w:spacing w:line="240" w:lineRule="auto"/>
        <w:textAlignment w:val="baseline"/>
        <w:rPr>
          <w:rFonts w:ascii="Calibri" w:eastAsia="SimSun" w:hAnsi="Calibri" w:cs="Calibri"/>
          <w:b/>
          <w:bCs/>
          <w:kern w:val="3"/>
          <w:sz w:val="24"/>
          <w:szCs w:val="24"/>
          <w:lang w:eastAsia="en-US"/>
        </w:rPr>
      </w:pPr>
      <w:r w:rsidRPr="00F9632A">
        <w:rPr>
          <w:rFonts w:ascii="Calibri" w:eastAsia="SimSun" w:hAnsi="Calibri" w:cs="Calibri"/>
          <w:b/>
          <w:bCs/>
          <w:kern w:val="3"/>
          <w:sz w:val="24"/>
          <w:szCs w:val="24"/>
          <w:lang w:eastAsia="en-US"/>
        </w:rPr>
        <w:t xml:space="preserve">Oro kondicionierių įrengimo vieta: </w:t>
      </w:r>
      <w:r w:rsidRPr="00F9632A">
        <w:rPr>
          <w:rFonts w:ascii="Calibri" w:eastAsia="SimSun" w:hAnsi="Calibri" w:cs="Calibri"/>
          <w:kern w:val="3"/>
          <w:sz w:val="24"/>
          <w:szCs w:val="24"/>
          <w:lang w:eastAsia="en-US"/>
        </w:rPr>
        <w:t>VšĮ Naujosios Akmenės ligoninė-sveikatos centras, adresu Žemaitijos g. 6, Naujoji Akmenė.</w:t>
      </w:r>
    </w:p>
    <w:p w14:paraId="4E61D657" w14:textId="77777777" w:rsidR="00F9632A" w:rsidRPr="00F9632A" w:rsidRDefault="00F9632A" w:rsidP="00F9632A">
      <w:pPr>
        <w:widowControl w:val="0"/>
        <w:numPr>
          <w:ilvl w:val="0"/>
          <w:numId w:val="10"/>
        </w:numPr>
        <w:tabs>
          <w:tab w:val="left" w:pos="284"/>
        </w:tabs>
        <w:suppressAutoHyphens/>
        <w:autoSpaceDN w:val="0"/>
        <w:spacing w:line="240" w:lineRule="auto"/>
        <w:textAlignment w:val="baseline"/>
        <w:rPr>
          <w:rFonts w:ascii="Calibri" w:eastAsia="SimSun" w:hAnsi="Calibri" w:cs="Calibri"/>
          <w:b/>
          <w:bCs/>
          <w:kern w:val="3"/>
          <w:sz w:val="24"/>
          <w:szCs w:val="24"/>
          <w:lang w:eastAsia="en-US"/>
        </w:rPr>
      </w:pPr>
      <w:r w:rsidRPr="00F9632A">
        <w:rPr>
          <w:rFonts w:ascii="Calibri" w:eastAsia="SimSun" w:hAnsi="Calibri" w:cs="Calibri"/>
          <w:b/>
          <w:bCs/>
          <w:kern w:val="3"/>
          <w:sz w:val="24"/>
          <w:szCs w:val="24"/>
          <w:lang w:eastAsia="en-US"/>
        </w:rPr>
        <w:t>Techniniai reikalavimai oro kondicionieriams: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644"/>
        <w:gridCol w:w="4715"/>
        <w:gridCol w:w="2556"/>
      </w:tblGrid>
      <w:tr w:rsidR="00F9632A" w:rsidRPr="00F9632A" w14:paraId="5887D43D" w14:textId="77777777" w:rsidTr="000F6761">
        <w:trPr>
          <w:trHeight w:val="407"/>
        </w:trPr>
        <w:tc>
          <w:tcPr>
            <w:tcW w:w="366" w:type="pct"/>
            <w:tcBorders>
              <w:top w:val="single" w:sz="4" w:space="0" w:color="auto"/>
              <w:left w:val="single" w:sz="4" w:space="0" w:color="auto"/>
              <w:bottom w:val="single" w:sz="4" w:space="0" w:color="auto"/>
              <w:right w:val="single" w:sz="4" w:space="0" w:color="auto"/>
            </w:tcBorders>
            <w:noWrap/>
            <w:hideMark/>
          </w:tcPr>
          <w:p w14:paraId="1A68AB30" w14:textId="77777777" w:rsidR="00F9632A" w:rsidRPr="00F9632A" w:rsidRDefault="00F9632A" w:rsidP="000F6761">
            <w:pPr>
              <w:spacing w:line="240" w:lineRule="auto"/>
              <w:ind w:right="147" w:firstLine="0"/>
              <w:jc w:val="center"/>
              <w:rPr>
                <w:rFonts w:ascii="Calibri" w:eastAsia="Calibri" w:hAnsi="Calibri" w:cs="Calibri"/>
                <w:b/>
                <w:bCs/>
                <w:sz w:val="24"/>
                <w:szCs w:val="24"/>
                <w:lang w:eastAsia="en-US"/>
              </w:rPr>
            </w:pPr>
            <w:r w:rsidRPr="00F9632A">
              <w:rPr>
                <w:rFonts w:ascii="Calibri" w:eastAsia="Times New Roman" w:hAnsi="Calibri" w:cs="Calibri"/>
                <w:b/>
                <w:bCs/>
                <w:color w:val="000000"/>
                <w:sz w:val="24"/>
                <w:szCs w:val="24"/>
              </w:rPr>
              <w:t>Eil. Nr.</w:t>
            </w:r>
          </w:p>
        </w:tc>
        <w:tc>
          <w:tcPr>
            <w:tcW w:w="1122" w:type="pct"/>
            <w:tcBorders>
              <w:top w:val="single" w:sz="4" w:space="0" w:color="auto"/>
              <w:left w:val="single" w:sz="4" w:space="0" w:color="auto"/>
              <w:bottom w:val="single" w:sz="4" w:space="0" w:color="auto"/>
              <w:right w:val="single" w:sz="4" w:space="0" w:color="auto"/>
            </w:tcBorders>
            <w:hideMark/>
          </w:tcPr>
          <w:p w14:paraId="3C7C1346" w14:textId="77777777" w:rsidR="00F9632A" w:rsidRPr="00F9632A" w:rsidRDefault="00F9632A" w:rsidP="000F6761">
            <w:pPr>
              <w:spacing w:line="240" w:lineRule="auto"/>
              <w:ind w:right="149" w:firstLine="0"/>
              <w:jc w:val="center"/>
              <w:rPr>
                <w:rFonts w:ascii="Calibri" w:eastAsia="Calibri" w:hAnsi="Calibri" w:cs="Calibri"/>
                <w:b/>
                <w:bCs/>
                <w:sz w:val="24"/>
                <w:szCs w:val="24"/>
                <w:lang w:eastAsia="en-US"/>
              </w:rPr>
            </w:pPr>
            <w:r w:rsidRPr="00F9632A">
              <w:rPr>
                <w:rFonts w:ascii="Calibri" w:eastAsia="Times New Roman" w:hAnsi="Calibri" w:cs="Calibri"/>
                <w:b/>
                <w:bCs/>
                <w:color w:val="000000"/>
                <w:sz w:val="24"/>
                <w:szCs w:val="24"/>
              </w:rPr>
              <w:t>Pavadinimas</w:t>
            </w:r>
          </w:p>
        </w:tc>
        <w:tc>
          <w:tcPr>
            <w:tcW w:w="2300" w:type="pct"/>
            <w:tcBorders>
              <w:top w:val="single" w:sz="4" w:space="0" w:color="auto"/>
              <w:left w:val="single" w:sz="4" w:space="0" w:color="auto"/>
              <w:bottom w:val="single" w:sz="4" w:space="0" w:color="auto"/>
              <w:right w:val="single" w:sz="4" w:space="0" w:color="auto"/>
            </w:tcBorders>
            <w:hideMark/>
          </w:tcPr>
          <w:p w14:paraId="7EFC3F2A" w14:textId="77777777" w:rsidR="00F9632A" w:rsidRPr="00F9632A" w:rsidRDefault="00F9632A" w:rsidP="000F6761">
            <w:pPr>
              <w:spacing w:line="240" w:lineRule="auto"/>
              <w:ind w:right="150" w:firstLine="0"/>
              <w:jc w:val="center"/>
              <w:rPr>
                <w:rFonts w:ascii="Calibri" w:eastAsia="Calibri" w:hAnsi="Calibri" w:cs="Calibri"/>
                <w:b/>
                <w:bCs/>
                <w:sz w:val="24"/>
                <w:szCs w:val="24"/>
                <w:lang w:eastAsia="en-US"/>
              </w:rPr>
            </w:pPr>
            <w:r w:rsidRPr="00F9632A">
              <w:rPr>
                <w:rFonts w:ascii="Calibri" w:eastAsia="Times New Roman" w:hAnsi="Calibri" w:cs="Calibri"/>
                <w:b/>
                <w:bCs/>
                <w:color w:val="000000"/>
                <w:sz w:val="24"/>
                <w:szCs w:val="24"/>
              </w:rPr>
              <w:t>Parametrai</w:t>
            </w:r>
          </w:p>
        </w:tc>
        <w:tc>
          <w:tcPr>
            <w:tcW w:w="1212" w:type="pct"/>
            <w:tcBorders>
              <w:top w:val="single" w:sz="4" w:space="0" w:color="auto"/>
              <w:left w:val="single" w:sz="4" w:space="0" w:color="auto"/>
              <w:bottom w:val="single" w:sz="4" w:space="0" w:color="auto"/>
              <w:right w:val="single" w:sz="4" w:space="0" w:color="auto"/>
            </w:tcBorders>
            <w:hideMark/>
          </w:tcPr>
          <w:p w14:paraId="2E102D30" w14:textId="77777777" w:rsidR="00F9632A" w:rsidRPr="00F9632A" w:rsidRDefault="00F9632A" w:rsidP="000F6761">
            <w:pPr>
              <w:spacing w:line="240" w:lineRule="auto"/>
              <w:ind w:right="60" w:firstLine="0"/>
              <w:jc w:val="center"/>
              <w:rPr>
                <w:rFonts w:ascii="Calibri" w:eastAsia="Times New Roman" w:hAnsi="Calibri" w:cs="Calibri"/>
                <w:b/>
                <w:bCs/>
                <w:color w:val="000000"/>
                <w:sz w:val="24"/>
                <w:szCs w:val="24"/>
              </w:rPr>
            </w:pPr>
            <w:r w:rsidRPr="00F9632A">
              <w:rPr>
                <w:rFonts w:ascii="Calibri" w:eastAsia="Times New Roman" w:hAnsi="Calibri" w:cs="Calibri"/>
                <w:b/>
                <w:bCs/>
                <w:color w:val="000000"/>
                <w:sz w:val="24"/>
                <w:szCs w:val="24"/>
              </w:rPr>
              <w:t>Siūloma parametro reikšmė</w:t>
            </w:r>
          </w:p>
          <w:p w14:paraId="3DA258E3" w14:textId="77777777" w:rsidR="00F9632A" w:rsidRPr="00F9632A" w:rsidRDefault="00F9632A" w:rsidP="000F6761">
            <w:pPr>
              <w:spacing w:line="240" w:lineRule="auto"/>
              <w:ind w:firstLine="0"/>
              <w:jc w:val="center"/>
              <w:rPr>
                <w:rFonts w:ascii="Calibri" w:eastAsia="Times New Roman" w:hAnsi="Calibri" w:cs="Calibri"/>
                <w:color w:val="000000"/>
                <w:sz w:val="20"/>
                <w:szCs w:val="20"/>
              </w:rPr>
            </w:pPr>
            <w:r w:rsidRPr="00F9632A">
              <w:rPr>
                <w:rFonts w:ascii="Calibri" w:eastAsia="Times New Roman" w:hAnsi="Calibri" w:cs="Calibri"/>
                <w:color w:val="000000"/>
                <w:sz w:val="20"/>
                <w:szCs w:val="20"/>
              </w:rPr>
              <w:t>(rašyti „Atitinka“ arba „Taip“ neleidžiama)</w:t>
            </w:r>
          </w:p>
          <w:p w14:paraId="1838DD20" w14:textId="77777777" w:rsidR="00F9632A" w:rsidRPr="00F9632A" w:rsidRDefault="00F9632A" w:rsidP="000F6761">
            <w:pPr>
              <w:spacing w:line="240" w:lineRule="auto"/>
              <w:ind w:firstLine="0"/>
              <w:jc w:val="center"/>
              <w:rPr>
                <w:rFonts w:ascii="Calibri" w:eastAsia="Times New Roman" w:hAnsi="Calibri" w:cs="Calibri"/>
                <w:b/>
                <w:bCs/>
                <w:color w:val="000000"/>
                <w:sz w:val="24"/>
                <w:szCs w:val="24"/>
              </w:rPr>
            </w:pPr>
            <w:r w:rsidRPr="00F9632A">
              <w:rPr>
                <w:rFonts w:ascii="Calibri" w:eastAsia="Times New Roman" w:hAnsi="Calibri" w:cs="Calibri"/>
                <w:color w:val="000000"/>
                <w:sz w:val="20"/>
                <w:szCs w:val="2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F9632A" w:rsidRPr="00F9632A" w14:paraId="2D20DD94" w14:textId="77777777" w:rsidTr="000F6761">
        <w:trPr>
          <w:trHeight w:val="407"/>
        </w:trPr>
        <w:tc>
          <w:tcPr>
            <w:tcW w:w="5000" w:type="pct"/>
            <w:gridSpan w:val="4"/>
            <w:tcBorders>
              <w:top w:val="single" w:sz="4" w:space="0" w:color="auto"/>
              <w:left w:val="single" w:sz="4" w:space="0" w:color="auto"/>
              <w:bottom w:val="single" w:sz="4" w:space="0" w:color="auto"/>
              <w:right w:val="single" w:sz="4" w:space="0" w:color="auto"/>
            </w:tcBorders>
            <w:noWrap/>
            <w:hideMark/>
          </w:tcPr>
          <w:p w14:paraId="6DE60A2A" w14:textId="77777777" w:rsidR="00F9632A" w:rsidRPr="00F9632A" w:rsidRDefault="00F9632A" w:rsidP="000F6761">
            <w:pPr>
              <w:spacing w:line="240" w:lineRule="auto"/>
              <w:ind w:firstLine="0"/>
              <w:rPr>
                <w:rFonts w:ascii="Calibri" w:eastAsia="SimSun" w:hAnsi="Calibri" w:cs="Calibri"/>
                <w:b/>
                <w:bCs/>
                <w:sz w:val="24"/>
                <w:szCs w:val="24"/>
                <w:lang w:eastAsia="en-US"/>
              </w:rPr>
            </w:pPr>
            <w:r w:rsidRPr="00F9632A">
              <w:rPr>
                <w:rFonts w:ascii="Calibri" w:eastAsia="SimSun" w:hAnsi="Calibri" w:cs="Calibri"/>
                <w:b/>
                <w:bCs/>
                <w:sz w:val="24"/>
                <w:szCs w:val="24"/>
                <w:lang w:eastAsia="en-US"/>
              </w:rPr>
              <w:t xml:space="preserve">1 komplektas: </w:t>
            </w:r>
            <w:r w:rsidRPr="00F9632A">
              <w:rPr>
                <w:rFonts w:ascii="Calibri" w:eastAsia="Calibri" w:hAnsi="Calibri" w:cs="Calibri"/>
                <w:sz w:val="24"/>
                <w:szCs w:val="24"/>
              </w:rPr>
              <w:t>Siūloma įranga turi būti serijinės gamybos, nauja, nenaudota ir skirta Europos Sąjungos rinkai. P</w:t>
            </w:r>
            <w:r w:rsidRPr="00F9632A">
              <w:rPr>
                <w:rFonts w:ascii="Calibri" w:eastAsia="SimSun" w:hAnsi="Calibri" w:cs="Calibri"/>
                <w:sz w:val="24"/>
                <w:szCs w:val="24"/>
                <w:lang w:eastAsia="en-US"/>
              </w:rPr>
              <w:t>enki vidiniai blokai montuojami ant sienos pirmame aukšte, penki išoriniai blokai montuojami antro aukšto balkone. Montavimas atliekamas pagal kondicionierių gamintojo rekomendacijas. Kondensato nuvedimas į lauką. Vamzdynai, instaliacija paslėpti loveliuose.</w:t>
            </w:r>
            <w:r w:rsidRPr="00F9632A">
              <w:rPr>
                <w:rFonts w:ascii="Calibri" w:eastAsia="SimSun" w:hAnsi="Calibri" w:cs="Calibri"/>
                <w:b/>
                <w:bCs/>
                <w:sz w:val="24"/>
                <w:szCs w:val="24"/>
                <w:lang w:eastAsia="en-US"/>
              </w:rPr>
              <w:t xml:space="preserve"> </w:t>
            </w:r>
            <w:r w:rsidRPr="00F9632A">
              <w:rPr>
                <w:rFonts w:ascii="Calibri" w:eastAsia="Times New Roman" w:hAnsi="Calibri" w:cs="Calibri"/>
                <w:b/>
                <w:bCs/>
                <w:sz w:val="24"/>
                <w:szCs w:val="24"/>
              </w:rPr>
              <w:t xml:space="preserve"> </w:t>
            </w:r>
          </w:p>
        </w:tc>
      </w:tr>
      <w:tr w:rsidR="00F9632A" w:rsidRPr="00F9632A" w14:paraId="415FE273"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60E13508"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1.</w:t>
            </w:r>
          </w:p>
        </w:tc>
        <w:tc>
          <w:tcPr>
            <w:tcW w:w="1122" w:type="pct"/>
            <w:tcBorders>
              <w:top w:val="single" w:sz="4" w:space="0" w:color="auto"/>
              <w:left w:val="single" w:sz="4" w:space="0" w:color="auto"/>
              <w:bottom w:val="single" w:sz="4" w:space="0" w:color="auto"/>
              <w:right w:val="single" w:sz="4" w:space="0" w:color="auto"/>
            </w:tcBorders>
            <w:noWrap/>
            <w:hideMark/>
          </w:tcPr>
          <w:p w14:paraId="3ABC4B93"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Tipas</w:t>
            </w:r>
          </w:p>
        </w:tc>
        <w:tc>
          <w:tcPr>
            <w:tcW w:w="2300" w:type="pct"/>
            <w:tcBorders>
              <w:top w:val="single" w:sz="4" w:space="0" w:color="auto"/>
              <w:left w:val="single" w:sz="4" w:space="0" w:color="auto"/>
              <w:bottom w:val="single" w:sz="4" w:space="0" w:color="auto"/>
              <w:right w:val="single" w:sz="4" w:space="0" w:color="auto"/>
            </w:tcBorders>
            <w:noWrap/>
            <w:hideMark/>
          </w:tcPr>
          <w:p w14:paraId="64AC0DCF" w14:textId="77777777" w:rsidR="00F9632A" w:rsidRPr="00F9632A" w:rsidRDefault="00F9632A" w:rsidP="000F6761">
            <w:pPr>
              <w:spacing w:line="240" w:lineRule="auto"/>
              <w:ind w:firstLine="34"/>
              <w:rPr>
                <w:rFonts w:ascii="Calibri" w:eastAsia="Times New Roman" w:hAnsi="Calibri" w:cs="Calibri"/>
                <w:sz w:val="24"/>
                <w:szCs w:val="24"/>
              </w:rPr>
            </w:pPr>
            <w:proofErr w:type="spellStart"/>
            <w:r w:rsidRPr="00F9632A">
              <w:rPr>
                <w:rFonts w:ascii="Calibri" w:eastAsia="Times New Roman" w:hAnsi="Calibri" w:cs="Calibri"/>
                <w:sz w:val="24"/>
                <w:szCs w:val="24"/>
              </w:rPr>
              <w:t>Split</w:t>
            </w:r>
            <w:proofErr w:type="spellEnd"/>
            <w:r w:rsidRPr="00F9632A">
              <w:rPr>
                <w:rFonts w:ascii="Calibri" w:eastAsia="Times New Roman" w:hAnsi="Calibri" w:cs="Calibri"/>
                <w:sz w:val="24"/>
                <w:szCs w:val="24"/>
              </w:rPr>
              <w:t xml:space="preserve"> tipo oro kondicionavimo sistema</w:t>
            </w:r>
          </w:p>
        </w:tc>
        <w:tc>
          <w:tcPr>
            <w:tcW w:w="1212" w:type="pct"/>
            <w:tcBorders>
              <w:top w:val="single" w:sz="4" w:space="0" w:color="auto"/>
              <w:left w:val="single" w:sz="4" w:space="0" w:color="auto"/>
              <w:bottom w:val="single" w:sz="4" w:space="0" w:color="auto"/>
              <w:right w:val="single" w:sz="4" w:space="0" w:color="auto"/>
            </w:tcBorders>
          </w:tcPr>
          <w:p w14:paraId="379A9C03" w14:textId="77777777" w:rsidR="00F9632A" w:rsidRPr="00F9632A" w:rsidRDefault="00F9632A" w:rsidP="000F6761">
            <w:pPr>
              <w:spacing w:line="240" w:lineRule="auto"/>
              <w:ind w:firstLine="34"/>
              <w:rPr>
                <w:rFonts w:ascii="Calibri" w:eastAsia="Times New Roman" w:hAnsi="Calibri" w:cs="Calibri"/>
                <w:sz w:val="24"/>
                <w:szCs w:val="24"/>
              </w:rPr>
            </w:pPr>
          </w:p>
        </w:tc>
      </w:tr>
      <w:tr w:rsidR="00F9632A" w:rsidRPr="00F9632A" w14:paraId="25F1C969" w14:textId="77777777" w:rsidTr="000F6761">
        <w:trPr>
          <w:trHeight w:val="227"/>
        </w:trPr>
        <w:tc>
          <w:tcPr>
            <w:tcW w:w="366" w:type="pct"/>
            <w:tcBorders>
              <w:top w:val="single" w:sz="4" w:space="0" w:color="auto"/>
              <w:left w:val="single" w:sz="4" w:space="0" w:color="auto"/>
              <w:bottom w:val="single" w:sz="4" w:space="0" w:color="auto"/>
              <w:right w:val="single" w:sz="4" w:space="0" w:color="auto"/>
            </w:tcBorders>
            <w:noWrap/>
            <w:hideMark/>
          </w:tcPr>
          <w:p w14:paraId="167F3AEF"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2.</w:t>
            </w:r>
          </w:p>
        </w:tc>
        <w:tc>
          <w:tcPr>
            <w:tcW w:w="1122" w:type="pct"/>
            <w:tcBorders>
              <w:top w:val="single" w:sz="4" w:space="0" w:color="auto"/>
              <w:left w:val="single" w:sz="4" w:space="0" w:color="auto"/>
              <w:bottom w:val="single" w:sz="4" w:space="0" w:color="auto"/>
              <w:right w:val="single" w:sz="4" w:space="0" w:color="auto"/>
            </w:tcBorders>
            <w:noWrap/>
            <w:hideMark/>
          </w:tcPr>
          <w:p w14:paraId="2A049E8B"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Technologija</w:t>
            </w:r>
          </w:p>
        </w:tc>
        <w:tc>
          <w:tcPr>
            <w:tcW w:w="2300" w:type="pct"/>
            <w:tcBorders>
              <w:top w:val="single" w:sz="4" w:space="0" w:color="auto"/>
              <w:left w:val="single" w:sz="4" w:space="0" w:color="auto"/>
              <w:bottom w:val="single" w:sz="4" w:space="0" w:color="auto"/>
              <w:right w:val="single" w:sz="4" w:space="0" w:color="auto"/>
            </w:tcBorders>
            <w:hideMark/>
          </w:tcPr>
          <w:p w14:paraId="0E430B6C" w14:textId="77777777" w:rsidR="00F9632A" w:rsidRPr="00F9632A" w:rsidRDefault="00F9632A" w:rsidP="000F6761">
            <w:pPr>
              <w:spacing w:line="240" w:lineRule="auto"/>
              <w:ind w:firstLine="34"/>
              <w:rPr>
                <w:rFonts w:ascii="Calibri" w:eastAsia="Times New Roman" w:hAnsi="Calibri" w:cs="Calibri"/>
                <w:sz w:val="24"/>
                <w:szCs w:val="24"/>
              </w:rPr>
            </w:pPr>
            <w:proofErr w:type="spellStart"/>
            <w:r w:rsidRPr="00F9632A">
              <w:rPr>
                <w:rFonts w:ascii="Calibri" w:eastAsia="Times New Roman" w:hAnsi="Calibri" w:cs="Calibri"/>
                <w:sz w:val="24"/>
                <w:szCs w:val="24"/>
              </w:rPr>
              <w:t>Šaltnešio</w:t>
            </w:r>
            <w:proofErr w:type="spellEnd"/>
            <w:r w:rsidRPr="00F9632A">
              <w:rPr>
                <w:rFonts w:ascii="Calibri" w:eastAsia="Times New Roman" w:hAnsi="Calibri" w:cs="Calibri"/>
                <w:sz w:val="24"/>
                <w:szCs w:val="24"/>
              </w:rPr>
              <w:t xml:space="preserve"> technologija (</w:t>
            </w:r>
            <w:proofErr w:type="spellStart"/>
            <w:r w:rsidRPr="00F9632A">
              <w:rPr>
                <w:rFonts w:ascii="Calibri" w:eastAsia="Times New Roman" w:hAnsi="Calibri" w:cs="Calibri"/>
                <w:sz w:val="24"/>
                <w:szCs w:val="24"/>
              </w:rPr>
              <w:t>freono</w:t>
            </w:r>
            <w:proofErr w:type="spellEnd"/>
            <w:r w:rsidRPr="00F9632A">
              <w:rPr>
                <w:rFonts w:ascii="Calibri" w:eastAsia="Times New Roman" w:hAnsi="Calibri" w:cs="Calibri"/>
                <w:sz w:val="24"/>
                <w:szCs w:val="24"/>
              </w:rPr>
              <w:t xml:space="preserve"> pagrindu)</w:t>
            </w:r>
          </w:p>
        </w:tc>
        <w:tc>
          <w:tcPr>
            <w:tcW w:w="1212" w:type="pct"/>
            <w:tcBorders>
              <w:top w:val="single" w:sz="4" w:space="0" w:color="auto"/>
              <w:left w:val="single" w:sz="4" w:space="0" w:color="auto"/>
              <w:bottom w:val="single" w:sz="4" w:space="0" w:color="auto"/>
              <w:right w:val="single" w:sz="4" w:space="0" w:color="auto"/>
            </w:tcBorders>
          </w:tcPr>
          <w:p w14:paraId="3D19E84E" w14:textId="77777777" w:rsidR="00F9632A" w:rsidRPr="00F9632A" w:rsidRDefault="00F9632A" w:rsidP="000F6761">
            <w:pPr>
              <w:spacing w:line="240" w:lineRule="auto"/>
              <w:ind w:firstLine="34"/>
              <w:rPr>
                <w:rFonts w:ascii="Calibri" w:eastAsia="Times New Roman" w:hAnsi="Calibri" w:cs="Calibri"/>
                <w:sz w:val="24"/>
                <w:szCs w:val="24"/>
              </w:rPr>
            </w:pPr>
          </w:p>
        </w:tc>
      </w:tr>
      <w:tr w:rsidR="00F9632A" w:rsidRPr="00F9632A" w14:paraId="4570E07B"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7C88927"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3.</w:t>
            </w:r>
          </w:p>
        </w:tc>
        <w:tc>
          <w:tcPr>
            <w:tcW w:w="1122" w:type="pct"/>
            <w:tcBorders>
              <w:top w:val="single" w:sz="4" w:space="0" w:color="auto"/>
              <w:left w:val="single" w:sz="4" w:space="0" w:color="auto"/>
              <w:bottom w:val="single" w:sz="4" w:space="0" w:color="auto"/>
              <w:right w:val="single" w:sz="4" w:space="0" w:color="auto"/>
            </w:tcBorders>
            <w:noWrap/>
            <w:hideMark/>
          </w:tcPr>
          <w:p w14:paraId="734265FF"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Kondicionuojamų patalpų plotas</w:t>
            </w:r>
          </w:p>
        </w:tc>
        <w:tc>
          <w:tcPr>
            <w:tcW w:w="2300" w:type="pct"/>
            <w:tcBorders>
              <w:top w:val="single" w:sz="4" w:space="0" w:color="auto"/>
              <w:left w:val="single" w:sz="4" w:space="0" w:color="auto"/>
              <w:bottom w:val="single" w:sz="4" w:space="0" w:color="auto"/>
              <w:right w:val="single" w:sz="4" w:space="0" w:color="auto"/>
            </w:tcBorders>
            <w:noWrap/>
            <w:hideMark/>
          </w:tcPr>
          <w:p w14:paraId="554FD6C1" w14:textId="77777777" w:rsidR="00F9632A" w:rsidRPr="00F9632A" w:rsidRDefault="00F9632A" w:rsidP="000F6761">
            <w:pPr>
              <w:spacing w:line="240" w:lineRule="auto"/>
              <w:ind w:firstLine="34"/>
              <w:rPr>
                <w:rFonts w:ascii="Calibri" w:eastAsia="Calibri" w:hAnsi="Calibri" w:cs="Calibri"/>
                <w:color w:val="000000"/>
                <w:sz w:val="24"/>
                <w:szCs w:val="24"/>
                <w:lang w:eastAsia="en-US"/>
              </w:rPr>
            </w:pPr>
            <w:r w:rsidRPr="00F9632A">
              <w:rPr>
                <w:rFonts w:ascii="Calibri" w:eastAsia="Calibri" w:hAnsi="Calibri" w:cs="Calibri"/>
                <w:color w:val="000000"/>
                <w:sz w:val="24"/>
                <w:szCs w:val="24"/>
                <w:lang w:eastAsia="en-US"/>
              </w:rPr>
              <w:t>Žr. brėžinyje</w:t>
            </w:r>
          </w:p>
        </w:tc>
        <w:tc>
          <w:tcPr>
            <w:tcW w:w="121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2EE9256" w14:textId="77777777" w:rsidR="00F9632A" w:rsidRPr="00F9632A" w:rsidRDefault="00F9632A" w:rsidP="000F6761">
            <w:pPr>
              <w:spacing w:line="240" w:lineRule="auto"/>
              <w:ind w:firstLine="34"/>
              <w:rPr>
                <w:rFonts w:ascii="Calibri" w:eastAsia="Calibri" w:hAnsi="Calibri" w:cs="Calibri"/>
                <w:color w:val="000000"/>
                <w:sz w:val="24"/>
                <w:szCs w:val="24"/>
                <w:highlight w:val="yellow"/>
                <w:lang w:eastAsia="en-US"/>
              </w:rPr>
            </w:pPr>
          </w:p>
        </w:tc>
      </w:tr>
      <w:tr w:rsidR="00F9632A" w:rsidRPr="00F9632A" w14:paraId="0AE9F779"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1660B69D"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4.</w:t>
            </w:r>
          </w:p>
        </w:tc>
        <w:tc>
          <w:tcPr>
            <w:tcW w:w="1122" w:type="pct"/>
            <w:tcBorders>
              <w:top w:val="single" w:sz="4" w:space="0" w:color="auto"/>
              <w:left w:val="single" w:sz="4" w:space="0" w:color="auto"/>
              <w:bottom w:val="single" w:sz="4" w:space="0" w:color="auto"/>
              <w:right w:val="single" w:sz="4" w:space="0" w:color="auto"/>
            </w:tcBorders>
            <w:noWrap/>
            <w:hideMark/>
          </w:tcPr>
          <w:p w14:paraId="174A560B" w14:textId="77777777" w:rsidR="00F9632A" w:rsidRPr="00F9632A" w:rsidRDefault="00F9632A" w:rsidP="000F6761">
            <w:pPr>
              <w:spacing w:line="240" w:lineRule="auto"/>
              <w:ind w:firstLine="34"/>
              <w:rPr>
                <w:rFonts w:ascii="Calibri" w:eastAsia="Times New Roman" w:hAnsi="Calibri" w:cs="Calibri"/>
                <w:sz w:val="24"/>
                <w:szCs w:val="24"/>
              </w:rPr>
            </w:pPr>
            <w:r w:rsidRPr="00F9632A">
              <w:rPr>
                <w:rFonts w:ascii="Calibri" w:eastAsia="Times New Roman" w:hAnsi="Calibri" w:cs="Calibri"/>
                <w:sz w:val="24"/>
                <w:szCs w:val="24"/>
              </w:rPr>
              <w:t>Kondicionuojamų patalpų aukštis</w:t>
            </w:r>
          </w:p>
        </w:tc>
        <w:tc>
          <w:tcPr>
            <w:tcW w:w="2300" w:type="pct"/>
            <w:tcBorders>
              <w:top w:val="single" w:sz="4" w:space="0" w:color="auto"/>
              <w:left w:val="single" w:sz="4" w:space="0" w:color="auto"/>
              <w:bottom w:val="single" w:sz="4" w:space="0" w:color="auto"/>
              <w:right w:val="single" w:sz="4" w:space="0" w:color="auto"/>
            </w:tcBorders>
            <w:noWrap/>
            <w:hideMark/>
          </w:tcPr>
          <w:p w14:paraId="19D38F88" w14:textId="77777777" w:rsidR="00F9632A" w:rsidRPr="00F9632A" w:rsidRDefault="00F9632A" w:rsidP="000F6761">
            <w:pPr>
              <w:spacing w:line="240" w:lineRule="auto"/>
              <w:ind w:firstLine="34"/>
              <w:rPr>
                <w:rFonts w:ascii="Calibri" w:eastAsia="Times New Roman" w:hAnsi="Calibri" w:cs="Calibri"/>
                <w:sz w:val="24"/>
                <w:szCs w:val="24"/>
                <w:highlight w:val="yellow"/>
              </w:rPr>
            </w:pPr>
            <w:r w:rsidRPr="00F9632A">
              <w:rPr>
                <w:rFonts w:ascii="Calibri" w:eastAsia="Times New Roman" w:hAnsi="Calibri" w:cs="Calibri"/>
                <w:sz w:val="24"/>
                <w:szCs w:val="24"/>
              </w:rPr>
              <w:t>2,7 m</w:t>
            </w:r>
          </w:p>
        </w:tc>
        <w:tc>
          <w:tcPr>
            <w:tcW w:w="121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4361C56" w14:textId="77777777" w:rsidR="00F9632A" w:rsidRPr="00F9632A" w:rsidRDefault="00F9632A" w:rsidP="000F6761">
            <w:pPr>
              <w:spacing w:line="240" w:lineRule="auto"/>
              <w:ind w:firstLine="34"/>
              <w:rPr>
                <w:rFonts w:ascii="Calibri" w:eastAsia="Times New Roman" w:hAnsi="Calibri" w:cs="Calibri"/>
                <w:sz w:val="24"/>
                <w:szCs w:val="24"/>
              </w:rPr>
            </w:pPr>
          </w:p>
        </w:tc>
      </w:tr>
      <w:tr w:rsidR="00F9632A" w:rsidRPr="00F9632A" w14:paraId="43D492B1"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CC78378"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w:t>
            </w:r>
          </w:p>
        </w:tc>
        <w:tc>
          <w:tcPr>
            <w:tcW w:w="3422" w:type="pct"/>
            <w:gridSpan w:val="2"/>
            <w:tcBorders>
              <w:top w:val="single" w:sz="4" w:space="0" w:color="auto"/>
              <w:left w:val="single" w:sz="4" w:space="0" w:color="auto"/>
              <w:bottom w:val="single" w:sz="4" w:space="0" w:color="auto"/>
              <w:right w:val="single" w:sz="4" w:space="0" w:color="auto"/>
            </w:tcBorders>
            <w:noWrap/>
            <w:hideMark/>
          </w:tcPr>
          <w:p w14:paraId="1D0B7A5F" w14:textId="77777777" w:rsidR="00F9632A" w:rsidRPr="00F9632A" w:rsidRDefault="00F9632A" w:rsidP="000F6761">
            <w:pPr>
              <w:spacing w:line="240" w:lineRule="auto"/>
              <w:ind w:firstLine="0"/>
              <w:rPr>
                <w:rFonts w:ascii="Calibri" w:eastAsia="Times New Roman" w:hAnsi="Calibri" w:cs="Calibri"/>
                <w:b/>
                <w:bCs/>
                <w:color w:val="000000"/>
                <w:sz w:val="24"/>
                <w:szCs w:val="24"/>
              </w:rPr>
            </w:pPr>
            <w:r w:rsidRPr="00F9632A">
              <w:rPr>
                <w:rFonts w:ascii="Calibri" w:eastAsia="Times New Roman" w:hAnsi="Calibri" w:cs="Calibri"/>
                <w:b/>
                <w:bCs/>
                <w:color w:val="000000"/>
                <w:sz w:val="24"/>
                <w:szCs w:val="24"/>
              </w:rPr>
              <w:t>Bendri reikalavimai išoriniam blokui</w:t>
            </w:r>
          </w:p>
        </w:tc>
        <w:tc>
          <w:tcPr>
            <w:tcW w:w="1212" w:type="pct"/>
            <w:tcBorders>
              <w:top w:val="single" w:sz="4" w:space="0" w:color="auto"/>
              <w:left w:val="single" w:sz="4" w:space="0" w:color="auto"/>
              <w:bottom w:val="single" w:sz="4" w:space="0" w:color="auto"/>
              <w:right w:val="single" w:sz="4" w:space="0" w:color="auto"/>
            </w:tcBorders>
            <w:hideMark/>
          </w:tcPr>
          <w:p w14:paraId="5C6257F1" w14:textId="77777777" w:rsidR="00F9632A" w:rsidRPr="00F9632A" w:rsidRDefault="00F9632A" w:rsidP="000F6761">
            <w:pPr>
              <w:spacing w:line="240" w:lineRule="auto"/>
              <w:ind w:firstLine="0"/>
              <w:rPr>
                <w:rFonts w:ascii="Calibri" w:eastAsia="Times New Roman" w:hAnsi="Calibri" w:cs="Calibri"/>
                <w:i/>
                <w:iCs/>
                <w:color w:val="000000"/>
                <w:sz w:val="24"/>
                <w:szCs w:val="24"/>
              </w:rPr>
            </w:pPr>
            <w:r w:rsidRPr="00F9632A">
              <w:rPr>
                <w:rFonts w:ascii="Calibri" w:eastAsia="Times New Roman" w:hAnsi="Calibri" w:cs="Calibri"/>
                <w:i/>
                <w:iCs/>
                <w:color w:val="000000"/>
                <w:sz w:val="24"/>
                <w:szCs w:val="24"/>
              </w:rPr>
              <w:t>Įrašyti prekės pavadinimą, modelį ir gamintoją</w:t>
            </w:r>
          </w:p>
        </w:tc>
      </w:tr>
      <w:tr w:rsidR="00F9632A" w:rsidRPr="00F9632A" w14:paraId="4A39F735"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D0C577B"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5.1</w:t>
            </w:r>
          </w:p>
        </w:tc>
        <w:tc>
          <w:tcPr>
            <w:tcW w:w="1122" w:type="pct"/>
            <w:tcBorders>
              <w:top w:val="single" w:sz="4" w:space="0" w:color="auto"/>
              <w:left w:val="single" w:sz="4" w:space="0" w:color="auto"/>
              <w:bottom w:val="single" w:sz="4" w:space="0" w:color="auto"/>
              <w:right w:val="single" w:sz="4" w:space="0" w:color="auto"/>
            </w:tcBorders>
            <w:noWrap/>
            <w:hideMark/>
          </w:tcPr>
          <w:p w14:paraId="6D84F8F3"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SimSun" w:hAnsi="Calibri" w:cs="Calibri"/>
                <w:sz w:val="24"/>
                <w:szCs w:val="24"/>
                <w:lang w:eastAsia="en-US"/>
              </w:rPr>
              <w:t>Vėsinimo</w:t>
            </w:r>
            <w:r w:rsidRPr="00F9632A">
              <w:rPr>
                <w:rFonts w:ascii="Calibri" w:eastAsia="Times New Roman" w:hAnsi="Calibri" w:cs="Calibri"/>
                <w:color w:val="000000"/>
                <w:sz w:val="24"/>
                <w:szCs w:val="24"/>
              </w:rPr>
              <w:t xml:space="preserve"> galia, </w:t>
            </w:r>
            <w:proofErr w:type="spellStart"/>
            <w:r w:rsidRPr="00F9632A">
              <w:rPr>
                <w:rFonts w:ascii="Calibri" w:eastAsia="Times New Roman" w:hAnsi="Calibri" w:cs="Calibri"/>
                <w:color w:val="000000"/>
                <w:sz w:val="24"/>
                <w:szCs w:val="24"/>
              </w:rPr>
              <w:t>vid</w:t>
            </w:r>
            <w:proofErr w:type="spellEnd"/>
            <w:r w:rsidRPr="00F9632A">
              <w:rPr>
                <w:rFonts w:ascii="Calibri" w:eastAsia="Times New Roman" w:hAnsi="Calibri" w:cs="Calibri"/>
                <w:color w:val="000000"/>
                <w:sz w:val="24"/>
                <w:szCs w:val="24"/>
              </w:rPr>
              <w:t>. kW</w:t>
            </w:r>
          </w:p>
        </w:tc>
        <w:tc>
          <w:tcPr>
            <w:tcW w:w="2300" w:type="pct"/>
            <w:tcBorders>
              <w:top w:val="single" w:sz="4" w:space="0" w:color="auto"/>
              <w:left w:val="single" w:sz="4" w:space="0" w:color="auto"/>
              <w:bottom w:val="single" w:sz="4" w:space="0" w:color="auto"/>
              <w:right w:val="single" w:sz="4" w:space="0" w:color="auto"/>
            </w:tcBorders>
            <w:noWrap/>
            <w:hideMark/>
          </w:tcPr>
          <w:p w14:paraId="214F785E" w14:textId="77777777" w:rsidR="00F9632A" w:rsidRPr="00F9632A" w:rsidRDefault="00F9632A" w:rsidP="000F6761">
            <w:pPr>
              <w:spacing w:line="240" w:lineRule="auto"/>
              <w:ind w:firstLine="0"/>
              <w:jc w:val="left"/>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Tiekėjas išorinių įrenginių galingumus parenka pagal esamų  patalpų </w:t>
            </w:r>
            <w:r w:rsidRPr="00F9632A">
              <w:rPr>
                <w:rFonts w:ascii="Calibri" w:eastAsia="Times New Roman" w:hAnsi="Calibri" w:cs="Calibri"/>
                <w:sz w:val="24"/>
                <w:szCs w:val="24"/>
              </w:rPr>
              <w:t xml:space="preserve">parametrus ir vidinių </w:t>
            </w:r>
            <w:r w:rsidRPr="00F9632A">
              <w:rPr>
                <w:rFonts w:ascii="Calibri" w:eastAsia="Times New Roman" w:hAnsi="Calibri" w:cs="Calibri"/>
                <w:color w:val="000000"/>
                <w:sz w:val="24"/>
                <w:szCs w:val="24"/>
              </w:rPr>
              <w:t>blokų galingumus</w:t>
            </w:r>
          </w:p>
        </w:tc>
        <w:tc>
          <w:tcPr>
            <w:tcW w:w="1212" w:type="pct"/>
            <w:tcBorders>
              <w:top w:val="single" w:sz="4" w:space="0" w:color="auto"/>
              <w:left w:val="single" w:sz="4" w:space="0" w:color="auto"/>
              <w:bottom w:val="single" w:sz="4" w:space="0" w:color="auto"/>
              <w:right w:val="single" w:sz="4" w:space="0" w:color="auto"/>
            </w:tcBorders>
          </w:tcPr>
          <w:p w14:paraId="00C96BD2" w14:textId="77777777" w:rsidR="00F9632A" w:rsidRPr="00F9632A" w:rsidRDefault="00F9632A" w:rsidP="000F6761">
            <w:pPr>
              <w:spacing w:line="240" w:lineRule="auto"/>
              <w:ind w:firstLine="0"/>
              <w:rPr>
                <w:rFonts w:ascii="Calibri" w:eastAsia="Times New Roman" w:hAnsi="Calibri" w:cs="Calibri"/>
                <w:color w:val="000000"/>
                <w:sz w:val="24"/>
                <w:szCs w:val="24"/>
              </w:rPr>
            </w:pPr>
          </w:p>
        </w:tc>
      </w:tr>
      <w:tr w:rsidR="00F9632A" w:rsidRPr="00F9632A" w14:paraId="729194E6"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CCD94A2"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5.2</w:t>
            </w:r>
          </w:p>
        </w:tc>
        <w:tc>
          <w:tcPr>
            <w:tcW w:w="1122" w:type="pct"/>
            <w:tcBorders>
              <w:top w:val="single" w:sz="4" w:space="0" w:color="auto"/>
              <w:left w:val="single" w:sz="4" w:space="0" w:color="auto"/>
              <w:bottom w:val="single" w:sz="4" w:space="0" w:color="auto"/>
              <w:right w:val="single" w:sz="4" w:space="0" w:color="auto"/>
            </w:tcBorders>
            <w:noWrap/>
            <w:hideMark/>
          </w:tcPr>
          <w:p w14:paraId="65CBCAC3"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Šildymo galia, kW</w:t>
            </w:r>
          </w:p>
        </w:tc>
        <w:tc>
          <w:tcPr>
            <w:tcW w:w="2300" w:type="pct"/>
            <w:tcBorders>
              <w:top w:val="single" w:sz="4" w:space="0" w:color="auto"/>
              <w:left w:val="single" w:sz="4" w:space="0" w:color="auto"/>
              <w:bottom w:val="single" w:sz="4" w:space="0" w:color="auto"/>
              <w:right w:val="single" w:sz="4" w:space="0" w:color="auto"/>
            </w:tcBorders>
            <w:noWrap/>
            <w:hideMark/>
          </w:tcPr>
          <w:p w14:paraId="562E98B8" w14:textId="77777777" w:rsidR="00F9632A" w:rsidRPr="00F9632A" w:rsidRDefault="00F9632A" w:rsidP="000F6761">
            <w:pPr>
              <w:spacing w:line="240" w:lineRule="auto"/>
              <w:ind w:firstLine="0"/>
              <w:jc w:val="left"/>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Tiekėjas įrenginių galingumus parenka pagal esamų patalpų </w:t>
            </w:r>
            <w:r w:rsidRPr="00F9632A">
              <w:rPr>
                <w:rFonts w:ascii="Calibri" w:eastAsia="Times New Roman" w:hAnsi="Calibri" w:cs="Calibri"/>
                <w:sz w:val="24"/>
                <w:szCs w:val="24"/>
              </w:rPr>
              <w:t>parametrus ir vid</w:t>
            </w:r>
            <w:r w:rsidRPr="00F9632A">
              <w:rPr>
                <w:rFonts w:ascii="Calibri" w:eastAsia="Times New Roman" w:hAnsi="Calibri" w:cs="Calibri"/>
                <w:color w:val="000000"/>
                <w:sz w:val="24"/>
                <w:szCs w:val="24"/>
              </w:rPr>
              <w:t>inių blokų galingumus</w:t>
            </w:r>
          </w:p>
        </w:tc>
        <w:tc>
          <w:tcPr>
            <w:tcW w:w="1212" w:type="pct"/>
            <w:tcBorders>
              <w:top w:val="single" w:sz="4" w:space="0" w:color="auto"/>
              <w:left w:val="single" w:sz="4" w:space="0" w:color="auto"/>
              <w:bottom w:val="single" w:sz="4" w:space="0" w:color="auto"/>
              <w:right w:val="single" w:sz="4" w:space="0" w:color="auto"/>
            </w:tcBorders>
          </w:tcPr>
          <w:p w14:paraId="54A5AAAD" w14:textId="77777777" w:rsidR="00F9632A" w:rsidRPr="00F9632A" w:rsidRDefault="00F9632A" w:rsidP="000F6761">
            <w:pPr>
              <w:spacing w:line="240" w:lineRule="auto"/>
              <w:ind w:firstLine="0"/>
              <w:rPr>
                <w:rFonts w:ascii="Calibri" w:eastAsia="Times New Roman" w:hAnsi="Calibri" w:cs="Calibri"/>
                <w:color w:val="000000"/>
                <w:sz w:val="24"/>
                <w:szCs w:val="24"/>
              </w:rPr>
            </w:pPr>
          </w:p>
        </w:tc>
      </w:tr>
      <w:tr w:rsidR="00F9632A" w:rsidRPr="00F9632A" w14:paraId="0281A9E6"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560A2487"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5.3</w:t>
            </w:r>
          </w:p>
        </w:tc>
        <w:tc>
          <w:tcPr>
            <w:tcW w:w="1122" w:type="pct"/>
            <w:tcBorders>
              <w:top w:val="single" w:sz="4" w:space="0" w:color="auto"/>
              <w:left w:val="single" w:sz="4" w:space="0" w:color="auto"/>
              <w:bottom w:val="single" w:sz="4" w:space="0" w:color="auto"/>
              <w:right w:val="single" w:sz="4" w:space="0" w:color="auto"/>
            </w:tcBorders>
            <w:noWrap/>
            <w:hideMark/>
          </w:tcPr>
          <w:p w14:paraId="5E283B50"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Triukšmo lygis </w:t>
            </w:r>
            <w:proofErr w:type="spellStart"/>
            <w:r w:rsidRPr="00F9632A">
              <w:rPr>
                <w:rFonts w:ascii="Calibri" w:eastAsia="Times New Roman" w:hAnsi="Calibri" w:cs="Calibri"/>
                <w:color w:val="000000"/>
                <w:sz w:val="24"/>
                <w:szCs w:val="24"/>
              </w:rPr>
              <w:t>dBA</w:t>
            </w:r>
            <w:proofErr w:type="spellEnd"/>
          </w:p>
        </w:tc>
        <w:tc>
          <w:tcPr>
            <w:tcW w:w="2300" w:type="pct"/>
            <w:tcBorders>
              <w:top w:val="single" w:sz="4" w:space="0" w:color="auto"/>
              <w:left w:val="single" w:sz="4" w:space="0" w:color="auto"/>
              <w:bottom w:val="single" w:sz="4" w:space="0" w:color="auto"/>
              <w:right w:val="single" w:sz="4" w:space="0" w:color="auto"/>
            </w:tcBorders>
            <w:noWrap/>
            <w:hideMark/>
          </w:tcPr>
          <w:p w14:paraId="487857F6"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 xml:space="preserve">Ne daugiau kaip 52 </w:t>
            </w:r>
            <w:proofErr w:type="spellStart"/>
            <w:r w:rsidRPr="00F9632A">
              <w:rPr>
                <w:rFonts w:ascii="Calibri" w:eastAsia="Times New Roman" w:hAnsi="Calibri" w:cs="Calibri"/>
                <w:sz w:val="24"/>
                <w:szCs w:val="24"/>
              </w:rPr>
              <w:t>dBA</w:t>
            </w:r>
            <w:proofErr w:type="spellEnd"/>
          </w:p>
        </w:tc>
        <w:tc>
          <w:tcPr>
            <w:tcW w:w="1212" w:type="pct"/>
            <w:tcBorders>
              <w:top w:val="single" w:sz="4" w:space="0" w:color="auto"/>
              <w:left w:val="single" w:sz="4" w:space="0" w:color="auto"/>
              <w:bottom w:val="single" w:sz="4" w:space="0" w:color="auto"/>
              <w:right w:val="single" w:sz="4" w:space="0" w:color="auto"/>
            </w:tcBorders>
          </w:tcPr>
          <w:p w14:paraId="4BD3416C" w14:textId="77777777" w:rsidR="00F9632A" w:rsidRPr="00F9632A" w:rsidRDefault="00F9632A" w:rsidP="000F6761">
            <w:pPr>
              <w:spacing w:line="240" w:lineRule="auto"/>
              <w:ind w:firstLine="0"/>
              <w:rPr>
                <w:rFonts w:ascii="Calibri" w:eastAsia="Times New Roman" w:hAnsi="Calibri" w:cs="Calibri"/>
                <w:sz w:val="24"/>
                <w:szCs w:val="24"/>
              </w:rPr>
            </w:pPr>
          </w:p>
        </w:tc>
      </w:tr>
      <w:tr w:rsidR="00F9632A" w:rsidRPr="00F9632A" w14:paraId="4412F942"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35F91FB"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5.4</w:t>
            </w:r>
          </w:p>
        </w:tc>
        <w:tc>
          <w:tcPr>
            <w:tcW w:w="1122" w:type="pct"/>
            <w:tcBorders>
              <w:top w:val="single" w:sz="4" w:space="0" w:color="auto"/>
              <w:left w:val="single" w:sz="4" w:space="0" w:color="auto"/>
              <w:bottom w:val="single" w:sz="4" w:space="0" w:color="auto"/>
              <w:right w:val="single" w:sz="4" w:space="0" w:color="auto"/>
            </w:tcBorders>
            <w:noWrap/>
            <w:hideMark/>
          </w:tcPr>
          <w:p w14:paraId="44701138" w14:textId="77777777" w:rsidR="00F9632A" w:rsidRPr="00F9632A" w:rsidRDefault="00F9632A" w:rsidP="000F6761">
            <w:pPr>
              <w:spacing w:line="240" w:lineRule="auto"/>
              <w:ind w:firstLine="0"/>
              <w:rPr>
                <w:rFonts w:ascii="Calibri" w:eastAsia="Times New Roman" w:hAnsi="Calibri" w:cs="Calibri"/>
                <w:color w:val="000000"/>
                <w:sz w:val="24"/>
                <w:szCs w:val="24"/>
              </w:rPr>
            </w:pPr>
            <w:proofErr w:type="spellStart"/>
            <w:r w:rsidRPr="00F9632A">
              <w:rPr>
                <w:rFonts w:ascii="Calibri" w:eastAsia="Times New Roman" w:hAnsi="Calibri" w:cs="Calibri"/>
                <w:color w:val="000000"/>
                <w:sz w:val="24"/>
                <w:szCs w:val="24"/>
              </w:rPr>
              <w:t>Šaltnešio</w:t>
            </w:r>
            <w:proofErr w:type="spellEnd"/>
            <w:r w:rsidRPr="00F9632A">
              <w:rPr>
                <w:rFonts w:ascii="Calibri" w:eastAsia="Times New Roman" w:hAnsi="Calibri" w:cs="Calibri"/>
                <w:color w:val="000000"/>
                <w:sz w:val="24"/>
                <w:szCs w:val="24"/>
              </w:rPr>
              <w:t xml:space="preserve"> (</w:t>
            </w:r>
            <w:proofErr w:type="spellStart"/>
            <w:r w:rsidRPr="00F9632A">
              <w:rPr>
                <w:rFonts w:ascii="Calibri" w:eastAsia="Times New Roman" w:hAnsi="Calibri" w:cs="Calibri"/>
                <w:color w:val="000000"/>
                <w:sz w:val="24"/>
                <w:szCs w:val="24"/>
              </w:rPr>
              <w:t>freono</w:t>
            </w:r>
            <w:proofErr w:type="spellEnd"/>
            <w:r w:rsidRPr="00F9632A">
              <w:rPr>
                <w:rFonts w:ascii="Calibri" w:eastAsia="Times New Roman" w:hAnsi="Calibri" w:cs="Calibri"/>
                <w:color w:val="000000"/>
                <w:sz w:val="24"/>
                <w:szCs w:val="24"/>
              </w:rPr>
              <w:t>) tipas</w:t>
            </w:r>
          </w:p>
        </w:tc>
        <w:tc>
          <w:tcPr>
            <w:tcW w:w="2300" w:type="pct"/>
            <w:tcBorders>
              <w:top w:val="single" w:sz="4" w:space="0" w:color="auto"/>
              <w:left w:val="single" w:sz="4" w:space="0" w:color="auto"/>
              <w:bottom w:val="single" w:sz="4" w:space="0" w:color="auto"/>
              <w:right w:val="single" w:sz="4" w:space="0" w:color="auto"/>
            </w:tcBorders>
            <w:noWrap/>
            <w:hideMark/>
          </w:tcPr>
          <w:p w14:paraId="1A516351"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R32 arba lygiavertis (R410A)</w:t>
            </w:r>
          </w:p>
        </w:tc>
        <w:tc>
          <w:tcPr>
            <w:tcW w:w="1212" w:type="pct"/>
            <w:tcBorders>
              <w:top w:val="single" w:sz="4" w:space="0" w:color="auto"/>
              <w:left w:val="single" w:sz="4" w:space="0" w:color="auto"/>
              <w:bottom w:val="single" w:sz="4" w:space="0" w:color="auto"/>
              <w:right w:val="single" w:sz="4" w:space="0" w:color="auto"/>
            </w:tcBorders>
          </w:tcPr>
          <w:p w14:paraId="3F5BE953" w14:textId="77777777" w:rsidR="00F9632A" w:rsidRPr="00F9632A" w:rsidRDefault="00F9632A" w:rsidP="000F6761">
            <w:pPr>
              <w:spacing w:line="240" w:lineRule="auto"/>
              <w:ind w:firstLine="0"/>
              <w:rPr>
                <w:rFonts w:ascii="Calibri" w:eastAsia="Times New Roman" w:hAnsi="Calibri" w:cs="Calibri"/>
                <w:sz w:val="24"/>
                <w:szCs w:val="24"/>
              </w:rPr>
            </w:pPr>
          </w:p>
        </w:tc>
      </w:tr>
      <w:tr w:rsidR="00F9632A" w:rsidRPr="00F9632A" w14:paraId="77C38C55"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6F1263B"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t>5.5</w:t>
            </w:r>
          </w:p>
        </w:tc>
        <w:tc>
          <w:tcPr>
            <w:tcW w:w="1122" w:type="pct"/>
            <w:tcBorders>
              <w:top w:val="single" w:sz="4" w:space="0" w:color="auto"/>
              <w:left w:val="single" w:sz="4" w:space="0" w:color="auto"/>
              <w:bottom w:val="single" w:sz="4" w:space="0" w:color="auto"/>
              <w:right w:val="single" w:sz="4" w:space="0" w:color="auto"/>
            </w:tcBorders>
            <w:noWrap/>
            <w:hideMark/>
          </w:tcPr>
          <w:p w14:paraId="0C546354"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Išorinio bloko oro temperatūros ribos šaldymui min. / </w:t>
            </w:r>
            <w:proofErr w:type="spellStart"/>
            <w:r w:rsidRPr="00F9632A">
              <w:rPr>
                <w:rFonts w:ascii="Calibri" w:eastAsia="Times New Roman" w:hAnsi="Calibri" w:cs="Calibri"/>
                <w:color w:val="000000"/>
                <w:sz w:val="24"/>
                <w:szCs w:val="24"/>
              </w:rPr>
              <w:t>max</w:t>
            </w:r>
            <w:proofErr w:type="spellEnd"/>
          </w:p>
        </w:tc>
        <w:tc>
          <w:tcPr>
            <w:tcW w:w="2300" w:type="pct"/>
            <w:tcBorders>
              <w:top w:val="single" w:sz="4" w:space="0" w:color="auto"/>
              <w:left w:val="single" w:sz="4" w:space="0" w:color="auto"/>
              <w:bottom w:val="single" w:sz="4" w:space="0" w:color="auto"/>
              <w:right w:val="single" w:sz="4" w:space="0" w:color="auto"/>
            </w:tcBorders>
            <w:noWrap/>
            <w:hideMark/>
          </w:tcPr>
          <w:p w14:paraId="1C734258"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Ne mažiau kaip </w:t>
            </w:r>
            <w:r w:rsidRPr="00F9632A">
              <w:rPr>
                <w:rFonts w:ascii="Calibri" w:eastAsia="Times New Roman" w:hAnsi="Calibri" w:cs="Calibri"/>
                <w:sz w:val="24"/>
                <w:szCs w:val="24"/>
              </w:rPr>
              <w:t xml:space="preserve">-5°C  </w:t>
            </w:r>
            <w:r w:rsidRPr="00F9632A">
              <w:rPr>
                <w:rFonts w:ascii="Calibri" w:eastAsia="Times New Roman" w:hAnsi="Calibri" w:cs="Calibri"/>
                <w:color w:val="000000"/>
                <w:sz w:val="24"/>
                <w:szCs w:val="24"/>
              </w:rPr>
              <w:t>iki + 50 °C</w:t>
            </w:r>
          </w:p>
        </w:tc>
        <w:tc>
          <w:tcPr>
            <w:tcW w:w="1212" w:type="pct"/>
            <w:tcBorders>
              <w:top w:val="single" w:sz="4" w:space="0" w:color="auto"/>
              <w:left w:val="single" w:sz="4" w:space="0" w:color="auto"/>
              <w:bottom w:val="single" w:sz="4" w:space="0" w:color="auto"/>
              <w:right w:val="single" w:sz="4" w:space="0" w:color="auto"/>
            </w:tcBorders>
          </w:tcPr>
          <w:p w14:paraId="0CC4DF9F" w14:textId="77777777" w:rsidR="00F9632A" w:rsidRPr="00F9632A" w:rsidRDefault="00F9632A" w:rsidP="000F6761">
            <w:pPr>
              <w:spacing w:line="240" w:lineRule="auto"/>
              <w:ind w:firstLine="0"/>
              <w:rPr>
                <w:rFonts w:ascii="Calibri" w:eastAsia="Times New Roman" w:hAnsi="Calibri" w:cs="Calibri"/>
                <w:color w:val="000000"/>
                <w:sz w:val="24"/>
                <w:szCs w:val="24"/>
              </w:rPr>
            </w:pPr>
          </w:p>
        </w:tc>
      </w:tr>
      <w:tr w:rsidR="00F9632A" w:rsidRPr="00F9632A" w14:paraId="3B25AD44"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3EB9437" w14:textId="77777777" w:rsidR="00F9632A" w:rsidRPr="00F9632A" w:rsidRDefault="00F9632A" w:rsidP="000F6761">
            <w:pPr>
              <w:spacing w:line="240" w:lineRule="auto"/>
              <w:ind w:firstLine="0"/>
              <w:rPr>
                <w:rFonts w:ascii="Calibri" w:eastAsia="Times New Roman" w:hAnsi="Calibri" w:cs="Calibri"/>
                <w:sz w:val="24"/>
                <w:szCs w:val="24"/>
              </w:rPr>
            </w:pPr>
            <w:r w:rsidRPr="00F9632A">
              <w:rPr>
                <w:rFonts w:ascii="Calibri" w:eastAsia="Times New Roman" w:hAnsi="Calibri" w:cs="Calibri"/>
                <w:sz w:val="24"/>
                <w:szCs w:val="24"/>
              </w:rPr>
              <w:lastRenderedPageBreak/>
              <w:t>5.6</w:t>
            </w:r>
          </w:p>
        </w:tc>
        <w:tc>
          <w:tcPr>
            <w:tcW w:w="1122" w:type="pct"/>
            <w:tcBorders>
              <w:top w:val="single" w:sz="4" w:space="0" w:color="auto"/>
              <w:left w:val="single" w:sz="4" w:space="0" w:color="auto"/>
              <w:bottom w:val="single" w:sz="4" w:space="0" w:color="auto"/>
              <w:right w:val="single" w:sz="4" w:space="0" w:color="auto"/>
            </w:tcBorders>
            <w:noWrap/>
            <w:hideMark/>
          </w:tcPr>
          <w:p w14:paraId="1FA1B4DC"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Galimybė eksploatuoti prie žemos lauko oro temperatūros</w:t>
            </w:r>
          </w:p>
        </w:tc>
        <w:tc>
          <w:tcPr>
            <w:tcW w:w="2300" w:type="pct"/>
            <w:tcBorders>
              <w:top w:val="single" w:sz="4" w:space="0" w:color="auto"/>
              <w:left w:val="single" w:sz="4" w:space="0" w:color="auto"/>
              <w:bottom w:val="single" w:sz="4" w:space="0" w:color="auto"/>
              <w:right w:val="single" w:sz="4" w:space="0" w:color="auto"/>
            </w:tcBorders>
            <w:noWrap/>
            <w:hideMark/>
          </w:tcPr>
          <w:p w14:paraId="19A41C37" w14:textId="77777777" w:rsidR="00F9632A" w:rsidRPr="00F9632A" w:rsidRDefault="00F9632A" w:rsidP="000F6761">
            <w:pPr>
              <w:spacing w:line="240" w:lineRule="auto"/>
              <w:ind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Ne mažiau kaip iki -15° C</w:t>
            </w:r>
          </w:p>
        </w:tc>
        <w:tc>
          <w:tcPr>
            <w:tcW w:w="1212" w:type="pct"/>
            <w:tcBorders>
              <w:top w:val="single" w:sz="4" w:space="0" w:color="auto"/>
              <w:left w:val="single" w:sz="4" w:space="0" w:color="auto"/>
              <w:bottom w:val="single" w:sz="4" w:space="0" w:color="auto"/>
              <w:right w:val="single" w:sz="4" w:space="0" w:color="auto"/>
            </w:tcBorders>
          </w:tcPr>
          <w:p w14:paraId="47DB179D" w14:textId="77777777" w:rsidR="00F9632A" w:rsidRPr="00F9632A" w:rsidRDefault="00F9632A" w:rsidP="000F6761">
            <w:pPr>
              <w:spacing w:line="240" w:lineRule="auto"/>
              <w:ind w:firstLine="0"/>
              <w:rPr>
                <w:rFonts w:ascii="Calibri" w:eastAsia="Times New Roman" w:hAnsi="Calibri" w:cs="Calibri"/>
                <w:color w:val="000000"/>
                <w:sz w:val="24"/>
                <w:szCs w:val="24"/>
              </w:rPr>
            </w:pPr>
          </w:p>
        </w:tc>
      </w:tr>
      <w:tr w:rsidR="00F9632A" w:rsidRPr="00F9632A" w14:paraId="7835C39E"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F74CB44"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w:t>
            </w:r>
          </w:p>
        </w:tc>
        <w:tc>
          <w:tcPr>
            <w:tcW w:w="3422" w:type="pct"/>
            <w:gridSpan w:val="2"/>
            <w:tcBorders>
              <w:top w:val="single" w:sz="4" w:space="0" w:color="auto"/>
              <w:left w:val="single" w:sz="4" w:space="0" w:color="auto"/>
              <w:bottom w:val="single" w:sz="4" w:space="0" w:color="auto"/>
              <w:right w:val="single" w:sz="4" w:space="0" w:color="auto"/>
            </w:tcBorders>
            <w:noWrap/>
            <w:hideMark/>
          </w:tcPr>
          <w:p w14:paraId="2EA6C712"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b/>
                <w:bCs/>
                <w:color w:val="000000"/>
                <w:sz w:val="24"/>
                <w:szCs w:val="24"/>
              </w:rPr>
              <w:t>Bendri reikalavimai vidiniams blokams</w:t>
            </w:r>
          </w:p>
        </w:tc>
        <w:tc>
          <w:tcPr>
            <w:tcW w:w="1212" w:type="pct"/>
            <w:tcBorders>
              <w:top w:val="single" w:sz="4" w:space="0" w:color="auto"/>
              <w:left w:val="single" w:sz="4" w:space="0" w:color="auto"/>
              <w:bottom w:val="single" w:sz="4" w:space="0" w:color="auto"/>
              <w:right w:val="single" w:sz="4" w:space="0" w:color="auto"/>
            </w:tcBorders>
            <w:hideMark/>
          </w:tcPr>
          <w:p w14:paraId="4F2FCF6F" w14:textId="77777777" w:rsidR="00F9632A" w:rsidRPr="00F9632A" w:rsidRDefault="00F9632A" w:rsidP="000F6761">
            <w:pPr>
              <w:spacing w:line="240" w:lineRule="auto"/>
              <w:ind w:left="34" w:firstLine="0"/>
              <w:rPr>
                <w:rFonts w:ascii="Calibri" w:eastAsia="Times New Roman" w:hAnsi="Calibri" w:cs="Calibri"/>
                <w:b/>
                <w:bCs/>
                <w:color w:val="000000"/>
                <w:sz w:val="24"/>
                <w:szCs w:val="24"/>
              </w:rPr>
            </w:pPr>
            <w:r w:rsidRPr="00F9632A">
              <w:rPr>
                <w:rFonts w:ascii="Calibri" w:eastAsia="Times New Roman" w:hAnsi="Calibri" w:cs="Calibri"/>
                <w:i/>
                <w:iCs/>
                <w:color w:val="000000"/>
                <w:sz w:val="24"/>
                <w:szCs w:val="24"/>
              </w:rPr>
              <w:t>Įrašyti prekės pavadinimą, modelį ir gamintoją</w:t>
            </w:r>
          </w:p>
        </w:tc>
      </w:tr>
      <w:tr w:rsidR="00F9632A" w:rsidRPr="00F9632A" w14:paraId="049D605E"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19E6CA0"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6.1</w:t>
            </w:r>
          </w:p>
        </w:tc>
        <w:tc>
          <w:tcPr>
            <w:tcW w:w="1122" w:type="pct"/>
            <w:tcBorders>
              <w:top w:val="single" w:sz="4" w:space="0" w:color="auto"/>
              <w:left w:val="single" w:sz="4" w:space="0" w:color="auto"/>
              <w:bottom w:val="single" w:sz="4" w:space="0" w:color="auto"/>
              <w:right w:val="single" w:sz="4" w:space="0" w:color="auto"/>
            </w:tcBorders>
            <w:noWrap/>
            <w:hideMark/>
          </w:tcPr>
          <w:p w14:paraId="75BA0313"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Vėsinimo galia, kW</w:t>
            </w:r>
          </w:p>
        </w:tc>
        <w:tc>
          <w:tcPr>
            <w:tcW w:w="2300" w:type="pct"/>
            <w:tcBorders>
              <w:top w:val="single" w:sz="4" w:space="0" w:color="auto"/>
              <w:left w:val="single" w:sz="4" w:space="0" w:color="auto"/>
              <w:bottom w:val="single" w:sz="4" w:space="0" w:color="auto"/>
              <w:right w:val="single" w:sz="4" w:space="0" w:color="auto"/>
            </w:tcBorders>
            <w:noWrap/>
            <w:hideMark/>
          </w:tcPr>
          <w:p w14:paraId="7C14DEA5" w14:textId="77777777" w:rsidR="00F9632A" w:rsidRPr="00F9632A" w:rsidRDefault="00F9632A" w:rsidP="000F6761">
            <w:pPr>
              <w:spacing w:line="240" w:lineRule="auto"/>
              <w:ind w:left="34" w:firstLine="0"/>
              <w:rPr>
                <w:rFonts w:ascii="Calibri" w:eastAsia="Times New Roman" w:hAnsi="Calibri" w:cs="Calibri"/>
                <w:sz w:val="24"/>
                <w:szCs w:val="24"/>
                <w:highlight w:val="yellow"/>
              </w:rPr>
            </w:pPr>
            <w:r w:rsidRPr="00F9632A">
              <w:rPr>
                <w:rFonts w:ascii="Calibri" w:eastAsia="Times New Roman" w:hAnsi="Calibri" w:cs="Calibri"/>
                <w:sz w:val="24"/>
                <w:szCs w:val="24"/>
              </w:rPr>
              <w:t>Ne mažesnė kaip 3,2 kW</w:t>
            </w:r>
          </w:p>
        </w:tc>
        <w:tc>
          <w:tcPr>
            <w:tcW w:w="1212" w:type="pct"/>
            <w:tcBorders>
              <w:top w:val="single" w:sz="4" w:space="0" w:color="auto"/>
              <w:left w:val="single" w:sz="4" w:space="0" w:color="auto"/>
              <w:bottom w:val="single" w:sz="4" w:space="0" w:color="auto"/>
              <w:right w:val="single" w:sz="4" w:space="0" w:color="auto"/>
            </w:tcBorders>
          </w:tcPr>
          <w:p w14:paraId="47AE4BC3"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4B8B94C1"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486B889"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6.2</w:t>
            </w:r>
          </w:p>
        </w:tc>
        <w:tc>
          <w:tcPr>
            <w:tcW w:w="1122" w:type="pct"/>
            <w:tcBorders>
              <w:top w:val="single" w:sz="4" w:space="0" w:color="auto"/>
              <w:left w:val="single" w:sz="4" w:space="0" w:color="auto"/>
              <w:bottom w:val="single" w:sz="4" w:space="0" w:color="auto"/>
              <w:right w:val="single" w:sz="4" w:space="0" w:color="auto"/>
            </w:tcBorders>
            <w:noWrap/>
            <w:hideMark/>
          </w:tcPr>
          <w:p w14:paraId="5F62370F"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Šildymo galia, kW</w:t>
            </w:r>
          </w:p>
        </w:tc>
        <w:tc>
          <w:tcPr>
            <w:tcW w:w="2300" w:type="pct"/>
            <w:tcBorders>
              <w:top w:val="single" w:sz="4" w:space="0" w:color="auto"/>
              <w:left w:val="single" w:sz="4" w:space="0" w:color="auto"/>
              <w:bottom w:val="single" w:sz="4" w:space="0" w:color="auto"/>
              <w:right w:val="single" w:sz="4" w:space="0" w:color="auto"/>
            </w:tcBorders>
            <w:noWrap/>
            <w:hideMark/>
          </w:tcPr>
          <w:p w14:paraId="55E72BBD"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Ne mažesnė kaip 3,4 kW</w:t>
            </w:r>
          </w:p>
        </w:tc>
        <w:tc>
          <w:tcPr>
            <w:tcW w:w="1212" w:type="pct"/>
            <w:tcBorders>
              <w:top w:val="single" w:sz="4" w:space="0" w:color="auto"/>
              <w:left w:val="single" w:sz="4" w:space="0" w:color="auto"/>
              <w:bottom w:val="single" w:sz="4" w:space="0" w:color="auto"/>
              <w:right w:val="single" w:sz="4" w:space="0" w:color="auto"/>
            </w:tcBorders>
          </w:tcPr>
          <w:p w14:paraId="2085E414"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7A54FA46"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44D68083"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6.3.</w:t>
            </w:r>
          </w:p>
        </w:tc>
        <w:tc>
          <w:tcPr>
            <w:tcW w:w="1122" w:type="pct"/>
            <w:tcBorders>
              <w:top w:val="single" w:sz="4" w:space="0" w:color="auto"/>
              <w:left w:val="single" w:sz="4" w:space="0" w:color="auto"/>
              <w:bottom w:val="single" w:sz="4" w:space="0" w:color="auto"/>
              <w:right w:val="single" w:sz="4" w:space="0" w:color="auto"/>
            </w:tcBorders>
            <w:noWrap/>
            <w:hideMark/>
          </w:tcPr>
          <w:p w14:paraId="740CF79B"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Energijos efektyvumo klasė (vės./</w:t>
            </w:r>
            <w:proofErr w:type="spellStart"/>
            <w:r w:rsidRPr="00F9632A">
              <w:rPr>
                <w:rFonts w:ascii="Calibri" w:eastAsia="Times New Roman" w:hAnsi="Calibri" w:cs="Calibri"/>
                <w:color w:val="000000"/>
                <w:sz w:val="24"/>
                <w:szCs w:val="24"/>
              </w:rPr>
              <w:t>šild</w:t>
            </w:r>
            <w:proofErr w:type="spellEnd"/>
            <w:r w:rsidRPr="00F9632A">
              <w:rPr>
                <w:rFonts w:ascii="Calibri" w:eastAsia="Times New Roman" w:hAnsi="Calibri" w:cs="Calibri"/>
                <w:color w:val="000000"/>
                <w:sz w:val="24"/>
                <w:szCs w:val="24"/>
              </w:rPr>
              <w:t>.)</w:t>
            </w:r>
          </w:p>
        </w:tc>
        <w:tc>
          <w:tcPr>
            <w:tcW w:w="2300" w:type="pct"/>
            <w:tcBorders>
              <w:top w:val="single" w:sz="4" w:space="0" w:color="auto"/>
              <w:left w:val="single" w:sz="4" w:space="0" w:color="auto"/>
              <w:bottom w:val="single" w:sz="4" w:space="0" w:color="auto"/>
              <w:right w:val="single" w:sz="4" w:space="0" w:color="auto"/>
            </w:tcBorders>
            <w:noWrap/>
            <w:hideMark/>
          </w:tcPr>
          <w:p w14:paraId="3083E33B"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Ne žemesnė kaip A++ vėsinimo režimu ir A+++ šildymo režimu</w:t>
            </w:r>
          </w:p>
        </w:tc>
        <w:tc>
          <w:tcPr>
            <w:tcW w:w="1212" w:type="pct"/>
            <w:tcBorders>
              <w:top w:val="single" w:sz="4" w:space="0" w:color="auto"/>
              <w:left w:val="single" w:sz="4" w:space="0" w:color="auto"/>
              <w:bottom w:val="single" w:sz="4" w:space="0" w:color="auto"/>
              <w:right w:val="single" w:sz="4" w:space="0" w:color="auto"/>
            </w:tcBorders>
          </w:tcPr>
          <w:p w14:paraId="4EB113E4"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3D76FD46"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9125793"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6.4.</w:t>
            </w:r>
          </w:p>
        </w:tc>
        <w:tc>
          <w:tcPr>
            <w:tcW w:w="1122" w:type="pct"/>
            <w:tcBorders>
              <w:top w:val="single" w:sz="4" w:space="0" w:color="auto"/>
              <w:left w:val="single" w:sz="4" w:space="0" w:color="auto"/>
              <w:bottom w:val="single" w:sz="4" w:space="0" w:color="auto"/>
              <w:right w:val="single" w:sz="4" w:space="0" w:color="auto"/>
            </w:tcBorders>
            <w:noWrap/>
            <w:hideMark/>
          </w:tcPr>
          <w:p w14:paraId="3FB67DE4"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Sezoninis naudingo veikimo koeficientas SEER/SCOP (vėsinimo/šildymo režime)</w:t>
            </w:r>
          </w:p>
        </w:tc>
        <w:tc>
          <w:tcPr>
            <w:tcW w:w="2300" w:type="pct"/>
            <w:tcBorders>
              <w:top w:val="single" w:sz="4" w:space="0" w:color="auto"/>
              <w:left w:val="single" w:sz="4" w:space="0" w:color="auto"/>
              <w:bottom w:val="single" w:sz="4" w:space="0" w:color="auto"/>
              <w:right w:val="single" w:sz="4" w:space="0" w:color="auto"/>
            </w:tcBorders>
            <w:noWrap/>
            <w:hideMark/>
          </w:tcPr>
          <w:p w14:paraId="57086559"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Ne mažiau 6,1 / 5,1</w:t>
            </w:r>
          </w:p>
        </w:tc>
        <w:tc>
          <w:tcPr>
            <w:tcW w:w="1212" w:type="pct"/>
            <w:tcBorders>
              <w:top w:val="single" w:sz="4" w:space="0" w:color="auto"/>
              <w:left w:val="single" w:sz="4" w:space="0" w:color="auto"/>
              <w:bottom w:val="single" w:sz="4" w:space="0" w:color="auto"/>
              <w:right w:val="single" w:sz="4" w:space="0" w:color="auto"/>
            </w:tcBorders>
          </w:tcPr>
          <w:p w14:paraId="7824F925"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516EA5B5"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18DF3196"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6.5.</w:t>
            </w:r>
          </w:p>
        </w:tc>
        <w:tc>
          <w:tcPr>
            <w:tcW w:w="1122" w:type="pct"/>
            <w:tcBorders>
              <w:top w:val="single" w:sz="4" w:space="0" w:color="auto"/>
              <w:left w:val="single" w:sz="4" w:space="0" w:color="auto"/>
              <w:bottom w:val="single" w:sz="4" w:space="0" w:color="auto"/>
              <w:right w:val="single" w:sz="4" w:space="0" w:color="auto"/>
            </w:tcBorders>
            <w:noWrap/>
            <w:hideMark/>
          </w:tcPr>
          <w:p w14:paraId="457E0216"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 xml:space="preserve">Triukšmo lygis </w:t>
            </w:r>
            <w:proofErr w:type="spellStart"/>
            <w:r w:rsidRPr="00F9632A">
              <w:rPr>
                <w:rFonts w:ascii="Calibri" w:eastAsia="Times New Roman" w:hAnsi="Calibri" w:cs="Calibri"/>
                <w:color w:val="000000"/>
                <w:sz w:val="24"/>
                <w:szCs w:val="24"/>
              </w:rPr>
              <w:t>dBA</w:t>
            </w:r>
            <w:proofErr w:type="spellEnd"/>
          </w:p>
        </w:tc>
        <w:tc>
          <w:tcPr>
            <w:tcW w:w="2300" w:type="pct"/>
            <w:tcBorders>
              <w:top w:val="single" w:sz="4" w:space="0" w:color="auto"/>
              <w:left w:val="single" w:sz="4" w:space="0" w:color="auto"/>
              <w:bottom w:val="single" w:sz="4" w:space="0" w:color="auto"/>
              <w:right w:val="single" w:sz="4" w:space="0" w:color="auto"/>
            </w:tcBorders>
            <w:noWrap/>
            <w:hideMark/>
          </w:tcPr>
          <w:p w14:paraId="0E22E17C"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 xml:space="preserve">Minimalus režimas ne daugiau kaip 25 </w:t>
            </w:r>
            <w:proofErr w:type="spellStart"/>
            <w:r w:rsidRPr="00F9632A">
              <w:rPr>
                <w:rFonts w:ascii="Calibri" w:eastAsia="Times New Roman" w:hAnsi="Calibri" w:cs="Calibri"/>
                <w:sz w:val="24"/>
                <w:szCs w:val="24"/>
              </w:rPr>
              <w:t>dBA</w:t>
            </w:r>
            <w:proofErr w:type="spellEnd"/>
          </w:p>
        </w:tc>
        <w:tc>
          <w:tcPr>
            <w:tcW w:w="1212" w:type="pct"/>
            <w:tcBorders>
              <w:top w:val="single" w:sz="4" w:space="0" w:color="auto"/>
              <w:left w:val="single" w:sz="4" w:space="0" w:color="auto"/>
              <w:bottom w:val="single" w:sz="4" w:space="0" w:color="auto"/>
              <w:right w:val="single" w:sz="4" w:space="0" w:color="auto"/>
            </w:tcBorders>
          </w:tcPr>
          <w:p w14:paraId="6B30FD34"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4758F88E"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1CD7E74C"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6.6.</w:t>
            </w:r>
          </w:p>
        </w:tc>
        <w:tc>
          <w:tcPr>
            <w:tcW w:w="1122" w:type="pct"/>
            <w:tcBorders>
              <w:top w:val="single" w:sz="4" w:space="0" w:color="auto"/>
              <w:left w:val="single" w:sz="4" w:space="0" w:color="auto"/>
              <w:bottom w:val="single" w:sz="4" w:space="0" w:color="auto"/>
              <w:right w:val="single" w:sz="4" w:space="0" w:color="auto"/>
            </w:tcBorders>
            <w:noWrap/>
            <w:hideMark/>
          </w:tcPr>
          <w:p w14:paraId="21D12095"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Oro srautas</w:t>
            </w:r>
          </w:p>
        </w:tc>
        <w:tc>
          <w:tcPr>
            <w:tcW w:w="2300" w:type="pct"/>
            <w:tcBorders>
              <w:top w:val="single" w:sz="4" w:space="0" w:color="auto"/>
              <w:left w:val="single" w:sz="4" w:space="0" w:color="auto"/>
              <w:bottom w:val="single" w:sz="4" w:space="0" w:color="auto"/>
              <w:right w:val="single" w:sz="4" w:space="0" w:color="auto"/>
            </w:tcBorders>
            <w:noWrap/>
            <w:hideMark/>
          </w:tcPr>
          <w:p w14:paraId="6EDBC307"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Reguliavimo diapazonas ne siauresnis kaip 280-590 m</w:t>
            </w:r>
            <w:r w:rsidRPr="00F9632A">
              <w:rPr>
                <w:rFonts w:ascii="Calibri" w:eastAsia="Times New Roman" w:hAnsi="Calibri" w:cs="Calibri"/>
                <w:sz w:val="24"/>
                <w:szCs w:val="24"/>
                <w:vertAlign w:val="superscript"/>
              </w:rPr>
              <w:t>3</w:t>
            </w:r>
            <w:r w:rsidRPr="00F9632A">
              <w:rPr>
                <w:rFonts w:ascii="Calibri" w:eastAsia="Times New Roman" w:hAnsi="Calibri" w:cs="Calibri"/>
                <w:sz w:val="24"/>
                <w:szCs w:val="24"/>
              </w:rPr>
              <w:t>/h</w:t>
            </w:r>
          </w:p>
        </w:tc>
        <w:tc>
          <w:tcPr>
            <w:tcW w:w="1212" w:type="pct"/>
            <w:tcBorders>
              <w:top w:val="single" w:sz="4" w:space="0" w:color="auto"/>
              <w:left w:val="single" w:sz="4" w:space="0" w:color="auto"/>
              <w:bottom w:val="single" w:sz="4" w:space="0" w:color="auto"/>
              <w:right w:val="single" w:sz="4" w:space="0" w:color="auto"/>
            </w:tcBorders>
          </w:tcPr>
          <w:p w14:paraId="7FD5C7A5" w14:textId="77777777" w:rsidR="00F9632A" w:rsidRPr="00F9632A" w:rsidRDefault="00F9632A" w:rsidP="000F6761">
            <w:pPr>
              <w:spacing w:line="240" w:lineRule="auto"/>
              <w:ind w:left="34" w:firstLine="0"/>
              <w:rPr>
                <w:rFonts w:ascii="Calibri" w:eastAsia="Times New Roman" w:hAnsi="Calibri" w:cs="Calibri"/>
                <w:sz w:val="24"/>
                <w:szCs w:val="24"/>
              </w:rPr>
            </w:pPr>
          </w:p>
        </w:tc>
      </w:tr>
      <w:tr w:rsidR="00F9632A" w:rsidRPr="00F9632A" w14:paraId="3237D359"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3B4443EA"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6.7.</w:t>
            </w:r>
          </w:p>
        </w:tc>
        <w:tc>
          <w:tcPr>
            <w:tcW w:w="1122" w:type="pct"/>
            <w:tcBorders>
              <w:top w:val="single" w:sz="4" w:space="0" w:color="auto"/>
              <w:left w:val="single" w:sz="4" w:space="0" w:color="auto"/>
              <w:bottom w:val="single" w:sz="4" w:space="0" w:color="auto"/>
              <w:right w:val="single" w:sz="4" w:space="0" w:color="auto"/>
            </w:tcBorders>
            <w:noWrap/>
            <w:hideMark/>
          </w:tcPr>
          <w:p w14:paraId="44EE4A2A"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Darbo režimas</w:t>
            </w:r>
          </w:p>
        </w:tc>
        <w:tc>
          <w:tcPr>
            <w:tcW w:w="2300" w:type="pct"/>
            <w:tcBorders>
              <w:top w:val="single" w:sz="4" w:space="0" w:color="auto"/>
              <w:left w:val="single" w:sz="4" w:space="0" w:color="auto"/>
              <w:bottom w:val="single" w:sz="4" w:space="0" w:color="auto"/>
              <w:right w:val="single" w:sz="4" w:space="0" w:color="auto"/>
            </w:tcBorders>
            <w:noWrap/>
            <w:hideMark/>
          </w:tcPr>
          <w:p w14:paraId="04A00527"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Šaldymas, šildymas, miego, tylaus veikimo</w:t>
            </w:r>
          </w:p>
        </w:tc>
        <w:tc>
          <w:tcPr>
            <w:tcW w:w="1212" w:type="pct"/>
            <w:tcBorders>
              <w:top w:val="single" w:sz="4" w:space="0" w:color="auto"/>
              <w:left w:val="single" w:sz="4" w:space="0" w:color="auto"/>
              <w:bottom w:val="single" w:sz="4" w:space="0" w:color="auto"/>
              <w:right w:val="single" w:sz="4" w:space="0" w:color="auto"/>
            </w:tcBorders>
          </w:tcPr>
          <w:p w14:paraId="09F25F1F"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p>
        </w:tc>
      </w:tr>
      <w:tr w:rsidR="00F9632A" w:rsidRPr="00F9632A" w14:paraId="0B29E989"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22B3C1D2"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6.8.</w:t>
            </w:r>
          </w:p>
        </w:tc>
        <w:tc>
          <w:tcPr>
            <w:tcW w:w="1122" w:type="pct"/>
            <w:tcBorders>
              <w:top w:val="single" w:sz="4" w:space="0" w:color="auto"/>
              <w:left w:val="single" w:sz="4" w:space="0" w:color="auto"/>
              <w:bottom w:val="single" w:sz="4" w:space="0" w:color="auto"/>
              <w:right w:val="single" w:sz="4" w:space="0" w:color="auto"/>
            </w:tcBorders>
            <w:noWrap/>
            <w:hideMark/>
          </w:tcPr>
          <w:p w14:paraId="651F4983"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Valdymas</w:t>
            </w:r>
          </w:p>
        </w:tc>
        <w:tc>
          <w:tcPr>
            <w:tcW w:w="2300" w:type="pct"/>
            <w:tcBorders>
              <w:top w:val="single" w:sz="4" w:space="0" w:color="auto"/>
              <w:left w:val="single" w:sz="4" w:space="0" w:color="auto"/>
              <w:bottom w:val="single" w:sz="4" w:space="0" w:color="auto"/>
              <w:right w:val="single" w:sz="4" w:space="0" w:color="auto"/>
            </w:tcBorders>
            <w:noWrap/>
            <w:hideMark/>
          </w:tcPr>
          <w:p w14:paraId="7C541794"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Pultelis</w:t>
            </w:r>
          </w:p>
        </w:tc>
        <w:tc>
          <w:tcPr>
            <w:tcW w:w="1212" w:type="pct"/>
            <w:tcBorders>
              <w:top w:val="single" w:sz="4" w:space="0" w:color="auto"/>
              <w:left w:val="single" w:sz="4" w:space="0" w:color="auto"/>
              <w:bottom w:val="single" w:sz="4" w:space="0" w:color="auto"/>
              <w:right w:val="single" w:sz="4" w:space="0" w:color="auto"/>
            </w:tcBorders>
          </w:tcPr>
          <w:p w14:paraId="411985AC"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p>
        </w:tc>
      </w:tr>
      <w:tr w:rsidR="00F9632A" w:rsidRPr="00F9632A" w14:paraId="30482493" w14:textId="77777777" w:rsidTr="000F6761">
        <w:trPr>
          <w:trHeight w:val="300"/>
        </w:trPr>
        <w:tc>
          <w:tcPr>
            <w:tcW w:w="366" w:type="pct"/>
            <w:tcBorders>
              <w:top w:val="single" w:sz="4" w:space="0" w:color="auto"/>
              <w:left w:val="single" w:sz="4" w:space="0" w:color="auto"/>
              <w:bottom w:val="single" w:sz="4" w:space="0" w:color="auto"/>
              <w:right w:val="single" w:sz="4" w:space="0" w:color="auto"/>
            </w:tcBorders>
            <w:noWrap/>
            <w:hideMark/>
          </w:tcPr>
          <w:p w14:paraId="61F0DC46" w14:textId="77777777" w:rsidR="00F9632A" w:rsidRPr="00F9632A" w:rsidRDefault="00F9632A" w:rsidP="000F6761">
            <w:pPr>
              <w:spacing w:line="240" w:lineRule="auto"/>
              <w:ind w:left="34" w:firstLine="0"/>
              <w:rPr>
                <w:rFonts w:ascii="Calibri" w:eastAsia="Times New Roman" w:hAnsi="Calibri" w:cs="Calibri"/>
                <w:sz w:val="24"/>
                <w:szCs w:val="24"/>
              </w:rPr>
            </w:pPr>
            <w:r w:rsidRPr="00F9632A">
              <w:rPr>
                <w:rFonts w:ascii="Calibri" w:eastAsia="Times New Roman" w:hAnsi="Calibri" w:cs="Calibri"/>
                <w:sz w:val="24"/>
                <w:szCs w:val="24"/>
              </w:rPr>
              <w:t>7.</w:t>
            </w:r>
          </w:p>
        </w:tc>
        <w:tc>
          <w:tcPr>
            <w:tcW w:w="1122" w:type="pct"/>
            <w:tcBorders>
              <w:top w:val="single" w:sz="4" w:space="0" w:color="auto"/>
              <w:left w:val="single" w:sz="4" w:space="0" w:color="auto"/>
              <w:bottom w:val="single" w:sz="4" w:space="0" w:color="auto"/>
              <w:right w:val="single" w:sz="4" w:space="0" w:color="auto"/>
            </w:tcBorders>
            <w:noWrap/>
            <w:hideMark/>
          </w:tcPr>
          <w:p w14:paraId="703F4969"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Garantija įrangai (</w:t>
            </w:r>
            <w:proofErr w:type="spellStart"/>
            <w:r w:rsidRPr="00F9632A">
              <w:rPr>
                <w:rFonts w:ascii="Calibri" w:eastAsia="Times New Roman" w:hAnsi="Calibri" w:cs="Calibri"/>
                <w:color w:val="000000"/>
                <w:sz w:val="24"/>
                <w:szCs w:val="24"/>
              </w:rPr>
              <w:t>kompl</w:t>
            </w:r>
            <w:proofErr w:type="spellEnd"/>
            <w:r w:rsidRPr="00F9632A">
              <w:rPr>
                <w:rFonts w:ascii="Calibri" w:eastAsia="Times New Roman" w:hAnsi="Calibri" w:cs="Calibri"/>
                <w:color w:val="000000"/>
                <w:sz w:val="24"/>
                <w:szCs w:val="24"/>
              </w:rPr>
              <w:t>.)</w:t>
            </w:r>
          </w:p>
        </w:tc>
        <w:tc>
          <w:tcPr>
            <w:tcW w:w="2300" w:type="pct"/>
            <w:tcBorders>
              <w:top w:val="single" w:sz="4" w:space="0" w:color="auto"/>
              <w:left w:val="single" w:sz="4" w:space="0" w:color="auto"/>
              <w:bottom w:val="single" w:sz="4" w:space="0" w:color="auto"/>
              <w:right w:val="single" w:sz="4" w:space="0" w:color="auto"/>
            </w:tcBorders>
            <w:noWrap/>
            <w:hideMark/>
          </w:tcPr>
          <w:p w14:paraId="46F03522"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r w:rsidRPr="00F9632A">
              <w:rPr>
                <w:rFonts w:ascii="Calibri" w:eastAsia="Times New Roman" w:hAnsi="Calibri" w:cs="Calibri"/>
                <w:color w:val="000000"/>
                <w:sz w:val="24"/>
                <w:szCs w:val="24"/>
              </w:rPr>
              <w:t>Suteikiama ne mažiau kaip 24 mėn.</w:t>
            </w:r>
          </w:p>
        </w:tc>
        <w:tc>
          <w:tcPr>
            <w:tcW w:w="1212" w:type="pct"/>
            <w:tcBorders>
              <w:top w:val="single" w:sz="4" w:space="0" w:color="auto"/>
              <w:left w:val="single" w:sz="4" w:space="0" w:color="auto"/>
              <w:bottom w:val="single" w:sz="4" w:space="0" w:color="auto"/>
              <w:right w:val="single" w:sz="4" w:space="0" w:color="auto"/>
            </w:tcBorders>
          </w:tcPr>
          <w:p w14:paraId="08333A16" w14:textId="77777777" w:rsidR="00F9632A" w:rsidRPr="00F9632A" w:rsidRDefault="00F9632A" w:rsidP="000F6761">
            <w:pPr>
              <w:spacing w:line="240" w:lineRule="auto"/>
              <w:ind w:left="34" w:firstLine="0"/>
              <w:rPr>
                <w:rFonts w:ascii="Calibri" w:eastAsia="Times New Roman" w:hAnsi="Calibri" w:cs="Calibri"/>
                <w:color w:val="000000"/>
                <w:sz w:val="24"/>
                <w:szCs w:val="24"/>
              </w:rPr>
            </w:pPr>
          </w:p>
        </w:tc>
      </w:tr>
    </w:tbl>
    <w:p w14:paraId="5AAFF949" w14:textId="77777777" w:rsidR="00F9632A" w:rsidRPr="00F9632A" w:rsidRDefault="00F9632A" w:rsidP="00F9632A">
      <w:pPr>
        <w:spacing w:line="240" w:lineRule="auto"/>
        <w:ind w:firstLine="0"/>
        <w:rPr>
          <w:rFonts w:ascii="Calibri" w:eastAsia="Calibri" w:hAnsi="Calibri" w:cs="Calibri"/>
          <w:sz w:val="24"/>
          <w:szCs w:val="24"/>
        </w:rPr>
      </w:pPr>
    </w:p>
    <w:p w14:paraId="2BFB5637" w14:textId="77777777" w:rsidR="00F9632A" w:rsidRPr="00F9632A" w:rsidRDefault="00F9632A" w:rsidP="00F9632A">
      <w:pPr>
        <w:spacing w:line="240" w:lineRule="auto"/>
        <w:ind w:firstLine="284"/>
        <w:rPr>
          <w:rFonts w:ascii="Calibri" w:eastAsia="Calibri" w:hAnsi="Calibri" w:cs="Calibri"/>
          <w:b/>
          <w:bCs/>
          <w:sz w:val="24"/>
          <w:szCs w:val="24"/>
        </w:rPr>
      </w:pPr>
      <w:r w:rsidRPr="00F9632A">
        <w:rPr>
          <w:rFonts w:ascii="Calibri" w:eastAsia="Calibri" w:hAnsi="Calibri" w:cs="Calibri"/>
          <w:b/>
          <w:bCs/>
          <w:sz w:val="24"/>
          <w:szCs w:val="24"/>
        </w:rPr>
        <w:t>2. Oro kondicionierių montavimas:</w:t>
      </w:r>
    </w:p>
    <w:p w14:paraId="642736A6"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2.1. Kondicionieriai įrengiami pagal pridedamus planus. Penki vidiniai blokai montuojami ant sienos pirmo aukšto kabinetuose, penki išoriniai blokai montuojami antro aukšto balkone. Montavimas atliekamas pagal kondicionierių gamintojo rekomendacijas. Kondensato nuvedimas į lauką. Vamzdynai, instaliacija paslėpti loveliuose. </w:t>
      </w:r>
    </w:p>
    <w:p w14:paraId="4F6860C3"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2.2. Tikslias išorinių blokų montavimo vietas derinti su Užsakovu. </w:t>
      </w:r>
    </w:p>
    <w:p w14:paraId="7254E63D"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2.3. Prieš įrengdamas kondicionierius tiekėjas turi parengti įrenginio pajungimo ir pastatymo vietos schemas. </w:t>
      </w:r>
    </w:p>
    <w:p w14:paraId="3E11A45A"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2.4. Visi perėjimai per sienas, perdangas turi būti užsandarinti ir atlikta apdaila. </w:t>
      </w:r>
    </w:p>
    <w:p w14:paraId="45DAE3A4"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2.5. Varinis vamzdynas su valdymo kabeliais, drenažiniais vamzdeliais jungiamas gręžiant skyles. Atlikus Darbus sumontuojama apdaila. Lauko blokai montuojami su </w:t>
      </w:r>
      <w:proofErr w:type="spellStart"/>
      <w:r w:rsidRPr="00F9632A">
        <w:rPr>
          <w:rFonts w:ascii="Calibri" w:eastAsia="Calibri" w:hAnsi="Calibri" w:cs="Calibri"/>
          <w:sz w:val="24"/>
          <w:szCs w:val="24"/>
        </w:rPr>
        <w:t>antivibracinėmis</w:t>
      </w:r>
      <w:proofErr w:type="spellEnd"/>
      <w:r w:rsidRPr="00F9632A">
        <w:rPr>
          <w:rFonts w:ascii="Calibri" w:eastAsia="Calibri" w:hAnsi="Calibri" w:cs="Calibri"/>
          <w:sz w:val="24"/>
          <w:szCs w:val="24"/>
        </w:rPr>
        <w:t xml:space="preserve"> gumomis ant specialių laikiklių. Visi perėjimai turi būti užsandarinti, kad drėgmė nesiskverbtų į pastato vidų.  </w:t>
      </w:r>
    </w:p>
    <w:p w14:paraId="795BE756"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2.6. Vamzdeliai montavimui turi būti naudojami su termoizoliacija, pravesti pagal siūlomo kondicionieriaus gamintojo techninius reikalavimus, neužlenkti ir neužlaužti.</w:t>
      </w:r>
    </w:p>
    <w:p w14:paraId="55C6C980"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2.7. Vidiniai blokai montuojami patalpose. Tikslią vidinio bloko montavimo vietą derinti su Užsakovu. Atliekami vidinių blokų montavimo vietos apdailos darbai.</w:t>
      </w:r>
    </w:p>
    <w:p w14:paraId="462D05B2"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2.8. Izoliuoti vamzdynai prie vidinių blokų nuvedami plastikiniuose loviuose ar po pakabinamomis lubomis. Tiekėjas turi į kainą įsivertinti plastikinius lovius ir jų montavimą. </w:t>
      </w:r>
    </w:p>
    <w:p w14:paraId="48406178"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2.9. Atliekant elektros instaliacijos darbus  neturi būti daroma žala pastato vidaus ir išorės apdailai. Elektros pajungimas nuo artimiausio elektros lizdo.</w:t>
      </w:r>
    </w:p>
    <w:p w14:paraId="68E81055"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2.10. Įrenginiai turi būti pilnai sukomplektuoti veikimui, įskaitant drenažinio siurbliuko pastatymą ir drenažinio vamzdelio nuvedimą lovelyje iki nuogrindos. Įrenginiai išbandyti visais galimais režimais.</w:t>
      </w:r>
    </w:p>
    <w:p w14:paraId="29C7819E"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2.11. Darbai atliekami darbo dienomis ir valandomis.</w:t>
      </w:r>
    </w:p>
    <w:p w14:paraId="65C46416"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2.12. Kondicionieriai turi būti užpildyti ES leidžiamu naudoti šaldymo agentu R32 arba analogu R410A.</w:t>
      </w:r>
    </w:p>
    <w:p w14:paraId="3A408A17"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lastRenderedPageBreak/>
        <w:t xml:space="preserve">2.13. Visas kitas oro kondicionavimo sistemai reikalingas medžiagas (tokias kaip instaliacinės medžiagos, el. instaliacija, instaliaciniai loveliai, </w:t>
      </w:r>
      <w:proofErr w:type="spellStart"/>
      <w:r w:rsidRPr="00F9632A">
        <w:rPr>
          <w:rFonts w:ascii="Calibri" w:eastAsia="Calibri" w:hAnsi="Calibri" w:cs="Calibri"/>
          <w:sz w:val="24"/>
          <w:szCs w:val="24"/>
        </w:rPr>
        <w:t>freonas</w:t>
      </w:r>
      <w:proofErr w:type="spellEnd"/>
      <w:r w:rsidRPr="00F9632A">
        <w:rPr>
          <w:rFonts w:ascii="Calibri" w:eastAsia="Calibri" w:hAnsi="Calibri" w:cs="Calibri"/>
          <w:sz w:val="24"/>
          <w:szCs w:val="24"/>
        </w:rPr>
        <w:t>, tvirtinimo rėmai, variniai trišakiai ir pan.) ir jų kiekius įsivertina tiekėjas.</w:t>
      </w:r>
    </w:p>
    <w:p w14:paraId="58FE75FC"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2.14. Įrenginių pajungimo ir pastatymo vietos schemų parengimas, kondicionierių montavimo, paleidimo, derinimo ir atstatomieji darbai turi būti įskaičiuoti į pasiūlymo kainą. </w:t>
      </w:r>
    </w:p>
    <w:p w14:paraId="35013863"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2.15. Užbaigęs darbus Tiekėjas turės pateikti šaldymo įrenginių pasus (remiantis LR aplinkos ministro 2015 m. gegužės 8 d. įsakymu Nr. D1-394 aktualia redakcija ūkio subjektai, naudojantys stacionarią šaldymo, oro kondicionavimo įrangą, kurioje yra 3 kg ir daugiau F-dujų ar OAM privalo turėti šaldymo įrangos techninius ir priežiūros pasus).  </w:t>
      </w:r>
    </w:p>
    <w:p w14:paraId="0ADD00C4"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 xml:space="preserve">2.16. Darbai turi būti atliekami pagal Lietuvos Respublikoje galiojančias statybos normas ir taisykles, naudojamos tik Lietuvos Respublikoje ir ES šalyse sertifikuotos, kokybiškos ir naujos medžiagos, gaminiai ir konstrukcijos. Tiekėjas Darbus turės atlikti veikiančiame objekte. Tiekėjas privalės apmokyti perkančiosios organizacijos paskirtą atstovą kaip prižiūrėti ir reguliuoti įrenginius. </w:t>
      </w:r>
    </w:p>
    <w:p w14:paraId="5B7307AA" w14:textId="77777777" w:rsidR="00F9632A" w:rsidRPr="00F9632A" w:rsidRDefault="00F9632A" w:rsidP="00F9632A">
      <w:pPr>
        <w:spacing w:line="240" w:lineRule="auto"/>
        <w:ind w:firstLine="284"/>
        <w:rPr>
          <w:rFonts w:ascii="Calibri" w:eastAsia="Calibri" w:hAnsi="Calibri" w:cs="Calibri"/>
          <w:sz w:val="24"/>
          <w:szCs w:val="24"/>
        </w:rPr>
      </w:pPr>
      <w:r w:rsidRPr="00F9632A">
        <w:rPr>
          <w:rFonts w:ascii="Calibri" w:eastAsia="Calibri" w:hAnsi="Calibri" w:cs="Calibri"/>
          <w:sz w:val="24"/>
          <w:szCs w:val="24"/>
        </w:rPr>
        <w:t>2.17. Tiekėjas medžiagoms, gaminiams ir įrenginiams suteikia ne mažiau kaip 2 metų garantiją, neatlygintinai konsultuoja apmokytą darbuotoją įrenginių priežiūrai ir reguliavimui, atliktoms paslaugoms suteikia ne mažiau, kaip 5 metų garantiją.</w:t>
      </w:r>
    </w:p>
    <w:p w14:paraId="66F9E1E4" w14:textId="77777777" w:rsidR="00F9632A" w:rsidRPr="00F9632A" w:rsidRDefault="00F9632A" w:rsidP="00F9632A">
      <w:pPr>
        <w:spacing w:line="240" w:lineRule="auto"/>
        <w:rPr>
          <w:rFonts w:ascii="Calibri" w:eastAsia="Calibri" w:hAnsi="Calibri" w:cs="Calibri"/>
          <w:sz w:val="24"/>
          <w:szCs w:val="24"/>
        </w:rPr>
      </w:pPr>
      <w:r w:rsidRPr="00F9632A">
        <w:rPr>
          <w:rFonts w:ascii="Calibri" w:eastAsia="Calibri" w:hAnsi="Calibri" w:cs="Calibri"/>
          <w:sz w:val="24"/>
          <w:szCs w:val="24"/>
        </w:rPr>
        <w:t xml:space="preserve">Priedas: Patalpų planai </w:t>
      </w:r>
    </w:p>
    <w:p w14:paraId="25846A9E" w14:textId="77777777" w:rsidR="00F9632A" w:rsidRDefault="00F9632A" w:rsidP="00C51C1C">
      <w:pPr>
        <w:ind w:firstLine="0"/>
        <w:rPr>
          <w:rFonts w:cstheme="minorHAnsi"/>
          <w:b/>
          <w:bCs/>
          <w:smallCaps/>
          <w:sz w:val="22"/>
          <w:szCs w:val="22"/>
        </w:rPr>
        <w:sectPr w:rsidR="00F9632A" w:rsidSect="00302DB5">
          <w:pgSz w:w="12240" w:h="15840"/>
          <w:pgMar w:top="720" w:right="720" w:bottom="720" w:left="720" w:header="720" w:footer="720" w:gutter="0"/>
          <w:pgNumType w:start="1"/>
          <w:cols w:space="720"/>
          <w:titlePg/>
          <w:docGrid w:linePitch="360"/>
        </w:sectPr>
      </w:pPr>
    </w:p>
    <w:p w14:paraId="02BDD29E" w14:textId="066E832A" w:rsidR="00CB5907" w:rsidRDefault="00506996" w:rsidP="00F40805">
      <w:pPr>
        <w:spacing w:line="240" w:lineRule="auto"/>
        <w:ind w:left="7655"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561794">
        <w:rPr>
          <w:rFonts w:cstheme="minorHAnsi"/>
        </w:rPr>
        <w:lastRenderedPageBreak/>
        <w:t xml:space="preserve">Pirkimo sąlygų </w:t>
      </w:r>
      <w:r w:rsidR="00C6182F" w:rsidRPr="00561794">
        <w:rPr>
          <w:rFonts w:cstheme="minorHAnsi"/>
        </w:rPr>
        <w:t>4</w:t>
      </w:r>
      <w:r w:rsidRPr="00561794">
        <w:rPr>
          <w:rFonts w:cstheme="minorHAnsi"/>
        </w:rPr>
        <w:t xml:space="preserve"> priedas „Pasiūlymo forma“</w:t>
      </w:r>
      <w:bookmarkEnd w:id="36"/>
      <w:bookmarkEnd w:id="37"/>
      <w:bookmarkEnd w:id="38"/>
      <w:bookmarkEnd w:id="39"/>
      <w:bookmarkEnd w:id="40"/>
      <w:bookmarkEnd w:id="41"/>
    </w:p>
    <w:p w14:paraId="21A13198" w14:textId="77777777" w:rsidR="00F40805" w:rsidRPr="00F40805" w:rsidRDefault="00F40805" w:rsidP="00F40805">
      <w:pPr>
        <w:spacing w:line="240" w:lineRule="auto"/>
        <w:ind w:left="7655" w:firstLine="0"/>
        <w:rPr>
          <w:rFonts w:cstheme="minorHAnsi"/>
        </w:rPr>
      </w:pPr>
    </w:p>
    <w:p w14:paraId="355CA7E2" w14:textId="77777777" w:rsidR="00FB29F6" w:rsidRPr="00FB29F6" w:rsidRDefault="00FB29F6" w:rsidP="00FB29F6">
      <w:pPr>
        <w:spacing w:line="276" w:lineRule="auto"/>
        <w:ind w:firstLine="0"/>
        <w:jc w:val="center"/>
        <w:rPr>
          <w:rFonts w:eastAsia="Calibri" w:cstheme="minorHAnsi"/>
          <w:sz w:val="22"/>
          <w:szCs w:val="22"/>
        </w:rPr>
      </w:pPr>
      <w:r w:rsidRPr="00FB29F6">
        <w:rPr>
          <w:rFonts w:eastAsia="Calibri" w:cstheme="minorHAnsi"/>
          <w:sz w:val="22"/>
          <w:szCs w:val="22"/>
        </w:rPr>
        <w:t>Herbas arba prekių ženklas</w:t>
      </w:r>
    </w:p>
    <w:p w14:paraId="3EA14BCA" w14:textId="77777777" w:rsidR="00FB29F6" w:rsidRPr="00FB29F6" w:rsidRDefault="00FB29F6" w:rsidP="00FB29F6">
      <w:pPr>
        <w:spacing w:line="276" w:lineRule="auto"/>
        <w:ind w:firstLine="0"/>
        <w:jc w:val="center"/>
        <w:rPr>
          <w:rFonts w:eastAsia="Calibri" w:cstheme="minorHAnsi"/>
          <w:sz w:val="22"/>
          <w:szCs w:val="22"/>
        </w:rPr>
      </w:pPr>
      <w:r w:rsidRPr="00FB29F6">
        <w:rPr>
          <w:rFonts w:eastAsia="Calibri" w:cstheme="minorHAnsi"/>
          <w:sz w:val="22"/>
          <w:szCs w:val="22"/>
        </w:rPr>
        <w:t>(Tiekėjo pavadinimas)</w:t>
      </w:r>
    </w:p>
    <w:p w14:paraId="4CE5512F" w14:textId="77777777" w:rsidR="00FB29F6" w:rsidRPr="00FB29F6" w:rsidRDefault="00FB29F6" w:rsidP="00FB29F6">
      <w:pPr>
        <w:spacing w:line="240" w:lineRule="auto"/>
        <w:ind w:right="-173" w:firstLine="0"/>
        <w:jc w:val="center"/>
        <w:rPr>
          <w:rFonts w:eastAsia="Calibri" w:cstheme="minorHAnsi"/>
          <w:sz w:val="22"/>
          <w:szCs w:val="22"/>
        </w:rPr>
      </w:pPr>
      <w:r w:rsidRPr="00FB29F6">
        <w:rPr>
          <w:rFonts w:eastAsia="Calibr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6858E2" w14:textId="77777777" w:rsidR="00FB29F6" w:rsidRPr="00FB29F6" w:rsidRDefault="00FB29F6" w:rsidP="00FB29F6">
      <w:pPr>
        <w:spacing w:line="240" w:lineRule="auto"/>
        <w:ind w:right="-173" w:firstLine="0"/>
        <w:jc w:val="center"/>
        <w:rPr>
          <w:rFonts w:eastAsia="Calibri" w:cstheme="minorHAnsi"/>
          <w:sz w:val="22"/>
          <w:szCs w:val="22"/>
        </w:rPr>
      </w:pPr>
    </w:p>
    <w:p w14:paraId="0226A3A8" w14:textId="77777777" w:rsidR="00FB29F6" w:rsidRPr="00FB29F6" w:rsidRDefault="00FB29F6" w:rsidP="00FB29F6">
      <w:pPr>
        <w:shd w:val="clear" w:color="auto" w:fill="FFFFFF"/>
        <w:spacing w:line="276" w:lineRule="auto"/>
        <w:ind w:firstLine="0"/>
        <w:jc w:val="center"/>
        <w:rPr>
          <w:rFonts w:eastAsia="Calibri" w:cstheme="minorHAnsi"/>
          <w:b/>
          <w:sz w:val="22"/>
          <w:szCs w:val="22"/>
        </w:rPr>
      </w:pPr>
      <w:r w:rsidRPr="00FB29F6">
        <w:rPr>
          <w:rFonts w:eastAsia="Calibri" w:cstheme="minorHAnsi"/>
          <w:b/>
          <w:sz w:val="22"/>
          <w:szCs w:val="22"/>
        </w:rPr>
        <w:t>PASIŪLYMAS</w:t>
      </w:r>
    </w:p>
    <w:p w14:paraId="1F61176F" w14:textId="67BA8B29" w:rsidR="00FB29F6" w:rsidRPr="00FB29F6" w:rsidRDefault="00FB29F6" w:rsidP="00FB29F6">
      <w:pPr>
        <w:shd w:val="clear" w:color="auto" w:fill="FFFFFF"/>
        <w:tabs>
          <w:tab w:val="right" w:leader="underscore" w:pos="8505"/>
        </w:tabs>
        <w:spacing w:line="276" w:lineRule="auto"/>
        <w:ind w:firstLine="0"/>
        <w:jc w:val="center"/>
        <w:rPr>
          <w:rFonts w:eastAsia="Calibri" w:cstheme="minorHAnsi"/>
          <w:b/>
          <w:sz w:val="22"/>
          <w:szCs w:val="22"/>
        </w:rPr>
      </w:pPr>
      <w:r w:rsidRPr="00FB29F6">
        <w:rPr>
          <w:rFonts w:eastAsia="Calibri" w:cstheme="minorHAnsi"/>
          <w:b/>
          <w:sz w:val="22"/>
          <w:szCs w:val="22"/>
        </w:rPr>
        <w:t>DĖL</w:t>
      </w:r>
      <w:r w:rsidR="00F40805">
        <w:rPr>
          <w:rFonts w:eastAsia="Calibri" w:cstheme="minorHAnsi"/>
          <w:b/>
          <w:sz w:val="22"/>
          <w:szCs w:val="22"/>
        </w:rPr>
        <w:t xml:space="preserve"> KONDICIONIERIŲ</w:t>
      </w:r>
      <w:r w:rsidR="00E7324B">
        <w:rPr>
          <w:rFonts w:eastAsia="Calibri" w:cstheme="minorHAnsi"/>
          <w:b/>
          <w:sz w:val="22"/>
          <w:szCs w:val="22"/>
        </w:rPr>
        <w:t xml:space="preserve"> (5 VNT.)</w:t>
      </w:r>
      <w:r w:rsidR="00F40805">
        <w:rPr>
          <w:rFonts w:eastAsia="Calibri" w:cstheme="minorHAnsi"/>
          <w:b/>
          <w:sz w:val="22"/>
          <w:szCs w:val="22"/>
        </w:rPr>
        <w:t xml:space="preserve"> SU MONTAVIM</w:t>
      </w:r>
      <w:r w:rsidR="00E7324B">
        <w:rPr>
          <w:rFonts w:eastAsia="Calibri" w:cstheme="minorHAnsi"/>
          <w:b/>
          <w:sz w:val="22"/>
          <w:szCs w:val="22"/>
        </w:rPr>
        <w:t>O PASLAUGOMIS</w:t>
      </w:r>
      <w:r w:rsidR="00234109">
        <w:rPr>
          <w:rFonts w:eastAsia="Calibri" w:cstheme="minorHAnsi"/>
          <w:b/>
          <w:sz w:val="22"/>
          <w:szCs w:val="22"/>
        </w:rPr>
        <w:t xml:space="preserve"> VIEŠOJO</w:t>
      </w:r>
      <w:r w:rsidR="00F40805">
        <w:rPr>
          <w:rFonts w:eastAsia="Calibri" w:cstheme="minorHAnsi"/>
          <w:b/>
          <w:sz w:val="22"/>
          <w:szCs w:val="22"/>
        </w:rPr>
        <w:t xml:space="preserve"> PIRKIMO</w:t>
      </w:r>
    </w:p>
    <w:p w14:paraId="6ACCC807" w14:textId="77777777" w:rsidR="00FB29F6" w:rsidRPr="00FB29F6" w:rsidRDefault="00FB29F6" w:rsidP="00FB29F6">
      <w:pPr>
        <w:shd w:val="clear" w:color="auto" w:fill="FFFFFF"/>
        <w:tabs>
          <w:tab w:val="right" w:leader="underscore" w:pos="8505"/>
        </w:tabs>
        <w:spacing w:line="276" w:lineRule="auto"/>
        <w:ind w:firstLine="0"/>
        <w:jc w:val="center"/>
        <w:rPr>
          <w:rFonts w:eastAsia="Calibri" w:cstheme="minorHAnsi"/>
          <w:b/>
          <w:sz w:val="22"/>
          <w:szCs w:val="22"/>
        </w:rPr>
      </w:pPr>
      <w:r w:rsidRPr="00FB29F6">
        <w:rPr>
          <w:rFonts w:eastAsia="Calibri" w:cstheme="minorHAnsi"/>
          <w:sz w:val="22"/>
          <w:szCs w:val="22"/>
        </w:rPr>
        <w:t>______________</w:t>
      </w:r>
      <w:r w:rsidRPr="00FB29F6">
        <w:rPr>
          <w:rFonts w:eastAsia="Calibri" w:cstheme="minorHAnsi"/>
          <w:b/>
          <w:bCs/>
          <w:sz w:val="22"/>
          <w:szCs w:val="22"/>
        </w:rPr>
        <w:t xml:space="preserve"> </w:t>
      </w:r>
      <w:r w:rsidRPr="00FB29F6">
        <w:rPr>
          <w:rFonts w:eastAsia="Calibri" w:cstheme="minorHAnsi"/>
          <w:sz w:val="22"/>
          <w:szCs w:val="22"/>
        </w:rPr>
        <w:t>Nr.______</w:t>
      </w:r>
    </w:p>
    <w:p w14:paraId="4D22A90E" w14:textId="77777777" w:rsidR="00FB29F6" w:rsidRPr="00FB29F6" w:rsidRDefault="00FB29F6" w:rsidP="00FB29F6">
      <w:pPr>
        <w:shd w:val="clear" w:color="auto" w:fill="FFFFFF"/>
        <w:spacing w:line="240" w:lineRule="auto"/>
        <w:ind w:firstLine="0"/>
        <w:jc w:val="center"/>
        <w:rPr>
          <w:rFonts w:eastAsia="Calibri" w:cstheme="minorHAnsi"/>
          <w:bCs/>
          <w:sz w:val="20"/>
          <w:szCs w:val="20"/>
        </w:rPr>
      </w:pPr>
      <w:r w:rsidRPr="00FB29F6">
        <w:rPr>
          <w:rFonts w:eastAsia="Calibri" w:cstheme="minorHAnsi"/>
          <w:bCs/>
          <w:sz w:val="20"/>
          <w:szCs w:val="20"/>
        </w:rPr>
        <w:t>(Data)</w:t>
      </w:r>
    </w:p>
    <w:p w14:paraId="45BC694F" w14:textId="77777777" w:rsidR="00FB29F6" w:rsidRPr="00FB29F6" w:rsidRDefault="00FB29F6" w:rsidP="00FB29F6">
      <w:pPr>
        <w:shd w:val="clear" w:color="auto" w:fill="FFFFFF"/>
        <w:spacing w:line="240" w:lineRule="auto"/>
        <w:ind w:firstLine="0"/>
        <w:jc w:val="center"/>
        <w:rPr>
          <w:rFonts w:eastAsia="Calibri" w:cstheme="minorHAnsi"/>
          <w:bCs/>
          <w:sz w:val="22"/>
          <w:szCs w:val="22"/>
        </w:rPr>
      </w:pPr>
      <w:r w:rsidRPr="00FB29F6">
        <w:rPr>
          <w:rFonts w:eastAsia="Calibri" w:cstheme="minorHAnsi"/>
          <w:bCs/>
          <w:sz w:val="22"/>
          <w:szCs w:val="22"/>
        </w:rPr>
        <w:t>_____________</w:t>
      </w:r>
    </w:p>
    <w:p w14:paraId="6820D2C4" w14:textId="77777777" w:rsidR="00FB29F6" w:rsidRPr="00FB29F6" w:rsidRDefault="00FB29F6" w:rsidP="00FB29F6">
      <w:pPr>
        <w:shd w:val="clear" w:color="auto" w:fill="FFFFFF"/>
        <w:spacing w:line="240" w:lineRule="auto"/>
        <w:ind w:firstLine="0"/>
        <w:jc w:val="center"/>
        <w:rPr>
          <w:rFonts w:eastAsia="Calibri" w:cstheme="minorHAnsi"/>
          <w:bCs/>
          <w:sz w:val="20"/>
          <w:szCs w:val="20"/>
        </w:rPr>
      </w:pPr>
      <w:r w:rsidRPr="00FB29F6">
        <w:rPr>
          <w:rFonts w:eastAsia="Calibri" w:cstheme="minorHAnsi"/>
          <w:bCs/>
          <w:sz w:val="20"/>
          <w:szCs w:val="20"/>
        </w:rPr>
        <w:t>(Sudarymo vieta)</w:t>
      </w:r>
    </w:p>
    <w:p w14:paraId="4E428597" w14:textId="77777777" w:rsidR="00FB29F6" w:rsidRPr="00FB29F6" w:rsidRDefault="00FB29F6" w:rsidP="00FB29F6">
      <w:pPr>
        <w:shd w:val="clear" w:color="auto" w:fill="FFFFFF"/>
        <w:spacing w:line="240" w:lineRule="auto"/>
        <w:ind w:firstLine="0"/>
        <w:jc w:val="center"/>
        <w:rPr>
          <w:rFonts w:eastAsia="Calibri" w:cstheme="minorHAnsi"/>
          <w:bCs/>
          <w:sz w:val="22"/>
          <w:szCs w:val="2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5276"/>
      </w:tblGrid>
      <w:tr w:rsidR="00FB29F6" w:rsidRPr="00FB29F6" w14:paraId="1797523A" w14:textId="77777777" w:rsidTr="00F40805">
        <w:trPr>
          <w:trHeight w:val="1232"/>
        </w:trPr>
        <w:tc>
          <w:tcPr>
            <w:tcW w:w="5668" w:type="dxa"/>
            <w:tcBorders>
              <w:top w:val="single" w:sz="4" w:space="0" w:color="auto"/>
              <w:left w:val="single" w:sz="4" w:space="0" w:color="auto"/>
              <w:bottom w:val="single" w:sz="4" w:space="0" w:color="auto"/>
              <w:right w:val="single" w:sz="4" w:space="0" w:color="auto"/>
            </w:tcBorders>
            <w:hideMark/>
          </w:tcPr>
          <w:p w14:paraId="690BCA45"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 xml:space="preserve">Tiekėjo pavadinimas ir įmonės kodas </w:t>
            </w:r>
            <w:r w:rsidRPr="00FB29F6">
              <w:rPr>
                <w:rFonts w:eastAsia="Calibri" w:cstheme="minorHAnsi"/>
                <w:sz w:val="22"/>
                <w:szCs w:val="22"/>
              </w:rPr>
              <w:t>[</w:t>
            </w:r>
            <w:r w:rsidRPr="00FB29F6">
              <w:rPr>
                <w:rFonts w:eastAsia="Calibri" w:cstheme="minorHAnsi"/>
                <w:i/>
                <w:sz w:val="22"/>
                <w:szCs w:val="22"/>
              </w:rPr>
              <w:t>jei tai ūkio subjektų grupė, nurodyti: jungtinės veiklos sutarties pagrindu veikianti ūkio subjektų grupė, sudaryta iš: [nurodyti visų partnerių pavadinimus ir įmonės kodus</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45B9FCC" w14:textId="77777777" w:rsidR="00FB29F6" w:rsidRPr="00FB29F6" w:rsidRDefault="00FB29F6" w:rsidP="00FB29F6">
            <w:pPr>
              <w:shd w:val="clear" w:color="auto" w:fill="FFFFFF"/>
              <w:spacing w:line="276" w:lineRule="auto"/>
              <w:ind w:firstLine="0"/>
              <w:rPr>
                <w:rFonts w:eastAsia="Calibri" w:cstheme="minorHAnsi"/>
                <w:sz w:val="22"/>
                <w:szCs w:val="22"/>
              </w:rPr>
            </w:pPr>
          </w:p>
          <w:p w14:paraId="4A0E09B5"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0C6A49B2" w14:textId="77777777" w:rsidTr="00F40805">
        <w:trPr>
          <w:trHeight w:val="625"/>
        </w:trPr>
        <w:tc>
          <w:tcPr>
            <w:tcW w:w="5668" w:type="dxa"/>
            <w:tcBorders>
              <w:top w:val="single" w:sz="4" w:space="0" w:color="auto"/>
              <w:left w:val="single" w:sz="4" w:space="0" w:color="auto"/>
              <w:bottom w:val="single" w:sz="4" w:space="0" w:color="auto"/>
              <w:right w:val="single" w:sz="4" w:space="0" w:color="auto"/>
            </w:tcBorders>
            <w:hideMark/>
          </w:tcPr>
          <w:p w14:paraId="233A3D02" w14:textId="77777777" w:rsidR="00FB29F6" w:rsidRPr="00FB29F6" w:rsidRDefault="00FB29F6" w:rsidP="00FB29F6">
            <w:pPr>
              <w:shd w:val="clear" w:color="auto" w:fill="FFFFFF"/>
              <w:spacing w:line="276" w:lineRule="auto"/>
              <w:ind w:firstLine="0"/>
              <w:rPr>
                <w:rFonts w:eastAsia="Calibri" w:cstheme="minorHAnsi"/>
                <w:sz w:val="22"/>
                <w:szCs w:val="22"/>
              </w:rPr>
            </w:pPr>
            <w:r w:rsidRPr="00FB29F6">
              <w:rPr>
                <w:rFonts w:eastAsia="Calibri" w:cstheme="minorHAnsi"/>
                <w:b/>
                <w:sz w:val="22"/>
                <w:szCs w:val="22"/>
              </w:rPr>
              <w:t>Atsakingasis partneris</w:t>
            </w:r>
            <w:r w:rsidRPr="00FB29F6">
              <w:rPr>
                <w:rFonts w:eastAsia="Calibri" w:cstheme="minorHAnsi"/>
                <w:sz w:val="22"/>
                <w:szCs w:val="22"/>
              </w:rPr>
              <w:t xml:space="preserve"> [</w:t>
            </w:r>
            <w:r w:rsidRPr="00FB29F6">
              <w:rPr>
                <w:rFonts w:eastAsia="Calibri" w:cstheme="minorHAnsi"/>
                <w:i/>
                <w:sz w:val="22"/>
                <w:szCs w:val="22"/>
              </w:rPr>
              <w:t>nurodyti atsakingojo partnerio pavadinimą, jei pasiūlymą teikia ūkio subjektų grupė</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C434993"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6BB431BA" w14:textId="77777777" w:rsidTr="00F40805">
        <w:trPr>
          <w:trHeight w:val="576"/>
        </w:trPr>
        <w:tc>
          <w:tcPr>
            <w:tcW w:w="5668" w:type="dxa"/>
            <w:tcBorders>
              <w:top w:val="single" w:sz="4" w:space="0" w:color="auto"/>
              <w:left w:val="single" w:sz="4" w:space="0" w:color="auto"/>
              <w:bottom w:val="single" w:sz="4" w:space="0" w:color="auto"/>
              <w:right w:val="single" w:sz="4" w:space="0" w:color="auto"/>
            </w:tcBorders>
            <w:hideMark/>
          </w:tcPr>
          <w:p w14:paraId="6499FB77" w14:textId="77777777" w:rsidR="00FB29F6" w:rsidRPr="00FB29F6" w:rsidRDefault="00FB29F6" w:rsidP="00FB29F6">
            <w:pPr>
              <w:shd w:val="clear" w:color="auto" w:fill="FFFFFF"/>
              <w:spacing w:line="276" w:lineRule="auto"/>
              <w:ind w:firstLine="0"/>
              <w:rPr>
                <w:rFonts w:eastAsia="Calibri" w:cstheme="minorHAnsi"/>
                <w:sz w:val="22"/>
                <w:szCs w:val="22"/>
              </w:rPr>
            </w:pPr>
            <w:r w:rsidRPr="00FB29F6">
              <w:rPr>
                <w:rFonts w:eastAsia="Calibri" w:cstheme="minorHAnsi"/>
                <w:b/>
                <w:sz w:val="22"/>
                <w:szCs w:val="22"/>
              </w:rPr>
              <w:t>Tiekėjo adresas</w:t>
            </w:r>
            <w:r w:rsidRPr="00FB29F6">
              <w:rPr>
                <w:rFonts w:eastAsia="Calibri" w:cstheme="minorHAnsi"/>
                <w:sz w:val="22"/>
                <w:szCs w:val="22"/>
              </w:rPr>
              <w:t xml:space="preserve"> [</w:t>
            </w:r>
            <w:r w:rsidRPr="00FB29F6">
              <w:rPr>
                <w:rFonts w:eastAsia="Calibri" w:cstheme="minorHAnsi"/>
                <w:i/>
                <w:sz w:val="22"/>
                <w:szCs w:val="22"/>
              </w:rPr>
              <w:t>jei pasiūlymą teikia ūkio subjektų grupė, nurodyti visų partnerių adresus</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2510137" w14:textId="77777777" w:rsidR="00FB29F6" w:rsidRPr="00FB29F6" w:rsidRDefault="00FB29F6" w:rsidP="00FB29F6">
            <w:pPr>
              <w:shd w:val="clear" w:color="auto" w:fill="FFFFFF"/>
              <w:spacing w:line="276" w:lineRule="auto"/>
              <w:ind w:firstLine="0"/>
              <w:rPr>
                <w:rFonts w:eastAsia="Calibri" w:cstheme="minorHAnsi"/>
                <w:sz w:val="22"/>
                <w:szCs w:val="22"/>
              </w:rPr>
            </w:pPr>
          </w:p>
          <w:p w14:paraId="78A84D8E"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379D9D0F" w14:textId="77777777" w:rsidTr="00F40805">
        <w:trPr>
          <w:trHeight w:val="461"/>
        </w:trPr>
        <w:tc>
          <w:tcPr>
            <w:tcW w:w="5668" w:type="dxa"/>
            <w:tcBorders>
              <w:top w:val="single" w:sz="4" w:space="0" w:color="auto"/>
              <w:left w:val="single" w:sz="4" w:space="0" w:color="auto"/>
              <w:bottom w:val="single" w:sz="4" w:space="0" w:color="auto"/>
              <w:right w:val="single" w:sz="4" w:space="0" w:color="auto"/>
            </w:tcBorders>
            <w:hideMark/>
          </w:tcPr>
          <w:p w14:paraId="7AE4A820"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Už pasiūlymą atsakingo asmens vardas, pavardė</w:t>
            </w:r>
          </w:p>
        </w:tc>
        <w:tc>
          <w:tcPr>
            <w:tcW w:w="5276" w:type="dxa"/>
            <w:tcBorders>
              <w:top w:val="single" w:sz="4" w:space="0" w:color="auto"/>
              <w:left w:val="single" w:sz="4" w:space="0" w:color="auto"/>
              <w:bottom w:val="single" w:sz="4" w:space="0" w:color="auto"/>
              <w:right w:val="single" w:sz="4" w:space="0" w:color="auto"/>
            </w:tcBorders>
          </w:tcPr>
          <w:p w14:paraId="3112C1B2"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47AE43AE" w14:textId="77777777" w:rsidTr="00F40805">
        <w:trPr>
          <w:trHeight w:val="476"/>
        </w:trPr>
        <w:tc>
          <w:tcPr>
            <w:tcW w:w="5668" w:type="dxa"/>
            <w:tcBorders>
              <w:top w:val="single" w:sz="4" w:space="0" w:color="auto"/>
              <w:left w:val="single" w:sz="4" w:space="0" w:color="auto"/>
              <w:bottom w:val="single" w:sz="4" w:space="0" w:color="auto"/>
              <w:right w:val="single" w:sz="4" w:space="0" w:color="auto"/>
            </w:tcBorders>
            <w:hideMark/>
          </w:tcPr>
          <w:p w14:paraId="349F28A8"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Telefono numeris</w:t>
            </w:r>
          </w:p>
        </w:tc>
        <w:tc>
          <w:tcPr>
            <w:tcW w:w="5276" w:type="dxa"/>
            <w:tcBorders>
              <w:top w:val="single" w:sz="4" w:space="0" w:color="auto"/>
              <w:left w:val="single" w:sz="4" w:space="0" w:color="auto"/>
              <w:bottom w:val="single" w:sz="4" w:space="0" w:color="auto"/>
              <w:right w:val="single" w:sz="4" w:space="0" w:color="auto"/>
            </w:tcBorders>
          </w:tcPr>
          <w:p w14:paraId="58E79790"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141D4290" w14:textId="77777777" w:rsidTr="00F40805">
        <w:trPr>
          <w:trHeight w:val="461"/>
        </w:trPr>
        <w:tc>
          <w:tcPr>
            <w:tcW w:w="5668" w:type="dxa"/>
            <w:tcBorders>
              <w:top w:val="single" w:sz="4" w:space="0" w:color="auto"/>
              <w:left w:val="single" w:sz="4" w:space="0" w:color="auto"/>
              <w:bottom w:val="single" w:sz="4" w:space="0" w:color="auto"/>
              <w:right w:val="single" w:sz="4" w:space="0" w:color="auto"/>
            </w:tcBorders>
            <w:hideMark/>
          </w:tcPr>
          <w:p w14:paraId="03675849"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El. pašto adresas</w:t>
            </w:r>
          </w:p>
        </w:tc>
        <w:tc>
          <w:tcPr>
            <w:tcW w:w="5276" w:type="dxa"/>
            <w:tcBorders>
              <w:top w:val="single" w:sz="4" w:space="0" w:color="auto"/>
              <w:left w:val="single" w:sz="4" w:space="0" w:color="auto"/>
              <w:bottom w:val="single" w:sz="4" w:space="0" w:color="auto"/>
              <w:right w:val="single" w:sz="4" w:space="0" w:color="auto"/>
            </w:tcBorders>
          </w:tcPr>
          <w:p w14:paraId="2EB2957A" w14:textId="77777777" w:rsidR="00FB29F6" w:rsidRPr="00FB29F6" w:rsidRDefault="00FB29F6" w:rsidP="00FB29F6">
            <w:pPr>
              <w:shd w:val="clear" w:color="auto" w:fill="FFFFFF"/>
              <w:spacing w:line="276" w:lineRule="auto"/>
              <w:ind w:firstLine="0"/>
              <w:rPr>
                <w:rFonts w:eastAsia="Calibri" w:cstheme="minorHAnsi"/>
                <w:sz w:val="22"/>
                <w:szCs w:val="22"/>
              </w:rPr>
            </w:pPr>
          </w:p>
        </w:tc>
      </w:tr>
    </w:tbl>
    <w:p w14:paraId="418F4E9A" w14:textId="0CEE1098" w:rsidR="00FB29F6" w:rsidRPr="00FB29F6" w:rsidRDefault="00FB29F6" w:rsidP="00C51C1C">
      <w:pPr>
        <w:tabs>
          <w:tab w:val="left" w:pos="9639"/>
        </w:tabs>
        <w:spacing w:before="240" w:line="260" w:lineRule="exact"/>
        <w:ind w:right="-1" w:firstLine="567"/>
        <w:rPr>
          <w:rFonts w:eastAsia="SimSun" w:cstheme="minorHAnsi"/>
          <w:sz w:val="22"/>
          <w:szCs w:val="22"/>
        </w:rPr>
      </w:pPr>
      <w:r w:rsidRPr="00FB29F6">
        <w:rPr>
          <w:rFonts w:eastAsia="SimSun" w:cstheme="minorHAnsi"/>
          <w:sz w:val="22"/>
          <w:szCs w:val="22"/>
        </w:rPr>
        <w:t xml:space="preserve">Šiuo pasiūlymu pažymime, kad sutinkame su visais reikalavimais nustatytais </w:t>
      </w:r>
      <w:r w:rsidRPr="00FB29F6">
        <w:rPr>
          <w:rFonts w:eastAsia="Yu Mincho" w:cstheme="minorHAnsi"/>
          <w:sz w:val="22"/>
          <w:szCs w:val="22"/>
        </w:rPr>
        <w:t>Pirkimo dokumentuose</w:t>
      </w:r>
      <w:r w:rsidR="00F40805">
        <w:rPr>
          <w:rFonts w:eastAsia="SimSun" w:cstheme="minorHAnsi"/>
          <w:sz w:val="22"/>
          <w:szCs w:val="22"/>
        </w:rPr>
        <w:t>.</w:t>
      </w:r>
      <w:r w:rsidRPr="00FB29F6">
        <w:rPr>
          <w:rFonts w:eastAsia="SimSun" w:cstheme="minorHAnsi"/>
          <w:sz w:val="22"/>
          <w:szCs w:val="22"/>
        </w:rPr>
        <w:t xml:space="preserve"> </w:t>
      </w:r>
    </w:p>
    <w:p w14:paraId="31C73DF1" w14:textId="77777777" w:rsidR="00FB29F6" w:rsidRPr="00FB29F6" w:rsidRDefault="00FB29F6" w:rsidP="00FB29F6">
      <w:pPr>
        <w:tabs>
          <w:tab w:val="left" w:pos="9639"/>
        </w:tabs>
        <w:spacing w:line="260" w:lineRule="exact"/>
        <w:ind w:right="-1" w:firstLine="567"/>
        <w:rPr>
          <w:rFonts w:eastAsia="Calibri" w:cstheme="minorHAnsi"/>
          <w:sz w:val="22"/>
          <w:szCs w:val="22"/>
          <w:lang w:eastAsia="en-US"/>
        </w:rPr>
      </w:pPr>
      <w:r w:rsidRPr="00FB29F6">
        <w:rPr>
          <w:rFonts w:eastAsia="Calibri" w:cstheme="minorHAnsi"/>
          <w:sz w:val="22"/>
          <w:szCs w:val="22"/>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43A011C7" w14:textId="77777777" w:rsidR="00FB29F6" w:rsidRPr="00FB29F6" w:rsidRDefault="00FB29F6" w:rsidP="00FB29F6">
      <w:pPr>
        <w:spacing w:line="240" w:lineRule="auto"/>
        <w:ind w:firstLine="567"/>
        <w:rPr>
          <w:rFonts w:eastAsia="Calibri" w:cstheme="minorHAnsi"/>
          <w:sz w:val="22"/>
          <w:szCs w:val="22"/>
          <w:lang w:eastAsia="en-GB"/>
        </w:rPr>
      </w:pPr>
      <w:r w:rsidRPr="00FB29F6">
        <w:rPr>
          <w:rFonts w:eastAsia="Yu Mincho" w:cstheme="minorHAnsi"/>
          <w:sz w:val="22"/>
          <w:szCs w:val="22"/>
        </w:rPr>
        <w:t>Informacija apie kiekvieno tiekėjų grupės partnerio savo jėgomis numatomų suteikti paslaugų dalies vertę (pildoma, kai pasiūlymą pateikia tiekėjų grupė):</w:t>
      </w:r>
    </w:p>
    <w:tbl>
      <w:tblPr>
        <w:tblStyle w:val="Lentelstinklelis7"/>
        <w:tblW w:w="10944" w:type="dxa"/>
        <w:tblInd w:w="-176" w:type="dxa"/>
        <w:tblLook w:val="04A0" w:firstRow="1" w:lastRow="0" w:firstColumn="1" w:lastColumn="0" w:noHBand="0" w:noVBand="1"/>
      </w:tblPr>
      <w:tblGrid>
        <w:gridCol w:w="786"/>
        <w:gridCol w:w="2362"/>
        <w:gridCol w:w="2977"/>
        <w:gridCol w:w="4819"/>
      </w:tblGrid>
      <w:tr w:rsidR="00FB29F6" w:rsidRPr="00FB29F6" w14:paraId="2F033E9C" w14:textId="77777777" w:rsidTr="00F40805">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6ED6E737"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Eil. Nr.</w:t>
            </w:r>
          </w:p>
        </w:tc>
        <w:tc>
          <w:tcPr>
            <w:tcW w:w="2362" w:type="dxa"/>
            <w:vMerge w:val="restart"/>
            <w:tcBorders>
              <w:top w:val="single" w:sz="4" w:space="0" w:color="auto"/>
              <w:left w:val="single" w:sz="4" w:space="0" w:color="auto"/>
              <w:bottom w:val="single" w:sz="4" w:space="0" w:color="auto"/>
              <w:right w:val="single" w:sz="4" w:space="0" w:color="auto"/>
            </w:tcBorders>
            <w:vAlign w:val="center"/>
            <w:hideMark/>
          </w:tcPr>
          <w:p w14:paraId="457126B6"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Partnerio pavadinimas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0E6E62A"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Numatomos atlikti paslaugos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518AF20"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Partnerio paslaugų dalies vertė pasiūlymo kainoje</w:t>
            </w:r>
          </w:p>
        </w:tc>
      </w:tr>
      <w:tr w:rsidR="00FB29F6" w:rsidRPr="00FB29F6" w14:paraId="09720D94" w14:textId="77777777" w:rsidTr="00F40805">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5B44D" w14:textId="77777777" w:rsidR="00FB29F6" w:rsidRPr="00FB29F6" w:rsidRDefault="00FB29F6" w:rsidP="00FB29F6">
            <w:pPr>
              <w:rPr>
                <w:rFonts w:asciiTheme="minorHAnsi" w:eastAsia="Calibri" w:cstheme="minorHAnsi"/>
                <w:b/>
                <w:sz w:val="22"/>
                <w:szCs w:val="22"/>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6662A857" w14:textId="77777777" w:rsidR="00FB29F6" w:rsidRPr="00FB29F6" w:rsidRDefault="00FB29F6" w:rsidP="00FB29F6">
            <w:pPr>
              <w:rPr>
                <w:rFonts w:asciiTheme="minorHAnsi" w:eastAsia="Calibri" w:cstheme="minorHAnsi"/>
                <w:b/>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E0FE8C" w14:textId="77777777" w:rsidR="00FB29F6" w:rsidRPr="00FB29F6" w:rsidRDefault="00FB29F6" w:rsidP="00FB29F6">
            <w:pPr>
              <w:rPr>
                <w:rFonts w:asciiTheme="minorHAnsi" w:eastAsia="Calibri"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hideMark/>
          </w:tcPr>
          <w:p w14:paraId="5F92451B"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Eur be PVM</w:t>
            </w:r>
          </w:p>
        </w:tc>
      </w:tr>
      <w:tr w:rsidR="00FB29F6" w:rsidRPr="00FB29F6" w14:paraId="105877D2" w14:textId="77777777" w:rsidTr="00F40805">
        <w:trPr>
          <w:trHeight w:val="304"/>
        </w:trPr>
        <w:tc>
          <w:tcPr>
            <w:tcW w:w="786" w:type="dxa"/>
            <w:tcBorders>
              <w:top w:val="single" w:sz="4" w:space="0" w:color="auto"/>
              <w:left w:val="single" w:sz="4" w:space="0" w:color="auto"/>
              <w:bottom w:val="single" w:sz="4" w:space="0" w:color="auto"/>
              <w:right w:val="single" w:sz="4" w:space="0" w:color="auto"/>
            </w:tcBorders>
          </w:tcPr>
          <w:p w14:paraId="777FA866" w14:textId="77777777" w:rsidR="00FB29F6" w:rsidRPr="00FB29F6" w:rsidRDefault="00FB29F6" w:rsidP="00FB29F6">
            <w:pPr>
              <w:rPr>
                <w:rFonts w:asciiTheme="minorHAnsi" w:eastAsia="Calibri" w:cstheme="minorHAnsi"/>
                <w:sz w:val="22"/>
                <w:szCs w:val="22"/>
              </w:rPr>
            </w:pPr>
          </w:p>
        </w:tc>
        <w:tc>
          <w:tcPr>
            <w:tcW w:w="2362" w:type="dxa"/>
            <w:tcBorders>
              <w:top w:val="single" w:sz="4" w:space="0" w:color="auto"/>
              <w:left w:val="single" w:sz="4" w:space="0" w:color="auto"/>
              <w:bottom w:val="single" w:sz="4" w:space="0" w:color="auto"/>
              <w:right w:val="single" w:sz="4" w:space="0" w:color="auto"/>
            </w:tcBorders>
          </w:tcPr>
          <w:p w14:paraId="776C55C0" w14:textId="77777777" w:rsidR="00FB29F6" w:rsidRPr="00FB29F6" w:rsidRDefault="00FB29F6" w:rsidP="00FB29F6">
            <w:pPr>
              <w:rPr>
                <w:rFonts w:asciiTheme="minorHAnsi" w:eastAsia="Calibr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2229AF8" w14:textId="77777777" w:rsidR="00FB29F6" w:rsidRPr="00FB29F6" w:rsidRDefault="00FB29F6" w:rsidP="00FB29F6">
            <w:pPr>
              <w:rPr>
                <w:rFonts w:asciiTheme="minorHAnsi" w:eastAsia="Calibri" w:cstheme="minorHAnsi"/>
                <w:sz w:val="22"/>
                <w:szCs w:val="22"/>
              </w:rPr>
            </w:pPr>
          </w:p>
        </w:tc>
        <w:tc>
          <w:tcPr>
            <w:tcW w:w="4819" w:type="dxa"/>
            <w:tcBorders>
              <w:top w:val="single" w:sz="4" w:space="0" w:color="auto"/>
              <w:left w:val="single" w:sz="4" w:space="0" w:color="auto"/>
              <w:bottom w:val="single" w:sz="4" w:space="0" w:color="auto"/>
              <w:right w:val="single" w:sz="4" w:space="0" w:color="auto"/>
            </w:tcBorders>
          </w:tcPr>
          <w:p w14:paraId="549FC514" w14:textId="77777777" w:rsidR="00FB29F6" w:rsidRPr="00FB29F6" w:rsidRDefault="00FB29F6" w:rsidP="00FB29F6">
            <w:pPr>
              <w:rPr>
                <w:rFonts w:asciiTheme="minorHAnsi" w:eastAsia="Calibri" w:cstheme="minorHAnsi"/>
                <w:sz w:val="22"/>
                <w:szCs w:val="22"/>
              </w:rPr>
            </w:pPr>
          </w:p>
        </w:tc>
      </w:tr>
      <w:tr w:rsidR="00FB29F6" w:rsidRPr="00FB29F6" w14:paraId="4E9ABB3C" w14:textId="77777777" w:rsidTr="00F40805">
        <w:trPr>
          <w:trHeight w:val="304"/>
        </w:trPr>
        <w:tc>
          <w:tcPr>
            <w:tcW w:w="6125" w:type="dxa"/>
            <w:gridSpan w:val="3"/>
            <w:tcBorders>
              <w:top w:val="single" w:sz="4" w:space="0" w:color="auto"/>
              <w:left w:val="single" w:sz="4" w:space="0" w:color="auto"/>
              <w:bottom w:val="single" w:sz="4" w:space="0" w:color="auto"/>
              <w:right w:val="single" w:sz="4" w:space="0" w:color="auto"/>
            </w:tcBorders>
            <w:hideMark/>
          </w:tcPr>
          <w:p w14:paraId="2CF967D1" w14:textId="77777777" w:rsidR="00FB29F6" w:rsidRPr="00FB29F6" w:rsidRDefault="00FB29F6" w:rsidP="00FB29F6">
            <w:pPr>
              <w:jc w:val="right"/>
              <w:rPr>
                <w:rFonts w:asciiTheme="minorHAnsi" w:eastAsia="Calibri" w:cstheme="minorHAnsi"/>
                <w:bCs/>
                <w:sz w:val="22"/>
                <w:szCs w:val="22"/>
              </w:rPr>
            </w:pPr>
            <w:r w:rsidRPr="00FB29F6">
              <w:rPr>
                <w:rFonts w:asciiTheme="minorHAnsi" w:eastAsia="Calibri" w:cstheme="minorHAnsi"/>
                <w:bCs/>
                <w:sz w:val="22"/>
                <w:szCs w:val="22"/>
              </w:rPr>
              <w:t>Viso:</w:t>
            </w:r>
          </w:p>
        </w:tc>
        <w:tc>
          <w:tcPr>
            <w:tcW w:w="4819" w:type="dxa"/>
            <w:tcBorders>
              <w:top w:val="single" w:sz="4" w:space="0" w:color="auto"/>
              <w:left w:val="single" w:sz="4" w:space="0" w:color="auto"/>
              <w:bottom w:val="single" w:sz="4" w:space="0" w:color="auto"/>
              <w:right w:val="single" w:sz="4" w:space="0" w:color="auto"/>
            </w:tcBorders>
          </w:tcPr>
          <w:p w14:paraId="77107D10" w14:textId="77777777" w:rsidR="00FB29F6" w:rsidRPr="00FB29F6" w:rsidRDefault="00FB29F6" w:rsidP="00FB29F6">
            <w:pPr>
              <w:rPr>
                <w:rFonts w:asciiTheme="minorHAnsi" w:eastAsia="Calibri" w:cstheme="minorHAnsi"/>
                <w:bCs/>
                <w:sz w:val="22"/>
                <w:szCs w:val="22"/>
              </w:rPr>
            </w:pPr>
          </w:p>
        </w:tc>
      </w:tr>
    </w:tbl>
    <w:p w14:paraId="210DC058" w14:textId="71ACC2DE" w:rsidR="00FB29F6" w:rsidRPr="00FB29F6" w:rsidRDefault="00FB29F6" w:rsidP="00FB29F6">
      <w:pPr>
        <w:spacing w:before="240" w:line="240" w:lineRule="auto"/>
        <w:ind w:firstLine="0"/>
        <w:jc w:val="left"/>
        <w:rPr>
          <w:rFonts w:eastAsia="Yu Mincho" w:cstheme="minorHAnsi"/>
          <w:sz w:val="22"/>
          <w:szCs w:val="22"/>
          <w:lang w:eastAsia="en-GB"/>
        </w:rPr>
      </w:pPr>
      <w:r w:rsidRPr="00FB29F6">
        <w:rPr>
          <w:rFonts w:eastAsia="Yu Mincho" w:cstheme="minorHAnsi"/>
          <w:sz w:val="22"/>
          <w:szCs w:val="22"/>
        </w:rPr>
        <w:t xml:space="preserve">Informacija apie visus tiekėjo pirkimo sutarties vykdymui pasitelkiamus trečiuosius asmenis (subtiekėjus): </w:t>
      </w:r>
    </w:p>
    <w:tbl>
      <w:tblPr>
        <w:tblStyle w:val="Lentelstinklelis7"/>
        <w:tblW w:w="10944" w:type="dxa"/>
        <w:tblInd w:w="-176" w:type="dxa"/>
        <w:tblLook w:val="04A0" w:firstRow="1" w:lastRow="0" w:firstColumn="1" w:lastColumn="0" w:noHBand="0" w:noVBand="1"/>
      </w:tblPr>
      <w:tblGrid>
        <w:gridCol w:w="864"/>
        <w:gridCol w:w="4240"/>
        <w:gridCol w:w="2013"/>
        <w:gridCol w:w="3827"/>
      </w:tblGrid>
      <w:tr w:rsidR="00FB29F6" w:rsidRPr="00FB29F6" w14:paraId="393899C4" w14:textId="77777777" w:rsidTr="00F40805">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2798B7C0"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lastRenderedPageBreak/>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8CE1B0A"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Trečiojo asmens (subtiekėjo) pavadinimas, kodas ir adresas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5F023C1" w14:textId="703048DC"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Numatomos atlikti paslaugos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9863C6"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Pirkimo sutarties dalis (Eur be PVM) pasiūlymo kainoje, kuriai ketinama pasitelkti trečiuosius asmenis</w:t>
            </w:r>
          </w:p>
        </w:tc>
      </w:tr>
      <w:tr w:rsidR="00FB29F6" w:rsidRPr="00FB29F6" w14:paraId="17C5482E" w14:textId="77777777" w:rsidTr="00F40805">
        <w:trPr>
          <w:trHeight w:val="245"/>
        </w:trPr>
        <w:tc>
          <w:tcPr>
            <w:tcW w:w="864" w:type="dxa"/>
            <w:tcBorders>
              <w:top w:val="single" w:sz="4" w:space="0" w:color="auto"/>
              <w:left w:val="single" w:sz="4" w:space="0" w:color="auto"/>
              <w:bottom w:val="single" w:sz="4" w:space="0" w:color="auto"/>
              <w:right w:val="single" w:sz="4" w:space="0" w:color="auto"/>
            </w:tcBorders>
          </w:tcPr>
          <w:p w14:paraId="4B6FD130" w14:textId="77777777" w:rsidR="00FB29F6" w:rsidRPr="00FB29F6" w:rsidRDefault="00FB29F6" w:rsidP="00FB29F6">
            <w:pPr>
              <w:jc w:val="center"/>
              <w:rPr>
                <w:rFonts w:asciiTheme="minorHAnsi" w:eastAsia="Calibri" w:cstheme="minorHAnsi"/>
                <w:b/>
                <w:sz w:val="22"/>
                <w:szCs w:val="22"/>
              </w:rPr>
            </w:pPr>
          </w:p>
        </w:tc>
        <w:tc>
          <w:tcPr>
            <w:tcW w:w="4240" w:type="dxa"/>
            <w:tcBorders>
              <w:top w:val="single" w:sz="4" w:space="0" w:color="auto"/>
              <w:left w:val="single" w:sz="4" w:space="0" w:color="auto"/>
              <w:bottom w:val="single" w:sz="4" w:space="0" w:color="auto"/>
              <w:right w:val="single" w:sz="4" w:space="0" w:color="auto"/>
            </w:tcBorders>
          </w:tcPr>
          <w:p w14:paraId="1BB9083D" w14:textId="77777777" w:rsidR="00FB29F6" w:rsidRPr="00FB29F6" w:rsidRDefault="00FB29F6" w:rsidP="00FB29F6">
            <w:pPr>
              <w:jc w:val="center"/>
              <w:rPr>
                <w:rFonts w:asciiTheme="minorHAnsi" w:eastAsia="Calibri" w:cstheme="minorHAnsi"/>
                <w:b/>
                <w:sz w:val="22"/>
                <w:szCs w:val="22"/>
              </w:rPr>
            </w:pPr>
          </w:p>
        </w:tc>
        <w:tc>
          <w:tcPr>
            <w:tcW w:w="2013" w:type="dxa"/>
            <w:tcBorders>
              <w:top w:val="single" w:sz="4" w:space="0" w:color="auto"/>
              <w:left w:val="single" w:sz="4" w:space="0" w:color="auto"/>
              <w:bottom w:val="single" w:sz="4" w:space="0" w:color="auto"/>
              <w:right w:val="single" w:sz="4" w:space="0" w:color="auto"/>
            </w:tcBorders>
          </w:tcPr>
          <w:p w14:paraId="247DD1EC" w14:textId="77777777" w:rsidR="00FB29F6" w:rsidRPr="00FB29F6" w:rsidRDefault="00FB29F6" w:rsidP="00FB29F6">
            <w:pPr>
              <w:jc w:val="center"/>
              <w:rPr>
                <w:rFonts w:asciiTheme="minorHAnsi" w:eastAsia="Calibri" w:cstheme="minorHAnsi"/>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9EB0256" w14:textId="77777777" w:rsidR="00FB29F6" w:rsidRPr="00FB29F6" w:rsidRDefault="00FB29F6" w:rsidP="00FB29F6">
            <w:pPr>
              <w:jc w:val="center"/>
              <w:rPr>
                <w:rFonts w:asciiTheme="minorHAnsi" w:eastAsia="Calibri" w:cstheme="minorHAnsi"/>
                <w:b/>
                <w:sz w:val="22"/>
                <w:szCs w:val="22"/>
              </w:rPr>
            </w:pPr>
          </w:p>
        </w:tc>
      </w:tr>
      <w:tr w:rsidR="00FB29F6" w:rsidRPr="00FB29F6" w14:paraId="23C3D815" w14:textId="77777777" w:rsidTr="00F40805">
        <w:trPr>
          <w:trHeight w:val="284"/>
        </w:trPr>
        <w:tc>
          <w:tcPr>
            <w:tcW w:w="7117" w:type="dxa"/>
            <w:gridSpan w:val="3"/>
            <w:tcBorders>
              <w:top w:val="single" w:sz="4" w:space="0" w:color="auto"/>
              <w:left w:val="single" w:sz="4" w:space="0" w:color="auto"/>
              <w:bottom w:val="single" w:sz="4" w:space="0" w:color="auto"/>
              <w:right w:val="single" w:sz="4" w:space="0" w:color="auto"/>
            </w:tcBorders>
            <w:hideMark/>
          </w:tcPr>
          <w:p w14:paraId="066EC343" w14:textId="77777777" w:rsidR="00FB29F6" w:rsidRPr="00FB29F6" w:rsidRDefault="00FB29F6" w:rsidP="00FB29F6">
            <w:pPr>
              <w:jc w:val="right"/>
              <w:rPr>
                <w:rFonts w:asciiTheme="minorHAnsi" w:eastAsia="Calibri" w:cstheme="minorHAnsi"/>
                <w:sz w:val="22"/>
                <w:szCs w:val="22"/>
              </w:rPr>
            </w:pPr>
            <w:r w:rsidRPr="00FB29F6">
              <w:rPr>
                <w:rFonts w:asciiTheme="minorHAnsi" w:eastAsia="Calibri" w:cstheme="minorHAnsi"/>
                <w:b/>
                <w:sz w:val="22"/>
                <w:szCs w:val="22"/>
              </w:rPr>
              <w:t>Viso:</w:t>
            </w:r>
          </w:p>
        </w:tc>
        <w:tc>
          <w:tcPr>
            <w:tcW w:w="3827" w:type="dxa"/>
            <w:tcBorders>
              <w:top w:val="single" w:sz="4" w:space="0" w:color="auto"/>
              <w:left w:val="single" w:sz="4" w:space="0" w:color="auto"/>
              <w:bottom w:val="single" w:sz="4" w:space="0" w:color="auto"/>
              <w:right w:val="single" w:sz="4" w:space="0" w:color="auto"/>
            </w:tcBorders>
          </w:tcPr>
          <w:p w14:paraId="62459DCE" w14:textId="77777777" w:rsidR="00FB29F6" w:rsidRPr="00FB29F6" w:rsidRDefault="00FB29F6" w:rsidP="00FB29F6">
            <w:pPr>
              <w:rPr>
                <w:rFonts w:asciiTheme="minorHAnsi" w:eastAsia="Calibri" w:cstheme="minorHAnsi"/>
                <w:sz w:val="22"/>
                <w:szCs w:val="22"/>
              </w:rPr>
            </w:pPr>
          </w:p>
        </w:tc>
      </w:tr>
    </w:tbl>
    <w:p w14:paraId="1DD50404" w14:textId="77777777" w:rsidR="00FB29F6" w:rsidRPr="00FB29F6" w:rsidRDefault="00FB29F6" w:rsidP="00C51C1C">
      <w:pPr>
        <w:spacing w:line="276" w:lineRule="auto"/>
        <w:ind w:firstLine="0"/>
        <w:jc w:val="left"/>
        <w:rPr>
          <w:rFonts w:eastAsia="Yu Mincho" w:cstheme="minorHAnsi"/>
          <w:sz w:val="22"/>
          <w:szCs w:val="22"/>
          <w:lang w:eastAsia="en-GB"/>
        </w:rPr>
      </w:pPr>
      <w:r w:rsidRPr="00FB29F6">
        <w:rPr>
          <w:rFonts w:eastAsia="Yu Mincho" w:cstheme="minorHAnsi"/>
          <w:sz w:val="22"/>
          <w:szCs w:val="22"/>
        </w:rPr>
        <w:t>Pastabos:</w:t>
      </w:r>
    </w:p>
    <w:p w14:paraId="1007D89C" w14:textId="77777777" w:rsidR="00FB29F6" w:rsidRPr="00FB29F6" w:rsidRDefault="00FB29F6" w:rsidP="00FB29F6">
      <w:pPr>
        <w:spacing w:line="240" w:lineRule="auto"/>
        <w:ind w:firstLine="360"/>
        <w:rPr>
          <w:rFonts w:eastAsia="Yu Mincho" w:cstheme="minorHAnsi"/>
          <w:sz w:val="22"/>
          <w:szCs w:val="22"/>
        </w:rPr>
      </w:pPr>
      <w:r w:rsidRPr="00FB29F6">
        <w:rPr>
          <w:rFonts w:eastAsia="Yu Mincho" w:cstheme="minorHAnsi"/>
          <w:b/>
          <w:bCs/>
          <w:sz w:val="22"/>
          <w:szCs w:val="22"/>
        </w:rPr>
        <w:t>*</w:t>
      </w:r>
      <w:r w:rsidRPr="00FB29F6">
        <w:rPr>
          <w:rFonts w:eastAsia="Yu Mincho" w:cstheme="minorHAnsi"/>
          <w:sz w:val="22"/>
          <w:szCs w:val="22"/>
        </w:rPr>
        <w:t xml:space="preserve"> </w:t>
      </w:r>
      <w:r w:rsidRPr="00FB29F6">
        <w:rPr>
          <w:rFonts w:eastAsia="Yu Mincho" w:cstheme="minorHAnsi"/>
          <w:b/>
          <w:bCs/>
          <w:sz w:val="22"/>
          <w:szCs w:val="22"/>
        </w:rPr>
        <w:t>Subtiekėjas,</w:t>
      </w:r>
      <w:r w:rsidRPr="00FB29F6">
        <w:rPr>
          <w:rFonts w:eastAsia="Yu Mincho" w:cstheme="minorHAnsi"/>
          <w:sz w:val="22"/>
          <w:szCs w:val="22"/>
        </w:rPr>
        <w:t xml:space="preserve"> kurio pajėgumais tiekėjas nesiremia – tiekėjo pirkimo sutarties vykdymui pasitelkiamas trečiasis asmuo, kurio kvalifikacija tiekėjas nesiremia, kad atitiktų kvalifikacijos reikalavimus.</w:t>
      </w:r>
    </w:p>
    <w:p w14:paraId="180D9345" w14:textId="77777777" w:rsidR="00FB29F6" w:rsidRPr="00FB29F6" w:rsidRDefault="00FB29F6" w:rsidP="00FB29F6">
      <w:pPr>
        <w:spacing w:line="240" w:lineRule="auto"/>
        <w:ind w:firstLine="360"/>
        <w:rPr>
          <w:rFonts w:eastAsia="Yu Mincho" w:cstheme="minorHAnsi"/>
          <w:sz w:val="22"/>
          <w:szCs w:val="22"/>
          <w:lang w:eastAsia="en-US"/>
        </w:rPr>
      </w:pPr>
      <w:r w:rsidRPr="00FB29F6">
        <w:rPr>
          <w:rFonts w:eastAsia="Yu Mincho" w:cstheme="minorHAnsi"/>
          <w:sz w:val="22"/>
          <w:szCs w:val="22"/>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5BD77330" w14:textId="77777777" w:rsidR="00FB29F6" w:rsidRPr="00FB29F6" w:rsidRDefault="00FB29F6" w:rsidP="00FB29F6">
      <w:pPr>
        <w:spacing w:line="276" w:lineRule="auto"/>
        <w:ind w:firstLine="360"/>
        <w:rPr>
          <w:rFonts w:eastAsia="Yu Mincho" w:cstheme="minorHAnsi"/>
          <w:b/>
          <w:sz w:val="22"/>
          <w:szCs w:val="22"/>
          <w:lang w:eastAsia="en-US"/>
        </w:rPr>
      </w:pPr>
      <w:r w:rsidRPr="00FB29F6">
        <w:rPr>
          <w:rFonts w:eastAsia="Yu Mincho" w:cstheme="minorHAnsi"/>
          <w:b/>
          <w:sz w:val="22"/>
          <w:szCs w:val="22"/>
          <w:lang w:eastAsia="en-US"/>
        </w:rPr>
        <w:t>Šiame pasiūlyme yra pateikta ir konfidenciali informacija</w:t>
      </w:r>
      <w:r w:rsidRPr="00FB29F6">
        <w:rPr>
          <w:rFonts w:eastAsia="Yu Mincho" w:cstheme="minorHAnsi"/>
          <w:sz w:val="22"/>
          <w:szCs w:val="22"/>
          <w:lang w:eastAsia="en-US"/>
        </w:rPr>
        <w:t>*</w:t>
      </w:r>
      <w:r w:rsidRPr="00FB29F6">
        <w:rPr>
          <w:rFonts w:eastAsia="Yu Mincho" w:cstheme="minorHAnsi"/>
          <w:b/>
          <w:sz w:val="22"/>
          <w:szCs w:val="22"/>
          <w:lang w:eastAsia="en-US"/>
        </w:rPr>
        <w:t>:</w:t>
      </w:r>
    </w:p>
    <w:tbl>
      <w:tblPr>
        <w:tblStyle w:val="Lentelstinklelis7"/>
        <w:tblW w:w="10768" w:type="dxa"/>
        <w:tblInd w:w="0" w:type="dxa"/>
        <w:tblLook w:val="04A0" w:firstRow="1" w:lastRow="0" w:firstColumn="1" w:lastColumn="0" w:noHBand="0" w:noVBand="1"/>
      </w:tblPr>
      <w:tblGrid>
        <w:gridCol w:w="623"/>
        <w:gridCol w:w="4681"/>
        <w:gridCol w:w="5464"/>
      </w:tblGrid>
      <w:tr w:rsidR="00FB29F6" w:rsidRPr="00FB29F6" w14:paraId="5A9C502A" w14:textId="77777777" w:rsidTr="00F40805">
        <w:trPr>
          <w:trHeight w:val="703"/>
        </w:trPr>
        <w:tc>
          <w:tcPr>
            <w:tcW w:w="623" w:type="dxa"/>
            <w:tcBorders>
              <w:top w:val="single" w:sz="4" w:space="0" w:color="auto"/>
              <w:left w:val="single" w:sz="4" w:space="0" w:color="auto"/>
              <w:bottom w:val="single" w:sz="4" w:space="0" w:color="auto"/>
              <w:right w:val="single" w:sz="4" w:space="0" w:color="auto"/>
            </w:tcBorders>
            <w:hideMark/>
          </w:tcPr>
          <w:p w14:paraId="736AF052"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Eil. Nr.</w:t>
            </w:r>
          </w:p>
        </w:tc>
        <w:tc>
          <w:tcPr>
            <w:tcW w:w="4681" w:type="dxa"/>
            <w:tcBorders>
              <w:top w:val="single" w:sz="4" w:space="0" w:color="auto"/>
              <w:left w:val="single" w:sz="4" w:space="0" w:color="auto"/>
              <w:bottom w:val="single" w:sz="4" w:space="0" w:color="auto"/>
              <w:right w:val="single" w:sz="4" w:space="0" w:color="auto"/>
            </w:tcBorders>
            <w:hideMark/>
          </w:tcPr>
          <w:p w14:paraId="68926B9A"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Pateikto dokumento pavadinimas</w:t>
            </w:r>
          </w:p>
        </w:tc>
        <w:tc>
          <w:tcPr>
            <w:tcW w:w="5464" w:type="dxa"/>
            <w:tcBorders>
              <w:top w:val="single" w:sz="4" w:space="0" w:color="auto"/>
              <w:left w:val="single" w:sz="4" w:space="0" w:color="auto"/>
              <w:bottom w:val="single" w:sz="4" w:space="0" w:color="auto"/>
              <w:right w:val="single" w:sz="4" w:space="0" w:color="auto"/>
            </w:tcBorders>
            <w:hideMark/>
          </w:tcPr>
          <w:p w14:paraId="5436EFDA"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Dokumento tekstas (nurodoma kuri informacija yra konfidenciali)</w:t>
            </w:r>
          </w:p>
        </w:tc>
      </w:tr>
      <w:tr w:rsidR="00FB29F6" w:rsidRPr="00FB29F6" w14:paraId="270B774E" w14:textId="77777777" w:rsidTr="00F40805">
        <w:trPr>
          <w:trHeight w:val="351"/>
        </w:trPr>
        <w:tc>
          <w:tcPr>
            <w:tcW w:w="623" w:type="dxa"/>
            <w:tcBorders>
              <w:top w:val="single" w:sz="4" w:space="0" w:color="auto"/>
              <w:left w:val="single" w:sz="4" w:space="0" w:color="auto"/>
              <w:bottom w:val="single" w:sz="4" w:space="0" w:color="auto"/>
              <w:right w:val="single" w:sz="4" w:space="0" w:color="auto"/>
            </w:tcBorders>
            <w:hideMark/>
          </w:tcPr>
          <w:p w14:paraId="39BC5085"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1.</w:t>
            </w:r>
          </w:p>
        </w:tc>
        <w:tc>
          <w:tcPr>
            <w:tcW w:w="4681" w:type="dxa"/>
            <w:tcBorders>
              <w:top w:val="single" w:sz="4" w:space="0" w:color="auto"/>
              <w:left w:val="single" w:sz="4" w:space="0" w:color="auto"/>
              <w:bottom w:val="single" w:sz="4" w:space="0" w:color="auto"/>
              <w:right w:val="single" w:sz="4" w:space="0" w:color="auto"/>
            </w:tcBorders>
          </w:tcPr>
          <w:p w14:paraId="0869E26D" w14:textId="77777777" w:rsidR="00FB29F6" w:rsidRPr="00FB29F6" w:rsidRDefault="00FB29F6" w:rsidP="00FB29F6">
            <w:pPr>
              <w:rPr>
                <w:rFonts w:asciiTheme="minorHAnsi" w:eastAsia="Calibri" w:cstheme="minorHAnsi"/>
                <w:sz w:val="22"/>
                <w:szCs w:val="22"/>
              </w:rPr>
            </w:pPr>
          </w:p>
        </w:tc>
        <w:tc>
          <w:tcPr>
            <w:tcW w:w="5464" w:type="dxa"/>
            <w:tcBorders>
              <w:top w:val="single" w:sz="4" w:space="0" w:color="auto"/>
              <w:left w:val="single" w:sz="4" w:space="0" w:color="auto"/>
              <w:bottom w:val="single" w:sz="4" w:space="0" w:color="auto"/>
              <w:right w:val="single" w:sz="4" w:space="0" w:color="auto"/>
            </w:tcBorders>
          </w:tcPr>
          <w:p w14:paraId="6120167C" w14:textId="77777777" w:rsidR="00FB29F6" w:rsidRPr="00FB29F6" w:rsidRDefault="00FB29F6" w:rsidP="00FB29F6">
            <w:pPr>
              <w:rPr>
                <w:rFonts w:asciiTheme="minorHAnsi" w:eastAsia="Calibri" w:cstheme="minorHAnsi"/>
                <w:sz w:val="22"/>
                <w:szCs w:val="22"/>
              </w:rPr>
            </w:pPr>
          </w:p>
        </w:tc>
      </w:tr>
    </w:tbl>
    <w:p w14:paraId="7DECA028" w14:textId="77777777" w:rsidR="00FB29F6" w:rsidRPr="00FB29F6" w:rsidRDefault="00FB29F6" w:rsidP="00FB29F6">
      <w:pPr>
        <w:spacing w:line="240" w:lineRule="auto"/>
        <w:ind w:firstLine="360"/>
        <w:rPr>
          <w:rFonts w:eastAsia="Yu Mincho" w:cstheme="minorHAnsi"/>
          <w:sz w:val="22"/>
          <w:szCs w:val="22"/>
          <w:lang w:eastAsia="en-US"/>
        </w:rPr>
      </w:pPr>
      <w:r w:rsidRPr="00FB29F6">
        <w:rPr>
          <w:rFonts w:eastAsia="Yu Mincho" w:cstheme="minorHAnsi"/>
          <w:sz w:val="22"/>
          <w:szCs w:val="22"/>
          <w:lang w:eastAsia="en-US"/>
        </w:rPr>
        <w:t>*Pildyti tuomet, jei bus pateikta konfidenciali informacija. Tiekėjas negali nurodyti, kad konfidenciali yra pasiūlymo kaina arba įkainiai, arba, kad visas pasiūlymas yra konfidencialus.</w:t>
      </w:r>
    </w:p>
    <w:p w14:paraId="79C920E7" w14:textId="77777777" w:rsidR="00FB29F6" w:rsidRPr="00FB29F6" w:rsidRDefault="00FB29F6" w:rsidP="00FB29F6">
      <w:pPr>
        <w:spacing w:line="240" w:lineRule="auto"/>
        <w:ind w:firstLine="360"/>
        <w:rPr>
          <w:rFonts w:eastAsia="Yu Mincho" w:cstheme="minorHAnsi"/>
          <w:sz w:val="22"/>
          <w:szCs w:val="22"/>
          <w:lang w:eastAsia="en-US"/>
        </w:rPr>
      </w:pPr>
    </w:p>
    <w:p w14:paraId="34004038" w14:textId="77777777" w:rsidR="00FB29F6" w:rsidRDefault="00FB29F6" w:rsidP="00FB29F6">
      <w:pPr>
        <w:spacing w:line="240" w:lineRule="auto"/>
        <w:ind w:firstLine="0"/>
        <w:jc w:val="left"/>
        <w:rPr>
          <w:rFonts w:eastAsia="Yu Mincho" w:cstheme="minorHAnsi"/>
          <w:b/>
          <w:bCs/>
          <w:sz w:val="22"/>
          <w:szCs w:val="22"/>
        </w:rPr>
      </w:pPr>
      <w:r w:rsidRPr="00FB29F6">
        <w:rPr>
          <w:rFonts w:eastAsia="Yu Mincho" w:cstheme="minorHAnsi"/>
          <w:b/>
          <w:bCs/>
          <w:sz w:val="22"/>
          <w:szCs w:val="22"/>
        </w:rPr>
        <w:t>Mes siūlome šiuos įkainius (Eur):</w:t>
      </w:r>
    </w:p>
    <w:tbl>
      <w:tblPr>
        <w:tblStyle w:val="Lentelstinklelis"/>
        <w:tblW w:w="0" w:type="auto"/>
        <w:tblInd w:w="0" w:type="dxa"/>
        <w:tblLook w:val="04A0" w:firstRow="1" w:lastRow="0" w:firstColumn="1" w:lastColumn="0" w:noHBand="0" w:noVBand="1"/>
      </w:tblPr>
      <w:tblGrid>
        <w:gridCol w:w="562"/>
        <w:gridCol w:w="3828"/>
        <w:gridCol w:w="1134"/>
        <w:gridCol w:w="1668"/>
        <w:gridCol w:w="1799"/>
        <w:gridCol w:w="1799"/>
      </w:tblGrid>
      <w:tr w:rsidR="00F40805" w:rsidRPr="00523C49" w14:paraId="621A8A13" w14:textId="77777777" w:rsidTr="00F40805">
        <w:tc>
          <w:tcPr>
            <w:tcW w:w="562" w:type="dxa"/>
          </w:tcPr>
          <w:p w14:paraId="47C9F580" w14:textId="21181FBB" w:rsidR="00F40805" w:rsidRPr="00523C49" w:rsidRDefault="00523C49" w:rsidP="00F40805">
            <w:pPr>
              <w:ind w:firstLine="0"/>
              <w:jc w:val="center"/>
              <w:rPr>
                <w:rFonts w:asciiTheme="minorHAnsi" w:eastAsia="Calibri" w:cstheme="minorHAnsi"/>
                <w:b/>
                <w:bCs/>
                <w:sz w:val="22"/>
                <w:szCs w:val="22"/>
              </w:rPr>
            </w:pPr>
            <w:r w:rsidRPr="00523C49">
              <w:rPr>
                <w:rFonts w:asciiTheme="minorHAnsi" w:eastAsia="Calibri" w:cstheme="minorHAnsi"/>
                <w:b/>
                <w:bCs/>
                <w:sz w:val="22"/>
                <w:szCs w:val="22"/>
              </w:rPr>
              <w:t xml:space="preserve">Eil. </w:t>
            </w:r>
            <w:proofErr w:type="spellStart"/>
            <w:r w:rsidRPr="00523C49">
              <w:rPr>
                <w:rFonts w:asciiTheme="minorHAnsi" w:eastAsia="Calibri" w:cstheme="minorHAnsi"/>
                <w:b/>
                <w:bCs/>
                <w:sz w:val="22"/>
                <w:szCs w:val="22"/>
              </w:rPr>
              <w:t>nr.</w:t>
            </w:r>
            <w:proofErr w:type="spellEnd"/>
          </w:p>
        </w:tc>
        <w:tc>
          <w:tcPr>
            <w:tcW w:w="3828" w:type="dxa"/>
          </w:tcPr>
          <w:p w14:paraId="29DBFBEE" w14:textId="0972440B"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Pavadinimas</w:t>
            </w:r>
          </w:p>
        </w:tc>
        <w:tc>
          <w:tcPr>
            <w:tcW w:w="1134" w:type="dxa"/>
          </w:tcPr>
          <w:p w14:paraId="775C976C" w14:textId="73C9B9DA"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Kiekis</w:t>
            </w:r>
          </w:p>
        </w:tc>
        <w:tc>
          <w:tcPr>
            <w:tcW w:w="1668" w:type="dxa"/>
          </w:tcPr>
          <w:p w14:paraId="362A12C1" w14:textId="20AFE973"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Vnt. kaina Eur be PVM</w:t>
            </w:r>
          </w:p>
        </w:tc>
        <w:tc>
          <w:tcPr>
            <w:tcW w:w="1799" w:type="dxa"/>
          </w:tcPr>
          <w:p w14:paraId="071E4E28" w14:textId="112D1918"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Bendra suma Eur be PVM</w:t>
            </w:r>
          </w:p>
        </w:tc>
        <w:tc>
          <w:tcPr>
            <w:tcW w:w="1799" w:type="dxa"/>
          </w:tcPr>
          <w:p w14:paraId="30A9186B" w14:textId="07047B2A"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Bendra suma Eur su PVM</w:t>
            </w:r>
          </w:p>
        </w:tc>
      </w:tr>
      <w:tr w:rsidR="00F40805" w:rsidRPr="00523C49" w14:paraId="05451369" w14:textId="77777777" w:rsidTr="00F40805">
        <w:tc>
          <w:tcPr>
            <w:tcW w:w="562" w:type="dxa"/>
          </w:tcPr>
          <w:p w14:paraId="2F2FE680" w14:textId="5ADD0289"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1.</w:t>
            </w:r>
          </w:p>
        </w:tc>
        <w:tc>
          <w:tcPr>
            <w:tcW w:w="3828" w:type="dxa"/>
          </w:tcPr>
          <w:p w14:paraId="5BAA900B" w14:textId="3760B925"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Oro kondicionieriai</w:t>
            </w:r>
          </w:p>
        </w:tc>
        <w:tc>
          <w:tcPr>
            <w:tcW w:w="1134" w:type="dxa"/>
          </w:tcPr>
          <w:p w14:paraId="3964E424" w14:textId="439C8A81" w:rsidR="00F40805" w:rsidRPr="00523C49" w:rsidRDefault="00523C49" w:rsidP="00F40805">
            <w:pPr>
              <w:ind w:firstLine="0"/>
              <w:jc w:val="center"/>
              <w:rPr>
                <w:rFonts w:asciiTheme="minorHAnsi" w:eastAsia="Calibri" w:cstheme="minorHAnsi"/>
                <w:sz w:val="22"/>
                <w:szCs w:val="22"/>
              </w:rPr>
            </w:pPr>
            <w:r>
              <w:rPr>
                <w:rFonts w:asciiTheme="minorHAnsi" w:eastAsia="Calibri" w:cstheme="minorHAnsi"/>
                <w:sz w:val="22"/>
                <w:szCs w:val="22"/>
              </w:rPr>
              <w:t xml:space="preserve">5 </w:t>
            </w:r>
            <w:proofErr w:type="spellStart"/>
            <w:r>
              <w:rPr>
                <w:rFonts w:asciiTheme="minorHAnsi" w:eastAsia="Calibri" w:cstheme="minorHAnsi"/>
                <w:sz w:val="22"/>
                <w:szCs w:val="22"/>
              </w:rPr>
              <w:t>kompl</w:t>
            </w:r>
            <w:proofErr w:type="spellEnd"/>
            <w:r>
              <w:rPr>
                <w:rFonts w:asciiTheme="minorHAnsi" w:eastAsia="Calibri" w:cstheme="minorHAnsi"/>
                <w:sz w:val="22"/>
                <w:szCs w:val="22"/>
              </w:rPr>
              <w:t>.</w:t>
            </w:r>
          </w:p>
        </w:tc>
        <w:tc>
          <w:tcPr>
            <w:tcW w:w="1668" w:type="dxa"/>
          </w:tcPr>
          <w:p w14:paraId="6E91135D"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4EA0D244"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0AAF61BC" w14:textId="77777777" w:rsidR="00F40805" w:rsidRPr="00523C49" w:rsidRDefault="00F40805" w:rsidP="00F40805">
            <w:pPr>
              <w:ind w:firstLine="0"/>
              <w:jc w:val="center"/>
              <w:rPr>
                <w:rFonts w:asciiTheme="minorHAnsi" w:eastAsia="Calibri" w:cstheme="minorHAnsi"/>
                <w:sz w:val="22"/>
                <w:szCs w:val="22"/>
              </w:rPr>
            </w:pPr>
          </w:p>
        </w:tc>
      </w:tr>
      <w:tr w:rsidR="00F40805" w:rsidRPr="00523C49" w14:paraId="1221848A" w14:textId="77777777" w:rsidTr="00F40805">
        <w:tc>
          <w:tcPr>
            <w:tcW w:w="562" w:type="dxa"/>
          </w:tcPr>
          <w:p w14:paraId="460659C4" w14:textId="6AC2004F"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2.</w:t>
            </w:r>
          </w:p>
        </w:tc>
        <w:tc>
          <w:tcPr>
            <w:tcW w:w="3828" w:type="dxa"/>
          </w:tcPr>
          <w:p w14:paraId="7CAE9E00" w14:textId="0E74847F"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Montavimo paslaugos</w:t>
            </w:r>
          </w:p>
        </w:tc>
        <w:tc>
          <w:tcPr>
            <w:tcW w:w="1134" w:type="dxa"/>
          </w:tcPr>
          <w:p w14:paraId="51F0521F" w14:textId="5ADE952E" w:rsidR="00F40805" w:rsidRPr="00523C49" w:rsidRDefault="00523C49" w:rsidP="00F40805">
            <w:pPr>
              <w:ind w:firstLine="0"/>
              <w:jc w:val="center"/>
              <w:rPr>
                <w:rFonts w:asciiTheme="minorHAnsi" w:eastAsia="Calibri" w:cstheme="minorHAnsi"/>
                <w:sz w:val="22"/>
                <w:szCs w:val="22"/>
              </w:rPr>
            </w:pPr>
            <w:r>
              <w:rPr>
                <w:rFonts w:asciiTheme="minorHAnsi" w:eastAsia="Calibri" w:cstheme="minorHAnsi"/>
                <w:sz w:val="22"/>
                <w:szCs w:val="22"/>
              </w:rPr>
              <w:t>1 vnt.</w:t>
            </w:r>
          </w:p>
        </w:tc>
        <w:tc>
          <w:tcPr>
            <w:tcW w:w="1668" w:type="dxa"/>
          </w:tcPr>
          <w:p w14:paraId="0B8B4D4D"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7A2134DF"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66F64E2A" w14:textId="77777777" w:rsidR="00F40805" w:rsidRPr="00523C49" w:rsidRDefault="00F40805" w:rsidP="00F40805">
            <w:pPr>
              <w:ind w:firstLine="0"/>
              <w:jc w:val="center"/>
              <w:rPr>
                <w:rFonts w:asciiTheme="minorHAnsi" w:eastAsia="Calibri" w:cstheme="minorHAnsi"/>
                <w:sz w:val="22"/>
                <w:szCs w:val="22"/>
              </w:rPr>
            </w:pPr>
          </w:p>
        </w:tc>
      </w:tr>
      <w:tr w:rsidR="00F40805" w:rsidRPr="00523C49" w14:paraId="2AE319C5" w14:textId="77777777" w:rsidTr="00F40805">
        <w:tc>
          <w:tcPr>
            <w:tcW w:w="7192" w:type="dxa"/>
            <w:gridSpan w:val="4"/>
          </w:tcPr>
          <w:p w14:paraId="70FADD99" w14:textId="73AE2EC7" w:rsidR="00F40805" w:rsidRPr="00523C49" w:rsidRDefault="00523C49" w:rsidP="00F40805">
            <w:pPr>
              <w:ind w:firstLine="0"/>
              <w:jc w:val="right"/>
              <w:rPr>
                <w:rFonts w:asciiTheme="minorHAnsi" w:eastAsia="Calibri" w:cstheme="minorHAnsi"/>
                <w:b/>
                <w:bCs/>
                <w:sz w:val="22"/>
                <w:szCs w:val="22"/>
              </w:rPr>
            </w:pPr>
            <w:r w:rsidRPr="00523C49">
              <w:rPr>
                <w:rFonts w:asciiTheme="minorHAnsi" w:eastAsia="Calibri" w:cstheme="minorHAnsi"/>
                <w:b/>
                <w:bCs/>
                <w:sz w:val="22"/>
                <w:szCs w:val="22"/>
              </w:rPr>
              <w:t>Suma iš viso:</w:t>
            </w:r>
          </w:p>
        </w:tc>
        <w:tc>
          <w:tcPr>
            <w:tcW w:w="1799" w:type="dxa"/>
          </w:tcPr>
          <w:p w14:paraId="6314355C"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194FF127" w14:textId="77777777" w:rsidR="00F40805" w:rsidRPr="00523C49" w:rsidRDefault="00F40805" w:rsidP="00F40805">
            <w:pPr>
              <w:ind w:firstLine="0"/>
              <w:jc w:val="center"/>
              <w:rPr>
                <w:rFonts w:asciiTheme="minorHAnsi" w:eastAsia="Calibri" w:cstheme="minorHAnsi"/>
                <w:sz w:val="22"/>
                <w:szCs w:val="22"/>
              </w:rPr>
            </w:pPr>
          </w:p>
        </w:tc>
      </w:tr>
    </w:tbl>
    <w:p w14:paraId="7378707B" w14:textId="77777777" w:rsidR="00F40805" w:rsidRPr="00FB29F6" w:rsidRDefault="00F40805" w:rsidP="00FB29F6">
      <w:pPr>
        <w:spacing w:line="240" w:lineRule="auto"/>
        <w:ind w:firstLine="0"/>
        <w:jc w:val="left"/>
        <w:rPr>
          <w:rFonts w:eastAsia="Calibri" w:cstheme="minorHAnsi"/>
          <w:sz w:val="22"/>
          <w:szCs w:val="22"/>
          <w:lang w:eastAsia="en-US"/>
        </w:rPr>
      </w:pPr>
    </w:p>
    <w:p w14:paraId="08AC7964"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r w:rsidRPr="00FB29F6">
        <w:rPr>
          <w:rFonts w:eastAsia="Yu Mincho" w:cstheme="minorHAnsi"/>
          <w:sz w:val="22"/>
          <w:szCs w:val="22"/>
          <w:lang w:eastAsia="en-US"/>
        </w:rPr>
        <w:t>Bendra pasiūlymo kaina Eur be PVM ___________________________ (suma skaičiais ir žodžiais )</w:t>
      </w:r>
    </w:p>
    <w:p w14:paraId="5BB9AB06"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r w:rsidRPr="00FB29F6">
        <w:rPr>
          <w:rFonts w:eastAsia="Yu Mincho" w:cstheme="minorHAnsi"/>
          <w:sz w:val="22"/>
          <w:szCs w:val="22"/>
          <w:lang w:eastAsia="en-US"/>
        </w:rPr>
        <w:t>Bendra pasiūlymo kaina Eur su PVM ___________________________ (suma skaičiais ir žodžiais )</w:t>
      </w:r>
    </w:p>
    <w:p w14:paraId="7CE2D9C5"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p>
    <w:p w14:paraId="25C95D8B" w14:textId="77777777" w:rsidR="00FB29F6" w:rsidRPr="00FB29F6" w:rsidRDefault="00FB29F6" w:rsidP="00FB29F6">
      <w:pPr>
        <w:tabs>
          <w:tab w:val="left" w:pos="0"/>
        </w:tabs>
        <w:spacing w:after="200" w:line="240" w:lineRule="auto"/>
        <w:ind w:firstLine="567"/>
        <w:contextualSpacing/>
        <w:rPr>
          <w:rFonts w:eastAsia="Yu Mincho" w:cstheme="minorHAnsi"/>
          <w:sz w:val="22"/>
          <w:szCs w:val="22"/>
          <w:lang w:eastAsia="en-US"/>
        </w:rPr>
      </w:pPr>
      <w:r w:rsidRPr="00FB29F6">
        <w:rPr>
          <w:rFonts w:eastAsia="Yu Mincho" w:cstheme="minorHAnsi"/>
          <w:sz w:val="22"/>
          <w:szCs w:val="22"/>
          <w:lang w:eastAsia="en-US"/>
        </w:rPr>
        <w:t>Visi įkainiai ir kainos pasiūlyme turi būti įrašomos eurais, apvalinant dviem skaitmenimis po kablelio</w:t>
      </w:r>
      <w:r w:rsidRPr="00FB29F6">
        <w:rPr>
          <w:rFonts w:eastAsia="Calibri" w:cstheme="minorHAnsi"/>
          <w:sz w:val="22"/>
          <w:szCs w:val="22"/>
          <w:lang w:eastAsia="en-US"/>
        </w:rPr>
        <w:t xml:space="preserve">. </w:t>
      </w:r>
      <w:r w:rsidRPr="00FB29F6">
        <w:rPr>
          <w:rFonts w:eastAsia="Yu Mincho" w:cstheme="minorHAnsi"/>
          <w:sz w:val="22"/>
          <w:szCs w:val="22"/>
          <w:lang w:eastAsia="en-US"/>
        </w:rPr>
        <w:t>Jei trečias skaičius po kablelio yra nuo 0 iki 4, antrasis skaičius po kablelio paliekamas koks yra, jei trečias skaičius po kablelio yra nuo 5 iki 9, antrąjį skaičių po kablelio padidiname vienu vienetu.</w:t>
      </w:r>
    </w:p>
    <w:p w14:paraId="39166474" w14:textId="77777777" w:rsidR="00FB29F6" w:rsidRPr="00FB29F6" w:rsidRDefault="00FB29F6" w:rsidP="00FB29F6">
      <w:pPr>
        <w:keepNext/>
        <w:tabs>
          <w:tab w:val="left" w:pos="630"/>
        </w:tabs>
        <w:spacing w:after="200" w:line="240" w:lineRule="auto"/>
        <w:ind w:firstLine="567"/>
        <w:contextualSpacing/>
        <w:rPr>
          <w:rFonts w:eastAsia="Yu Mincho" w:cstheme="minorHAnsi"/>
          <w:sz w:val="22"/>
          <w:szCs w:val="22"/>
          <w:lang w:eastAsia="en-US"/>
        </w:rPr>
      </w:pPr>
      <w:r w:rsidRPr="00FB29F6">
        <w:rPr>
          <w:rFonts w:eastAsia="Yu Mincho" w:cstheme="minorHAnsi"/>
          <w:sz w:val="22"/>
          <w:szCs w:val="22"/>
          <w:lang w:eastAsia="en-US"/>
        </w:rPr>
        <w:tab/>
        <w:t xml:space="preserve">Jei suma skaičiais neatitinka sumos žodžiais, teisinga laikoma suma žodžiais. </w:t>
      </w:r>
    </w:p>
    <w:p w14:paraId="686C80F3" w14:textId="0327E3D5" w:rsidR="00FB29F6" w:rsidRPr="00FB29F6" w:rsidRDefault="00FB29F6" w:rsidP="00C51C1C">
      <w:pPr>
        <w:tabs>
          <w:tab w:val="left" w:pos="630"/>
        </w:tabs>
        <w:spacing w:after="200" w:line="240" w:lineRule="auto"/>
        <w:ind w:firstLine="567"/>
        <w:contextualSpacing/>
        <w:rPr>
          <w:rFonts w:eastAsia="Calibri" w:cstheme="minorHAnsi"/>
          <w:sz w:val="22"/>
          <w:szCs w:val="22"/>
          <w:lang w:eastAsia="en-US"/>
        </w:rPr>
      </w:pPr>
      <w:r w:rsidRPr="00FB29F6">
        <w:rPr>
          <w:rFonts w:eastAsia="Calibri" w:cstheme="minorHAnsi"/>
          <w:sz w:val="22"/>
          <w:szCs w:val="22"/>
          <w:lang w:eastAsia="en-US"/>
        </w:rPr>
        <w:tab/>
        <w:t>Tais atvejais, kai pagal galiojančius teisės aktus Tiekėjui nereikia mokėti PVM, jis atitinkamos skilties nepildo ir nurodo priežastis, dėl kurių PVM nemoka.</w:t>
      </w:r>
    </w:p>
    <w:p w14:paraId="651B54EB" w14:textId="466E36C6" w:rsidR="00FB29F6" w:rsidRPr="00FB29F6" w:rsidRDefault="00FB29F6" w:rsidP="00C51C1C">
      <w:pPr>
        <w:spacing w:line="240" w:lineRule="auto"/>
        <w:ind w:firstLine="0"/>
        <w:jc w:val="left"/>
        <w:rPr>
          <w:rFonts w:eastAsia="Calibri" w:cstheme="minorHAnsi"/>
          <w:bCs/>
          <w:sz w:val="22"/>
          <w:szCs w:val="22"/>
          <w:lang w:eastAsia="en-US"/>
        </w:rPr>
      </w:pPr>
      <w:r w:rsidRPr="00FB29F6">
        <w:rPr>
          <w:rFonts w:eastAsia="Yu Mincho" w:cstheme="minorHAnsi"/>
          <w:bCs/>
          <w:sz w:val="22"/>
          <w:szCs w:val="22"/>
          <w:lang w:eastAsia="en-US"/>
        </w:rPr>
        <w:t xml:space="preserve">Pastaba: </w:t>
      </w:r>
    </w:p>
    <w:p w14:paraId="6495BB32" w14:textId="77777777" w:rsidR="00FB29F6" w:rsidRPr="00FB29F6" w:rsidRDefault="00FB29F6" w:rsidP="00FB29F6">
      <w:pPr>
        <w:spacing w:line="260" w:lineRule="exact"/>
        <w:ind w:firstLine="360"/>
        <w:rPr>
          <w:rFonts w:eastAsia="Calibri" w:cstheme="minorHAnsi"/>
          <w:sz w:val="22"/>
          <w:szCs w:val="22"/>
          <w:lang w:eastAsia="en-US"/>
        </w:rPr>
      </w:pPr>
      <w:r w:rsidRPr="00FB29F6">
        <w:rPr>
          <w:rFonts w:eastAsia="Calibri" w:cstheme="minorHAnsi"/>
          <w:sz w:val="22"/>
          <w:szCs w:val="22"/>
          <w:lang w:eastAsia="en-US"/>
        </w:rPr>
        <w:t>Kartu su pasiūlymu pateikiame šiuos dokumentus:</w:t>
      </w: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7087"/>
        <w:gridCol w:w="2835"/>
      </w:tblGrid>
      <w:tr w:rsidR="00FB29F6" w:rsidRPr="00FB29F6" w14:paraId="5FC661DD" w14:textId="77777777" w:rsidTr="00F40805">
        <w:trPr>
          <w:trHeight w:val="421"/>
        </w:trPr>
        <w:tc>
          <w:tcPr>
            <w:tcW w:w="941" w:type="dxa"/>
            <w:tcBorders>
              <w:top w:val="single" w:sz="4" w:space="0" w:color="auto"/>
              <w:left w:val="single" w:sz="4" w:space="0" w:color="auto"/>
              <w:bottom w:val="single" w:sz="4" w:space="0" w:color="auto"/>
              <w:right w:val="single" w:sz="4" w:space="0" w:color="auto"/>
            </w:tcBorders>
            <w:hideMark/>
          </w:tcPr>
          <w:p w14:paraId="5F3B68B8" w14:textId="77777777" w:rsidR="00FB29F6" w:rsidRPr="00FB29F6" w:rsidRDefault="00FB29F6" w:rsidP="00FB29F6">
            <w:pPr>
              <w:spacing w:line="260" w:lineRule="exact"/>
              <w:ind w:firstLine="0"/>
              <w:rPr>
                <w:rFonts w:eastAsia="Calibri" w:cstheme="minorHAnsi"/>
                <w:sz w:val="22"/>
                <w:szCs w:val="22"/>
                <w:lang w:eastAsia="en-US"/>
              </w:rPr>
            </w:pPr>
            <w:r w:rsidRPr="00FB29F6">
              <w:rPr>
                <w:rFonts w:eastAsia="Calibri" w:cstheme="minorHAnsi"/>
                <w:sz w:val="22"/>
                <w:szCs w:val="22"/>
                <w:lang w:eastAsia="en-US"/>
              </w:rPr>
              <w:t>Eil. Nr.</w:t>
            </w:r>
          </w:p>
        </w:tc>
        <w:tc>
          <w:tcPr>
            <w:tcW w:w="7087" w:type="dxa"/>
            <w:tcBorders>
              <w:top w:val="single" w:sz="4" w:space="0" w:color="auto"/>
              <w:left w:val="single" w:sz="4" w:space="0" w:color="auto"/>
              <w:bottom w:val="single" w:sz="4" w:space="0" w:color="auto"/>
              <w:right w:val="single" w:sz="4" w:space="0" w:color="auto"/>
            </w:tcBorders>
            <w:hideMark/>
          </w:tcPr>
          <w:p w14:paraId="052D48D8" w14:textId="77777777" w:rsidR="00FB29F6" w:rsidRPr="00FB29F6" w:rsidRDefault="00FB29F6" w:rsidP="00FB29F6">
            <w:pPr>
              <w:spacing w:line="260" w:lineRule="exact"/>
              <w:ind w:firstLine="0"/>
              <w:jc w:val="center"/>
              <w:rPr>
                <w:rFonts w:eastAsia="Calibri" w:cstheme="minorHAnsi"/>
                <w:sz w:val="22"/>
                <w:szCs w:val="22"/>
                <w:lang w:eastAsia="en-US"/>
              </w:rPr>
            </w:pPr>
            <w:r w:rsidRPr="00FB29F6">
              <w:rPr>
                <w:rFonts w:eastAsia="Calibri" w:cstheme="minorHAnsi"/>
                <w:sz w:val="22"/>
                <w:szCs w:val="22"/>
                <w:lang w:eastAsia="en-US"/>
              </w:rPr>
              <w:t>Pateiktų dokumentų pavadinimas</w:t>
            </w:r>
          </w:p>
        </w:tc>
        <w:tc>
          <w:tcPr>
            <w:tcW w:w="2835" w:type="dxa"/>
            <w:tcBorders>
              <w:top w:val="single" w:sz="4" w:space="0" w:color="auto"/>
              <w:left w:val="single" w:sz="4" w:space="0" w:color="auto"/>
              <w:bottom w:val="single" w:sz="4" w:space="0" w:color="auto"/>
              <w:right w:val="single" w:sz="4" w:space="0" w:color="auto"/>
            </w:tcBorders>
            <w:hideMark/>
          </w:tcPr>
          <w:p w14:paraId="35502C75" w14:textId="77777777" w:rsidR="00FB29F6" w:rsidRPr="00FB29F6" w:rsidRDefault="00FB29F6" w:rsidP="00FB29F6">
            <w:pPr>
              <w:spacing w:line="260" w:lineRule="exact"/>
              <w:ind w:firstLine="0"/>
              <w:jc w:val="center"/>
              <w:rPr>
                <w:rFonts w:eastAsia="Calibri" w:cstheme="minorHAnsi"/>
                <w:sz w:val="22"/>
                <w:szCs w:val="22"/>
                <w:lang w:eastAsia="en-US"/>
              </w:rPr>
            </w:pPr>
            <w:r w:rsidRPr="00FB29F6">
              <w:rPr>
                <w:rFonts w:eastAsia="Calibri" w:cstheme="minorHAnsi"/>
                <w:sz w:val="22"/>
                <w:szCs w:val="22"/>
                <w:lang w:eastAsia="en-US"/>
              </w:rPr>
              <w:t>Dokumento puslapių skaičius</w:t>
            </w:r>
          </w:p>
        </w:tc>
      </w:tr>
      <w:tr w:rsidR="00FB29F6" w:rsidRPr="00FB29F6" w14:paraId="0FC446E3" w14:textId="77777777" w:rsidTr="00F40805">
        <w:trPr>
          <w:trHeight w:val="258"/>
        </w:trPr>
        <w:tc>
          <w:tcPr>
            <w:tcW w:w="941" w:type="dxa"/>
            <w:tcBorders>
              <w:top w:val="single" w:sz="4" w:space="0" w:color="auto"/>
              <w:left w:val="single" w:sz="4" w:space="0" w:color="auto"/>
              <w:bottom w:val="single" w:sz="4" w:space="0" w:color="auto"/>
              <w:right w:val="single" w:sz="4" w:space="0" w:color="auto"/>
            </w:tcBorders>
          </w:tcPr>
          <w:p w14:paraId="58A54190" w14:textId="77777777" w:rsidR="00FB29F6" w:rsidRPr="00FB29F6" w:rsidRDefault="00FB29F6" w:rsidP="00FB29F6">
            <w:pPr>
              <w:spacing w:line="240" w:lineRule="auto"/>
              <w:ind w:firstLine="0"/>
              <w:rPr>
                <w:rFonts w:eastAsia="Calibri" w:cstheme="minorHAnsi"/>
                <w:sz w:val="22"/>
                <w:szCs w:val="22"/>
                <w:lang w:eastAsia="en-US"/>
              </w:rPr>
            </w:pPr>
          </w:p>
        </w:tc>
        <w:tc>
          <w:tcPr>
            <w:tcW w:w="7087" w:type="dxa"/>
            <w:tcBorders>
              <w:top w:val="single" w:sz="4" w:space="0" w:color="auto"/>
              <w:left w:val="single" w:sz="4" w:space="0" w:color="auto"/>
              <w:bottom w:val="single" w:sz="4" w:space="0" w:color="auto"/>
              <w:right w:val="single" w:sz="4" w:space="0" w:color="auto"/>
            </w:tcBorders>
          </w:tcPr>
          <w:p w14:paraId="56D108D4" w14:textId="77777777" w:rsidR="00FB29F6" w:rsidRPr="00FB29F6" w:rsidRDefault="00FB29F6" w:rsidP="00FB29F6">
            <w:pPr>
              <w:spacing w:line="240" w:lineRule="auto"/>
              <w:ind w:firstLine="0"/>
              <w:rPr>
                <w:rFonts w:eastAsia="Calibri" w:cs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2C4C8CDA" w14:textId="77777777" w:rsidR="00FB29F6" w:rsidRPr="00FB29F6" w:rsidRDefault="00FB29F6" w:rsidP="00FB29F6">
            <w:pPr>
              <w:spacing w:line="240" w:lineRule="auto"/>
              <w:ind w:firstLine="0"/>
              <w:rPr>
                <w:rFonts w:eastAsia="Calibri" w:cstheme="minorHAnsi"/>
                <w:sz w:val="22"/>
                <w:szCs w:val="22"/>
                <w:lang w:eastAsia="en-US"/>
              </w:rPr>
            </w:pPr>
          </w:p>
        </w:tc>
      </w:tr>
      <w:tr w:rsidR="00FB29F6" w:rsidRPr="00FB29F6" w14:paraId="770C8A56" w14:textId="77777777" w:rsidTr="00F40805">
        <w:trPr>
          <w:trHeight w:val="133"/>
        </w:trPr>
        <w:tc>
          <w:tcPr>
            <w:tcW w:w="941" w:type="dxa"/>
            <w:tcBorders>
              <w:top w:val="single" w:sz="4" w:space="0" w:color="auto"/>
              <w:left w:val="single" w:sz="4" w:space="0" w:color="auto"/>
              <w:bottom w:val="single" w:sz="4" w:space="0" w:color="auto"/>
              <w:right w:val="single" w:sz="4" w:space="0" w:color="auto"/>
            </w:tcBorders>
          </w:tcPr>
          <w:p w14:paraId="77E03513" w14:textId="77777777" w:rsidR="00FB29F6" w:rsidRPr="00FB29F6" w:rsidRDefault="00FB29F6" w:rsidP="00FB29F6">
            <w:pPr>
              <w:spacing w:line="240" w:lineRule="auto"/>
              <w:ind w:firstLine="0"/>
              <w:rPr>
                <w:rFonts w:eastAsia="Calibri" w:cstheme="minorHAnsi"/>
                <w:sz w:val="22"/>
                <w:szCs w:val="22"/>
                <w:lang w:eastAsia="en-US"/>
              </w:rPr>
            </w:pPr>
          </w:p>
        </w:tc>
        <w:tc>
          <w:tcPr>
            <w:tcW w:w="7087" w:type="dxa"/>
            <w:tcBorders>
              <w:top w:val="single" w:sz="4" w:space="0" w:color="auto"/>
              <w:left w:val="single" w:sz="4" w:space="0" w:color="auto"/>
              <w:bottom w:val="single" w:sz="4" w:space="0" w:color="auto"/>
              <w:right w:val="single" w:sz="4" w:space="0" w:color="auto"/>
            </w:tcBorders>
          </w:tcPr>
          <w:p w14:paraId="6F610619" w14:textId="77777777" w:rsidR="00FB29F6" w:rsidRPr="00FB29F6" w:rsidRDefault="00FB29F6" w:rsidP="00FB29F6">
            <w:pPr>
              <w:spacing w:line="240" w:lineRule="auto"/>
              <w:ind w:firstLine="0"/>
              <w:rPr>
                <w:rFonts w:eastAsia="Calibri" w:cs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833D202" w14:textId="77777777" w:rsidR="00FB29F6" w:rsidRPr="00FB29F6" w:rsidRDefault="00FB29F6" w:rsidP="00FB29F6">
            <w:pPr>
              <w:spacing w:line="240" w:lineRule="auto"/>
              <w:ind w:firstLine="0"/>
              <w:rPr>
                <w:rFonts w:eastAsia="Calibri" w:cstheme="minorHAnsi"/>
                <w:sz w:val="22"/>
                <w:szCs w:val="22"/>
                <w:lang w:eastAsia="en-US"/>
              </w:rPr>
            </w:pPr>
          </w:p>
        </w:tc>
      </w:tr>
    </w:tbl>
    <w:p w14:paraId="0F548FC7" w14:textId="570F5494" w:rsidR="00FB29F6" w:rsidRDefault="00FB29F6" w:rsidP="00C51C1C">
      <w:pPr>
        <w:suppressAutoHyphens/>
        <w:spacing w:line="276" w:lineRule="auto"/>
        <w:ind w:firstLine="0"/>
        <w:rPr>
          <w:rFonts w:eastAsia="Yu Mincho" w:cstheme="minorHAnsi"/>
          <w:sz w:val="22"/>
          <w:szCs w:val="22"/>
          <w:lang w:eastAsia="en-US"/>
        </w:rPr>
      </w:pPr>
      <w:r w:rsidRPr="00FB29F6">
        <w:rPr>
          <w:rFonts w:eastAsia="Yu Mincho" w:cstheme="minorHAnsi"/>
          <w:sz w:val="22"/>
          <w:szCs w:val="22"/>
          <w:lang w:eastAsia="en-US"/>
        </w:rPr>
        <w:t xml:space="preserve">Pasiūlymas galioja </w:t>
      </w:r>
      <w:r w:rsidR="00F40805">
        <w:rPr>
          <w:rFonts w:eastAsia="Yu Mincho" w:cstheme="minorHAnsi"/>
          <w:sz w:val="22"/>
          <w:szCs w:val="22"/>
          <w:lang w:eastAsia="en-US"/>
        </w:rPr>
        <w:t>60 (šešiasdešimt) dienų.</w:t>
      </w:r>
    </w:p>
    <w:p w14:paraId="049AEC77" w14:textId="77777777" w:rsidR="00C51C1C" w:rsidRPr="00FB29F6" w:rsidRDefault="00C51C1C" w:rsidP="00C51C1C">
      <w:pPr>
        <w:suppressAutoHyphens/>
        <w:spacing w:line="276" w:lineRule="auto"/>
        <w:ind w:firstLine="0"/>
        <w:rPr>
          <w:rFonts w:eastAsia="Yu Mincho" w:cstheme="minorHAnsi"/>
          <w:sz w:val="22"/>
          <w:szCs w:val="22"/>
          <w:lang w:eastAsia="en-US"/>
        </w:rPr>
      </w:pPr>
    </w:p>
    <w:tbl>
      <w:tblPr>
        <w:tblStyle w:val="Lentelstinklelis1"/>
        <w:tblW w:w="0" w:type="auto"/>
        <w:tblLook w:val="04A0" w:firstRow="1" w:lastRow="0" w:firstColumn="1" w:lastColumn="0" w:noHBand="0" w:noVBand="1"/>
      </w:tblPr>
      <w:tblGrid>
        <w:gridCol w:w="3936"/>
        <w:gridCol w:w="425"/>
        <w:gridCol w:w="2410"/>
        <w:gridCol w:w="424"/>
        <w:gridCol w:w="2836"/>
        <w:gridCol w:w="737"/>
      </w:tblGrid>
      <w:tr w:rsidR="00FB29F6" w:rsidRPr="00561794" w14:paraId="369D5875" w14:textId="77777777" w:rsidTr="00C51C1C">
        <w:tc>
          <w:tcPr>
            <w:tcW w:w="3936" w:type="dxa"/>
            <w:tcBorders>
              <w:top w:val="single" w:sz="4" w:space="0" w:color="FFFFFF"/>
              <w:left w:val="single" w:sz="4" w:space="0" w:color="FFFFFF"/>
              <w:right w:val="single" w:sz="4" w:space="0" w:color="FFFFFF"/>
            </w:tcBorders>
          </w:tcPr>
          <w:p w14:paraId="3A1C8FD9"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425" w:type="dxa"/>
            <w:tcBorders>
              <w:top w:val="single" w:sz="4" w:space="0" w:color="FFFFFF"/>
              <w:left w:val="single" w:sz="4" w:space="0" w:color="FFFFFF"/>
              <w:bottom w:val="single" w:sz="4" w:space="0" w:color="FFFFFF"/>
              <w:right w:val="single" w:sz="4" w:space="0" w:color="FFFFFF"/>
            </w:tcBorders>
          </w:tcPr>
          <w:p w14:paraId="74C74767"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2410" w:type="dxa"/>
            <w:tcBorders>
              <w:top w:val="single" w:sz="4" w:space="0" w:color="FFFFFF"/>
              <w:left w:val="single" w:sz="4" w:space="0" w:color="FFFFFF"/>
              <w:right w:val="single" w:sz="4" w:space="0" w:color="FFFFFF"/>
            </w:tcBorders>
          </w:tcPr>
          <w:p w14:paraId="1C0B36E0"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424" w:type="dxa"/>
            <w:tcBorders>
              <w:top w:val="single" w:sz="4" w:space="0" w:color="FFFFFF"/>
              <w:left w:val="single" w:sz="4" w:space="0" w:color="FFFFFF"/>
              <w:bottom w:val="single" w:sz="4" w:space="0" w:color="FFFFFF"/>
              <w:right w:val="single" w:sz="4" w:space="0" w:color="FFFFFF"/>
            </w:tcBorders>
          </w:tcPr>
          <w:p w14:paraId="7544FDF9"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3573" w:type="dxa"/>
            <w:gridSpan w:val="2"/>
            <w:tcBorders>
              <w:top w:val="single" w:sz="4" w:space="0" w:color="FFFFFF"/>
              <w:left w:val="single" w:sz="4" w:space="0" w:color="FFFFFF"/>
              <w:right w:val="single" w:sz="4" w:space="0" w:color="FFFFFF"/>
            </w:tcBorders>
          </w:tcPr>
          <w:p w14:paraId="72D0280C"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r>
      <w:tr w:rsidR="00FB29F6" w:rsidRPr="00C51C1C" w14:paraId="4D52953F" w14:textId="77777777" w:rsidTr="00FB29F6">
        <w:trPr>
          <w:gridAfter w:val="1"/>
          <w:wAfter w:w="737" w:type="dxa"/>
        </w:trPr>
        <w:tc>
          <w:tcPr>
            <w:tcW w:w="3936" w:type="dxa"/>
            <w:tcBorders>
              <w:left w:val="single" w:sz="4" w:space="0" w:color="FFFFFF"/>
              <w:bottom w:val="single" w:sz="4" w:space="0" w:color="FFFFFF"/>
              <w:right w:val="single" w:sz="4" w:space="0" w:color="FFFFFF"/>
            </w:tcBorders>
          </w:tcPr>
          <w:p w14:paraId="4D576355"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r w:rsidRPr="00FB29F6">
              <w:rPr>
                <w:rFonts w:eastAsia="Yu Mincho" w:cstheme="minorHAnsi"/>
                <w:color w:val="000000"/>
                <w:sz w:val="20"/>
                <w:szCs w:val="20"/>
                <w:lang w:val="es-ES_tradnl"/>
              </w:rPr>
              <w:t>(Tiekėjo arba jo įgalioto asmens pareigos)</w:t>
            </w:r>
          </w:p>
        </w:tc>
        <w:tc>
          <w:tcPr>
            <w:tcW w:w="425" w:type="dxa"/>
            <w:tcBorders>
              <w:top w:val="single" w:sz="4" w:space="0" w:color="FFFFFF"/>
              <w:left w:val="single" w:sz="4" w:space="0" w:color="FFFFFF"/>
              <w:bottom w:val="single" w:sz="4" w:space="0" w:color="FFFFFF"/>
              <w:right w:val="single" w:sz="4" w:space="0" w:color="FFFFFF"/>
            </w:tcBorders>
          </w:tcPr>
          <w:p w14:paraId="2C8AA41F"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p>
        </w:tc>
        <w:tc>
          <w:tcPr>
            <w:tcW w:w="2410" w:type="dxa"/>
            <w:tcBorders>
              <w:left w:val="single" w:sz="4" w:space="0" w:color="FFFFFF"/>
              <w:bottom w:val="single" w:sz="4" w:space="0" w:color="FFFFFF"/>
              <w:right w:val="single" w:sz="4" w:space="0" w:color="FFFFFF"/>
            </w:tcBorders>
          </w:tcPr>
          <w:p w14:paraId="5DC716D8"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FB29F6">
              <w:rPr>
                <w:rFonts w:eastAsia="Times New Roman" w:cstheme="minorHAnsi"/>
                <w:sz w:val="20"/>
                <w:szCs w:val="20"/>
              </w:rPr>
              <w:t>(</w:t>
            </w:r>
            <w:proofErr w:type="spellStart"/>
            <w:r w:rsidRPr="00FB29F6">
              <w:rPr>
                <w:rFonts w:eastAsia="Times New Roman" w:cstheme="minorHAnsi"/>
                <w:sz w:val="20"/>
                <w:szCs w:val="20"/>
              </w:rPr>
              <w:t>parašas</w:t>
            </w:r>
            <w:proofErr w:type="spellEnd"/>
            <w:r w:rsidRPr="00FB29F6">
              <w:rPr>
                <w:rFonts w:eastAsia="Times New Roman" w:cstheme="minorHAnsi"/>
                <w:sz w:val="20"/>
                <w:szCs w:val="20"/>
              </w:rPr>
              <w:t>)</w:t>
            </w:r>
          </w:p>
        </w:tc>
        <w:tc>
          <w:tcPr>
            <w:tcW w:w="424" w:type="dxa"/>
            <w:tcBorders>
              <w:top w:val="single" w:sz="4" w:space="0" w:color="FFFFFF"/>
              <w:left w:val="single" w:sz="4" w:space="0" w:color="FFFFFF"/>
              <w:bottom w:val="single" w:sz="4" w:space="0" w:color="FFFFFF"/>
              <w:right w:val="single" w:sz="4" w:space="0" w:color="FFFFFF"/>
            </w:tcBorders>
          </w:tcPr>
          <w:p w14:paraId="39C457A7"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p>
        </w:tc>
        <w:tc>
          <w:tcPr>
            <w:tcW w:w="2836" w:type="dxa"/>
            <w:tcBorders>
              <w:left w:val="single" w:sz="4" w:space="0" w:color="FFFFFF"/>
              <w:bottom w:val="single" w:sz="4" w:space="0" w:color="FFFFFF"/>
              <w:right w:val="single" w:sz="4" w:space="0" w:color="FFFFFF"/>
            </w:tcBorders>
          </w:tcPr>
          <w:p w14:paraId="3C636CD2"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FB29F6">
              <w:rPr>
                <w:rFonts w:eastAsia="Times New Roman" w:cstheme="minorHAnsi"/>
                <w:sz w:val="20"/>
                <w:szCs w:val="20"/>
              </w:rPr>
              <w:t>(</w:t>
            </w:r>
            <w:proofErr w:type="spellStart"/>
            <w:r w:rsidRPr="00FB29F6">
              <w:rPr>
                <w:rFonts w:eastAsia="Times New Roman" w:cstheme="minorHAnsi"/>
                <w:sz w:val="20"/>
                <w:szCs w:val="20"/>
              </w:rPr>
              <w:t>vardas</w:t>
            </w:r>
            <w:proofErr w:type="spellEnd"/>
            <w:r w:rsidRPr="00FB29F6">
              <w:rPr>
                <w:rFonts w:eastAsia="Times New Roman" w:cstheme="minorHAnsi"/>
                <w:sz w:val="20"/>
                <w:szCs w:val="20"/>
              </w:rPr>
              <w:t xml:space="preserve">, </w:t>
            </w:r>
            <w:proofErr w:type="spellStart"/>
            <w:r w:rsidRPr="00FB29F6">
              <w:rPr>
                <w:rFonts w:eastAsia="Times New Roman" w:cstheme="minorHAnsi"/>
                <w:sz w:val="20"/>
                <w:szCs w:val="20"/>
              </w:rPr>
              <w:t>pavardė</w:t>
            </w:r>
            <w:proofErr w:type="spellEnd"/>
            <w:r w:rsidRPr="00FB29F6">
              <w:rPr>
                <w:rFonts w:eastAsia="Times New Roman" w:cstheme="minorHAnsi"/>
                <w:sz w:val="20"/>
                <w:szCs w:val="20"/>
              </w:rPr>
              <w:t>)</w:t>
            </w:r>
          </w:p>
        </w:tc>
      </w:tr>
    </w:tbl>
    <w:p w14:paraId="34B16E2F" w14:textId="77777777" w:rsidR="00C51C1C" w:rsidRDefault="00C51C1C" w:rsidP="00C51C1C">
      <w:pPr>
        <w:ind w:firstLine="0"/>
        <w:rPr>
          <w:rFonts w:cstheme="minorHAnsi"/>
        </w:rPr>
        <w:sectPr w:rsidR="00C51C1C" w:rsidSect="00302DB5">
          <w:pgSz w:w="12240" w:h="15840"/>
          <w:pgMar w:top="720" w:right="720" w:bottom="720" w:left="720" w:header="720" w:footer="720" w:gutter="0"/>
          <w:pgNumType w:start="1"/>
          <w:cols w:space="720"/>
          <w:titlePg/>
          <w:docGrid w:linePitch="360"/>
        </w:sectPr>
      </w:pPr>
      <w:bookmarkStart w:id="42" w:name="_Pirkimo_sąlygų_3"/>
      <w:bookmarkEnd w:id="42"/>
    </w:p>
    <w:p w14:paraId="5707BE58" w14:textId="68C344FD" w:rsidR="007D6542" w:rsidRPr="00561794" w:rsidRDefault="007D6542" w:rsidP="007D6542">
      <w:pPr>
        <w:spacing w:line="240" w:lineRule="auto"/>
        <w:ind w:left="7314" w:firstLine="0"/>
        <w:rPr>
          <w:rFonts w:cstheme="minorHAnsi"/>
        </w:rPr>
      </w:pPr>
      <w:r w:rsidRPr="00561794">
        <w:rPr>
          <w:rFonts w:cstheme="minorHAnsi"/>
        </w:rPr>
        <w:lastRenderedPageBreak/>
        <w:t xml:space="preserve">Pirkimo sąlygų </w:t>
      </w:r>
      <w:r w:rsidR="00C6182F" w:rsidRPr="00561794">
        <w:rPr>
          <w:rFonts w:cstheme="minorHAnsi"/>
        </w:rPr>
        <w:t>5</w:t>
      </w:r>
      <w:r w:rsidRPr="00561794">
        <w:rPr>
          <w:rFonts w:cstheme="minorHAnsi"/>
        </w:rPr>
        <w:t xml:space="preserve"> priedas „Pasiūlymų vertinimo kriterijai ir sąlygos“</w:t>
      </w:r>
    </w:p>
    <w:p w14:paraId="416EE195" w14:textId="55D0FA67" w:rsidR="00DF53CC" w:rsidRPr="00561794" w:rsidRDefault="00DF53CC" w:rsidP="007D6542">
      <w:pPr>
        <w:spacing w:line="240" w:lineRule="auto"/>
        <w:ind w:left="7314" w:firstLine="0"/>
        <w:rPr>
          <w:rFonts w:cstheme="minorHAnsi"/>
        </w:rPr>
      </w:pPr>
    </w:p>
    <w:p w14:paraId="0BA9918D" w14:textId="77777777" w:rsidR="00A54EAE" w:rsidRPr="00561794" w:rsidRDefault="00A54EAE" w:rsidP="00A54EAE">
      <w:pPr>
        <w:pStyle w:val="Paantrat"/>
        <w:jc w:val="center"/>
        <w:rPr>
          <w:rFonts w:cstheme="minorHAnsi"/>
          <w:bCs/>
          <w:smallCaps/>
          <w:sz w:val="22"/>
          <w:szCs w:val="22"/>
        </w:rPr>
      </w:pPr>
      <w:r w:rsidRPr="00561794">
        <w:rPr>
          <w:rFonts w:cstheme="minorHAnsi"/>
        </w:rPr>
        <w:t>PASIŪLYMŲ VERTINIMO KRITERIJAI ir Sąlygos</w:t>
      </w:r>
    </w:p>
    <w:p w14:paraId="7F4A0BD1" w14:textId="49F78E98" w:rsidR="00FB29F6" w:rsidRPr="00561794" w:rsidRDefault="00FB29F6" w:rsidP="00FB29F6">
      <w:pPr>
        <w:pStyle w:val="paragrafesrasas2lygis"/>
        <w:spacing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Neatmesti pasiūlymai bus vertinami pagal kainos ekonominio naudingumo kriterijų.</w:t>
      </w:r>
    </w:p>
    <w:p w14:paraId="56B45CE4"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1.</w:t>
      </w:r>
      <w:r w:rsidRPr="00561794">
        <w:rPr>
          <w:rFonts w:asciiTheme="minorHAnsi" w:hAnsiTheme="minorHAnsi" w:cstheme="minorHAnsi"/>
          <w:sz w:val="21"/>
          <w:szCs w:val="21"/>
        </w:rPr>
        <w:tab/>
        <w:t>Perkančioji organizacija ekonomiškai naudingiausią pasiūlymą išrenka pagal tiekėjo pasiūlyme nurodytą kainą, kuri turi būti apskaičiuota ir nurodyta taip, kaip reikalaujama specialiųjų pirkimo sąlygų 4 priede „Pasiūlymo forma“.</w:t>
      </w:r>
    </w:p>
    <w:p w14:paraId="605C7C5B"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2.</w:t>
      </w:r>
      <w:r w:rsidRPr="00561794">
        <w:rPr>
          <w:rFonts w:asciiTheme="minorHAnsi" w:hAnsiTheme="minorHAnsi" w:cstheme="minorHAnsi"/>
          <w:sz w:val="21"/>
          <w:szCs w:val="21"/>
        </w:rPr>
        <w:tab/>
        <w:t>Pasiūlymuose nurodytos kainos vertinamos eurais.</w:t>
      </w:r>
    </w:p>
    <w:p w14:paraId="571B8D9E"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3.</w:t>
      </w:r>
      <w:r w:rsidRPr="00561794">
        <w:rPr>
          <w:rFonts w:asciiTheme="minorHAnsi" w:hAnsiTheme="minorHAnsi" w:cstheme="minorHAnsi"/>
          <w:sz w:val="21"/>
          <w:szCs w:val="21"/>
        </w:rPr>
        <w:tab/>
        <w:t>Perkančioji organizacija atmes tiekėjo pasiūlymą, jeigu kartu su pasiūlymu nebus pateikti šie pirkimo sąlygose reikalaujami pateikti dokumentai: Pirkimo sąlygų 4 priedas „Pasiūlymo forma“, pirkimo sąlygų 3 priedas „Techninė specifikacija“, techninę specifikaciją patvirtinantys dokumentai (pvz., tiekėjo siūlomos informacinės sistemos funkcionalumo aprašymas, kuriame pagrindžiama, kad siūloma sistema atitinka visus techninėje specifikacijoje nurodytus reikalavimus, įskaitant visų privalomų posistemių bei modulių įgyvendinimą, integracijos su išorinėmis sistemomis galimybes, bei kitus specialiuosius techninius sprendinius).</w:t>
      </w:r>
    </w:p>
    <w:p w14:paraId="5714C914"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4.</w:t>
      </w:r>
      <w:r w:rsidRPr="00561794">
        <w:rPr>
          <w:rFonts w:asciiTheme="minorHAnsi" w:hAnsiTheme="minorHAnsi" w:cstheme="minorHAnsi"/>
          <w:sz w:val="21"/>
          <w:szCs w:val="21"/>
        </w:rPr>
        <w:tab/>
        <w:t>Perkančiosios organizacijos neatmesti pasiūlymai vertinami ir tarpusavyje palyginami vadovaujantis ekonomiškai naudingiausio pasiūlymo kainos kriterijumi. Laimėjusiu skiriamas mažiausią kainą pasiūlęs dalyvis.</w:t>
      </w:r>
    </w:p>
    <w:p w14:paraId="5372E692"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5. Pasiūlyme nurodyta pirkimo objekto kaina visais atvejais bus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5BBCC1B" w14:textId="4EF85934" w:rsidR="00DD1593"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 xml:space="preserve">6. Maksimali pasiūlymo (vertinamoji) kaina </w:t>
      </w:r>
      <w:r w:rsidR="005D6513">
        <w:rPr>
          <w:rFonts w:asciiTheme="minorHAnsi" w:hAnsiTheme="minorHAnsi" w:cstheme="minorHAnsi"/>
          <w:sz w:val="21"/>
          <w:szCs w:val="21"/>
        </w:rPr>
        <w:t>be</w:t>
      </w:r>
      <w:r w:rsidRPr="00561794">
        <w:rPr>
          <w:rFonts w:asciiTheme="minorHAnsi" w:hAnsiTheme="minorHAnsi" w:cstheme="minorHAnsi"/>
          <w:sz w:val="21"/>
          <w:szCs w:val="21"/>
        </w:rPr>
        <w:t xml:space="preserve"> PVM pirkimui </w:t>
      </w:r>
      <w:r w:rsidR="005D6513" w:rsidRPr="005D6513">
        <w:rPr>
          <w:rFonts w:asciiTheme="minorHAnsi" w:hAnsiTheme="minorHAnsi" w:cstheme="minorHAnsi"/>
          <w:sz w:val="21"/>
          <w:szCs w:val="21"/>
        </w:rPr>
        <w:t>15 000,00 Eur</w:t>
      </w:r>
      <w:r w:rsidRPr="00561794">
        <w:rPr>
          <w:rFonts w:asciiTheme="minorHAnsi" w:hAnsiTheme="minorHAnsi" w:cstheme="minorHAnsi"/>
          <w:sz w:val="21"/>
          <w:szCs w:val="21"/>
        </w:rPr>
        <w:t>.</w:t>
      </w:r>
    </w:p>
    <w:p w14:paraId="202371D3" w14:textId="77777777" w:rsidR="00C51C1C" w:rsidRDefault="00C51C1C" w:rsidP="00C51C1C">
      <w:pPr>
        <w:ind w:firstLine="0"/>
        <w:rPr>
          <w:rFonts w:eastAsiaTheme="minorHAnsi" w:cstheme="minorHAnsi"/>
          <w:bCs/>
          <w:iCs/>
        </w:rPr>
      </w:pPr>
    </w:p>
    <w:p w14:paraId="7AFB57C0" w14:textId="77777777" w:rsidR="00C51C1C" w:rsidRDefault="00C51C1C" w:rsidP="00C51C1C">
      <w:pPr>
        <w:ind w:firstLine="0"/>
        <w:rPr>
          <w:rFonts w:eastAsiaTheme="minorHAnsi" w:cstheme="minorHAnsi"/>
          <w:bCs/>
          <w:iCs/>
        </w:rPr>
        <w:sectPr w:rsidR="00C51C1C" w:rsidSect="00302DB5">
          <w:pgSz w:w="12240" w:h="15840"/>
          <w:pgMar w:top="720" w:right="720" w:bottom="720" w:left="720" w:header="720" w:footer="720" w:gutter="0"/>
          <w:pgNumType w:start="1"/>
          <w:cols w:space="720"/>
          <w:titlePg/>
          <w:docGrid w:linePitch="360"/>
        </w:sectPr>
      </w:pPr>
    </w:p>
    <w:p w14:paraId="282BAFD3" w14:textId="30BF7C7F" w:rsidR="00506996" w:rsidRPr="00561794" w:rsidRDefault="00506996" w:rsidP="00C51C1C">
      <w:pPr>
        <w:spacing w:line="240" w:lineRule="auto"/>
        <w:ind w:left="7655" w:firstLine="0"/>
        <w:rPr>
          <w:rFonts w:cstheme="minorHAnsi"/>
        </w:rPr>
      </w:pPr>
      <w:r w:rsidRPr="00561794">
        <w:rPr>
          <w:rFonts w:cstheme="minorHAnsi"/>
        </w:rPr>
        <w:lastRenderedPageBreak/>
        <w:t xml:space="preserve">Pirkimo sąlygų </w:t>
      </w:r>
      <w:r w:rsidR="00C6182F" w:rsidRPr="00561794">
        <w:rPr>
          <w:rFonts w:cstheme="minorHAnsi"/>
        </w:rPr>
        <w:t>6</w:t>
      </w:r>
      <w:r w:rsidRPr="00561794">
        <w:rPr>
          <w:rFonts w:cstheme="minorHAnsi"/>
        </w:rPr>
        <w:t xml:space="preserve"> priedas „Sutarties projektas“</w:t>
      </w:r>
    </w:p>
    <w:p w14:paraId="7CB80FF3" w14:textId="2C6CB943" w:rsidR="00506996" w:rsidRPr="00561794" w:rsidRDefault="00506996" w:rsidP="00E63A8A">
      <w:pPr>
        <w:pStyle w:val="Betarp"/>
        <w:spacing w:line="300" w:lineRule="auto"/>
        <w:ind w:firstLine="0"/>
        <w:contextualSpacing/>
        <w:rPr>
          <w:rFonts w:eastAsiaTheme="minorHAnsi" w:cstheme="minorHAnsi"/>
          <w:bCs/>
          <w:iCs/>
        </w:rPr>
      </w:pPr>
    </w:p>
    <w:p w14:paraId="620C1954" w14:textId="134721FE" w:rsidR="00112F92" w:rsidRPr="006B00B3" w:rsidRDefault="006B00B3" w:rsidP="006B00B3">
      <w:pPr>
        <w:pStyle w:val="Betarp"/>
        <w:spacing w:line="300" w:lineRule="auto"/>
        <w:ind w:firstLine="0"/>
        <w:contextualSpacing/>
        <w:jc w:val="center"/>
        <w:rPr>
          <w:rFonts w:eastAsiaTheme="minorHAnsi" w:cstheme="minorHAnsi"/>
          <w:bCs/>
          <w:i/>
        </w:rPr>
      </w:pPr>
      <w:r w:rsidRPr="006B00B3">
        <w:rPr>
          <w:rFonts w:eastAsiaTheme="minorHAnsi" w:cstheme="minorHAnsi"/>
          <w:bCs/>
          <w:i/>
        </w:rPr>
        <w:t>Pateikiama atskiru dokumentu</w:t>
      </w:r>
      <w:r>
        <w:rPr>
          <w:rFonts w:eastAsiaTheme="minorHAnsi" w:cstheme="minorHAnsi"/>
          <w:bCs/>
          <w:i/>
        </w:rPr>
        <w:t>.</w:t>
      </w:r>
    </w:p>
    <w:p w14:paraId="20398407" w14:textId="797832F0" w:rsidR="006B00B3" w:rsidRPr="00561794" w:rsidRDefault="006B00B3" w:rsidP="006B00B3">
      <w:pPr>
        <w:pStyle w:val="Betarp"/>
        <w:spacing w:line="300" w:lineRule="auto"/>
        <w:ind w:firstLine="0"/>
        <w:contextualSpacing/>
        <w:jc w:val="center"/>
        <w:rPr>
          <w:rFonts w:eastAsiaTheme="minorHAnsi" w:cstheme="minorHAnsi"/>
          <w:bCs/>
          <w:iCs/>
        </w:rPr>
      </w:pPr>
      <w:r>
        <w:rPr>
          <w:rFonts w:eastAsiaTheme="minorHAnsi" w:cstheme="minorHAnsi"/>
          <w:bCs/>
          <w:iCs/>
        </w:rPr>
        <w:t>_____________</w:t>
      </w:r>
    </w:p>
    <w:p w14:paraId="3B1B44D5" w14:textId="0C7FAEF1" w:rsidR="00112F92" w:rsidRPr="00561794" w:rsidRDefault="00112F92" w:rsidP="00E63A8A">
      <w:pPr>
        <w:pStyle w:val="Betarp"/>
        <w:spacing w:line="300" w:lineRule="auto"/>
        <w:ind w:firstLine="0"/>
        <w:contextualSpacing/>
        <w:rPr>
          <w:rFonts w:eastAsiaTheme="minorHAnsi" w:cstheme="minorHAnsi"/>
          <w:bCs/>
          <w:iCs/>
        </w:rPr>
      </w:pPr>
    </w:p>
    <w:p w14:paraId="1A8FB9AB" w14:textId="77777777" w:rsidR="00C51C1C" w:rsidRDefault="00C51C1C" w:rsidP="00C51C1C">
      <w:pPr>
        <w:ind w:firstLine="0"/>
        <w:rPr>
          <w:rFonts w:eastAsiaTheme="minorHAnsi" w:cstheme="minorHAnsi"/>
          <w:bCs/>
          <w:iCs/>
        </w:rPr>
        <w:sectPr w:rsidR="00C51C1C" w:rsidSect="00302DB5">
          <w:pgSz w:w="12240" w:h="15840"/>
          <w:pgMar w:top="720" w:right="720" w:bottom="720" w:left="720" w:header="720" w:footer="720" w:gutter="0"/>
          <w:pgNumType w:start="1"/>
          <w:cols w:space="720"/>
          <w:titlePg/>
          <w:docGrid w:linePitch="360"/>
        </w:sectPr>
      </w:pPr>
    </w:p>
    <w:p w14:paraId="163D66E3" w14:textId="556E36E7" w:rsidR="009B4090" w:rsidRPr="00561794" w:rsidRDefault="005110A6" w:rsidP="00C51C1C">
      <w:pPr>
        <w:ind w:left="7655" w:firstLine="0"/>
        <w:rPr>
          <w:rFonts w:eastAsiaTheme="minorHAnsi" w:cstheme="minorHAnsi"/>
          <w:bCs/>
          <w:iCs/>
        </w:rPr>
      </w:pPr>
      <w:r w:rsidRPr="00561794">
        <w:rPr>
          <w:rFonts w:cstheme="minorHAnsi"/>
        </w:rPr>
        <w:lastRenderedPageBreak/>
        <w:t xml:space="preserve">Pirkimo sąlygų </w:t>
      </w:r>
      <w:r w:rsidR="00C6182F" w:rsidRPr="00561794">
        <w:rPr>
          <w:rFonts w:cstheme="minorHAnsi"/>
        </w:rPr>
        <w:t>7</w:t>
      </w:r>
      <w:r w:rsidRPr="00561794">
        <w:rPr>
          <w:rFonts w:cstheme="minorHAnsi"/>
        </w:rPr>
        <w:t xml:space="preserve"> priedas „Terminai“</w:t>
      </w:r>
    </w:p>
    <w:p w14:paraId="3C4C7BB6" w14:textId="5B1B043D" w:rsidR="009B4090" w:rsidRPr="00561794"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61794" w14:paraId="555CDB78" w14:textId="77777777" w:rsidTr="00360A21">
        <w:trPr>
          <w:trHeight w:val="20"/>
        </w:trPr>
        <w:tc>
          <w:tcPr>
            <w:tcW w:w="600" w:type="dxa"/>
          </w:tcPr>
          <w:p w14:paraId="5159A1ED"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Eil.</w:t>
            </w:r>
          </w:p>
          <w:p w14:paraId="76A5D3AA"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Nr.</w:t>
            </w:r>
          </w:p>
        </w:tc>
        <w:tc>
          <w:tcPr>
            <w:tcW w:w="2660" w:type="dxa"/>
          </w:tcPr>
          <w:p w14:paraId="52B62767"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b/>
                <w:sz w:val="21"/>
                <w:szCs w:val="21"/>
              </w:rPr>
              <w:t xml:space="preserve">VEIKSMAS </w:t>
            </w:r>
          </w:p>
        </w:tc>
        <w:tc>
          <w:tcPr>
            <w:tcW w:w="3685" w:type="dxa"/>
            <w:hideMark/>
          </w:tcPr>
          <w:p w14:paraId="311283FE" w14:textId="77777777" w:rsidR="009B4090" w:rsidRPr="00561794" w:rsidRDefault="009B4090" w:rsidP="003C138F">
            <w:pPr>
              <w:ind w:firstLine="34"/>
              <w:rPr>
                <w:rFonts w:asciiTheme="minorHAnsi" w:hAnsiTheme="minorHAnsi" w:cstheme="minorHAnsi"/>
                <w:b/>
                <w:sz w:val="21"/>
                <w:szCs w:val="21"/>
              </w:rPr>
            </w:pPr>
            <w:r w:rsidRPr="00561794">
              <w:rPr>
                <w:rFonts w:asciiTheme="minorHAnsi" w:hAnsiTheme="minorHAnsi" w:cstheme="minorHAnsi"/>
                <w:b/>
                <w:sz w:val="21"/>
                <w:szCs w:val="21"/>
              </w:rPr>
              <w:t>DATA/DIENŲ SKAIČIUS/ LAIKAS</w:t>
            </w:r>
          </w:p>
          <w:p w14:paraId="2E5E7E7E"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(Lietuvos laiku)</w:t>
            </w:r>
          </w:p>
        </w:tc>
        <w:tc>
          <w:tcPr>
            <w:tcW w:w="3424" w:type="dxa"/>
            <w:hideMark/>
          </w:tcPr>
          <w:p w14:paraId="7A276BBB" w14:textId="77777777" w:rsidR="009B4090" w:rsidRPr="00561794" w:rsidRDefault="009B4090" w:rsidP="003C138F">
            <w:pPr>
              <w:ind w:firstLine="34"/>
              <w:rPr>
                <w:rFonts w:asciiTheme="minorHAnsi" w:hAnsiTheme="minorHAnsi" w:cstheme="minorHAnsi"/>
                <w:b/>
                <w:sz w:val="21"/>
                <w:szCs w:val="21"/>
              </w:rPr>
            </w:pPr>
            <w:r w:rsidRPr="00561794">
              <w:rPr>
                <w:rFonts w:asciiTheme="minorHAnsi" w:hAnsiTheme="minorHAnsi" w:cstheme="minorHAnsi"/>
                <w:b/>
                <w:sz w:val="21"/>
                <w:szCs w:val="21"/>
              </w:rPr>
              <w:t>PASTABOS</w:t>
            </w:r>
          </w:p>
        </w:tc>
      </w:tr>
      <w:tr w:rsidR="009B4090" w:rsidRPr="00561794" w14:paraId="71291966" w14:textId="77777777" w:rsidTr="00360A21">
        <w:trPr>
          <w:trHeight w:val="20"/>
        </w:trPr>
        <w:tc>
          <w:tcPr>
            <w:tcW w:w="600" w:type="dxa"/>
          </w:tcPr>
          <w:p w14:paraId="36FA22B3" w14:textId="1DC35BF6"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DC230B" w:rsidRPr="00561794">
              <w:rPr>
                <w:rFonts w:asciiTheme="minorHAnsi" w:hAnsiTheme="minorHAnsi" w:cstheme="minorHAnsi"/>
                <w:bCs/>
                <w:sz w:val="21"/>
                <w:szCs w:val="21"/>
              </w:rPr>
              <w:t>.</w:t>
            </w:r>
          </w:p>
        </w:tc>
        <w:tc>
          <w:tcPr>
            <w:tcW w:w="2660" w:type="dxa"/>
          </w:tcPr>
          <w:p w14:paraId="3511EE24" w14:textId="0C005E1E" w:rsidR="009B4090" w:rsidRPr="00561794" w:rsidRDefault="0070455D"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P</w:t>
            </w:r>
            <w:r w:rsidR="009B4090" w:rsidRPr="00561794">
              <w:rPr>
                <w:rFonts w:asciiTheme="minorHAnsi" w:hAnsiTheme="minorHAnsi" w:cstheme="minorHAnsi"/>
                <w:bCs/>
                <w:sz w:val="21"/>
                <w:szCs w:val="21"/>
              </w:rPr>
              <w:t>asiūlymų pateikimo terminas</w:t>
            </w:r>
          </w:p>
        </w:tc>
        <w:tc>
          <w:tcPr>
            <w:tcW w:w="3685" w:type="dxa"/>
          </w:tcPr>
          <w:p w14:paraId="0BE9AF00" w14:textId="267557D8"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Bus nurodytas </w:t>
            </w:r>
            <w:r w:rsidR="004F1A11" w:rsidRPr="00561794">
              <w:rPr>
                <w:rFonts w:asciiTheme="minorHAnsi" w:hAnsiTheme="minorHAnsi" w:cstheme="minorHAnsi"/>
                <w:sz w:val="21"/>
                <w:szCs w:val="21"/>
              </w:rPr>
              <w:t>s</w:t>
            </w:r>
            <w:r w:rsidR="001A1301" w:rsidRPr="00561794">
              <w:rPr>
                <w:rFonts w:asciiTheme="minorHAnsi" w:hAnsiTheme="minorHAnsi" w:cstheme="minorHAnsi"/>
                <w:sz w:val="21"/>
                <w:szCs w:val="21"/>
              </w:rPr>
              <w:t xml:space="preserve">kelbime apie pirkimą. </w:t>
            </w:r>
          </w:p>
        </w:tc>
        <w:tc>
          <w:tcPr>
            <w:tcW w:w="3424" w:type="dxa"/>
          </w:tcPr>
          <w:p w14:paraId="231B5F89" w14:textId="6454E8EE" w:rsidR="00115BB9" w:rsidRPr="00561794" w:rsidRDefault="00115BB9" w:rsidP="003C138F">
            <w:pPr>
              <w:ind w:firstLine="0"/>
              <w:rPr>
                <w:rFonts w:asciiTheme="minorHAnsi" w:hAnsiTheme="minorHAnsi" w:cstheme="minorHAnsi"/>
                <w:sz w:val="21"/>
                <w:szCs w:val="21"/>
              </w:rPr>
            </w:pPr>
            <w:r w:rsidRPr="00561794">
              <w:rPr>
                <w:rFonts w:asciiTheme="minorHAnsi" w:hAnsiTheme="minorHAnsi" w:cstheme="minorHAnsi"/>
                <w:sz w:val="21"/>
                <w:szCs w:val="21"/>
              </w:rPr>
              <w:t>P</w:t>
            </w:r>
            <w:r w:rsidR="004F1A11" w:rsidRPr="00561794">
              <w:rPr>
                <w:rFonts w:asciiTheme="minorHAnsi" w:hAnsiTheme="minorHAnsi" w:cstheme="minorHAnsi"/>
                <w:sz w:val="21"/>
                <w:szCs w:val="21"/>
              </w:rPr>
              <w:t>erkančioji organizacija</w:t>
            </w:r>
            <w:r w:rsidRPr="00561794">
              <w:rPr>
                <w:rFonts w:asciiTheme="minorHAnsi" w:hAnsiTheme="minorHAnsi" w:cstheme="minorHAnsi"/>
                <w:sz w:val="21"/>
                <w:szCs w:val="21"/>
              </w:rPr>
              <w:t xml:space="preserve"> turi teisę pratęsti pasiūlymų pateikimo terminą.</w:t>
            </w:r>
          </w:p>
          <w:p w14:paraId="44399C2C" w14:textId="17368F12" w:rsidR="009B4090" w:rsidRPr="00561794" w:rsidRDefault="009B4090" w:rsidP="003C138F">
            <w:pPr>
              <w:ind w:firstLine="34"/>
              <w:rPr>
                <w:rFonts w:asciiTheme="minorHAnsi" w:hAnsiTheme="minorHAnsi" w:cstheme="minorHAnsi"/>
                <w:color w:val="7030A0"/>
                <w:sz w:val="21"/>
                <w:szCs w:val="21"/>
              </w:rPr>
            </w:pPr>
          </w:p>
        </w:tc>
      </w:tr>
      <w:tr w:rsidR="009B4090" w:rsidRPr="00561794" w14:paraId="71C31B48" w14:textId="77777777" w:rsidTr="00360A21">
        <w:trPr>
          <w:trHeight w:val="20"/>
        </w:trPr>
        <w:tc>
          <w:tcPr>
            <w:tcW w:w="600" w:type="dxa"/>
          </w:tcPr>
          <w:p w14:paraId="50C060F4" w14:textId="636324E9"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2</w:t>
            </w:r>
            <w:r w:rsidR="00DC230B" w:rsidRPr="00561794">
              <w:rPr>
                <w:rFonts w:asciiTheme="minorHAnsi" w:hAnsiTheme="minorHAnsi" w:cstheme="minorHAnsi"/>
                <w:bCs/>
                <w:sz w:val="21"/>
                <w:szCs w:val="21"/>
              </w:rPr>
              <w:t>.</w:t>
            </w:r>
          </w:p>
        </w:tc>
        <w:tc>
          <w:tcPr>
            <w:tcW w:w="2660" w:type="dxa"/>
          </w:tcPr>
          <w:p w14:paraId="7F545710" w14:textId="36BE22A0" w:rsidR="009B4090" w:rsidRPr="00561794" w:rsidRDefault="004B219C" w:rsidP="003C138F">
            <w:pPr>
              <w:ind w:firstLine="0"/>
              <w:rPr>
                <w:rFonts w:asciiTheme="minorHAnsi" w:hAnsiTheme="minorHAnsi" w:cstheme="minorHAnsi"/>
                <w:bCs/>
                <w:sz w:val="21"/>
                <w:szCs w:val="21"/>
              </w:rPr>
            </w:pPr>
            <w:r w:rsidRPr="00561794">
              <w:rPr>
                <w:rFonts w:asciiTheme="minorHAnsi" w:hAnsiTheme="minorHAnsi" w:cstheme="minorHAnsi"/>
                <w:sz w:val="21"/>
                <w:szCs w:val="21"/>
              </w:rPr>
              <w:t xml:space="preserve">Pasiūlymą </w:t>
            </w:r>
            <w:r w:rsidR="009B4090" w:rsidRPr="00561794">
              <w:rPr>
                <w:rFonts w:asciiTheme="minorHAnsi" w:hAnsiTheme="minorHAnsi" w:cstheme="minorHAnsi"/>
                <w:sz w:val="21"/>
                <w:szCs w:val="21"/>
              </w:rPr>
              <w:t>patikslinti pirkimo dokumentus</w:t>
            </w:r>
            <w:r w:rsidR="00BE5267" w:rsidRPr="00561794">
              <w:rPr>
                <w:rFonts w:asciiTheme="minorHAnsi" w:hAnsiTheme="minorHAnsi" w:cstheme="minorHAnsi"/>
                <w:sz w:val="21"/>
                <w:szCs w:val="21"/>
              </w:rPr>
              <w:t xml:space="preserve"> arba</w:t>
            </w:r>
            <w:r w:rsidR="00665B16" w:rsidRPr="00561794">
              <w:rPr>
                <w:rFonts w:asciiTheme="minorHAnsi" w:hAnsiTheme="minorHAnsi" w:cstheme="minorHAnsi"/>
                <w:sz w:val="21"/>
                <w:szCs w:val="21"/>
              </w:rPr>
              <w:t xml:space="preserve"> </w:t>
            </w:r>
            <w:r w:rsidR="00BE7123" w:rsidRPr="00561794">
              <w:rPr>
                <w:rFonts w:asciiTheme="minorHAnsi" w:hAnsiTheme="minorHAnsi" w:cstheme="minorHAnsi"/>
                <w:sz w:val="21"/>
                <w:szCs w:val="21"/>
              </w:rPr>
              <w:t xml:space="preserve">prašymus </w:t>
            </w:r>
            <w:r w:rsidR="00BE5267" w:rsidRPr="00561794">
              <w:rPr>
                <w:rFonts w:asciiTheme="minorHAnsi" w:hAnsiTheme="minorHAnsi" w:cstheme="minorHAnsi"/>
                <w:sz w:val="21"/>
                <w:szCs w:val="21"/>
              </w:rPr>
              <w:t xml:space="preserve">dėl pirkimo dokumentų </w:t>
            </w:r>
            <w:r w:rsidR="00BE7123" w:rsidRPr="00561794">
              <w:rPr>
                <w:rFonts w:asciiTheme="minorHAnsi" w:hAnsiTheme="minorHAnsi" w:cstheme="minorHAnsi"/>
                <w:sz w:val="21"/>
                <w:szCs w:val="21"/>
              </w:rPr>
              <w:t xml:space="preserve">paaiškinimų </w:t>
            </w:r>
            <w:r w:rsidR="004F1A11" w:rsidRPr="00561794">
              <w:rPr>
                <w:rFonts w:asciiTheme="minorHAnsi" w:hAnsiTheme="minorHAnsi" w:cstheme="minorHAnsi"/>
                <w:sz w:val="21"/>
                <w:szCs w:val="21"/>
              </w:rPr>
              <w:t xml:space="preserve">tiekėjas </w:t>
            </w:r>
            <w:r w:rsidR="009B4090" w:rsidRPr="00561794">
              <w:rPr>
                <w:rFonts w:asciiTheme="minorHAnsi" w:hAnsiTheme="minorHAnsi" w:cstheme="minorHAnsi"/>
                <w:sz w:val="21"/>
                <w:szCs w:val="21"/>
              </w:rPr>
              <w:t>turi pateikti ne vėliau kaip:</w:t>
            </w:r>
          </w:p>
        </w:tc>
        <w:tc>
          <w:tcPr>
            <w:tcW w:w="3685" w:type="dxa"/>
          </w:tcPr>
          <w:p w14:paraId="619D0CA1" w14:textId="1F405E69" w:rsidR="00440809" w:rsidRPr="00561794" w:rsidRDefault="004E6952" w:rsidP="003C138F">
            <w:pPr>
              <w:ind w:firstLine="0"/>
              <w:rPr>
                <w:rFonts w:asciiTheme="minorHAnsi" w:hAnsiTheme="minorHAnsi" w:cstheme="minorHAnsi"/>
                <w:sz w:val="21"/>
                <w:szCs w:val="21"/>
              </w:rPr>
            </w:pPr>
            <w:r w:rsidRPr="00561794">
              <w:rPr>
                <w:rFonts w:asciiTheme="minorHAnsi" w:hAnsiTheme="minorHAnsi" w:cstheme="minorHAnsi"/>
                <w:sz w:val="21"/>
                <w:szCs w:val="21"/>
              </w:rPr>
              <w:t>L</w:t>
            </w:r>
            <w:r w:rsidR="00440809" w:rsidRPr="00561794">
              <w:rPr>
                <w:rFonts w:asciiTheme="minorHAnsi" w:hAnsiTheme="minorHAnsi" w:cstheme="minorHAnsi"/>
                <w:sz w:val="21"/>
                <w:szCs w:val="21"/>
              </w:rPr>
              <w:t xml:space="preserve">ikus </w:t>
            </w:r>
            <w:r w:rsidR="00440809" w:rsidRPr="00561794">
              <w:rPr>
                <w:rFonts w:asciiTheme="minorHAnsi" w:hAnsiTheme="minorHAnsi" w:cstheme="minorHAnsi"/>
                <w:b/>
                <w:sz w:val="21"/>
                <w:szCs w:val="21"/>
              </w:rPr>
              <w:t>2 darbo dienoms</w:t>
            </w:r>
            <w:r w:rsidR="00440809" w:rsidRPr="00561794">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561794" w:rsidRDefault="009B4090" w:rsidP="003C138F">
            <w:pPr>
              <w:ind w:firstLine="34"/>
              <w:rPr>
                <w:rFonts w:asciiTheme="minorHAnsi" w:hAnsiTheme="minorHAnsi" w:cstheme="minorHAnsi"/>
                <w:color w:val="7030A0"/>
                <w:sz w:val="21"/>
                <w:szCs w:val="21"/>
              </w:rPr>
            </w:pPr>
          </w:p>
          <w:p w14:paraId="521F3B49" w14:textId="77777777" w:rsidR="00B831AF" w:rsidRPr="00561794" w:rsidRDefault="00B831AF" w:rsidP="003C138F">
            <w:pPr>
              <w:ind w:firstLine="34"/>
              <w:rPr>
                <w:rFonts w:asciiTheme="minorHAnsi" w:hAnsiTheme="minorHAnsi" w:cstheme="minorHAnsi"/>
                <w:color w:val="7030A0"/>
                <w:sz w:val="21"/>
                <w:szCs w:val="21"/>
              </w:rPr>
            </w:pPr>
          </w:p>
          <w:p w14:paraId="7E071BD1" w14:textId="59BF4D55" w:rsidR="00B831AF" w:rsidRPr="00561794" w:rsidRDefault="00B831AF" w:rsidP="003C138F">
            <w:pPr>
              <w:ind w:firstLine="34"/>
              <w:rPr>
                <w:rFonts w:asciiTheme="minorHAnsi" w:hAnsiTheme="minorHAnsi" w:cstheme="minorHAnsi"/>
                <w:color w:val="7030A0"/>
                <w:sz w:val="21"/>
                <w:szCs w:val="21"/>
              </w:rPr>
            </w:pPr>
          </w:p>
        </w:tc>
      </w:tr>
      <w:tr w:rsidR="009B4090" w:rsidRPr="00561794" w14:paraId="7760B2FE" w14:textId="77777777" w:rsidTr="00360A21">
        <w:trPr>
          <w:trHeight w:val="20"/>
        </w:trPr>
        <w:tc>
          <w:tcPr>
            <w:tcW w:w="600" w:type="dxa"/>
          </w:tcPr>
          <w:p w14:paraId="64FA8AD2" w14:textId="45B79B91"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3</w:t>
            </w:r>
            <w:r w:rsidR="00DC230B" w:rsidRPr="00561794">
              <w:rPr>
                <w:rFonts w:asciiTheme="minorHAnsi" w:hAnsiTheme="minorHAnsi" w:cstheme="minorHAnsi"/>
                <w:bCs/>
                <w:sz w:val="21"/>
                <w:szCs w:val="21"/>
              </w:rPr>
              <w:t>.</w:t>
            </w:r>
          </w:p>
        </w:tc>
        <w:tc>
          <w:tcPr>
            <w:tcW w:w="2660" w:type="dxa"/>
          </w:tcPr>
          <w:p w14:paraId="7AAC8941" w14:textId="2FDA5814" w:rsidR="009B4090" w:rsidRPr="00561794" w:rsidRDefault="004F1A11"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p</w:t>
            </w:r>
            <w:r w:rsidR="009B4090" w:rsidRPr="00561794">
              <w:rPr>
                <w:rFonts w:asciiTheme="minorHAnsi" w:hAnsiTheme="minorHAnsi" w:cstheme="minorHAnsi"/>
                <w:sz w:val="21"/>
                <w:szCs w:val="21"/>
              </w:rPr>
              <w:t xml:space="preserve">irkimo dokumentų paaiškinimą, patikslinimą pateikia visiems </w:t>
            </w:r>
            <w:r w:rsidRPr="00561794">
              <w:rPr>
                <w:rFonts w:asciiTheme="minorHAnsi" w:hAnsiTheme="minorHAnsi" w:cstheme="minorHAnsi"/>
                <w:sz w:val="21"/>
                <w:szCs w:val="21"/>
              </w:rPr>
              <w:t>dalyviams</w:t>
            </w:r>
            <w:r w:rsidR="004E6952" w:rsidRPr="00561794">
              <w:rPr>
                <w:rFonts w:asciiTheme="minorHAnsi" w:hAnsiTheme="minorHAnsi" w:cstheme="minorHAnsi"/>
                <w:sz w:val="21"/>
                <w:szCs w:val="21"/>
              </w:rPr>
              <w:t>:</w:t>
            </w:r>
          </w:p>
        </w:tc>
        <w:tc>
          <w:tcPr>
            <w:tcW w:w="3685" w:type="dxa"/>
          </w:tcPr>
          <w:p w14:paraId="481A8331" w14:textId="0FB50278" w:rsidR="0054231A" w:rsidRPr="00561794" w:rsidRDefault="004D59EA" w:rsidP="003C138F">
            <w:pPr>
              <w:ind w:firstLine="0"/>
              <w:rPr>
                <w:rFonts w:asciiTheme="minorHAnsi" w:hAnsiTheme="minorHAnsi" w:cstheme="minorHAnsi"/>
                <w:sz w:val="21"/>
                <w:szCs w:val="21"/>
              </w:rPr>
            </w:pPr>
            <w:r w:rsidRPr="00561794">
              <w:rPr>
                <w:rFonts w:asciiTheme="minorHAnsi" w:hAnsiTheme="minorHAnsi" w:cstheme="minorHAnsi"/>
                <w:bCs/>
                <w:sz w:val="21"/>
                <w:szCs w:val="21"/>
              </w:rPr>
              <w:t>Likus ne mažiau kaip</w:t>
            </w:r>
            <w:r w:rsidRPr="00561794">
              <w:rPr>
                <w:rFonts w:asciiTheme="minorHAnsi" w:hAnsiTheme="minorHAnsi" w:cstheme="minorHAnsi"/>
                <w:b/>
                <w:sz w:val="21"/>
                <w:szCs w:val="21"/>
              </w:rPr>
              <w:t xml:space="preserve"> </w:t>
            </w:r>
            <w:r w:rsidR="0054231A" w:rsidRPr="00561794">
              <w:rPr>
                <w:rFonts w:asciiTheme="minorHAnsi" w:hAnsiTheme="minorHAnsi" w:cstheme="minorHAnsi"/>
                <w:b/>
                <w:sz w:val="21"/>
                <w:szCs w:val="21"/>
              </w:rPr>
              <w:t>1 darbo dienai</w:t>
            </w:r>
            <w:r w:rsidR="0054231A" w:rsidRPr="00561794">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561794" w:rsidRDefault="00A90821" w:rsidP="003C138F">
            <w:pPr>
              <w:ind w:firstLine="0"/>
              <w:rPr>
                <w:rFonts w:asciiTheme="minorHAnsi" w:hAnsiTheme="minorHAnsi" w:cstheme="minorHAnsi"/>
                <w:color w:val="7030A0"/>
                <w:sz w:val="21"/>
                <w:szCs w:val="21"/>
              </w:rPr>
            </w:pPr>
            <w:r w:rsidRPr="00561794">
              <w:rPr>
                <w:rFonts w:asciiTheme="minorHAnsi" w:hAnsiTheme="minorHAnsi" w:cstheme="minorHAnsi"/>
                <w:color w:val="000000"/>
                <w:sz w:val="21"/>
                <w:szCs w:val="21"/>
              </w:rPr>
              <w:t xml:space="preserve">Jei paaiškinimai ar patikslinimai teikiami </w:t>
            </w:r>
            <w:r w:rsidR="004F1A11" w:rsidRPr="00561794">
              <w:rPr>
                <w:rFonts w:asciiTheme="minorHAnsi" w:hAnsiTheme="minorHAnsi" w:cstheme="minorHAnsi"/>
                <w:color w:val="000000"/>
                <w:sz w:val="21"/>
                <w:szCs w:val="21"/>
              </w:rPr>
              <w:t xml:space="preserve">perkančiosios organizacijos </w:t>
            </w:r>
            <w:r w:rsidRPr="00561794">
              <w:rPr>
                <w:rFonts w:asciiTheme="minorHAnsi" w:hAnsiTheme="minorHAnsi" w:cstheme="minorHAnsi"/>
                <w:color w:val="000000"/>
                <w:sz w:val="21"/>
                <w:szCs w:val="21"/>
              </w:rPr>
              <w:t>iniciatyva</w:t>
            </w:r>
            <w:r w:rsidR="00214E99" w:rsidRPr="00561794">
              <w:rPr>
                <w:rFonts w:asciiTheme="minorHAnsi" w:hAnsiTheme="minorHAnsi" w:cstheme="minorHAnsi"/>
                <w:color w:val="000000"/>
                <w:sz w:val="21"/>
                <w:szCs w:val="21"/>
              </w:rPr>
              <w:t>,</w:t>
            </w:r>
            <w:r w:rsidR="005033DA" w:rsidRPr="00561794">
              <w:rPr>
                <w:rFonts w:asciiTheme="minorHAnsi" w:hAnsiTheme="minorHAnsi" w:cstheme="minorHAnsi"/>
                <w:color w:val="000000"/>
                <w:sz w:val="21"/>
                <w:szCs w:val="21"/>
              </w:rPr>
              <w:t xml:space="preserve"> jų pateikimo</w:t>
            </w:r>
            <w:r w:rsidR="00214E99" w:rsidRPr="00561794">
              <w:rPr>
                <w:rFonts w:asciiTheme="minorHAnsi" w:hAnsiTheme="minorHAnsi" w:cstheme="minorHAnsi"/>
                <w:color w:val="000000"/>
                <w:sz w:val="21"/>
                <w:szCs w:val="21"/>
              </w:rPr>
              <w:t xml:space="preserve"> terminas nesikeičia. </w:t>
            </w:r>
          </w:p>
          <w:p w14:paraId="754F1EE2" w14:textId="6B064B80" w:rsidR="001E4D4B" w:rsidRPr="00561794" w:rsidRDefault="001E4D4B" w:rsidP="003C138F">
            <w:pPr>
              <w:ind w:firstLine="34"/>
              <w:rPr>
                <w:rFonts w:asciiTheme="minorHAnsi" w:hAnsiTheme="minorHAnsi" w:cstheme="minorHAnsi"/>
                <w:color w:val="7030A0"/>
                <w:sz w:val="21"/>
                <w:szCs w:val="21"/>
              </w:rPr>
            </w:pPr>
          </w:p>
        </w:tc>
      </w:tr>
      <w:tr w:rsidR="009B4090" w:rsidRPr="00561794" w14:paraId="791A4922" w14:textId="77777777" w:rsidTr="00732CB6">
        <w:trPr>
          <w:trHeight w:val="1055"/>
        </w:trPr>
        <w:tc>
          <w:tcPr>
            <w:tcW w:w="600" w:type="dxa"/>
          </w:tcPr>
          <w:p w14:paraId="461822DB" w14:textId="137D17A7"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4</w:t>
            </w:r>
            <w:r w:rsidR="00DC230B" w:rsidRPr="00561794">
              <w:rPr>
                <w:rFonts w:asciiTheme="minorHAnsi" w:hAnsiTheme="minorHAnsi" w:cstheme="minorHAnsi"/>
                <w:bCs/>
                <w:sz w:val="21"/>
                <w:szCs w:val="21"/>
              </w:rPr>
              <w:t>.</w:t>
            </w:r>
          </w:p>
        </w:tc>
        <w:tc>
          <w:tcPr>
            <w:tcW w:w="2660" w:type="dxa"/>
            <w:hideMark/>
          </w:tcPr>
          <w:p w14:paraId="26FE1223" w14:textId="379DC869"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Pradinis susipažinimas su CVP IS priemonėmis gautais </w:t>
            </w:r>
            <w:r w:rsidR="004F1A11" w:rsidRPr="00561794">
              <w:rPr>
                <w:rFonts w:asciiTheme="minorHAnsi" w:hAnsiTheme="minorHAnsi" w:cstheme="minorHAnsi"/>
                <w:sz w:val="21"/>
                <w:szCs w:val="21"/>
              </w:rPr>
              <w:t>p</w:t>
            </w:r>
            <w:r w:rsidRPr="00561794">
              <w:rPr>
                <w:rFonts w:asciiTheme="minorHAnsi" w:hAnsiTheme="minorHAnsi" w:cstheme="minorHAnsi"/>
                <w:sz w:val="21"/>
                <w:szCs w:val="21"/>
              </w:rPr>
              <w:t>asiūlymais</w:t>
            </w:r>
          </w:p>
        </w:tc>
        <w:tc>
          <w:tcPr>
            <w:tcW w:w="3685" w:type="dxa"/>
            <w:hideMark/>
          </w:tcPr>
          <w:p w14:paraId="7C0A95BD" w14:textId="29DEC8FA"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Pradedamas ne anksčiau nei </w:t>
            </w:r>
            <w:r w:rsidRPr="00561794">
              <w:rPr>
                <w:rFonts w:asciiTheme="minorHAnsi" w:hAnsiTheme="minorHAnsi" w:cstheme="minorHAnsi"/>
                <w:color w:val="000000" w:themeColor="text1"/>
                <w:sz w:val="21"/>
                <w:szCs w:val="21"/>
              </w:rPr>
              <w:t xml:space="preserve">po </w:t>
            </w:r>
            <w:r w:rsidR="009040B8" w:rsidRPr="00561794">
              <w:rPr>
                <w:rFonts w:asciiTheme="minorHAnsi" w:hAnsiTheme="minorHAnsi" w:cstheme="minorHAnsi"/>
                <w:color w:val="000000" w:themeColor="text1"/>
                <w:sz w:val="21"/>
                <w:szCs w:val="21"/>
              </w:rPr>
              <w:t>30</w:t>
            </w:r>
            <w:r w:rsidRPr="00561794">
              <w:rPr>
                <w:rFonts w:asciiTheme="minorHAnsi" w:hAnsiTheme="minorHAnsi" w:cstheme="minorHAnsi"/>
                <w:color w:val="000000" w:themeColor="text1"/>
                <w:sz w:val="21"/>
                <w:szCs w:val="21"/>
              </w:rPr>
              <w:t xml:space="preserve"> minučių</w:t>
            </w:r>
            <w:r w:rsidRPr="00561794">
              <w:rPr>
                <w:rFonts w:asciiTheme="minorHAnsi" w:hAnsiTheme="minorHAnsi" w:cstheme="minorHAnsi"/>
                <w:sz w:val="21"/>
                <w:szCs w:val="21"/>
              </w:rPr>
              <w:t xml:space="preserve"> po </w:t>
            </w:r>
            <w:r w:rsidR="00D73763" w:rsidRPr="00561794">
              <w:rPr>
                <w:rFonts w:asciiTheme="minorHAnsi" w:hAnsiTheme="minorHAnsi" w:cstheme="minorHAnsi"/>
                <w:sz w:val="21"/>
                <w:szCs w:val="21"/>
              </w:rPr>
              <w:t xml:space="preserve">galutinių </w:t>
            </w:r>
            <w:r w:rsidRPr="00561794">
              <w:rPr>
                <w:rFonts w:asciiTheme="minorHAnsi" w:hAnsiTheme="minorHAnsi" w:cstheme="minorHAnsi"/>
                <w:sz w:val="21"/>
                <w:szCs w:val="21"/>
              </w:rPr>
              <w:t>pasiūlymų pateikimo termino pabaigos</w:t>
            </w:r>
          </w:p>
        </w:tc>
        <w:tc>
          <w:tcPr>
            <w:tcW w:w="3424" w:type="dxa"/>
            <w:hideMark/>
          </w:tcPr>
          <w:p w14:paraId="3D1F695F" w14:textId="77777777" w:rsidR="009B4090" w:rsidRPr="00561794" w:rsidRDefault="009B4090" w:rsidP="003C138F">
            <w:pPr>
              <w:ind w:firstLine="34"/>
              <w:rPr>
                <w:rFonts w:asciiTheme="minorHAnsi" w:hAnsiTheme="minorHAnsi" w:cstheme="minorHAnsi"/>
                <w:iCs/>
                <w:sz w:val="21"/>
                <w:szCs w:val="21"/>
              </w:rPr>
            </w:pPr>
          </w:p>
        </w:tc>
      </w:tr>
      <w:tr w:rsidR="009B4090" w:rsidRPr="00561794" w14:paraId="0138F2AB" w14:textId="77777777" w:rsidTr="00360A21">
        <w:trPr>
          <w:trHeight w:val="20"/>
        </w:trPr>
        <w:tc>
          <w:tcPr>
            <w:tcW w:w="600" w:type="dxa"/>
          </w:tcPr>
          <w:p w14:paraId="0074A593" w14:textId="589DB96D"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5</w:t>
            </w:r>
            <w:r w:rsidR="00DC230B" w:rsidRPr="00561794">
              <w:rPr>
                <w:rFonts w:asciiTheme="minorHAnsi" w:hAnsiTheme="minorHAnsi" w:cstheme="minorHAnsi"/>
                <w:bCs/>
                <w:sz w:val="21"/>
                <w:szCs w:val="21"/>
              </w:rPr>
              <w:t>.</w:t>
            </w:r>
          </w:p>
        </w:tc>
        <w:tc>
          <w:tcPr>
            <w:tcW w:w="2660" w:type="dxa"/>
          </w:tcPr>
          <w:p w14:paraId="1600B493"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2F09A18" w:rsidR="009B4090" w:rsidRPr="00561794" w:rsidRDefault="00FB29F6" w:rsidP="003C138F">
            <w:pPr>
              <w:ind w:firstLine="34"/>
              <w:rPr>
                <w:rFonts w:asciiTheme="minorHAnsi" w:hAnsiTheme="minorHAnsi" w:cstheme="minorHAnsi"/>
                <w:sz w:val="21"/>
                <w:szCs w:val="21"/>
              </w:rPr>
            </w:pPr>
            <w:r w:rsidRPr="00561794">
              <w:rPr>
                <w:rFonts w:asciiTheme="minorHAnsi" w:hAnsiTheme="minorHAnsi" w:cstheme="minorHAnsi"/>
                <w:sz w:val="21"/>
                <w:szCs w:val="21"/>
              </w:rPr>
              <w:t>60</w:t>
            </w:r>
            <w:r w:rsidR="009B4090" w:rsidRPr="00561794">
              <w:rPr>
                <w:rFonts w:asciiTheme="minorHAnsi" w:hAnsiTheme="minorHAnsi" w:cstheme="minorHAnsi"/>
                <w:sz w:val="21"/>
                <w:szCs w:val="21"/>
              </w:rPr>
              <w:t xml:space="preserve"> (</w:t>
            </w:r>
            <w:r w:rsidRPr="00561794">
              <w:rPr>
                <w:rFonts w:asciiTheme="minorHAnsi" w:hAnsiTheme="minorHAnsi" w:cstheme="minorHAnsi"/>
                <w:sz w:val="21"/>
                <w:szCs w:val="21"/>
              </w:rPr>
              <w:t>šešiasdešimt</w:t>
            </w:r>
            <w:r w:rsidR="009B4090" w:rsidRPr="00561794">
              <w:rPr>
                <w:rFonts w:asciiTheme="minorHAnsi" w:hAnsiTheme="minorHAnsi" w:cstheme="minorHAnsi"/>
                <w:sz w:val="21"/>
                <w:szCs w:val="21"/>
              </w:rPr>
              <w:t>) dienų nuo pasiūlymų pateikimo galutinio termino pabaigos</w:t>
            </w:r>
            <w:r w:rsidR="2F96E0D3" w:rsidRPr="00561794">
              <w:rPr>
                <w:rFonts w:asciiTheme="minorHAnsi" w:hAnsiTheme="minorHAnsi" w:cstheme="minorHAnsi"/>
                <w:sz w:val="21"/>
                <w:szCs w:val="21"/>
              </w:rPr>
              <w:t xml:space="preserve">. </w:t>
            </w:r>
          </w:p>
        </w:tc>
        <w:tc>
          <w:tcPr>
            <w:tcW w:w="3424" w:type="dxa"/>
          </w:tcPr>
          <w:p w14:paraId="3507A45A" w14:textId="77777777" w:rsidR="009B4090" w:rsidRPr="00561794" w:rsidRDefault="009B4090" w:rsidP="003C138F">
            <w:pPr>
              <w:ind w:firstLine="34"/>
              <w:rPr>
                <w:rFonts w:asciiTheme="minorHAnsi" w:hAnsiTheme="minorHAnsi" w:cstheme="minorHAnsi"/>
                <w:sz w:val="21"/>
                <w:szCs w:val="21"/>
              </w:rPr>
            </w:pPr>
          </w:p>
        </w:tc>
      </w:tr>
      <w:tr w:rsidR="009B4090" w:rsidRPr="00561794" w14:paraId="343ACB13" w14:textId="77777777" w:rsidTr="00360A21">
        <w:trPr>
          <w:trHeight w:val="20"/>
        </w:trPr>
        <w:tc>
          <w:tcPr>
            <w:tcW w:w="600" w:type="dxa"/>
          </w:tcPr>
          <w:p w14:paraId="00C23D6A" w14:textId="4249A354"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6</w:t>
            </w:r>
            <w:r w:rsidR="00DC230B" w:rsidRPr="00561794">
              <w:rPr>
                <w:rFonts w:asciiTheme="minorHAnsi" w:hAnsiTheme="minorHAnsi" w:cstheme="minorHAnsi"/>
                <w:bCs/>
                <w:sz w:val="21"/>
                <w:szCs w:val="21"/>
              </w:rPr>
              <w:t>.</w:t>
            </w:r>
          </w:p>
        </w:tc>
        <w:tc>
          <w:tcPr>
            <w:tcW w:w="2660" w:type="dxa"/>
          </w:tcPr>
          <w:p w14:paraId="36BAB894" w14:textId="7CDA103F" w:rsidR="009B4090" w:rsidRPr="00561794" w:rsidRDefault="5AD43D29"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atsako</w:t>
            </w:r>
            <w:r w:rsidR="00063554"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063554" w:rsidRPr="00561794">
              <w:rPr>
                <w:rFonts w:asciiTheme="minorHAnsi" w:hAnsiTheme="minorHAnsi" w:cstheme="minorHAnsi"/>
                <w:sz w:val="21"/>
                <w:szCs w:val="21"/>
              </w:rPr>
              <w:t>alyviui</w:t>
            </w:r>
            <w:r w:rsidR="009B4090" w:rsidRPr="00561794">
              <w:rPr>
                <w:rFonts w:asciiTheme="minorHAnsi" w:hAnsiTheme="minorHAnsi" w:cstheme="minorHAnsi"/>
                <w:sz w:val="21"/>
                <w:szCs w:val="21"/>
              </w:rPr>
              <w:t>, ar ji</w:t>
            </w:r>
            <w:r w:rsidR="000A1B88" w:rsidRPr="00561794">
              <w:rPr>
                <w:rFonts w:asciiTheme="minorHAnsi" w:hAnsiTheme="minorHAnsi" w:cstheme="minorHAnsi"/>
                <w:sz w:val="21"/>
                <w:szCs w:val="21"/>
              </w:rPr>
              <w:t>s</w:t>
            </w:r>
            <w:r w:rsidR="009B4090" w:rsidRPr="00561794">
              <w:rPr>
                <w:rFonts w:asciiTheme="minorHAnsi" w:hAnsiTheme="minorHAnsi" w:cstheme="minorHAnsi"/>
                <w:sz w:val="21"/>
                <w:szCs w:val="21"/>
              </w:rPr>
              <w:t xml:space="preserve"> sutinka priimti </w:t>
            </w:r>
            <w:r w:rsidR="004F1A11" w:rsidRPr="00561794">
              <w:rPr>
                <w:rFonts w:asciiTheme="minorHAnsi" w:hAnsiTheme="minorHAnsi" w:cstheme="minorHAnsi"/>
                <w:sz w:val="21"/>
                <w:szCs w:val="21"/>
              </w:rPr>
              <w:t>d</w:t>
            </w:r>
            <w:r w:rsidR="00063554" w:rsidRPr="00561794">
              <w:rPr>
                <w:rFonts w:asciiTheme="minorHAnsi" w:hAnsiTheme="minorHAnsi" w:cstheme="minorHAnsi"/>
                <w:sz w:val="21"/>
                <w:szCs w:val="21"/>
              </w:rPr>
              <w:t xml:space="preserve">alyvio </w:t>
            </w:r>
            <w:r w:rsidR="009B4090" w:rsidRPr="00561794">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iCs/>
                <w:sz w:val="21"/>
                <w:szCs w:val="21"/>
              </w:rPr>
              <w:t xml:space="preserve">3 (tris) darbo dienas </w:t>
            </w:r>
            <w:r w:rsidRPr="00561794">
              <w:rPr>
                <w:rFonts w:asciiTheme="minorHAnsi" w:hAnsiTheme="minorHAnsi" w:cstheme="minorHAnsi"/>
                <w:sz w:val="21"/>
                <w:szCs w:val="21"/>
              </w:rPr>
              <w:t>nuo prašymo gavimo dienos</w:t>
            </w:r>
          </w:p>
          <w:p w14:paraId="44AD543A" w14:textId="77777777" w:rsidR="009B4090" w:rsidRPr="00561794" w:rsidRDefault="009B4090" w:rsidP="003C138F">
            <w:pPr>
              <w:ind w:firstLine="34"/>
              <w:rPr>
                <w:rFonts w:asciiTheme="minorHAnsi" w:hAnsiTheme="minorHAnsi" w:cstheme="minorHAnsi"/>
                <w:sz w:val="21"/>
                <w:szCs w:val="21"/>
              </w:rPr>
            </w:pPr>
          </w:p>
        </w:tc>
        <w:tc>
          <w:tcPr>
            <w:tcW w:w="3424" w:type="dxa"/>
          </w:tcPr>
          <w:p w14:paraId="4885131B" w14:textId="13546F0D"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Netaikoma</w:t>
            </w:r>
          </w:p>
        </w:tc>
      </w:tr>
      <w:tr w:rsidR="009B4090" w:rsidRPr="00561794" w14:paraId="0D67E0F5" w14:textId="77777777" w:rsidTr="00360A21">
        <w:trPr>
          <w:trHeight w:val="20"/>
        </w:trPr>
        <w:tc>
          <w:tcPr>
            <w:tcW w:w="600" w:type="dxa"/>
          </w:tcPr>
          <w:p w14:paraId="4E8D70B1" w14:textId="2C2E5DC3"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7</w:t>
            </w:r>
            <w:r w:rsidR="00DC230B" w:rsidRPr="00561794">
              <w:rPr>
                <w:rFonts w:asciiTheme="minorHAnsi" w:hAnsiTheme="minorHAnsi" w:cstheme="minorHAnsi"/>
                <w:bCs/>
                <w:sz w:val="21"/>
                <w:szCs w:val="21"/>
              </w:rPr>
              <w:t>.</w:t>
            </w:r>
          </w:p>
        </w:tc>
        <w:tc>
          <w:tcPr>
            <w:tcW w:w="2660" w:type="dxa"/>
          </w:tcPr>
          <w:p w14:paraId="23291982" w14:textId="3BB924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Pasiūlymo galiojimo užtikrinimas pirkimo </w:t>
            </w:r>
            <w:r w:rsidR="004F1A11" w:rsidRPr="00561794">
              <w:rPr>
                <w:rFonts w:asciiTheme="minorHAnsi" w:hAnsiTheme="minorHAnsi" w:cstheme="minorHAnsi"/>
                <w:sz w:val="21"/>
                <w:szCs w:val="21"/>
              </w:rPr>
              <w:t>d</w:t>
            </w:r>
            <w:r w:rsidRPr="00561794">
              <w:rPr>
                <w:rFonts w:asciiTheme="minorHAnsi" w:hAnsiTheme="minorHAnsi" w:cstheme="minorHAnsi"/>
                <w:sz w:val="21"/>
                <w:szCs w:val="21"/>
              </w:rPr>
              <w:t>alyviui grąžinamas (arba atsisakoma teisių į jį) per</w:t>
            </w:r>
          </w:p>
        </w:tc>
        <w:tc>
          <w:tcPr>
            <w:tcW w:w="3685" w:type="dxa"/>
          </w:tcPr>
          <w:p w14:paraId="7AC45695"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iCs/>
                <w:sz w:val="21"/>
                <w:szCs w:val="21"/>
              </w:rPr>
              <w:t xml:space="preserve">5  (penkias) darbo dienas </w:t>
            </w:r>
            <w:r w:rsidRPr="00561794">
              <w:rPr>
                <w:rFonts w:asciiTheme="minorHAnsi" w:hAnsiTheme="minorHAnsi" w:cstheme="minorHAnsi"/>
                <w:sz w:val="21"/>
                <w:szCs w:val="21"/>
              </w:rPr>
              <w:t>nuo prašymo gavimo dienos</w:t>
            </w:r>
          </w:p>
          <w:p w14:paraId="593A8179" w14:textId="77777777" w:rsidR="009B4090" w:rsidRPr="00561794" w:rsidRDefault="009B4090" w:rsidP="003C138F">
            <w:pPr>
              <w:ind w:firstLine="34"/>
              <w:rPr>
                <w:rFonts w:asciiTheme="minorHAnsi" w:hAnsiTheme="minorHAnsi" w:cstheme="minorHAnsi"/>
                <w:sz w:val="21"/>
                <w:szCs w:val="21"/>
              </w:rPr>
            </w:pPr>
          </w:p>
        </w:tc>
        <w:tc>
          <w:tcPr>
            <w:tcW w:w="3424" w:type="dxa"/>
          </w:tcPr>
          <w:p w14:paraId="3485D5CD" w14:textId="29350198"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Netaikoma</w:t>
            </w:r>
          </w:p>
        </w:tc>
      </w:tr>
      <w:tr w:rsidR="009B4090" w:rsidRPr="00561794" w14:paraId="03C8EE25" w14:textId="77777777" w:rsidTr="00360A21">
        <w:trPr>
          <w:trHeight w:val="20"/>
        </w:trPr>
        <w:tc>
          <w:tcPr>
            <w:tcW w:w="600" w:type="dxa"/>
          </w:tcPr>
          <w:p w14:paraId="652DD56B" w14:textId="64F98F94"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8</w:t>
            </w:r>
            <w:r w:rsidR="00DC230B" w:rsidRPr="00561794">
              <w:rPr>
                <w:rFonts w:asciiTheme="minorHAnsi" w:hAnsiTheme="minorHAnsi" w:cstheme="minorHAnsi"/>
                <w:bCs/>
                <w:sz w:val="21"/>
                <w:szCs w:val="21"/>
              </w:rPr>
              <w:t>.</w:t>
            </w:r>
          </w:p>
        </w:tc>
        <w:tc>
          <w:tcPr>
            <w:tcW w:w="2660" w:type="dxa"/>
          </w:tcPr>
          <w:p w14:paraId="2A614F7A" w14:textId="3C2DF842" w:rsidR="009B4090" w:rsidRPr="00561794" w:rsidRDefault="77AB3985"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informuoja</w:t>
            </w:r>
            <w:r w:rsidR="00063554"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9B4090" w:rsidRPr="00561794">
              <w:rPr>
                <w:rFonts w:asciiTheme="minorHAnsi" w:hAnsiTheme="minorHAnsi" w:cstheme="minorHAnsi"/>
                <w:sz w:val="21"/>
                <w:szCs w:val="21"/>
              </w:rPr>
              <w:t>alyvius apie EBVPD vertinimo rezultatus</w:t>
            </w:r>
            <w:r w:rsidR="0090570A" w:rsidRPr="00561794">
              <w:rPr>
                <w:rFonts w:asciiTheme="minorHAnsi" w:hAnsiTheme="minorHAnsi" w:cstheme="minorHAnsi"/>
                <w:sz w:val="21"/>
                <w:szCs w:val="21"/>
              </w:rPr>
              <w:t>, jeigu taikoma,</w:t>
            </w:r>
            <w:r w:rsidR="009B4090" w:rsidRPr="00561794">
              <w:rPr>
                <w:rFonts w:asciiTheme="minorHAnsi" w:hAnsiTheme="minorHAnsi" w:cstheme="minorHAnsi"/>
                <w:sz w:val="21"/>
                <w:szCs w:val="21"/>
              </w:rPr>
              <w:t xml:space="preserve"> ne vėliau kaip per</w:t>
            </w:r>
          </w:p>
        </w:tc>
        <w:tc>
          <w:tcPr>
            <w:tcW w:w="3685" w:type="dxa"/>
          </w:tcPr>
          <w:p w14:paraId="7232BA7B"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bCs/>
                <w:sz w:val="21"/>
                <w:szCs w:val="21"/>
              </w:rPr>
              <w:t>3 (tris) darbo dienas nuo sprendimo priėmimo dienos</w:t>
            </w:r>
          </w:p>
        </w:tc>
        <w:tc>
          <w:tcPr>
            <w:tcW w:w="3424" w:type="dxa"/>
          </w:tcPr>
          <w:p w14:paraId="1F29059C" w14:textId="77777777" w:rsidR="009B4090" w:rsidRPr="00561794" w:rsidRDefault="009B4090" w:rsidP="003C138F">
            <w:pPr>
              <w:ind w:firstLine="34"/>
              <w:rPr>
                <w:rFonts w:asciiTheme="minorHAnsi" w:hAnsiTheme="minorHAnsi" w:cstheme="minorHAnsi"/>
                <w:sz w:val="21"/>
                <w:szCs w:val="21"/>
              </w:rPr>
            </w:pPr>
          </w:p>
        </w:tc>
      </w:tr>
      <w:tr w:rsidR="009B4090" w:rsidRPr="00561794" w14:paraId="3C635DF5" w14:textId="77777777" w:rsidTr="00360A21">
        <w:trPr>
          <w:trHeight w:val="20"/>
        </w:trPr>
        <w:tc>
          <w:tcPr>
            <w:tcW w:w="600" w:type="dxa"/>
          </w:tcPr>
          <w:p w14:paraId="4E64A4F5" w14:textId="6F05E658"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9</w:t>
            </w:r>
            <w:r w:rsidR="00DC230B" w:rsidRPr="00561794">
              <w:rPr>
                <w:rFonts w:asciiTheme="minorHAnsi" w:hAnsiTheme="minorHAnsi" w:cstheme="minorHAnsi"/>
                <w:bCs/>
                <w:sz w:val="21"/>
                <w:szCs w:val="21"/>
              </w:rPr>
              <w:t>.</w:t>
            </w:r>
          </w:p>
        </w:tc>
        <w:tc>
          <w:tcPr>
            <w:tcW w:w="2660" w:type="dxa"/>
            <w:hideMark/>
          </w:tcPr>
          <w:p w14:paraId="06192898" w14:textId="7CB436E6" w:rsidR="009B4090" w:rsidRPr="00561794" w:rsidRDefault="001C3A07"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9B4090" w:rsidRPr="00561794">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561794" w:rsidRDefault="00DE23CA" w:rsidP="003C138F">
            <w:pPr>
              <w:ind w:firstLine="34"/>
              <w:rPr>
                <w:rFonts w:asciiTheme="minorHAnsi" w:hAnsiTheme="minorHAnsi" w:cstheme="minorHAnsi"/>
                <w:bCs/>
                <w:sz w:val="21"/>
                <w:szCs w:val="21"/>
              </w:rPr>
            </w:pPr>
            <w:r w:rsidRPr="00561794">
              <w:rPr>
                <w:rFonts w:asciiTheme="minorHAnsi" w:hAnsiTheme="minorHAnsi" w:cstheme="minorHAnsi"/>
                <w:bCs/>
                <w:sz w:val="21"/>
                <w:szCs w:val="21"/>
              </w:rPr>
              <w:t>3</w:t>
            </w:r>
            <w:r w:rsidR="003C180D" w:rsidRPr="00561794">
              <w:rPr>
                <w:rFonts w:asciiTheme="minorHAnsi" w:hAnsiTheme="minorHAnsi" w:cstheme="minorHAnsi"/>
                <w:bCs/>
                <w:sz w:val="21"/>
                <w:szCs w:val="21"/>
              </w:rPr>
              <w:t xml:space="preserve"> </w:t>
            </w:r>
            <w:r w:rsidR="009B4090" w:rsidRPr="00561794">
              <w:rPr>
                <w:rFonts w:asciiTheme="minorHAnsi" w:hAnsiTheme="minorHAnsi" w:cstheme="minorHAnsi"/>
                <w:bCs/>
                <w:sz w:val="21"/>
                <w:szCs w:val="21"/>
              </w:rPr>
              <w:t>(</w:t>
            </w:r>
            <w:r w:rsidRPr="00561794">
              <w:rPr>
                <w:rFonts w:asciiTheme="minorHAnsi" w:hAnsiTheme="minorHAnsi" w:cstheme="minorHAnsi"/>
                <w:bCs/>
                <w:sz w:val="21"/>
                <w:szCs w:val="21"/>
              </w:rPr>
              <w:t>tris</w:t>
            </w:r>
            <w:r w:rsidR="009B4090" w:rsidRPr="00561794">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561794" w:rsidRDefault="009B4090" w:rsidP="003C138F">
            <w:pPr>
              <w:ind w:firstLine="34"/>
              <w:rPr>
                <w:rFonts w:asciiTheme="minorHAnsi" w:hAnsiTheme="minorHAnsi" w:cstheme="minorHAnsi"/>
                <w:sz w:val="21"/>
                <w:szCs w:val="21"/>
              </w:rPr>
            </w:pPr>
          </w:p>
        </w:tc>
      </w:tr>
      <w:tr w:rsidR="009B4090" w:rsidRPr="00561794" w14:paraId="10DD85A1" w14:textId="77777777" w:rsidTr="00360A21">
        <w:trPr>
          <w:trHeight w:val="20"/>
        </w:trPr>
        <w:tc>
          <w:tcPr>
            <w:tcW w:w="600" w:type="dxa"/>
          </w:tcPr>
          <w:p w14:paraId="78FFD3F0" w14:textId="36927D49" w:rsidR="009B4090" w:rsidRPr="00561794" w:rsidRDefault="009B4090"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90570A" w:rsidRPr="00561794">
              <w:rPr>
                <w:rFonts w:asciiTheme="minorHAnsi" w:hAnsiTheme="minorHAnsi" w:cstheme="minorHAnsi"/>
                <w:bCs/>
                <w:sz w:val="21"/>
                <w:szCs w:val="21"/>
              </w:rPr>
              <w:t>0</w:t>
            </w:r>
            <w:r w:rsidR="00DC230B" w:rsidRPr="00561794">
              <w:rPr>
                <w:rFonts w:asciiTheme="minorHAnsi" w:hAnsiTheme="minorHAnsi" w:cstheme="minorHAnsi"/>
                <w:bCs/>
                <w:sz w:val="21"/>
                <w:szCs w:val="21"/>
              </w:rPr>
              <w:t>.</w:t>
            </w:r>
          </w:p>
        </w:tc>
        <w:tc>
          <w:tcPr>
            <w:tcW w:w="2660" w:type="dxa"/>
            <w:hideMark/>
          </w:tcPr>
          <w:p w14:paraId="09729B52" w14:textId="2D7B14D7" w:rsidR="009B4090" w:rsidRPr="00561794" w:rsidRDefault="0090570A" w:rsidP="003C138F">
            <w:pPr>
              <w:ind w:firstLine="0"/>
              <w:rPr>
                <w:rFonts w:asciiTheme="minorHAnsi" w:hAnsiTheme="minorHAnsi" w:cstheme="minorHAnsi"/>
                <w:color w:val="000000"/>
                <w:sz w:val="21"/>
                <w:szCs w:val="21"/>
                <w:shd w:val="clear" w:color="auto" w:fill="FFFFFF"/>
              </w:rPr>
            </w:pPr>
            <w:r w:rsidRPr="00561794">
              <w:rPr>
                <w:rFonts w:asciiTheme="minorHAnsi" w:hAnsiTheme="minorHAnsi" w:cstheme="minorHAnsi"/>
                <w:color w:val="000000"/>
                <w:sz w:val="21"/>
                <w:szCs w:val="21"/>
                <w:shd w:val="clear" w:color="auto" w:fill="FFFFFF"/>
              </w:rPr>
              <w:t>Dalyvis</w:t>
            </w:r>
            <w:r w:rsidR="009B4090" w:rsidRPr="00561794">
              <w:rPr>
                <w:rFonts w:asciiTheme="minorHAnsi" w:hAnsiTheme="minorHAnsi" w:cstheme="minorHAnsi"/>
                <w:color w:val="000000"/>
                <w:sz w:val="21"/>
                <w:szCs w:val="21"/>
                <w:shd w:val="clear" w:color="auto" w:fill="FFFFFF"/>
              </w:rPr>
              <w:t xml:space="preserve"> turi teisę pateikti pretenziją </w:t>
            </w:r>
            <w:r w:rsidR="00B315BC" w:rsidRPr="00561794">
              <w:rPr>
                <w:rFonts w:asciiTheme="minorHAnsi" w:eastAsia="Arial" w:hAnsiTheme="minorHAnsi" w:cstheme="minorHAnsi"/>
                <w:sz w:val="21"/>
                <w:szCs w:val="21"/>
              </w:rPr>
              <w:t xml:space="preserve">perkančiajai organizacijai </w:t>
            </w:r>
            <w:r w:rsidR="009B4090" w:rsidRPr="00561794">
              <w:rPr>
                <w:rFonts w:asciiTheme="minorHAnsi" w:hAnsiTheme="minorHAnsi" w:cstheme="minorHAnsi"/>
                <w:sz w:val="21"/>
                <w:szCs w:val="21"/>
                <w:shd w:val="clear" w:color="auto" w:fill="FFFFFF"/>
              </w:rPr>
              <w:t xml:space="preserve">pateikti </w:t>
            </w:r>
            <w:r w:rsidR="009B4090" w:rsidRPr="00561794">
              <w:rPr>
                <w:rFonts w:asciiTheme="minorHAnsi" w:hAnsiTheme="minorHAnsi" w:cstheme="minorHAnsi"/>
                <w:sz w:val="21"/>
                <w:szCs w:val="21"/>
                <w:shd w:val="clear" w:color="auto" w:fill="FFFFFF"/>
              </w:rPr>
              <w:lastRenderedPageBreak/>
              <w:t xml:space="preserve">prašymą ar </w:t>
            </w:r>
            <w:r w:rsidR="009B4090" w:rsidRPr="00561794">
              <w:rPr>
                <w:rFonts w:asciiTheme="minorHAnsi" w:hAnsiTheme="minorHAnsi" w:cstheme="minorHAnsi"/>
                <w:color w:val="000000"/>
                <w:sz w:val="21"/>
                <w:szCs w:val="21"/>
                <w:shd w:val="clear" w:color="auto" w:fill="FFFFFF"/>
              </w:rPr>
              <w:t xml:space="preserve">pareikšti ieškinį teismui </w:t>
            </w:r>
            <w:r w:rsidR="009B4090" w:rsidRPr="00561794">
              <w:rPr>
                <w:rFonts w:asciiTheme="minorHAnsi" w:hAnsiTheme="minorHAnsi" w:cstheme="minorHAnsi"/>
                <w:sz w:val="21"/>
                <w:szCs w:val="21"/>
              </w:rPr>
              <w:t>ne vėliau kaip per</w:t>
            </w:r>
          </w:p>
        </w:tc>
        <w:tc>
          <w:tcPr>
            <w:tcW w:w="3685" w:type="dxa"/>
            <w:hideMark/>
          </w:tcPr>
          <w:p w14:paraId="49F7FC9D" w14:textId="62157DC6"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lastRenderedPageBreak/>
              <w:t>5 (</w:t>
            </w:r>
            <w:r w:rsidR="00AB4E5F" w:rsidRPr="00561794">
              <w:rPr>
                <w:rFonts w:asciiTheme="minorHAnsi" w:hAnsiTheme="minorHAnsi" w:cstheme="minorHAnsi"/>
                <w:sz w:val="21"/>
                <w:szCs w:val="21"/>
              </w:rPr>
              <w:t>penki</w:t>
            </w:r>
            <w:r w:rsidR="001F1A18" w:rsidRPr="00561794">
              <w:rPr>
                <w:rFonts w:asciiTheme="minorHAnsi" w:hAnsiTheme="minorHAnsi" w:cstheme="minorHAnsi"/>
                <w:sz w:val="21"/>
                <w:szCs w:val="21"/>
              </w:rPr>
              <w:t>a</w:t>
            </w:r>
            <w:r w:rsidR="00AB4E5F" w:rsidRPr="00561794">
              <w:rPr>
                <w:rFonts w:asciiTheme="minorHAnsi" w:hAnsiTheme="minorHAnsi" w:cstheme="minorHAnsi"/>
                <w:sz w:val="21"/>
                <w:szCs w:val="21"/>
              </w:rPr>
              <w:t>s</w:t>
            </w:r>
            <w:r w:rsidRPr="00561794">
              <w:rPr>
                <w:rFonts w:asciiTheme="minorHAnsi" w:hAnsiTheme="minorHAnsi" w:cstheme="minorHAnsi"/>
                <w:sz w:val="21"/>
                <w:szCs w:val="21"/>
              </w:rPr>
              <w:t xml:space="preserve">) </w:t>
            </w:r>
            <w:r w:rsidR="001F1A18" w:rsidRPr="00561794">
              <w:rPr>
                <w:rFonts w:asciiTheme="minorHAnsi" w:hAnsiTheme="minorHAnsi" w:cstheme="minorHAnsi"/>
                <w:sz w:val="21"/>
                <w:szCs w:val="21"/>
              </w:rPr>
              <w:t xml:space="preserve">darbo </w:t>
            </w:r>
            <w:r w:rsidRPr="00561794">
              <w:rPr>
                <w:rFonts w:asciiTheme="minorHAnsi" w:hAnsiTheme="minorHAnsi" w:cstheme="minorHAnsi"/>
                <w:sz w:val="21"/>
                <w:szCs w:val="21"/>
              </w:rPr>
              <w:t>dien</w:t>
            </w:r>
            <w:r w:rsidR="00382455" w:rsidRPr="00561794">
              <w:rPr>
                <w:rFonts w:asciiTheme="minorHAnsi" w:hAnsiTheme="minorHAnsi" w:cstheme="minorHAnsi"/>
                <w:sz w:val="21"/>
                <w:szCs w:val="21"/>
              </w:rPr>
              <w:t>as</w:t>
            </w:r>
          </w:p>
          <w:p w14:paraId="49A2FF28" w14:textId="77777777" w:rsidR="009B4090" w:rsidRPr="00561794" w:rsidRDefault="009B4090" w:rsidP="003C138F">
            <w:pPr>
              <w:ind w:firstLine="34"/>
              <w:rPr>
                <w:rFonts w:asciiTheme="minorHAnsi" w:hAnsiTheme="minorHAnsi" w:cstheme="minorHAnsi"/>
                <w:sz w:val="21"/>
                <w:szCs w:val="21"/>
              </w:rPr>
            </w:pPr>
          </w:p>
          <w:p w14:paraId="0D237F7F" w14:textId="65DB454F"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nuo </w:t>
            </w:r>
            <w:r w:rsidR="00B315BC" w:rsidRPr="00561794">
              <w:rPr>
                <w:rFonts w:asciiTheme="minorHAnsi" w:eastAsia="Arial" w:hAnsiTheme="minorHAnsi" w:cstheme="minorHAnsi"/>
                <w:sz w:val="21"/>
                <w:szCs w:val="21"/>
              </w:rPr>
              <w:t xml:space="preserve">perkančiosios organizacijos </w:t>
            </w:r>
            <w:r w:rsidRPr="00561794">
              <w:rPr>
                <w:rFonts w:asciiTheme="minorHAnsi" w:hAnsiTheme="minorHAnsi" w:cstheme="minorHAnsi"/>
                <w:sz w:val="21"/>
                <w:szCs w:val="21"/>
              </w:rPr>
              <w:t xml:space="preserve">pranešimo raštu apie jos priimtą </w:t>
            </w:r>
            <w:r w:rsidRPr="00561794">
              <w:rPr>
                <w:rFonts w:asciiTheme="minorHAnsi" w:hAnsiTheme="minorHAnsi" w:cstheme="minorHAnsi"/>
                <w:sz w:val="21"/>
                <w:szCs w:val="21"/>
              </w:rPr>
              <w:lastRenderedPageBreak/>
              <w:t xml:space="preserve">sprendimą išsiuntimo tiekėjams dienos arba nuo paskelbimo apie </w:t>
            </w:r>
            <w:r w:rsidR="6FD78633" w:rsidRPr="00561794">
              <w:rPr>
                <w:rFonts w:asciiTheme="minorHAnsi" w:eastAsia="Arial" w:hAnsiTheme="minorHAnsi" w:cstheme="minorHAnsi"/>
                <w:sz w:val="21"/>
                <w:szCs w:val="21"/>
              </w:rPr>
              <w:t xml:space="preserve"> </w:t>
            </w:r>
            <w:r w:rsidR="00B315BC" w:rsidRPr="00561794">
              <w:rPr>
                <w:rFonts w:asciiTheme="minorHAnsi" w:eastAsia="Arial" w:hAnsiTheme="minorHAnsi" w:cstheme="minorHAnsi"/>
                <w:sz w:val="21"/>
                <w:szCs w:val="21"/>
              </w:rPr>
              <w:t xml:space="preserve">perkančiosios organizacijos </w:t>
            </w:r>
            <w:r w:rsidRPr="00561794">
              <w:rPr>
                <w:rFonts w:asciiTheme="minorHAnsi" w:hAnsiTheme="minorHAnsi" w:cstheme="minorHAnsi"/>
                <w:sz w:val="21"/>
                <w:szCs w:val="21"/>
              </w:rPr>
              <w:t xml:space="preserve">priimtus sprendimus dienos, jei VPĮ nenumato reikalavimo raštu informuoti tiekėjus apie </w:t>
            </w:r>
            <w:r w:rsidR="4283AFE5" w:rsidRPr="00561794">
              <w:rPr>
                <w:rFonts w:asciiTheme="minorHAnsi" w:eastAsia="Arial" w:hAnsiTheme="minorHAnsi" w:cstheme="minorHAnsi"/>
                <w:sz w:val="21"/>
                <w:szCs w:val="21"/>
              </w:rPr>
              <w:t xml:space="preserve"> </w:t>
            </w:r>
            <w:r w:rsidR="00B315BC" w:rsidRPr="00561794">
              <w:rPr>
                <w:rFonts w:asciiTheme="minorHAnsi" w:eastAsia="Arial" w:hAnsiTheme="minorHAnsi" w:cstheme="minorHAnsi"/>
                <w:sz w:val="21"/>
                <w:szCs w:val="21"/>
              </w:rPr>
              <w:t>perkančiosios or</w:t>
            </w:r>
            <w:r w:rsidR="006178F4" w:rsidRPr="00561794">
              <w:rPr>
                <w:rFonts w:asciiTheme="minorHAnsi" w:eastAsia="Arial" w:hAnsiTheme="minorHAnsi" w:cstheme="minorHAnsi"/>
                <w:sz w:val="21"/>
                <w:szCs w:val="21"/>
              </w:rPr>
              <w:t xml:space="preserve">ganizacijos </w:t>
            </w:r>
            <w:r w:rsidRPr="00561794">
              <w:rPr>
                <w:rFonts w:asciiTheme="minorHAnsi" w:hAnsiTheme="minorHAnsi" w:cstheme="minorHAnsi"/>
                <w:sz w:val="21"/>
                <w:szCs w:val="21"/>
              </w:rPr>
              <w:t>priimtus sprendimus;</w:t>
            </w:r>
          </w:p>
          <w:p w14:paraId="55916AA6" w14:textId="77777777" w:rsidR="00EB1C0F" w:rsidRPr="00561794" w:rsidRDefault="00EB1C0F" w:rsidP="003C138F">
            <w:pPr>
              <w:ind w:firstLine="34"/>
              <w:rPr>
                <w:rFonts w:asciiTheme="minorHAnsi" w:hAnsiTheme="minorHAnsi" w:cstheme="minorHAnsi"/>
                <w:sz w:val="21"/>
                <w:szCs w:val="21"/>
              </w:rPr>
            </w:pPr>
          </w:p>
          <w:p w14:paraId="25DED613"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561794"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561794" w:rsidRDefault="009B4090" w:rsidP="003C138F">
            <w:pPr>
              <w:ind w:firstLine="34"/>
              <w:rPr>
                <w:rFonts w:asciiTheme="minorHAnsi" w:hAnsiTheme="minorHAnsi" w:cstheme="minorHAnsi"/>
                <w:bCs/>
                <w:color w:val="7030A0"/>
                <w:sz w:val="21"/>
                <w:szCs w:val="21"/>
              </w:rPr>
            </w:pPr>
          </w:p>
        </w:tc>
      </w:tr>
      <w:tr w:rsidR="009B4090" w:rsidRPr="00561794" w14:paraId="21A62B32" w14:textId="77777777" w:rsidTr="00360A21">
        <w:trPr>
          <w:trHeight w:val="20"/>
        </w:trPr>
        <w:tc>
          <w:tcPr>
            <w:tcW w:w="600" w:type="dxa"/>
          </w:tcPr>
          <w:p w14:paraId="1D5C2FAE" w14:textId="7B232924"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1</w:t>
            </w:r>
            <w:r w:rsidR="0012726D" w:rsidRPr="00561794">
              <w:rPr>
                <w:rFonts w:asciiTheme="minorHAnsi" w:hAnsiTheme="minorHAnsi" w:cstheme="minorHAnsi"/>
                <w:sz w:val="21"/>
                <w:szCs w:val="21"/>
              </w:rPr>
              <w:t>1</w:t>
            </w:r>
            <w:r w:rsidR="00DC230B" w:rsidRPr="00561794">
              <w:rPr>
                <w:rFonts w:asciiTheme="minorHAnsi" w:hAnsiTheme="minorHAnsi" w:cstheme="minorHAnsi"/>
                <w:sz w:val="21"/>
                <w:szCs w:val="21"/>
              </w:rPr>
              <w:t>.</w:t>
            </w:r>
          </w:p>
        </w:tc>
        <w:tc>
          <w:tcPr>
            <w:tcW w:w="2660" w:type="dxa"/>
            <w:hideMark/>
          </w:tcPr>
          <w:p w14:paraId="749DF6E8" w14:textId="172D84B1" w:rsidR="009B4090" w:rsidRPr="00561794" w:rsidRDefault="26E058E0" w:rsidP="003C138F">
            <w:pPr>
              <w:ind w:firstLine="0"/>
              <w:rPr>
                <w:rFonts w:asciiTheme="minorHAnsi" w:hAnsiTheme="minorHAnsi" w:cstheme="minorHAnsi"/>
                <w:sz w:val="21"/>
                <w:szCs w:val="21"/>
              </w:rPr>
            </w:pPr>
            <w:r w:rsidRPr="00561794">
              <w:rPr>
                <w:rFonts w:asciiTheme="minorHAnsi" w:eastAsia="Arial" w:hAnsiTheme="minorHAnsi" w:cstheme="minorHAnsi"/>
                <w:color w:val="0078D4"/>
                <w:sz w:val="21"/>
                <w:szCs w:val="21"/>
              </w:rPr>
              <w:t xml:space="preserve"> </w:t>
            </w:r>
            <w:r w:rsidR="006178F4" w:rsidRPr="00561794">
              <w:rPr>
                <w:rFonts w:asciiTheme="minorHAnsi" w:eastAsia="Arial" w:hAnsiTheme="minorHAnsi" w:cstheme="minorHAnsi"/>
                <w:sz w:val="21"/>
                <w:szCs w:val="21"/>
              </w:rPr>
              <w:t xml:space="preserve">Perkančioji organizacija </w:t>
            </w:r>
            <w:r w:rsidR="009B4090" w:rsidRPr="00561794">
              <w:rPr>
                <w:rFonts w:asciiTheme="minorHAnsi" w:hAnsiTheme="minorHAnsi" w:cstheme="minorHAnsi"/>
                <w:sz w:val="21"/>
                <w:szCs w:val="21"/>
              </w:rPr>
              <w:t xml:space="preserve">privalo išnagrinėti </w:t>
            </w:r>
            <w:r w:rsidR="006178F4" w:rsidRPr="00561794">
              <w:rPr>
                <w:rFonts w:asciiTheme="minorHAnsi" w:hAnsiTheme="minorHAnsi" w:cstheme="minorHAnsi"/>
                <w:sz w:val="21"/>
                <w:szCs w:val="21"/>
              </w:rPr>
              <w:t>d</w:t>
            </w:r>
            <w:r w:rsidR="0090570A" w:rsidRPr="00561794">
              <w:rPr>
                <w:rFonts w:asciiTheme="minorHAnsi" w:hAnsiTheme="minorHAnsi" w:cstheme="minorHAnsi"/>
                <w:sz w:val="21"/>
                <w:szCs w:val="21"/>
              </w:rPr>
              <w:t>alyvio</w:t>
            </w:r>
            <w:r w:rsidR="009B4090" w:rsidRPr="00561794">
              <w:rPr>
                <w:rFonts w:asciiTheme="minorHAnsi" w:hAnsiTheme="minorHAnsi" w:cstheme="minorHAnsi"/>
                <w:sz w:val="21"/>
                <w:szCs w:val="21"/>
              </w:rPr>
              <w:t xml:space="preserve"> pretenziją</w:t>
            </w:r>
            <w:r w:rsidR="0090570A" w:rsidRPr="00561794">
              <w:rPr>
                <w:rFonts w:asciiTheme="minorHAnsi" w:hAnsiTheme="minorHAnsi" w:cstheme="minorHAnsi"/>
                <w:sz w:val="21"/>
                <w:szCs w:val="21"/>
              </w:rPr>
              <w:t>,</w:t>
            </w:r>
            <w:r w:rsidR="009B4090" w:rsidRPr="00561794">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561794">
              <w:rPr>
                <w:rFonts w:asciiTheme="minorHAnsi" w:hAnsiTheme="minorHAnsi" w:cstheme="minorHAnsi"/>
                <w:sz w:val="21"/>
                <w:szCs w:val="21"/>
              </w:rPr>
              <w:t>d</w:t>
            </w:r>
            <w:r w:rsidR="0090570A" w:rsidRPr="00561794">
              <w:rPr>
                <w:rFonts w:asciiTheme="minorHAnsi" w:hAnsiTheme="minorHAnsi" w:cstheme="minorHAnsi"/>
                <w:sz w:val="21"/>
                <w:szCs w:val="21"/>
              </w:rPr>
              <w:t xml:space="preserve">alyviui </w:t>
            </w:r>
            <w:r w:rsidR="009B4090" w:rsidRPr="00561794">
              <w:rPr>
                <w:rFonts w:asciiTheme="minorHAnsi" w:hAnsiTheme="minorHAnsi" w:cstheme="minorHAnsi"/>
                <w:sz w:val="21"/>
                <w:szCs w:val="21"/>
              </w:rPr>
              <w:t>ir suinteresuotiems</w:t>
            </w:r>
            <w:r w:rsidR="0012726D" w:rsidRPr="00561794">
              <w:rPr>
                <w:rFonts w:asciiTheme="minorHAnsi" w:hAnsiTheme="minorHAnsi" w:cstheme="minorHAnsi"/>
                <w:sz w:val="21"/>
                <w:szCs w:val="21"/>
              </w:rPr>
              <w:t xml:space="preserve"> </w:t>
            </w:r>
            <w:r w:rsidR="006178F4" w:rsidRPr="00561794">
              <w:rPr>
                <w:rFonts w:asciiTheme="minorHAnsi" w:hAnsiTheme="minorHAnsi" w:cstheme="minorHAnsi"/>
                <w:sz w:val="21"/>
                <w:szCs w:val="21"/>
              </w:rPr>
              <w:t>d</w:t>
            </w:r>
            <w:r w:rsidR="009B4090" w:rsidRPr="00561794">
              <w:rPr>
                <w:rFonts w:asciiTheme="minorHAnsi" w:hAnsiTheme="minorHAnsi" w:cstheme="minorHAnsi"/>
                <w:sz w:val="21"/>
                <w:szCs w:val="21"/>
              </w:rPr>
              <w:t>alyviams ne vėliau kaip per</w:t>
            </w:r>
          </w:p>
        </w:tc>
        <w:tc>
          <w:tcPr>
            <w:tcW w:w="3685" w:type="dxa"/>
            <w:hideMark/>
          </w:tcPr>
          <w:p w14:paraId="6B16142C"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561794" w:rsidRDefault="009B4090" w:rsidP="003C138F">
            <w:pPr>
              <w:ind w:firstLine="34"/>
              <w:rPr>
                <w:rFonts w:asciiTheme="minorHAnsi" w:hAnsiTheme="minorHAnsi" w:cstheme="minorHAnsi"/>
                <w:sz w:val="21"/>
                <w:szCs w:val="21"/>
              </w:rPr>
            </w:pPr>
          </w:p>
        </w:tc>
      </w:tr>
      <w:tr w:rsidR="009B4090" w:rsidRPr="00561794" w14:paraId="475FEE10" w14:textId="77777777" w:rsidTr="00360A21">
        <w:trPr>
          <w:trHeight w:val="20"/>
        </w:trPr>
        <w:tc>
          <w:tcPr>
            <w:tcW w:w="600" w:type="dxa"/>
          </w:tcPr>
          <w:p w14:paraId="7ED3D129" w14:textId="586E9721" w:rsidR="009B4090" w:rsidRPr="00561794" w:rsidRDefault="009B4090"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12726D" w:rsidRPr="00561794">
              <w:rPr>
                <w:rFonts w:asciiTheme="minorHAnsi" w:hAnsiTheme="minorHAnsi" w:cstheme="minorHAnsi"/>
                <w:bCs/>
                <w:sz w:val="21"/>
                <w:szCs w:val="21"/>
              </w:rPr>
              <w:t>2</w:t>
            </w:r>
            <w:r w:rsidR="00DC230B" w:rsidRPr="00561794">
              <w:rPr>
                <w:rFonts w:asciiTheme="minorHAnsi" w:hAnsiTheme="minorHAnsi" w:cstheme="minorHAnsi"/>
                <w:bCs/>
                <w:sz w:val="21"/>
                <w:szCs w:val="21"/>
              </w:rPr>
              <w:t>.</w:t>
            </w:r>
          </w:p>
        </w:tc>
        <w:tc>
          <w:tcPr>
            <w:tcW w:w="2660" w:type="dxa"/>
            <w:hideMark/>
          </w:tcPr>
          <w:p w14:paraId="1F0C1459" w14:textId="3D2C269F"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Jeigu </w:t>
            </w:r>
            <w:r w:rsidR="268D360D" w:rsidRPr="00561794">
              <w:rPr>
                <w:rFonts w:asciiTheme="minorHAnsi" w:eastAsia="Arial" w:hAnsiTheme="minorHAnsi" w:cstheme="minorHAnsi"/>
                <w:sz w:val="21"/>
                <w:szCs w:val="21"/>
              </w:rPr>
              <w:t xml:space="preserve"> </w:t>
            </w:r>
            <w:r w:rsidR="006178F4"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 xml:space="preserve">per nustatytą terminą neišnagrinėja jai pateiktos pretenzijos, </w:t>
            </w:r>
            <w:r w:rsidR="006178F4" w:rsidRPr="00561794">
              <w:rPr>
                <w:rFonts w:asciiTheme="minorHAnsi" w:hAnsiTheme="minorHAnsi" w:cstheme="minorHAnsi"/>
                <w:sz w:val="21"/>
                <w:szCs w:val="21"/>
              </w:rPr>
              <w:t>d</w:t>
            </w:r>
            <w:r w:rsidR="0012726D" w:rsidRPr="00561794">
              <w:rPr>
                <w:rFonts w:asciiTheme="minorHAnsi" w:hAnsiTheme="minorHAnsi" w:cstheme="minorHAnsi"/>
                <w:sz w:val="21"/>
                <w:szCs w:val="21"/>
              </w:rPr>
              <w:t>alyvis</w:t>
            </w:r>
            <w:r w:rsidRPr="00561794">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61794" w:rsidRDefault="009B4090" w:rsidP="003C138F">
            <w:pPr>
              <w:ind w:firstLine="34"/>
              <w:rPr>
                <w:rFonts w:asciiTheme="minorHAnsi" w:hAnsiTheme="minorHAnsi" w:cstheme="minorHAnsi"/>
                <w:sz w:val="21"/>
                <w:szCs w:val="21"/>
                <w:highlight w:val="yellow"/>
              </w:rPr>
            </w:pPr>
            <w:r w:rsidRPr="00561794">
              <w:rPr>
                <w:rFonts w:asciiTheme="minorHAnsi" w:hAnsiTheme="minorHAnsi" w:cstheme="minorHAnsi"/>
                <w:sz w:val="21"/>
                <w:szCs w:val="21"/>
              </w:rPr>
              <w:t xml:space="preserve">per 15 (penkiolika) dienų nuo dienos, kurią </w:t>
            </w:r>
            <w:r w:rsidR="006178F4"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561794" w:rsidRDefault="009B4090" w:rsidP="003C138F">
            <w:pPr>
              <w:ind w:firstLine="34"/>
              <w:rPr>
                <w:rFonts w:asciiTheme="minorHAnsi" w:hAnsiTheme="minorHAnsi" w:cstheme="minorHAnsi"/>
                <w:sz w:val="21"/>
                <w:szCs w:val="21"/>
              </w:rPr>
            </w:pPr>
          </w:p>
        </w:tc>
      </w:tr>
      <w:bookmarkEnd w:id="10"/>
    </w:tbl>
    <w:p w14:paraId="367E8661" w14:textId="77777777" w:rsidR="009B4090" w:rsidRPr="00561794" w:rsidRDefault="009B4090" w:rsidP="003C138F">
      <w:pPr>
        <w:spacing w:line="240" w:lineRule="auto"/>
        <w:rPr>
          <w:rFonts w:cstheme="minorHAnsi"/>
        </w:rPr>
      </w:pPr>
    </w:p>
    <w:p w14:paraId="774230AB" w14:textId="0AF4EA09" w:rsidR="00C35895" w:rsidRDefault="00FB29F6" w:rsidP="00FB29F6">
      <w:pPr>
        <w:spacing w:line="240" w:lineRule="auto"/>
        <w:jc w:val="center"/>
        <w:rPr>
          <w:rFonts w:cstheme="minorHAnsi"/>
        </w:rPr>
      </w:pPr>
      <w:r w:rsidRPr="00561794">
        <w:rPr>
          <w:rFonts w:cstheme="minorHAnsi"/>
        </w:rPr>
        <w:t>_____________</w:t>
      </w:r>
    </w:p>
    <w:p w14:paraId="70C303F4" w14:textId="77777777" w:rsidR="00C35895" w:rsidRDefault="00C35895">
      <w:pPr>
        <w:rPr>
          <w:rFonts w:cstheme="minorHAnsi"/>
        </w:rPr>
      </w:pPr>
      <w:r>
        <w:rPr>
          <w:rFonts w:cstheme="minorHAnsi"/>
        </w:rPr>
        <w:br w:type="page"/>
      </w:r>
    </w:p>
    <w:p w14:paraId="3E66DB39" w14:textId="0F7B3A75" w:rsidR="00FB29F6" w:rsidRDefault="00C35895" w:rsidP="00C35895">
      <w:pPr>
        <w:spacing w:line="240" w:lineRule="auto"/>
        <w:jc w:val="right"/>
        <w:rPr>
          <w:rFonts w:cstheme="minorHAnsi"/>
        </w:rPr>
      </w:pPr>
      <w:r>
        <w:rPr>
          <w:rFonts w:cstheme="minorHAnsi"/>
        </w:rPr>
        <w:lastRenderedPageBreak/>
        <w:t>Pirkimo sąlygų 8 priedas</w:t>
      </w:r>
    </w:p>
    <w:p w14:paraId="59CD247E" w14:textId="7A968B71" w:rsidR="00C35895" w:rsidRDefault="00C35895" w:rsidP="00C35895">
      <w:pPr>
        <w:spacing w:line="240" w:lineRule="auto"/>
        <w:jc w:val="right"/>
        <w:rPr>
          <w:rFonts w:cstheme="minorHAnsi"/>
        </w:rPr>
      </w:pPr>
      <w:r>
        <w:rPr>
          <w:rFonts w:cstheme="minorHAnsi"/>
        </w:rPr>
        <w:t>„Tiekėjo deklaracija dėl pašalinimo</w:t>
      </w:r>
    </w:p>
    <w:p w14:paraId="7C7F909B" w14:textId="42C79F55" w:rsidR="00C35895" w:rsidRDefault="00C35895" w:rsidP="00C35895">
      <w:pPr>
        <w:spacing w:line="240" w:lineRule="auto"/>
        <w:jc w:val="right"/>
        <w:rPr>
          <w:rFonts w:cstheme="minorHAnsi"/>
        </w:rPr>
      </w:pPr>
      <w:r>
        <w:rPr>
          <w:rFonts w:cstheme="minorHAnsi"/>
        </w:rPr>
        <w:t>pagrindo (VPĮ 46 STR. 2 D.)“</w:t>
      </w:r>
    </w:p>
    <w:p w14:paraId="3254DCCE" w14:textId="77777777" w:rsidR="00C35895" w:rsidRDefault="00C35895" w:rsidP="00C35895">
      <w:pPr>
        <w:spacing w:line="240" w:lineRule="auto"/>
        <w:jc w:val="right"/>
        <w:rPr>
          <w:rFonts w:cstheme="minorHAnsi"/>
        </w:rPr>
      </w:pPr>
    </w:p>
    <w:p w14:paraId="69269382" w14:textId="77777777" w:rsidR="00C35895" w:rsidRPr="00023176" w:rsidRDefault="00C35895" w:rsidP="00C35895">
      <w:pPr>
        <w:keepNext/>
        <w:tabs>
          <w:tab w:val="left" w:pos="5174"/>
        </w:tabs>
        <w:spacing w:after="600"/>
        <w:ind w:right="142"/>
        <w:jc w:val="center"/>
        <w:outlineLvl w:val="0"/>
        <w:rPr>
          <w:rFonts w:cstheme="minorHAnsi"/>
          <w:b/>
        </w:rPr>
      </w:pPr>
      <w:r w:rsidRPr="00023176">
        <w:rPr>
          <w:rFonts w:eastAsia="Times New Roman" w:cstheme="minorHAnsi"/>
          <w:b/>
          <w:lang w:eastAsia="x-none"/>
        </w:rPr>
        <w:t xml:space="preserve">TIEKĖJO DEKLARACIJA </w:t>
      </w:r>
      <w:r w:rsidRPr="00023176">
        <w:rPr>
          <w:rFonts w:cstheme="minorHAnsi"/>
          <w:b/>
        </w:rPr>
        <w:t xml:space="preserve">DĖL </w:t>
      </w:r>
      <w:r w:rsidRPr="00023176">
        <w:rPr>
          <w:rFonts w:cstheme="minorHAnsi"/>
          <w:b/>
          <w:color w:val="333333"/>
          <w:shd w:val="clear" w:color="auto" w:fill="FFFFFF"/>
        </w:rPr>
        <w:t>PAŠALINIMO PAGRINDO (VPĮ 46 STR.  2</w:t>
      </w:r>
      <w:r w:rsidRPr="00023176">
        <w:rPr>
          <w:rFonts w:cstheme="minorHAnsi"/>
          <w:b/>
          <w:color w:val="333333"/>
          <w:shd w:val="clear" w:color="auto" w:fill="FFFFFF"/>
          <w:vertAlign w:val="superscript"/>
        </w:rPr>
        <w:t>1</w:t>
      </w:r>
      <w:r w:rsidRPr="00023176">
        <w:rPr>
          <w:rFonts w:cstheme="minorHAnsi"/>
          <w:b/>
          <w:color w:val="333333"/>
          <w:shd w:val="clear" w:color="auto" w:fill="FFFFFF"/>
        </w:rPr>
        <w:t xml:space="preserve"> D.)</w:t>
      </w:r>
    </w:p>
    <w:tbl>
      <w:tblPr>
        <w:tblStyle w:val="Lentelstinklelis"/>
        <w:tblW w:w="9923" w:type="dxa"/>
        <w:tblInd w:w="0" w:type="dxa"/>
        <w:tblLook w:val="04A0" w:firstRow="1" w:lastRow="0" w:firstColumn="1" w:lastColumn="0" w:noHBand="0" w:noVBand="1"/>
      </w:tblPr>
      <w:tblGrid>
        <w:gridCol w:w="1297"/>
        <w:gridCol w:w="1505"/>
        <w:gridCol w:w="3675"/>
        <w:gridCol w:w="3446"/>
      </w:tblGrid>
      <w:tr w:rsidR="00C35895" w:rsidRPr="00023176" w14:paraId="7F703D56" w14:textId="77777777" w:rsidTr="000E5391">
        <w:tc>
          <w:tcPr>
            <w:tcW w:w="851" w:type="dxa"/>
            <w:tcBorders>
              <w:top w:val="nil"/>
              <w:left w:val="nil"/>
              <w:bottom w:val="nil"/>
              <w:right w:val="nil"/>
            </w:tcBorders>
          </w:tcPr>
          <w:p w14:paraId="07F5CF2D" w14:textId="77777777" w:rsidR="00C35895" w:rsidRPr="00023176" w:rsidRDefault="00C35895" w:rsidP="000E5391">
            <w:pPr>
              <w:keepNext/>
              <w:tabs>
                <w:tab w:val="left" w:pos="5174"/>
              </w:tabs>
              <w:ind w:right="140"/>
              <w:jc w:val="center"/>
              <w:outlineLvl w:val="0"/>
              <w:rPr>
                <w:rFonts w:asciiTheme="minorHAnsi" w:cstheme="minorHAnsi"/>
                <w:b/>
              </w:rPr>
            </w:pPr>
            <w:r w:rsidRPr="00023176">
              <w:rPr>
                <w:rFonts w:asciiTheme="minorHAnsi" w:cstheme="minorHAnsi"/>
              </w:rPr>
              <w:t>Aš,</w:t>
            </w:r>
          </w:p>
        </w:tc>
        <w:tc>
          <w:tcPr>
            <w:tcW w:w="9072" w:type="dxa"/>
            <w:gridSpan w:val="3"/>
            <w:tcBorders>
              <w:top w:val="nil"/>
              <w:left w:val="nil"/>
              <w:bottom w:val="single" w:sz="4" w:space="0" w:color="auto"/>
              <w:right w:val="nil"/>
            </w:tcBorders>
          </w:tcPr>
          <w:p w14:paraId="7C19A8DE" w14:textId="77777777" w:rsidR="00C35895" w:rsidRPr="00023176" w:rsidRDefault="00C35895" w:rsidP="000E5391">
            <w:pPr>
              <w:keepNext/>
              <w:tabs>
                <w:tab w:val="left" w:pos="5174"/>
              </w:tabs>
              <w:ind w:right="140"/>
              <w:jc w:val="center"/>
              <w:outlineLvl w:val="0"/>
              <w:rPr>
                <w:rFonts w:asciiTheme="minorHAnsi" w:cstheme="minorHAnsi"/>
                <w:b/>
              </w:rPr>
            </w:pPr>
          </w:p>
        </w:tc>
      </w:tr>
      <w:tr w:rsidR="00C35895" w:rsidRPr="00023176" w14:paraId="746511C1" w14:textId="77777777" w:rsidTr="000E5391">
        <w:tc>
          <w:tcPr>
            <w:tcW w:w="851" w:type="dxa"/>
            <w:tcBorders>
              <w:top w:val="nil"/>
              <w:left w:val="nil"/>
              <w:bottom w:val="nil"/>
              <w:right w:val="nil"/>
            </w:tcBorders>
          </w:tcPr>
          <w:p w14:paraId="0FEE13A4" w14:textId="77777777" w:rsidR="00C35895" w:rsidRPr="00023176" w:rsidRDefault="00C35895" w:rsidP="000E5391">
            <w:pPr>
              <w:keepNext/>
              <w:tabs>
                <w:tab w:val="left" w:pos="5174"/>
              </w:tabs>
              <w:ind w:right="140"/>
              <w:jc w:val="center"/>
              <w:outlineLvl w:val="0"/>
              <w:rPr>
                <w:rFonts w:asciiTheme="minorHAnsi" w:cstheme="minorHAnsi"/>
                <w:b/>
              </w:rPr>
            </w:pPr>
          </w:p>
        </w:tc>
        <w:tc>
          <w:tcPr>
            <w:tcW w:w="9072" w:type="dxa"/>
            <w:gridSpan w:val="3"/>
            <w:tcBorders>
              <w:top w:val="single" w:sz="4" w:space="0" w:color="auto"/>
              <w:left w:val="nil"/>
              <w:bottom w:val="nil"/>
              <w:right w:val="nil"/>
            </w:tcBorders>
          </w:tcPr>
          <w:p w14:paraId="3B7436BF" w14:textId="77777777" w:rsidR="00C35895" w:rsidRPr="00023176" w:rsidRDefault="00C35895" w:rsidP="000E5391">
            <w:pPr>
              <w:keepNext/>
              <w:tabs>
                <w:tab w:val="left" w:pos="5174"/>
              </w:tabs>
              <w:ind w:right="140"/>
              <w:jc w:val="center"/>
              <w:outlineLvl w:val="0"/>
              <w:rPr>
                <w:rFonts w:asciiTheme="minorHAnsi" w:cstheme="minorHAnsi"/>
                <w:b/>
              </w:rPr>
            </w:pPr>
            <w:r w:rsidRPr="00023176">
              <w:rPr>
                <w:rFonts w:asciiTheme="minorHAnsi" w:cstheme="minorHAnsi"/>
                <w:i/>
              </w:rPr>
              <w:t>(tiekėjo vadovo ar jo įgalioto asmens pareigų pavadinimas, vardas ir pavardė)</w:t>
            </w:r>
          </w:p>
        </w:tc>
      </w:tr>
      <w:tr w:rsidR="00C35895" w:rsidRPr="00023176" w14:paraId="5F8B6978" w14:textId="77777777" w:rsidTr="000E5391">
        <w:tc>
          <w:tcPr>
            <w:tcW w:w="9923" w:type="dxa"/>
            <w:gridSpan w:val="4"/>
            <w:tcBorders>
              <w:top w:val="nil"/>
              <w:left w:val="nil"/>
              <w:bottom w:val="nil"/>
              <w:right w:val="nil"/>
            </w:tcBorders>
          </w:tcPr>
          <w:p w14:paraId="6467072E" w14:textId="77777777" w:rsidR="00C35895" w:rsidRPr="00023176" w:rsidRDefault="00C35895" w:rsidP="000E5391">
            <w:pPr>
              <w:keepNext/>
              <w:tabs>
                <w:tab w:val="left" w:pos="5174"/>
              </w:tabs>
              <w:spacing w:line="360" w:lineRule="auto"/>
              <w:ind w:right="142"/>
              <w:outlineLvl w:val="0"/>
              <w:rPr>
                <w:rFonts w:asciiTheme="minorHAnsi" w:cstheme="minorHAnsi"/>
                <w:i/>
              </w:rPr>
            </w:pPr>
            <w:r w:rsidRPr="00023176">
              <w:rPr>
                <w:rFonts w:asciiTheme="minorHAnsi" w:cstheme="minorHAnsi"/>
                <w:spacing w:val="8"/>
              </w:rPr>
              <w:t>patvirtinu*, kad</w:t>
            </w:r>
          </w:p>
        </w:tc>
      </w:tr>
      <w:tr w:rsidR="00C35895" w:rsidRPr="00023176" w14:paraId="3D9049BC" w14:textId="77777777" w:rsidTr="000E5391">
        <w:tc>
          <w:tcPr>
            <w:tcW w:w="851" w:type="dxa"/>
            <w:tcBorders>
              <w:top w:val="nil"/>
              <w:left w:val="nil"/>
              <w:bottom w:val="nil"/>
              <w:right w:val="nil"/>
            </w:tcBorders>
          </w:tcPr>
          <w:p w14:paraId="025A00CE" w14:textId="77777777" w:rsidR="00C35895" w:rsidRPr="00023176" w:rsidRDefault="00C35895" w:rsidP="000E5391">
            <w:pPr>
              <w:keepNext/>
              <w:tabs>
                <w:tab w:val="left" w:pos="5174"/>
              </w:tabs>
              <w:spacing w:line="360" w:lineRule="auto"/>
              <w:ind w:right="142"/>
              <w:jc w:val="center"/>
              <w:outlineLvl w:val="0"/>
              <w:rPr>
                <w:rFonts w:asciiTheme="minorHAnsi" w:cstheme="minorHAnsi"/>
              </w:rPr>
            </w:pPr>
            <w:r w:rsidRPr="00023176">
              <w:rPr>
                <w:rFonts w:asciiTheme="minorHAnsi" w:cstheme="minorHAnsi"/>
              </w:rPr>
              <w:t>1)</w:t>
            </w:r>
          </w:p>
        </w:tc>
        <w:tc>
          <w:tcPr>
            <w:tcW w:w="9072" w:type="dxa"/>
            <w:gridSpan w:val="3"/>
            <w:tcBorders>
              <w:top w:val="nil"/>
              <w:left w:val="nil"/>
              <w:bottom w:val="nil"/>
              <w:right w:val="nil"/>
            </w:tcBorders>
          </w:tcPr>
          <w:p w14:paraId="51DD9B01" w14:textId="77777777" w:rsidR="00C35895" w:rsidRPr="00023176" w:rsidRDefault="00C35895" w:rsidP="000E5391">
            <w:pPr>
              <w:keepNext/>
              <w:tabs>
                <w:tab w:val="left" w:pos="5174"/>
              </w:tabs>
              <w:spacing w:line="360" w:lineRule="auto"/>
              <w:ind w:right="142"/>
              <w:outlineLvl w:val="0"/>
              <w:rPr>
                <w:rFonts w:asciiTheme="minorHAnsi" w:cstheme="minorHAnsi"/>
                <w:i/>
                <w:color w:val="FF0000"/>
              </w:rPr>
            </w:pPr>
            <w:r w:rsidRPr="00023176">
              <w:rPr>
                <w:rFonts w:asciiTheme="minorHAnsi" w:cstheme="minorHAnsi"/>
                <w:color w:val="333333"/>
                <w:shd w:val="clear" w:color="auto" w:fill="FFFFFF"/>
              </w:rPr>
              <w:t xml:space="preserve">Mano vadovaujama/atstovaujama organizacija (juridinis asmuo), </w:t>
            </w:r>
          </w:p>
        </w:tc>
      </w:tr>
      <w:tr w:rsidR="00C35895" w:rsidRPr="00023176" w14:paraId="4D69853F" w14:textId="77777777" w:rsidTr="000E5391">
        <w:tc>
          <w:tcPr>
            <w:tcW w:w="851" w:type="dxa"/>
            <w:tcBorders>
              <w:top w:val="nil"/>
              <w:left w:val="nil"/>
              <w:bottom w:val="nil"/>
              <w:right w:val="nil"/>
            </w:tcBorders>
          </w:tcPr>
          <w:p w14:paraId="63699001" w14:textId="77777777" w:rsidR="00C35895" w:rsidRPr="00023176" w:rsidRDefault="00C35895" w:rsidP="000E5391">
            <w:pPr>
              <w:keepNext/>
              <w:tabs>
                <w:tab w:val="left" w:pos="5174"/>
              </w:tabs>
              <w:spacing w:line="360" w:lineRule="auto"/>
              <w:ind w:right="142"/>
              <w:jc w:val="center"/>
              <w:outlineLvl w:val="0"/>
              <w:rPr>
                <w:rFonts w:asciiTheme="minorHAnsi" w:cstheme="minorHAnsi"/>
              </w:rPr>
            </w:pPr>
            <w:r w:rsidRPr="00023176">
              <w:rPr>
                <w:rFonts w:asciiTheme="minorHAnsi" w:cstheme="minorHAnsi"/>
              </w:rPr>
              <w:t>2)</w:t>
            </w:r>
          </w:p>
        </w:tc>
        <w:tc>
          <w:tcPr>
            <w:tcW w:w="9072" w:type="dxa"/>
            <w:gridSpan w:val="3"/>
            <w:tcBorders>
              <w:top w:val="nil"/>
              <w:left w:val="nil"/>
              <w:bottom w:val="nil"/>
              <w:right w:val="nil"/>
            </w:tcBorders>
          </w:tcPr>
          <w:p w14:paraId="63C666FB" w14:textId="77777777" w:rsidR="00C35895" w:rsidRPr="00023176" w:rsidRDefault="00C35895" w:rsidP="000E5391">
            <w:pPr>
              <w:keepNext/>
              <w:tabs>
                <w:tab w:val="left" w:pos="5174"/>
              </w:tabs>
              <w:spacing w:line="360" w:lineRule="auto"/>
              <w:ind w:right="142"/>
              <w:outlineLvl w:val="0"/>
              <w:rPr>
                <w:rFonts w:asciiTheme="minorHAnsi" w:cstheme="minorHAnsi"/>
                <w:i/>
                <w:color w:val="FF0000"/>
              </w:rPr>
            </w:pPr>
            <w:r w:rsidRPr="00023176">
              <w:rPr>
                <w:rFonts w:asciiTheme="minorHAnsi" w:cstheme="minorHAnsi"/>
                <w:color w:val="333333"/>
                <w:shd w:val="clear" w:color="auto" w:fill="FFFFFF"/>
              </w:rPr>
              <w:t>kiti jungtinės veiklos partneriai - juridiniai asmenys, su kuriais kartu teikiu pasiūlymą (taikoma, jei yra),</w:t>
            </w:r>
          </w:p>
        </w:tc>
      </w:tr>
      <w:tr w:rsidR="00C35895" w:rsidRPr="00023176" w14:paraId="3F007553" w14:textId="77777777" w:rsidTr="000E5391">
        <w:tc>
          <w:tcPr>
            <w:tcW w:w="851" w:type="dxa"/>
            <w:tcBorders>
              <w:top w:val="nil"/>
              <w:left w:val="nil"/>
              <w:bottom w:val="nil"/>
              <w:right w:val="nil"/>
            </w:tcBorders>
          </w:tcPr>
          <w:p w14:paraId="6429A876" w14:textId="77777777" w:rsidR="00C35895" w:rsidRPr="00023176" w:rsidRDefault="00C35895" w:rsidP="000E5391">
            <w:pPr>
              <w:keepNext/>
              <w:tabs>
                <w:tab w:val="left" w:pos="5174"/>
              </w:tabs>
              <w:spacing w:line="360" w:lineRule="auto"/>
              <w:ind w:right="142"/>
              <w:jc w:val="center"/>
              <w:outlineLvl w:val="0"/>
              <w:rPr>
                <w:rFonts w:asciiTheme="minorHAnsi" w:cstheme="minorHAnsi"/>
              </w:rPr>
            </w:pPr>
            <w:r w:rsidRPr="00023176">
              <w:rPr>
                <w:rFonts w:asciiTheme="minorHAnsi" w:cstheme="minorHAnsi"/>
              </w:rPr>
              <w:t>3)</w:t>
            </w:r>
          </w:p>
        </w:tc>
        <w:tc>
          <w:tcPr>
            <w:tcW w:w="9072" w:type="dxa"/>
            <w:gridSpan w:val="3"/>
            <w:tcBorders>
              <w:top w:val="nil"/>
              <w:left w:val="nil"/>
              <w:bottom w:val="nil"/>
              <w:right w:val="nil"/>
            </w:tcBorders>
          </w:tcPr>
          <w:p w14:paraId="2D30AA42" w14:textId="77777777" w:rsidR="00C35895" w:rsidRPr="00023176" w:rsidRDefault="00C35895" w:rsidP="000E5391">
            <w:pPr>
              <w:keepNext/>
              <w:tabs>
                <w:tab w:val="left" w:pos="5174"/>
              </w:tabs>
              <w:spacing w:line="360" w:lineRule="auto"/>
              <w:ind w:right="142"/>
              <w:outlineLvl w:val="0"/>
              <w:rPr>
                <w:rFonts w:asciiTheme="minorHAnsi" w:cstheme="minorHAnsi"/>
                <w:i/>
                <w:color w:val="FF0000"/>
              </w:rPr>
            </w:pPr>
            <w:r w:rsidRPr="00023176">
              <w:rPr>
                <w:rFonts w:asciiTheme="minorHAnsi" w:cstheme="minorHAnsi"/>
                <w:color w:val="333333"/>
                <w:shd w:val="clear" w:color="auto" w:fill="FFFFFF"/>
              </w:rPr>
              <w:t>pasitelkti ūkio subjektai (juridiniai asmenys)</w:t>
            </w:r>
          </w:p>
        </w:tc>
      </w:tr>
      <w:tr w:rsidR="00C35895" w:rsidRPr="00023176" w14:paraId="4F034C47" w14:textId="77777777" w:rsidTr="000E5391">
        <w:tc>
          <w:tcPr>
            <w:tcW w:w="9923" w:type="dxa"/>
            <w:gridSpan w:val="4"/>
            <w:tcBorders>
              <w:top w:val="nil"/>
              <w:left w:val="nil"/>
              <w:bottom w:val="nil"/>
              <w:right w:val="nil"/>
            </w:tcBorders>
          </w:tcPr>
          <w:p w14:paraId="0FA1D8B5" w14:textId="77777777" w:rsidR="00C35895" w:rsidRPr="00023176" w:rsidRDefault="00C35895" w:rsidP="000E5391">
            <w:pPr>
              <w:keepNext/>
              <w:tabs>
                <w:tab w:val="left" w:pos="5174"/>
              </w:tabs>
              <w:spacing w:line="360" w:lineRule="auto"/>
              <w:ind w:right="142"/>
              <w:outlineLvl w:val="0"/>
              <w:rPr>
                <w:rFonts w:asciiTheme="minorHAnsi" w:cstheme="minorHAnsi"/>
                <w:color w:val="333333"/>
                <w:shd w:val="clear" w:color="auto" w:fill="FFFFFF"/>
              </w:rPr>
            </w:pPr>
            <w:r w:rsidRPr="00023176">
              <w:rPr>
                <w:rFonts w:asciiTheme="minorHAnsi" w:cstheme="minorHAnsi"/>
                <w:color w:val="333333"/>
                <w:shd w:val="clear" w:color="auto" w:fill="FFFFFF"/>
              </w:rPr>
              <w:t>neturi Viešųjų pirkimų įstatymo 46 straipsnio 2</w:t>
            </w:r>
            <w:r w:rsidRPr="00023176">
              <w:rPr>
                <w:rFonts w:asciiTheme="minorHAnsi" w:cstheme="minorHAnsi"/>
                <w:color w:val="333333"/>
                <w:shd w:val="clear" w:color="auto" w:fill="FFFFFF"/>
                <w:vertAlign w:val="superscript"/>
              </w:rPr>
              <w:t>1</w:t>
            </w:r>
            <w:r w:rsidRPr="00023176">
              <w:rPr>
                <w:rFonts w:asciiTheme="minorHAnsi" w:cstheme="minorHAnsi"/>
                <w:color w:val="333333"/>
                <w:shd w:val="clear" w:color="auto" w:fill="FFFFFF"/>
              </w:rPr>
              <w:t xml:space="preserve"> dalyje nurodyto pašalinimo pagrindo: „2</w:t>
            </w:r>
            <w:r w:rsidRPr="00023176">
              <w:rPr>
                <w:rFonts w:asciiTheme="minorHAnsi" w:cstheme="minorHAnsi"/>
                <w:color w:val="333333"/>
                <w:shd w:val="clear" w:color="auto" w:fill="FFFFFF"/>
                <w:vertAlign w:val="superscript"/>
              </w:rPr>
              <w:t>1</w:t>
            </w:r>
            <w:r w:rsidRPr="00023176">
              <w:rPr>
                <w:rFonts w:asciiTheme="minorHAnsi" w:cstheme="minorHAnsi"/>
                <w:color w:val="333333"/>
                <w:shd w:val="clear" w:color="auto" w:fill="FFFFFF"/>
              </w:rPr>
              <w:t>. Perkančioji organizacija pašalina tiekėją iš pirkimo procedūros, jeigu tiekėjas yra neatlikęs jam paskirtos baudžiamojo poveikio priemonės – uždraudimo juridiniam asmeniui dalyvauti viešuosiuose pirkimuose."</w:t>
            </w:r>
          </w:p>
        </w:tc>
      </w:tr>
      <w:tr w:rsidR="00C35895" w:rsidRPr="00023176" w14:paraId="5EF53E08" w14:textId="77777777" w:rsidTr="000E5391">
        <w:tc>
          <w:tcPr>
            <w:tcW w:w="2461" w:type="dxa"/>
            <w:gridSpan w:val="2"/>
            <w:tcBorders>
              <w:top w:val="nil"/>
              <w:left w:val="nil"/>
              <w:bottom w:val="nil"/>
              <w:right w:val="nil"/>
            </w:tcBorders>
          </w:tcPr>
          <w:p w14:paraId="4C92264B"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p>
        </w:tc>
        <w:tc>
          <w:tcPr>
            <w:tcW w:w="3849" w:type="dxa"/>
            <w:tcBorders>
              <w:top w:val="nil"/>
              <w:left w:val="nil"/>
              <w:bottom w:val="single" w:sz="4" w:space="0" w:color="auto"/>
              <w:right w:val="nil"/>
            </w:tcBorders>
          </w:tcPr>
          <w:p w14:paraId="1DD3F7AB"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p>
        </w:tc>
        <w:tc>
          <w:tcPr>
            <w:tcW w:w="3613" w:type="dxa"/>
            <w:tcBorders>
              <w:top w:val="nil"/>
              <w:left w:val="nil"/>
              <w:bottom w:val="single" w:sz="4" w:space="0" w:color="auto"/>
              <w:right w:val="nil"/>
            </w:tcBorders>
          </w:tcPr>
          <w:p w14:paraId="67D12E97"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p>
        </w:tc>
      </w:tr>
      <w:tr w:rsidR="00C35895" w:rsidRPr="00023176" w14:paraId="082E792B" w14:textId="77777777" w:rsidTr="000E5391">
        <w:tc>
          <w:tcPr>
            <w:tcW w:w="2461" w:type="dxa"/>
            <w:gridSpan w:val="2"/>
            <w:tcBorders>
              <w:top w:val="single" w:sz="4" w:space="0" w:color="auto"/>
              <w:left w:val="nil"/>
              <w:bottom w:val="nil"/>
              <w:right w:val="nil"/>
            </w:tcBorders>
          </w:tcPr>
          <w:p w14:paraId="01599752" w14:textId="77777777" w:rsidR="00C35895" w:rsidRPr="00023176" w:rsidRDefault="00C35895" w:rsidP="000E5391">
            <w:pPr>
              <w:keepNext/>
              <w:tabs>
                <w:tab w:val="left" w:pos="5174"/>
              </w:tabs>
              <w:ind w:right="140"/>
              <w:jc w:val="center"/>
              <w:outlineLvl w:val="0"/>
              <w:rPr>
                <w:rFonts w:asciiTheme="minorHAnsi" w:cstheme="minorHAnsi"/>
                <w:color w:val="333333"/>
                <w:shd w:val="clear" w:color="auto" w:fill="FFFFFF"/>
              </w:rPr>
            </w:pPr>
            <w:r w:rsidRPr="00023176">
              <w:rPr>
                <w:rFonts w:asciiTheme="minorHAnsi" w:cstheme="minorHAnsi"/>
              </w:rPr>
              <w:t>(tiekėjo arba jo įgalioto asmens pareigų pavadinimas)**</w:t>
            </w:r>
          </w:p>
        </w:tc>
        <w:tc>
          <w:tcPr>
            <w:tcW w:w="3849" w:type="dxa"/>
            <w:tcBorders>
              <w:top w:val="single" w:sz="4" w:space="0" w:color="auto"/>
              <w:left w:val="nil"/>
              <w:bottom w:val="nil"/>
              <w:right w:val="nil"/>
            </w:tcBorders>
          </w:tcPr>
          <w:p w14:paraId="650ED32B" w14:textId="77777777" w:rsidR="00C35895" w:rsidRPr="00023176" w:rsidRDefault="00C35895" w:rsidP="000E5391">
            <w:pPr>
              <w:keepNext/>
              <w:tabs>
                <w:tab w:val="left" w:pos="5174"/>
              </w:tabs>
              <w:ind w:right="140"/>
              <w:jc w:val="center"/>
              <w:outlineLvl w:val="0"/>
              <w:rPr>
                <w:rFonts w:asciiTheme="minorHAnsi" w:cstheme="minorHAnsi"/>
                <w:color w:val="333333"/>
                <w:shd w:val="clear" w:color="auto" w:fill="FFFFFF"/>
              </w:rPr>
            </w:pPr>
            <w:r w:rsidRPr="00023176">
              <w:rPr>
                <w:rFonts w:asciiTheme="minorHAnsi" w:cstheme="minorHAnsi"/>
              </w:rPr>
              <w:t>(parašas)</w:t>
            </w:r>
          </w:p>
        </w:tc>
        <w:tc>
          <w:tcPr>
            <w:tcW w:w="3613" w:type="dxa"/>
            <w:tcBorders>
              <w:top w:val="single" w:sz="4" w:space="0" w:color="auto"/>
              <w:left w:val="nil"/>
              <w:bottom w:val="nil"/>
              <w:right w:val="nil"/>
            </w:tcBorders>
          </w:tcPr>
          <w:p w14:paraId="04C8032D" w14:textId="77777777" w:rsidR="00C35895" w:rsidRPr="00023176" w:rsidRDefault="00C35895" w:rsidP="000E5391">
            <w:pPr>
              <w:keepNext/>
              <w:tabs>
                <w:tab w:val="left" w:pos="5174"/>
              </w:tabs>
              <w:ind w:right="140"/>
              <w:jc w:val="center"/>
              <w:outlineLvl w:val="0"/>
              <w:rPr>
                <w:rFonts w:asciiTheme="minorHAnsi" w:cstheme="minorHAnsi"/>
                <w:color w:val="333333"/>
                <w:shd w:val="clear" w:color="auto" w:fill="FFFFFF"/>
              </w:rPr>
            </w:pPr>
            <w:r w:rsidRPr="00023176">
              <w:rPr>
                <w:rFonts w:asciiTheme="minorHAnsi" w:cstheme="minorHAnsi"/>
              </w:rPr>
              <w:t>(vardas ir pavardė)</w:t>
            </w:r>
          </w:p>
        </w:tc>
      </w:tr>
      <w:tr w:rsidR="00C35895" w:rsidRPr="00023176" w14:paraId="13D8F4E7" w14:textId="77777777" w:rsidTr="000E5391">
        <w:tc>
          <w:tcPr>
            <w:tcW w:w="9923" w:type="dxa"/>
            <w:gridSpan w:val="4"/>
            <w:tcBorders>
              <w:top w:val="nil"/>
              <w:left w:val="nil"/>
              <w:bottom w:val="nil"/>
              <w:right w:val="nil"/>
            </w:tcBorders>
          </w:tcPr>
          <w:p w14:paraId="79EB135A"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p>
          <w:p w14:paraId="4A524E65" w14:textId="77777777" w:rsidR="00C35895" w:rsidRPr="00023176" w:rsidRDefault="00C35895" w:rsidP="000E5391">
            <w:pPr>
              <w:keepNext/>
              <w:tabs>
                <w:tab w:val="left" w:pos="5174"/>
              </w:tabs>
              <w:ind w:right="140"/>
              <w:outlineLvl w:val="0"/>
              <w:rPr>
                <w:rFonts w:asciiTheme="minorHAnsi" w:cstheme="minorHAnsi"/>
                <w:i/>
              </w:rPr>
            </w:pPr>
            <w:r w:rsidRPr="00023176">
              <w:rPr>
                <w:rFonts w:asciiTheme="minorHAnsi" w:cstheme="minorHAnsi"/>
                <w:color w:val="333333"/>
                <w:shd w:val="clear" w:color="auto" w:fill="FFFFFF"/>
              </w:rPr>
              <w:t>*</w:t>
            </w:r>
            <w:r w:rsidRPr="00023176">
              <w:rPr>
                <w:rFonts w:asciiTheme="minorHAnsi" w:cstheme="minorHAnsi"/>
                <w:i/>
              </w:rPr>
              <w:t xml:space="preserve"> Tiekėjas turi pateikti </w:t>
            </w:r>
            <w:r w:rsidRPr="00023176">
              <w:rPr>
                <w:rFonts w:asciiTheme="minorHAnsi" w:cstheme="minorHAnsi"/>
                <w:b/>
                <w:i/>
              </w:rPr>
              <w:t>pasiūlymo pateikimo dienai</w:t>
            </w:r>
            <w:r w:rsidRPr="00023176">
              <w:rPr>
                <w:rFonts w:asciiTheme="minorHAnsi" w:cstheme="minorHAnsi"/>
                <w:i/>
              </w:rPr>
              <w:t xml:space="preserve"> aktualius duomenis.</w:t>
            </w:r>
          </w:p>
          <w:p w14:paraId="52964558"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p>
          <w:p w14:paraId="69EF13D6" w14:textId="77777777" w:rsidR="00C35895" w:rsidRPr="00023176" w:rsidRDefault="00C35895" w:rsidP="000E5391">
            <w:pPr>
              <w:keepNext/>
              <w:tabs>
                <w:tab w:val="left" w:pos="5174"/>
              </w:tabs>
              <w:ind w:right="140"/>
              <w:outlineLvl w:val="0"/>
              <w:rPr>
                <w:rFonts w:asciiTheme="minorHAnsi" w:cstheme="minorHAnsi"/>
                <w:color w:val="333333"/>
                <w:shd w:val="clear" w:color="auto" w:fill="FFFFFF"/>
              </w:rPr>
            </w:pPr>
            <w:r w:rsidRPr="00023176">
              <w:rPr>
                <w:rFonts w:asciiTheme="minorHAnsi" w:cstheme="minorHAnsi"/>
                <w:color w:val="333333"/>
                <w:shd w:val="clear" w:color="auto" w:fill="FFFFFF"/>
              </w:rPr>
              <w:t>**</w:t>
            </w:r>
            <w:r w:rsidRPr="00023176">
              <w:rPr>
                <w:rFonts w:asciiTheme="minorHAnsi" w:cstheme="minorHAnsi"/>
              </w:rPr>
              <w:t xml:space="preserve"> Pastaba. </w:t>
            </w:r>
            <w:r w:rsidRPr="00023176">
              <w:rPr>
                <w:rFonts w:asciiTheme="minorHAnsi" w:cstheme="minorHAnsi"/>
                <w:iCs/>
              </w:rPr>
              <w:t>Jei dokumentas pasirašytas ne Tiekėjo vadovo, kartu pateikiamas įgaliojimas, suteikiantis teisę šį dokumentą pasirašiusiam darbuotojui, atstovauti Tiekėją.</w:t>
            </w:r>
          </w:p>
        </w:tc>
      </w:tr>
    </w:tbl>
    <w:p w14:paraId="47344935" w14:textId="4A338FC5" w:rsidR="009F0526" w:rsidRDefault="009F0526" w:rsidP="00C35895">
      <w:pPr>
        <w:spacing w:line="240" w:lineRule="auto"/>
        <w:jc w:val="center"/>
        <w:rPr>
          <w:rFonts w:cstheme="minorHAnsi"/>
          <w:b/>
          <w:bCs/>
        </w:rPr>
      </w:pPr>
    </w:p>
    <w:p w14:paraId="371F4A9D" w14:textId="77777777" w:rsidR="009F0526" w:rsidRDefault="009F0526">
      <w:pPr>
        <w:rPr>
          <w:rFonts w:cstheme="minorHAnsi"/>
          <w:b/>
          <w:bCs/>
        </w:rPr>
      </w:pPr>
      <w:r>
        <w:rPr>
          <w:rFonts w:cstheme="minorHAnsi"/>
          <w:b/>
          <w:bCs/>
        </w:rPr>
        <w:br w:type="page"/>
      </w:r>
    </w:p>
    <w:p w14:paraId="4B1A4771" w14:textId="0D08C409" w:rsidR="00C35895" w:rsidRPr="009F0526" w:rsidRDefault="009F0526" w:rsidP="009F0526">
      <w:pPr>
        <w:spacing w:line="240" w:lineRule="auto"/>
        <w:jc w:val="right"/>
        <w:rPr>
          <w:rFonts w:cstheme="minorHAnsi"/>
        </w:rPr>
      </w:pPr>
      <w:r w:rsidRPr="009F0526">
        <w:rPr>
          <w:rFonts w:cstheme="minorHAnsi"/>
        </w:rPr>
        <w:lastRenderedPageBreak/>
        <w:t>Pirkimo sąlygų 9 priedas</w:t>
      </w:r>
    </w:p>
    <w:p w14:paraId="77ACD985" w14:textId="45D05D5F" w:rsidR="009F0526" w:rsidRDefault="009F0526" w:rsidP="009F0526">
      <w:pPr>
        <w:spacing w:line="240" w:lineRule="auto"/>
        <w:jc w:val="right"/>
        <w:rPr>
          <w:rFonts w:cstheme="minorHAnsi"/>
        </w:rPr>
      </w:pPr>
      <w:r w:rsidRPr="009F0526">
        <w:rPr>
          <w:rFonts w:cstheme="minorHAnsi"/>
        </w:rPr>
        <w:t>„Atliktų darbų aktas Nr. “</w:t>
      </w:r>
    </w:p>
    <w:p w14:paraId="7ED0EFE2" w14:textId="77777777" w:rsidR="009F0526" w:rsidRDefault="009F0526" w:rsidP="009F0526">
      <w:pPr>
        <w:spacing w:line="240" w:lineRule="auto"/>
        <w:jc w:val="right"/>
        <w:rPr>
          <w:rFonts w:cstheme="minorHAnsi"/>
        </w:rPr>
      </w:pPr>
    </w:p>
    <w:p w14:paraId="0137E020" w14:textId="77777777" w:rsidR="009F0526" w:rsidRPr="009F0526" w:rsidRDefault="009F0526" w:rsidP="009F0526">
      <w:pPr>
        <w:spacing w:line="240" w:lineRule="auto"/>
        <w:jc w:val="center"/>
        <w:rPr>
          <w:rFonts w:cstheme="minorHAnsi"/>
          <w:b/>
          <w:bCs/>
        </w:rPr>
      </w:pPr>
      <w:r w:rsidRPr="009F0526">
        <w:rPr>
          <w:rFonts w:cstheme="minorHAnsi"/>
          <w:b/>
          <w:bCs/>
        </w:rPr>
        <w:t>ATLIKTŲ DARBŲ AKTAS Nr.____</w:t>
      </w:r>
    </w:p>
    <w:p w14:paraId="579DDE93" w14:textId="77777777" w:rsidR="009F0526" w:rsidRPr="009F0526" w:rsidRDefault="009F0526" w:rsidP="009F0526">
      <w:pPr>
        <w:spacing w:line="240" w:lineRule="auto"/>
        <w:jc w:val="center"/>
        <w:rPr>
          <w:rFonts w:cstheme="minorHAnsi"/>
          <w:b/>
          <w:bCs/>
        </w:rPr>
      </w:pPr>
    </w:p>
    <w:p w14:paraId="5E709B06" w14:textId="77777777" w:rsidR="009F0526" w:rsidRPr="009F0526" w:rsidRDefault="009F0526" w:rsidP="009F0526">
      <w:pPr>
        <w:spacing w:line="240" w:lineRule="auto"/>
        <w:jc w:val="center"/>
        <w:rPr>
          <w:rFonts w:cstheme="minorHAnsi"/>
          <w:b/>
          <w:bCs/>
        </w:rPr>
      </w:pPr>
      <w:r w:rsidRPr="009F0526">
        <w:rPr>
          <w:rFonts w:cstheme="minorHAnsi"/>
          <w:b/>
          <w:bCs/>
        </w:rPr>
        <w:t>[Data]</w:t>
      </w:r>
    </w:p>
    <w:p w14:paraId="20F81085" w14:textId="77777777" w:rsidR="009F0526" w:rsidRPr="009F0526" w:rsidRDefault="009F0526" w:rsidP="009F0526">
      <w:pPr>
        <w:spacing w:line="240" w:lineRule="auto"/>
        <w:jc w:val="center"/>
        <w:rPr>
          <w:rFonts w:cstheme="minorHAnsi"/>
          <w:b/>
          <w:bCs/>
        </w:rPr>
      </w:pPr>
    </w:p>
    <w:p w14:paraId="679E81E6" w14:textId="77777777" w:rsidR="009F0526" w:rsidRPr="009F0526" w:rsidRDefault="009F0526" w:rsidP="009F0526">
      <w:pPr>
        <w:spacing w:line="240" w:lineRule="auto"/>
        <w:jc w:val="left"/>
        <w:rPr>
          <w:rFonts w:cstheme="minorHAnsi"/>
          <w:b/>
        </w:rPr>
      </w:pPr>
      <w:r w:rsidRPr="009F0526">
        <w:rPr>
          <w:rFonts w:cstheme="minorHAnsi"/>
          <w:b/>
          <w:bCs/>
        </w:rPr>
        <w:t xml:space="preserve">Užsakovas: </w:t>
      </w:r>
      <w:r w:rsidRPr="009F0526">
        <w:rPr>
          <w:rFonts w:cstheme="minorHAnsi"/>
          <w:b/>
        </w:rPr>
        <w:t>Viešoji įstaiga Naujosios Akmenės ligoninė–sveikatos centras</w:t>
      </w:r>
    </w:p>
    <w:p w14:paraId="46EA4E9D" w14:textId="77777777" w:rsidR="009F0526" w:rsidRPr="009F0526" w:rsidRDefault="009F0526" w:rsidP="009F0526">
      <w:pPr>
        <w:spacing w:line="240" w:lineRule="auto"/>
        <w:jc w:val="left"/>
        <w:rPr>
          <w:rFonts w:cstheme="minorHAnsi"/>
          <w:b/>
          <w:bCs/>
        </w:rPr>
      </w:pPr>
      <w:r w:rsidRPr="009F0526">
        <w:rPr>
          <w:rFonts w:cstheme="minorHAnsi"/>
          <w:b/>
          <w:bCs/>
        </w:rPr>
        <w:t>Rangovas:</w:t>
      </w:r>
    </w:p>
    <w:p w14:paraId="25D6B2C1" w14:textId="77777777" w:rsidR="009F0526" w:rsidRPr="009F0526" w:rsidRDefault="009F0526" w:rsidP="009F0526">
      <w:pPr>
        <w:spacing w:line="240" w:lineRule="auto"/>
        <w:jc w:val="left"/>
        <w:rPr>
          <w:rFonts w:cstheme="minorHAnsi"/>
          <w:b/>
          <w:bCs/>
        </w:rPr>
      </w:pPr>
      <w:r w:rsidRPr="009F0526">
        <w:rPr>
          <w:rFonts w:cstheme="minorHAnsi"/>
          <w:b/>
          <w:bCs/>
        </w:rPr>
        <w:t>Objektas:</w:t>
      </w:r>
    </w:p>
    <w:p w14:paraId="38946829" w14:textId="77777777" w:rsidR="009F0526" w:rsidRPr="009F0526" w:rsidRDefault="009F0526" w:rsidP="009F0526">
      <w:pPr>
        <w:spacing w:line="240" w:lineRule="auto"/>
        <w:jc w:val="left"/>
        <w:rPr>
          <w:rFonts w:cstheme="minorHAnsi"/>
          <w:b/>
          <w:bCs/>
        </w:rPr>
      </w:pPr>
      <w:r w:rsidRPr="009F0526">
        <w:rPr>
          <w:rFonts w:cstheme="minorHAnsi"/>
          <w:b/>
          <w:bCs/>
        </w:rPr>
        <w:t xml:space="preserve">Statybos rangos sutarties data ir numeris: </w:t>
      </w:r>
    </w:p>
    <w:p w14:paraId="306CC2C3" w14:textId="77777777" w:rsidR="009F0526" w:rsidRPr="009F0526" w:rsidRDefault="009F0526" w:rsidP="009F0526">
      <w:pPr>
        <w:spacing w:line="240" w:lineRule="auto"/>
        <w:jc w:val="left"/>
        <w:rPr>
          <w:rFonts w:cstheme="minorHAnsi"/>
          <w:b/>
          <w:bCs/>
        </w:rPr>
      </w:pPr>
      <w:r w:rsidRPr="009F0526">
        <w:rPr>
          <w:rFonts w:cstheme="minorHAnsi"/>
          <w:b/>
          <w:bCs/>
        </w:rPr>
        <w:t>Sudaryta už ______m. __________ mėn.</w:t>
      </w:r>
    </w:p>
    <w:p w14:paraId="577892D2" w14:textId="77777777" w:rsidR="009F0526" w:rsidRPr="009F0526" w:rsidRDefault="009F0526" w:rsidP="009F0526">
      <w:pPr>
        <w:spacing w:line="240" w:lineRule="auto"/>
        <w:jc w:val="center"/>
        <w:rPr>
          <w:rFonts w:cstheme="minorHAnsi"/>
          <w:b/>
          <w:bCs/>
        </w:rPr>
      </w:pPr>
    </w:p>
    <w:tbl>
      <w:tblPr>
        <w:tblW w:w="9356" w:type="dxa"/>
        <w:tblInd w:w="2" w:type="dxa"/>
        <w:tblLook w:val="00A0" w:firstRow="1" w:lastRow="0" w:firstColumn="1" w:lastColumn="0" w:noHBand="0" w:noVBand="0"/>
      </w:tblPr>
      <w:tblGrid>
        <w:gridCol w:w="1175"/>
        <w:gridCol w:w="2184"/>
        <w:gridCol w:w="1382"/>
        <w:gridCol w:w="1489"/>
        <w:gridCol w:w="1648"/>
        <w:gridCol w:w="1478"/>
      </w:tblGrid>
      <w:tr w:rsidR="009F0526" w:rsidRPr="009F0526" w14:paraId="5FCB0846" w14:textId="77777777">
        <w:trPr>
          <w:trHeight w:val="1200"/>
        </w:trPr>
        <w:tc>
          <w:tcPr>
            <w:tcW w:w="540" w:type="dxa"/>
            <w:tcBorders>
              <w:top w:val="single" w:sz="4" w:space="0" w:color="auto"/>
              <w:left w:val="single" w:sz="8" w:space="0" w:color="auto"/>
              <w:bottom w:val="nil"/>
              <w:right w:val="single" w:sz="4" w:space="0" w:color="auto"/>
            </w:tcBorders>
            <w:vAlign w:val="center"/>
            <w:hideMark/>
          </w:tcPr>
          <w:p w14:paraId="47A57647" w14:textId="77777777" w:rsidR="009F0526" w:rsidRPr="009F0526" w:rsidRDefault="009F0526" w:rsidP="009F0526">
            <w:pPr>
              <w:spacing w:line="240" w:lineRule="auto"/>
              <w:jc w:val="center"/>
              <w:rPr>
                <w:rFonts w:cstheme="minorHAnsi"/>
                <w:bCs/>
              </w:rPr>
            </w:pPr>
            <w:r w:rsidRPr="009F0526">
              <w:rPr>
                <w:rFonts w:cstheme="minorHAnsi"/>
                <w:bCs/>
              </w:rPr>
              <w:t>Eil.</w:t>
            </w:r>
          </w:p>
          <w:p w14:paraId="31B76287" w14:textId="77777777" w:rsidR="009F0526" w:rsidRPr="009F0526" w:rsidRDefault="009F0526" w:rsidP="009F0526">
            <w:pPr>
              <w:spacing w:line="240" w:lineRule="auto"/>
              <w:jc w:val="center"/>
              <w:rPr>
                <w:rFonts w:cstheme="minorHAnsi"/>
                <w:bCs/>
              </w:rPr>
            </w:pPr>
            <w:r w:rsidRPr="009F0526">
              <w:rPr>
                <w:rFonts w:cstheme="minorHAnsi"/>
                <w:bCs/>
              </w:rPr>
              <w:t>Nr.</w:t>
            </w:r>
          </w:p>
        </w:tc>
        <w:tc>
          <w:tcPr>
            <w:tcW w:w="2796" w:type="dxa"/>
            <w:tcBorders>
              <w:top w:val="single" w:sz="4" w:space="0" w:color="auto"/>
              <w:left w:val="nil"/>
              <w:bottom w:val="single" w:sz="4" w:space="0" w:color="auto"/>
              <w:right w:val="single" w:sz="4" w:space="0" w:color="auto"/>
            </w:tcBorders>
            <w:vAlign w:val="center"/>
            <w:hideMark/>
          </w:tcPr>
          <w:p w14:paraId="634B9BA0" w14:textId="77777777" w:rsidR="009F0526" w:rsidRPr="009F0526" w:rsidRDefault="009F0526" w:rsidP="009F0526">
            <w:pPr>
              <w:spacing w:line="240" w:lineRule="auto"/>
              <w:jc w:val="center"/>
              <w:rPr>
                <w:rFonts w:cstheme="minorHAnsi"/>
              </w:rPr>
            </w:pPr>
            <w:r w:rsidRPr="009F0526">
              <w:rPr>
                <w:rFonts w:cstheme="minorHAnsi"/>
              </w:rPr>
              <w:t>Darbų grupių (etapų) pavadinimas</w:t>
            </w:r>
          </w:p>
        </w:tc>
        <w:tc>
          <w:tcPr>
            <w:tcW w:w="1285" w:type="dxa"/>
            <w:tcBorders>
              <w:top w:val="single" w:sz="4" w:space="0" w:color="auto"/>
              <w:left w:val="nil"/>
              <w:bottom w:val="single" w:sz="4" w:space="0" w:color="auto"/>
              <w:right w:val="single" w:sz="4" w:space="0" w:color="auto"/>
            </w:tcBorders>
          </w:tcPr>
          <w:p w14:paraId="669E2702" w14:textId="77777777" w:rsidR="009F0526" w:rsidRPr="009F0526" w:rsidRDefault="009F0526" w:rsidP="009F0526">
            <w:pPr>
              <w:spacing w:line="240" w:lineRule="auto"/>
              <w:jc w:val="center"/>
              <w:rPr>
                <w:rFonts w:cstheme="minorHAnsi"/>
              </w:rPr>
            </w:pPr>
          </w:p>
          <w:p w14:paraId="5C4B686B" w14:textId="77777777" w:rsidR="009F0526" w:rsidRPr="009F0526" w:rsidRDefault="009F0526" w:rsidP="009F0526">
            <w:pPr>
              <w:spacing w:line="240" w:lineRule="auto"/>
              <w:jc w:val="center"/>
              <w:rPr>
                <w:rFonts w:cstheme="minorHAnsi"/>
              </w:rPr>
            </w:pPr>
            <w:r w:rsidRPr="009F0526">
              <w:rPr>
                <w:rFonts w:cstheme="minorHAnsi"/>
              </w:rPr>
              <w:t>Kaina</w:t>
            </w:r>
          </w:p>
          <w:p w14:paraId="53F1B1E7" w14:textId="77777777" w:rsidR="009F0526" w:rsidRPr="009F0526" w:rsidRDefault="009F0526" w:rsidP="009F0526">
            <w:pPr>
              <w:spacing w:line="240" w:lineRule="auto"/>
              <w:jc w:val="center"/>
              <w:rPr>
                <w:rFonts w:cstheme="minorHAnsi"/>
              </w:rPr>
            </w:pPr>
            <w:r w:rsidRPr="009F0526">
              <w:rPr>
                <w:rFonts w:cstheme="minorHAnsi"/>
              </w:rPr>
              <w:t>pagal Sutartį</w:t>
            </w:r>
          </w:p>
          <w:p w14:paraId="7A42CD5F" w14:textId="77777777" w:rsidR="009F0526" w:rsidRPr="009F0526" w:rsidRDefault="009F0526" w:rsidP="009F0526">
            <w:pPr>
              <w:spacing w:line="240" w:lineRule="auto"/>
              <w:jc w:val="center"/>
              <w:rPr>
                <w:rFonts w:cstheme="minorHAnsi"/>
              </w:rPr>
            </w:pPr>
            <w:r w:rsidRPr="009F0526">
              <w:rPr>
                <w:rFonts w:cstheme="minorHAnsi"/>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FCDA946" w14:textId="77777777" w:rsidR="009F0526" w:rsidRPr="009F0526" w:rsidRDefault="009F0526" w:rsidP="009F0526">
            <w:pPr>
              <w:spacing w:line="240" w:lineRule="auto"/>
              <w:jc w:val="center"/>
              <w:rPr>
                <w:rFonts w:cstheme="minorHAnsi"/>
              </w:rPr>
            </w:pPr>
            <w:r w:rsidRPr="009F0526">
              <w:rPr>
                <w:rFonts w:cstheme="minorHAnsi"/>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E3D4B2" w14:textId="77777777" w:rsidR="009F0526" w:rsidRPr="009F0526" w:rsidRDefault="009F0526" w:rsidP="009F0526">
            <w:pPr>
              <w:spacing w:line="240" w:lineRule="auto"/>
              <w:jc w:val="center"/>
              <w:rPr>
                <w:rFonts w:cstheme="minorHAnsi"/>
              </w:rPr>
            </w:pPr>
            <w:r w:rsidRPr="009F0526">
              <w:rPr>
                <w:rFonts w:cstheme="minorHAnsi"/>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22638AA8" w14:textId="77777777" w:rsidR="009F0526" w:rsidRPr="009F0526" w:rsidRDefault="009F0526" w:rsidP="009F0526">
            <w:pPr>
              <w:spacing w:line="240" w:lineRule="auto"/>
              <w:jc w:val="center"/>
              <w:rPr>
                <w:rFonts w:cstheme="minorHAnsi"/>
              </w:rPr>
            </w:pPr>
            <w:r w:rsidRPr="009F0526">
              <w:rPr>
                <w:rFonts w:cstheme="minorHAnsi"/>
              </w:rPr>
              <w:t>Atliktų Darbų grupės (etapo) per atsiskaitomą laikotarpį suma [Eur] be PVM</w:t>
            </w:r>
          </w:p>
        </w:tc>
      </w:tr>
      <w:tr w:rsidR="009F0526" w:rsidRPr="009F0526" w14:paraId="5870364F" w14:textId="7777777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B095CF2" w14:textId="77777777" w:rsidR="009F0526" w:rsidRPr="009F0526" w:rsidRDefault="009F0526" w:rsidP="009F0526">
            <w:pPr>
              <w:spacing w:line="240" w:lineRule="auto"/>
              <w:jc w:val="center"/>
              <w:rPr>
                <w:rFonts w:cstheme="minorHAnsi"/>
                <w:iCs/>
              </w:rPr>
            </w:pPr>
          </w:p>
        </w:tc>
        <w:tc>
          <w:tcPr>
            <w:tcW w:w="2796" w:type="dxa"/>
            <w:tcBorders>
              <w:top w:val="single" w:sz="4" w:space="0" w:color="auto"/>
              <w:left w:val="nil"/>
              <w:bottom w:val="single" w:sz="4" w:space="0" w:color="auto"/>
              <w:right w:val="single" w:sz="4" w:space="0" w:color="auto"/>
            </w:tcBorders>
            <w:vAlign w:val="center"/>
          </w:tcPr>
          <w:p w14:paraId="013F5888" w14:textId="77777777" w:rsidR="009F0526" w:rsidRPr="009F0526" w:rsidRDefault="009F0526" w:rsidP="009F0526">
            <w:pPr>
              <w:spacing w:line="240" w:lineRule="auto"/>
              <w:jc w:val="center"/>
              <w:rPr>
                <w:rFonts w:cstheme="minorHAnsi"/>
                <w:iCs/>
              </w:rPr>
            </w:pPr>
          </w:p>
        </w:tc>
        <w:tc>
          <w:tcPr>
            <w:tcW w:w="1285" w:type="dxa"/>
            <w:tcBorders>
              <w:top w:val="single" w:sz="4" w:space="0" w:color="auto"/>
              <w:left w:val="nil"/>
              <w:bottom w:val="single" w:sz="4" w:space="0" w:color="auto"/>
              <w:right w:val="single" w:sz="4" w:space="0" w:color="auto"/>
            </w:tcBorders>
            <w:vAlign w:val="center"/>
          </w:tcPr>
          <w:p w14:paraId="7633F7C0" w14:textId="77777777" w:rsidR="009F0526" w:rsidRPr="009F0526" w:rsidRDefault="009F0526" w:rsidP="009F0526">
            <w:pPr>
              <w:spacing w:line="240" w:lineRule="auto"/>
              <w:jc w:val="center"/>
              <w:rPr>
                <w:rFonts w:cstheme="minorHAnsi"/>
                <w:iCs/>
              </w:rPr>
            </w:pPr>
          </w:p>
        </w:tc>
        <w:tc>
          <w:tcPr>
            <w:tcW w:w="1499" w:type="dxa"/>
            <w:tcBorders>
              <w:top w:val="single" w:sz="4" w:space="0" w:color="auto"/>
              <w:left w:val="single" w:sz="4" w:space="0" w:color="auto"/>
              <w:bottom w:val="single" w:sz="4" w:space="0" w:color="auto"/>
              <w:right w:val="single" w:sz="4" w:space="0" w:color="auto"/>
            </w:tcBorders>
            <w:vAlign w:val="center"/>
          </w:tcPr>
          <w:p w14:paraId="42B4703F" w14:textId="77777777" w:rsidR="009F0526" w:rsidRPr="009F0526" w:rsidRDefault="009F0526" w:rsidP="009F0526">
            <w:pPr>
              <w:spacing w:line="240" w:lineRule="auto"/>
              <w:jc w:val="center"/>
              <w:rPr>
                <w:rFonts w:cstheme="minorHAnsi"/>
                <w:iCs/>
              </w:rPr>
            </w:pPr>
          </w:p>
        </w:tc>
        <w:tc>
          <w:tcPr>
            <w:tcW w:w="1800" w:type="dxa"/>
            <w:tcBorders>
              <w:top w:val="single" w:sz="4" w:space="0" w:color="auto"/>
              <w:left w:val="single" w:sz="4" w:space="0" w:color="auto"/>
              <w:bottom w:val="single" w:sz="4" w:space="0" w:color="auto"/>
              <w:right w:val="single" w:sz="4" w:space="0" w:color="auto"/>
            </w:tcBorders>
            <w:vAlign w:val="center"/>
          </w:tcPr>
          <w:p w14:paraId="1F42EAB2" w14:textId="77777777" w:rsidR="009F0526" w:rsidRPr="009F0526" w:rsidRDefault="009F0526" w:rsidP="009F0526">
            <w:pPr>
              <w:spacing w:line="240" w:lineRule="auto"/>
              <w:jc w:val="center"/>
              <w:rPr>
                <w:rFonts w:cstheme="minorHAnsi"/>
                <w:iCs/>
              </w:rPr>
            </w:pPr>
          </w:p>
        </w:tc>
        <w:tc>
          <w:tcPr>
            <w:tcW w:w="1436" w:type="dxa"/>
            <w:tcBorders>
              <w:top w:val="nil"/>
              <w:left w:val="single" w:sz="4" w:space="0" w:color="auto"/>
              <w:bottom w:val="single" w:sz="4" w:space="0" w:color="auto"/>
              <w:right w:val="single" w:sz="8" w:space="0" w:color="auto"/>
            </w:tcBorders>
            <w:vAlign w:val="center"/>
          </w:tcPr>
          <w:p w14:paraId="65325EEA" w14:textId="77777777" w:rsidR="009F0526" w:rsidRPr="009F0526" w:rsidRDefault="009F0526" w:rsidP="009F0526">
            <w:pPr>
              <w:spacing w:line="240" w:lineRule="auto"/>
              <w:jc w:val="center"/>
              <w:rPr>
                <w:rFonts w:cstheme="minorHAnsi"/>
                <w:iCs/>
              </w:rPr>
            </w:pPr>
          </w:p>
        </w:tc>
      </w:tr>
      <w:tr w:rsidR="009F0526" w:rsidRPr="009F0526" w14:paraId="787243D5" w14:textId="77777777">
        <w:trPr>
          <w:trHeight w:val="240"/>
        </w:trPr>
        <w:tc>
          <w:tcPr>
            <w:tcW w:w="540" w:type="dxa"/>
            <w:tcBorders>
              <w:top w:val="nil"/>
              <w:left w:val="single" w:sz="8" w:space="0" w:color="auto"/>
              <w:bottom w:val="single" w:sz="4" w:space="0" w:color="auto"/>
              <w:right w:val="single" w:sz="4" w:space="0" w:color="auto"/>
            </w:tcBorders>
            <w:vAlign w:val="center"/>
          </w:tcPr>
          <w:p w14:paraId="63E065D7" w14:textId="77777777" w:rsidR="009F0526" w:rsidRPr="009F0526" w:rsidRDefault="009F0526" w:rsidP="009F0526">
            <w:pPr>
              <w:spacing w:line="240" w:lineRule="auto"/>
              <w:jc w:val="center"/>
              <w:rPr>
                <w:rFonts w:cstheme="minorHAnsi"/>
                <w:iCs/>
              </w:rPr>
            </w:pPr>
          </w:p>
        </w:tc>
        <w:tc>
          <w:tcPr>
            <w:tcW w:w="2796" w:type="dxa"/>
            <w:tcBorders>
              <w:top w:val="nil"/>
              <w:left w:val="nil"/>
              <w:bottom w:val="nil"/>
              <w:right w:val="single" w:sz="4" w:space="0" w:color="auto"/>
            </w:tcBorders>
            <w:vAlign w:val="center"/>
          </w:tcPr>
          <w:p w14:paraId="32AFCD96" w14:textId="77777777" w:rsidR="009F0526" w:rsidRPr="009F0526" w:rsidRDefault="009F0526" w:rsidP="009F0526">
            <w:pPr>
              <w:spacing w:line="240" w:lineRule="auto"/>
              <w:jc w:val="center"/>
              <w:rPr>
                <w:rFonts w:cstheme="minorHAnsi"/>
                <w:iCs/>
              </w:rPr>
            </w:pPr>
          </w:p>
        </w:tc>
        <w:tc>
          <w:tcPr>
            <w:tcW w:w="1285" w:type="dxa"/>
            <w:tcBorders>
              <w:top w:val="nil"/>
              <w:left w:val="nil"/>
              <w:bottom w:val="nil"/>
              <w:right w:val="single" w:sz="4" w:space="0" w:color="auto"/>
            </w:tcBorders>
            <w:vAlign w:val="center"/>
          </w:tcPr>
          <w:p w14:paraId="1D6EBD39" w14:textId="77777777" w:rsidR="009F0526" w:rsidRPr="009F0526" w:rsidRDefault="009F0526" w:rsidP="009F0526">
            <w:pPr>
              <w:spacing w:line="240" w:lineRule="auto"/>
              <w:jc w:val="center"/>
              <w:rPr>
                <w:rFonts w:cstheme="minorHAnsi"/>
                <w:iCs/>
              </w:rPr>
            </w:pPr>
          </w:p>
        </w:tc>
        <w:tc>
          <w:tcPr>
            <w:tcW w:w="1499" w:type="dxa"/>
            <w:tcBorders>
              <w:top w:val="nil"/>
              <w:left w:val="single" w:sz="4" w:space="0" w:color="auto"/>
              <w:bottom w:val="nil"/>
              <w:right w:val="single" w:sz="4" w:space="0" w:color="auto"/>
            </w:tcBorders>
            <w:vAlign w:val="center"/>
          </w:tcPr>
          <w:p w14:paraId="3C5E035B" w14:textId="77777777" w:rsidR="009F0526" w:rsidRPr="009F0526" w:rsidRDefault="009F0526" w:rsidP="009F0526">
            <w:pPr>
              <w:spacing w:line="240" w:lineRule="auto"/>
              <w:jc w:val="center"/>
              <w:rPr>
                <w:rFonts w:cstheme="minorHAnsi"/>
                <w:iCs/>
              </w:rPr>
            </w:pPr>
          </w:p>
        </w:tc>
        <w:tc>
          <w:tcPr>
            <w:tcW w:w="1800" w:type="dxa"/>
            <w:tcBorders>
              <w:top w:val="nil"/>
              <w:left w:val="single" w:sz="4" w:space="0" w:color="auto"/>
              <w:bottom w:val="nil"/>
              <w:right w:val="nil"/>
            </w:tcBorders>
            <w:vAlign w:val="center"/>
          </w:tcPr>
          <w:p w14:paraId="7DB3971E" w14:textId="77777777" w:rsidR="009F0526" w:rsidRPr="009F0526" w:rsidRDefault="009F0526" w:rsidP="009F0526">
            <w:pPr>
              <w:spacing w:line="240" w:lineRule="auto"/>
              <w:jc w:val="center"/>
              <w:rPr>
                <w:rFonts w:cstheme="minorHAnsi"/>
                <w:iCs/>
              </w:rPr>
            </w:pPr>
          </w:p>
        </w:tc>
        <w:tc>
          <w:tcPr>
            <w:tcW w:w="1436" w:type="dxa"/>
            <w:tcBorders>
              <w:top w:val="nil"/>
              <w:left w:val="single" w:sz="4" w:space="0" w:color="auto"/>
              <w:bottom w:val="nil"/>
              <w:right w:val="single" w:sz="8" w:space="0" w:color="auto"/>
            </w:tcBorders>
            <w:vAlign w:val="center"/>
          </w:tcPr>
          <w:p w14:paraId="6DB94AAA" w14:textId="77777777" w:rsidR="009F0526" w:rsidRPr="009F0526" w:rsidRDefault="009F0526" w:rsidP="009F0526">
            <w:pPr>
              <w:spacing w:line="240" w:lineRule="auto"/>
              <w:jc w:val="center"/>
              <w:rPr>
                <w:rFonts w:cstheme="minorHAnsi"/>
                <w:iCs/>
              </w:rPr>
            </w:pPr>
          </w:p>
        </w:tc>
      </w:tr>
      <w:tr w:rsidR="009F0526" w:rsidRPr="009F0526" w14:paraId="40762468" w14:textId="7777777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2A127C2" w14:textId="77777777" w:rsidR="009F0526" w:rsidRPr="009F0526" w:rsidRDefault="009F0526" w:rsidP="009F0526">
            <w:pPr>
              <w:spacing w:line="240" w:lineRule="auto"/>
              <w:jc w:val="center"/>
              <w:rPr>
                <w:rFonts w:cstheme="minorHAnsi"/>
              </w:rPr>
            </w:pPr>
          </w:p>
        </w:tc>
        <w:tc>
          <w:tcPr>
            <w:tcW w:w="2796" w:type="dxa"/>
            <w:tcBorders>
              <w:top w:val="single" w:sz="4" w:space="0" w:color="auto"/>
              <w:left w:val="nil"/>
              <w:bottom w:val="nil"/>
              <w:right w:val="single" w:sz="4" w:space="0" w:color="auto"/>
            </w:tcBorders>
            <w:vAlign w:val="center"/>
            <w:hideMark/>
          </w:tcPr>
          <w:p w14:paraId="0B7F0E2E" w14:textId="77777777" w:rsidR="009F0526" w:rsidRPr="009F0526" w:rsidRDefault="009F0526" w:rsidP="009F0526">
            <w:pPr>
              <w:spacing w:line="240" w:lineRule="auto"/>
              <w:jc w:val="center"/>
              <w:rPr>
                <w:rFonts w:cstheme="minorHAnsi"/>
                <w:i/>
                <w:iCs/>
              </w:rPr>
            </w:pPr>
            <w:r w:rsidRPr="009F0526">
              <w:rPr>
                <w:rFonts w:cstheme="minorHAnsi"/>
                <w:i/>
                <w:iCs/>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44F9FE1" w14:textId="77777777" w:rsidR="009F0526" w:rsidRPr="009F0526" w:rsidRDefault="009F0526" w:rsidP="009F0526">
            <w:pPr>
              <w:spacing w:line="240" w:lineRule="auto"/>
              <w:jc w:val="center"/>
              <w:rPr>
                <w:rFonts w:cstheme="minorHAnsi"/>
              </w:rPr>
            </w:pPr>
          </w:p>
        </w:tc>
        <w:tc>
          <w:tcPr>
            <w:tcW w:w="1499" w:type="dxa"/>
            <w:tcBorders>
              <w:top w:val="single" w:sz="4" w:space="0" w:color="auto"/>
              <w:left w:val="single" w:sz="4" w:space="0" w:color="auto"/>
              <w:bottom w:val="nil"/>
              <w:right w:val="single" w:sz="4" w:space="0" w:color="auto"/>
            </w:tcBorders>
            <w:vAlign w:val="center"/>
          </w:tcPr>
          <w:p w14:paraId="1DB531D0" w14:textId="77777777" w:rsidR="009F0526" w:rsidRPr="009F0526" w:rsidRDefault="009F0526" w:rsidP="009F0526">
            <w:pPr>
              <w:spacing w:line="240" w:lineRule="auto"/>
              <w:jc w:val="center"/>
              <w:rPr>
                <w:rFonts w:cstheme="minorHAnsi"/>
              </w:rPr>
            </w:pPr>
          </w:p>
        </w:tc>
        <w:tc>
          <w:tcPr>
            <w:tcW w:w="1800" w:type="dxa"/>
            <w:tcBorders>
              <w:top w:val="single" w:sz="4" w:space="0" w:color="auto"/>
              <w:left w:val="single" w:sz="4" w:space="0" w:color="auto"/>
              <w:bottom w:val="nil"/>
              <w:right w:val="nil"/>
            </w:tcBorders>
            <w:vAlign w:val="center"/>
          </w:tcPr>
          <w:p w14:paraId="4B44BF72" w14:textId="77777777" w:rsidR="009F0526" w:rsidRPr="009F0526" w:rsidRDefault="009F0526" w:rsidP="009F0526">
            <w:pPr>
              <w:spacing w:line="240" w:lineRule="auto"/>
              <w:jc w:val="center"/>
              <w:rPr>
                <w:rFonts w:cstheme="minorHAnsi"/>
              </w:rPr>
            </w:pPr>
          </w:p>
        </w:tc>
        <w:tc>
          <w:tcPr>
            <w:tcW w:w="1436" w:type="dxa"/>
            <w:tcBorders>
              <w:top w:val="single" w:sz="4" w:space="0" w:color="auto"/>
              <w:left w:val="single" w:sz="4" w:space="0" w:color="auto"/>
              <w:bottom w:val="nil"/>
              <w:right w:val="single" w:sz="8" w:space="0" w:color="auto"/>
            </w:tcBorders>
            <w:vAlign w:val="center"/>
          </w:tcPr>
          <w:p w14:paraId="27714BD0" w14:textId="77777777" w:rsidR="009F0526" w:rsidRPr="009F0526" w:rsidRDefault="009F0526" w:rsidP="009F0526">
            <w:pPr>
              <w:spacing w:line="240" w:lineRule="auto"/>
              <w:jc w:val="center"/>
              <w:rPr>
                <w:rFonts w:cstheme="minorHAnsi"/>
              </w:rPr>
            </w:pPr>
          </w:p>
        </w:tc>
      </w:tr>
      <w:tr w:rsidR="009F0526" w:rsidRPr="009F0526" w14:paraId="221A24B1" w14:textId="7777777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F5F8C51" w14:textId="77777777" w:rsidR="009F0526" w:rsidRPr="009F0526" w:rsidRDefault="009F0526" w:rsidP="009F0526">
            <w:pPr>
              <w:spacing w:line="240" w:lineRule="auto"/>
              <w:jc w:val="center"/>
              <w:rPr>
                <w:rFonts w:cstheme="minorHAnsi"/>
              </w:rPr>
            </w:pPr>
          </w:p>
        </w:tc>
        <w:tc>
          <w:tcPr>
            <w:tcW w:w="2796" w:type="dxa"/>
            <w:tcBorders>
              <w:top w:val="single" w:sz="4" w:space="0" w:color="auto"/>
              <w:left w:val="nil"/>
              <w:bottom w:val="single" w:sz="4" w:space="0" w:color="auto"/>
              <w:right w:val="single" w:sz="4" w:space="0" w:color="auto"/>
            </w:tcBorders>
            <w:vAlign w:val="center"/>
          </w:tcPr>
          <w:p w14:paraId="5F96AD6E" w14:textId="77777777" w:rsidR="009F0526" w:rsidRPr="009F0526" w:rsidRDefault="009F0526" w:rsidP="009F0526">
            <w:pPr>
              <w:spacing w:line="240" w:lineRule="auto"/>
              <w:jc w:val="center"/>
              <w:rPr>
                <w:rFonts w:cstheme="minorHAnsi"/>
              </w:rPr>
            </w:pPr>
          </w:p>
        </w:tc>
        <w:tc>
          <w:tcPr>
            <w:tcW w:w="1285" w:type="dxa"/>
            <w:tcBorders>
              <w:top w:val="single" w:sz="4" w:space="0" w:color="auto"/>
              <w:left w:val="nil"/>
              <w:bottom w:val="single" w:sz="4" w:space="0" w:color="auto"/>
              <w:right w:val="single" w:sz="4" w:space="0" w:color="auto"/>
            </w:tcBorders>
            <w:vAlign w:val="center"/>
          </w:tcPr>
          <w:p w14:paraId="32884308" w14:textId="77777777" w:rsidR="009F0526" w:rsidRPr="009F0526" w:rsidRDefault="009F0526" w:rsidP="009F0526">
            <w:pPr>
              <w:spacing w:line="240" w:lineRule="auto"/>
              <w:jc w:val="center"/>
              <w:rPr>
                <w:rFonts w:cstheme="minorHAnsi"/>
              </w:rPr>
            </w:pPr>
          </w:p>
        </w:tc>
        <w:tc>
          <w:tcPr>
            <w:tcW w:w="1499" w:type="dxa"/>
            <w:tcBorders>
              <w:top w:val="single" w:sz="4" w:space="0" w:color="auto"/>
              <w:left w:val="single" w:sz="4" w:space="0" w:color="auto"/>
              <w:bottom w:val="single" w:sz="4" w:space="0" w:color="auto"/>
              <w:right w:val="single" w:sz="4" w:space="0" w:color="auto"/>
            </w:tcBorders>
            <w:vAlign w:val="center"/>
          </w:tcPr>
          <w:p w14:paraId="30805D3A" w14:textId="77777777" w:rsidR="009F0526" w:rsidRPr="009F0526" w:rsidRDefault="009F0526" w:rsidP="009F0526">
            <w:pPr>
              <w:spacing w:line="240" w:lineRule="auto"/>
              <w:jc w:val="center"/>
              <w:rPr>
                <w:rFonts w:cstheme="minorHAnsi"/>
              </w:rPr>
            </w:pPr>
          </w:p>
        </w:tc>
        <w:tc>
          <w:tcPr>
            <w:tcW w:w="1800" w:type="dxa"/>
            <w:tcBorders>
              <w:top w:val="single" w:sz="4" w:space="0" w:color="auto"/>
              <w:left w:val="single" w:sz="4" w:space="0" w:color="auto"/>
              <w:bottom w:val="single" w:sz="4" w:space="0" w:color="auto"/>
              <w:right w:val="single" w:sz="8" w:space="0" w:color="auto"/>
            </w:tcBorders>
            <w:vAlign w:val="center"/>
          </w:tcPr>
          <w:p w14:paraId="4785534F" w14:textId="77777777" w:rsidR="009F0526" w:rsidRPr="009F0526" w:rsidRDefault="009F0526" w:rsidP="009F0526">
            <w:pPr>
              <w:spacing w:line="240" w:lineRule="auto"/>
              <w:jc w:val="center"/>
              <w:rPr>
                <w:rFonts w:cstheme="minorHAnsi"/>
              </w:rPr>
            </w:pPr>
          </w:p>
        </w:tc>
        <w:tc>
          <w:tcPr>
            <w:tcW w:w="1436" w:type="dxa"/>
            <w:tcBorders>
              <w:top w:val="single" w:sz="4" w:space="0" w:color="auto"/>
              <w:left w:val="nil"/>
              <w:bottom w:val="single" w:sz="4" w:space="0" w:color="auto"/>
              <w:right w:val="single" w:sz="8" w:space="0" w:color="auto"/>
            </w:tcBorders>
            <w:vAlign w:val="center"/>
          </w:tcPr>
          <w:p w14:paraId="60D9E459" w14:textId="77777777" w:rsidR="009F0526" w:rsidRPr="009F0526" w:rsidRDefault="009F0526" w:rsidP="009F0526">
            <w:pPr>
              <w:spacing w:line="240" w:lineRule="auto"/>
              <w:jc w:val="center"/>
              <w:rPr>
                <w:rFonts w:cstheme="minorHAnsi"/>
              </w:rPr>
            </w:pPr>
          </w:p>
        </w:tc>
      </w:tr>
      <w:tr w:rsidR="009F0526" w:rsidRPr="009F0526" w14:paraId="7E35AB87" w14:textId="77777777">
        <w:trPr>
          <w:trHeight w:val="240"/>
        </w:trPr>
        <w:tc>
          <w:tcPr>
            <w:tcW w:w="540" w:type="dxa"/>
            <w:tcBorders>
              <w:top w:val="nil"/>
              <w:left w:val="single" w:sz="8" w:space="0" w:color="auto"/>
              <w:bottom w:val="single" w:sz="4" w:space="0" w:color="auto"/>
              <w:right w:val="single" w:sz="4" w:space="0" w:color="auto"/>
            </w:tcBorders>
            <w:vAlign w:val="center"/>
          </w:tcPr>
          <w:p w14:paraId="5FFE6587"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3D89D3F8"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6B95A875"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676C88C3"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49C78F35"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07CDD374" w14:textId="77777777" w:rsidR="009F0526" w:rsidRPr="009F0526" w:rsidRDefault="009F0526" w:rsidP="009F0526">
            <w:pPr>
              <w:spacing w:line="240" w:lineRule="auto"/>
              <w:jc w:val="center"/>
              <w:rPr>
                <w:rFonts w:cstheme="minorHAnsi"/>
              </w:rPr>
            </w:pPr>
          </w:p>
        </w:tc>
      </w:tr>
      <w:tr w:rsidR="009F0526" w:rsidRPr="009F0526" w14:paraId="2407A307" w14:textId="77777777">
        <w:trPr>
          <w:trHeight w:val="240"/>
        </w:trPr>
        <w:tc>
          <w:tcPr>
            <w:tcW w:w="540" w:type="dxa"/>
            <w:tcBorders>
              <w:top w:val="nil"/>
              <w:left w:val="single" w:sz="8" w:space="0" w:color="auto"/>
              <w:bottom w:val="single" w:sz="4" w:space="0" w:color="auto"/>
              <w:right w:val="single" w:sz="4" w:space="0" w:color="auto"/>
            </w:tcBorders>
            <w:vAlign w:val="center"/>
          </w:tcPr>
          <w:p w14:paraId="6C02688E"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3371FC02"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36DDAC46"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7126C135"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76CF0EE7"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007BAF7B" w14:textId="77777777" w:rsidR="009F0526" w:rsidRPr="009F0526" w:rsidRDefault="009F0526" w:rsidP="009F0526">
            <w:pPr>
              <w:spacing w:line="240" w:lineRule="auto"/>
              <w:jc w:val="center"/>
              <w:rPr>
                <w:rFonts w:cstheme="minorHAnsi"/>
              </w:rPr>
            </w:pPr>
          </w:p>
        </w:tc>
      </w:tr>
      <w:tr w:rsidR="009F0526" w:rsidRPr="009F0526" w14:paraId="4CC9C347" w14:textId="77777777">
        <w:trPr>
          <w:trHeight w:val="240"/>
        </w:trPr>
        <w:tc>
          <w:tcPr>
            <w:tcW w:w="540" w:type="dxa"/>
            <w:tcBorders>
              <w:top w:val="nil"/>
              <w:left w:val="single" w:sz="8" w:space="0" w:color="auto"/>
              <w:bottom w:val="single" w:sz="4" w:space="0" w:color="auto"/>
              <w:right w:val="single" w:sz="4" w:space="0" w:color="auto"/>
            </w:tcBorders>
            <w:vAlign w:val="center"/>
          </w:tcPr>
          <w:p w14:paraId="540616DD"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08A80108"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303C3885"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11510B07"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6D20D4AC"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1F8BAF1E" w14:textId="77777777" w:rsidR="009F0526" w:rsidRPr="009F0526" w:rsidRDefault="009F0526" w:rsidP="009F0526">
            <w:pPr>
              <w:spacing w:line="240" w:lineRule="auto"/>
              <w:jc w:val="center"/>
              <w:rPr>
                <w:rFonts w:cstheme="minorHAnsi"/>
              </w:rPr>
            </w:pPr>
          </w:p>
        </w:tc>
      </w:tr>
      <w:tr w:rsidR="009F0526" w:rsidRPr="009F0526" w14:paraId="4B4FEBCD" w14:textId="77777777">
        <w:trPr>
          <w:trHeight w:val="240"/>
        </w:trPr>
        <w:tc>
          <w:tcPr>
            <w:tcW w:w="540" w:type="dxa"/>
            <w:tcBorders>
              <w:top w:val="nil"/>
              <w:left w:val="single" w:sz="8" w:space="0" w:color="auto"/>
              <w:bottom w:val="single" w:sz="4" w:space="0" w:color="auto"/>
              <w:right w:val="single" w:sz="4" w:space="0" w:color="auto"/>
            </w:tcBorders>
            <w:vAlign w:val="center"/>
          </w:tcPr>
          <w:p w14:paraId="7355492A"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29E4D050"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4A1850DF"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21E3639D"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2B714764"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33CC9A80" w14:textId="77777777" w:rsidR="009F0526" w:rsidRPr="009F0526" w:rsidRDefault="009F0526" w:rsidP="009F0526">
            <w:pPr>
              <w:spacing w:line="240" w:lineRule="auto"/>
              <w:jc w:val="center"/>
              <w:rPr>
                <w:rFonts w:cstheme="minorHAnsi"/>
              </w:rPr>
            </w:pPr>
          </w:p>
        </w:tc>
      </w:tr>
      <w:tr w:rsidR="009F0526" w:rsidRPr="009F0526" w14:paraId="74F824DD" w14:textId="77777777">
        <w:trPr>
          <w:trHeight w:val="240"/>
        </w:trPr>
        <w:tc>
          <w:tcPr>
            <w:tcW w:w="540" w:type="dxa"/>
            <w:tcBorders>
              <w:top w:val="nil"/>
              <w:left w:val="single" w:sz="8" w:space="0" w:color="auto"/>
              <w:bottom w:val="single" w:sz="4" w:space="0" w:color="auto"/>
              <w:right w:val="single" w:sz="4" w:space="0" w:color="auto"/>
            </w:tcBorders>
            <w:vAlign w:val="center"/>
          </w:tcPr>
          <w:p w14:paraId="5416065E"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6BFF1764"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34314FF7"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62D57B4A"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32E7A771"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7C0F608E" w14:textId="77777777" w:rsidR="009F0526" w:rsidRPr="009F0526" w:rsidRDefault="009F0526" w:rsidP="009F0526">
            <w:pPr>
              <w:spacing w:line="240" w:lineRule="auto"/>
              <w:jc w:val="center"/>
              <w:rPr>
                <w:rFonts w:cstheme="minorHAnsi"/>
              </w:rPr>
            </w:pPr>
          </w:p>
        </w:tc>
      </w:tr>
      <w:tr w:rsidR="009F0526" w:rsidRPr="009F0526" w14:paraId="25368941" w14:textId="77777777">
        <w:trPr>
          <w:trHeight w:val="240"/>
        </w:trPr>
        <w:tc>
          <w:tcPr>
            <w:tcW w:w="540" w:type="dxa"/>
            <w:tcBorders>
              <w:top w:val="nil"/>
              <w:left w:val="single" w:sz="8" w:space="0" w:color="auto"/>
              <w:bottom w:val="single" w:sz="4" w:space="0" w:color="auto"/>
              <w:right w:val="single" w:sz="4" w:space="0" w:color="auto"/>
            </w:tcBorders>
            <w:vAlign w:val="center"/>
          </w:tcPr>
          <w:p w14:paraId="6EAB2719"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3707CAD1"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40FC7A95"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30F78AFC"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239BABC2"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2618EC86" w14:textId="77777777" w:rsidR="009F0526" w:rsidRPr="009F0526" w:rsidRDefault="009F0526" w:rsidP="009F0526">
            <w:pPr>
              <w:spacing w:line="240" w:lineRule="auto"/>
              <w:jc w:val="center"/>
              <w:rPr>
                <w:rFonts w:cstheme="minorHAnsi"/>
              </w:rPr>
            </w:pPr>
          </w:p>
        </w:tc>
      </w:tr>
      <w:tr w:rsidR="009F0526" w:rsidRPr="009F0526" w14:paraId="265B4B76" w14:textId="77777777">
        <w:trPr>
          <w:trHeight w:val="240"/>
        </w:trPr>
        <w:tc>
          <w:tcPr>
            <w:tcW w:w="540" w:type="dxa"/>
            <w:tcBorders>
              <w:top w:val="nil"/>
              <w:left w:val="single" w:sz="8" w:space="0" w:color="auto"/>
              <w:bottom w:val="single" w:sz="4" w:space="0" w:color="auto"/>
              <w:right w:val="single" w:sz="4" w:space="0" w:color="auto"/>
            </w:tcBorders>
            <w:vAlign w:val="center"/>
          </w:tcPr>
          <w:p w14:paraId="383C3B69" w14:textId="77777777" w:rsidR="009F0526" w:rsidRPr="009F0526" w:rsidRDefault="009F0526" w:rsidP="009F0526">
            <w:pPr>
              <w:spacing w:line="240" w:lineRule="auto"/>
              <w:jc w:val="center"/>
              <w:rPr>
                <w:rFonts w:cstheme="minorHAnsi"/>
              </w:rPr>
            </w:pPr>
          </w:p>
        </w:tc>
        <w:tc>
          <w:tcPr>
            <w:tcW w:w="2796" w:type="dxa"/>
            <w:tcBorders>
              <w:top w:val="nil"/>
              <w:left w:val="nil"/>
              <w:bottom w:val="single" w:sz="4" w:space="0" w:color="auto"/>
              <w:right w:val="single" w:sz="4" w:space="0" w:color="auto"/>
            </w:tcBorders>
            <w:vAlign w:val="center"/>
          </w:tcPr>
          <w:p w14:paraId="79BFF8D8" w14:textId="77777777" w:rsidR="009F0526" w:rsidRPr="009F0526" w:rsidRDefault="009F0526" w:rsidP="009F0526">
            <w:pPr>
              <w:spacing w:line="240" w:lineRule="auto"/>
              <w:jc w:val="center"/>
              <w:rPr>
                <w:rFonts w:cstheme="minorHAnsi"/>
              </w:rPr>
            </w:pPr>
          </w:p>
        </w:tc>
        <w:tc>
          <w:tcPr>
            <w:tcW w:w="1285" w:type="dxa"/>
            <w:tcBorders>
              <w:top w:val="nil"/>
              <w:left w:val="nil"/>
              <w:bottom w:val="single" w:sz="4" w:space="0" w:color="auto"/>
              <w:right w:val="single" w:sz="4" w:space="0" w:color="auto"/>
            </w:tcBorders>
            <w:vAlign w:val="center"/>
          </w:tcPr>
          <w:p w14:paraId="54BA5E2B" w14:textId="77777777" w:rsidR="009F0526" w:rsidRPr="009F0526" w:rsidRDefault="009F0526" w:rsidP="009F0526">
            <w:pPr>
              <w:spacing w:line="240" w:lineRule="auto"/>
              <w:jc w:val="center"/>
              <w:rPr>
                <w:rFonts w:cstheme="minorHAnsi"/>
              </w:rPr>
            </w:pPr>
          </w:p>
        </w:tc>
        <w:tc>
          <w:tcPr>
            <w:tcW w:w="1499" w:type="dxa"/>
            <w:tcBorders>
              <w:top w:val="nil"/>
              <w:left w:val="single" w:sz="4" w:space="0" w:color="auto"/>
              <w:bottom w:val="single" w:sz="4" w:space="0" w:color="auto"/>
              <w:right w:val="single" w:sz="4" w:space="0" w:color="auto"/>
            </w:tcBorders>
            <w:vAlign w:val="center"/>
          </w:tcPr>
          <w:p w14:paraId="0CBB8073"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4" w:space="0" w:color="auto"/>
              <w:right w:val="single" w:sz="8" w:space="0" w:color="auto"/>
            </w:tcBorders>
            <w:vAlign w:val="center"/>
          </w:tcPr>
          <w:p w14:paraId="103B73AD"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4" w:space="0" w:color="auto"/>
              <w:right w:val="single" w:sz="8" w:space="0" w:color="auto"/>
            </w:tcBorders>
            <w:vAlign w:val="center"/>
          </w:tcPr>
          <w:p w14:paraId="53D17AA7" w14:textId="77777777" w:rsidR="009F0526" w:rsidRPr="009F0526" w:rsidRDefault="009F0526" w:rsidP="009F0526">
            <w:pPr>
              <w:spacing w:line="240" w:lineRule="auto"/>
              <w:jc w:val="center"/>
              <w:rPr>
                <w:rFonts w:cstheme="minorHAnsi"/>
              </w:rPr>
            </w:pPr>
          </w:p>
        </w:tc>
      </w:tr>
      <w:tr w:rsidR="009F0526" w:rsidRPr="009F0526" w14:paraId="5DB1C6AB" w14:textId="7777777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176AABD6" w14:textId="77777777" w:rsidR="009F0526" w:rsidRPr="009F0526" w:rsidRDefault="009F0526" w:rsidP="009F0526">
            <w:pPr>
              <w:spacing w:line="240" w:lineRule="auto"/>
              <w:jc w:val="center"/>
              <w:rPr>
                <w:rFonts w:cstheme="minorHAnsi"/>
              </w:rPr>
            </w:pPr>
          </w:p>
        </w:tc>
        <w:tc>
          <w:tcPr>
            <w:tcW w:w="2796" w:type="dxa"/>
            <w:tcBorders>
              <w:top w:val="single" w:sz="4" w:space="0" w:color="auto"/>
              <w:left w:val="nil"/>
              <w:bottom w:val="single" w:sz="4" w:space="0" w:color="auto"/>
              <w:right w:val="single" w:sz="4" w:space="0" w:color="auto"/>
            </w:tcBorders>
            <w:vAlign w:val="center"/>
          </w:tcPr>
          <w:p w14:paraId="724EEC88" w14:textId="77777777" w:rsidR="009F0526" w:rsidRPr="009F0526" w:rsidRDefault="009F0526" w:rsidP="009F0526">
            <w:pPr>
              <w:spacing w:line="240" w:lineRule="auto"/>
              <w:jc w:val="center"/>
              <w:rPr>
                <w:rFonts w:cstheme="minorHAnsi"/>
              </w:rPr>
            </w:pPr>
          </w:p>
        </w:tc>
        <w:tc>
          <w:tcPr>
            <w:tcW w:w="1285" w:type="dxa"/>
            <w:tcBorders>
              <w:top w:val="single" w:sz="4" w:space="0" w:color="auto"/>
              <w:left w:val="nil"/>
              <w:bottom w:val="single" w:sz="4" w:space="0" w:color="auto"/>
              <w:right w:val="single" w:sz="4" w:space="0" w:color="auto"/>
            </w:tcBorders>
            <w:vAlign w:val="center"/>
          </w:tcPr>
          <w:p w14:paraId="58D51BA9" w14:textId="77777777" w:rsidR="009F0526" w:rsidRPr="009F0526" w:rsidRDefault="009F0526" w:rsidP="009F0526">
            <w:pPr>
              <w:spacing w:line="240" w:lineRule="auto"/>
              <w:jc w:val="center"/>
              <w:rPr>
                <w:rFonts w:cstheme="minorHAnsi"/>
              </w:rPr>
            </w:pPr>
          </w:p>
        </w:tc>
        <w:tc>
          <w:tcPr>
            <w:tcW w:w="1499" w:type="dxa"/>
            <w:tcBorders>
              <w:top w:val="single" w:sz="4" w:space="0" w:color="auto"/>
              <w:left w:val="single" w:sz="4" w:space="0" w:color="auto"/>
              <w:bottom w:val="single" w:sz="8" w:space="0" w:color="auto"/>
              <w:right w:val="single" w:sz="4" w:space="0" w:color="auto"/>
            </w:tcBorders>
            <w:vAlign w:val="center"/>
          </w:tcPr>
          <w:p w14:paraId="0292FEC9" w14:textId="77777777" w:rsidR="009F0526" w:rsidRPr="009F0526" w:rsidRDefault="009F0526" w:rsidP="009F0526">
            <w:pPr>
              <w:spacing w:line="240" w:lineRule="auto"/>
              <w:jc w:val="center"/>
              <w:rPr>
                <w:rFonts w:cstheme="minorHAnsi"/>
              </w:rPr>
            </w:pPr>
          </w:p>
        </w:tc>
        <w:tc>
          <w:tcPr>
            <w:tcW w:w="1800" w:type="dxa"/>
            <w:tcBorders>
              <w:top w:val="nil"/>
              <w:left w:val="single" w:sz="4" w:space="0" w:color="auto"/>
              <w:bottom w:val="single" w:sz="8" w:space="0" w:color="auto"/>
              <w:right w:val="single" w:sz="8" w:space="0" w:color="auto"/>
            </w:tcBorders>
            <w:vAlign w:val="center"/>
          </w:tcPr>
          <w:p w14:paraId="5C451712" w14:textId="77777777" w:rsidR="009F0526" w:rsidRPr="009F0526" w:rsidRDefault="009F0526" w:rsidP="009F0526">
            <w:pPr>
              <w:spacing w:line="240" w:lineRule="auto"/>
              <w:jc w:val="center"/>
              <w:rPr>
                <w:rFonts w:cstheme="minorHAnsi"/>
              </w:rPr>
            </w:pPr>
          </w:p>
        </w:tc>
        <w:tc>
          <w:tcPr>
            <w:tcW w:w="1436" w:type="dxa"/>
            <w:tcBorders>
              <w:top w:val="nil"/>
              <w:left w:val="nil"/>
              <w:bottom w:val="single" w:sz="8" w:space="0" w:color="auto"/>
              <w:right w:val="single" w:sz="8" w:space="0" w:color="auto"/>
            </w:tcBorders>
            <w:vAlign w:val="center"/>
          </w:tcPr>
          <w:p w14:paraId="6192F444" w14:textId="77777777" w:rsidR="009F0526" w:rsidRPr="009F0526" w:rsidRDefault="009F0526" w:rsidP="009F0526">
            <w:pPr>
              <w:spacing w:line="240" w:lineRule="auto"/>
              <w:jc w:val="center"/>
              <w:rPr>
                <w:rFonts w:cstheme="minorHAnsi"/>
              </w:rPr>
            </w:pPr>
          </w:p>
        </w:tc>
      </w:tr>
      <w:tr w:rsidR="009F0526" w:rsidRPr="009F0526" w14:paraId="724EC10E" w14:textId="77777777">
        <w:trPr>
          <w:trHeight w:val="240"/>
        </w:trPr>
        <w:tc>
          <w:tcPr>
            <w:tcW w:w="540" w:type="dxa"/>
            <w:tcBorders>
              <w:top w:val="single" w:sz="4" w:space="0" w:color="auto"/>
              <w:left w:val="nil"/>
              <w:bottom w:val="nil"/>
              <w:right w:val="nil"/>
            </w:tcBorders>
          </w:tcPr>
          <w:p w14:paraId="081F7287" w14:textId="77777777" w:rsidR="009F0526" w:rsidRPr="009F0526" w:rsidRDefault="009F0526" w:rsidP="009F0526">
            <w:pPr>
              <w:spacing w:line="240" w:lineRule="auto"/>
              <w:jc w:val="center"/>
              <w:rPr>
                <w:rFonts w:cstheme="minorHAnsi"/>
              </w:rPr>
            </w:pPr>
          </w:p>
        </w:tc>
        <w:tc>
          <w:tcPr>
            <w:tcW w:w="2796" w:type="dxa"/>
            <w:tcBorders>
              <w:top w:val="single" w:sz="4" w:space="0" w:color="auto"/>
              <w:left w:val="nil"/>
              <w:bottom w:val="nil"/>
              <w:right w:val="nil"/>
            </w:tcBorders>
          </w:tcPr>
          <w:p w14:paraId="397967CE" w14:textId="77777777" w:rsidR="009F0526" w:rsidRPr="009F0526" w:rsidRDefault="009F0526" w:rsidP="009F0526">
            <w:pPr>
              <w:spacing w:line="240" w:lineRule="auto"/>
              <w:jc w:val="center"/>
              <w:rPr>
                <w:rFonts w:cstheme="minorHAnsi"/>
              </w:rPr>
            </w:pPr>
          </w:p>
        </w:tc>
        <w:tc>
          <w:tcPr>
            <w:tcW w:w="1285" w:type="dxa"/>
            <w:tcBorders>
              <w:top w:val="single" w:sz="4" w:space="0" w:color="auto"/>
              <w:left w:val="nil"/>
              <w:bottom w:val="nil"/>
              <w:right w:val="single" w:sz="4" w:space="0" w:color="auto"/>
            </w:tcBorders>
          </w:tcPr>
          <w:p w14:paraId="01901D9C" w14:textId="77777777" w:rsidR="009F0526" w:rsidRPr="009F0526" w:rsidRDefault="009F0526" w:rsidP="009F0526">
            <w:pPr>
              <w:spacing w:line="240" w:lineRule="auto"/>
              <w:jc w:val="center"/>
              <w:rPr>
                <w:rFonts w:cstheme="minorHAnsi"/>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CCA000" w14:textId="77777777" w:rsidR="009F0526" w:rsidRPr="009F0526" w:rsidRDefault="009F0526" w:rsidP="009F0526">
            <w:pPr>
              <w:spacing w:line="240" w:lineRule="auto"/>
              <w:jc w:val="right"/>
              <w:rPr>
                <w:rFonts w:cstheme="minorHAnsi"/>
                <w:b/>
                <w:bCs/>
              </w:rPr>
            </w:pPr>
            <w:r w:rsidRPr="009F0526">
              <w:rPr>
                <w:rFonts w:cstheme="minorHAnsi"/>
                <w:b/>
                <w:bCs/>
              </w:rPr>
              <w:t>Suma be PVM:</w:t>
            </w:r>
          </w:p>
        </w:tc>
        <w:tc>
          <w:tcPr>
            <w:tcW w:w="1436" w:type="dxa"/>
            <w:tcBorders>
              <w:top w:val="nil"/>
              <w:left w:val="nil"/>
              <w:bottom w:val="single" w:sz="4" w:space="0" w:color="auto"/>
              <w:right w:val="single" w:sz="8" w:space="0" w:color="auto"/>
            </w:tcBorders>
            <w:vAlign w:val="center"/>
          </w:tcPr>
          <w:p w14:paraId="1522C791" w14:textId="77777777" w:rsidR="009F0526" w:rsidRPr="009F0526" w:rsidRDefault="009F0526" w:rsidP="009F0526">
            <w:pPr>
              <w:spacing w:line="240" w:lineRule="auto"/>
              <w:jc w:val="center"/>
              <w:rPr>
                <w:rFonts w:cstheme="minorHAnsi"/>
              </w:rPr>
            </w:pPr>
          </w:p>
        </w:tc>
      </w:tr>
      <w:tr w:rsidR="009F0526" w:rsidRPr="009F0526" w14:paraId="4D936909" w14:textId="77777777">
        <w:trPr>
          <w:trHeight w:val="240"/>
        </w:trPr>
        <w:tc>
          <w:tcPr>
            <w:tcW w:w="540" w:type="dxa"/>
          </w:tcPr>
          <w:p w14:paraId="52512132" w14:textId="77777777" w:rsidR="009F0526" w:rsidRPr="009F0526" w:rsidRDefault="009F0526" w:rsidP="009F0526">
            <w:pPr>
              <w:spacing w:line="240" w:lineRule="auto"/>
              <w:jc w:val="center"/>
              <w:rPr>
                <w:rFonts w:cstheme="minorHAnsi"/>
              </w:rPr>
            </w:pPr>
          </w:p>
        </w:tc>
        <w:tc>
          <w:tcPr>
            <w:tcW w:w="2796" w:type="dxa"/>
          </w:tcPr>
          <w:p w14:paraId="0D735B00" w14:textId="77777777" w:rsidR="009F0526" w:rsidRPr="009F0526" w:rsidRDefault="009F0526" w:rsidP="009F0526">
            <w:pPr>
              <w:spacing w:line="240" w:lineRule="auto"/>
              <w:jc w:val="center"/>
              <w:rPr>
                <w:rFonts w:cstheme="minorHAnsi"/>
              </w:rPr>
            </w:pPr>
          </w:p>
        </w:tc>
        <w:tc>
          <w:tcPr>
            <w:tcW w:w="1285" w:type="dxa"/>
            <w:tcBorders>
              <w:top w:val="nil"/>
              <w:left w:val="nil"/>
              <w:bottom w:val="nil"/>
              <w:right w:val="single" w:sz="4" w:space="0" w:color="auto"/>
            </w:tcBorders>
          </w:tcPr>
          <w:p w14:paraId="1D76CEB1" w14:textId="77777777" w:rsidR="009F0526" w:rsidRPr="009F0526" w:rsidRDefault="009F0526" w:rsidP="009F0526">
            <w:pPr>
              <w:spacing w:line="240" w:lineRule="auto"/>
              <w:jc w:val="center"/>
              <w:rPr>
                <w:rFonts w:cstheme="minorHAnsi"/>
                <w:b/>
                <w:bCs/>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1E41EE9" w14:textId="77777777" w:rsidR="009F0526" w:rsidRPr="009F0526" w:rsidRDefault="009F0526" w:rsidP="009F0526">
            <w:pPr>
              <w:spacing w:line="240" w:lineRule="auto"/>
              <w:jc w:val="right"/>
              <w:rPr>
                <w:rFonts w:cstheme="minorHAnsi"/>
                <w:b/>
                <w:bCs/>
              </w:rPr>
            </w:pPr>
            <w:r w:rsidRPr="009F0526">
              <w:rPr>
                <w:rFonts w:cstheme="minorHAnsi"/>
                <w:b/>
                <w:bCs/>
              </w:rPr>
              <w:t>PVM</w:t>
            </w:r>
            <w:r w:rsidRPr="009F0526">
              <w:rPr>
                <w:rFonts w:cstheme="minorHAnsi"/>
                <w:i/>
                <w:iCs/>
              </w:rPr>
              <w:t xml:space="preserve"> [įrašyti]</w:t>
            </w:r>
            <w:r w:rsidRPr="009F0526">
              <w:rPr>
                <w:rFonts w:cstheme="minorHAnsi"/>
              </w:rPr>
              <w:t xml:space="preserve"> </w:t>
            </w:r>
            <w:r w:rsidRPr="009F0526">
              <w:rPr>
                <w:rFonts w:cstheme="minorHAnsi"/>
                <w:b/>
                <w:bCs/>
              </w:rPr>
              <w:t>%:</w:t>
            </w:r>
          </w:p>
        </w:tc>
        <w:tc>
          <w:tcPr>
            <w:tcW w:w="1436" w:type="dxa"/>
            <w:tcBorders>
              <w:top w:val="nil"/>
              <w:left w:val="single" w:sz="4" w:space="0" w:color="auto"/>
              <w:bottom w:val="single" w:sz="4" w:space="0" w:color="auto"/>
              <w:right w:val="single" w:sz="4" w:space="0" w:color="auto"/>
            </w:tcBorders>
            <w:vAlign w:val="center"/>
          </w:tcPr>
          <w:p w14:paraId="5782BCD7" w14:textId="77777777" w:rsidR="009F0526" w:rsidRPr="009F0526" w:rsidRDefault="009F0526" w:rsidP="009F0526">
            <w:pPr>
              <w:spacing w:line="240" w:lineRule="auto"/>
              <w:jc w:val="center"/>
              <w:rPr>
                <w:rFonts w:cstheme="minorHAnsi"/>
                <w:b/>
                <w:bCs/>
              </w:rPr>
            </w:pPr>
          </w:p>
        </w:tc>
      </w:tr>
      <w:tr w:rsidR="009F0526" w:rsidRPr="009F0526" w14:paraId="4A44EBE3" w14:textId="77777777">
        <w:trPr>
          <w:trHeight w:val="255"/>
        </w:trPr>
        <w:tc>
          <w:tcPr>
            <w:tcW w:w="540" w:type="dxa"/>
          </w:tcPr>
          <w:p w14:paraId="2B314B73" w14:textId="77777777" w:rsidR="009F0526" w:rsidRPr="009F0526" w:rsidRDefault="009F0526" w:rsidP="009F0526">
            <w:pPr>
              <w:spacing w:line="240" w:lineRule="auto"/>
              <w:jc w:val="center"/>
              <w:rPr>
                <w:rFonts w:cstheme="minorHAnsi"/>
                <w:bCs/>
              </w:rPr>
            </w:pPr>
          </w:p>
        </w:tc>
        <w:tc>
          <w:tcPr>
            <w:tcW w:w="2796" w:type="dxa"/>
          </w:tcPr>
          <w:p w14:paraId="1D2831B4" w14:textId="77777777" w:rsidR="009F0526" w:rsidRPr="009F0526" w:rsidRDefault="009F0526" w:rsidP="009F0526">
            <w:pPr>
              <w:spacing w:line="240" w:lineRule="auto"/>
              <w:jc w:val="center"/>
              <w:rPr>
                <w:rFonts w:cstheme="minorHAnsi"/>
                <w:bCs/>
              </w:rPr>
            </w:pPr>
          </w:p>
        </w:tc>
        <w:tc>
          <w:tcPr>
            <w:tcW w:w="1285" w:type="dxa"/>
            <w:tcBorders>
              <w:top w:val="nil"/>
              <w:left w:val="nil"/>
              <w:bottom w:val="nil"/>
              <w:right w:val="single" w:sz="4" w:space="0" w:color="auto"/>
            </w:tcBorders>
          </w:tcPr>
          <w:p w14:paraId="2A077F56" w14:textId="77777777" w:rsidR="009F0526" w:rsidRPr="009F0526" w:rsidRDefault="009F0526" w:rsidP="009F0526">
            <w:pPr>
              <w:spacing w:line="240" w:lineRule="auto"/>
              <w:jc w:val="center"/>
              <w:rPr>
                <w:rFonts w:cstheme="minorHAnsi"/>
                <w:b/>
                <w:bCs/>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CACE1E0" w14:textId="77777777" w:rsidR="009F0526" w:rsidRPr="009F0526" w:rsidRDefault="009F0526" w:rsidP="009F0526">
            <w:pPr>
              <w:spacing w:line="240" w:lineRule="auto"/>
              <w:jc w:val="right"/>
              <w:rPr>
                <w:rFonts w:cstheme="minorHAnsi"/>
                <w:b/>
                <w:bCs/>
              </w:rPr>
            </w:pPr>
            <w:r w:rsidRPr="009F0526">
              <w:rPr>
                <w:rFonts w:cstheme="minorHAnsi"/>
                <w:b/>
                <w:bCs/>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F625433" w14:textId="77777777" w:rsidR="009F0526" w:rsidRPr="009F0526" w:rsidRDefault="009F0526" w:rsidP="009F0526">
            <w:pPr>
              <w:spacing w:line="240" w:lineRule="auto"/>
              <w:jc w:val="center"/>
              <w:rPr>
                <w:rFonts w:cstheme="minorHAnsi"/>
                <w:b/>
                <w:bCs/>
              </w:rPr>
            </w:pPr>
          </w:p>
        </w:tc>
      </w:tr>
    </w:tbl>
    <w:p w14:paraId="511A489E" w14:textId="77777777" w:rsidR="009F0526" w:rsidRPr="009F0526" w:rsidRDefault="009F0526" w:rsidP="009F0526">
      <w:pPr>
        <w:spacing w:line="240" w:lineRule="auto"/>
        <w:jc w:val="center"/>
        <w:rPr>
          <w:rFonts w:cstheme="minorHAnsi"/>
        </w:rPr>
      </w:pPr>
    </w:p>
    <w:p w14:paraId="7860B77A" w14:textId="77777777" w:rsidR="009F0526" w:rsidRPr="009F0526" w:rsidRDefault="009F0526" w:rsidP="009F0526">
      <w:pPr>
        <w:spacing w:line="240" w:lineRule="auto"/>
        <w:jc w:val="center"/>
        <w:rPr>
          <w:rFonts w:cstheme="minorHAnsi"/>
        </w:rPr>
      </w:pPr>
    </w:p>
    <w:p w14:paraId="316BBA9B" w14:textId="4017BDCC" w:rsidR="009F0526" w:rsidRPr="009F0526" w:rsidRDefault="009F0526" w:rsidP="009F0526">
      <w:pPr>
        <w:spacing w:line="240" w:lineRule="auto"/>
        <w:jc w:val="left"/>
        <w:rPr>
          <w:rFonts w:cstheme="minorHAnsi"/>
        </w:rPr>
      </w:pPr>
      <w:r w:rsidRPr="009F0526">
        <w:rPr>
          <w:rFonts w:cstheme="minorHAnsi"/>
        </w:rPr>
        <w:t>Užsakovas</w:t>
      </w:r>
      <w:r w:rsidRPr="009F0526">
        <w:rPr>
          <w:rFonts w:cstheme="minorHAnsi"/>
        </w:rPr>
        <w:tab/>
      </w:r>
      <w:r w:rsidRPr="009F0526">
        <w:rPr>
          <w:rFonts w:cstheme="minorHAnsi"/>
        </w:rPr>
        <w:tab/>
      </w:r>
      <w:r w:rsidRPr="009F0526">
        <w:rPr>
          <w:rFonts w:cstheme="minorHAnsi"/>
        </w:rPr>
        <w:tab/>
      </w:r>
      <w:r w:rsidRPr="009F0526">
        <w:rPr>
          <w:rFonts w:cstheme="minorHAnsi"/>
        </w:rPr>
        <w:tab/>
      </w:r>
      <w:r>
        <w:rPr>
          <w:rFonts w:cstheme="minorHAnsi"/>
        </w:rPr>
        <w:t xml:space="preserve">                                          </w:t>
      </w:r>
      <w:r w:rsidRPr="009F0526">
        <w:rPr>
          <w:rFonts w:cstheme="minorHAnsi"/>
        </w:rPr>
        <w:t>Rangovas</w:t>
      </w:r>
    </w:p>
    <w:p w14:paraId="0CE2ACBF" w14:textId="77777777" w:rsidR="009F0526" w:rsidRPr="009F0526" w:rsidRDefault="009F0526" w:rsidP="009F0526">
      <w:pPr>
        <w:spacing w:line="240" w:lineRule="auto"/>
        <w:jc w:val="left"/>
        <w:rPr>
          <w:rFonts w:cstheme="minorHAnsi"/>
        </w:rPr>
      </w:pPr>
    </w:p>
    <w:p w14:paraId="6F09C618" w14:textId="77777777" w:rsidR="009F0526" w:rsidRPr="009F0526" w:rsidRDefault="009F0526" w:rsidP="009F0526">
      <w:pPr>
        <w:spacing w:line="240" w:lineRule="auto"/>
        <w:jc w:val="left"/>
        <w:rPr>
          <w:rFonts w:cstheme="minorHAnsi"/>
        </w:rPr>
      </w:pPr>
      <w:r w:rsidRPr="009F0526">
        <w:rPr>
          <w:rFonts w:cstheme="minorHAnsi"/>
        </w:rPr>
        <w:t>20__ m. ______________ mėn. __ d.</w:t>
      </w:r>
      <w:r w:rsidRPr="009F0526">
        <w:rPr>
          <w:rFonts w:cstheme="minorHAnsi"/>
        </w:rPr>
        <w:tab/>
        <w:t>20__ m. ______________ mėn. __ d.</w:t>
      </w:r>
    </w:p>
    <w:p w14:paraId="65017516" w14:textId="77777777" w:rsidR="009F0526" w:rsidRPr="009F0526" w:rsidRDefault="009F0526" w:rsidP="009F0526">
      <w:pPr>
        <w:spacing w:line="240" w:lineRule="auto"/>
        <w:jc w:val="left"/>
        <w:rPr>
          <w:rFonts w:cstheme="minorHAnsi"/>
        </w:rPr>
      </w:pPr>
    </w:p>
    <w:p w14:paraId="1585F895" w14:textId="77777777" w:rsidR="009F0526" w:rsidRPr="009F0526" w:rsidRDefault="009F0526" w:rsidP="009F0526">
      <w:pPr>
        <w:spacing w:line="240" w:lineRule="auto"/>
        <w:jc w:val="center"/>
        <w:rPr>
          <w:rFonts w:cstheme="minorHAnsi"/>
        </w:rPr>
      </w:pPr>
    </w:p>
    <w:sectPr w:rsidR="009F0526" w:rsidRPr="009F0526" w:rsidSect="00302DB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DD0B" w14:textId="77777777" w:rsidR="00933A95" w:rsidRDefault="00933A95" w:rsidP="00D05666">
      <w:r>
        <w:separator/>
      </w:r>
    </w:p>
  </w:endnote>
  <w:endnote w:type="continuationSeparator" w:id="0">
    <w:p w14:paraId="78E46C5F" w14:textId="77777777" w:rsidR="00933A95" w:rsidRDefault="00933A95" w:rsidP="00D05666">
      <w:r>
        <w:continuationSeparator/>
      </w:r>
    </w:p>
  </w:endnote>
  <w:endnote w:type="continuationNotice" w:id="1">
    <w:p w14:paraId="233A8885" w14:textId="77777777" w:rsidR="00933A95" w:rsidRDefault="00933A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36719"/>
      <w:docPartObj>
        <w:docPartGallery w:val="Page Numbers (Bottom of Page)"/>
        <w:docPartUnique/>
      </w:docPartObj>
    </w:sdtPr>
    <w:sdtContent>
      <w:p w14:paraId="1418C709" w14:textId="1B1B0246" w:rsidR="0B831528" w:rsidRDefault="00302DB5" w:rsidP="00302DB5">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7403"/>
      <w:docPartObj>
        <w:docPartGallery w:val="Page Numbers (Bottom of Page)"/>
        <w:docPartUnique/>
      </w:docPartObj>
    </w:sdtPr>
    <w:sdtContent>
      <w:p w14:paraId="16BE47DF" w14:textId="696BC31B" w:rsidR="0B831528" w:rsidRDefault="00302DB5" w:rsidP="00302DB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37CF" w14:textId="77777777" w:rsidR="00933A95" w:rsidRDefault="00933A95" w:rsidP="00D05666">
      <w:r>
        <w:separator/>
      </w:r>
    </w:p>
  </w:footnote>
  <w:footnote w:type="continuationSeparator" w:id="0">
    <w:p w14:paraId="1D2957BE" w14:textId="77777777" w:rsidR="00933A95" w:rsidRDefault="00933A95" w:rsidP="00D05666">
      <w:r>
        <w:continuationSeparator/>
      </w:r>
    </w:p>
  </w:footnote>
  <w:footnote w:type="continuationNotice" w:id="1">
    <w:p w14:paraId="6913CDC2" w14:textId="77777777" w:rsidR="00933A95" w:rsidRDefault="00933A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561794">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62838CC" w:rsidR="00285B02" w:rsidRDefault="00285B02" w:rsidP="00F40805">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C4B96AF" w:rsidR="00285B02" w:rsidRDefault="00285B02" w:rsidP="00F40805">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CF8"/>
    <w:multiLevelType w:val="multilevel"/>
    <w:tmpl w:val="09A458EA"/>
    <w:styleLink w:val="WWNum5"/>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A684AEB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1"/>
  </w:num>
  <w:num w:numId="7" w16cid:durableId="817724215">
    <w:abstractNumId w:val="5"/>
  </w:num>
  <w:num w:numId="8" w16cid:durableId="1476410157">
    <w:abstractNumId w:val="7"/>
  </w:num>
  <w:num w:numId="9" w16cid:durableId="941689177">
    <w:abstractNumId w:val="0"/>
  </w:num>
  <w:num w:numId="10" w16cid:durableId="408816860">
    <w:abstractNumId w:val="0"/>
    <w:lvlOverride w:ilvl="0">
      <w:startOverride w:val="1"/>
      <w:lvl w:ilvl="0">
        <w:start w:val="1"/>
        <w:numFmt w:val="decimal"/>
        <w:lvlText w:val="%1."/>
        <w:lvlJc w:val="left"/>
        <w:pPr>
          <w:ind w:left="720" w:hanging="36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176"/>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B07"/>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6EE"/>
    <w:rsid w:val="0012726D"/>
    <w:rsid w:val="001275FB"/>
    <w:rsid w:val="0013010B"/>
    <w:rsid w:val="0013140B"/>
    <w:rsid w:val="001329A7"/>
    <w:rsid w:val="0013353A"/>
    <w:rsid w:val="00133C40"/>
    <w:rsid w:val="00134825"/>
    <w:rsid w:val="001351A4"/>
    <w:rsid w:val="00135EEE"/>
    <w:rsid w:val="001365CA"/>
    <w:rsid w:val="0013703C"/>
    <w:rsid w:val="001404CC"/>
    <w:rsid w:val="00140C7E"/>
    <w:rsid w:val="00140D50"/>
    <w:rsid w:val="00142352"/>
    <w:rsid w:val="001424F3"/>
    <w:rsid w:val="0014359C"/>
    <w:rsid w:val="00143940"/>
    <w:rsid w:val="00143F3F"/>
    <w:rsid w:val="0014414A"/>
    <w:rsid w:val="0014541E"/>
    <w:rsid w:val="00146095"/>
    <w:rsid w:val="00146780"/>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8D"/>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199"/>
    <w:rsid w:val="001E4D4B"/>
    <w:rsid w:val="001E52C0"/>
    <w:rsid w:val="001E695A"/>
    <w:rsid w:val="001E763B"/>
    <w:rsid w:val="001E76C7"/>
    <w:rsid w:val="001E7E24"/>
    <w:rsid w:val="001F04C1"/>
    <w:rsid w:val="001F1643"/>
    <w:rsid w:val="001F1A18"/>
    <w:rsid w:val="001F1D6C"/>
    <w:rsid w:val="001F1FB1"/>
    <w:rsid w:val="001F250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5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FE0"/>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109"/>
    <w:rsid w:val="00234717"/>
    <w:rsid w:val="00234920"/>
    <w:rsid w:val="0023505D"/>
    <w:rsid w:val="00235284"/>
    <w:rsid w:val="002356E7"/>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0F0"/>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6D0"/>
    <w:rsid w:val="002F536E"/>
    <w:rsid w:val="002F5EE2"/>
    <w:rsid w:val="002F5F47"/>
    <w:rsid w:val="002F67FD"/>
    <w:rsid w:val="002F7D23"/>
    <w:rsid w:val="00300091"/>
    <w:rsid w:val="00300A60"/>
    <w:rsid w:val="00300FEF"/>
    <w:rsid w:val="00301185"/>
    <w:rsid w:val="0030230E"/>
    <w:rsid w:val="003025C8"/>
    <w:rsid w:val="00302DB5"/>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E3C"/>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33D"/>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475"/>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8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32"/>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C49"/>
    <w:rsid w:val="0052470F"/>
    <w:rsid w:val="00525A62"/>
    <w:rsid w:val="00525B54"/>
    <w:rsid w:val="00525FD6"/>
    <w:rsid w:val="0052601E"/>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79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513"/>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190"/>
    <w:rsid w:val="00675C6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0B3"/>
    <w:rsid w:val="006B0550"/>
    <w:rsid w:val="006B1131"/>
    <w:rsid w:val="006B1A30"/>
    <w:rsid w:val="006B257C"/>
    <w:rsid w:val="006B3563"/>
    <w:rsid w:val="006B3FBF"/>
    <w:rsid w:val="006B4773"/>
    <w:rsid w:val="006B4B0E"/>
    <w:rsid w:val="006B4D7E"/>
    <w:rsid w:val="006B5492"/>
    <w:rsid w:val="006B5692"/>
    <w:rsid w:val="006B56F2"/>
    <w:rsid w:val="006B7957"/>
    <w:rsid w:val="006C0152"/>
    <w:rsid w:val="006C0913"/>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EA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B"/>
    <w:rsid w:val="00735C0D"/>
    <w:rsid w:val="00735E40"/>
    <w:rsid w:val="0073602A"/>
    <w:rsid w:val="00736E69"/>
    <w:rsid w:val="00736EA4"/>
    <w:rsid w:val="00736ECE"/>
    <w:rsid w:val="0073711D"/>
    <w:rsid w:val="0073778F"/>
    <w:rsid w:val="00737E5D"/>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A7FE2"/>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21"/>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C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A95"/>
    <w:rsid w:val="00934E53"/>
    <w:rsid w:val="00935371"/>
    <w:rsid w:val="00937444"/>
    <w:rsid w:val="0093767A"/>
    <w:rsid w:val="00941625"/>
    <w:rsid w:val="0094210F"/>
    <w:rsid w:val="009425A7"/>
    <w:rsid w:val="00942B80"/>
    <w:rsid w:val="00942BCA"/>
    <w:rsid w:val="009438E2"/>
    <w:rsid w:val="00946722"/>
    <w:rsid w:val="0094708F"/>
    <w:rsid w:val="009502F5"/>
    <w:rsid w:val="00950E1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74"/>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52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2A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C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17"/>
    <w:rsid w:val="00B359A7"/>
    <w:rsid w:val="00B35B28"/>
    <w:rsid w:val="00B35FC1"/>
    <w:rsid w:val="00B36625"/>
    <w:rsid w:val="00B3691F"/>
    <w:rsid w:val="00B3699E"/>
    <w:rsid w:val="00B37893"/>
    <w:rsid w:val="00B411DB"/>
    <w:rsid w:val="00B413C6"/>
    <w:rsid w:val="00B4460C"/>
    <w:rsid w:val="00B44EC2"/>
    <w:rsid w:val="00B4694C"/>
    <w:rsid w:val="00B4698A"/>
    <w:rsid w:val="00B4722C"/>
    <w:rsid w:val="00B47C05"/>
    <w:rsid w:val="00B47EC3"/>
    <w:rsid w:val="00B50760"/>
    <w:rsid w:val="00B50A49"/>
    <w:rsid w:val="00B50E50"/>
    <w:rsid w:val="00B5221E"/>
    <w:rsid w:val="00B522AC"/>
    <w:rsid w:val="00B52705"/>
    <w:rsid w:val="00B53E3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78"/>
    <w:rsid w:val="00C275A1"/>
    <w:rsid w:val="00C3061F"/>
    <w:rsid w:val="00C30BBB"/>
    <w:rsid w:val="00C31457"/>
    <w:rsid w:val="00C314B2"/>
    <w:rsid w:val="00C31EC9"/>
    <w:rsid w:val="00C32030"/>
    <w:rsid w:val="00C32101"/>
    <w:rsid w:val="00C327B5"/>
    <w:rsid w:val="00C32E53"/>
    <w:rsid w:val="00C338F5"/>
    <w:rsid w:val="00C35066"/>
    <w:rsid w:val="00C357D8"/>
    <w:rsid w:val="00C35895"/>
    <w:rsid w:val="00C3734E"/>
    <w:rsid w:val="00C373EA"/>
    <w:rsid w:val="00C37E50"/>
    <w:rsid w:val="00C42315"/>
    <w:rsid w:val="00C42A0E"/>
    <w:rsid w:val="00C44E96"/>
    <w:rsid w:val="00C458E8"/>
    <w:rsid w:val="00C468E9"/>
    <w:rsid w:val="00C476D8"/>
    <w:rsid w:val="00C47CE7"/>
    <w:rsid w:val="00C515B6"/>
    <w:rsid w:val="00C517BE"/>
    <w:rsid w:val="00C51C1C"/>
    <w:rsid w:val="00C51CF2"/>
    <w:rsid w:val="00C52086"/>
    <w:rsid w:val="00C544C8"/>
    <w:rsid w:val="00C54B23"/>
    <w:rsid w:val="00C54E72"/>
    <w:rsid w:val="00C55829"/>
    <w:rsid w:val="00C56765"/>
    <w:rsid w:val="00C56AE2"/>
    <w:rsid w:val="00C57816"/>
    <w:rsid w:val="00C57DBB"/>
    <w:rsid w:val="00C60621"/>
    <w:rsid w:val="00C61071"/>
    <w:rsid w:val="00C6170E"/>
    <w:rsid w:val="00C6182F"/>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7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AE"/>
    <w:rsid w:val="00D5020B"/>
    <w:rsid w:val="00D50C54"/>
    <w:rsid w:val="00D526C8"/>
    <w:rsid w:val="00D53A2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4F90"/>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99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A8"/>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24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9DA"/>
    <w:rsid w:val="00F37F1A"/>
    <w:rsid w:val="00F4080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E26"/>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32A"/>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9F6"/>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extbody">
    <w:name w:val="Text body"/>
    <w:basedOn w:val="prastasis"/>
    <w:rsid w:val="002356E7"/>
    <w:pPr>
      <w:tabs>
        <w:tab w:val="left" w:pos="2850"/>
      </w:tabs>
      <w:suppressAutoHyphens/>
      <w:autoSpaceDN w:val="0"/>
      <w:spacing w:line="288" w:lineRule="auto"/>
      <w:ind w:firstLine="0"/>
    </w:pPr>
    <w:rPr>
      <w:rFonts w:ascii="Liberation Serif" w:eastAsia="SimSun" w:hAnsi="Liberation Serif" w:cs="Mangal"/>
      <w:kern w:val="3"/>
      <w:sz w:val="24"/>
      <w:szCs w:val="24"/>
      <w:lang w:val="en-US" w:eastAsia="zh-CN" w:bidi="hi-IN"/>
    </w:rPr>
  </w:style>
  <w:style w:type="numbering" w:customStyle="1" w:styleId="WWNum5">
    <w:name w:val="WWNum5"/>
    <w:basedOn w:val="Sraonra"/>
    <w:rsid w:val="00D53A28"/>
    <w:pPr>
      <w:numPr>
        <w:numId w:val="9"/>
      </w:numPr>
    </w:pPr>
  </w:style>
  <w:style w:type="table" w:customStyle="1" w:styleId="Lentelstinklelis1">
    <w:name w:val="Lentelės tinklelis1"/>
    <w:basedOn w:val="prastojilentel"/>
    <w:next w:val="Lentelstinklelis"/>
    <w:uiPriority w:val="59"/>
    <w:rsid w:val="00FB29F6"/>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FB29F6"/>
    <w:pPr>
      <w:spacing w:line="240" w:lineRule="auto"/>
      <w:ind w:firstLine="0"/>
      <w:jc w:val="left"/>
    </w:pPr>
    <w:rPr>
      <w:rFonts w:ascii="Times New Roman" w:eastAsia="Yu Mincho"/>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kmene@na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0C7E"/>
    <w:rsid w:val="00146780"/>
    <w:rsid w:val="0017748D"/>
    <w:rsid w:val="001A6EE0"/>
    <w:rsid w:val="001E3B26"/>
    <w:rsid w:val="00256A57"/>
    <w:rsid w:val="0027719F"/>
    <w:rsid w:val="00295EF8"/>
    <w:rsid w:val="002C1509"/>
    <w:rsid w:val="002F46D0"/>
    <w:rsid w:val="003661A6"/>
    <w:rsid w:val="00394286"/>
    <w:rsid w:val="004161F4"/>
    <w:rsid w:val="00430113"/>
    <w:rsid w:val="00460C76"/>
    <w:rsid w:val="0046126A"/>
    <w:rsid w:val="004C214A"/>
    <w:rsid w:val="004D38E9"/>
    <w:rsid w:val="00515E63"/>
    <w:rsid w:val="00565992"/>
    <w:rsid w:val="005D4297"/>
    <w:rsid w:val="006003FB"/>
    <w:rsid w:val="00652F79"/>
    <w:rsid w:val="00685665"/>
    <w:rsid w:val="006D77F5"/>
    <w:rsid w:val="007260B3"/>
    <w:rsid w:val="00731487"/>
    <w:rsid w:val="00737C4C"/>
    <w:rsid w:val="00737E5D"/>
    <w:rsid w:val="0078514A"/>
    <w:rsid w:val="007C7D73"/>
    <w:rsid w:val="007F25D7"/>
    <w:rsid w:val="00810A25"/>
    <w:rsid w:val="00881536"/>
    <w:rsid w:val="008D6E2A"/>
    <w:rsid w:val="00906FC8"/>
    <w:rsid w:val="00915DD0"/>
    <w:rsid w:val="00926BF1"/>
    <w:rsid w:val="00950E1F"/>
    <w:rsid w:val="009520DA"/>
    <w:rsid w:val="00975C18"/>
    <w:rsid w:val="0097687E"/>
    <w:rsid w:val="009C5E39"/>
    <w:rsid w:val="009E2184"/>
    <w:rsid w:val="009E6FBD"/>
    <w:rsid w:val="00A02E8E"/>
    <w:rsid w:val="00A03CB8"/>
    <w:rsid w:val="00A35DCE"/>
    <w:rsid w:val="00A447B7"/>
    <w:rsid w:val="00A55596"/>
    <w:rsid w:val="00A81C90"/>
    <w:rsid w:val="00A87851"/>
    <w:rsid w:val="00AC07D5"/>
    <w:rsid w:val="00AD09B5"/>
    <w:rsid w:val="00AD33B3"/>
    <w:rsid w:val="00B02DFF"/>
    <w:rsid w:val="00B031BD"/>
    <w:rsid w:val="00B53E38"/>
    <w:rsid w:val="00B604DE"/>
    <w:rsid w:val="00B70DD9"/>
    <w:rsid w:val="00B91554"/>
    <w:rsid w:val="00B971E7"/>
    <w:rsid w:val="00C13521"/>
    <w:rsid w:val="00C64F5A"/>
    <w:rsid w:val="00CD27B6"/>
    <w:rsid w:val="00CF4CEB"/>
    <w:rsid w:val="00D1288B"/>
    <w:rsid w:val="00D64179"/>
    <w:rsid w:val="00DE23D8"/>
    <w:rsid w:val="00DE7F92"/>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18</Pages>
  <Words>17861</Words>
  <Characters>10181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27987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Dominykas Jurgutis</cp:lastModifiedBy>
  <cp:revision>41</cp:revision>
  <cp:lastPrinted>2021-11-03T05:49:00Z</cp:lastPrinted>
  <dcterms:created xsi:type="dcterms:W3CDTF">2024-11-27T12:12:00Z</dcterms:created>
  <dcterms:modified xsi:type="dcterms:W3CDTF">2026-02-24T14:16:00Z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