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652F4B5D"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2026-02-</w:t>
          </w:r>
          <w:r w:rsidR="00FD14EC">
            <w:rPr>
              <w:rFonts w:ascii="Times New Roman" w:hAnsi="Times New Roman" w:cs="Times New Roman"/>
              <w:sz w:val="22"/>
              <w:szCs w:val="24"/>
            </w:rPr>
            <w:t>23</w:t>
          </w:r>
        </w:p>
        <w:p w14:paraId="5CD0D23F" w14:textId="626B106A"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FD14EC">
            <w:rPr>
              <w:rFonts w:ascii="Times New Roman" w:hAnsi="Times New Roman" w:cs="Times New Roman"/>
              <w:sz w:val="22"/>
              <w:szCs w:val="24"/>
            </w:rPr>
            <w:t>4</w:t>
          </w:r>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77777777" w:rsidR="00902CDE" w:rsidRPr="006B0C7B"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2FEBB371"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004FB2BF" w14:textId="77777777" w:rsidR="00D526C8" w:rsidRPr="006B0C7B" w:rsidRDefault="00DD1C87"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w:t>
          </w:r>
          <w:r w:rsidR="00A66987" w:rsidRPr="00440982">
            <w:rPr>
              <w:rFonts w:ascii="Times New Roman" w:hAnsi="Times New Roman" w:cs="Times New Roman"/>
              <w:b/>
              <w:bCs/>
              <w:color w:val="4472C4" w:themeColor="accent1"/>
              <w:sz w:val="24"/>
              <w:szCs w:val="28"/>
            </w:rPr>
            <w:t>VARĖNOS MIESTO IR SENOSIOS VARĖNOS KAIMO TERITORIJOJE ESANČIŲ SUSISIEKIMO KOMUNIKACIJŲ PRIEŽIŪROS PASLAUG</w:t>
          </w:r>
          <w:r w:rsidRPr="00440982">
            <w:rPr>
              <w:rFonts w:ascii="Times New Roman" w:hAnsi="Times New Roman" w:cs="Times New Roman"/>
              <w:b/>
              <w:bCs/>
              <w:color w:val="4472C4" w:themeColor="accent1"/>
              <w:sz w:val="24"/>
              <w:szCs w:val="28"/>
            </w:rPr>
            <w:t>OS</w:t>
          </w:r>
          <w:r w:rsidRPr="006B0C7B">
            <w:rPr>
              <w:rFonts w:ascii="Times New Roman" w:hAnsi="Times New Roman" w:cs="Times New Roman"/>
              <w:b/>
              <w:bCs/>
              <w:sz w:val="24"/>
              <w:szCs w:val="28"/>
            </w:rPr>
            <w:t>“</w:t>
          </w:r>
        </w:p>
        <w:p w14:paraId="0C8901D0"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2"/>
    </w:p>
    <w:p w14:paraId="12AEF214" w14:textId="77777777" w:rsidR="008272CE" w:rsidRPr="006B0C7B" w:rsidRDefault="008A425E" w:rsidP="00D5689A">
      <w:pPr>
        <w:pStyle w:val="Sraopastraipa"/>
        <w:spacing w:after="0" w:line="20" w:lineRule="atLeast"/>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5C899FBD" w14:textId="77777777" w:rsidR="00E32C8E" w:rsidRPr="006B0C7B" w:rsidRDefault="000819E6" w:rsidP="00D5689A">
      <w:pPr>
        <w:tabs>
          <w:tab w:val="left" w:pos="993"/>
        </w:tabs>
        <w:spacing w:after="0" w:line="20" w:lineRule="atLeast"/>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26C1F186" w14:textId="77777777" w:rsidR="002F5F8E" w:rsidRPr="006B0C7B" w:rsidRDefault="002F5F8E" w:rsidP="00D5689A">
      <w:pPr>
        <w:pStyle w:val="Sraopastraipa"/>
        <w:spacing w:after="0" w:line="240" w:lineRule="auto"/>
        <w:ind w:left="0"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795B6FAD" w14:textId="77777777" w:rsidR="00AA23FB" w:rsidRPr="006B0C7B" w:rsidRDefault="002F5F8E"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43D8436C" w14:textId="77777777" w:rsidR="00E32C8E" w:rsidRPr="006B0C7B" w:rsidRDefault="00C447D2"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omisijos posėdžiuose nėra kviečiami.</w:t>
      </w:r>
    </w:p>
    <w:p w14:paraId="5A9F5E93" w14:textId="7F74808C" w:rsidR="00A66987" w:rsidRPr="006B0C7B" w:rsidRDefault="000819E6"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1.6.</w:t>
      </w:r>
      <w:r w:rsidR="005E62F0" w:rsidRPr="006B0C7B">
        <w:rPr>
          <w:rFonts w:ascii="Times New Roman" w:hAnsi="Times New Roman" w:cs="Times New Roman"/>
          <w:sz w:val="22"/>
          <w:szCs w:val="24"/>
        </w:rPr>
        <w:t xml:space="preserve"> </w:t>
      </w:r>
      <w:r w:rsidR="00C919C2" w:rsidRPr="006B0C7B">
        <w:rPr>
          <w:rFonts w:ascii="Times New Roman" w:hAnsi="Times New Roman" w:cs="Times New Roman"/>
          <w:sz w:val="22"/>
          <w:szCs w:val="24"/>
        </w:rPr>
        <w:t xml:space="preserve">Pirkimas laikomas žaliuoju pirkimu, nes pirkimo metu nėra numatomas reikšmingas neigiamas poveikis aplinkai, kaip numatyta Aplinkos apsaugos kriterijų taikymo, vykdant žaliuosius pirkimus, tvarkos aprašo, patvirtinto LR AM  2011 m. birželio 28 d. įsakymu Nr. D1-508 (LR AM </w:t>
      </w:r>
      <w:r w:rsidR="00C919C2" w:rsidRPr="00420DBB">
        <w:rPr>
          <w:rFonts w:ascii="Times New Roman" w:hAnsi="Times New Roman" w:cs="Times New Roman"/>
          <w:sz w:val="22"/>
          <w:szCs w:val="24"/>
        </w:rPr>
        <w:t>2022 m. gruodžio 13 d. įsakymo Nr. D1-401 redakcija) (toliau – Tvarkos aprašas</w:t>
      </w:r>
      <w:r w:rsidR="00C919C2" w:rsidRPr="00234278">
        <w:rPr>
          <w:rFonts w:ascii="Times New Roman" w:hAnsi="Times New Roman" w:cs="Times New Roman"/>
          <w:sz w:val="22"/>
          <w:szCs w:val="24"/>
        </w:rPr>
        <w:t>), 4.</w:t>
      </w:r>
      <w:r w:rsidR="00441412" w:rsidRPr="00234278">
        <w:rPr>
          <w:rFonts w:ascii="Times New Roman" w:hAnsi="Times New Roman" w:cs="Times New Roman"/>
          <w:sz w:val="22"/>
          <w:szCs w:val="24"/>
        </w:rPr>
        <w:t>3</w:t>
      </w:r>
      <w:r w:rsidR="00C919C2" w:rsidRPr="00234278">
        <w:rPr>
          <w:rFonts w:ascii="Times New Roman" w:hAnsi="Times New Roman" w:cs="Times New Roman"/>
          <w:sz w:val="22"/>
          <w:szCs w:val="24"/>
        </w:rPr>
        <w:t xml:space="preserve"> papunktyje. </w:t>
      </w:r>
    </w:p>
    <w:p w14:paraId="2EFC0D29" w14:textId="77777777" w:rsidR="00AF1430"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lang w:eastAsia="en-US"/>
        </w:rPr>
        <w:t xml:space="preserve">1.7. </w:t>
      </w:r>
      <w:r w:rsidR="0052328C" w:rsidRPr="006B0C7B">
        <w:rPr>
          <w:rFonts w:ascii="Times New Roman" w:hAnsi="Times New Roman" w:cs="Times New Roman"/>
          <w:sz w:val="22"/>
          <w:szCs w:val="24"/>
          <w:lang w:eastAsia="en-US"/>
        </w:rPr>
        <w:t xml:space="preserve"> </w:t>
      </w:r>
      <w:r w:rsidR="00015FC9" w:rsidRPr="006B0C7B">
        <w:rPr>
          <w:rFonts w:ascii="Times New Roman" w:hAnsi="Times New Roman" w:cs="Times New Roman"/>
          <w:sz w:val="22"/>
          <w:szCs w:val="24"/>
          <w:lang w:eastAsia="en-US"/>
        </w:rPr>
        <w:t>P</w:t>
      </w:r>
      <w:r w:rsidR="00E32C8E" w:rsidRPr="006B0C7B">
        <w:rPr>
          <w:rFonts w:ascii="Times New Roman" w:hAnsi="Times New Roman" w:cs="Times New Roman"/>
          <w:sz w:val="22"/>
          <w:szCs w:val="24"/>
          <w:lang w:eastAsia="en-US"/>
        </w:rPr>
        <w:t xml:space="preserve">irkime </w:t>
      </w:r>
      <w:r w:rsidR="007A68AD" w:rsidRPr="006B0C7B">
        <w:rPr>
          <w:rFonts w:ascii="Times New Roman" w:hAnsi="Times New Roman" w:cs="Times New Roman"/>
          <w:sz w:val="22"/>
          <w:szCs w:val="24"/>
        </w:rPr>
        <w:t>perkančioji 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14:paraId="1691BCFB" w14:textId="77777777" w:rsidR="00AF1430" w:rsidRPr="006B0C7B" w:rsidRDefault="00420DBB" w:rsidP="00D5689A">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14:paraId="700BAFEA" w14:textId="77777777" w:rsidR="00E32C8E"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0B688FD5" w14:textId="42CCA0E8" w:rsidR="004C6E07"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0B68C2" w:rsidRPr="000B68C2">
        <w:rPr>
          <w:rFonts w:ascii="Times New Roman" w:hAnsi="Times New Roman" w:cs="Times New Roman"/>
          <w:sz w:val="22"/>
          <w:szCs w:val="24"/>
        </w:rPr>
        <w:t xml:space="preserve">Varėnos rajono savivaldybės administracijos Turto valdymo skyriaus vedėjo pavaduotojas Algirdas </w:t>
      </w:r>
      <w:proofErr w:type="spellStart"/>
      <w:r w:rsidR="000B68C2" w:rsidRPr="000B68C2">
        <w:rPr>
          <w:rFonts w:ascii="Times New Roman" w:hAnsi="Times New Roman" w:cs="Times New Roman"/>
          <w:sz w:val="22"/>
          <w:szCs w:val="24"/>
        </w:rPr>
        <w:t>Latvys</w:t>
      </w:r>
      <w:proofErr w:type="spellEnd"/>
      <w:r w:rsidR="000B68C2" w:rsidRPr="000B68C2">
        <w:rPr>
          <w:rFonts w:ascii="Times New Roman" w:hAnsi="Times New Roman" w:cs="Times New Roman"/>
          <w:sz w:val="22"/>
          <w:szCs w:val="24"/>
        </w:rPr>
        <w:t xml:space="preserve">, tel. +370 310 20 712, el. p. </w:t>
      </w:r>
      <w:proofErr w:type="spellStart"/>
      <w:r w:rsidR="000B68C2" w:rsidRPr="000B68C2">
        <w:rPr>
          <w:rFonts w:ascii="Times New Roman" w:hAnsi="Times New Roman" w:cs="Times New Roman"/>
          <w:sz w:val="22"/>
          <w:szCs w:val="24"/>
        </w:rPr>
        <w:t>algirdas.latvys@varena.lt</w:t>
      </w:r>
      <w:proofErr w:type="spellEnd"/>
      <w:r w:rsidR="004C6E07" w:rsidRPr="006B0C7B">
        <w:rPr>
          <w:rFonts w:ascii="Times New Roman" w:hAnsi="Times New Roman" w:cs="Times New Roman"/>
          <w:sz w:val="22"/>
          <w:szCs w:val="24"/>
        </w:rPr>
        <w:t>.</w:t>
      </w: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5"/>
      <w:bookmarkEnd w:id="6"/>
      <w:bookmarkEnd w:id="7"/>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2A48A89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DD1C87" w:rsidRPr="006B0C7B">
        <w:rPr>
          <w:rFonts w:ascii="Times New Roman" w:hAnsi="Times New Roman" w:cs="Times New Roman"/>
          <w:sz w:val="22"/>
          <w:szCs w:val="24"/>
        </w:rPr>
        <w:t xml:space="preserve"> </w:t>
      </w:r>
      <w:r w:rsidR="006B0C7B" w:rsidRPr="006B0C7B">
        <w:rPr>
          <w:rFonts w:ascii="Times New Roman" w:hAnsi="Times New Roman" w:cs="Times New Roman"/>
          <w:b/>
          <w:sz w:val="22"/>
          <w:szCs w:val="24"/>
        </w:rPr>
        <w:t>Varėnos miesto ir Senosios Varėnos kaimo teritorijoje esančių susisiekimo komunikacijų priežiūros paslaugas</w:t>
      </w:r>
      <w:r w:rsidRPr="006B0C7B">
        <w:rPr>
          <w:rFonts w:ascii="Times New Roman" w:hAnsi="Times New Roman" w:cs="Times New Roman"/>
          <w:sz w:val="22"/>
          <w:szCs w:val="24"/>
        </w:rPr>
        <w:t xml:space="preserve">. </w:t>
      </w:r>
      <w:r w:rsidR="006B0C7B" w:rsidRPr="006B0C7B">
        <w:rPr>
          <w:rFonts w:ascii="Times New Roman" w:hAnsi="Times New Roman" w:cs="Times New Roman"/>
          <w:sz w:val="22"/>
          <w:szCs w:val="24"/>
        </w:rPr>
        <w:t xml:space="preserve">Reikalavimai pirkimo objektui nustatyti specialiųjų </w:t>
      </w:r>
      <w:r w:rsidR="006B0C7B" w:rsidRPr="00420DBB">
        <w:rPr>
          <w:rFonts w:ascii="Times New Roman" w:hAnsi="Times New Roman" w:cs="Times New Roman"/>
          <w:sz w:val="22"/>
          <w:szCs w:val="24"/>
        </w:rPr>
        <w:t>pirkimo sąlygų 3 priede „</w:t>
      </w:r>
      <w:r w:rsidR="00672312">
        <w:rPr>
          <w:rFonts w:ascii="Times New Roman" w:hAnsi="Times New Roman" w:cs="Times New Roman"/>
          <w:sz w:val="22"/>
          <w:szCs w:val="24"/>
        </w:rPr>
        <w:t>Sutarties projektas</w:t>
      </w:r>
      <w:r w:rsidR="006B0C7B" w:rsidRPr="006B0C7B">
        <w:rPr>
          <w:rFonts w:ascii="Times New Roman" w:hAnsi="Times New Roman" w:cs="Times New Roman"/>
          <w:sz w:val="22"/>
          <w:szCs w:val="24"/>
        </w:rPr>
        <w:t>“.</w:t>
      </w:r>
    </w:p>
    <w:p w14:paraId="34FB94B2"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7529F5AA" w14:textId="77777777" w:rsidR="00AB1399" w:rsidRPr="006B0C7B"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6B0C7B">
        <w:rPr>
          <w:rFonts w:ascii="Times New Roman" w:hAnsi="Times New Roman" w:cs="Times New Roman"/>
          <w:b/>
          <w:color w:val="auto"/>
          <w:sz w:val="24"/>
        </w:rPr>
        <w:t>Susitikimai su tiekėjais</w:t>
      </w:r>
      <w:bookmarkEnd w:id="9"/>
      <w:bookmarkEnd w:id="10"/>
      <w:r w:rsidR="003B6924" w:rsidRPr="006B0C7B">
        <w:rPr>
          <w:rFonts w:ascii="Times New Roman" w:hAnsi="Times New Roman" w:cs="Times New Roman"/>
          <w:b/>
          <w:color w:val="auto"/>
          <w:sz w:val="24"/>
        </w:rPr>
        <w:t xml:space="preserve"> ir objekto apžiūra</w:t>
      </w:r>
      <w:bookmarkEnd w:id="8"/>
      <w:bookmarkEnd w:id="11"/>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7EBD0C9" w14:textId="77777777" w:rsidR="00FE6623" w:rsidRPr="006B0C7B" w:rsidRDefault="00FE6623" w:rsidP="00D5689A">
      <w:pPr>
        <w:pStyle w:val="Sraopastraipa"/>
        <w:spacing w:after="0" w:line="240" w:lineRule="auto"/>
        <w:ind w:left="0" w:firstLine="851"/>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2"/>
      <w:bookmarkEnd w:id="13"/>
      <w:bookmarkEnd w:id="14"/>
      <w:r w:rsidR="00975F1F" w:rsidRPr="006B0C7B">
        <w:rPr>
          <w:rFonts w:ascii="Times New Roman" w:hAnsi="Times New Roman" w:cs="Times New Roman"/>
          <w:b/>
          <w:color w:val="auto"/>
          <w:sz w:val="24"/>
        </w:rPr>
        <w:t xml:space="preserve"> ir kvalifikacijos reikalavimai</w:t>
      </w:r>
      <w:bookmarkEnd w:id="15"/>
    </w:p>
    <w:p w14:paraId="2EF387B2" w14:textId="53E1FBD0"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6"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6"/>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FD14E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Tiekėjams nustatomi kvalifik</w:t>
      </w:r>
      <w:bookmarkStart w:id="17" w:name="_GoBack"/>
      <w:bookmarkEnd w:id="17"/>
      <w:r w:rsidR="00A6625B" w:rsidRPr="006B0C7B">
        <w:rPr>
          <w:rFonts w:ascii="Times New Roman" w:hAnsi="Times New Roman" w:cs="Times New Roman"/>
          <w:sz w:val="22"/>
          <w:szCs w:val="24"/>
        </w:rPr>
        <w:t xml:space="preserve">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17AA21DD" w14:textId="77777777" w:rsidR="00691BDB" w:rsidRPr="006B0C7B" w:rsidRDefault="00F80B9A"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74E1E65C"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9"/>
      <w:bookmarkEnd w:id="20"/>
      <w:bookmarkEnd w:id="21"/>
    </w:p>
    <w:p w14:paraId="194F57C7" w14:textId="77777777" w:rsidR="00EF5623" w:rsidRPr="00420DBB" w:rsidRDefault="00192AF9" w:rsidP="00D5689A">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77777777" w:rsidR="00FF12F1" w:rsidRPr="00420DBB" w:rsidRDefault="003F0DA7" w:rsidP="002D78CA">
      <w:pPr>
        <w:pStyle w:val="Sraopastraipa"/>
        <w:numPr>
          <w:ilvl w:val="0"/>
          <w:numId w:val="44"/>
        </w:numPr>
        <w:spacing w:after="0" w:line="240" w:lineRule="auto"/>
        <w:ind w:left="0" w:firstLine="839"/>
        <w:jc w:val="both"/>
        <w:rPr>
          <w:rFonts w:ascii="Times New Roman" w:hAnsi="Times New Roman" w:cs="Times New Roman"/>
          <w:b/>
          <w:sz w:val="22"/>
          <w:szCs w:val="24"/>
          <w:u w:val="single"/>
        </w:rPr>
      </w:pPr>
      <w:r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Pr="00420DBB">
        <w:rPr>
          <w:rFonts w:ascii="Times New Roman" w:hAnsi="Times New Roman" w:cs="Times New Roman"/>
          <w:b/>
          <w:sz w:val="22"/>
          <w:szCs w:val="24"/>
          <w:u w:val="single"/>
        </w:rPr>
        <w:t>asiūlymas</w:t>
      </w:r>
      <w:r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5B1980" w:rsidRPr="00420DBB">
        <w:rPr>
          <w:rFonts w:ascii="Times New Roman" w:hAnsi="Times New Roman" w:cs="Times New Roman"/>
          <w:b/>
          <w:sz w:val="22"/>
          <w:szCs w:val="24"/>
        </w:rPr>
        <w:t>6</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Pr="00420DBB">
        <w:rPr>
          <w:rFonts w:ascii="Times New Roman" w:hAnsi="Times New Roman" w:cs="Times New Roman"/>
          <w:b/>
          <w:sz w:val="22"/>
          <w:szCs w:val="24"/>
        </w:rPr>
        <w:t>asiūlymo formą.</w:t>
      </w:r>
    </w:p>
    <w:p w14:paraId="25C12D27" w14:textId="77777777" w:rsidR="009C1155" w:rsidRPr="00420DBB" w:rsidRDefault="009C115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b/>
          <w:sz w:val="22"/>
          <w:szCs w:val="24"/>
        </w:rPr>
        <w:t>užpildytas EBVPD</w:t>
      </w:r>
      <w:r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asiūlymą, tiekėjas patvirtina ir EBVPD tikrumą;</w:t>
      </w:r>
    </w:p>
    <w:p w14:paraId="7EEDFC05" w14:textId="77777777" w:rsidR="007C1C57" w:rsidRPr="006B0C7B" w:rsidRDefault="000C55D6"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irkime dalyvauja ūkio subjektų grupė</w:t>
      </w:r>
      <w:r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77777777" w:rsidR="006D0EC0" w:rsidRPr="006B0C7B" w:rsidRDefault="006D0EC0"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asiūlymą (jei jis ne tiekėjo vadovas), turėjo teisę jį pasirašyti;</w:t>
      </w:r>
    </w:p>
    <w:p w14:paraId="5656F176" w14:textId="77777777" w:rsidR="006D0EC0" w:rsidRPr="006B0C7B" w:rsidRDefault="00212F68" w:rsidP="002D78CA">
      <w:pPr>
        <w:pStyle w:val="Sraopastraipa"/>
        <w:numPr>
          <w:ilvl w:val="0"/>
          <w:numId w:val="44"/>
        </w:numPr>
        <w:tabs>
          <w:tab w:val="left" w:pos="1276"/>
        </w:tabs>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irkime;</w:t>
      </w:r>
    </w:p>
    <w:p w14:paraId="23E1F8FA" w14:textId="77777777" w:rsidR="007C1C57" w:rsidRPr="00B17408" w:rsidRDefault="00F902CA" w:rsidP="00B17408">
      <w:pPr>
        <w:pStyle w:val="Sraopastraipa"/>
        <w:numPr>
          <w:ilvl w:val="0"/>
          <w:numId w:val="44"/>
        </w:numPr>
        <w:spacing w:after="0" w:line="240" w:lineRule="auto"/>
        <w:ind w:left="0" w:firstLine="851"/>
        <w:jc w:val="both"/>
        <w:rPr>
          <w:rFonts w:ascii="Times New Roman" w:hAnsi="Times New Roman" w:cs="Times New Roman"/>
          <w:sz w:val="22"/>
          <w:szCs w:val="24"/>
        </w:rPr>
      </w:pPr>
      <w:r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0A71F7C9" w14:textId="77777777"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B3551C" w:rsidRPr="006B0C7B">
        <w:rPr>
          <w:rFonts w:ascii="Times New Roman" w:eastAsia="Calibri" w:hAnsi="Times New Roman" w:cs="Times New Roman"/>
          <w:sz w:val="22"/>
          <w:szCs w:val="24"/>
        </w:rPr>
        <w:t xml:space="preserve">Perkančioji organizacija nereikalauja užtikrinti </w:t>
      </w:r>
      <w:r w:rsidR="00110481" w:rsidRPr="006B0C7B">
        <w:rPr>
          <w:rFonts w:ascii="Times New Roman" w:eastAsia="Calibri" w:hAnsi="Times New Roman" w:cs="Times New Roman"/>
          <w:sz w:val="22"/>
          <w:szCs w:val="24"/>
        </w:rPr>
        <w:t>p</w:t>
      </w:r>
      <w:r w:rsidR="00B3551C" w:rsidRPr="006B0C7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4BA06B86" w14:textId="77777777" w:rsidR="004C6E07" w:rsidRPr="006B0C7B" w:rsidRDefault="002D470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6B0C7B" w:rsidRDefault="004C6E07" w:rsidP="00D5689A">
      <w:pPr>
        <w:spacing w:after="0" w:line="240" w:lineRule="auto"/>
        <w:ind w:firstLine="851"/>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61A143F3" w14:textId="77777777" w:rsidR="00F57665" w:rsidRPr="006B0C7B"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4"/>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10C8B548"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7EDF3975"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4AC4772" w14:textId="77DD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w:t>
      </w:r>
      <w:r w:rsidR="00672312" w:rsidRPr="006B0C7B">
        <w:rPr>
          <w:rFonts w:ascii="Times New Roman" w:eastAsia="Calibri" w:hAnsi="Times New Roman" w:cs="Times New Roman"/>
          <w:sz w:val="22"/>
          <w:szCs w:val="24"/>
        </w:rPr>
        <w:t>Sutarties projektas</w:t>
      </w:r>
      <w:r w:rsidRPr="006B0C7B">
        <w:rPr>
          <w:rFonts w:ascii="Times New Roman" w:eastAsia="Calibri" w:hAnsi="Times New Roman" w:cs="Times New Roman"/>
          <w:sz w:val="22"/>
          <w:szCs w:val="24"/>
        </w:rPr>
        <w:t>“</w:t>
      </w:r>
    </w:p>
    <w:p w14:paraId="703DC9B0"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p>
    <w:p w14:paraId="00F5FC64"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5"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5E5E5D2A" w14:textId="757DB481" w:rsidR="008F2147"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Default="008F2147">
      <w:pPr>
        <w:rPr>
          <w:rFonts w:ascii="Times New Roman" w:eastAsiaTheme="majorEastAsia" w:hAnsi="Times New Roman" w:cs="Times New Roman"/>
          <w:b/>
          <w:bCs/>
          <w:smallCaps/>
          <w:sz w:val="24"/>
          <w:szCs w:val="28"/>
        </w:rPr>
      </w:pPr>
      <w:r>
        <w:rPr>
          <w:rFonts w:ascii="Times New Roman" w:hAnsi="Times New Roman" w:cs="Times New Roman"/>
          <w:b/>
          <w:bCs/>
          <w:smallCaps/>
          <w:sz w:val="24"/>
          <w:szCs w:val="28"/>
        </w:rPr>
        <w:br w:type="page"/>
      </w:r>
    </w:p>
    <w:p w14:paraId="6D6C797D" w14:textId="77777777" w:rsidR="00C56067" w:rsidRPr="006B0C7B" w:rsidRDefault="00C56067" w:rsidP="008F2147">
      <w:pPr>
        <w:pStyle w:val="Antrat2"/>
        <w:spacing w:before="0"/>
        <w:rPr>
          <w:rFonts w:ascii="Times New Roman" w:hAnsi="Times New Roman" w:cs="Times New Roman"/>
          <w:b/>
          <w:bCs/>
          <w:smallCaps/>
          <w:color w:val="auto"/>
          <w:sz w:val="24"/>
          <w:szCs w:val="28"/>
        </w:rPr>
      </w:pP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6" w:name="_Ref38285444"/>
      <w:bookmarkStart w:id="47" w:name="_Ref38291496"/>
      <w:bookmarkStart w:id="48" w:name="_Toc126333941"/>
      <w:r w:rsidRPr="006B0C7B">
        <w:rPr>
          <w:rFonts w:ascii="Times New Roman" w:eastAsia="Calibri" w:hAnsi="Times New Roman" w:cs="Times New Roman"/>
          <w:sz w:val="22"/>
          <w:szCs w:val="24"/>
        </w:rPr>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6"/>
      <w:bookmarkEnd w:id="47"/>
      <w:bookmarkEnd w:id="48"/>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w:t>
            </w:r>
            <w:r w:rsidRPr="00B40726">
              <w:rPr>
                <w:rFonts w:ascii="Times New Roman" w:hAnsi="Times New Roman" w:cs="Times New Roman"/>
                <w:b/>
                <w:bCs/>
                <w:sz w:val="18"/>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w:t>
            </w:r>
            <w:r w:rsidRPr="00B40726">
              <w:rPr>
                <w:rFonts w:ascii="Times New Roman" w:hAnsi="Times New Roman" w:cs="Times New Roman"/>
                <w:bCs/>
                <w:sz w:val="18"/>
              </w:rPr>
              <w:lastRenderedPageBreak/>
              <w:t>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40726">
              <w:rPr>
                <w:rFonts w:ascii="Times New Roman" w:hAnsi="Times New Roman" w:cs="Times New Roman"/>
                <w:bCs/>
                <w:sz w:val="18"/>
              </w:rPr>
              <w:lastRenderedPageBreak/>
              <w:t>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0B68C2">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w:t>
            </w:r>
            <w:r w:rsidRPr="00B40726">
              <w:rPr>
                <w:rFonts w:ascii="Times New Roman" w:hAnsi="Times New Roman" w:cs="Times New Roman"/>
                <w:sz w:val="18"/>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FD14EC" w:rsidP="000B68C2">
            <w:pPr>
              <w:spacing w:after="0" w:line="240" w:lineRule="auto"/>
              <w:rPr>
                <w:rFonts w:ascii="Times New Roman" w:hAnsi="Times New Roman" w:cs="Times New Roman"/>
                <w:sz w:val="18"/>
              </w:rPr>
            </w:pPr>
            <w:hyperlink r:id="rId17"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B40726">
              <w:rPr>
                <w:rFonts w:ascii="Times New Roman" w:hAnsi="Times New Roman" w:cs="Times New Roman"/>
                <w:sz w:val="18"/>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w:t>
            </w:r>
            <w:r w:rsidRPr="00B40726">
              <w:rPr>
                <w:rFonts w:ascii="Times New Roman" w:hAnsi="Times New Roman" w:cs="Times New Roman"/>
                <w:b/>
                <w:bCs/>
                <w:sz w:val="18"/>
              </w:rPr>
              <w:lastRenderedPageBreak/>
              <w:t xml:space="preserve">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FD14EC" w:rsidP="000B68C2">
            <w:pPr>
              <w:spacing w:after="0" w:line="240" w:lineRule="auto"/>
              <w:rPr>
                <w:rFonts w:ascii="Times New Roman" w:hAnsi="Times New Roman" w:cs="Times New Roman"/>
                <w:sz w:val="18"/>
              </w:rPr>
            </w:pPr>
            <w:hyperlink r:id="rId18"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FD14EC" w:rsidP="000B68C2">
            <w:pPr>
              <w:spacing w:after="0" w:line="240" w:lineRule="auto"/>
              <w:rPr>
                <w:rFonts w:ascii="Times New Roman" w:hAnsi="Times New Roman" w:cs="Times New Roman"/>
                <w:sz w:val="18"/>
              </w:rPr>
            </w:pPr>
            <w:hyperlink r:id="rId19"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0B68C2">
            <w:pPr>
              <w:numPr>
                <w:ilvl w:val="0"/>
                <w:numId w:val="33"/>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FD14EC" w:rsidP="000B68C2">
            <w:pPr>
              <w:spacing w:after="0" w:line="240" w:lineRule="auto"/>
              <w:rPr>
                <w:rFonts w:ascii="Times New Roman" w:hAnsi="Times New Roman" w:cs="Times New Roman"/>
                <w:sz w:val="18"/>
              </w:rPr>
            </w:pPr>
            <w:hyperlink r:id="rId21"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FD14EC" w:rsidP="000B68C2">
            <w:pPr>
              <w:spacing w:after="0" w:line="240" w:lineRule="auto"/>
              <w:rPr>
                <w:rFonts w:ascii="Times New Roman" w:hAnsi="Times New Roman" w:cs="Times New Roman"/>
                <w:bCs/>
                <w:iCs/>
                <w:sz w:val="18"/>
              </w:rPr>
            </w:pPr>
            <w:hyperlink r:id="rId23"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6DB6D63F" w:rsidR="006B0C7B" w:rsidRPr="00672312" w:rsidRDefault="006B0C7B" w:rsidP="006B0C7B">
      <w:pPr>
        <w:spacing w:after="0" w:line="240" w:lineRule="auto"/>
        <w:jc w:val="right"/>
        <w:rPr>
          <w:rFonts w:ascii="Times New Roman" w:eastAsia="Calibri" w:hAnsi="Times New Roman" w:cs="Times New Roman"/>
          <w:sz w:val="22"/>
          <w:szCs w:val="22"/>
        </w:rPr>
      </w:pPr>
      <w:bookmarkStart w:id="49" w:name="_Ref38291223"/>
      <w:bookmarkStart w:id="50" w:name="_Ref38291334"/>
      <w:bookmarkStart w:id="51" w:name="_Ref38533412"/>
      <w:bookmarkStart w:id="52" w:name="_Toc126333942"/>
      <w:r w:rsidRPr="00672312">
        <w:rPr>
          <w:rFonts w:ascii="Times New Roman" w:hAnsi="Times New Roman" w:cs="Times New Roman"/>
          <w:sz w:val="22"/>
          <w:szCs w:val="22"/>
        </w:rPr>
        <w:lastRenderedPageBreak/>
        <w:t>Pirkimo sąlygų 3 priedas  „</w:t>
      </w:r>
      <w:r w:rsidR="00672312" w:rsidRPr="00672312">
        <w:rPr>
          <w:rFonts w:ascii="Times New Roman" w:hAnsi="Times New Roman" w:cs="Times New Roman"/>
          <w:sz w:val="22"/>
          <w:szCs w:val="22"/>
        </w:rPr>
        <w:t>Sutarties projektas</w:t>
      </w:r>
      <w:r w:rsidRPr="00672312">
        <w:rPr>
          <w:rFonts w:ascii="Times New Roman" w:hAnsi="Times New Roman" w:cs="Times New Roman"/>
          <w:sz w:val="22"/>
          <w:szCs w:val="22"/>
        </w:rPr>
        <w:t>“</w:t>
      </w:r>
    </w:p>
    <w:p w14:paraId="7D2CDBB3" w14:textId="77777777" w:rsidR="006B0C7B" w:rsidRPr="00672312" w:rsidRDefault="006B0C7B" w:rsidP="006B0C7B">
      <w:pPr>
        <w:pStyle w:val="Sraopastraipa"/>
        <w:spacing w:after="0" w:line="240" w:lineRule="auto"/>
        <w:ind w:left="0"/>
        <w:jc w:val="both"/>
        <w:rPr>
          <w:rFonts w:ascii="Times New Roman" w:hAnsi="Times New Roman" w:cs="Times New Roman"/>
          <w:sz w:val="22"/>
          <w:szCs w:val="22"/>
        </w:rPr>
      </w:pPr>
    </w:p>
    <w:p w14:paraId="58EA0DEC"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 xml:space="preserve">VARĖNOS MIESTO IR SENOSIOS VARĖNOS KAIMO TERITORIJOJE ESANČIŲ SUSISIEKIMO KOMUNIKACIJŲ OBJEKTŲ </w:t>
      </w:r>
    </w:p>
    <w:p w14:paraId="26250555"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PRIEŽIŪROS PASLAUGŲ TEIKIMO</w:t>
      </w:r>
    </w:p>
    <w:p w14:paraId="754A453F"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SUTARTIS</w:t>
      </w:r>
    </w:p>
    <w:p w14:paraId="7136A4A9"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6AF7556A" w:rsidR="00672312" w:rsidRPr="00FC13D4"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(pateikiama apskiru failu)</w:t>
      </w:r>
    </w:p>
    <w:p w14:paraId="3D4F8B02" w14:textId="77777777" w:rsidR="00672312"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1048E8" w:rsidRDefault="005A5B9D" w:rsidP="005A5B9D"/>
    <w:p w14:paraId="3882BE57" w14:textId="77777777" w:rsidR="00655F89" w:rsidRPr="00D759D3" w:rsidRDefault="006B0C7B" w:rsidP="003129A0">
      <w:pPr>
        <w:spacing w:after="0" w:line="240" w:lineRule="auto"/>
        <w:jc w:val="both"/>
        <w:rPr>
          <w:rFonts w:ascii="Times New Roman" w:hAnsi="Times New Roman" w:cs="Times New Roman"/>
          <w:b/>
          <w:bCs/>
          <w:smallCaps/>
          <w:sz w:val="22"/>
          <w:szCs w:val="22"/>
        </w:rPr>
      </w:pPr>
      <w:r w:rsidRPr="00D759D3">
        <w:rPr>
          <w:rFonts w:ascii="Times New Roman" w:hAnsi="Times New Roman" w:cs="Times New Roman"/>
          <w:b/>
          <w:bCs/>
          <w:smallCaps/>
          <w:sz w:val="22"/>
          <w:szCs w:val="22"/>
        </w:rPr>
        <w:br w:type="page"/>
      </w:r>
    </w:p>
    <w:p w14:paraId="0ACCD72A" w14:textId="77777777" w:rsidR="00C56067" w:rsidRPr="006B0C7B" w:rsidRDefault="00C56067" w:rsidP="0098233F">
      <w:pPr>
        <w:keepNext/>
        <w:keepLines/>
        <w:spacing w:before="120"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lastRenderedPageBreak/>
        <w:t>Pirkimo sąlygų 4 priedas „Tiekėjų kvalifikacijos reikalavimai“</w:t>
      </w:r>
      <w:bookmarkEnd w:id="49"/>
      <w:bookmarkEnd w:id="50"/>
      <w:bookmarkEnd w:id="51"/>
      <w:bookmarkEnd w:id="52"/>
    </w:p>
    <w:p w14:paraId="6F672BA4"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3EC8696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62CA704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98233F"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77777777" w:rsidR="00DD1C87" w:rsidRDefault="00DD1C87" w:rsidP="00DD1C87">
      <w:pPr>
        <w:spacing w:after="0" w:line="240" w:lineRule="auto"/>
        <w:jc w:val="center"/>
        <w:rPr>
          <w:rFonts w:ascii="Times New Roman" w:eastAsia="Times New Roman" w:hAnsi="Times New Roman" w:cs="Times New Roman"/>
          <w:b/>
          <w:sz w:val="20"/>
          <w:szCs w:val="22"/>
        </w:rPr>
      </w:pPr>
      <w:r w:rsidRPr="006B0C7B">
        <w:rPr>
          <w:rFonts w:ascii="Times New Roman" w:eastAsia="Times New Roman" w:hAnsi="Times New Roman" w:cs="Times New Roman"/>
          <w:b/>
          <w:sz w:val="20"/>
          <w:szCs w:val="22"/>
        </w:rPr>
        <w:t>KVALIFIKACINIAI REIKALAVIMAI</w:t>
      </w:r>
    </w:p>
    <w:tbl>
      <w:tblPr>
        <w:tblStyle w:val="TableGrid33"/>
        <w:tblW w:w="5000" w:type="pct"/>
        <w:tblLook w:val="04A0" w:firstRow="1" w:lastRow="0" w:firstColumn="1" w:lastColumn="0" w:noHBand="0" w:noVBand="1"/>
      </w:tblPr>
      <w:tblGrid>
        <w:gridCol w:w="740"/>
        <w:gridCol w:w="1873"/>
        <w:gridCol w:w="3564"/>
        <w:gridCol w:w="3691"/>
        <w:gridCol w:w="10"/>
        <w:gridCol w:w="12"/>
      </w:tblGrid>
      <w:tr w:rsidR="00FC13D4" w:rsidRPr="00FC13D4" w14:paraId="19E7C4F5" w14:textId="77777777" w:rsidTr="0098233F">
        <w:trPr>
          <w:gridAfter w:val="2"/>
          <w:wAfter w:w="11" w:type="pct"/>
          <w:tblHeader/>
        </w:trPr>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22F690" w14:textId="77777777" w:rsidR="00FC13D4" w:rsidRPr="00FC13D4" w:rsidRDefault="00FC13D4" w:rsidP="00FC13D4">
            <w:pPr>
              <w:spacing w:before="60" w:after="60" w:line="256" w:lineRule="auto"/>
              <w:ind w:firstLine="0"/>
              <w:rPr>
                <w:b/>
                <w:bCs/>
                <w:sz w:val="22"/>
                <w:szCs w:val="22"/>
              </w:rPr>
            </w:pPr>
            <w:r w:rsidRPr="00FC13D4">
              <w:rPr>
                <w:rFonts w:eastAsiaTheme="minorHAnsi"/>
                <w:b/>
                <w:bCs/>
                <w:sz w:val="22"/>
                <w:szCs w:val="22"/>
              </w:rPr>
              <w:t>Eil. Nr.</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59F2F7" w14:textId="77777777" w:rsidR="00FC13D4" w:rsidRPr="00FC13D4" w:rsidRDefault="00FC13D4" w:rsidP="00FC13D4">
            <w:pPr>
              <w:spacing w:before="60" w:after="60" w:line="256" w:lineRule="auto"/>
              <w:ind w:firstLine="0"/>
              <w:rPr>
                <w:rFonts w:eastAsiaTheme="minorEastAsia"/>
                <w:b/>
                <w:bCs/>
                <w:sz w:val="22"/>
                <w:szCs w:val="22"/>
              </w:rPr>
            </w:pPr>
            <w:r w:rsidRPr="00FC13D4">
              <w:rPr>
                <w:b/>
                <w:bCs/>
                <w:color w:val="000000"/>
                <w:sz w:val="22"/>
                <w:szCs w:val="22"/>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CAC2ED"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Atitiktį reikalavimui įrodantys  dokumentai</w:t>
            </w:r>
          </w:p>
        </w:tc>
        <w:tc>
          <w:tcPr>
            <w:tcW w:w="18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A4C5BA"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Subjektas, kuris turi atitikti reikalavimą</w:t>
            </w:r>
          </w:p>
          <w:p w14:paraId="7C426348" w14:textId="77777777" w:rsidR="00FC13D4" w:rsidRPr="00FC13D4" w:rsidRDefault="00FC13D4" w:rsidP="00FC13D4">
            <w:pPr>
              <w:autoSpaceDE w:val="0"/>
              <w:autoSpaceDN w:val="0"/>
              <w:adjustRightInd w:val="0"/>
              <w:ind w:firstLine="0"/>
              <w:rPr>
                <w:b/>
                <w:bCs/>
                <w:color w:val="000000"/>
                <w:sz w:val="22"/>
                <w:szCs w:val="22"/>
              </w:rPr>
            </w:pPr>
          </w:p>
        </w:tc>
      </w:tr>
      <w:tr w:rsidR="00FC13D4" w:rsidRPr="00FC13D4" w14:paraId="222D562C" w14:textId="77777777" w:rsidTr="0098233F">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B1F5" w14:textId="77777777" w:rsidR="00FC13D4" w:rsidRPr="00FC13D4" w:rsidRDefault="00FC13D4" w:rsidP="00FC13D4">
            <w:pPr>
              <w:spacing w:before="60" w:after="60" w:line="257" w:lineRule="auto"/>
              <w:ind w:firstLine="0"/>
              <w:contextualSpacing/>
              <w:rPr>
                <w:rFonts w:eastAsiaTheme="minorHAnsi"/>
                <w:sz w:val="22"/>
                <w:szCs w:val="22"/>
              </w:rPr>
            </w:pPr>
          </w:p>
        </w:tc>
        <w:tc>
          <w:tcPr>
            <w:tcW w:w="46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704BC"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Teisė verstis veikla</w:t>
            </w:r>
          </w:p>
        </w:tc>
      </w:tr>
      <w:tr w:rsidR="00FC13D4" w:rsidRPr="00FC13D4" w14:paraId="0A31E27A"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04FA077" w14:textId="77777777" w:rsidR="00FC13D4" w:rsidRPr="00FC13D4" w:rsidRDefault="00FC13D4" w:rsidP="00FC13D4">
            <w:pPr>
              <w:ind w:firstLine="0"/>
              <w:rPr>
                <w:b/>
                <w:sz w:val="22"/>
                <w:szCs w:val="22"/>
              </w:rPr>
            </w:pPr>
            <w:r w:rsidRPr="00FC13D4">
              <w:rPr>
                <w:b/>
                <w:sz w:val="22"/>
                <w:szCs w:val="22"/>
              </w:rPr>
              <w:t xml:space="preserve">Tiekėjas turi būti įregistruotas įstatymų nustatyta tvarka ir turi turėti teisę teikti susisiekimo komunikacijų priežiūros paslaugas. </w:t>
            </w:r>
          </w:p>
          <w:p w14:paraId="49CBBDD6" w14:textId="77777777" w:rsidR="00FC13D4" w:rsidRPr="00FC13D4" w:rsidRDefault="00FC13D4" w:rsidP="00FC13D4">
            <w:pPr>
              <w:ind w:firstLine="0"/>
              <w:rPr>
                <w:b/>
                <w:sz w:val="22"/>
                <w:szCs w:val="22"/>
              </w:rPr>
            </w:pPr>
          </w:p>
          <w:p w14:paraId="283E94F5" w14:textId="77777777" w:rsidR="00FC13D4" w:rsidRPr="00FC13D4" w:rsidRDefault="00FC13D4" w:rsidP="00FC13D4">
            <w:pPr>
              <w:ind w:firstLine="0"/>
              <w:rPr>
                <w:b/>
                <w:sz w:val="22"/>
                <w:szCs w:val="22"/>
              </w:rPr>
            </w:pPr>
            <w:r w:rsidRPr="00FC13D4">
              <w:rPr>
                <w:b/>
                <w:sz w:val="22"/>
                <w:szCs w:val="22"/>
                <w:u w:val="single"/>
              </w:rPr>
              <w:t>Šis kvalifikacinis reikalavimas taikomas visoms pirkimo dalims.</w:t>
            </w:r>
          </w:p>
          <w:p w14:paraId="03E54928" w14:textId="77777777" w:rsidR="00FC13D4" w:rsidRPr="00FC13D4" w:rsidRDefault="00FC13D4" w:rsidP="00FC13D4">
            <w:pPr>
              <w:autoSpaceDE w:val="0"/>
              <w:autoSpaceDN w:val="0"/>
              <w:adjustRightInd w:val="0"/>
              <w:ind w:firstLine="0"/>
              <w:rPr>
                <w:color w:val="000000"/>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0E344852" w14:textId="77777777" w:rsidR="00FC13D4" w:rsidRPr="00FC13D4" w:rsidRDefault="00FC13D4" w:rsidP="00FC13D4">
            <w:pPr>
              <w:ind w:firstLine="0"/>
              <w:rPr>
                <w:iCs/>
                <w:sz w:val="22"/>
                <w:szCs w:val="22"/>
              </w:rPr>
            </w:pPr>
            <w:r w:rsidRPr="00FC13D4">
              <w:rPr>
                <w:iCs/>
                <w:sz w:val="22"/>
                <w:szCs w:val="22"/>
              </w:rPr>
              <w:t xml:space="preserve">Pateikiama: </w:t>
            </w:r>
          </w:p>
          <w:p w14:paraId="06C71B87" w14:textId="77777777" w:rsidR="00FC13D4" w:rsidRPr="00FC13D4" w:rsidRDefault="00FC13D4" w:rsidP="00FC13D4">
            <w:pPr>
              <w:ind w:firstLine="0"/>
              <w:rPr>
                <w:iCs/>
                <w:sz w:val="22"/>
                <w:szCs w:val="22"/>
              </w:rPr>
            </w:pPr>
            <w:r w:rsidRPr="00FC13D4">
              <w:rPr>
                <w:iCs/>
                <w:sz w:val="22"/>
                <w:szCs w:val="22"/>
              </w:rPr>
              <w:t xml:space="preserve">tiekėjo įstatų dalis ar Lietuvos Respublikos juridinių asmenų registro išplėstinis išrašas (ar kitų dokumentų, kuriuose būtų nurodyti tiekėjo įregistravimo duomenys ir vykdoma veikla) arba atitinkamos užsienio šalies institucijos (profesinių ar veiklos registrų tvarkytojų, valstybės įgaliotų institucijų pažymos, kaip yra nustatyta toje valstybės narėje, kurioje tiekėjas registruotas, ar priesaikos deklaracija, liudijanti tiekėjo teisę verstis atitinkama veikla) išduoti dokumentai, patvirtinantys, kad </w:t>
            </w:r>
            <w:r w:rsidRPr="00FC13D4">
              <w:rPr>
                <w:iCs/>
                <w:sz w:val="22"/>
                <w:szCs w:val="22"/>
              </w:rPr>
              <w:lastRenderedPageBreak/>
              <w:t xml:space="preserve">tiekėjas turi teisę verstis veikla susijusia su kelių priežiūra. </w:t>
            </w:r>
          </w:p>
          <w:p w14:paraId="1F77C431" w14:textId="77777777" w:rsidR="00FC13D4" w:rsidRPr="00FC13D4" w:rsidRDefault="00FC13D4" w:rsidP="00FC13D4">
            <w:pPr>
              <w:ind w:firstLine="0"/>
              <w:rPr>
                <w:iCs/>
                <w:sz w:val="22"/>
                <w:szCs w:val="22"/>
              </w:rPr>
            </w:pPr>
          </w:p>
          <w:p w14:paraId="50AE3D7A" w14:textId="77777777" w:rsidR="00FC13D4" w:rsidRPr="00FC13D4" w:rsidRDefault="00FC13D4" w:rsidP="00FC13D4">
            <w:pPr>
              <w:autoSpaceDE w:val="0"/>
              <w:autoSpaceDN w:val="0"/>
              <w:adjustRightInd w:val="0"/>
              <w:ind w:firstLine="0"/>
              <w:rPr>
                <w:color w:val="000000"/>
                <w:sz w:val="22"/>
                <w:szCs w:val="22"/>
              </w:rPr>
            </w:pPr>
            <w:r w:rsidRPr="00FC13D4">
              <w:rPr>
                <w:i/>
                <w:sz w:val="22"/>
                <w:szCs w:val="22"/>
              </w:rPr>
              <w:t>Pateikiami skenuoti dokumentai elektroninės formos.</w:t>
            </w: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5B92"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lastRenderedPageBreak/>
              <w:t>- Jeigu pasiūlymą teikia ūkio subjektų grupė – reikalavimą turi atitikti kiekvienas ūkio subjektų grupės narys (-</w:t>
            </w:r>
            <w:proofErr w:type="spellStart"/>
            <w:r w:rsidRPr="00FC13D4">
              <w:rPr>
                <w:color w:val="000000"/>
                <w:sz w:val="22"/>
                <w:szCs w:val="22"/>
              </w:rPr>
              <w:t>iai</w:t>
            </w:r>
            <w:proofErr w:type="spellEnd"/>
            <w:r w:rsidRPr="00FC13D4">
              <w:rPr>
                <w:color w:val="000000"/>
                <w:sz w:val="22"/>
                <w:szCs w:val="22"/>
              </w:rPr>
              <w:t>), pagal jų prisiimamus įsipareigojimus pirkimo sutarčiai vykdyti;</w:t>
            </w:r>
          </w:p>
          <w:p w14:paraId="15BAB93F" w14:textId="77777777" w:rsidR="00FC13D4" w:rsidRPr="00FC13D4" w:rsidRDefault="00FC13D4" w:rsidP="00FC13D4">
            <w:pPr>
              <w:autoSpaceDE w:val="0"/>
              <w:autoSpaceDN w:val="0"/>
              <w:adjustRightInd w:val="0"/>
              <w:ind w:firstLine="0"/>
              <w:rPr>
                <w:color w:val="000000"/>
                <w:sz w:val="22"/>
                <w:szCs w:val="22"/>
              </w:rPr>
            </w:pPr>
          </w:p>
          <w:p w14:paraId="37616B1F"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 Tiekėjas gali remtis kitų ūkio subjektų pajėgumais tik tuomet, kai tie subjektai, kurių pajėgumais buvo pasiremta, patys tieks prekes, teiks paslaugas ar atliks darbus, kuriems reikia jų pajėgumų;</w:t>
            </w:r>
          </w:p>
          <w:p w14:paraId="2F5757CF" w14:textId="77777777" w:rsidR="00FC13D4" w:rsidRPr="00FC13D4" w:rsidRDefault="00FC13D4" w:rsidP="00FC13D4">
            <w:pPr>
              <w:autoSpaceDE w:val="0"/>
              <w:autoSpaceDN w:val="0"/>
              <w:adjustRightInd w:val="0"/>
              <w:ind w:firstLine="0"/>
              <w:rPr>
                <w:color w:val="000000"/>
                <w:sz w:val="22"/>
                <w:szCs w:val="22"/>
              </w:rPr>
            </w:pPr>
          </w:p>
          <w:p w14:paraId="44D067FB"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 xml:space="preserve">-  Subtiekėjai, kuriuos tiekėjas pasitelks pirkimo sutarties vykdymui (kurių </w:t>
            </w:r>
            <w:r w:rsidRPr="00FC13D4">
              <w:rPr>
                <w:color w:val="000000"/>
                <w:sz w:val="22"/>
                <w:szCs w:val="22"/>
              </w:rPr>
              <w:lastRenderedPageBreak/>
              <w:t>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FC13D4" w:rsidRPr="00FC13D4" w14:paraId="287736F0" w14:textId="77777777" w:rsidTr="0098233F">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1114" w14:textId="77777777" w:rsidR="00FC13D4" w:rsidRPr="00FC13D4" w:rsidRDefault="00FC13D4" w:rsidP="00FC13D4">
            <w:pPr>
              <w:spacing w:before="60" w:after="60" w:line="257" w:lineRule="auto"/>
              <w:ind w:right="216" w:firstLine="0"/>
              <w:contextualSpacing/>
              <w:rPr>
                <w:rFonts w:eastAsiaTheme="minorHAnsi"/>
                <w:sz w:val="22"/>
                <w:szCs w:val="22"/>
              </w:rPr>
            </w:pPr>
          </w:p>
        </w:tc>
        <w:tc>
          <w:tcPr>
            <w:tcW w:w="46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DECEF"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Techninis ir profesinis pajėgumas</w:t>
            </w:r>
          </w:p>
        </w:tc>
      </w:tr>
      <w:tr w:rsidR="00FC13D4" w:rsidRPr="00FC13D4" w14:paraId="24E32D33"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0834BD1" w14:textId="77777777" w:rsidR="00FC13D4" w:rsidRPr="00FC13D4" w:rsidRDefault="00FC13D4" w:rsidP="00FC13D4">
            <w:pPr>
              <w:suppressAutoHyphens/>
              <w:spacing w:after="40"/>
              <w:ind w:firstLine="0"/>
              <w:rPr>
                <w:b/>
                <w:sz w:val="22"/>
                <w:szCs w:val="22"/>
              </w:rPr>
            </w:pPr>
            <w:r w:rsidRPr="00FC13D4">
              <w:rPr>
                <w:b/>
                <w:sz w:val="22"/>
                <w:szCs w:val="22"/>
              </w:rPr>
              <w:t xml:space="preserve">2.1. Tiekėjas turi turėti įrankius, įrenginius ir (ar) technines priemones, reikalingas šiam rezultatui pasiekti: susisiekimo komunikacijų priežiūrai atlikti (sniegui valyti, smėlio-druskos mišiniui barstyti, </w:t>
            </w:r>
            <w:proofErr w:type="spellStart"/>
            <w:r w:rsidRPr="00FC13D4">
              <w:rPr>
                <w:b/>
                <w:sz w:val="22"/>
                <w:szCs w:val="22"/>
              </w:rPr>
              <w:t>greideriuoti</w:t>
            </w:r>
            <w:proofErr w:type="spellEnd"/>
            <w:r w:rsidRPr="00FC13D4">
              <w:rPr>
                <w:b/>
                <w:sz w:val="22"/>
                <w:szCs w:val="22"/>
              </w:rPr>
              <w:t xml:space="preserve">, žvyrui ir skaldai vežti ir paskleisti). </w:t>
            </w:r>
          </w:p>
          <w:p w14:paraId="48003980" w14:textId="77777777" w:rsidR="00FC13D4" w:rsidRPr="00FC13D4" w:rsidRDefault="00FC13D4" w:rsidP="00FC13D4">
            <w:pPr>
              <w:suppressAutoHyphens/>
              <w:spacing w:after="40"/>
              <w:ind w:firstLine="0"/>
              <w:rPr>
                <w:color w:val="000000"/>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4BAAB7E8" w14:textId="77777777" w:rsidR="00FC13D4" w:rsidRPr="00FC13D4" w:rsidRDefault="00FC13D4" w:rsidP="00FC13D4">
            <w:pPr>
              <w:suppressAutoHyphens/>
              <w:spacing w:after="40"/>
              <w:ind w:firstLine="0"/>
              <w:rPr>
                <w:bCs/>
                <w:sz w:val="22"/>
                <w:szCs w:val="22"/>
              </w:rPr>
            </w:pPr>
            <w:r w:rsidRPr="00FC13D4">
              <w:rPr>
                <w:bCs/>
                <w:sz w:val="22"/>
                <w:szCs w:val="22"/>
              </w:rPr>
              <w:t>Pateikiama:</w:t>
            </w:r>
          </w:p>
          <w:p w14:paraId="6F5E2927" w14:textId="77777777" w:rsidR="00FC13D4" w:rsidRPr="00FC13D4" w:rsidRDefault="00FC13D4" w:rsidP="00FC13D4">
            <w:pPr>
              <w:suppressAutoHyphens/>
              <w:spacing w:after="40"/>
              <w:ind w:firstLine="0"/>
              <w:rPr>
                <w:bCs/>
                <w:sz w:val="22"/>
                <w:szCs w:val="22"/>
              </w:rPr>
            </w:pPr>
            <w:r w:rsidRPr="00FC13D4">
              <w:rPr>
                <w:bCs/>
                <w:sz w:val="22"/>
                <w:szCs w:val="22"/>
              </w:rPr>
              <w:t>1) pažyma apie tiekėjo sutarčiai vykdyti turimus įrankius, įrenginius, technines priemones, nurodant jų sąrašą ir aprašymą (pavadinimas, registracijos numeris, kokiais pagrindais bus naudojama technika ir pan.);</w:t>
            </w:r>
          </w:p>
          <w:p w14:paraId="0A5DB043" w14:textId="77777777" w:rsidR="00FC13D4" w:rsidRPr="00FC13D4" w:rsidRDefault="00FC13D4" w:rsidP="00FC13D4">
            <w:pPr>
              <w:ind w:firstLine="0"/>
              <w:rPr>
                <w:bCs/>
                <w:sz w:val="22"/>
                <w:szCs w:val="22"/>
              </w:rPr>
            </w:pPr>
            <w:r w:rsidRPr="00FC13D4">
              <w:rPr>
                <w:bCs/>
                <w:sz w:val="22"/>
                <w:szCs w:val="22"/>
              </w:rPr>
              <w:t>2) reikalaujama pateikti  transporto registracijos pažymėjimų kopijos, gamintojo, įgalioto atstovo techninių dokumentų kopijas (jei techniką privaloma registruoti pagal įstatymą) ar nuorodas arba kitus lygiaverčius įrodymus, nurodant turimus arba galimus pasitelkti nuomos, panaudos ar kitais pagrindais (pateikiamos nuomos sutartys, preliminarios sutartys, lizingo sutartys, ketinimo protokolai ar kitokie nuomos ar panaudos galimybes patvirtinantys dokumentai) įrankius, įrenginius, technines priemones arba kompetentingos oficialios institucijos pažyma apie tai, kad tiekėjų techninės galimybės leidžia įvykdyti pirkimo sutartimi prisiimtus įsipareigojimus.</w:t>
            </w:r>
          </w:p>
          <w:p w14:paraId="473FADD1" w14:textId="77777777" w:rsidR="00FC13D4" w:rsidRPr="00FC13D4" w:rsidRDefault="00FC13D4" w:rsidP="00FC13D4">
            <w:pPr>
              <w:ind w:firstLine="0"/>
              <w:rPr>
                <w:bCs/>
                <w:sz w:val="22"/>
                <w:szCs w:val="22"/>
              </w:rPr>
            </w:pPr>
          </w:p>
          <w:p w14:paraId="70FBFC98" w14:textId="77777777" w:rsidR="00FC13D4" w:rsidRPr="00FC13D4" w:rsidRDefault="00FC13D4" w:rsidP="00FC13D4">
            <w:pPr>
              <w:ind w:firstLine="0"/>
              <w:rPr>
                <w:i/>
                <w:sz w:val="22"/>
                <w:szCs w:val="22"/>
              </w:rPr>
            </w:pPr>
            <w:r w:rsidRPr="00FC13D4">
              <w:rPr>
                <w:i/>
                <w:sz w:val="22"/>
                <w:szCs w:val="22"/>
              </w:rPr>
              <w:t>Pateikiami skenuoti dokumentai elektroninės formos.</w:t>
            </w:r>
          </w:p>
          <w:p w14:paraId="0E1652FA" w14:textId="77777777" w:rsidR="00FC13D4" w:rsidRPr="00FC13D4" w:rsidRDefault="00FC13D4" w:rsidP="00FC13D4">
            <w:pPr>
              <w:autoSpaceDE w:val="0"/>
              <w:autoSpaceDN w:val="0"/>
              <w:adjustRightInd w:val="0"/>
              <w:ind w:right="37" w:firstLine="0"/>
              <w:rPr>
                <w:color w:val="000000"/>
                <w:sz w:val="22"/>
                <w:szCs w:val="22"/>
              </w:rPr>
            </w:pP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E8C3"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Tiekėjo (ūkio subjektų grupės narių), ūkio subjektų, kurių pajėgumais tiekėjas remiasi, subtiekėjų pajėgumai sumuojami.</w:t>
            </w:r>
          </w:p>
        </w:tc>
      </w:tr>
      <w:tr w:rsidR="00FC13D4" w:rsidRPr="00FC13D4" w14:paraId="76B4469F"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A49C562" w14:textId="77777777" w:rsidR="00FC13D4" w:rsidRPr="00FC13D4" w:rsidRDefault="00FC13D4" w:rsidP="00FC13D4">
            <w:pPr>
              <w:suppressAutoHyphens/>
              <w:spacing w:after="40"/>
              <w:ind w:firstLine="0"/>
              <w:rPr>
                <w:b/>
                <w:sz w:val="22"/>
                <w:szCs w:val="22"/>
              </w:rPr>
            </w:pPr>
            <w:r w:rsidRPr="00FC13D4">
              <w:rPr>
                <w:b/>
                <w:sz w:val="22"/>
                <w:szCs w:val="22"/>
              </w:rPr>
              <w:t xml:space="preserve">2.2. Tiekėjas per pastaruosius 3 metus iki pasiūlymo (paraiškos) </w:t>
            </w:r>
            <w:r w:rsidRPr="00FC13D4">
              <w:rPr>
                <w:b/>
                <w:sz w:val="22"/>
                <w:szCs w:val="22"/>
              </w:rPr>
              <w:lastRenderedPageBreak/>
              <w:t xml:space="preserve">pateikimo termino pabaigos, o jeigu tiekėjas įregistruotas vėliau, per laiką nuo tiekėjo registracijos dienos, pagal vieną ar daugiau sutarčių yra savo jėgomis suteikęs susisiekimo komunikacijų objektų priežiūros paslaugų (susisiekimo objektų valymas nuo sniego, barstymas smėlio-druskos mišiniu, </w:t>
            </w:r>
            <w:proofErr w:type="spellStart"/>
            <w:r w:rsidRPr="00FC13D4">
              <w:rPr>
                <w:b/>
                <w:sz w:val="22"/>
                <w:szCs w:val="22"/>
              </w:rPr>
              <w:t>greideriavimas</w:t>
            </w:r>
            <w:proofErr w:type="spellEnd"/>
            <w:r w:rsidRPr="00FC13D4">
              <w:rPr>
                <w:b/>
                <w:sz w:val="22"/>
                <w:szCs w:val="22"/>
              </w:rPr>
              <w:t>, žvyravimas), kurių bendra vertė ne mažesnė kaip 100 000 Eur be PVM.</w:t>
            </w:r>
          </w:p>
          <w:p w14:paraId="3B2621DC" w14:textId="77777777" w:rsidR="00FC13D4" w:rsidRPr="00FC13D4" w:rsidRDefault="00FC13D4" w:rsidP="00FC13D4">
            <w:pPr>
              <w:suppressAutoHyphens/>
              <w:spacing w:after="40"/>
              <w:ind w:firstLine="0"/>
              <w:rPr>
                <w:b/>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40EDC5EB" w14:textId="77777777" w:rsidR="00FC13D4" w:rsidRPr="00FC13D4" w:rsidRDefault="00FC13D4" w:rsidP="00FC13D4">
            <w:pPr>
              <w:ind w:firstLine="0"/>
              <w:rPr>
                <w:iCs/>
                <w:sz w:val="22"/>
                <w:szCs w:val="22"/>
              </w:rPr>
            </w:pPr>
            <w:r w:rsidRPr="00FC13D4">
              <w:rPr>
                <w:iCs/>
                <w:sz w:val="22"/>
                <w:szCs w:val="22"/>
              </w:rPr>
              <w:lastRenderedPageBreak/>
              <w:t>Pateikiama:</w:t>
            </w:r>
          </w:p>
          <w:p w14:paraId="7CCEAFC5" w14:textId="77777777" w:rsidR="00FC13D4" w:rsidRPr="00FC13D4" w:rsidRDefault="00FC13D4" w:rsidP="00FC13D4">
            <w:pPr>
              <w:ind w:firstLine="0"/>
              <w:rPr>
                <w:iCs/>
                <w:sz w:val="22"/>
                <w:szCs w:val="22"/>
              </w:rPr>
            </w:pPr>
            <w:r w:rsidRPr="00FC13D4">
              <w:rPr>
                <w:iCs/>
                <w:sz w:val="22"/>
                <w:szCs w:val="22"/>
              </w:rPr>
              <w:t>1) Įvykdytos(-ų) ir (arba) vykdomos(-ų) sutarties(-</w:t>
            </w:r>
            <w:proofErr w:type="spellStart"/>
            <w:r w:rsidRPr="00FC13D4">
              <w:rPr>
                <w:iCs/>
                <w:sz w:val="22"/>
                <w:szCs w:val="22"/>
              </w:rPr>
              <w:t>čių</w:t>
            </w:r>
            <w:proofErr w:type="spellEnd"/>
            <w:r w:rsidRPr="00FC13D4">
              <w:rPr>
                <w:iCs/>
                <w:sz w:val="22"/>
                <w:szCs w:val="22"/>
              </w:rPr>
              <w:t xml:space="preserve">) aprašymas, nurodant </w:t>
            </w:r>
            <w:r w:rsidRPr="00FC13D4">
              <w:rPr>
                <w:iCs/>
                <w:sz w:val="22"/>
                <w:szCs w:val="22"/>
              </w:rPr>
              <w:lastRenderedPageBreak/>
              <w:t xml:space="preserve">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203A0BE2" w14:textId="77777777" w:rsidR="00FC13D4" w:rsidRPr="00FC13D4" w:rsidRDefault="00FC13D4" w:rsidP="00FC13D4">
            <w:pPr>
              <w:ind w:firstLine="0"/>
              <w:rPr>
                <w:iCs/>
                <w:sz w:val="22"/>
                <w:szCs w:val="22"/>
              </w:rPr>
            </w:pPr>
            <w:r w:rsidRPr="00FC13D4">
              <w:rPr>
                <w:iCs/>
                <w:sz w:val="22"/>
                <w:szCs w:val="22"/>
              </w:rPr>
              <w:t>2) Įrodymui apie tinkamą sutarties (jos dalies) įvykdymą tiekėjas pateikia užsakovo pažymos arba sutarties šalių pasirašyto darbų perdavimo - priėmimo aktų kopiją (jei jame yra informacija, kad darbai atlikti tinkamai).</w:t>
            </w:r>
          </w:p>
          <w:p w14:paraId="6DE6A58E" w14:textId="77777777" w:rsidR="00FC13D4" w:rsidRPr="00FC13D4" w:rsidRDefault="00FC13D4" w:rsidP="00FC13D4">
            <w:pPr>
              <w:ind w:firstLine="0"/>
              <w:rPr>
                <w:iCs/>
                <w:sz w:val="22"/>
                <w:szCs w:val="22"/>
              </w:rPr>
            </w:pPr>
          </w:p>
          <w:p w14:paraId="446A2B3A" w14:textId="77777777" w:rsidR="00FC13D4" w:rsidRPr="00FC13D4" w:rsidRDefault="00FC13D4" w:rsidP="00FC13D4">
            <w:pPr>
              <w:ind w:firstLine="0"/>
              <w:rPr>
                <w:i/>
                <w:sz w:val="22"/>
                <w:szCs w:val="22"/>
              </w:rPr>
            </w:pPr>
            <w:r w:rsidRPr="00FC13D4">
              <w:rPr>
                <w:i/>
                <w:sz w:val="22"/>
                <w:szCs w:val="22"/>
              </w:rPr>
              <w:t>Pateikiami skenuoti dokumentai elektroninės formos.</w:t>
            </w:r>
          </w:p>
          <w:p w14:paraId="3809269D" w14:textId="77777777" w:rsidR="00FC13D4" w:rsidRPr="00FC13D4" w:rsidRDefault="00FC13D4" w:rsidP="00FC13D4">
            <w:pPr>
              <w:suppressAutoHyphens/>
              <w:spacing w:after="40"/>
              <w:ind w:firstLine="0"/>
              <w:rPr>
                <w:bCs/>
                <w:sz w:val="22"/>
                <w:szCs w:val="22"/>
              </w:rPr>
            </w:pP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2702" w14:textId="77777777" w:rsidR="00FC13D4" w:rsidRPr="00FC13D4" w:rsidRDefault="00FC13D4" w:rsidP="00FC13D4">
            <w:pPr>
              <w:ind w:firstLine="0"/>
              <w:rPr>
                <w:color w:val="000000"/>
                <w:sz w:val="22"/>
                <w:szCs w:val="22"/>
              </w:rPr>
            </w:pPr>
          </w:p>
        </w:tc>
      </w:tr>
    </w:tbl>
    <w:p w14:paraId="7D064C3A" w14:textId="77777777" w:rsidR="00FC13D4" w:rsidRPr="00FC13D4" w:rsidRDefault="00FC13D4" w:rsidP="00FC13D4">
      <w:pPr>
        <w:spacing w:after="0" w:line="300" w:lineRule="auto"/>
        <w:jc w:val="both"/>
        <w:rPr>
          <w:rFonts w:cstheme="minorHAnsi"/>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FC13D4">
        <w:rPr>
          <w:rFonts w:cstheme="minorHAnsi"/>
        </w:rPr>
        <w:br w:type="page"/>
      </w:r>
      <w:bookmarkEnd w:id="54"/>
      <w:bookmarkEnd w:id="55"/>
      <w:bookmarkEnd w:id="56"/>
      <w:bookmarkEnd w:id="57"/>
      <w:bookmarkEnd w:id="58"/>
      <w:bookmarkEnd w:id="59"/>
      <w:bookmarkEnd w:id="60"/>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1" w:name="_Ref38291379"/>
      <w:bookmarkStart w:id="62" w:name="_Ref38291394"/>
      <w:bookmarkStart w:id="63" w:name="_Ref38898251"/>
      <w:bookmarkStart w:id="64" w:name="_Toc126333943"/>
      <w:r w:rsidRPr="006B0C7B">
        <w:rPr>
          <w:rFonts w:ascii="Times New Roman" w:eastAsia="Calibri" w:hAnsi="Times New Roman" w:cs="Times New Roman"/>
          <w:sz w:val="22"/>
          <w:szCs w:val="24"/>
        </w:rPr>
        <w:lastRenderedPageBreak/>
        <w:t xml:space="preserve">Pirkimo sąlygų 5 priedas „EBVPD“ </w:t>
      </w:r>
      <w:bookmarkEnd w:id="61"/>
      <w:bookmarkEnd w:id="62"/>
      <w:bookmarkEnd w:id="63"/>
      <w:bookmarkEnd w:id="64"/>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77777777" w:rsidR="00C56067"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5" w:name="_Ref38540913"/>
      <w:bookmarkStart w:id="66" w:name="_Ref38898051"/>
      <w:bookmarkStart w:id="67" w:name="_Ref38901392"/>
      <w:bookmarkStart w:id="68" w:name="_Toc126333944"/>
      <w:r w:rsidRPr="006B0C7B">
        <w:rPr>
          <w:rFonts w:ascii="Times New Roman" w:eastAsia="Calibri" w:hAnsi="Times New Roman" w:cs="Times New Roman"/>
          <w:sz w:val="22"/>
          <w:szCs w:val="24"/>
        </w:rPr>
        <w:lastRenderedPageBreak/>
        <w:t>Pirkimo sąlygų 6 priedas „Pasiūlymo forma“</w:t>
      </w:r>
      <w:bookmarkEnd w:id="65"/>
      <w:bookmarkEnd w:id="66"/>
      <w:bookmarkEnd w:id="67"/>
      <w:bookmarkEnd w:id="68"/>
    </w:p>
    <w:p w14:paraId="7BB3A633" w14:textId="77777777" w:rsidR="00FC13D4" w:rsidRDefault="00FC13D4" w:rsidP="00FC13D4">
      <w:pPr>
        <w:spacing w:after="0" w:line="240" w:lineRule="auto"/>
        <w:jc w:val="center"/>
        <w:rPr>
          <w:rFonts w:ascii="Times New Roman" w:eastAsia="Times New Roman" w:hAnsi="Times New Roman" w:cs="Times New Roman"/>
          <w:b/>
          <w:noProof/>
          <w:color w:val="000000"/>
          <w:sz w:val="24"/>
          <w:szCs w:val="24"/>
          <w:lang w:eastAsia="en-US"/>
        </w:rPr>
      </w:pPr>
      <w:bookmarkStart w:id="69" w:name="_Pirkimo_sąlygų_2"/>
      <w:bookmarkStart w:id="70" w:name="_Pirkimo_sąlygų_3"/>
      <w:bookmarkEnd w:id="69"/>
      <w:bookmarkEnd w:id="70"/>
    </w:p>
    <w:p w14:paraId="35FBEC5D" w14:textId="77777777" w:rsidR="00FC13D4" w:rsidRPr="00FC13D4" w:rsidRDefault="00FC13D4" w:rsidP="00FC13D4">
      <w:pPr>
        <w:spacing w:after="0" w:line="240" w:lineRule="auto"/>
        <w:jc w:val="center"/>
        <w:rPr>
          <w:rFonts w:ascii="Times New Roman" w:eastAsia="Times New Roman" w:hAnsi="Times New Roman" w:cs="Times New Roman"/>
          <w:b/>
          <w:noProof/>
          <w:sz w:val="22"/>
          <w:szCs w:val="22"/>
          <w:lang w:eastAsia="en-US"/>
        </w:rPr>
      </w:pPr>
      <w:r w:rsidRPr="00FC13D4">
        <w:rPr>
          <w:rFonts w:ascii="Times New Roman" w:eastAsia="Times New Roman" w:hAnsi="Times New Roman" w:cs="Times New Roman"/>
          <w:b/>
          <w:noProof/>
          <w:color w:val="000000"/>
          <w:sz w:val="24"/>
          <w:szCs w:val="24"/>
          <w:lang w:eastAsia="en-US"/>
        </w:rPr>
        <w:t>(</w:t>
      </w:r>
      <w:r w:rsidRPr="00FC13D4">
        <w:rPr>
          <w:rFonts w:ascii="Times New Roman" w:eastAsia="Times New Roman" w:hAnsi="Times New Roman" w:cs="Times New Roman"/>
          <w:b/>
          <w:noProof/>
          <w:color w:val="000000"/>
          <w:sz w:val="22"/>
          <w:szCs w:val="22"/>
          <w:lang w:eastAsia="en-US"/>
        </w:rPr>
        <w:t>P</w:t>
      </w:r>
      <w:r w:rsidRPr="00FC13D4">
        <w:rPr>
          <w:rFonts w:ascii="Times New Roman" w:eastAsia="Times New Roman" w:hAnsi="Times New Roman" w:cs="Times New Roman"/>
          <w:b/>
          <w:noProof/>
          <w:sz w:val="22"/>
          <w:szCs w:val="22"/>
          <w:lang w:eastAsia="en-US"/>
        </w:rPr>
        <w:t xml:space="preserve">asiūlymo forma) </w:t>
      </w:r>
    </w:p>
    <w:p w14:paraId="1CA76CC0" w14:textId="77777777" w:rsidR="00FC13D4" w:rsidRPr="00FC13D4" w:rsidRDefault="00FC13D4" w:rsidP="00FC13D4">
      <w:pPr>
        <w:shd w:val="clear" w:color="auto" w:fill="FFFFFF"/>
        <w:spacing w:after="0" w:line="240" w:lineRule="auto"/>
        <w:jc w:val="center"/>
        <w:rPr>
          <w:rFonts w:ascii="Times New Roman" w:eastAsia="Times New Roman" w:hAnsi="Times New Roman" w:cs="Times New Roman"/>
          <w:b/>
          <w:noProof/>
          <w:color w:val="000000"/>
          <w:sz w:val="22"/>
          <w:szCs w:val="22"/>
          <w:lang w:eastAsia="en-US"/>
        </w:rPr>
      </w:pPr>
    </w:p>
    <w:p w14:paraId="5E03C7BB" w14:textId="77777777" w:rsidR="00FC13D4" w:rsidRPr="00FC13D4" w:rsidRDefault="00FC13D4" w:rsidP="00FC13D4">
      <w:pPr>
        <w:spacing w:after="0" w:line="240" w:lineRule="auto"/>
        <w:ind w:right="-178"/>
        <w:jc w:val="center"/>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Herbas arba prekių ženklas</w:t>
      </w:r>
    </w:p>
    <w:p w14:paraId="521243CC" w14:textId="77777777" w:rsidR="00FC13D4" w:rsidRPr="00FC13D4" w:rsidRDefault="00FC13D4" w:rsidP="00FC13D4">
      <w:pPr>
        <w:spacing w:after="0" w:line="240" w:lineRule="auto"/>
        <w:ind w:right="-178"/>
        <w:jc w:val="center"/>
        <w:rPr>
          <w:rFonts w:ascii="Times New Roman" w:eastAsia="Times New Roman" w:hAnsi="Times New Roman" w:cs="Times New Roman"/>
          <w:noProof/>
          <w:sz w:val="22"/>
          <w:szCs w:val="22"/>
          <w:lang w:eastAsia="en-US"/>
        </w:rPr>
      </w:pPr>
    </w:p>
    <w:p w14:paraId="21BFD469" w14:textId="77777777" w:rsidR="00FC13D4" w:rsidRPr="00FC13D4" w:rsidRDefault="00FC13D4" w:rsidP="00FC13D4">
      <w:pPr>
        <w:spacing w:after="0" w:line="240" w:lineRule="auto"/>
        <w:ind w:right="-178"/>
        <w:jc w:val="center"/>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(Tiekėjo pavadinimas)</w:t>
      </w:r>
    </w:p>
    <w:p w14:paraId="574477D1" w14:textId="77777777" w:rsidR="00FC13D4" w:rsidRPr="00FC13D4" w:rsidRDefault="00FC13D4" w:rsidP="00FC13D4">
      <w:pPr>
        <w:spacing w:after="0" w:line="240" w:lineRule="auto"/>
        <w:ind w:right="-178"/>
        <w:jc w:val="center"/>
        <w:rPr>
          <w:rFonts w:ascii="Times New Roman" w:eastAsia="Times New Roman" w:hAnsi="Times New Roman" w:cs="Times New Roman"/>
          <w:noProof/>
          <w:sz w:val="22"/>
          <w:szCs w:val="22"/>
          <w:lang w:eastAsia="en-US"/>
        </w:rPr>
      </w:pPr>
    </w:p>
    <w:p w14:paraId="78B56530" w14:textId="77777777" w:rsidR="00FC13D4" w:rsidRPr="00FC13D4" w:rsidRDefault="00FC13D4" w:rsidP="00FC13D4">
      <w:pPr>
        <w:spacing w:after="0" w:line="240" w:lineRule="auto"/>
        <w:ind w:right="-178"/>
        <w:jc w:val="center"/>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7E197" w14:textId="77777777" w:rsidR="00FC13D4" w:rsidRPr="00FC13D4" w:rsidRDefault="00FC13D4" w:rsidP="00FC13D4">
      <w:pPr>
        <w:spacing w:after="0" w:line="240" w:lineRule="auto"/>
        <w:jc w:val="center"/>
        <w:rPr>
          <w:rFonts w:ascii="Times New Roman" w:eastAsia="Times New Roman" w:hAnsi="Times New Roman" w:cs="Times New Roman"/>
          <w:b/>
          <w:bCs/>
          <w:noProof/>
          <w:sz w:val="22"/>
          <w:szCs w:val="22"/>
          <w:lang w:eastAsia="en-US"/>
        </w:rPr>
      </w:pPr>
    </w:p>
    <w:p w14:paraId="7D964122"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Varėnos rajono savivaldybės administracijai</w:t>
      </w:r>
    </w:p>
    <w:p w14:paraId="084DA90B" w14:textId="77777777" w:rsidR="00FC13D4" w:rsidRPr="00FC13D4" w:rsidRDefault="00FC13D4" w:rsidP="00FC13D4">
      <w:pPr>
        <w:spacing w:after="0" w:line="240" w:lineRule="auto"/>
        <w:jc w:val="center"/>
        <w:rPr>
          <w:rFonts w:ascii="Times New Roman" w:eastAsia="Times New Roman" w:hAnsi="Times New Roman" w:cs="Times New Roman"/>
          <w:b/>
          <w:noProof/>
          <w:sz w:val="22"/>
          <w:szCs w:val="22"/>
          <w:lang w:eastAsia="en-US"/>
        </w:rPr>
      </w:pPr>
    </w:p>
    <w:p w14:paraId="265ACFDB" w14:textId="77777777" w:rsidR="00FC13D4" w:rsidRDefault="00FC13D4" w:rsidP="00FC13D4">
      <w:pPr>
        <w:spacing w:after="0" w:line="240" w:lineRule="auto"/>
        <w:jc w:val="center"/>
        <w:rPr>
          <w:rFonts w:ascii="Times New Roman" w:eastAsia="Times New Roman" w:hAnsi="Times New Roman" w:cs="Times New Roman"/>
          <w:b/>
          <w:noProof/>
          <w:sz w:val="22"/>
          <w:szCs w:val="22"/>
          <w:lang w:eastAsia="en-US"/>
        </w:rPr>
      </w:pPr>
      <w:r w:rsidRPr="00FC13D4">
        <w:rPr>
          <w:rFonts w:ascii="Times New Roman" w:eastAsia="Times New Roman" w:hAnsi="Times New Roman" w:cs="Times New Roman"/>
          <w:b/>
          <w:noProof/>
          <w:sz w:val="22"/>
          <w:szCs w:val="22"/>
          <w:lang w:eastAsia="en-US"/>
        </w:rPr>
        <w:t>PASIŪLYMAS</w:t>
      </w:r>
    </w:p>
    <w:p w14:paraId="04E4DBA1" w14:textId="77777777" w:rsidR="00FC13D4" w:rsidRPr="00FC13D4" w:rsidRDefault="00FC13D4" w:rsidP="00FC13D4">
      <w:pPr>
        <w:spacing w:after="0" w:line="240" w:lineRule="auto"/>
        <w:jc w:val="center"/>
        <w:rPr>
          <w:rFonts w:ascii="Times New Roman" w:eastAsia="Times New Roman" w:hAnsi="Times New Roman" w:cs="Times New Roman"/>
          <w:b/>
          <w:caps/>
          <w:noProof/>
          <w:sz w:val="22"/>
          <w:szCs w:val="22"/>
          <w:lang w:eastAsia="en-US"/>
        </w:rPr>
      </w:pPr>
    </w:p>
    <w:p w14:paraId="5ACA6583" w14:textId="77777777" w:rsidR="00FC13D4" w:rsidRPr="00FC13D4" w:rsidRDefault="00FC13D4" w:rsidP="00FC13D4">
      <w:pPr>
        <w:suppressAutoHyphens/>
        <w:spacing w:after="0" w:line="240" w:lineRule="auto"/>
        <w:jc w:val="center"/>
        <w:rPr>
          <w:rFonts w:ascii="Times New Roman" w:eastAsia="Arial Unicode MS" w:hAnsi="Times New Roman" w:cs="Times New Roman"/>
          <w:b/>
          <w:color w:val="000000"/>
          <w:sz w:val="22"/>
          <w:szCs w:val="22"/>
        </w:rPr>
      </w:pPr>
      <w:r w:rsidRPr="00FC13D4">
        <w:rPr>
          <w:rFonts w:ascii="Times New Roman" w:eastAsia="Arial Unicode MS" w:hAnsi="Times New Roman" w:cs="Times New Roman"/>
          <w:b/>
          <w:noProof/>
          <w:color w:val="000000"/>
          <w:sz w:val="22"/>
          <w:szCs w:val="22"/>
        </w:rPr>
        <w:t xml:space="preserve">DĖL </w:t>
      </w:r>
      <w:r w:rsidRPr="00FC13D4">
        <w:rPr>
          <w:rFonts w:ascii="Times New Roman" w:eastAsia="Arial Unicode MS" w:hAnsi="Times New Roman" w:cs="Times New Roman"/>
          <w:b/>
          <w:color w:val="000000"/>
          <w:sz w:val="22"/>
          <w:szCs w:val="22"/>
        </w:rPr>
        <w:t>VARĖNOS MIESTO IR SENOSIOS VARĖNOS KAIMO TERITORIJOJE ESANČIŲ SUSISIEKIMO KOMUNIKACIJŲ PRIEŽIŪROS PASLAUGŲ</w:t>
      </w:r>
    </w:p>
    <w:p w14:paraId="21A52B02" w14:textId="77777777" w:rsidR="00FC13D4" w:rsidRPr="00FC13D4" w:rsidRDefault="00FC13D4" w:rsidP="00FC13D4">
      <w:pPr>
        <w:suppressAutoHyphens/>
        <w:spacing w:after="0" w:line="240" w:lineRule="auto"/>
        <w:jc w:val="center"/>
        <w:rPr>
          <w:rFonts w:ascii="Times New Roman" w:eastAsia="Arial Unicode MS" w:hAnsi="Times New Roman" w:cs="Times New Roman"/>
          <w:b/>
          <w:color w:val="000000"/>
          <w:sz w:val="22"/>
          <w:szCs w:val="22"/>
        </w:rPr>
      </w:pPr>
    </w:p>
    <w:p w14:paraId="586FAC17" w14:textId="77777777" w:rsidR="00FC13D4" w:rsidRPr="00FC13D4" w:rsidRDefault="00FC13D4" w:rsidP="00FC13D4">
      <w:pPr>
        <w:suppressAutoHyphens/>
        <w:spacing w:after="0" w:line="240" w:lineRule="auto"/>
        <w:jc w:val="center"/>
        <w:rPr>
          <w:rFonts w:ascii="Times New Roman" w:eastAsia="Times New Roman" w:hAnsi="Times New Roman" w:cs="Times New Roman"/>
          <w:b/>
          <w:bCs/>
          <w:noProof/>
          <w:color w:val="000000"/>
          <w:sz w:val="22"/>
          <w:szCs w:val="22"/>
          <w:lang w:eastAsia="en-US"/>
        </w:rPr>
      </w:pPr>
      <w:r w:rsidRPr="00FC13D4">
        <w:rPr>
          <w:rFonts w:ascii="Times New Roman" w:eastAsia="Times New Roman" w:hAnsi="Times New Roman" w:cs="Times New Roman"/>
          <w:noProof/>
          <w:sz w:val="22"/>
          <w:szCs w:val="22"/>
          <w:lang w:eastAsia="en-US"/>
        </w:rPr>
        <w:t>____________</w:t>
      </w:r>
      <w:r w:rsidRPr="00FC13D4">
        <w:rPr>
          <w:rFonts w:ascii="Times New Roman" w:eastAsia="Times New Roman" w:hAnsi="Times New Roman" w:cs="Times New Roman"/>
          <w:b/>
          <w:bCs/>
          <w:noProof/>
          <w:color w:val="000000"/>
          <w:sz w:val="22"/>
          <w:szCs w:val="22"/>
          <w:lang w:eastAsia="en-US"/>
        </w:rPr>
        <w:t xml:space="preserve"> </w:t>
      </w:r>
      <w:r w:rsidRPr="00FC13D4">
        <w:rPr>
          <w:rFonts w:ascii="Times New Roman" w:eastAsia="Times New Roman" w:hAnsi="Times New Roman" w:cs="Times New Roman"/>
          <w:noProof/>
          <w:sz w:val="22"/>
          <w:szCs w:val="22"/>
          <w:lang w:eastAsia="en-US"/>
        </w:rPr>
        <w:t>NR.______</w:t>
      </w:r>
    </w:p>
    <w:p w14:paraId="4F29C951" w14:textId="77777777" w:rsidR="00FC13D4" w:rsidRPr="00FC13D4" w:rsidRDefault="00FC13D4" w:rsidP="00FC13D4">
      <w:pPr>
        <w:shd w:val="clear" w:color="auto" w:fill="FFFFFF"/>
        <w:spacing w:after="0" w:line="240" w:lineRule="auto"/>
        <w:jc w:val="center"/>
        <w:rPr>
          <w:rFonts w:ascii="Times New Roman" w:eastAsia="Times New Roman" w:hAnsi="Times New Roman" w:cs="Times New Roman"/>
          <w:bCs/>
          <w:noProof/>
          <w:color w:val="000000"/>
          <w:sz w:val="22"/>
          <w:szCs w:val="22"/>
          <w:lang w:eastAsia="en-US"/>
        </w:rPr>
      </w:pPr>
      <w:r w:rsidRPr="00FC13D4">
        <w:rPr>
          <w:rFonts w:ascii="Times New Roman" w:eastAsia="Times New Roman" w:hAnsi="Times New Roman" w:cs="Times New Roman"/>
          <w:bCs/>
          <w:noProof/>
          <w:color w:val="000000"/>
          <w:sz w:val="22"/>
          <w:szCs w:val="22"/>
          <w:lang w:eastAsia="en-US"/>
        </w:rPr>
        <w:t>(Data)</w:t>
      </w:r>
    </w:p>
    <w:p w14:paraId="111D15E6" w14:textId="77777777" w:rsidR="00FC13D4" w:rsidRPr="00FC13D4" w:rsidRDefault="00FC13D4" w:rsidP="00FC13D4">
      <w:pPr>
        <w:shd w:val="clear" w:color="auto" w:fill="FFFFFF"/>
        <w:spacing w:after="0" w:line="240" w:lineRule="auto"/>
        <w:jc w:val="center"/>
        <w:rPr>
          <w:rFonts w:ascii="Times New Roman" w:eastAsia="Times New Roman" w:hAnsi="Times New Roman" w:cs="Times New Roman"/>
          <w:bCs/>
          <w:noProof/>
          <w:color w:val="000000"/>
          <w:sz w:val="22"/>
          <w:szCs w:val="22"/>
          <w:lang w:eastAsia="en-US"/>
        </w:rPr>
      </w:pPr>
      <w:r w:rsidRPr="00FC13D4">
        <w:rPr>
          <w:rFonts w:ascii="Times New Roman" w:eastAsia="Times New Roman" w:hAnsi="Times New Roman" w:cs="Times New Roman"/>
          <w:bCs/>
          <w:noProof/>
          <w:color w:val="000000"/>
          <w:sz w:val="22"/>
          <w:szCs w:val="22"/>
          <w:lang w:eastAsia="en-US"/>
        </w:rPr>
        <w:t>_____________</w:t>
      </w:r>
    </w:p>
    <w:p w14:paraId="23DDDA7E" w14:textId="77777777" w:rsidR="00FC13D4" w:rsidRPr="00FC13D4" w:rsidRDefault="00FC13D4" w:rsidP="00FC13D4">
      <w:pPr>
        <w:shd w:val="clear" w:color="auto" w:fill="FFFFFF"/>
        <w:spacing w:after="0" w:line="240" w:lineRule="auto"/>
        <w:jc w:val="center"/>
        <w:rPr>
          <w:rFonts w:ascii="Times New Roman" w:eastAsia="Times New Roman" w:hAnsi="Times New Roman" w:cs="Times New Roman"/>
          <w:bCs/>
          <w:noProof/>
          <w:color w:val="000000"/>
          <w:sz w:val="22"/>
          <w:szCs w:val="22"/>
          <w:lang w:eastAsia="en-US"/>
        </w:rPr>
      </w:pPr>
      <w:r w:rsidRPr="00FC13D4">
        <w:rPr>
          <w:rFonts w:ascii="Times New Roman" w:eastAsia="Times New Roman" w:hAnsi="Times New Roman" w:cs="Times New Roman"/>
          <w:bCs/>
          <w:noProof/>
          <w:color w:val="000000"/>
          <w:sz w:val="22"/>
          <w:szCs w:val="22"/>
          <w:lang w:eastAsia="en-US"/>
        </w:rPr>
        <w:t>(Sudarymo vieta)</w:t>
      </w:r>
    </w:p>
    <w:p w14:paraId="1113E79F" w14:textId="77777777" w:rsidR="00FC13D4" w:rsidRPr="00FC13D4" w:rsidRDefault="00FC13D4" w:rsidP="00FC13D4">
      <w:pPr>
        <w:spacing w:after="0" w:line="240" w:lineRule="auto"/>
        <w:jc w:val="center"/>
        <w:rPr>
          <w:rFonts w:ascii="Times New Roman" w:eastAsia="Times New Roman" w:hAnsi="Times New Roman" w:cs="Times New Roman"/>
          <w:noProof/>
          <w:sz w:val="22"/>
          <w:szCs w:val="22"/>
          <w:lang w:eastAsia="en-US"/>
        </w:rPr>
      </w:pPr>
    </w:p>
    <w:p w14:paraId="43A97C0E" w14:textId="77777777" w:rsidR="00FC13D4" w:rsidRPr="00FC13D4" w:rsidRDefault="00FC13D4" w:rsidP="00FC13D4">
      <w:pPr>
        <w:spacing w:after="0" w:line="240" w:lineRule="auto"/>
        <w:jc w:val="center"/>
        <w:rPr>
          <w:rFonts w:ascii="Times New Roman" w:eastAsia="Times New Roman" w:hAnsi="Times New Roman" w:cs="Times New Roman"/>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0"/>
        <w:gridCol w:w="4889"/>
      </w:tblGrid>
      <w:tr w:rsidR="00FC13D4" w:rsidRPr="00FC13D4" w14:paraId="3E10295B" w14:textId="77777777" w:rsidTr="00FC13D4">
        <w:trPr>
          <w:trHeight w:val="722"/>
        </w:trPr>
        <w:tc>
          <w:tcPr>
            <w:tcW w:w="4890" w:type="dxa"/>
          </w:tcPr>
          <w:p w14:paraId="5808EEE4"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Tiekėjo pavadinimas /Jeigu dalyvauja ūkio subjektų grupė, surašomi visi dalyvių pavadinimai/</w:t>
            </w:r>
          </w:p>
        </w:tc>
        <w:tc>
          <w:tcPr>
            <w:tcW w:w="4889" w:type="dxa"/>
          </w:tcPr>
          <w:p w14:paraId="69C17771"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r w:rsidR="00FC13D4" w:rsidRPr="00FC13D4" w14:paraId="7D9CDC55" w14:textId="77777777" w:rsidTr="00FC13D4">
        <w:trPr>
          <w:trHeight w:val="744"/>
        </w:trPr>
        <w:tc>
          <w:tcPr>
            <w:tcW w:w="4890" w:type="dxa"/>
          </w:tcPr>
          <w:p w14:paraId="0D0F52D7"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Tiekėjo adresas /Jeigu dalyvauja ūkio subjektų grupė, surašomi visi dalyvių adresai/</w:t>
            </w:r>
          </w:p>
        </w:tc>
        <w:tc>
          <w:tcPr>
            <w:tcW w:w="4889" w:type="dxa"/>
          </w:tcPr>
          <w:p w14:paraId="1FE9C039"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p w14:paraId="6580146F"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r w:rsidR="00FC13D4" w:rsidRPr="00FC13D4" w14:paraId="73175866" w14:textId="77777777" w:rsidTr="00FC13D4">
        <w:trPr>
          <w:trHeight w:val="350"/>
        </w:trPr>
        <w:tc>
          <w:tcPr>
            <w:tcW w:w="4890" w:type="dxa"/>
          </w:tcPr>
          <w:p w14:paraId="05BDAC4F"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Už pasiūlymą atsakingo asmens vardas, pavardė</w:t>
            </w:r>
          </w:p>
        </w:tc>
        <w:tc>
          <w:tcPr>
            <w:tcW w:w="4889" w:type="dxa"/>
          </w:tcPr>
          <w:p w14:paraId="5887F6E3"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r w:rsidR="00FC13D4" w:rsidRPr="00FC13D4" w14:paraId="6DD4B507" w14:textId="77777777" w:rsidTr="00FC13D4">
        <w:trPr>
          <w:trHeight w:val="372"/>
        </w:trPr>
        <w:tc>
          <w:tcPr>
            <w:tcW w:w="4890" w:type="dxa"/>
          </w:tcPr>
          <w:p w14:paraId="61A73D82"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Telefono numeris</w:t>
            </w:r>
          </w:p>
        </w:tc>
        <w:tc>
          <w:tcPr>
            <w:tcW w:w="4889" w:type="dxa"/>
          </w:tcPr>
          <w:p w14:paraId="67EF9930"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r w:rsidR="00FC13D4" w:rsidRPr="00FC13D4" w14:paraId="18A67D07" w14:textId="77777777" w:rsidTr="00FC13D4">
        <w:trPr>
          <w:trHeight w:val="350"/>
        </w:trPr>
        <w:tc>
          <w:tcPr>
            <w:tcW w:w="4890" w:type="dxa"/>
          </w:tcPr>
          <w:p w14:paraId="1431D1A5"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Fakso numeris</w:t>
            </w:r>
          </w:p>
        </w:tc>
        <w:tc>
          <w:tcPr>
            <w:tcW w:w="4889" w:type="dxa"/>
          </w:tcPr>
          <w:p w14:paraId="56446368"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r w:rsidR="00FC13D4" w:rsidRPr="00FC13D4" w14:paraId="34C82155" w14:textId="77777777" w:rsidTr="00FC13D4">
        <w:trPr>
          <w:trHeight w:val="372"/>
        </w:trPr>
        <w:tc>
          <w:tcPr>
            <w:tcW w:w="4890" w:type="dxa"/>
          </w:tcPr>
          <w:p w14:paraId="46172CC4"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El. pašto adresas</w:t>
            </w:r>
          </w:p>
        </w:tc>
        <w:tc>
          <w:tcPr>
            <w:tcW w:w="4889" w:type="dxa"/>
          </w:tcPr>
          <w:p w14:paraId="021D3007"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tc>
      </w:tr>
    </w:tbl>
    <w:p w14:paraId="7CB39AD6"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p w14:paraId="1147F63C" w14:textId="77777777" w:rsidR="00FC13D4" w:rsidRPr="00FC13D4" w:rsidRDefault="00FC13D4" w:rsidP="00FC13D4">
      <w:pPr>
        <w:spacing w:after="0" w:line="240" w:lineRule="auto"/>
        <w:rPr>
          <w:rFonts w:ascii="Times New Roman" w:eastAsia="Times New Roman" w:hAnsi="Times New Roman" w:cs="Times New Roman"/>
          <w:noProof/>
          <w:spacing w:val="-4"/>
          <w:sz w:val="22"/>
          <w:szCs w:val="22"/>
          <w:lang w:eastAsia="en-US"/>
        </w:rPr>
      </w:pPr>
      <w:r w:rsidRPr="00FC13D4">
        <w:rPr>
          <w:rFonts w:ascii="Times New Roman" w:eastAsia="Times New Roman" w:hAnsi="Times New Roman" w:cs="Times New Roman"/>
          <w:noProof/>
          <w:spacing w:val="-4"/>
          <w:sz w:val="22"/>
          <w:szCs w:val="22"/>
          <w:lang w:eastAsia="en-US"/>
        </w:rPr>
        <w:t>/Pastaba. Pildoma, jei tiekėjas ketina pasitelkti subrangovą (-us), subtiekėją (-us)</w:t>
      </w:r>
      <w:r w:rsidRPr="00FC13D4">
        <w:rPr>
          <w:rFonts w:ascii="Times New Roman" w:eastAsia="Times New Roman" w:hAnsi="Times New Roman" w:cs="Times New Roman"/>
          <w:strike/>
          <w:noProof/>
          <w:spacing w:val="-4"/>
          <w:sz w:val="22"/>
          <w:szCs w:val="22"/>
          <w:lang w:eastAsia="en-US"/>
        </w:rPr>
        <w:t>,</w:t>
      </w:r>
      <w:r w:rsidRPr="00FC13D4">
        <w:rPr>
          <w:rFonts w:ascii="Times New Roman" w:eastAsia="Times New Roman" w:hAnsi="Times New Roman" w:cs="Times New Roman"/>
          <w:noProof/>
          <w:spacing w:val="-4"/>
          <w:sz w:val="22"/>
          <w:szCs w:val="22"/>
          <w:lang w:eastAsia="en-US"/>
        </w:rPr>
        <w:t xml:space="preserve"> ar subteikėją (-us)/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1"/>
        <w:gridCol w:w="4753"/>
      </w:tblGrid>
      <w:tr w:rsidR="00FC13D4" w:rsidRPr="00FC13D4" w14:paraId="2C930A39" w14:textId="77777777" w:rsidTr="00FC13D4">
        <w:trPr>
          <w:trHeight w:val="541"/>
        </w:trPr>
        <w:tc>
          <w:tcPr>
            <w:tcW w:w="5011" w:type="dxa"/>
          </w:tcPr>
          <w:p w14:paraId="10BE2441"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pacing w:val="-4"/>
                <w:sz w:val="22"/>
                <w:szCs w:val="22"/>
                <w:lang w:eastAsia="en-US"/>
              </w:rPr>
              <w:t>Subrangovo (-ų), subtiekėjo (-ų) ar subteikėjo  (</w:t>
            </w:r>
            <w:r w:rsidRPr="00FC13D4">
              <w:rPr>
                <w:rFonts w:ascii="Times New Roman" w:eastAsia="Times New Roman" w:hAnsi="Times New Roman" w:cs="Times New Roman"/>
                <w:noProof/>
                <w:spacing w:val="-4"/>
                <w:sz w:val="22"/>
                <w:szCs w:val="22"/>
                <w:lang w:eastAsia="en-US"/>
              </w:rPr>
              <w:noBreakHyphen/>
              <w:t>ų)</w:t>
            </w:r>
            <w:r w:rsidRPr="00FC13D4">
              <w:rPr>
                <w:rFonts w:ascii="Times New Roman" w:eastAsia="Times New Roman" w:hAnsi="Times New Roman" w:cs="Times New Roman"/>
                <w:noProof/>
                <w:sz w:val="22"/>
                <w:szCs w:val="22"/>
                <w:lang w:eastAsia="en-US"/>
              </w:rPr>
              <w:t xml:space="preserve"> pavadinimas (-ai) </w:t>
            </w:r>
          </w:p>
        </w:tc>
        <w:tc>
          <w:tcPr>
            <w:tcW w:w="4753" w:type="dxa"/>
          </w:tcPr>
          <w:p w14:paraId="69819DE3"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r>
      <w:tr w:rsidR="00FC13D4" w:rsidRPr="00FC13D4" w14:paraId="47F4AE9D" w14:textId="77777777" w:rsidTr="00FC13D4">
        <w:trPr>
          <w:trHeight w:val="558"/>
        </w:trPr>
        <w:tc>
          <w:tcPr>
            <w:tcW w:w="5011" w:type="dxa"/>
          </w:tcPr>
          <w:p w14:paraId="1FFBF0BF"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pacing w:val="-4"/>
                <w:sz w:val="22"/>
                <w:szCs w:val="22"/>
                <w:lang w:eastAsia="en-US"/>
              </w:rPr>
              <w:t>Subrangovo (-ų), subtiekėjo (-ų) ar subteikėjo  (</w:t>
            </w:r>
            <w:r w:rsidRPr="00FC13D4">
              <w:rPr>
                <w:rFonts w:ascii="Times New Roman" w:eastAsia="Times New Roman" w:hAnsi="Times New Roman" w:cs="Times New Roman"/>
                <w:noProof/>
                <w:spacing w:val="-4"/>
                <w:sz w:val="22"/>
                <w:szCs w:val="22"/>
                <w:lang w:eastAsia="en-US"/>
              </w:rPr>
              <w:noBreakHyphen/>
              <w:t>ų)</w:t>
            </w:r>
            <w:r w:rsidRPr="00FC13D4">
              <w:rPr>
                <w:rFonts w:ascii="Times New Roman" w:eastAsia="Times New Roman" w:hAnsi="Times New Roman" w:cs="Times New Roman"/>
                <w:noProof/>
                <w:sz w:val="22"/>
                <w:szCs w:val="22"/>
                <w:lang w:eastAsia="en-US"/>
              </w:rPr>
              <w:t xml:space="preserve"> adresas (-ai) </w:t>
            </w:r>
          </w:p>
        </w:tc>
        <w:tc>
          <w:tcPr>
            <w:tcW w:w="4753" w:type="dxa"/>
          </w:tcPr>
          <w:p w14:paraId="1F4F802B"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r>
      <w:tr w:rsidR="00FC13D4" w:rsidRPr="00FC13D4" w14:paraId="4166C6D7" w14:textId="77777777" w:rsidTr="00FC13D4">
        <w:trPr>
          <w:trHeight w:val="1100"/>
        </w:trPr>
        <w:tc>
          <w:tcPr>
            <w:tcW w:w="5011" w:type="dxa"/>
          </w:tcPr>
          <w:p w14:paraId="10DB9155"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Įsipareigojimų dalis (nurodant konkrečius pagal Pirkimo sutartį prisiimamus įsipareigojimus), kuriai ketinama pasitelkti subrangovą (-us), subtiekėją (-us) ar subteikėją (-us)</w:t>
            </w:r>
          </w:p>
        </w:tc>
        <w:tc>
          <w:tcPr>
            <w:tcW w:w="4753" w:type="dxa"/>
          </w:tcPr>
          <w:p w14:paraId="52632A9E"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r>
    </w:tbl>
    <w:p w14:paraId="1EE6FEF9"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p w14:paraId="1ED05A45"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p w14:paraId="3A23CB4E"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Šiuo pasiūlymu pažymime, kad sutinkame su visomis pirkimo sąlygomis, nustatytomis:</w:t>
      </w:r>
    </w:p>
    <w:p w14:paraId="0A3B38B2"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šiuose pirkimo dokumentuose (jų paaiškinimuose, papildymuose).</w:t>
      </w:r>
    </w:p>
    <w:p w14:paraId="1CFAB179" w14:textId="77777777" w:rsidR="00FC13D4" w:rsidRPr="00FC13D4" w:rsidRDefault="00FC13D4" w:rsidP="00FC13D4">
      <w:pPr>
        <w:spacing w:after="0" w:line="240" w:lineRule="auto"/>
        <w:jc w:val="both"/>
        <w:rPr>
          <w:rFonts w:ascii="Times New Roman" w:eastAsia="Times New Roman" w:hAnsi="Times New Roman" w:cs="Times New Roman"/>
          <w:noProof/>
          <w:sz w:val="22"/>
          <w:szCs w:val="22"/>
          <w:lang w:eastAsia="en-US"/>
        </w:rPr>
      </w:pPr>
    </w:p>
    <w:p w14:paraId="58773A42"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Mes siūlome atlikti šias paslaugas:</w:t>
      </w:r>
    </w:p>
    <w:p w14:paraId="7102E4DE"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bl>
      <w:tblPr>
        <w:tblW w:w="9701" w:type="dxa"/>
        <w:tblInd w:w="113" w:type="dxa"/>
        <w:tblLayout w:type="fixed"/>
        <w:tblLook w:val="04A0" w:firstRow="1" w:lastRow="0" w:firstColumn="1" w:lastColumn="0" w:noHBand="0" w:noVBand="1"/>
      </w:tblPr>
      <w:tblGrid>
        <w:gridCol w:w="734"/>
        <w:gridCol w:w="3259"/>
        <w:gridCol w:w="1276"/>
        <w:gridCol w:w="1588"/>
        <w:gridCol w:w="1388"/>
        <w:gridCol w:w="9"/>
        <w:gridCol w:w="1438"/>
        <w:gridCol w:w="9"/>
      </w:tblGrid>
      <w:tr w:rsidR="00440982" w:rsidRPr="00440982" w14:paraId="79AE34BC" w14:textId="77777777" w:rsidTr="00440982">
        <w:trPr>
          <w:gridAfter w:val="1"/>
          <w:wAfter w:w="9" w:type="dxa"/>
          <w:trHeight w:val="831"/>
        </w:trPr>
        <w:tc>
          <w:tcPr>
            <w:tcW w:w="734" w:type="dxa"/>
            <w:tcBorders>
              <w:top w:val="single" w:sz="4" w:space="0" w:color="auto"/>
              <w:left w:val="single" w:sz="4" w:space="0" w:color="auto"/>
              <w:bottom w:val="single" w:sz="4" w:space="0" w:color="auto"/>
              <w:right w:val="single" w:sz="4" w:space="0" w:color="auto"/>
            </w:tcBorders>
            <w:vAlign w:val="center"/>
            <w:hideMark/>
          </w:tcPr>
          <w:p w14:paraId="17131243"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lastRenderedPageBreak/>
              <w:t>Eil. Nr.</w:t>
            </w:r>
          </w:p>
        </w:tc>
        <w:tc>
          <w:tcPr>
            <w:tcW w:w="3259" w:type="dxa"/>
            <w:tcBorders>
              <w:top w:val="single" w:sz="4" w:space="0" w:color="auto"/>
              <w:left w:val="nil"/>
              <w:bottom w:val="single" w:sz="4" w:space="0" w:color="auto"/>
              <w:right w:val="single" w:sz="4" w:space="0" w:color="auto"/>
            </w:tcBorders>
            <w:vAlign w:val="center"/>
            <w:hideMark/>
          </w:tcPr>
          <w:p w14:paraId="51B04052"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Paslaugų pavadinimas</w:t>
            </w:r>
          </w:p>
        </w:tc>
        <w:tc>
          <w:tcPr>
            <w:tcW w:w="1276" w:type="dxa"/>
            <w:tcBorders>
              <w:top w:val="single" w:sz="4" w:space="0" w:color="auto"/>
              <w:left w:val="nil"/>
              <w:bottom w:val="single" w:sz="4" w:space="0" w:color="auto"/>
              <w:right w:val="single" w:sz="4" w:space="0" w:color="auto"/>
            </w:tcBorders>
            <w:vAlign w:val="center"/>
            <w:hideMark/>
          </w:tcPr>
          <w:p w14:paraId="71A07B87"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Mato vnt.</w:t>
            </w:r>
          </w:p>
        </w:tc>
        <w:tc>
          <w:tcPr>
            <w:tcW w:w="1588" w:type="dxa"/>
            <w:tcBorders>
              <w:top w:val="single" w:sz="4" w:space="0" w:color="auto"/>
              <w:left w:val="nil"/>
              <w:bottom w:val="single" w:sz="4" w:space="0" w:color="auto"/>
              <w:right w:val="single" w:sz="4" w:space="0" w:color="auto"/>
            </w:tcBorders>
            <w:vAlign w:val="center"/>
            <w:hideMark/>
          </w:tcPr>
          <w:p w14:paraId="34AFDFE8"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Preliminarūs kiekiai</w:t>
            </w:r>
          </w:p>
        </w:tc>
        <w:tc>
          <w:tcPr>
            <w:tcW w:w="1388" w:type="dxa"/>
            <w:tcBorders>
              <w:top w:val="single" w:sz="4" w:space="0" w:color="auto"/>
              <w:left w:val="nil"/>
              <w:bottom w:val="single" w:sz="4" w:space="0" w:color="auto"/>
              <w:right w:val="single" w:sz="4" w:space="0" w:color="auto"/>
            </w:tcBorders>
            <w:vAlign w:val="center"/>
            <w:hideMark/>
          </w:tcPr>
          <w:p w14:paraId="5A2D967B"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Paslaugų įkainis be PVM, Eur</w:t>
            </w:r>
          </w:p>
        </w:tc>
        <w:tc>
          <w:tcPr>
            <w:tcW w:w="1447" w:type="dxa"/>
            <w:gridSpan w:val="2"/>
            <w:tcBorders>
              <w:top w:val="single" w:sz="4" w:space="0" w:color="auto"/>
              <w:left w:val="nil"/>
              <w:bottom w:val="single" w:sz="4" w:space="0" w:color="auto"/>
              <w:right w:val="single" w:sz="4" w:space="0" w:color="auto"/>
            </w:tcBorders>
            <w:vAlign w:val="center"/>
            <w:hideMark/>
          </w:tcPr>
          <w:p w14:paraId="21F2C64D"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 xml:space="preserve">Paslaugų vertė be PVM, Eur </w:t>
            </w:r>
          </w:p>
        </w:tc>
      </w:tr>
      <w:tr w:rsidR="00440982" w:rsidRPr="00440982" w14:paraId="2586831E" w14:textId="77777777" w:rsidTr="00440982">
        <w:trPr>
          <w:gridAfter w:val="1"/>
          <w:wAfter w:w="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2B2A1C6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w:t>
            </w:r>
          </w:p>
        </w:tc>
        <w:tc>
          <w:tcPr>
            <w:tcW w:w="3259" w:type="dxa"/>
            <w:tcBorders>
              <w:top w:val="nil"/>
              <w:left w:val="nil"/>
              <w:bottom w:val="single" w:sz="4" w:space="0" w:color="auto"/>
              <w:right w:val="single" w:sz="4" w:space="0" w:color="auto"/>
            </w:tcBorders>
            <w:vAlign w:val="bottom"/>
            <w:hideMark/>
          </w:tcPr>
          <w:p w14:paraId="0990DBC3"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Sniego nuvalymas nuo kelių</w:t>
            </w:r>
          </w:p>
        </w:tc>
        <w:tc>
          <w:tcPr>
            <w:tcW w:w="1276" w:type="dxa"/>
            <w:tcBorders>
              <w:top w:val="nil"/>
              <w:left w:val="nil"/>
              <w:bottom w:val="single" w:sz="4" w:space="0" w:color="auto"/>
              <w:right w:val="single" w:sz="4" w:space="0" w:color="auto"/>
            </w:tcBorders>
            <w:noWrap/>
            <w:vAlign w:val="bottom"/>
            <w:hideMark/>
          </w:tcPr>
          <w:p w14:paraId="154B85BC"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0D563220"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600</w:t>
            </w:r>
          </w:p>
        </w:tc>
        <w:tc>
          <w:tcPr>
            <w:tcW w:w="1388" w:type="dxa"/>
            <w:tcBorders>
              <w:top w:val="nil"/>
              <w:left w:val="nil"/>
              <w:bottom w:val="single" w:sz="4" w:space="0" w:color="auto"/>
              <w:right w:val="single" w:sz="4" w:space="0" w:color="auto"/>
            </w:tcBorders>
            <w:noWrap/>
            <w:vAlign w:val="bottom"/>
            <w:hideMark/>
          </w:tcPr>
          <w:p w14:paraId="3ECDAB4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7330785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5CA1E056" w14:textId="77777777" w:rsidTr="00440982">
        <w:trPr>
          <w:gridAfter w:val="1"/>
          <w:wAfter w:w="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3460EF24"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2.</w:t>
            </w:r>
          </w:p>
        </w:tc>
        <w:tc>
          <w:tcPr>
            <w:tcW w:w="3259" w:type="dxa"/>
            <w:tcBorders>
              <w:top w:val="nil"/>
              <w:left w:val="nil"/>
              <w:bottom w:val="single" w:sz="4" w:space="0" w:color="auto"/>
              <w:right w:val="single" w:sz="4" w:space="0" w:color="auto"/>
            </w:tcBorders>
            <w:vAlign w:val="bottom"/>
            <w:hideMark/>
          </w:tcPr>
          <w:p w14:paraId="05C2F85F"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Sniego nuvalymas nuo šaligatvių (takų)</w:t>
            </w:r>
          </w:p>
        </w:tc>
        <w:tc>
          <w:tcPr>
            <w:tcW w:w="1276" w:type="dxa"/>
            <w:tcBorders>
              <w:top w:val="nil"/>
              <w:left w:val="nil"/>
              <w:bottom w:val="single" w:sz="4" w:space="0" w:color="auto"/>
              <w:right w:val="single" w:sz="4" w:space="0" w:color="auto"/>
            </w:tcBorders>
            <w:noWrap/>
            <w:vAlign w:val="bottom"/>
            <w:hideMark/>
          </w:tcPr>
          <w:p w14:paraId="23BF0225"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71C210AB"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1800</w:t>
            </w:r>
          </w:p>
        </w:tc>
        <w:tc>
          <w:tcPr>
            <w:tcW w:w="1388" w:type="dxa"/>
            <w:tcBorders>
              <w:top w:val="nil"/>
              <w:left w:val="nil"/>
              <w:bottom w:val="single" w:sz="4" w:space="0" w:color="auto"/>
              <w:right w:val="single" w:sz="4" w:space="0" w:color="auto"/>
            </w:tcBorders>
            <w:noWrap/>
            <w:vAlign w:val="bottom"/>
            <w:hideMark/>
          </w:tcPr>
          <w:p w14:paraId="3D06580C"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376C9BC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0FF390F9" w14:textId="77777777" w:rsidTr="00440982">
        <w:trPr>
          <w:gridAfter w:val="1"/>
          <w:wAfter w:w="9" w:type="dxa"/>
          <w:trHeight w:val="356"/>
        </w:trPr>
        <w:tc>
          <w:tcPr>
            <w:tcW w:w="734" w:type="dxa"/>
            <w:tcBorders>
              <w:top w:val="nil"/>
              <w:left w:val="single" w:sz="4" w:space="0" w:color="auto"/>
              <w:bottom w:val="single" w:sz="4" w:space="0" w:color="auto"/>
              <w:right w:val="single" w:sz="4" w:space="0" w:color="auto"/>
            </w:tcBorders>
            <w:noWrap/>
            <w:vAlign w:val="bottom"/>
            <w:hideMark/>
          </w:tcPr>
          <w:p w14:paraId="49282D6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3.</w:t>
            </w:r>
          </w:p>
        </w:tc>
        <w:tc>
          <w:tcPr>
            <w:tcW w:w="3259" w:type="dxa"/>
            <w:tcBorders>
              <w:top w:val="nil"/>
              <w:left w:val="nil"/>
              <w:bottom w:val="single" w:sz="4" w:space="0" w:color="auto"/>
              <w:right w:val="single" w:sz="4" w:space="0" w:color="auto"/>
            </w:tcBorders>
            <w:vAlign w:val="bottom"/>
          </w:tcPr>
          <w:p w14:paraId="2563241C"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xml:space="preserve">Sniego valymas nuo aikštelių </w:t>
            </w:r>
          </w:p>
        </w:tc>
        <w:tc>
          <w:tcPr>
            <w:tcW w:w="1276" w:type="dxa"/>
            <w:tcBorders>
              <w:top w:val="nil"/>
              <w:left w:val="nil"/>
              <w:bottom w:val="single" w:sz="4" w:space="0" w:color="auto"/>
              <w:right w:val="single" w:sz="4" w:space="0" w:color="auto"/>
            </w:tcBorders>
            <w:noWrap/>
            <w:vAlign w:val="bottom"/>
            <w:hideMark/>
          </w:tcPr>
          <w:p w14:paraId="676D0F86"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1000 kv.m</w:t>
            </w:r>
          </w:p>
        </w:tc>
        <w:tc>
          <w:tcPr>
            <w:tcW w:w="1588" w:type="dxa"/>
            <w:tcBorders>
              <w:top w:val="nil"/>
              <w:left w:val="nil"/>
              <w:bottom w:val="single" w:sz="4" w:space="0" w:color="auto"/>
              <w:right w:val="single" w:sz="4" w:space="0" w:color="auto"/>
            </w:tcBorders>
            <w:noWrap/>
            <w:vAlign w:val="center"/>
          </w:tcPr>
          <w:p w14:paraId="5DF98136"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240</w:t>
            </w:r>
          </w:p>
        </w:tc>
        <w:tc>
          <w:tcPr>
            <w:tcW w:w="1388" w:type="dxa"/>
            <w:tcBorders>
              <w:top w:val="nil"/>
              <w:left w:val="nil"/>
              <w:bottom w:val="single" w:sz="4" w:space="0" w:color="auto"/>
              <w:right w:val="single" w:sz="4" w:space="0" w:color="auto"/>
            </w:tcBorders>
            <w:noWrap/>
            <w:vAlign w:val="bottom"/>
            <w:hideMark/>
          </w:tcPr>
          <w:p w14:paraId="47DEE649"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4D35470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4D9404E0" w14:textId="77777777" w:rsidTr="00440982">
        <w:trPr>
          <w:gridAfter w:val="1"/>
          <w:wAfter w:w="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0E0D4C5E"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4.</w:t>
            </w:r>
          </w:p>
        </w:tc>
        <w:tc>
          <w:tcPr>
            <w:tcW w:w="3259" w:type="dxa"/>
            <w:tcBorders>
              <w:top w:val="nil"/>
              <w:left w:val="nil"/>
              <w:bottom w:val="single" w:sz="4" w:space="0" w:color="auto"/>
              <w:right w:val="single" w:sz="4" w:space="0" w:color="auto"/>
            </w:tcBorders>
            <w:vAlign w:val="bottom"/>
          </w:tcPr>
          <w:p w14:paraId="2F37768F"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Kelių barstymas smėlio/druskos mišiniu</w:t>
            </w:r>
          </w:p>
        </w:tc>
        <w:tc>
          <w:tcPr>
            <w:tcW w:w="1276" w:type="dxa"/>
            <w:tcBorders>
              <w:top w:val="nil"/>
              <w:left w:val="nil"/>
              <w:bottom w:val="single" w:sz="4" w:space="0" w:color="auto"/>
              <w:right w:val="single" w:sz="4" w:space="0" w:color="auto"/>
            </w:tcBorders>
            <w:noWrap/>
            <w:vAlign w:val="bottom"/>
            <w:hideMark/>
          </w:tcPr>
          <w:p w14:paraId="7DCC1F91"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1AE3F2CB"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70</w:t>
            </w:r>
          </w:p>
        </w:tc>
        <w:tc>
          <w:tcPr>
            <w:tcW w:w="1388" w:type="dxa"/>
            <w:tcBorders>
              <w:top w:val="nil"/>
              <w:left w:val="nil"/>
              <w:bottom w:val="single" w:sz="4" w:space="0" w:color="auto"/>
              <w:right w:val="single" w:sz="4" w:space="0" w:color="auto"/>
            </w:tcBorders>
            <w:noWrap/>
            <w:vAlign w:val="bottom"/>
            <w:hideMark/>
          </w:tcPr>
          <w:p w14:paraId="35E605A0"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5472A79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5CE756C3"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hideMark/>
          </w:tcPr>
          <w:p w14:paraId="428BE7FB"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5.</w:t>
            </w:r>
          </w:p>
        </w:tc>
        <w:tc>
          <w:tcPr>
            <w:tcW w:w="3259" w:type="dxa"/>
            <w:tcBorders>
              <w:top w:val="nil"/>
              <w:left w:val="nil"/>
              <w:bottom w:val="single" w:sz="4" w:space="0" w:color="auto"/>
              <w:right w:val="single" w:sz="4" w:space="0" w:color="auto"/>
            </w:tcBorders>
            <w:vAlign w:val="bottom"/>
          </w:tcPr>
          <w:p w14:paraId="0C4F638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Šaligatvio (tako) barstymas smėlio/druskos mišiniu</w:t>
            </w:r>
          </w:p>
        </w:tc>
        <w:tc>
          <w:tcPr>
            <w:tcW w:w="1276" w:type="dxa"/>
            <w:tcBorders>
              <w:top w:val="nil"/>
              <w:left w:val="nil"/>
              <w:bottom w:val="single" w:sz="4" w:space="0" w:color="auto"/>
              <w:right w:val="single" w:sz="4" w:space="0" w:color="auto"/>
            </w:tcBorders>
            <w:noWrap/>
            <w:vAlign w:val="bottom"/>
            <w:hideMark/>
          </w:tcPr>
          <w:p w14:paraId="5CA9CF43"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79813765"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110</w:t>
            </w:r>
          </w:p>
        </w:tc>
        <w:tc>
          <w:tcPr>
            <w:tcW w:w="1388" w:type="dxa"/>
            <w:tcBorders>
              <w:top w:val="nil"/>
              <w:left w:val="nil"/>
              <w:bottom w:val="single" w:sz="4" w:space="0" w:color="auto"/>
              <w:right w:val="single" w:sz="4" w:space="0" w:color="auto"/>
            </w:tcBorders>
            <w:noWrap/>
            <w:vAlign w:val="bottom"/>
            <w:hideMark/>
          </w:tcPr>
          <w:p w14:paraId="6D3719C5"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75E492F9"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63FB6025"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31F85DDE"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6.</w:t>
            </w:r>
          </w:p>
        </w:tc>
        <w:tc>
          <w:tcPr>
            <w:tcW w:w="3259" w:type="dxa"/>
            <w:tcBorders>
              <w:top w:val="nil"/>
              <w:left w:val="nil"/>
              <w:bottom w:val="single" w:sz="4" w:space="0" w:color="auto"/>
              <w:right w:val="single" w:sz="4" w:space="0" w:color="auto"/>
            </w:tcBorders>
            <w:vAlign w:val="bottom"/>
          </w:tcPr>
          <w:p w14:paraId="2035DE20"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Aikštelių barstymas smėlio/druskos mišiniu</w:t>
            </w:r>
          </w:p>
        </w:tc>
        <w:tc>
          <w:tcPr>
            <w:tcW w:w="1276" w:type="dxa"/>
            <w:tcBorders>
              <w:top w:val="nil"/>
              <w:left w:val="nil"/>
              <w:bottom w:val="single" w:sz="4" w:space="0" w:color="auto"/>
              <w:right w:val="single" w:sz="4" w:space="0" w:color="auto"/>
            </w:tcBorders>
            <w:noWrap/>
            <w:vAlign w:val="bottom"/>
          </w:tcPr>
          <w:p w14:paraId="4D97283F"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1000</w:t>
            </w:r>
          </w:p>
          <w:p w14:paraId="3AEFE2B0"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kv. m</w:t>
            </w:r>
          </w:p>
        </w:tc>
        <w:tc>
          <w:tcPr>
            <w:tcW w:w="1588" w:type="dxa"/>
            <w:tcBorders>
              <w:top w:val="nil"/>
              <w:left w:val="nil"/>
              <w:bottom w:val="single" w:sz="4" w:space="0" w:color="auto"/>
              <w:right w:val="single" w:sz="4" w:space="0" w:color="auto"/>
            </w:tcBorders>
            <w:noWrap/>
            <w:vAlign w:val="center"/>
          </w:tcPr>
          <w:p w14:paraId="1FD83FB3"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20</w:t>
            </w:r>
          </w:p>
        </w:tc>
        <w:tc>
          <w:tcPr>
            <w:tcW w:w="1388" w:type="dxa"/>
            <w:tcBorders>
              <w:top w:val="nil"/>
              <w:left w:val="nil"/>
              <w:bottom w:val="single" w:sz="4" w:space="0" w:color="auto"/>
              <w:right w:val="single" w:sz="4" w:space="0" w:color="auto"/>
            </w:tcBorders>
            <w:noWrap/>
            <w:vAlign w:val="bottom"/>
          </w:tcPr>
          <w:p w14:paraId="46106DA0"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7F4A646B"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394A5ED0" w14:textId="77777777" w:rsidTr="00440982">
        <w:trPr>
          <w:gridAfter w:val="1"/>
          <w:wAfter w:w="9" w:type="dxa"/>
          <w:trHeight w:val="400"/>
        </w:trPr>
        <w:tc>
          <w:tcPr>
            <w:tcW w:w="734" w:type="dxa"/>
            <w:tcBorders>
              <w:top w:val="nil"/>
              <w:left w:val="single" w:sz="4" w:space="0" w:color="auto"/>
              <w:bottom w:val="single" w:sz="4" w:space="0" w:color="auto"/>
              <w:right w:val="single" w:sz="4" w:space="0" w:color="auto"/>
            </w:tcBorders>
            <w:noWrap/>
            <w:vAlign w:val="bottom"/>
            <w:hideMark/>
          </w:tcPr>
          <w:p w14:paraId="3DA44E4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7.</w:t>
            </w:r>
          </w:p>
        </w:tc>
        <w:tc>
          <w:tcPr>
            <w:tcW w:w="3259" w:type="dxa"/>
            <w:tcBorders>
              <w:top w:val="nil"/>
              <w:left w:val="nil"/>
              <w:bottom w:val="single" w:sz="4" w:space="0" w:color="auto"/>
              <w:right w:val="single" w:sz="4" w:space="0" w:color="auto"/>
            </w:tcBorders>
            <w:vAlign w:val="bottom"/>
          </w:tcPr>
          <w:p w14:paraId="635B9D4F"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xml:space="preserve">Kelių barstymas druska </w:t>
            </w:r>
          </w:p>
        </w:tc>
        <w:tc>
          <w:tcPr>
            <w:tcW w:w="1276" w:type="dxa"/>
            <w:tcBorders>
              <w:top w:val="nil"/>
              <w:left w:val="nil"/>
              <w:bottom w:val="single" w:sz="4" w:space="0" w:color="auto"/>
              <w:right w:val="single" w:sz="4" w:space="0" w:color="auto"/>
            </w:tcBorders>
            <w:noWrap/>
            <w:vAlign w:val="bottom"/>
            <w:hideMark/>
          </w:tcPr>
          <w:p w14:paraId="4CAEBD49"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66A06E56"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2200</w:t>
            </w:r>
          </w:p>
        </w:tc>
        <w:tc>
          <w:tcPr>
            <w:tcW w:w="1388" w:type="dxa"/>
            <w:tcBorders>
              <w:top w:val="nil"/>
              <w:left w:val="nil"/>
              <w:bottom w:val="single" w:sz="4" w:space="0" w:color="auto"/>
              <w:right w:val="single" w:sz="4" w:space="0" w:color="auto"/>
            </w:tcBorders>
            <w:noWrap/>
            <w:vAlign w:val="bottom"/>
            <w:hideMark/>
          </w:tcPr>
          <w:p w14:paraId="33B5CAC2"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6030556F"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48C37B87" w14:textId="77777777" w:rsidTr="00440982">
        <w:trPr>
          <w:gridAfter w:val="1"/>
          <w:wAfter w:w="9" w:type="dxa"/>
          <w:trHeight w:val="414"/>
        </w:trPr>
        <w:tc>
          <w:tcPr>
            <w:tcW w:w="734" w:type="dxa"/>
            <w:tcBorders>
              <w:top w:val="nil"/>
              <w:left w:val="single" w:sz="4" w:space="0" w:color="auto"/>
              <w:bottom w:val="single" w:sz="4" w:space="0" w:color="auto"/>
              <w:right w:val="single" w:sz="4" w:space="0" w:color="auto"/>
            </w:tcBorders>
            <w:noWrap/>
            <w:vAlign w:val="bottom"/>
          </w:tcPr>
          <w:p w14:paraId="75242315"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8.</w:t>
            </w:r>
          </w:p>
        </w:tc>
        <w:tc>
          <w:tcPr>
            <w:tcW w:w="3259" w:type="dxa"/>
            <w:tcBorders>
              <w:top w:val="nil"/>
              <w:left w:val="nil"/>
              <w:bottom w:val="single" w:sz="4" w:space="0" w:color="auto"/>
              <w:right w:val="single" w:sz="4" w:space="0" w:color="auto"/>
            </w:tcBorders>
            <w:vAlign w:val="bottom"/>
          </w:tcPr>
          <w:p w14:paraId="0662CE73"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Šaligatvių barstymas druska</w:t>
            </w:r>
          </w:p>
        </w:tc>
        <w:tc>
          <w:tcPr>
            <w:tcW w:w="1276" w:type="dxa"/>
            <w:tcBorders>
              <w:top w:val="nil"/>
              <w:left w:val="nil"/>
              <w:bottom w:val="single" w:sz="4" w:space="0" w:color="auto"/>
              <w:right w:val="single" w:sz="4" w:space="0" w:color="auto"/>
            </w:tcBorders>
            <w:noWrap/>
            <w:vAlign w:val="bottom"/>
          </w:tcPr>
          <w:p w14:paraId="1796C1F6"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0D9BA5FB"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3000</w:t>
            </w:r>
          </w:p>
        </w:tc>
        <w:tc>
          <w:tcPr>
            <w:tcW w:w="1388" w:type="dxa"/>
            <w:tcBorders>
              <w:top w:val="nil"/>
              <w:left w:val="nil"/>
              <w:bottom w:val="single" w:sz="4" w:space="0" w:color="auto"/>
              <w:right w:val="single" w:sz="4" w:space="0" w:color="auto"/>
            </w:tcBorders>
            <w:noWrap/>
            <w:vAlign w:val="bottom"/>
          </w:tcPr>
          <w:p w14:paraId="273B36B9"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25AF14F3"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26A5F147"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0E66CE4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9.</w:t>
            </w:r>
          </w:p>
        </w:tc>
        <w:tc>
          <w:tcPr>
            <w:tcW w:w="3259" w:type="dxa"/>
            <w:tcBorders>
              <w:top w:val="nil"/>
              <w:left w:val="nil"/>
              <w:bottom w:val="single" w:sz="4" w:space="0" w:color="auto"/>
              <w:right w:val="single" w:sz="4" w:space="0" w:color="auto"/>
            </w:tcBorders>
            <w:vAlign w:val="bottom"/>
          </w:tcPr>
          <w:p w14:paraId="190514C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Aikštelių barstymas druska</w:t>
            </w:r>
          </w:p>
        </w:tc>
        <w:tc>
          <w:tcPr>
            <w:tcW w:w="1276" w:type="dxa"/>
            <w:tcBorders>
              <w:top w:val="nil"/>
              <w:left w:val="nil"/>
              <w:bottom w:val="single" w:sz="4" w:space="0" w:color="auto"/>
              <w:right w:val="single" w:sz="4" w:space="0" w:color="auto"/>
            </w:tcBorders>
            <w:noWrap/>
            <w:vAlign w:val="bottom"/>
          </w:tcPr>
          <w:p w14:paraId="72FBB21E"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1000</w:t>
            </w:r>
          </w:p>
          <w:p w14:paraId="3CED2B33"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kv. m</w:t>
            </w:r>
          </w:p>
        </w:tc>
        <w:tc>
          <w:tcPr>
            <w:tcW w:w="1588" w:type="dxa"/>
            <w:tcBorders>
              <w:top w:val="nil"/>
              <w:left w:val="nil"/>
              <w:bottom w:val="single" w:sz="4" w:space="0" w:color="auto"/>
              <w:right w:val="single" w:sz="4" w:space="0" w:color="auto"/>
            </w:tcBorders>
            <w:noWrap/>
            <w:vAlign w:val="center"/>
          </w:tcPr>
          <w:p w14:paraId="719F1891"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360</w:t>
            </w:r>
          </w:p>
        </w:tc>
        <w:tc>
          <w:tcPr>
            <w:tcW w:w="1388" w:type="dxa"/>
            <w:tcBorders>
              <w:top w:val="nil"/>
              <w:left w:val="nil"/>
              <w:bottom w:val="single" w:sz="4" w:space="0" w:color="auto"/>
              <w:right w:val="single" w:sz="4" w:space="0" w:color="auto"/>
            </w:tcBorders>
            <w:noWrap/>
            <w:vAlign w:val="bottom"/>
          </w:tcPr>
          <w:p w14:paraId="7F7E7918"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31F888D4"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524194BB"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hideMark/>
          </w:tcPr>
          <w:p w14:paraId="4725F67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10.</w:t>
            </w:r>
          </w:p>
        </w:tc>
        <w:tc>
          <w:tcPr>
            <w:tcW w:w="3259" w:type="dxa"/>
            <w:tcBorders>
              <w:top w:val="nil"/>
              <w:left w:val="nil"/>
              <w:bottom w:val="single" w:sz="4" w:space="0" w:color="auto"/>
              <w:right w:val="single" w:sz="4" w:space="0" w:color="auto"/>
            </w:tcBorders>
            <w:vAlign w:val="bottom"/>
          </w:tcPr>
          <w:p w14:paraId="166D7D51"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Sniego išvežimas</w:t>
            </w:r>
          </w:p>
        </w:tc>
        <w:tc>
          <w:tcPr>
            <w:tcW w:w="1276" w:type="dxa"/>
            <w:tcBorders>
              <w:top w:val="nil"/>
              <w:left w:val="nil"/>
              <w:bottom w:val="single" w:sz="4" w:space="0" w:color="auto"/>
              <w:right w:val="single" w:sz="4" w:space="0" w:color="auto"/>
            </w:tcBorders>
            <w:noWrap/>
            <w:vAlign w:val="bottom"/>
            <w:hideMark/>
          </w:tcPr>
          <w:p w14:paraId="016D3B7C"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568FBA38"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1000</w:t>
            </w:r>
          </w:p>
        </w:tc>
        <w:tc>
          <w:tcPr>
            <w:tcW w:w="1388" w:type="dxa"/>
            <w:tcBorders>
              <w:top w:val="nil"/>
              <w:left w:val="nil"/>
              <w:bottom w:val="single" w:sz="4" w:space="0" w:color="auto"/>
              <w:right w:val="single" w:sz="4" w:space="0" w:color="auto"/>
            </w:tcBorders>
            <w:noWrap/>
            <w:vAlign w:val="bottom"/>
            <w:hideMark/>
          </w:tcPr>
          <w:p w14:paraId="62E7DCB2"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c>
          <w:tcPr>
            <w:tcW w:w="1447" w:type="dxa"/>
            <w:gridSpan w:val="2"/>
            <w:tcBorders>
              <w:top w:val="nil"/>
              <w:left w:val="nil"/>
              <w:bottom w:val="single" w:sz="4" w:space="0" w:color="auto"/>
              <w:right w:val="single" w:sz="4" w:space="0" w:color="auto"/>
            </w:tcBorders>
            <w:noWrap/>
            <w:vAlign w:val="bottom"/>
            <w:hideMark/>
          </w:tcPr>
          <w:p w14:paraId="740A829C"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1B78AE72"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38F39FB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11.</w:t>
            </w:r>
          </w:p>
        </w:tc>
        <w:tc>
          <w:tcPr>
            <w:tcW w:w="3259" w:type="dxa"/>
            <w:tcBorders>
              <w:top w:val="nil"/>
              <w:left w:val="nil"/>
              <w:bottom w:val="single" w:sz="4" w:space="0" w:color="auto"/>
              <w:right w:val="single" w:sz="4" w:space="0" w:color="auto"/>
            </w:tcBorders>
            <w:vAlign w:val="bottom"/>
          </w:tcPr>
          <w:p w14:paraId="75437B95"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Kelio su žvyro danga greideriavimas, atstatant profilį</w:t>
            </w:r>
          </w:p>
        </w:tc>
        <w:tc>
          <w:tcPr>
            <w:tcW w:w="1276" w:type="dxa"/>
            <w:tcBorders>
              <w:top w:val="nil"/>
              <w:left w:val="nil"/>
              <w:bottom w:val="single" w:sz="4" w:space="0" w:color="auto"/>
              <w:right w:val="single" w:sz="4" w:space="0" w:color="auto"/>
            </w:tcBorders>
            <w:noWrap/>
            <w:vAlign w:val="bottom"/>
          </w:tcPr>
          <w:p w14:paraId="38E8FB3D"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5CFB3397"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10</w:t>
            </w:r>
          </w:p>
        </w:tc>
        <w:tc>
          <w:tcPr>
            <w:tcW w:w="1388" w:type="dxa"/>
            <w:tcBorders>
              <w:top w:val="nil"/>
              <w:left w:val="nil"/>
              <w:bottom w:val="single" w:sz="4" w:space="0" w:color="auto"/>
              <w:right w:val="single" w:sz="4" w:space="0" w:color="auto"/>
            </w:tcBorders>
            <w:noWrap/>
            <w:vAlign w:val="bottom"/>
          </w:tcPr>
          <w:p w14:paraId="2BF71F4B"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42784841"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2A48071E"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7FC9142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12.</w:t>
            </w:r>
          </w:p>
        </w:tc>
        <w:tc>
          <w:tcPr>
            <w:tcW w:w="3259" w:type="dxa"/>
            <w:tcBorders>
              <w:top w:val="nil"/>
              <w:left w:val="nil"/>
              <w:bottom w:val="single" w:sz="4" w:space="0" w:color="auto"/>
              <w:right w:val="single" w:sz="4" w:space="0" w:color="auto"/>
            </w:tcBorders>
          </w:tcPr>
          <w:p w14:paraId="60179DC5"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Skaldos (nesurištųjų mineralinių medžiagų mišinys, kurio frakcija 0/45) atvežimas ir paskleidimas</w:t>
            </w:r>
          </w:p>
        </w:tc>
        <w:tc>
          <w:tcPr>
            <w:tcW w:w="1276" w:type="dxa"/>
            <w:tcBorders>
              <w:top w:val="nil"/>
              <w:left w:val="nil"/>
              <w:bottom w:val="single" w:sz="4" w:space="0" w:color="auto"/>
              <w:right w:val="single" w:sz="4" w:space="0" w:color="auto"/>
            </w:tcBorders>
            <w:noWrap/>
            <w:vAlign w:val="bottom"/>
          </w:tcPr>
          <w:p w14:paraId="050C7AFE"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4AD70F61"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30</w:t>
            </w:r>
          </w:p>
        </w:tc>
        <w:tc>
          <w:tcPr>
            <w:tcW w:w="1388" w:type="dxa"/>
            <w:tcBorders>
              <w:top w:val="nil"/>
              <w:left w:val="nil"/>
              <w:bottom w:val="single" w:sz="4" w:space="0" w:color="auto"/>
              <w:right w:val="single" w:sz="4" w:space="0" w:color="auto"/>
            </w:tcBorders>
            <w:noWrap/>
            <w:vAlign w:val="bottom"/>
          </w:tcPr>
          <w:p w14:paraId="3775E36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40A237EB"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5E73E910"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2845CE1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13.</w:t>
            </w:r>
          </w:p>
        </w:tc>
        <w:tc>
          <w:tcPr>
            <w:tcW w:w="3259" w:type="dxa"/>
            <w:tcBorders>
              <w:top w:val="nil"/>
              <w:left w:val="nil"/>
              <w:bottom w:val="single" w:sz="4" w:space="0" w:color="auto"/>
              <w:right w:val="single" w:sz="4" w:space="0" w:color="auto"/>
            </w:tcBorders>
          </w:tcPr>
          <w:p w14:paraId="18FFE0B6"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Žvyro atvežimas ir paskleidimas</w:t>
            </w:r>
          </w:p>
        </w:tc>
        <w:tc>
          <w:tcPr>
            <w:tcW w:w="1276" w:type="dxa"/>
            <w:tcBorders>
              <w:top w:val="nil"/>
              <w:left w:val="nil"/>
              <w:bottom w:val="single" w:sz="4" w:space="0" w:color="auto"/>
              <w:right w:val="single" w:sz="4" w:space="0" w:color="auto"/>
            </w:tcBorders>
            <w:noWrap/>
            <w:vAlign w:val="bottom"/>
          </w:tcPr>
          <w:p w14:paraId="2B5C5ADE"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1116CBB2"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40</w:t>
            </w:r>
          </w:p>
        </w:tc>
        <w:tc>
          <w:tcPr>
            <w:tcW w:w="1388" w:type="dxa"/>
            <w:tcBorders>
              <w:top w:val="nil"/>
              <w:left w:val="nil"/>
              <w:bottom w:val="single" w:sz="4" w:space="0" w:color="auto"/>
              <w:right w:val="single" w:sz="4" w:space="0" w:color="auto"/>
            </w:tcBorders>
            <w:noWrap/>
            <w:vAlign w:val="bottom"/>
          </w:tcPr>
          <w:p w14:paraId="3291255C"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05530F05"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5F4734DC"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1FC0F823"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14.</w:t>
            </w:r>
          </w:p>
        </w:tc>
        <w:tc>
          <w:tcPr>
            <w:tcW w:w="3259" w:type="dxa"/>
            <w:tcBorders>
              <w:top w:val="nil"/>
              <w:left w:val="nil"/>
              <w:bottom w:val="single" w:sz="4" w:space="0" w:color="auto"/>
              <w:right w:val="single" w:sz="4" w:space="0" w:color="auto"/>
            </w:tcBorders>
          </w:tcPr>
          <w:p w14:paraId="48FC0AB7"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Žvyro ar kitos byrios medžiagos atvežimas ir paskleidimas (be medžiagos kainos, tačiau įskaičiuojant medžiagos pasikrovimą)</w:t>
            </w:r>
          </w:p>
        </w:tc>
        <w:tc>
          <w:tcPr>
            <w:tcW w:w="1276" w:type="dxa"/>
            <w:tcBorders>
              <w:top w:val="nil"/>
              <w:left w:val="nil"/>
              <w:bottom w:val="single" w:sz="4" w:space="0" w:color="auto"/>
              <w:right w:val="single" w:sz="4" w:space="0" w:color="auto"/>
            </w:tcBorders>
            <w:noWrap/>
            <w:vAlign w:val="bottom"/>
          </w:tcPr>
          <w:p w14:paraId="0833EA92"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4ABA9F95"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hAnsi="Times New Roman" w:cs="Times New Roman"/>
                <w:sz w:val="24"/>
                <w:szCs w:val="24"/>
              </w:rPr>
              <w:t>20</w:t>
            </w:r>
          </w:p>
        </w:tc>
        <w:tc>
          <w:tcPr>
            <w:tcW w:w="1388" w:type="dxa"/>
            <w:tcBorders>
              <w:top w:val="nil"/>
              <w:left w:val="nil"/>
              <w:bottom w:val="single" w:sz="4" w:space="0" w:color="auto"/>
              <w:right w:val="single" w:sz="4" w:space="0" w:color="auto"/>
            </w:tcBorders>
            <w:noWrap/>
            <w:vAlign w:val="bottom"/>
          </w:tcPr>
          <w:p w14:paraId="7488E7F9"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43383B49"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77D47E4E" w14:textId="77777777" w:rsidTr="00440982">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tcPr>
          <w:p w14:paraId="49C3D7D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15.</w:t>
            </w:r>
          </w:p>
        </w:tc>
        <w:tc>
          <w:tcPr>
            <w:tcW w:w="3259" w:type="dxa"/>
            <w:tcBorders>
              <w:top w:val="nil"/>
              <w:left w:val="nil"/>
              <w:bottom w:val="single" w:sz="4" w:space="0" w:color="auto"/>
              <w:right w:val="single" w:sz="4" w:space="0" w:color="auto"/>
            </w:tcBorders>
          </w:tcPr>
          <w:p w14:paraId="793CB0A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Atsakingo darbuotojo budėjimas (gruodžio, sausio, vasario, kovo mėn.)</w:t>
            </w:r>
          </w:p>
        </w:tc>
        <w:tc>
          <w:tcPr>
            <w:tcW w:w="1276" w:type="dxa"/>
            <w:tcBorders>
              <w:top w:val="nil"/>
              <w:left w:val="nil"/>
              <w:bottom w:val="single" w:sz="4" w:space="0" w:color="auto"/>
              <w:right w:val="single" w:sz="4" w:space="0" w:color="auto"/>
            </w:tcBorders>
            <w:noWrap/>
            <w:vAlign w:val="bottom"/>
          </w:tcPr>
          <w:p w14:paraId="28526E3C" w14:textId="77777777" w:rsidR="00440982" w:rsidRPr="00440982" w:rsidRDefault="00440982" w:rsidP="00440982">
            <w:pPr>
              <w:spacing w:after="0" w:line="240" w:lineRule="auto"/>
              <w:jc w:val="center"/>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mėn.</w:t>
            </w:r>
          </w:p>
        </w:tc>
        <w:tc>
          <w:tcPr>
            <w:tcW w:w="1588" w:type="dxa"/>
            <w:tcBorders>
              <w:top w:val="nil"/>
              <w:left w:val="nil"/>
              <w:bottom w:val="single" w:sz="4" w:space="0" w:color="auto"/>
              <w:right w:val="single" w:sz="4" w:space="0" w:color="auto"/>
            </w:tcBorders>
            <w:noWrap/>
            <w:vAlign w:val="center"/>
          </w:tcPr>
          <w:p w14:paraId="7D5BACAA" w14:textId="77777777" w:rsidR="00440982" w:rsidRPr="00440982" w:rsidRDefault="00440982" w:rsidP="00440982">
            <w:pPr>
              <w:spacing w:after="0" w:line="240" w:lineRule="auto"/>
              <w:jc w:val="center"/>
              <w:rPr>
                <w:rFonts w:ascii="Times New Roman" w:hAnsi="Times New Roman" w:cs="Times New Roman"/>
                <w:sz w:val="24"/>
                <w:szCs w:val="24"/>
              </w:rPr>
            </w:pPr>
            <w:r w:rsidRPr="00440982">
              <w:rPr>
                <w:rFonts w:ascii="Times New Roman" w:hAnsi="Times New Roman" w:cs="Times New Roman"/>
                <w:sz w:val="24"/>
                <w:szCs w:val="24"/>
              </w:rPr>
              <w:t>8</w:t>
            </w:r>
          </w:p>
        </w:tc>
        <w:tc>
          <w:tcPr>
            <w:tcW w:w="1388" w:type="dxa"/>
            <w:tcBorders>
              <w:top w:val="nil"/>
              <w:left w:val="nil"/>
              <w:bottom w:val="single" w:sz="4" w:space="0" w:color="auto"/>
              <w:right w:val="single" w:sz="4" w:space="0" w:color="auto"/>
            </w:tcBorders>
            <w:noWrap/>
            <w:vAlign w:val="bottom"/>
          </w:tcPr>
          <w:p w14:paraId="40FBF0CA"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1C51591D"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p>
        </w:tc>
      </w:tr>
      <w:tr w:rsidR="00440982" w:rsidRPr="00440982" w14:paraId="3C27D7D0" w14:textId="77777777" w:rsidTr="00440982">
        <w:trPr>
          <w:trHeight w:val="653"/>
        </w:trPr>
        <w:tc>
          <w:tcPr>
            <w:tcW w:w="8254" w:type="dxa"/>
            <w:gridSpan w:val="6"/>
            <w:tcBorders>
              <w:top w:val="single" w:sz="4" w:space="0" w:color="auto"/>
              <w:left w:val="single" w:sz="4" w:space="0" w:color="auto"/>
              <w:bottom w:val="single" w:sz="4" w:space="0" w:color="auto"/>
              <w:right w:val="single" w:sz="4" w:space="0" w:color="auto"/>
            </w:tcBorders>
            <w:noWrap/>
            <w:vAlign w:val="bottom"/>
            <w:hideMark/>
          </w:tcPr>
          <w:p w14:paraId="2DFE6F32" w14:textId="77777777" w:rsidR="00440982" w:rsidRPr="00440982" w:rsidRDefault="00440982" w:rsidP="00440982">
            <w:pPr>
              <w:spacing w:after="0" w:line="240" w:lineRule="auto"/>
              <w:jc w:val="right"/>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Bendra vertė be PVM, Eur</w:t>
            </w:r>
          </w:p>
        </w:tc>
        <w:tc>
          <w:tcPr>
            <w:tcW w:w="1447" w:type="dxa"/>
            <w:gridSpan w:val="2"/>
            <w:tcBorders>
              <w:top w:val="nil"/>
              <w:left w:val="nil"/>
              <w:bottom w:val="single" w:sz="4" w:space="0" w:color="auto"/>
              <w:right w:val="single" w:sz="4" w:space="0" w:color="auto"/>
            </w:tcBorders>
            <w:noWrap/>
            <w:vAlign w:val="bottom"/>
            <w:hideMark/>
          </w:tcPr>
          <w:p w14:paraId="14FCAA8E"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 </w:t>
            </w:r>
          </w:p>
        </w:tc>
      </w:tr>
      <w:tr w:rsidR="00440982" w:rsidRPr="00440982" w14:paraId="3C44454D" w14:textId="77777777" w:rsidTr="00440982">
        <w:trPr>
          <w:trHeight w:val="563"/>
        </w:trPr>
        <w:tc>
          <w:tcPr>
            <w:tcW w:w="8254" w:type="dxa"/>
            <w:gridSpan w:val="6"/>
            <w:tcBorders>
              <w:top w:val="single" w:sz="4" w:space="0" w:color="auto"/>
              <w:left w:val="single" w:sz="4" w:space="0" w:color="auto"/>
              <w:bottom w:val="single" w:sz="4" w:space="0" w:color="auto"/>
              <w:right w:val="single" w:sz="4" w:space="0" w:color="auto"/>
            </w:tcBorders>
            <w:noWrap/>
            <w:vAlign w:val="bottom"/>
            <w:hideMark/>
          </w:tcPr>
          <w:p w14:paraId="5F8F1250" w14:textId="77777777" w:rsidR="00440982" w:rsidRPr="00440982" w:rsidRDefault="00440982" w:rsidP="00440982">
            <w:pPr>
              <w:spacing w:after="0" w:line="240" w:lineRule="auto"/>
              <w:jc w:val="right"/>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PVM, Eur</w:t>
            </w:r>
          </w:p>
        </w:tc>
        <w:tc>
          <w:tcPr>
            <w:tcW w:w="1447" w:type="dxa"/>
            <w:gridSpan w:val="2"/>
            <w:tcBorders>
              <w:top w:val="nil"/>
              <w:left w:val="nil"/>
              <w:bottom w:val="single" w:sz="4" w:space="0" w:color="auto"/>
              <w:right w:val="single" w:sz="4" w:space="0" w:color="auto"/>
            </w:tcBorders>
            <w:noWrap/>
            <w:vAlign w:val="bottom"/>
            <w:hideMark/>
          </w:tcPr>
          <w:p w14:paraId="0EBE7968" w14:textId="77777777" w:rsidR="00440982" w:rsidRPr="00440982" w:rsidRDefault="00440982" w:rsidP="00440982">
            <w:pPr>
              <w:spacing w:after="0" w:line="240" w:lineRule="auto"/>
              <w:rPr>
                <w:rFonts w:ascii="Times New Roman" w:eastAsia="Times New Roman" w:hAnsi="Times New Roman" w:cs="Times New Roman"/>
                <w:noProof/>
                <w:sz w:val="24"/>
                <w:szCs w:val="24"/>
                <w:lang w:eastAsia="en-US"/>
              </w:rPr>
            </w:pPr>
            <w:r w:rsidRPr="00440982">
              <w:rPr>
                <w:rFonts w:ascii="Times New Roman" w:eastAsia="Times New Roman" w:hAnsi="Times New Roman" w:cs="Times New Roman"/>
                <w:noProof/>
                <w:sz w:val="24"/>
                <w:szCs w:val="24"/>
                <w:lang w:eastAsia="en-US"/>
              </w:rPr>
              <w:t> </w:t>
            </w:r>
          </w:p>
        </w:tc>
      </w:tr>
      <w:tr w:rsidR="00440982" w:rsidRPr="00440982" w14:paraId="729175F2" w14:textId="77777777" w:rsidTr="00440982">
        <w:trPr>
          <w:trHeight w:val="557"/>
        </w:trPr>
        <w:tc>
          <w:tcPr>
            <w:tcW w:w="8254" w:type="dxa"/>
            <w:gridSpan w:val="6"/>
            <w:tcBorders>
              <w:top w:val="single" w:sz="4" w:space="0" w:color="auto"/>
              <w:left w:val="single" w:sz="4" w:space="0" w:color="auto"/>
              <w:bottom w:val="single" w:sz="4" w:space="0" w:color="auto"/>
              <w:right w:val="single" w:sz="4" w:space="0" w:color="auto"/>
            </w:tcBorders>
            <w:noWrap/>
            <w:vAlign w:val="bottom"/>
            <w:hideMark/>
          </w:tcPr>
          <w:p w14:paraId="22236F7E" w14:textId="77777777" w:rsidR="00440982" w:rsidRPr="00440982" w:rsidRDefault="00440982" w:rsidP="00440982">
            <w:pPr>
              <w:spacing w:after="0" w:line="240" w:lineRule="auto"/>
              <w:jc w:val="right"/>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Bendra vertė su PVM, Eur</w:t>
            </w:r>
          </w:p>
        </w:tc>
        <w:tc>
          <w:tcPr>
            <w:tcW w:w="1447" w:type="dxa"/>
            <w:gridSpan w:val="2"/>
            <w:tcBorders>
              <w:top w:val="nil"/>
              <w:left w:val="nil"/>
              <w:bottom w:val="single" w:sz="4" w:space="0" w:color="auto"/>
              <w:right w:val="single" w:sz="4" w:space="0" w:color="auto"/>
            </w:tcBorders>
            <w:noWrap/>
            <w:vAlign w:val="bottom"/>
            <w:hideMark/>
          </w:tcPr>
          <w:p w14:paraId="44790A6B" w14:textId="77777777" w:rsidR="00440982" w:rsidRPr="00440982" w:rsidRDefault="00440982" w:rsidP="00440982">
            <w:pPr>
              <w:spacing w:after="0" w:line="240" w:lineRule="auto"/>
              <w:rPr>
                <w:rFonts w:ascii="Times New Roman" w:eastAsia="Times New Roman" w:hAnsi="Times New Roman" w:cs="Times New Roman"/>
                <w:b/>
                <w:bCs/>
                <w:noProof/>
                <w:sz w:val="24"/>
                <w:szCs w:val="24"/>
                <w:lang w:eastAsia="en-US"/>
              </w:rPr>
            </w:pPr>
            <w:r w:rsidRPr="00440982">
              <w:rPr>
                <w:rFonts w:ascii="Times New Roman" w:eastAsia="Times New Roman" w:hAnsi="Times New Roman" w:cs="Times New Roman"/>
                <w:b/>
                <w:bCs/>
                <w:noProof/>
                <w:sz w:val="24"/>
                <w:szCs w:val="24"/>
                <w:lang w:eastAsia="en-US"/>
              </w:rPr>
              <w:t> </w:t>
            </w:r>
          </w:p>
        </w:tc>
      </w:tr>
    </w:tbl>
    <w:p w14:paraId="5166C544" w14:textId="77777777" w:rsidR="00FC13D4" w:rsidRPr="00FC13D4" w:rsidRDefault="00FC13D4" w:rsidP="00440982">
      <w:pPr>
        <w:spacing w:after="0" w:line="240" w:lineRule="auto"/>
        <w:jc w:val="right"/>
        <w:rPr>
          <w:rFonts w:ascii="Times New Roman" w:eastAsia="Times New Roman" w:hAnsi="Times New Roman" w:cs="Times New Roman"/>
          <w:noProof/>
          <w:sz w:val="22"/>
          <w:szCs w:val="22"/>
          <w:lang w:eastAsia="en-US"/>
        </w:rPr>
      </w:pPr>
    </w:p>
    <w:p w14:paraId="6EAAA162" w14:textId="77777777" w:rsidR="00FC13D4" w:rsidRPr="00FC13D4" w:rsidRDefault="00FC13D4" w:rsidP="00FC13D4">
      <w:pPr>
        <w:spacing w:after="0" w:line="240" w:lineRule="auto"/>
        <w:jc w:val="both"/>
        <w:rPr>
          <w:rFonts w:ascii="Times New Roman" w:eastAsia="Times New Roman" w:hAnsi="Times New Roman" w:cs="Times New Roman"/>
          <w:b/>
          <w:i/>
          <w:iCs/>
          <w:sz w:val="20"/>
          <w:szCs w:val="22"/>
          <w:lang w:eastAsia="en-US"/>
        </w:rPr>
      </w:pPr>
      <w:r w:rsidRPr="00FC13D4">
        <w:rPr>
          <w:rFonts w:ascii="Times New Roman" w:eastAsia="Times New Roman" w:hAnsi="Times New Roman" w:cs="Times New Roman"/>
          <w:b/>
          <w:i/>
          <w:iCs/>
          <w:sz w:val="20"/>
          <w:szCs w:val="22"/>
          <w:lang w:eastAsia="en-US"/>
        </w:rPr>
        <w:t>Pastabos:</w:t>
      </w:r>
    </w:p>
    <w:p w14:paraId="22FE2B15" w14:textId="77777777" w:rsidR="00FC13D4" w:rsidRPr="00FC13D4" w:rsidRDefault="00FC13D4" w:rsidP="00FC13D4">
      <w:pPr>
        <w:spacing w:after="0" w:line="240" w:lineRule="auto"/>
        <w:jc w:val="both"/>
        <w:rPr>
          <w:rFonts w:ascii="Times New Roman" w:eastAsia="Times New Roman" w:hAnsi="Times New Roman" w:cs="Times New Roman"/>
          <w:i/>
          <w:iCs/>
          <w:sz w:val="20"/>
          <w:szCs w:val="22"/>
          <w:lang w:eastAsia="en-US"/>
        </w:rPr>
      </w:pPr>
      <w:r w:rsidRPr="00FC13D4">
        <w:rPr>
          <w:rFonts w:ascii="Times New Roman" w:eastAsia="Times New Roman" w:hAnsi="Times New Roman" w:cs="Times New Roman"/>
          <w:i/>
          <w:iCs/>
          <w:sz w:val="20"/>
          <w:szCs w:val="22"/>
          <w:lang w:eastAsia="en-US"/>
        </w:rPr>
        <w:t xml:space="preserve">* Į bendrą pasiūlymo kainą įskaičiuotos visos tiekėjo patiriamos sąnaudos (transporto priemonių priežiūra, kuras, draudimas ir kt.). Perkančiajai organizacijai neturi būti taikomi jokie papildomi mokesčiai. </w:t>
      </w:r>
    </w:p>
    <w:p w14:paraId="0BC78F7C" w14:textId="77777777" w:rsidR="00FC13D4" w:rsidRPr="00FC13D4" w:rsidRDefault="00FC13D4" w:rsidP="00FC13D4">
      <w:pPr>
        <w:tabs>
          <w:tab w:val="left" w:pos="1276"/>
        </w:tabs>
        <w:suppressAutoHyphens/>
        <w:autoSpaceDN w:val="0"/>
        <w:spacing w:after="0" w:line="240" w:lineRule="auto"/>
        <w:jc w:val="both"/>
        <w:textAlignment w:val="baseline"/>
        <w:rPr>
          <w:rFonts w:ascii="Times New Roman" w:eastAsia="Calibri" w:hAnsi="Times New Roman" w:cs="Times New Roman"/>
          <w:i/>
          <w:iCs/>
          <w:sz w:val="20"/>
          <w:szCs w:val="22"/>
          <w:lang w:eastAsia="en-US"/>
        </w:rPr>
      </w:pPr>
      <w:r w:rsidRPr="00FC13D4">
        <w:rPr>
          <w:rFonts w:ascii="Times New Roman" w:eastAsia="Times New Roman" w:hAnsi="Times New Roman" w:cs="Times New Roman"/>
          <w:i/>
          <w:iCs/>
          <w:sz w:val="20"/>
          <w:szCs w:val="22"/>
          <w:lang w:eastAsia="en-US"/>
        </w:rPr>
        <w:t xml:space="preserve">Bendra pasiūlymo kaina naudojama tik tiekėjų pasiūlymų vertinimui. Paslaugos bus perkamos pagal perkančiosios organizacijos poreikį. Perkančioji organizacija neįsipareigoja sutarties galiojimo laikotarpiu nupirkti visų </w:t>
      </w:r>
      <w:r w:rsidRPr="00FC13D4">
        <w:rPr>
          <w:rFonts w:ascii="Times New Roman" w:eastAsia="Times New Roman" w:hAnsi="Times New Roman" w:cs="Times New Roman"/>
          <w:bCs/>
          <w:i/>
          <w:iCs/>
          <w:sz w:val="20"/>
          <w:szCs w:val="22"/>
          <w:lang w:eastAsia="en-US"/>
        </w:rPr>
        <w:t xml:space="preserve">lentelėje nurodytų preliminarių paslaugų kiekių. </w:t>
      </w:r>
    </w:p>
    <w:p w14:paraId="01D84D23"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p w14:paraId="6213D6F5"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lastRenderedPageBreak/>
        <w:t>Kartu su pasiūlymu pateikiami šie dokumentai (pasirašydamas pasiūlymą ar kiekvieną dokumentą patvirtinu, kad dokumentų skaitmeninės kopijos yra tikros):</w:t>
      </w:r>
    </w:p>
    <w:p w14:paraId="2E2A6B65"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103"/>
        <w:gridCol w:w="3343"/>
      </w:tblGrid>
      <w:tr w:rsidR="00FC13D4" w:rsidRPr="00FC13D4" w14:paraId="2F7C4AE1" w14:textId="77777777" w:rsidTr="00FC13D4">
        <w:tc>
          <w:tcPr>
            <w:tcW w:w="993" w:type="dxa"/>
          </w:tcPr>
          <w:p w14:paraId="2C66CBDF"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Eil.Nr.</w:t>
            </w:r>
          </w:p>
        </w:tc>
        <w:tc>
          <w:tcPr>
            <w:tcW w:w="5103" w:type="dxa"/>
          </w:tcPr>
          <w:p w14:paraId="7EA7FD1B"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Pateiktų dokumentų pavadinimas</w:t>
            </w:r>
          </w:p>
        </w:tc>
        <w:tc>
          <w:tcPr>
            <w:tcW w:w="3343" w:type="dxa"/>
          </w:tcPr>
          <w:p w14:paraId="0DA5DF83"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r w:rsidRPr="00FC13D4">
              <w:rPr>
                <w:rFonts w:ascii="Times New Roman" w:eastAsia="Times New Roman" w:hAnsi="Times New Roman" w:cs="Times New Roman"/>
                <w:noProof/>
                <w:sz w:val="22"/>
                <w:szCs w:val="22"/>
                <w:lang w:eastAsia="en-US"/>
              </w:rPr>
              <w:t>Dokumento puslapių skaičius</w:t>
            </w:r>
          </w:p>
        </w:tc>
      </w:tr>
      <w:tr w:rsidR="00FC13D4" w:rsidRPr="00FC13D4" w14:paraId="0052FAA3" w14:textId="77777777" w:rsidTr="00FC13D4">
        <w:tc>
          <w:tcPr>
            <w:tcW w:w="993" w:type="dxa"/>
          </w:tcPr>
          <w:p w14:paraId="4E516C9C"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c>
          <w:tcPr>
            <w:tcW w:w="5103" w:type="dxa"/>
          </w:tcPr>
          <w:p w14:paraId="24C07277"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c>
          <w:tcPr>
            <w:tcW w:w="3343" w:type="dxa"/>
          </w:tcPr>
          <w:p w14:paraId="05F41840"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r>
      <w:tr w:rsidR="00FC13D4" w:rsidRPr="00FC13D4" w14:paraId="24BF0DE3" w14:textId="77777777" w:rsidTr="00FC13D4">
        <w:tc>
          <w:tcPr>
            <w:tcW w:w="993" w:type="dxa"/>
          </w:tcPr>
          <w:p w14:paraId="0A65F937"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c>
          <w:tcPr>
            <w:tcW w:w="5103" w:type="dxa"/>
          </w:tcPr>
          <w:p w14:paraId="051656BA" w14:textId="77777777" w:rsidR="00FC13D4" w:rsidRPr="00FC13D4" w:rsidRDefault="00FC13D4" w:rsidP="00FC13D4">
            <w:pPr>
              <w:tabs>
                <w:tab w:val="left" w:pos="1296"/>
                <w:tab w:val="center" w:pos="4819"/>
                <w:tab w:val="right" w:pos="9638"/>
              </w:tabs>
              <w:spacing w:after="0" w:line="240" w:lineRule="auto"/>
              <w:rPr>
                <w:rFonts w:ascii="Times New Roman" w:eastAsia="Arial Unicode MS" w:hAnsi="Times New Roman" w:cs="Times New Roman"/>
                <w:noProof/>
                <w:sz w:val="22"/>
                <w:szCs w:val="22"/>
                <w:lang w:eastAsia="en-US"/>
              </w:rPr>
            </w:pPr>
          </w:p>
        </w:tc>
        <w:tc>
          <w:tcPr>
            <w:tcW w:w="3343" w:type="dxa"/>
          </w:tcPr>
          <w:p w14:paraId="4509D1B6" w14:textId="77777777" w:rsidR="00FC13D4" w:rsidRPr="00FC13D4" w:rsidRDefault="00FC13D4" w:rsidP="00FC13D4">
            <w:pPr>
              <w:spacing w:after="0" w:line="240" w:lineRule="auto"/>
              <w:rPr>
                <w:rFonts w:ascii="Times New Roman" w:eastAsia="Times New Roman" w:hAnsi="Times New Roman" w:cs="Times New Roman"/>
                <w:noProof/>
                <w:sz w:val="22"/>
                <w:szCs w:val="22"/>
                <w:lang w:eastAsia="en-US"/>
              </w:rPr>
            </w:pPr>
          </w:p>
        </w:tc>
      </w:tr>
    </w:tbl>
    <w:p w14:paraId="50847716" w14:textId="77777777" w:rsidR="00FC13D4" w:rsidRDefault="00FC13D4" w:rsidP="00FC13D4">
      <w:pPr>
        <w:spacing w:after="0" w:line="240" w:lineRule="auto"/>
        <w:rPr>
          <w:rFonts w:ascii="Times New Roman" w:eastAsia="Times New Roman" w:hAnsi="Times New Roman" w:cs="Times New Roman"/>
          <w:noProof/>
          <w:sz w:val="22"/>
          <w:szCs w:val="22"/>
          <w:lang w:eastAsia="en-US"/>
        </w:rPr>
      </w:pPr>
    </w:p>
    <w:p w14:paraId="04D9549F" w14:textId="77777777" w:rsidR="00440982" w:rsidRDefault="00440982" w:rsidP="00440982">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Šiame pasiūlyme yra pateikta ir konfidenciali informacija</w:t>
      </w:r>
      <w:r>
        <w:rPr>
          <w:rFonts w:ascii="Times New Roman" w:eastAsia="Times New Roman" w:hAnsi="Times New Roman" w:cs="Times New Roman"/>
          <w:sz w:val="24"/>
          <w:szCs w:val="24"/>
          <w:vertAlign w:val="superscript"/>
          <w:lang w:eastAsia="en-US"/>
        </w:rPr>
        <w:t xml:space="preserve"> </w:t>
      </w:r>
      <w:r>
        <w:rPr>
          <w:rFonts w:ascii="Times New Roman" w:eastAsia="Times New Roman" w:hAnsi="Times New Roman" w:cs="Times New Roman"/>
          <w:sz w:val="24"/>
          <w:szCs w:val="24"/>
          <w:lang w:eastAsia="en-US"/>
        </w:rPr>
        <w:t>(</w:t>
      </w:r>
      <w:r>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0901222" w14:textId="77777777" w:rsidR="00440982" w:rsidRDefault="00440982" w:rsidP="00440982">
      <w:pPr>
        <w:spacing w:after="0" w:line="240" w:lineRule="auto"/>
        <w:jc w:val="both"/>
        <w:outlineLvl w:val="1"/>
        <w:rPr>
          <w:rFonts w:ascii="Times New Roman" w:eastAsia="Times New Roman" w:hAnsi="Times New Roman" w:cs="Times New Roman"/>
          <w:sz w:val="24"/>
          <w:szCs w:val="24"/>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440982" w14:paraId="4A606C72" w14:textId="77777777" w:rsidTr="00E03D0B">
        <w:tc>
          <w:tcPr>
            <w:tcW w:w="709" w:type="dxa"/>
            <w:tcBorders>
              <w:top w:val="single" w:sz="4" w:space="0" w:color="auto"/>
              <w:left w:val="single" w:sz="4" w:space="0" w:color="auto"/>
              <w:bottom w:val="single" w:sz="4" w:space="0" w:color="auto"/>
              <w:right w:val="single" w:sz="4" w:space="0" w:color="auto"/>
            </w:tcBorders>
            <w:vAlign w:val="center"/>
            <w:hideMark/>
          </w:tcPr>
          <w:p w14:paraId="521468EF" w14:textId="77777777" w:rsidR="00440982" w:rsidRDefault="00440982" w:rsidP="00E03D0B">
            <w:pPr>
              <w:spacing w:after="0" w:line="240" w:lineRule="auto"/>
              <w:jc w:val="center"/>
              <w:rPr>
                <w:rFonts w:ascii="Times New Roman" w:eastAsia="Times New Roman" w:hAnsi="Times New Roman" w:cs="Arial"/>
                <w:bCs/>
                <w:sz w:val="24"/>
                <w:szCs w:val="24"/>
                <w:lang w:val="en-US" w:eastAsia="en-US"/>
              </w:rPr>
            </w:pPr>
            <w:proofErr w:type="spellStart"/>
            <w:r>
              <w:rPr>
                <w:rFonts w:ascii="Times New Roman" w:eastAsia="Times New Roman" w:hAnsi="Times New Roman" w:cs="Arial"/>
                <w:bCs/>
                <w:sz w:val="24"/>
                <w:szCs w:val="24"/>
                <w:lang w:val="en-US" w:eastAsia="en-US"/>
              </w:rPr>
              <w:t>Eil</w:t>
            </w:r>
            <w:proofErr w:type="spellEnd"/>
            <w:r>
              <w:rPr>
                <w:rFonts w:ascii="Times New Roman" w:eastAsia="Times New Roman" w:hAnsi="Times New Roman" w:cs="Arial"/>
                <w:bCs/>
                <w:sz w:val="24"/>
                <w:szCs w:val="24"/>
                <w:lang w:val="en-US" w:eastAsia="en-US"/>
              </w:rPr>
              <w:t>.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40A76B5" w14:textId="77777777" w:rsidR="00440982" w:rsidRDefault="00440982" w:rsidP="00E03D0B">
            <w:pPr>
              <w:spacing w:after="0" w:line="240" w:lineRule="auto"/>
              <w:jc w:val="center"/>
              <w:rPr>
                <w:rFonts w:ascii="Times New Roman" w:eastAsia="Calibri" w:hAnsi="Times New Roman" w:cs="Arial"/>
                <w:bCs/>
                <w:sz w:val="24"/>
                <w:szCs w:val="24"/>
              </w:rPr>
            </w:pPr>
            <w:r>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5078EE72" w14:textId="77777777" w:rsidR="00440982" w:rsidRDefault="00440982" w:rsidP="00E03D0B">
            <w:pPr>
              <w:spacing w:after="0" w:line="240" w:lineRule="auto"/>
              <w:jc w:val="center"/>
              <w:rPr>
                <w:rFonts w:ascii="Times New Roman" w:eastAsia="Calibri" w:hAnsi="Times New Roman" w:cs="Arial"/>
                <w:bCs/>
                <w:sz w:val="24"/>
                <w:szCs w:val="24"/>
              </w:rPr>
            </w:pPr>
            <w:r>
              <w:rPr>
                <w:rFonts w:ascii="Times New Roman" w:eastAsia="Times New Roman" w:hAnsi="Times New Roman" w:cs="Arial"/>
                <w:bCs/>
                <w:sz w:val="24"/>
                <w:szCs w:val="24"/>
              </w:rPr>
              <w:t>Kompiuterinės bylos (failo), kuriame yra konfidenciali informacija, pavadinimas</w:t>
            </w:r>
          </w:p>
        </w:tc>
      </w:tr>
      <w:tr w:rsidR="00440982" w14:paraId="7EB7C30E" w14:textId="77777777" w:rsidTr="00E03D0B">
        <w:tc>
          <w:tcPr>
            <w:tcW w:w="709" w:type="dxa"/>
            <w:tcBorders>
              <w:top w:val="single" w:sz="4" w:space="0" w:color="auto"/>
              <w:left w:val="single" w:sz="4" w:space="0" w:color="auto"/>
              <w:bottom w:val="single" w:sz="4" w:space="0" w:color="auto"/>
              <w:right w:val="single" w:sz="4" w:space="0" w:color="auto"/>
            </w:tcBorders>
            <w:vAlign w:val="center"/>
          </w:tcPr>
          <w:p w14:paraId="702D33DE" w14:textId="77777777" w:rsidR="00440982" w:rsidRDefault="00440982" w:rsidP="00E03D0B">
            <w:pPr>
              <w:numPr>
                <w:ilvl w:val="0"/>
                <w:numId w:val="47"/>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12BBF6A" w14:textId="77777777" w:rsidR="00440982" w:rsidRDefault="00440982" w:rsidP="00E03D0B">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65B1169" w14:textId="77777777" w:rsidR="00440982" w:rsidRDefault="00440982" w:rsidP="00E03D0B">
            <w:pPr>
              <w:spacing w:after="0"/>
              <w:jc w:val="center"/>
              <w:rPr>
                <w:rFonts w:ascii="Times New Roman" w:eastAsia="Calibri" w:hAnsi="Times New Roman" w:cs="Arial"/>
                <w:i/>
                <w:sz w:val="24"/>
                <w:szCs w:val="24"/>
              </w:rPr>
            </w:pPr>
          </w:p>
        </w:tc>
      </w:tr>
      <w:tr w:rsidR="00440982" w14:paraId="763523B0" w14:textId="77777777" w:rsidTr="00E03D0B">
        <w:tc>
          <w:tcPr>
            <w:tcW w:w="709" w:type="dxa"/>
            <w:tcBorders>
              <w:top w:val="single" w:sz="4" w:space="0" w:color="auto"/>
              <w:left w:val="single" w:sz="4" w:space="0" w:color="auto"/>
              <w:bottom w:val="single" w:sz="4" w:space="0" w:color="auto"/>
              <w:right w:val="single" w:sz="4" w:space="0" w:color="auto"/>
            </w:tcBorders>
            <w:vAlign w:val="center"/>
          </w:tcPr>
          <w:p w14:paraId="6AC2EF16" w14:textId="77777777" w:rsidR="00440982" w:rsidRDefault="00440982" w:rsidP="00E03D0B">
            <w:pPr>
              <w:numPr>
                <w:ilvl w:val="0"/>
                <w:numId w:val="47"/>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35B1AB3" w14:textId="77777777" w:rsidR="00440982" w:rsidRDefault="00440982" w:rsidP="00E03D0B">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91C1A98" w14:textId="77777777" w:rsidR="00440982" w:rsidRDefault="00440982" w:rsidP="00E03D0B">
            <w:pPr>
              <w:spacing w:after="0"/>
              <w:jc w:val="center"/>
              <w:rPr>
                <w:rFonts w:ascii="Times New Roman" w:eastAsia="Calibri" w:hAnsi="Times New Roman" w:cs="Arial"/>
                <w:i/>
                <w:sz w:val="24"/>
                <w:szCs w:val="24"/>
              </w:rPr>
            </w:pPr>
          </w:p>
        </w:tc>
      </w:tr>
      <w:tr w:rsidR="00440982" w14:paraId="0D318ACF" w14:textId="77777777" w:rsidTr="00E03D0B">
        <w:tc>
          <w:tcPr>
            <w:tcW w:w="709" w:type="dxa"/>
            <w:tcBorders>
              <w:top w:val="single" w:sz="4" w:space="0" w:color="auto"/>
              <w:left w:val="single" w:sz="4" w:space="0" w:color="auto"/>
              <w:bottom w:val="single" w:sz="4" w:space="0" w:color="auto"/>
              <w:right w:val="single" w:sz="4" w:space="0" w:color="auto"/>
            </w:tcBorders>
            <w:vAlign w:val="center"/>
          </w:tcPr>
          <w:p w14:paraId="6FA71B68" w14:textId="77777777" w:rsidR="00440982" w:rsidRDefault="00440982" w:rsidP="00E03D0B">
            <w:pPr>
              <w:numPr>
                <w:ilvl w:val="0"/>
                <w:numId w:val="47"/>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D36A60" w14:textId="77777777" w:rsidR="00440982" w:rsidRDefault="00440982" w:rsidP="00E03D0B">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1A4DFFB" w14:textId="77777777" w:rsidR="00440982" w:rsidRDefault="00440982" w:rsidP="00E03D0B">
            <w:pPr>
              <w:spacing w:after="0"/>
              <w:jc w:val="center"/>
              <w:rPr>
                <w:rFonts w:ascii="Times New Roman" w:eastAsia="Calibri" w:hAnsi="Times New Roman" w:cs="Arial"/>
                <w:i/>
                <w:sz w:val="24"/>
                <w:szCs w:val="24"/>
              </w:rPr>
            </w:pPr>
          </w:p>
        </w:tc>
      </w:tr>
    </w:tbl>
    <w:p w14:paraId="40A6ECE2" w14:textId="77777777" w:rsidR="00440982" w:rsidRDefault="00440982" w:rsidP="00440982">
      <w:pPr>
        <w:spacing w:after="0" w:line="240" w:lineRule="auto"/>
        <w:ind w:right="-108" w:firstLine="720"/>
        <w:jc w:val="both"/>
        <w:rPr>
          <w:rFonts w:ascii="Times New Roman" w:eastAsia="Times New Roman" w:hAnsi="Times New Roman" w:cs="Times New Roman"/>
          <w:sz w:val="24"/>
          <w:szCs w:val="24"/>
          <w:lang w:eastAsia="en-US"/>
        </w:rPr>
      </w:pPr>
    </w:p>
    <w:p w14:paraId="5EDA7117" w14:textId="77777777" w:rsidR="00440982" w:rsidRDefault="00440982" w:rsidP="00FC13D4">
      <w:pPr>
        <w:spacing w:after="0" w:line="240" w:lineRule="auto"/>
        <w:rPr>
          <w:rFonts w:ascii="Times New Roman" w:eastAsia="Times New Roman" w:hAnsi="Times New Roman" w:cs="Times New Roman"/>
          <w:noProof/>
          <w:sz w:val="22"/>
          <w:szCs w:val="22"/>
          <w:lang w:eastAsia="en-US"/>
        </w:rPr>
      </w:pPr>
    </w:p>
    <w:p w14:paraId="7D317B22" w14:textId="77777777" w:rsidR="00440982" w:rsidRDefault="00440982" w:rsidP="00FC13D4">
      <w:pPr>
        <w:spacing w:after="0" w:line="240" w:lineRule="auto"/>
        <w:rPr>
          <w:rFonts w:ascii="Times New Roman" w:eastAsia="Times New Roman" w:hAnsi="Times New Roman" w:cs="Times New Roman"/>
          <w:noProof/>
          <w:sz w:val="22"/>
          <w:szCs w:val="22"/>
          <w:lang w:eastAsia="en-US"/>
        </w:rPr>
      </w:pPr>
    </w:p>
    <w:p w14:paraId="6E4DCA40" w14:textId="77777777" w:rsidR="00440982" w:rsidRDefault="00440982" w:rsidP="00FC13D4">
      <w:pPr>
        <w:spacing w:after="0" w:line="240" w:lineRule="auto"/>
        <w:rPr>
          <w:rFonts w:ascii="Times New Roman" w:eastAsia="Times New Roman" w:hAnsi="Times New Roman" w:cs="Times New Roman"/>
          <w:noProof/>
          <w:sz w:val="22"/>
          <w:szCs w:val="22"/>
          <w:lang w:eastAsia="en-US"/>
        </w:rPr>
      </w:pPr>
    </w:p>
    <w:p w14:paraId="3954DFAD" w14:textId="77777777" w:rsidR="00440982" w:rsidRPr="00FC13D4" w:rsidRDefault="00440982" w:rsidP="00FC13D4">
      <w:pPr>
        <w:spacing w:after="0" w:line="240" w:lineRule="auto"/>
        <w:rPr>
          <w:rFonts w:ascii="Times New Roman" w:eastAsia="Times New Roman" w:hAnsi="Times New Roman" w:cs="Times New Roman"/>
          <w:noProof/>
          <w:sz w:val="22"/>
          <w:szCs w:val="22"/>
          <w:lang w:eastAsia="en-US"/>
        </w:rPr>
      </w:pPr>
    </w:p>
    <w:tbl>
      <w:tblPr>
        <w:tblW w:w="9402" w:type="dxa"/>
        <w:tblInd w:w="108" w:type="dxa"/>
        <w:tblLayout w:type="fixed"/>
        <w:tblLook w:val="01E0" w:firstRow="1" w:lastRow="1" w:firstColumn="1" w:lastColumn="1" w:noHBand="0" w:noVBand="0"/>
      </w:tblPr>
      <w:tblGrid>
        <w:gridCol w:w="4003"/>
        <w:gridCol w:w="604"/>
        <w:gridCol w:w="1980"/>
        <w:gridCol w:w="701"/>
        <w:gridCol w:w="2114"/>
      </w:tblGrid>
      <w:tr w:rsidR="00FC13D4" w:rsidRPr="00FC13D4" w14:paraId="48A7A26F" w14:textId="77777777" w:rsidTr="00FC13D4">
        <w:trPr>
          <w:trHeight w:val="324"/>
        </w:trPr>
        <w:tc>
          <w:tcPr>
            <w:tcW w:w="9402" w:type="dxa"/>
            <w:gridSpan w:val="5"/>
          </w:tcPr>
          <w:p w14:paraId="0815D561" w14:textId="77777777" w:rsidR="00FC13D4" w:rsidRPr="00FC13D4" w:rsidRDefault="00FC13D4" w:rsidP="00FC13D4">
            <w:pPr>
              <w:spacing w:after="0" w:line="240" w:lineRule="auto"/>
              <w:ind w:right="-108"/>
              <w:rPr>
                <w:rFonts w:ascii="Times New Roman" w:eastAsia="Times New Roman" w:hAnsi="Times New Roman" w:cs="Times New Roman"/>
                <w:noProof/>
                <w:sz w:val="20"/>
                <w:szCs w:val="22"/>
                <w:lang w:eastAsia="en-US"/>
              </w:rPr>
            </w:pPr>
            <w:r w:rsidRPr="00FC13D4">
              <w:rPr>
                <w:rFonts w:ascii="Times New Roman" w:eastAsia="Times New Roman" w:hAnsi="Times New Roman" w:cs="Times New Roman"/>
                <w:noProof/>
                <w:sz w:val="20"/>
                <w:szCs w:val="22"/>
                <w:lang w:eastAsia="en-US"/>
              </w:rPr>
              <w:t>Pasiūlymas galioja iki termino, nustatyto pirkimo dokumentuose.</w:t>
            </w:r>
          </w:p>
        </w:tc>
      </w:tr>
      <w:tr w:rsidR="00FC13D4" w:rsidRPr="00FC13D4" w14:paraId="05F6E126" w14:textId="77777777" w:rsidTr="00FC13D4">
        <w:tblPrEx>
          <w:tblLook w:val="00A0" w:firstRow="1" w:lastRow="0" w:firstColumn="1" w:lastColumn="0" w:noHBand="0" w:noVBand="0"/>
        </w:tblPrEx>
        <w:trPr>
          <w:trHeight w:val="285"/>
        </w:trPr>
        <w:tc>
          <w:tcPr>
            <w:tcW w:w="4003" w:type="dxa"/>
            <w:tcBorders>
              <w:top w:val="nil"/>
              <w:left w:val="nil"/>
              <w:bottom w:val="single" w:sz="4" w:space="0" w:color="auto"/>
              <w:right w:val="nil"/>
            </w:tcBorders>
          </w:tcPr>
          <w:p w14:paraId="620F5F01" w14:textId="77777777" w:rsidR="00FC13D4" w:rsidRPr="00FC13D4" w:rsidRDefault="00FC13D4" w:rsidP="00FC13D4">
            <w:pPr>
              <w:spacing w:after="0" w:line="240" w:lineRule="auto"/>
              <w:ind w:right="-1"/>
              <w:rPr>
                <w:rFonts w:ascii="Times New Roman" w:eastAsia="Times New Roman" w:hAnsi="Times New Roman" w:cs="Times New Roman"/>
                <w:noProof/>
                <w:sz w:val="22"/>
                <w:szCs w:val="22"/>
                <w:lang w:eastAsia="en-US"/>
              </w:rPr>
            </w:pPr>
          </w:p>
        </w:tc>
        <w:tc>
          <w:tcPr>
            <w:tcW w:w="604" w:type="dxa"/>
          </w:tcPr>
          <w:p w14:paraId="02BC8BAC" w14:textId="77777777" w:rsidR="00FC13D4" w:rsidRPr="00FC13D4" w:rsidRDefault="00FC13D4" w:rsidP="00FC13D4">
            <w:pPr>
              <w:spacing w:after="0" w:line="240" w:lineRule="auto"/>
              <w:ind w:right="-1"/>
              <w:rPr>
                <w:rFonts w:ascii="Times New Roman" w:eastAsia="Times New Roman" w:hAnsi="Times New Roman" w:cs="Times New Roman"/>
                <w:noProof/>
                <w:sz w:val="22"/>
                <w:szCs w:val="22"/>
                <w:lang w:eastAsia="en-US"/>
              </w:rPr>
            </w:pPr>
          </w:p>
        </w:tc>
        <w:tc>
          <w:tcPr>
            <w:tcW w:w="1980" w:type="dxa"/>
            <w:tcBorders>
              <w:top w:val="nil"/>
              <w:left w:val="nil"/>
              <w:bottom w:val="single" w:sz="4" w:space="0" w:color="auto"/>
              <w:right w:val="nil"/>
            </w:tcBorders>
          </w:tcPr>
          <w:p w14:paraId="164704F4" w14:textId="77777777" w:rsidR="00FC13D4" w:rsidRPr="00FC13D4" w:rsidRDefault="00FC13D4" w:rsidP="00FC13D4">
            <w:pPr>
              <w:spacing w:after="0" w:line="240" w:lineRule="auto"/>
              <w:ind w:right="-1"/>
              <w:rPr>
                <w:rFonts w:ascii="Times New Roman" w:eastAsia="Times New Roman" w:hAnsi="Times New Roman" w:cs="Times New Roman"/>
                <w:noProof/>
                <w:sz w:val="22"/>
                <w:szCs w:val="22"/>
                <w:lang w:eastAsia="en-US"/>
              </w:rPr>
            </w:pPr>
          </w:p>
        </w:tc>
        <w:tc>
          <w:tcPr>
            <w:tcW w:w="701" w:type="dxa"/>
          </w:tcPr>
          <w:p w14:paraId="3D95B25A" w14:textId="77777777" w:rsidR="00FC13D4" w:rsidRPr="00FC13D4" w:rsidRDefault="00FC13D4" w:rsidP="00FC13D4">
            <w:pPr>
              <w:spacing w:after="0" w:line="240" w:lineRule="auto"/>
              <w:ind w:right="-1"/>
              <w:rPr>
                <w:rFonts w:ascii="Times New Roman" w:eastAsia="Times New Roman" w:hAnsi="Times New Roman" w:cs="Times New Roman"/>
                <w:noProof/>
                <w:sz w:val="22"/>
                <w:szCs w:val="22"/>
                <w:lang w:eastAsia="en-US"/>
              </w:rPr>
            </w:pPr>
          </w:p>
        </w:tc>
        <w:tc>
          <w:tcPr>
            <w:tcW w:w="2112" w:type="dxa"/>
            <w:tcBorders>
              <w:top w:val="nil"/>
              <w:left w:val="nil"/>
              <w:bottom w:val="single" w:sz="4" w:space="0" w:color="auto"/>
            </w:tcBorders>
          </w:tcPr>
          <w:p w14:paraId="32E7E988" w14:textId="77777777" w:rsidR="00FC13D4" w:rsidRPr="00FC13D4" w:rsidRDefault="00FC13D4" w:rsidP="00FC13D4">
            <w:pPr>
              <w:spacing w:after="0" w:line="240" w:lineRule="auto"/>
              <w:ind w:right="-1"/>
              <w:rPr>
                <w:rFonts w:ascii="Times New Roman" w:eastAsia="Times New Roman" w:hAnsi="Times New Roman" w:cs="Times New Roman"/>
                <w:noProof/>
                <w:sz w:val="22"/>
                <w:szCs w:val="22"/>
                <w:lang w:eastAsia="en-US"/>
              </w:rPr>
            </w:pPr>
          </w:p>
        </w:tc>
      </w:tr>
      <w:tr w:rsidR="00FC13D4" w:rsidRPr="00FC13D4" w14:paraId="4268DA58" w14:textId="77777777" w:rsidTr="00FC13D4">
        <w:tblPrEx>
          <w:tblLook w:val="00A0" w:firstRow="1" w:lastRow="0" w:firstColumn="1" w:lastColumn="0" w:noHBand="0" w:noVBand="0"/>
        </w:tblPrEx>
        <w:trPr>
          <w:trHeight w:val="186"/>
        </w:trPr>
        <w:tc>
          <w:tcPr>
            <w:tcW w:w="4003" w:type="dxa"/>
            <w:tcBorders>
              <w:top w:val="single" w:sz="4" w:space="0" w:color="auto"/>
              <w:left w:val="nil"/>
              <w:bottom w:val="nil"/>
              <w:right w:val="nil"/>
            </w:tcBorders>
          </w:tcPr>
          <w:p w14:paraId="6B282101" w14:textId="77777777" w:rsidR="00FC13D4" w:rsidRPr="00FC13D4" w:rsidRDefault="00FC13D4" w:rsidP="00FC13D4">
            <w:pPr>
              <w:snapToGrid w:val="0"/>
              <w:spacing w:after="0" w:line="240" w:lineRule="auto"/>
              <w:rPr>
                <w:rFonts w:ascii="Times New Roman" w:eastAsia="Times New Roman" w:hAnsi="Times New Roman" w:cs="Times New Roman"/>
                <w:i/>
                <w:iCs/>
                <w:noProof/>
                <w:position w:val="6"/>
                <w:sz w:val="18"/>
                <w:szCs w:val="22"/>
                <w:lang w:eastAsia="en-US"/>
              </w:rPr>
            </w:pPr>
            <w:r w:rsidRPr="00FC13D4">
              <w:rPr>
                <w:rFonts w:ascii="Times New Roman" w:eastAsia="Times New Roman" w:hAnsi="Times New Roman" w:cs="Times New Roman"/>
                <w:i/>
                <w:iCs/>
                <w:noProof/>
                <w:position w:val="6"/>
                <w:sz w:val="18"/>
                <w:szCs w:val="22"/>
                <w:lang w:eastAsia="en-US"/>
              </w:rPr>
              <w:t>(Tiekėjo arba jo įgalioto asmens pareigų pavadinimas)</w:t>
            </w:r>
          </w:p>
        </w:tc>
        <w:tc>
          <w:tcPr>
            <w:tcW w:w="604" w:type="dxa"/>
          </w:tcPr>
          <w:p w14:paraId="7D871806" w14:textId="77777777" w:rsidR="00FC13D4" w:rsidRPr="00FC13D4" w:rsidRDefault="00FC13D4" w:rsidP="00FC13D4">
            <w:pPr>
              <w:spacing w:after="0" w:line="240" w:lineRule="auto"/>
              <w:ind w:right="-1"/>
              <w:rPr>
                <w:rFonts w:ascii="Times New Roman" w:eastAsia="Times New Roman" w:hAnsi="Times New Roman" w:cs="Times New Roman"/>
                <w:i/>
                <w:iCs/>
                <w:noProof/>
                <w:sz w:val="18"/>
                <w:szCs w:val="22"/>
                <w:lang w:eastAsia="en-US"/>
              </w:rPr>
            </w:pPr>
          </w:p>
        </w:tc>
        <w:tc>
          <w:tcPr>
            <w:tcW w:w="1980" w:type="dxa"/>
            <w:tcBorders>
              <w:top w:val="single" w:sz="4" w:space="0" w:color="auto"/>
              <w:left w:val="nil"/>
              <w:bottom w:val="nil"/>
              <w:right w:val="nil"/>
            </w:tcBorders>
          </w:tcPr>
          <w:p w14:paraId="42B19757" w14:textId="77777777" w:rsidR="00FC13D4" w:rsidRPr="00FC13D4" w:rsidRDefault="00FC13D4" w:rsidP="00FC13D4">
            <w:pPr>
              <w:spacing w:after="0" w:line="240" w:lineRule="auto"/>
              <w:ind w:right="-1"/>
              <w:rPr>
                <w:rFonts w:ascii="Times New Roman" w:eastAsia="Times New Roman" w:hAnsi="Times New Roman" w:cs="Times New Roman"/>
                <w:i/>
                <w:iCs/>
                <w:noProof/>
                <w:sz w:val="18"/>
                <w:szCs w:val="22"/>
                <w:lang w:eastAsia="en-US"/>
              </w:rPr>
            </w:pPr>
            <w:r w:rsidRPr="00FC13D4">
              <w:rPr>
                <w:rFonts w:ascii="Times New Roman" w:eastAsia="Times New Roman" w:hAnsi="Times New Roman" w:cs="Times New Roman"/>
                <w:i/>
                <w:iCs/>
                <w:noProof/>
                <w:position w:val="6"/>
                <w:sz w:val="18"/>
                <w:szCs w:val="22"/>
                <w:lang w:eastAsia="en-US"/>
              </w:rPr>
              <w:t>(Parašas)</w:t>
            </w:r>
            <w:r w:rsidRPr="00FC13D4">
              <w:rPr>
                <w:rFonts w:ascii="Times New Roman" w:eastAsia="Times New Roman" w:hAnsi="Times New Roman" w:cs="Times New Roman"/>
                <w:i/>
                <w:iCs/>
                <w:noProof/>
                <w:sz w:val="18"/>
                <w:szCs w:val="22"/>
                <w:lang w:eastAsia="en-US"/>
              </w:rPr>
              <w:t xml:space="preserve"> </w:t>
            </w:r>
          </w:p>
        </w:tc>
        <w:tc>
          <w:tcPr>
            <w:tcW w:w="701" w:type="dxa"/>
          </w:tcPr>
          <w:p w14:paraId="3207B382" w14:textId="77777777" w:rsidR="00FC13D4" w:rsidRPr="00FC13D4" w:rsidRDefault="00FC13D4" w:rsidP="00FC13D4">
            <w:pPr>
              <w:spacing w:after="0" w:line="240" w:lineRule="auto"/>
              <w:ind w:right="-1"/>
              <w:rPr>
                <w:rFonts w:ascii="Times New Roman" w:eastAsia="Times New Roman" w:hAnsi="Times New Roman" w:cs="Times New Roman"/>
                <w:i/>
                <w:iCs/>
                <w:noProof/>
                <w:sz w:val="18"/>
                <w:szCs w:val="22"/>
                <w:lang w:eastAsia="en-US"/>
              </w:rPr>
            </w:pPr>
          </w:p>
        </w:tc>
        <w:tc>
          <w:tcPr>
            <w:tcW w:w="2112" w:type="dxa"/>
            <w:tcBorders>
              <w:top w:val="single" w:sz="4" w:space="0" w:color="auto"/>
              <w:left w:val="nil"/>
              <w:bottom w:val="nil"/>
            </w:tcBorders>
          </w:tcPr>
          <w:p w14:paraId="6C7E3FF7" w14:textId="77777777" w:rsidR="00FC13D4" w:rsidRPr="00FC13D4" w:rsidRDefault="00FC13D4" w:rsidP="00FC13D4">
            <w:pPr>
              <w:spacing w:after="0" w:line="240" w:lineRule="auto"/>
              <w:ind w:right="-1"/>
              <w:rPr>
                <w:rFonts w:ascii="Times New Roman" w:eastAsia="Times New Roman" w:hAnsi="Times New Roman" w:cs="Times New Roman"/>
                <w:i/>
                <w:iCs/>
                <w:noProof/>
                <w:sz w:val="18"/>
                <w:szCs w:val="22"/>
                <w:lang w:eastAsia="en-US"/>
              </w:rPr>
            </w:pPr>
            <w:r w:rsidRPr="00FC13D4">
              <w:rPr>
                <w:rFonts w:ascii="Times New Roman" w:eastAsia="Times New Roman" w:hAnsi="Times New Roman" w:cs="Times New Roman"/>
                <w:i/>
                <w:iCs/>
                <w:noProof/>
                <w:position w:val="6"/>
                <w:sz w:val="18"/>
                <w:szCs w:val="22"/>
                <w:lang w:eastAsia="en-US"/>
              </w:rPr>
              <w:t>(Vardas ir pavardė)</w:t>
            </w:r>
          </w:p>
        </w:tc>
      </w:tr>
    </w:tbl>
    <w:p w14:paraId="1DB93F82" w14:textId="77777777" w:rsidR="00FC13D4" w:rsidRPr="006B0C7B" w:rsidRDefault="00FC13D4" w:rsidP="00672312">
      <w:pPr>
        <w:rPr>
          <w:rFonts w:ascii="Times New Roman" w:eastAsiaTheme="majorEastAsia" w:hAnsi="Times New Roman" w:cs="Times New Roman"/>
          <w:sz w:val="22"/>
          <w:szCs w:val="24"/>
        </w:rPr>
      </w:pPr>
    </w:p>
    <w:sectPr w:rsidR="00FC13D4" w:rsidRPr="006B0C7B" w:rsidSect="00672312">
      <w:footerReference w:type="default" r:id="rId25"/>
      <w:footerReference w:type="first" r:id="rId26"/>
      <w:pgSz w:w="11906" w:h="16838"/>
      <w:pgMar w:top="567" w:right="566" w:bottom="851" w:left="306" w:header="709" w:footer="709" w:gutter="113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25F33" w16cex:dateUtc="2026-02-19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5BC4" w14:textId="77777777" w:rsidR="00DC64E3" w:rsidRDefault="00DC64E3" w:rsidP="00D05666">
      <w:r>
        <w:separator/>
      </w:r>
    </w:p>
  </w:endnote>
  <w:endnote w:type="continuationSeparator" w:id="0">
    <w:p w14:paraId="5C98234A" w14:textId="77777777" w:rsidR="00DC64E3" w:rsidRDefault="00DC64E3" w:rsidP="00D05666">
      <w:r>
        <w:continuationSeparator/>
      </w:r>
    </w:p>
  </w:endnote>
  <w:endnote w:type="continuationNotice" w:id="1">
    <w:p w14:paraId="22BF8D25" w14:textId="77777777" w:rsidR="00DC64E3" w:rsidRDefault="00DC6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A1BE77A" w14:textId="77777777" w:rsidR="000B68C2" w:rsidRDefault="000B68C2">
        <w:pPr>
          <w:pStyle w:val="Porat"/>
          <w:jc w:val="right"/>
        </w:pPr>
        <w:r>
          <w:fldChar w:fldCharType="begin"/>
        </w:r>
        <w:r>
          <w:instrText>PAGE   \* MERGEFORMAT</w:instrText>
        </w:r>
        <w:r>
          <w:fldChar w:fldCharType="separate"/>
        </w:r>
        <w:r>
          <w:t>2</w:t>
        </w:r>
        <w:r>
          <w:fldChar w:fldCharType="end"/>
        </w:r>
      </w:p>
    </w:sdtContent>
  </w:sdt>
  <w:p w14:paraId="5B8BFB7A" w14:textId="77777777" w:rsidR="000B68C2" w:rsidRDefault="000B68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0B68C2" w:rsidRDefault="000B68C2">
    <w:pPr>
      <w:pStyle w:val="Porat"/>
      <w:jc w:val="right"/>
    </w:pPr>
  </w:p>
  <w:p w14:paraId="44A2958C" w14:textId="77777777" w:rsidR="000B68C2" w:rsidRDefault="000B68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1446920B" w14:textId="77777777" w:rsidR="000B68C2" w:rsidRDefault="000B68C2">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07897EEC" w14:textId="77777777" w:rsidR="000B68C2" w:rsidRDefault="000B68C2">
        <w:pPr>
          <w:pStyle w:val="Porat"/>
          <w:jc w:val="right"/>
        </w:pPr>
        <w:r>
          <w:fldChar w:fldCharType="begin"/>
        </w:r>
        <w:r>
          <w:instrText>PAGE   \* MERGEFORMAT</w:instrText>
        </w:r>
        <w:r>
          <w:fldChar w:fldCharType="separate"/>
        </w:r>
        <w:r>
          <w:t>2</w:t>
        </w:r>
        <w:r>
          <w:fldChar w:fldCharType="end"/>
        </w:r>
      </w:p>
    </w:sdtContent>
  </w:sdt>
  <w:p w14:paraId="40D6CAEC" w14:textId="77777777" w:rsidR="000B68C2" w:rsidRPr="00591FD2" w:rsidRDefault="000B68C2" w:rsidP="00591FD2">
    <w:pPr>
      <w:pStyle w:val="Porat"/>
    </w:pPr>
  </w:p>
  <w:p w14:paraId="0B339981" w14:textId="77777777" w:rsidR="000B68C2" w:rsidRDefault="000B68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0E13" w14:textId="77777777" w:rsidR="00DC64E3" w:rsidRDefault="00DC64E3" w:rsidP="00D05666">
      <w:r>
        <w:separator/>
      </w:r>
    </w:p>
  </w:footnote>
  <w:footnote w:type="continuationSeparator" w:id="0">
    <w:p w14:paraId="154265A7" w14:textId="77777777" w:rsidR="00DC64E3" w:rsidRDefault="00DC64E3" w:rsidP="00D05666">
      <w:r>
        <w:continuationSeparator/>
      </w:r>
    </w:p>
  </w:footnote>
  <w:footnote w:type="continuationNotice" w:id="1">
    <w:p w14:paraId="23E1276C" w14:textId="77777777" w:rsidR="00DC64E3" w:rsidRDefault="00DC64E3">
      <w:pPr>
        <w:spacing w:after="0" w:line="240" w:lineRule="auto"/>
      </w:pPr>
    </w:p>
  </w:footnote>
  <w:footnote w:id="2">
    <w:p w14:paraId="5306C345" w14:textId="77777777" w:rsidR="000B68C2" w:rsidRPr="001620D3" w:rsidRDefault="000B68C2" w:rsidP="000B68C2">
      <w:pPr>
        <w:pStyle w:val="Puslapioinaostekstas"/>
        <w:spacing w:after="0" w:line="240" w:lineRule="auto"/>
        <w:jc w:val="both"/>
        <w:rPr>
          <w:i/>
          <w:iCs/>
        </w:rPr>
      </w:pPr>
    </w:p>
  </w:footnote>
  <w:footnote w:id="3">
    <w:p w14:paraId="457DFD57" w14:textId="77777777" w:rsidR="000B68C2" w:rsidRPr="001620D3" w:rsidRDefault="000B68C2"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0B68C2" w:rsidRPr="001620D3" w:rsidRDefault="000B68C2" w:rsidP="000B68C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0B68C2" w:rsidRDefault="000B68C2" w:rsidP="000B68C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0B68C2" w:rsidRPr="001620D3" w:rsidRDefault="000B68C2" w:rsidP="000B68C2">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0B68C2" w:rsidRPr="001620D3" w:rsidRDefault="000B68C2" w:rsidP="000B68C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0B68C2" w:rsidRDefault="000B68C2" w:rsidP="000B68C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0B68C2" w:rsidRPr="001620D3" w:rsidRDefault="000B68C2" w:rsidP="000B68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0B68C2" w:rsidRPr="001620D3" w:rsidRDefault="000B68C2" w:rsidP="000B68C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0B68C2" w:rsidRDefault="000B68C2" w:rsidP="000B68C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D70A" w14:textId="77777777" w:rsidR="000B68C2" w:rsidRDefault="000B68C2">
    <w:pPr>
      <w:pStyle w:val="Antrats"/>
      <w:jc w:val="right"/>
    </w:pPr>
  </w:p>
  <w:p w14:paraId="47007AEA" w14:textId="77777777" w:rsidR="000B68C2" w:rsidRDefault="000B68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4"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9"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9"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3"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4"/>
  </w:num>
  <w:num w:numId="2">
    <w:abstractNumId w:val="8"/>
  </w:num>
  <w:num w:numId="3">
    <w:abstractNumId w:val="32"/>
  </w:num>
  <w:num w:numId="4">
    <w:abstractNumId w:val="41"/>
  </w:num>
  <w:num w:numId="5">
    <w:abstractNumId w:val="6"/>
  </w:num>
  <w:num w:numId="6">
    <w:abstractNumId w:val="38"/>
  </w:num>
  <w:num w:numId="7">
    <w:abstractNumId w:val="36"/>
  </w:num>
  <w:num w:numId="8">
    <w:abstractNumId w:val="7"/>
  </w:num>
  <w:num w:numId="9">
    <w:abstractNumId w:val="31"/>
  </w:num>
  <w:num w:numId="10">
    <w:abstractNumId w:val="40"/>
  </w:num>
  <w:num w:numId="11">
    <w:abstractNumId w:val="25"/>
  </w:num>
  <w:num w:numId="12">
    <w:abstractNumId w:val="27"/>
  </w:num>
  <w:num w:numId="13">
    <w:abstractNumId w:val="16"/>
  </w:num>
  <w:num w:numId="14">
    <w:abstractNumId w:val="30"/>
  </w:num>
  <w:num w:numId="15">
    <w:abstractNumId w:val="33"/>
  </w:num>
  <w:num w:numId="16">
    <w:abstractNumId w:val="2"/>
  </w:num>
  <w:num w:numId="17">
    <w:abstractNumId w:val="15"/>
  </w:num>
  <w:num w:numId="18">
    <w:abstractNumId w:val="17"/>
  </w:num>
  <w:num w:numId="19">
    <w:abstractNumId w:val="5"/>
  </w:num>
  <w:num w:numId="20">
    <w:abstractNumId w:val="23"/>
  </w:num>
  <w:num w:numId="21">
    <w:abstractNumId w:val="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4"/>
  </w:num>
  <w:num w:numId="29">
    <w:abstractNumId w:val="29"/>
  </w:num>
  <w:num w:numId="30">
    <w:abstractNumId w:val="43"/>
  </w:num>
  <w:num w:numId="31">
    <w:abstractNumId w:val="4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1"/>
  </w:num>
  <w:num w:numId="35">
    <w:abstractNumId w:val="28"/>
  </w:num>
  <w:num w:numId="36">
    <w:abstractNumId w:val="1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9"/>
  </w:num>
  <w:num w:numId="40">
    <w:abstractNumId w:val="24"/>
  </w:num>
  <w:num w:numId="41">
    <w:abstractNumId w:val="3"/>
  </w:num>
  <w:num w:numId="42">
    <w:abstractNumId w:val="10"/>
  </w:num>
  <w:num w:numId="43">
    <w:abstractNumId w:val="13"/>
  </w:num>
  <w:num w:numId="44">
    <w:abstractNumId w:val="9"/>
  </w:num>
  <w:num w:numId="45">
    <w:abstractNumId w:val="20"/>
  </w:num>
  <w:num w:numId="46">
    <w:abstractNumId w:val="22"/>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5"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523E4-EEF8-46F8-B71A-4470315C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30575</Words>
  <Characters>17429</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5</cp:revision>
  <cp:lastPrinted>2024-04-02T10:28:00Z</cp:lastPrinted>
  <dcterms:created xsi:type="dcterms:W3CDTF">2026-02-19T10:53:00Z</dcterms:created>
  <dcterms:modified xsi:type="dcterms:W3CDTF">2026-02-23T07:44:00Z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