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AFBA5" w14:textId="77777777" w:rsidR="009324A1" w:rsidRPr="001B2347" w:rsidRDefault="009324A1" w:rsidP="009324A1">
      <w:pPr>
        <w:jc w:val="center"/>
        <w:rPr>
          <w:rFonts w:ascii="Times New Roman" w:hAnsi="Times New Roman" w:cs="Times New Roman"/>
          <w:b/>
          <w:bCs/>
          <w:sz w:val="24"/>
          <w:szCs w:val="24"/>
        </w:rPr>
      </w:pPr>
      <w:r w:rsidRPr="001B2347">
        <w:rPr>
          <w:rFonts w:ascii="Times New Roman" w:hAnsi="Times New Roman" w:cs="Times New Roman"/>
          <w:b/>
          <w:bCs/>
          <w:sz w:val="24"/>
          <w:szCs w:val="24"/>
        </w:rPr>
        <w:t>ASMENS DUOMENŲ TVARKYMO SUTARTIS</w:t>
      </w:r>
    </w:p>
    <w:p w14:paraId="0C7BBED4" w14:textId="384FE100" w:rsidR="009324A1" w:rsidRPr="001B2347" w:rsidRDefault="009324A1" w:rsidP="009324A1">
      <w:pPr>
        <w:jc w:val="center"/>
        <w:rPr>
          <w:rFonts w:ascii="Times New Roman" w:hAnsi="Times New Roman" w:cs="Times New Roman"/>
          <w:sz w:val="24"/>
          <w:szCs w:val="24"/>
        </w:rPr>
      </w:pPr>
      <w:r w:rsidRPr="001B2347">
        <w:rPr>
          <w:rFonts w:ascii="Times New Roman" w:hAnsi="Times New Roman" w:cs="Times New Roman"/>
          <w:sz w:val="24"/>
          <w:szCs w:val="24"/>
        </w:rPr>
        <w:t>202</w:t>
      </w:r>
      <w:r w:rsidR="00515716">
        <w:rPr>
          <w:rFonts w:ascii="Times New Roman" w:hAnsi="Times New Roman" w:cs="Times New Roman"/>
          <w:sz w:val="24"/>
          <w:szCs w:val="24"/>
        </w:rPr>
        <w:t>6</w:t>
      </w:r>
      <w:r w:rsidRPr="001B2347">
        <w:rPr>
          <w:rFonts w:ascii="Times New Roman" w:hAnsi="Times New Roman" w:cs="Times New Roman"/>
          <w:sz w:val="24"/>
          <w:szCs w:val="24"/>
        </w:rPr>
        <w:t xml:space="preserve"> m. __________ __ d. Nr._ </w:t>
      </w:r>
    </w:p>
    <w:p w14:paraId="04A6B8B5" w14:textId="56C2113C" w:rsidR="009324A1" w:rsidRPr="001B2347" w:rsidRDefault="00E377B2" w:rsidP="009324A1">
      <w:pPr>
        <w:jc w:val="both"/>
        <w:rPr>
          <w:rFonts w:ascii="Times New Roman" w:hAnsi="Times New Roman" w:cs="Times New Roman"/>
          <w:sz w:val="24"/>
          <w:szCs w:val="24"/>
        </w:rPr>
      </w:pPr>
      <w:r w:rsidRPr="001B2347">
        <w:rPr>
          <w:rFonts w:ascii="Times New Roman" w:hAnsi="Times New Roman" w:cs="Times New Roman"/>
          <w:sz w:val="24"/>
          <w:szCs w:val="24"/>
        </w:rPr>
        <w:t>V</w:t>
      </w:r>
      <w:r w:rsidR="009324A1" w:rsidRPr="001B2347">
        <w:rPr>
          <w:rFonts w:ascii="Times New Roman" w:hAnsi="Times New Roman" w:cs="Times New Roman"/>
          <w:sz w:val="24"/>
          <w:szCs w:val="24"/>
        </w:rPr>
        <w:t>alstybės įmonė Turto bankas, įmonės kodas 112021042, atstovaujama ________________________, veikiančio pagal ________________________,</w:t>
      </w:r>
      <w:r w:rsidRPr="001B2347">
        <w:rPr>
          <w:rFonts w:ascii="Times New Roman" w:hAnsi="Times New Roman" w:cs="Times New Roman"/>
          <w:sz w:val="24"/>
          <w:szCs w:val="24"/>
        </w:rPr>
        <w:t xml:space="preserve"> (toliau – </w:t>
      </w:r>
      <w:r w:rsidRPr="001B2347">
        <w:rPr>
          <w:rFonts w:ascii="Times New Roman" w:hAnsi="Times New Roman" w:cs="Times New Roman"/>
          <w:b/>
          <w:bCs/>
          <w:sz w:val="24"/>
          <w:szCs w:val="24"/>
        </w:rPr>
        <w:t>Teikėjas</w:t>
      </w:r>
      <w:r w:rsidRPr="001B2347">
        <w:rPr>
          <w:rFonts w:ascii="Times New Roman" w:hAnsi="Times New Roman" w:cs="Times New Roman"/>
          <w:sz w:val="24"/>
          <w:szCs w:val="24"/>
        </w:rPr>
        <w:t>)</w:t>
      </w:r>
      <w:r w:rsidR="009324A1" w:rsidRPr="001B2347">
        <w:rPr>
          <w:rFonts w:ascii="Times New Roman" w:hAnsi="Times New Roman" w:cs="Times New Roman"/>
          <w:sz w:val="24"/>
          <w:szCs w:val="24"/>
        </w:rPr>
        <w:t xml:space="preserve"> ir ___________________, juridinio asmens kodas ____________, atstovaujama</w:t>
      </w:r>
      <w:r w:rsidRPr="001B2347">
        <w:rPr>
          <w:rFonts w:ascii="Times New Roman" w:hAnsi="Times New Roman" w:cs="Times New Roman"/>
          <w:sz w:val="24"/>
          <w:szCs w:val="24"/>
        </w:rPr>
        <w:t>s</w:t>
      </w:r>
      <w:r w:rsidR="009324A1" w:rsidRPr="001B2347">
        <w:rPr>
          <w:rFonts w:ascii="Times New Roman" w:hAnsi="Times New Roman" w:cs="Times New Roman"/>
          <w:sz w:val="24"/>
          <w:szCs w:val="24"/>
        </w:rPr>
        <w:t xml:space="preserve"> ___________________, veikiančio pagal bendrovės įstatus, </w:t>
      </w:r>
      <w:r w:rsidRPr="001B2347">
        <w:rPr>
          <w:rFonts w:ascii="Times New Roman" w:hAnsi="Times New Roman" w:cs="Times New Roman"/>
          <w:sz w:val="24"/>
          <w:szCs w:val="24"/>
        </w:rPr>
        <w:t xml:space="preserve">(toliau – </w:t>
      </w:r>
      <w:r w:rsidRPr="001B2347">
        <w:rPr>
          <w:rFonts w:ascii="Times New Roman" w:hAnsi="Times New Roman" w:cs="Times New Roman"/>
          <w:b/>
          <w:bCs/>
          <w:sz w:val="24"/>
          <w:szCs w:val="24"/>
        </w:rPr>
        <w:t>Gavėjas</w:t>
      </w:r>
      <w:r w:rsidRPr="001B2347">
        <w:rPr>
          <w:rFonts w:ascii="Times New Roman" w:hAnsi="Times New Roman" w:cs="Times New Roman"/>
          <w:sz w:val="24"/>
          <w:szCs w:val="24"/>
        </w:rPr>
        <w:t xml:space="preserve">), </w:t>
      </w:r>
      <w:r w:rsidR="009324A1" w:rsidRPr="001B2347">
        <w:rPr>
          <w:rFonts w:ascii="Times New Roman" w:hAnsi="Times New Roman" w:cs="Times New Roman"/>
          <w:sz w:val="24"/>
          <w:szCs w:val="24"/>
        </w:rPr>
        <w:t xml:space="preserve">kiekvienas atskirai vadinamas „Šalimi“, o kartu „Šalimis“, vadovaudamosi 2016 m. balandžio 27 d. Europos Parlamento ir Tarybos reglamento (ES) 2016/679 dėl fizinių asmenų apsaugos tvarkant asmens duomenis ir dėl laisvo tokių duomenų judėjimo ir kuriuo panaikinama Direktyva 95/46/EB (Bendrasis duomenų apsaugos reglamentas) (toliau – Reglamentas), atsižvelgdami į tai, kad Šalys ____ m. __________ d. sudarė _____________sutartį Nr. ________ (toliau – </w:t>
      </w:r>
      <w:r w:rsidR="009324A1" w:rsidRPr="001B2347">
        <w:rPr>
          <w:rFonts w:ascii="Times New Roman" w:hAnsi="Times New Roman" w:cs="Times New Roman"/>
          <w:b/>
          <w:bCs/>
          <w:sz w:val="24"/>
          <w:szCs w:val="24"/>
        </w:rPr>
        <w:t>Pagrindinė sutartis</w:t>
      </w:r>
      <w:r w:rsidR="009324A1" w:rsidRPr="001B2347">
        <w:rPr>
          <w:rFonts w:ascii="Times New Roman" w:hAnsi="Times New Roman" w:cs="Times New Roman"/>
          <w:sz w:val="24"/>
          <w:szCs w:val="24"/>
        </w:rPr>
        <w:t xml:space="preserve">) susitarė ir sudarė šią Asmens duomenų tvarkymo sutartį (toliau – </w:t>
      </w:r>
      <w:r w:rsidR="009324A1" w:rsidRPr="001B2347">
        <w:rPr>
          <w:rFonts w:ascii="Times New Roman" w:hAnsi="Times New Roman" w:cs="Times New Roman"/>
          <w:b/>
          <w:bCs/>
          <w:sz w:val="24"/>
          <w:szCs w:val="24"/>
        </w:rPr>
        <w:t>Sutartis</w:t>
      </w:r>
      <w:r w:rsidR="009324A1" w:rsidRPr="001B2347">
        <w:rPr>
          <w:rFonts w:ascii="Times New Roman" w:hAnsi="Times New Roman" w:cs="Times New Roman"/>
          <w:sz w:val="24"/>
          <w:szCs w:val="24"/>
        </w:rPr>
        <w:t xml:space="preserve">). </w:t>
      </w:r>
    </w:p>
    <w:p w14:paraId="3D5AD974" w14:textId="78B7B018" w:rsidR="00284A8D" w:rsidRPr="001B2347" w:rsidRDefault="00284A8D" w:rsidP="00284A8D">
      <w:pPr>
        <w:jc w:val="center"/>
        <w:rPr>
          <w:rFonts w:ascii="Times New Roman" w:hAnsi="Times New Roman" w:cs="Times New Roman"/>
          <w:b/>
          <w:bCs/>
          <w:sz w:val="24"/>
          <w:szCs w:val="24"/>
        </w:rPr>
      </w:pPr>
      <w:r w:rsidRPr="001B2347">
        <w:rPr>
          <w:rFonts w:ascii="Times New Roman" w:hAnsi="Times New Roman" w:cs="Times New Roman"/>
          <w:b/>
          <w:bCs/>
          <w:sz w:val="24"/>
          <w:szCs w:val="24"/>
        </w:rPr>
        <w:t>SUTARTYJE VARTOJAMOS SĄVOKOS</w:t>
      </w:r>
    </w:p>
    <w:p w14:paraId="0E25BC72" w14:textId="64190DF1" w:rsidR="00284A8D" w:rsidRPr="001B2347" w:rsidRDefault="00284A8D" w:rsidP="00284A8D">
      <w:pPr>
        <w:jc w:val="both"/>
        <w:rPr>
          <w:rFonts w:ascii="Times New Roman" w:hAnsi="Times New Roman" w:cs="Times New Roman"/>
          <w:sz w:val="24"/>
          <w:szCs w:val="24"/>
        </w:rPr>
      </w:pPr>
      <w:r w:rsidRPr="001B2347">
        <w:rPr>
          <w:rFonts w:ascii="Times New Roman" w:hAnsi="Times New Roman" w:cs="Times New Roman"/>
          <w:b/>
          <w:bCs/>
          <w:sz w:val="24"/>
          <w:szCs w:val="24"/>
        </w:rPr>
        <w:t xml:space="preserve">Duomenų subjektas – </w:t>
      </w:r>
      <w:r w:rsidRPr="001B2347">
        <w:rPr>
          <w:rFonts w:ascii="Times New Roman" w:hAnsi="Times New Roman" w:cs="Times New Roman"/>
          <w:bCs/>
          <w:sz w:val="24"/>
          <w:szCs w:val="24"/>
        </w:rPr>
        <w:t xml:space="preserve">fizinis asmuo, </w:t>
      </w:r>
      <w:r w:rsidRPr="001B2347">
        <w:rPr>
          <w:rFonts w:ascii="Times New Roman" w:hAnsi="Times New Roman" w:cs="Times New Roman"/>
          <w:sz w:val="24"/>
          <w:szCs w:val="24"/>
        </w:rPr>
        <w:t>kurio duomenys teikiami pagal Pagrindinę sutartį.</w:t>
      </w:r>
    </w:p>
    <w:p w14:paraId="58BB2C57" w14:textId="5F5B8C83" w:rsidR="00284A8D" w:rsidRPr="001B2347" w:rsidRDefault="004B03DA" w:rsidP="00284A8D">
      <w:pPr>
        <w:jc w:val="both"/>
        <w:rPr>
          <w:rFonts w:ascii="Times New Roman" w:hAnsi="Times New Roman" w:cs="Times New Roman"/>
          <w:sz w:val="24"/>
          <w:szCs w:val="24"/>
        </w:rPr>
      </w:pPr>
      <w:r w:rsidRPr="001B2347">
        <w:rPr>
          <w:rFonts w:ascii="Times New Roman" w:hAnsi="Times New Roman" w:cs="Times New Roman"/>
          <w:b/>
          <w:bCs/>
          <w:sz w:val="24"/>
          <w:szCs w:val="24"/>
          <w:lang w:val="it-IT"/>
        </w:rPr>
        <w:t xml:space="preserve">Duomenys </w:t>
      </w:r>
      <w:r w:rsidR="001B2347" w:rsidRPr="001B2347">
        <w:rPr>
          <w:rFonts w:ascii="Times New Roman" w:hAnsi="Times New Roman" w:cs="Times New Roman"/>
          <w:b/>
          <w:bCs/>
          <w:sz w:val="24"/>
          <w:szCs w:val="24"/>
          <w:lang w:val="it-IT"/>
        </w:rPr>
        <w:t>–</w:t>
      </w:r>
      <w:r w:rsidRPr="001B2347">
        <w:rPr>
          <w:rFonts w:ascii="Times New Roman" w:hAnsi="Times New Roman" w:cs="Times New Roman"/>
          <w:b/>
          <w:bCs/>
          <w:sz w:val="24"/>
          <w:szCs w:val="24"/>
          <w:lang w:val="it-IT"/>
        </w:rPr>
        <w:t xml:space="preserve"> </w:t>
      </w:r>
      <w:r w:rsidR="001B2347" w:rsidRPr="001B2347">
        <w:rPr>
          <w:rFonts w:ascii="Times New Roman" w:hAnsi="Times New Roman" w:cs="Times New Roman"/>
          <w:sz w:val="24"/>
          <w:szCs w:val="24"/>
          <w:lang w:val="it-IT"/>
        </w:rPr>
        <w:t xml:space="preserve">tai informacija </w:t>
      </w:r>
      <w:r w:rsidR="001B2347">
        <w:rPr>
          <w:rFonts w:ascii="Times New Roman" w:hAnsi="Times New Roman" w:cs="Times New Roman"/>
          <w:sz w:val="24"/>
          <w:szCs w:val="24"/>
          <w:lang w:val="it-IT"/>
        </w:rPr>
        <w:t>a</w:t>
      </w:r>
      <w:r w:rsidR="001B2347" w:rsidRPr="001B2347">
        <w:rPr>
          <w:rFonts w:ascii="Times New Roman" w:hAnsi="Times New Roman" w:cs="Times New Roman"/>
          <w:sz w:val="24"/>
          <w:szCs w:val="24"/>
          <w:lang w:val="it-IT"/>
        </w:rPr>
        <w:t xml:space="preserve">pie fizinį </w:t>
      </w:r>
      <w:r w:rsidR="001B2347">
        <w:rPr>
          <w:rFonts w:ascii="Times New Roman" w:hAnsi="Times New Roman" w:cs="Times New Roman"/>
          <w:sz w:val="24"/>
          <w:szCs w:val="24"/>
          <w:lang w:val="it-IT"/>
        </w:rPr>
        <w:t xml:space="preserve">(-ius) </w:t>
      </w:r>
      <w:r w:rsidR="001B2347" w:rsidRPr="001B2347">
        <w:rPr>
          <w:rFonts w:ascii="Times New Roman" w:hAnsi="Times New Roman" w:cs="Times New Roman"/>
          <w:sz w:val="24"/>
          <w:szCs w:val="24"/>
          <w:lang w:val="it-IT"/>
        </w:rPr>
        <w:t>asmenį</w:t>
      </w:r>
      <w:r w:rsidR="001B2347">
        <w:rPr>
          <w:rFonts w:ascii="Times New Roman" w:hAnsi="Times New Roman" w:cs="Times New Roman"/>
          <w:sz w:val="24"/>
          <w:szCs w:val="24"/>
          <w:lang w:val="it-IT"/>
        </w:rPr>
        <w:t xml:space="preserve"> (-ius)</w:t>
      </w:r>
      <w:r w:rsidR="001B2347" w:rsidRPr="001B2347">
        <w:rPr>
          <w:rFonts w:ascii="Times New Roman" w:hAnsi="Times New Roman" w:cs="Times New Roman"/>
          <w:sz w:val="24"/>
          <w:szCs w:val="24"/>
          <w:lang w:val="it-IT"/>
        </w:rPr>
        <w:t>, kuri teikima vadovaujantis tarp šalių sudaryta Pagrindine ir šia sutartimis.</w:t>
      </w:r>
    </w:p>
    <w:p w14:paraId="2A60D385" w14:textId="77777777" w:rsidR="00284A8D" w:rsidRPr="001B2347" w:rsidRDefault="00284A8D" w:rsidP="00284A8D">
      <w:pPr>
        <w:jc w:val="both"/>
        <w:rPr>
          <w:rFonts w:ascii="Times New Roman" w:hAnsi="Times New Roman" w:cs="Times New Roman"/>
          <w:sz w:val="24"/>
          <w:szCs w:val="24"/>
        </w:rPr>
      </w:pPr>
      <w:r w:rsidRPr="001B2347">
        <w:rPr>
          <w:rFonts w:ascii="Times New Roman" w:hAnsi="Times New Roman" w:cs="Times New Roman"/>
          <w:b/>
          <w:sz w:val="24"/>
          <w:szCs w:val="24"/>
        </w:rPr>
        <w:t>Trečiasis asmuo</w:t>
      </w:r>
      <w:r w:rsidRPr="001B2347">
        <w:rPr>
          <w:rFonts w:ascii="Times New Roman" w:hAnsi="Times New Roman" w:cs="Times New Roman"/>
          <w:sz w:val="24"/>
          <w:szCs w:val="24"/>
        </w:rPr>
        <w:t xml:space="preserve"> – bet koks asmuo, kuris nėra Sutarties šalis, nėra įgaliotas tvarkyti Sutarties šalies tvarkomus asmens duomenis ir nėra Duomenų subjektas.</w:t>
      </w:r>
    </w:p>
    <w:p w14:paraId="53AF0803" w14:textId="283EE1A0" w:rsidR="00284A8D" w:rsidRPr="001B2347" w:rsidRDefault="00284A8D" w:rsidP="009324A1">
      <w:pPr>
        <w:jc w:val="both"/>
        <w:rPr>
          <w:rFonts w:ascii="Times New Roman" w:hAnsi="Times New Roman" w:cs="Times New Roman"/>
          <w:sz w:val="24"/>
          <w:szCs w:val="24"/>
        </w:rPr>
      </w:pPr>
      <w:r w:rsidRPr="001B2347">
        <w:rPr>
          <w:rFonts w:ascii="Times New Roman" w:hAnsi="Times New Roman" w:cs="Times New Roman"/>
          <w:sz w:val="24"/>
          <w:szCs w:val="24"/>
        </w:rPr>
        <w:t>Kitos Sutartyje vartojamos sąvokos atitinka sąvokas, vartojamas Reglamente, Lietuvos Respublikos asmens duomenų teisinės apsaugos įstatyme.</w:t>
      </w:r>
    </w:p>
    <w:p w14:paraId="67A8E296" w14:textId="16041773" w:rsidR="009324A1" w:rsidRPr="001B2347" w:rsidRDefault="009324A1" w:rsidP="001401B5">
      <w:pPr>
        <w:spacing w:after="120"/>
        <w:jc w:val="center"/>
        <w:rPr>
          <w:rFonts w:ascii="Times New Roman" w:hAnsi="Times New Roman" w:cs="Times New Roman"/>
          <w:b/>
          <w:bCs/>
          <w:sz w:val="24"/>
          <w:szCs w:val="24"/>
        </w:rPr>
      </w:pPr>
      <w:r w:rsidRPr="001B2347">
        <w:rPr>
          <w:rFonts w:ascii="Times New Roman" w:hAnsi="Times New Roman" w:cs="Times New Roman"/>
          <w:b/>
          <w:bCs/>
          <w:sz w:val="24"/>
          <w:szCs w:val="24"/>
        </w:rPr>
        <w:t xml:space="preserve">I SKYRIUS SUTARTIES </w:t>
      </w:r>
      <w:r w:rsidR="00284A8D" w:rsidRPr="001B2347">
        <w:rPr>
          <w:rFonts w:ascii="Times New Roman" w:hAnsi="Times New Roman" w:cs="Times New Roman"/>
          <w:b/>
          <w:bCs/>
          <w:sz w:val="24"/>
          <w:szCs w:val="24"/>
        </w:rPr>
        <w:t>DALYKAS</w:t>
      </w:r>
    </w:p>
    <w:p w14:paraId="1170586E" w14:textId="69FCFF42" w:rsidR="003319CA" w:rsidRPr="003319CA" w:rsidRDefault="000D5D41" w:rsidP="003319CA">
      <w:pPr>
        <w:pStyle w:val="Sraopastraipa"/>
        <w:numPr>
          <w:ilvl w:val="0"/>
          <w:numId w:val="2"/>
        </w:numPr>
        <w:tabs>
          <w:tab w:val="left" w:pos="284"/>
        </w:tabs>
        <w:spacing w:after="120"/>
        <w:ind w:left="0" w:firstLine="0"/>
        <w:jc w:val="both"/>
        <w:rPr>
          <w:rFonts w:ascii="Times New Roman" w:hAnsi="Times New Roman" w:cs="Times New Roman"/>
          <w:bCs/>
          <w:sz w:val="24"/>
          <w:szCs w:val="24"/>
        </w:rPr>
      </w:pPr>
      <w:r w:rsidRPr="001B2347">
        <w:rPr>
          <w:rFonts w:ascii="Times New Roman" w:hAnsi="Times New Roman" w:cs="Times New Roman"/>
          <w:bCs/>
          <w:sz w:val="24"/>
          <w:szCs w:val="24"/>
        </w:rPr>
        <w:t xml:space="preserve">Gavėjas įsipareigoja </w:t>
      </w:r>
      <w:r w:rsidR="00701442" w:rsidRPr="001B2347">
        <w:rPr>
          <w:rFonts w:ascii="Times New Roman" w:hAnsi="Times New Roman" w:cs="Times New Roman"/>
          <w:bCs/>
          <w:sz w:val="24"/>
          <w:szCs w:val="24"/>
        </w:rPr>
        <w:t xml:space="preserve">teikti sveikatos draudimo </w:t>
      </w:r>
      <w:r w:rsidR="00AC6E5C" w:rsidRPr="001B2347">
        <w:rPr>
          <w:rFonts w:ascii="Times New Roman" w:hAnsi="Times New Roman" w:cs="Times New Roman"/>
          <w:bCs/>
          <w:sz w:val="24"/>
          <w:szCs w:val="24"/>
        </w:rPr>
        <w:t xml:space="preserve">paslaugas </w:t>
      </w:r>
      <w:r w:rsidR="00690CAA" w:rsidRPr="001B2347">
        <w:rPr>
          <w:rFonts w:ascii="Times New Roman" w:hAnsi="Times New Roman" w:cs="Times New Roman"/>
          <w:bCs/>
          <w:sz w:val="24"/>
          <w:szCs w:val="24"/>
        </w:rPr>
        <w:t xml:space="preserve">Teikėjui </w:t>
      </w:r>
      <w:r w:rsidR="00AC6E5C" w:rsidRPr="001B2347">
        <w:rPr>
          <w:rFonts w:ascii="Times New Roman" w:hAnsi="Times New Roman" w:cs="Times New Roman"/>
          <w:bCs/>
          <w:sz w:val="24"/>
          <w:szCs w:val="24"/>
        </w:rPr>
        <w:t>pagal Pagrindinę sutart</w:t>
      </w:r>
      <w:r w:rsidR="00284A8D" w:rsidRPr="001B2347">
        <w:rPr>
          <w:rFonts w:ascii="Times New Roman" w:hAnsi="Times New Roman" w:cs="Times New Roman"/>
          <w:bCs/>
          <w:sz w:val="24"/>
          <w:szCs w:val="24"/>
        </w:rPr>
        <w:t>į</w:t>
      </w:r>
      <w:r w:rsidR="00AC6E5C" w:rsidRPr="001B2347">
        <w:rPr>
          <w:rFonts w:ascii="Times New Roman" w:hAnsi="Times New Roman" w:cs="Times New Roman"/>
          <w:bCs/>
          <w:sz w:val="24"/>
          <w:szCs w:val="24"/>
        </w:rPr>
        <w:t>.</w:t>
      </w:r>
    </w:p>
    <w:p w14:paraId="61A8305D" w14:textId="0ABF2002" w:rsidR="000D5D41" w:rsidRDefault="000D5D41" w:rsidP="00FA282A">
      <w:pPr>
        <w:pStyle w:val="Sraopastraipa"/>
        <w:numPr>
          <w:ilvl w:val="0"/>
          <w:numId w:val="2"/>
        </w:numPr>
        <w:tabs>
          <w:tab w:val="left" w:pos="284"/>
        </w:tabs>
        <w:spacing w:after="120"/>
        <w:ind w:left="0" w:firstLine="0"/>
        <w:jc w:val="both"/>
        <w:rPr>
          <w:rFonts w:ascii="Times New Roman" w:hAnsi="Times New Roman" w:cs="Times New Roman"/>
          <w:bCs/>
          <w:sz w:val="24"/>
          <w:szCs w:val="24"/>
        </w:rPr>
      </w:pPr>
      <w:r w:rsidRPr="001B2347">
        <w:rPr>
          <w:rFonts w:ascii="Times New Roman" w:hAnsi="Times New Roman" w:cs="Times New Roman"/>
          <w:bCs/>
          <w:sz w:val="24"/>
          <w:szCs w:val="24"/>
        </w:rPr>
        <w:t>Sutartimi Teikėjas įsipareigoja Gavėjui šioje Sutartyje nustatytomis sąlygomis ir tvarka teikti Duomenų subjekto duomenis, nurodytus šios Sutarties 1 pried</w:t>
      </w:r>
      <w:r w:rsidR="001B2347" w:rsidRPr="001B2347">
        <w:rPr>
          <w:rFonts w:ascii="Times New Roman" w:hAnsi="Times New Roman" w:cs="Times New Roman"/>
          <w:bCs/>
          <w:sz w:val="24"/>
          <w:szCs w:val="24"/>
        </w:rPr>
        <w:t>e</w:t>
      </w:r>
      <w:r w:rsidRPr="001B2347">
        <w:rPr>
          <w:rFonts w:ascii="Times New Roman" w:hAnsi="Times New Roman" w:cs="Times New Roman"/>
          <w:bCs/>
          <w:sz w:val="24"/>
          <w:szCs w:val="24"/>
        </w:rPr>
        <w:t xml:space="preserve"> „Duomenų teikimo</w:t>
      </w:r>
      <w:r w:rsidR="003319CA">
        <w:rPr>
          <w:rFonts w:ascii="Times New Roman" w:hAnsi="Times New Roman" w:cs="Times New Roman"/>
          <w:bCs/>
          <w:sz w:val="24"/>
          <w:szCs w:val="24"/>
        </w:rPr>
        <w:t xml:space="preserve"> </w:t>
      </w:r>
      <w:r w:rsidRPr="001B2347">
        <w:rPr>
          <w:rFonts w:ascii="Times New Roman" w:hAnsi="Times New Roman" w:cs="Times New Roman"/>
          <w:bCs/>
          <w:sz w:val="24"/>
          <w:szCs w:val="24"/>
        </w:rPr>
        <w:t>/ gavimo sąlygos“, o Gavėjas įsipareigoja juos naudoti šioje Sutartyje nurodytu tikslu, sąlygomis ir tvarka.</w:t>
      </w:r>
    </w:p>
    <w:p w14:paraId="3A7B38AC" w14:textId="7852BEE7" w:rsidR="00D37391" w:rsidRDefault="00D37391" w:rsidP="00FA282A">
      <w:pPr>
        <w:pStyle w:val="Sraopastraipa"/>
        <w:numPr>
          <w:ilvl w:val="0"/>
          <w:numId w:val="2"/>
        </w:numPr>
        <w:tabs>
          <w:tab w:val="left" w:pos="284"/>
        </w:tabs>
        <w:spacing w:after="120"/>
        <w:ind w:left="0" w:firstLine="0"/>
        <w:jc w:val="both"/>
        <w:rPr>
          <w:rFonts w:ascii="Times New Roman" w:hAnsi="Times New Roman" w:cs="Times New Roman"/>
          <w:bCs/>
          <w:sz w:val="24"/>
          <w:szCs w:val="24"/>
        </w:rPr>
      </w:pPr>
      <w:r w:rsidRPr="005D042A">
        <w:rPr>
          <w:rFonts w:ascii="Times New Roman" w:hAnsi="Times New Roman" w:cs="Times New Roman"/>
          <w:sz w:val="24"/>
          <w:szCs w:val="24"/>
          <w:u w:val="single"/>
        </w:rPr>
        <w:t>Šalys veikia kaip atskiri asmens duomenų valdytojai Reglamento prasme. Šalys, veikdamos kaip atskiri duomenų valdytojai, savarankiškai atsako už tinkamą duomenų tvarkymą pagal Reglamento ir kitų teisės aktų, reglamentuojančių asmens duomenų apsaugą, reikalavimus.</w:t>
      </w:r>
    </w:p>
    <w:p w14:paraId="14E53245" w14:textId="77777777" w:rsidR="003319CA" w:rsidRPr="003319CA" w:rsidRDefault="003319CA" w:rsidP="003319CA">
      <w:pPr>
        <w:tabs>
          <w:tab w:val="left" w:pos="284"/>
        </w:tabs>
        <w:spacing w:after="120"/>
        <w:ind w:left="360"/>
        <w:jc w:val="both"/>
        <w:rPr>
          <w:rFonts w:ascii="Times New Roman" w:hAnsi="Times New Roman" w:cs="Times New Roman"/>
          <w:bCs/>
          <w:sz w:val="24"/>
          <w:szCs w:val="24"/>
        </w:rPr>
      </w:pPr>
    </w:p>
    <w:p w14:paraId="4DAED7B5" w14:textId="1E7827C5" w:rsidR="00AC6E5C" w:rsidRPr="001B2347" w:rsidRDefault="00AC6E5C" w:rsidP="00AC6E5C">
      <w:pPr>
        <w:ind w:left="720"/>
        <w:jc w:val="center"/>
        <w:rPr>
          <w:rFonts w:ascii="Times New Roman" w:hAnsi="Times New Roman" w:cs="Times New Roman"/>
          <w:b/>
          <w:bCs/>
          <w:sz w:val="24"/>
          <w:szCs w:val="24"/>
        </w:rPr>
      </w:pPr>
      <w:r w:rsidRPr="001B2347">
        <w:rPr>
          <w:rFonts w:ascii="Times New Roman" w:hAnsi="Times New Roman" w:cs="Times New Roman"/>
          <w:b/>
          <w:bCs/>
          <w:sz w:val="24"/>
          <w:szCs w:val="24"/>
        </w:rPr>
        <w:t xml:space="preserve">II </w:t>
      </w:r>
      <w:r w:rsidR="00DC22B5" w:rsidRPr="001B2347">
        <w:rPr>
          <w:rFonts w:ascii="Times New Roman" w:hAnsi="Times New Roman" w:cs="Times New Roman"/>
          <w:b/>
          <w:bCs/>
          <w:sz w:val="24"/>
          <w:szCs w:val="24"/>
        </w:rPr>
        <w:t xml:space="preserve">SKYRIUS </w:t>
      </w:r>
      <w:r w:rsidRPr="001B2347">
        <w:rPr>
          <w:rFonts w:ascii="Times New Roman" w:hAnsi="Times New Roman" w:cs="Times New Roman"/>
          <w:b/>
          <w:bCs/>
          <w:sz w:val="24"/>
          <w:szCs w:val="24"/>
        </w:rPr>
        <w:t>DUOMENŲ TEIKIMO IR GAVIMO TEISINIS PAGRINDAS</w:t>
      </w:r>
      <w:r w:rsidR="0088443C" w:rsidRPr="001B2347">
        <w:rPr>
          <w:rFonts w:ascii="Times New Roman" w:hAnsi="Times New Roman" w:cs="Times New Roman"/>
          <w:b/>
          <w:bCs/>
          <w:sz w:val="24"/>
          <w:szCs w:val="24"/>
        </w:rPr>
        <w:t xml:space="preserve"> IR TIKSLAS</w:t>
      </w:r>
    </w:p>
    <w:p w14:paraId="6CBC9140" w14:textId="085E15BC" w:rsidR="00AC6E5C" w:rsidRPr="001B2347" w:rsidRDefault="00AC6E5C" w:rsidP="001401B5">
      <w:pPr>
        <w:spacing w:after="120"/>
        <w:jc w:val="both"/>
        <w:rPr>
          <w:rFonts w:ascii="Times New Roman" w:hAnsi="Times New Roman" w:cs="Times New Roman"/>
          <w:sz w:val="24"/>
          <w:szCs w:val="24"/>
        </w:rPr>
      </w:pPr>
      <w:r w:rsidRPr="001B2347">
        <w:rPr>
          <w:rFonts w:ascii="Times New Roman" w:hAnsi="Times New Roman" w:cs="Times New Roman"/>
          <w:sz w:val="24"/>
          <w:szCs w:val="24"/>
        </w:rPr>
        <w:t>4</w:t>
      </w:r>
      <w:r w:rsidR="009324A1" w:rsidRPr="001B2347">
        <w:rPr>
          <w:rFonts w:ascii="Times New Roman" w:hAnsi="Times New Roman" w:cs="Times New Roman"/>
          <w:sz w:val="24"/>
          <w:szCs w:val="24"/>
        </w:rPr>
        <w:t xml:space="preserve">. </w:t>
      </w:r>
      <w:r w:rsidRPr="001B2347">
        <w:rPr>
          <w:rFonts w:ascii="Times New Roman" w:hAnsi="Times New Roman" w:cs="Times New Roman"/>
          <w:bCs/>
          <w:sz w:val="24"/>
          <w:szCs w:val="24"/>
        </w:rPr>
        <w:t>Vykdydamas Pagrindinį sutartį, Teikėjas teikia Duomenų subjekto</w:t>
      </w:r>
      <w:r w:rsidR="00440AD5">
        <w:rPr>
          <w:rFonts w:ascii="Times New Roman" w:hAnsi="Times New Roman" w:cs="Times New Roman"/>
          <w:bCs/>
          <w:sz w:val="24"/>
          <w:szCs w:val="24"/>
        </w:rPr>
        <w:t>(-ų)</w:t>
      </w:r>
      <w:r w:rsidRPr="001B2347">
        <w:rPr>
          <w:rFonts w:ascii="Times New Roman" w:hAnsi="Times New Roman" w:cs="Times New Roman"/>
          <w:bCs/>
          <w:sz w:val="24"/>
          <w:szCs w:val="24"/>
        </w:rPr>
        <w:t xml:space="preserve"> Duomenis Gavėjui vadovaudamasis:</w:t>
      </w:r>
    </w:p>
    <w:p w14:paraId="191D2F1A" w14:textId="22302AF6" w:rsidR="00AC6E5C" w:rsidRPr="001B2347" w:rsidRDefault="00AC6E5C" w:rsidP="001401B5">
      <w:pPr>
        <w:pStyle w:val="Sraopastraipa"/>
        <w:numPr>
          <w:ilvl w:val="1"/>
          <w:numId w:val="7"/>
        </w:numPr>
        <w:tabs>
          <w:tab w:val="left" w:pos="426"/>
          <w:tab w:val="left" w:pos="1418"/>
        </w:tabs>
        <w:spacing w:after="120"/>
        <w:ind w:left="0" w:firstLine="0"/>
        <w:rPr>
          <w:rFonts w:ascii="Times New Roman" w:hAnsi="Times New Roman" w:cs="Times New Roman"/>
          <w:sz w:val="24"/>
          <w:szCs w:val="24"/>
        </w:rPr>
      </w:pPr>
      <w:r w:rsidRPr="001B2347">
        <w:rPr>
          <w:rFonts w:ascii="Times New Roman" w:hAnsi="Times New Roman" w:cs="Times New Roman"/>
          <w:bCs/>
          <w:sz w:val="24"/>
          <w:szCs w:val="24"/>
        </w:rPr>
        <w:t>Reglamento 6 straipsnio 1 dalies b punktu</w:t>
      </w:r>
      <w:r w:rsidR="004B03DA" w:rsidRPr="001B2347">
        <w:rPr>
          <w:rFonts w:ascii="Times New Roman" w:hAnsi="Times New Roman" w:cs="Times New Roman"/>
          <w:bCs/>
          <w:sz w:val="24"/>
          <w:szCs w:val="24"/>
        </w:rPr>
        <w:t xml:space="preserve"> ir</w:t>
      </w:r>
      <w:r w:rsidR="00E2420A" w:rsidRPr="001B2347">
        <w:rPr>
          <w:rFonts w:ascii="Times New Roman" w:hAnsi="Times New Roman" w:cs="Times New Roman"/>
          <w:bCs/>
          <w:sz w:val="24"/>
          <w:szCs w:val="24"/>
        </w:rPr>
        <w:t xml:space="preserve"> Reglamento </w:t>
      </w:r>
      <w:r w:rsidR="004B03DA" w:rsidRPr="001B2347">
        <w:rPr>
          <w:rFonts w:ascii="Times New Roman" w:hAnsi="Times New Roman" w:cs="Times New Roman"/>
          <w:bCs/>
          <w:sz w:val="24"/>
          <w:szCs w:val="24"/>
        </w:rPr>
        <w:t xml:space="preserve"> 9 straipsnio</w:t>
      </w:r>
      <w:r w:rsidR="00E2420A" w:rsidRPr="001B2347">
        <w:rPr>
          <w:rFonts w:ascii="Times New Roman" w:hAnsi="Times New Roman" w:cs="Times New Roman"/>
          <w:bCs/>
          <w:sz w:val="24"/>
          <w:szCs w:val="24"/>
        </w:rPr>
        <w:t xml:space="preserve"> 2 dalies a. </w:t>
      </w:r>
    </w:p>
    <w:p w14:paraId="0FA4ACD3" w14:textId="1C7486C5" w:rsidR="00AC6E5C" w:rsidRPr="00D37391" w:rsidRDefault="00AC6E5C" w:rsidP="001401B5">
      <w:pPr>
        <w:pStyle w:val="Sraopastraipa"/>
        <w:numPr>
          <w:ilvl w:val="0"/>
          <w:numId w:val="7"/>
        </w:numPr>
        <w:tabs>
          <w:tab w:val="left" w:pos="284"/>
        </w:tabs>
        <w:spacing w:after="120"/>
        <w:ind w:left="0" w:firstLine="0"/>
        <w:jc w:val="both"/>
        <w:rPr>
          <w:rFonts w:ascii="Times New Roman" w:hAnsi="Times New Roman" w:cs="Times New Roman"/>
          <w:bCs/>
          <w:sz w:val="24"/>
          <w:szCs w:val="24"/>
        </w:rPr>
      </w:pPr>
      <w:r w:rsidRPr="001B2347">
        <w:rPr>
          <w:rFonts w:ascii="Times New Roman" w:hAnsi="Times New Roman" w:cs="Times New Roman"/>
          <w:bCs/>
          <w:sz w:val="24"/>
          <w:szCs w:val="24"/>
        </w:rPr>
        <w:t xml:space="preserve">Vykdydamas </w:t>
      </w:r>
      <w:r w:rsidR="0088443C" w:rsidRPr="001B2347">
        <w:rPr>
          <w:rFonts w:ascii="Times New Roman" w:hAnsi="Times New Roman" w:cs="Times New Roman"/>
          <w:bCs/>
          <w:sz w:val="24"/>
          <w:szCs w:val="24"/>
        </w:rPr>
        <w:t>Pagrindinę</w:t>
      </w:r>
      <w:r w:rsidRPr="001B2347">
        <w:rPr>
          <w:rFonts w:ascii="Times New Roman" w:hAnsi="Times New Roman" w:cs="Times New Roman"/>
          <w:bCs/>
          <w:sz w:val="24"/>
          <w:szCs w:val="24"/>
        </w:rPr>
        <w:t xml:space="preserve"> sutartį, Gavėjas gauna Duomenų subjekto</w:t>
      </w:r>
      <w:r w:rsidR="00F53A76">
        <w:rPr>
          <w:rFonts w:ascii="Times New Roman" w:hAnsi="Times New Roman" w:cs="Times New Roman"/>
          <w:bCs/>
          <w:sz w:val="24"/>
          <w:szCs w:val="24"/>
        </w:rPr>
        <w:t xml:space="preserve">(-ų) </w:t>
      </w:r>
      <w:r w:rsidRPr="001B2347">
        <w:rPr>
          <w:rFonts w:ascii="Times New Roman" w:hAnsi="Times New Roman" w:cs="Times New Roman"/>
          <w:bCs/>
          <w:sz w:val="24"/>
          <w:szCs w:val="24"/>
        </w:rPr>
        <w:t>Duomenis iš Teikėjo vadovaudamasis:</w:t>
      </w:r>
    </w:p>
    <w:p w14:paraId="3B86CCDB" w14:textId="5297DB51" w:rsidR="00AC6E5C" w:rsidRPr="001B2347" w:rsidRDefault="00AC6E5C" w:rsidP="001401B5">
      <w:pPr>
        <w:pStyle w:val="Sraopastraipa"/>
        <w:numPr>
          <w:ilvl w:val="1"/>
          <w:numId w:val="7"/>
        </w:numPr>
        <w:spacing w:after="120"/>
        <w:ind w:left="426" w:hanging="426"/>
        <w:rPr>
          <w:rFonts w:ascii="Times New Roman" w:hAnsi="Times New Roman" w:cs="Times New Roman"/>
          <w:bCs/>
          <w:sz w:val="24"/>
          <w:szCs w:val="24"/>
        </w:rPr>
      </w:pPr>
      <w:r w:rsidRPr="001B2347">
        <w:rPr>
          <w:rFonts w:ascii="Times New Roman" w:hAnsi="Times New Roman" w:cs="Times New Roman"/>
          <w:bCs/>
          <w:sz w:val="24"/>
          <w:szCs w:val="24"/>
        </w:rPr>
        <w:t>Reglamento 6 straipsnio 1 dalies b</w:t>
      </w:r>
      <w:r w:rsidR="0088443C" w:rsidRPr="001B2347">
        <w:rPr>
          <w:rFonts w:ascii="Times New Roman" w:hAnsi="Times New Roman" w:cs="Times New Roman"/>
          <w:bCs/>
          <w:sz w:val="24"/>
          <w:szCs w:val="24"/>
        </w:rPr>
        <w:t xml:space="preserve"> </w:t>
      </w:r>
      <w:r w:rsidRPr="001B2347">
        <w:rPr>
          <w:rFonts w:ascii="Times New Roman" w:hAnsi="Times New Roman" w:cs="Times New Roman"/>
          <w:bCs/>
          <w:sz w:val="24"/>
          <w:szCs w:val="24"/>
        </w:rPr>
        <w:t>punktu</w:t>
      </w:r>
      <w:r w:rsidR="00E2420A" w:rsidRPr="001B2347">
        <w:rPr>
          <w:rFonts w:ascii="Times New Roman" w:hAnsi="Times New Roman" w:cs="Times New Roman"/>
          <w:bCs/>
          <w:sz w:val="24"/>
          <w:szCs w:val="24"/>
        </w:rPr>
        <w:t xml:space="preserve"> ir Reglamento  9 straipsnio 2 dalies a ir h punktu.</w:t>
      </w:r>
    </w:p>
    <w:p w14:paraId="1EEB711E" w14:textId="594467DD" w:rsidR="0088443C" w:rsidRPr="001B2347" w:rsidRDefault="009324A1" w:rsidP="001401B5">
      <w:pPr>
        <w:spacing w:after="120"/>
        <w:jc w:val="both"/>
        <w:rPr>
          <w:rFonts w:ascii="Times New Roman" w:hAnsi="Times New Roman" w:cs="Times New Roman"/>
          <w:sz w:val="24"/>
          <w:szCs w:val="24"/>
        </w:rPr>
      </w:pPr>
      <w:r w:rsidRPr="001B2347">
        <w:rPr>
          <w:rFonts w:ascii="Times New Roman" w:hAnsi="Times New Roman" w:cs="Times New Roman"/>
          <w:sz w:val="24"/>
          <w:szCs w:val="24"/>
        </w:rPr>
        <w:t xml:space="preserve">6. </w:t>
      </w:r>
      <w:r w:rsidR="0088443C" w:rsidRPr="001B2347">
        <w:rPr>
          <w:rFonts w:ascii="Times New Roman" w:hAnsi="Times New Roman" w:cs="Times New Roman"/>
          <w:bCs/>
          <w:sz w:val="24"/>
          <w:szCs w:val="24"/>
        </w:rPr>
        <w:t>Teikėjas įsipareigoja teikti Gavėjui Duomenų subjekto</w:t>
      </w:r>
      <w:r w:rsidR="00F53A76">
        <w:rPr>
          <w:rFonts w:ascii="Times New Roman" w:hAnsi="Times New Roman" w:cs="Times New Roman"/>
          <w:bCs/>
          <w:sz w:val="24"/>
          <w:szCs w:val="24"/>
        </w:rPr>
        <w:t>(-ų)</w:t>
      </w:r>
      <w:r w:rsidR="0088443C" w:rsidRPr="001B2347">
        <w:rPr>
          <w:rFonts w:ascii="Times New Roman" w:hAnsi="Times New Roman" w:cs="Times New Roman"/>
          <w:bCs/>
          <w:sz w:val="24"/>
          <w:szCs w:val="24"/>
        </w:rPr>
        <w:t xml:space="preserve"> Duomenis, kuriuos Gavėjas įsipareigoja panaudoti Gavėjui įgyvendinant įsipareigojimus, numatytus </w:t>
      </w:r>
      <w:r w:rsidR="00690CAA" w:rsidRPr="001B2347">
        <w:rPr>
          <w:rFonts w:ascii="Times New Roman" w:hAnsi="Times New Roman" w:cs="Times New Roman"/>
          <w:bCs/>
          <w:sz w:val="24"/>
          <w:szCs w:val="24"/>
        </w:rPr>
        <w:t>Pagrindinėje</w:t>
      </w:r>
      <w:r w:rsidR="0088443C" w:rsidRPr="001B2347">
        <w:rPr>
          <w:rFonts w:ascii="Times New Roman" w:hAnsi="Times New Roman" w:cs="Times New Roman"/>
          <w:bCs/>
          <w:sz w:val="24"/>
          <w:szCs w:val="24"/>
        </w:rPr>
        <w:t xml:space="preserve"> sutartyje; </w:t>
      </w:r>
    </w:p>
    <w:p w14:paraId="4F2E6631" w14:textId="77777777" w:rsidR="00690CAA" w:rsidRPr="001B2347" w:rsidRDefault="00690CAA" w:rsidP="001401B5">
      <w:pPr>
        <w:spacing w:after="120"/>
        <w:jc w:val="both"/>
        <w:rPr>
          <w:rFonts w:ascii="Times New Roman" w:hAnsi="Times New Roman" w:cs="Times New Roman"/>
          <w:sz w:val="24"/>
          <w:szCs w:val="24"/>
        </w:rPr>
      </w:pPr>
    </w:p>
    <w:p w14:paraId="4A567B81" w14:textId="436EC299" w:rsidR="009324A1" w:rsidRPr="001B2347" w:rsidRDefault="009324A1" w:rsidP="001401B5">
      <w:pPr>
        <w:spacing w:after="120"/>
        <w:jc w:val="center"/>
        <w:rPr>
          <w:rFonts w:ascii="Times New Roman" w:hAnsi="Times New Roman" w:cs="Times New Roman"/>
          <w:b/>
          <w:bCs/>
          <w:sz w:val="24"/>
          <w:szCs w:val="24"/>
        </w:rPr>
      </w:pPr>
      <w:r w:rsidRPr="001B2347">
        <w:rPr>
          <w:rFonts w:ascii="Times New Roman" w:hAnsi="Times New Roman" w:cs="Times New Roman"/>
          <w:b/>
          <w:bCs/>
          <w:sz w:val="24"/>
          <w:szCs w:val="24"/>
        </w:rPr>
        <w:t>I</w:t>
      </w:r>
      <w:r w:rsidR="00690CAA" w:rsidRPr="001B2347">
        <w:rPr>
          <w:rFonts w:ascii="Times New Roman" w:hAnsi="Times New Roman" w:cs="Times New Roman"/>
          <w:b/>
          <w:bCs/>
          <w:sz w:val="24"/>
          <w:szCs w:val="24"/>
        </w:rPr>
        <w:t>II</w:t>
      </w:r>
      <w:r w:rsidRPr="001B2347">
        <w:rPr>
          <w:rFonts w:ascii="Times New Roman" w:hAnsi="Times New Roman" w:cs="Times New Roman"/>
          <w:b/>
          <w:bCs/>
          <w:sz w:val="24"/>
          <w:szCs w:val="24"/>
        </w:rPr>
        <w:t xml:space="preserve"> SKYRIUS </w:t>
      </w:r>
      <w:r w:rsidR="00DC22B5" w:rsidRPr="001B2347">
        <w:rPr>
          <w:rFonts w:ascii="Times New Roman" w:hAnsi="Times New Roman" w:cs="Times New Roman"/>
          <w:b/>
          <w:bCs/>
          <w:sz w:val="24"/>
          <w:szCs w:val="24"/>
        </w:rPr>
        <w:t>DUOMENŲ TEIKIMO IR PANAUDOJIMO TVARKA</w:t>
      </w:r>
    </w:p>
    <w:p w14:paraId="6EDB883C" w14:textId="77777777" w:rsidR="001B2347" w:rsidRDefault="009324A1" w:rsidP="001401B5">
      <w:pPr>
        <w:spacing w:after="120"/>
        <w:jc w:val="both"/>
        <w:rPr>
          <w:rFonts w:ascii="Times New Roman" w:hAnsi="Times New Roman" w:cs="Times New Roman"/>
          <w:b/>
          <w:bCs/>
          <w:sz w:val="24"/>
          <w:szCs w:val="24"/>
        </w:rPr>
      </w:pPr>
      <w:r w:rsidRPr="001B2347">
        <w:rPr>
          <w:rFonts w:ascii="Times New Roman" w:hAnsi="Times New Roman" w:cs="Times New Roman"/>
          <w:b/>
          <w:bCs/>
          <w:sz w:val="24"/>
          <w:szCs w:val="24"/>
        </w:rPr>
        <w:t xml:space="preserve"> </w:t>
      </w:r>
    </w:p>
    <w:p w14:paraId="6C81932F" w14:textId="7BD4A0C5" w:rsidR="00DC22B5" w:rsidRPr="001B2347" w:rsidRDefault="00F53A76" w:rsidP="001401B5">
      <w:pPr>
        <w:spacing w:after="120"/>
        <w:jc w:val="both"/>
        <w:rPr>
          <w:rFonts w:ascii="Times New Roman" w:hAnsi="Times New Roman" w:cs="Times New Roman"/>
          <w:b/>
          <w:bCs/>
          <w:sz w:val="24"/>
          <w:szCs w:val="24"/>
        </w:rPr>
      </w:pPr>
      <w:r w:rsidRPr="00D37391">
        <w:rPr>
          <w:rFonts w:ascii="Times New Roman" w:hAnsi="Times New Roman" w:cs="Times New Roman"/>
          <w:b/>
          <w:bCs/>
          <w:sz w:val="24"/>
          <w:szCs w:val="24"/>
        </w:rPr>
        <w:t>7</w:t>
      </w:r>
      <w:r w:rsidR="009324A1" w:rsidRPr="001B2347">
        <w:rPr>
          <w:rFonts w:ascii="Times New Roman" w:hAnsi="Times New Roman" w:cs="Times New Roman"/>
          <w:b/>
          <w:bCs/>
          <w:sz w:val="24"/>
          <w:szCs w:val="24"/>
        </w:rPr>
        <w:t xml:space="preserve">. </w:t>
      </w:r>
      <w:r w:rsidR="00DC22B5" w:rsidRPr="001B2347">
        <w:rPr>
          <w:rFonts w:ascii="Times New Roman" w:hAnsi="Times New Roman" w:cs="Times New Roman"/>
          <w:b/>
          <w:bCs/>
          <w:sz w:val="24"/>
          <w:szCs w:val="24"/>
        </w:rPr>
        <w:t>Teikėjas įsipareigoja:</w:t>
      </w:r>
    </w:p>
    <w:p w14:paraId="41F864B7" w14:textId="5E43DEB0"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7</w:t>
      </w:r>
      <w:r w:rsidR="00DC22B5" w:rsidRPr="001B2347">
        <w:rPr>
          <w:rFonts w:ascii="Times New Roman" w:hAnsi="Times New Roman" w:cs="Times New Roman"/>
          <w:bCs/>
          <w:sz w:val="24"/>
          <w:szCs w:val="24"/>
        </w:rPr>
        <w:t xml:space="preserve">.1. teikti Duomenų subjekto duomenis Gavėjui </w:t>
      </w:r>
      <w:r w:rsidR="001B2347" w:rsidRPr="001B2347">
        <w:rPr>
          <w:rFonts w:ascii="Times New Roman" w:hAnsi="Times New Roman" w:cs="Times New Roman"/>
          <w:bCs/>
          <w:sz w:val="24"/>
          <w:szCs w:val="24"/>
        </w:rPr>
        <w:t>Sutarties 1 priede „Duomenų teikimo/ gavimo sąlygos“</w:t>
      </w:r>
      <w:r w:rsidR="00DC22B5" w:rsidRPr="001B2347">
        <w:rPr>
          <w:rFonts w:ascii="Times New Roman" w:hAnsi="Times New Roman" w:cs="Times New Roman"/>
          <w:bCs/>
          <w:sz w:val="24"/>
          <w:szCs w:val="24"/>
        </w:rPr>
        <w:t xml:space="preserve"> nustatytomis sąlygomis ir tvarka;</w:t>
      </w:r>
    </w:p>
    <w:p w14:paraId="713C9705" w14:textId="203D00AE"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7</w:t>
      </w:r>
      <w:r w:rsidR="00DC22B5" w:rsidRPr="001B2347">
        <w:rPr>
          <w:rFonts w:ascii="Times New Roman" w:hAnsi="Times New Roman" w:cs="Times New Roman"/>
          <w:bCs/>
          <w:sz w:val="24"/>
          <w:szCs w:val="24"/>
        </w:rPr>
        <w:t xml:space="preserve">.2. gautus Duomenų subjekto duomenis naudoti </w:t>
      </w:r>
      <w:r w:rsidR="001B2347" w:rsidRPr="001B2347">
        <w:rPr>
          <w:rFonts w:ascii="Times New Roman" w:hAnsi="Times New Roman" w:cs="Times New Roman"/>
          <w:bCs/>
          <w:sz w:val="24"/>
          <w:szCs w:val="24"/>
        </w:rPr>
        <w:t>laikantis</w:t>
      </w:r>
      <w:r w:rsidR="00DC22B5" w:rsidRPr="001B2347">
        <w:rPr>
          <w:rFonts w:ascii="Times New Roman" w:hAnsi="Times New Roman" w:cs="Times New Roman"/>
          <w:bCs/>
          <w:sz w:val="24"/>
          <w:szCs w:val="24"/>
        </w:rPr>
        <w:t xml:space="preserve"> Reglament</w:t>
      </w:r>
      <w:r w:rsidR="001B2347" w:rsidRPr="001B2347">
        <w:rPr>
          <w:rFonts w:ascii="Times New Roman" w:hAnsi="Times New Roman" w:cs="Times New Roman"/>
          <w:bCs/>
          <w:sz w:val="24"/>
          <w:szCs w:val="24"/>
        </w:rPr>
        <w:t xml:space="preserve">o </w:t>
      </w:r>
      <w:r w:rsidR="00DC22B5" w:rsidRPr="001B2347">
        <w:rPr>
          <w:rFonts w:ascii="Times New Roman" w:hAnsi="Times New Roman" w:cs="Times New Roman"/>
          <w:bCs/>
          <w:sz w:val="24"/>
          <w:szCs w:val="24"/>
        </w:rPr>
        <w:t>bei kit</w:t>
      </w:r>
      <w:r w:rsidR="001B2347" w:rsidRPr="001B2347">
        <w:rPr>
          <w:rFonts w:ascii="Times New Roman" w:hAnsi="Times New Roman" w:cs="Times New Roman"/>
          <w:bCs/>
          <w:sz w:val="24"/>
          <w:szCs w:val="24"/>
        </w:rPr>
        <w:t>ų</w:t>
      </w:r>
      <w:r w:rsidR="00DC22B5" w:rsidRPr="001B2347">
        <w:rPr>
          <w:rFonts w:ascii="Times New Roman" w:hAnsi="Times New Roman" w:cs="Times New Roman"/>
          <w:bCs/>
          <w:sz w:val="24"/>
          <w:szCs w:val="24"/>
        </w:rPr>
        <w:t xml:space="preserve"> teisės akt</w:t>
      </w:r>
      <w:r w:rsidR="001B2347" w:rsidRPr="001B2347">
        <w:rPr>
          <w:rFonts w:ascii="Times New Roman" w:hAnsi="Times New Roman" w:cs="Times New Roman"/>
          <w:bCs/>
          <w:sz w:val="24"/>
          <w:szCs w:val="24"/>
        </w:rPr>
        <w:t>ų nuostatų</w:t>
      </w:r>
      <w:r w:rsidR="00DC22B5" w:rsidRPr="001B2347">
        <w:rPr>
          <w:rFonts w:ascii="Times New Roman" w:hAnsi="Times New Roman" w:cs="Times New Roman"/>
          <w:bCs/>
          <w:sz w:val="24"/>
          <w:szCs w:val="24"/>
        </w:rPr>
        <w:t xml:space="preserve"> ir tik šios Sutarties </w:t>
      </w:r>
      <w:r w:rsidR="005351FE">
        <w:rPr>
          <w:rFonts w:ascii="Times New Roman" w:hAnsi="Times New Roman" w:cs="Times New Roman"/>
          <w:bCs/>
          <w:sz w:val="24"/>
          <w:szCs w:val="24"/>
        </w:rPr>
        <w:t>1</w:t>
      </w:r>
      <w:r w:rsidR="00DC22B5" w:rsidRPr="001B2347">
        <w:rPr>
          <w:rFonts w:ascii="Times New Roman" w:hAnsi="Times New Roman" w:cs="Times New Roman"/>
          <w:bCs/>
          <w:sz w:val="24"/>
          <w:szCs w:val="24"/>
        </w:rPr>
        <w:t xml:space="preserve"> punkte nustatytam duomenų teikimo ir panaudojimo tikslui įgyvendinti;</w:t>
      </w:r>
    </w:p>
    <w:p w14:paraId="3C7A9327" w14:textId="6BDA40F9"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7</w:t>
      </w:r>
      <w:r w:rsidR="00DC22B5" w:rsidRPr="001B2347">
        <w:rPr>
          <w:rFonts w:ascii="Times New Roman" w:hAnsi="Times New Roman" w:cs="Times New Roman"/>
          <w:bCs/>
          <w:sz w:val="24"/>
          <w:szCs w:val="24"/>
        </w:rPr>
        <w:t>.3. neatskleisti ir nesuteikti kitokios galimybės tretiesiems asmenims bet kokia forma susipažinti su pagal šią Sutartį gautais Duomenų subjekto duomenimis, jei kitaip nenustato ši Sutartis ar teisės aktai;</w:t>
      </w:r>
    </w:p>
    <w:p w14:paraId="456C0E38" w14:textId="01FB0B64"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7</w:t>
      </w:r>
      <w:r w:rsidR="00DC22B5" w:rsidRPr="001B2347">
        <w:rPr>
          <w:rFonts w:ascii="Times New Roman" w:hAnsi="Times New Roman" w:cs="Times New Roman"/>
          <w:bCs/>
          <w:sz w:val="24"/>
          <w:szCs w:val="24"/>
        </w:rPr>
        <w:t xml:space="preserve">.4. savo lėšomis, tinkamomis techninėmis ir organizacinėmis priemonėmis ir atsakomybe užtikrinti iš Gavėjo šios sutarties vykdymo tikslais gautų asmens duomenų apsaugą, vadovaujantis Reglamentu ir kitais teisės aktais. Už šių asmens duomenų apsaugos įsipareigojimų nesilaikymą Teikėjas atsako šios Sutarties ir teisės aktų nustatyta tvarka; </w:t>
      </w:r>
    </w:p>
    <w:p w14:paraId="5D6A4605" w14:textId="28669DEB"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7</w:t>
      </w:r>
      <w:r w:rsidR="00DC22B5" w:rsidRPr="001B2347">
        <w:rPr>
          <w:rFonts w:ascii="Times New Roman" w:hAnsi="Times New Roman" w:cs="Times New Roman"/>
          <w:bCs/>
          <w:sz w:val="24"/>
          <w:szCs w:val="24"/>
        </w:rPr>
        <w:t>.5. pranešti raštu Gavėjui apie pateiktus pagal šią Sutartį netikslius, neišsamius duomenis per 1 (vieną) darbo dieną nuo netikslumų ar klaidų nustatymo dienos;</w:t>
      </w:r>
    </w:p>
    <w:p w14:paraId="510D1930" w14:textId="125821AF"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7</w:t>
      </w:r>
      <w:r w:rsidR="00DC22B5" w:rsidRPr="001B2347">
        <w:rPr>
          <w:rFonts w:ascii="Times New Roman" w:hAnsi="Times New Roman" w:cs="Times New Roman"/>
          <w:bCs/>
          <w:sz w:val="24"/>
          <w:szCs w:val="24"/>
        </w:rPr>
        <w:t xml:space="preserve">.6. gavęs pranešimą pagal šios Sutarties </w:t>
      </w:r>
      <w:r w:rsidR="001B2347" w:rsidRPr="001B2347">
        <w:rPr>
          <w:rFonts w:ascii="Times New Roman" w:hAnsi="Times New Roman" w:cs="Times New Roman"/>
          <w:bCs/>
          <w:sz w:val="24"/>
          <w:szCs w:val="24"/>
        </w:rPr>
        <w:t>1</w:t>
      </w:r>
      <w:r w:rsidR="005351FE">
        <w:rPr>
          <w:rFonts w:ascii="Times New Roman" w:hAnsi="Times New Roman" w:cs="Times New Roman"/>
          <w:bCs/>
          <w:sz w:val="24"/>
          <w:szCs w:val="24"/>
        </w:rPr>
        <w:t>0</w:t>
      </w:r>
      <w:r w:rsidR="001B2347" w:rsidRPr="001B2347">
        <w:rPr>
          <w:rFonts w:ascii="Times New Roman" w:hAnsi="Times New Roman" w:cs="Times New Roman"/>
          <w:bCs/>
          <w:sz w:val="24"/>
          <w:szCs w:val="24"/>
        </w:rPr>
        <w:t>.6</w:t>
      </w:r>
      <w:r w:rsidR="00DC22B5" w:rsidRPr="001B2347">
        <w:rPr>
          <w:rFonts w:ascii="Times New Roman" w:hAnsi="Times New Roman" w:cs="Times New Roman"/>
          <w:bCs/>
          <w:sz w:val="24"/>
          <w:szCs w:val="24"/>
        </w:rPr>
        <w:t xml:space="preserve"> punktą, nedelsiant, bet ne vėliau kaip per 3 (tris) darbo dienas patikrinti gautą informaciją ir ištaisyti netikslius ar patikslinti Duomenų subjekto duomenis. Jeigu Teikėjas nustato, kad Gavėjo pateikta informacija apie netikslumus ar klaidas nepasitvirtino, Teikėjas apie tai informuoja Gavėją raštu;</w:t>
      </w:r>
    </w:p>
    <w:p w14:paraId="7E8C2B70" w14:textId="3CC7F1E6"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7</w:t>
      </w:r>
      <w:r w:rsidR="00DC22B5" w:rsidRPr="001B2347">
        <w:rPr>
          <w:rFonts w:ascii="Times New Roman" w:hAnsi="Times New Roman" w:cs="Times New Roman"/>
          <w:bCs/>
          <w:sz w:val="24"/>
          <w:szCs w:val="24"/>
        </w:rPr>
        <w:t>.7. užtikrinti, kad Teikėjo darbuotojai, atliekantys funkcijas, susijusias su asmens duomenų tvarkymu, būtų pasirašytinai įpareigoti saugoti asmens duomenų paslaptį;</w:t>
      </w:r>
    </w:p>
    <w:p w14:paraId="626B6232" w14:textId="272D0F80"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7</w:t>
      </w:r>
      <w:r w:rsidR="00DC22B5" w:rsidRPr="001B2347">
        <w:rPr>
          <w:rFonts w:ascii="Times New Roman" w:hAnsi="Times New Roman" w:cs="Times New Roman"/>
          <w:bCs/>
          <w:sz w:val="24"/>
          <w:szCs w:val="24"/>
        </w:rPr>
        <w:t>.8. Duomenų subjekto duomenis laikyti paslaptyje ir pasibaigus šios Sutarties galiojimui, savo vidiniuose dokumentuose nustatyta tvarka.</w:t>
      </w:r>
    </w:p>
    <w:p w14:paraId="4CA2F167" w14:textId="6E2CCC9A"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8</w:t>
      </w:r>
      <w:r w:rsidR="00DC22B5" w:rsidRPr="001B2347">
        <w:rPr>
          <w:rFonts w:ascii="Times New Roman" w:hAnsi="Times New Roman" w:cs="Times New Roman"/>
          <w:bCs/>
          <w:sz w:val="24"/>
          <w:szCs w:val="24"/>
        </w:rPr>
        <w:t>. Teikėjas atsako už Gavėjui pagal šią Sutartį teikiamų Duomenų subjekto duomenų teisingumą, išsamumą, vientisumą, patikimumą, konfidencialumą ir apsaugą, kol duomenys pasieks Gavėją.</w:t>
      </w:r>
    </w:p>
    <w:p w14:paraId="2213E312" w14:textId="197AF8BA"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9</w:t>
      </w:r>
      <w:r w:rsidR="00DC22B5" w:rsidRPr="001B2347">
        <w:rPr>
          <w:rFonts w:ascii="Times New Roman" w:hAnsi="Times New Roman" w:cs="Times New Roman"/>
          <w:bCs/>
          <w:sz w:val="24"/>
          <w:szCs w:val="24"/>
        </w:rPr>
        <w:t xml:space="preserve">. Tuo atveju, jei užfiksuojama ar pagrįstai įtariama grėsmė teikiamų Duomenų subjekto duomenų saugumui ir (arba) patikimumui, ir jei Gavėjas nepakankamai užtikrina pateiktų Duomenų subjekto duomenų saugą, Teikėjas turi teisę apriboti Duomenų subjekto duomenų teikimą ir apie tai privalo nedelsdamas raštu informuoti Gavėją. </w:t>
      </w:r>
    </w:p>
    <w:p w14:paraId="6FFAFD88" w14:textId="53F1BE1F" w:rsidR="00DC22B5" w:rsidRPr="001B2347" w:rsidRDefault="00DC22B5" w:rsidP="001401B5">
      <w:pPr>
        <w:spacing w:after="120"/>
        <w:jc w:val="both"/>
        <w:rPr>
          <w:rFonts w:ascii="Times New Roman" w:hAnsi="Times New Roman" w:cs="Times New Roman"/>
          <w:b/>
          <w:sz w:val="24"/>
          <w:szCs w:val="24"/>
        </w:rPr>
      </w:pPr>
      <w:r w:rsidRPr="001B2347">
        <w:rPr>
          <w:rFonts w:ascii="Times New Roman" w:hAnsi="Times New Roman" w:cs="Times New Roman"/>
          <w:b/>
          <w:sz w:val="24"/>
          <w:szCs w:val="24"/>
        </w:rPr>
        <w:t>1</w:t>
      </w:r>
      <w:r w:rsidR="00F53A76">
        <w:rPr>
          <w:rFonts w:ascii="Times New Roman" w:hAnsi="Times New Roman" w:cs="Times New Roman"/>
          <w:b/>
          <w:sz w:val="24"/>
          <w:szCs w:val="24"/>
        </w:rPr>
        <w:t>0</w:t>
      </w:r>
      <w:r w:rsidRPr="001B2347">
        <w:rPr>
          <w:rFonts w:ascii="Times New Roman" w:hAnsi="Times New Roman" w:cs="Times New Roman"/>
          <w:b/>
          <w:sz w:val="24"/>
          <w:szCs w:val="24"/>
        </w:rPr>
        <w:t>. Gavėjas įsipareigoja:</w:t>
      </w:r>
    </w:p>
    <w:p w14:paraId="0ADD3C00" w14:textId="2F28D34C" w:rsidR="00DC22B5" w:rsidRPr="00D37391" w:rsidRDefault="00DC22B5" w:rsidP="001401B5">
      <w:pPr>
        <w:spacing w:after="120"/>
        <w:jc w:val="both"/>
        <w:rPr>
          <w:rFonts w:ascii="Times New Roman" w:hAnsi="Times New Roman" w:cs="Times New Roman"/>
          <w:sz w:val="24"/>
          <w:szCs w:val="24"/>
        </w:rPr>
      </w:pPr>
      <w:r w:rsidRPr="001B2347">
        <w:rPr>
          <w:rFonts w:ascii="Times New Roman" w:hAnsi="Times New Roman" w:cs="Times New Roman"/>
          <w:bCs/>
          <w:sz w:val="24"/>
          <w:szCs w:val="24"/>
        </w:rPr>
        <w:t>1</w:t>
      </w:r>
      <w:r w:rsidR="00F53A76">
        <w:rPr>
          <w:rFonts w:ascii="Times New Roman" w:hAnsi="Times New Roman" w:cs="Times New Roman"/>
          <w:bCs/>
          <w:sz w:val="24"/>
          <w:szCs w:val="24"/>
        </w:rPr>
        <w:t>0</w:t>
      </w:r>
      <w:r w:rsidRPr="001B2347">
        <w:rPr>
          <w:rFonts w:ascii="Times New Roman" w:hAnsi="Times New Roman" w:cs="Times New Roman"/>
          <w:bCs/>
          <w:sz w:val="24"/>
          <w:szCs w:val="24"/>
        </w:rPr>
        <w:t xml:space="preserve">.1. pagal šią Sutartį gautus Duomenų subjekto duomenis naudoti </w:t>
      </w:r>
      <w:r w:rsidR="001B2347" w:rsidRPr="001B2347">
        <w:rPr>
          <w:rFonts w:ascii="Times New Roman" w:hAnsi="Times New Roman" w:cs="Times New Roman"/>
          <w:bCs/>
          <w:sz w:val="24"/>
          <w:szCs w:val="24"/>
        </w:rPr>
        <w:t>laikantis</w:t>
      </w:r>
      <w:r w:rsidRPr="001B2347">
        <w:rPr>
          <w:rFonts w:ascii="Times New Roman" w:hAnsi="Times New Roman" w:cs="Times New Roman"/>
          <w:bCs/>
          <w:sz w:val="24"/>
          <w:szCs w:val="24"/>
        </w:rPr>
        <w:t xml:space="preserve"> Reglament</w:t>
      </w:r>
      <w:r w:rsidR="001B2347" w:rsidRPr="001B2347">
        <w:rPr>
          <w:rFonts w:ascii="Times New Roman" w:hAnsi="Times New Roman" w:cs="Times New Roman"/>
          <w:bCs/>
          <w:sz w:val="24"/>
          <w:szCs w:val="24"/>
        </w:rPr>
        <w:t>o</w:t>
      </w:r>
      <w:r w:rsidRPr="001B2347">
        <w:rPr>
          <w:rFonts w:ascii="Times New Roman" w:hAnsi="Times New Roman" w:cs="Times New Roman"/>
          <w:bCs/>
          <w:sz w:val="24"/>
          <w:szCs w:val="24"/>
        </w:rPr>
        <w:t>, teisės akt</w:t>
      </w:r>
      <w:r w:rsidR="001B2347" w:rsidRPr="001B2347">
        <w:rPr>
          <w:rFonts w:ascii="Times New Roman" w:hAnsi="Times New Roman" w:cs="Times New Roman"/>
          <w:bCs/>
          <w:sz w:val="24"/>
          <w:szCs w:val="24"/>
        </w:rPr>
        <w:t>ų</w:t>
      </w:r>
      <w:r w:rsidRPr="001B2347">
        <w:rPr>
          <w:rFonts w:ascii="Times New Roman" w:hAnsi="Times New Roman" w:cs="Times New Roman"/>
          <w:bCs/>
          <w:sz w:val="24"/>
          <w:szCs w:val="24"/>
        </w:rPr>
        <w:t xml:space="preserve"> ir šios Sutarties 1 punkte nustatytiems Duomenų subjekto duomenų teikimo ir panaudojimo tikslams įgyvendinti;</w:t>
      </w:r>
    </w:p>
    <w:p w14:paraId="64538D8F" w14:textId="220E75A0" w:rsidR="00DC22B5" w:rsidRPr="00D37391" w:rsidRDefault="00DC22B5" w:rsidP="001401B5">
      <w:pPr>
        <w:spacing w:after="120"/>
        <w:jc w:val="both"/>
        <w:rPr>
          <w:rFonts w:ascii="Times New Roman" w:hAnsi="Times New Roman" w:cs="Times New Roman"/>
          <w:sz w:val="24"/>
          <w:szCs w:val="24"/>
        </w:rPr>
      </w:pPr>
      <w:r w:rsidRPr="001B2347">
        <w:rPr>
          <w:rFonts w:ascii="Times New Roman" w:hAnsi="Times New Roman" w:cs="Times New Roman"/>
          <w:bCs/>
          <w:sz w:val="24"/>
          <w:szCs w:val="24"/>
        </w:rPr>
        <w:t>1</w:t>
      </w:r>
      <w:r w:rsidR="00F53A76">
        <w:rPr>
          <w:rFonts w:ascii="Times New Roman" w:hAnsi="Times New Roman" w:cs="Times New Roman"/>
          <w:bCs/>
          <w:sz w:val="24"/>
          <w:szCs w:val="24"/>
        </w:rPr>
        <w:t>0</w:t>
      </w:r>
      <w:r w:rsidRPr="001B2347">
        <w:rPr>
          <w:rFonts w:ascii="Times New Roman" w:hAnsi="Times New Roman" w:cs="Times New Roman"/>
          <w:bCs/>
          <w:sz w:val="24"/>
          <w:szCs w:val="24"/>
        </w:rPr>
        <w:t>.2. laikytis šioje Sutartyje numatytų Duomenų subjekto duomenų panaudojimo sąlygų ir tvarkos;</w:t>
      </w:r>
    </w:p>
    <w:p w14:paraId="746AA4AD" w14:textId="2229AA38" w:rsidR="00DC22B5" w:rsidRPr="001B2347" w:rsidRDefault="00DC22B5" w:rsidP="001401B5">
      <w:pPr>
        <w:spacing w:after="120"/>
        <w:jc w:val="both"/>
        <w:rPr>
          <w:rFonts w:ascii="Times New Roman" w:hAnsi="Times New Roman" w:cs="Times New Roman"/>
          <w:bCs/>
          <w:sz w:val="24"/>
          <w:szCs w:val="24"/>
        </w:rPr>
      </w:pPr>
      <w:r w:rsidRPr="001B2347">
        <w:rPr>
          <w:rFonts w:ascii="Times New Roman" w:hAnsi="Times New Roman" w:cs="Times New Roman"/>
          <w:bCs/>
          <w:sz w:val="24"/>
          <w:szCs w:val="24"/>
        </w:rPr>
        <w:t>1</w:t>
      </w:r>
      <w:r w:rsidR="00F53A76">
        <w:rPr>
          <w:rFonts w:ascii="Times New Roman" w:hAnsi="Times New Roman" w:cs="Times New Roman"/>
          <w:bCs/>
          <w:sz w:val="24"/>
          <w:szCs w:val="24"/>
        </w:rPr>
        <w:t>0</w:t>
      </w:r>
      <w:r w:rsidRPr="001B2347">
        <w:rPr>
          <w:rFonts w:ascii="Times New Roman" w:hAnsi="Times New Roman" w:cs="Times New Roman"/>
          <w:bCs/>
          <w:sz w:val="24"/>
          <w:szCs w:val="24"/>
        </w:rPr>
        <w:t xml:space="preserve">.3. užtikrinti pagal šią Sutartį gautų Duomenų subjekto duomenų apsaugą savo lėšomis ir tinkamomis techninėmis ir organizacinėmis priemonėmis, vadovaujantis Reglamentu ir kitais teisės aktais. Už šių asmens duomenų apsaugos įsipareigojimų nesilaikymą Gavėjas atsako šios Sutarties ir teisės aktų nustatyta tvarka; </w:t>
      </w:r>
    </w:p>
    <w:p w14:paraId="3A3C791C" w14:textId="7E332210" w:rsidR="00DC22B5" w:rsidRPr="001B2347" w:rsidRDefault="00DC22B5" w:rsidP="001401B5">
      <w:pPr>
        <w:spacing w:after="120"/>
        <w:jc w:val="both"/>
        <w:rPr>
          <w:rFonts w:ascii="Times New Roman" w:hAnsi="Times New Roman" w:cs="Times New Roman"/>
          <w:bCs/>
          <w:sz w:val="24"/>
          <w:szCs w:val="24"/>
        </w:rPr>
      </w:pPr>
      <w:r w:rsidRPr="001B2347">
        <w:rPr>
          <w:rFonts w:ascii="Times New Roman" w:hAnsi="Times New Roman" w:cs="Times New Roman"/>
          <w:bCs/>
          <w:sz w:val="24"/>
          <w:szCs w:val="24"/>
        </w:rPr>
        <w:lastRenderedPageBreak/>
        <w:t>1</w:t>
      </w:r>
      <w:r w:rsidR="00F53A76">
        <w:rPr>
          <w:rFonts w:ascii="Times New Roman" w:hAnsi="Times New Roman" w:cs="Times New Roman"/>
          <w:bCs/>
          <w:sz w:val="24"/>
          <w:szCs w:val="24"/>
        </w:rPr>
        <w:t>0</w:t>
      </w:r>
      <w:r w:rsidRPr="001B2347">
        <w:rPr>
          <w:rFonts w:ascii="Times New Roman" w:hAnsi="Times New Roman" w:cs="Times New Roman"/>
          <w:bCs/>
          <w:sz w:val="24"/>
          <w:szCs w:val="24"/>
        </w:rPr>
        <w:t>.4. neatskleisti pagal šią Sutartį gautų Duomenų subjekto duomenų ar nesuteikti jokių galimybių bet kokia forma su jais susipažinti tretiesiems asmenims, išskyrus, kai tai susiję su šioje Sutartyje nustatytu(-ais) duomenų teikimo ir panaudojimo tikslu(-ais) arba kitaip nustatyta teisės aktuose;</w:t>
      </w:r>
    </w:p>
    <w:p w14:paraId="3CFEEF2E" w14:textId="2FA4A8CF" w:rsidR="00DC22B5" w:rsidRPr="001B2347" w:rsidRDefault="00DC22B5" w:rsidP="001401B5">
      <w:pPr>
        <w:spacing w:after="120"/>
        <w:jc w:val="both"/>
        <w:rPr>
          <w:rFonts w:ascii="Times New Roman" w:hAnsi="Times New Roman" w:cs="Times New Roman"/>
          <w:bCs/>
          <w:sz w:val="24"/>
          <w:szCs w:val="24"/>
        </w:rPr>
      </w:pPr>
      <w:r w:rsidRPr="001B2347">
        <w:rPr>
          <w:rFonts w:ascii="Times New Roman" w:hAnsi="Times New Roman" w:cs="Times New Roman"/>
          <w:bCs/>
          <w:sz w:val="24"/>
          <w:szCs w:val="24"/>
        </w:rPr>
        <w:t>1</w:t>
      </w:r>
      <w:r w:rsidR="00F53A76">
        <w:rPr>
          <w:rFonts w:ascii="Times New Roman" w:hAnsi="Times New Roman" w:cs="Times New Roman"/>
          <w:bCs/>
          <w:sz w:val="24"/>
          <w:szCs w:val="24"/>
        </w:rPr>
        <w:t>0</w:t>
      </w:r>
      <w:r w:rsidRPr="001B2347">
        <w:rPr>
          <w:rFonts w:ascii="Times New Roman" w:hAnsi="Times New Roman" w:cs="Times New Roman"/>
          <w:bCs/>
          <w:sz w:val="24"/>
          <w:szCs w:val="24"/>
        </w:rPr>
        <w:t xml:space="preserve">.5. gavęs pranešimą pagal šios Sutarties </w:t>
      </w:r>
      <w:r w:rsidR="00E612B8">
        <w:rPr>
          <w:rFonts w:ascii="Times New Roman" w:hAnsi="Times New Roman" w:cs="Times New Roman"/>
          <w:bCs/>
          <w:sz w:val="24"/>
          <w:szCs w:val="24"/>
        </w:rPr>
        <w:t>7</w:t>
      </w:r>
      <w:r w:rsidR="001B2347" w:rsidRPr="001B2347">
        <w:rPr>
          <w:rFonts w:ascii="Times New Roman" w:hAnsi="Times New Roman" w:cs="Times New Roman"/>
          <w:bCs/>
          <w:sz w:val="24"/>
          <w:szCs w:val="24"/>
        </w:rPr>
        <w:t>.</w:t>
      </w:r>
      <w:r w:rsidRPr="001B2347">
        <w:rPr>
          <w:rFonts w:ascii="Times New Roman" w:hAnsi="Times New Roman" w:cs="Times New Roman"/>
          <w:bCs/>
          <w:sz w:val="24"/>
          <w:szCs w:val="24"/>
        </w:rPr>
        <w:t>5 punktą, nedelsiant, bet ne vėliau kaip per 3 (tris) darbo dienas patikrinti gautą informaciją ir ištaisyti ar patikslinti Duomenų subjekto duomenis. Jeigu Gavėjas nustato, kad Teikėjo pateikta informacija apie netikslumus ar klaidas nepasitvirtino, Gavėjas apie tai informuoja Teikėją raštu;</w:t>
      </w:r>
    </w:p>
    <w:p w14:paraId="1B2A808B" w14:textId="16FEF88F" w:rsidR="00DC22B5" w:rsidRPr="001B2347" w:rsidRDefault="00DC22B5" w:rsidP="001401B5">
      <w:pPr>
        <w:spacing w:after="120"/>
        <w:jc w:val="both"/>
        <w:rPr>
          <w:rFonts w:ascii="Times New Roman" w:hAnsi="Times New Roman" w:cs="Times New Roman"/>
          <w:bCs/>
          <w:sz w:val="24"/>
          <w:szCs w:val="24"/>
        </w:rPr>
      </w:pPr>
      <w:r w:rsidRPr="001B2347">
        <w:rPr>
          <w:rFonts w:ascii="Times New Roman" w:hAnsi="Times New Roman" w:cs="Times New Roman"/>
          <w:bCs/>
          <w:sz w:val="24"/>
          <w:szCs w:val="24"/>
        </w:rPr>
        <w:t>1</w:t>
      </w:r>
      <w:r w:rsidR="00F53A76">
        <w:rPr>
          <w:rFonts w:ascii="Times New Roman" w:hAnsi="Times New Roman" w:cs="Times New Roman"/>
          <w:bCs/>
          <w:sz w:val="24"/>
          <w:szCs w:val="24"/>
        </w:rPr>
        <w:t>0</w:t>
      </w:r>
      <w:r w:rsidRPr="001B2347">
        <w:rPr>
          <w:rFonts w:ascii="Times New Roman" w:hAnsi="Times New Roman" w:cs="Times New Roman"/>
          <w:bCs/>
          <w:sz w:val="24"/>
          <w:szCs w:val="24"/>
        </w:rPr>
        <w:t>.6. apie pastebėtas klaidas pateiktuose Gavėjui pagal šią Sutartį Duomenų subjekto duomenyse arba Teikėjui pateiktuose pagal šią Sutartį Duomenų subjekto duomenyse nedelsiant, bet ne vėliau kaip per 3 (tris) darbo dienas, pranešti Teikėjui raštu;</w:t>
      </w:r>
    </w:p>
    <w:p w14:paraId="48921D40" w14:textId="5AD45AB7" w:rsidR="00DC22B5" w:rsidRPr="001B2347" w:rsidRDefault="00DC22B5" w:rsidP="001401B5">
      <w:pPr>
        <w:spacing w:after="120"/>
        <w:jc w:val="both"/>
        <w:rPr>
          <w:rFonts w:ascii="Times New Roman" w:hAnsi="Times New Roman" w:cs="Times New Roman"/>
          <w:bCs/>
          <w:sz w:val="24"/>
          <w:szCs w:val="24"/>
        </w:rPr>
      </w:pPr>
      <w:r w:rsidRPr="001B2347">
        <w:rPr>
          <w:rFonts w:ascii="Times New Roman" w:hAnsi="Times New Roman" w:cs="Times New Roman"/>
          <w:bCs/>
          <w:sz w:val="24"/>
          <w:szCs w:val="24"/>
        </w:rPr>
        <w:t>1</w:t>
      </w:r>
      <w:r w:rsidR="00F53A76">
        <w:rPr>
          <w:rFonts w:ascii="Times New Roman" w:hAnsi="Times New Roman" w:cs="Times New Roman"/>
          <w:bCs/>
          <w:sz w:val="24"/>
          <w:szCs w:val="24"/>
        </w:rPr>
        <w:t>0</w:t>
      </w:r>
      <w:r w:rsidRPr="001B2347">
        <w:rPr>
          <w:rFonts w:ascii="Times New Roman" w:hAnsi="Times New Roman" w:cs="Times New Roman"/>
          <w:bCs/>
          <w:sz w:val="24"/>
          <w:szCs w:val="24"/>
        </w:rPr>
        <w:t>.7. užtikrinti, kad Gavėjo darbuotojai, atliekantys funkcijas, susijusias su asmens duomenų tvarkymu, būtų pasirašytinai įpareigoti saugoti asmens duomenų paslaptį;</w:t>
      </w:r>
    </w:p>
    <w:p w14:paraId="28790867" w14:textId="3450452A" w:rsidR="00DC22B5" w:rsidRPr="001B2347" w:rsidRDefault="00DC22B5" w:rsidP="001401B5">
      <w:pPr>
        <w:spacing w:after="120"/>
        <w:jc w:val="both"/>
        <w:rPr>
          <w:rFonts w:ascii="Times New Roman" w:hAnsi="Times New Roman" w:cs="Times New Roman"/>
          <w:bCs/>
          <w:sz w:val="24"/>
          <w:szCs w:val="24"/>
        </w:rPr>
      </w:pPr>
      <w:r w:rsidRPr="001B2347">
        <w:rPr>
          <w:rFonts w:ascii="Times New Roman" w:hAnsi="Times New Roman" w:cs="Times New Roman"/>
          <w:bCs/>
          <w:sz w:val="24"/>
          <w:szCs w:val="24"/>
        </w:rPr>
        <w:t>1</w:t>
      </w:r>
      <w:r w:rsidR="00F53A76">
        <w:rPr>
          <w:rFonts w:ascii="Times New Roman" w:hAnsi="Times New Roman" w:cs="Times New Roman"/>
          <w:bCs/>
          <w:sz w:val="24"/>
          <w:szCs w:val="24"/>
        </w:rPr>
        <w:t>0</w:t>
      </w:r>
      <w:r w:rsidRPr="001B2347">
        <w:rPr>
          <w:rFonts w:ascii="Times New Roman" w:hAnsi="Times New Roman" w:cs="Times New Roman"/>
          <w:bCs/>
          <w:sz w:val="24"/>
          <w:szCs w:val="24"/>
        </w:rPr>
        <w:t>.8. Duomenų subjekto duomenis laikyti paslaptyje ir pasibaigus šios Sutarties galiojimui.</w:t>
      </w:r>
    </w:p>
    <w:p w14:paraId="4839A5B7" w14:textId="16C84DCB" w:rsidR="001B2347" w:rsidRDefault="00DC22B5" w:rsidP="001401B5">
      <w:pPr>
        <w:spacing w:after="120"/>
        <w:jc w:val="both"/>
        <w:rPr>
          <w:rFonts w:ascii="Times New Roman" w:hAnsi="Times New Roman" w:cs="Times New Roman"/>
          <w:bCs/>
          <w:sz w:val="24"/>
          <w:szCs w:val="24"/>
        </w:rPr>
      </w:pPr>
      <w:r w:rsidRPr="001B2347">
        <w:rPr>
          <w:rFonts w:ascii="Times New Roman" w:hAnsi="Times New Roman" w:cs="Times New Roman"/>
          <w:bCs/>
          <w:sz w:val="24"/>
          <w:szCs w:val="24"/>
        </w:rPr>
        <w:t>1</w:t>
      </w:r>
      <w:r w:rsidR="00F53A76">
        <w:rPr>
          <w:rFonts w:ascii="Times New Roman" w:hAnsi="Times New Roman" w:cs="Times New Roman"/>
          <w:bCs/>
          <w:sz w:val="24"/>
          <w:szCs w:val="24"/>
        </w:rPr>
        <w:t>1</w:t>
      </w:r>
      <w:r w:rsidRPr="001B2347">
        <w:rPr>
          <w:rFonts w:ascii="Times New Roman" w:hAnsi="Times New Roman" w:cs="Times New Roman"/>
          <w:bCs/>
          <w:sz w:val="24"/>
          <w:szCs w:val="24"/>
        </w:rPr>
        <w:t>. Gavėjas atsako už pagal šią Sutartį gautų Duomenų subjekto duomenų konfidencialumą ir apsaugą nuo tokių duomenų gavimo momento.</w:t>
      </w:r>
    </w:p>
    <w:p w14:paraId="4C51B173" w14:textId="77777777" w:rsidR="001401B5" w:rsidRPr="001B2347" w:rsidRDefault="001401B5" w:rsidP="001B2347">
      <w:pPr>
        <w:spacing w:after="0"/>
        <w:jc w:val="both"/>
        <w:rPr>
          <w:rFonts w:ascii="Times New Roman" w:hAnsi="Times New Roman" w:cs="Times New Roman"/>
          <w:bCs/>
          <w:sz w:val="24"/>
          <w:szCs w:val="24"/>
        </w:rPr>
      </w:pPr>
    </w:p>
    <w:p w14:paraId="0835360A" w14:textId="79DFBDA3" w:rsidR="001B2347" w:rsidRPr="001B2347" w:rsidRDefault="001B2347" w:rsidP="001B2347">
      <w:pPr>
        <w:pStyle w:val="Sraopastraipa"/>
        <w:ind w:left="1080"/>
        <w:jc w:val="center"/>
        <w:rPr>
          <w:rFonts w:ascii="Times New Roman" w:hAnsi="Times New Roman" w:cs="Times New Roman"/>
          <w:b/>
          <w:bCs/>
          <w:sz w:val="24"/>
          <w:szCs w:val="24"/>
        </w:rPr>
      </w:pPr>
      <w:r w:rsidRPr="001B2347">
        <w:rPr>
          <w:rFonts w:ascii="Times New Roman" w:hAnsi="Times New Roman" w:cs="Times New Roman"/>
          <w:b/>
          <w:bCs/>
          <w:sz w:val="24"/>
          <w:szCs w:val="24"/>
        </w:rPr>
        <w:t>IV SKYRIUS DUOMENŲ TEIKIMO ŠALTINIS</w:t>
      </w:r>
    </w:p>
    <w:p w14:paraId="2DBFE8A8" w14:textId="77777777" w:rsidR="001B2347" w:rsidRPr="001B2347" w:rsidRDefault="001B2347" w:rsidP="001B2347">
      <w:pPr>
        <w:pStyle w:val="Sraopastraipa"/>
        <w:ind w:left="1080"/>
        <w:jc w:val="center"/>
        <w:rPr>
          <w:rFonts w:ascii="Times New Roman" w:hAnsi="Times New Roman" w:cs="Times New Roman"/>
          <w:b/>
          <w:bCs/>
          <w:sz w:val="24"/>
          <w:szCs w:val="24"/>
        </w:rPr>
      </w:pPr>
    </w:p>
    <w:p w14:paraId="3D209BF5" w14:textId="58A8A159" w:rsidR="00E612B8" w:rsidRDefault="001401B5" w:rsidP="00E612B8">
      <w:pPr>
        <w:tabs>
          <w:tab w:val="left" w:pos="426"/>
        </w:tabs>
        <w:spacing w:after="0"/>
        <w:jc w:val="both"/>
        <w:rPr>
          <w:rFonts w:ascii="Times New Roman" w:hAnsi="Times New Roman" w:cs="Times New Roman"/>
          <w:bCs/>
          <w:sz w:val="24"/>
          <w:szCs w:val="24"/>
        </w:rPr>
      </w:pPr>
      <w:r>
        <w:rPr>
          <w:rFonts w:ascii="Times New Roman" w:hAnsi="Times New Roman" w:cs="Times New Roman"/>
          <w:bCs/>
          <w:sz w:val="24"/>
          <w:szCs w:val="24"/>
        </w:rPr>
        <w:t>1</w:t>
      </w:r>
      <w:r w:rsidR="00815A57">
        <w:rPr>
          <w:rFonts w:ascii="Times New Roman" w:hAnsi="Times New Roman" w:cs="Times New Roman"/>
          <w:bCs/>
          <w:sz w:val="24"/>
          <w:szCs w:val="24"/>
        </w:rPr>
        <w:t>2</w:t>
      </w:r>
      <w:r>
        <w:rPr>
          <w:rFonts w:ascii="Times New Roman" w:hAnsi="Times New Roman" w:cs="Times New Roman"/>
          <w:bCs/>
          <w:sz w:val="24"/>
          <w:szCs w:val="24"/>
        </w:rPr>
        <w:t xml:space="preserve">. </w:t>
      </w:r>
      <w:r w:rsidR="001B2347" w:rsidRPr="001401B5">
        <w:rPr>
          <w:rFonts w:ascii="Times New Roman" w:hAnsi="Times New Roman" w:cs="Times New Roman"/>
          <w:bCs/>
          <w:sz w:val="24"/>
          <w:szCs w:val="24"/>
        </w:rPr>
        <w:t xml:space="preserve">Teikėjas Duomenų subjekto duomenis teikia Gavėjui iš Teikėjo </w:t>
      </w:r>
      <w:r w:rsidR="001B2347" w:rsidRPr="001401B5">
        <w:rPr>
          <w:rFonts w:ascii="Times New Roman" w:hAnsi="Times New Roman" w:cs="Times New Roman"/>
          <w:bCs/>
          <w:sz w:val="24"/>
          <w:szCs w:val="24"/>
          <w:highlight w:val="yellow"/>
        </w:rPr>
        <w:t>[informacinės sistemos, turimų dokumentų].</w:t>
      </w:r>
    </w:p>
    <w:p w14:paraId="0F48B2A8" w14:textId="14CB96B0" w:rsidR="001B2347" w:rsidRPr="00E612B8" w:rsidRDefault="00E612B8" w:rsidP="00E612B8">
      <w:pPr>
        <w:tabs>
          <w:tab w:val="left" w:pos="426"/>
        </w:tabs>
        <w:spacing w:after="0"/>
        <w:jc w:val="both"/>
        <w:rPr>
          <w:rFonts w:ascii="Times New Roman" w:hAnsi="Times New Roman" w:cs="Times New Roman"/>
          <w:bCs/>
          <w:sz w:val="24"/>
          <w:szCs w:val="24"/>
          <w:highlight w:val="yellow"/>
        </w:rPr>
      </w:pPr>
      <w:r>
        <w:rPr>
          <w:rFonts w:ascii="Times New Roman" w:hAnsi="Times New Roman" w:cs="Times New Roman"/>
          <w:bCs/>
          <w:sz w:val="24"/>
          <w:szCs w:val="24"/>
        </w:rPr>
        <w:t>1</w:t>
      </w:r>
      <w:r w:rsidR="00815A57">
        <w:rPr>
          <w:rFonts w:ascii="Times New Roman" w:hAnsi="Times New Roman" w:cs="Times New Roman"/>
          <w:bCs/>
          <w:sz w:val="24"/>
          <w:szCs w:val="24"/>
        </w:rPr>
        <w:t>3</w:t>
      </w:r>
      <w:r>
        <w:rPr>
          <w:rFonts w:ascii="Times New Roman" w:hAnsi="Times New Roman" w:cs="Times New Roman"/>
          <w:bCs/>
          <w:sz w:val="24"/>
          <w:szCs w:val="24"/>
        </w:rPr>
        <w:t xml:space="preserve">. </w:t>
      </w:r>
      <w:r w:rsidR="001B2347" w:rsidRPr="00E612B8">
        <w:rPr>
          <w:rFonts w:ascii="Times New Roman" w:hAnsi="Times New Roman" w:cs="Times New Roman"/>
          <w:bCs/>
          <w:sz w:val="24"/>
          <w:szCs w:val="24"/>
        </w:rPr>
        <w:t xml:space="preserve">Gavėjas teikia duomenis Teikėjui iš Gavėjo </w:t>
      </w:r>
      <w:r w:rsidR="001B2347" w:rsidRPr="00E612B8">
        <w:rPr>
          <w:rFonts w:ascii="Times New Roman" w:hAnsi="Times New Roman" w:cs="Times New Roman"/>
          <w:bCs/>
          <w:sz w:val="24"/>
          <w:szCs w:val="24"/>
          <w:highlight w:val="yellow"/>
        </w:rPr>
        <w:t>[informacinės sistemos, turimų dokumentų].</w:t>
      </w:r>
      <w:r w:rsidR="001B2347" w:rsidRPr="00E612B8">
        <w:rPr>
          <w:rFonts w:ascii="Times New Roman" w:hAnsi="Times New Roman" w:cs="Times New Roman"/>
          <w:bCs/>
          <w:sz w:val="24"/>
          <w:szCs w:val="24"/>
        </w:rPr>
        <w:t xml:space="preserve"> </w:t>
      </w:r>
    </w:p>
    <w:p w14:paraId="7319262B" w14:textId="77777777" w:rsidR="001B2347" w:rsidRPr="001B2347" w:rsidRDefault="001B2347" w:rsidP="001B2347">
      <w:pPr>
        <w:tabs>
          <w:tab w:val="left" w:pos="426"/>
        </w:tabs>
        <w:spacing w:after="0"/>
        <w:ind w:left="360"/>
        <w:jc w:val="both"/>
        <w:rPr>
          <w:rFonts w:ascii="Times New Roman" w:hAnsi="Times New Roman" w:cs="Times New Roman"/>
          <w:bCs/>
          <w:sz w:val="24"/>
          <w:szCs w:val="24"/>
        </w:rPr>
      </w:pPr>
    </w:p>
    <w:p w14:paraId="68E905FF" w14:textId="01C0AD0E" w:rsidR="009324A1" w:rsidRPr="001B2347" w:rsidRDefault="009324A1" w:rsidP="001B2347">
      <w:pPr>
        <w:spacing w:after="0"/>
        <w:jc w:val="center"/>
        <w:rPr>
          <w:rFonts w:ascii="Times New Roman" w:hAnsi="Times New Roman" w:cs="Times New Roman"/>
          <w:b/>
          <w:bCs/>
          <w:sz w:val="24"/>
          <w:szCs w:val="24"/>
        </w:rPr>
      </w:pPr>
      <w:r w:rsidRPr="001B2347">
        <w:rPr>
          <w:rFonts w:ascii="Times New Roman" w:hAnsi="Times New Roman" w:cs="Times New Roman"/>
          <w:b/>
          <w:bCs/>
          <w:sz w:val="24"/>
          <w:szCs w:val="24"/>
        </w:rPr>
        <w:t>V SKYRIUS DUOMENŲ TVARKYMO SAUGUMAS</w:t>
      </w:r>
    </w:p>
    <w:p w14:paraId="1B0C2F6E" w14:textId="77777777" w:rsidR="001B2347" w:rsidRPr="001B2347" w:rsidRDefault="001B2347" w:rsidP="001B2347">
      <w:pPr>
        <w:spacing w:after="0"/>
        <w:jc w:val="center"/>
        <w:rPr>
          <w:rFonts w:ascii="Times New Roman" w:hAnsi="Times New Roman" w:cs="Times New Roman"/>
          <w:sz w:val="24"/>
          <w:szCs w:val="24"/>
        </w:rPr>
      </w:pPr>
    </w:p>
    <w:p w14:paraId="32BF95F5" w14:textId="53638266" w:rsidR="001B2347" w:rsidRPr="001B2347" w:rsidRDefault="001B2347" w:rsidP="001B2347">
      <w:pPr>
        <w:spacing w:after="0"/>
        <w:jc w:val="both"/>
        <w:rPr>
          <w:rFonts w:ascii="Times New Roman" w:hAnsi="Times New Roman" w:cs="Times New Roman"/>
          <w:sz w:val="24"/>
          <w:szCs w:val="24"/>
        </w:rPr>
      </w:pPr>
      <w:r w:rsidRPr="001B2347">
        <w:rPr>
          <w:rFonts w:ascii="Times New Roman" w:hAnsi="Times New Roman" w:cs="Times New Roman"/>
          <w:sz w:val="24"/>
          <w:szCs w:val="24"/>
        </w:rPr>
        <w:t>1</w:t>
      </w:r>
      <w:r w:rsidR="00815A57">
        <w:rPr>
          <w:rFonts w:ascii="Times New Roman" w:hAnsi="Times New Roman" w:cs="Times New Roman"/>
          <w:sz w:val="24"/>
          <w:szCs w:val="24"/>
        </w:rPr>
        <w:t>4</w:t>
      </w:r>
      <w:r w:rsidR="009324A1" w:rsidRPr="001B2347">
        <w:rPr>
          <w:rFonts w:ascii="Times New Roman" w:hAnsi="Times New Roman" w:cs="Times New Roman"/>
          <w:sz w:val="24"/>
          <w:szCs w:val="24"/>
        </w:rPr>
        <w:t xml:space="preserve">. </w:t>
      </w:r>
      <w:r w:rsidRPr="001B2347">
        <w:rPr>
          <w:rFonts w:ascii="Times New Roman" w:hAnsi="Times New Roman" w:cs="Times New Roman"/>
          <w:sz w:val="24"/>
          <w:szCs w:val="24"/>
        </w:rPr>
        <w:t>Šalys privalo įgyvendinti:</w:t>
      </w:r>
    </w:p>
    <w:p w14:paraId="358F0186" w14:textId="11FB72EF" w:rsidR="009324A1" w:rsidRPr="001B2347" w:rsidRDefault="001B2347" w:rsidP="001B2347">
      <w:pPr>
        <w:spacing w:after="0"/>
        <w:jc w:val="both"/>
        <w:rPr>
          <w:rFonts w:ascii="Times New Roman" w:hAnsi="Times New Roman" w:cs="Times New Roman"/>
          <w:sz w:val="24"/>
          <w:szCs w:val="24"/>
        </w:rPr>
      </w:pPr>
      <w:r w:rsidRPr="001B2347">
        <w:rPr>
          <w:rFonts w:ascii="Times New Roman" w:hAnsi="Times New Roman" w:cs="Times New Roman"/>
          <w:sz w:val="24"/>
          <w:szCs w:val="24"/>
        </w:rPr>
        <w:t>1</w:t>
      </w:r>
      <w:r w:rsidR="00815A57">
        <w:rPr>
          <w:rFonts w:ascii="Times New Roman" w:hAnsi="Times New Roman" w:cs="Times New Roman"/>
          <w:sz w:val="24"/>
          <w:szCs w:val="24"/>
        </w:rPr>
        <w:t>4</w:t>
      </w:r>
      <w:r w:rsidRPr="001B2347">
        <w:rPr>
          <w:rFonts w:ascii="Times New Roman" w:hAnsi="Times New Roman" w:cs="Times New Roman"/>
          <w:sz w:val="24"/>
          <w:szCs w:val="24"/>
        </w:rPr>
        <w:t>.1.  tinkamas technines ir organizacines priemones, kad būtų užtikrintas pavojų atitinkančio lygio saugumas v</w:t>
      </w:r>
      <w:r w:rsidR="009324A1" w:rsidRPr="001B2347">
        <w:rPr>
          <w:rFonts w:ascii="Times New Roman" w:hAnsi="Times New Roman" w:cs="Times New Roman"/>
          <w:sz w:val="24"/>
          <w:szCs w:val="24"/>
        </w:rPr>
        <w:t>adovaujantis Reglamento 32 straipsniu</w:t>
      </w:r>
      <w:r w:rsidRPr="001B2347">
        <w:rPr>
          <w:rFonts w:ascii="Times New Roman" w:hAnsi="Times New Roman" w:cs="Times New Roman"/>
          <w:sz w:val="24"/>
          <w:szCs w:val="24"/>
        </w:rPr>
        <w:t xml:space="preserve">. </w:t>
      </w:r>
    </w:p>
    <w:p w14:paraId="3A55F4A5" w14:textId="7DAA9FDE" w:rsidR="009324A1" w:rsidRPr="001B2347" w:rsidRDefault="001B2347" w:rsidP="001B2347">
      <w:pPr>
        <w:spacing w:after="0"/>
        <w:jc w:val="both"/>
        <w:rPr>
          <w:rFonts w:ascii="Times New Roman" w:hAnsi="Times New Roman" w:cs="Times New Roman"/>
          <w:sz w:val="24"/>
          <w:szCs w:val="24"/>
        </w:rPr>
      </w:pPr>
      <w:r w:rsidRPr="001B2347">
        <w:rPr>
          <w:rFonts w:ascii="Times New Roman" w:hAnsi="Times New Roman" w:cs="Times New Roman"/>
          <w:sz w:val="24"/>
          <w:szCs w:val="24"/>
        </w:rPr>
        <w:t>1</w:t>
      </w:r>
      <w:r w:rsidR="00815A57">
        <w:rPr>
          <w:rFonts w:ascii="Times New Roman" w:hAnsi="Times New Roman" w:cs="Times New Roman"/>
          <w:sz w:val="24"/>
          <w:szCs w:val="24"/>
        </w:rPr>
        <w:t>4</w:t>
      </w:r>
      <w:r w:rsidRPr="001B2347">
        <w:rPr>
          <w:rFonts w:ascii="Times New Roman" w:hAnsi="Times New Roman" w:cs="Times New Roman"/>
          <w:sz w:val="24"/>
          <w:szCs w:val="24"/>
        </w:rPr>
        <w:t>.2</w:t>
      </w:r>
      <w:r w:rsidR="009324A1" w:rsidRPr="001B2347">
        <w:rPr>
          <w:rFonts w:ascii="Times New Roman" w:hAnsi="Times New Roman" w:cs="Times New Roman"/>
          <w:sz w:val="24"/>
          <w:szCs w:val="24"/>
        </w:rPr>
        <w:t xml:space="preserve">. </w:t>
      </w:r>
      <w:r w:rsidRPr="001B2347">
        <w:rPr>
          <w:rFonts w:ascii="Times New Roman" w:hAnsi="Times New Roman" w:cs="Times New Roman"/>
          <w:sz w:val="24"/>
          <w:szCs w:val="24"/>
        </w:rPr>
        <w:t>įvertinti</w:t>
      </w:r>
      <w:r w:rsidR="009324A1" w:rsidRPr="001B2347">
        <w:rPr>
          <w:rFonts w:ascii="Times New Roman" w:hAnsi="Times New Roman" w:cs="Times New Roman"/>
          <w:sz w:val="24"/>
          <w:szCs w:val="24"/>
        </w:rPr>
        <w:t xml:space="preserve"> fizinių asmenų teisėms ir laisvėms galinčią kilti riziką tvarkant asmens duomenis ir įgyvendin</w:t>
      </w:r>
      <w:r w:rsidRPr="001B2347">
        <w:rPr>
          <w:rFonts w:ascii="Times New Roman" w:hAnsi="Times New Roman" w:cs="Times New Roman"/>
          <w:sz w:val="24"/>
          <w:szCs w:val="24"/>
        </w:rPr>
        <w:t>ti</w:t>
      </w:r>
      <w:r w:rsidR="009324A1" w:rsidRPr="001B2347">
        <w:rPr>
          <w:rFonts w:ascii="Times New Roman" w:hAnsi="Times New Roman" w:cs="Times New Roman"/>
          <w:sz w:val="24"/>
          <w:szCs w:val="24"/>
        </w:rPr>
        <w:t xml:space="preserve"> priemones šiai rizikai sumažinti. Priklausomai nuo jų tinkamumo, priemonės gali būti šios: </w:t>
      </w:r>
    </w:p>
    <w:p w14:paraId="56C8AD6B" w14:textId="1B4E94E1" w:rsidR="009324A1" w:rsidRPr="001B2347" w:rsidRDefault="009324A1" w:rsidP="001B2347">
      <w:pPr>
        <w:spacing w:after="0"/>
        <w:jc w:val="both"/>
        <w:rPr>
          <w:rFonts w:ascii="Times New Roman" w:hAnsi="Times New Roman" w:cs="Times New Roman"/>
          <w:sz w:val="24"/>
          <w:szCs w:val="24"/>
        </w:rPr>
      </w:pPr>
      <w:r w:rsidRPr="001B2347">
        <w:rPr>
          <w:rFonts w:ascii="Times New Roman" w:hAnsi="Times New Roman" w:cs="Times New Roman"/>
          <w:sz w:val="24"/>
          <w:szCs w:val="24"/>
        </w:rPr>
        <w:t>1</w:t>
      </w:r>
      <w:r w:rsidR="00815A57">
        <w:rPr>
          <w:rFonts w:ascii="Times New Roman" w:hAnsi="Times New Roman" w:cs="Times New Roman"/>
          <w:sz w:val="24"/>
          <w:szCs w:val="24"/>
        </w:rPr>
        <w:t>4</w:t>
      </w:r>
      <w:r w:rsidRPr="001B2347">
        <w:rPr>
          <w:rFonts w:ascii="Times New Roman" w:hAnsi="Times New Roman" w:cs="Times New Roman"/>
          <w:sz w:val="24"/>
          <w:szCs w:val="24"/>
        </w:rPr>
        <w:t>.</w:t>
      </w:r>
      <w:r w:rsidR="001B2347" w:rsidRPr="001B2347">
        <w:rPr>
          <w:rFonts w:ascii="Times New Roman" w:hAnsi="Times New Roman" w:cs="Times New Roman"/>
          <w:sz w:val="24"/>
          <w:szCs w:val="24"/>
        </w:rPr>
        <w:t>2.</w:t>
      </w:r>
      <w:r w:rsidRPr="001B2347">
        <w:rPr>
          <w:rFonts w:ascii="Times New Roman" w:hAnsi="Times New Roman" w:cs="Times New Roman"/>
          <w:sz w:val="24"/>
          <w:szCs w:val="24"/>
        </w:rPr>
        <w:t xml:space="preserve">1. asmens duomenų pseudonimizavimas ir (ar) šifravimas; </w:t>
      </w:r>
    </w:p>
    <w:p w14:paraId="1E2473A7" w14:textId="45831DA5" w:rsidR="009324A1" w:rsidRPr="001B2347" w:rsidRDefault="001B2347" w:rsidP="001B2347">
      <w:pPr>
        <w:spacing w:after="0"/>
        <w:jc w:val="both"/>
        <w:rPr>
          <w:rFonts w:ascii="Times New Roman" w:hAnsi="Times New Roman" w:cs="Times New Roman"/>
          <w:sz w:val="24"/>
          <w:szCs w:val="24"/>
        </w:rPr>
      </w:pPr>
      <w:r w:rsidRPr="001B2347">
        <w:rPr>
          <w:rFonts w:ascii="Times New Roman" w:hAnsi="Times New Roman" w:cs="Times New Roman"/>
          <w:sz w:val="24"/>
          <w:szCs w:val="24"/>
        </w:rPr>
        <w:t>1</w:t>
      </w:r>
      <w:r w:rsidR="004040EF">
        <w:rPr>
          <w:rFonts w:ascii="Times New Roman" w:hAnsi="Times New Roman" w:cs="Times New Roman"/>
          <w:sz w:val="24"/>
          <w:szCs w:val="24"/>
        </w:rPr>
        <w:t>4</w:t>
      </w:r>
      <w:r w:rsidR="009324A1" w:rsidRPr="001B2347">
        <w:rPr>
          <w:rFonts w:ascii="Times New Roman" w:hAnsi="Times New Roman" w:cs="Times New Roman"/>
          <w:sz w:val="24"/>
          <w:szCs w:val="24"/>
        </w:rPr>
        <w:t>.2.</w:t>
      </w:r>
      <w:r w:rsidRPr="001B2347">
        <w:rPr>
          <w:rFonts w:ascii="Times New Roman" w:hAnsi="Times New Roman" w:cs="Times New Roman"/>
          <w:sz w:val="24"/>
          <w:szCs w:val="24"/>
        </w:rPr>
        <w:t>2.</w:t>
      </w:r>
      <w:r w:rsidR="009324A1" w:rsidRPr="001B2347">
        <w:rPr>
          <w:rFonts w:ascii="Times New Roman" w:hAnsi="Times New Roman" w:cs="Times New Roman"/>
          <w:sz w:val="24"/>
          <w:szCs w:val="24"/>
        </w:rPr>
        <w:t xml:space="preserve"> galimybė užtikrinti nuolatinį duomenų tvarkymo sistemų ir paslaugų konfidencialumą, vientisumą, prieinamumą ir atsparumą; </w:t>
      </w:r>
    </w:p>
    <w:p w14:paraId="727233E7" w14:textId="641B8414" w:rsidR="009324A1" w:rsidRPr="001B2347" w:rsidRDefault="001B2347" w:rsidP="001B2347">
      <w:pPr>
        <w:spacing w:after="0"/>
        <w:jc w:val="both"/>
        <w:rPr>
          <w:rFonts w:ascii="Times New Roman" w:hAnsi="Times New Roman" w:cs="Times New Roman"/>
          <w:sz w:val="24"/>
          <w:szCs w:val="24"/>
        </w:rPr>
      </w:pPr>
      <w:r w:rsidRPr="001B2347">
        <w:rPr>
          <w:rFonts w:ascii="Times New Roman" w:hAnsi="Times New Roman" w:cs="Times New Roman"/>
          <w:sz w:val="24"/>
          <w:szCs w:val="24"/>
        </w:rPr>
        <w:t>1</w:t>
      </w:r>
      <w:r w:rsidR="00213A44">
        <w:rPr>
          <w:rFonts w:ascii="Times New Roman" w:hAnsi="Times New Roman" w:cs="Times New Roman"/>
          <w:sz w:val="24"/>
          <w:szCs w:val="24"/>
        </w:rPr>
        <w:t>4</w:t>
      </w:r>
      <w:r w:rsidRPr="001B2347">
        <w:rPr>
          <w:rFonts w:ascii="Times New Roman" w:hAnsi="Times New Roman" w:cs="Times New Roman"/>
          <w:sz w:val="24"/>
          <w:szCs w:val="24"/>
        </w:rPr>
        <w:t>.2</w:t>
      </w:r>
      <w:r w:rsidR="009324A1" w:rsidRPr="001B2347">
        <w:rPr>
          <w:rFonts w:ascii="Times New Roman" w:hAnsi="Times New Roman" w:cs="Times New Roman"/>
          <w:sz w:val="24"/>
          <w:szCs w:val="24"/>
        </w:rPr>
        <w:t xml:space="preserve">.3. galimybė laiku atkurti prieinamumą ir prieigą prie asmens duomenų, įvykus fiziniam ar techniniam incidentui; </w:t>
      </w:r>
    </w:p>
    <w:p w14:paraId="443172DF" w14:textId="306D929A" w:rsidR="009324A1" w:rsidRDefault="001B2347" w:rsidP="001B2347">
      <w:pPr>
        <w:spacing w:after="0"/>
        <w:jc w:val="both"/>
        <w:rPr>
          <w:rFonts w:ascii="Times New Roman" w:hAnsi="Times New Roman" w:cs="Times New Roman"/>
          <w:sz w:val="24"/>
          <w:szCs w:val="24"/>
        </w:rPr>
      </w:pPr>
      <w:r w:rsidRPr="001B2347">
        <w:rPr>
          <w:rFonts w:ascii="Times New Roman" w:hAnsi="Times New Roman" w:cs="Times New Roman"/>
          <w:sz w:val="24"/>
          <w:szCs w:val="24"/>
        </w:rPr>
        <w:t>1</w:t>
      </w:r>
      <w:r w:rsidR="00213A44">
        <w:rPr>
          <w:rFonts w:ascii="Times New Roman" w:hAnsi="Times New Roman" w:cs="Times New Roman"/>
          <w:sz w:val="24"/>
          <w:szCs w:val="24"/>
        </w:rPr>
        <w:t>4</w:t>
      </w:r>
      <w:r w:rsidRPr="001B2347">
        <w:rPr>
          <w:rFonts w:ascii="Times New Roman" w:hAnsi="Times New Roman" w:cs="Times New Roman"/>
          <w:sz w:val="24"/>
          <w:szCs w:val="24"/>
        </w:rPr>
        <w:t>.2</w:t>
      </w:r>
      <w:r w:rsidR="009324A1" w:rsidRPr="001B2347">
        <w:rPr>
          <w:rFonts w:ascii="Times New Roman" w:hAnsi="Times New Roman" w:cs="Times New Roman"/>
          <w:sz w:val="24"/>
          <w:szCs w:val="24"/>
        </w:rPr>
        <w:t xml:space="preserve">.4. techninių ir organizacinių priemonių, užtikrinančių duomenų tvarkymo saugumą, nuolatinio testavimo, tikrinimo ir įvertinimo procesas. </w:t>
      </w:r>
    </w:p>
    <w:p w14:paraId="05504C5A" w14:textId="23DEBB36" w:rsidR="001B2347" w:rsidRDefault="001B2347" w:rsidP="001B2347">
      <w:pPr>
        <w:spacing w:after="0"/>
        <w:jc w:val="both"/>
        <w:rPr>
          <w:rFonts w:ascii="Times New Roman" w:hAnsi="Times New Roman" w:cs="Times New Roman"/>
          <w:sz w:val="24"/>
          <w:szCs w:val="24"/>
        </w:rPr>
      </w:pPr>
      <w:r>
        <w:rPr>
          <w:rFonts w:ascii="Times New Roman" w:hAnsi="Times New Roman" w:cs="Times New Roman"/>
          <w:sz w:val="24"/>
          <w:szCs w:val="24"/>
        </w:rPr>
        <w:t>1</w:t>
      </w:r>
      <w:r w:rsidR="00213A44">
        <w:rPr>
          <w:rFonts w:ascii="Times New Roman" w:hAnsi="Times New Roman" w:cs="Times New Roman"/>
          <w:sz w:val="24"/>
          <w:szCs w:val="24"/>
        </w:rPr>
        <w:t>5</w:t>
      </w:r>
      <w:r>
        <w:rPr>
          <w:rFonts w:ascii="Times New Roman" w:hAnsi="Times New Roman" w:cs="Times New Roman"/>
          <w:sz w:val="24"/>
          <w:szCs w:val="24"/>
        </w:rPr>
        <w:t xml:space="preserve">. </w:t>
      </w:r>
      <w:r w:rsidRPr="001B2347">
        <w:rPr>
          <w:rFonts w:ascii="Times New Roman" w:hAnsi="Times New Roman" w:cs="Times New Roman"/>
          <w:sz w:val="24"/>
          <w:szCs w:val="24"/>
        </w:rPr>
        <w:t>Šalys įsipareigoja saugoti duomenis net ir Sutarčiai nustojus galioti.</w:t>
      </w:r>
    </w:p>
    <w:p w14:paraId="7CC5584B" w14:textId="057DA00B" w:rsidR="00213A44" w:rsidRDefault="00213A44" w:rsidP="00213A44">
      <w:pPr>
        <w:spacing w:after="120"/>
        <w:jc w:val="both"/>
        <w:rPr>
          <w:rFonts w:ascii="Times New Roman" w:hAnsi="Times New Roman" w:cs="Times New Roman"/>
          <w:bCs/>
          <w:sz w:val="24"/>
          <w:szCs w:val="24"/>
        </w:rPr>
      </w:pPr>
      <w:r>
        <w:rPr>
          <w:rFonts w:ascii="Times New Roman" w:hAnsi="Times New Roman" w:cs="Times New Roman"/>
          <w:bCs/>
          <w:sz w:val="24"/>
          <w:szCs w:val="24"/>
        </w:rPr>
        <w:t>1</w:t>
      </w:r>
      <w:r w:rsidR="007C33FB">
        <w:rPr>
          <w:rFonts w:ascii="Times New Roman" w:hAnsi="Times New Roman" w:cs="Times New Roman"/>
          <w:bCs/>
          <w:sz w:val="24"/>
          <w:szCs w:val="24"/>
        </w:rPr>
        <w:t>6</w:t>
      </w:r>
      <w:r>
        <w:rPr>
          <w:rFonts w:ascii="Times New Roman" w:hAnsi="Times New Roman" w:cs="Times New Roman"/>
          <w:bCs/>
          <w:sz w:val="24"/>
          <w:szCs w:val="24"/>
        </w:rPr>
        <w:t>. Gavėjas</w:t>
      </w:r>
      <w:r w:rsidRPr="00F53A76">
        <w:rPr>
          <w:rFonts w:ascii="Times New Roman" w:hAnsi="Times New Roman" w:cs="Times New Roman"/>
          <w:bCs/>
          <w:sz w:val="24"/>
          <w:szCs w:val="24"/>
        </w:rPr>
        <w:t xml:space="preserve"> duomenų saugą užtikrina vadovaudamasis duomenų saugos priemonėmis, nustatytomis </w:t>
      </w:r>
      <w:r w:rsidRPr="001401B5">
        <w:rPr>
          <w:rFonts w:ascii="Times New Roman" w:hAnsi="Times New Roman" w:cs="Times New Roman"/>
          <w:bCs/>
          <w:sz w:val="24"/>
          <w:szCs w:val="24"/>
          <w:highlight w:val="yellow"/>
        </w:rPr>
        <w:t>{...}</w:t>
      </w:r>
      <w:r w:rsidRPr="00F53A76">
        <w:rPr>
          <w:rFonts w:ascii="Times New Roman" w:hAnsi="Times New Roman" w:cs="Times New Roman"/>
          <w:bCs/>
          <w:sz w:val="24"/>
          <w:szCs w:val="24"/>
        </w:rPr>
        <w:t xml:space="preserve">, patvirtintuose </w:t>
      </w:r>
      <w:r>
        <w:rPr>
          <w:rFonts w:ascii="Times New Roman" w:hAnsi="Times New Roman" w:cs="Times New Roman"/>
          <w:bCs/>
          <w:sz w:val="24"/>
          <w:szCs w:val="24"/>
        </w:rPr>
        <w:t>{...}</w:t>
      </w:r>
      <w:r w:rsidRPr="00F53A76">
        <w:rPr>
          <w:rFonts w:ascii="Times New Roman" w:hAnsi="Times New Roman" w:cs="Times New Roman"/>
          <w:bCs/>
          <w:sz w:val="24"/>
          <w:szCs w:val="24"/>
        </w:rPr>
        <w:t xml:space="preserve">. </w:t>
      </w:r>
    </w:p>
    <w:p w14:paraId="37B7826D" w14:textId="37FBF5D7" w:rsidR="001B2347" w:rsidRPr="00EB3BF7" w:rsidRDefault="00213A44" w:rsidP="00EB3BF7">
      <w:pPr>
        <w:spacing w:after="120"/>
        <w:jc w:val="both"/>
        <w:rPr>
          <w:rFonts w:ascii="Times New Roman" w:hAnsi="Times New Roman" w:cs="Times New Roman"/>
          <w:bCs/>
          <w:sz w:val="24"/>
          <w:szCs w:val="24"/>
        </w:rPr>
      </w:pPr>
      <w:r w:rsidRPr="00F53A76">
        <w:rPr>
          <w:rFonts w:ascii="Times New Roman" w:hAnsi="Times New Roman" w:cs="Times New Roman"/>
          <w:bCs/>
          <w:sz w:val="24"/>
          <w:szCs w:val="24"/>
        </w:rPr>
        <w:t>1</w:t>
      </w:r>
      <w:r w:rsidR="007C33FB" w:rsidRPr="00D37391">
        <w:rPr>
          <w:rFonts w:ascii="Times New Roman" w:hAnsi="Times New Roman" w:cs="Times New Roman"/>
          <w:bCs/>
          <w:sz w:val="24"/>
          <w:szCs w:val="24"/>
        </w:rPr>
        <w:t>7</w:t>
      </w:r>
      <w:r w:rsidRPr="00F53A76">
        <w:rPr>
          <w:rFonts w:ascii="Times New Roman" w:hAnsi="Times New Roman" w:cs="Times New Roman"/>
          <w:bCs/>
          <w:sz w:val="24"/>
          <w:szCs w:val="24"/>
        </w:rPr>
        <w:t xml:space="preserve">. </w:t>
      </w:r>
      <w:r>
        <w:rPr>
          <w:rFonts w:ascii="Times New Roman" w:hAnsi="Times New Roman" w:cs="Times New Roman"/>
          <w:bCs/>
          <w:sz w:val="24"/>
          <w:szCs w:val="24"/>
        </w:rPr>
        <w:t>Teikėjas</w:t>
      </w:r>
      <w:r w:rsidRPr="00F53A76">
        <w:rPr>
          <w:rFonts w:ascii="Times New Roman" w:hAnsi="Times New Roman" w:cs="Times New Roman"/>
          <w:bCs/>
          <w:sz w:val="24"/>
          <w:szCs w:val="24"/>
        </w:rPr>
        <w:t xml:space="preserve"> duomenų saugą užtikrina vadovaudamasis duomenų saugos priemonėmis nustatytomis Valstybės įmonės Turto banko asmens duomenų tvarkymo taisyklėse, patvirtintomis Valstybės įmonės Turto banko generalinio direktoriaus 2018 m. spalio 19 d. įsakymu Nr. P1-269, Valstybės </w:t>
      </w:r>
      <w:r w:rsidRPr="00F53A76">
        <w:rPr>
          <w:rFonts w:ascii="Times New Roman" w:hAnsi="Times New Roman" w:cs="Times New Roman"/>
          <w:bCs/>
          <w:sz w:val="24"/>
          <w:szCs w:val="24"/>
        </w:rPr>
        <w:lastRenderedPageBreak/>
        <w:t>įmonės Turto banko informacinių sistemų duomenų saugos nuostatais, Valstybės įmonės Turto banko informacinių sistemų saugaus elektroninės informacijos tvarkymo taisyklėmis, Valstybės įmonės Turto banko informacinių sistemų naudotojų administravimo taisyklėmis, patvirtintomis Valstybės įmonės Turto banko generalinio direktoriaus 2019 m. liepos 29 d. įsakymu Nr. P1-303.</w:t>
      </w:r>
    </w:p>
    <w:p w14:paraId="36EDCC90" w14:textId="6F65D89A" w:rsidR="009324A1" w:rsidRPr="001B2347" w:rsidRDefault="009324A1" w:rsidP="001B2347">
      <w:pPr>
        <w:spacing w:after="0"/>
        <w:jc w:val="center"/>
        <w:rPr>
          <w:rFonts w:ascii="Times New Roman" w:hAnsi="Times New Roman" w:cs="Times New Roman"/>
          <w:b/>
          <w:bCs/>
          <w:sz w:val="24"/>
          <w:szCs w:val="24"/>
        </w:rPr>
      </w:pPr>
      <w:r w:rsidRPr="001B2347">
        <w:rPr>
          <w:rFonts w:ascii="Times New Roman" w:hAnsi="Times New Roman" w:cs="Times New Roman"/>
          <w:b/>
          <w:bCs/>
          <w:sz w:val="24"/>
          <w:szCs w:val="24"/>
        </w:rPr>
        <w:t xml:space="preserve">VI </w:t>
      </w:r>
      <w:r w:rsidR="001B2347" w:rsidRPr="001B2347">
        <w:rPr>
          <w:rFonts w:ascii="Times New Roman" w:hAnsi="Times New Roman" w:cs="Times New Roman"/>
          <w:b/>
          <w:bCs/>
          <w:sz w:val="24"/>
          <w:szCs w:val="24"/>
        </w:rPr>
        <w:t>SK</w:t>
      </w:r>
      <w:r w:rsidR="00EB3BF7">
        <w:rPr>
          <w:rFonts w:ascii="Times New Roman" w:hAnsi="Times New Roman" w:cs="Times New Roman"/>
          <w:b/>
          <w:bCs/>
          <w:sz w:val="24"/>
          <w:szCs w:val="24"/>
        </w:rPr>
        <w:t>Y</w:t>
      </w:r>
      <w:r w:rsidR="001B2347" w:rsidRPr="001B2347">
        <w:rPr>
          <w:rFonts w:ascii="Times New Roman" w:hAnsi="Times New Roman" w:cs="Times New Roman"/>
          <w:b/>
          <w:bCs/>
          <w:sz w:val="24"/>
          <w:szCs w:val="24"/>
        </w:rPr>
        <w:t>RIUS</w:t>
      </w:r>
    </w:p>
    <w:p w14:paraId="3B9F0FF3" w14:textId="619F9C47" w:rsidR="001B2347" w:rsidRPr="001B2347" w:rsidRDefault="001B2347" w:rsidP="001B2347">
      <w:pPr>
        <w:spacing w:after="0"/>
        <w:jc w:val="center"/>
        <w:rPr>
          <w:rFonts w:ascii="Times New Roman" w:hAnsi="Times New Roman" w:cs="Times New Roman"/>
          <w:b/>
          <w:bCs/>
          <w:sz w:val="24"/>
          <w:szCs w:val="24"/>
        </w:rPr>
      </w:pPr>
      <w:r w:rsidRPr="001B2347">
        <w:rPr>
          <w:rFonts w:ascii="Times New Roman" w:hAnsi="Times New Roman" w:cs="Times New Roman"/>
          <w:b/>
          <w:bCs/>
          <w:sz w:val="24"/>
          <w:szCs w:val="24"/>
        </w:rPr>
        <w:t>ATSAKOMYBĖ IR GINČŲ SPRENDIMO TVARKA</w:t>
      </w:r>
    </w:p>
    <w:p w14:paraId="4AF295B4" w14:textId="77777777" w:rsidR="001B2347" w:rsidRPr="001B2347" w:rsidRDefault="001B2347" w:rsidP="001B2347">
      <w:pPr>
        <w:spacing w:after="0"/>
        <w:jc w:val="center"/>
        <w:rPr>
          <w:rFonts w:ascii="Times New Roman" w:hAnsi="Times New Roman" w:cs="Times New Roman"/>
          <w:sz w:val="24"/>
          <w:szCs w:val="24"/>
          <w:highlight w:val="yellow"/>
        </w:rPr>
      </w:pPr>
    </w:p>
    <w:p w14:paraId="66E0664D" w14:textId="06696273" w:rsidR="001B2347" w:rsidRPr="001B2347" w:rsidRDefault="001B2347" w:rsidP="001B2347">
      <w:pPr>
        <w:spacing w:after="0"/>
        <w:jc w:val="both"/>
        <w:rPr>
          <w:rFonts w:ascii="Times New Roman" w:hAnsi="Times New Roman" w:cs="Times New Roman"/>
          <w:bCs/>
          <w:sz w:val="24"/>
          <w:szCs w:val="24"/>
        </w:rPr>
      </w:pPr>
      <w:r w:rsidRPr="001B2347">
        <w:rPr>
          <w:rFonts w:ascii="Times New Roman" w:hAnsi="Times New Roman" w:cs="Times New Roman"/>
          <w:bCs/>
          <w:sz w:val="24"/>
          <w:szCs w:val="24"/>
        </w:rPr>
        <w:t>1</w:t>
      </w:r>
      <w:r w:rsidR="00E2291D">
        <w:rPr>
          <w:rFonts w:ascii="Times New Roman" w:hAnsi="Times New Roman" w:cs="Times New Roman"/>
          <w:bCs/>
          <w:sz w:val="24"/>
          <w:szCs w:val="24"/>
        </w:rPr>
        <w:t>8</w:t>
      </w:r>
      <w:r w:rsidRPr="001B2347">
        <w:rPr>
          <w:rFonts w:ascii="Times New Roman" w:hAnsi="Times New Roman" w:cs="Times New Roman"/>
          <w:bCs/>
          <w:sz w:val="24"/>
          <w:szCs w:val="24"/>
        </w:rPr>
        <w:t xml:space="preserve">. Nė viena Šalis </w:t>
      </w:r>
      <w:r w:rsidRPr="001B2347">
        <w:rPr>
          <w:rFonts w:ascii="Times New Roman" w:hAnsi="Times New Roman" w:cs="Times New Roman"/>
          <w:sz w:val="24"/>
          <w:szCs w:val="24"/>
        </w:rPr>
        <w:t>neturi</w:t>
      </w:r>
      <w:r w:rsidRPr="001B2347">
        <w:rPr>
          <w:rFonts w:ascii="Times New Roman" w:hAnsi="Times New Roman" w:cs="Times New Roman"/>
          <w:bCs/>
          <w:sz w:val="24"/>
          <w:szCs w:val="24"/>
        </w:rPr>
        <w:t xml:space="preserve"> teisės pavesti Sutartį vykdyti tretiesiems asmenims.</w:t>
      </w:r>
    </w:p>
    <w:p w14:paraId="49C183A5" w14:textId="588E6B0C" w:rsidR="001B2347" w:rsidRPr="001B2347" w:rsidRDefault="001B2347" w:rsidP="001B2347">
      <w:pPr>
        <w:spacing w:after="0"/>
        <w:jc w:val="both"/>
        <w:rPr>
          <w:rFonts w:ascii="Times New Roman" w:hAnsi="Times New Roman" w:cs="Times New Roman"/>
          <w:sz w:val="24"/>
          <w:szCs w:val="24"/>
        </w:rPr>
      </w:pPr>
      <w:r w:rsidRPr="001B2347">
        <w:rPr>
          <w:rFonts w:ascii="Times New Roman" w:hAnsi="Times New Roman" w:cs="Times New Roman"/>
          <w:bCs/>
          <w:sz w:val="24"/>
          <w:szCs w:val="24"/>
        </w:rPr>
        <w:t>1</w:t>
      </w:r>
      <w:r w:rsidR="00E2291D">
        <w:rPr>
          <w:rFonts w:ascii="Times New Roman" w:hAnsi="Times New Roman" w:cs="Times New Roman"/>
          <w:bCs/>
          <w:sz w:val="24"/>
          <w:szCs w:val="24"/>
        </w:rPr>
        <w:t>9</w:t>
      </w:r>
      <w:r w:rsidRPr="001B2347">
        <w:rPr>
          <w:rFonts w:ascii="Times New Roman" w:hAnsi="Times New Roman" w:cs="Times New Roman"/>
          <w:bCs/>
          <w:sz w:val="24"/>
          <w:szCs w:val="24"/>
        </w:rPr>
        <w:t xml:space="preserve">. Už Sutarties įsipareigojimų nevykdymą arba netinkamą vykdymą Šalys atsako Lietuvos Respublikos teisės aktų </w:t>
      </w:r>
      <w:r w:rsidRPr="001B2347">
        <w:rPr>
          <w:rFonts w:ascii="Times New Roman" w:hAnsi="Times New Roman" w:cs="Times New Roman"/>
          <w:sz w:val="24"/>
          <w:szCs w:val="24"/>
        </w:rPr>
        <w:t>nustatyta</w:t>
      </w:r>
      <w:r w:rsidRPr="001B2347">
        <w:rPr>
          <w:rFonts w:ascii="Times New Roman" w:hAnsi="Times New Roman" w:cs="Times New Roman"/>
          <w:bCs/>
          <w:sz w:val="24"/>
          <w:szCs w:val="24"/>
        </w:rPr>
        <w:t xml:space="preserve"> tvarka.</w:t>
      </w:r>
    </w:p>
    <w:p w14:paraId="1FE42B75" w14:textId="7690C2A5" w:rsidR="001B2347" w:rsidRPr="001B2347" w:rsidRDefault="00E2291D" w:rsidP="001B2347">
      <w:pPr>
        <w:spacing w:after="0"/>
        <w:jc w:val="both"/>
        <w:rPr>
          <w:rFonts w:ascii="Times New Roman" w:hAnsi="Times New Roman" w:cs="Times New Roman"/>
          <w:sz w:val="24"/>
          <w:szCs w:val="24"/>
        </w:rPr>
      </w:pPr>
      <w:r>
        <w:rPr>
          <w:rFonts w:ascii="Times New Roman" w:hAnsi="Times New Roman" w:cs="Times New Roman"/>
          <w:sz w:val="24"/>
          <w:szCs w:val="24"/>
        </w:rPr>
        <w:t>20</w:t>
      </w:r>
      <w:r w:rsidR="001B2347" w:rsidRPr="001B2347">
        <w:rPr>
          <w:rFonts w:ascii="Times New Roman" w:hAnsi="Times New Roman" w:cs="Times New Roman"/>
          <w:sz w:val="24"/>
          <w:szCs w:val="24"/>
        </w:rPr>
        <w:t xml:space="preserve">. Bet kokie nesutarimai ar ginčai, kylantys tarp Šalių dėl Sutarties, sprendžiami derybų būdu, o jeigu tokiu būdu ginčų išspręsti nepavyksta, jie sprendžiami Lietuvos Respublikos teisme, vadovaujantis Lietuvos Respublikos teisės aktuose nustatyta tvarka. Ginčo sprendimo vieta – Vilniaus miestas. </w:t>
      </w:r>
    </w:p>
    <w:p w14:paraId="0F63EB2B" w14:textId="79C266B8" w:rsidR="001B2347" w:rsidRPr="001B2347" w:rsidRDefault="001B2347" w:rsidP="001B2347">
      <w:pPr>
        <w:spacing w:after="0"/>
        <w:jc w:val="both"/>
        <w:rPr>
          <w:rFonts w:ascii="Times New Roman" w:hAnsi="Times New Roman" w:cs="Times New Roman"/>
          <w:sz w:val="24"/>
          <w:szCs w:val="24"/>
        </w:rPr>
      </w:pPr>
      <w:r w:rsidRPr="001B2347">
        <w:rPr>
          <w:rFonts w:ascii="Times New Roman" w:hAnsi="Times New Roman" w:cs="Times New Roman"/>
          <w:sz w:val="24"/>
          <w:szCs w:val="24"/>
        </w:rPr>
        <w:t>2</w:t>
      </w:r>
      <w:r w:rsidR="00104E81">
        <w:rPr>
          <w:rFonts w:ascii="Times New Roman" w:hAnsi="Times New Roman" w:cs="Times New Roman"/>
          <w:sz w:val="24"/>
          <w:szCs w:val="24"/>
        </w:rPr>
        <w:t>1</w:t>
      </w:r>
      <w:r w:rsidRPr="001B2347">
        <w:rPr>
          <w:rFonts w:ascii="Times New Roman" w:hAnsi="Times New Roman" w:cs="Times New Roman"/>
          <w:sz w:val="24"/>
          <w:szCs w:val="24"/>
        </w:rPr>
        <w:t xml:space="preserve">. Jeigu Šalis dėl nenumatytų priežasčių negali įvykdyti kurio nors Sutartimi prisiimto įsipareigojimo, ji nedelsdama raštu kreipiasi į kitą Šalį dėl Sutarties papildymo, pakeitimo ar nutraukimo. </w:t>
      </w:r>
    </w:p>
    <w:p w14:paraId="074184ED" w14:textId="39098A09" w:rsidR="001B2347" w:rsidRPr="001B2347" w:rsidRDefault="001B2347" w:rsidP="001B2347">
      <w:pPr>
        <w:jc w:val="both"/>
        <w:rPr>
          <w:rFonts w:ascii="Times New Roman" w:hAnsi="Times New Roman" w:cs="Times New Roman"/>
          <w:sz w:val="24"/>
          <w:szCs w:val="24"/>
        </w:rPr>
      </w:pPr>
      <w:r w:rsidRPr="001B2347">
        <w:rPr>
          <w:rFonts w:ascii="Times New Roman" w:hAnsi="Times New Roman" w:cs="Times New Roman"/>
          <w:sz w:val="24"/>
          <w:szCs w:val="24"/>
        </w:rPr>
        <w:t>2</w:t>
      </w:r>
      <w:r w:rsidR="00104E81">
        <w:rPr>
          <w:rFonts w:ascii="Times New Roman" w:hAnsi="Times New Roman" w:cs="Times New Roman"/>
          <w:sz w:val="24"/>
          <w:szCs w:val="24"/>
        </w:rPr>
        <w:t>2</w:t>
      </w:r>
      <w:r w:rsidRPr="001B2347">
        <w:rPr>
          <w:rFonts w:ascii="Times New Roman" w:hAnsi="Times New Roman" w:cs="Times New Roman"/>
          <w:sz w:val="24"/>
          <w:szCs w:val="24"/>
        </w:rPr>
        <w:t>. Šalys atsako už neteisėtą duomenų naudojimą, atskleidimą, paskelbimą, praradimą ir sunaikinimą Bendrojo duomenų apsaugos reglamento bei Lietuvos Respublikos teisės aktų nustatyta tvarka.</w:t>
      </w:r>
    </w:p>
    <w:p w14:paraId="3203F379" w14:textId="7980DFD1" w:rsidR="006E03CA" w:rsidRPr="00104E81" w:rsidRDefault="009324A1" w:rsidP="006E03CA">
      <w:pPr>
        <w:jc w:val="center"/>
        <w:rPr>
          <w:rFonts w:ascii="Times New Roman" w:hAnsi="Times New Roman" w:cs="Times New Roman"/>
          <w:b/>
          <w:bCs/>
          <w:sz w:val="24"/>
          <w:szCs w:val="24"/>
        </w:rPr>
      </w:pPr>
      <w:r w:rsidRPr="00104E81">
        <w:rPr>
          <w:rFonts w:ascii="Times New Roman" w:hAnsi="Times New Roman" w:cs="Times New Roman"/>
          <w:b/>
          <w:bCs/>
          <w:sz w:val="24"/>
          <w:szCs w:val="24"/>
        </w:rPr>
        <w:t>XII SKYRIUS BAIGIAMOSIOS NUOSTATOS</w:t>
      </w:r>
    </w:p>
    <w:p w14:paraId="06E54F30" w14:textId="08265436" w:rsidR="006E03CA" w:rsidRPr="001B2347" w:rsidRDefault="001B2347" w:rsidP="001B2347">
      <w:pPr>
        <w:spacing w:after="0"/>
        <w:jc w:val="both"/>
        <w:rPr>
          <w:rFonts w:ascii="Times New Roman" w:hAnsi="Times New Roman" w:cs="Times New Roman"/>
          <w:sz w:val="24"/>
          <w:szCs w:val="24"/>
        </w:rPr>
      </w:pPr>
      <w:r>
        <w:rPr>
          <w:rFonts w:ascii="Times New Roman" w:hAnsi="Times New Roman" w:cs="Times New Roman"/>
          <w:sz w:val="24"/>
          <w:szCs w:val="24"/>
        </w:rPr>
        <w:t>2</w:t>
      </w:r>
      <w:r w:rsidR="00226E07">
        <w:rPr>
          <w:rFonts w:ascii="Times New Roman" w:hAnsi="Times New Roman" w:cs="Times New Roman"/>
          <w:sz w:val="24"/>
          <w:szCs w:val="24"/>
        </w:rPr>
        <w:t>3</w:t>
      </w:r>
      <w:r w:rsidR="009324A1" w:rsidRPr="001B2347">
        <w:rPr>
          <w:rFonts w:ascii="Times New Roman" w:hAnsi="Times New Roman" w:cs="Times New Roman"/>
          <w:sz w:val="24"/>
          <w:szCs w:val="24"/>
        </w:rPr>
        <w:t>. Sutarties sąlygos įsigalioja nuo Sutarties pasirašymo dienos.</w:t>
      </w:r>
    </w:p>
    <w:p w14:paraId="0BC23C22" w14:textId="643E3003" w:rsidR="006E03CA" w:rsidRPr="001B2347" w:rsidRDefault="001B2347" w:rsidP="001B2347">
      <w:pPr>
        <w:spacing w:after="0"/>
        <w:jc w:val="both"/>
        <w:rPr>
          <w:rFonts w:ascii="Times New Roman" w:hAnsi="Times New Roman" w:cs="Times New Roman"/>
          <w:sz w:val="24"/>
          <w:szCs w:val="24"/>
        </w:rPr>
      </w:pPr>
      <w:r>
        <w:rPr>
          <w:rFonts w:ascii="Times New Roman" w:hAnsi="Times New Roman" w:cs="Times New Roman"/>
          <w:sz w:val="24"/>
          <w:szCs w:val="24"/>
        </w:rPr>
        <w:t>2</w:t>
      </w:r>
      <w:r w:rsidR="00226E07">
        <w:rPr>
          <w:rFonts w:ascii="Times New Roman" w:hAnsi="Times New Roman" w:cs="Times New Roman"/>
          <w:sz w:val="24"/>
          <w:szCs w:val="24"/>
        </w:rPr>
        <w:t>4</w:t>
      </w:r>
      <w:r w:rsidR="009324A1" w:rsidRPr="001B2347">
        <w:rPr>
          <w:rFonts w:ascii="Times New Roman" w:hAnsi="Times New Roman" w:cs="Times New Roman"/>
          <w:sz w:val="24"/>
          <w:szCs w:val="24"/>
        </w:rPr>
        <w:t xml:space="preserve">. Abi šalys turi teisę reikalauti, kad Sutarties sąlygos būtų persvarstytos iš naujo, įsigaliojus naujiems teisės aktams, susijusiems su Sutarties vykdymu. </w:t>
      </w:r>
    </w:p>
    <w:p w14:paraId="78D7C59A" w14:textId="593169DF" w:rsidR="006E03CA" w:rsidRPr="001B2347" w:rsidRDefault="001B2347" w:rsidP="001B2347">
      <w:pPr>
        <w:spacing w:after="0"/>
        <w:jc w:val="both"/>
        <w:rPr>
          <w:rFonts w:ascii="Times New Roman" w:hAnsi="Times New Roman" w:cs="Times New Roman"/>
          <w:sz w:val="24"/>
          <w:szCs w:val="24"/>
        </w:rPr>
      </w:pPr>
      <w:r>
        <w:rPr>
          <w:rFonts w:ascii="Times New Roman" w:hAnsi="Times New Roman" w:cs="Times New Roman"/>
          <w:sz w:val="24"/>
          <w:szCs w:val="24"/>
        </w:rPr>
        <w:t>2</w:t>
      </w:r>
      <w:r w:rsidR="00226E07">
        <w:rPr>
          <w:rFonts w:ascii="Times New Roman" w:hAnsi="Times New Roman" w:cs="Times New Roman"/>
          <w:sz w:val="24"/>
          <w:szCs w:val="24"/>
        </w:rPr>
        <w:t>5</w:t>
      </w:r>
      <w:r w:rsidR="009324A1" w:rsidRPr="001B2347">
        <w:rPr>
          <w:rFonts w:ascii="Times New Roman" w:hAnsi="Times New Roman" w:cs="Times New Roman"/>
          <w:sz w:val="24"/>
          <w:szCs w:val="24"/>
        </w:rPr>
        <w:t>. Sutartis galioja visą asmens duomenų tvarkymo pagal Pagrindinę sutartį laiką. Asmens duomenų tvarkymo paslaugų teikimo laikotarpiu Sutartis negali būti nutraukta, jei šalys nėra susitarusios dėl kitų Sutarties sąlygų, reglamentuojančių asmens duomenų tvarkymo paslaugų teikimą.</w:t>
      </w:r>
    </w:p>
    <w:p w14:paraId="7B99942E" w14:textId="318A2BB2" w:rsidR="006E03CA" w:rsidRPr="001B2347" w:rsidRDefault="001B2347" w:rsidP="001B2347">
      <w:pPr>
        <w:spacing w:after="0"/>
        <w:jc w:val="both"/>
        <w:rPr>
          <w:rFonts w:ascii="Times New Roman" w:hAnsi="Times New Roman" w:cs="Times New Roman"/>
          <w:sz w:val="24"/>
          <w:szCs w:val="24"/>
        </w:rPr>
      </w:pPr>
      <w:r>
        <w:rPr>
          <w:rFonts w:ascii="Times New Roman" w:hAnsi="Times New Roman" w:cs="Times New Roman"/>
          <w:sz w:val="24"/>
          <w:szCs w:val="24"/>
        </w:rPr>
        <w:t>2</w:t>
      </w:r>
      <w:r w:rsidR="00226E07">
        <w:rPr>
          <w:rFonts w:ascii="Times New Roman" w:hAnsi="Times New Roman" w:cs="Times New Roman"/>
          <w:sz w:val="24"/>
          <w:szCs w:val="24"/>
        </w:rPr>
        <w:t>6</w:t>
      </w:r>
      <w:r w:rsidR="009324A1" w:rsidRPr="001B2347">
        <w:rPr>
          <w:rFonts w:ascii="Times New Roman" w:hAnsi="Times New Roman" w:cs="Times New Roman"/>
          <w:sz w:val="24"/>
          <w:szCs w:val="24"/>
        </w:rPr>
        <w:t xml:space="preserve">. Nedarant poveikio jokioms Reglamento nuostatoms, </w:t>
      </w:r>
      <w:r w:rsidR="0095655C">
        <w:rPr>
          <w:rFonts w:ascii="Times New Roman" w:hAnsi="Times New Roman" w:cs="Times New Roman"/>
          <w:sz w:val="24"/>
          <w:szCs w:val="24"/>
        </w:rPr>
        <w:t>Gavėjui</w:t>
      </w:r>
      <w:r w:rsidR="009324A1" w:rsidRPr="001B2347">
        <w:rPr>
          <w:rFonts w:ascii="Times New Roman" w:hAnsi="Times New Roman" w:cs="Times New Roman"/>
          <w:sz w:val="24"/>
          <w:szCs w:val="24"/>
        </w:rPr>
        <w:t xml:space="preserve"> pažeidus pareigas pagal šią Sutartį, </w:t>
      </w:r>
      <w:r w:rsidR="00271675">
        <w:rPr>
          <w:rFonts w:ascii="Times New Roman" w:hAnsi="Times New Roman" w:cs="Times New Roman"/>
          <w:sz w:val="24"/>
          <w:szCs w:val="24"/>
        </w:rPr>
        <w:t>Teikėjas</w:t>
      </w:r>
      <w:r w:rsidR="009324A1" w:rsidRPr="001B2347">
        <w:rPr>
          <w:rFonts w:ascii="Times New Roman" w:hAnsi="Times New Roman" w:cs="Times New Roman"/>
          <w:sz w:val="24"/>
          <w:szCs w:val="24"/>
        </w:rPr>
        <w:t xml:space="preserve"> gali nurodyti </w:t>
      </w:r>
      <w:r w:rsidR="00271675">
        <w:rPr>
          <w:rFonts w:ascii="Times New Roman" w:hAnsi="Times New Roman" w:cs="Times New Roman"/>
          <w:sz w:val="24"/>
          <w:szCs w:val="24"/>
        </w:rPr>
        <w:t>Gavėjui</w:t>
      </w:r>
      <w:r w:rsidR="009324A1" w:rsidRPr="001B2347">
        <w:rPr>
          <w:rFonts w:ascii="Times New Roman" w:hAnsi="Times New Roman" w:cs="Times New Roman"/>
          <w:sz w:val="24"/>
          <w:szCs w:val="24"/>
        </w:rPr>
        <w:t xml:space="preserve"> laikinai sustabdyti asmens duomenų tvarkymą, kol pastarasis laikysis šios Sutarties arba Sutartis bus nutraukta. </w:t>
      </w:r>
      <w:r w:rsidR="00226E07">
        <w:rPr>
          <w:rFonts w:ascii="Times New Roman" w:hAnsi="Times New Roman" w:cs="Times New Roman"/>
          <w:sz w:val="24"/>
          <w:szCs w:val="24"/>
        </w:rPr>
        <w:t>Gavėjas</w:t>
      </w:r>
      <w:r w:rsidR="009324A1" w:rsidRPr="001B2347">
        <w:rPr>
          <w:rFonts w:ascii="Times New Roman" w:hAnsi="Times New Roman" w:cs="Times New Roman"/>
          <w:sz w:val="24"/>
          <w:szCs w:val="24"/>
        </w:rPr>
        <w:t xml:space="preserve"> nedelsdamas informuoja </w:t>
      </w:r>
      <w:r w:rsidR="00226E07">
        <w:rPr>
          <w:rFonts w:ascii="Times New Roman" w:hAnsi="Times New Roman" w:cs="Times New Roman"/>
          <w:sz w:val="24"/>
          <w:szCs w:val="24"/>
        </w:rPr>
        <w:t>Teikėją</w:t>
      </w:r>
      <w:r w:rsidR="009324A1" w:rsidRPr="001B2347">
        <w:rPr>
          <w:rFonts w:ascii="Times New Roman" w:hAnsi="Times New Roman" w:cs="Times New Roman"/>
          <w:sz w:val="24"/>
          <w:szCs w:val="24"/>
        </w:rPr>
        <w:t xml:space="preserve">, jei dėl kokios nors priežasties jis negali laikytis Sutarties. </w:t>
      </w:r>
    </w:p>
    <w:p w14:paraId="3BC5313D" w14:textId="537ACD72" w:rsidR="006E03CA" w:rsidRPr="001B2347" w:rsidRDefault="001B2347" w:rsidP="001B2347">
      <w:pPr>
        <w:spacing w:after="0"/>
        <w:jc w:val="both"/>
        <w:rPr>
          <w:rFonts w:ascii="Times New Roman" w:hAnsi="Times New Roman" w:cs="Times New Roman"/>
          <w:sz w:val="24"/>
          <w:szCs w:val="24"/>
        </w:rPr>
      </w:pPr>
      <w:r>
        <w:rPr>
          <w:rFonts w:ascii="Times New Roman" w:hAnsi="Times New Roman" w:cs="Times New Roman"/>
          <w:sz w:val="24"/>
          <w:szCs w:val="24"/>
        </w:rPr>
        <w:t>2</w:t>
      </w:r>
      <w:r w:rsidR="00226E07">
        <w:rPr>
          <w:rFonts w:ascii="Times New Roman" w:hAnsi="Times New Roman" w:cs="Times New Roman"/>
          <w:sz w:val="24"/>
          <w:szCs w:val="24"/>
        </w:rPr>
        <w:t>7</w:t>
      </w:r>
      <w:r w:rsidR="009324A1" w:rsidRPr="001B2347">
        <w:rPr>
          <w:rFonts w:ascii="Times New Roman" w:hAnsi="Times New Roman" w:cs="Times New Roman"/>
          <w:sz w:val="24"/>
          <w:szCs w:val="24"/>
        </w:rPr>
        <w:t xml:space="preserve">. </w:t>
      </w:r>
      <w:r w:rsidRPr="001B2347">
        <w:rPr>
          <w:rFonts w:ascii="Times New Roman" w:hAnsi="Times New Roman" w:cs="Times New Roman"/>
          <w:sz w:val="24"/>
          <w:szCs w:val="24"/>
        </w:rPr>
        <w:t>Šalys</w:t>
      </w:r>
      <w:r w:rsidR="009324A1" w:rsidRPr="001B2347">
        <w:rPr>
          <w:rFonts w:ascii="Times New Roman" w:hAnsi="Times New Roman" w:cs="Times New Roman"/>
          <w:sz w:val="24"/>
          <w:szCs w:val="24"/>
        </w:rPr>
        <w:t xml:space="preserve"> turi teisę nutraukti Sutartį, jeigu:</w:t>
      </w:r>
    </w:p>
    <w:p w14:paraId="49371FBB" w14:textId="11B52EF0" w:rsidR="006E03CA" w:rsidRPr="001B2347" w:rsidRDefault="001B2347" w:rsidP="001B2347">
      <w:pPr>
        <w:spacing w:after="0"/>
        <w:jc w:val="both"/>
        <w:rPr>
          <w:rFonts w:ascii="Times New Roman" w:hAnsi="Times New Roman" w:cs="Times New Roman"/>
          <w:sz w:val="24"/>
          <w:szCs w:val="24"/>
        </w:rPr>
      </w:pPr>
      <w:r>
        <w:rPr>
          <w:rFonts w:ascii="Times New Roman" w:hAnsi="Times New Roman" w:cs="Times New Roman"/>
          <w:sz w:val="24"/>
          <w:szCs w:val="24"/>
        </w:rPr>
        <w:t>2</w:t>
      </w:r>
      <w:r w:rsidR="00226E07">
        <w:rPr>
          <w:rFonts w:ascii="Times New Roman" w:hAnsi="Times New Roman" w:cs="Times New Roman"/>
          <w:sz w:val="24"/>
          <w:szCs w:val="24"/>
        </w:rPr>
        <w:t>7</w:t>
      </w:r>
      <w:r w:rsidR="009324A1" w:rsidRPr="001B2347">
        <w:rPr>
          <w:rFonts w:ascii="Times New Roman" w:hAnsi="Times New Roman" w:cs="Times New Roman"/>
          <w:sz w:val="24"/>
          <w:szCs w:val="24"/>
        </w:rPr>
        <w:t xml:space="preserve">.1. </w:t>
      </w:r>
      <w:r w:rsidRPr="001B2347">
        <w:rPr>
          <w:rFonts w:ascii="Times New Roman" w:hAnsi="Times New Roman" w:cs="Times New Roman"/>
          <w:sz w:val="24"/>
          <w:szCs w:val="24"/>
        </w:rPr>
        <w:t>jeigu viena iš šalių</w:t>
      </w:r>
      <w:r w:rsidR="009324A1" w:rsidRPr="001B2347">
        <w:rPr>
          <w:rFonts w:ascii="Times New Roman" w:hAnsi="Times New Roman" w:cs="Times New Roman"/>
          <w:sz w:val="24"/>
          <w:szCs w:val="24"/>
        </w:rPr>
        <w:t xml:space="preserve"> iš esmės arba nuolat pažeidžia Sutartį, Pagrindinę sutartį arba savo įsipareigojimus pagal Reglamentą;</w:t>
      </w:r>
    </w:p>
    <w:p w14:paraId="62432F7A" w14:textId="33FECC22" w:rsidR="006E03CA" w:rsidRPr="001B2347" w:rsidRDefault="001B2347" w:rsidP="001B2347">
      <w:pPr>
        <w:spacing w:after="0"/>
        <w:jc w:val="both"/>
        <w:rPr>
          <w:rFonts w:ascii="Times New Roman" w:hAnsi="Times New Roman" w:cs="Times New Roman"/>
          <w:sz w:val="24"/>
          <w:szCs w:val="24"/>
        </w:rPr>
      </w:pPr>
      <w:r>
        <w:rPr>
          <w:rFonts w:ascii="Times New Roman" w:hAnsi="Times New Roman" w:cs="Times New Roman"/>
          <w:sz w:val="24"/>
          <w:szCs w:val="24"/>
        </w:rPr>
        <w:t>2</w:t>
      </w:r>
      <w:r w:rsidR="00226E07">
        <w:rPr>
          <w:rFonts w:ascii="Times New Roman" w:hAnsi="Times New Roman" w:cs="Times New Roman"/>
          <w:sz w:val="24"/>
          <w:szCs w:val="24"/>
        </w:rPr>
        <w:t>8</w:t>
      </w:r>
      <w:r w:rsidR="009324A1" w:rsidRPr="001B2347">
        <w:rPr>
          <w:rFonts w:ascii="Times New Roman" w:hAnsi="Times New Roman" w:cs="Times New Roman"/>
          <w:sz w:val="24"/>
          <w:szCs w:val="24"/>
        </w:rPr>
        <w:t xml:space="preserve">. Sutartis turi pirmenybę prieš bet kokias panašias nuostatas kituose Šalių susitarimuose. </w:t>
      </w:r>
    </w:p>
    <w:p w14:paraId="6A1A06F0" w14:textId="3E23BFFE" w:rsidR="006E03CA" w:rsidRDefault="001B2347" w:rsidP="001B2347">
      <w:pPr>
        <w:spacing w:after="0"/>
        <w:jc w:val="both"/>
        <w:rPr>
          <w:rFonts w:ascii="Times New Roman" w:hAnsi="Times New Roman" w:cs="Times New Roman"/>
          <w:sz w:val="24"/>
          <w:szCs w:val="24"/>
        </w:rPr>
      </w:pPr>
      <w:r>
        <w:rPr>
          <w:rFonts w:ascii="Times New Roman" w:hAnsi="Times New Roman" w:cs="Times New Roman"/>
          <w:sz w:val="24"/>
          <w:szCs w:val="24"/>
        </w:rPr>
        <w:t>2</w:t>
      </w:r>
      <w:r w:rsidR="00226E07">
        <w:rPr>
          <w:rFonts w:ascii="Times New Roman" w:hAnsi="Times New Roman" w:cs="Times New Roman"/>
          <w:sz w:val="24"/>
          <w:szCs w:val="24"/>
        </w:rPr>
        <w:t>9</w:t>
      </w:r>
      <w:r w:rsidR="009324A1" w:rsidRPr="001B2347">
        <w:rPr>
          <w:rFonts w:ascii="Times New Roman" w:hAnsi="Times New Roman" w:cs="Times New Roman"/>
          <w:sz w:val="24"/>
          <w:szCs w:val="24"/>
        </w:rPr>
        <w:t xml:space="preserve">. Kiekviena šalis paskiria asmenį, atsakingą už Sutarties vykdymą. Atsakingas asmuo už sutarties vykdymą yra nurodytas Pagrindinėje sutartyje. </w:t>
      </w:r>
    </w:p>
    <w:p w14:paraId="5FBB5534" w14:textId="77777777" w:rsidR="001B2347" w:rsidRPr="001B2347" w:rsidRDefault="001B2347" w:rsidP="001B2347">
      <w:pPr>
        <w:spacing w:after="0"/>
        <w:rPr>
          <w:rFonts w:ascii="Times New Roman" w:hAnsi="Times New Roman" w:cs="Times New Roman"/>
          <w:sz w:val="24"/>
          <w:szCs w:val="24"/>
        </w:rPr>
      </w:pPr>
    </w:p>
    <w:p w14:paraId="4CB594DB" w14:textId="68AC516D" w:rsidR="006E03CA" w:rsidRDefault="009324A1" w:rsidP="001B2347">
      <w:pPr>
        <w:jc w:val="center"/>
        <w:rPr>
          <w:rFonts w:ascii="Times New Roman" w:hAnsi="Times New Roman" w:cs="Times New Roman"/>
          <w:b/>
          <w:bCs/>
          <w:sz w:val="24"/>
          <w:szCs w:val="24"/>
        </w:rPr>
      </w:pPr>
      <w:r w:rsidRPr="001B2347">
        <w:rPr>
          <w:rFonts w:ascii="Times New Roman" w:hAnsi="Times New Roman" w:cs="Times New Roman"/>
          <w:b/>
          <w:bCs/>
          <w:sz w:val="24"/>
          <w:szCs w:val="24"/>
        </w:rPr>
        <w:t>XIII SKYRIUS ŠALIŲ REKVIZITAI, PARAŠA</w:t>
      </w:r>
      <w:r w:rsidR="001B2347">
        <w:rPr>
          <w:rFonts w:ascii="Times New Roman" w:hAnsi="Times New Roman" w:cs="Times New Roman"/>
          <w:b/>
          <w:bCs/>
          <w:sz w:val="24"/>
          <w:szCs w:val="24"/>
        </w:rPr>
        <w:t>I</w:t>
      </w:r>
    </w:p>
    <w:p w14:paraId="20CA1ADA" w14:textId="77777777" w:rsidR="001B2347" w:rsidRDefault="001B2347" w:rsidP="001B2347">
      <w:pPr>
        <w:jc w:val="center"/>
        <w:rPr>
          <w:rFonts w:ascii="Times New Roman" w:hAnsi="Times New Roman" w:cs="Times New Roman"/>
          <w:b/>
          <w:bCs/>
          <w:sz w:val="24"/>
          <w:szCs w:val="24"/>
        </w:rPr>
      </w:pPr>
    </w:p>
    <w:p w14:paraId="12EBABD6" w14:textId="3EAFE1FE" w:rsidR="001B2347" w:rsidRPr="001B2347" w:rsidRDefault="001B2347" w:rsidP="001B2347">
      <w:pPr>
        <w:jc w:val="both"/>
        <w:rPr>
          <w:rFonts w:ascii="Times New Roman" w:hAnsi="Times New Roman" w:cs="Times New Roman"/>
          <w:b/>
          <w:bCs/>
          <w:sz w:val="24"/>
          <w:szCs w:val="24"/>
        </w:rPr>
      </w:pPr>
      <w:r>
        <w:rPr>
          <w:rFonts w:ascii="Times New Roman" w:hAnsi="Times New Roman" w:cs="Times New Roman"/>
          <w:b/>
          <w:bCs/>
          <w:sz w:val="24"/>
          <w:szCs w:val="24"/>
        </w:rPr>
        <w:t>TEIKĖJAS                                                                                         GAVĖJAS</w:t>
      </w:r>
    </w:p>
    <w:p w14:paraId="6952A25D" w14:textId="77777777" w:rsidR="006E03CA" w:rsidRDefault="006E03CA"/>
    <w:p w14:paraId="4DED68A4" w14:textId="77777777" w:rsidR="00226E07" w:rsidRDefault="00226E07"/>
    <w:p w14:paraId="3CB78FF7" w14:textId="77777777" w:rsidR="00D4280E" w:rsidRDefault="00D4280E"/>
    <w:p w14:paraId="0FAA6BBD" w14:textId="77777777" w:rsidR="00A02489" w:rsidRDefault="00A02489"/>
    <w:p w14:paraId="01D2AB17" w14:textId="77777777" w:rsidR="00A02489" w:rsidRDefault="00A02489"/>
    <w:p w14:paraId="0184895F" w14:textId="77777777" w:rsidR="007A635E" w:rsidRPr="007A635E" w:rsidRDefault="007A635E" w:rsidP="007A635E">
      <w:pPr>
        <w:jc w:val="right"/>
        <w:rPr>
          <w:rFonts w:ascii="Times New Roman" w:hAnsi="Times New Roman" w:cs="Times New Roman"/>
          <w:b/>
          <w:sz w:val="24"/>
          <w:szCs w:val="24"/>
        </w:rPr>
      </w:pPr>
      <w:r w:rsidRPr="007A635E">
        <w:rPr>
          <w:rFonts w:ascii="Times New Roman" w:hAnsi="Times New Roman" w:cs="Times New Roman"/>
          <w:b/>
          <w:sz w:val="24"/>
          <w:szCs w:val="24"/>
        </w:rPr>
        <w:t>Asmens duomenų teikimo sutarties</w:t>
      </w:r>
    </w:p>
    <w:p w14:paraId="336DEDCF" w14:textId="570E093D" w:rsidR="007A635E" w:rsidRPr="005E6497" w:rsidRDefault="007A635E" w:rsidP="005E6497">
      <w:pPr>
        <w:ind w:left="4860" w:firstLine="810"/>
        <w:jc w:val="right"/>
        <w:rPr>
          <w:rFonts w:ascii="Times New Roman" w:hAnsi="Times New Roman" w:cs="Times New Roman"/>
          <w:b/>
          <w:sz w:val="24"/>
          <w:szCs w:val="24"/>
        </w:rPr>
      </w:pPr>
      <w:r w:rsidRPr="007A635E">
        <w:rPr>
          <w:rFonts w:ascii="Times New Roman" w:hAnsi="Times New Roman" w:cs="Times New Roman"/>
          <w:b/>
          <w:sz w:val="24"/>
          <w:szCs w:val="24"/>
        </w:rPr>
        <w:t>1 prieda</w:t>
      </w:r>
      <w:r w:rsidR="005E6497">
        <w:rPr>
          <w:rFonts w:ascii="Times New Roman" w:hAnsi="Times New Roman" w:cs="Times New Roman"/>
          <w:b/>
          <w:sz w:val="24"/>
          <w:szCs w:val="24"/>
        </w:rPr>
        <w:t>s</w:t>
      </w:r>
    </w:p>
    <w:p w14:paraId="1B48FC03" w14:textId="77777777" w:rsidR="007A635E" w:rsidRPr="007A635E" w:rsidRDefault="007A635E" w:rsidP="007A635E">
      <w:pPr>
        <w:rPr>
          <w:rFonts w:ascii="Times New Roman" w:hAnsi="Times New Roman" w:cs="Times New Roman"/>
          <w:sz w:val="24"/>
          <w:szCs w:val="24"/>
        </w:rPr>
      </w:pPr>
    </w:p>
    <w:p w14:paraId="59F8C273" w14:textId="77777777" w:rsidR="007A635E" w:rsidRPr="007A635E" w:rsidRDefault="007A635E" w:rsidP="007A635E">
      <w:pPr>
        <w:jc w:val="center"/>
        <w:rPr>
          <w:rFonts w:ascii="Times New Roman" w:hAnsi="Times New Roman" w:cs="Times New Roman"/>
          <w:b/>
          <w:sz w:val="24"/>
          <w:szCs w:val="24"/>
        </w:rPr>
      </w:pPr>
      <w:r w:rsidRPr="007A635E">
        <w:rPr>
          <w:rFonts w:ascii="Times New Roman" w:hAnsi="Times New Roman" w:cs="Times New Roman"/>
          <w:b/>
          <w:sz w:val="24"/>
          <w:szCs w:val="24"/>
        </w:rPr>
        <w:t>DUOMENŲ TEIKIMO / GAVIMO SĄLYGOS</w:t>
      </w:r>
    </w:p>
    <w:p w14:paraId="37489AEE" w14:textId="77777777" w:rsidR="007A635E" w:rsidRPr="007A635E" w:rsidRDefault="007A635E" w:rsidP="007A635E">
      <w:pPr>
        <w:jc w:val="center"/>
        <w:rPr>
          <w:rFonts w:ascii="Times New Roman" w:hAnsi="Times New Roman" w:cs="Times New Roman"/>
          <w:b/>
          <w:sz w:val="24"/>
          <w:szCs w:val="24"/>
        </w:rPr>
      </w:pPr>
    </w:p>
    <w:p w14:paraId="776C7E8A" w14:textId="77777777" w:rsidR="007A635E" w:rsidRPr="007A635E" w:rsidRDefault="007A635E" w:rsidP="007A635E">
      <w:pPr>
        <w:pStyle w:val="Sraopastraipa"/>
        <w:numPr>
          <w:ilvl w:val="0"/>
          <w:numId w:val="16"/>
        </w:numPr>
        <w:spacing w:after="240" w:line="240" w:lineRule="auto"/>
        <w:ind w:left="709" w:hanging="709"/>
        <w:contextualSpacing w:val="0"/>
        <w:jc w:val="both"/>
        <w:rPr>
          <w:rFonts w:ascii="Times New Roman" w:hAnsi="Times New Roman" w:cs="Times New Roman"/>
          <w:sz w:val="24"/>
          <w:szCs w:val="24"/>
        </w:rPr>
      </w:pPr>
      <w:r w:rsidRPr="007A635E">
        <w:rPr>
          <w:rFonts w:ascii="Times New Roman" w:hAnsi="Times New Roman" w:cs="Times New Roman"/>
          <w:b/>
          <w:sz w:val="24"/>
          <w:szCs w:val="24"/>
        </w:rPr>
        <w:t>Duomenų teikimas</w:t>
      </w:r>
      <w:r w:rsidRPr="007A635E">
        <w:rPr>
          <w:rFonts w:ascii="Times New Roman" w:hAnsi="Times New Roman" w:cs="Times New Roman"/>
          <w:sz w:val="24"/>
          <w:szCs w:val="24"/>
        </w:rPr>
        <w:t xml:space="preserve">: periodinis, pagal poreikį </w:t>
      </w:r>
      <w:r w:rsidRPr="007A635E">
        <w:rPr>
          <w:rFonts w:ascii="Times New Roman" w:hAnsi="Times New Roman" w:cs="Times New Roman"/>
          <w:sz w:val="24"/>
          <w:szCs w:val="24"/>
          <w:highlight w:val="yellow"/>
        </w:rPr>
        <w:t>[      ]</w:t>
      </w:r>
      <w:r w:rsidRPr="007A635E">
        <w:rPr>
          <w:rFonts w:ascii="Times New Roman" w:hAnsi="Times New Roman" w:cs="Times New Roman"/>
          <w:sz w:val="24"/>
          <w:szCs w:val="24"/>
        </w:rPr>
        <w:t xml:space="preserve"> sutarties vykdymo metu.</w:t>
      </w:r>
    </w:p>
    <w:p w14:paraId="183F6B6C" w14:textId="79494DF6" w:rsidR="007A635E" w:rsidRPr="007A635E" w:rsidRDefault="007A635E" w:rsidP="007A635E">
      <w:pPr>
        <w:pStyle w:val="Sraopastraipa"/>
        <w:numPr>
          <w:ilvl w:val="0"/>
          <w:numId w:val="16"/>
        </w:numPr>
        <w:spacing w:after="0" w:line="240" w:lineRule="auto"/>
        <w:ind w:left="709" w:hanging="709"/>
        <w:jc w:val="both"/>
        <w:rPr>
          <w:rFonts w:ascii="Times New Roman" w:hAnsi="Times New Roman" w:cs="Times New Roman"/>
          <w:sz w:val="24"/>
          <w:szCs w:val="24"/>
        </w:rPr>
      </w:pPr>
      <w:r w:rsidRPr="007A635E">
        <w:rPr>
          <w:rFonts w:ascii="Times New Roman" w:hAnsi="Times New Roman" w:cs="Times New Roman"/>
          <w:b/>
          <w:sz w:val="24"/>
          <w:szCs w:val="24"/>
        </w:rPr>
        <w:t xml:space="preserve">Duomenų teikimo būdai: </w:t>
      </w:r>
    </w:p>
    <w:p w14:paraId="5408C84E" w14:textId="77777777" w:rsidR="007A635E" w:rsidRPr="007A635E" w:rsidRDefault="007A635E" w:rsidP="007A635E">
      <w:pPr>
        <w:pStyle w:val="Sraopastraipa"/>
        <w:numPr>
          <w:ilvl w:val="1"/>
          <w:numId w:val="17"/>
        </w:numPr>
        <w:spacing w:after="0" w:line="240" w:lineRule="auto"/>
        <w:ind w:left="1560" w:hanging="851"/>
        <w:jc w:val="both"/>
        <w:rPr>
          <w:rFonts w:ascii="Times New Roman" w:hAnsi="Times New Roman" w:cs="Times New Roman"/>
          <w:sz w:val="24"/>
          <w:szCs w:val="24"/>
        </w:rPr>
      </w:pPr>
      <w:r w:rsidRPr="007A635E">
        <w:rPr>
          <w:rFonts w:ascii="Times New Roman" w:hAnsi="Times New Roman" w:cs="Times New Roman"/>
          <w:sz w:val="24"/>
          <w:szCs w:val="24"/>
        </w:rPr>
        <w:t>Duomenys siunčiami elektroniniu paštu, duomenis užšifruojant slaptažodžiu. Slaptažodis kitai šaliai perduodamas kitu nei el. susirašinėjimas būdu (pvz., telefonu);</w:t>
      </w:r>
    </w:p>
    <w:p w14:paraId="6FF92968" w14:textId="77777777" w:rsidR="007A635E" w:rsidRPr="007A635E" w:rsidRDefault="007A635E" w:rsidP="007A635E">
      <w:pPr>
        <w:pStyle w:val="Sraopastraipa"/>
        <w:ind w:left="851"/>
        <w:jc w:val="both"/>
        <w:rPr>
          <w:rFonts w:ascii="Times New Roman" w:hAnsi="Times New Roman" w:cs="Times New Roman"/>
          <w:sz w:val="24"/>
          <w:szCs w:val="24"/>
        </w:rPr>
      </w:pPr>
    </w:p>
    <w:p w14:paraId="44B66927" w14:textId="77777777" w:rsidR="007A635E" w:rsidRPr="007A635E" w:rsidRDefault="007A635E" w:rsidP="007A635E">
      <w:pPr>
        <w:pStyle w:val="Sraopastraipa"/>
        <w:numPr>
          <w:ilvl w:val="0"/>
          <w:numId w:val="16"/>
        </w:numPr>
        <w:spacing w:after="0" w:line="240" w:lineRule="auto"/>
        <w:ind w:left="709" w:hanging="709"/>
        <w:jc w:val="both"/>
        <w:rPr>
          <w:rFonts w:ascii="Times New Roman" w:hAnsi="Times New Roman" w:cs="Times New Roman"/>
          <w:b/>
          <w:sz w:val="24"/>
          <w:szCs w:val="24"/>
        </w:rPr>
      </w:pPr>
      <w:r w:rsidRPr="007A635E">
        <w:rPr>
          <w:rFonts w:ascii="Times New Roman" w:hAnsi="Times New Roman" w:cs="Times New Roman"/>
          <w:b/>
          <w:sz w:val="24"/>
          <w:szCs w:val="24"/>
        </w:rPr>
        <w:t>Teikiami duomenys:</w:t>
      </w:r>
    </w:p>
    <w:p w14:paraId="24ECC613" w14:textId="77777777" w:rsidR="007A635E" w:rsidRPr="007A635E" w:rsidRDefault="007A635E" w:rsidP="007A635E">
      <w:pPr>
        <w:pStyle w:val="Sraopastraipa"/>
        <w:numPr>
          <w:ilvl w:val="1"/>
          <w:numId w:val="16"/>
        </w:numPr>
        <w:spacing w:after="0" w:line="240" w:lineRule="auto"/>
        <w:ind w:left="1560" w:hanging="851"/>
        <w:jc w:val="both"/>
        <w:rPr>
          <w:rFonts w:ascii="Times New Roman" w:hAnsi="Times New Roman" w:cs="Times New Roman"/>
          <w:sz w:val="24"/>
          <w:szCs w:val="24"/>
        </w:rPr>
      </w:pPr>
      <w:r w:rsidRPr="007A635E">
        <w:rPr>
          <w:rFonts w:ascii="Times New Roman" w:hAnsi="Times New Roman" w:cs="Times New Roman"/>
          <w:sz w:val="24"/>
          <w:szCs w:val="24"/>
        </w:rPr>
        <w:t>vardas (vardai);</w:t>
      </w:r>
    </w:p>
    <w:p w14:paraId="2A7796A1" w14:textId="77777777" w:rsidR="007A635E" w:rsidRPr="007A635E" w:rsidRDefault="007A635E" w:rsidP="007A635E">
      <w:pPr>
        <w:pStyle w:val="Sraopastraipa"/>
        <w:numPr>
          <w:ilvl w:val="1"/>
          <w:numId w:val="16"/>
        </w:numPr>
        <w:spacing w:after="0" w:line="240" w:lineRule="auto"/>
        <w:ind w:left="1560" w:hanging="851"/>
        <w:jc w:val="both"/>
        <w:rPr>
          <w:rFonts w:ascii="Times New Roman" w:hAnsi="Times New Roman" w:cs="Times New Roman"/>
          <w:sz w:val="24"/>
          <w:szCs w:val="24"/>
        </w:rPr>
      </w:pPr>
      <w:r w:rsidRPr="007A635E">
        <w:rPr>
          <w:rFonts w:ascii="Times New Roman" w:hAnsi="Times New Roman" w:cs="Times New Roman"/>
          <w:sz w:val="24"/>
          <w:szCs w:val="24"/>
        </w:rPr>
        <w:t>pavardė (pavardės);</w:t>
      </w:r>
    </w:p>
    <w:p w14:paraId="48DA5C27" w14:textId="77777777" w:rsidR="007A635E" w:rsidRPr="007A635E" w:rsidRDefault="007A635E" w:rsidP="007A635E">
      <w:pPr>
        <w:pStyle w:val="Sraopastraipa"/>
        <w:numPr>
          <w:ilvl w:val="1"/>
          <w:numId w:val="16"/>
        </w:numPr>
        <w:spacing w:after="0" w:line="240" w:lineRule="auto"/>
        <w:ind w:left="1560" w:hanging="851"/>
        <w:jc w:val="both"/>
        <w:rPr>
          <w:rFonts w:ascii="Times New Roman" w:hAnsi="Times New Roman" w:cs="Times New Roman"/>
          <w:sz w:val="24"/>
          <w:szCs w:val="24"/>
        </w:rPr>
      </w:pPr>
      <w:r w:rsidRPr="007A635E">
        <w:rPr>
          <w:rFonts w:ascii="Times New Roman" w:hAnsi="Times New Roman" w:cs="Times New Roman"/>
          <w:sz w:val="24"/>
          <w:szCs w:val="24"/>
        </w:rPr>
        <w:t>asmens kodas</w:t>
      </w:r>
    </w:p>
    <w:p w14:paraId="7B720CD6" w14:textId="77777777" w:rsidR="007A635E" w:rsidRPr="007A635E" w:rsidRDefault="007A635E" w:rsidP="007A635E">
      <w:pPr>
        <w:pStyle w:val="Sraopastraipa"/>
        <w:ind w:left="851"/>
        <w:jc w:val="both"/>
        <w:rPr>
          <w:rFonts w:ascii="Times New Roman" w:hAnsi="Times New Roman" w:cs="Times New Roman"/>
          <w:sz w:val="24"/>
          <w:szCs w:val="24"/>
        </w:rPr>
      </w:pPr>
    </w:p>
    <w:p w14:paraId="61636986" w14:textId="58BB38A4" w:rsidR="007A635E" w:rsidRPr="007A635E" w:rsidRDefault="007A635E" w:rsidP="007A635E">
      <w:pPr>
        <w:pStyle w:val="Sraopastraipa"/>
        <w:numPr>
          <w:ilvl w:val="0"/>
          <w:numId w:val="16"/>
        </w:numPr>
        <w:spacing w:after="0" w:line="240" w:lineRule="auto"/>
        <w:ind w:left="709" w:hanging="709"/>
        <w:jc w:val="both"/>
        <w:rPr>
          <w:rFonts w:ascii="Times New Roman" w:hAnsi="Times New Roman" w:cs="Times New Roman"/>
          <w:b/>
          <w:sz w:val="24"/>
          <w:szCs w:val="24"/>
        </w:rPr>
      </w:pPr>
      <w:r w:rsidRPr="007A635E">
        <w:rPr>
          <w:rFonts w:ascii="Times New Roman" w:hAnsi="Times New Roman" w:cs="Times New Roman"/>
          <w:b/>
          <w:sz w:val="24"/>
          <w:szCs w:val="24"/>
        </w:rPr>
        <w:t xml:space="preserve">Formatas, kuriuo teikiami asmens Duomenys: </w:t>
      </w:r>
    </w:p>
    <w:p w14:paraId="3DD41637" w14:textId="77777777" w:rsidR="007A635E" w:rsidRPr="007A635E" w:rsidRDefault="007A635E" w:rsidP="007A635E">
      <w:pPr>
        <w:pStyle w:val="Sraopastraipa"/>
        <w:numPr>
          <w:ilvl w:val="1"/>
          <w:numId w:val="16"/>
        </w:numPr>
        <w:spacing w:after="0" w:line="240" w:lineRule="auto"/>
        <w:ind w:hanging="731"/>
        <w:jc w:val="both"/>
        <w:rPr>
          <w:rFonts w:ascii="Times New Roman" w:hAnsi="Times New Roman" w:cs="Times New Roman"/>
          <w:sz w:val="24"/>
          <w:szCs w:val="24"/>
        </w:rPr>
      </w:pPr>
      <w:r w:rsidRPr="007A635E">
        <w:rPr>
          <w:rFonts w:ascii="Times New Roman" w:hAnsi="Times New Roman" w:cs="Times New Roman"/>
          <w:sz w:val="24"/>
          <w:szCs w:val="24"/>
        </w:rPr>
        <w:t xml:space="preserve">  sąskaitos</w:t>
      </w:r>
    </w:p>
    <w:p w14:paraId="0C652256" w14:textId="77777777" w:rsidR="007A635E" w:rsidRPr="007A635E" w:rsidRDefault="007A635E" w:rsidP="007A635E">
      <w:pPr>
        <w:pStyle w:val="Sraopastraipa"/>
        <w:numPr>
          <w:ilvl w:val="1"/>
          <w:numId w:val="16"/>
        </w:numPr>
        <w:spacing w:after="0" w:line="240" w:lineRule="auto"/>
        <w:ind w:left="1560" w:hanging="851"/>
        <w:jc w:val="both"/>
        <w:rPr>
          <w:rFonts w:ascii="Times New Roman" w:hAnsi="Times New Roman" w:cs="Times New Roman"/>
          <w:sz w:val="24"/>
          <w:szCs w:val="24"/>
        </w:rPr>
      </w:pPr>
      <w:r w:rsidRPr="007A635E">
        <w:rPr>
          <w:rFonts w:ascii="Times New Roman" w:hAnsi="Times New Roman" w:cs="Times New Roman"/>
          <w:sz w:val="24"/>
          <w:szCs w:val="24"/>
        </w:rPr>
        <w:t xml:space="preserve">raštai; </w:t>
      </w:r>
    </w:p>
    <w:p w14:paraId="1EE2F55E" w14:textId="77777777" w:rsidR="007A635E" w:rsidRPr="007A635E" w:rsidRDefault="007A635E" w:rsidP="007A635E">
      <w:pPr>
        <w:pStyle w:val="Sraopastraipa"/>
        <w:numPr>
          <w:ilvl w:val="1"/>
          <w:numId w:val="16"/>
        </w:numPr>
        <w:spacing w:after="0" w:line="240" w:lineRule="auto"/>
        <w:ind w:left="1560" w:hanging="851"/>
        <w:jc w:val="both"/>
        <w:rPr>
          <w:rFonts w:ascii="Times New Roman" w:hAnsi="Times New Roman" w:cs="Times New Roman"/>
          <w:sz w:val="24"/>
          <w:szCs w:val="24"/>
        </w:rPr>
      </w:pPr>
      <w:r w:rsidRPr="007A635E">
        <w:rPr>
          <w:rFonts w:ascii="Times New Roman" w:hAnsi="Times New Roman" w:cs="Times New Roman"/>
          <w:sz w:val="24"/>
          <w:szCs w:val="24"/>
        </w:rPr>
        <w:t xml:space="preserve">pažymos ir pan.; </w:t>
      </w:r>
    </w:p>
    <w:p w14:paraId="03EBCC80" w14:textId="77777777" w:rsidR="007A635E" w:rsidRPr="007A635E" w:rsidRDefault="007A635E" w:rsidP="007A635E">
      <w:pPr>
        <w:pStyle w:val="Sraopastraipa"/>
        <w:numPr>
          <w:ilvl w:val="1"/>
          <w:numId w:val="16"/>
        </w:numPr>
        <w:spacing w:after="0" w:line="240" w:lineRule="auto"/>
        <w:ind w:left="1560" w:hanging="851"/>
        <w:jc w:val="both"/>
        <w:rPr>
          <w:rFonts w:ascii="Times New Roman" w:hAnsi="Times New Roman" w:cs="Times New Roman"/>
          <w:sz w:val="24"/>
          <w:szCs w:val="24"/>
        </w:rPr>
      </w:pPr>
      <w:r w:rsidRPr="007A635E">
        <w:rPr>
          <w:rFonts w:ascii="Times New Roman" w:hAnsi="Times New Roman" w:cs="Times New Roman"/>
          <w:sz w:val="24"/>
          <w:szCs w:val="24"/>
        </w:rPr>
        <w:t>nuotraukos;</w:t>
      </w:r>
    </w:p>
    <w:p w14:paraId="08110A91" w14:textId="77777777" w:rsidR="007A635E" w:rsidRPr="007A635E" w:rsidRDefault="007A635E" w:rsidP="007A635E">
      <w:pPr>
        <w:pStyle w:val="Sraopastraipa"/>
        <w:numPr>
          <w:ilvl w:val="1"/>
          <w:numId w:val="16"/>
        </w:numPr>
        <w:spacing w:after="240" w:line="240" w:lineRule="auto"/>
        <w:ind w:left="1560" w:hanging="851"/>
        <w:contextualSpacing w:val="0"/>
        <w:jc w:val="both"/>
        <w:rPr>
          <w:rFonts w:ascii="Times New Roman" w:hAnsi="Times New Roman" w:cs="Times New Roman"/>
          <w:sz w:val="24"/>
          <w:szCs w:val="24"/>
        </w:rPr>
      </w:pPr>
      <w:r w:rsidRPr="007A635E">
        <w:rPr>
          <w:rFonts w:ascii="Times New Roman" w:hAnsi="Times New Roman" w:cs="Times New Roman"/>
          <w:sz w:val="24"/>
          <w:szCs w:val="24"/>
        </w:rPr>
        <w:t>duomenų laikmenos.</w:t>
      </w:r>
    </w:p>
    <w:p w14:paraId="10CF1BC5" w14:textId="77777777" w:rsidR="007A635E" w:rsidRPr="007A635E" w:rsidRDefault="007A635E" w:rsidP="007A635E">
      <w:pPr>
        <w:pStyle w:val="0Punktai"/>
        <w:numPr>
          <w:ilvl w:val="0"/>
          <w:numId w:val="0"/>
        </w:numPr>
        <w:tabs>
          <w:tab w:val="left" w:pos="900"/>
          <w:tab w:val="left" w:pos="1080"/>
        </w:tabs>
        <w:jc w:val="left"/>
        <w:rPr>
          <w:b/>
          <w:bCs/>
          <w:szCs w:val="24"/>
        </w:rPr>
      </w:pPr>
    </w:p>
    <w:tbl>
      <w:tblPr>
        <w:tblpPr w:leftFromText="180" w:rightFromText="180" w:vertAnchor="text" w:horzAnchor="margin" w:tblpY="164"/>
        <w:tblW w:w="9180" w:type="dxa"/>
        <w:tblLayout w:type="fixed"/>
        <w:tblLook w:val="0000" w:firstRow="0" w:lastRow="0" w:firstColumn="0" w:lastColumn="0" w:noHBand="0" w:noVBand="0"/>
      </w:tblPr>
      <w:tblGrid>
        <w:gridCol w:w="4253"/>
        <w:gridCol w:w="4927"/>
      </w:tblGrid>
      <w:tr w:rsidR="007A635E" w:rsidRPr="007A635E" w14:paraId="22E0B90E" w14:textId="77777777" w:rsidTr="000076B6">
        <w:trPr>
          <w:trHeight w:val="1276"/>
        </w:trPr>
        <w:tc>
          <w:tcPr>
            <w:tcW w:w="4253" w:type="dxa"/>
          </w:tcPr>
          <w:p w14:paraId="123093CB" w14:textId="0A0FA5B5" w:rsidR="007A635E" w:rsidRPr="007A635E" w:rsidRDefault="007A635E" w:rsidP="005E6497">
            <w:pPr>
              <w:ind w:left="601"/>
              <w:jc w:val="center"/>
              <w:rPr>
                <w:rFonts w:ascii="Times New Roman" w:hAnsi="Times New Roman" w:cs="Times New Roman"/>
                <w:b/>
                <w:sz w:val="24"/>
                <w:szCs w:val="24"/>
              </w:rPr>
            </w:pPr>
            <w:r w:rsidRPr="007A635E">
              <w:rPr>
                <w:rFonts w:ascii="Times New Roman" w:hAnsi="Times New Roman" w:cs="Times New Roman"/>
                <w:b/>
                <w:sz w:val="24"/>
                <w:szCs w:val="24"/>
              </w:rPr>
              <w:t>Teikėjas</w:t>
            </w:r>
          </w:p>
          <w:p w14:paraId="6CA295CE" w14:textId="7BE66E21" w:rsidR="007A635E" w:rsidRPr="007A635E" w:rsidRDefault="007A635E" w:rsidP="000076B6">
            <w:pPr>
              <w:ind w:left="601"/>
              <w:jc w:val="center"/>
              <w:rPr>
                <w:rFonts w:ascii="Times New Roman" w:hAnsi="Times New Roman" w:cs="Times New Roman"/>
                <w:sz w:val="24"/>
                <w:szCs w:val="24"/>
              </w:rPr>
            </w:pPr>
            <w:r w:rsidRPr="007A635E">
              <w:rPr>
                <w:rFonts w:ascii="Times New Roman" w:hAnsi="Times New Roman" w:cs="Times New Roman"/>
                <w:sz w:val="24"/>
                <w:szCs w:val="24"/>
              </w:rPr>
              <w:t>____________________________</w:t>
            </w:r>
          </w:p>
          <w:p w14:paraId="3459EF7B" w14:textId="77777777" w:rsidR="007A635E" w:rsidRPr="007A635E" w:rsidRDefault="007A635E" w:rsidP="000076B6">
            <w:pPr>
              <w:ind w:left="601"/>
              <w:jc w:val="center"/>
              <w:rPr>
                <w:rFonts w:ascii="Times New Roman" w:hAnsi="Times New Roman" w:cs="Times New Roman"/>
                <w:sz w:val="24"/>
                <w:szCs w:val="24"/>
              </w:rPr>
            </w:pPr>
            <w:r w:rsidRPr="007A635E">
              <w:rPr>
                <w:rFonts w:ascii="Times New Roman" w:hAnsi="Times New Roman" w:cs="Times New Roman"/>
                <w:sz w:val="24"/>
                <w:szCs w:val="24"/>
              </w:rPr>
              <w:fldChar w:fldCharType="begin">
                <w:ffData>
                  <w:name w:val=""/>
                  <w:enabled/>
                  <w:calcOnExit w:val="0"/>
                  <w:textInput>
                    <w:default w:val="[įgalioto asmens vardas, pavardė]"/>
                  </w:textInput>
                </w:ffData>
              </w:fldChar>
            </w:r>
            <w:r w:rsidRPr="007A635E">
              <w:rPr>
                <w:rFonts w:ascii="Times New Roman" w:hAnsi="Times New Roman" w:cs="Times New Roman"/>
                <w:sz w:val="24"/>
                <w:szCs w:val="24"/>
              </w:rPr>
              <w:instrText xml:space="preserve"> FORMTEXT </w:instrText>
            </w:r>
            <w:r w:rsidRPr="007A635E">
              <w:rPr>
                <w:rFonts w:ascii="Times New Roman" w:hAnsi="Times New Roman" w:cs="Times New Roman"/>
                <w:sz w:val="24"/>
                <w:szCs w:val="24"/>
              </w:rPr>
            </w:r>
            <w:r w:rsidRPr="007A635E">
              <w:rPr>
                <w:rFonts w:ascii="Times New Roman" w:hAnsi="Times New Roman" w:cs="Times New Roman"/>
                <w:sz w:val="24"/>
                <w:szCs w:val="24"/>
              </w:rPr>
              <w:fldChar w:fldCharType="separate"/>
            </w:r>
            <w:r w:rsidRPr="007A635E">
              <w:rPr>
                <w:rFonts w:ascii="Times New Roman" w:hAnsi="Times New Roman" w:cs="Times New Roman"/>
                <w:noProof/>
                <w:sz w:val="24"/>
                <w:szCs w:val="24"/>
              </w:rPr>
              <w:t>[įgalioto asmens vardas, pavardė]</w:t>
            </w:r>
            <w:r w:rsidRPr="007A635E">
              <w:rPr>
                <w:rFonts w:ascii="Times New Roman" w:hAnsi="Times New Roman" w:cs="Times New Roman"/>
                <w:sz w:val="24"/>
                <w:szCs w:val="24"/>
              </w:rPr>
              <w:fldChar w:fldCharType="end"/>
            </w:r>
          </w:p>
          <w:p w14:paraId="79450E08" w14:textId="77777777" w:rsidR="007A635E" w:rsidRPr="007A635E" w:rsidRDefault="007A635E" w:rsidP="000076B6">
            <w:pPr>
              <w:ind w:left="601"/>
              <w:jc w:val="center"/>
              <w:rPr>
                <w:rFonts w:ascii="Times New Roman" w:hAnsi="Times New Roman" w:cs="Times New Roman"/>
                <w:sz w:val="24"/>
                <w:szCs w:val="24"/>
              </w:rPr>
            </w:pPr>
            <w:r w:rsidRPr="007A635E">
              <w:rPr>
                <w:rFonts w:ascii="Times New Roman" w:hAnsi="Times New Roman" w:cs="Times New Roman"/>
                <w:sz w:val="24"/>
                <w:szCs w:val="24"/>
              </w:rPr>
              <w:t>A. V.</w:t>
            </w:r>
          </w:p>
        </w:tc>
        <w:tc>
          <w:tcPr>
            <w:tcW w:w="4927" w:type="dxa"/>
          </w:tcPr>
          <w:p w14:paraId="57D6D076" w14:textId="2A2525CA" w:rsidR="007A635E" w:rsidRPr="007A635E" w:rsidRDefault="007A635E" w:rsidP="00255A1B">
            <w:pPr>
              <w:jc w:val="center"/>
              <w:rPr>
                <w:rFonts w:ascii="Times New Roman" w:hAnsi="Times New Roman" w:cs="Times New Roman"/>
                <w:b/>
                <w:sz w:val="24"/>
                <w:szCs w:val="24"/>
              </w:rPr>
            </w:pPr>
            <w:r w:rsidRPr="007A635E">
              <w:rPr>
                <w:rFonts w:ascii="Times New Roman" w:hAnsi="Times New Roman" w:cs="Times New Roman"/>
                <w:b/>
                <w:sz w:val="24"/>
                <w:szCs w:val="24"/>
              </w:rPr>
              <w:t>Gavėjas</w:t>
            </w:r>
          </w:p>
          <w:p w14:paraId="67081675" w14:textId="77777777" w:rsidR="007A635E" w:rsidRPr="007A635E" w:rsidRDefault="007A635E" w:rsidP="000076B6">
            <w:pPr>
              <w:jc w:val="center"/>
              <w:rPr>
                <w:rFonts w:ascii="Times New Roman" w:hAnsi="Times New Roman" w:cs="Times New Roman"/>
                <w:sz w:val="24"/>
                <w:szCs w:val="24"/>
              </w:rPr>
            </w:pPr>
            <w:r w:rsidRPr="007A635E">
              <w:rPr>
                <w:rFonts w:ascii="Times New Roman" w:hAnsi="Times New Roman" w:cs="Times New Roman"/>
                <w:sz w:val="24"/>
                <w:szCs w:val="24"/>
              </w:rPr>
              <w:t>_______________________________</w:t>
            </w:r>
          </w:p>
          <w:p w14:paraId="3C526D4E" w14:textId="77777777" w:rsidR="007A635E" w:rsidRPr="007A635E" w:rsidRDefault="007A635E" w:rsidP="000076B6">
            <w:pPr>
              <w:jc w:val="center"/>
              <w:rPr>
                <w:rFonts w:ascii="Times New Roman" w:hAnsi="Times New Roman" w:cs="Times New Roman"/>
                <w:sz w:val="24"/>
                <w:szCs w:val="24"/>
              </w:rPr>
            </w:pPr>
            <w:r w:rsidRPr="007A635E">
              <w:rPr>
                <w:rFonts w:ascii="Times New Roman" w:hAnsi="Times New Roman" w:cs="Times New Roman"/>
                <w:sz w:val="24"/>
                <w:szCs w:val="24"/>
              </w:rPr>
              <w:fldChar w:fldCharType="begin">
                <w:ffData>
                  <w:name w:val=""/>
                  <w:enabled/>
                  <w:calcOnExit w:val="0"/>
                  <w:textInput>
                    <w:default w:val="[įgalioto asmens vardas, pavardė]"/>
                  </w:textInput>
                </w:ffData>
              </w:fldChar>
            </w:r>
            <w:r w:rsidRPr="007A635E">
              <w:rPr>
                <w:rFonts w:ascii="Times New Roman" w:hAnsi="Times New Roman" w:cs="Times New Roman"/>
                <w:sz w:val="24"/>
                <w:szCs w:val="24"/>
              </w:rPr>
              <w:instrText xml:space="preserve"> FORMTEXT </w:instrText>
            </w:r>
            <w:r w:rsidRPr="007A635E">
              <w:rPr>
                <w:rFonts w:ascii="Times New Roman" w:hAnsi="Times New Roman" w:cs="Times New Roman"/>
                <w:sz w:val="24"/>
                <w:szCs w:val="24"/>
              </w:rPr>
            </w:r>
            <w:r w:rsidRPr="007A635E">
              <w:rPr>
                <w:rFonts w:ascii="Times New Roman" w:hAnsi="Times New Roman" w:cs="Times New Roman"/>
                <w:sz w:val="24"/>
                <w:szCs w:val="24"/>
              </w:rPr>
              <w:fldChar w:fldCharType="separate"/>
            </w:r>
            <w:r w:rsidRPr="007A635E">
              <w:rPr>
                <w:rFonts w:ascii="Times New Roman" w:hAnsi="Times New Roman" w:cs="Times New Roman"/>
                <w:noProof/>
                <w:sz w:val="24"/>
                <w:szCs w:val="24"/>
              </w:rPr>
              <w:t>[įgalioto asmens vardas, pavardė]</w:t>
            </w:r>
            <w:r w:rsidRPr="007A635E">
              <w:rPr>
                <w:rFonts w:ascii="Times New Roman" w:hAnsi="Times New Roman" w:cs="Times New Roman"/>
                <w:sz w:val="24"/>
                <w:szCs w:val="24"/>
              </w:rPr>
              <w:fldChar w:fldCharType="end"/>
            </w:r>
          </w:p>
          <w:p w14:paraId="41382B44" w14:textId="77777777" w:rsidR="007A635E" w:rsidRPr="007A635E" w:rsidRDefault="007A635E" w:rsidP="000076B6">
            <w:pPr>
              <w:jc w:val="center"/>
              <w:rPr>
                <w:rFonts w:ascii="Times New Roman" w:hAnsi="Times New Roman" w:cs="Times New Roman"/>
                <w:sz w:val="24"/>
                <w:szCs w:val="24"/>
              </w:rPr>
            </w:pPr>
            <w:r w:rsidRPr="007A635E">
              <w:rPr>
                <w:rFonts w:ascii="Times New Roman" w:hAnsi="Times New Roman" w:cs="Times New Roman"/>
                <w:sz w:val="24"/>
                <w:szCs w:val="24"/>
              </w:rPr>
              <w:t>A.V.</w:t>
            </w:r>
          </w:p>
        </w:tc>
      </w:tr>
    </w:tbl>
    <w:p w14:paraId="1A666DF6" w14:textId="77777777" w:rsidR="006E03CA" w:rsidRDefault="006E03CA"/>
    <w:sectPr w:rsidR="006E03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9AB"/>
    <w:multiLevelType w:val="multilevel"/>
    <w:tmpl w:val="79983E18"/>
    <w:lvl w:ilvl="0">
      <w:start w:val="2"/>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786327"/>
    <w:multiLevelType w:val="multilevel"/>
    <w:tmpl w:val="00EEF2DE"/>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 w15:restartNumberingAfterBreak="0">
    <w:nsid w:val="11D07E33"/>
    <w:multiLevelType w:val="hybridMultilevel"/>
    <w:tmpl w:val="2F647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3A3338"/>
    <w:multiLevelType w:val="multilevel"/>
    <w:tmpl w:val="55CAB80C"/>
    <w:lvl w:ilvl="0">
      <w:start w:val="4"/>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A330C2"/>
    <w:multiLevelType w:val="multilevel"/>
    <w:tmpl w:val="29CA80C2"/>
    <w:lvl w:ilvl="0">
      <w:start w:val="5"/>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791C47"/>
    <w:multiLevelType w:val="multilevel"/>
    <w:tmpl w:val="473E9402"/>
    <w:lvl w:ilvl="0">
      <w:start w:val="1"/>
      <w:numFmt w:val="decimal"/>
      <w:lvlText w:val="%1."/>
      <w:lvlJc w:val="left"/>
      <w:pPr>
        <w:ind w:left="1440" w:hanging="360"/>
      </w:pPr>
      <w:rPr>
        <w:b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22497898"/>
    <w:multiLevelType w:val="multilevel"/>
    <w:tmpl w:val="BD38C856"/>
    <w:lvl w:ilvl="0">
      <w:start w:val="3"/>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AA11B3"/>
    <w:multiLevelType w:val="hybridMultilevel"/>
    <w:tmpl w:val="2BFCD7B4"/>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B13CE4"/>
    <w:multiLevelType w:val="multilevel"/>
    <w:tmpl w:val="7A06BA82"/>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BB161A7"/>
    <w:multiLevelType w:val="multilevel"/>
    <w:tmpl w:val="B2284284"/>
    <w:lvl w:ilvl="0">
      <w:start w:val="5"/>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EC22BB"/>
    <w:multiLevelType w:val="hybridMultilevel"/>
    <w:tmpl w:val="CF0CB536"/>
    <w:lvl w:ilvl="0" w:tplc="0427000F">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C6D6070"/>
    <w:multiLevelType w:val="multilevel"/>
    <w:tmpl w:val="D63446FC"/>
    <w:lvl w:ilvl="0">
      <w:start w:val="6"/>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152838"/>
    <w:multiLevelType w:val="multilevel"/>
    <w:tmpl w:val="986CD8A4"/>
    <w:lvl w:ilvl="0">
      <w:start w:val="3"/>
      <w:numFmt w:val="decimal"/>
      <w:lvlText w:val="%1."/>
      <w:lvlJc w:val="left"/>
      <w:pPr>
        <w:ind w:left="360" w:hanging="360"/>
      </w:pPr>
      <w:rPr>
        <w:b/>
      </w:r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0B406B"/>
    <w:multiLevelType w:val="hybridMultilevel"/>
    <w:tmpl w:val="285C9560"/>
    <w:lvl w:ilvl="0" w:tplc="E91801B8">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9CD5908"/>
    <w:multiLevelType w:val="multilevel"/>
    <w:tmpl w:val="5406C492"/>
    <w:lvl w:ilvl="0">
      <w:start w:val="3"/>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B6D1E73"/>
    <w:multiLevelType w:val="multilevel"/>
    <w:tmpl w:val="426A5E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4DD150D"/>
    <w:multiLevelType w:val="multilevel"/>
    <w:tmpl w:val="B134AA2C"/>
    <w:lvl w:ilvl="0">
      <w:start w:val="5"/>
      <w:numFmt w:val="decimal"/>
      <w:lvlText w:val="%1."/>
      <w:lvlJc w:val="left"/>
      <w:pPr>
        <w:ind w:left="360" w:hanging="360"/>
      </w:pPr>
      <w:rPr>
        <w:b/>
      </w:r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875968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5776217">
    <w:abstractNumId w:val="2"/>
  </w:num>
  <w:num w:numId="3" w16cid:durableId="17895432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047717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54091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7482429">
    <w:abstractNumId w:val="1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0684817">
    <w:abstractNumId w:val="8"/>
  </w:num>
  <w:num w:numId="8" w16cid:durableId="85164480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5818880">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897368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2831801">
    <w:abstractNumId w:val="16"/>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4300208">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0380536">
    <w:abstractNumId w:val="13"/>
  </w:num>
  <w:num w:numId="14" w16cid:durableId="972904874">
    <w:abstractNumId w:val="7"/>
  </w:num>
  <w:num w:numId="15" w16cid:durableId="1583223616">
    <w:abstractNumId w:val="1"/>
  </w:num>
  <w:num w:numId="16" w16cid:durableId="714742803">
    <w:abstractNumId w:val="5"/>
  </w:num>
  <w:num w:numId="17" w16cid:durableId="19321565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4A1"/>
    <w:rsid w:val="000A3B5E"/>
    <w:rsid w:val="000D5D41"/>
    <w:rsid w:val="00104E81"/>
    <w:rsid w:val="001401B5"/>
    <w:rsid w:val="001B2347"/>
    <w:rsid w:val="001E5A04"/>
    <w:rsid w:val="00213A44"/>
    <w:rsid w:val="00226E07"/>
    <w:rsid w:val="00233647"/>
    <w:rsid w:val="00255A1B"/>
    <w:rsid w:val="00271675"/>
    <w:rsid w:val="00284A8D"/>
    <w:rsid w:val="003319CA"/>
    <w:rsid w:val="00332D52"/>
    <w:rsid w:val="0039453A"/>
    <w:rsid w:val="004040EF"/>
    <w:rsid w:val="00440AD5"/>
    <w:rsid w:val="004B03DA"/>
    <w:rsid w:val="00515716"/>
    <w:rsid w:val="005351FE"/>
    <w:rsid w:val="005E6497"/>
    <w:rsid w:val="00622375"/>
    <w:rsid w:val="00682B07"/>
    <w:rsid w:val="00690CAA"/>
    <w:rsid w:val="006E03CA"/>
    <w:rsid w:val="00701442"/>
    <w:rsid w:val="00793D63"/>
    <w:rsid w:val="007A635E"/>
    <w:rsid w:val="007C33FB"/>
    <w:rsid w:val="008100F1"/>
    <w:rsid w:val="00815A57"/>
    <w:rsid w:val="00827AB4"/>
    <w:rsid w:val="0088443C"/>
    <w:rsid w:val="008E3BC3"/>
    <w:rsid w:val="008E53A1"/>
    <w:rsid w:val="00910F2C"/>
    <w:rsid w:val="009324A1"/>
    <w:rsid w:val="00947086"/>
    <w:rsid w:val="0095655C"/>
    <w:rsid w:val="00965507"/>
    <w:rsid w:val="00A02489"/>
    <w:rsid w:val="00A93BB4"/>
    <w:rsid w:val="00AC6E5C"/>
    <w:rsid w:val="00B300C4"/>
    <w:rsid w:val="00CC424D"/>
    <w:rsid w:val="00CE7838"/>
    <w:rsid w:val="00CF5981"/>
    <w:rsid w:val="00D37391"/>
    <w:rsid w:val="00D4280E"/>
    <w:rsid w:val="00DC134B"/>
    <w:rsid w:val="00DC22B5"/>
    <w:rsid w:val="00E2291D"/>
    <w:rsid w:val="00E2420A"/>
    <w:rsid w:val="00E377B2"/>
    <w:rsid w:val="00E612B8"/>
    <w:rsid w:val="00EB3BF7"/>
    <w:rsid w:val="00ED0863"/>
    <w:rsid w:val="00F53A76"/>
    <w:rsid w:val="00FA282A"/>
    <w:rsid w:val="00FB3590"/>
    <w:rsid w:val="00FB5FD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107C2"/>
  <w15:chartTrackingRefBased/>
  <w15:docId w15:val="{D1CEF3F0-A6E6-4F6A-BCAC-AFB6BE4F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324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324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324A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324A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324A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324A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324A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324A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324A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24A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324A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324A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324A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324A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324A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324A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324A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324A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32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324A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324A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324A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324A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324A1"/>
    <w:rPr>
      <w:i/>
      <w:iCs/>
      <w:color w:val="404040" w:themeColor="text1" w:themeTint="BF"/>
    </w:rPr>
  </w:style>
  <w:style w:type="paragraph" w:styleId="Sraopastraipa">
    <w:name w:val="List Paragraph"/>
    <w:basedOn w:val="prastasis"/>
    <w:uiPriority w:val="34"/>
    <w:qFormat/>
    <w:rsid w:val="009324A1"/>
    <w:pPr>
      <w:ind w:left="720"/>
      <w:contextualSpacing/>
    </w:pPr>
  </w:style>
  <w:style w:type="character" w:styleId="Rykuspabraukimas">
    <w:name w:val="Intense Emphasis"/>
    <w:basedOn w:val="Numatytasispastraiposriftas"/>
    <w:uiPriority w:val="21"/>
    <w:qFormat/>
    <w:rsid w:val="009324A1"/>
    <w:rPr>
      <w:i/>
      <w:iCs/>
      <w:color w:val="0F4761" w:themeColor="accent1" w:themeShade="BF"/>
    </w:rPr>
  </w:style>
  <w:style w:type="paragraph" w:styleId="Iskirtacitata">
    <w:name w:val="Intense Quote"/>
    <w:basedOn w:val="prastasis"/>
    <w:next w:val="prastasis"/>
    <w:link w:val="IskirtacitataDiagrama"/>
    <w:uiPriority w:val="30"/>
    <w:qFormat/>
    <w:rsid w:val="009324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324A1"/>
    <w:rPr>
      <w:i/>
      <w:iCs/>
      <w:color w:val="0F4761" w:themeColor="accent1" w:themeShade="BF"/>
    </w:rPr>
  </w:style>
  <w:style w:type="character" w:styleId="Rykinuoroda">
    <w:name w:val="Intense Reference"/>
    <w:basedOn w:val="Numatytasispastraiposriftas"/>
    <w:uiPriority w:val="32"/>
    <w:qFormat/>
    <w:rsid w:val="009324A1"/>
    <w:rPr>
      <w:b/>
      <w:bCs/>
      <w:smallCaps/>
      <w:color w:val="0F4761" w:themeColor="accent1" w:themeShade="BF"/>
      <w:spacing w:val="5"/>
    </w:rPr>
  </w:style>
  <w:style w:type="paragraph" w:styleId="Pagrindiniotekstotrauka2">
    <w:name w:val="Body Text Indent 2"/>
    <w:basedOn w:val="prastasis"/>
    <w:link w:val="Pagrindiniotekstotrauka2Diagrama"/>
    <w:uiPriority w:val="99"/>
    <w:rsid w:val="007A635E"/>
    <w:pPr>
      <w:spacing w:after="120" w:line="480" w:lineRule="auto"/>
      <w:ind w:left="283"/>
    </w:pPr>
    <w:rPr>
      <w:rFonts w:ascii="TimesLT" w:eastAsia="Times New Roman" w:hAnsi="TimesLT" w:cs="Times New Roman"/>
      <w:kern w:val="0"/>
      <w:szCs w:val="20"/>
      <w:lang w:val="en-GB" w:eastAsia="lt-LT"/>
      <w14:ligatures w14:val="none"/>
    </w:rPr>
  </w:style>
  <w:style w:type="character" w:customStyle="1" w:styleId="Pagrindiniotekstotrauka2Diagrama">
    <w:name w:val="Pagrindinio teksto įtrauka 2 Diagrama"/>
    <w:basedOn w:val="Numatytasispastraiposriftas"/>
    <w:link w:val="Pagrindiniotekstotrauka2"/>
    <w:uiPriority w:val="99"/>
    <w:rsid w:val="007A635E"/>
    <w:rPr>
      <w:rFonts w:ascii="TimesLT" w:eastAsia="Times New Roman" w:hAnsi="TimesLT" w:cs="Times New Roman"/>
      <w:kern w:val="0"/>
      <w:szCs w:val="20"/>
      <w:lang w:val="en-GB" w:eastAsia="lt-LT"/>
      <w14:ligatures w14:val="none"/>
    </w:rPr>
  </w:style>
  <w:style w:type="character" w:styleId="Komentaronuoroda">
    <w:name w:val="annotation reference"/>
    <w:uiPriority w:val="99"/>
    <w:semiHidden/>
    <w:rsid w:val="007A635E"/>
    <w:rPr>
      <w:rFonts w:cs="Times New Roman"/>
      <w:sz w:val="16"/>
      <w:szCs w:val="16"/>
    </w:rPr>
  </w:style>
  <w:style w:type="paragraph" w:styleId="Komentarotekstas">
    <w:name w:val="annotation text"/>
    <w:basedOn w:val="prastasis"/>
    <w:link w:val="KomentarotekstasDiagrama"/>
    <w:uiPriority w:val="99"/>
    <w:semiHidden/>
    <w:rsid w:val="007A635E"/>
    <w:pPr>
      <w:spacing w:after="0" w:line="240" w:lineRule="auto"/>
    </w:pPr>
    <w:rPr>
      <w:rFonts w:ascii="TimesLT" w:eastAsia="Times New Roman" w:hAnsi="TimesLT" w:cs="Times New Roman"/>
      <w:kern w:val="0"/>
      <w:sz w:val="20"/>
      <w:szCs w:val="20"/>
      <w:lang w:val="en-GB" w:eastAsia="lt-LT"/>
      <w14:ligatures w14:val="none"/>
    </w:rPr>
  </w:style>
  <w:style w:type="character" w:customStyle="1" w:styleId="KomentarotekstasDiagrama">
    <w:name w:val="Komentaro tekstas Diagrama"/>
    <w:basedOn w:val="Numatytasispastraiposriftas"/>
    <w:link w:val="Komentarotekstas"/>
    <w:uiPriority w:val="99"/>
    <w:semiHidden/>
    <w:rsid w:val="007A635E"/>
    <w:rPr>
      <w:rFonts w:ascii="TimesLT" w:eastAsia="Times New Roman" w:hAnsi="TimesLT" w:cs="Times New Roman"/>
      <w:kern w:val="0"/>
      <w:sz w:val="20"/>
      <w:szCs w:val="20"/>
      <w:lang w:val="en-GB" w:eastAsia="lt-LT"/>
      <w14:ligatures w14:val="none"/>
    </w:rPr>
  </w:style>
  <w:style w:type="paragraph" w:customStyle="1" w:styleId="0Punktai">
    <w:name w:val="0_Punktai"/>
    <w:basedOn w:val="prastasis"/>
    <w:rsid w:val="007A635E"/>
    <w:pPr>
      <w:numPr>
        <w:numId w:val="15"/>
      </w:numPr>
      <w:spacing w:after="0" w:line="240" w:lineRule="auto"/>
      <w:jc w:val="center"/>
    </w:pPr>
    <w:rPr>
      <w:rFonts w:ascii="Times New Roman" w:eastAsia="Times New Roman" w:hAnsi="Times New Roman" w:cs="Times New Roman"/>
      <w:kern w:val="0"/>
      <w:sz w:val="24"/>
      <w:szCs w:val="20"/>
      <w14:ligatures w14:val="none"/>
    </w:rPr>
  </w:style>
  <w:style w:type="paragraph" w:customStyle="1" w:styleId="00Punktai">
    <w:name w:val="00_Punktai"/>
    <w:basedOn w:val="0Punktai"/>
    <w:rsid w:val="007A635E"/>
    <w:pPr>
      <w:numPr>
        <w:ilvl w:val="1"/>
      </w:numPr>
      <w:jc w:val="both"/>
    </w:pPr>
  </w:style>
  <w:style w:type="paragraph" w:customStyle="1" w:styleId="000Punktai">
    <w:name w:val="000_Punktai"/>
    <w:basedOn w:val="00Punktai"/>
    <w:rsid w:val="007A635E"/>
    <w:pPr>
      <w:numPr>
        <w:ilvl w:val="2"/>
      </w:numPr>
    </w:pPr>
  </w:style>
  <w:style w:type="paragraph" w:customStyle="1" w:styleId="0000Punktai">
    <w:name w:val="0000_Punktai"/>
    <w:basedOn w:val="000Punktai"/>
    <w:rsid w:val="007A635E"/>
    <w:pPr>
      <w:numPr>
        <w:ilvl w:val="3"/>
      </w:numPr>
    </w:pPr>
  </w:style>
  <w:style w:type="paragraph" w:styleId="Komentarotema">
    <w:name w:val="annotation subject"/>
    <w:basedOn w:val="Komentarotekstas"/>
    <w:next w:val="Komentarotekstas"/>
    <w:link w:val="KomentarotemaDiagrama"/>
    <w:uiPriority w:val="99"/>
    <w:semiHidden/>
    <w:unhideWhenUsed/>
    <w:rsid w:val="00FB5FD0"/>
    <w:pPr>
      <w:spacing w:after="160"/>
    </w:pPr>
    <w:rPr>
      <w:rFonts w:asciiTheme="minorHAnsi" w:eastAsiaTheme="minorHAnsi" w:hAnsiTheme="minorHAnsi" w:cstheme="minorBidi"/>
      <w:b/>
      <w:bCs/>
      <w:kern w:val="2"/>
      <w:lang w:val="lt-LT" w:eastAsia="en-US"/>
      <w14:ligatures w14:val="standardContextual"/>
    </w:rPr>
  </w:style>
  <w:style w:type="character" w:customStyle="1" w:styleId="KomentarotemaDiagrama">
    <w:name w:val="Komentaro tema Diagrama"/>
    <w:basedOn w:val="KomentarotekstasDiagrama"/>
    <w:link w:val="Komentarotema"/>
    <w:uiPriority w:val="99"/>
    <w:semiHidden/>
    <w:rsid w:val="00FB5FD0"/>
    <w:rPr>
      <w:rFonts w:ascii="TimesLT" w:eastAsia="Times New Roman" w:hAnsi="TimesLT" w:cs="Times New Roman"/>
      <w:b/>
      <w:bCs/>
      <w:kern w:val="0"/>
      <w:sz w:val="20"/>
      <w:szCs w:val="20"/>
      <w:lang w:val="en-GB" w:eastAsia="lt-LT"/>
      <w14:ligatures w14:val="none"/>
    </w:rPr>
  </w:style>
  <w:style w:type="paragraph" w:styleId="Pataisymai">
    <w:name w:val="Revision"/>
    <w:hidden/>
    <w:uiPriority w:val="99"/>
    <w:semiHidden/>
    <w:rsid w:val="00D373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5513">
      <w:bodyDiv w:val="1"/>
      <w:marLeft w:val="0"/>
      <w:marRight w:val="0"/>
      <w:marTop w:val="0"/>
      <w:marBottom w:val="0"/>
      <w:divBdr>
        <w:top w:val="none" w:sz="0" w:space="0" w:color="auto"/>
        <w:left w:val="none" w:sz="0" w:space="0" w:color="auto"/>
        <w:bottom w:val="none" w:sz="0" w:space="0" w:color="auto"/>
        <w:right w:val="none" w:sz="0" w:space="0" w:color="auto"/>
      </w:divBdr>
    </w:div>
    <w:div w:id="131562265">
      <w:bodyDiv w:val="1"/>
      <w:marLeft w:val="0"/>
      <w:marRight w:val="0"/>
      <w:marTop w:val="0"/>
      <w:marBottom w:val="0"/>
      <w:divBdr>
        <w:top w:val="none" w:sz="0" w:space="0" w:color="auto"/>
        <w:left w:val="none" w:sz="0" w:space="0" w:color="auto"/>
        <w:bottom w:val="none" w:sz="0" w:space="0" w:color="auto"/>
        <w:right w:val="none" w:sz="0" w:space="0" w:color="auto"/>
      </w:divBdr>
    </w:div>
    <w:div w:id="289240076">
      <w:bodyDiv w:val="1"/>
      <w:marLeft w:val="0"/>
      <w:marRight w:val="0"/>
      <w:marTop w:val="0"/>
      <w:marBottom w:val="0"/>
      <w:divBdr>
        <w:top w:val="none" w:sz="0" w:space="0" w:color="auto"/>
        <w:left w:val="none" w:sz="0" w:space="0" w:color="auto"/>
        <w:bottom w:val="none" w:sz="0" w:space="0" w:color="auto"/>
        <w:right w:val="none" w:sz="0" w:space="0" w:color="auto"/>
      </w:divBdr>
    </w:div>
    <w:div w:id="436029186">
      <w:bodyDiv w:val="1"/>
      <w:marLeft w:val="0"/>
      <w:marRight w:val="0"/>
      <w:marTop w:val="0"/>
      <w:marBottom w:val="0"/>
      <w:divBdr>
        <w:top w:val="none" w:sz="0" w:space="0" w:color="auto"/>
        <w:left w:val="none" w:sz="0" w:space="0" w:color="auto"/>
        <w:bottom w:val="none" w:sz="0" w:space="0" w:color="auto"/>
        <w:right w:val="none" w:sz="0" w:space="0" w:color="auto"/>
      </w:divBdr>
    </w:div>
    <w:div w:id="542644754">
      <w:bodyDiv w:val="1"/>
      <w:marLeft w:val="0"/>
      <w:marRight w:val="0"/>
      <w:marTop w:val="0"/>
      <w:marBottom w:val="0"/>
      <w:divBdr>
        <w:top w:val="none" w:sz="0" w:space="0" w:color="auto"/>
        <w:left w:val="none" w:sz="0" w:space="0" w:color="auto"/>
        <w:bottom w:val="none" w:sz="0" w:space="0" w:color="auto"/>
        <w:right w:val="none" w:sz="0" w:space="0" w:color="auto"/>
      </w:divBdr>
    </w:div>
    <w:div w:id="581063963">
      <w:bodyDiv w:val="1"/>
      <w:marLeft w:val="0"/>
      <w:marRight w:val="0"/>
      <w:marTop w:val="0"/>
      <w:marBottom w:val="0"/>
      <w:divBdr>
        <w:top w:val="none" w:sz="0" w:space="0" w:color="auto"/>
        <w:left w:val="none" w:sz="0" w:space="0" w:color="auto"/>
        <w:bottom w:val="none" w:sz="0" w:space="0" w:color="auto"/>
        <w:right w:val="none" w:sz="0" w:space="0" w:color="auto"/>
      </w:divBdr>
    </w:div>
    <w:div w:id="584266404">
      <w:bodyDiv w:val="1"/>
      <w:marLeft w:val="0"/>
      <w:marRight w:val="0"/>
      <w:marTop w:val="0"/>
      <w:marBottom w:val="0"/>
      <w:divBdr>
        <w:top w:val="none" w:sz="0" w:space="0" w:color="auto"/>
        <w:left w:val="none" w:sz="0" w:space="0" w:color="auto"/>
        <w:bottom w:val="none" w:sz="0" w:space="0" w:color="auto"/>
        <w:right w:val="none" w:sz="0" w:space="0" w:color="auto"/>
      </w:divBdr>
    </w:div>
    <w:div w:id="679550794">
      <w:bodyDiv w:val="1"/>
      <w:marLeft w:val="0"/>
      <w:marRight w:val="0"/>
      <w:marTop w:val="0"/>
      <w:marBottom w:val="0"/>
      <w:divBdr>
        <w:top w:val="none" w:sz="0" w:space="0" w:color="auto"/>
        <w:left w:val="none" w:sz="0" w:space="0" w:color="auto"/>
        <w:bottom w:val="none" w:sz="0" w:space="0" w:color="auto"/>
        <w:right w:val="none" w:sz="0" w:space="0" w:color="auto"/>
      </w:divBdr>
    </w:div>
    <w:div w:id="688332153">
      <w:bodyDiv w:val="1"/>
      <w:marLeft w:val="0"/>
      <w:marRight w:val="0"/>
      <w:marTop w:val="0"/>
      <w:marBottom w:val="0"/>
      <w:divBdr>
        <w:top w:val="none" w:sz="0" w:space="0" w:color="auto"/>
        <w:left w:val="none" w:sz="0" w:space="0" w:color="auto"/>
        <w:bottom w:val="none" w:sz="0" w:space="0" w:color="auto"/>
        <w:right w:val="none" w:sz="0" w:space="0" w:color="auto"/>
      </w:divBdr>
    </w:div>
    <w:div w:id="837765629">
      <w:bodyDiv w:val="1"/>
      <w:marLeft w:val="0"/>
      <w:marRight w:val="0"/>
      <w:marTop w:val="0"/>
      <w:marBottom w:val="0"/>
      <w:divBdr>
        <w:top w:val="none" w:sz="0" w:space="0" w:color="auto"/>
        <w:left w:val="none" w:sz="0" w:space="0" w:color="auto"/>
        <w:bottom w:val="none" w:sz="0" w:space="0" w:color="auto"/>
        <w:right w:val="none" w:sz="0" w:space="0" w:color="auto"/>
      </w:divBdr>
    </w:div>
    <w:div w:id="851913081">
      <w:bodyDiv w:val="1"/>
      <w:marLeft w:val="0"/>
      <w:marRight w:val="0"/>
      <w:marTop w:val="0"/>
      <w:marBottom w:val="0"/>
      <w:divBdr>
        <w:top w:val="none" w:sz="0" w:space="0" w:color="auto"/>
        <w:left w:val="none" w:sz="0" w:space="0" w:color="auto"/>
        <w:bottom w:val="none" w:sz="0" w:space="0" w:color="auto"/>
        <w:right w:val="none" w:sz="0" w:space="0" w:color="auto"/>
      </w:divBdr>
    </w:div>
    <w:div w:id="916012999">
      <w:bodyDiv w:val="1"/>
      <w:marLeft w:val="0"/>
      <w:marRight w:val="0"/>
      <w:marTop w:val="0"/>
      <w:marBottom w:val="0"/>
      <w:divBdr>
        <w:top w:val="none" w:sz="0" w:space="0" w:color="auto"/>
        <w:left w:val="none" w:sz="0" w:space="0" w:color="auto"/>
        <w:bottom w:val="none" w:sz="0" w:space="0" w:color="auto"/>
        <w:right w:val="none" w:sz="0" w:space="0" w:color="auto"/>
      </w:divBdr>
    </w:div>
    <w:div w:id="1044212610">
      <w:bodyDiv w:val="1"/>
      <w:marLeft w:val="0"/>
      <w:marRight w:val="0"/>
      <w:marTop w:val="0"/>
      <w:marBottom w:val="0"/>
      <w:divBdr>
        <w:top w:val="none" w:sz="0" w:space="0" w:color="auto"/>
        <w:left w:val="none" w:sz="0" w:space="0" w:color="auto"/>
        <w:bottom w:val="none" w:sz="0" w:space="0" w:color="auto"/>
        <w:right w:val="none" w:sz="0" w:space="0" w:color="auto"/>
      </w:divBdr>
    </w:div>
    <w:div w:id="1219704065">
      <w:bodyDiv w:val="1"/>
      <w:marLeft w:val="0"/>
      <w:marRight w:val="0"/>
      <w:marTop w:val="0"/>
      <w:marBottom w:val="0"/>
      <w:divBdr>
        <w:top w:val="none" w:sz="0" w:space="0" w:color="auto"/>
        <w:left w:val="none" w:sz="0" w:space="0" w:color="auto"/>
        <w:bottom w:val="none" w:sz="0" w:space="0" w:color="auto"/>
        <w:right w:val="none" w:sz="0" w:space="0" w:color="auto"/>
      </w:divBdr>
    </w:div>
    <w:div w:id="1249192181">
      <w:bodyDiv w:val="1"/>
      <w:marLeft w:val="0"/>
      <w:marRight w:val="0"/>
      <w:marTop w:val="0"/>
      <w:marBottom w:val="0"/>
      <w:divBdr>
        <w:top w:val="none" w:sz="0" w:space="0" w:color="auto"/>
        <w:left w:val="none" w:sz="0" w:space="0" w:color="auto"/>
        <w:bottom w:val="none" w:sz="0" w:space="0" w:color="auto"/>
        <w:right w:val="none" w:sz="0" w:space="0" w:color="auto"/>
      </w:divBdr>
    </w:div>
    <w:div w:id="1301617402">
      <w:bodyDiv w:val="1"/>
      <w:marLeft w:val="0"/>
      <w:marRight w:val="0"/>
      <w:marTop w:val="0"/>
      <w:marBottom w:val="0"/>
      <w:divBdr>
        <w:top w:val="none" w:sz="0" w:space="0" w:color="auto"/>
        <w:left w:val="none" w:sz="0" w:space="0" w:color="auto"/>
        <w:bottom w:val="none" w:sz="0" w:space="0" w:color="auto"/>
        <w:right w:val="none" w:sz="0" w:space="0" w:color="auto"/>
      </w:divBdr>
    </w:div>
    <w:div w:id="1350912640">
      <w:bodyDiv w:val="1"/>
      <w:marLeft w:val="0"/>
      <w:marRight w:val="0"/>
      <w:marTop w:val="0"/>
      <w:marBottom w:val="0"/>
      <w:divBdr>
        <w:top w:val="none" w:sz="0" w:space="0" w:color="auto"/>
        <w:left w:val="none" w:sz="0" w:space="0" w:color="auto"/>
        <w:bottom w:val="none" w:sz="0" w:space="0" w:color="auto"/>
        <w:right w:val="none" w:sz="0" w:space="0" w:color="auto"/>
      </w:divBdr>
    </w:div>
    <w:div w:id="1713723007">
      <w:bodyDiv w:val="1"/>
      <w:marLeft w:val="0"/>
      <w:marRight w:val="0"/>
      <w:marTop w:val="0"/>
      <w:marBottom w:val="0"/>
      <w:divBdr>
        <w:top w:val="none" w:sz="0" w:space="0" w:color="auto"/>
        <w:left w:val="none" w:sz="0" w:space="0" w:color="auto"/>
        <w:bottom w:val="none" w:sz="0" w:space="0" w:color="auto"/>
        <w:right w:val="none" w:sz="0" w:space="0" w:color="auto"/>
      </w:divBdr>
    </w:div>
    <w:div w:id="1969192575">
      <w:bodyDiv w:val="1"/>
      <w:marLeft w:val="0"/>
      <w:marRight w:val="0"/>
      <w:marTop w:val="0"/>
      <w:marBottom w:val="0"/>
      <w:divBdr>
        <w:top w:val="none" w:sz="0" w:space="0" w:color="auto"/>
        <w:left w:val="none" w:sz="0" w:space="0" w:color="auto"/>
        <w:bottom w:val="none" w:sz="0" w:space="0" w:color="auto"/>
        <w:right w:val="none" w:sz="0" w:space="0" w:color="auto"/>
      </w:divBdr>
    </w:div>
    <w:div w:id="207850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5</Pages>
  <Words>7679</Words>
  <Characters>4378</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BANIŪNĖ, Neringa | Turto Bankas</dc:creator>
  <cp:keywords/>
  <dc:description/>
  <cp:lastModifiedBy>BUKAVICKIENĖ, Lina | Turto bankas</cp:lastModifiedBy>
  <cp:revision>5</cp:revision>
  <dcterms:created xsi:type="dcterms:W3CDTF">2025-02-10T12:39:00Z</dcterms:created>
  <dcterms:modified xsi:type="dcterms:W3CDTF">2026-02-19T11:29:00Z</dcterms:modified>
</cp:coreProperties>
</file>