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3478" w14:textId="19E15B96" w:rsidR="00027B83" w:rsidRPr="00A137B8" w:rsidRDefault="00A137B8" w:rsidP="00A137B8">
      <w:pPr>
        <w:tabs>
          <w:tab w:val="left" w:pos="5400"/>
        </w:tabs>
        <w:jc w:val="right"/>
        <w:textAlignment w:val="center"/>
        <w:rPr>
          <w:rFonts w:ascii="Calibri" w:hAnsi="Calibri" w:cs="Calibri"/>
          <w:b/>
          <w:bCs/>
          <w:sz w:val="22"/>
          <w:szCs w:val="22"/>
        </w:rPr>
      </w:pPr>
      <w:r w:rsidRPr="00A137B8">
        <w:rPr>
          <w:rFonts w:ascii="Calibri" w:hAnsi="Calibri" w:cs="Calibri"/>
          <w:b/>
          <w:bCs/>
          <w:sz w:val="22"/>
          <w:szCs w:val="22"/>
        </w:rPr>
        <w:t>SPS 6 priedas</w:t>
      </w:r>
    </w:p>
    <w:p w14:paraId="767AC2EF" w14:textId="77777777" w:rsidR="00A137B8" w:rsidRDefault="00A137B8">
      <w:pPr>
        <w:tabs>
          <w:tab w:val="left" w:pos="5400"/>
        </w:tabs>
        <w:textAlignment w:val="center"/>
        <w:rPr>
          <w:rFonts w:ascii="Calibri" w:hAnsi="Calibri" w:cs="Calibri"/>
          <w:szCs w:val="24"/>
        </w:rPr>
      </w:pPr>
    </w:p>
    <w:p w14:paraId="21EA6C04" w14:textId="77777777" w:rsidR="00A137B8" w:rsidRPr="00FD7FBF" w:rsidRDefault="00A137B8">
      <w:pPr>
        <w:tabs>
          <w:tab w:val="left" w:pos="5400"/>
        </w:tabs>
        <w:textAlignment w:val="center"/>
        <w:rPr>
          <w:rFonts w:ascii="Calibri" w:hAnsi="Calibri" w:cs="Calibri"/>
          <w:szCs w:val="24"/>
        </w:rPr>
      </w:pPr>
    </w:p>
    <w:p w14:paraId="7E4FA293" w14:textId="4A5BF7C0" w:rsidR="00027B83" w:rsidRPr="00FE60C0" w:rsidRDefault="000B0897">
      <w:pPr>
        <w:widowControl w:val="0"/>
        <w:pBdr>
          <w:top w:val="nil"/>
          <w:left w:val="nil"/>
          <w:bottom w:val="nil"/>
          <w:right w:val="nil"/>
          <w:between w:val="nil"/>
        </w:pBdr>
        <w:tabs>
          <w:tab w:val="left" w:pos="567"/>
          <w:tab w:val="left" w:pos="851"/>
        </w:tabs>
        <w:jc w:val="center"/>
        <w:rPr>
          <w:rFonts w:asciiTheme="minorHAnsi" w:hAnsiTheme="minorHAnsi" w:cstheme="minorHAnsi"/>
          <w:b/>
          <w:bCs/>
          <w:caps/>
          <w:sz w:val="22"/>
          <w:szCs w:val="22"/>
        </w:rPr>
      </w:pPr>
      <w:r w:rsidRPr="00FE60C0">
        <w:rPr>
          <w:rFonts w:asciiTheme="minorHAnsi" w:hAnsiTheme="minorHAnsi" w:cstheme="minorHAnsi"/>
          <w:b/>
          <w:bCs/>
          <w:caps/>
          <w:sz w:val="22"/>
          <w:szCs w:val="22"/>
        </w:rPr>
        <w:t>paslaugų pirkimo-pardavimo sutarties Specialiosios sąlygos</w:t>
      </w:r>
      <w:r w:rsidR="00A137B8">
        <w:rPr>
          <w:rFonts w:asciiTheme="minorHAnsi" w:hAnsiTheme="minorHAnsi" w:cstheme="minorHAnsi"/>
          <w:b/>
          <w:bCs/>
          <w:caps/>
          <w:sz w:val="22"/>
          <w:szCs w:val="22"/>
        </w:rPr>
        <w:t xml:space="preserve"> (PROJEKTAS)</w:t>
      </w:r>
    </w:p>
    <w:p w14:paraId="501CF071" w14:textId="77777777" w:rsidR="00027B83" w:rsidRPr="00FE60C0" w:rsidRDefault="00027B83">
      <w:pPr>
        <w:widowControl w:val="0"/>
        <w:pBdr>
          <w:top w:val="nil"/>
          <w:left w:val="nil"/>
          <w:bottom w:val="nil"/>
          <w:right w:val="nil"/>
          <w:between w:val="nil"/>
        </w:pBdr>
        <w:tabs>
          <w:tab w:val="left" w:pos="567"/>
          <w:tab w:val="left" w:pos="851"/>
        </w:tabs>
        <w:jc w:val="center"/>
        <w:rPr>
          <w:rFonts w:asciiTheme="minorHAnsi" w:hAnsiTheme="minorHAnsi" w:cstheme="minorHAnsi"/>
          <w:b/>
          <w:bCs/>
          <w:caps/>
          <w:sz w:val="22"/>
          <w:szCs w:val="22"/>
        </w:rPr>
      </w:pPr>
    </w:p>
    <w:p w14:paraId="5340CA01" w14:textId="77777777" w:rsidR="00027B83" w:rsidRPr="00FE60C0" w:rsidRDefault="00027B83">
      <w:pPr>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FE60C0" w14:paraId="39E58A43" w14:textId="77777777">
        <w:tc>
          <w:tcPr>
            <w:tcW w:w="2448" w:type="dxa"/>
          </w:tcPr>
          <w:p w14:paraId="7792787E" w14:textId="77777777" w:rsidR="00027B83" w:rsidRPr="00FE60C0" w:rsidRDefault="000B0897">
            <w:pPr>
              <w:jc w:val="both"/>
              <w:rPr>
                <w:rFonts w:asciiTheme="minorHAnsi" w:hAnsiTheme="minorHAnsi" w:cstheme="minorHAnsi"/>
                <w:b/>
                <w:kern w:val="2"/>
                <w:sz w:val="22"/>
                <w:szCs w:val="22"/>
              </w:rPr>
            </w:pPr>
            <w:r w:rsidRPr="00FE60C0">
              <w:rPr>
                <w:rFonts w:asciiTheme="minorHAnsi" w:hAnsiTheme="minorHAnsi" w:cstheme="minorHAnsi"/>
                <w:b/>
                <w:kern w:val="2"/>
                <w:sz w:val="22"/>
                <w:szCs w:val="22"/>
              </w:rPr>
              <w:t>Sutarties pavadinimas</w:t>
            </w:r>
          </w:p>
        </w:tc>
        <w:tc>
          <w:tcPr>
            <w:tcW w:w="7110" w:type="dxa"/>
            <w:gridSpan w:val="3"/>
          </w:tcPr>
          <w:p w14:paraId="49256020" w14:textId="380F77DC" w:rsidR="00027B83" w:rsidRPr="00A137B8" w:rsidRDefault="00A137B8">
            <w:pPr>
              <w:jc w:val="both"/>
              <w:rPr>
                <w:rFonts w:asciiTheme="minorHAnsi" w:hAnsiTheme="minorHAnsi" w:cstheme="minorHAnsi"/>
                <w:kern w:val="2"/>
                <w:sz w:val="22"/>
                <w:szCs w:val="22"/>
              </w:rPr>
            </w:pPr>
            <w:r w:rsidRPr="00A137B8">
              <w:rPr>
                <w:rFonts w:asciiTheme="minorHAnsi" w:hAnsiTheme="minorHAnsi" w:cstheme="minorHAnsi"/>
                <w:bCs/>
                <w:sz w:val="22"/>
                <w:szCs w:val="22"/>
              </w:rPr>
              <w:t>Darbdavio įvaizdžio strategijos įgyvendinimo paslaugos</w:t>
            </w:r>
          </w:p>
        </w:tc>
      </w:tr>
      <w:tr w:rsidR="00027B83" w:rsidRPr="00FE60C0" w14:paraId="0C4EA230" w14:textId="77777777">
        <w:tc>
          <w:tcPr>
            <w:tcW w:w="2448" w:type="dxa"/>
          </w:tcPr>
          <w:p w14:paraId="35F5EFA0" w14:textId="77777777" w:rsidR="00027B83" w:rsidRPr="00FE60C0" w:rsidRDefault="000B0897">
            <w:pPr>
              <w:jc w:val="both"/>
              <w:rPr>
                <w:rFonts w:asciiTheme="minorHAnsi" w:hAnsiTheme="minorHAnsi" w:cstheme="minorHAnsi"/>
                <w:b/>
                <w:kern w:val="2"/>
                <w:sz w:val="22"/>
                <w:szCs w:val="22"/>
              </w:rPr>
            </w:pPr>
            <w:r w:rsidRPr="00FE60C0">
              <w:rPr>
                <w:rFonts w:asciiTheme="minorHAnsi" w:hAnsiTheme="minorHAnsi" w:cstheme="minorHAnsi"/>
                <w:b/>
                <w:kern w:val="2"/>
                <w:sz w:val="22"/>
                <w:szCs w:val="22"/>
              </w:rPr>
              <w:t>Sutarties data</w:t>
            </w:r>
          </w:p>
        </w:tc>
        <w:tc>
          <w:tcPr>
            <w:tcW w:w="2177" w:type="dxa"/>
          </w:tcPr>
          <w:p w14:paraId="36F6AB50" w14:textId="7526305D" w:rsidR="00027B83" w:rsidRPr="00FE60C0" w:rsidRDefault="00E42121">
            <w:pPr>
              <w:jc w:val="both"/>
              <w:rPr>
                <w:rFonts w:asciiTheme="minorHAnsi" w:hAnsiTheme="minorHAnsi" w:cstheme="minorHAnsi"/>
                <w:kern w:val="2"/>
                <w:sz w:val="22"/>
                <w:szCs w:val="22"/>
              </w:rPr>
            </w:pPr>
            <w:r>
              <w:rPr>
                <w:rFonts w:asciiTheme="minorHAnsi" w:hAnsiTheme="minorHAnsi" w:cstheme="minorHAnsi"/>
                <w:kern w:val="2"/>
                <w:sz w:val="22"/>
                <w:szCs w:val="22"/>
              </w:rPr>
              <w:t>202</w:t>
            </w:r>
            <w:r w:rsidR="00710C44">
              <w:rPr>
                <w:rFonts w:asciiTheme="minorHAnsi" w:hAnsiTheme="minorHAnsi" w:cstheme="minorHAnsi"/>
                <w:kern w:val="2"/>
                <w:sz w:val="22"/>
                <w:szCs w:val="22"/>
              </w:rPr>
              <w:t>6</w:t>
            </w:r>
            <w:r>
              <w:rPr>
                <w:rFonts w:asciiTheme="minorHAnsi" w:hAnsiTheme="minorHAnsi" w:cstheme="minorHAnsi"/>
                <w:kern w:val="2"/>
                <w:sz w:val="22"/>
                <w:szCs w:val="22"/>
              </w:rPr>
              <w:t>-</w:t>
            </w:r>
            <w:r w:rsidR="00A137B8">
              <w:rPr>
                <w:rFonts w:asciiTheme="minorHAnsi" w:hAnsiTheme="minorHAnsi" w:cstheme="minorHAnsi"/>
                <w:kern w:val="2"/>
                <w:sz w:val="22"/>
                <w:szCs w:val="22"/>
              </w:rPr>
              <w:t>___</w:t>
            </w:r>
            <w:r>
              <w:rPr>
                <w:rFonts w:asciiTheme="minorHAnsi" w:hAnsiTheme="minorHAnsi" w:cstheme="minorHAnsi"/>
                <w:kern w:val="2"/>
                <w:sz w:val="22"/>
                <w:szCs w:val="22"/>
              </w:rPr>
              <w:t>-</w:t>
            </w:r>
            <w:r w:rsidR="00A137B8">
              <w:rPr>
                <w:rFonts w:asciiTheme="minorHAnsi" w:hAnsiTheme="minorHAnsi" w:cstheme="minorHAnsi"/>
                <w:kern w:val="2"/>
                <w:sz w:val="22"/>
                <w:szCs w:val="22"/>
              </w:rPr>
              <w:t>___</w:t>
            </w:r>
          </w:p>
        </w:tc>
        <w:tc>
          <w:tcPr>
            <w:tcW w:w="2362" w:type="dxa"/>
          </w:tcPr>
          <w:p w14:paraId="3016DBE7" w14:textId="77777777" w:rsidR="00027B83" w:rsidRPr="00FE60C0" w:rsidRDefault="000B0897">
            <w:pPr>
              <w:jc w:val="both"/>
              <w:rPr>
                <w:rFonts w:asciiTheme="minorHAnsi" w:hAnsiTheme="minorHAnsi" w:cstheme="minorHAnsi"/>
                <w:b/>
                <w:kern w:val="2"/>
                <w:sz w:val="22"/>
                <w:szCs w:val="22"/>
              </w:rPr>
            </w:pPr>
            <w:r w:rsidRPr="00FE60C0">
              <w:rPr>
                <w:rFonts w:asciiTheme="minorHAnsi" w:hAnsiTheme="minorHAnsi" w:cstheme="minorHAnsi"/>
                <w:b/>
                <w:kern w:val="2"/>
                <w:sz w:val="22"/>
                <w:szCs w:val="22"/>
              </w:rPr>
              <w:t>Sutarties numeris</w:t>
            </w:r>
          </w:p>
        </w:tc>
        <w:tc>
          <w:tcPr>
            <w:tcW w:w="2571" w:type="dxa"/>
          </w:tcPr>
          <w:p w14:paraId="77FEFD76" w14:textId="152ECC5E" w:rsidR="00027B83" w:rsidRPr="00FE60C0" w:rsidRDefault="00E42121">
            <w:pPr>
              <w:jc w:val="both"/>
              <w:rPr>
                <w:rFonts w:asciiTheme="minorHAnsi" w:hAnsiTheme="minorHAnsi" w:cstheme="minorHAnsi"/>
                <w:kern w:val="2"/>
                <w:sz w:val="22"/>
                <w:szCs w:val="22"/>
              </w:rPr>
            </w:pPr>
            <w:r>
              <w:rPr>
                <w:rFonts w:asciiTheme="minorHAnsi" w:hAnsiTheme="minorHAnsi" w:cstheme="minorHAnsi"/>
                <w:kern w:val="2"/>
                <w:sz w:val="22"/>
                <w:szCs w:val="22"/>
              </w:rPr>
              <w:t>S-</w:t>
            </w:r>
          </w:p>
        </w:tc>
      </w:tr>
    </w:tbl>
    <w:p w14:paraId="3FB0CAE7" w14:textId="77777777" w:rsidR="00027B83" w:rsidRPr="00FE60C0" w:rsidRDefault="00027B83">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FE60C0" w14:paraId="4325631B" w14:textId="77777777" w:rsidTr="53E027D0">
        <w:tc>
          <w:tcPr>
            <w:tcW w:w="9558" w:type="dxa"/>
            <w:gridSpan w:val="3"/>
          </w:tcPr>
          <w:p w14:paraId="7C64D3FC"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1. SUTARTIES ŠALYS</w:t>
            </w:r>
          </w:p>
        </w:tc>
      </w:tr>
      <w:tr w:rsidR="00027B83" w:rsidRPr="00FE60C0" w14:paraId="340F64DE" w14:textId="77777777" w:rsidTr="53E027D0">
        <w:tc>
          <w:tcPr>
            <w:tcW w:w="2808" w:type="dxa"/>
            <w:vMerge w:val="restart"/>
          </w:tcPr>
          <w:p w14:paraId="0C57E6B1" w14:textId="77777777" w:rsidR="00027B83" w:rsidRPr="00FE60C0" w:rsidRDefault="00027B83">
            <w:pPr>
              <w:jc w:val="center"/>
              <w:rPr>
                <w:rFonts w:asciiTheme="minorHAnsi" w:hAnsiTheme="minorHAnsi" w:cstheme="minorHAnsi"/>
                <w:b/>
                <w:kern w:val="2"/>
                <w:sz w:val="22"/>
                <w:szCs w:val="22"/>
              </w:rPr>
            </w:pPr>
          </w:p>
          <w:p w14:paraId="2339CCA6" w14:textId="77777777" w:rsidR="00027B83" w:rsidRPr="00FE60C0" w:rsidRDefault="00027B83">
            <w:pPr>
              <w:jc w:val="center"/>
              <w:rPr>
                <w:rFonts w:asciiTheme="minorHAnsi" w:hAnsiTheme="minorHAnsi" w:cstheme="minorHAnsi"/>
                <w:b/>
                <w:kern w:val="2"/>
                <w:sz w:val="22"/>
                <w:szCs w:val="22"/>
              </w:rPr>
            </w:pPr>
          </w:p>
          <w:p w14:paraId="7B6CC68E" w14:textId="77777777" w:rsidR="00027B83" w:rsidRPr="00FE60C0" w:rsidRDefault="00027B83">
            <w:pPr>
              <w:jc w:val="center"/>
              <w:rPr>
                <w:rFonts w:asciiTheme="minorHAnsi" w:hAnsiTheme="minorHAnsi" w:cstheme="minorHAnsi"/>
                <w:b/>
                <w:kern w:val="2"/>
                <w:sz w:val="22"/>
                <w:szCs w:val="22"/>
              </w:rPr>
            </w:pPr>
          </w:p>
          <w:p w14:paraId="170A3604" w14:textId="77777777" w:rsidR="00027B83" w:rsidRPr="00FE60C0" w:rsidRDefault="00027B83">
            <w:pPr>
              <w:rPr>
                <w:rFonts w:asciiTheme="minorHAnsi" w:hAnsiTheme="minorHAnsi" w:cstheme="minorHAnsi"/>
                <w:b/>
                <w:kern w:val="2"/>
                <w:sz w:val="22"/>
                <w:szCs w:val="22"/>
              </w:rPr>
            </w:pPr>
          </w:p>
          <w:p w14:paraId="7DC6F7D0"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1.1. Pirkėjas</w:t>
            </w:r>
          </w:p>
        </w:tc>
        <w:tc>
          <w:tcPr>
            <w:tcW w:w="3240" w:type="dxa"/>
          </w:tcPr>
          <w:p w14:paraId="551DE7E3" w14:textId="77777777" w:rsidR="00027B83"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1.1.1. Pavadinimas</w:t>
            </w:r>
          </w:p>
        </w:tc>
        <w:tc>
          <w:tcPr>
            <w:tcW w:w="3510" w:type="dxa"/>
          </w:tcPr>
          <w:p w14:paraId="7755DD15" w14:textId="2333B62E" w:rsidR="00027B83" w:rsidRPr="00FE60C0" w:rsidRDefault="00DA412F">
            <w:pPr>
              <w:jc w:val="center"/>
              <w:rPr>
                <w:rFonts w:asciiTheme="minorHAnsi" w:hAnsiTheme="minorHAnsi" w:cstheme="minorHAnsi"/>
                <w:kern w:val="2"/>
                <w:sz w:val="22"/>
                <w:szCs w:val="22"/>
              </w:rPr>
            </w:pPr>
            <w:r w:rsidRPr="00FE60C0">
              <w:rPr>
                <w:rFonts w:asciiTheme="minorHAnsi" w:hAnsiTheme="minorHAnsi" w:cstheme="minorHAnsi"/>
                <w:kern w:val="2"/>
                <w:sz w:val="22"/>
                <w:szCs w:val="22"/>
              </w:rPr>
              <w:t>Akcinė bendrovė „Oro navigacija“</w:t>
            </w:r>
          </w:p>
        </w:tc>
      </w:tr>
      <w:tr w:rsidR="00027B83" w:rsidRPr="00FE60C0" w14:paraId="28AE39EC" w14:textId="77777777" w:rsidTr="53E027D0">
        <w:tc>
          <w:tcPr>
            <w:tcW w:w="2808" w:type="dxa"/>
            <w:vMerge/>
          </w:tcPr>
          <w:p w14:paraId="4D9D6467" w14:textId="77777777" w:rsidR="00027B83" w:rsidRPr="00FE60C0" w:rsidRDefault="00027B83">
            <w:pPr>
              <w:rPr>
                <w:rFonts w:asciiTheme="minorHAnsi" w:hAnsiTheme="minorHAnsi" w:cstheme="minorHAnsi"/>
                <w:kern w:val="2"/>
                <w:sz w:val="22"/>
                <w:szCs w:val="22"/>
              </w:rPr>
            </w:pPr>
          </w:p>
        </w:tc>
        <w:tc>
          <w:tcPr>
            <w:tcW w:w="3240" w:type="dxa"/>
          </w:tcPr>
          <w:p w14:paraId="2A218F66" w14:textId="77777777" w:rsidR="00027B83"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1.1.2. Juridinio asmens kodas</w:t>
            </w:r>
          </w:p>
        </w:tc>
        <w:tc>
          <w:tcPr>
            <w:tcW w:w="3510" w:type="dxa"/>
          </w:tcPr>
          <w:p w14:paraId="6486F692" w14:textId="1D5C8FCE" w:rsidR="00027B83" w:rsidRPr="00FE60C0" w:rsidRDefault="00E42121">
            <w:pPr>
              <w:jc w:val="center"/>
              <w:rPr>
                <w:rFonts w:asciiTheme="minorHAnsi" w:hAnsiTheme="minorHAnsi" w:cstheme="minorHAnsi"/>
                <w:kern w:val="2"/>
                <w:sz w:val="22"/>
                <w:szCs w:val="22"/>
              </w:rPr>
            </w:pPr>
            <w:r>
              <w:rPr>
                <w:rFonts w:asciiTheme="minorHAnsi" w:hAnsiTheme="minorHAnsi" w:cstheme="minorHAnsi"/>
                <w:kern w:val="2"/>
                <w:sz w:val="22"/>
                <w:szCs w:val="22"/>
              </w:rPr>
              <w:t>210060460</w:t>
            </w:r>
          </w:p>
        </w:tc>
      </w:tr>
      <w:tr w:rsidR="00027B83" w:rsidRPr="00FE60C0" w14:paraId="722C271D" w14:textId="77777777" w:rsidTr="53E027D0">
        <w:tc>
          <w:tcPr>
            <w:tcW w:w="2808" w:type="dxa"/>
            <w:vMerge/>
          </w:tcPr>
          <w:p w14:paraId="3EF0E861" w14:textId="77777777" w:rsidR="00027B83" w:rsidRPr="00FE60C0" w:rsidRDefault="00027B83">
            <w:pPr>
              <w:rPr>
                <w:rFonts w:asciiTheme="minorHAnsi" w:hAnsiTheme="minorHAnsi" w:cstheme="minorHAnsi"/>
                <w:kern w:val="2"/>
                <w:sz w:val="22"/>
                <w:szCs w:val="22"/>
              </w:rPr>
            </w:pPr>
          </w:p>
        </w:tc>
        <w:tc>
          <w:tcPr>
            <w:tcW w:w="3240" w:type="dxa"/>
          </w:tcPr>
          <w:p w14:paraId="3B0F9C51" w14:textId="77777777" w:rsidR="00027B83"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1.1.3. Adresas</w:t>
            </w:r>
          </w:p>
        </w:tc>
        <w:tc>
          <w:tcPr>
            <w:tcW w:w="3510" w:type="dxa"/>
          </w:tcPr>
          <w:p w14:paraId="60ECA96A" w14:textId="75D190E2" w:rsidR="00027B83" w:rsidRPr="00FE60C0" w:rsidRDefault="00DA412F">
            <w:pPr>
              <w:jc w:val="center"/>
              <w:rPr>
                <w:rFonts w:asciiTheme="minorHAnsi" w:hAnsiTheme="minorHAnsi" w:cstheme="minorHAnsi"/>
                <w:kern w:val="2"/>
                <w:sz w:val="22"/>
                <w:szCs w:val="22"/>
                <w:lang w:val="en-US"/>
              </w:rPr>
            </w:pPr>
            <w:r w:rsidRPr="00FE60C0">
              <w:rPr>
                <w:rFonts w:asciiTheme="minorHAnsi" w:hAnsiTheme="minorHAnsi" w:cstheme="minorHAnsi"/>
                <w:kern w:val="2"/>
                <w:sz w:val="22"/>
                <w:szCs w:val="22"/>
              </w:rPr>
              <w:t xml:space="preserve">Balio Karvelio g. </w:t>
            </w:r>
            <w:r w:rsidRPr="00FE60C0">
              <w:rPr>
                <w:rFonts w:asciiTheme="minorHAnsi" w:hAnsiTheme="minorHAnsi" w:cstheme="minorHAnsi"/>
                <w:kern w:val="2"/>
                <w:sz w:val="22"/>
                <w:szCs w:val="22"/>
                <w:lang w:val="en-US"/>
              </w:rPr>
              <w:t>25, LT-02184 Vilnius</w:t>
            </w:r>
          </w:p>
        </w:tc>
      </w:tr>
      <w:tr w:rsidR="00027B83" w:rsidRPr="00FE60C0" w14:paraId="340D88AA" w14:textId="77777777" w:rsidTr="53E027D0">
        <w:tc>
          <w:tcPr>
            <w:tcW w:w="2808" w:type="dxa"/>
            <w:vMerge/>
          </w:tcPr>
          <w:p w14:paraId="22E57B0C" w14:textId="77777777" w:rsidR="00027B83" w:rsidRPr="00FE60C0" w:rsidRDefault="00027B83">
            <w:pPr>
              <w:rPr>
                <w:rFonts w:asciiTheme="minorHAnsi" w:hAnsiTheme="minorHAnsi" w:cstheme="minorHAnsi"/>
                <w:kern w:val="2"/>
                <w:sz w:val="22"/>
                <w:szCs w:val="22"/>
              </w:rPr>
            </w:pPr>
          </w:p>
        </w:tc>
        <w:tc>
          <w:tcPr>
            <w:tcW w:w="3240" w:type="dxa"/>
          </w:tcPr>
          <w:p w14:paraId="58AE4A68" w14:textId="77777777" w:rsidR="00027B83"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1.1.4. PVM mokėtojo kodas</w:t>
            </w:r>
          </w:p>
        </w:tc>
        <w:tc>
          <w:tcPr>
            <w:tcW w:w="3510" w:type="dxa"/>
          </w:tcPr>
          <w:p w14:paraId="316969D3" w14:textId="348C76DF" w:rsidR="00027B83" w:rsidRPr="00FE60C0" w:rsidRDefault="00DA412F">
            <w:pPr>
              <w:jc w:val="center"/>
              <w:rPr>
                <w:rFonts w:asciiTheme="minorHAnsi" w:hAnsiTheme="minorHAnsi" w:cstheme="minorHAnsi"/>
                <w:kern w:val="2"/>
                <w:sz w:val="22"/>
                <w:szCs w:val="22"/>
              </w:rPr>
            </w:pPr>
            <w:r w:rsidRPr="00FE60C0">
              <w:rPr>
                <w:rFonts w:asciiTheme="minorHAnsi" w:hAnsiTheme="minorHAnsi" w:cstheme="minorHAnsi"/>
                <w:color w:val="000000"/>
                <w:sz w:val="22"/>
                <w:szCs w:val="22"/>
              </w:rPr>
              <w:t xml:space="preserve">210060460   </w:t>
            </w:r>
          </w:p>
        </w:tc>
      </w:tr>
      <w:tr w:rsidR="00027B83" w:rsidRPr="00FE60C0" w14:paraId="25E5B423" w14:textId="77777777" w:rsidTr="53E027D0">
        <w:tc>
          <w:tcPr>
            <w:tcW w:w="2808" w:type="dxa"/>
            <w:vMerge/>
          </w:tcPr>
          <w:p w14:paraId="0640A067" w14:textId="77777777" w:rsidR="00027B83" w:rsidRPr="00FE60C0" w:rsidRDefault="00027B83">
            <w:pPr>
              <w:rPr>
                <w:rFonts w:asciiTheme="minorHAnsi" w:hAnsiTheme="minorHAnsi" w:cstheme="minorHAnsi"/>
                <w:kern w:val="2"/>
                <w:sz w:val="22"/>
                <w:szCs w:val="22"/>
              </w:rPr>
            </w:pPr>
          </w:p>
        </w:tc>
        <w:tc>
          <w:tcPr>
            <w:tcW w:w="3240" w:type="dxa"/>
          </w:tcPr>
          <w:p w14:paraId="78563D32" w14:textId="77777777" w:rsidR="00027B83"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1.1.5. Atsiskaitomoji sąskaita</w:t>
            </w:r>
          </w:p>
        </w:tc>
        <w:tc>
          <w:tcPr>
            <w:tcW w:w="3510" w:type="dxa"/>
          </w:tcPr>
          <w:p w14:paraId="1F76A6B2" w14:textId="7EE6E480" w:rsidR="00027B83" w:rsidRPr="00FE60C0" w:rsidRDefault="00DA412F">
            <w:pPr>
              <w:jc w:val="center"/>
              <w:rPr>
                <w:rFonts w:asciiTheme="minorHAnsi" w:hAnsiTheme="minorHAnsi" w:cstheme="minorHAnsi"/>
                <w:kern w:val="2"/>
                <w:sz w:val="22"/>
                <w:szCs w:val="22"/>
              </w:rPr>
            </w:pPr>
            <w:r w:rsidRPr="00FE60C0">
              <w:rPr>
                <w:rFonts w:asciiTheme="minorHAnsi" w:hAnsiTheme="minorHAnsi" w:cstheme="minorHAnsi"/>
                <w:color w:val="000000"/>
                <w:sz w:val="22"/>
                <w:szCs w:val="22"/>
              </w:rPr>
              <w:t>LT037044060001166081</w:t>
            </w:r>
          </w:p>
        </w:tc>
      </w:tr>
      <w:tr w:rsidR="00027B83" w:rsidRPr="00FE60C0" w14:paraId="42AE237B" w14:textId="77777777" w:rsidTr="53E027D0">
        <w:tc>
          <w:tcPr>
            <w:tcW w:w="2808" w:type="dxa"/>
            <w:vMerge/>
          </w:tcPr>
          <w:p w14:paraId="783C6267" w14:textId="77777777" w:rsidR="00027B83" w:rsidRPr="00FE60C0" w:rsidRDefault="00027B83">
            <w:pPr>
              <w:rPr>
                <w:rFonts w:asciiTheme="minorHAnsi" w:hAnsiTheme="minorHAnsi" w:cstheme="minorHAnsi"/>
                <w:kern w:val="2"/>
                <w:sz w:val="22"/>
                <w:szCs w:val="22"/>
              </w:rPr>
            </w:pPr>
          </w:p>
        </w:tc>
        <w:tc>
          <w:tcPr>
            <w:tcW w:w="3240" w:type="dxa"/>
          </w:tcPr>
          <w:p w14:paraId="3F97F265" w14:textId="77777777" w:rsidR="00027B83"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1.1.6. Bankas, banko kodas</w:t>
            </w:r>
          </w:p>
        </w:tc>
        <w:tc>
          <w:tcPr>
            <w:tcW w:w="3510" w:type="dxa"/>
          </w:tcPr>
          <w:p w14:paraId="433AD29A" w14:textId="1D6D9A3F" w:rsidR="00027B83" w:rsidRPr="00FE60C0" w:rsidRDefault="00DA412F">
            <w:pPr>
              <w:jc w:val="center"/>
              <w:rPr>
                <w:rFonts w:asciiTheme="minorHAnsi" w:hAnsiTheme="minorHAnsi" w:cstheme="minorHAnsi"/>
                <w:kern w:val="2"/>
                <w:sz w:val="22"/>
                <w:szCs w:val="22"/>
              </w:rPr>
            </w:pPr>
            <w:r w:rsidRPr="00FE60C0">
              <w:rPr>
                <w:rFonts w:asciiTheme="minorHAnsi" w:hAnsiTheme="minorHAnsi" w:cstheme="minorHAnsi"/>
                <w:color w:val="000000"/>
                <w:sz w:val="22"/>
                <w:szCs w:val="22"/>
              </w:rPr>
              <w:t xml:space="preserve">AB SEB bankas                                                                                           </w:t>
            </w:r>
          </w:p>
        </w:tc>
      </w:tr>
      <w:tr w:rsidR="00027B83" w:rsidRPr="00FE60C0" w14:paraId="5A5DBBCC" w14:textId="77777777" w:rsidTr="53E027D0">
        <w:tc>
          <w:tcPr>
            <w:tcW w:w="2808" w:type="dxa"/>
            <w:vMerge/>
          </w:tcPr>
          <w:p w14:paraId="2D93EEBD" w14:textId="77777777" w:rsidR="00027B83" w:rsidRPr="00FE60C0" w:rsidRDefault="00027B83">
            <w:pPr>
              <w:rPr>
                <w:rFonts w:asciiTheme="minorHAnsi" w:hAnsiTheme="minorHAnsi" w:cstheme="minorHAnsi"/>
                <w:kern w:val="2"/>
                <w:sz w:val="22"/>
                <w:szCs w:val="22"/>
              </w:rPr>
            </w:pPr>
          </w:p>
        </w:tc>
        <w:tc>
          <w:tcPr>
            <w:tcW w:w="3240" w:type="dxa"/>
          </w:tcPr>
          <w:p w14:paraId="1F3AA653" w14:textId="77777777" w:rsidR="00027B83"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1.1.7. Telefonas</w:t>
            </w:r>
          </w:p>
        </w:tc>
        <w:tc>
          <w:tcPr>
            <w:tcW w:w="3510" w:type="dxa"/>
          </w:tcPr>
          <w:p w14:paraId="280B7394" w14:textId="5BE02CAD" w:rsidR="00027B83" w:rsidRPr="00FE60C0" w:rsidRDefault="00DA412F">
            <w:pPr>
              <w:jc w:val="center"/>
              <w:rPr>
                <w:rFonts w:asciiTheme="minorHAnsi" w:hAnsiTheme="minorHAnsi" w:cstheme="minorHAnsi"/>
                <w:kern w:val="2"/>
                <w:sz w:val="22"/>
                <w:szCs w:val="22"/>
              </w:rPr>
            </w:pPr>
            <w:r w:rsidRPr="00FE60C0">
              <w:rPr>
                <w:rFonts w:asciiTheme="minorHAnsi" w:hAnsiTheme="minorHAnsi" w:cstheme="minorHAnsi"/>
                <w:color w:val="000000"/>
                <w:sz w:val="22"/>
                <w:szCs w:val="22"/>
              </w:rPr>
              <w:t xml:space="preserve">+370 706 94502                                                                                        </w:t>
            </w:r>
          </w:p>
        </w:tc>
      </w:tr>
      <w:tr w:rsidR="00027B83" w:rsidRPr="00FE60C0" w14:paraId="4E372E9F" w14:textId="77777777" w:rsidTr="53E027D0">
        <w:tc>
          <w:tcPr>
            <w:tcW w:w="2808" w:type="dxa"/>
            <w:vMerge/>
          </w:tcPr>
          <w:p w14:paraId="58FA6271" w14:textId="77777777" w:rsidR="00027B83" w:rsidRPr="00FE60C0" w:rsidRDefault="00027B83">
            <w:pPr>
              <w:rPr>
                <w:rFonts w:asciiTheme="minorHAnsi" w:hAnsiTheme="minorHAnsi" w:cstheme="minorHAnsi"/>
                <w:kern w:val="2"/>
                <w:sz w:val="22"/>
                <w:szCs w:val="22"/>
              </w:rPr>
            </w:pPr>
          </w:p>
        </w:tc>
        <w:tc>
          <w:tcPr>
            <w:tcW w:w="3240" w:type="dxa"/>
          </w:tcPr>
          <w:p w14:paraId="189F6105" w14:textId="77777777" w:rsidR="00027B83"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1.1.8. El. paštas</w:t>
            </w:r>
          </w:p>
        </w:tc>
        <w:tc>
          <w:tcPr>
            <w:tcW w:w="3510" w:type="dxa"/>
          </w:tcPr>
          <w:p w14:paraId="3559B9BC" w14:textId="229EC554" w:rsidR="00027B83" w:rsidRPr="00FE60C0" w:rsidRDefault="00DA412F" w:rsidP="53E027D0">
            <w:pPr>
              <w:jc w:val="center"/>
              <w:rPr>
                <w:rFonts w:asciiTheme="minorHAnsi" w:hAnsiTheme="minorHAnsi" w:cstheme="minorHAnsi"/>
                <w:kern w:val="2"/>
                <w:sz w:val="22"/>
                <w:szCs w:val="22"/>
              </w:rPr>
            </w:pPr>
            <w:r w:rsidRPr="00FE60C0">
              <w:rPr>
                <w:rFonts w:asciiTheme="minorHAnsi" w:hAnsiTheme="minorHAnsi" w:cstheme="minorHAnsi"/>
                <w:kern w:val="2"/>
                <w:sz w:val="22"/>
                <w:szCs w:val="22"/>
              </w:rPr>
              <w:t>info@ans.lt</w:t>
            </w:r>
          </w:p>
        </w:tc>
      </w:tr>
      <w:tr w:rsidR="00027B83" w:rsidRPr="00FE60C0" w14:paraId="1F2A2CA7" w14:textId="77777777" w:rsidTr="53E027D0">
        <w:tc>
          <w:tcPr>
            <w:tcW w:w="2808" w:type="dxa"/>
            <w:vMerge/>
          </w:tcPr>
          <w:p w14:paraId="360474FC" w14:textId="77777777" w:rsidR="00027B83" w:rsidRPr="00FE60C0" w:rsidRDefault="00027B83">
            <w:pPr>
              <w:rPr>
                <w:rFonts w:asciiTheme="minorHAnsi" w:hAnsiTheme="minorHAnsi" w:cstheme="minorHAnsi"/>
                <w:kern w:val="2"/>
                <w:sz w:val="22"/>
                <w:szCs w:val="22"/>
              </w:rPr>
            </w:pPr>
          </w:p>
        </w:tc>
        <w:tc>
          <w:tcPr>
            <w:tcW w:w="3240" w:type="dxa"/>
          </w:tcPr>
          <w:p w14:paraId="6408BE9D" w14:textId="77777777" w:rsidR="00027B83"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1.1.9. Šalies atstovas</w:t>
            </w:r>
          </w:p>
        </w:tc>
        <w:tc>
          <w:tcPr>
            <w:tcW w:w="3510" w:type="dxa"/>
          </w:tcPr>
          <w:p w14:paraId="3E85696C" w14:textId="22BED375" w:rsidR="00027B83" w:rsidRPr="00FE60C0" w:rsidRDefault="00E42121">
            <w:pPr>
              <w:jc w:val="center"/>
              <w:rPr>
                <w:rFonts w:asciiTheme="minorHAnsi" w:hAnsiTheme="minorHAnsi" w:cstheme="minorHAnsi"/>
                <w:kern w:val="2"/>
                <w:sz w:val="22"/>
                <w:szCs w:val="22"/>
              </w:rPr>
            </w:pPr>
            <w:r>
              <w:rPr>
                <w:rFonts w:asciiTheme="minorHAnsi" w:hAnsiTheme="minorHAnsi" w:cstheme="minorHAnsi"/>
                <w:kern w:val="2"/>
                <w:sz w:val="22"/>
                <w:szCs w:val="22"/>
              </w:rPr>
              <w:t>Generalinis direktorius Saulius Batavičius</w:t>
            </w:r>
          </w:p>
        </w:tc>
      </w:tr>
      <w:tr w:rsidR="00027B83" w:rsidRPr="00FE60C0" w14:paraId="203D9534" w14:textId="77777777" w:rsidTr="53E027D0">
        <w:tc>
          <w:tcPr>
            <w:tcW w:w="2808" w:type="dxa"/>
            <w:vMerge/>
          </w:tcPr>
          <w:p w14:paraId="2FFFC308" w14:textId="77777777" w:rsidR="00027B83" w:rsidRPr="00FE60C0" w:rsidRDefault="00027B83">
            <w:pPr>
              <w:rPr>
                <w:rFonts w:asciiTheme="minorHAnsi" w:hAnsiTheme="minorHAnsi" w:cstheme="minorHAnsi"/>
                <w:kern w:val="2"/>
                <w:sz w:val="22"/>
                <w:szCs w:val="22"/>
              </w:rPr>
            </w:pPr>
          </w:p>
        </w:tc>
        <w:tc>
          <w:tcPr>
            <w:tcW w:w="3240" w:type="dxa"/>
          </w:tcPr>
          <w:p w14:paraId="01E9E4E0" w14:textId="77777777" w:rsidR="00027B83"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1.1.10. Atstovavimo pagrindas</w:t>
            </w:r>
          </w:p>
        </w:tc>
        <w:tc>
          <w:tcPr>
            <w:tcW w:w="3510" w:type="dxa"/>
          </w:tcPr>
          <w:p w14:paraId="04FE061F" w14:textId="3B47ED0C" w:rsidR="00027B83" w:rsidRPr="00FE60C0" w:rsidRDefault="00E42121">
            <w:pPr>
              <w:jc w:val="center"/>
              <w:rPr>
                <w:rFonts w:asciiTheme="minorHAnsi" w:hAnsiTheme="minorHAnsi" w:cstheme="minorHAnsi"/>
                <w:kern w:val="2"/>
                <w:sz w:val="22"/>
                <w:szCs w:val="22"/>
              </w:rPr>
            </w:pPr>
            <w:r>
              <w:rPr>
                <w:rFonts w:asciiTheme="minorHAnsi" w:hAnsiTheme="minorHAnsi" w:cstheme="minorHAnsi"/>
                <w:kern w:val="2"/>
                <w:sz w:val="22"/>
                <w:szCs w:val="22"/>
              </w:rPr>
              <w:t>Veikiantis pagal bendrovės įstatus</w:t>
            </w:r>
          </w:p>
        </w:tc>
      </w:tr>
      <w:tr w:rsidR="00027B83" w:rsidRPr="00FE60C0" w14:paraId="3575FF46" w14:textId="77777777" w:rsidTr="53E027D0">
        <w:tc>
          <w:tcPr>
            <w:tcW w:w="2808" w:type="dxa"/>
            <w:vMerge w:val="restart"/>
          </w:tcPr>
          <w:p w14:paraId="7591B05D" w14:textId="77777777" w:rsidR="00027B83" w:rsidRPr="00FE60C0" w:rsidRDefault="00027B83">
            <w:pPr>
              <w:rPr>
                <w:rFonts w:asciiTheme="minorHAnsi" w:hAnsiTheme="minorHAnsi" w:cstheme="minorHAnsi"/>
                <w:b/>
                <w:kern w:val="2"/>
                <w:sz w:val="22"/>
                <w:szCs w:val="22"/>
              </w:rPr>
            </w:pPr>
          </w:p>
          <w:p w14:paraId="7127D17C" w14:textId="77777777" w:rsidR="00027B83" w:rsidRPr="00FE60C0" w:rsidRDefault="00027B83">
            <w:pPr>
              <w:rPr>
                <w:rFonts w:asciiTheme="minorHAnsi" w:hAnsiTheme="minorHAnsi" w:cstheme="minorHAnsi"/>
                <w:b/>
                <w:kern w:val="2"/>
                <w:sz w:val="22"/>
                <w:szCs w:val="22"/>
              </w:rPr>
            </w:pPr>
          </w:p>
          <w:p w14:paraId="1F9C87A5" w14:textId="77777777" w:rsidR="00027B83" w:rsidRPr="00FE60C0" w:rsidRDefault="00027B83">
            <w:pPr>
              <w:rPr>
                <w:rFonts w:asciiTheme="minorHAnsi" w:hAnsiTheme="minorHAnsi" w:cstheme="minorHAnsi"/>
                <w:b/>
                <w:kern w:val="2"/>
                <w:sz w:val="22"/>
                <w:szCs w:val="22"/>
              </w:rPr>
            </w:pPr>
          </w:p>
          <w:p w14:paraId="530C99AF"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1.2. Tiekėjas</w:t>
            </w:r>
          </w:p>
          <w:p w14:paraId="300B47B8" w14:textId="1340A76E" w:rsidR="00027B83" w:rsidRPr="00FE60C0" w:rsidRDefault="00027B83" w:rsidP="00E42121">
            <w:pPr>
              <w:rPr>
                <w:rFonts w:asciiTheme="minorHAnsi" w:hAnsiTheme="minorHAnsi" w:cstheme="minorHAnsi"/>
                <w:b/>
                <w:kern w:val="2"/>
                <w:sz w:val="22"/>
                <w:szCs w:val="22"/>
              </w:rPr>
            </w:pPr>
          </w:p>
        </w:tc>
        <w:tc>
          <w:tcPr>
            <w:tcW w:w="3240" w:type="dxa"/>
          </w:tcPr>
          <w:p w14:paraId="3BCB32E3" w14:textId="77777777" w:rsidR="00027B83" w:rsidRPr="00B2351D" w:rsidRDefault="000B0897">
            <w:pPr>
              <w:rPr>
                <w:rFonts w:asciiTheme="minorHAnsi" w:hAnsiTheme="minorHAnsi" w:cstheme="minorHAnsi"/>
                <w:kern w:val="2"/>
                <w:sz w:val="22"/>
                <w:szCs w:val="22"/>
              </w:rPr>
            </w:pPr>
            <w:r w:rsidRPr="00B2351D">
              <w:rPr>
                <w:rFonts w:asciiTheme="minorHAnsi" w:hAnsiTheme="minorHAnsi" w:cstheme="minorHAnsi"/>
                <w:kern w:val="2"/>
                <w:sz w:val="22"/>
                <w:szCs w:val="22"/>
              </w:rPr>
              <w:t>1.2.1. Pavadinimas</w:t>
            </w:r>
          </w:p>
        </w:tc>
        <w:tc>
          <w:tcPr>
            <w:tcW w:w="3510" w:type="dxa"/>
          </w:tcPr>
          <w:p w14:paraId="7D6C0E85" w14:textId="77777777" w:rsidR="00027B83" w:rsidRPr="00E42121" w:rsidRDefault="00027B83">
            <w:pPr>
              <w:jc w:val="center"/>
              <w:rPr>
                <w:rFonts w:asciiTheme="minorHAnsi" w:hAnsiTheme="minorHAnsi" w:cstheme="minorHAnsi"/>
                <w:kern w:val="2"/>
                <w:sz w:val="22"/>
                <w:szCs w:val="22"/>
                <w:highlight w:val="yellow"/>
              </w:rPr>
            </w:pPr>
          </w:p>
        </w:tc>
      </w:tr>
      <w:tr w:rsidR="00027B83" w:rsidRPr="00FE60C0" w14:paraId="3FF0EEA7" w14:textId="77777777" w:rsidTr="53E027D0">
        <w:tc>
          <w:tcPr>
            <w:tcW w:w="2808" w:type="dxa"/>
            <w:vMerge/>
          </w:tcPr>
          <w:p w14:paraId="0ACEFD1F" w14:textId="77777777" w:rsidR="00027B83" w:rsidRPr="00FE60C0" w:rsidRDefault="00027B83">
            <w:pPr>
              <w:rPr>
                <w:rFonts w:asciiTheme="minorHAnsi" w:hAnsiTheme="minorHAnsi" w:cstheme="minorHAnsi"/>
                <w:b/>
                <w:kern w:val="2"/>
                <w:sz w:val="22"/>
                <w:szCs w:val="22"/>
              </w:rPr>
            </w:pPr>
          </w:p>
        </w:tc>
        <w:tc>
          <w:tcPr>
            <w:tcW w:w="3240" w:type="dxa"/>
          </w:tcPr>
          <w:p w14:paraId="41D135D3" w14:textId="77777777" w:rsidR="00027B83" w:rsidRPr="00B2351D" w:rsidRDefault="000B0897">
            <w:pPr>
              <w:rPr>
                <w:rFonts w:asciiTheme="minorHAnsi" w:hAnsiTheme="minorHAnsi" w:cstheme="minorHAnsi"/>
                <w:kern w:val="2"/>
                <w:sz w:val="22"/>
                <w:szCs w:val="22"/>
              </w:rPr>
            </w:pPr>
            <w:r w:rsidRPr="00B2351D">
              <w:rPr>
                <w:rFonts w:asciiTheme="minorHAnsi" w:hAnsiTheme="minorHAnsi" w:cstheme="minorHAnsi"/>
                <w:kern w:val="2"/>
                <w:sz w:val="22"/>
                <w:szCs w:val="22"/>
              </w:rPr>
              <w:t>1.2.2. Juridinio asmens kodas</w:t>
            </w:r>
          </w:p>
        </w:tc>
        <w:tc>
          <w:tcPr>
            <w:tcW w:w="3510" w:type="dxa"/>
          </w:tcPr>
          <w:p w14:paraId="120AB5E6" w14:textId="77777777" w:rsidR="00027B83" w:rsidRPr="00E42121" w:rsidRDefault="00027B83">
            <w:pPr>
              <w:jc w:val="center"/>
              <w:rPr>
                <w:rFonts w:asciiTheme="minorHAnsi" w:hAnsiTheme="minorHAnsi" w:cstheme="minorHAnsi"/>
                <w:kern w:val="2"/>
                <w:sz w:val="22"/>
                <w:szCs w:val="22"/>
                <w:highlight w:val="yellow"/>
              </w:rPr>
            </w:pPr>
          </w:p>
        </w:tc>
      </w:tr>
      <w:tr w:rsidR="00027B83" w:rsidRPr="00FE60C0" w14:paraId="6FF9AB24" w14:textId="77777777" w:rsidTr="53E027D0">
        <w:tc>
          <w:tcPr>
            <w:tcW w:w="2808" w:type="dxa"/>
            <w:vMerge/>
          </w:tcPr>
          <w:p w14:paraId="19005C0E" w14:textId="77777777" w:rsidR="00027B83" w:rsidRPr="00FE60C0" w:rsidRDefault="00027B83">
            <w:pPr>
              <w:rPr>
                <w:rFonts w:asciiTheme="minorHAnsi" w:hAnsiTheme="minorHAnsi" w:cstheme="minorHAnsi"/>
                <w:b/>
                <w:kern w:val="2"/>
                <w:sz w:val="22"/>
                <w:szCs w:val="22"/>
              </w:rPr>
            </w:pPr>
          </w:p>
        </w:tc>
        <w:tc>
          <w:tcPr>
            <w:tcW w:w="3240" w:type="dxa"/>
          </w:tcPr>
          <w:p w14:paraId="3DD84154" w14:textId="77777777" w:rsidR="00027B83" w:rsidRPr="00B2351D" w:rsidRDefault="000B0897">
            <w:pPr>
              <w:rPr>
                <w:rFonts w:asciiTheme="minorHAnsi" w:hAnsiTheme="minorHAnsi" w:cstheme="minorHAnsi"/>
                <w:kern w:val="2"/>
                <w:sz w:val="22"/>
                <w:szCs w:val="22"/>
              </w:rPr>
            </w:pPr>
            <w:r w:rsidRPr="00B2351D">
              <w:rPr>
                <w:rFonts w:asciiTheme="minorHAnsi" w:hAnsiTheme="minorHAnsi" w:cstheme="minorHAnsi"/>
                <w:kern w:val="2"/>
                <w:sz w:val="22"/>
                <w:szCs w:val="22"/>
              </w:rPr>
              <w:t>1.2.3. Adresas</w:t>
            </w:r>
          </w:p>
        </w:tc>
        <w:tc>
          <w:tcPr>
            <w:tcW w:w="3510" w:type="dxa"/>
          </w:tcPr>
          <w:p w14:paraId="2C4F0EDB" w14:textId="77777777" w:rsidR="00027B83" w:rsidRPr="00E42121" w:rsidRDefault="00027B83">
            <w:pPr>
              <w:jc w:val="center"/>
              <w:rPr>
                <w:rFonts w:asciiTheme="minorHAnsi" w:hAnsiTheme="minorHAnsi" w:cstheme="minorHAnsi"/>
                <w:kern w:val="2"/>
                <w:sz w:val="22"/>
                <w:szCs w:val="22"/>
                <w:highlight w:val="yellow"/>
              </w:rPr>
            </w:pPr>
          </w:p>
        </w:tc>
      </w:tr>
      <w:tr w:rsidR="00027B83" w:rsidRPr="00FE60C0" w14:paraId="3577CA45" w14:textId="77777777" w:rsidTr="53E027D0">
        <w:tc>
          <w:tcPr>
            <w:tcW w:w="2808" w:type="dxa"/>
            <w:vMerge/>
          </w:tcPr>
          <w:p w14:paraId="58277E23" w14:textId="77777777" w:rsidR="00027B83" w:rsidRPr="00FE60C0" w:rsidRDefault="00027B83">
            <w:pPr>
              <w:rPr>
                <w:rFonts w:asciiTheme="minorHAnsi" w:hAnsiTheme="minorHAnsi" w:cstheme="minorHAnsi"/>
                <w:b/>
                <w:kern w:val="2"/>
                <w:sz w:val="22"/>
                <w:szCs w:val="22"/>
              </w:rPr>
            </w:pPr>
          </w:p>
        </w:tc>
        <w:tc>
          <w:tcPr>
            <w:tcW w:w="3240" w:type="dxa"/>
          </w:tcPr>
          <w:p w14:paraId="7E1EDA81" w14:textId="77777777" w:rsidR="00027B83" w:rsidRPr="00B2351D" w:rsidRDefault="000B0897">
            <w:pPr>
              <w:rPr>
                <w:rFonts w:asciiTheme="minorHAnsi" w:hAnsiTheme="minorHAnsi" w:cstheme="minorHAnsi"/>
                <w:kern w:val="2"/>
                <w:sz w:val="22"/>
                <w:szCs w:val="22"/>
              </w:rPr>
            </w:pPr>
            <w:r w:rsidRPr="00B2351D">
              <w:rPr>
                <w:rFonts w:asciiTheme="minorHAnsi" w:hAnsiTheme="minorHAnsi" w:cstheme="minorHAnsi"/>
                <w:kern w:val="2"/>
                <w:sz w:val="22"/>
                <w:szCs w:val="22"/>
              </w:rPr>
              <w:t>1.2.4. PVM mokėtojo kodas</w:t>
            </w:r>
          </w:p>
        </w:tc>
        <w:tc>
          <w:tcPr>
            <w:tcW w:w="3510" w:type="dxa"/>
          </w:tcPr>
          <w:p w14:paraId="00B1863F" w14:textId="77777777" w:rsidR="00027B83" w:rsidRPr="00E42121" w:rsidRDefault="00027B83">
            <w:pPr>
              <w:jc w:val="center"/>
              <w:rPr>
                <w:rFonts w:asciiTheme="minorHAnsi" w:hAnsiTheme="minorHAnsi" w:cstheme="minorHAnsi"/>
                <w:kern w:val="2"/>
                <w:sz w:val="22"/>
                <w:szCs w:val="22"/>
                <w:highlight w:val="yellow"/>
              </w:rPr>
            </w:pPr>
          </w:p>
        </w:tc>
      </w:tr>
      <w:tr w:rsidR="00027B83" w:rsidRPr="00FE60C0" w14:paraId="4B24E50B" w14:textId="77777777" w:rsidTr="53E027D0">
        <w:tc>
          <w:tcPr>
            <w:tcW w:w="2808" w:type="dxa"/>
            <w:vMerge/>
          </w:tcPr>
          <w:p w14:paraId="4F97996D" w14:textId="77777777" w:rsidR="00027B83" w:rsidRPr="00FE60C0" w:rsidRDefault="00027B83">
            <w:pPr>
              <w:rPr>
                <w:rFonts w:asciiTheme="minorHAnsi" w:hAnsiTheme="minorHAnsi" w:cstheme="minorHAnsi"/>
                <w:b/>
                <w:kern w:val="2"/>
                <w:sz w:val="22"/>
                <w:szCs w:val="22"/>
              </w:rPr>
            </w:pPr>
          </w:p>
        </w:tc>
        <w:tc>
          <w:tcPr>
            <w:tcW w:w="3240" w:type="dxa"/>
          </w:tcPr>
          <w:p w14:paraId="05E5C02B" w14:textId="77777777" w:rsidR="00027B83" w:rsidRPr="00B2351D" w:rsidRDefault="000B0897">
            <w:pPr>
              <w:rPr>
                <w:rFonts w:asciiTheme="minorHAnsi" w:hAnsiTheme="minorHAnsi" w:cstheme="minorHAnsi"/>
                <w:kern w:val="2"/>
                <w:sz w:val="22"/>
                <w:szCs w:val="22"/>
              </w:rPr>
            </w:pPr>
            <w:r w:rsidRPr="00B2351D">
              <w:rPr>
                <w:rFonts w:asciiTheme="minorHAnsi" w:hAnsiTheme="minorHAnsi" w:cstheme="minorHAnsi"/>
                <w:kern w:val="2"/>
                <w:sz w:val="22"/>
                <w:szCs w:val="22"/>
              </w:rPr>
              <w:t>1.2.5. Atsiskaitomoji sąskaita</w:t>
            </w:r>
          </w:p>
        </w:tc>
        <w:tc>
          <w:tcPr>
            <w:tcW w:w="3510" w:type="dxa"/>
          </w:tcPr>
          <w:p w14:paraId="5A09F5BB" w14:textId="77777777" w:rsidR="00027B83" w:rsidRPr="00E42121" w:rsidRDefault="00027B83">
            <w:pPr>
              <w:jc w:val="center"/>
              <w:rPr>
                <w:rFonts w:asciiTheme="minorHAnsi" w:hAnsiTheme="minorHAnsi" w:cstheme="minorHAnsi"/>
                <w:kern w:val="2"/>
                <w:sz w:val="22"/>
                <w:szCs w:val="22"/>
                <w:highlight w:val="yellow"/>
              </w:rPr>
            </w:pPr>
          </w:p>
        </w:tc>
      </w:tr>
      <w:tr w:rsidR="00027B83" w:rsidRPr="00FE60C0" w14:paraId="556F6E61" w14:textId="77777777" w:rsidTr="53E027D0">
        <w:tc>
          <w:tcPr>
            <w:tcW w:w="2808" w:type="dxa"/>
            <w:vMerge/>
          </w:tcPr>
          <w:p w14:paraId="6173B63A" w14:textId="77777777" w:rsidR="00027B83" w:rsidRPr="00FE60C0" w:rsidRDefault="00027B83">
            <w:pPr>
              <w:rPr>
                <w:rFonts w:asciiTheme="minorHAnsi" w:hAnsiTheme="minorHAnsi" w:cstheme="minorHAnsi"/>
                <w:b/>
                <w:kern w:val="2"/>
                <w:sz w:val="22"/>
                <w:szCs w:val="22"/>
              </w:rPr>
            </w:pPr>
          </w:p>
        </w:tc>
        <w:tc>
          <w:tcPr>
            <w:tcW w:w="3240" w:type="dxa"/>
          </w:tcPr>
          <w:p w14:paraId="2F22CA1B" w14:textId="77777777" w:rsidR="00027B83" w:rsidRPr="00B2351D" w:rsidRDefault="000B0897">
            <w:pPr>
              <w:rPr>
                <w:rFonts w:asciiTheme="minorHAnsi" w:hAnsiTheme="minorHAnsi" w:cstheme="minorHAnsi"/>
                <w:kern w:val="2"/>
                <w:sz w:val="22"/>
                <w:szCs w:val="22"/>
              </w:rPr>
            </w:pPr>
            <w:r w:rsidRPr="00B2351D">
              <w:rPr>
                <w:rFonts w:asciiTheme="minorHAnsi" w:hAnsiTheme="minorHAnsi" w:cstheme="minorHAnsi"/>
                <w:kern w:val="2"/>
                <w:sz w:val="22"/>
                <w:szCs w:val="22"/>
              </w:rPr>
              <w:t>1.2.6. Bankas, banko kodas</w:t>
            </w:r>
          </w:p>
        </w:tc>
        <w:tc>
          <w:tcPr>
            <w:tcW w:w="3510" w:type="dxa"/>
          </w:tcPr>
          <w:p w14:paraId="64B02B06" w14:textId="77777777" w:rsidR="00027B83" w:rsidRPr="00E42121" w:rsidRDefault="00027B83">
            <w:pPr>
              <w:jc w:val="center"/>
              <w:rPr>
                <w:rFonts w:asciiTheme="minorHAnsi" w:hAnsiTheme="minorHAnsi" w:cstheme="minorHAnsi"/>
                <w:kern w:val="2"/>
                <w:sz w:val="22"/>
                <w:szCs w:val="22"/>
                <w:highlight w:val="yellow"/>
              </w:rPr>
            </w:pPr>
          </w:p>
        </w:tc>
      </w:tr>
      <w:tr w:rsidR="00027B83" w:rsidRPr="00FE60C0" w14:paraId="59685B7F" w14:textId="77777777" w:rsidTr="53E027D0">
        <w:tc>
          <w:tcPr>
            <w:tcW w:w="2808" w:type="dxa"/>
            <w:vMerge/>
          </w:tcPr>
          <w:p w14:paraId="2EEA59FA" w14:textId="77777777" w:rsidR="00027B83" w:rsidRPr="00FE60C0" w:rsidRDefault="00027B83">
            <w:pPr>
              <w:rPr>
                <w:rFonts w:asciiTheme="minorHAnsi" w:hAnsiTheme="minorHAnsi" w:cstheme="minorHAnsi"/>
                <w:b/>
                <w:kern w:val="2"/>
                <w:sz w:val="22"/>
                <w:szCs w:val="22"/>
              </w:rPr>
            </w:pPr>
          </w:p>
        </w:tc>
        <w:tc>
          <w:tcPr>
            <w:tcW w:w="3240" w:type="dxa"/>
          </w:tcPr>
          <w:p w14:paraId="6F8AA462" w14:textId="77777777" w:rsidR="00027B83" w:rsidRPr="00B2351D" w:rsidRDefault="000B0897">
            <w:pPr>
              <w:rPr>
                <w:rFonts w:asciiTheme="minorHAnsi" w:hAnsiTheme="minorHAnsi" w:cstheme="minorHAnsi"/>
                <w:kern w:val="2"/>
                <w:sz w:val="22"/>
                <w:szCs w:val="22"/>
              </w:rPr>
            </w:pPr>
            <w:r w:rsidRPr="00B2351D">
              <w:rPr>
                <w:rFonts w:asciiTheme="minorHAnsi" w:hAnsiTheme="minorHAnsi" w:cstheme="minorHAnsi"/>
                <w:kern w:val="2"/>
                <w:sz w:val="22"/>
                <w:szCs w:val="22"/>
              </w:rPr>
              <w:t>1.2.7. Telefonas</w:t>
            </w:r>
          </w:p>
        </w:tc>
        <w:tc>
          <w:tcPr>
            <w:tcW w:w="3510" w:type="dxa"/>
          </w:tcPr>
          <w:p w14:paraId="34D13844" w14:textId="77777777" w:rsidR="00027B83" w:rsidRPr="00E42121" w:rsidRDefault="00027B83">
            <w:pPr>
              <w:jc w:val="center"/>
              <w:rPr>
                <w:rFonts w:asciiTheme="minorHAnsi" w:hAnsiTheme="minorHAnsi" w:cstheme="minorHAnsi"/>
                <w:kern w:val="2"/>
                <w:sz w:val="22"/>
                <w:szCs w:val="22"/>
                <w:highlight w:val="yellow"/>
              </w:rPr>
            </w:pPr>
          </w:p>
        </w:tc>
      </w:tr>
      <w:tr w:rsidR="00027B83" w:rsidRPr="00FE60C0" w14:paraId="4E039A7E" w14:textId="77777777" w:rsidTr="53E027D0">
        <w:tc>
          <w:tcPr>
            <w:tcW w:w="2808" w:type="dxa"/>
            <w:vMerge/>
          </w:tcPr>
          <w:p w14:paraId="138B0C54" w14:textId="77777777" w:rsidR="00027B83" w:rsidRPr="00FE60C0" w:rsidRDefault="00027B83">
            <w:pPr>
              <w:rPr>
                <w:rFonts w:asciiTheme="minorHAnsi" w:hAnsiTheme="minorHAnsi" w:cstheme="minorHAnsi"/>
                <w:b/>
                <w:kern w:val="2"/>
                <w:sz w:val="22"/>
                <w:szCs w:val="22"/>
              </w:rPr>
            </w:pPr>
          </w:p>
        </w:tc>
        <w:tc>
          <w:tcPr>
            <w:tcW w:w="3240" w:type="dxa"/>
          </w:tcPr>
          <w:p w14:paraId="5864A949" w14:textId="77777777" w:rsidR="00027B83" w:rsidRPr="00B2351D" w:rsidRDefault="000B0897">
            <w:pPr>
              <w:rPr>
                <w:rFonts w:asciiTheme="minorHAnsi" w:hAnsiTheme="minorHAnsi" w:cstheme="minorHAnsi"/>
                <w:kern w:val="2"/>
                <w:sz w:val="22"/>
                <w:szCs w:val="22"/>
              </w:rPr>
            </w:pPr>
            <w:r w:rsidRPr="00B2351D">
              <w:rPr>
                <w:rFonts w:asciiTheme="minorHAnsi" w:hAnsiTheme="minorHAnsi" w:cstheme="minorHAnsi"/>
                <w:kern w:val="2"/>
                <w:sz w:val="22"/>
                <w:szCs w:val="22"/>
              </w:rPr>
              <w:t>1.2.8. El. paštas</w:t>
            </w:r>
          </w:p>
        </w:tc>
        <w:tc>
          <w:tcPr>
            <w:tcW w:w="3510" w:type="dxa"/>
          </w:tcPr>
          <w:p w14:paraId="28BF4D42" w14:textId="77777777" w:rsidR="00027B83" w:rsidRPr="00E42121" w:rsidRDefault="00027B83">
            <w:pPr>
              <w:jc w:val="center"/>
              <w:rPr>
                <w:rFonts w:asciiTheme="minorHAnsi" w:hAnsiTheme="minorHAnsi" w:cstheme="minorHAnsi"/>
                <w:kern w:val="2"/>
                <w:sz w:val="22"/>
                <w:szCs w:val="22"/>
                <w:highlight w:val="yellow"/>
              </w:rPr>
            </w:pPr>
          </w:p>
        </w:tc>
      </w:tr>
      <w:tr w:rsidR="00027B83" w:rsidRPr="00FE60C0" w14:paraId="610F84CA" w14:textId="77777777" w:rsidTr="53E027D0">
        <w:tc>
          <w:tcPr>
            <w:tcW w:w="2808" w:type="dxa"/>
            <w:vMerge/>
          </w:tcPr>
          <w:p w14:paraId="7B4AB27B" w14:textId="77777777" w:rsidR="00027B83" w:rsidRPr="00FE60C0" w:rsidRDefault="00027B83">
            <w:pPr>
              <w:rPr>
                <w:rFonts w:asciiTheme="minorHAnsi" w:hAnsiTheme="minorHAnsi" w:cstheme="minorHAnsi"/>
                <w:b/>
                <w:kern w:val="2"/>
                <w:sz w:val="22"/>
                <w:szCs w:val="22"/>
              </w:rPr>
            </w:pPr>
          </w:p>
        </w:tc>
        <w:tc>
          <w:tcPr>
            <w:tcW w:w="3240" w:type="dxa"/>
          </w:tcPr>
          <w:p w14:paraId="7BAE094C" w14:textId="77777777" w:rsidR="00027B83" w:rsidRPr="00B2351D" w:rsidRDefault="000B0897">
            <w:pPr>
              <w:rPr>
                <w:rFonts w:asciiTheme="minorHAnsi" w:hAnsiTheme="minorHAnsi" w:cstheme="minorHAnsi"/>
                <w:kern w:val="2"/>
                <w:sz w:val="22"/>
                <w:szCs w:val="22"/>
              </w:rPr>
            </w:pPr>
            <w:r w:rsidRPr="00B2351D">
              <w:rPr>
                <w:rFonts w:asciiTheme="minorHAnsi" w:hAnsiTheme="minorHAnsi" w:cstheme="minorHAnsi"/>
                <w:kern w:val="2"/>
                <w:sz w:val="22"/>
                <w:szCs w:val="22"/>
              </w:rPr>
              <w:t>1.2.9. Šalies atstovas</w:t>
            </w:r>
          </w:p>
        </w:tc>
        <w:tc>
          <w:tcPr>
            <w:tcW w:w="3510" w:type="dxa"/>
          </w:tcPr>
          <w:p w14:paraId="5EA7A91C" w14:textId="77777777" w:rsidR="00027B83" w:rsidRPr="00E42121" w:rsidRDefault="00027B83">
            <w:pPr>
              <w:jc w:val="center"/>
              <w:rPr>
                <w:rFonts w:asciiTheme="minorHAnsi" w:hAnsiTheme="minorHAnsi" w:cstheme="minorHAnsi"/>
                <w:kern w:val="2"/>
                <w:sz w:val="22"/>
                <w:szCs w:val="22"/>
                <w:highlight w:val="yellow"/>
              </w:rPr>
            </w:pPr>
          </w:p>
        </w:tc>
      </w:tr>
      <w:tr w:rsidR="00027B83" w:rsidRPr="00FE60C0" w14:paraId="5425E090" w14:textId="77777777" w:rsidTr="53E027D0">
        <w:tc>
          <w:tcPr>
            <w:tcW w:w="2808" w:type="dxa"/>
            <w:vMerge/>
          </w:tcPr>
          <w:p w14:paraId="2B662F9F" w14:textId="77777777" w:rsidR="00027B83" w:rsidRPr="00FE60C0" w:rsidRDefault="00027B83">
            <w:pPr>
              <w:rPr>
                <w:rFonts w:asciiTheme="minorHAnsi" w:hAnsiTheme="minorHAnsi" w:cstheme="minorHAnsi"/>
                <w:b/>
                <w:kern w:val="2"/>
                <w:sz w:val="22"/>
                <w:szCs w:val="22"/>
              </w:rPr>
            </w:pPr>
          </w:p>
        </w:tc>
        <w:tc>
          <w:tcPr>
            <w:tcW w:w="3240" w:type="dxa"/>
          </w:tcPr>
          <w:p w14:paraId="0A3DB25E" w14:textId="77777777" w:rsidR="00027B83" w:rsidRPr="00B2351D" w:rsidRDefault="000B0897">
            <w:pPr>
              <w:rPr>
                <w:rFonts w:asciiTheme="minorHAnsi" w:hAnsiTheme="minorHAnsi" w:cstheme="minorHAnsi"/>
                <w:kern w:val="2"/>
                <w:sz w:val="22"/>
                <w:szCs w:val="22"/>
              </w:rPr>
            </w:pPr>
            <w:r w:rsidRPr="00B2351D">
              <w:rPr>
                <w:rFonts w:asciiTheme="minorHAnsi" w:hAnsiTheme="minorHAnsi" w:cstheme="minorHAnsi"/>
                <w:kern w:val="2"/>
                <w:sz w:val="22"/>
                <w:szCs w:val="22"/>
              </w:rPr>
              <w:t>1.2.10. Atstovavimo pagrindas</w:t>
            </w:r>
          </w:p>
        </w:tc>
        <w:tc>
          <w:tcPr>
            <w:tcW w:w="3510" w:type="dxa"/>
          </w:tcPr>
          <w:p w14:paraId="7BF07E30" w14:textId="77777777" w:rsidR="00027B83" w:rsidRPr="00E42121" w:rsidRDefault="00027B83">
            <w:pPr>
              <w:jc w:val="center"/>
              <w:rPr>
                <w:rFonts w:asciiTheme="minorHAnsi" w:hAnsiTheme="minorHAnsi" w:cstheme="minorHAnsi"/>
                <w:kern w:val="2"/>
                <w:sz w:val="22"/>
                <w:szCs w:val="22"/>
                <w:highlight w:val="yellow"/>
              </w:rPr>
            </w:pPr>
          </w:p>
        </w:tc>
      </w:tr>
    </w:tbl>
    <w:p w14:paraId="4C24C828" w14:textId="77777777" w:rsidR="00027B83" w:rsidRPr="00FE60C0" w:rsidRDefault="00027B83">
      <w:pPr>
        <w:jc w:val="both"/>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FE60C0" w14:paraId="67051D3D" w14:textId="77777777" w:rsidTr="7AAD1203">
        <w:trPr>
          <w:trHeight w:val="300"/>
        </w:trPr>
        <w:tc>
          <w:tcPr>
            <w:tcW w:w="9535" w:type="dxa"/>
            <w:gridSpan w:val="4"/>
          </w:tcPr>
          <w:p w14:paraId="3A1F8A30"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2. ATSAKINGI ASMENYS</w:t>
            </w:r>
          </w:p>
        </w:tc>
      </w:tr>
      <w:tr w:rsidR="00027B83" w:rsidRPr="00FE60C0" w14:paraId="48608A98" w14:textId="77777777" w:rsidTr="7AAD1203">
        <w:trPr>
          <w:trHeight w:val="300"/>
        </w:trPr>
        <w:tc>
          <w:tcPr>
            <w:tcW w:w="3094" w:type="dxa"/>
            <w:gridSpan w:val="2"/>
          </w:tcPr>
          <w:p w14:paraId="4A3FAA24"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 xml:space="preserve">2.1. Pirkėjo kontaktiniai asmenys, atsakingi už Sutarties vykdymą, </w:t>
            </w:r>
            <w:r w:rsidRPr="00FE60C0">
              <w:rPr>
                <w:rFonts w:asciiTheme="minorHAnsi" w:hAnsiTheme="minorHAnsi" w:cstheme="minorHAnsi"/>
                <w:b/>
                <w:sz w:val="22"/>
                <w:szCs w:val="22"/>
              </w:rPr>
              <w:t>Paslaugų</w:t>
            </w:r>
            <w:r w:rsidRPr="00FE60C0">
              <w:rPr>
                <w:rFonts w:asciiTheme="minorHAnsi" w:hAnsiTheme="minorHAnsi" w:cstheme="minorHAnsi"/>
                <w:b/>
                <w:kern w:val="2"/>
                <w:sz w:val="22"/>
                <w:szCs w:val="22"/>
              </w:rPr>
              <w:t xml:space="preserve"> priėmimą, Sąskaitų per informacinę sistemą SABIS priėmimą</w:t>
            </w:r>
          </w:p>
        </w:tc>
        <w:tc>
          <w:tcPr>
            <w:tcW w:w="6441" w:type="dxa"/>
            <w:gridSpan w:val="2"/>
          </w:tcPr>
          <w:p w14:paraId="1DA442A8" w14:textId="6435C891" w:rsidR="00E42121" w:rsidRPr="009A5AA7" w:rsidRDefault="00E42121" w:rsidP="00E42121">
            <w:pPr>
              <w:rPr>
                <w:rFonts w:asciiTheme="minorHAnsi" w:eastAsia="Calibri" w:hAnsiTheme="minorHAnsi" w:cstheme="minorHAnsi"/>
                <w:sz w:val="22"/>
                <w:szCs w:val="22"/>
              </w:rPr>
            </w:pPr>
            <w:r w:rsidRPr="009A5AA7">
              <w:rPr>
                <w:rFonts w:asciiTheme="minorHAnsi" w:eastAsia="Calibri" w:hAnsiTheme="minorHAnsi" w:cstheme="minorHAnsi"/>
                <w:sz w:val="22"/>
                <w:szCs w:val="22"/>
              </w:rPr>
              <w:t>Už sutarties vykdymą ir p</w:t>
            </w:r>
            <w:r>
              <w:rPr>
                <w:rFonts w:asciiTheme="minorHAnsi" w:eastAsia="Calibri" w:hAnsiTheme="minorHAnsi" w:cstheme="minorHAnsi"/>
                <w:sz w:val="22"/>
                <w:szCs w:val="22"/>
              </w:rPr>
              <w:t>aslaugų</w:t>
            </w:r>
            <w:r w:rsidRPr="009A5AA7">
              <w:rPr>
                <w:rFonts w:asciiTheme="minorHAnsi" w:eastAsia="Calibri" w:hAnsiTheme="minorHAnsi" w:cstheme="minorHAnsi"/>
                <w:sz w:val="22"/>
                <w:szCs w:val="22"/>
              </w:rPr>
              <w:t xml:space="preserve"> priėmimą: </w:t>
            </w:r>
          </w:p>
          <w:p w14:paraId="61360EFD" w14:textId="77777777" w:rsidR="00E42121" w:rsidRPr="009A5AA7" w:rsidRDefault="00E42121" w:rsidP="00E42121">
            <w:pPr>
              <w:rPr>
                <w:rFonts w:asciiTheme="minorHAnsi" w:hAnsiTheme="minorHAnsi" w:cstheme="minorHAnsi"/>
                <w:kern w:val="2"/>
                <w:sz w:val="22"/>
                <w:szCs w:val="22"/>
              </w:rPr>
            </w:pPr>
          </w:p>
          <w:p w14:paraId="71E9F77E" w14:textId="77777777" w:rsidR="00E42121" w:rsidRPr="009A5AA7" w:rsidRDefault="00E42121" w:rsidP="00E42121">
            <w:pPr>
              <w:rPr>
                <w:rFonts w:asciiTheme="minorHAnsi" w:hAnsiTheme="minorHAnsi" w:cstheme="minorHAnsi"/>
                <w:kern w:val="2"/>
                <w:sz w:val="22"/>
                <w:szCs w:val="22"/>
              </w:rPr>
            </w:pPr>
            <w:r w:rsidRPr="009A5AA7">
              <w:rPr>
                <w:rFonts w:asciiTheme="minorHAnsi" w:hAnsiTheme="minorHAnsi" w:cstheme="minorHAnsi"/>
                <w:kern w:val="2"/>
                <w:sz w:val="22"/>
                <w:szCs w:val="22"/>
              </w:rPr>
              <w:t>Už sąskaitų per informacinę sistemą SABIS priėmimą:</w:t>
            </w:r>
          </w:p>
          <w:p w14:paraId="076F0006" w14:textId="3E65BF49" w:rsidR="00027B83" w:rsidRPr="00FE60C0" w:rsidRDefault="00027B83" w:rsidP="00E42121">
            <w:pPr>
              <w:rPr>
                <w:rFonts w:asciiTheme="minorHAnsi" w:hAnsiTheme="minorHAnsi" w:cstheme="minorHAnsi"/>
                <w:color w:val="4472C4"/>
                <w:kern w:val="2"/>
                <w:sz w:val="22"/>
                <w:szCs w:val="22"/>
              </w:rPr>
            </w:pPr>
          </w:p>
        </w:tc>
      </w:tr>
      <w:tr w:rsidR="00027B83" w:rsidRPr="00FE60C0" w14:paraId="26A88321" w14:textId="77777777" w:rsidTr="7AAD1203">
        <w:trPr>
          <w:trHeight w:val="300"/>
        </w:trPr>
        <w:tc>
          <w:tcPr>
            <w:tcW w:w="3094" w:type="dxa"/>
            <w:gridSpan w:val="2"/>
          </w:tcPr>
          <w:p w14:paraId="3AB1CDB3" w14:textId="77777777" w:rsidR="00027B83" w:rsidRPr="00B2351D" w:rsidRDefault="000B0897">
            <w:pPr>
              <w:rPr>
                <w:rFonts w:asciiTheme="minorHAnsi" w:hAnsiTheme="minorHAnsi" w:cstheme="minorHAnsi"/>
                <w:b/>
                <w:kern w:val="2"/>
                <w:sz w:val="22"/>
                <w:szCs w:val="22"/>
              </w:rPr>
            </w:pPr>
            <w:r w:rsidRPr="00B2351D">
              <w:rPr>
                <w:rFonts w:asciiTheme="minorHAnsi" w:hAnsiTheme="minorHAnsi" w:cstheme="minorHAnsi"/>
                <w:b/>
                <w:kern w:val="2"/>
                <w:sz w:val="22"/>
                <w:szCs w:val="22"/>
              </w:rPr>
              <w:t>2.2. Tiekėjo kontaktiniai asmenys, atsakingi už Sutarties vykdymą</w:t>
            </w:r>
          </w:p>
        </w:tc>
        <w:tc>
          <w:tcPr>
            <w:tcW w:w="6441" w:type="dxa"/>
            <w:gridSpan w:val="2"/>
          </w:tcPr>
          <w:p w14:paraId="522D15C2" w14:textId="77777777" w:rsidR="00027B83" w:rsidRPr="00B2351D" w:rsidRDefault="000B0897">
            <w:pPr>
              <w:rPr>
                <w:rFonts w:asciiTheme="minorHAnsi" w:hAnsiTheme="minorHAnsi" w:cstheme="minorHAnsi"/>
                <w:color w:val="4472C4"/>
                <w:kern w:val="2"/>
                <w:sz w:val="22"/>
                <w:szCs w:val="22"/>
              </w:rPr>
            </w:pPr>
            <w:r w:rsidRPr="00B2351D">
              <w:rPr>
                <w:rFonts w:asciiTheme="minorHAnsi" w:hAnsiTheme="minorHAnsi" w:cstheme="minorHAnsi"/>
                <w:kern w:val="2"/>
                <w:sz w:val="22"/>
                <w:szCs w:val="22"/>
              </w:rPr>
              <w:t>(nurodyti padalinį / skyrių, pareigas, vardą, pavardę, tel., el. paštą)</w:t>
            </w:r>
          </w:p>
        </w:tc>
      </w:tr>
      <w:tr w:rsidR="00027B83" w:rsidRPr="00FE60C0" w14:paraId="0F870D58" w14:textId="77777777" w:rsidTr="7AAD1203">
        <w:trPr>
          <w:trHeight w:val="300"/>
        </w:trPr>
        <w:tc>
          <w:tcPr>
            <w:tcW w:w="9535" w:type="dxa"/>
            <w:gridSpan w:val="4"/>
          </w:tcPr>
          <w:p w14:paraId="29BB3FB0"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3. SUTARTIES DALYKAS</w:t>
            </w:r>
          </w:p>
        </w:tc>
      </w:tr>
      <w:tr w:rsidR="00027B83" w:rsidRPr="00FE60C0" w14:paraId="79299025" w14:textId="77777777" w:rsidTr="7AAD1203">
        <w:trPr>
          <w:trHeight w:val="300"/>
        </w:trPr>
        <w:tc>
          <w:tcPr>
            <w:tcW w:w="3094" w:type="dxa"/>
            <w:gridSpan w:val="2"/>
          </w:tcPr>
          <w:p w14:paraId="4B17AA9B"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3.1. Sutarties dalykas</w:t>
            </w:r>
          </w:p>
        </w:tc>
        <w:tc>
          <w:tcPr>
            <w:tcW w:w="6441" w:type="dxa"/>
            <w:gridSpan w:val="2"/>
          </w:tcPr>
          <w:p w14:paraId="65F8DAA4" w14:textId="592599F6" w:rsidR="00027B83" w:rsidRDefault="00E42121" w:rsidP="003901CE">
            <w:pPr>
              <w:jc w:val="both"/>
              <w:rPr>
                <w:rFonts w:asciiTheme="minorHAnsi" w:hAnsiTheme="minorHAnsi" w:cstheme="minorHAnsi"/>
                <w:color w:val="000000"/>
                <w:kern w:val="2"/>
                <w:sz w:val="22"/>
                <w:szCs w:val="22"/>
              </w:rPr>
            </w:pPr>
            <w:r>
              <w:rPr>
                <w:rFonts w:asciiTheme="minorHAnsi" w:hAnsiTheme="minorHAnsi" w:cstheme="minorHAnsi"/>
                <w:bCs/>
                <w:sz w:val="22"/>
                <w:szCs w:val="22"/>
                <w:lang w:eastAsia="lt-LT"/>
              </w:rPr>
              <w:t>Tie</w:t>
            </w:r>
            <w:r w:rsidRPr="00923DDF">
              <w:rPr>
                <w:rFonts w:asciiTheme="minorHAnsi" w:hAnsiTheme="minorHAnsi" w:cstheme="minorHAnsi"/>
                <w:bCs/>
                <w:sz w:val="22"/>
                <w:szCs w:val="22"/>
                <w:lang w:eastAsia="lt-LT"/>
              </w:rPr>
              <w:t xml:space="preserve">kėjas įsipareigoja </w:t>
            </w:r>
            <w:r w:rsidRPr="00923DDF">
              <w:rPr>
                <w:rFonts w:asciiTheme="minorHAnsi" w:hAnsiTheme="minorHAnsi" w:cstheme="minorHAnsi"/>
                <w:sz w:val="22"/>
                <w:szCs w:val="22"/>
              </w:rPr>
              <w:t xml:space="preserve">Sutartyje numatytomis sąlygomis </w:t>
            </w:r>
            <w:r w:rsidRPr="00923DDF">
              <w:rPr>
                <w:rFonts w:asciiTheme="minorHAnsi" w:hAnsiTheme="minorHAnsi" w:cstheme="minorHAnsi"/>
                <w:bCs/>
                <w:sz w:val="22"/>
                <w:szCs w:val="22"/>
              </w:rPr>
              <w:t xml:space="preserve">suteikti Pirkėjui Sutarties </w:t>
            </w:r>
            <w:r>
              <w:rPr>
                <w:rFonts w:asciiTheme="minorHAnsi" w:hAnsiTheme="minorHAnsi" w:cstheme="minorHAnsi"/>
                <w:bCs/>
                <w:sz w:val="22"/>
                <w:szCs w:val="22"/>
              </w:rPr>
              <w:t>2</w:t>
            </w:r>
            <w:r w:rsidRPr="00923DDF">
              <w:rPr>
                <w:rFonts w:asciiTheme="minorHAnsi" w:hAnsiTheme="minorHAnsi" w:cstheme="minorHAnsi"/>
                <w:bCs/>
                <w:sz w:val="22"/>
                <w:szCs w:val="22"/>
              </w:rPr>
              <w:t xml:space="preserve"> priede „Tiekėjo pasiūlymas“ nurodytas </w:t>
            </w:r>
            <w:r w:rsidR="00A137B8" w:rsidRPr="00A137B8">
              <w:rPr>
                <w:rFonts w:asciiTheme="minorHAnsi" w:hAnsiTheme="minorHAnsi" w:cstheme="minorHAnsi"/>
                <w:b/>
                <w:sz w:val="22"/>
                <w:szCs w:val="22"/>
              </w:rPr>
              <w:t>Darbdavio įvaizdžio strategijos įgyvendinimo paslaugas</w:t>
            </w:r>
            <w:r w:rsidRPr="00923DDF">
              <w:rPr>
                <w:rFonts w:asciiTheme="minorHAnsi" w:hAnsiTheme="minorHAnsi" w:cstheme="minorHAnsi"/>
                <w:bCs/>
                <w:sz w:val="22"/>
                <w:szCs w:val="22"/>
              </w:rPr>
              <w:t xml:space="preserve"> (toliau – Paslaugos)</w:t>
            </w:r>
            <w:r w:rsidRPr="00923DDF">
              <w:rPr>
                <w:rFonts w:asciiTheme="minorHAnsi" w:hAnsiTheme="minorHAnsi" w:cstheme="minorHAnsi"/>
                <w:bCs/>
                <w:sz w:val="22"/>
                <w:szCs w:val="22"/>
                <w:lang w:eastAsia="lt-LT"/>
              </w:rPr>
              <w:t xml:space="preserve">, o Pirkėjas įsipareigoja priimti kokybiškai suteiktas Paslaugas ir sumokėti už jas </w:t>
            </w:r>
            <w:r w:rsidRPr="00923DDF">
              <w:rPr>
                <w:rFonts w:asciiTheme="minorHAnsi" w:hAnsiTheme="minorHAnsi" w:cstheme="minorHAnsi"/>
                <w:bCs/>
                <w:sz w:val="22"/>
                <w:szCs w:val="22"/>
              </w:rPr>
              <w:t>Paslaugų teikėjui</w:t>
            </w:r>
            <w:r w:rsidRPr="00923DDF">
              <w:rPr>
                <w:rFonts w:asciiTheme="minorHAnsi" w:hAnsiTheme="minorHAnsi" w:cstheme="minorHAnsi"/>
                <w:bCs/>
                <w:sz w:val="22"/>
                <w:szCs w:val="22"/>
                <w:lang w:eastAsia="lt-LT"/>
              </w:rPr>
              <w:t xml:space="preserve"> Sutartyje nustatyta tvarka</w:t>
            </w:r>
            <w:r w:rsidR="000B0897" w:rsidRPr="00FE60C0">
              <w:rPr>
                <w:rFonts w:asciiTheme="minorHAnsi" w:hAnsiTheme="minorHAnsi" w:cstheme="minorHAnsi"/>
                <w:color w:val="000000"/>
                <w:kern w:val="2"/>
                <w:sz w:val="22"/>
                <w:szCs w:val="22"/>
              </w:rPr>
              <w:t>.</w:t>
            </w:r>
          </w:p>
          <w:p w14:paraId="773FFB6B" w14:textId="3A185B06" w:rsidR="00E42121" w:rsidRPr="00FE60C0" w:rsidRDefault="00E42121" w:rsidP="003901CE">
            <w:pPr>
              <w:jc w:val="both"/>
              <w:rPr>
                <w:rFonts w:asciiTheme="minorHAnsi" w:hAnsiTheme="minorHAnsi" w:cstheme="minorHAnsi"/>
                <w:color w:val="000000"/>
                <w:kern w:val="2"/>
                <w:sz w:val="22"/>
                <w:szCs w:val="22"/>
              </w:rPr>
            </w:pPr>
            <w:r w:rsidRPr="00923DDF">
              <w:rPr>
                <w:rFonts w:asciiTheme="minorHAnsi" w:hAnsiTheme="minorHAnsi" w:cstheme="minorHAnsi"/>
                <w:color w:val="000000" w:themeColor="text1"/>
                <w:sz w:val="22"/>
                <w:szCs w:val="22"/>
                <w:lang w:eastAsia="lt-LT"/>
              </w:rPr>
              <w:lastRenderedPageBreak/>
              <w:t xml:space="preserve">Perkamos Paslaugos turi atitikti Sutarties </w:t>
            </w:r>
            <w:r>
              <w:rPr>
                <w:rFonts w:asciiTheme="minorHAnsi" w:hAnsiTheme="minorHAnsi" w:cstheme="minorHAnsi"/>
                <w:color w:val="000000" w:themeColor="text1"/>
                <w:sz w:val="22"/>
                <w:szCs w:val="22"/>
                <w:lang w:eastAsia="lt-LT"/>
              </w:rPr>
              <w:t>1</w:t>
            </w:r>
            <w:r w:rsidRPr="00923DDF">
              <w:rPr>
                <w:rFonts w:asciiTheme="minorHAnsi" w:hAnsiTheme="minorHAnsi" w:cstheme="minorHAnsi"/>
                <w:color w:val="000000" w:themeColor="text1"/>
                <w:sz w:val="22"/>
                <w:szCs w:val="22"/>
                <w:lang w:eastAsia="lt-LT"/>
              </w:rPr>
              <w:t xml:space="preserve"> priede „Techninė specifikacija“ ir Pirkimo sąlygose nustatytus reikalavimus</w:t>
            </w:r>
          </w:p>
          <w:p w14:paraId="398BB791" w14:textId="77777777" w:rsidR="00027B83" w:rsidRDefault="000B0897" w:rsidP="003901CE">
            <w:pPr>
              <w:jc w:val="both"/>
              <w:rPr>
                <w:rFonts w:asciiTheme="minorHAnsi" w:hAnsiTheme="minorHAnsi" w:cstheme="minorHAnsi"/>
                <w:color w:val="000000"/>
                <w:kern w:val="2"/>
                <w:sz w:val="22"/>
                <w:szCs w:val="22"/>
              </w:rPr>
            </w:pPr>
            <w:r w:rsidRPr="00FE60C0">
              <w:rPr>
                <w:rFonts w:asciiTheme="minorHAnsi" w:hAnsiTheme="minorHAnsi" w:cstheme="minorHAnsi"/>
                <w:color w:val="000000"/>
                <w:kern w:val="2"/>
                <w:sz w:val="22"/>
                <w:szCs w:val="22"/>
              </w:rPr>
              <w:t xml:space="preserve">Išsamus </w:t>
            </w:r>
            <w:r w:rsidRPr="00FE60C0">
              <w:rPr>
                <w:rFonts w:asciiTheme="minorHAnsi" w:hAnsiTheme="minorHAnsi" w:cstheme="minorHAnsi"/>
                <w:color w:val="000000"/>
                <w:sz w:val="22"/>
                <w:szCs w:val="22"/>
              </w:rPr>
              <w:t>Paslaugų</w:t>
            </w:r>
            <w:r w:rsidRPr="00FE60C0">
              <w:rPr>
                <w:rFonts w:asciiTheme="minorHAnsi" w:hAnsiTheme="minorHAnsi" w:cstheme="minorHAnsi"/>
                <w:color w:val="000000"/>
                <w:kern w:val="2"/>
                <w:sz w:val="22"/>
                <w:szCs w:val="22"/>
              </w:rPr>
              <w:t xml:space="preserve"> aprašymas ir kiti reikalavimai teikiamoms </w:t>
            </w:r>
            <w:r w:rsidRPr="00FE60C0">
              <w:rPr>
                <w:rFonts w:asciiTheme="minorHAnsi" w:hAnsiTheme="minorHAnsi" w:cstheme="minorHAnsi"/>
                <w:color w:val="000000"/>
                <w:sz w:val="22"/>
                <w:szCs w:val="22"/>
              </w:rPr>
              <w:t>Paslaugoms</w:t>
            </w:r>
            <w:r w:rsidRPr="00FE60C0">
              <w:rPr>
                <w:rFonts w:asciiTheme="minorHAnsi" w:hAnsiTheme="minorHAnsi" w:cstheme="minorHAnsi"/>
                <w:color w:val="000000"/>
                <w:kern w:val="2"/>
                <w:sz w:val="22"/>
                <w:szCs w:val="22"/>
              </w:rPr>
              <w:t xml:space="preserve"> nustatyti Sutarties priede Nr.</w:t>
            </w:r>
            <w:r w:rsidR="00E42121">
              <w:rPr>
                <w:rFonts w:asciiTheme="minorHAnsi" w:hAnsiTheme="minorHAnsi" w:cstheme="minorHAnsi"/>
                <w:color w:val="000000"/>
                <w:kern w:val="2"/>
                <w:sz w:val="22"/>
                <w:szCs w:val="22"/>
              </w:rPr>
              <w:t xml:space="preserve"> 1</w:t>
            </w:r>
            <w:r w:rsidRPr="00FE60C0">
              <w:rPr>
                <w:rFonts w:asciiTheme="minorHAnsi" w:hAnsiTheme="minorHAnsi" w:cstheme="minorHAnsi"/>
                <w:color w:val="000000"/>
                <w:kern w:val="2"/>
                <w:sz w:val="22"/>
                <w:szCs w:val="22"/>
              </w:rPr>
              <w:t xml:space="preserve"> „Techninė specifikacija“ (toliau – Techninė specifikacija) ir Sutarties priede Nr.</w:t>
            </w:r>
            <w:r w:rsidR="00E42121">
              <w:rPr>
                <w:rFonts w:asciiTheme="minorHAnsi" w:hAnsiTheme="minorHAnsi" w:cstheme="minorHAnsi"/>
                <w:color w:val="000000"/>
                <w:kern w:val="2"/>
                <w:sz w:val="22"/>
                <w:szCs w:val="22"/>
              </w:rPr>
              <w:t xml:space="preserve"> 2</w:t>
            </w:r>
            <w:r w:rsidRPr="00FE60C0">
              <w:rPr>
                <w:rFonts w:asciiTheme="minorHAnsi" w:hAnsiTheme="minorHAnsi" w:cstheme="minorHAnsi"/>
                <w:color w:val="000000"/>
                <w:kern w:val="2"/>
                <w:sz w:val="22"/>
                <w:szCs w:val="22"/>
              </w:rPr>
              <w:t xml:space="preserve"> „Pasiūlymas“.</w:t>
            </w:r>
          </w:p>
          <w:p w14:paraId="16E8B9B8" w14:textId="06F88B0C" w:rsidR="001C46CD" w:rsidRPr="00FE60C0" w:rsidRDefault="00E42121" w:rsidP="00B2351D">
            <w:pPr>
              <w:jc w:val="both"/>
              <w:rPr>
                <w:rFonts w:asciiTheme="minorHAnsi" w:hAnsiTheme="minorHAnsi" w:cstheme="minorHAnsi"/>
                <w:color w:val="000000"/>
                <w:kern w:val="2"/>
                <w:sz w:val="22"/>
                <w:szCs w:val="22"/>
              </w:rPr>
            </w:pPr>
            <w:r w:rsidRPr="00923DDF">
              <w:rPr>
                <w:rFonts w:asciiTheme="minorHAnsi" w:hAnsiTheme="minorHAnsi" w:cstheme="minorHAnsi"/>
                <w:bCs/>
                <w:sz w:val="22"/>
                <w:szCs w:val="22"/>
              </w:rPr>
              <w:t xml:space="preserve">Paslaugų teikėjo Pirkimui pateiktas pasiūlymas, įskaitant pasiūlymo paaiškinimus (toliau – Pasiūlymas), ir Pirkimo sąlygos (įskaitant Pirkimo sąlygų paaiškinimus) laikomi neatskiriamomis Sutarties dalimis. Paslaugų teikėjo Pasiūlymas ir Pirkimo sąlygos (įskaitant </w:t>
            </w:r>
            <w:r w:rsidRPr="00D53CF1">
              <w:rPr>
                <w:rFonts w:asciiTheme="minorHAnsi" w:hAnsiTheme="minorHAnsi" w:cstheme="minorHAnsi"/>
                <w:bCs/>
                <w:sz w:val="22"/>
                <w:szCs w:val="22"/>
              </w:rPr>
              <w:t xml:space="preserve">Pirkimo sąlygų paaiškinimus) yra saugomi Centrinėje viešųjų pirkimų informacinėje sistemoje (https://pirkimai.eviesiejipirkimai.lt) (pirkimo </w:t>
            </w:r>
            <w:r>
              <w:rPr>
                <w:rFonts w:asciiTheme="minorHAnsi" w:hAnsiTheme="minorHAnsi" w:cstheme="minorHAnsi"/>
                <w:bCs/>
                <w:sz w:val="22"/>
                <w:szCs w:val="22"/>
              </w:rPr>
              <w:t>ID</w:t>
            </w:r>
            <w:r w:rsidRPr="00D53CF1">
              <w:rPr>
                <w:rFonts w:asciiTheme="minorHAnsi" w:hAnsiTheme="minorHAnsi" w:cstheme="minorHAnsi"/>
                <w:bCs/>
                <w:sz w:val="22"/>
                <w:szCs w:val="22"/>
              </w:rPr>
              <w:t xml:space="preserve">. </w:t>
            </w:r>
            <w:r w:rsidR="00C56143">
              <w:rPr>
                <w:rFonts w:asciiTheme="minorHAnsi" w:hAnsiTheme="minorHAnsi" w:cstheme="minorHAnsi"/>
                <w:bCs/>
                <w:sz w:val="22"/>
                <w:szCs w:val="22"/>
              </w:rPr>
              <w:t>_______</w:t>
            </w:r>
            <w:r w:rsidRPr="00D53CF1">
              <w:rPr>
                <w:rFonts w:asciiTheme="minorHAnsi" w:hAnsiTheme="minorHAnsi" w:cstheme="minorHAnsi"/>
                <w:bCs/>
                <w:sz w:val="22"/>
                <w:szCs w:val="22"/>
              </w:rPr>
              <w:t>)</w:t>
            </w:r>
            <w:r w:rsidR="001C46CD">
              <w:rPr>
                <w:rFonts w:asciiTheme="minorHAnsi" w:hAnsiTheme="minorHAnsi" w:cstheme="minorHAnsi"/>
                <w:bCs/>
                <w:sz w:val="22"/>
                <w:szCs w:val="22"/>
              </w:rPr>
              <w:t>.</w:t>
            </w:r>
          </w:p>
        </w:tc>
      </w:tr>
      <w:tr w:rsidR="00027B83" w:rsidRPr="00FE60C0" w14:paraId="2DC9CC92" w14:textId="77777777" w:rsidTr="7AAD1203">
        <w:trPr>
          <w:trHeight w:val="300"/>
        </w:trPr>
        <w:tc>
          <w:tcPr>
            <w:tcW w:w="3094" w:type="dxa"/>
            <w:gridSpan w:val="2"/>
          </w:tcPr>
          <w:p w14:paraId="4A8BE682"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lastRenderedPageBreak/>
              <w:t>3.2. Pirkimo pavadinimas ir numeris</w:t>
            </w:r>
          </w:p>
        </w:tc>
        <w:tc>
          <w:tcPr>
            <w:tcW w:w="6441" w:type="dxa"/>
            <w:gridSpan w:val="2"/>
          </w:tcPr>
          <w:p w14:paraId="7416E7DC" w14:textId="3EC70354" w:rsidR="00027B83" w:rsidRPr="00FE60C0" w:rsidRDefault="00C56143">
            <w:pPr>
              <w:rPr>
                <w:rFonts w:asciiTheme="minorHAnsi" w:hAnsiTheme="minorHAnsi" w:cstheme="minorHAnsi"/>
                <w:kern w:val="2"/>
                <w:sz w:val="22"/>
                <w:szCs w:val="22"/>
              </w:rPr>
            </w:pPr>
            <w:r w:rsidRPr="00A137B8">
              <w:rPr>
                <w:rFonts w:asciiTheme="minorHAnsi" w:hAnsiTheme="minorHAnsi" w:cstheme="minorHAnsi"/>
                <w:b/>
                <w:sz w:val="22"/>
                <w:szCs w:val="22"/>
              </w:rPr>
              <w:t>Darbdavio įvaizdžio strategijos įgyvendinimo paslaug</w:t>
            </w:r>
            <w:r>
              <w:rPr>
                <w:rFonts w:asciiTheme="minorHAnsi" w:hAnsiTheme="minorHAnsi" w:cstheme="minorHAnsi"/>
                <w:b/>
                <w:sz w:val="22"/>
                <w:szCs w:val="22"/>
              </w:rPr>
              <w:t>o</w:t>
            </w:r>
            <w:r w:rsidRPr="00A137B8">
              <w:rPr>
                <w:rFonts w:asciiTheme="minorHAnsi" w:hAnsiTheme="minorHAnsi" w:cstheme="minorHAnsi"/>
                <w:b/>
                <w:sz w:val="22"/>
                <w:szCs w:val="22"/>
              </w:rPr>
              <w:t>s</w:t>
            </w:r>
            <w:r w:rsidR="00E42121">
              <w:rPr>
                <w:rFonts w:asciiTheme="minorHAnsi" w:hAnsiTheme="minorHAnsi" w:cstheme="minorHAnsi"/>
                <w:color w:val="000000"/>
                <w:sz w:val="22"/>
                <w:szCs w:val="22"/>
              </w:rPr>
              <w:t xml:space="preserve">, pirkimo ID. </w:t>
            </w:r>
            <w:r>
              <w:rPr>
                <w:rFonts w:asciiTheme="minorHAnsi" w:hAnsiTheme="minorHAnsi" w:cstheme="minorHAnsi"/>
                <w:color w:val="000000"/>
                <w:sz w:val="22"/>
                <w:szCs w:val="22"/>
              </w:rPr>
              <w:t>____________</w:t>
            </w:r>
            <w:r w:rsidR="00E42121">
              <w:rPr>
                <w:rFonts w:asciiTheme="minorHAnsi" w:hAnsiTheme="minorHAnsi" w:cstheme="minorHAnsi"/>
                <w:color w:val="000000"/>
                <w:sz w:val="22"/>
                <w:szCs w:val="22"/>
              </w:rPr>
              <w:t>.</w:t>
            </w:r>
          </w:p>
        </w:tc>
      </w:tr>
      <w:tr w:rsidR="00027B83" w:rsidRPr="00FE60C0" w14:paraId="147BF6C5" w14:textId="77777777" w:rsidTr="7AAD1203">
        <w:trPr>
          <w:trHeight w:val="300"/>
        </w:trPr>
        <w:tc>
          <w:tcPr>
            <w:tcW w:w="3094" w:type="dxa"/>
            <w:gridSpan w:val="2"/>
          </w:tcPr>
          <w:p w14:paraId="31B9DB60"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3.3. Informacija apie Europos Sąjungos lėšomis finansuojamą projektą arba kitą projektą</w:t>
            </w:r>
          </w:p>
        </w:tc>
        <w:tc>
          <w:tcPr>
            <w:tcW w:w="6441" w:type="dxa"/>
            <w:gridSpan w:val="2"/>
          </w:tcPr>
          <w:p w14:paraId="4221BFA7" w14:textId="77777777" w:rsidR="00027B83" w:rsidRPr="00FE60C0" w:rsidRDefault="000B0897" w:rsidP="003901CE">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Netaikoma</w:t>
            </w:r>
          </w:p>
          <w:p w14:paraId="23C231FA" w14:textId="77777777" w:rsidR="00027B83" w:rsidRPr="00FE60C0" w:rsidRDefault="00027B83" w:rsidP="003901CE">
            <w:pPr>
              <w:jc w:val="both"/>
              <w:rPr>
                <w:rFonts w:asciiTheme="minorHAnsi" w:hAnsiTheme="minorHAnsi" w:cstheme="minorHAnsi"/>
                <w:kern w:val="2"/>
                <w:sz w:val="22"/>
                <w:szCs w:val="22"/>
              </w:rPr>
            </w:pPr>
          </w:p>
          <w:p w14:paraId="3C4DECA3" w14:textId="123206F6" w:rsidR="00027B83" w:rsidRPr="00FE60C0" w:rsidRDefault="00027B83" w:rsidP="003901CE">
            <w:pPr>
              <w:jc w:val="both"/>
              <w:rPr>
                <w:rFonts w:asciiTheme="minorHAnsi" w:hAnsiTheme="minorHAnsi" w:cstheme="minorHAnsi"/>
                <w:kern w:val="2"/>
                <w:sz w:val="22"/>
                <w:szCs w:val="22"/>
              </w:rPr>
            </w:pPr>
          </w:p>
        </w:tc>
      </w:tr>
      <w:tr w:rsidR="00027B83" w:rsidRPr="00FE60C0" w14:paraId="61CA72CC" w14:textId="77777777" w:rsidTr="7AAD1203">
        <w:trPr>
          <w:trHeight w:val="300"/>
        </w:trPr>
        <w:tc>
          <w:tcPr>
            <w:tcW w:w="9535" w:type="dxa"/>
            <w:gridSpan w:val="4"/>
          </w:tcPr>
          <w:p w14:paraId="72B696F7"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 xml:space="preserve">4. PASLAUGŲ SUTEIKIMO TERMINAI IR PASLAUGŲ PERDAVIMO </w:t>
            </w:r>
            <w:r w:rsidRPr="00FE60C0">
              <w:rPr>
                <w:rFonts w:asciiTheme="minorHAnsi" w:hAnsiTheme="minorHAnsi" w:cstheme="minorHAnsi"/>
                <w:color w:val="000000"/>
                <w:kern w:val="2"/>
                <w:sz w:val="22"/>
                <w:szCs w:val="22"/>
              </w:rPr>
              <w:t>–</w:t>
            </w:r>
            <w:r w:rsidRPr="00FE60C0">
              <w:rPr>
                <w:rFonts w:asciiTheme="minorHAnsi" w:hAnsiTheme="minorHAnsi" w:cstheme="minorHAnsi"/>
                <w:b/>
                <w:kern w:val="2"/>
                <w:sz w:val="22"/>
                <w:szCs w:val="22"/>
              </w:rPr>
              <w:t xml:space="preserve"> PRIĖMIMO TVARKA</w:t>
            </w:r>
          </w:p>
        </w:tc>
      </w:tr>
      <w:tr w:rsidR="00027B83" w:rsidRPr="00FE60C0" w14:paraId="36F3B355" w14:textId="77777777" w:rsidTr="00F10D04">
        <w:trPr>
          <w:trHeight w:val="1484"/>
        </w:trPr>
        <w:tc>
          <w:tcPr>
            <w:tcW w:w="3094" w:type="dxa"/>
            <w:gridSpan w:val="2"/>
          </w:tcPr>
          <w:p w14:paraId="63BB55A1" w14:textId="798BE9BC" w:rsidR="00027B83" w:rsidRPr="00FE60C0" w:rsidRDefault="000B0897" w:rsidP="00F10D04">
            <w:pPr>
              <w:rPr>
                <w:rFonts w:asciiTheme="minorHAnsi" w:hAnsiTheme="minorHAnsi" w:cstheme="minorHAnsi"/>
                <w:b/>
                <w:color w:val="FF0000"/>
                <w:kern w:val="2"/>
                <w:sz w:val="22"/>
                <w:szCs w:val="22"/>
              </w:rPr>
            </w:pPr>
            <w:r w:rsidRPr="00FE60C0">
              <w:rPr>
                <w:rFonts w:asciiTheme="minorHAnsi" w:hAnsiTheme="minorHAnsi" w:cstheme="minorHAnsi"/>
                <w:b/>
                <w:kern w:val="2"/>
                <w:sz w:val="22"/>
                <w:szCs w:val="22"/>
              </w:rPr>
              <w:t xml:space="preserve">4.1. </w:t>
            </w:r>
            <w:r w:rsidRPr="00FE60C0">
              <w:rPr>
                <w:rFonts w:asciiTheme="minorHAnsi" w:hAnsiTheme="minorHAnsi" w:cstheme="minorHAnsi"/>
                <w:b/>
                <w:sz w:val="22"/>
                <w:szCs w:val="22"/>
              </w:rPr>
              <w:t>Paslaugų</w:t>
            </w:r>
            <w:r w:rsidRPr="00FE60C0">
              <w:rPr>
                <w:rFonts w:asciiTheme="minorHAnsi" w:hAnsiTheme="minorHAnsi" w:cstheme="minorHAnsi"/>
                <w:b/>
                <w:kern w:val="2"/>
                <w:sz w:val="22"/>
                <w:szCs w:val="22"/>
              </w:rPr>
              <w:t xml:space="preserve"> </w:t>
            </w:r>
            <w:r w:rsidRPr="00FE60C0">
              <w:rPr>
                <w:rFonts w:asciiTheme="minorHAnsi" w:hAnsiTheme="minorHAnsi" w:cstheme="minorHAnsi"/>
                <w:b/>
                <w:sz w:val="22"/>
                <w:szCs w:val="22"/>
              </w:rPr>
              <w:t>suteikimo</w:t>
            </w:r>
            <w:r w:rsidRPr="00FE60C0">
              <w:rPr>
                <w:rFonts w:asciiTheme="minorHAnsi" w:hAnsiTheme="minorHAnsi" w:cstheme="minorHAnsi"/>
                <w:b/>
                <w:kern w:val="2"/>
                <w:sz w:val="22"/>
                <w:szCs w:val="22"/>
              </w:rPr>
              <w:t xml:space="preserve"> terminas, kai </w:t>
            </w:r>
            <w:r w:rsidRPr="00FE60C0">
              <w:rPr>
                <w:rFonts w:asciiTheme="minorHAnsi" w:hAnsiTheme="minorHAnsi" w:cstheme="minorHAnsi"/>
                <w:b/>
                <w:sz w:val="22"/>
                <w:szCs w:val="22"/>
              </w:rPr>
              <w:t>Paslaugos yra vienkartinio pobūdžio, teikiamos periodiškai arba pagal Pirkėjo Užsakymą</w:t>
            </w:r>
          </w:p>
        </w:tc>
        <w:tc>
          <w:tcPr>
            <w:tcW w:w="6441" w:type="dxa"/>
            <w:gridSpan w:val="2"/>
          </w:tcPr>
          <w:p w14:paraId="449583F2" w14:textId="5C995DFF" w:rsidR="00027B83" w:rsidRPr="00FE60C0" w:rsidRDefault="000B0897" w:rsidP="00F10D04">
            <w:pPr>
              <w:jc w:val="both"/>
              <w:rPr>
                <w:rFonts w:asciiTheme="minorHAnsi" w:hAnsiTheme="minorHAnsi" w:cstheme="minorHAnsi"/>
                <w:color w:val="4472C4"/>
                <w:sz w:val="22"/>
                <w:szCs w:val="22"/>
              </w:rPr>
            </w:pPr>
            <w:r w:rsidRPr="00FE60C0">
              <w:rPr>
                <w:rFonts w:asciiTheme="minorHAnsi" w:hAnsiTheme="minorHAnsi" w:cstheme="minorHAnsi"/>
                <w:sz w:val="22"/>
                <w:szCs w:val="22"/>
              </w:rPr>
              <w:t xml:space="preserve">Tiekėjas Paslaugas įsipareigoja teikti </w:t>
            </w:r>
            <w:r w:rsidR="00C56143" w:rsidRPr="00C56143">
              <w:rPr>
                <w:rFonts w:asciiTheme="minorHAnsi" w:hAnsiTheme="minorHAnsi" w:cstheme="minorHAnsi"/>
                <w:b/>
                <w:bCs/>
                <w:sz w:val="22"/>
                <w:szCs w:val="22"/>
              </w:rPr>
              <w:t>24 (dvidešimt keturis) mėnesius nuo Sutarties įsigaliojimo dienos</w:t>
            </w:r>
            <w:r w:rsidR="00E42121">
              <w:rPr>
                <w:rFonts w:asciiTheme="minorHAnsi" w:hAnsiTheme="minorHAnsi" w:cstheme="minorHAnsi"/>
                <w:b/>
                <w:bCs/>
                <w:sz w:val="22"/>
                <w:szCs w:val="22"/>
                <w:lang w:val="en-US"/>
              </w:rPr>
              <w:t>.</w:t>
            </w:r>
          </w:p>
        </w:tc>
      </w:tr>
      <w:tr w:rsidR="00027B83" w:rsidRPr="00FE60C0" w14:paraId="5D43264B" w14:textId="77777777" w:rsidTr="7AAD1203">
        <w:trPr>
          <w:trHeight w:val="300"/>
        </w:trPr>
        <w:tc>
          <w:tcPr>
            <w:tcW w:w="3094" w:type="dxa"/>
            <w:gridSpan w:val="2"/>
          </w:tcPr>
          <w:p w14:paraId="05063BA6" w14:textId="34E7C4E3"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 xml:space="preserve">4.2. </w:t>
            </w:r>
            <w:r w:rsidR="00976B4D" w:rsidRPr="00FE60C0">
              <w:rPr>
                <w:rFonts w:asciiTheme="minorHAnsi" w:hAnsiTheme="minorHAnsi" w:cstheme="minorHAnsi"/>
                <w:b/>
                <w:kern w:val="2"/>
                <w:sz w:val="22"/>
                <w:szCs w:val="22"/>
              </w:rPr>
              <w:t>Paslaugų / jų dalies / etapo / periodo suteikimo termino pratęsimas</w:t>
            </w:r>
          </w:p>
        </w:tc>
        <w:tc>
          <w:tcPr>
            <w:tcW w:w="6441" w:type="dxa"/>
            <w:gridSpan w:val="2"/>
          </w:tcPr>
          <w:p w14:paraId="3DFF12FB" w14:textId="77777777" w:rsidR="00976B4D" w:rsidRPr="00FE60C0" w:rsidRDefault="00976B4D" w:rsidP="00976B4D">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Netaikoma</w:t>
            </w:r>
          </w:p>
          <w:p w14:paraId="7E2F67F8" w14:textId="77777777" w:rsidR="00976B4D" w:rsidRPr="00FE60C0" w:rsidRDefault="00976B4D" w:rsidP="00976B4D">
            <w:pPr>
              <w:jc w:val="both"/>
              <w:rPr>
                <w:rFonts w:asciiTheme="minorHAnsi" w:hAnsiTheme="minorHAnsi" w:cstheme="minorHAnsi"/>
                <w:kern w:val="2"/>
                <w:sz w:val="22"/>
                <w:szCs w:val="22"/>
              </w:rPr>
            </w:pPr>
          </w:p>
          <w:p w14:paraId="4A0FDAA1" w14:textId="7043DAAE" w:rsidR="00027B83" w:rsidRPr="00FE60C0" w:rsidRDefault="00027B83" w:rsidP="003901CE">
            <w:pPr>
              <w:jc w:val="both"/>
              <w:rPr>
                <w:rFonts w:asciiTheme="minorHAnsi" w:hAnsiTheme="minorHAnsi" w:cstheme="minorHAnsi"/>
                <w:sz w:val="22"/>
                <w:szCs w:val="22"/>
              </w:rPr>
            </w:pPr>
          </w:p>
        </w:tc>
      </w:tr>
      <w:tr w:rsidR="00027B83" w:rsidRPr="00FE60C0" w14:paraId="42DE136F" w14:textId="77777777" w:rsidTr="7AAD1203">
        <w:trPr>
          <w:trHeight w:val="300"/>
        </w:trPr>
        <w:tc>
          <w:tcPr>
            <w:tcW w:w="3094" w:type="dxa"/>
            <w:gridSpan w:val="2"/>
          </w:tcPr>
          <w:p w14:paraId="7420FEA2"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4.3. Užsakymų teikimo tvarka</w:t>
            </w:r>
          </w:p>
        </w:tc>
        <w:tc>
          <w:tcPr>
            <w:tcW w:w="6441" w:type="dxa"/>
            <w:gridSpan w:val="2"/>
          </w:tcPr>
          <w:p w14:paraId="09FEB5F1" w14:textId="254E17C5" w:rsidR="00027B83" w:rsidRPr="00FE60C0" w:rsidRDefault="00AE7DA4">
            <w:pPr>
              <w:rPr>
                <w:rFonts w:asciiTheme="minorHAnsi" w:hAnsiTheme="minorHAnsi" w:cstheme="minorHAnsi"/>
                <w:sz w:val="22"/>
                <w:szCs w:val="22"/>
              </w:rPr>
            </w:pPr>
            <w:r>
              <w:rPr>
                <w:rFonts w:asciiTheme="minorHAnsi" w:hAnsiTheme="minorHAnsi" w:cstheme="minorHAnsi"/>
                <w:sz w:val="22"/>
                <w:szCs w:val="22"/>
              </w:rPr>
              <w:t xml:space="preserve">Nurodyta </w:t>
            </w:r>
            <w:r w:rsidR="00F10D04">
              <w:rPr>
                <w:rFonts w:asciiTheme="minorHAnsi" w:hAnsiTheme="minorHAnsi" w:cstheme="minorHAnsi"/>
                <w:sz w:val="22"/>
                <w:szCs w:val="22"/>
              </w:rPr>
              <w:t>Sutarties 1 priedo „</w:t>
            </w:r>
            <w:r>
              <w:rPr>
                <w:rFonts w:asciiTheme="minorHAnsi" w:hAnsiTheme="minorHAnsi" w:cstheme="minorHAnsi"/>
                <w:sz w:val="22"/>
                <w:szCs w:val="22"/>
              </w:rPr>
              <w:t>Techninė specifikacij</w:t>
            </w:r>
            <w:r w:rsidR="00F10D04">
              <w:rPr>
                <w:rFonts w:asciiTheme="minorHAnsi" w:hAnsiTheme="minorHAnsi" w:cstheme="minorHAnsi"/>
                <w:sz w:val="22"/>
                <w:szCs w:val="22"/>
              </w:rPr>
              <w:t>a“</w:t>
            </w:r>
            <w:r>
              <w:rPr>
                <w:rFonts w:asciiTheme="minorHAnsi" w:hAnsiTheme="minorHAnsi" w:cstheme="minorHAnsi"/>
                <w:sz w:val="22"/>
                <w:szCs w:val="22"/>
              </w:rPr>
              <w:t xml:space="preserve"> 5 skyriuje</w:t>
            </w:r>
            <w:r w:rsidR="00F10D04">
              <w:rPr>
                <w:rFonts w:asciiTheme="minorHAnsi" w:hAnsiTheme="minorHAnsi" w:cstheme="minorHAnsi"/>
                <w:sz w:val="22"/>
                <w:szCs w:val="22"/>
              </w:rPr>
              <w:t>.</w:t>
            </w:r>
          </w:p>
          <w:p w14:paraId="4683A1AC" w14:textId="77777777" w:rsidR="003901CE" w:rsidRPr="00FE60C0" w:rsidRDefault="003901CE" w:rsidP="00E42121">
            <w:pPr>
              <w:jc w:val="both"/>
              <w:rPr>
                <w:rFonts w:asciiTheme="minorHAnsi" w:hAnsiTheme="minorHAnsi" w:cstheme="minorHAnsi"/>
                <w:sz w:val="22"/>
                <w:szCs w:val="22"/>
              </w:rPr>
            </w:pPr>
          </w:p>
        </w:tc>
      </w:tr>
      <w:tr w:rsidR="00027B83" w:rsidRPr="00FE60C0" w14:paraId="57641B8B" w14:textId="77777777" w:rsidTr="003901CE">
        <w:trPr>
          <w:trHeight w:val="627"/>
        </w:trPr>
        <w:tc>
          <w:tcPr>
            <w:tcW w:w="3094" w:type="dxa"/>
            <w:gridSpan w:val="2"/>
            <w:tcBorders>
              <w:top w:val="single" w:sz="4" w:space="0" w:color="auto"/>
              <w:left w:val="single" w:sz="4" w:space="0" w:color="auto"/>
              <w:bottom w:val="single" w:sz="4" w:space="0" w:color="auto"/>
              <w:right w:val="single" w:sz="4" w:space="0" w:color="auto"/>
            </w:tcBorders>
          </w:tcPr>
          <w:p w14:paraId="5C9C5BE5"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57E4079" w14:textId="77777777" w:rsidR="00027B83"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Netaikoma</w:t>
            </w:r>
          </w:p>
          <w:p w14:paraId="077C4B76" w14:textId="77777777" w:rsidR="00027B83" w:rsidRPr="00FE60C0" w:rsidRDefault="00027B83">
            <w:pPr>
              <w:rPr>
                <w:rFonts w:asciiTheme="minorHAnsi" w:hAnsiTheme="minorHAnsi" w:cstheme="minorHAnsi"/>
                <w:kern w:val="2"/>
                <w:sz w:val="22"/>
                <w:szCs w:val="22"/>
              </w:rPr>
            </w:pPr>
          </w:p>
          <w:p w14:paraId="27613612" w14:textId="208A431B" w:rsidR="00027B83" w:rsidRPr="00FE60C0" w:rsidRDefault="00027B83">
            <w:pPr>
              <w:rPr>
                <w:rFonts w:asciiTheme="minorHAnsi" w:hAnsiTheme="minorHAnsi" w:cstheme="minorHAnsi"/>
                <w:sz w:val="22"/>
                <w:szCs w:val="22"/>
              </w:rPr>
            </w:pPr>
          </w:p>
        </w:tc>
      </w:tr>
      <w:tr w:rsidR="00027B83" w:rsidRPr="00FE60C0" w14:paraId="392ACF59" w14:textId="77777777" w:rsidTr="7AAD1203">
        <w:trPr>
          <w:trHeight w:val="300"/>
        </w:trPr>
        <w:tc>
          <w:tcPr>
            <w:tcW w:w="3094" w:type="dxa"/>
            <w:gridSpan w:val="2"/>
          </w:tcPr>
          <w:p w14:paraId="36817684"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4.5. Pateikiami dokumentai</w:t>
            </w:r>
          </w:p>
        </w:tc>
        <w:tc>
          <w:tcPr>
            <w:tcW w:w="6441" w:type="dxa"/>
            <w:gridSpan w:val="2"/>
          </w:tcPr>
          <w:p w14:paraId="1FAC89AF" w14:textId="7C17D081" w:rsidR="00027B83" w:rsidRPr="00FE60C0" w:rsidRDefault="002A498C" w:rsidP="003901CE">
            <w:pPr>
              <w:jc w:val="both"/>
              <w:rPr>
                <w:rFonts w:asciiTheme="minorHAnsi" w:hAnsiTheme="minorHAnsi" w:cstheme="minorHAnsi"/>
                <w:sz w:val="22"/>
                <w:szCs w:val="22"/>
              </w:rPr>
            </w:pPr>
            <w:r>
              <w:rPr>
                <w:rFonts w:asciiTheme="minorHAnsi" w:hAnsiTheme="minorHAnsi" w:cstheme="minorHAnsi"/>
                <w:kern w:val="2"/>
                <w:sz w:val="22"/>
                <w:szCs w:val="22"/>
              </w:rPr>
              <w:t>Suteikus Paslaugą (-</w:t>
            </w:r>
            <w:proofErr w:type="spellStart"/>
            <w:r>
              <w:rPr>
                <w:rFonts w:asciiTheme="minorHAnsi" w:hAnsiTheme="minorHAnsi" w:cstheme="minorHAnsi"/>
                <w:kern w:val="2"/>
                <w:sz w:val="22"/>
                <w:szCs w:val="22"/>
              </w:rPr>
              <w:t>as</w:t>
            </w:r>
            <w:proofErr w:type="spellEnd"/>
            <w:r>
              <w:rPr>
                <w:rFonts w:asciiTheme="minorHAnsi" w:hAnsiTheme="minorHAnsi" w:cstheme="minorHAnsi"/>
                <w:kern w:val="2"/>
                <w:sz w:val="22"/>
                <w:szCs w:val="22"/>
              </w:rPr>
              <w:t>) Tiekėjas t</w:t>
            </w:r>
            <w:r w:rsidRPr="00FE60C0">
              <w:rPr>
                <w:rFonts w:asciiTheme="minorHAnsi" w:hAnsiTheme="minorHAnsi" w:cstheme="minorHAnsi"/>
                <w:kern w:val="2"/>
                <w:sz w:val="22"/>
                <w:szCs w:val="22"/>
              </w:rPr>
              <w:t>uri pateik</w:t>
            </w:r>
            <w:r>
              <w:rPr>
                <w:rFonts w:asciiTheme="minorHAnsi" w:hAnsiTheme="minorHAnsi" w:cstheme="minorHAnsi"/>
                <w:kern w:val="2"/>
                <w:sz w:val="22"/>
                <w:szCs w:val="22"/>
              </w:rPr>
              <w:t>ti Pirkėjui</w:t>
            </w:r>
            <w:r w:rsidRPr="00FE60C0">
              <w:rPr>
                <w:rFonts w:asciiTheme="minorHAnsi" w:hAnsiTheme="minorHAnsi" w:cstheme="minorHAnsi"/>
                <w:kern w:val="2"/>
                <w:sz w:val="22"/>
                <w:szCs w:val="22"/>
              </w:rPr>
              <w:t xml:space="preserve"> </w:t>
            </w:r>
            <w:r w:rsidRPr="00E42121">
              <w:rPr>
                <w:rFonts w:asciiTheme="minorHAnsi" w:hAnsiTheme="minorHAnsi" w:cstheme="minorHAnsi"/>
                <w:kern w:val="2"/>
                <w:sz w:val="22"/>
                <w:szCs w:val="22"/>
              </w:rPr>
              <w:t>Paslaugų perdavimo-priėmimo akt</w:t>
            </w:r>
            <w:r>
              <w:rPr>
                <w:rFonts w:asciiTheme="minorHAnsi" w:hAnsiTheme="minorHAnsi" w:cstheme="minorHAnsi"/>
                <w:kern w:val="2"/>
                <w:sz w:val="22"/>
                <w:szCs w:val="22"/>
              </w:rPr>
              <w:t>ą</w:t>
            </w:r>
            <w:r w:rsidRPr="00E42121">
              <w:rPr>
                <w:rFonts w:asciiTheme="minorHAnsi" w:hAnsiTheme="minorHAnsi" w:cstheme="minorHAnsi"/>
                <w:kern w:val="2"/>
                <w:sz w:val="22"/>
                <w:szCs w:val="22"/>
              </w:rPr>
              <w:t xml:space="preserve"> ir Sąskait</w:t>
            </w:r>
            <w:r>
              <w:rPr>
                <w:rFonts w:asciiTheme="minorHAnsi" w:hAnsiTheme="minorHAnsi" w:cstheme="minorHAnsi"/>
                <w:kern w:val="2"/>
                <w:sz w:val="22"/>
                <w:szCs w:val="22"/>
              </w:rPr>
              <w:t>ą</w:t>
            </w:r>
            <w:r w:rsidRPr="00E42121">
              <w:rPr>
                <w:rFonts w:asciiTheme="minorHAnsi" w:hAnsiTheme="minorHAnsi" w:cstheme="minorHAnsi"/>
                <w:kern w:val="2"/>
                <w:sz w:val="22"/>
                <w:szCs w:val="22"/>
              </w:rPr>
              <w:t xml:space="preserve">. Tiekėjui nepateikus nurodytų dokumentų, laikoma, kad Paslaugos </w:t>
            </w:r>
            <w:r>
              <w:rPr>
                <w:rFonts w:asciiTheme="minorHAnsi" w:hAnsiTheme="minorHAnsi" w:cstheme="minorHAnsi"/>
                <w:kern w:val="2"/>
                <w:sz w:val="22"/>
                <w:szCs w:val="22"/>
              </w:rPr>
              <w:t xml:space="preserve">nesuteiktos arba </w:t>
            </w:r>
            <w:r w:rsidRPr="00E42121">
              <w:rPr>
                <w:rFonts w:asciiTheme="minorHAnsi" w:hAnsiTheme="minorHAnsi" w:cstheme="minorHAnsi"/>
                <w:kern w:val="2"/>
                <w:sz w:val="22"/>
                <w:szCs w:val="22"/>
              </w:rPr>
              <w:t>neatitinka Sutartyje nustatytų reikalavimų.</w:t>
            </w:r>
          </w:p>
        </w:tc>
      </w:tr>
      <w:tr w:rsidR="00027B83" w:rsidRPr="00FE60C0" w14:paraId="440CAD55" w14:textId="77777777" w:rsidTr="7AAD1203">
        <w:trPr>
          <w:trHeight w:val="300"/>
        </w:trPr>
        <w:tc>
          <w:tcPr>
            <w:tcW w:w="9535" w:type="dxa"/>
            <w:gridSpan w:val="4"/>
          </w:tcPr>
          <w:p w14:paraId="3A615BD4"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5. SUTARTIES KAINA IR ATSISKAITYMO TVARKA</w:t>
            </w:r>
          </w:p>
        </w:tc>
      </w:tr>
      <w:tr w:rsidR="00027B83" w:rsidRPr="00FE60C0" w14:paraId="6CE316AB" w14:textId="77777777" w:rsidTr="7AAD1203">
        <w:trPr>
          <w:trHeight w:val="300"/>
        </w:trPr>
        <w:tc>
          <w:tcPr>
            <w:tcW w:w="3094" w:type="dxa"/>
            <w:gridSpan w:val="2"/>
          </w:tcPr>
          <w:p w14:paraId="35625D23"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5.1. Sutarčiai taikomas kainos apskaičiavimo būdas</w:t>
            </w:r>
          </w:p>
        </w:tc>
        <w:tc>
          <w:tcPr>
            <w:tcW w:w="6441" w:type="dxa"/>
            <w:gridSpan w:val="2"/>
          </w:tcPr>
          <w:p w14:paraId="6E311AEE" w14:textId="656C79D7" w:rsidR="00027B83" w:rsidRPr="00FE60C0" w:rsidRDefault="00E42121" w:rsidP="77EF2B07">
            <w:pPr>
              <w:rPr>
                <w:rFonts w:asciiTheme="minorHAnsi" w:hAnsiTheme="minorHAnsi" w:cstheme="minorHAnsi"/>
                <w:color w:val="4472C4"/>
                <w:kern w:val="2"/>
                <w:sz w:val="22"/>
                <w:szCs w:val="22"/>
              </w:rPr>
            </w:pPr>
            <w:r w:rsidRPr="00923DDF">
              <w:rPr>
                <w:rFonts w:asciiTheme="minorHAnsi" w:hAnsiTheme="minorHAnsi" w:cstheme="minorHAnsi"/>
                <w:sz w:val="22"/>
                <w:szCs w:val="22"/>
              </w:rPr>
              <w:t xml:space="preserve">Vadovaujantis Kainodaros metodika, taikomas kainos apskaičiavimo būdas – </w:t>
            </w:r>
            <w:r w:rsidR="00684507" w:rsidRPr="00684507">
              <w:rPr>
                <w:rFonts w:asciiTheme="minorHAnsi" w:hAnsiTheme="minorHAnsi" w:cstheme="minorHAnsi"/>
                <w:b/>
                <w:bCs/>
                <w:sz w:val="22"/>
                <w:szCs w:val="22"/>
              </w:rPr>
              <w:t>mišri kainodara (</w:t>
            </w:r>
            <w:r w:rsidRPr="00684507">
              <w:rPr>
                <w:rFonts w:asciiTheme="minorHAnsi" w:hAnsiTheme="minorHAnsi" w:cstheme="minorHAnsi"/>
                <w:b/>
                <w:bCs/>
                <w:sz w:val="22"/>
                <w:szCs w:val="22"/>
              </w:rPr>
              <w:t>fiksuota</w:t>
            </w:r>
            <w:r w:rsidR="00C56143" w:rsidRPr="00684507">
              <w:rPr>
                <w:rFonts w:asciiTheme="minorHAnsi" w:hAnsiTheme="minorHAnsi" w:cstheme="minorHAnsi"/>
                <w:b/>
                <w:bCs/>
                <w:sz w:val="22"/>
                <w:szCs w:val="22"/>
              </w:rPr>
              <w:t>s</w:t>
            </w:r>
            <w:r w:rsidRPr="00684507">
              <w:rPr>
                <w:rFonts w:asciiTheme="minorHAnsi" w:hAnsiTheme="minorHAnsi" w:cstheme="minorHAnsi"/>
                <w:b/>
                <w:bCs/>
                <w:sz w:val="22"/>
                <w:szCs w:val="22"/>
              </w:rPr>
              <w:t xml:space="preserve"> </w:t>
            </w:r>
            <w:r w:rsidR="00C56143" w:rsidRPr="00684507">
              <w:rPr>
                <w:rFonts w:asciiTheme="minorHAnsi" w:hAnsiTheme="minorHAnsi" w:cstheme="minorHAnsi"/>
                <w:b/>
                <w:bCs/>
                <w:sz w:val="22"/>
                <w:szCs w:val="22"/>
              </w:rPr>
              <w:t>į</w:t>
            </w:r>
            <w:r w:rsidRPr="00684507">
              <w:rPr>
                <w:rFonts w:asciiTheme="minorHAnsi" w:hAnsiTheme="minorHAnsi" w:cstheme="minorHAnsi"/>
                <w:b/>
                <w:bCs/>
                <w:sz w:val="22"/>
                <w:szCs w:val="22"/>
              </w:rPr>
              <w:t>kain</w:t>
            </w:r>
            <w:r w:rsidR="00C56143" w:rsidRPr="00684507">
              <w:rPr>
                <w:rFonts w:asciiTheme="minorHAnsi" w:hAnsiTheme="minorHAnsi" w:cstheme="minorHAnsi"/>
                <w:b/>
                <w:bCs/>
                <w:sz w:val="22"/>
                <w:szCs w:val="22"/>
              </w:rPr>
              <w:t>is</w:t>
            </w:r>
            <w:r w:rsidR="00684507" w:rsidRPr="00684507">
              <w:rPr>
                <w:rFonts w:asciiTheme="minorHAnsi" w:hAnsiTheme="minorHAnsi" w:cstheme="minorHAnsi"/>
                <w:b/>
                <w:bCs/>
                <w:sz w:val="22"/>
                <w:szCs w:val="22"/>
              </w:rPr>
              <w:t xml:space="preserve"> ir </w:t>
            </w:r>
            <w:r w:rsidR="00684507" w:rsidRPr="00684507">
              <w:rPr>
                <w:rFonts w:asciiTheme="minorHAnsi" w:hAnsiTheme="minorHAnsi" w:cstheme="minorHAnsi"/>
                <w:b/>
                <w:bCs/>
                <w:kern w:val="2"/>
                <w:sz w:val="22"/>
                <w:szCs w:val="22"/>
              </w:rPr>
              <w:t>Sutarties įvykdymo išlaidų atlyginimas</w:t>
            </w:r>
            <w:r w:rsidR="00684507" w:rsidRPr="00684507">
              <w:rPr>
                <w:rFonts w:asciiTheme="minorHAnsi" w:hAnsiTheme="minorHAnsi" w:cstheme="minorHAnsi"/>
                <w:b/>
                <w:bCs/>
                <w:kern w:val="2"/>
                <w:sz w:val="22"/>
                <w:szCs w:val="22"/>
                <w:u w:val="single"/>
              </w:rPr>
              <w:t>)</w:t>
            </w:r>
            <w:r w:rsidRPr="00923DDF">
              <w:rPr>
                <w:rFonts w:asciiTheme="minorHAnsi" w:hAnsiTheme="minorHAnsi" w:cstheme="minorHAnsi"/>
                <w:sz w:val="22"/>
                <w:szCs w:val="22"/>
              </w:rPr>
              <w:t xml:space="preserve">. Visos Paslaugų teikėjo išlaidos, susijusios su Sutarties vykdymu, turi būti įskaičiuotos į kainą. Taip pat </w:t>
            </w:r>
            <w:r w:rsidRPr="00923DDF">
              <w:rPr>
                <w:rStyle w:val="cf01"/>
                <w:rFonts w:asciiTheme="minorHAnsi" w:hAnsiTheme="minorHAnsi" w:cstheme="minorHAnsi"/>
                <w:sz w:val="22"/>
                <w:szCs w:val="22"/>
              </w:rPr>
              <w:t xml:space="preserve">turi būti įskaičiuoti sąskaitų teikimo VPĮ </w:t>
            </w:r>
            <w:r w:rsidRPr="00923DDF">
              <w:rPr>
                <w:rStyle w:val="cf11"/>
                <w:rFonts w:asciiTheme="minorHAnsi" w:hAnsiTheme="minorHAnsi" w:cstheme="minorHAnsi"/>
                <w:sz w:val="22"/>
                <w:szCs w:val="22"/>
              </w:rPr>
              <w:t>22 str. 3 dalyje nustatyta tvarka kaštai</w:t>
            </w:r>
            <w:r>
              <w:rPr>
                <w:rStyle w:val="cf11"/>
                <w:rFonts w:asciiTheme="minorHAnsi" w:hAnsiTheme="minorHAnsi" w:cstheme="minorHAnsi"/>
                <w:sz w:val="22"/>
                <w:szCs w:val="22"/>
              </w:rPr>
              <w:t>.</w:t>
            </w:r>
          </w:p>
        </w:tc>
      </w:tr>
      <w:tr w:rsidR="00027B83" w:rsidRPr="00FE60C0" w14:paraId="187D56B1" w14:textId="77777777" w:rsidTr="7AAD1203">
        <w:trPr>
          <w:trHeight w:val="300"/>
        </w:trPr>
        <w:tc>
          <w:tcPr>
            <w:tcW w:w="3094" w:type="dxa"/>
            <w:gridSpan w:val="2"/>
          </w:tcPr>
          <w:p w14:paraId="2E8AC27F" w14:textId="0F2AFC9E"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 xml:space="preserve">5.2. Pradinės Sutarties vertė ir Sutarties kaina, kai taikoma </w:t>
            </w:r>
            <w:r w:rsidRPr="00FE60C0">
              <w:rPr>
                <w:rFonts w:asciiTheme="minorHAnsi" w:hAnsiTheme="minorHAnsi" w:cstheme="minorHAnsi"/>
                <w:b/>
                <w:kern w:val="2"/>
                <w:sz w:val="22"/>
                <w:szCs w:val="22"/>
                <w:u w:val="single"/>
              </w:rPr>
              <w:t>mišri</w:t>
            </w:r>
            <w:r w:rsidRPr="00FE60C0">
              <w:rPr>
                <w:rFonts w:asciiTheme="minorHAnsi" w:hAnsiTheme="minorHAnsi" w:cstheme="minorHAnsi"/>
                <w:b/>
                <w:kern w:val="2"/>
                <w:sz w:val="22"/>
                <w:szCs w:val="22"/>
              </w:rPr>
              <w:t xml:space="preserve"> kainodara</w:t>
            </w:r>
          </w:p>
          <w:p w14:paraId="1C543CE2" w14:textId="77777777" w:rsidR="00027B83" w:rsidRPr="00FE60C0" w:rsidRDefault="00027B83">
            <w:pPr>
              <w:rPr>
                <w:rFonts w:asciiTheme="minorHAnsi" w:hAnsiTheme="minorHAnsi" w:cstheme="minorHAnsi"/>
                <w:b/>
                <w:kern w:val="2"/>
                <w:sz w:val="22"/>
                <w:szCs w:val="22"/>
              </w:rPr>
            </w:pPr>
          </w:p>
          <w:p w14:paraId="66B06D29" w14:textId="77777777" w:rsidR="00027B83" w:rsidRPr="00FE60C0" w:rsidRDefault="00027B83">
            <w:pPr>
              <w:rPr>
                <w:rFonts w:asciiTheme="minorHAnsi" w:hAnsiTheme="minorHAnsi" w:cstheme="minorHAnsi"/>
                <w:b/>
                <w:kern w:val="2"/>
                <w:sz w:val="22"/>
                <w:szCs w:val="22"/>
              </w:rPr>
            </w:pPr>
          </w:p>
          <w:p w14:paraId="1958AD8A" w14:textId="77777777" w:rsidR="00027B83" w:rsidRPr="00FE60C0" w:rsidRDefault="00027B83">
            <w:pPr>
              <w:rPr>
                <w:rFonts w:asciiTheme="minorHAnsi" w:hAnsiTheme="minorHAnsi" w:cstheme="minorHAnsi"/>
                <w:b/>
                <w:kern w:val="2"/>
                <w:sz w:val="22"/>
                <w:szCs w:val="22"/>
              </w:rPr>
            </w:pPr>
          </w:p>
          <w:p w14:paraId="7A065355" w14:textId="77777777" w:rsidR="00027B83" w:rsidRPr="00FE60C0" w:rsidRDefault="00027B83">
            <w:pPr>
              <w:rPr>
                <w:rFonts w:asciiTheme="minorHAnsi" w:hAnsiTheme="minorHAnsi" w:cstheme="minorHAnsi"/>
                <w:b/>
                <w:kern w:val="2"/>
                <w:sz w:val="22"/>
                <w:szCs w:val="22"/>
              </w:rPr>
            </w:pPr>
          </w:p>
          <w:p w14:paraId="5FB7D9AA" w14:textId="77777777" w:rsidR="00027B83" w:rsidRPr="00FE60C0" w:rsidRDefault="00027B83">
            <w:pPr>
              <w:rPr>
                <w:rFonts w:asciiTheme="minorHAnsi" w:hAnsiTheme="minorHAnsi" w:cstheme="minorHAnsi"/>
                <w:b/>
                <w:kern w:val="2"/>
                <w:sz w:val="22"/>
                <w:szCs w:val="22"/>
              </w:rPr>
            </w:pPr>
          </w:p>
          <w:p w14:paraId="2B263D47" w14:textId="77777777" w:rsidR="00027B83" w:rsidRPr="00FE60C0" w:rsidRDefault="00027B83">
            <w:pPr>
              <w:rPr>
                <w:rFonts w:asciiTheme="minorHAnsi" w:hAnsiTheme="minorHAnsi" w:cstheme="minorHAnsi"/>
                <w:b/>
                <w:kern w:val="2"/>
                <w:sz w:val="22"/>
                <w:szCs w:val="22"/>
              </w:rPr>
            </w:pPr>
          </w:p>
          <w:p w14:paraId="7509A38F" w14:textId="77777777" w:rsidR="00027B83" w:rsidRPr="00FE60C0" w:rsidRDefault="00027B83">
            <w:pPr>
              <w:rPr>
                <w:rFonts w:asciiTheme="minorHAnsi" w:hAnsiTheme="minorHAnsi" w:cstheme="minorHAnsi"/>
                <w:b/>
                <w:kern w:val="2"/>
                <w:sz w:val="22"/>
                <w:szCs w:val="22"/>
              </w:rPr>
            </w:pPr>
          </w:p>
          <w:p w14:paraId="0DD48BD4" w14:textId="77777777" w:rsidR="00027B83" w:rsidRPr="00FE60C0" w:rsidRDefault="00027B83">
            <w:pPr>
              <w:rPr>
                <w:rFonts w:asciiTheme="minorHAnsi" w:hAnsiTheme="minorHAnsi" w:cstheme="minorHAnsi"/>
                <w:b/>
                <w:kern w:val="2"/>
                <w:sz w:val="22"/>
                <w:szCs w:val="22"/>
              </w:rPr>
            </w:pPr>
          </w:p>
          <w:p w14:paraId="2E0506A1" w14:textId="77777777" w:rsidR="00027B83" w:rsidRPr="00FE60C0" w:rsidRDefault="00027B83">
            <w:pPr>
              <w:rPr>
                <w:rFonts w:asciiTheme="minorHAnsi" w:hAnsiTheme="minorHAnsi" w:cstheme="minorHAnsi"/>
                <w:b/>
                <w:kern w:val="2"/>
                <w:sz w:val="22"/>
                <w:szCs w:val="22"/>
              </w:rPr>
            </w:pPr>
          </w:p>
          <w:p w14:paraId="11DC1453" w14:textId="77777777" w:rsidR="00027B83" w:rsidRPr="00FE60C0" w:rsidRDefault="00027B83">
            <w:pPr>
              <w:rPr>
                <w:rFonts w:asciiTheme="minorHAnsi" w:hAnsiTheme="minorHAnsi" w:cstheme="minorHAnsi"/>
                <w:b/>
                <w:kern w:val="2"/>
                <w:sz w:val="22"/>
                <w:szCs w:val="22"/>
              </w:rPr>
            </w:pPr>
          </w:p>
          <w:p w14:paraId="430472B8" w14:textId="77777777" w:rsidR="00027B83" w:rsidRPr="00FE60C0" w:rsidRDefault="00027B83">
            <w:pPr>
              <w:rPr>
                <w:rFonts w:asciiTheme="minorHAnsi" w:hAnsiTheme="minorHAnsi" w:cstheme="minorHAnsi"/>
                <w:kern w:val="2"/>
                <w:sz w:val="22"/>
                <w:szCs w:val="22"/>
              </w:rPr>
            </w:pPr>
          </w:p>
        </w:tc>
        <w:tc>
          <w:tcPr>
            <w:tcW w:w="6441" w:type="dxa"/>
            <w:gridSpan w:val="2"/>
          </w:tcPr>
          <w:p w14:paraId="1CB1CA06" w14:textId="14672214" w:rsidR="00027B83" w:rsidRPr="00FE60C0" w:rsidRDefault="000B0897" w:rsidP="003901CE">
            <w:pPr>
              <w:jc w:val="both"/>
              <w:rPr>
                <w:rFonts w:asciiTheme="minorHAnsi" w:hAnsiTheme="minorHAnsi" w:cstheme="minorHAnsi"/>
                <w:kern w:val="2"/>
                <w:sz w:val="22"/>
                <w:szCs w:val="22"/>
              </w:rPr>
            </w:pPr>
            <w:r w:rsidRPr="00FE60C0">
              <w:rPr>
                <w:rFonts w:asciiTheme="minorHAnsi" w:hAnsiTheme="minorHAnsi" w:cstheme="minorHAnsi"/>
                <w:kern w:val="2"/>
                <w:sz w:val="22"/>
                <w:szCs w:val="22"/>
              </w:rPr>
              <w:lastRenderedPageBreak/>
              <w:t>Pradinės Sutarties vertė yra</w:t>
            </w:r>
            <w:r w:rsidR="00C56143">
              <w:rPr>
                <w:rFonts w:asciiTheme="minorHAnsi" w:hAnsiTheme="minorHAnsi" w:cstheme="minorHAnsi"/>
                <w:kern w:val="2"/>
                <w:sz w:val="22"/>
                <w:szCs w:val="22"/>
              </w:rPr>
              <w:t xml:space="preserve"> 63 000,</w:t>
            </w:r>
            <w:r w:rsidR="00C56143" w:rsidRPr="00C56143">
              <w:rPr>
                <w:rFonts w:asciiTheme="minorHAnsi" w:hAnsiTheme="minorHAnsi" w:cstheme="minorHAnsi"/>
                <w:kern w:val="2"/>
                <w:sz w:val="22"/>
                <w:szCs w:val="22"/>
              </w:rPr>
              <w:t>00</w:t>
            </w:r>
            <w:r w:rsidRPr="00C56143">
              <w:rPr>
                <w:rFonts w:asciiTheme="minorHAnsi" w:hAnsiTheme="minorHAnsi" w:cstheme="minorHAnsi"/>
                <w:kern w:val="2"/>
                <w:sz w:val="22"/>
                <w:szCs w:val="22"/>
              </w:rPr>
              <w:t xml:space="preserve"> (</w:t>
            </w:r>
            <w:r w:rsidR="00C56143" w:rsidRPr="00C56143">
              <w:rPr>
                <w:rFonts w:asciiTheme="minorHAnsi" w:hAnsiTheme="minorHAnsi" w:cstheme="minorHAnsi"/>
                <w:kern w:val="2"/>
                <w:sz w:val="22"/>
                <w:szCs w:val="22"/>
              </w:rPr>
              <w:t>šešiasdešimt trys tūkstančiai</w:t>
            </w:r>
            <w:r w:rsidRPr="00C56143">
              <w:rPr>
                <w:rFonts w:asciiTheme="minorHAnsi" w:hAnsiTheme="minorHAnsi" w:cstheme="minorHAnsi"/>
                <w:kern w:val="2"/>
                <w:sz w:val="22"/>
                <w:szCs w:val="22"/>
              </w:rPr>
              <w:t xml:space="preserve">) </w:t>
            </w:r>
            <w:r w:rsidRPr="00FE60C0">
              <w:rPr>
                <w:rFonts w:asciiTheme="minorHAnsi" w:hAnsiTheme="minorHAnsi" w:cstheme="minorHAnsi"/>
                <w:kern w:val="2"/>
                <w:sz w:val="22"/>
                <w:szCs w:val="22"/>
              </w:rPr>
              <w:t>Eur be PVM.</w:t>
            </w:r>
          </w:p>
          <w:p w14:paraId="6B9FFF1A" w14:textId="4655F8B7" w:rsidR="00027B83" w:rsidRPr="00FE60C0" w:rsidRDefault="000B0897" w:rsidP="003901CE">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 xml:space="preserve">PVM sudaro </w:t>
            </w:r>
            <w:r w:rsidR="00C56143">
              <w:rPr>
                <w:rFonts w:asciiTheme="minorHAnsi" w:hAnsiTheme="minorHAnsi" w:cstheme="minorHAnsi"/>
                <w:kern w:val="2"/>
                <w:sz w:val="22"/>
                <w:szCs w:val="22"/>
              </w:rPr>
              <w:t>13 230,</w:t>
            </w:r>
            <w:r w:rsidR="00C56143" w:rsidRPr="00684507">
              <w:rPr>
                <w:rFonts w:asciiTheme="minorHAnsi" w:hAnsiTheme="minorHAnsi" w:cstheme="minorHAnsi"/>
                <w:kern w:val="2"/>
                <w:sz w:val="22"/>
                <w:szCs w:val="22"/>
              </w:rPr>
              <w:t xml:space="preserve">00 </w:t>
            </w:r>
            <w:r w:rsidRPr="00684507">
              <w:rPr>
                <w:rFonts w:asciiTheme="minorHAnsi" w:hAnsiTheme="minorHAnsi" w:cstheme="minorHAnsi"/>
                <w:kern w:val="2"/>
                <w:sz w:val="22"/>
                <w:szCs w:val="22"/>
              </w:rPr>
              <w:t>(</w:t>
            </w:r>
            <w:r w:rsidR="00C56143" w:rsidRPr="00684507">
              <w:rPr>
                <w:rFonts w:asciiTheme="minorHAnsi" w:hAnsiTheme="minorHAnsi" w:cstheme="minorHAnsi"/>
                <w:kern w:val="2"/>
                <w:sz w:val="22"/>
                <w:szCs w:val="22"/>
              </w:rPr>
              <w:t>trylika tūkstančių du šimtai trisdešimt</w:t>
            </w:r>
            <w:r w:rsidRPr="00684507">
              <w:rPr>
                <w:rFonts w:asciiTheme="minorHAnsi" w:hAnsiTheme="minorHAnsi" w:cstheme="minorHAnsi"/>
                <w:kern w:val="2"/>
                <w:sz w:val="22"/>
                <w:szCs w:val="22"/>
              </w:rPr>
              <w:t xml:space="preserve">) </w:t>
            </w:r>
            <w:r w:rsidRPr="00FE60C0">
              <w:rPr>
                <w:rFonts w:asciiTheme="minorHAnsi" w:hAnsiTheme="minorHAnsi" w:cstheme="minorHAnsi"/>
                <w:kern w:val="2"/>
                <w:sz w:val="22"/>
                <w:szCs w:val="22"/>
              </w:rPr>
              <w:t>Eur.</w:t>
            </w:r>
          </w:p>
          <w:p w14:paraId="740A67C0" w14:textId="0FE9021E" w:rsidR="00027B83" w:rsidRDefault="000B0897" w:rsidP="003901CE">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Sutarties kaina yra</w:t>
            </w:r>
            <w:r w:rsidR="00684507">
              <w:rPr>
                <w:rFonts w:asciiTheme="minorHAnsi" w:hAnsiTheme="minorHAnsi" w:cstheme="minorHAnsi"/>
                <w:kern w:val="2"/>
                <w:sz w:val="22"/>
                <w:szCs w:val="22"/>
              </w:rPr>
              <w:t xml:space="preserve"> 76 230,00</w:t>
            </w:r>
            <w:r w:rsidRPr="00FE60C0">
              <w:rPr>
                <w:rFonts w:asciiTheme="minorHAnsi" w:hAnsiTheme="minorHAnsi" w:cstheme="minorHAnsi"/>
                <w:kern w:val="2"/>
                <w:sz w:val="22"/>
                <w:szCs w:val="22"/>
              </w:rPr>
              <w:t xml:space="preserve"> </w:t>
            </w:r>
            <w:r w:rsidRPr="00684507">
              <w:rPr>
                <w:rFonts w:asciiTheme="minorHAnsi" w:hAnsiTheme="minorHAnsi" w:cstheme="minorHAnsi"/>
                <w:kern w:val="2"/>
                <w:sz w:val="22"/>
                <w:szCs w:val="22"/>
              </w:rPr>
              <w:t>(</w:t>
            </w:r>
            <w:r w:rsidR="00684507" w:rsidRPr="00684507">
              <w:rPr>
                <w:rFonts w:asciiTheme="minorHAnsi" w:hAnsiTheme="minorHAnsi" w:cstheme="minorHAnsi"/>
                <w:kern w:val="2"/>
                <w:sz w:val="22"/>
                <w:szCs w:val="22"/>
              </w:rPr>
              <w:t>septyniasdešimt šeši tūkstančiai du šimtai trisdešimt</w:t>
            </w:r>
            <w:r w:rsidRPr="00684507">
              <w:rPr>
                <w:rFonts w:asciiTheme="minorHAnsi" w:hAnsiTheme="minorHAnsi" w:cstheme="minorHAnsi"/>
                <w:kern w:val="2"/>
                <w:sz w:val="22"/>
                <w:szCs w:val="22"/>
              </w:rPr>
              <w:t xml:space="preserve">) </w:t>
            </w:r>
            <w:r w:rsidRPr="00FE60C0">
              <w:rPr>
                <w:rFonts w:asciiTheme="minorHAnsi" w:hAnsiTheme="minorHAnsi" w:cstheme="minorHAnsi"/>
                <w:kern w:val="2"/>
                <w:sz w:val="22"/>
                <w:szCs w:val="22"/>
              </w:rPr>
              <w:t>Eur su PVM.</w:t>
            </w:r>
          </w:p>
          <w:p w14:paraId="77B39AFA" w14:textId="77777777" w:rsidR="00614E54" w:rsidRPr="00614E54" w:rsidRDefault="00614E54" w:rsidP="00614E54">
            <w:pPr>
              <w:jc w:val="both"/>
              <w:rPr>
                <w:rFonts w:asciiTheme="minorHAnsi" w:hAnsiTheme="minorHAnsi" w:cstheme="minorHAnsi"/>
                <w:kern w:val="2"/>
                <w:sz w:val="22"/>
                <w:szCs w:val="22"/>
              </w:rPr>
            </w:pPr>
            <w:r w:rsidRPr="00614E54">
              <w:rPr>
                <w:rFonts w:asciiTheme="minorHAnsi" w:hAnsiTheme="minorHAnsi" w:cstheme="minorHAnsi"/>
                <w:kern w:val="2"/>
                <w:sz w:val="22"/>
                <w:szCs w:val="22"/>
              </w:rPr>
              <w:t xml:space="preserve">Pradinės Sutarties vertė susideda iš dviejų dalių: </w:t>
            </w:r>
          </w:p>
          <w:p w14:paraId="61B6F3F2" w14:textId="14968CB6" w:rsidR="00614E54" w:rsidRPr="00FE60C0" w:rsidRDefault="00614E54" w:rsidP="00614E54">
            <w:pPr>
              <w:jc w:val="both"/>
              <w:rPr>
                <w:rFonts w:asciiTheme="minorHAnsi" w:hAnsiTheme="minorHAnsi" w:cstheme="minorHAnsi"/>
                <w:color w:val="000000"/>
                <w:kern w:val="2"/>
                <w:sz w:val="22"/>
                <w:szCs w:val="22"/>
              </w:rPr>
            </w:pPr>
            <w:r w:rsidRPr="00614E54">
              <w:rPr>
                <w:rFonts w:asciiTheme="minorHAnsi" w:hAnsiTheme="minorHAnsi" w:cstheme="minorHAnsi"/>
                <w:kern w:val="2"/>
                <w:sz w:val="22"/>
                <w:szCs w:val="22"/>
              </w:rPr>
              <w:t>1 dalis – 58 000,00 (penkiasdešimt aštuoni tūkstančiai) Eur be PVM</w:t>
            </w:r>
            <w:r>
              <w:rPr>
                <w:rFonts w:asciiTheme="minorHAnsi" w:hAnsiTheme="minorHAnsi" w:cstheme="minorHAnsi"/>
                <w:kern w:val="2"/>
                <w:sz w:val="22"/>
                <w:szCs w:val="22"/>
              </w:rPr>
              <w:t>,</w:t>
            </w:r>
            <w:r w:rsidRPr="00614E54">
              <w:rPr>
                <w:rFonts w:asciiTheme="minorHAnsi" w:hAnsiTheme="minorHAnsi" w:cstheme="minorHAnsi"/>
                <w:kern w:val="2"/>
                <w:sz w:val="22"/>
                <w:szCs w:val="22"/>
              </w:rPr>
              <w:t xml:space="preserve"> </w:t>
            </w:r>
            <w:r w:rsidRPr="00FE60C0">
              <w:rPr>
                <w:rFonts w:asciiTheme="minorHAnsi" w:hAnsiTheme="minorHAnsi" w:cstheme="minorHAnsi"/>
                <w:color w:val="000000"/>
                <w:kern w:val="2"/>
                <w:sz w:val="22"/>
                <w:szCs w:val="22"/>
              </w:rPr>
              <w:t xml:space="preserve">pirkimo dokumentuose ir Sutartyje nurodytų </w:t>
            </w:r>
            <w:r w:rsidRPr="00FE60C0">
              <w:rPr>
                <w:rFonts w:asciiTheme="minorHAnsi" w:hAnsiTheme="minorHAnsi" w:cstheme="minorHAnsi"/>
                <w:color w:val="000000"/>
                <w:sz w:val="22"/>
                <w:szCs w:val="22"/>
              </w:rPr>
              <w:t xml:space="preserve">Paslaugų </w:t>
            </w:r>
            <w:r w:rsidRPr="00FE60C0">
              <w:rPr>
                <w:rFonts w:asciiTheme="minorHAnsi" w:hAnsiTheme="minorHAnsi" w:cstheme="minorHAnsi"/>
                <w:color w:val="000000"/>
                <w:kern w:val="2"/>
                <w:sz w:val="22"/>
                <w:szCs w:val="22"/>
              </w:rPr>
              <w:t xml:space="preserve">įsigijimui </w:t>
            </w:r>
            <w:r w:rsidRPr="00FE60C0">
              <w:rPr>
                <w:rFonts w:asciiTheme="minorHAnsi" w:hAnsiTheme="minorHAnsi" w:cstheme="minorHAnsi"/>
                <w:color w:val="000000"/>
                <w:kern w:val="2"/>
                <w:sz w:val="22"/>
                <w:szCs w:val="22"/>
              </w:rPr>
              <w:lastRenderedPageBreak/>
              <w:t>Tiekėjo pasiūlyme nurodytais įkainiais be PVM.</w:t>
            </w:r>
            <w:r w:rsidRPr="00FE60C0">
              <w:rPr>
                <w:rFonts w:asciiTheme="minorHAnsi" w:hAnsiTheme="minorHAnsi" w:cstheme="minorHAnsi"/>
                <w:color w:val="2B579A"/>
                <w:kern w:val="2"/>
                <w:sz w:val="22"/>
                <w:szCs w:val="22"/>
              </w:rPr>
              <w:t xml:space="preserve"> </w:t>
            </w:r>
            <w:r w:rsidRPr="00FE60C0">
              <w:rPr>
                <w:rFonts w:asciiTheme="minorHAnsi" w:hAnsiTheme="minorHAnsi" w:cstheme="minorHAnsi"/>
                <w:color w:val="000000"/>
                <w:kern w:val="2"/>
                <w:sz w:val="22"/>
                <w:szCs w:val="22"/>
              </w:rPr>
              <w:t xml:space="preserve">Pirkėjas perka </w:t>
            </w:r>
            <w:r w:rsidRPr="00FE60C0">
              <w:rPr>
                <w:rFonts w:asciiTheme="minorHAnsi" w:hAnsiTheme="minorHAnsi" w:cstheme="minorHAnsi"/>
                <w:color w:val="000000"/>
                <w:sz w:val="22"/>
                <w:szCs w:val="22"/>
              </w:rPr>
              <w:t>Paslaugas</w:t>
            </w:r>
            <w:r w:rsidRPr="00FE60C0">
              <w:rPr>
                <w:rFonts w:asciiTheme="minorHAnsi" w:hAnsiTheme="minorHAnsi" w:cstheme="minorHAnsi"/>
                <w:color w:val="000000"/>
                <w:kern w:val="2"/>
                <w:sz w:val="22"/>
                <w:szCs w:val="22"/>
              </w:rPr>
              <w:t xml:space="preserve"> pagal poreikį Sutartyje arba jos </w:t>
            </w:r>
            <w:r w:rsidR="00B2351D">
              <w:rPr>
                <w:rFonts w:asciiTheme="minorHAnsi" w:hAnsiTheme="minorHAnsi" w:cstheme="minorHAnsi"/>
                <w:color w:val="000000"/>
                <w:kern w:val="2"/>
                <w:sz w:val="22"/>
                <w:szCs w:val="22"/>
              </w:rPr>
              <w:t xml:space="preserve">2 </w:t>
            </w:r>
            <w:r w:rsidRPr="00FE60C0">
              <w:rPr>
                <w:rFonts w:asciiTheme="minorHAnsi" w:hAnsiTheme="minorHAnsi" w:cstheme="minorHAnsi"/>
                <w:color w:val="000000"/>
                <w:kern w:val="2"/>
                <w:sz w:val="22"/>
                <w:szCs w:val="22"/>
              </w:rPr>
              <w:t>priede</w:t>
            </w:r>
            <w:r w:rsidR="00B2351D">
              <w:rPr>
                <w:rFonts w:asciiTheme="minorHAnsi" w:hAnsiTheme="minorHAnsi" w:cstheme="minorHAnsi"/>
                <w:color w:val="000000"/>
                <w:kern w:val="2"/>
                <w:sz w:val="22"/>
                <w:szCs w:val="22"/>
              </w:rPr>
              <w:t xml:space="preserve"> „Tiekėjo pasiūlymas“</w:t>
            </w:r>
            <w:r w:rsidRPr="00FE60C0">
              <w:rPr>
                <w:rFonts w:asciiTheme="minorHAnsi" w:hAnsiTheme="minorHAnsi" w:cstheme="minorHAnsi"/>
                <w:kern w:val="2"/>
                <w:sz w:val="22"/>
                <w:szCs w:val="22"/>
              </w:rPr>
              <w:t xml:space="preserve"> </w:t>
            </w:r>
            <w:r w:rsidRPr="00FE60C0">
              <w:rPr>
                <w:rFonts w:asciiTheme="minorHAnsi" w:hAnsiTheme="minorHAnsi" w:cstheme="minorHAnsi"/>
                <w:color w:val="000000"/>
                <w:kern w:val="2"/>
                <w:sz w:val="22"/>
                <w:szCs w:val="22"/>
              </w:rPr>
              <w:t xml:space="preserve">nurodytais įkainiais, neviršijant Sutarties </w:t>
            </w:r>
            <w:r>
              <w:rPr>
                <w:rFonts w:asciiTheme="minorHAnsi" w:hAnsiTheme="minorHAnsi" w:cstheme="minorHAnsi"/>
                <w:color w:val="000000"/>
                <w:kern w:val="2"/>
                <w:sz w:val="22"/>
                <w:szCs w:val="22"/>
              </w:rPr>
              <w:t>1 dalies kainos</w:t>
            </w:r>
            <w:r w:rsidRPr="00FE60C0">
              <w:rPr>
                <w:rFonts w:asciiTheme="minorHAnsi" w:hAnsiTheme="minorHAnsi" w:cstheme="minorHAnsi"/>
                <w:color w:val="000000"/>
                <w:kern w:val="2"/>
                <w:sz w:val="22"/>
                <w:szCs w:val="22"/>
              </w:rPr>
              <w:t xml:space="preserve">. Sutartyje arba jos priede Nr. </w:t>
            </w:r>
            <w:r>
              <w:rPr>
                <w:rFonts w:asciiTheme="minorHAnsi" w:hAnsiTheme="minorHAnsi" w:cstheme="minorHAnsi"/>
                <w:color w:val="000000"/>
                <w:kern w:val="2"/>
                <w:sz w:val="22"/>
                <w:szCs w:val="22"/>
              </w:rPr>
              <w:t>2</w:t>
            </w:r>
            <w:r w:rsidRPr="00FE60C0">
              <w:rPr>
                <w:rFonts w:asciiTheme="minorHAnsi" w:hAnsiTheme="minorHAnsi" w:cstheme="minorHAnsi"/>
                <w:kern w:val="2"/>
                <w:sz w:val="22"/>
                <w:szCs w:val="22"/>
              </w:rPr>
              <w:t xml:space="preserve"> </w:t>
            </w:r>
            <w:r w:rsidRPr="00FE60C0">
              <w:rPr>
                <w:rFonts w:asciiTheme="minorHAnsi" w:hAnsiTheme="minorHAnsi" w:cstheme="minorHAnsi"/>
                <w:color w:val="000000"/>
                <w:kern w:val="2"/>
                <w:sz w:val="22"/>
                <w:szCs w:val="22"/>
              </w:rPr>
              <w:t xml:space="preserve">atskirose eilutėse nurodytas </w:t>
            </w:r>
            <w:r w:rsidRPr="00FE60C0">
              <w:rPr>
                <w:rFonts w:asciiTheme="minorHAnsi" w:hAnsiTheme="minorHAnsi" w:cstheme="minorHAnsi"/>
                <w:color w:val="000000"/>
                <w:sz w:val="22"/>
                <w:szCs w:val="22"/>
              </w:rPr>
              <w:t>Paslaugų</w:t>
            </w:r>
            <w:r w:rsidRPr="00FE60C0">
              <w:rPr>
                <w:rFonts w:asciiTheme="minorHAnsi" w:hAnsiTheme="minorHAnsi" w:cstheme="minorHAnsi"/>
                <w:color w:val="000000"/>
                <w:kern w:val="2"/>
                <w:sz w:val="22"/>
                <w:szCs w:val="22"/>
              </w:rPr>
              <w:t xml:space="preserve"> kiekis gali būti keičiamas (didėti ar mažėti).</w:t>
            </w:r>
          </w:p>
          <w:p w14:paraId="3F77D71E" w14:textId="42B96654" w:rsidR="00614E54" w:rsidRDefault="00614E54" w:rsidP="00614E54">
            <w:pPr>
              <w:jc w:val="both"/>
              <w:rPr>
                <w:rFonts w:asciiTheme="minorHAnsi" w:hAnsiTheme="minorHAnsi" w:cstheme="minorHAnsi"/>
                <w:color w:val="4472C4"/>
                <w:kern w:val="2"/>
                <w:sz w:val="22"/>
                <w:szCs w:val="22"/>
              </w:rPr>
            </w:pPr>
            <w:r w:rsidRPr="00FE60C0">
              <w:rPr>
                <w:rFonts w:asciiTheme="minorHAnsi" w:hAnsiTheme="minorHAnsi" w:cstheme="minorHAnsi"/>
                <w:color w:val="4472C4"/>
                <w:kern w:val="2"/>
                <w:sz w:val="22"/>
                <w:szCs w:val="22"/>
              </w:rPr>
              <w:t xml:space="preserve"> </w:t>
            </w:r>
          </w:p>
          <w:p w14:paraId="10CBC6F2" w14:textId="65F344F7" w:rsidR="00614E54" w:rsidRPr="00614E54" w:rsidRDefault="00614E54" w:rsidP="00614E54">
            <w:pPr>
              <w:jc w:val="both"/>
              <w:rPr>
                <w:rFonts w:asciiTheme="minorHAnsi" w:hAnsiTheme="minorHAnsi" w:cstheme="minorHAnsi"/>
                <w:kern w:val="2"/>
                <w:sz w:val="22"/>
                <w:szCs w:val="22"/>
              </w:rPr>
            </w:pPr>
            <w:r w:rsidRPr="00614E54">
              <w:rPr>
                <w:rFonts w:asciiTheme="minorHAnsi" w:hAnsiTheme="minorHAnsi" w:cstheme="minorHAnsi"/>
                <w:kern w:val="2"/>
                <w:sz w:val="22"/>
                <w:szCs w:val="22"/>
              </w:rPr>
              <w:t xml:space="preserve">II dalį - 5 000,00 (penki tūkstančiai) Eur be PVM, sudaro Tiekėjo faktiškai patiriamos išlaidos, tiesiogiai susijusios su Sutarties 1 priede „Techninė specifikacija“ </w:t>
            </w:r>
            <w:r w:rsidR="002A498C">
              <w:rPr>
                <w:rFonts w:asciiTheme="minorHAnsi" w:hAnsiTheme="minorHAnsi" w:cstheme="minorHAnsi"/>
                <w:kern w:val="2"/>
                <w:sz w:val="22"/>
                <w:szCs w:val="22"/>
              </w:rPr>
              <w:t xml:space="preserve">3.1 punkto lentelės 2 eilutėje </w:t>
            </w:r>
            <w:r w:rsidRPr="00614E54">
              <w:rPr>
                <w:rFonts w:asciiTheme="minorHAnsi" w:hAnsiTheme="minorHAnsi" w:cstheme="minorHAnsi"/>
                <w:kern w:val="2"/>
                <w:sz w:val="22"/>
                <w:szCs w:val="22"/>
              </w:rPr>
              <w:t>nurodytų</w:t>
            </w:r>
            <w:r w:rsidR="002A498C">
              <w:rPr>
                <w:rFonts w:asciiTheme="minorHAnsi" w:hAnsiTheme="minorHAnsi" w:cstheme="minorHAnsi"/>
                <w:kern w:val="2"/>
                <w:sz w:val="22"/>
                <w:szCs w:val="22"/>
              </w:rPr>
              <w:t xml:space="preserve"> ir</w:t>
            </w:r>
            <w:r w:rsidRPr="00614E54">
              <w:rPr>
                <w:rFonts w:asciiTheme="minorHAnsi" w:hAnsiTheme="minorHAnsi" w:cstheme="minorHAnsi"/>
                <w:kern w:val="2"/>
                <w:sz w:val="22"/>
                <w:szCs w:val="22"/>
              </w:rPr>
              <w:t xml:space="preserve"> </w:t>
            </w:r>
            <w:r w:rsidR="002A498C" w:rsidRPr="00614E54">
              <w:rPr>
                <w:rFonts w:asciiTheme="minorHAnsi" w:hAnsiTheme="minorHAnsi" w:cstheme="minorHAnsi"/>
                <w:kern w:val="2"/>
                <w:sz w:val="22"/>
                <w:szCs w:val="22"/>
              </w:rPr>
              <w:t>4.3 punkte</w:t>
            </w:r>
            <w:r w:rsidR="002A498C">
              <w:rPr>
                <w:rFonts w:asciiTheme="minorHAnsi" w:hAnsiTheme="minorHAnsi" w:cstheme="minorHAnsi"/>
                <w:kern w:val="2"/>
                <w:sz w:val="22"/>
                <w:szCs w:val="22"/>
              </w:rPr>
              <w:t xml:space="preserve"> aprašytų</w:t>
            </w:r>
            <w:r w:rsidR="002A498C" w:rsidRPr="00614E54">
              <w:rPr>
                <w:rFonts w:asciiTheme="minorHAnsi" w:hAnsiTheme="minorHAnsi" w:cstheme="minorHAnsi"/>
                <w:kern w:val="2"/>
                <w:sz w:val="22"/>
                <w:szCs w:val="22"/>
              </w:rPr>
              <w:t xml:space="preserve"> </w:t>
            </w:r>
            <w:r w:rsidRPr="00614E54">
              <w:rPr>
                <w:rFonts w:asciiTheme="minorHAnsi" w:hAnsiTheme="minorHAnsi" w:cstheme="minorHAnsi"/>
                <w:kern w:val="2"/>
                <w:sz w:val="22"/>
                <w:szCs w:val="22"/>
              </w:rPr>
              <w:t xml:space="preserve">paslaugų vykdymu. </w:t>
            </w:r>
            <w:r w:rsidRPr="00FE60C0">
              <w:rPr>
                <w:rFonts w:asciiTheme="minorHAnsi" w:hAnsiTheme="minorHAnsi" w:cstheme="minorHAnsi"/>
                <w:kern w:val="2"/>
                <w:sz w:val="22"/>
                <w:szCs w:val="22"/>
              </w:rPr>
              <w:t xml:space="preserve">Į šias išlaidas </w:t>
            </w:r>
            <w:r>
              <w:rPr>
                <w:rFonts w:asciiTheme="minorHAnsi" w:hAnsiTheme="minorHAnsi" w:cstheme="minorHAnsi"/>
                <w:kern w:val="2"/>
                <w:sz w:val="22"/>
                <w:szCs w:val="22"/>
              </w:rPr>
              <w:t>ne</w:t>
            </w:r>
            <w:r w:rsidRPr="00FE60C0">
              <w:rPr>
                <w:rFonts w:asciiTheme="minorHAnsi" w:hAnsiTheme="minorHAnsi" w:cstheme="minorHAnsi"/>
                <w:kern w:val="2"/>
                <w:sz w:val="22"/>
                <w:szCs w:val="22"/>
              </w:rPr>
              <w:t>įtrauktas Tiekėjo pelnas (pelnas įtraukiamas į P</w:t>
            </w:r>
            <w:r w:rsidRPr="00FE60C0">
              <w:rPr>
                <w:rFonts w:asciiTheme="minorHAnsi" w:hAnsiTheme="minorHAnsi" w:cstheme="minorHAnsi"/>
                <w:sz w:val="22"/>
                <w:szCs w:val="22"/>
              </w:rPr>
              <w:t>aslaugų</w:t>
            </w:r>
            <w:r w:rsidRPr="00FE60C0">
              <w:rPr>
                <w:rFonts w:asciiTheme="minorHAnsi" w:hAnsiTheme="minorHAnsi" w:cstheme="minorHAnsi"/>
                <w:kern w:val="2"/>
                <w:sz w:val="22"/>
                <w:szCs w:val="22"/>
              </w:rPr>
              <w:t xml:space="preserve"> kainas) ir Tiekėjas privalo patirtas išlaidas patvirtinti trečiųjų šalių dokumentais (sąskaitomis faktūromis ir pan.)</w:t>
            </w:r>
            <w:r>
              <w:rPr>
                <w:rFonts w:asciiTheme="minorHAnsi" w:hAnsiTheme="minorHAnsi" w:cstheme="minorHAnsi"/>
                <w:kern w:val="2"/>
                <w:sz w:val="22"/>
                <w:szCs w:val="22"/>
              </w:rPr>
              <w:t>.</w:t>
            </w:r>
          </w:p>
          <w:p w14:paraId="690C1D45" w14:textId="77777777" w:rsidR="00614E54" w:rsidRDefault="00614E54" w:rsidP="003901CE">
            <w:pPr>
              <w:jc w:val="both"/>
              <w:rPr>
                <w:rFonts w:asciiTheme="minorHAnsi" w:hAnsiTheme="minorHAnsi" w:cstheme="minorHAnsi"/>
                <w:kern w:val="2"/>
                <w:sz w:val="22"/>
                <w:szCs w:val="22"/>
              </w:rPr>
            </w:pPr>
          </w:p>
          <w:p w14:paraId="1F13149B" w14:textId="2C9EE957" w:rsidR="00684507" w:rsidRPr="00FE60C0" w:rsidRDefault="00684507" w:rsidP="00684507">
            <w:pPr>
              <w:jc w:val="both"/>
              <w:rPr>
                <w:rFonts w:asciiTheme="minorHAnsi" w:hAnsiTheme="minorHAnsi" w:cstheme="minorHAnsi"/>
                <w:color w:val="000000"/>
                <w:kern w:val="2"/>
                <w:sz w:val="22"/>
                <w:szCs w:val="22"/>
              </w:rPr>
            </w:pPr>
            <w:r w:rsidRPr="00FE60C0">
              <w:rPr>
                <w:rFonts w:asciiTheme="minorHAnsi" w:hAnsiTheme="minorHAnsi" w:cstheme="minorHAnsi"/>
                <w:color w:val="000000"/>
                <w:kern w:val="2"/>
                <w:sz w:val="22"/>
                <w:szCs w:val="22"/>
              </w:rPr>
              <w:t xml:space="preserve">Šioje Sutartyje Pradinės Sutarties vertė yra lygi </w:t>
            </w:r>
            <w:r w:rsidRPr="00FE60C0">
              <w:rPr>
                <w:rFonts w:asciiTheme="minorHAnsi" w:hAnsiTheme="minorHAnsi" w:cstheme="minorHAnsi"/>
                <w:b/>
                <w:color w:val="000000"/>
                <w:kern w:val="2"/>
                <w:sz w:val="22"/>
                <w:szCs w:val="22"/>
              </w:rPr>
              <w:t>maksimaliai pirkimui skirtai lėšų sumai be PVM</w:t>
            </w:r>
            <w:r w:rsidR="00B2351D">
              <w:rPr>
                <w:rFonts w:asciiTheme="minorHAnsi" w:hAnsiTheme="minorHAnsi" w:cstheme="minorHAnsi"/>
                <w:b/>
                <w:color w:val="000000"/>
                <w:kern w:val="2"/>
                <w:sz w:val="22"/>
                <w:szCs w:val="22"/>
              </w:rPr>
              <w:t>.</w:t>
            </w:r>
          </w:p>
          <w:p w14:paraId="4C2A9405" w14:textId="1E05E685" w:rsidR="003901CE" w:rsidRPr="00FE60C0" w:rsidRDefault="003901CE" w:rsidP="00684507">
            <w:pPr>
              <w:jc w:val="both"/>
              <w:rPr>
                <w:rFonts w:asciiTheme="minorHAnsi" w:hAnsiTheme="minorHAnsi" w:cstheme="minorHAnsi"/>
                <w:color w:val="4472C4"/>
                <w:kern w:val="2"/>
                <w:sz w:val="22"/>
                <w:szCs w:val="22"/>
              </w:rPr>
            </w:pPr>
          </w:p>
        </w:tc>
      </w:tr>
      <w:tr w:rsidR="00027B83" w:rsidRPr="00FE60C0" w14:paraId="1C6ACD09" w14:textId="77777777" w:rsidTr="7AAD1203">
        <w:trPr>
          <w:trHeight w:val="300"/>
        </w:trPr>
        <w:tc>
          <w:tcPr>
            <w:tcW w:w="3094" w:type="dxa"/>
            <w:gridSpan w:val="2"/>
          </w:tcPr>
          <w:p w14:paraId="208A2D07" w14:textId="138B5ACF" w:rsidR="00027B83" w:rsidRPr="00FE60C0" w:rsidRDefault="000B0897" w:rsidP="00B2351D">
            <w:pPr>
              <w:rPr>
                <w:rFonts w:asciiTheme="minorHAnsi" w:hAnsiTheme="minorHAnsi" w:cstheme="minorHAnsi"/>
                <w:kern w:val="2"/>
                <w:sz w:val="22"/>
                <w:szCs w:val="22"/>
              </w:rPr>
            </w:pPr>
            <w:r w:rsidRPr="00FE60C0">
              <w:rPr>
                <w:rFonts w:asciiTheme="minorHAnsi" w:hAnsiTheme="minorHAnsi" w:cstheme="minorHAnsi"/>
                <w:b/>
                <w:kern w:val="2"/>
                <w:sz w:val="22"/>
                <w:szCs w:val="22"/>
              </w:rPr>
              <w:lastRenderedPageBreak/>
              <w:t xml:space="preserve">5.3. Sutarties kainos / įkainių perskaičiavimas taikant </w:t>
            </w:r>
            <w:r w:rsidRPr="00FE60C0">
              <w:rPr>
                <w:rFonts w:asciiTheme="minorHAnsi" w:hAnsiTheme="minorHAnsi" w:cstheme="minorHAnsi"/>
                <w:b/>
                <w:kern w:val="2"/>
                <w:sz w:val="22"/>
                <w:szCs w:val="22"/>
                <w:u w:val="single"/>
              </w:rPr>
              <w:t>peržiūros</w:t>
            </w:r>
            <w:r w:rsidRPr="00FE60C0">
              <w:rPr>
                <w:rFonts w:asciiTheme="minorHAnsi" w:hAnsiTheme="minorHAnsi" w:cstheme="minorHAnsi"/>
                <w:b/>
                <w:kern w:val="2"/>
                <w:sz w:val="22"/>
                <w:szCs w:val="22"/>
              </w:rPr>
              <w:t xml:space="preserve"> taisykles</w:t>
            </w:r>
          </w:p>
        </w:tc>
        <w:tc>
          <w:tcPr>
            <w:tcW w:w="6441" w:type="dxa"/>
            <w:gridSpan w:val="2"/>
          </w:tcPr>
          <w:p w14:paraId="3DE7DF5D" w14:textId="525350E7" w:rsidR="00027B83" w:rsidRPr="00614E54" w:rsidRDefault="000B0897" w:rsidP="003901CE">
            <w:pPr>
              <w:jc w:val="both"/>
              <w:rPr>
                <w:rFonts w:asciiTheme="minorHAnsi" w:hAnsiTheme="minorHAnsi" w:cstheme="minorHAnsi"/>
                <w:sz w:val="22"/>
                <w:szCs w:val="22"/>
              </w:rPr>
            </w:pPr>
            <w:r w:rsidRPr="00614E54">
              <w:rPr>
                <w:rFonts w:asciiTheme="minorHAnsi" w:hAnsiTheme="minorHAnsi" w:cstheme="minorHAnsi"/>
                <w:kern w:val="2"/>
                <w:sz w:val="22"/>
                <w:szCs w:val="22"/>
              </w:rPr>
              <w:t>Sutarties įkainiai bus perskaičiuojami:</w:t>
            </w:r>
          </w:p>
          <w:p w14:paraId="17D759C7" w14:textId="62D83E3D" w:rsidR="00027B83" w:rsidRPr="00614E54" w:rsidRDefault="000B0897" w:rsidP="003901CE">
            <w:pPr>
              <w:jc w:val="both"/>
              <w:rPr>
                <w:rFonts w:asciiTheme="minorHAnsi" w:hAnsiTheme="minorHAnsi" w:cstheme="minorHAnsi"/>
                <w:kern w:val="2"/>
                <w:sz w:val="22"/>
                <w:szCs w:val="22"/>
              </w:rPr>
            </w:pPr>
            <w:r w:rsidRPr="00614E54">
              <w:rPr>
                <w:rFonts w:asciiTheme="minorHAnsi" w:hAnsiTheme="minorHAnsi" w:cstheme="minorHAnsi"/>
                <w:kern w:val="2"/>
                <w:sz w:val="22"/>
                <w:szCs w:val="22"/>
              </w:rPr>
              <w:t>5.3.1. dėl PVM tarifo pasikeitimo;</w:t>
            </w:r>
          </w:p>
          <w:p w14:paraId="64AEAE8A" w14:textId="676A6B5F" w:rsidR="003901CE" w:rsidRPr="00FE60C0" w:rsidRDefault="000B0897" w:rsidP="00B2351D">
            <w:pPr>
              <w:jc w:val="both"/>
              <w:rPr>
                <w:rFonts w:asciiTheme="minorHAnsi" w:hAnsiTheme="minorHAnsi" w:cstheme="minorHAnsi"/>
                <w:color w:val="FF0000"/>
                <w:kern w:val="2"/>
                <w:sz w:val="22"/>
                <w:szCs w:val="22"/>
              </w:rPr>
            </w:pPr>
            <w:r w:rsidRPr="00614E54">
              <w:rPr>
                <w:rFonts w:asciiTheme="minorHAnsi" w:hAnsiTheme="minorHAnsi" w:cstheme="minorHAnsi"/>
                <w:kern w:val="2"/>
                <w:sz w:val="22"/>
                <w:szCs w:val="22"/>
              </w:rPr>
              <w:t>5.3.</w:t>
            </w:r>
            <w:r w:rsidR="00FD6C9F" w:rsidRPr="00614E54">
              <w:rPr>
                <w:rFonts w:asciiTheme="minorHAnsi" w:hAnsiTheme="minorHAnsi" w:cstheme="minorHAnsi"/>
                <w:kern w:val="2"/>
                <w:sz w:val="22"/>
                <w:szCs w:val="22"/>
              </w:rPr>
              <w:t>2</w:t>
            </w:r>
            <w:r w:rsidRPr="00614E54">
              <w:rPr>
                <w:rFonts w:asciiTheme="minorHAnsi" w:hAnsiTheme="minorHAnsi" w:cstheme="minorHAnsi"/>
                <w:kern w:val="2"/>
                <w:sz w:val="22"/>
                <w:szCs w:val="22"/>
              </w:rPr>
              <w:t>. dėl kainų lygio pokyčio</w:t>
            </w:r>
            <w:r w:rsidR="00614E54" w:rsidRPr="00614E54">
              <w:rPr>
                <w:rFonts w:asciiTheme="minorHAnsi" w:hAnsiTheme="minorHAnsi" w:cstheme="minorHAnsi"/>
                <w:kern w:val="2"/>
                <w:sz w:val="22"/>
                <w:szCs w:val="22"/>
              </w:rPr>
              <w:t>.</w:t>
            </w:r>
          </w:p>
        </w:tc>
      </w:tr>
      <w:tr w:rsidR="00027B83" w:rsidRPr="00FE60C0" w14:paraId="2C125AC3" w14:textId="77777777" w:rsidTr="7AAD1203">
        <w:trPr>
          <w:trHeight w:val="300"/>
        </w:trPr>
        <w:tc>
          <w:tcPr>
            <w:tcW w:w="3094" w:type="dxa"/>
            <w:gridSpan w:val="2"/>
          </w:tcPr>
          <w:p w14:paraId="48489122"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5.3.1. Sutarties kainos / įkainių peržiūra dėl PVM tarifo pasikeitimo</w:t>
            </w:r>
          </w:p>
        </w:tc>
        <w:tc>
          <w:tcPr>
            <w:tcW w:w="6441" w:type="dxa"/>
            <w:gridSpan w:val="2"/>
          </w:tcPr>
          <w:p w14:paraId="22F4AE67" w14:textId="476E6AA0" w:rsidR="00027B83" w:rsidRPr="00FE60C0" w:rsidRDefault="000B0897" w:rsidP="003901CE">
            <w:pPr>
              <w:jc w:val="both"/>
              <w:rPr>
                <w:rFonts w:asciiTheme="minorHAnsi" w:hAnsiTheme="minorHAnsi" w:cstheme="minorHAnsi"/>
                <w:sz w:val="22"/>
                <w:szCs w:val="22"/>
              </w:rPr>
            </w:pPr>
            <w:r w:rsidRPr="00FE60C0">
              <w:rPr>
                <w:rFonts w:asciiTheme="minorHAnsi" w:hAnsiTheme="minorHAnsi" w:cstheme="minorHAnsi"/>
                <w:kern w:val="2"/>
                <w:sz w:val="22"/>
                <w:szCs w:val="22"/>
              </w:rPr>
              <w:t>Jeigu Sutarties vykdymo metu pasikeičia PVM mokėjimą reglamentuojantys teisės aktai, darantys tiesioginę įtaką Tiekėjo t</w:t>
            </w:r>
            <w:r w:rsidRPr="00FE60C0">
              <w:rPr>
                <w:rFonts w:asciiTheme="minorHAnsi" w:hAnsiTheme="minorHAnsi" w:cstheme="minorHAnsi"/>
                <w:sz w:val="22"/>
                <w:szCs w:val="22"/>
              </w:rPr>
              <w:t>ei</w:t>
            </w:r>
            <w:r w:rsidRPr="00FE60C0">
              <w:rPr>
                <w:rFonts w:asciiTheme="minorHAnsi" w:hAnsiTheme="minorHAnsi" w:cstheme="minorHAnsi"/>
                <w:kern w:val="2"/>
                <w:sz w:val="22"/>
                <w:szCs w:val="22"/>
              </w:rPr>
              <w:t>kiamų P</w:t>
            </w:r>
            <w:r w:rsidRPr="00FE60C0">
              <w:rPr>
                <w:rFonts w:asciiTheme="minorHAnsi" w:hAnsiTheme="minorHAnsi" w:cstheme="minorHAnsi"/>
                <w:sz w:val="22"/>
                <w:szCs w:val="22"/>
              </w:rPr>
              <w:t>aslaugų</w:t>
            </w:r>
            <w:r w:rsidRPr="00FE60C0">
              <w:rPr>
                <w:rFonts w:asciiTheme="minorHAnsi" w:hAnsiTheme="minorHAnsi" w:cstheme="minorHAnsi"/>
                <w:kern w:val="2"/>
                <w:sz w:val="22"/>
                <w:szCs w:val="22"/>
              </w:rPr>
              <w:t xml:space="preserve"> Sutartyje nurodyt</w:t>
            </w:r>
            <w:r w:rsidR="00614E54">
              <w:rPr>
                <w:rFonts w:asciiTheme="minorHAnsi" w:hAnsiTheme="minorHAnsi" w:cstheme="minorHAnsi"/>
                <w:kern w:val="2"/>
                <w:sz w:val="22"/>
                <w:szCs w:val="22"/>
              </w:rPr>
              <w:t>iems</w:t>
            </w:r>
            <w:r w:rsidRPr="00FE60C0">
              <w:rPr>
                <w:rFonts w:asciiTheme="minorHAnsi" w:hAnsiTheme="minorHAnsi" w:cstheme="minorHAnsi"/>
                <w:kern w:val="2"/>
                <w:sz w:val="22"/>
                <w:szCs w:val="22"/>
              </w:rPr>
              <w:t xml:space="preserve"> įkainiams, Sutarties įkainiai perskaičiuojami nekeičiant P</w:t>
            </w:r>
            <w:r w:rsidRPr="00FE60C0">
              <w:rPr>
                <w:rFonts w:asciiTheme="minorHAnsi" w:hAnsiTheme="minorHAnsi" w:cstheme="minorHAnsi"/>
                <w:sz w:val="22"/>
                <w:szCs w:val="22"/>
              </w:rPr>
              <w:t>aslaugų</w:t>
            </w:r>
            <w:r w:rsidRPr="00FE60C0">
              <w:rPr>
                <w:rFonts w:asciiTheme="minorHAnsi" w:hAnsiTheme="minorHAnsi" w:cstheme="minorHAnsi"/>
                <w:kern w:val="2"/>
                <w:sz w:val="22"/>
                <w:szCs w:val="22"/>
              </w:rPr>
              <w:t xml:space="preserve"> įkainio be PVM.</w:t>
            </w:r>
          </w:p>
          <w:p w14:paraId="1FD37239" w14:textId="77777777" w:rsidR="00027B83" w:rsidRPr="00FE60C0" w:rsidRDefault="00027B83" w:rsidP="003901CE">
            <w:pPr>
              <w:jc w:val="both"/>
              <w:rPr>
                <w:rFonts w:asciiTheme="minorHAnsi" w:hAnsiTheme="minorHAnsi" w:cstheme="minorHAnsi"/>
                <w:kern w:val="2"/>
                <w:sz w:val="22"/>
                <w:szCs w:val="22"/>
              </w:rPr>
            </w:pPr>
          </w:p>
          <w:p w14:paraId="0DD1AF28" w14:textId="2E34AE2D" w:rsidR="00027B83" w:rsidRPr="00614E54" w:rsidRDefault="000B0897" w:rsidP="003901CE">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 xml:space="preserve">Perskaičiavimas </w:t>
            </w:r>
            <w:r w:rsidRPr="00614E54">
              <w:rPr>
                <w:rFonts w:asciiTheme="minorHAnsi" w:hAnsiTheme="minorHAnsi" w:cstheme="minorHAnsi"/>
                <w:kern w:val="2"/>
                <w:sz w:val="22"/>
                <w:szCs w:val="22"/>
              </w:rPr>
              <w:t xml:space="preserve">įforminamas Susitarimu ne vėliau kaip per </w:t>
            </w:r>
            <w:r w:rsidR="77EF2B07" w:rsidRPr="00614E54">
              <w:rPr>
                <w:rFonts w:asciiTheme="minorHAnsi" w:hAnsiTheme="minorHAnsi" w:cstheme="minorHAnsi"/>
                <w:sz w:val="22"/>
                <w:szCs w:val="22"/>
              </w:rPr>
              <w:t>10 (dešimt) darbo dienų</w:t>
            </w:r>
            <w:r w:rsidRPr="00614E54">
              <w:rPr>
                <w:rFonts w:asciiTheme="minorHAnsi" w:hAnsiTheme="minorHAnsi" w:cstheme="minorHAnsi"/>
                <w:kern w:val="2"/>
                <w:sz w:val="22"/>
                <w:szCs w:val="22"/>
              </w:rPr>
              <w:t xml:space="preserve"> nuo PVM mokėjimą reglamentuojančių teisės aktų pasikeitimo, kuris tampa neatskiriama Sutarties dalimi. Perskaičiuota (-</w:t>
            </w:r>
            <w:proofErr w:type="spellStart"/>
            <w:r w:rsidRPr="00614E54">
              <w:rPr>
                <w:rFonts w:asciiTheme="minorHAnsi" w:hAnsiTheme="minorHAnsi" w:cstheme="minorHAnsi"/>
                <w:kern w:val="2"/>
                <w:sz w:val="22"/>
                <w:szCs w:val="22"/>
              </w:rPr>
              <w:t>as</w:t>
            </w:r>
            <w:proofErr w:type="spellEnd"/>
            <w:r w:rsidRPr="00614E54">
              <w:rPr>
                <w:rFonts w:asciiTheme="minorHAnsi" w:hAnsiTheme="minorHAnsi" w:cstheme="minorHAnsi"/>
                <w:kern w:val="2"/>
                <w:sz w:val="22"/>
                <w:szCs w:val="22"/>
              </w:rPr>
              <w:t>) Sutarties įkainiai taikom</w:t>
            </w:r>
            <w:r w:rsidR="00614E54" w:rsidRPr="00614E54">
              <w:rPr>
                <w:rFonts w:asciiTheme="minorHAnsi" w:hAnsiTheme="minorHAnsi" w:cstheme="minorHAnsi"/>
                <w:kern w:val="2"/>
                <w:sz w:val="22"/>
                <w:szCs w:val="22"/>
              </w:rPr>
              <w:t>i</w:t>
            </w:r>
            <w:r w:rsidRPr="00614E54">
              <w:rPr>
                <w:rFonts w:asciiTheme="minorHAnsi" w:hAnsiTheme="minorHAnsi" w:cstheme="minorHAnsi"/>
                <w:kern w:val="2"/>
                <w:sz w:val="22"/>
                <w:szCs w:val="22"/>
              </w:rPr>
              <w:t xml:space="preserve"> už tą P</w:t>
            </w:r>
            <w:r w:rsidRPr="00614E54">
              <w:rPr>
                <w:rFonts w:asciiTheme="minorHAnsi" w:hAnsiTheme="minorHAnsi" w:cstheme="minorHAnsi"/>
                <w:sz w:val="22"/>
                <w:szCs w:val="22"/>
              </w:rPr>
              <w:t>aslaugų</w:t>
            </w:r>
            <w:r w:rsidRPr="00614E54">
              <w:rPr>
                <w:rFonts w:asciiTheme="minorHAnsi" w:hAnsiTheme="minorHAnsi" w:cstheme="minorHAnsi"/>
                <w:kern w:val="2"/>
                <w:sz w:val="22"/>
                <w:szCs w:val="22"/>
              </w:rPr>
              <w:t xml:space="preserve"> dalį, kurios bus teikiamos nuo Šalių pasirašyto Susitarimo įsigaliojimo dienos.</w:t>
            </w:r>
          </w:p>
          <w:p w14:paraId="30F7C376" w14:textId="6A72B5D2" w:rsidR="00027B83" w:rsidRPr="00FE60C0" w:rsidRDefault="00027B83">
            <w:pPr>
              <w:rPr>
                <w:rFonts w:asciiTheme="minorHAnsi" w:hAnsiTheme="minorHAnsi" w:cstheme="minorHAnsi"/>
                <w:sz w:val="22"/>
                <w:szCs w:val="22"/>
              </w:rPr>
            </w:pPr>
          </w:p>
        </w:tc>
      </w:tr>
      <w:tr w:rsidR="00027B83" w:rsidRPr="00FE60C0" w14:paraId="10EEB7DA" w14:textId="77777777" w:rsidTr="7AAD1203">
        <w:trPr>
          <w:trHeight w:val="300"/>
        </w:trPr>
        <w:tc>
          <w:tcPr>
            <w:tcW w:w="3094" w:type="dxa"/>
            <w:gridSpan w:val="2"/>
          </w:tcPr>
          <w:p w14:paraId="5730BCF6" w14:textId="07A375FD" w:rsidR="00027B83" w:rsidRPr="00FE60C0" w:rsidRDefault="000B0897">
            <w:pPr>
              <w:rPr>
                <w:rFonts w:asciiTheme="minorHAnsi" w:hAnsiTheme="minorHAnsi" w:cstheme="minorHAnsi"/>
                <w:sz w:val="22"/>
                <w:szCs w:val="22"/>
              </w:rPr>
            </w:pPr>
            <w:r w:rsidRPr="00FE60C0">
              <w:rPr>
                <w:rFonts w:asciiTheme="minorHAnsi" w:hAnsiTheme="minorHAnsi" w:cstheme="minorHAnsi"/>
                <w:b/>
                <w:bCs/>
                <w:kern w:val="2"/>
                <w:sz w:val="22"/>
                <w:szCs w:val="22"/>
              </w:rPr>
              <w:t>5.3.2.</w:t>
            </w:r>
            <w:r w:rsidRPr="00FE60C0">
              <w:rPr>
                <w:rFonts w:asciiTheme="minorHAnsi" w:hAnsiTheme="minorHAnsi" w:cstheme="minorHAnsi"/>
                <w:kern w:val="2"/>
                <w:sz w:val="22"/>
                <w:szCs w:val="22"/>
              </w:rPr>
              <w:t xml:space="preserve"> </w:t>
            </w:r>
            <w:r w:rsidRPr="00FE60C0">
              <w:rPr>
                <w:rFonts w:asciiTheme="minorHAnsi" w:hAnsiTheme="minorHAnsi" w:cstheme="minorHAnsi"/>
                <w:b/>
                <w:bCs/>
                <w:kern w:val="2"/>
                <w:sz w:val="22"/>
                <w:szCs w:val="22"/>
              </w:rPr>
              <w:t>Sutarties kainos / įkainių peržiūra dėl kitų mokesčių, lemiančių Paslaugų kainos / įkainių pokytį, pasikeitimo</w:t>
            </w:r>
          </w:p>
        </w:tc>
        <w:tc>
          <w:tcPr>
            <w:tcW w:w="6441" w:type="dxa"/>
            <w:gridSpan w:val="2"/>
          </w:tcPr>
          <w:p w14:paraId="03CE0635" w14:textId="221C997C" w:rsidR="00027B83"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Netaikoma</w:t>
            </w:r>
          </w:p>
          <w:p w14:paraId="0F537CFD" w14:textId="04F534F0" w:rsidR="00027B83" w:rsidRPr="00FE60C0" w:rsidRDefault="00027B83">
            <w:pPr>
              <w:rPr>
                <w:rFonts w:asciiTheme="minorHAnsi" w:hAnsiTheme="minorHAnsi" w:cstheme="minorHAnsi"/>
                <w:sz w:val="22"/>
                <w:szCs w:val="22"/>
              </w:rPr>
            </w:pPr>
          </w:p>
        </w:tc>
      </w:tr>
      <w:tr w:rsidR="00027B83" w:rsidRPr="00FE60C0" w14:paraId="1D20E946" w14:textId="77777777" w:rsidTr="7AAD1203">
        <w:trPr>
          <w:trHeight w:val="300"/>
        </w:trPr>
        <w:tc>
          <w:tcPr>
            <w:tcW w:w="3094" w:type="dxa"/>
            <w:gridSpan w:val="2"/>
          </w:tcPr>
          <w:p w14:paraId="310FD3AE"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5.3.3. Sutarties kainos / įkainių peržiūra dėl kainų lygio pokyčio</w:t>
            </w:r>
          </w:p>
          <w:p w14:paraId="47387781" w14:textId="77777777" w:rsidR="00027B83" w:rsidRPr="00FE60C0" w:rsidRDefault="00027B83">
            <w:pPr>
              <w:rPr>
                <w:rFonts w:asciiTheme="minorHAnsi" w:hAnsiTheme="minorHAnsi" w:cstheme="minorHAnsi"/>
                <w:kern w:val="2"/>
                <w:sz w:val="22"/>
                <w:szCs w:val="22"/>
              </w:rPr>
            </w:pPr>
          </w:p>
          <w:p w14:paraId="5C4D59AB" w14:textId="13668BFD" w:rsidR="00027B83" w:rsidRPr="00FE60C0" w:rsidRDefault="00027B83">
            <w:pPr>
              <w:rPr>
                <w:rFonts w:asciiTheme="minorHAnsi" w:hAnsiTheme="minorHAnsi" w:cstheme="minorHAnsi"/>
                <w:b/>
                <w:kern w:val="2"/>
                <w:sz w:val="22"/>
                <w:szCs w:val="22"/>
              </w:rPr>
            </w:pPr>
          </w:p>
        </w:tc>
        <w:tc>
          <w:tcPr>
            <w:tcW w:w="6441" w:type="dxa"/>
            <w:gridSpan w:val="2"/>
          </w:tcPr>
          <w:p w14:paraId="318312BE" w14:textId="3BE9D661" w:rsidR="00027B83" w:rsidRPr="00FE60C0" w:rsidRDefault="000B0897" w:rsidP="008E0EA4">
            <w:pPr>
              <w:jc w:val="both"/>
              <w:rPr>
                <w:rFonts w:asciiTheme="minorHAnsi" w:hAnsiTheme="minorHAnsi" w:cstheme="minorHAnsi"/>
                <w:sz w:val="22"/>
                <w:szCs w:val="22"/>
              </w:rPr>
            </w:pPr>
            <w:bookmarkStart w:id="0" w:name="_Hlk198202990"/>
            <w:r w:rsidRPr="00FE60C0">
              <w:rPr>
                <w:rFonts w:asciiTheme="minorHAnsi" w:hAnsiTheme="minorHAnsi" w:cstheme="minorHAnsi"/>
                <w:color w:val="000000"/>
                <w:sz w:val="22"/>
                <w:szCs w:val="22"/>
              </w:rPr>
              <w:t>5.3.3.1. Bet</w:t>
            </w:r>
            <w:r w:rsidRPr="00FE60C0">
              <w:rPr>
                <w:rFonts w:asciiTheme="minorHAnsi" w:hAnsiTheme="minorHAnsi" w:cstheme="minorHAnsi"/>
                <w:sz w:val="22"/>
                <w:szCs w:val="22"/>
              </w:rPr>
              <w:t xml:space="preserve"> kuri </w:t>
            </w:r>
            <w:r w:rsidRPr="00614E54">
              <w:rPr>
                <w:rFonts w:asciiTheme="minorHAnsi" w:hAnsiTheme="minorHAnsi" w:cstheme="minorHAnsi"/>
                <w:sz w:val="22"/>
                <w:szCs w:val="22"/>
              </w:rPr>
              <w:t xml:space="preserve">Sutarties Šalis Sutarties galiojimo metu turi teisę inicijuoti Sutarties įkainių peržiūrą (keitimą) ne anksčiau kaip po </w:t>
            </w:r>
            <w:r w:rsidR="77EF2B07" w:rsidRPr="00614E54">
              <w:rPr>
                <w:rFonts w:asciiTheme="minorHAnsi" w:hAnsiTheme="minorHAnsi" w:cstheme="minorHAnsi"/>
                <w:sz w:val="22"/>
                <w:szCs w:val="22"/>
              </w:rPr>
              <w:t xml:space="preserve">6 (šešių) </w:t>
            </w:r>
            <w:r w:rsidR="002D463F" w:rsidRPr="00614E54">
              <w:rPr>
                <w:rFonts w:asciiTheme="minorHAnsi" w:hAnsiTheme="minorHAnsi" w:cstheme="minorHAnsi"/>
                <w:sz w:val="22"/>
                <w:szCs w:val="22"/>
              </w:rPr>
              <w:t xml:space="preserve"> </w:t>
            </w:r>
            <w:r w:rsidR="77EF2B07" w:rsidRPr="00614E54">
              <w:rPr>
                <w:rFonts w:asciiTheme="minorHAnsi" w:hAnsiTheme="minorHAnsi" w:cstheme="minorHAnsi"/>
                <w:sz w:val="22"/>
                <w:szCs w:val="22"/>
              </w:rPr>
              <w:t>mėnesių</w:t>
            </w:r>
            <w:r w:rsidRPr="00614E54">
              <w:rPr>
                <w:rFonts w:asciiTheme="minorHAnsi" w:hAnsiTheme="minorHAnsi" w:cstheme="minorHAnsi"/>
                <w:sz w:val="22"/>
                <w:szCs w:val="22"/>
              </w:rPr>
              <w:t xml:space="preserve"> </w:t>
            </w:r>
            <w:r w:rsidR="002D463F" w:rsidRPr="00614E54">
              <w:rPr>
                <w:rFonts w:asciiTheme="minorHAnsi" w:hAnsiTheme="minorHAnsi" w:cstheme="minorHAnsi"/>
                <w:sz w:val="22"/>
                <w:szCs w:val="22"/>
              </w:rPr>
              <w:t xml:space="preserve"> nuo </w:t>
            </w:r>
            <w:r w:rsidRPr="00614E54">
              <w:rPr>
                <w:rFonts w:asciiTheme="minorHAnsi" w:hAnsiTheme="minorHAnsi" w:cstheme="minorHAnsi"/>
                <w:sz w:val="22"/>
                <w:szCs w:val="22"/>
              </w:rPr>
              <w:t xml:space="preserve">Sutarties įsigaliojimo dienos (jeigu </w:t>
            </w:r>
            <w:r w:rsidRPr="00FE60C0">
              <w:rPr>
                <w:rFonts w:asciiTheme="minorHAnsi" w:hAnsiTheme="minorHAnsi" w:cstheme="minorHAnsi"/>
                <w:sz w:val="22"/>
                <w:szCs w:val="22"/>
              </w:rPr>
              <w:t xml:space="preserve">peržiūra jau buvo atlikta – nuo Susitarimo dėl paskutinio perskaičiavimo pagal šį Specialiųjų sąlygų punktą įsigaliojimo dienos), jeigu Vartojimo prekių ir paslaugų kainų pokytis (k), apskaičiuotas kaip nustatyta 5.3.3.6 punkte, viršija </w:t>
            </w:r>
            <w:r w:rsidRPr="00FE60C0">
              <w:rPr>
                <w:rFonts w:asciiTheme="minorHAnsi" w:hAnsiTheme="minorHAnsi" w:cstheme="minorHAnsi"/>
                <w:color w:val="4472C4"/>
                <w:sz w:val="22"/>
                <w:szCs w:val="22"/>
              </w:rPr>
              <w:t xml:space="preserve">5 </w:t>
            </w:r>
            <w:r w:rsidRPr="00FE60C0">
              <w:rPr>
                <w:rFonts w:asciiTheme="minorHAnsi" w:hAnsiTheme="minorHAnsi" w:cstheme="minorHAnsi"/>
                <w:sz w:val="22"/>
                <w:szCs w:val="22"/>
              </w:rPr>
              <w:t xml:space="preserve">procentus . </w:t>
            </w:r>
            <w:r w:rsidRPr="000F24A8">
              <w:rPr>
                <w:rFonts w:asciiTheme="minorHAnsi" w:hAnsiTheme="minorHAnsi" w:cstheme="minorHAnsi"/>
                <w:sz w:val="22"/>
                <w:szCs w:val="22"/>
              </w:rPr>
              <w:t xml:space="preserve">Sutarties įkainių peržiūra </w:t>
            </w:r>
            <w:r w:rsidRPr="00FE60C0">
              <w:rPr>
                <w:rFonts w:asciiTheme="minorHAnsi" w:hAnsiTheme="minorHAnsi" w:cstheme="minorHAnsi"/>
                <w:sz w:val="22"/>
                <w:szCs w:val="22"/>
              </w:rPr>
              <w:t xml:space="preserve">atliekama ne rečiau kaip kas </w:t>
            </w:r>
            <w:r w:rsidR="000F24A8">
              <w:rPr>
                <w:rFonts w:asciiTheme="minorHAnsi" w:hAnsiTheme="minorHAnsi" w:cstheme="minorHAnsi"/>
                <w:sz w:val="22"/>
                <w:szCs w:val="22"/>
              </w:rPr>
              <w:t xml:space="preserve">6 (šešis) </w:t>
            </w:r>
            <w:r w:rsidRPr="00FE60C0">
              <w:rPr>
                <w:rFonts w:asciiTheme="minorHAnsi" w:hAnsiTheme="minorHAnsi" w:cstheme="minorHAnsi"/>
                <w:sz w:val="22"/>
                <w:szCs w:val="22"/>
              </w:rPr>
              <w:t>mėnesi</w:t>
            </w:r>
            <w:r w:rsidR="000F24A8">
              <w:rPr>
                <w:rFonts w:asciiTheme="minorHAnsi" w:hAnsiTheme="minorHAnsi" w:cstheme="minorHAnsi"/>
                <w:sz w:val="22"/>
                <w:szCs w:val="22"/>
              </w:rPr>
              <w:t>us</w:t>
            </w:r>
            <w:r w:rsidRPr="00FE60C0">
              <w:rPr>
                <w:rFonts w:asciiTheme="minorHAnsi" w:hAnsiTheme="minorHAnsi" w:cstheme="minorHAnsi"/>
                <w:sz w:val="22"/>
                <w:szCs w:val="22"/>
              </w:rPr>
              <w:t>.</w:t>
            </w:r>
          </w:p>
          <w:p w14:paraId="0C72D9A5" w14:textId="58C256AD" w:rsidR="00027B83" w:rsidRPr="00FE60C0" w:rsidRDefault="000B0897" w:rsidP="008E0EA4">
            <w:pPr>
              <w:jc w:val="both"/>
              <w:rPr>
                <w:rFonts w:asciiTheme="minorHAnsi" w:hAnsiTheme="minorHAnsi" w:cstheme="minorHAnsi"/>
                <w:color w:val="000000"/>
                <w:kern w:val="2"/>
                <w:sz w:val="22"/>
                <w:szCs w:val="22"/>
                <w:shd w:val="clear" w:color="auto" w:fill="FFFFFF"/>
              </w:rPr>
            </w:pPr>
            <w:r w:rsidRPr="00FE60C0">
              <w:rPr>
                <w:rFonts w:asciiTheme="minorHAnsi" w:hAnsiTheme="minorHAnsi" w:cstheme="minorHAnsi"/>
                <w:kern w:val="2"/>
                <w:sz w:val="22"/>
                <w:szCs w:val="22"/>
              </w:rPr>
              <w:t xml:space="preserve">5.3.3.2. </w:t>
            </w:r>
            <w:r w:rsidRPr="000F24A8">
              <w:rPr>
                <w:rFonts w:asciiTheme="minorHAnsi" w:hAnsiTheme="minorHAnsi" w:cstheme="minorHAnsi"/>
                <w:kern w:val="2"/>
                <w:sz w:val="22"/>
                <w:szCs w:val="22"/>
              </w:rPr>
              <w:t xml:space="preserve">Sutarties </w:t>
            </w:r>
            <w:r w:rsidRPr="000F24A8">
              <w:rPr>
                <w:rFonts w:asciiTheme="minorHAnsi" w:hAnsiTheme="minorHAnsi" w:cstheme="minorHAnsi"/>
                <w:kern w:val="2"/>
                <w:sz w:val="22"/>
                <w:szCs w:val="22"/>
                <w:shd w:val="clear" w:color="auto" w:fill="FFFFFF"/>
              </w:rPr>
              <w:t xml:space="preserve">įkainiai peržiūrimi tik tai Sutarties daliai, kuri nėra išpirkta, t. y. Paslaugoms, kurios nėra priimtos ir apmokėtos. Vėlesnė Sutarties įkainių peržiūra </w:t>
            </w:r>
            <w:r w:rsidRPr="00FE60C0">
              <w:rPr>
                <w:rFonts w:asciiTheme="minorHAnsi" w:hAnsiTheme="minorHAnsi" w:cstheme="minorHAnsi"/>
                <w:color w:val="000000"/>
                <w:kern w:val="2"/>
                <w:sz w:val="22"/>
                <w:szCs w:val="22"/>
                <w:shd w:val="clear" w:color="auto" w:fill="FFFFFF"/>
              </w:rPr>
              <w:t>negali apimti laikotarpio, už kurį jau buvo atlikta peržiūra.</w:t>
            </w:r>
          </w:p>
          <w:p w14:paraId="2D144185" w14:textId="3283FE05" w:rsidR="00027B83" w:rsidRPr="000F24A8" w:rsidRDefault="000B0897" w:rsidP="008E0EA4">
            <w:pPr>
              <w:jc w:val="both"/>
              <w:rPr>
                <w:rFonts w:asciiTheme="minorHAnsi" w:hAnsiTheme="minorHAnsi" w:cstheme="minorHAnsi"/>
                <w:kern w:val="2"/>
                <w:sz w:val="22"/>
                <w:szCs w:val="22"/>
                <w:shd w:val="clear" w:color="auto" w:fill="FFFFFF"/>
              </w:rPr>
            </w:pPr>
            <w:r w:rsidRPr="00FE60C0">
              <w:rPr>
                <w:rFonts w:asciiTheme="minorHAnsi" w:hAnsiTheme="minorHAnsi" w:cstheme="minorHAnsi"/>
                <w:color w:val="000000"/>
                <w:kern w:val="2"/>
                <w:sz w:val="22"/>
                <w:szCs w:val="22"/>
              </w:rPr>
              <w:t xml:space="preserve">5.3.3.3. </w:t>
            </w:r>
            <w:r w:rsidRPr="00FE60C0">
              <w:rPr>
                <w:rFonts w:asciiTheme="minorHAnsi" w:hAnsiTheme="minorHAnsi" w:cstheme="minorHAnsi"/>
                <w:color w:val="000000"/>
                <w:kern w:val="2"/>
                <w:sz w:val="22"/>
                <w:szCs w:val="22"/>
                <w:shd w:val="clear" w:color="auto" w:fill="FFFFFF"/>
              </w:rPr>
              <w:t>Jeigu P</w:t>
            </w:r>
            <w:r w:rsidRPr="00FE60C0">
              <w:rPr>
                <w:rFonts w:asciiTheme="minorHAnsi" w:hAnsiTheme="minorHAnsi" w:cstheme="minorHAnsi"/>
                <w:color w:val="000000"/>
                <w:sz w:val="22"/>
                <w:szCs w:val="22"/>
              </w:rPr>
              <w:t>aslaugų teikimas</w:t>
            </w:r>
            <w:r w:rsidRPr="00FE60C0">
              <w:rPr>
                <w:rFonts w:asciiTheme="minorHAnsi" w:hAnsiTheme="minorHAnsi" w:cstheme="minorHAnsi"/>
                <w:color w:val="000000"/>
                <w:kern w:val="2"/>
                <w:sz w:val="22"/>
                <w:szCs w:val="22"/>
                <w:shd w:val="clear" w:color="auto" w:fill="FFFFFF"/>
              </w:rPr>
              <w:t xml:space="preserve"> vėluoja dėl Tiekėjo kaltės, uždelstų suteikti </w:t>
            </w:r>
            <w:r w:rsidRPr="000F24A8">
              <w:rPr>
                <w:rFonts w:asciiTheme="minorHAnsi" w:hAnsiTheme="minorHAnsi" w:cstheme="minorHAnsi"/>
                <w:kern w:val="2"/>
                <w:sz w:val="22"/>
                <w:szCs w:val="22"/>
                <w:shd w:val="clear" w:color="auto" w:fill="FFFFFF"/>
              </w:rPr>
              <w:t>P</w:t>
            </w:r>
            <w:r w:rsidRPr="000F24A8">
              <w:rPr>
                <w:rFonts w:asciiTheme="minorHAnsi" w:hAnsiTheme="minorHAnsi" w:cstheme="minorHAnsi"/>
                <w:sz w:val="22"/>
                <w:szCs w:val="22"/>
              </w:rPr>
              <w:t>aslaugų</w:t>
            </w:r>
            <w:r w:rsidRPr="000F24A8">
              <w:rPr>
                <w:rFonts w:asciiTheme="minorHAnsi" w:hAnsiTheme="minorHAnsi" w:cstheme="minorHAnsi"/>
                <w:kern w:val="2"/>
                <w:sz w:val="22"/>
                <w:szCs w:val="22"/>
                <w:shd w:val="clear" w:color="auto" w:fill="FFFFFF"/>
              </w:rPr>
              <w:t xml:space="preserve"> įkainiai nėra perskaičiuojami dėl kainų lygio kilimo (gali būti mažinami, tačiau negali būti didinami).</w:t>
            </w:r>
          </w:p>
          <w:p w14:paraId="7D225617" w14:textId="0CB4D11F" w:rsidR="00027B83" w:rsidRPr="00FE60C0" w:rsidRDefault="000B0897" w:rsidP="008E0EA4">
            <w:pPr>
              <w:jc w:val="both"/>
              <w:rPr>
                <w:rFonts w:asciiTheme="minorHAnsi" w:hAnsiTheme="minorHAnsi" w:cstheme="minorHAnsi"/>
                <w:color w:val="000000"/>
                <w:kern w:val="2"/>
                <w:sz w:val="22"/>
                <w:szCs w:val="22"/>
                <w:shd w:val="clear" w:color="auto" w:fill="FFFFFF"/>
              </w:rPr>
            </w:pPr>
            <w:r w:rsidRPr="000F24A8">
              <w:rPr>
                <w:rFonts w:asciiTheme="minorHAnsi" w:hAnsiTheme="minorHAnsi" w:cstheme="minorHAnsi"/>
                <w:kern w:val="2"/>
                <w:sz w:val="22"/>
                <w:szCs w:val="22"/>
              </w:rPr>
              <w:lastRenderedPageBreak/>
              <w:t xml:space="preserve">5.3.3.4. Atlikdamos Sutarties įkainių peržiūrą </w:t>
            </w:r>
            <w:r w:rsidRPr="000F24A8">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Iš kitos Šalies  nereikalaujama pateikti oficialaus Valstybės duomenų </w:t>
            </w:r>
            <w:r w:rsidRPr="00FE60C0">
              <w:rPr>
                <w:rFonts w:asciiTheme="minorHAnsi" w:hAnsiTheme="minorHAnsi" w:cstheme="minorHAnsi"/>
                <w:color w:val="000000"/>
                <w:kern w:val="2"/>
                <w:sz w:val="22"/>
                <w:szCs w:val="22"/>
                <w:shd w:val="clear" w:color="auto" w:fill="FFFFFF"/>
              </w:rPr>
              <w:t>agentūros ar kitos institucijos išduoto dokumento ar patvirtinimo.</w:t>
            </w:r>
          </w:p>
          <w:p w14:paraId="294DBB33" w14:textId="0FC75ACC" w:rsidR="00027B83" w:rsidRPr="000F24A8" w:rsidRDefault="000B0897" w:rsidP="008E0EA4">
            <w:pPr>
              <w:jc w:val="both"/>
              <w:rPr>
                <w:rFonts w:asciiTheme="minorHAnsi" w:hAnsiTheme="minorHAnsi" w:cstheme="minorHAnsi"/>
                <w:kern w:val="2"/>
                <w:sz w:val="22"/>
                <w:szCs w:val="22"/>
                <w:shd w:val="clear" w:color="auto" w:fill="FFFFFF"/>
              </w:rPr>
            </w:pPr>
            <w:r w:rsidRPr="00FE60C0">
              <w:rPr>
                <w:rFonts w:asciiTheme="minorHAnsi" w:hAnsiTheme="minorHAnsi" w:cstheme="minorHAnsi"/>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w:t>
            </w:r>
            <w:r w:rsidRPr="000F24A8">
              <w:rPr>
                <w:rFonts w:asciiTheme="minorHAnsi" w:hAnsiTheme="minorHAnsi" w:cstheme="minorHAnsi"/>
                <w:kern w:val="2"/>
                <w:sz w:val="22"/>
                <w:szCs w:val="22"/>
                <w:shd w:val="clear" w:color="auto" w:fill="FFFFFF"/>
              </w:rPr>
              <w:t>ir jo nustatymo datą, kainų pokytį (k), perskaičiuotą Sutarties įkainius, perskaičiuotą Pradinės Sutarties vertę.</w:t>
            </w:r>
          </w:p>
          <w:p w14:paraId="26135D55" w14:textId="6DF2F0FD" w:rsidR="00027B83" w:rsidRPr="000F24A8" w:rsidRDefault="000B0897" w:rsidP="008E0EA4">
            <w:pPr>
              <w:jc w:val="both"/>
              <w:rPr>
                <w:rFonts w:asciiTheme="minorHAnsi" w:hAnsiTheme="minorHAnsi" w:cstheme="minorHAnsi"/>
                <w:sz w:val="22"/>
                <w:szCs w:val="22"/>
              </w:rPr>
            </w:pPr>
            <w:r w:rsidRPr="000F24A8">
              <w:rPr>
                <w:rFonts w:asciiTheme="minorHAnsi" w:hAnsiTheme="minorHAnsi" w:cstheme="minorHAnsi"/>
                <w:kern w:val="2"/>
                <w:sz w:val="22"/>
                <w:szCs w:val="22"/>
                <w:shd w:val="clear" w:color="auto" w:fill="FFFFFF"/>
              </w:rPr>
              <w:t>5.3.3.6. Nauja Sutarties įkainiai apskaičiuojami pagal žemiau pateiktą formulę:</w:t>
            </w:r>
          </w:p>
          <w:p w14:paraId="4FF05C7F" w14:textId="77777777" w:rsidR="00027B83" w:rsidRPr="000F24A8" w:rsidRDefault="00027B83" w:rsidP="008E0EA4">
            <w:pPr>
              <w:jc w:val="both"/>
              <w:rPr>
                <w:rFonts w:asciiTheme="minorHAnsi" w:hAnsiTheme="minorHAnsi" w:cstheme="minorHAnsi"/>
                <w:sz w:val="22"/>
                <w:szCs w:val="22"/>
              </w:rPr>
            </w:pPr>
          </w:p>
          <w:p w14:paraId="53194D13" w14:textId="1C14128C" w:rsidR="00027B83" w:rsidRPr="000F24A8" w:rsidRDefault="0084273F" w:rsidP="008E0EA4">
            <w:pPr>
              <w:jc w:val="both"/>
              <w:textAlignment w:val="baseline"/>
              <w:rPr>
                <w:rFonts w:asciiTheme="minorHAnsi" w:hAnsiTheme="minorHAnsi" w:cstheme="minorHAnsi"/>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0B0897" w:rsidRPr="000F24A8">
              <w:rPr>
                <w:rFonts w:asciiTheme="minorHAnsi" w:hAnsiTheme="minorHAnsi" w:cstheme="minorHAnsi"/>
                <w:kern w:val="2"/>
                <w:sz w:val="22"/>
                <w:szCs w:val="22"/>
              </w:rPr>
              <w:t>, kur a –įkainis (Eur be PVM) (jei peržiūra jau buvo atlikta, tai po paskutinio perskaičiavimo)</w:t>
            </w:r>
          </w:p>
          <w:p w14:paraId="0CAEC30C" w14:textId="4918496B" w:rsidR="00027B83" w:rsidRPr="000F24A8" w:rsidRDefault="000B0897" w:rsidP="008E0EA4">
            <w:pPr>
              <w:jc w:val="both"/>
              <w:textAlignment w:val="baseline"/>
              <w:rPr>
                <w:rFonts w:asciiTheme="minorHAnsi" w:hAnsiTheme="minorHAnsi" w:cstheme="minorHAnsi"/>
                <w:sz w:val="22"/>
                <w:szCs w:val="22"/>
              </w:rPr>
            </w:pPr>
            <w:r w:rsidRPr="000F24A8">
              <w:rPr>
                <w:rFonts w:asciiTheme="minorHAnsi" w:hAnsiTheme="minorHAnsi" w:cstheme="minorHAnsi"/>
                <w:kern w:val="2"/>
                <w:sz w:val="22"/>
                <w:szCs w:val="22"/>
              </w:rPr>
              <w:t>a</w:t>
            </w:r>
            <w:r w:rsidRPr="000F24A8">
              <w:rPr>
                <w:rFonts w:asciiTheme="minorHAnsi" w:hAnsiTheme="minorHAnsi" w:cstheme="minorHAnsi"/>
                <w:kern w:val="2"/>
                <w:sz w:val="22"/>
                <w:szCs w:val="22"/>
                <w:vertAlign w:val="subscript"/>
              </w:rPr>
              <w:t>1</w:t>
            </w:r>
            <w:r w:rsidRPr="000F24A8">
              <w:rPr>
                <w:rFonts w:asciiTheme="minorHAnsi" w:hAnsiTheme="minorHAnsi" w:cstheme="minorHAnsi"/>
                <w:kern w:val="2"/>
                <w:sz w:val="22"/>
                <w:szCs w:val="22"/>
              </w:rPr>
              <w:t xml:space="preserve"> – perskaičiuota (pakeista) įkainis (Eur be PVM)</w:t>
            </w:r>
          </w:p>
          <w:p w14:paraId="277D617A" w14:textId="43C56F6E" w:rsidR="00027B83" w:rsidRPr="000F24A8" w:rsidRDefault="000B0897" w:rsidP="008E0EA4">
            <w:pPr>
              <w:jc w:val="both"/>
              <w:textAlignment w:val="baseline"/>
              <w:rPr>
                <w:rFonts w:asciiTheme="minorHAnsi" w:hAnsiTheme="minorHAnsi" w:cstheme="minorHAnsi"/>
                <w:sz w:val="22"/>
                <w:szCs w:val="22"/>
              </w:rPr>
            </w:pPr>
            <w:r w:rsidRPr="000F24A8">
              <w:rPr>
                <w:rFonts w:asciiTheme="minorHAnsi" w:hAnsiTheme="minorHAnsi" w:cstheme="minorHAnsi"/>
                <w:kern w:val="2"/>
                <w:sz w:val="22"/>
                <w:szCs w:val="22"/>
              </w:rPr>
              <w:t>k – pagal vartotojų kainų indeksą ( „Vartojimo prek</w:t>
            </w:r>
            <w:r w:rsidR="00147D1F" w:rsidRPr="000F24A8">
              <w:rPr>
                <w:rFonts w:asciiTheme="minorHAnsi" w:hAnsiTheme="minorHAnsi" w:cstheme="minorHAnsi"/>
                <w:kern w:val="2"/>
                <w:sz w:val="22"/>
                <w:szCs w:val="22"/>
              </w:rPr>
              <w:t>ės</w:t>
            </w:r>
            <w:r w:rsidRPr="000F24A8">
              <w:rPr>
                <w:rFonts w:asciiTheme="minorHAnsi" w:hAnsiTheme="minorHAnsi" w:cstheme="minorHAnsi"/>
                <w:kern w:val="2"/>
                <w:sz w:val="22"/>
                <w:szCs w:val="22"/>
              </w:rPr>
              <w:t xml:space="preserve"> ir paslaug</w:t>
            </w:r>
            <w:r w:rsidR="00147D1F" w:rsidRPr="000F24A8">
              <w:rPr>
                <w:rFonts w:asciiTheme="minorHAnsi" w:hAnsiTheme="minorHAnsi" w:cstheme="minorHAnsi"/>
                <w:kern w:val="2"/>
                <w:sz w:val="22"/>
                <w:szCs w:val="22"/>
              </w:rPr>
              <w:t>os</w:t>
            </w:r>
            <w:r w:rsidRPr="000F24A8">
              <w:rPr>
                <w:rFonts w:asciiTheme="minorHAnsi" w:hAnsiTheme="minorHAnsi" w:cstheme="minorHAnsi"/>
                <w:kern w:val="2"/>
                <w:sz w:val="22"/>
                <w:szCs w:val="22"/>
              </w:rPr>
              <w:t>“)</w:t>
            </w:r>
            <w:r w:rsidR="000F24A8" w:rsidRPr="000F24A8">
              <w:rPr>
                <w:rFonts w:asciiTheme="minorHAnsi" w:hAnsiTheme="minorHAnsi" w:cstheme="minorHAnsi"/>
                <w:kern w:val="2"/>
                <w:sz w:val="22"/>
                <w:szCs w:val="22"/>
              </w:rPr>
              <w:t xml:space="preserve"> </w:t>
            </w:r>
            <w:r w:rsidRPr="000F24A8">
              <w:rPr>
                <w:rFonts w:asciiTheme="minorHAnsi" w:hAnsiTheme="minorHAnsi" w:cstheme="minorHAnsi"/>
                <w:kern w:val="2"/>
                <w:sz w:val="22"/>
                <w:szCs w:val="22"/>
              </w:rPr>
              <w:t>apskaičiuotas Vartojimo prekių ir paslaugų kainų pokytis (padidėjimas arba sumažėjimas) (%). „k“ reikšmė skaičiuojama pagal formulę:</w:t>
            </w:r>
          </w:p>
          <w:p w14:paraId="10114F0E" w14:textId="77777777" w:rsidR="00027B83" w:rsidRPr="000F24A8" w:rsidRDefault="000B0897" w:rsidP="008E0EA4">
            <w:pPr>
              <w:jc w:val="both"/>
              <w:textAlignment w:val="baseline"/>
              <w:rPr>
                <w:rFonts w:asciiTheme="minorHAnsi" w:hAnsiTheme="minorHAnsi" w:cstheme="minorHAnsi"/>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0F24A8">
              <w:rPr>
                <w:rFonts w:asciiTheme="minorHAnsi" w:hAnsiTheme="minorHAnsi" w:cstheme="minorHAnsi"/>
                <w:kern w:val="2"/>
                <w:sz w:val="22"/>
                <w:szCs w:val="22"/>
              </w:rPr>
              <w:t>, (proc.) kur</w:t>
            </w:r>
          </w:p>
          <w:p w14:paraId="03127560" w14:textId="08509579" w:rsidR="00027B83" w:rsidRPr="000F24A8" w:rsidRDefault="000B0897" w:rsidP="008E0EA4">
            <w:pPr>
              <w:jc w:val="both"/>
              <w:textAlignment w:val="baseline"/>
              <w:rPr>
                <w:rFonts w:asciiTheme="minorHAnsi" w:hAnsiTheme="minorHAnsi" w:cstheme="minorHAnsi"/>
                <w:sz w:val="22"/>
                <w:szCs w:val="22"/>
              </w:rPr>
            </w:pPr>
            <w:proofErr w:type="spellStart"/>
            <w:r w:rsidRPr="000F24A8">
              <w:rPr>
                <w:rFonts w:asciiTheme="minorHAnsi" w:hAnsiTheme="minorHAnsi" w:cstheme="minorHAnsi"/>
                <w:kern w:val="2"/>
                <w:sz w:val="22"/>
                <w:szCs w:val="22"/>
              </w:rPr>
              <w:t>Ind</w:t>
            </w:r>
            <w:r w:rsidRPr="000F24A8">
              <w:rPr>
                <w:rFonts w:asciiTheme="minorHAnsi" w:hAnsiTheme="minorHAnsi" w:cstheme="minorHAnsi"/>
                <w:kern w:val="2"/>
                <w:sz w:val="22"/>
                <w:szCs w:val="22"/>
                <w:vertAlign w:val="subscript"/>
              </w:rPr>
              <w:t>naujausias</w:t>
            </w:r>
            <w:proofErr w:type="spellEnd"/>
            <w:r w:rsidRPr="000F24A8">
              <w:rPr>
                <w:rFonts w:asciiTheme="minorHAnsi" w:hAnsiTheme="minorHAnsi" w:cstheme="minorHAnsi"/>
                <w:kern w:val="2"/>
                <w:sz w:val="22"/>
                <w:szCs w:val="22"/>
              </w:rPr>
              <w:t xml:space="preserve"> – kreipimosi dėl įkainių peržiūros išsiuntimo kitai Šaliai dieną paskelbtas naujausias vartojimo prekių ir paslaugų indeksas ( „Vartojimo </w:t>
            </w:r>
            <w:r w:rsidR="53E027D0" w:rsidRPr="000F24A8">
              <w:rPr>
                <w:rFonts w:asciiTheme="minorHAnsi" w:hAnsiTheme="minorHAnsi" w:cstheme="minorHAnsi"/>
                <w:sz w:val="22"/>
                <w:szCs w:val="22"/>
              </w:rPr>
              <w:t xml:space="preserve">prekės </w:t>
            </w:r>
            <w:r w:rsidRPr="000F24A8">
              <w:rPr>
                <w:rFonts w:asciiTheme="minorHAnsi" w:hAnsiTheme="minorHAnsi" w:cstheme="minorHAnsi"/>
                <w:kern w:val="2"/>
                <w:sz w:val="22"/>
                <w:szCs w:val="22"/>
              </w:rPr>
              <w:t>ir paslaug</w:t>
            </w:r>
            <w:r w:rsidR="53E027D0" w:rsidRPr="000F24A8">
              <w:rPr>
                <w:rFonts w:asciiTheme="minorHAnsi" w:hAnsiTheme="minorHAnsi" w:cstheme="minorHAnsi"/>
                <w:sz w:val="22"/>
                <w:szCs w:val="22"/>
              </w:rPr>
              <w:t>os</w:t>
            </w:r>
            <w:r w:rsidRPr="000F24A8">
              <w:rPr>
                <w:rFonts w:asciiTheme="minorHAnsi" w:hAnsiTheme="minorHAnsi" w:cstheme="minorHAnsi"/>
                <w:kern w:val="2"/>
                <w:sz w:val="22"/>
                <w:szCs w:val="22"/>
              </w:rPr>
              <w:t>“ ).</w:t>
            </w:r>
          </w:p>
          <w:p w14:paraId="762D9A92" w14:textId="27388E55" w:rsidR="00027B83" w:rsidRPr="00FE60C0" w:rsidRDefault="000B0897" w:rsidP="008E0EA4">
            <w:pPr>
              <w:jc w:val="both"/>
              <w:rPr>
                <w:rFonts w:asciiTheme="minorHAnsi" w:hAnsiTheme="minorHAnsi" w:cstheme="minorHAnsi"/>
                <w:sz w:val="22"/>
                <w:szCs w:val="22"/>
              </w:rPr>
            </w:pPr>
            <w:proofErr w:type="spellStart"/>
            <w:r w:rsidRPr="000F24A8">
              <w:rPr>
                <w:rFonts w:asciiTheme="minorHAnsi" w:hAnsiTheme="minorHAnsi" w:cstheme="minorHAnsi"/>
                <w:kern w:val="2"/>
                <w:sz w:val="22"/>
                <w:szCs w:val="22"/>
              </w:rPr>
              <w:t>Ind</w:t>
            </w:r>
            <w:r w:rsidRPr="000F24A8">
              <w:rPr>
                <w:rFonts w:asciiTheme="minorHAnsi" w:hAnsiTheme="minorHAnsi" w:cstheme="minorHAnsi"/>
                <w:kern w:val="2"/>
                <w:sz w:val="22"/>
                <w:szCs w:val="22"/>
                <w:vertAlign w:val="subscript"/>
              </w:rPr>
              <w:t>pradžia</w:t>
            </w:r>
            <w:proofErr w:type="spellEnd"/>
            <w:r w:rsidRPr="000F24A8">
              <w:rPr>
                <w:rFonts w:asciiTheme="minorHAnsi" w:hAnsiTheme="minorHAnsi" w:cstheme="minorHAnsi"/>
                <w:kern w:val="2"/>
                <w:sz w:val="22"/>
                <w:szCs w:val="22"/>
              </w:rPr>
              <w:t xml:space="preserve"> – laikotarpio pradžios datos (mėnesio) vartojimo prekių ir paslaugų indeksas ( „Vartojimo prek</w:t>
            </w:r>
            <w:r w:rsidR="53E027D0" w:rsidRPr="000F24A8">
              <w:rPr>
                <w:rFonts w:asciiTheme="minorHAnsi" w:hAnsiTheme="minorHAnsi" w:cstheme="minorHAnsi"/>
                <w:sz w:val="22"/>
                <w:szCs w:val="22"/>
              </w:rPr>
              <w:t>ės</w:t>
            </w:r>
            <w:r w:rsidRPr="000F24A8">
              <w:rPr>
                <w:rFonts w:asciiTheme="minorHAnsi" w:hAnsiTheme="minorHAnsi" w:cstheme="minorHAnsi"/>
                <w:kern w:val="2"/>
                <w:sz w:val="22"/>
                <w:szCs w:val="22"/>
              </w:rPr>
              <w:t xml:space="preserve"> ir paslaug</w:t>
            </w:r>
            <w:r w:rsidR="53E027D0" w:rsidRPr="000F24A8">
              <w:rPr>
                <w:rFonts w:asciiTheme="minorHAnsi" w:hAnsiTheme="minorHAnsi" w:cstheme="minorHAnsi"/>
                <w:sz w:val="22"/>
                <w:szCs w:val="22"/>
              </w:rPr>
              <w:t>os</w:t>
            </w:r>
            <w:r w:rsidRPr="000F24A8">
              <w:rPr>
                <w:rFonts w:asciiTheme="minorHAnsi" w:hAnsiTheme="minorHAnsi" w:cstheme="minorHAnsi"/>
                <w:kern w:val="2"/>
                <w:sz w:val="22"/>
                <w:szCs w:val="22"/>
              </w:rPr>
              <w:t xml:space="preserve">“). Pirmojo perskaičiavimo atveju laikotarpio pradžia (mėnuo) yra </w:t>
            </w:r>
            <w:r w:rsidRPr="00FE60C0">
              <w:rPr>
                <w:rFonts w:asciiTheme="minorHAnsi" w:hAnsiTheme="minorHAnsi" w:cstheme="minorHAnsi"/>
                <w:kern w:val="2"/>
                <w:sz w:val="22"/>
                <w:szCs w:val="22"/>
              </w:rPr>
              <w:t>Sutarties įsigaliojimo dienos mėnuo. Antrojo ir vėlesnių perskaičiavimų atveju laikotarpio pradžia (mėnuo) yra paskutinio perskaičiavimo metu naudotos paskelbto atitinkamo indekso reikšmės mėnuo.</w:t>
            </w:r>
          </w:p>
          <w:p w14:paraId="4E8FC3CF" w14:textId="50BC42CD" w:rsidR="00027B83" w:rsidRPr="000F24A8" w:rsidRDefault="000B0897" w:rsidP="008E0EA4">
            <w:pPr>
              <w:jc w:val="both"/>
              <w:rPr>
                <w:rFonts w:asciiTheme="minorHAnsi" w:hAnsiTheme="minorHAnsi" w:cstheme="minorHAnsi"/>
                <w:kern w:val="2"/>
                <w:sz w:val="22"/>
                <w:szCs w:val="22"/>
                <w:shd w:val="clear" w:color="auto" w:fill="FFFFFF"/>
              </w:rPr>
            </w:pPr>
            <w:r w:rsidRPr="00FE60C0">
              <w:rPr>
                <w:rFonts w:asciiTheme="minorHAnsi" w:hAnsiTheme="minorHAnsi" w:cstheme="minorHAnsi"/>
                <w:color w:val="000000"/>
                <w:kern w:val="2"/>
                <w:sz w:val="22"/>
                <w:szCs w:val="22"/>
              </w:rPr>
              <w:t xml:space="preserve">5.3.3.7. </w:t>
            </w:r>
            <w:r w:rsidRPr="00FE60C0">
              <w:rPr>
                <w:rFonts w:asciiTheme="minorHAnsi" w:hAnsiTheme="minorHAnsi" w:cstheme="minorHAnsi"/>
                <w:color w:val="000000"/>
                <w:kern w:val="2"/>
                <w:sz w:val="22"/>
                <w:szCs w:val="22"/>
                <w:shd w:val="clear" w:color="auto" w:fill="FFFFFF"/>
              </w:rPr>
              <w:t xml:space="preserve">Skaičiavimams indeksų reikšmės </w:t>
            </w:r>
            <w:r w:rsidRPr="000F24A8">
              <w:rPr>
                <w:rFonts w:asciiTheme="minorHAnsi" w:hAnsiTheme="minorHAnsi" w:cstheme="minorHAnsi"/>
                <w:kern w:val="2"/>
                <w:sz w:val="22"/>
                <w:szCs w:val="22"/>
                <w:shd w:val="clear" w:color="auto" w:fill="FFFFFF"/>
              </w:rPr>
              <w:t xml:space="preserve">imamos </w:t>
            </w:r>
            <w:r w:rsidR="000F24A8">
              <w:rPr>
                <w:rFonts w:asciiTheme="minorHAnsi" w:hAnsiTheme="minorHAnsi" w:cstheme="minorHAnsi"/>
                <w:b/>
                <w:kern w:val="2"/>
                <w:sz w:val="22"/>
                <w:szCs w:val="22"/>
                <w:shd w:val="clear" w:color="auto" w:fill="FFFFFF"/>
              </w:rPr>
              <w:t>keturių</w:t>
            </w:r>
            <w:r w:rsidRPr="000F24A8">
              <w:rPr>
                <w:rFonts w:asciiTheme="minorHAnsi" w:hAnsiTheme="minorHAnsi" w:cstheme="minorHAnsi"/>
                <w:kern w:val="2"/>
                <w:sz w:val="22"/>
                <w:szCs w:val="22"/>
                <w:shd w:val="clear" w:color="auto" w:fill="FFFFFF"/>
              </w:rPr>
              <w:t xml:space="preserve"> skaitmenų po kablelio tikslumu. Apskaičiuotas pokytis (k) tolimesniems skaičiavimams naudojamas suapvalinus iki </w:t>
            </w:r>
            <w:r w:rsidRPr="000F24A8">
              <w:rPr>
                <w:rFonts w:asciiTheme="minorHAnsi" w:hAnsiTheme="minorHAnsi" w:cstheme="minorHAnsi"/>
                <w:b/>
                <w:kern w:val="2"/>
                <w:sz w:val="22"/>
                <w:szCs w:val="22"/>
                <w:shd w:val="clear" w:color="auto" w:fill="FFFFFF"/>
              </w:rPr>
              <w:t>vieno</w:t>
            </w:r>
            <w:r w:rsidRPr="000F24A8">
              <w:rPr>
                <w:rFonts w:asciiTheme="minorHAnsi" w:hAnsiTheme="minorHAnsi" w:cstheme="minorHAnsi"/>
                <w:kern w:val="2"/>
                <w:sz w:val="22"/>
                <w:szCs w:val="22"/>
                <w:shd w:val="clear" w:color="auto" w:fill="FFFFFF"/>
              </w:rPr>
              <w:t xml:space="preserve"> </w:t>
            </w:r>
            <w:r w:rsidR="00015AC7" w:rsidRPr="000F24A8">
              <w:rPr>
                <w:rFonts w:asciiTheme="minorHAnsi" w:hAnsiTheme="minorHAnsi" w:cstheme="minorHAnsi"/>
                <w:kern w:val="2"/>
                <w:sz w:val="22"/>
                <w:szCs w:val="22"/>
                <w:shd w:val="clear" w:color="auto" w:fill="FFFFFF"/>
              </w:rPr>
              <w:t xml:space="preserve">(Valstybės duomenų agentūra pokyčius skelbia apvalindama iki vieno skaitmens po kablelio) </w:t>
            </w:r>
            <w:r w:rsidRPr="000F24A8">
              <w:rPr>
                <w:rFonts w:asciiTheme="minorHAnsi" w:hAnsiTheme="minorHAnsi" w:cstheme="minorHAnsi"/>
                <w:kern w:val="2"/>
                <w:sz w:val="22"/>
                <w:szCs w:val="22"/>
                <w:shd w:val="clear" w:color="auto" w:fill="FFFFFF"/>
              </w:rPr>
              <w:t>skaitmens po kablelio, o apskaičiuotas įkainis „a</w:t>
            </w:r>
            <w:r w:rsidRPr="000F24A8">
              <w:rPr>
                <w:rFonts w:asciiTheme="minorHAnsi" w:hAnsiTheme="minorHAnsi" w:cstheme="minorHAnsi"/>
                <w:kern w:val="2"/>
                <w:sz w:val="22"/>
                <w:szCs w:val="22"/>
                <w:shd w:val="clear" w:color="auto" w:fill="FFFFFF"/>
                <w:vertAlign w:val="subscript"/>
              </w:rPr>
              <w:t>1</w:t>
            </w:r>
            <w:r w:rsidRPr="000F24A8">
              <w:rPr>
                <w:rFonts w:asciiTheme="minorHAnsi" w:hAnsiTheme="minorHAnsi" w:cstheme="minorHAnsi"/>
                <w:kern w:val="2"/>
                <w:sz w:val="22"/>
                <w:szCs w:val="22"/>
                <w:shd w:val="clear" w:color="auto" w:fill="FFFFFF"/>
              </w:rPr>
              <w:t xml:space="preserve">“ suapvalinamas iki </w:t>
            </w:r>
            <w:r w:rsidRPr="000F24A8">
              <w:rPr>
                <w:rFonts w:asciiTheme="minorHAnsi" w:hAnsiTheme="minorHAnsi" w:cstheme="minorHAnsi"/>
                <w:b/>
                <w:kern w:val="2"/>
                <w:sz w:val="22"/>
                <w:szCs w:val="22"/>
                <w:shd w:val="clear" w:color="auto" w:fill="FFFFFF"/>
              </w:rPr>
              <w:t xml:space="preserve">dviejų </w:t>
            </w:r>
            <w:r w:rsidRPr="000F24A8">
              <w:rPr>
                <w:rFonts w:asciiTheme="minorHAnsi" w:hAnsiTheme="minorHAnsi" w:cstheme="minorHAnsi"/>
                <w:kern w:val="2"/>
                <w:sz w:val="22"/>
                <w:szCs w:val="22"/>
                <w:shd w:val="clear" w:color="auto" w:fill="FFFFFF"/>
              </w:rPr>
              <w:t>skaitmenų po kablelio.</w:t>
            </w:r>
          </w:p>
          <w:p w14:paraId="7C57B4D6" w14:textId="112DFEB6" w:rsidR="00027B83" w:rsidRPr="00FE60C0" w:rsidRDefault="000B0897" w:rsidP="008E0EA4">
            <w:pPr>
              <w:jc w:val="both"/>
              <w:rPr>
                <w:rFonts w:asciiTheme="minorHAnsi" w:hAnsiTheme="minorHAnsi" w:cstheme="minorHAnsi"/>
                <w:color w:val="000000"/>
                <w:kern w:val="2"/>
                <w:sz w:val="22"/>
                <w:szCs w:val="22"/>
                <w:shd w:val="clear" w:color="auto" w:fill="FFFFFF"/>
              </w:rPr>
            </w:pPr>
            <w:r w:rsidRPr="00FE60C0">
              <w:rPr>
                <w:rFonts w:asciiTheme="minorHAnsi" w:hAnsiTheme="minorHAnsi" w:cstheme="minorHAnsi"/>
                <w:color w:val="000000"/>
                <w:kern w:val="2"/>
                <w:sz w:val="22"/>
                <w:szCs w:val="22"/>
                <w:shd w:val="clear" w:color="auto" w:fill="FFFFFF"/>
              </w:rPr>
              <w:t xml:space="preserve">5.3.3.8. Šalis, siekianti </w:t>
            </w:r>
            <w:r w:rsidRPr="000F24A8">
              <w:rPr>
                <w:rFonts w:asciiTheme="minorHAnsi" w:hAnsiTheme="minorHAnsi" w:cstheme="minorHAnsi"/>
                <w:kern w:val="2"/>
                <w:sz w:val="22"/>
                <w:szCs w:val="22"/>
                <w:shd w:val="clear" w:color="auto" w:fill="FFFFFF"/>
              </w:rPr>
              <w:t>Sutarties įkainių peržiūros, privalo raštu kreiptis į kitą Šalį ir prašyme pateikti visą reikalingą informaciją: Sutarties pavadinimą, numerį, datą, neperduo</w:t>
            </w:r>
            <w:r w:rsidRPr="00FE60C0">
              <w:rPr>
                <w:rFonts w:asciiTheme="minorHAnsi" w:hAnsiTheme="minorHAnsi" w:cstheme="minorHAnsi"/>
                <w:color w:val="000000"/>
                <w:kern w:val="2"/>
                <w:sz w:val="22"/>
                <w:szCs w:val="22"/>
                <w:shd w:val="clear" w:color="auto" w:fill="FFFFFF"/>
              </w:rPr>
              <w:t xml:space="preserve">tų ir neapmokėtų Paslaugų sąrašą su kiekiais, indekso reikšmes su nuorodomis į viešus šaltinius Valstybės duomenų agentūros Oficialiosios statistikos portale arba </w:t>
            </w:r>
            <w:r w:rsidRPr="00FE60C0">
              <w:rPr>
                <w:rFonts w:asciiTheme="minorHAnsi" w:hAnsiTheme="minorHAnsi" w:cstheme="minorHAnsi"/>
                <w:kern w:val="2"/>
                <w:sz w:val="22"/>
                <w:szCs w:val="22"/>
                <w:bdr w:val="none" w:sz="0" w:space="0" w:color="auto" w:frame="1"/>
              </w:rPr>
              <w:t>kitus oficialius šaltinių duomenis</w:t>
            </w:r>
            <w:r w:rsidRPr="00FE60C0">
              <w:rPr>
                <w:rFonts w:asciiTheme="minorHAnsi" w:hAnsiTheme="minorHAnsi" w:cstheme="minorHAnsi"/>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4BC17160" w14:textId="7A092C00" w:rsidR="00027B83" w:rsidRPr="000F24A8" w:rsidRDefault="000B0897" w:rsidP="008E0EA4">
            <w:pPr>
              <w:jc w:val="both"/>
              <w:rPr>
                <w:rFonts w:asciiTheme="minorHAnsi" w:hAnsiTheme="minorHAnsi" w:cstheme="minorHAnsi"/>
                <w:kern w:val="2"/>
                <w:sz w:val="22"/>
                <w:szCs w:val="22"/>
                <w:shd w:val="clear" w:color="auto" w:fill="FFFFFF"/>
              </w:rPr>
            </w:pPr>
            <w:r w:rsidRPr="00FE60C0">
              <w:rPr>
                <w:rFonts w:asciiTheme="minorHAnsi" w:hAnsiTheme="minorHAnsi" w:cstheme="minorHAnsi"/>
                <w:color w:val="000000"/>
                <w:kern w:val="2"/>
                <w:sz w:val="22"/>
                <w:szCs w:val="22"/>
                <w:shd w:val="clear" w:color="auto" w:fill="FFFFFF"/>
              </w:rPr>
              <w:t>5</w:t>
            </w:r>
            <w:r w:rsidRPr="00FE60C0">
              <w:rPr>
                <w:rFonts w:asciiTheme="minorHAnsi" w:hAnsiTheme="minorHAnsi" w:cstheme="minorHAnsi"/>
                <w:kern w:val="2"/>
                <w:sz w:val="22"/>
                <w:szCs w:val="22"/>
              </w:rPr>
              <w:t xml:space="preserve">.3.3.9. </w:t>
            </w:r>
            <w:r w:rsidRPr="00FE60C0">
              <w:rPr>
                <w:rFonts w:asciiTheme="minorHAnsi" w:hAnsiTheme="minorHAnsi" w:cstheme="minorHAnsi"/>
                <w:color w:val="000000"/>
                <w:kern w:val="2"/>
                <w:sz w:val="22"/>
                <w:szCs w:val="22"/>
                <w:shd w:val="clear" w:color="auto" w:fill="FFFFFF"/>
              </w:rPr>
              <w:t>Susitarimas turi būti sudarytas per</w:t>
            </w:r>
            <w:r w:rsidR="000F24A8">
              <w:rPr>
                <w:rFonts w:asciiTheme="minorHAnsi" w:hAnsiTheme="minorHAnsi" w:cstheme="minorHAnsi"/>
                <w:color w:val="000000"/>
                <w:kern w:val="2"/>
                <w:sz w:val="22"/>
                <w:szCs w:val="22"/>
                <w:shd w:val="clear" w:color="auto" w:fill="FFFFFF"/>
              </w:rPr>
              <w:t xml:space="preserve"> 10 darbo dienų</w:t>
            </w:r>
            <w:r w:rsidRPr="00FE60C0">
              <w:rPr>
                <w:rFonts w:asciiTheme="minorHAnsi" w:hAnsiTheme="minorHAnsi" w:cstheme="minorHAnsi"/>
                <w:kern w:val="2"/>
                <w:sz w:val="22"/>
                <w:szCs w:val="22"/>
                <w:shd w:val="clear" w:color="auto" w:fill="FFFFFF"/>
              </w:rPr>
              <w:t xml:space="preserve"> </w:t>
            </w:r>
            <w:r w:rsidRPr="00FE60C0">
              <w:rPr>
                <w:rFonts w:asciiTheme="minorHAnsi" w:hAnsiTheme="minorHAnsi" w:cstheme="minorHAnsi"/>
                <w:color w:val="000000"/>
                <w:kern w:val="2"/>
                <w:sz w:val="22"/>
                <w:szCs w:val="22"/>
                <w:shd w:val="clear" w:color="auto" w:fill="FFFFFF"/>
              </w:rPr>
              <w:t xml:space="preserve">nuo Šalies pateikto tinkamo prašymo perskaičiuoti </w:t>
            </w:r>
            <w:r w:rsidRPr="000F24A8">
              <w:rPr>
                <w:rFonts w:asciiTheme="minorHAnsi" w:hAnsiTheme="minorHAnsi" w:cstheme="minorHAnsi"/>
                <w:kern w:val="2"/>
                <w:sz w:val="22"/>
                <w:szCs w:val="22"/>
                <w:shd w:val="clear" w:color="auto" w:fill="FFFFFF"/>
              </w:rPr>
              <w:t>S</w:t>
            </w:r>
            <w:r w:rsidRPr="000F24A8">
              <w:rPr>
                <w:rFonts w:asciiTheme="minorHAnsi" w:hAnsiTheme="minorHAnsi" w:cstheme="minorHAnsi"/>
                <w:kern w:val="2"/>
                <w:sz w:val="22"/>
                <w:szCs w:val="22"/>
              </w:rPr>
              <w:t xml:space="preserve">utarties </w:t>
            </w:r>
            <w:r w:rsidRPr="000F24A8">
              <w:rPr>
                <w:rFonts w:asciiTheme="minorHAnsi" w:hAnsiTheme="minorHAnsi" w:cstheme="minorHAnsi"/>
                <w:kern w:val="2"/>
                <w:sz w:val="22"/>
                <w:szCs w:val="22"/>
                <w:shd w:val="clear" w:color="auto" w:fill="FFFFFF"/>
              </w:rPr>
              <w:t>įkainius gavimo dienos.</w:t>
            </w:r>
          </w:p>
          <w:p w14:paraId="57273EA0" w14:textId="77777777" w:rsidR="00027B83" w:rsidRPr="00FE60C0" w:rsidRDefault="000B0897" w:rsidP="008E0EA4">
            <w:pPr>
              <w:jc w:val="both"/>
              <w:rPr>
                <w:rFonts w:asciiTheme="minorHAnsi" w:hAnsiTheme="minorHAnsi" w:cstheme="minorHAnsi"/>
                <w:color w:val="000000"/>
                <w:kern w:val="2"/>
                <w:sz w:val="22"/>
                <w:szCs w:val="22"/>
                <w:bdr w:val="none" w:sz="0" w:space="0" w:color="auto" w:frame="1"/>
              </w:rPr>
            </w:pPr>
            <w:r w:rsidRPr="00FE60C0">
              <w:rPr>
                <w:rFonts w:asciiTheme="minorHAnsi" w:hAnsiTheme="minorHAnsi" w:cstheme="minorHAnsi"/>
                <w:color w:val="000000"/>
                <w:kern w:val="2"/>
                <w:sz w:val="22"/>
                <w:szCs w:val="22"/>
                <w:shd w:val="clear" w:color="auto" w:fill="FFFFFF"/>
              </w:rPr>
              <w:t xml:space="preserve">5.3.3.10. </w:t>
            </w:r>
            <w:r w:rsidRPr="00FE60C0">
              <w:rPr>
                <w:rFonts w:asciiTheme="minorHAnsi" w:hAnsiTheme="minorHAnsi" w:cstheme="minorHAnsi"/>
                <w:color w:val="000000"/>
                <w:kern w:val="2"/>
                <w:sz w:val="22"/>
                <w:szCs w:val="22"/>
                <w:bdr w:val="none" w:sz="0" w:space="0" w:color="auto" w:frame="1"/>
              </w:rPr>
              <w:t>Susitarimu Šalys neturi teisės keisti procedūroje nurodytos tvarkos ar kitų Sutarties nuostatų, išskyrus, jei keitimas atliekamas pagal VPĮ nuostatas.</w:t>
            </w:r>
            <w:bookmarkEnd w:id="0"/>
          </w:p>
          <w:p w14:paraId="7B739B7C" w14:textId="0AA2D5C2" w:rsidR="00027B83" w:rsidRPr="00FE60C0" w:rsidRDefault="00027B83">
            <w:pPr>
              <w:rPr>
                <w:rFonts w:asciiTheme="minorHAnsi" w:hAnsiTheme="minorHAnsi" w:cstheme="minorHAnsi"/>
                <w:color w:val="4472C4"/>
                <w:kern w:val="2"/>
                <w:sz w:val="22"/>
                <w:szCs w:val="22"/>
              </w:rPr>
            </w:pPr>
          </w:p>
        </w:tc>
      </w:tr>
      <w:tr w:rsidR="00027B83" w:rsidRPr="00FE60C0" w14:paraId="5F5668D0" w14:textId="77777777" w:rsidTr="7AAD1203">
        <w:trPr>
          <w:trHeight w:val="300"/>
        </w:trPr>
        <w:tc>
          <w:tcPr>
            <w:tcW w:w="3094" w:type="dxa"/>
            <w:gridSpan w:val="2"/>
          </w:tcPr>
          <w:p w14:paraId="12A1D469" w14:textId="77777777" w:rsidR="00027B83" w:rsidRPr="00FE60C0" w:rsidRDefault="000B0897" w:rsidP="1A3D33EE">
            <w:pPr>
              <w:rPr>
                <w:rFonts w:asciiTheme="minorHAnsi" w:hAnsiTheme="minorHAnsi" w:cstheme="minorHAnsi"/>
                <w:b/>
                <w:bCs/>
                <w:kern w:val="2"/>
                <w:sz w:val="22"/>
                <w:szCs w:val="22"/>
              </w:rPr>
            </w:pPr>
            <w:r w:rsidRPr="00FE60C0">
              <w:rPr>
                <w:rFonts w:asciiTheme="minorHAnsi" w:hAnsiTheme="minorHAnsi" w:cstheme="minorHAnsi"/>
                <w:b/>
                <w:bCs/>
                <w:kern w:val="2"/>
                <w:sz w:val="22"/>
                <w:szCs w:val="22"/>
              </w:rPr>
              <w:lastRenderedPageBreak/>
              <w:t>5.3.4. Sutarties kainos / įkainių peržiūra dėl kainų lygio pokyčio pagal Paslaugų grupių kainų pokyčius</w:t>
            </w:r>
          </w:p>
        </w:tc>
        <w:tc>
          <w:tcPr>
            <w:tcW w:w="6441" w:type="dxa"/>
            <w:gridSpan w:val="2"/>
          </w:tcPr>
          <w:p w14:paraId="655E798A" w14:textId="77777777" w:rsidR="00027B83"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Netaikoma</w:t>
            </w:r>
          </w:p>
          <w:p w14:paraId="74698237" w14:textId="77777777" w:rsidR="00027B83" w:rsidRPr="00FE60C0" w:rsidRDefault="00027B83">
            <w:pPr>
              <w:rPr>
                <w:rFonts w:asciiTheme="minorHAnsi" w:hAnsiTheme="minorHAnsi" w:cstheme="minorHAnsi"/>
                <w:kern w:val="2"/>
                <w:sz w:val="22"/>
                <w:szCs w:val="22"/>
              </w:rPr>
            </w:pPr>
          </w:p>
          <w:p w14:paraId="19F822A9" w14:textId="4CE9EC04" w:rsidR="00027B83" w:rsidRPr="00FE60C0" w:rsidRDefault="00027B83" w:rsidP="003901CE">
            <w:pPr>
              <w:jc w:val="both"/>
              <w:rPr>
                <w:rFonts w:asciiTheme="minorHAnsi" w:hAnsiTheme="minorHAnsi" w:cstheme="minorHAnsi"/>
                <w:sz w:val="22"/>
                <w:szCs w:val="22"/>
              </w:rPr>
            </w:pPr>
          </w:p>
        </w:tc>
      </w:tr>
      <w:tr w:rsidR="00027B83" w:rsidRPr="00FE60C0" w14:paraId="57CF9B20" w14:textId="77777777" w:rsidTr="7AAD1203">
        <w:trPr>
          <w:trHeight w:val="300"/>
        </w:trPr>
        <w:tc>
          <w:tcPr>
            <w:tcW w:w="3094" w:type="dxa"/>
            <w:gridSpan w:val="2"/>
          </w:tcPr>
          <w:p w14:paraId="10FFCEFA" w14:textId="77777777" w:rsidR="00027B83" w:rsidRPr="00FE60C0" w:rsidRDefault="000B0897">
            <w:pPr>
              <w:rPr>
                <w:rFonts w:asciiTheme="minorHAnsi" w:hAnsiTheme="minorHAnsi" w:cstheme="minorHAnsi"/>
                <w:b/>
                <w:bCs/>
                <w:kern w:val="2"/>
                <w:sz w:val="22"/>
                <w:szCs w:val="22"/>
              </w:rPr>
            </w:pPr>
            <w:r w:rsidRPr="00FE60C0">
              <w:rPr>
                <w:rFonts w:asciiTheme="minorHAnsi" w:hAnsiTheme="minorHAnsi" w:cstheme="minorHAnsi"/>
                <w:b/>
                <w:bCs/>
                <w:kern w:val="2"/>
                <w:sz w:val="22"/>
                <w:szCs w:val="22"/>
              </w:rPr>
              <w:t xml:space="preserve">5.4. Sutarties kainos / įkainių apskaičiavimas taikant </w:t>
            </w:r>
            <w:r w:rsidRPr="00FE60C0">
              <w:rPr>
                <w:rFonts w:asciiTheme="minorHAnsi" w:hAnsiTheme="minorHAnsi" w:cstheme="minorHAnsi"/>
                <w:b/>
                <w:bCs/>
                <w:kern w:val="2"/>
                <w:sz w:val="22"/>
                <w:szCs w:val="22"/>
                <w:u w:val="single"/>
              </w:rPr>
              <w:t>kiekio (apimties)</w:t>
            </w:r>
            <w:r w:rsidRPr="00FE60C0">
              <w:rPr>
                <w:rFonts w:asciiTheme="minorHAnsi" w:hAnsiTheme="minorHAnsi" w:cstheme="minorHAnsi"/>
                <w:b/>
                <w:bCs/>
                <w:kern w:val="2"/>
                <w:sz w:val="22"/>
                <w:szCs w:val="22"/>
              </w:rPr>
              <w:t xml:space="preserve"> keitimo taisykles</w:t>
            </w:r>
          </w:p>
        </w:tc>
        <w:tc>
          <w:tcPr>
            <w:tcW w:w="6441" w:type="dxa"/>
            <w:gridSpan w:val="2"/>
          </w:tcPr>
          <w:p w14:paraId="0EE88A8D" w14:textId="7C1FEF45" w:rsidR="00027B83" w:rsidRPr="00C55368" w:rsidRDefault="000B0897" w:rsidP="008E0EA4">
            <w:pPr>
              <w:jc w:val="both"/>
              <w:rPr>
                <w:rFonts w:asciiTheme="minorHAnsi" w:hAnsiTheme="minorHAnsi" w:cstheme="minorHAnsi"/>
                <w:kern w:val="2"/>
                <w:sz w:val="22"/>
                <w:szCs w:val="22"/>
              </w:rPr>
            </w:pPr>
            <w:r w:rsidRPr="00C55368">
              <w:rPr>
                <w:rFonts w:asciiTheme="minorHAnsi" w:hAnsiTheme="minorHAnsi" w:cstheme="minorHAnsi"/>
                <w:kern w:val="2"/>
                <w:sz w:val="22"/>
                <w:szCs w:val="22"/>
              </w:rPr>
              <w:t>Pirkėjas numato galimybę įsigyti Sutartimi įsigyjamų Paslaugų sąraše nenurodytų, tačiau su pirkimo objektu susijusių Paslaugų (toliau – Nenumatytos paslaugos) neviršijant 1</w:t>
            </w:r>
            <w:r w:rsidR="00261028">
              <w:rPr>
                <w:rFonts w:asciiTheme="minorHAnsi" w:hAnsiTheme="minorHAnsi" w:cstheme="minorHAnsi"/>
                <w:kern w:val="2"/>
                <w:sz w:val="22"/>
                <w:szCs w:val="22"/>
              </w:rPr>
              <w:t>0</w:t>
            </w:r>
            <w:r w:rsidRPr="00C55368">
              <w:rPr>
                <w:rFonts w:asciiTheme="minorHAnsi" w:hAnsiTheme="minorHAnsi" w:cstheme="minorHAnsi"/>
                <w:kern w:val="2"/>
                <w:sz w:val="22"/>
                <w:szCs w:val="22"/>
              </w:rPr>
              <w:t xml:space="preserve"> (</w:t>
            </w:r>
            <w:r w:rsidR="00261028">
              <w:rPr>
                <w:rFonts w:asciiTheme="minorHAnsi" w:hAnsiTheme="minorHAnsi" w:cstheme="minorHAnsi"/>
                <w:kern w:val="2"/>
                <w:sz w:val="22"/>
                <w:szCs w:val="22"/>
              </w:rPr>
              <w:t>dešimt</w:t>
            </w:r>
            <w:r w:rsidRPr="00C55368">
              <w:rPr>
                <w:rFonts w:asciiTheme="minorHAnsi" w:hAnsiTheme="minorHAnsi" w:cstheme="minorHAnsi"/>
                <w:kern w:val="2"/>
                <w:sz w:val="22"/>
                <w:szCs w:val="22"/>
              </w:rPr>
              <w:t xml:space="preserve">) proc. </w:t>
            </w:r>
            <w:r w:rsidR="000F24A8" w:rsidRPr="00C55368">
              <w:rPr>
                <w:rFonts w:asciiTheme="minorHAnsi" w:hAnsiTheme="minorHAnsi" w:cstheme="minorHAnsi"/>
                <w:kern w:val="2"/>
                <w:sz w:val="22"/>
                <w:szCs w:val="22"/>
              </w:rPr>
              <w:t xml:space="preserve">– </w:t>
            </w:r>
            <w:r w:rsidR="00261028">
              <w:rPr>
                <w:rFonts w:asciiTheme="minorHAnsi" w:hAnsiTheme="minorHAnsi" w:cstheme="minorHAnsi"/>
                <w:kern w:val="2"/>
                <w:sz w:val="22"/>
                <w:szCs w:val="22"/>
              </w:rPr>
              <w:t>6</w:t>
            </w:r>
            <w:r w:rsidR="000F24A8" w:rsidRPr="00C55368">
              <w:rPr>
                <w:rFonts w:asciiTheme="minorHAnsi" w:hAnsiTheme="minorHAnsi" w:cstheme="minorHAnsi"/>
                <w:kern w:val="2"/>
                <w:sz w:val="22"/>
                <w:szCs w:val="22"/>
              </w:rPr>
              <w:t xml:space="preserve"> </w:t>
            </w:r>
            <w:r w:rsidR="00261028">
              <w:rPr>
                <w:rFonts w:asciiTheme="minorHAnsi" w:hAnsiTheme="minorHAnsi" w:cstheme="minorHAnsi"/>
                <w:kern w:val="2"/>
                <w:sz w:val="22"/>
                <w:szCs w:val="22"/>
              </w:rPr>
              <w:t>30</w:t>
            </w:r>
            <w:r w:rsidR="000F24A8" w:rsidRPr="00C55368">
              <w:rPr>
                <w:rFonts w:asciiTheme="minorHAnsi" w:hAnsiTheme="minorHAnsi" w:cstheme="minorHAnsi"/>
                <w:kern w:val="2"/>
                <w:sz w:val="22"/>
                <w:szCs w:val="22"/>
              </w:rPr>
              <w:t>0,00 (</w:t>
            </w:r>
            <w:r w:rsidR="00261028">
              <w:rPr>
                <w:rFonts w:asciiTheme="minorHAnsi" w:hAnsiTheme="minorHAnsi" w:cstheme="minorHAnsi"/>
                <w:kern w:val="2"/>
                <w:sz w:val="22"/>
                <w:szCs w:val="22"/>
              </w:rPr>
              <w:t>šeši</w:t>
            </w:r>
            <w:r w:rsidR="000F24A8" w:rsidRPr="00C55368">
              <w:rPr>
                <w:rFonts w:asciiTheme="minorHAnsi" w:hAnsiTheme="minorHAnsi" w:cstheme="minorHAnsi"/>
                <w:kern w:val="2"/>
                <w:sz w:val="22"/>
                <w:szCs w:val="22"/>
              </w:rPr>
              <w:t xml:space="preserve"> tūkstančiai </w:t>
            </w:r>
            <w:r w:rsidR="00261028">
              <w:rPr>
                <w:rFonts w:asciiTheme="minorHAnsi" w:hAnsiTheme="minorHAnsi" w:cstheme="minorHAnsi"/>
                <w:kern w:val="2"/>
                <w:sz w:val="22"/>
                <w:szCs w:val="22"/>
              </w:rPr>
              <w:t>trys</w:t>
            </w:r>
            <w:r w:rsidR="000F24A8" w:rsidRPr="00C55368">
              <w:rPr>
                <w:rFonts w:asciiTheme="minorHAnsi" w:hAnsiTheme="minorHAnsi" w:cstheme="minorHAnsi"/>
                <w:kern w:val="2"/>
                <w:sz w:val="22"/>
                <w:szCs w:val="22"/>
              </w:rPr>
              <w:t xml:space="preserve"> šimtai) Eur be PVM </w:t>
            </w:r>
            <w:r w:rsidRPr="00C55368">
              <w:rPr>
                <w:rFonts w:asciiTheme="minorHAnsi" w:hAnsiTheme="minorHAnsi" w:cstheme="minorHAnsi"/>
                <w:kern w:val="2"/>
                <w:sz w:val="22"/>
                <w:szCs w:val="22"/>
              </w:rPr>
              <w:t>Pradinės Sutarties vertės (jos nedidinant).</w:t>
            </w:r>
          </w:p>
          <w:p w14:paraId="0A180DA1" w14:textId="6427673A" w:rsidR="003901CE" w:rsidRPr="00FE60C0" w:rsidRDefault="000B0897" w:rsidP="00B2351D">
            <w:pPr>
              <w:jc w:val="both"/>
              <w:rPr>
                <w:rFonts w:asciiTheme="minorHAnsi" w:hAnsiTheme="minorHAnsi" w:cstheme="minorHAnsi"/>
                <w:sz w:val="22"/>
                <w:szCs w:val="22"/>
              </w:rPr>
            </w:pPr>
            <w:r w:rsidRPr="00C55368">
              <w:rPr>
                <w:rFonts w:asciiTheme="minorHAnsi" w:hAnsiTheme="minorHAnsi" w:cstheme="minorHAnsi"/>
                <w:kern w:val="2"/>
                <w:sz w:val="22"/>
                <w:szCs w:val="22"/>
              </w:rPr>
              <w:t xml:space="preserve">Už Nenumatytas </w:t>
            </w:r>
            <w:r w:rsidRPr="00C55368">
              <w:rPr>
                <w:rFonts w:asciiTheme="minorHAnsi" w:hAnsiTheme="minorHAnsi" w:cstheme="minorHAnsi"/>
                <w:sz w:val="22"/>
                <w:szCs w:val="22"/>
              </w:rPr>
              <w:t xml:space="preserve">paslaugas </w:t>
            </w:r>
            <w:r w:rsidRPr="00C55368">
              <w:rPr>
                <w:rFonts w:asciiTheme="minorHAnsi" w:hAnsiTheme="minorHAnsi" w:cstheme="minorHAnsi"/>
                <w:kern w:val="2"/>
                <w:sz w:val="22"/>
                <w:szCs w:val="22"/>
              </w:rPr>
              <w:t xml:space="preserve">bus apmokama ne didesnėmis nei Užsakymo dieną Tiekėjo prekybos vietoje, kataloge ar interneto svetainėje nurodytomis galiojančiomis šių </w:t>
            </w:r>
            <w:r w:rsidRPr="00C55368">
              <w:rPr>
                <w:rFonts w:asciiTheme="minorHAnsi" w:hAnsiTheme="minorHAnsi" w:cstheme="minorHAnsi"/>
                <w:sz w:val="22"/>
                <w:szCs w:val="22"/>
              </w:rPr>
              <w:t xml:space="preserve">paslaugų </w:t>
            </w:r>
            <w:r w:rsidRPr="00C55368">
              <w:rPr>
                <w:rFonts w:asciiTheme="minorHAnsi" w:hAnsiTheme="minorHAnsi" w:cstheme="minorHAnsi"/>
                <w:kern w:val="2"/>
                <w:sz w:val="22"/>
                <w:szCs w:val="22"/>
              </w:rPr>
              <w:t>kainomis arba, jei tokios kainos neskelbiamos, tiekėjo pasiūlytomis, konkurencingomis ir rinką atitinkančiomis kainomis. Nenumatytų p</w:t>
            </w:r>
            <w:r w:rsidRPr="00C55368">
              <w:rPr>
                <w:rFonts w:asciiTheme="minorHAnsi" w:hAnsiTheme="minorHAnsi" w:cstheme="minorHAnsi"/>
                <w:sz w:val="22"/>
                <w:szCs w:val="22"/>
              </w:rPr>
              <w:t>aslaugų</w:t>
            </w:r>
            <w:r w:rsidRPr="00C55368">
              <w:rPr>
                <w:rFonts w:asciiTheme="minorHAnsi" w:hAnsiTheme="minorHAnsi" w:cstheme="minorHAnsi"/>
                <w:kern w:val="2"/>
                <w:sz w:val="22"/>
                <w:szCs w:val="22"/>
              </w:rPr>
              <w:t xml:space="preserve"> kaina su Pirkėju turi būti derinama iš anksto. Gavęs Tiekėjo pateiktas Nenumatytų </w:t>
            </w:r>
            <w:r w:rsidRPr="00C55368">
              <w:rPr>
                <w:rFonts w:asciiTheme="minorHAnsi" w:hAnsiTheme="minorHAnsi" w:cstheme="minorHAnsi"/>
                <w:sz w:val="22"/>
                <w:szCs w:val="22"/>
              </w:rPr>
              <w:t xml:space="preserve">paslaugų </w:t>
            </w:r>
            <w:r w:rsidRPr="00C55368">
              <w:rPr>
                <w:rFonts w:asciiTheme="minorHAnsi" w:hAnsiTheme="minorHAnsi" w:cstheme="minorHAnsi"/>
                <w:kern w:val="2"/>
                <w:sz w:val="22"/>
                <w:szCs w:val="22"/>
              </w:rPr>
              <w:t xml:space="preserve">kainas (komercinį pasiūlymą), Pirkėjas atlieka rinkos kainų tyrimą (apklausą telefonu ir / ar raštu, ir / ar paiešką elektroninėje erdvėje ar kt.), tokiu būdu įvertindamas, ar Tiekėjo pateiktos Nenumatytų </w:t>
            </w:r>
            <w:r w:rsidRPr="00C55368">
              <w:rPr>
                <w:rFonts w:asciiTheme="minorHAnsi" w:hAnsiTheme="minorHAnsi" w:cstheme="minorHAnsi"/>
                <w:sz w:val="22"/>
                <w:szCs w:val="22"/>
              </w:rPr>
              <w:t>paslaugų</w:t>
            </w:r>
            <w:r w:rsidRPr="00C55368">
              <w:rPr>
                <w:rFonts w:asciiTheme="minorHAnsi" w:hAnsiTheme="minorHAnsi" w:cstheme="minorHAnsi"/>
                <w:kern w:val="2"/>
                <w:sz w:val="22"/>
                <w:szCs w:val="22"/>
              </w:rPr>
              <w:t xml:space="preserve"> kainos atitinka rinkos kainas. Nustačius, kad Tiekėjo pasiūlytos Nenumatytų </w:t>
            </w:r>
            <w:r w:rsidRPr="00C55368">
              <w:rPr>
                <w:rFonts w:asciiTheme="minorHAnsi" w:hAnsiTheme="minorHAnsi" w:cstheme="minorHAnsi"/>
                <w:sz w:val="22"/>
                <w:szCs w:val="22"/>
              </w:rPr>
              <w:t>paslaugų</w:t>
            </w:r>
            <w:r w:rsidRPr="00C55368">
              <w:rPr>
                <w:rFonts w:asciiTheme="minorHAnsi" w:hAnsiTheme="minorHAnsi" w:cstheme="minorHAnsi"/>
                <w:kern w:val="2"/>
                <w:sz w:val="22"/>
                <w:szCs w:val="22"/>
              </w:rPr>
              <w:t xml:space="preserve"> kainos yra didesnės nei rinkos, Pirkėjas prašo Tiekėjo jas sumažinti. Tiekėjui nesutikus sumažinti Nenumatytų </w:t>
            </w:r>
            <w:r w:rsidRPr="00C55368">
              <w:rPr>
                <w:rFonts w:asciiTheme="minorHAnsi" w:hAnsiTheme="minorHAnsi" w:cstheme="minorHAnsi"/>
                <w:sz w:val="22"/>
                <w:szCs w:val="22"/>
              </w:rPr>
              <w:t>paslaugų</w:t>
            </w:r>
            <w:r w:rsidRPr="00C55368">
              <w:rPr>
                <w:rFonts w:asciiTheme="minorHAnsi" w:hAnsiTheme="minorHAnsi" w:cstheme="minorHAnsi"/>
                <w:kern w:val="2"/>
                <w:sz w:val="22"/>
                <w:szCs w:val="22"/>
              </w:rPr>
              <w:t xml:space="preserve"> kainos iki rinkos kainos, Pirkėjas pasilieka teisę Nenumatytas </w:t>
            </w:r>
            <w:r w:rsidRPr="00C55368">
              <w:rPr>
                <w:rFonts w:asciiTheme="minorHAnsi" w:hAnsiTheme="minorHAnsi" w:cstheme="minorHAnsi"/>
                <w:sz w:val="22"/>
                <w:szCs w:val="22"/>
              </w:rPr>
              <w:t>paslaugas</w:t>
            </w:r>
            <w:r w:rsidRPr="00C55368">
              <w:rPr>
                <w:rFonts w:asciiTheme="minorHAnsi" w:hAnsiTheme="minorHAnsi" w:cstheme="minorHAnsi"/>
                <w:kern w:val="2"/>
                <w:sz w:val="22"/>
                <w:szCs w:val="22"/>
              </w:rPr>
              <w:t xml:space="preserve"> įsigyti atskiru pirkimu.</w:t>
            </w:r>
          </w:p>
        </w:tc>
      </w:tr>
      <w:tr w:rsidR="00027B83" w:rsidRPr="00FE60C0" w14:paraId="29BA8263" w14:textId="77777777" w:rsidTr="7AAD1203">
        <w:trPr>
          <w:trHeight w:val="300"/>
        </w:trPr>
        <w:tc>
          <w:tcPr>
            <w:tcW w:w="3094" w:type="dxa"/>
            <w:gridSpan w:val="2"/>
          </w:tcPr>
          <w:p w14:paraId="527EF8F5"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5.5. Atsiskaitymo su Tiekėju terminas ir tvarka</w:t>
            </w:r>
          </w:p>
        </w:tc>
        <w:tc>
          <w:tcPr>
            <w:tcW w:w="6441" w:type="dxa"/>
            <w:gridSpan w:val="2"/>
          </w:tcPr>
          <w:p w14:paraId="66482ABF" w14:textId="4DA5C8A1" w:rsidR="00027B83" w:rsidRPr="00FE60C0" w:rsidRDefault="000B0897" w:rsidP="003901CE">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 xml:space="preserve">Pirkėjas atsiskaito su Tiekėju ne vėliau kaip per </w:t>
            </w:r>
            <w:r w:rsidR="0A64FA3F" w:rsidRPr="00FE60C0">
              <w:rPr>
                <w:rFonts w:asciiTheme="minorHAnsi" w:hAnsiTheme="minorHAnsi" w:cstheme="minorHAnsi"/>
                <w:color w:val="4471C4"/>
                <w:sz w:val="22"/>
                <w:szCs w:val="22"/>
              </w:rPr>
              <w:t xml:space="preserve"> </w:t>
            </w:r>
            <w:r w:rsidR="0A64FA3F" w:rsidRPr="00C55368">
              <w:rPr>
                <w:rFonts w:asciiTheme="minorHAnsi" w:hAnsiTheme="minorHAnsi" w:cstheme="minorHAnsi"/>
                <w:sz w:val="22"/>
                <w:szCs w:val="22"/>
              </w:rPr>
              <w:t>30 kalendorinių dienų</w:t>
            </w:r>
            <w:r w:rsidRPr="00C55368">
              <w:rPr>
                <w:rFonts w:asciiTheme="minorHAnsi" w:hAnsiTheme="minorHAnsi" w:cstheme="minorHAnsi"/>
                <w:kern w:val="2"/>
                <w:sz w:val="22"/>
                <w:szCs w:val="22"/>
              </w:rPr>
              <w:t xml:space="preserve"> </w:t>
            </w:r>
            <w:r w:rsidRPr="00FE60C0">
              <w:rPr>
                <w:rFonts w:asciiTheme="minorHAnsi" w:hAnsiTheme="minorHAnsi" w:cstheme="minorHAnsi"/>
                <w:kern w:val="2"/>
                <w:sz w:val="22"/>
                <w:szCs w:val="22"/>
              </w:rPr>
              <w:t>nuo Sąskaitos gavimo dienos</w:t>
            </w:r>
            <w:r w:rsidR="008E0EA4" w:rsidRPr="00FE60C0">
              <w:rPr>
                <w:rFonts w:asciiTheme="minorHAnsi" w:hAnsiTheme="minorHAnsi" w:cstheme="minorHAnsi"/>
                <w:kern w:val="2"/>
                <w:sz w:val="22"/>
                <w:szCs w:val="22"/>
              </w:rPr>
              <w:t>. Sąskaitos turi būti teikiamos Pirkėjui ne vėliau kaip per 5 darbo dienas nuo Paslaugų perdavimo priėmimo akto pasirašymo dienos</w:t>
            </w:r>
            <w:r w:rsidRPr="00FE60C0">
              <w:rPr>
                <w:rFonts w:asciiTheme="minorHAnsi" w:hAnsiTheme="minorHAnsi" w:cstheme="minorHAnsi"/>
                <w:kern w:val="2"/>
                <w:sz w:val="22"/>
                <w:szCs w:val="22"/>
              </w:rPr>
              <w:t>.</w:t>
            </w:r>
          </w:p>
          <w:p w14:paraId="799CC629" w14:textId="77777777" w:rsidR="00027B83" w:rsidRPr="00FE60C0" w:rsidRDefault="00027B83" w:rsidP="003901CE">
            <w:pPr>
              <w:jc w:val="both"/>
              <w:rPr>
                <w:rFonts w:asciiTheme="minorHAnsi" w:hAnsiTheme="minorHAnsi" w:cstheme="minorHAnsi"/>
                <w:color w:val="000000"/>
                <w:kern w:val="2"/>
                <w:sz w:val="22"/>
                <w:szCs w:val="22"/>
                <w:shd w:val="clear" w:color="auto" w:fill="FFFFFF"/>
              </w:rPr>
            </w:pPr>
          </w:p>
          <w:p w14:paraId="67830DEF" w14:textId="39F500BC" w:rsidR="003901CE" w:rsidRPr="00FE60C0" w:rsidRDefault="000B0897" w:rsidP="00B2351D">
            <w:pPr>
              <w:jc w:val="both"/>
              <w:rPr>
                <w:rFonts w:asciiTheme="minorHAnsi" w:hAnsiTheme="minorHAnsi" w:cstheme="minorHAnsi"/>
                <w:color w:val="4472C4"/>
                <w:kern w:val="2"/>
                <w:sz w:val="22"/>
                <w:szCs w:val="22"/>
                <w:shd w:val="clear" w:color="auto" w:fill="FFFFFF"/>
              </w:rPr>
            </w:pPr>
            <w:r w:rsidRPr="00FE60C0">
              <w:rPr>
                <w:rFonts w:asciiTheme="minorHAnsi" w:hAnsiTheme="minorHAnsi" w:cstheme="minorHAnsi"/>
                <w:color w:val="000000"/>
                <w:kern w:val="2"/>
                <w:sz w:val="22"/>
                <w:szCs w:val="22"/>
                <w:shd w:val="clear" w:color="auto" w:fill="FFFFFF"/>
              </w:rPr>
              <w:t>Apmokėjimo sąlygos</w:t>
            </w:r>
            <w:r w:rsidRPr="00C55368">
              <w:rPr>
                <w:rFonts w:asciiTheme="minorHAnsi" w:hAnsiTheme="minorHAnsi" w:cstheme="minorHAnsi"/>
                <w:kern w:val="2"/>
                <w:sz w:val="22"/>
                <w:szCs w:val="22"/>
                <w:shd w:val="clear" w:color="auto" w:fill="FFFFFF"/>
              </w:rPr>
              <w:t>:</w:t>
            </w:r>
            <w:r w:rsidR="00C55368" w:rsidRPr="00C55368">
              <w:rPr>
                <w:rFonts w:asciiTheme="minorHAnsi" w:hAnsiTheme="minorHAnsi" w:cstheme="minorHAnsi"/>
                <w:kern w:val="2"/>
                <w:sz w:val="22"/>
                <w:szCs w:val="22"/>
                <w:shd w:val="clear" w:color="auto" w:fill="FFFFFF"/>
              </w:rPr>
              <w:t xml:space="preserve"> </w:t>
            </w:r>
            <w:r w:rsidRPr="00C55368">
              <w:rPr>
                <w:rFonts w:asciiTheme="minorHAnsi" w:hAnsiTheme="minorHAnsi" w:cstheme="minorHAnsi"/>
                <w:kern w:val="2"/>
                <w:sz w:val="22"/>
                <w:szCs w:val="22"/>
                <w:shd w:val="clear" w:color="auto" w:fill="FFFFFF"/>
              </w:rPr>
              <w:t>įvykdžius Užsakymą, mokama už konkretų kiekį / apimtį pagal nustatytus įkainius</w:t>
            </w:r>
            <w:r w:rsidR="00C55368" w:rsidRPr="00C55368">
              <w:rPr>
                <w:rFonts w:asciiTheme="minorHAnsi" w:hAnsiTheme="minorHAnsi" w:cstheme="minorHAnsi"/>
                <w:kern w:val="2"/>
                <w:sz w:val="22"/>
                <w:szCs w:val="22"/>
                <w:shd w:val="clear" w:color="auto" w:fill="FFFFFF"/>
              </w:rPr>
              <w:t>.</w:t>
            </w:r>
          </w:p>
        </w:tc>
      </w:tr>
      <w:tr w:rsidR="00027B83" w:rsidRPr="00FE60C0" w14:paraId="1B03EA66" w14:textId="77777777" w:rsidTr="7AAD1203">
        <w:trPr>
          <w:trHeight w:val="300"/>
        </w:trPr>
        <w:tc>
          <w:tcPr>
            <w:tcW w:w="3094" w:type="dxa"/>
            <w:gridSpan w:val="2"/>
          </w:tcPr>
          <w:p w14:paraId="7328CD67"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5.6. Avansas</w:t>
            </w:r>
          </w:p>
        </w:tc>
        <w:tc>
          <w:tcPr>
            <w:tcW w:w="6441" w:type="dxa"/>
            <w:gridSpan w:val="2"/>
          </w:tcPr>
          <w:p w14:paraId="00215D46" w14:textId="73A74DF6" w:rsidR="003901CE" w:rsidRPr="00FE60C0" w:rsidRDefault="000B0897" w:rsidP="00B2351D">
            <w:pPr>
              <w:rPr>
                <w:rFonts w:asciiTheme="minorHAnsi" w:hAnsiTheme="minorHAnsi" w:cstheme="minorHAnsi"/>
                <w:color w:val="000000"/>
                <w:kern w:val="2"/>
                <w:sz w:val="22"/>
                <w:szCs w:val="22"/>
                <w:shd w:val="clear" w:color="auto" w:fill="FFFFFF"/>
              </w:rPr>
            </w:pPr>
            <w:bookmarkStart w:id="1" w:name="_Hlk198204419"/>
            <w:r w:rsidRPr="00FE60C0">
              <w:rPr>
                <w:rFonts w:asciiTheme="minorHAnsi" w:hAnsiTheme="minorHAnsi" w:cstheme="minorHAnsi"/>
                <w:kern w:val="2"/>
                <w:sz w:val="22"/>
                <w:szCs w:val="22"/>
              </w:rPr>
              <w:t>Netaikoma</w:t>
            </w:r>
            <w:bookmarkEnd w:id="1"/>
          </w:p>
        </w:tc>
      </w:tr>
      <w:tr w:rsidR="00027B83" w:rsidRPr="00FE60C0" w14:paraId="5528436C" w14:textId="77777777" w:rsidTr="7AAD1203">
        <w:trPr>
          <w:trHeight w:val="300"/>
        </w:trPr>
        <w:tc>
          <w:tcPr>
            <w:tcW w:w="3094" w:type="dxa"/>
            <w:gridSpan w:val="2"/>
          </w:tcPr>
          <w:p w14:paraId="004405BB"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5.7. Avanso užtikrinimas</w:t>
            </w:r>
          </w:p>
        </w:tc>
        <w:tc>
          <w:tcPr>
            <w:tcW w:w="6441" w:type="dxa"/>
            <w:gridSpan w:val="2"/>
          </w:tcPr>
          <w:p w14:paraId="7BA3C778" w14:textId="5C79CF0C" w:rsidR="003901CE" w:rsidRPr="00FE60C0" w:rsidRDefault="000B0897" w:rsidP="00B2351D">
            <w:pPr>
              <w:rPr>
                <w:rFonts w:asciiTheme="minorHAnsi" w:hAnsiTheme="minorHAnsi" w:cstheme="minorHAnsi"/>
                <w:kern w:val="2"/>
                <w:sz w:val="22"/>
                <w:szCs w:val="22"/>
              </w:rPr>
            </w:pPr>
            <w:bookmarkStart w:id="2" w:name="_Hlk198204487"/>
            <w:r w:rsidRPr="00FE60C0">
              <w:rPr>
                <w:rFonts w:asciiTheme="minorHAnsi" w:hAnsiTheme="minorHAnsi" w:cstheme="minorHAnsi"/>
                <w:kern w:val="2"/>
                <w:sz w:val="22"/>
                <w:szCs w:val="22"/>
              </w:rPr>
              <w:t>Netaikoma</w:t>
            </w:r>
            <w:bookmarkEnd w:id="2"/>
          </w:p>
        </w:tc>
      </w:tr>
      <w:tr w:rsidR="00027B83" w:rsidRPr="00FE60C0" w14:paraId="5A91E1B5" w14:textId="77777777" w:rsidTr="7AAD1203">
        <w:trPr>
          <w:trHeight w:val="300"/>
        </w:trPr>
        <w:tc>
          <w:tcPr>
            <w:tcW w:w="9535" w:type="dxa"/>
            <w:gridSpan w:val="4"/>
          </w:tcPr>
          <w:p w14:paraId="04AF77C1"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6. PASLAUGŲ KOKYBĖ IR GARANTINIAI ĮSIPAREIGOJIMAI</w:t>
            </w:r>
          </w:p>
        </w:tc>
      </w:tr>
      <w:tr w:rsidR="00027B83" w:rsidRPr="00FE60C0" w14:paraId="31BC6039" w14:textId="77777777" w:rsidTr="7AAD1203">
        <w:trPr>
          <w:trHeight w:val="300"/>
        </w:trPr>
        <w:tc>
          <w:tcPr>
            <w:tcW w:w="3094" w:type="dxa"/>
            <w:gridSpan w:val="2"/>
          </w:tcPr>
          <w:p w14:paraId="298CB83E"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6.1. Garantinis terminas</w:t>
            </w:r>
          </w:p>
        </w:tc>
        <w:tc>
          <w:tcPr>
            <w:tcW w:w="6441" w:type="dxa"/>
            <w:gridSpan w:val="2"/>
          </w:tcPr>
          <w:p w14:paraId="424A26B9" w14:textId="7F767490" w:rsidR="003901CE" w:rsidRPr="00FE60C0" w:rsidRDefault="00015AC7" w:rsidP="00B2351D">
            <w:pPr>
              <w:rPr>
                <w:rFonts w:asciiTheme="minorHAnsi" w:hAnsiTheme="minorHAnsi" w:cstheme="minorHAnsi"/>
                <w:sz w:val="22"/>
                <w:szCs w:val="22"/>
              </w:rPr>
            </w:pPr>
            <w:bookmarkStart w:id="3" w:name="_Hlk198204719"/>
            <w:r w:rsidRPr="00FE60C0">
              <w:rPr>
                <w:rFonts w:asciiTheme="minorHAnsi" w:hAnsiTheme="minorHAnsi" w:cstheme="minorHAnsi"/>
                <w:kern w:val="2"/>
                <w:sz w:val="22"/>
                <w:szCs w:val="22"/>
              </w:rPr>
              <w:t>Netaikoma</w:t>
            </w:r>
            <w:bookmarkEnd w:id="3"/>
          </w:p>
        </w:tc>
      </w:tr>
      <w:tr w:rsidR="00027B83" w:rsidRPr="00FE60C0" w14:paraId="29AABF99" w14:textId="77777777" w:rsidTr="7AAD1203">
        <w:trPr>
          <w:trHeight w:val="300"/>
        </w:trPr>
        <w:tc>
          <w:tcPr>
            <w:tcW w:w="3094" w:type="dxa"/>
            <w:gridSpan w:val="2"/>
          </w:tcPr>
          <w:p w14:paraId="22C43C75"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sz w:val="22"/>
                <w:szCs w:val="22"/>
              </w:rPr>
              <w:t>6.2. Terminas Paslaugų trūkumams pašalinti</w:t>
            </w:r>
          </w:p>
        </w:tc>
        <w:tc>
          <w:tcPr>
            <w:tcW w:w="6441" w:type="dxa"/>
            <w:gridSpan w:val="2"/>
          </w:tcPr>
          <w:p w14:paraId="16F0A9B2" w14:textId="60FE3E1D" w:rsidR="00F41DD3" w:rsidRPr="00FE60C0" w:rsidRDefault="00C55368" w:rsidP="00C55368">
            <w:pPr>
              <w:jc w:val="both"/>
              <w:rPr>
                <w:rFonts w:asciiTheme="minorHAnsi" w:hAnsiTheme="minorHAnsi" w:cstheme="minorHAnsi"/>
                <w:kern w:val="2"/>
                <w:sz w:val="22"/>
                <w:szCs w:val="22"/>
              </w:rPr>
            </w:pPr>
            <w:r>
              <w:rPr>
                <w:rFonts w:asciiTheme="minorHAnsi" w:hAnsiTheme="minorHAnsi" w:cstheme="minorHAnsi"/>
                <w:kern w:val="2"/>
                <w:sz w:val="22"/>
                <w:szCs w:val="22"/>
              </w:rPr>
              <w:t>N</w:t>
            </w:r>
            <w:r w:rsidR="00015AC7" w:rsidRPr="00FE60C0">
              <w:rPr>
                <w:rFonts w:asciiTheme="minorHAnsi" w:hAnsiTheme="minorHAnsi" w:cstheme="minorHAnsi"/>
                <w:kern w:val="2"/>
                <w:sz w:val="22"/>
                <w:szCs w:val="22"/>
              </w:rPr>
              <w:t>ustačius Paslaugų trūkum</w:t>
            </w:r>
            <w:r>
              <w:rPr>
                <w:rFonts w:asciiTheme="minorHAnsi" w:hAnsiTheme="minorHAnsi" w:cstheme="minorHAnsi"/>
                <w:kern w:val="2"/>
                <w:sz w:val="22"/>
                <w:szCs w:val="22"/>
              </w:rPr>
              <w:t>us</w:t>
            </w:r>
            <w:r w:rsidR="00015AC7" w:rsidRPr="00FE60C0">
              <w:rPr>
                <w:rFonts w:asciiTheme="minorHAnsi" w:hAnsiTheme="minorHAnsi" w:cstheme="minorHAnsi"/>
                <w:kern w:val="2"/>
                <w:sz w:val="22"/>
                <w:szCs w:val="22"/>
              </w:rPr>
              <w:t xml:space="preserve">, Tiekėjas turi </w:t>
            </w:r>
            <w:r w:rsidR="00015AC7" w:rsidRPr="00FE60C0">
              <w:rPr>
                <w:rFonts w:asciiTheme="minorHAnsi" w:hAnsiTheme="minorHAnsi" w:cstheme="minorHAnsi"/>
                <w:b/>
                <w:kern w:val="2"/>
                <w:sz w:val="22"/>
                <w:szCs w:val="22"/>
              </w:rPr>
              <w:t>ne vėliau kaip</w:t>
            </w:r>
            <w:r w:rsidR="00015AC7" w:rsidRPr="00FE60C0">
              <w:rPr>
                <w:rFonts w:asciiTheme="minorHAnsi" w:hAnsiTheme="minorHAnsi" w:cstheme="minorHAnsi"/>
                <w:kern w:val="2"/>
                <w:sz w:val="22"/>
                <w:szCs w:val="22"/>
              </w:rPr>
              <w:t xml:space="preserve"> per</w:t>
            </w:r>
            <w:r>
              <w:rPr>
                <w:rFonts w:asciiTheme="minorHAnsi" w:hAnsiTheme="minorHAnsi" w:cstheme="minorHAnsi"/>
                <w:kern w:val="2"/>
                <w:sz w:val="22"/>
                <w:szCs w:val="22"/>
              </w:rPr>
              <w:t xml:space="preserve"> 2 (dvi) darbo dienas</w:t>
            </w:r>
            <w:r w:rsidR="00015AC7" w:rsidRPr="00FE60C0">
              <w:rPr>
                <w:rFonts w:asciiTheme="minorHAnsi" w:hAnsiTheme="minorHAnsi" w:cstheme="minorHAnsi"/>
                <w:kern w:val="2"/>
                <w:sz w:val="22"/>
                <w:szCs w:val="22"/>
              </w:rPr>
              <w:t xml:space="preserve"> nuo rašytinės pretenzijos gavimo dienos pašalinti Paslaugų trūkumus.</w:t>
            </w:r>
          </w:p>
        </w:tc>
      </w:tr>
      <w:tr w:rsidR="00027B83" w:rsidRPr="00FE60C0" w14:paraId="1B40790D" w14:textId="77777777" w:rsidTr="7AAD1203">
        <w:trPr>
          <w:trHeight w:val="300"/>
        </w:trPr>
        <w:tc>
          <w:tcPr>
            <w:tcW w:w="3094" w:type="dxa"/>
            <w:gridSpan w:val="2"/>
          </w:tcPr>
          <w:p w14:paraId="16851153" w14:textId="77777777" w:rsidR="00027B83" w:rsidRPr="00FE60C0" w:rsidRDefault="000B0897">
            <w:pPr>
              <w:rPr>
                <w:rFonts w:asciiTheme="minorHAnsi" w:hAnsiTheme="minorHAnsi" w:cstheme="minorHAnsi"/>
                <w:b/>
                <w:sz w:val="22"/>
                <w:szCs w:val="22"/>
              </w:rPr>
            </w:pPr>
            <w:r w:rsidRPr="00FE60C0">
              <w:rPr>
                <w:rFonts w:asciiTheme="minorHAnsi" w:hAnsiTheme="minorHAnsi" w:cstheme="minorHAnsi"/>
                <w:b/>
                <w:sz w:val="22"/>
                <w:szCs w:val="22"/>
              </w:rPr>
              <w:t xml:space="preserve">6.3. Kokybinių kriterijų įgyvendinimo </w:t>
            </w:r>
            <w:r w:rsidRPr="00FE60C0">
              <w:rPr>
                <w:rFonts w:asciiTheme="minorHAnsi" w:hAnsiTheme="minorHAnsi" w:cstheme="minorHAnsi"/>
                <w:b/>
                <w:bCs/>
                <w:sz w:val="22"/>
                <w:szCs w:val="22"/>
              </w:rPr>
              <w:t xml:space="preserve">ir </w:t>
            </w:r>
            <w:r w:rsidRPr="00FE60C0">
              <w:rPr>
                <w:rFonts w:asciiTheme="minorHAnsi" w:hAnsiTheme="minorHAnsi" w:cstheme="minorHAnsi"/>
                <w:b/>
                <w:sz w:val="22"/>
                <w:szCs w:val="22"/>
              </w:rPr>
              <w:t>tikrinimo tvarka</w:t>
            </w:r>
          </w:p>
        </w:tc>
        <w:tc>
          <w:tcPr>
            <w:tcW w:w="6441" w:type="dxa"/>
            <w:gridSpan w:val="2"/>
          </w:tcPr>
          <w:p w14:paraId="0561FD56" w14:textId="601523CD" w:rsidR="00F41DD3" w:rsidRPr="00FE60C0" w:rsidRDefault="00015AC7" w:rsidP="001C46CD">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 xml:space="preserve">Netaikoma </w:t>
            </w:r>
          </w:p>
        </w:tc>
      </w:tr>
      <w:tr w:rsidR="00027B83" w:rsidRPr="00FE60C0" w14:paraId="6590DC12" w14:textId="77777777" w:rsidTr="7AAD1203">
        <w:trPr>
          <w:trHeight w:val="300"/>
        </w:trPr>
        <w:tc>
          <w:tcPr>
            <w:tcW w:w="9535" w:type="dxa"/>
            <w:gridSpan w:val="4"/>
          </w:tcPr>
          <w:p w14:paraId="1370B307"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7. SUTARTIES VYKDYMUI PASITELKIAMI SUBTIEKĖJAI IR (AR) SPECIALISTAI</w:t>
            </w:r>
          </w:p>
        </w:tc>
      </w:tr>
      <w:tr w:rsidR="00027B83" w:rsidRPr="00FE60C0" w14:paraId="13147D22" w14:textId="77777777" w:rsidTr="7AAD1203">
        <w:trPr>
          <w:trHeight w:val="300"/>
        </w:trPr>
        <w:tc>
          <w:tcPr>
            <w:tcW w:w="3094" w:type="dxa"/>
            <w:gridSpan w:val="2"/>
          </w:tcPr>
          <w:p w14:paraId="01579827" w14:textId="77777777" w:rsidR="00027B83" w:rsidRPr="00FE60C0" w:rsidRDefault="000B0897">
            <w:pPr>
              <w:rPr>
                <w:rFonts w:asciiTheme="minorHAnsi" w:hAnsiTheme="minorHAnsi" w:cstheme="minorHAnsi"/>
                <w:b/>
                <w:bCs/>
                <w:kern w:val="2"/>
                <w:sz w:val="22"/>
                <w:szCs w:val="22"/>
              </w:rPr>
            </w:pPr>
            <w:r w:rsidRPr="00FE60C0">
              <w:rPr>
                <w:rFonts w:asciiTheme="minorHAnsi" w:hAnsiTheme="minorHAnsi" w:cstheme="minorHAnsi"/>
                <w:b/>
                <w:bCs/>
                <w:kern w:val="2"/>
                <w:sz w:val="22"/>
                <w:szCs w:val="22"/>
              </w:rPr>
              <w:t>7.1. Sutarties vykdymui pasitelkiami subtiekėjai ir (ar) specialistai</w:t>
            </w:r>
          </w:p>
        </w:tc>
        <w:tc>
          <w:tcPr>
            <w:tcW w:w="6441" w:type="dxa"/>
            <w:gridSpan w:val="2"/>
          </w:tcPr>
          <w:p w14:paraId="1874BC14" w14:textId="77777777" w:rsidR="00027B83" w:rsidRPr="00B2351D" w:rsidRDefault="000B0897" w:rsidP="00F41DD3">
            <w:pPr>
              <w:jc w:val="both"/>
              <w:rPr>
                <w:rFonts w:asciiTheme="minorHAnsi" w:hAnsiTheme="minorHAnsi" w:cstheme="minorHAnsi"/>
                <w:kern w:val="2"/>
                <w:sz w:val="22"/>
                <w:szCs w:val="22"/>
                <w:highlight w:val="yellow"/>
              </w:rPr>
            </w:pPr>
            <w:r w:rsidRPr="00FE60C0">
              <w:rPr>
                <w:rFonts w:asciiTheme="minorHAnsi" w:hAnsiTheme="minorHAnsi" w:cstheme="minorHAnsi"/>
                <w:kern w:val="2"/>
                <w:sz w:val="22"/>
                <w:szCs w:val="22"/>
              </w:rPr>
              <w:t xml:space="preserve">Sutarties vykdymui </w:t>
            </w:r>
            <w:r w:rsidRPr="00B2351D">
              <w:rPr>
                <w:rFonts w:asciiTheme="minorHAnsi" w:hAnsiTheme="minorHAnsi" w:cstheme="minorHAnsi"/>
                <w:kern w:val="2"/>
                <w:sz w:val="22"/>
                <w:szCs w:val="22"/>
                <w:highlight w:val="yellow"/>
              </w:rPr>
              <w:t>subtiekėjai ir (ar) specialistai nepasitelkiami.</w:t>
            </w:r>
          </w:p>
          <w:p w14:paraId="51600FAD" w14:textId="77777777" w:rsidR="00027B83" w:rsidRPr="00B2351D" w:rsidRDefault="00027B83" w:rsidP="00F41DD3">
            <w:pPr>
              <w:jc w:val="both"/>
              <w:rPr>
                <w:rFonts w:asciiTheme="minorHAnsi" w:hAnsiTheme="minorHAnsi" w:cstheme="minorHAnsi"/>
                <w:kern w:val="2"/>
                <w:sz w:val="22"/>
                <w:szCs w:val="22"/>
                <w:highlight w:val="yellow"/>
              </w:rPr>
            </w:pPr>
          </w:p>
          <w:p w14:paraId="6D463EF7" w14:textId="77777777" w:rsidR="00027B83" w:rsidRPr="00B2351D" w:rsidRDefault="000B0897" w:rsidP="00F41DD3">
            <w:pPr>
              <w:jc w:val="both"/>
              <w:rPr>
                <w:rFonts w:asciiTheme="minorHAnsi" w:hAnsiTheme="minorHAnsi" w:cstheme="minorHAnsi"/>
                <w:color w:val="FF0000"/>
                <w:kern w:val="2"/>
                <w:sz w:val="22"/>
                <w:szCs w:val="22"/>
                <w:highlight w:val="yellow"/>
              </w:rPr>
            </w:pPr>
            <w:r w:rsidRPr="00B2351D">
              <w:rPr>
                <w:rFonts w:asciiTheme="minorHAnsi" w:hAnsiTheme="minorHAnsi" w:cstheme="minorHAnsi"/>
                <w:color w:val="FF0000"/>
                <w:kern w:val="2"/>
                <w:sz w:val="22"/>
                <w:szCs w:val="22"/>
                <w:highlight w:val="yellow"/>
              </w:rPr>
              <w:t>arba</w:t>
            </w:r>
          </w:p>
          <w:p w14:paraId="3AEA8D74" w14:textId="77777777" w:rsidR="00027B83" w:rsidRPr="00B2351D" w:rsidRDefault="00027B83" w:rsidP="00F41DD3">
            <w:pPr>
              <w:jc w:val="both"/>
              <w:rPr>
                <w:rFonts w:asciiTheme="minorHAnsi" w:hAnsiTheme="minorHAnsi" w:cstheme="minorHAnsi"/>
                <w:kern w:val="2"/>
                <w:sz w:val="22"/>
                <w:szCs w:val="22"/>
                <w:highlight w:val="yellow"/>
              </w:rPr>
            </w:pPr>
          </w:p>
          <w:p w14:paraId="7B8EC787" w14:textId="77777777" w:rsidR="00027B83" w:rsidRPr="00FE60C0" w:rsidRDefault="000B0897" w:rsidP="00F41DD3">
            <w:pPr>
              <w:jc w:val="both"/>
              <w:rPr>
                <w:rFonts w:asciiTheme="minorHAnsi" w:hAnsiTheme="minorHAnsi" w:cstheme="minorHAnsi"/>
                <w:kern w:val="2"/>
                <w:sz w:val="22"/>
                <w:szCs w:val="22"/>
              </w:rPr>
            </w:pPr>
            <w:r w:rsidRPr="00B2351D">
              <w:rPr>
                <w:rFonts w:asciiTheme="minorHAnsi" w:hAnsiTheme="minorHAnsi" w:cstheme="minorHAnsi"/>
                <w:kern w:val="2"/>
                <w:sz w:val="22"/>
                <w:szCs w:val="22"/>
                <w:highlight w:val="yellow"/>
              </w:rPr>
              <w:t>Sutarties vykdymui pasitelkiami subtiekėjai ir (ar) specialistai yra nurodyti Sutarties priede Nr. [...] „Sutarties vykdymui pasitelkiami subtiekėjai ir (ar) specialistai“</w:t>
            </w:r>
          </w:p>
          <w:p w14:paraId="53418191" w14:textId="77777777" w:rsidR="00F41DD3" w:rsidRPr="00FE60C0" w:rsidRDefault="00F41DD3" w:rsidP="00F41DD3">
            <w:pPr>
              <w:jc w:val="both"/>
              <w:rPr>
                <w:rFonts w:asciiTheme="minorHAnsi" w:hAnsiTheme="minorHAnsi" w:cstheme="minorHAnsi"/>
                <w:b/>
                <w:kern w:val="2"/>
                <w:sz w:val="22"/>
                <w:szCs w:val="22"/>
              </w:rPr>
            </w:pPr>
          </w:p>
        </w:tc>
      </w:tr>
      <w:tr w:rsidR="00027B83" w:rsidRPr="00FE60C0" w14:paraId="72CE3E91" w14:textId="77777777" w:rsidTr="7AAD1203">
        <w:trPr>
          <w:trHeight w:val="300"/>
        </w:trPr>
        <w:tc>
          <w:tcPr>
            <w:tcW w:w="9535" w:type="dxa"/>
            <w:gridSpan w:val="4"/>
          </w:tcPr>
          <w:p w14:paraId="14113295"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lastRenderedPageBreak/>
              <w:t>8. PRIEVOLIŲ PAGAL SUTARTĮ ĮVYKDYMO UŽTIKRINIMAS</w:t>
            </w:r>
          </w:p>
        </w:tc>
      </w:tr>
      <w:tr w:rsidR="00027B83" w:rsidRPr="00FE60C0" w14:paraId="0F480A19" w14:textId="77777777" w:rsidTr="7AAD1203">
        <w:trPr>
          <w:trHeight w:val="300"/>
        </w:trPr>
        <w:tc>
          <w:tcPr>
            <w:tcW w:w="3094" w:type="dxa"/>
            <w:gridSpan w:val="2"/>
          </w:tcPr>
          <w:p w14:paraId="6D43229B"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8.1. Prievolių pagal Sutartį įvykdymo užtikrinimas</w:t>
            </w:r>
          </w:p>
        </w:tc>
        <w:tc>
          <w:tcPr>
            <w:tcW w:w="6441" w:type="dxa"/>
            <w:gridSpan w:val="2"/>
          </w:tcPr>
          <w:p w14:paraId="0C4B5EA8" w14:textId="4085CC0D" w:rsidR="00027B83" w:rsidRPr="00FE60C0" w:rsidRDefault="000B0897" w:rsidP="00F41DD3">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Prievolių pagal Sutartį įvykdymas užtikrinamas</w:t>
            </w:r>
            <w:r w:rsidR="00C55368">
              <w:rPr>
                <w:rFonts w:asciiTheme="minorHAnsi" w:hAnsiTheme="minorHAnsi" w:cstheme="minorHAnsi"/>
                <w:kern w:val="2"/>
                <w:sz w:val="22"/>
                <w:szCs w:val="22"/>
              </w:rPr>
              <w:t xml:space="preserve"> n</w:t>
            </w:r>
            <w:r w:rsidRPr="00FE60C0">
              <w:rPr>
                <w:rFonts w:asciiTheme="minorHAnsi" w:hAnsiTheme="minorHAnsi" w:cstheme="minorHAnsi"/>
                <w:kern w:val="2"/>
                <w:sz w:val="22"/>
                <w:szCs w:val="22"/>
              </w:rPr>
              <w:t>etesybomis (delspinigiais, bauda)</w:t>
            </w:r>
            <w:r w:rsidR="00C55368">
              <w:rPr>
                <w:rFonts w:asciiTheme="minorHAnsi" w:hAnsiTheme="minorHAnsi" w:cstheme="minorHAnsi"/>
                <w:kern w:val="2"/>
                <w:sz w:val="22"/>
                <w:szCs w:val="22"/>
              </w:rPr>
              <w:t>.</w:t>
            </w:r>
          </w:p>
          <w:p w14:paraId="6ABDD2AC" w14:textId="77777777" w:rsidR="00F41DD3" w:rsidRPr="00FE60C0" w:rsidRDefault="00F41DD3" w:rsidP="00C55368">
            <w:pPr>
              <w:jc w:val="both"/>
              <w:rPr>
                <w:rFonts w:asciiTheme="minorHAnsi" w:hAnsiTheme="minorHAnsi" w:cstheme="minorHAnsi"/>
                <w:kern w:val="2"/>
                <w:sz w:val="22"/>
                <w:szCs w:val="22"/>
              </w:rPr>
            </w:pPr>
          </w:p>
        </w:tc>
      </w:tr>
      <w:tr w:rsidR="00027B83" w:rsidRPr="00FE60C0" w14:paraId="5B4D58DE" w14:textId="77777777" w:rsidTr="7AAD1203">
        <w:trPr>
          <w:trHeight w:val="300"/>
        </w:trPr>
        <w:tc>
          <w:tcPr>
            <w:tcW w:w="3094" w:type="dxa"/>
            <w:gridSpan w:val="2"/>
          </w:tcPr>
          <w:p w14:paraId="59B80CFD"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8.2 Sutarties įvykdymo užtikrinimo galiojimo terminas</w:t>
            </w:r>
          </w:p>
        </w:tc>
        <w:tc>
          <w:tcPr>
            <w:tcW w:w="6441" w:type="dxa"/>
            <w:gridSpan w:val="2"/>
          </w:tcPr>
          <w:p w14:paraId="3E5C2A23" w14:textId="77777777" w:rsidR="00545D1D" w:rsidRPr="00FE60C0" w:rsidRDefault="00545D1D" w:rsidP="00F41DD3">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Netaikoma</w:t>
            </w:r>
          </w:p>
          <w:p w14:paraId="70C953CF" w14:textId="77777777" w:rsidR="00545D1D" w:rsidRPr="00FE60C0" w:rsidRDefault="00545D1D" w:rsidP="00F41DD3">
            <w:pPr>
              <w:jc w:val="both"/>
              <w:rPr>
                <w:rFonts w:asciiTheme="minorHAnsi" w:hAnsiTheme="minorHAnsi" w:cstheme="minorHAnsi"/>
                <w:kern w:val="2"/>
                <w:sz w:val="22"/>
                <w:szCs w:val="22"/>
              </w:rPr>
            </w:pPr>
          </w:p>
          <w:p w14:paraId="47E29A7C" w14:textId="42114D20" w:rsidR="00F41DD3" w:rsidRPr="00FE60C0" w:rsidRDefault="00F41DD3" w:rsidP="00C55368">
            <w:pPr>
              <w:jc w:val="both"/>
              <w:rPr>
                <w:rFonts w:asciiTheme="minorHAnsi" w:hAnsiTheme="minorHAnsi" w:cstheme="minorHAnsi"/>
                <w:kern w:val="2"/>
                <w:sz w:val="22"/>
                <w:szCs w:val="22"/>
              </w:rPr>
            </w:pPr>
          </w:p>
        </w:tc>
      </w:tr>
      <w:tr w:rsidR="00027B83" w:rsidRPr="00FE60C0" w14:paraId="2521E668" w14:textId="77777777" w:rsidTr="7AAD1203">
        <w:trPr>
          <w:trHeight w:val="300"/>
        </w:trPr>
        <w:tc>
          <w:tcPr>
            <w:tcW w:w="3094" w:type="dxa"/>
            <w:gridSpan w:val="2"/>
          </w:tcPr>
          <w:p w14:paraId="415723FA"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8.3. Sutarties įvykdymo užtikrinimo pateikimas</w:t>
            </w:r>
          </w:p>
        </w:tc>
        <w:tc>
          <w:tcPr>
            <w:tcW w:w="6441" w:type="dxa"/>
            <w:gridSpan w:val="2"/>
          </w:tcPr>
          <w:p w14:paraId="470BF3CE" w14:textId="77777777" w:rsidR="00027B83" w:rsidRPr="00FE60C0" w:rsidRDefault="000B0897" w:rsidP="008E0EA4">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Netaikoma</w:t>
            </w:r>
          </w:p>
          <w:p w14:paraId="3094F257" w14:textId="77777777" w:rsidR="00027B83" w:rsidRPr="00FE60C0" w:rsidRDefault="00027B83" w:rsidP="008E0EA4">
            <w:pPr>
              <w:jc w:val="both"/>
              <w:rPr>
                <w:rFonts w:asciiTheme="minorHAnsi" w:hAnsiTheme="minorHAnsi" w:cstheme="minorHAnsi"/>
                <w:kern w:val="2"/>
                <w:sz w:val="22"/>
                <w:szCs w:val="22"/>
              </w:rPr>
            </w:pPr>
          </w:p>
          <w:p w14:paraId="3D5C9DE3" w14:textId="5E37071B" w:rsidR="00F41DD3" w:rsidRPr="00FE60C0" w:rsidRDefault="00F41DD3" w:rsidP="001C46CD">
            <w:pPr>
              <w:jc w:val="both"/>
              <w:rPr>
                <w:rFonts w:asciiTheme="minorHAnsi" w:hAnsiTheme="minorHAnsi" w:cstheme="minorHAnsi"/>
                <w:sz w:val="22"/>
                <w:szCs w:val="22"/>
              </w:rPr>
            </w:pPr>
          </w:p>
        </w:tc>
      </w:tr>
      <w:tr w:rsidR="00027B83" w:rsidRPr="00FE60C0" w14:paraId="731CC86D" w14:textId="77777777" w:rsidTr="7AAD1203">
        <w:trPr>
          <w:trHeight w:val="300"/>
        </w:trPr>
        <w:tc>
          <w:tcPr>
            <w:tcW w:w="9535" w:type="dxa"/>
            <w:gridSpan w:val="4"/>
          </w:tcPr>
          <w:p w14:paraId="2090EE90"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9. ŠALIŲ ATSAKOMYBĖ</w:t>
            </w:r>
          </w:p>
        </w:tc>
      </w:tr>
      <w:tr w:rsidR="00027B83" w:rsidRPr="00FE60C0" w14:paraId="0B8F0023" w14:textId="77777777" w:rsidTr="7AAD1203">
        <w:trPr>
          <w:trHeight w:val="300"/>
        </w:trPr>
        <w:tc>
          <w:tcPr>
            <w:tcW w:w="3094" w:type="dxa"/>
            <w:gridSpan w:val="2"/>
          </w:tcPr>
          <w:p w14:paraId="3241EDB1"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9.1. Pirkėjui taikomos netesybos už mokėjimų pagal Sutartį vėlavimą</w:t>
            </w:r>
          </w:p>
        </w:tc>
        <w:tc>
          <w:tcPr>
            <w:tcW w:w="6441" w:type="dxa"/>
            <w:gridSpan w:val="2"/>
          </w:tcPr>
          <w:p w14:paraId="26486EF4" w14:textId="406A0D9E" w:rsidR="00027B83" w:rsidRPr="001C46CD" w:rsidRDefault="00F958D8" w:rsidP="008E0EA4">
            <w:pPr>
              <w:jc w:val="both"/>
              <w:rPr>
                <w:rFonts w:asciiTheme="minorHAnsi" w:hAnsiTheme="minorHAnsi" w:cstheme="minorHAnsi"/>
                <w:kern w:val="2"/>
                <w:sz w:val="22"/>
                <w:szCs w:val="22"/>
              </w:rPr>
            </w:pPr>
            <w:r w:rsidRPr="00FE60C0">
              <w:rPr>
                <w:rFonts w:asciiTheme="minorHAnsi" w:hAnsiTheme="minorHAnsi" w:cstheme="minorHAnsi"/>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w:t>
            </w:r>
            <w:r w:rsidRPr="001C46CD">
              <w:rPr>
                <w:rFonts w:asciiTheme="minorHAnsi" w:hAnsiTheme="minorHAnsi" w:cstheme="minorHAnsi"/>
                <w:kern w:val="2"/>
                <w:sz w:val="22"/>
                <w:szCs w:val="22"/>
              </w:rPr>
              <w:t>skaičiuoja Pirkėjui 0,0</w:t>
            </w:r>
            <w:r w:rsidRPr="001C46CD">
              <w:rPr>
                <w:rFonts w:asciiTheme="minorHAnsi" w:hAnsiTheme="minorHAnsi" w:cstheme="minorHAnsi"/>
                <w:kern w:val="2"/>
                <w:sz w:val="22"/>
                <w:szCs w:val="22"/>
                <w:lang w:val="en-US"/>
              </w:rPr>
              <w:t>4</w:t>
            </w:r>
            <w:r w:rsidRPr="001C46CD">
              <w:rPr>
                <w:rFonts w:asciiTheme="minorHAnsi" w:hAnsiTheme="minorHAnsi" w:cstheme="minorHAnsi"/>
                <w:kern w:val="2"/>
                <w:sz w:val="22"/>
                <w:szCs w:val="22"/>
              </w:rPr>
              <w:t xml:space="preserve"> (keturios šimtosios) procento neapmokėtos sumos be PVM dydžio delspinigius</w:t>
            </w:r>
            <w:r>
              <w:rPr>
                <w:rFonts w:asciiTheme="minorHAnsi" w:hAnsiTheme="minorHAnsi" w:cstheme="minorHAnsi"/>
                <w:kern w:val="2"/>
                <w:sz w:val="22"/>
                <w:szCs w:val="22"/>
              </w:rPr>
              <w:t xml:space="preserve"> </w:t>
            </w:r>
            <w:r w:rsidRPr="001C46CD">
              <w:rPr>
                <w:rFonts w:asciiTheme="minorHAnsi" w:hAnsiTheme="minorHAnsi" w:cstheme="minorHAnsi"/>
                <w:kern w:val="2"/>
                <w:sz w:val="22"/>
                <w:szCs w:val="22"/>
              </w:rPr>
              <w:t>už kiekvieną vėlavimo dieną</w:t>
            </w:r>
            <w:r w:rsidR="000B0897" w:rsidRPr="001C46CD">
              <w:rPr>
                <w:rFonts w:asciiTheme="minorHAnsi" w:hAnsiTheme="minorHAnsi" w:cstheme="minorHAnsi"/>
                <w:kern w:val="2"/>
                <w:sz w:val="22"/>
                <w:szCs w:val="22"/>
              </w:rPr>
              <w:t>.</w:t>
            </w:r>
          </w:p>
          <w:p w14:paraId="1B4A46E8" w14:textId="4B254C59" w:rsidR="00027B83" w:rsidRPr="00FE60C0" w:rsidRDefault="00027B83">
            <w:pPr>
              <w:spacing w:line="259" w:lineRule="auto"/>
              <w:rPr>
                <w:rFonts w:asciiTheme="minorHAnsi" w:hAnsiTheme="minorHAnsi" w:cstheme="minorHAnsi"/>
                <w:color w:val="000000"/>
                <w:kern w:val="2"/>
                <w:sz w:val="22"/>
                <w:szCs w:val="22"/>
              </w:rPr>
            </w:pPr>
          </w:p>
        </w:tc>
      </w:tr>
      <w:tr w:rsidR="00027B83" w:rsidRPr="00FE60C0" w14:paraId="79D920AC" w14:textId="77777777" w:rsidTr="7AAD1203">
        <w:trPr>
          <w:trHeight w:val="300"/>
        </w:trPr>
        <w:tc>
          <w:tcPr>
            <w:tcW w:w="3094" w:type="dxa"/>
            <w:gridSpan w:val="2"/>
          </w:tcPr>
          <w:p w14:paraId="0804E7A1"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sz w:val="22"/>
                <w:szCs w:val="22"/>
              </w:rPr>
              <w:t>9.2. Tiekėjui taikomos netesybos</w:t>
            </w:r>
          </w:p>
        </w:tc>
        <w:tc>
          <w:tcPr>
            <w:tcW w:w="6441" w:type="dxa"/>
            <w:gridSpan w:val="2"/>
          </w:tcPr>
          <w:p w14:paraId="3F36C5B5" w14:textId="30D73A84" w:rsidR="00027B83" w:rsidRPr="001C46CD" w:rsidRDefault="000B0897" w:rsidP="008E0EA4">
            <w:pPr>
              <w:jc w:val="both"/>
              <w:rPr>
                <w:rFonts w:asciiTheme="minorHAnsi" w:hAnsiTheme="minorHAnsi" w:cstheme="minorHAnsi"/>
                <w:kern w:val="2"/>
                <w:sz w:val="22"/>
                <w:szCs w:val="22"/>
              </w:rPr>
            </w:pPr>
            <w:r w:rsidRPr="00FE60C0">
              <w:rPr>
                <w:rFonts w:asciiTheme="minorHAnsi" w:hAnsiTheme="minorHAnsi" w:cstheme="minorHAnsi"/>
                <w:color w:val="000000"/>
                <w:kern w:val="2"/>
                <w:sz w:val="22"/>
                <w:szCs w:val="22"/>
              </w:rPr>
              <w:t>9.2.1. Jeigu Tiekėjas vėluoja suteikti Paslaugas arba nevykdo kitų sutartinių įsipareigojimų</w:t>
            </w:r>
            <w:r w:rsidRPr="001C46CD">
              <w:rPr>
                <w:rFonts w:asciiTheme="minorHAnsi" w:hAnsiTheme="minorHAnsi" w:cstheme="minorHAnsi"/>
                <w:kern w:val="2"/>
                <w:sz w:val="22"/>
                <w:szCs w:val="22"/>
              </w:rPr>
              <w:t>, Pirkėjas nuo kitos nei nustatytas terminas dienos Tiekėjui skaičiuoja 0,0</w:t>
            </w:r>
            <w:r w:rsidR="00985645" w:rsidRPr="001C46CD">
              <w:rPr>
                <w:rFonts w:asciiTheme="minorHAnsi" w:hAnsiTheme="minorHAnsi" w:cstheme="minorHAnsi"/>
                <w:kern w:val="2"/>
                <w:sz w:val="22"/>
                <w:szCs w:val="22"/>
              </w:rPr>
              <w:t>4</w:t>
            </w:r>
            <w:r w:rsidRPr="001C46CD">
              <w:rPr>
                <w:rFonts w:asciiTheme="minorHAnsi" w:hAnsiTheme="minorHAnsi" w:cstheme="minorHAnsi"/>
                <w:kern w:val="2"/>
                <w:sz w:val="22"/>
                <w:szCs w:val="22"/>
              </w:rPr>
              <w:t xml:space="preserve"> (</w:t>
            </w:r>
            <w:r w:rsidR="00985645" w:rsidRPr="001C46CD">
              <w:rPr>
                <w:rFonts w:asciiTheme="minorHAnsi" w:hAnsiTheme="minorHAnsi" w:cstheme="minorHAnsi"/>
                <w:kern w:val="2"/>
                <w:sz w:val="22"/>
                <w:szCs w:val="22"/>
              </w:rPr>
              <w:t>keturios</w:t>
            </w:r>
            <w:r w:rsidRPr="001C46CD">
              <w:rPr>
                <w:rFonts w:asciiTheme="minorHAnsi" w:hAnsiTheme="minorHAnsi" w:cstheme="minorHAnsi"/>
                <w:kern w:val="2"/>
                <w:sz w:val="22"/>
                <w:szCs w:val="22"/>
              </w:rPr>
              <w:t xml:space="preserve"> šimtosios) procento  dydžio delspinigius už kiekvieną uždelstą dieną nuo laiku nesuteiktų Paslaugų ar kitų sutartinių įsipareigojimų nevykdymo kainos be PVM.</w:t>
            </w:r>
          </w:p>
          <w:p w14:paraId="334B8FC4" w14:textId="2A5E47C8" w:rsidR="00027B83" w:rsidRPr="00FE60C0" w:rsidRDefault="00900655" w:rsidP="008E0EA4">
            <w:pPr>
              <w:jc w:val="both"/>
              <w:rPr>
                <w:rFonts w:asciiTheme="minorHAnsi" w:hAnsiTheme="minorHAnsi" w:cstheme="minorHAnsi"/>
                <w:sz w:val="22"/>
                <w:szCs w:val="22"/>
              </w:rPr>
            </w:pPr>
            <w:r w:rsidRPr="001C46CD">
              <w:rPr>
                <w:rFonts w:asciiTheme="minorHAnsi" w:hAnsiTheme="minorHAnsi" w:cstheme="minorHAnsi"/>
                <w:sz w:val="22"/>
                <w:szCs w:val="22"/>
                <w:lang w:val="lt"/>
              </w:rPr>
              <w:t>9.2.2. Jeigu Tiekėjas vėluoja grąžinti dėl Tiekėjui mokėtinos sumos sumažinimo susidariusią permoką pagal Bendrųjų sąlygų 7.4.1.2 papunktį, Pirkėjas nuo kitos nei nustatytas terminas dienos Tiekėjui skaičiuoja 0,0</w:t>
            </w:r>
            <w:r w:rsidR="00B3105B" w:rsidRPr="001C46CD">
              <w:rPr>
                <w:rFonts w:asciiTheme="minorHAnsi" w:hAnsiTheme="minorHAnsi" w:cstheme="minorHAnsi"/>
                <w:sz w:val="22"/>
                <w:szCs w:val="22"/>
                <w:lang w:val="lt"/>
              </w:rPr>
              <w:t>4</w:t>
            </w:r>
            <w:r w:rsidRPr="001C46CD">
              <w:rPr>
                <w:rFonts w:asciiTheme="minorHAnsi" w:hAnsiTheme="minorHAnsi" w:cstheme="minorHAnsi"/>
                <w:sz w:val="22"/>
                <w:szCs w:val="22"/>
                <w:lang w:val="lt"/>
              </w:rPr>
              <w:t xml:space="preserve"> (</w:t>
            </w:r>
            <w:r w:rsidR="00B3105B" w:rsidRPr="001C46CD">
              <w:rPr>
                <w:rFonts w:asciiTheme="minorHAnsi" w:hAnsiTheme="minorHAnsi" w:cstheme="minorHAnsi"/>
                <w:sz w:val="22"/>
                <w:szCs w:val="22"/>
                <w:lang w:val="lt"/>
              </w:rPr>
              <w:t>keturios</w:t>
            </w:r>
            <w:r w:rsidRPr="001C46CD">
              <w:rPr>
                <w:rFonts w:asciiTheme="minorHAnsi" w:hAnsiTheme="minorHAnsi" w:cstheme="minorHAnsi"/>
                <w:sz w:val="22"/>
                <w:szCs w:val="22"/>
                <w:lang w:val="lt"/>
              </w:rPr>
              <w:t xml:space="preserve"> šimtosios) procento dydžio delspinigius už kiekvieną uždelstą dieną nuo laiku negrąžinto</w:t>
            </w:r>
            <w:r w:rsidRPr="00FE60C0">
              <w:rPr>
                <w:rFonts w:asciiTheme="minorHAnsi" w:hAnsiTheme="minorHAnsi" w:cstheme="minorHAnsi"/>
                <w:color w:val="000000"/>
                <w:sz w:val="22"/>
                <w:szCs w:val="22"/>
                <w:lang w:val="lt"/>
              </w:rPr>
              <w:t>s permokos kainos be PVM.</w:t>
            </w:r>
          </w:p>
          <w:p w14:paraId="09C5CD5B" w14:textId="19B44FA3" w:rsidR="00027B83" w:rsidRPr="00FE60C0" w:rsidRDefault="000B0897" w:rsidP="008E0EA4">
            <w:pPr>
              <w:jc w:val="both"/>
              <w:rPr>
                <w:rFonts w:asciiTheme="minorHAnsi" w:hAnsiTheme="minorHAnsi" w:cstheme="minorHAnsi"/>
                <w:sz w:val="22"/>
                <w:szCs w:val="22"/>
              </w:rPr>
            </w:pPr>
            <w:r w:rsidRPr="00FE60C0">
              <w:rPr>
                <w:rFonts w:asciiTheme="minorHAnsi" w:hAnsiTheme="minorHAnsi" w:cstheme="minorHAnsi"/>
                <w:color w:val="000000"/>
                <w:kern w:val="2"/>
                <w:sz w:val="22"/>
                <w:szCs w:val="22"/>
              </w:rPr>
              <w:t>9.2.</w:t>
            </w:r>
            <w:r w:rsidR="00900655" w:rsidRPr="00FE60C0">
              <w:rPr>
                <w:rFonts w:asciiTheme="minorHAnsi" w:hAnsiTheme="minorHAnsi" w:cstheme="minorHAnsi"/>
                <w:color w:val="000000"/>
                <w:kern w:val="2"/>
                <w:sz w:val="22"/>
                <w:szCs w:val="22"/>
              </w:rPr>
              <w:t>3</w:t>
            </w:r>
            <w:r w:rsidRPr="00FE60C0">
              <w:rPr>
                <w:rFonts w:asciiTheme="minorHAnsi" w:hAnsiTheme="minorHAnsi" w:cstheme="minorHAnsi"/>
                <w:color w:val="000000"/>
                <w:kern w:val="2"/>
                <w:sz w:val="22"/>
                <w:szCs w:val="22"/>
              </w:rPr>
              <w:t>. Tiekėjas privalo sumokėti Pirkėjui netesybas per</w:t>
            </w:r>
            <w:r w:rsidR="001C46CD">
              <w:rPr>
                <w:rFonts w:asciiTheme="minorHAnsi" w:hAnsiTheme="minorHAnsi" w:cstheme="minorHAnsi"/>
                <w:color w:val="000000"/>
                <w:kern w:val="2"/>
                <w:sz w:val="22"/>
                <w:szCs w:val="22"/>
              </w:rPr>
              <w:t xml:space="preserve"> 5 (penkias) darbo dienas</w:t>
            </w:r>
            <w:r w:rsidRPr="00FE60C0">
              <w:rPr>
                <w:rFonts w:asciiTheme="minorHAnsi" w:hAnsiTheme="minorHAnsi" w:cstheme="minorHAnsi"/>
                <w:color w:val="000000"/>
                <w:kern w:val="2"/>
                <w:sz w:val="22"/>
                <w:szCs w:val="22"/>
              </w:rPr>
              <w:t xml:space="preserve"> nuo Pirkėjo pareikalavimo, jeigu netesybų suma nėra </w:t>
            </w:r>
            <w:r w:rsidRPr="00FE60C0">
              <w:rPr>
                <w:rFonts w:asciiTheme="minorHAnsi" w:hAnsiTheme="minorHAnsi" w:cstheme="minorHAnsi"/>
                <w:sz w:val="22"/>
                <w:szCs w:val="22"/>
              </w:rPr>
              <w:t>išskaitoma iš Tiekėjui mokėtinos sumos.</w:t>
            </w:r>
          </w:p>
          <w:p w14:paraId="74D711F7" w14:textId="2543D446" w:rsidR="008E0EA4" w:rsidRPr="00FE60C0" w:rsidRDefault="008E0EA4" w:rsidP="008E0EA4">
            <w:pPr>
              <w:jc w:val="both"/>
              <w:rPr>
                <w:rFonts w:asciiTheme="minorHAnsi" w:hAnsiTheme="minorHAnsi" w:cstheme="minorHAnsi"/>
                <w:b/>
                <w:kern w:val="2"/>
                <w:sz w:val="22"/>
                <w:szCs w:val="22"/>
              </w:rPr>
            </w:pPr>
          </w:p>
        </w:tc>
      </w:tr>
      <w:tr w:rsidR="00027B83" w:rsidRPr="00FE60C0" w14:paraId="05A6738C" w14:textId="77777777" w:rsidTr="7AAD1203">
        <w:trPr>
          <w:trHeight w:val="300"/>
        </w:trPr>
        <w:tc>
          <w:tcPr>
            <w:tcW w:w="3094" w:type="dxa"/>
            <w:gridSpan w:val="2"/>
          </w:tcPr>
          <w:p w14:paraId="19C74EB6"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08D8C567" w14:textId="723A2BEE" w:rsidR="00B3105B" w:rsidRPr="00FE60C0" w:rsidRDefault="00B3105B" w:rsidP="00F41DD3">
            <w:pPr>
              <w:jc w:val="both"/>
              <w:rPr>
                <w:rFonts w:asciiTheme="minorHAnsi" w:hAnsiTheme="minorHAnsi" w:cstheme="minorHAnsi"/>
                <w:bCs/>
                <w:kern w:val="2"/>
                <w:sz w:val="22"/>
                <w:szCs w:val="22"/>
              </w:rPr>
            </w:pPr>
            <w:r w:rsidRPr="00FE60C0">
              <w:rPr>
                <w:rFonts w:asciiTheme="minorHAnsi" w:hAnsiTheme="minorHAnsi" w:cstheme="minorHAnsi"/>
                <w:bCs/>
                <w:kern w:val="2"/>
                <w:sz w:val="22"/>
                <w:szCs w:val="22"/>
              </w:rPr>
              <w:t xml:space="preserve">9.3.1. Nutraukus </w:t>
            </w:r>
            <w:r w:rsidRPr="001C46CD">
              <w:rPr>
                <w:rFonts w:asciiTheme="minorHAnsi" w:hAnsiTheme="minorHAnsi" w:cstheme="minorHAnsi"/>
                <w:bCs/>
                <w:kern w:val="2"/>
                <w:sz w:val="22"/>
                <w:szCs w:val="22"/>
              </w:rPr>
              <w:t xml:space="preserve">Sutartį dėl esminio Sutarties pažeidimo, mokama 10 (dešimties) procentų dydžio bauda nuo Pradinės Sutarties vertės, nurodytos Specialiųjų sąlygų </w:t>
            </w:r>
            <w:r w:rsidRPr="00FE60C0">
              <w:rPr>
                <w:rFonts w:asciiTheme="minorHAnsi" w:hAnsiTheme="minorHAnsi" w:cstheme="minorHAnsi"/>
                <w:bCs/>
                <w:kern w:val="2"/>
                <w:sz w:val="22"/>
                <w:szCs w:val="22"/>
              </w:rPr>
              <w:t>5.2 punkte.</w:t>
            </w:r>
          </w:p>
          <w:p w14:paraId="17147581" w14:textId="77777777" w:rsidR="00B3105B" w:rsidRPr="00FE60C0" w:rsidRDefault="00B3105B" w:rsidP="00B3105B">
            <w:pPr>
              <w:rPr>
                <w:rFonts w:asciiTheme="minorHAnsi" w:hAnsiTheme="minorHAnsi" w:cstheme="minorHAnsi"/>
                <w:bCs/>
                <w:sz w:val="22"/>
                <w:szCs w:val="22"/>
              </w:rPr>
            </w:pPr>
          </w:p>
          <w:p w14:paraId="0F172300" w14:textId="02287804" w:rsidR="00F41DD3" w:rsidRPr="00FE60C0" w:rsidRDefault="00B3105B" w:rsidP="00B2351D">
            <w:pPr>
              <w:jc w:val="both"/>
              <w:rPr>
                <w:rFonts w:asciiTheme="minorHAnsi" w:hAnsiTheme="minorHAnsi" w:cstheme="minorHAnsi"/>
                <w:kern w:val="2"/>
                <w:sz w:val="22"/>
                <w:szCs w:val="22"/>
              </w:rPr>
            </w:pPr>
            <w:r w:rsidRPr="00FE60C0">
              <w:rPr>
                <w:rFonts w:asciiTheme="minorHAnsi" w:hAnsiTheme="minorHAnsi" w:cstheme="minorHAnsi"/>
                <w:bCs/>
                <w:sz w:val="22"/>
                <w:szCs w:val="22"/>
              </w:rPr>
              <w:t xml:space="preserve">9.3.2. Nepagrįstai </w:t>
            </w:r>
            <w:r w:rsidRPr="001C46CD">
              <w:rPr>
                <w:rFonts w:asciiTheme="minorHAnsi" w:hAnsiTheme="minorHAnsi" w:cstheme="minorHAnsi"/>
                <w:bCs/>
                <w:sz w:val="22"/>
                <w:szCs w:val="22"/>
              </w:rPr>
              <w:t xml:space="preserve">nutraukus Sutarties vykdymą ne Sutartyje nustatyta tvarka, mokama </w:t>
            </w:r>
            <w:r w:rsidRPr="001C46CD">
              <w:rPr>
                <w:rFonts w:asciiTheme="minorHAnsi" w:hAnsiTheme="minorHAnsi" w:cstheme="minorHAnsi"/>
                <w:bCs/>
                <w:kern w:val="2"/>
                <w:sz w:val="22"/>
                <w:szCs w:val="22"/>
              </w:rPr>
              <w:t>10 (dešimties) procentų dydžio bauda nuo Pradinės Sutarties vertės, nurodytos Specialiųjų sąlygų 5.2 punkte.</w:t>
            </w:r>
          </w:p>
        </w:tc>
      </w:tr>
      <w:tr w:rsidR="00027B83" w:rsidRPr="00FE60C0" w14:paraId="6CDB4B1B" w14:textId="77777777" w:rsidTr="7AAD1203">
        <w:trPr>
          <w:trHeight w:val="300"/>
        </w:trPr>
        <w:tc>
          <w:tcPr>
            <w:tcW w:w="3094" w:type="dxa"/>
            <w:gridSpan w:val="2"/>
          </w:tcPr>
          <w:p w14:paraId="5DAB6C58"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3B69613" w14:textId="77777777" w:rsidR="00D05FD6" w:rsidRPr="00FE60C0" w:rsidRDefault="00D05FD6" w:rsidP="00D05FD6">
            <w:pPr>
              <w:rPr>
                <w:rFonts w:asciiTheme="minorHAnsi" w:hAnsiTheme="minorHAnsi" w:cstheme="minorHAnsi"/>
                <w:bCs/>
                <w:kern w:val="2"/>
                <w:sz w:val="22"/>
                <w:szCs w:val="22"/>
              </w:rPr>
            </w:pPr>
          </w:p>
          <w:p w14:paraId="25C760DA" w14:textId="1D01C180" w:rsidR="00027B83" w:rsidRPr="00FE60C0" w:rsidRDefault="001C46CD" w:rsidP="00F41DD3">
            <w:pPr>
              <w:jc w:val="both"/>
              <w:rPr>
                <w:rFonts w:asciiTheme="minorHAnsi" w:hAnsiTheme="minorHAnsi" w:cstheme="minorHAnsi"/>
                <w:kern w:val="2"/>
                <w:sz w:val="22"/>
                <w:szCs w:val="22"/>
              </w:rPr>
            </w:pPr>
            <w:r w:rsidRPr="001C46CD">
              <w:rPr>
                <w:rFonts w:asciiTheme="minorHAnsi" w:hAnsiTheme="minorHAnsi" w:cstheme="minorHAnsi"/>
                <w:bCs/>
                <w:kern w:val="2"/>
                <w:sz w:val="22"/>
                <w:szCs w:val="22"/>
              </w:rPr>
              <w:t xml:space="preserve">5 000,00 (penki tūkstančiai) Eur be PVM dydžio bauda </w:t>
            </w:r>
            <w:r w:rsidR="00D05FD6" w:rsidRPr="001C46CD">
              <w:rPr>
                <w:rFonts w:asciiTheme="minorHAnsi" w:hAnsiTheme="minorHAnsi" w:cstheme="minorHAnsi"/>
                <w:bCs/>
                <w:kern w:val="2"/>
                <w:sz w:val="22"/>
                <w:szCs w:val="22"/>
              </w:rPr>
              <w:t>už kiekvieną pažeidimo atvejį</w:t>
            </w:r>
            <w:r w:rsidRPr="001C46CD">
              <w:rPr>
                <w:rFonts w:asciiTheme="minorHAnsi" w:hAnsiTheme="minorHAnsi" w:cstheme="minorHAnsi"/>
                <w:bCs/>
                <w:kern w:val="2"/>
                <w:sz w:val="22"/>
                <w:szCs w:val="22"/>
              </w:rPr>
              <w:t>.</w:t>
            </w:r>
          </w:p>
        </w:tc>
      </w:tr>
      <w:tr w:rsidR="00027B83" w:rsidRPr="00FE60C0" w14:paraId="60F0F668" w14:textId="77777777" w:rsidTr="7AAD1203">
        <w:trPr>
          <w:trHeight w:val="300"/>
        </w:trPr>
        <w:tc>
          <w:tcPr>
            <w:tcW w:w="3094" w:type="dxa"/>
            <w:gridSpan w:val="2"/>
          </w:tcPr>
          <w:p w14:paraId="33DD48B0"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lastRenderedPageBreak/>
              <w:t>9.5. Tiekėjui taikomos baudos dėl aplinkosauginių ir (arba) socialinių kriterijų nesilaikymo</w:t>
            </w:r>
          </w:p>
        </w:tc>
        <w:tc>
          <w:tcPr>
            <w:tcW w:w="6441" w:type="dxa"/>
            <w:gridSpan w:val="2"/>
          </w:tcPr>
          <w:p w14:paraId="4B3A67C5" w14:textId="77777777" w:rsidR="00027B83" w:rsidRPr="00FE60C0" w:rsidRDefault="000B0897" w:rsidP="1A3D33EE">
            <w:pPr>
              <w:rPr>
                <w:rFonts w:asciiTheme="minorHAnsi" w:hAnsiTheme="minorHAnsi" w:cstheme="minorHAnsi"/>
                <w:color w:val="000000"/>
                <w:kern w:val="2"/>
                <w:sz w:val="22"/>
                <w:szCs w:val="22"/>
              </w:rPr>
            </w:pPr>
            <w:r w:rsidRPr="00FE60C0">
              <w:rPr>
                <w:rFonts w:asciiTheme="minorHAnsi" w:hAnsiTheme="minorHAnsi" w:cstheme="minorHAnsi"/>
                <w:color w:val="000000"/>
                <w:kern w:val="2"/>
                <w:sz w:val="22"/>
                <w:szCs w:val="22"/>
              </w:rPr>
              <w:t>Netaikoma</w:t>
            </w:r>
          </w:p>
          <w:p w14:paraId="1AABD69F" w14:textId="77777777" w:rsidR="00027B83" w:rsidRPr="00FE60C0" w:rsidRDefault="00027B83">
            <w:pPr>
              <w:rPr>
                <w:rFonts w:asciiTheme="minorHAnsi" w:hAnsiTheme="minorHAnsi" w:cstheme="minorHAnsi"/>
                <w:kern w:val="2"/>
                <w:sz w:val="22"/>
                <w:szCs w:val="22"/>
              </w:rPr>
            </w:pPr>
          </w:p>
          <w:p w14:paraId="73781600" w14:textId="4EB09DA9" w:rsidR="00027B83" w:rsidRPr="00FE60C0" w:rsidRDefault="00027B83" w:rsidP="001C46CD">
            <w:pPr>
              <w:jc w:val="both"/>
              <w:rPr>
                <w:rFonts w:asciiTheme="minorHAnsi" w:hAnsiTheme="minorHAnsi" w:cstheme="minorHAnsi"/>
                <w:color w:val="4472C4"/>
                <w:kern w:val="2"/>
                <w:sz w:val="22"/>
                <w:szCs w:val="22"/>
              </w:rPr>
            </w:pPr>
          </w:p>
        </w:tc>
      </w:tr>
      <w:tr w:rsidR="00027B83" w:rsidRPr="00FE60C0" w14:paraId="4D7CD513" w14:textId="77777777" w:rsidTr="7AAD1203">
        <w:trPr>
          <w:trHeight w:val="300"/>
        </w:trPr>
        <w:tc>
          <w:tcPr>
            <w:tcW w:w="3094" w:type="dxa"/>
            <w:gridSpan w:val="2"/>
          </w:tcPr>
          <w:p w14:paraId="1729F017"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9.6. Tiekėjui / Pirkėjui taikoma bauda dėl konfidencialumo reikalavimų nesilaikymo</w:t>
            </w:r>
          </w:p>
        </w:tc>
        <w:tc>
          <w:tcPr>
            <w:tcW w:w="6441" w:type="dxa"/>
            <w:gridSpan w:val="2"/>
          </w:tcPr>
          <w:p w14:paraId="16DD93D3" w14:textId="237E66EA" w:rsidR="0078479B" w:rsidRPr="00FE60C0" w:rsidRDefault="00F958D8" w:rsidP="00D01CD7">
            <w:pPr>
              <w:rPr>
                <w:rFonts w:asciiTheme="minorHAnsi" w:hAnsiTheme="minorHAnsi" w:cstheme="minorHAnsi"/>
                <w:color w:val="4472C4"/>
                <w:kern w:val="2"/>
                <w:sz w:val="22"/>
                <w:szCs w:val="22"/>
              </w:rPr>
            </w:pPr>
            <w:r w:rsidRPr="00FE60C0">
              <w:rPr>
                <w:rFonts w:asciiTheme="minorHAnsi" w:hAnsiTheme="minorHAnsi" w:cstheme="minorHAnsi"/>
                <w:color w:val="000000"/>
                <w:sz w:val="22"/>
                <w:szCs w:val="22"/>
              </w:rPr>
              <w:t>3 000, 00 EUR (trys tūkstančiai) eurų dydžio bauda</w:t>
            </w:r>
            <w:r>
              <w:rPr>
                <w:rFonts w:asciiTheme="minorHAnsi" w:hAnsiTheme="minorHAnsi" w:cstheme="minorHAnsi"/>
                <w:color w:val="000000"/>
                <w:sz w:val="22"/>
                <w:szCs w:val="22"/>
              </w:rPr>
              <w:t xml:space="preserve"> už kiekvieną pažeidimą</w:t>
            </w:r>
            <w:r w:rsidR="00EA6AAF" w:rsidRPr="00FE60C0">
              <w:rPr>
                <w:rFonts w:asciiTheme="minorHAnsi" w:hAnsiTheme="minorHAnsi" w:cstheme="minorHAnsi"/>
                <w:color w:val="000000"/>
                <w:sz w:val="22"/>
                <w:szCs w:val="22"/>
              </w:rPr>
              <w:t>.</w:t>
            </w:r>
          </w:p>
        </w:tc>
      </w:tr>
      <w:tr w:rsidR="00027B83" w:rsidRPr="00FE60C0" w14:paraId="4082DCC5" w14:textId="77777777" w:rsidTr="7AAD1203">
        <w:trPr>
          <w:trHeight w:val="300"/>
        </w:trPr>
        <w:tc>
          <w:tcPr>
            <w:tcW w:w="3094" w:type="dxa"/>
            <w:gridSpan w:val="2"/>
          </w:tcPr>
          <w:p w14:paraId="4907286C" w14:textId="77777777" w:rsidR="00027B83" w:rsidRPr="00FE60C0" w:rsidRDefault="000B0897" w:rsidP="53E027D0">
            <w:pPr>
              <w:rPr>
                <w:rFonts w:asciiTheme="minorHAnsi" w:hAnsiTheme="minorHAnsi" w:cstheme="minorHAnsi"/>
                <w:b/>
                <w:bCs/>
                <w:kern w:val="2"/>
                <w:sz w:val="22"/>
                <w:szCs w:val="22"/>
              </w:rPr>
            </w:pPr>
            <w:r w:rsidRPr="00FE60C0">
              <w:rPr>
                <w:rFonts w:asciiTheme="minorHAnsi" w:hAnsiTheme="minorHAnsi" w:cstheme="minorHAnsi"/>
                <w:b/>
                <w:bCs/>
                <w:kern w:val="2"/>
                <w:sz w:val="22"/>
                <w:szCs w:val="22"/>
              </w:rPr>
              <w:t xml:space="preserve">9.7. Tiekėjui taikomos netesybos dėl pirkimo dokumentuose nustatytų kokybinių kriterijų </w:t>
            </w:r>
            <w:proofErr w:type="spellStart"/>
            <w:r w:rsidRPr="00FE60C0">
              <w:rPr>
                <w:rFonts w:asciiTheme="minorHAnsi" w:hAnsiTheme="minorHAnsi" w:cstheme="minorHAnsi"/>
                <w:b/>
                <w:bCs/>
                <w:kern w:val="2"/>
                <w:sz w:val="22"/>
                <w:szCs w:val="22"/>
              </w:rPr>
              <w:t>nepasiekimo</w:t>
            </w:r>
            <w:proofErr w:type="spellEnd"/>
            <w:r w:rsidRPr="00FE60C0">
              <w:rPr>
                <w:rFonts w:asciiTheme="minorHAnsi" w:hAnsiTheme="minorHAnsi" w:cstheme="minorHAnsi"/>
                <w:b/>
                <w:bCs/>
                <w:kern w:val="2"/>
                <w:sz w:val="22"/>
                <w:szCs w:val="22"/>
              </w:rPr>
              <w:t xml:space="preserve"> Sutarties vykdymo metu</w:t>
            </w:r>
          </w:p>
        </w:tc>
        <w:tc>
          <w:tcPr>
            <w:tcW w:w="6441" w:type="dxa"/>
            <w:gridSpan w:val="2"/>
          </w:tcPr>
          <w:p w14:paraId="325CA95E" w14:textId="67690B57" w:rsidR="00D05FD6" w:rsidRPr="00FE60C0" w:rsidRDefault="00D05FD6" w:rsidP="001C46CD">
            <w:pPr>
              <w:jc w:val="both"/>
              <w:rPr>
                <w:rFonts w:asciiTheme="minorHAnsi" w:hAnsiTheme="minorHAnsi" w:cstheme="minorHAnsi"/>
                <w:bCs/>
                <w:color w:val="FF0000"/>
                <w:kern w:val="2"/>
                <w:sz w:val="22"/>
                <w:szCs w:val="22"/>
              </w:rPr>
            </w:pPr>
            <w:r w:rsidRPr="00FE60C0">
              <w:rPr>
                <w:rFonts w:asciiTheme="minorHAnsi" w:hAnsiTheme="minorHAnsi" w:cstheme="minorHAnsi"/>
                <w:bCs/>
                <w:sz w:val="22"/>
                <w:szCs w:val="22"/>
              </w:rPr>
              <w:t xml:space="preserve">Netaikoma </w:t>
            </w:r>
          </w:p>
          <w:p w14:paraId="27DA3CDD" w14:textId="77777777" w:rsidR="00D05FD6" w:rsidRPr="00FE60C0" w:rsidRDefault="00D05FD6" w:rsidP="00F41DD3">
            <w:pPr>
              <w:jc w:val="both"/>
              <w:rPr>
                <w:rFonts w:asciiTheme="minorHAnsi" w:hAnsiTheme="minorHAnsi" w:cstheme="minorHAnsi"/>
                <w:bCs/>
                <w:kern w:val="2"/>
                <w:sz w:val="22"/>
                <w:szCs w:val="22"/>
              </w:rPr>
            </w:pPr>
          </w:p>
          <w:p w14:paraId="69A3806E" w14:textId="7631DFB9" w:rsidR="00F41DD3" w:rsidRPr="00FE60C0" w:rsidRDefault="00F41DD3" w:rsidP="001C46CD">
            <w:pPr>
              <w:jc w:val="both"/>
              <w:rPr>
                <w:rFonts w:asciiTheme="minorHAnsi" w:hAnsiTheme="minorHAnsi" w:cstheme="minorHAnsi"/>
                <w:color w:val="4472C4"/>
                <w:kern w:val="2"/>
                <w:sz w:val="22"/>
                <w:szCs w:val="22"/>
              </w:rPr>
            </w:pPr>
          </w:p>
        </w:tc>
      </w:tr>
      <w:tr w:rsidR="00027B83" w:rsidRPr="00FE60C0" w14:paraId="12197AD0" w14:textId="77777777" w:rsidTr="7AAD120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75C3F1D"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 xml:space="preserve">9.8. Tiekėjui taikomos netesybos dėl Sutarties įvykdymo užtikrinimo </w:t>
            </w:r>
            <w:r w:rsidRPr="00FE60C0">
              <w:rPr>
                <w:rFonts w:asciiTheme="minorHAnsi" w:hAnsiTheme="minorHAnsi" w:cstheme="minorHAnsi"/>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6BA252" w14:textId="77777777" w:rsidR="00D05FD6" w:rsidRPr="00FE60C0" w:rsidRDefault="00D05FD6" w:rsidP="00D05FD6">
            <w:pPr>
              <w:rPr>
                <w:rFonts w:asciiTheme="minorHAnsi" w:hAnsiTheme="minorHAnsi" w:cstheme="minorHAnsi"/>
                <w:bCs/>
                <w:kern w:val="2"/>
                <w:sz w:val="22"/>
                <w:szCs w:val="22"/>
              </w:rPr>
            </w:pPr>
            <w:r w:rsidRPr="00FE60C0">
              <w:rPr>
                <w:rFonts w:asciiTheme="minorHAnsi" w:hAnsiTheme="minorHAnsi" w:cstheme="minorHAnsi"/>
                <w:bCs/>
                <w:kern w:val="2"/>
                <w:sz w:val="22"/>
                <w:szCs w:val="22"/>
              </w:rPr>
              <w:t>Netaikoma</w:t>
            </w:r>
          </w:p>
          <w:p w14:paraId="113F0DE4" w14:textId="77777777" w:rsidR="00D05FD6" w:rsidRPr="00FE60C0" w:rsidRDefault="00D05FD6" w:rsidP="00D05FD6">
            <w:pPr>
              <w:rPr>
                <w:rFonts w:asciiTheme="minorHAnsi" w:hAnsiTheme="minorHAnsi" w:cstheme="minorHAnsi"/>
                <w:bCs/>
                <w:kern w:val="2"/>
                <w:sz w:val="22"/>
                <w:szCs w:val="22"/>
              </w:rPr>
            </w:pPr>
          </w:p>
          <w:p w14:paraId="72F3E808" w14:textId="45F0F3BF" w:rsidR="00F41DD3" w:rsidRPr="00FE60C0" w:rsidRDefault="00F41DD3" w:rsidP="001C46CD">
            <w:pPr>
              <w:jc w:val="both"/>
              <w:rPr>
                <w:rFonts w:asciiTheme="minorHAnsi" w:hAnsiTheme="minorHAnsi" w:cstheme="minorHAnsi"/>
                <w:color w:val="4472C4"/>
                <w:kern w:val="2"/>
                <w:sz w:val="22"/>
                <w:szCs w:val="22"/>
              </w:rPr>
            </w:pPr>
          </w:p>
        </w:tc>
      </w:tr>
      <w:tr w:rsidR="00027B83" w:rsidRPr="00FE60C0" w14:paraId="4C8EB0AC" w14:textId="77777777" w:rsidTr="7AAD1203">
        <w:trPr>
          <w:trHeight w:val="300"/>
        </w:trPr>
        <w:tc>
          <w:tcPr>
            <w:tcW w:w="3094" w:type="dxa"/>
            <w:gridSpan w:val="2"/>
          </w:tcPr>
          <w:p w14:paraId="7689336F" w14:textId="77777777" w:rsidR="00027B83" w:rsidRPr="00FE60C0" w:rsidRDefault="000B0897">
            <w:pPr>
              <w:rPr>
                <w:rFonts w:asciiTheme="minorHAnsi" w:hAnsiTheme="minorHAnsi" w:cstheme="minorHAnsi"/>
                <w:b/>
                <w:bCs/>
                <w:kern w:val="2"/>
                <w:sz w:val="22"/>
                <w:szCs w:val="22"/>
              </w:rPr>
            </w:pPr>
            <w:r w:rsidRPr="00FE60C0">
              <w:rPr>
                <w:rFonts w:asciiTheme="minorHAnsi" w:hAnsiTheme="minorHAnsi" w:cstheme="minorHAnsi"/>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FF81D73" w14:textId="1438C5E9" w:rsidR="00027B83" w:rsidRPr="00FE60C0" w:rsidRDefault="00D05FD6">
            <w:pPr>
              <w:rPr>
                <w:rFonts w:asciiTheme="minorHAnsi" w:hAnsiTheme="minorHAnsi" w:cstheme="minorHAnsi"/>
                <w:color w:val="4472C4"/>
                <w:kern w:val="2"/>
                <w:sz w:val="22"/>
                <w:szCs w:val="22"/>
              </w:rPr>
            </w:pPr>
            <w:r w:rsidRPr="00FE60C0">
              <w:rPr>
                <w:rFonts w:asciiTheme="minorHAnsi" w:hAnsiTheme="minorHAnsi" w:cstheme="minorHAnsi"/>
                <w:color w:val="000000"/>
                <w:sz w:val="22"/>
                <w:szCs w:val="22"/>
              </w:rPr>
              <w:t>3 000, 00 EUR (trys tūkstančiai) eurų dydžio bauda.</w:t>
            </w:r>
          </w:p>
        </w:tc>
      </w:tr>
      <w:tr w:rsidR="00027B83" w:rsidRPr="00FE60C0" w14:paraId="7FF3458D" w14:textId="77777777" w:rsidTr="7AAD1203">
        <w:trPr>
          <w:trHeight w:val="300"/>
        </w:trPr>
        <w:tc>
          <w:tcPr>
            <w:tcW w:w="3094" w:type="dxa"/>
            <w:gridSpan w:val="2"/>
          </w:tcPr>
          <w:p w14:paraId="191CA5E8" w14:textId="1E2D157A" w:rsidR="00027B83" w:rsidRPr="00FE60C0" w:rsidRDefault="000B0897">
            <w:pPr>
              <w:rPr>
                <w:rFonts w:asciiTheme="minorHAnsi" w:hAnsiTheme="minorHAnsi" w:cstheme="minorHAnsi"/>
                <w:b/>
                <w:kern w:val="2"/>
                <w:sz w:val="22"/>
                <w:szCs w:val="22"/>
                <w:lang w:val="en-US"/>
              </w:rPr>
            </w:pPr>
            <w:r w:rsidRPr="00FE60C0">
              <w:rPr>
                <w:rFonts w:asciiTheme="minorHAnsi" w:hAnsiTheme="minorHAnsi" w:cstheme="minorHAnsi"/>
                <w:b/>
                <w:kern w:val="2"/>
                <w:sz w:val="22"/>
                <w:szCs w:val="22"/>
                <w:lang w:val="en-US"/>
              </w:rPr>
              <w:t>9.</w:t>
            </w:r>
            <w:r w:rsidR="00AD08B0" w:rsidRPr="00FE60C0">
              <w:rPr>
                <w:rFonts w:asciiTheme="minorHAnsi" w:hAnsiTheme="minorHAnsi" w:cstheme="minorHAnsi"/>
                <w:b/>
                <w:kern w:val="2"/>
                <w:sz w:val="22"/>
                <w:szCs w:val="22"/>
                <w:lang w:val="en-US"/>
              </w:rPr>
              <w:t>10</w:t>
            </w:r>
            <w:r w:rsidRPr="00FE60C0">
              <w:rPr>
                <w:rFonts w:asciiTheme="minorHAnsi" w:hAnsiTheme="minorHAnsi" w:cstheme="minorHAnsi"/>
                <w:b/>
                <w:kern w:val="2"/>
                <w:sz w:val="22"/>
                <w:szCs w:val="22"/>
                <w:lang w:val="en-US"/>
              </w:rPr>
              <w:t xml:space="preserve">. </w:t>
            </w:r>
            <w:r w:rsidRPr="00FE60C0">
              <w:rPr>
                <w:rFonts w:asciiTheme="minorHAnsi" w:hAnsiTheme="minorHAnsi" w:cstheme="minorHAnsi"/>
                <w:b/>
                <w:kern w:val="2"/>
                <w:sz w:val="22"/>
                <w:szCs w:val="22"/>
              </w:rPr>
              <w:t>Kitos netesybos</w:t>
            </w:r>
          </w:p>
        </w:tc>
        <w:tc>
          <w:tcPr>
            <w:tcW w:w="6441" w:type="dxa"/>
            <w:gridSpan w:val="2"/>
          </w:tcPr>
          <w:p w14:paraId="7B156C93" w14:textId="6770BDD8" w:rsidR="00027B83" w:rsidRPr="001C46CD" w:rsidRDefault="001C46CD" w:rsidP="00F41DD3">
            <w:pPr>
              <w:jc w:val="both"/>
              <w:rPr>
                <w:rFonts w:asciiTheme="minorHAnsi" w:hAnsiTheme="minorHAnsi" w:cstheme="minorHAnsi"/>
                <w:kern w:val="2"/>
                <w:sz w:val="22"/>
                <w:szCs w:val="22"/>
              </w:rPr>
            </w:pPr>
            <w:r w:rsidRPr="001C46CD">
              <w:rPr>
                <w:rFonts w:asciiTheme="minorHAnsi" w:hAnsiTheme="minorHAnsi" w:cstheme="minorHAnsi"/>
                <w:kern w:val="2"/>
                <w:sz w:val="22"/>
                <w:szCs w:val="22"/>
              </w:rPr>
              <w:t xml:space="preserve">Netaikoma </w:t>
            </w:r>
          </w:p>
        </w:tc>
      </w:tr>
      <w:tr w:rsidR="00027B83" w:rsidRPr="00FE60C0" w14:paraId="0F8CB1AE" w14:textId="77777777" w:rsidTr="7AAD1203">
        <w:trPr>
          <w:trHeight w:val="300"/>
        </w:trPr>
        <w:tc>
          <w:tcPr>
            <w:tcW w:w="9535" w:type="dxa"/>
            <w:gridSpan w:val="4"/>
          </w:tcPr>
          <w:p w14:paraId="32C01FB2" w14:textId="77777777" w:rsidR="00027B83" w:rsidRPr="00FE60C0" w:rsidRDefault="000B0897">
            <w:pPr>
              <w:jc w:val="center"/>
              <w:rPr>
                <w:rFonts w:asciiTheme="minorHAnsi" w:hAnsiTheme="minorHAnsi" w:cstheme="minorHAnsi"/>
                <w:color w:val="4472C4"/>
                <w:kern w:val="2"/>
                <w:sz w:val="22"/>
                <w:szCs w:val="22"/>
              </w:rPr>
            </w:pPr>
            <w:r w:rsidRPr="00FE60C0">
              <w:rPr>
                <w:rFonts w:asciiTheme="minorHAnsi" w:hAnsiTheme="minorHAnsi" w:cstheme="minorHAnsi"/>
                <w:b/>
                <w:kern w:val="2"/>
                <w:sz w:val="22"/>
                <w:szCs w:val="22"/>
              </w:rPr>
              <w:t>10. ESMINĖS SUTARTIES SĄLYGOS</w:t>
            </w:r>
          </w:p>
        </w:tc>
      </w:tr>
      <w:tr w:rsidR="00027B83" w:rsidRPr="00FE60C0" w14:paraId="3EB2B684" w14:textId="77777777" w:rsidTr="7AAD1203">
        <w:trPr>
          <w:trHeight w:val="300"/>
        </w:trPr>
        <w:tc>
          <w:tcPr>
            <w:tcW w:w="3094" w:type="dxa"/>
            <w:gridSpan w:val="2"/>
          </w:tcPr>
          <w:p w14:paraId="238914AA" w14:textId="77777777" w:rsidR="00027B83" w:rsidRPr="00FE60C0" w:rsidRDefault="000B0897">
            <w:pPr>
              <w:rPr>
                <w:rFonts w:asciiTheme="minorHAnsi" w:hAnsiTheme="minorHAnsi" w:cstheme="minorHAnsi"/>
                <w:b/>
                <w:kern w:val="2"/>
                <w:sz w:val="22"/>
                <w:szCs w:val="22"/>
                <w:lang w:val="en-US"/>
              </w:rPr>
            </w:pPr>
            <w:r w:rsidRPr="00FE60C0">
              <w:rPr>
                <w:rFonts w:asciiTheme="minorHAnsi" w:hAnsiTheme="minorHAnsi" w:cstheme="minorHAnsi"/>
                <w:b/>
                <w:kern w:val="2"/>
                <w:sz w:val="22"/>
                <w:szCs w:val="22"/>
                <w:lang w:val="en-US"/>
              </w:rPr>
              <w:t xml:space="preserve">10.1. </w:t>
            </w:r>
            <w:r w:rsidRPr="00FE60C0">
              <w:rPr>
                <w:rFonts w:asciiTheme="minorHAnsi" w:hAnsiTheme="minorHAnsi" w:cstheme="minorHAnsi"/>
                <w:b/>
                <w:kern w:val="2"/>
                <w:sz w:val="22"/>
                <w:szCs w:val="22"/>
              </w:rPr>
              <w:t>Esminės Sutarties sąlygos</w:t>
            </w:r>
          </w:p>
        </w:tc>
        <w:tc>
          <w:tcPr>
            <w:tcW w:w="6441" w:type="dxa"/>
            <w:gridSpan w:val="2"/>
          </w:tcPr>
          <w:p w14:paraId="0EC7CAA7" w14:textId="77777777" w:rsidR="00A47764" w:rsidRPr="00A47764" w:rsidRDefault="00AD08B0" w:rsidP="00F41DD3">
            <w:pPr>
              <w:jc w:val="both"/>
              <w:rPr>
                <w:rFonts w:asciiTheme="minorHAnsi" w:hAnsiTheme="minorHAnsi" w:cstheme="minorHAnsi"/>
                <w:kern w:val="2"/>
                <w:sz w:val="22"/>
                <w:szCs w:val="22"/>
              </w:rPr>
            </w:pPr>
            <w:r w:rsidRPr="00A47764">
              <w:rPr>
                <w:rFonts w:asciiTheme="minorHAnsi" w:hAnsiTheme="minorHAnsi" w:cstheme="minorHAnsi"/>
                <w:kern w:val="2"/>
                <w:sz w:val="22"/>
                <w:szCs w:val="22"/>
              </w:rPr>
              <w:t>Sutarties sąlyg</w:t>
            </w:r>
            <w:r w:rsidR="00A47764" w:rsidRPr="00A47764">
              <w:rPr>
                <w:rFonts w:asciiTheme="minorHAnsi" w:hAnsiTheme="minorHAnsi" w:cstheme="minorHAnsi"/>
                <w:kern w:val="2"/>
                <w:sz w:val="22"/>
                <w:szCs w:val="22"/>
              </w:rPr>
              <w:t>o</w:t>
            </w:r>
            <w:r w:rsidRPr="00A47764">
              <w:rPr>
                <w:rFonts w:asciiTheme="minorHAnsi" w:hAnsiTheme="minorHAnsi" w:cstheme="minorHAnsi"/>
                <w:kern w:val="2"/>
                <w:sz w:val="22"/>
                <w:szCs w:val="22"/>
              </w:rPr>
              <w:t>s, kurios laikomos esminėmis Sutarties sąlygomis</w:t>
            </w:r>
            <w:r w:rsidR="00A47764" w:rsidRPr="00A47764">
              <w:rPr>
                <w:rFonts w:asciiTheme="minorHAnsi" w:hAnsiTheme="minorHAnsi" w:cstheme="minorHAnsi"/>
                <w:kern w:val="2"/>
                <w:sz w:val="22"/>
                <w:szCs w:val="22"/>
              </w:rPr>
              <w:t>:</w:t>
            </w:r>
          </w:p>
          <w:p w14:paraId="25619CD2" w14:textId="77777777" w:rsidR="00F41DD3" w:rsidRDefault="00A47764" w:rsidP="00A47764">
            <w:pPr>
              <w:pStyle w:val="ListParagraph"/>
              <w:numPr>
                <w:ilvl w:val="0"/>
                <w:numId w:val="1"/>
              </w:numPr>
              <w:jc w:val="both"/>
              <w:rPr>
                <w:rFonts w:asciiTheme="minorHAnsi" w:hAnsiTheme="minorHAnsi" w:cstheme="minorHAnsi"/>
                <w:kern w:val="2"/>
                <w:sz w:val="22"/>
                <w:szCs w:val="22"/>
              </w:rPr>
            </w:pPr>
            <w:r w:rsidRPr="00A47764">
              <w:rPr>
                <w:rFonts w:asciiTheme="minorHAnsi" w:hAnsiTheme="minorHAnsi" w:cstheme="minorHAnsi"/>
                <w:kern w:val="2"/>
                <w:sz w:val="22"/>
                <w:szCs w:val="22"/>
              </w:rPr>
              <w:t>Paslaugų įkainiai</w:t>
            </w:r>
            <w:r>
              <w:rPr>
                <w:rFonts w:asciiTheme="minorHAnsi" w:hAnsiTheme="minorHAnsi" w:cstheme="minorHAnsi"/>
                <w:kern w:val="2"/>
                <w:sz w:val="22"/>
                <w:szCs w:val="22"/>
              </w:rPr>
              <w:t>;</w:t>
            </w:r>
          </w:p>
          <w:p w14:paraId="2C89D4BA" w14:textId="684073E6" w:rsidR="00A47764" w:rsidRPr="00A47764" w:rsidRDefault="00A47764" w:rsidP="00A47764">
            <w:pPr>
              <w:pStyle w:val="ListParagraph"/>
              <w:numPr>
                <w:ilvl w:val="0"/>
                <w:numId w:val="1"/>
              </w:numPr>
              <w:jc w:val="both"/>
              <w:rPr>
                <w:rFonts w:asciiTheme="minorHAnsi" w:hAnsiTheme="minorHAnsi" w:cstheme="minorHAnsi"/>
                <w:kern w:val="2"/>
                <w:sz w:val="22"/>
                <w:szCs w:val="22"/>
              </w:rPr>
            </w:pPr>
            <w:r>
              <w:rPr>
                <w:rFonts w:asciiTheme="minorHAnsi" w:hAnsiTheme="minorHAnsi" w:cstheme="minorHAnsi"/>
                <w:kern w:val="2"/>
                <w:sz w:val="22"/>
                <w:szCs w:val="22"/>
              </w:rPr>
              <w:t>Paslaugų teikimo terminai.</w:t>
            </w:r>
          </w:p>
        </w:tc>
      </w:tr>
      <w:tr w:rsidR="00AD08B0" w:rsidRPr="00FE60C0" w14:paraId="0A5ADCA5" w14:textId="77777777" w:rsidTr="7AAD1203">
        <w:trPr>
          <w:trHeight w:val="300"/>
        </w:trPr>
        <w:tc>
          <w:tcPr>
            <w:tcW w:w="3094" w:type="dxa"/>
            <w:gridSpan w:val="2"/>
          </w:tcPr>
          <w:p w14:paraId="09EBE877" w14:textId="1B83A80A" w:rsidR="00AD08B0" w:rsidRPr="00FE60C0" w:rsidRDefault="00AD08B0">
            <w:pPr>
              <w:rPr>
                <w:rFonts w:asciiTheme="minorHAnsi" w:hAnsiTheme="minorHAnsi" w:cstheme="minorHAnsi"/>
                <w:b/>
                <w:kern w:val="2"/>
                <w:sz w:val="22"/>
                <w:szCs w:val="22"/>
                <w:lang w:val="en-US"/>
              </w:rPr>
            </w:pPr>
            <w:r w:rsidRPr="00FE60C0">
              <w:rPr>
                <w:rFonts w:asciiTheme="minorHAnsi" w:hAnsiTheme="minorHAnsi" w:cstheme="minorHAnsi"/>
                <w:b/>
                <w:bCs/>
                <w:sz w:val="22"/>
                <w:szCs w:val="22"/>
              </w:rPr>
              <w:t>10.2. Dideli arba nuolatiniai esminės Sutarties sąlygos vykdymo trūkumai</w:t>
            </w:r>
          </w:p>
        </w:tc>
        <w:tc>
          <w:tcPr>
            <w:tcW w:w="6441" w:type="dxa"/>
            <w:gridSpan w:val="2"/>
          </w:tcPr>
          <w:p w14:paraId="3A41D37B" w14:textId="0BAB2A01" w:rsidR="00F41DD3" w:rsidRPr="00FE60C0" w:rsidRDefault="00AD08B0" w:rsidP="00A47764">
            <w:pPr>
              <w:spacing w:line="276" w:lineRule="auto"/>
              <w:jc w:val="both"/>
              <w:textAlignment w:val="baseline"/>
              <w:rPr>
                <w:rFonts w:asciiTheme="minorHAnsi" w:hAnsiTheme="minorHAnsi" w:cstheme="minorHAnsi"/>
                <w:kern w:val="2"/>
                <w:sz w:val="22"/>
                <w:szCs w:val="22"/>
              </w:rPr>
            </w:pPr>
            <w:r w:rsidRPr="00FE60C0">
              <w:rPr>
                <w:rFonts w:asciiTheme="minorHAnsi" w:eastAsia="Arial" w:hAnsiTheme="minorHAnsi" w:cstheme="minorHAnsi"/>
                <w:sz w:val="22"/>
                <w:szCs w:val="22"/>
              </w:rPr>
              <w:t xml:space="preserve">Netaikoma </w:t>
            </w:r>
          </w:p>
        </w:tc>
      </w:tr>
      <w:tr w:rsidR="00027B83" w:rsidRPr="00FE60C0" w14:paraId="430ABB60" w14:textId="77777777" w:rsidTr="7AAD1203">
        <w:trPr>
          <w:trHeight w:val="300"/>
        </w:trPr>
        <w:tc>
          <w:tcPr>
            <w:tcW w:w="9535" w:type="dxa"/>
            <w:gridSpan w:val="4"/>
          </w:tcPr>
          <w:p w14:paraId="6910C2B6" w14:textId="77777777" w:rsidR="00027B83" w:rsidRPr="00FE60C0" w:rsidRDefault="000B0897" w:rsidP="7AAD1203">
            <w:pPr>
              <w:jc w:val="center"/>
              <w:rPr>
                <w:rFonts w:asciiTheme="minorHAnsi" w:hAnsiTheme="minorHAnsi" w:cstheme="minorHAnsi"/>
                <w:b/>
                <w:bCs/>
                <w:kern w:val="2"/>
                <w:sz w:val="22"/>
                <w:szCs w:val="22"/>
              </w:rPr>
            </w:pPr>
            <w:r w:rsidRPr="00FE60C0">
              <w:rPr>
                <w:rFonts w:asciiTheme="minorHAnsi" w:hAnsiTheme="minorHAnsi" w:cstheme="minorHAnsi"/>
                <w:b/>
                <w:bCs/>
                <w:kern w:val="2"/>
                <w:sz w:val="22"/>
                <w:szCs w:val="22"/>
              </w:rPr>
              <w:t>11. SUTARTIES GALIOJIMAS IR KEITIMAS</w:t>
            </w:r>
          </w:p>
        </w:tc>
      </w:tr>
      <w:tr w:rsidR="00027B83" w:rsidRPr="00FE60C0" w14:paraId="7F53369F" w14:textId="77777777" w:rsidTr="7AAD1203">
        <w:trPr>
          <w:trHeight w:val="300"/>
        </w:trPr>
        <w:tc>
          <w:tcPr>
            <w:tcW w:w="3094" w:type="dxa"/>
            <w:gridSpan w:val="2"/>
          </w:tcPr>
          <w:p w14:paraId="0DC32400"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sz w:val="22"/>
                <w:szCs w:val="22"/>
              </w:rPr>
              <w:t>11.1. Sutarties sudarymas ir įsigaliojimas</w:t>
            </w:r>
          </w:p>
        </w:tc>
        <w:tc>
          <w:tcPr>
            <w:tcW w:w="6441" w:type="dxa"/>
            <w:gridSpan w:val="2"/>
          </w:tcPr>
          <w:p w14:paraId="03B141DC" w14:textId="77777777" w:rsidR="00F958D8" w:rsidRPr="00A47764" w:rsidRDefault="00F958D8" w:rsidP="00F958D8">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Ši Sutartis laikoma sudaryta ir įsigalioja Sutarties pasirašymo dien</w:t>
            </w:r>
            <w:r>
              <w:rPr>
                <w:rFonts w:asciiTheme="minorHAnsi" w:hAnsiTheme="minorHAnsi" w:cstheme="minorHAnsi"/>
                <w:kern w:val="2"/>
                <w:sz w:val="22"/>
                <w:szCs w:val="22"/>
              </w:rPr>
              <w:t>ą</w:t>
            </w:r>
            <w:r w:rsidRPr="00FE60C0">
              <w:rPr>
                <w:rFonts w:asciiTheme="minorHAnsi" w:hAnsiTheme="minorHAnsi" w:cstheme="minorHAnsi"/>
                <w:kern w:val="2"/>
                <w:sz w:val="22"/>
                <w:szCs w:val="22"/>
              </w:rPr>
              <w:t xml:space="preserve"> (antrosios Šalies pasirašymo dieną). </w:t>
            </w:r>
            <w:r w:rsidRPr="00FE60C0">
              <w:rPr>
                <w:rFonts w:asciiTheme="minorHAnsi" w:hAnsiTheme="minorHAnsi" w:cstheme="minorHAnsi"/>
                <w:sz w:val="22"/>
                <w:szCs w:val="22"/>
              </w:rPr>
              <w:t>Sutartis sudaryta dviem vienodą teisinę galią turinčiais egzemplioriais</w:t>
            </w:r>
            <w:r w:rsidRPr="00A47764">
              <w:rPr>
                <w:rFonts w:asciiTheme="minorHAnsi" w:hAnsiTheme="minorHAnsi" w:cstheme="minorHAnsi"/>
                <w:sz w:val="22"/>
                <w:szCs w:val="22"/>
              </w:rPr>
              <w:t>, kiekvienai Šaliai po vieną. Jeigu sutartis pasirašoma šalių kvalifikuotais elektroniniais parašais, pasirašomas vienas egzempliorius.</w:t>
            </w:r>
          </w:p>
          <w:p w14:paraId="5D44C94A" w14:textId="423839F0" w:rsidR="00027B83" w:rsidRPr="00A47764" w:rsidRDefault="00F958D8" w:rsidP="00F958D8">
            <w:pPr>
              <w:jc w:val="both"/>
              <w:rPr>
                <w:rFonts w:asciiTheme="minorHAnsi" w:hAnsiTheme="minorHAnsi" w:cstheme="minorHAnsi"/>
                <w:kern w:val="2"/>
                <w:sz w:val="22"/>
                <w:szCs w:val="22"/>
              </w:rPr>
            </w:pPr>
            <w:r w:rsidRPr="00A47764">
              <w:rPr>
                <w:rFonts w:asciiTheme="minorHAnsi" w:hAnsiTheme="minorHAnsi" w:cstheme="minorHAnsi"/>
                <w:kern w:val="2"/>
                <w:sz w:val="22"/>
                <w:szCs w:val="22"/>
              </w:rPr>
              <w:t>Sutartis galioja iki visiško prievolių įvykdymo (kol bus išnaudota Pradinės Sutarties vertė</w:t>
            </w:r>
            <w:r>
              <w:rPr>
                <w:rFonts w:asciiTheme="minorHAnsi" w:hAnsiTheme="minorHAnsi" w:cstheme="minorHAnsi"/>
                <w:kern w:val="2"/>
                <w:sz w:val="22"/>
                <w:szCs w:val="22"/>
              </w:rPr>
              <w:t>)</w:t>
            </w:r>
            <w:r w:rsidRPr="00A47764">
              <w:rPr>
                <w:rFonts w:asciiTheme="minorHAnsi" w:hAnsiTheme="minorHAnsi" w:cstheme="minorHAnsi"/>
                <w:kern w:val="2"/>
                <w:sz w:val="22"/>
                <w:szCs w:val="22"/>
              </w:rPr>
              <w:t xml:space="preserve">, bet </w:t>
            </w:r>
            <w:r w:rsidRPr="00A47764">
              <w:rPr>
                <w:rFonts w:asciiTheme="minorHAnsi" w:hAnsiTheme="minorHAnsi" w:cstheme="minorHAnsi"/>
                <w:b/>
                <w:bCs/>
                <w:kern w:val="2"/>
                <w:sz w:val="22"/>
                <w:szCs w:val="22"/>
              </w:rPr>
              <w:t>ne ilg</w:t>
            </w:r>
            <w:r>
              <w:rPr>
                <w:rFonts w:asciiTheme="minorHAnsi" w:hAnsiTheme="minorHAnsi" w:cstheme="minorHAnsi"/>
                <w:b/>
                <w:bCs/>
                <w:kern w:val="2"/>
                <w:sz w:val="22"/>
                <w:szCs w:val="22"/>
              </w:rPr>
              <w:t>iau</w:t>
            </w:r>
            <w:r w:rsidRPr="00A47764">
              <w:rPr>
                <w:rFonts w:asciiTheme="minorHAnsi" w:hAnsiTheme="minorHAnsi" w:cstheme="minorHAnsi"/>
                <w:b/>
                <w:bCs/>
                <w:kern w:val="2"/>
                <w:sz w:val="22"/>
                <w:szCs w:val="22"/>
              </w:rPr>
              <w:t xml:space="preserve"> kaip 24 (dvidešimt keturi) mėnesiai</w:t>
            </w:r>
            <w:r w:rsidR="000B0897" w:rsidRPr="00A47764">
              <w:rPr>
                <w:rFonts w:asciiTheme="minorHAnsi" w:hAnsiTheme="minorHAnsi" w:cstheme="minorHAnsi"/>
                <w:kern w:val="2"/>
                <w:sz w:val="22"/>
                <w:szCs w:val="22"/>
              </w:rPr>
              <w:t>.</w:t>
            </w:r>
          </w:p>
          <w:p w14:paraId="309FD8F7" w14:textId="5B84BF9B" w:rsidR="00F41DD3" w:rsidRPr="00FE60C0" w:rsidRDefault="00F41DD3" w:rsidP="00A47764">
            <w:pPr>
              <w:jc w:val="both"/>
              <w:rPr>
                <w:rFonts w:asciiTheme="minorHAnsi" w:hAnsiTheme="minorHAnsi" w:cstheme="minorHAnsi"/>
                <w:color w:val="4472C4"/>
                <w:kern w:val="2"/>
                <w:sz w:val="22"/>
                <w:szCs w:val="22"/>
              </w:rPr>
            </w:pPr>
          </w:p>
        </w:tc>
      </w:tr>
      <w:tr w:rsidR="00027B83" w:rsidRPr="00FE60C0" w14:paraId="7449DE36" w14:textId="77777777" w:rsidTr="7AAD1203">
        <w:trPr>
          <w:trHeight w:val="300"/>
        </w:trPr>
        <w:tc>
          <w:tcPr>
            <w:tcW w:w="3094" w:type="dxa"/>
            <w:gridSpan w:val="2"/>
          </w:tcPr>
          <w:p w14:paraId="36636920"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11.2. Sutarties galiojimo termino pratęsimas</w:t>
            </w:r>
          </w:p>
        </w:tc>
        <w:tc>
          <w:tcPr>
            <w:tcW w:w="6441" w:type="dxa"/>
            <w:gridSpan w:val="2"/>
          </w:tcPr>
          <w:p w14:paraId="48146462" w14:textId="7133A65A" w:rsidR="00AD08B0" w:rsidRPr="00FE60C0" w:rsidRDefault="00AD08B0" w:rsidP="00AD08B0">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Netaikoma</w:t>
            </w:r>
          </w:p>
          <w:p w14:paraId="013F4BC1" w14:textId="04CDB4F8" w:rsidR="00F41DD3" w:rsidRPr="00FE60C0" w:rsidRDefault="00F41DD3" w:rsidP="00A47764">
            <w:pPr>
              <w:jc w:val="both"/>
              <w:rPr>
                <w:rFonts w:asciiTheme="minorHAnsi" w:hAnsiTheme="minorHAnsi" w:cstheme="minorHAnsi"/>
                <w:kern w:val="2"/>
                <w:sz w:val="22"/>
                <w:szCs w:val="22"/>
              </w:rPr>
            </w:pPr>
          </w:p>
        </w:tc>
      </w:tr>
      <w:tr w:rsidR="00027B83" w:rsidRPr="00FE60C0" w14:paraId="0B72C699" w14:textId="77777777" w:rsidTr="7AAD1203">
        <w:trPr>
          <w:trHeight w:val="300"/>
        </w:trPr>
        <w:tc>
          <w:tcPr>
            <w:tcW w:w="9535" w:type="dxa"/>
            <w:gridSpan w:val="4"/>
          </w:tcPr>
          <w:p w14:paraId="50DEB92D"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12. SUTARTIES NUTRAUKIMAS</w:t>
            </w:r>
          </w:p>
        </w:tc>
      </w:tr>
      <w:tr w:rsidR="00027B83" w:rsidRPr="00FE60C0" w14:paraId="072392A6" w14:textId="77777777" w:rsidTr="7AAD1203">
        <w:trPr>
          <w:trHeight w:val="300"/>
        </w:trPr>
        <w:tc>
          <w:tcPr>
            <w:tcW w:w="3058" w:type="dxa"/>
            <w:tcBorders>
              <w:top w:val="single" w:sz="4" w:space="0" w:color="auto"/>
              <w:left w:val="single" w:sz="4" w:space="0" w:color="auto"/>
              <w:bottom w:val="single" w:sz="4" w:space="0" w:color="auto"/>
              <w:right w:val="single" w:sz="4" w:space="0" w:color="auto"/>
            </w:tcBorders>
          </w:tcPr>
          <w:p w14:paraId="4D39877D"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B90E437" w14:textId="77777777" w:rsidR="00027B83" w:rsidRPr="00FE60C0" w:rsidRDefault="000B0897" w:rsidP="00F41DD3">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476BA19B" w14:textId="256E68BD" w:rsidR="00027B83" w:rsidRPr="00FE60C0" w:rsidRDefault="00027B83" w:rsidP="00A47764">
            <w:pPr>
              <w:jc w:val="both"/>
              <w:rPr>
                <w:rFonts w:asciiTheme="minorHAnsi" w:hAnsiTheme="minorHAnsi" w:cstheme="minorHAnsi"/>
                <w:color w:val="4472C4"/>
                <w:kern w:val="2"/>
                <w:sz w:val="22"/>
                <w:szCs w:val="22"/>
              </w:rPr>
            </w:pPr>
          </w:p>
        </w:tc>
      </w:tr>
      <w:tr w:rsidR="00027B83" w:rsidRPr="00FE60C0" w14:paraId="7EC98CFC" w14:textId="77777777" w:rsidTr="7AAD1203">
        <w:trPr>
          <w:trHeight w:val="300"/>
        </w:trPr>
        <w:tc>
          <w:tcPr>
            <w:tcW w:w="3058" w:type="dxa"/>
            <w:tcBorders>
              <w:top w:val="single" w:sz="4" w:space="0" w:color="auto"/>
              <w:left w:val="single" w:sz="4" w:space="0" w:color="auto"/>
              <w:bottom w:val="single" w:sz="4" w:space="0" w:color="auto"/>
              <w:right w:val="single" w:sz="4" w:space="0" w:color="auto"/>
            </w:tcBorders>
          </w:tcPr>
          <w:p w14:paraId="7ABDADE3"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 xml:space="preserve">12.2. Esminiai Sutarties </w:t>
            </w:r>
            <w:r w:rsidRPr="00FE60C0">
              <w:rPr>
                <w:rFonts w:asciiTheme="minorHAnsi" w:hAnsiTheme="minorHAnsi" w:cstheme="minorHAnsi"/>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9477272" w14:textId="6581B2C5" w:rsidR="00AD08B0" w:rsidRPr="00A47764" w:rsidRDefault="00AD08B0" w:rsidP="00AD08B0">
            <w:pPr>
              <w:jc w:val="both"/>
              <w:rPr>
                <w:rFonts w:asciiTheme="minorHAnsi" w:hAnsiTheme="minorHAnsi" w:cstheme="minorHAnsi"/>
                <w:kern w:val="2"/>
                <w:sz w:val="22"/>
                <w:szCs w:val="22"/>
              </w:rPr>
            </w:pPr>
            <w:r w:rsidRPr="00A47764">
              <w:rPr>
                <w:rFonts w:asciiTheme="minorHAnsi" w:hAnsiTheme="minorHAnsi" w:cstheme="minorHAnsi"/>
                <w:kern w:val="2"/>
                <w:sz w:val="22"/>
                <w:szCs w:val="22"/>
              </w:rPr>
              <w:t>12.2.1. jeigu Tiekėjas nevykdo prisiimtų įsipareigojimų už Sutartyje nustatytą Sutarties įkainius;</w:t>
            </w:r>
          </w:p>
          <w:p w14:paraId="17E1BBC5" w14:textId="1F063C66" w:rsidR="00AD08B0" w:rsidRPr="00A47764" w:rsidRDefault="00AD08B0" w:rsidP="00AD08B0">
            <w:pPr>
              <w:jc w:val="both"/>
              <w:rPr>
                <w:rFonts w:asciiTheme="minorHAnsi" w:hAnsiTheme="minorHAnsi" w:cstheme="minorHAnsi"/>
                <w:kern w:val="2"/>
                <w:sz w:val="22"/>
                <w:szCs w:val="22"/>
              </w:rPr>
            </w:pPr>
            <w:r w:rsidRPr="00A47764">
              <w:rPr>
                <w:rFonts w:asciiTheme="minorHAnsi" w:hAnsiTheme="minorHAnsi" w:cstheme="minorHAnsi"/>
                <w:kern w:val="2"/>
                <w:sz w:val="22"/>
                <w:szCs w:val="22"/>
              </w:rPr>
              <w:t>12.2.</w:t>
            </w:r>
            <w:r w:rsidR="00A47764">
              <w:rPr>
                <w:rFonts w:asciiTheme="minorHAnsi" w:hAnsiTheme="minorHAnsi" w:cstheme="minorHAnsi"/>
                <w:kern w:val="2"/>
                <w:sz w:val="22"/>
                <w:szCs w:val="22"/>
              </w:rPr>
              <w:t>2</w:t>
            </w:r>
            <w:r w:rsidRPr="00A47764">
              <w:rPr>
                <w:rFonts w:asciiTheme="minorHAnsi" w:hAnsiTheme="minorHAnsi" w:cstheme="minorHAnsi"/>
                <w:kern w:val="2"/>
                <w:sz w:val="22"/>
                <w:szCs w:val="2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47764" w:rsidRPr="00A47764">
              <w:rPr>
                <w:rFonts w:asciiTheme="minorHAnsi" w:hAnsiTheme="minorHAnsi" w:cstheme="minorHAnsi"/>
                <w:kern w:val="2"/>
                <w:sz w:val="22"/>
                <w:szCs w:val="22"/>
              </w:rPr>
              <w:t xml:space="preserve">5 darbo dienas </w:t>
            </w:r>
            <w:r w:rsidRPr="00A47764">
              <w:rPr>
                <w:rFonts w:asciiTheme="minorHAnsi" w:hAnsiTheme="minorHAnsi" w:cstheme="minorHAnsi"/>
                <w:kern w:val="2"/>
                <w:sz w:val="22"/>
                <w:szCs w:val="22"/>
              </w:rPr>
              <w:t>neištaiso pažeidimų;</w:t>
            </w:r>
          </w:p>
          <w:p w14:paraId="49ED2AD0" w14:textId="591DD5F6" w:rsidR="00AD08B0" w:rsidRPr="00A47764" w:rsidRDefault="00AD08B0" w:rsidP="00AD08B0">
            <w:pPr>
              <w:spacing w:line="257" w:lineRule="auto"/>
              <w:jc w:val="both"/>
              <w:rPr>
                <w:rFonts w:asciiTheme="minorHAnsi" w:eastAsia="Arial" w:hAnsiTheme="minorHAnsi" w:cstheme="minorHAnsi"/>
                <w:kern w:val="2"/>
                <w:sz w:val="22"/>
                <w:szCs w:val="22"/>
                <w:lang w:val="lt"/>
              </w:rPr>
            </w:pPr>
            <w:r w:rsidRPr="00A47764">
              <w:rPr>
                <w:rFonts w:asciiTheme="minorHAnsi" w:eastAsia="Arial" w:hAnsiTheme="minorHAnsi" w:cstheme="minorHAnsi"/>
                <w:kern w:val="2"/>
                <w:sz w:val="22"/>
                <w:szCs w:val="22"/>
                <w:lang w:val="lt"/>
              </w:rPr>
              <w:t>12.2.</w:t>
            </w:r>
            <w:r w:rsidR="00A47764">
              <w:rPr>
                <w:rFonts w:asciiTheme="minorHAnsi" w:eastAsia="Arial" w:hAnsiTheme="minorHAnsi" w:cstheme="minorHAnsi"/>
                <w:kern w:val="2"/>
                <w:sz w:val="22"/>
                <w:szCs w:val="22"/>
                <w:lang w:val="lt"/>
              </w:rPr>
              <w:t>3</w:t>
            </w:r>
            <w:r w:rsidRPr="00A47764">
              <w:rPr>
                <w:rFonts w:asciiTheme="minorHAnsi" w:eastAsia="Arial" w:hAnsiTheme="minorHAnsi" w:cstheme="minorHAnsi"/>
                <w:kern w:val="2"/>
                <w:sz w:val="22"/>
                <w:szCs w:val="22"/>
                <w:lang w:val="lt"/>
              </w:rPr>
              <w:t xml:space="preserve">. jeigu Tiekėjas nesilaiko Sutartyje nustatytų Paslaugų teikimo terminų 2 (du) kartus iš eilės arba vėluoja suteikti Paslaugas daugiau nei </w:t>
            </w:r>
            <w:r w:rsidR="00A47764" w:rsidRPr="00A47764">
              <w:rPr>
                <w:rFonts w:asciiTheme="minorHAnsi" w:eastAsia="Arial" w:hAnsiTheme="minorHAnsi" w:cstheme="minorHAnsi"/>
                <w:kern w:val="2"/>
                <w:sz w:val="22"/>
                <w:szCs w:val="22"/>
                <w:lang w:val="lt"/>
              </w:rPr>
              <w:t>3 darbo dienas</w:t>
            </w:r>
            <w:r w:rsidRPr="00A47764">
              <w:rPr>
                <w:rFonts w:asciiTheme="minorHAnsi" w:eastAsia="Arial" w:hAnsiTheme="minorHAnsi" w:cstheme="minorHAnsi"/>
                <w:kern w:val="2"/>
                <w:sz w:val="22"/>
                <w:szCs w:val="22"/>
                <w:lang w:val="lt"/>
              </w:rPr>
              <w:t xml:space="preserve"> nuo Sutartyje nustatyto Paslaugų suteikimo termino;</w:t>
            </w:r>
          </w:p>
          <w:p w14:paraId="2A905AE2" w14:textId="47E45073" w:rsidR="00AD08B0" w:rsidRPr="00A47764" w:rsidRDefault="00AD08B0" w:rsidP="00AD08B0">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lang w:val="lt"/>
              </w:rPr>
            </w:pPr>
            <w:r w:rsidRPr="00A47764">
              <w:rPr>
                <w:rFonts w:asciiTheme="minorHAnsi" w:eastAsia="Arial" w:hAnsiTheme="minorHAnsi" w:cstheme="minorHAnsi"/>
                <w:kern w:val="2"/>
                <w:sz w:val="22"/>
                <w:szCs w:val="22"/>
                <w:lang w:val="lt"/>
              </w:rPr>
              <w:t>12.2.</w:t>
            </w:r>
            <w:r w:rsidR="00A47764">
              <w:rPr>
                <w:rFonts w:asciiTheme="minorHAnsi" w:eastAsia="Arial" w:hAnsiTheme="minorHAnsi" w:cstheme="minorHAnsi"/>
                <w:kern w:val="2"/>
                <w:sz w:val="22"/>
                <w:szCs w:val="22"/>
                <w:lang w:val="lt"/>
              </w:rPr>
              <w:t>4</w:t>
            </w:r>
            <w:r w:rsidRPr="00A47764">
              <w:rPr>
                <w:rFonts w:asciiTheme="minorHAnsi" w:eastAsia="Arial" w:hAnsiTheme="minorHAnsi" w:cstheme="minorHAnsi"/>
                <w:kern w:val="2"/>
                <w:sz w:val="22"/>
                <w:szCs w:val="22"/>
                <w:lang w:val="lt"/>
              </w:rPr>
              <w:t>. jeigu Tiekėjas pažeidžia Paslaugų suteikimo terminus ir priskaičiuotų netesybų už vėlavimą suma viršija 20 (dvidešimt) proc. Pradinės sutarties vertės;</w:t>
            </w:r>
          </w:p>
          <w:p w14:paraId="7EFB6A76" w14:textId="1F297D10" w:rsidR="00AD08B0" w:rsidRPr="00A47764" w:rsidRDefault="00AD08B0" w:rsidP="00AD08B0">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lang w:val="lt"/>
              </w:rPr>
            </w:pPr>
            <w:r w:rsidRPr="00A47764">
              <w:rPr>
                <w:rFonts w:asciiTheme="minorHAnsi" w:eastAsia="Arial" w:hAnsiTheme="minorHAnsi" w:cstheme="minorHAnsi"/>
                <w:kern w:val="2"/>
                <w:sz w:val="22"/>
                <w:szCs w:val="22"/>
                <w:lang w:val="lt"/>
              </w:rPr>
              <w:t>12.2.</w:t>
            </w:r>
            <w:r w:rsidR="00A47764">
              <w:rPr>
                <w:rFonts w:asciiTheme="minorHAnsi" w:eastAsia="Arial" w:hAnsiTheme="minorHAnsi" w:cstheme="minorHAnsi"/>
                <w:kern w:val="2"/>
                <w:sz w:val="22"/>
                <w:szCs w:val="22"/>
                <w:lang w:val="lt"/>
              </w:rPr>
              <w:t>5</w:t>
            </w:r>
            <w:r w:rsidRPr="00A47764">
              <w:rPr>
                <w:rFonts w:asciiTheme="minorHAnsi" w:eastAsia="Arial" w:hAnsiTheme="minorHAnsi" w:cstheme="minorHAnsi"/>
                <w:kern w:val="2"/>
                <w:sz w:val="22"/>
                <w:szCs w:val="22"/>
                <w:lang w:val="lt"/>
              </w:rPr>
              <w:t>. Tiekėjas pažeidžia Paslaugų suteikimo terminus ir dėl Paslaugų suteikimo vėlavimo Paslaugos tampa nebereikalingos;</w:t>
            </w:r>
          </w:p>
          <w:p w14:paraId="0E303352" w14:textId="0A48757F" w:rsidR="00AD08B0" w:rsidRPr="00A47764" w:rsidRDefault="00AD08B0" w:rsidP="00AD08B0">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lang w:val="lt"/>
              </w:rPr>
            </w:pPr>
            <w:r w:rsidRPr="00A47764">
              <w:rPr>
                <w:rFonts w:asciiTheme="minorHAnsi" w:eastAsia="Arial" w:hAnsiTheme="minorHAnsi" w:cstheme="minorHAnsi"/>
                <w:kern w:val="2"/>
                <w:sz w:val="22"/>
                <w:szCs w:val="22"/>
                <w:lang w:val="lt"/>
              </w:rPr>
              <w:t>12.2.</w:t>
            </w:r>
            <w:r w:rsidR="00A47764">
              <w:rPr>
                <w:rFonts w:asciiTheme="minorHAnsi" w:eastAsia="Arial" w:hAnsiTheme="minorHAnsi" w:cstheme="minorHAnsi"/>
                <w:kern w:val="2"/>
                <w:sz w:val="22"/>
                <w:szCs w:val="22"/>
                <w:lang w:val="lt"/>
              </w:rPr>
              <w:t>6</w:t>
            </w:r>
            <w:r w:rsidRPr="00A47764">
              <w:rPr>
                <w:rFonts w:asciiTheme="minorHAnsi" w:eastAsia="Arial" w:hAnsiTheme="minorHAnsi" w:cstheme="minorHAnsi"/>
                <w:kern w:val="2"/>
                <w:sz w:val="22"/>
                <w:szCs w:val="22"/>
                <w:lang w:val="lt"/>
              </w:rPr>
              <w:t>. Tiekėjas daugiau kaip 2 (du) kartus suteikia Paslaugas, kurios neatitinka Sutartyje ir (ar) įstatymuose nustatytų reikalavimų Paslaugoms;</w:t>
            </w:r>
          </w:p>
          <w:p w14:paraId="6A2D8D67" w14:textId="087E3B87" w:rsidR="00AD08B0" w:rsidRPr="00A47764" w:rsidRDefault="00AD08B0" w:rsidP="00AD08B0">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lang w:val="lt"/>
              </w:rPr>
            </w:pPr>
            <w:r w:rsidRPr="00A47764">
              <w:rPr>
                <w:rFonts w:asciiTheme="minorHAnsi" w:eastAsia="Arial" w:hAnsiTheme="minorHAnsi" w:cstheme="minorHAnsi"/>
                <w:kern w:val="2"/>
                <w:sz w:val="22"/>
                <w:szCs w:val="22"/>
                <w:lang w:val="lt"/>
              </w:rPr>
              <w:t>12.2.</w:t>
            </w:r>
            <w:r w:rsidR="00A47764">
              <w:rPr>
                <w:rFonts w:asciiTheme="minorHAnsi" w:eastAsia="Arial" w:hAnsiTheme="minorHAnsi" w:cstheme="minorHAnsi"/>
                <w:kern w:val="2"/>
                <w:sz w:val="22"/>
                <w:szCs w:val="22"/>
                <w:lang w:val="lt"/>
              </w:rPr>
              <w:t>7</w:t>
            </w:r>
            <w:r w:rsidRPr="00A47764">
              <w:rPr>
                <w:rFonts w:asciiTheme="minorHAnsi" w:eastAsia="Arial" w:hAnsiTheme="minorHAnsi" w:cstheme="minorHAnsi"/>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096A698" w14:textId="3D2A5110" w:rsidR="00AD08B0" w:rsidRPr="00A47764" w:rsidRDefault="00AD08B0" w:rsidP="00AD08B0">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lang w:val="lt"/>
              </w:rPr>
            </w:pPr>
            <w:r w:rsidRPr="00A47764">
              <w:rPr>
                <w:rFonts w:asciiTheme="minorHAnsi" w:eastAsia="Arial" w:hAnsiTheme="minorHAnsi" w:cstheme="minorHAnsi"/>
                <w:kern w:val="2"/>
                <w:sz w:val="22"/>
                <w:szCs w:val="22"/>
                <w:lang w:val="lt"/>
              </w:rPr>
              <w:t>12.2.</w:t>
            </w:r>
            <w:r w:rsidR="00A47764">
              <w:rPr>
                <w:rFonts w:asciiTheme="minorHAnsi" w:eastAsia="Arial" w:hAnsiTheme="minorHAnsi" w:cstheme="minorHAnsi"/>
                <w:kern w:val="2"/>
                <w:sz w:val="22"/>
                <w:szCs w:val="22"/>
                <w:lang w:val="lt"/>
              </w:rPr>
              <w:t>8</w:t>
            </w:r>
            <w:r w:rsidRPr="00A47764">
              <w:rPr>
                <w:rFonts w:asciiTheme="minorHAnsi" w:eastAsia="Arial" w:hAnsiTheme="minorHAnsi" w:cstheme="minorHAnsi"/>
                <w:kern w:val="2"/>
                <w:sz w:val="22"/>
                <w:szCs w:val="22"/>
                <w:lang w:val="lt"/>
              </w:rPr>
              <w:t>. Tiekėjas pažeidžia šios Sutarties nuostatas, reglamentuojančias konkurenciją, intelektinės nuosavybės ar konfidencialios informacijos valdymą;</w:t>
            </w:r>
          </w:p>
          <w:p w14:paraId="69AB8095" w14:textId="7401386F" w:rsidR="00027B83" w:rsidRPr="00A47764" w:rsidRDefault="00AD08B0" w:rsidP="00AD08B0">
            <w:pPr>
              <w:spacing w:line="257" w:lineRule="auto"/>
              <w:jc w:val="both"/>
              <w:rPr>
                <w:rFonts w:asciiTheme="minorHAnsi" w:eastAsia="Arial" w:hAnsiTheme="minorHAnsi" w:cstheme="minorHAnsi"/>
                <w:kern w:val="2"/>
                <w:sz w:val="22"/>
                <w:szCs w:val="22"/>
                <w:lang w:val="lt"/>
              </w:rPr>
            </w:pPr>
            <w:r w:rsidRPr="00A47764">
              <w:rPr>
                <w:rFonts w:asciiTheme="minorHAnsi" w:eastAsia="Arial" w:hAnsiTheme="minorHAnsi" w:cstheme="minorHAnsi"/>
                <w:kern w:val="2"/>
                <w:sz w:val="22"/>
                <w:szCs w:val="22"/>
                <w:lang w:val="lt"/>
              </w:rPr>
              <w:t>12.2.</w:t>
            </w:r>
            <w:r w:rsidR="00A47764">
              <w:rPr>
                <w:rFonts w:asciiTheme="minorHAnsi" w:eastAsia="Arial" w:hAnsiTheme="minorHAnsi" w:cstheme="minorHAnsi"/>
                <w:kern w:val="2"/>
                <w:sz w:val="22"/>
                <w:szCs w:val="22"/>
                <w:lang w:val="lt"/>
              </w:rPr>
              <w:t>9</w:t>
            </w:r>
            <w:r w:rsidRPr="00A47764">
              <w:rPr>
                <w:rFonts w:asciiTheme="minorHAnsi" w:eastAsia="Arial" w:hAnsiTheme="minorHAnsi" w:cstheme="minorHAnsi"/>
                <w:kern w:val="2"/>
                <w:sz w:val="22"/>
                <w:szCs w:val="22"/>
                <w:lang w:val="lt"/>
              </w:rPr>
              <w:t>. Tiekėjas 2 (du) kartus pažeidžia esminę Sutarties sąlygą.</w:t>
            </w:r>
          </w:p>
          <w:p w14:paraId="793B9B81" w14:textId="3ED029BE" w:rsidR="00F41DD3" w:rsidRPr="00A47764" w:rsidRDefault="00F41DD3" w:rsidP="00AD08B0">
            <w:pPr>
              <w:spacing w:line="257" w:lineRule="auto"/>
              <w:jc w:val="both"/>
              <w:rPr>
                <w:rFonts w:asciiTheme="minorHAnsi" w:eastAsia="Arial" w:hAnsiTheme="minorHAnsi" w:cstheme="minorHAnsi"/>
                <w:kern w:val="2"/>
                <w:sz w:val="22"/>
                <w:szCs w:val="22"/>
              </w:rPr>
            </w:pPr>
          </w:p>
        </w:tc>
      </w:tr>
      <w:tr w:rsidR="00027B83" w:rsidRPr="00FE60C0" w14:paraId="514164D8" w14:textId="77777777" w:rsidTr="7AAD1203">
        <w:trPr>
          <w:trHeight w:val="300"/>
        </w:trPr>
        <w:tc>
          <w:tcPr>
            <w:tcW w:w="9535" w:type="dxa"/>
            <w:gridSpan w:val="4"/>
          </w:tcPr>
          <w:p w14:paraId="153299C2" w14:textId="6D4015A0" w:rsidR="00027B83" w:rsidRPr="00FE60C0" w:rsidRDefault="000B0897">
            <w:pPr>
              <w:jc w:val="center"/>
              <w:rPr>
                <w:rFonts w:asciiTheme="minorHAnsi" w:hAnsiTheme="minorHAnsi" w:cstheme="minorHAnsi"/>
                <w:kern w:val="2"/>
                <w:sz w:val="22"/>
                <w:szCs w:val="22"/>
              </w:rPr>
            </w:pPr>
            <w:r w:rsidRPr="00FE60C0">
              <w:rPr>
                <w:rFonts w:asciiTheme="minorHAnsi" w:hAnsiTheme="minorHAnsi" w:cstheme="minorHAnsi"/>
                <w:b/>
                <w:kern w:val="2"/>
                <w:sz w:val="22"/>
                <w:szCs w:val="22"/>
              </w:rPr>
              <w:t xml:space="preserve">13. APLINKOS APSAUGOS IR SOCIALINIAI KRITERIJAI </w:t>
            </w:r>
          </w:p>
        </w:tc>
      </w:tr>
      <w:tr w:rsidR="00027B83" w:rsidRPr="00B2351D" w14:paraId="5D23F998" w14:textId="77777777" w:rsidTr="00B2351D">
        <w:trPr>
          <w:trHeight w:val="300"/>
        </w:trPr>
        <w:tc>
          <w:tcPr>
            <w:tcW w:w="3058" w:type="dxa"/>
          </w:tcPr>
          <w:p w14:paraId="54C6833E"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 xml:space="preserve">13.1. Su perkamomis paslaugomis susiję  aplinkos apsaugos kriterijai </w:t>
            </w:r>
          </w:p>
        </w:tc>
        <w:tc>
          <w:tcPr>
            <w:tcW w:w="6477" w:type="dxa"/>
            <w:gridSpan w:val="3"/>
            <w:tcBorders>
              <w:bottom w:val="single" w:sz="4" w:space="0" w:color="auto"/>
            </w:tcBorders>
          </w:tcPr>
          <w:p w14:paraId="19DA0CA6" w14:textId="07054DED" w:rsidR="00B2351D" w:rsidRPr="00B2351D" w:rsidRDefault="00B2351D" w:rsidP="00B2351D">
            <w:pPr>
              <w:pStyle w:val="NormalWeb"/>
              <w:pBdr>
                <w:bottom w:val="single" w:sz="4" w:space="2" w:color="ED7D31"/>
              </w:pBdr>
              <w:spacing w:before="0" w:beforeAutospacing="0" w:after="0" w:afterAutospacing="0"/>
              <w:jc w:val="both"/>
              <w:rPr>
                <w:rFonts w:ascii="Calibri" w:hAnsi="Calibri"/>
                <w:sz w:val="22"/>
                <w:szCs w:val="22"/>
              </w:rPr>
            </w:pPr>
            <w:r w:rsidRPr="00B2351D">
              <w:rPr>
                <w:rFonts w:ascii="Calibri" w:hAnsi="Calibri"/>
                <w:sz w:val="22"/>
                <w:szCs w:val="22"/>
                <w:lang w:val="lt-LT"/>
              </w:rPr>
              <w:t>V</w:t>
            </w:r>
            <w:r w:rsidRPr="00D31068">
              <w:rPr>
                <w:rFonts w:ascii="Calibri" w:hAnsi="Calibri"/>
                <w:sz w:val="22"/>
                <w:szCs w:val="22"/>
                <w:lang w:val="lt-LT"/>
              </w:rPr>
              <w:t>adovaujantis Lietuvos Respublikos aplinkos ministro 2011 m. birželio 28 d. įsakymu Nr. D1-508 patvirtinto Aplinkos apsaugos kriterijų taikymo, vykdant žaliuosius pirkimus, tvarkos aprašo 4.4.3 papunkčiu,</w:t>
            </w:r>
            <w:r w:rsidRPr="00B2351D">
              <w:rPr>
                <w:rFonts w:ascii="Calibri" w:hAnsi="Calibri"/>
                <w:sz w:val="22"/>
                <w:szCs w:val="22"/>
                <w:lang w:val="lt-LT"/>
              </w:rPr>
              <w:t xml:space="preserve"> Sutartis atitinka „žaliuosius“ kriterijus, nes</w:t>
            </w:r>
            <w:r w:rsidRPr="00D31068">
              <w:rPr>
                <w:rFonts w:ascii="Calibri" w:hAnsi="Calibri"/>
                <w:sz w:val="22"/>
                <w:szCs w:val="22"/>
                <w:lang w:val="lt-LT"/>
              </w:rPr>
              <w:t xml:space="preserve"> </w:t>
            </w:r>
            <w:r w:rsidRPr="00B2351D">
              <w:rPr>
                <w:rFonts w:ascii="Calibri" w:hAnsi="Calibri"/>
                <w:sz w:val="22"/>
                <w:szCs w:val="22"/>
                <w:lang w:val="lt-LT"/>
              </w:rPr>
              <w:t>Paslaugos yra</w:t>
            </w:r>
            <w:r w:rsidRPr="00D31068">
              <w:rPr>
                <w:rFonts w:ascii="Calibri" w:hAnsi="Calibri"/>
                <w:sz w:val="22"/>
                <w:szCs w:val="22"/>
                <w:lang w:val="lt-LT"/>
              </w:rPr>
              <w:t xml:space="preserve"> nematerialaus pobūdžio, nesusijusios su materialaus objekto sukūrimu, kurių teikimo metu </w:t>
            </w:r>
            <w:r w:rsidRPr="00B2351D">
              <w:rPr>
                <w:rFonts w:ascii="Calibri" w:hAnsi="Calibri"/>
                <w:sz w:val="22"/>
                <w:szCs w:val="22"/>
                <w:lang w:val="lt-LT"/>
              </w:rPr>
              <w:t>nebus</w:t>
            </w:r>
            <w:r w:rsidRPr="00D31068">
              <w:rPr>
                <w:rFonts w:ascii="Calibri" w:hAnsi="Calibri"/>
                <w:sz w:val="22"/>
                <w:szCs w:val="22"/>
                <w:lang w:val="lt-LT"/>
              </w:rPr>
              <w:t xml:space="preserve"> reikšming</w:t>
            </w:r>
            <w:r w:rsidRPr="00B2351D">
              <w:rPr>
                <w:rFonts w:ascii="Calibri" w:hAnsi="Calibri"/>
                <w:sz w:val="22"/>
                <w:szCs w:val="22"/>
                <w:lang w:val="lt-LT"/>
              </w:rPr>
              <w:t>o</w:t>
            </w:r>
            <w:r w:rsidRPr="00D31068">
              <w:rPr>
                <w:rFonts w:ascii="Calibri" w:hAnsi="Calibri"/>
                <w:sz w:val="22"/>
                <w:szCs w:val="22"/>
                <w:lang w:val="lt-LT"/>
              </w:rPr>
              <w:t xml:space="preserve"> neigiam</w:t>
            </w:r>
            <w:r w:rsidRPr="00B2351D">
              <w:rPr>
                <w:rFonts w:ascii="Calibri" w:hAnsi="Calibri"/>
                <w:sz w:val="22"/>
                <w:szCs w:val="22"/>
                <w:lang w:val="lt-LT"/>
              </w:rPr>
              <w:t>o</w:t>
            </w:r>
            <w:r w:rsidRPr="00D31068">
              <w:rPr>
                <w:rFonts w:ascii="Calibri" w:hAnsi="Calibri"/>
                <w:sz w:val="22"/>
                <w:szCs w:val="22"/>
                <w:lang w:val="lt-LT"/>
              </w:rPr>
              <w:t xml:space="preserve"> poveiki</w:t>
            </w:r>
            <w:r w:rsidRPr="00B2351D">
              <w:rPr>
                <w:rFonts w:ascii="Calibri" w:hAnsi="Calibri"/>
                <w:sz w:val="22"/>
                <w:szCs w:val="22"/>
                <w:lang w:val="lt-LT"/>
              </w:rPr>
              <w:t>o</w:t>
            </w:r>
            <w:r w:rsidRPr="00D31068">
              <w:rPr>
                <w:rFonts w:ascii="Calibri" w:hAnsi="Calibri"/>
                <w:sz w:val="22"/>
                <w:szCs w:val="22"/>
                <w:lang w:val="lt-LT"/>
              </w:rPr>
              <w:t xml:space="preserve"> aplinkai, </w:t>
            </w:r>
            <w:r w:rsidRPr="00B2351D">
              <w:rPr>
                <w:rFonts w:ascii="Calibri" w:hAnsi="Calibri"/>
                <w:sz w:val="22"/>
                <w:szCs w:val="22"/>
                <w:lang w:val="lt-LT"/>
              </w:rPr>
              <w:t xml:space="preserve">nebus </w:t>
            </w:r>
            <w:r w:rsidRPr="00D31068">
              <w:rPr>
                <w:rFonts w:ascii="Calibri" w:hAnsi="Calibri"/>
                <w:sz w:val="22"/>
                <w:szCs w:val="22"/>
                <w:lang w:val="lt-LT"/>
              </w:rPr>
              <w:t>sukuriamas taršos šaltinis ir negeneruojamos atliekos</w:t>
            </w:r>
            <w:r w:rsidR="00A47764" w:rsidRPr="00B2351D">
              <w:rPr>
                <w:rFonts w:ascii="Calibri" w:hAnsi="Calibri"/>
                <w:sz w:val="22"/>
                <w:szCs w:val="22"/>
              </w:rPr>
              <w:t>.</w:t>
            </w:r>
          </w:p>
        </w:tc>
      </w:tr>
      <w:tr w:rsidR="00027B83" w:rsidRPr="00FE60C0" w14:paraId="669F8920" w14:textId="77777777" w:rsidTr="00B2351D">
        <w:trPr>
          <w:trHeight w:val="300"/>
        </w:trPr>
        <w:tc>
          <w:tcPr>
            <w:tcW w:w="3058" w:type="dxa"/>
            <w:tcBorders>
              <w:top w:val="single" w:sz="4" w:space="0" w:color="auto"/>
            </w:tcBorders>
          </w:tcPr>
          <w:p w14:paraId="482B2C63"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13.2. Su perkamomis Paslaugomis susiję socialiniai kriterijai</w:t>
            </w:r>
          </w:p>
        </w:tc>
        <w:tc>
          <w:tcPr>
            <w:tcW w:w="6477" w:type="dxa"/>
            <w:gridSpan w:val="3"/>
            <w:tcBorders>
              <w:top w:val="single" w:sz="4" w:space="0" w:color="auto"/>
            </w:tcBorders>
          </w:tcPr>
          <w:p w14:paraId="3B52A895" w14:textId="77777777" w:rsidR="00027B83" w:rsidRPr="00FE60C0" w:rsidRDefault="000B0897">
            <w:pPr>
              <w:rPr>
                <w:rFonts w:asciiTheme="minorHAnsi" w:hAnsiTheme="minorHAnsi" w:cstheme="minorHAnsi"/>
                <w:color w:val="000000"/>
                <w:kern w:val="2"/>
                <w:sz w:val="22"/>
                <w:szCs w:val="22"/>
                <w:shd w:val="clear" w:color="auto" w:fill="FFFFFF"/>
              </w:rPr>
            </w:pPr>
            <w:r w:rsidRPr="00FE60C0">
              <w:rPr>
                <w:rFonts w:asciiTheme="minorHAnsi" w:hAnsiTheme="minorHAnsi" w:cstheme="minorHAnsi"/>
                <w:color w:val="000000"/>
                <w:kern w:val="2"/>
                <w:sz w:val="22"/>
                <w:szCs w:val="22"/>
                <w:shd w:val="clear" w:color="auto" w:fill="FFFFFF"/>
              </w:rPr>
              <w:t>Netaikoma</w:t>
            </w:r>
          </w:p>
          <w:p w14:paraId="6D1A3511" w14:textId="77777777" w:rsidR="00027B83" w:rsidRPr="00FE60C0" w:rsidRDefault="00027B83">
            <w:pPr>
              <w:rPr>
                <w:rFonts w:asciiTheme="minorHAnsi" w:hAnsiTheme="minorHAnsi" w:cstheme="minorHAnsi"/>
                <w:color w:val="000000"/>
                <w:kern w:val="2"/>
                <w:sz w:val="22"/>
                <w:szCs w:val="22"/>
                <w:shd w:val="clear" w:color="auto" w:fill="FFFFFF"/>
              </w:rPr>
            </w:pPr>
          </w:p>
          <w:p w14:paraId="4673E185" w14:textId="20E95735" w:rsidR="00F41DD3" w:rsidRPr="00FE60C0" w:rsidRDefault="00F41DD3" w:rsidP="00A47764">
            <w:pPr>
              <w:jc w:val="both"/>
              <w:rPr>
                <w:rFonts w:asciiTheme="minorHAnsi" w:hAnsiTheme="minorHAnsi" w:cstheme="minorHAnsi"/>
                <w:color w:val="0070C0"/>
                <w:kern w:val="2"/>
                <w:sz w:val="22"/>
                <w:szCs w:val="22"/>
              </w:rPr>
            </w:pPr>
          </w:p>
        </w:tc>
      </w:tr>
      <w:tr w:rsidR="00027B83" w:rsidRPr="00FE60C0" w14:paraId="4616B021" w14:textId="77777777" w:rsidTr="7AAD1203">
        <w:trPr>
          <w:trHeight w:val="300"/>
        </w:trPr>
        <w:tc>
          <w:tcPr>
            <w:tcW w:w="9535" w:type="dxa"/>
            <w:gridSpan w:val="4"/>
          </w:tcPr>
          <w:p w14:paraId="115C7A5A" w14:textId="77777777" w:rsidR="00027B83" w:rsidRPr="00FE60C0" w:rsidRDefault="000B0897" w:rsidP="1A3D33EE">
            <w:pPr>
              <w:jc w:val="center"/>
              <w:rPr>
                <w:rFonts w:asciiTheme="minorHAnsi" w:hAnsiTheme="minorHAnsi" w:cstheme="minorHAnsi"/>
                <w:b/>
                <w:bCs/>
                <w:kern w:val="2"/>
                <w:sz w:val="22"/>
                <w:szCs w:val="22"/>
              </w:rPr>
            </w:pPr>
            <w:r w:rsidRPr="00FE60C0">
              <w:rPr>
                <w:rFonts w:asciiTheme="minorHAnsi" w:hAnsiTheme="minorHAnsi" w:cstheme="minorHAnsi"/>
                <w:b/>
                <w:bCs/>
                <w:kern w:val="2"/>
                <w:sz w:val="22"/>
                <w:szCs w:val="22"/>
              </w:rPr>
              <w:t xml:space="preserve">14. BENDRŲJŲ SĄLYGŲ PAKEITIMAI IR PAPILDYMAI </w:t>
            </w:r>
          </w:p>
          <w:p w14:paraId="23CE8D7D" w14:textId="4E8A9DA6" w:rsidR="00027B83" w:rsidRPr="00FE60C0" w:rsidRDefault="00027B83">
            <w:pPr>
              <w:jc w:val="center"/>
              <w:rPr>
                <w:rFonts w:asciiTheme="minorHAnsi" w:hAnsiTheme="minorHAnsi" w:cstheme="minorHAnsi"/>
                <w:kern w:val="2"/>
                <w:sz w:val="22"/>
                <w:szCs w:val="22"/>
              </w:rPr>
            </w:pPr>
          </w:p>
        </w:tc>
      </w:tr>
      <w:tr w:rsidR="00027B83" w:rsidRPr="00FE60C0" w14:paraId="055F1E7C" w14:textId="77777777" w:rsidTr="7AAD1203">
        <w:trPr>
          <w:trHeight w:val="300"/>
        </w:trPr>
        <w:tc>
          <w:tcPr>
            <w:tcW w:w="3058" w:type="dxa"/>
          </w:tcPr>
          <w:p w14:paraId="6F6FB2E9"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t xml:space="preserve">14.1. </w:t>
            </w:r>
          </w:p>
        </w:tc>
        <w:tc>
          <w:tcPr>
            <w:tcW w:w="6477" w:type="dxa"/>
            <w:gridSpan w:val="3"/>
          </w:tcPr>
          <w:p w14:paraId="623DB2B6" w14:textId="77777777" w:rsidR="001035EB" w:rsidRPr="00FE60C0" w:rsidRDefault="6365C668" w:rsidP="1A3D33EE">
            <w:pPr>
              <w:jc w:val="both"/>
              <w:rPr>
                <w:rFonts w:asciiTheme="minorHAnsi" w:hAnsiTheme="minorHAnsi" w:cstheme="minorHAnsi"/>
                <w:color w:val="000000" w:themeColor="text1"/>
                <w:sz w:val="22"/>
                <w:szCs w:val="22"/>
              </w:rPr>
            </w:pPr>
            <w:r w:rsidRPr="00FE60C0">
              <w:rPr>
                <w:rFonts w:asciiTheme="minorHAnsi" w:hAnsiTheme="minorHAnsi" w:cstheme="minorHAnsi"/>
                <w:color w:val="000000" w:themeColor="text1"/>
                <w:sz w:val="22"/>
                <w:szCs w:val="22"/>
              </w:rPr>
              <w:t>Šalys susitaria pakeisti nurodytą Sutarties Bendrųjų sąlygų punktą ir išdėstyti jį nauja redakcija:</w:t>
            </w:r>
          </w:p>
          <w:p w14:paraId="1B92D32B" w14:textId="77777777" w:rsidR="00293E8D" w:rsidRPr="00FE60C0" w:rsidRDefault="00293E8D" w:rsidP="00293E8D">
            <w:pPr>
              <w:jc w:val="both"/>
              <w:rPr>
                <w:rFonts w:asciiTheme="minorHAnsi" w:hAnsiTheme="minorHAnsi" w:cstheme="minorHAnsi"/>
                <w:color w:val="000000"/>
                <w:sz w:val="22"/>
                <w:szCs w:val="22"/>
                <w:lang w:val="en-US"/>
              </w:rPr>
            </w:pPr>
            <w:r w:rsidRPr="00FE60C0">
              <w:rPr>
                <w:rFonts w:asciiTheme="minorHAnsi" w:hAnsiTheme="minorHAnsi" w:cstheme="minorHAnsi"/>
                <w:color w:val="000000"/>
                <w:sz w:val="22"/>
                <w:szCs w:val="22"/>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Sutarties vykdymo tikslais, išskyrus žemiau nurodytus atvejus. Konfidencialia informacija laikoma:</w:t>
            </w:r>
          </w:p>
          <w:p w14:paraId="6ABBD2EA" w14:textId="77777777" w:rsidR="00293E8D" w:rsidRPr="00FE60C0" w:rsidRDefault="00293E8D" w:rsidP="00293E8D">
            <w:pPr>
              <w:jc w:val="both"/>
              <w:rPr>
                <w:rFonts w:asciiTheme="minorHAnsi" w:hAnsiTheme="minorHAnsi" w:cstheme="minorHAnsi"/>
                <w:color w:val="000000"/>
                <w:sz w:val="22"/>
                <w:szCs w:val="22"/>
              </w:rPr>
            </w:pPr>
            <w:r w:rsidRPr="00FE60C0">
              <w:rPr>
                <w:rFonts w:asciiTheme="minorHAnsi" w:hAnsiTheme="minorHAnsi" w:cstheme="minorHAnsi"/>
                <w:color w:val="000000"/>
                <w:sz w:val="22"/>
                <w:szCs w:val="22"/>
              </w:rPr>
              <w:t xml:space="preserve">13.1.1.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429740FC" w14:textId="77777777" w:rsidR="00293E8D" w:rsidRPr="00FE60C0" w:rsidRDefault="00293E8D" w:rsidP="00293E8D">
            <w:pPr>
              <w:jc w:val="both"/>
              <w:rPr>
                <w:rFonts w:asciiTheme="minorHAnsi" w:hAnsiTheme="minorHAnsi" w:cstheme="minorHAnsi"/>
                <w:color w:val="000000"/>
                <w:sz w:val="22"/>
                <w:szCs w:val="22"/>
              </w:rPr>
            </w:pPr>
            <w:r w:rsidRPr="00FE60C0">
              <w:rPr>
                <w:rFonts w:asciiTheme="minorHAnsi" w:hAnsiTheme="minorHAnsi" w:cstheme="minorHAnsi"/>
                <w:color w:val="000000"/>
                <w:sz w:val="22"/>
                <w:szCs w:val="22"/>
              </w:rPr>
              <w:t xml:space="preserve">13.1.2. Visa Tiekėjo Pirkėjui suteikta bei Sutarties vykdymo metu sukurta / sužinota informacija, pažymėta kaip konfidenciali ar nors ir nepažymėta, bet pagal savo turinį ir pobūdį laikytina konfidencialia; </w:t>
            </w:r>
          </w:p>
          <w:p w14:paraId="77AF1F78" w14:textId="77777777" w:rsidR="00027B83" w:rsidRPr="00A47764" w:rsidRDefault="00293E8D" w:rsidP="00293E8D">
            <w:pPr>
              <w:jc w:val="both"/>
              <w:rPr>
                <w:rFonts w:asciiTheme="minorHAnsi" w:hAnsiTheme="minorHAnsi" w:cstheme="minorHAnsi"/>
                <w:color w:val="000000"/>
                <w:sz w:val="22"/>
                <w:szCs w:val="22"/>
              </w:rPr>
            </w:pPr>
            <w:r w:rsidRPr="00FE60C0">
              <w:rPr>
                <w:rFonts w:asciiTheme="minorHAnsi" w:hAnsiTheme="minorHAnsi" w:cstheme="minorHAnsi"/>
                <w:color w:val="000000"/>
                <w:sz w:val="22"/>
                <w:szCs w:val="22"/>
              </w:rPr>
              <w:t xml:space="preserve">13.1.3. kilus neaiškumams ar abejonėms, ar tam tikra informacija yra konfidenciali, Sutarties Šalis turi elgtis su tokia informacija kaip su konfidencialia informacija šios Sutarties nustatyta tvarka, kol kita </w:t>
            </w:r>
            <w:r w:rsidRPr="00A47764">
              <w:rPr>
                <w:rFonts w:asciiTheme="minorHAnsi" w:hAnsiTheme="minorHAnsi" w:cstheme="minorHAnsi"/>
                <w:color w:val="000000"/>
                <w:sz w:val="22"/>
                <w:szCs w:val="22"/>
              </w:rPr>
              <w:t>Sutarties šalis raštu nepatvirtina kitaip.</w:t>
            </w:r>
          </w:p>
          <w:p w14:paraId="1B12C00C" w14:textId="77777777" w:rsidR="00C4070D" w:rsidRPr="00A47764" w:rsidRDefault="00C4070D" w:rsidP="00293E8D">
            <w:pPr>
              <w:jc w:val="both"/>
              <w:rPr>
                <w:rFonts w:asciiTheme="minorHAnsi" w:hAnsiTheme="minorHAnsi" w:cstheme="minorHAnsi"/>
                <w:color w:val="000000"/>
                <w:sz w:val="22"/>
                <w:szCs w:val="22"/>
              </w:rPr>
            </w:pPr>
          </w:p>
          <w:p w14:paraId="24B28500" w14:textId="77777777" w:rsidR="00C4070D" w:rsidRPr="00A47764" w:rsidRDefault="00C4070D" w:rsidP="00C4070D">
            <w:pPr>
              <w:jc w:val="both"/>
              <w:rPr>
                <w:rFonts w:asciiTheme="minorHAnsi" w:hAnsiTheme="minorHAnsi" w:cstheme="minorHAnsi"/>
                <w:color w:val="000000"/>
                <w:sz w:val="22"/>
                <w:szCs w:val="22"/>
              </w:rPr>
            </w:pPr>
            <w:r w:rsidRPr="00A47764">
              <w:rPr>
                <w:rFonts w:asciiTheme="minorHAnsi" w:hAnsiTheme="minorHAnsi" w:cstheme="minorHAnsi"/>
                <w:color w:val="000000"/>
                <w:sz w:val="22"/>
                <w:szCs w:val="22"/>
              </w:rPr>
              <w:t>20.5. Specialiosiose sąlygose nurodytų duomenų apie kontaktinius asmenis bei rekvizitų pasikeitimas nelaikomas Sutarties pakeitimu (</w:t>
            </w:r>
            <w:r w:rsidRPr="00A47764">
              <w:rPr>
                <w:rFonts w:asciiTheme="minorHAnsi" w:hAnsiTheme="minorHAnsi" w:cstheme="minorHAnsi"/>
                <w:b/>
                <w:bCs/>
                <w:color w:val="000000"/>
                <w:sz w:val="22"/>
                <w:szCs w:val="22"/>
              </w:rPr>
              <w:t>išskyrus</w:t>
            </w:r>
            <w:r w:rsidRPr="00A47764">
              <w:rPr>
                <w:rFonts w:asciiTheme="minorHAnsi" w:hAnsiTheme="minorHAnsi" w:cstheme="minorHAnsi"/>
                <w:color w:val="000000"/>
                <w:sz w:val="22"/>
                <w:szCs w:val="22"/>
              </w:rPr>
              <w:t xml:space="preserve"> Tiekėjo, jungtinės veiklos partnerio, subtiekėjo ar specialisto pakeitimą kitu asmeniu, bei Tiekėjo banko sąskaitos duomenų, nurodytų Sutarties rekvizituose, pakeitimą) ir Šalis turi pakeisti tuos duomenis vienašališkai, informuodama apie tai kitą Šalį. Bet kuriuo atveju Sutarties pakeitimu negali būti iš esmės keičiama Sutartis. </w:t>
            </w:r>
          </w:p>
          <w:p w14:paraId="702B41C1" w14:textId="6FA5091E" w:rsidR="00C4070D" w:rsidRPr="00FE60C0" w:rsidRDefault="00C4070D" w:rsidP="00C4070D">
            <w:pPr>
              <w:jc w:val="both"/>
              <w:rPr>
                <w:rFonts w:asciiTheme="minorHAnsi" w:hAnsiTheme="minorHAnsi" w:cstheme="minorHAnsi"/>
                <w:color w:val="000000"/>
                <w:sz w:val="22"/>
                <w:szCs w:val="22"/>
              </w:rPr>
            </w:pPr>
            <w:r w:rsidRPr="00A47764">
              <w:rPr>
                <w:rFonts w:asciiTheme="minorHAnsi" w:hAnsiTheme="minorHAnsi" w:cstheme="minorHAnsi"/>
                <w:color w:val="000000"/>
                <w:sz w:val="22"/>
                <w:szCs w:val="22"/>
              </w:rPr>
              <w:t>20.5.1. Tiekėjo banko sąskaitos duomenų, į kurią vykdomi mokėjimai pagal Sutartį, pakeitimas laikomas Sutarties pakeitimu ir įsigalioja tik Šalims pasirašius Susitarimą. Iki Susitarimo įsigaliojimo Užsakovas turi teisę vykdyti mokėjimus tik į Sutartyje nurodytą banko sąskaitą, ir tokie mokėjimai laikomi tinkamu prievolės įvykdymu.</w:t>
            </w:r>
          </w:p>
          <w:p w14:paraId="65D05630" w14:textId="77777777" w:rsidR="00EC27CF" w:rsidRPr="00FE60C0" w:rsidRDefault="00EC27CF" w:rsidP="00293E8D">
            <w:pPr>
              <w:jc w:val="both"/>
              <w:rPr>
                <w:rFonts w:asciiTheme="minorHAnsi" w:hAnsiTheme="minorHAnsi" w:cstheme="minorHAnsi"/>
                <w:color w:val="000000"/>
                <w:sz w:val="22"/>
                <w:szCs w:val="22"/>
              </w:rPr>
            </w:pPr>
          </w:p>
          <w:p w14:paraId="59F349EB" w14:textId="2181AD41" w:rsidR="00EC27CF" w:rsidRPr="00A47764" w:rsidRDefault="00EC27CF" w:rsidP="00EC27CF">
            <w:pPr>
              <w:jc w:val="both"/>
              <w:rPr>
                <w:rFonts w:asciiTheme="minorHAnsi" w:eastAsia="Calibri" w:hAnsiTheme="minorHAnsi" w:cstheme="minorHAnsi"/>
                <w:sz w:val="22"/>
                <w:szCs w:val="22"/>
              </w:rPr>
            </w:pPr>
            <w:r w:rsidRPr="00A47764">
              <w:rPr>
                <w:rFonts w:asciiTheme="minorHAnsi" w:eastAsia="Arial" w:hAnsiTheme="minorHAnsi" w:cstheme="minorHAnsi"/>
                <w:sz w:val="22"/>
                <w:szCs w:val="22"/>
              </w:rPr>
              <w:t xml:space="preserve">24.1. </w:t>
            </w:r>
            <w:r w:rsidRPr="00A47764">
              <w:rPr>
                <w:rFonts w:asciiTheme="minorHAnsi" w:eastAsia="Calibri" w:hAnsiTheme="minorHAnsi" w:cstheme="minorHAnsi"/>
                <w:sz w:val="22"/>
                <w:szCs w:val="22"/>
              </w:rPr>
              <w:t>Sutartis sudaroma lietuvių kalba. Jeigu Sutartis sudaroma lietuvių ir anglų kalbomis, kilus neatitikimams Šalys vadovaujasi tekstu anglų kalba.</w:t>
            </w:r>
          </w:p>
          <w:p w14:paraId="56AB5169" w14:textId="3FA4E58E" w:rsidR="00EC27CF" w:rsidRPr="00FE60C0" w:rsidRDefault="00EC27CF" w:rsidP="00293E8D">
            <w:pPr>
              <w:jc w:val="both"/>
              <w:rPr>
                <w:rFonts w:asciiTheme="minorHAnsi" w:hAnsiTheme="minorHAnsi" w:cstheme="minorHAnsi"/>
                <w:color w:val="000000"/>
                <w:sz w:val="22"/>
                <w:szCs w:val="22"/>
              </w:rPr>
            </w:pPr>
          </w:p>
        </w:tc>
      </w:tr>
      <w:tr w:rsidR="00027B83" w:rsidRPr="00FE60C0" w14:paraId="3B2DE2EE" w14:textId="77777777" w:rsidTr="7AAD1203">
        <w:trPr>
          <w:trHeight w:val="300"/>
        </w:trPr>
        <w:tc>
          <w:tcPr>
            <w:tcW w:w="3058" w:type="dxa"/>
          </w:tcPr>
          <w:p w14:paraId="2D213FC2" w14:textId="77777777"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lastRenderedPageBreak/>
              <w:t>14.2.</w:t>
            </w:r>
          </w:p>
        </w:tc>
        <w:tc>
          <w:tcPr>
            <w:tcW w:w="6477" w:type="dxa"/>
            <w:gridSpan w:val="3"/>
          </w:tcPr>
          <w:p w14:paraId="26C03438" w14:textId="77777777" w:rsidR="00FE08F0" w:rsidRPr="00FE60C0" w:rsidRDefault="000B0897">
            <w:pPr>
              <w:rPr>
                <w:rFonts w:asciiTheme="minorHAnsi" w:hAnsiTheme="minorHAnsi" w:cstheme="minorHAnsi"/>
                <w:kern w:val="2"/>
                <w:sz w:val="22"/>
                <w:szCs w:val="22"/>
              </w:rPr>
            </w:pPr>
            <w:r w:rsidRPr="00FE60C0">
              <w:rPr>
                <w:rFonts w:asciiTheme="minorHAnsi" w:hAnsiTheme="minorHAnsi" w:cstheme="minorHAnsi"/>
                <w:kern w:val="2"/>
                <w:sz w:val="22"/>
                <w:szCs w:val="22"/>
              </w:rPr>
              <w:t>Šalys susitaria papildyti Sutarties Bendrąsias sąlygas nurodytu punktu, tačiau kitų punktų numeracijos nekeisti:</w:t>
            </w:r>
          </w:p>
          <w:p w14:paraId="3C711C7A" w14:textId="77777777" w:rsidR="001E523A" w:rsidRPr="00FE60C0" w:rsidRDefault="001E523A">
            <w:pPr>
              <w:rPr>
                <w:rFonts w:asciiTheme="minorHAnsi" w:hAnsiTheme="minorHAnsi" w:cstheme="minorHAnsi"/>
                <w:kern w:val="2"/>
                <w:sz w:val="22"/>
                <w:szCs w:val="22"/>
              </w:rPr>
            </w:pPr>
          </w:p>
          <w:p w14:paraId="43DCF24D" w14:textId="33A765D2" w:rsidR="001E523A" w:rsidRPr="00FE60C0" w:rsidRDefault="001E523A" w:rsidP="001E523A">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3.1.4. Tiekėjas įsipareigoja neteikti jokios su Sutartimi susijusios informacijos Rusijos Federacijos, Baltarusijos Respublikos ir Kinijos Liaudies Respublikos subjektams (ar juos atstovaujantiems asmenims) ir jokiomis formomis vykdant Sutartį nepasitelkti subjektų iš valstybių ar teritorijų, nurodytų Lietuvos Respublikos Vyriausybės 2022 m. kovo 30 d. nutarimo Nr. 280 „Dėl Lietuvos Respublikos viešųjų pirkimų įstatymo 92 straipsnio 13, 14 ir 15 dalių nuostatų įgyvendinimo“ 1.2 punktu patvirtintame sąraše.</w:t>
            </w:r>
          </w:p>
          <w:p w14:paraId="41B81840" w14:textId="77777777" w:rsidR="005E13F7" w:rsidRPr="00FE60C0" w:rsidRDefault="005E13F7" w:rsidP="001E523A">
            <w:pPr>
              <w:jc w:val="both"/>
              <w:rPr>
                <w:rFonts w:asciiTheme="minorHAnsi" w:hAnsiTheme="minorHAnsi" w:cstheme="minorHAnsi"/>
                <w:kern w:val="2"/>
                <w:sz w:val="22"/>
                <w:szCs w:val="22"/>
              </w:rPr>
            </w:pPr>
          </w:p>
          <w:p w14:paraId="33F5155F" w14:textId="32BD780A" w:rsidR="005E13F7" w:rsidRPr="00FE60C0" w:rsidRDefault="005E13F7" w:rsidP="001E523A">
            <w:pPr>
              <w:jc w:val="both"/>
              <w:rPr>
                <w:rFonts w:asciiTheme="minorHAnsi" w:hAnsiTheme="minorHAnsi" w:cstheme="minorHAnsi"/>
                <w:kern w:val="2"/>
                <w:sz w:val="22"/>
                <w:szCs w:val="22"/>
              </w:rPr>
            </w:pPr>
            <w:r w:rsidRPr="00FE60C0">
              <w:rPr>
                <w:rFonts w:asciiTheme="minorHAnsi" w:hAnsiTheme="minorHAnsi" w:cstheme="minorHAnsi"/>
                <w:kern w:val="2"/>
                <w:sz w:val="22"/>
                <w:szCs w:val="22"/>
              </w:rPr>
              <w:lastRenderedPageBreak/>
              <w:t>12.2.8. Tiekėjui nepateikus Sąskaitos šiame Sutarties poskyryje nurodytu būdu, Pirkėjas turi teisę nevykdyti mokėjimo, kol Sąskaita nebus pateikta tinkamai. Tiekėjas įsipareigoja apmokėti visas išlaidas, susijusias su sąskaitų faktūrų pateikimu Pirkėjui. Pirkėjas neatsako už galimus mokėjimo trikdžius ar vėlavimus, susijusius su SABIS ar kitos sistemos, per kurią teikiamos PVM sąskaitos faktūros trikdžiais, nepriklausančiais nuo Pirkėjo.</w:t>
            </w:r>
          </w:p>
          <w:p w14:paraId="5A2DEC93" w14:textId="77777777" w:rsidR="001E523A" w:rsidRPr="00FE60C0" w:rsidRDefault="001E523A">
            <w:pPr>
              <w:rPr>
                <w:rFonts w:asciiTheme="minorHAnsi" w:hAnsiTheme="minorHAnsi" w:cstheme="minorHAnsi"/>
                <w:kern w:val="2"/>
                <w:sz w:val="22"/>
                <w:szCs w:val="22"/>
              </w:rPr>
            </w:pPr>
          </w:p>
          <w:p w14:paraId="59AEAE09" w14:textId="1F4A23C9" w:rsidR="0042633C" w:rsidRPr="00FE60C0" w:rsidRDefault="00257735" w:rsidP="002B5E90">
            <w:pPr>
              <w:pStyle w:val="NoSpacing"/>
              <w:jc w:val="both"/>
              <w:rPr>
                <w:rFonts w:cstheme="minorHAnsi"/>
              </w:rPr>
            </w:pPr>
            <w:r w:rsidRPr="00FE60C0">
              <w:rPr>
                <w:rFonts w:cstheme="minorHAnsi"/>
              </w:rPr>
              <w:t xml:space="preserve">13.6. </w:t>
            </w:r>
            <w:r w:rsidR="0042633C" w:rsidRPr="00FE60C0">
              <w:rPr>
                <w:rFonts w:cstheme="minorHAnsi"/>
              </w:rPr>
              <w:t>Visa konfidenciali informacija lieka išskirtinė Pirkėjo nuosavybė ir jokia Sutarties sąlyga negali būti traktuojama kaip suteikianti Tiekėjui teisę į konfidencialią informaciją ar bet kurią jos dalį. Tiekėjas įsipareigoja:</w:t>
            </w:r>
          </w:p>
          <w:p w14:paraId="3FCC6D4C" w14:textId="650561A9" w:rsidR="0042633C" w:rsidRPr="00FE60C0" w:rsidRDefault="0042633C" w:rsidP="002B5E90">
            <w:pPr>
              <w:jc w:val="both"/>
              <w:rPr>
                <w:rFonts w:asciiTheme="minorHAnsi" w:eastAsia="Verdana" w:hAnsiTheme="minorHAnsi" w:cstheme="minorHAnsi"/>
                <w:sz w:val="22"/>
                <w:szCs w:val="22"/>
              </w:rPr>
            </w:pPr>
            <w:r w:rsidRPr="00FE60C0">
              <w:rPr>
                <w:rFonts w:asciiTheme="minorHAnsi" w:hAnsiTheme="minorHAnsi" w:cstheme="minorHAnsi"/>
                <w:sz w:val="22"/>
                <w:szCs w:val="22"/>
              </w:rPr>
              <w:t>13.</w:t>
            </w:r>
            <w:r w:rsidR="00257735" w:rsidRPr="00FE60C0">
              <w:rPr>
                <w:rFonts w:asciiTheme="minorHAnsi" w:hAnsiTheme="minorHAnsi" w:cstheme="minorHAnsi"/>
                <w:sz w:val="22"/>
                <w:szCs w:val="22"/>
              </w:rPr>
              <w:t>6</w:t>
            </w:r>
            <w:r w:rsidRPr="00FE60C0">
              <w:rPr>
                <w:rFonts w:asciiTheme="minorHAnsi" w:hAnsiTheme="minorHAnsi" w:cstheme="minorHAnsi"/>
                <w:sz w:val="22"/>
                <w:szCs w:val="22"/>
              </w:rPr>
              <w:t xml:space="preserve">.1. </w:t>
            </w:r>
            <w:r w:rsidRPr="00FE60C0">
              <w:rPr>
                <w:rFonts w:asciiTheme="minorHAnsi" w:hAnsiTheme="minorHAnsi" w:cstheme="minorHAnsi"/>
                <w:spacing w:val="-4"/>
                <w:sz w:val="22"/>
                <w:szCs w:val="22"/>
              </w:rPr>
              <w:t xml:space="preserve">imtis visų teisinių, tinkamų techninių ir organizacinių duomenų apsaugos priemonių gautai informacijai apsaugoti ir konfidencialumui užtikrinti. </w:t>
            </w:r>
            <w:r w:rsidRPr="00FE60C0">
              <w:rPr>
                <w:rFonts w:asciiTheme="minorHAnsi" w:eastAsia="Verdana" w:hAnsiTheme="minorHAnsi" w:cstheme="minorHAnsi"/>
                <w:sz w:val="22"/>
                <w:szCs w:val="22"/>
              </w:rPr>
              <w:t>Nurodytos priemonės turi užtikrinti kilusią riziką atitinkantį saugumo lygį. Pirkėjo prašymu Tiekėjas turi pateikti Pirkėjui dokumentus, kuriuose aprašomos Tiekėjo įgyvendintos organizacinės ir techninės duomenų saugumą užtikrinančios priemonės.</w:t>
            </w:r>
          </w:p>
          <w:p w14:paraId="6392E456" w14:textId="0D14EA40" w:rsidR="0042633C" w:rsidRPr="00FE60C0" w:rsidRDefault="00257735" w:rsidP="002B5E90">
            <w:pPr>
              <w:jc w:val="both"/>
              <w:rPr>
                <w:rFonts w:asciiTheme="minorHAnsi" w:hAnsiTheme="minorHAnsi" w:cstheme="minorHAnsi"/>
                <w:spacing w:val="-4"/>
                <w:sz w:val="22"/>
                <w:szCs w:val="22"/>
              </w:rPr>
            </w:pPr>
            <w:r w:rsidRPr="00FE60C0">
              <w:rPr>
                <w:rFonts w:asciiTheme="minorHAnsi" w:hAnsiTheme="minorHAnsi" w:cstheme="minorHAnsi"/>
                <w:spacing w:val="-4"/>
                <w:sz w:val="22"/>
                <w:szCs w:val="22"/>
              </w:rPr>
              <w:t xml:space="preserve">13.6.2. </w:t>
            </w:r>
            <w:r w:rsidR="0042633C" w:rsidRPr="00FE60C0">
              <w:rPr>
                <w:rFonts w:asciiTheme="minorHAnsi" w:hAnsiTheme="minorHAnsi" w:cstheme="minorHAnsi"/>
                <w:spacing w:val="-4"/>
                <w:sz w:val="22"/>
                <w:szCs w:val="22"/>
              </w:rPr>
              <w:t>Užkirsti kelią neteisėtoms kitų asmenų veikoms, dėl kurių Pirkėjo konfidenciali informacija gali būti atskleista, prarasta, sunaikinta, pagrobta, perduota ar sudarytos kitos sąlygos prieiti prie Pirkėjo konfidencialios informacijos ar atliktos kitos neteisėtos veikos ir apie šiuos faktus ar, kitas konfidencialios informacijos neteisėto atskleidimo ar praradimo aplinkybes nedelsdamas pranešti Pirkėjo atsakingam asmeniui.</w:t>
            </w:r>
          </w:p>
          <w:p w14:paraId="05FF0D7B" w14:textId="629735EE" w:rsidR="0042633C" w:rsidRPr="00FE60C0" w:rsidRDefault="0042633C" w:rsidP="002B5E90">
            <w:pPr>
              <w:jc w:val="both"/>
              <w:rPr>
                <w:rFonts w:asciiTheme="minorHAnsi" w:hAnsiTheme="minorHAnsi" w:cstheme="minorHAnsi"/>
                <w:sz w:val="22"/>
                <w:szCs w:val="22"/>
              </w:rPr>
            </w:pPr>
            <w:r w:rsidRPr="00FE60C0">
              <w:rPr>
                <w:rFonts w:asciiTheme="minorHAnsi" w:hAnsiTheme="minorHAnsi" w:cstheme="minorHAnsi"/>
                <w:sz w:val="22"/>
                <w:szCs w:val="22"/>
              </w:rPr>
              <w:t xml:space="preserve"> įsipareigoja:</w:t>
            </w:r>
          </w:p>
          <w:p w14:paraId="47F834B3" w14:textId="6F3712CD" w:rsidR="0042633C" w:rsidRPr="00FE60C0" w:rsidRDefault="00257735" w:rsidP="002B5E90">
            <w:pPr>
              <w:tabs>
                <w:tab w:val="left" w:pos="426"/>
              </w:tabs>
              <w:jc w:val="both"/>
              <w:rPr>
                <w:rFonts w:asciiTheme="minorHAnsi" w:hAnsiTheme="minorHAnsi" w:cstheme="minorHAnsi"/>
                <w:sz w:val="22"/>
                <w:szCs w:val="22"/>
                <w:lang w:eastAsia="ru-RU"/>
              </w:rPr>
            </w:pPr>
            <w:r w:rsidRPr="00FE60C0">
              <w:rPr>
                <w:rFonts w:asciiTheme="minorHAnsi" w:hAnsiTheme="minorHAnsi" w:cstheme="minorHAnsi"/>
                <w:sz w:val="22"/>
                <w:szCs w:val="22"/>
                <w:lang w:eastAsia="ru-RU"/>
              </w:rPr>
              <w:t xml:space="preserve">13.7.1. </w:t>
            </w:r>
            <w:r w:rsidR="0042633C" w:rsidRPr="00FE60C0">
              <w:rPr>
                <w:rFonts w:asciiTheme="minorHAnsi" w:hAnsiTheme="minorHAnsi" w:cstheme="minorHAnsi"/>
                <w:sz w:val="22"/>
                <w:szCs w:val="22"/>
                <w:lang w:eastAsia="ru-RU"/>
              </w:rPr>
              <w:t>užtikrinti, kad visose kompiuterinėse darbo vietose ar kituose įrenginiuose, kuriuose dirbama su šios Sutarties apimtyje gauta elektronine konfidencialia informacija, bus imtasi visų reikiamų informacijos saugumo priemonių, įskaitant, bet neapsiribojant, instaliuotą legalią, veikiančią ir veiksmingą antivirusinę programinę įrangą, sudiegtas naujausias įrangos saugos pataisas, prieigos ribojimą slaptažodžiu;</w:t>
            </w:r>
          </w:p>
          <w:p w14:paraId="65D7E3AD" w14:textId="78B2918C" w:rsidR="0042633C" w:rsidRPr="00FE60C0" w:rsidRDefault="00257735" w:rsidP="002B5E90">
            <w:pPr>
              <w:tabs>
                <w:tab w:val="left" w:pos="426"/>
              </w:tabs>
              <w:jc w:val="both"/>
              <w:rPr>
                <w:rFonts w:asciiTheme="minorHAnsi" w:hAnsiTheme="minorHAnsi" w:cstheme="minorHAnsi"/>
                <w:sz w:val="22"/>
                <w:szCs w:val="22"/>
              </w:rPr>
            </w:pPr>
            <w:r w:rsidRPr="00FE60C0">
              <w:rPr>
                <w:rFonts w:asciiTheme="minorHAnsi" w:hAnsiTheme="minorHAnsi" w:cstheme="minorHAnsi"/>
                <w:sz w:val="22"/>
                <w:szCs w:val="22"/>
              </w:rPr>
              <w:t xml:space="preserve">13.7.2. </w:t>
            </w:r>
            <w:r w:rsidR="0042633C" w:rsidRPr="00FE60C0">
              <w:rPr>
                <w:rFonts w:asciiTheme="minorHAnsi" w:hAnsiTheme="minorHAnsi" w:cstheme="minorHAnsi"/>
                <w:sz w:val="22"/>
                <w:szCs w:val="22"/>
              </w:rPr>
              <w:t>nenaudoti nešiojamų elektroninių laikmenų, o jei tai būtina - užtikrinti, kad nešiojamos elektroninės laikmenos (pvz. USB atmintinės, išoriniai kietieji diskai,</w:t>
            </w:r>
            <w:r w:rsidR="0042633C" w:rsidRPr="00FE60C0">
              <w:rPr>
                <w:rFonts w:asciiTheme="minorHAnsi" w:hAnsiTheme="minorHAnsi" w:cstheme="minorHAnsi"/>
                <w:kern w:val="36"/>
                <w:sz w:val="22"/>
                <w:szCs w:val="22"/>
                <w:lang w:eastAsia="lt-LT"/>
              </w:rPr>
              <w:t xml:space="preserve"> </w:t>
            </w:r>
            <w:r w:rsidR="0042633C" w:rsidRPr="00FE60C0">
              <w:rPr>
                <w:rFonts w:asciiTheme="minorHAnsi" w:hAnsiTheme="minorHAnsi" w:cstheme="minorHAnsi"/>
                <w:sz w:val="22"/>
                <w:szCs w:val="22"/>
              </w:rPr>
              <w:t>CD-R / DVD-R laikmenos), kuriose saugoma konfidenciali informacija būtų šifruotos arba saugomos rakinamose informacijos saugojimo priemonėse (spintos, seifai, atskiros rakinamos patalpos ir pan.), arba kitaip apsaugotos nuo tokių įrenginių vagystės arba pametimo atveju;</w:t>
            </w:r>
          </w:p>
          <w:p w14:paraId="26464C00" w14:textId="45462901" w:rsidR="0042633C" w:rsidRPr="00FE60C0" w:rsidRDefault="53E027D0" w:rsidP="002B5E90">
            <w:pPr>
              <w:tabs>
                <w:tab w:val="left" w:pos="426"/>
              </w:tabs>
              <w:jc w:val="both"/>
              <w:rPr>
                <w:rFonts w:asciiTheme="minorHAnsi" w:hAnsiTheme="minorHAnsi" w:cstheme="minorHAnsi"/>
                <w:sz w:val="22"/>
                <w:szCs w:val="22"/>
                <w:lang w:eastAsia="ru-RU"/>
              </w:rPr>
            </w:pPr>
            <w:r w:rsidRPr="00FE60C0">
              <w:rPr>
                <w:rFonts w:asciiTheme="minorHAnsi" w:hAnsiTheme="minorHAnsi" w:cstheme="minorHAnsi"/>
                <w:sz w:val="22"/>
                <w:szCs w:val="22"/>
                <w:lang w:eastAsia="ru-RU"/>
              </w:rPr>
              <w:t xml:space="preserve">13.7.3. užtikrinti, kad konfidenciali informacija nebus perduodama, laikoma sistemose ar laikmenose, kurios gali būti prieinamos tretiesiems asmenims, įskaitant, bet neapsiribojant – grupinio darbo sistemas (pvz., tinklo katalogų tarnyba, </w:t>
            </w:r>
            <w:proofErr w:type="spellStart"/>
            <w:r w:rsidRPr="00FE60C0">
              <w:rPr>
                <w:rFonts w:asciiTheme="minorHAnsi" w:hAnsiTheme="minorHAnsi" w:cstheme="minorHAnsi"/>
                <w:sz w:val="22"/>
                <w:szCs w:val="22"/>
                <w:lang w:eastAsia="ru-RU"/>
              </w:rPr>
              <w:t>intranet</w:t>
            </w:r>
            <w:proofErr w:type="spellEnd"/>
            <w:r w:rsidRPr="00FE60C0">
              <w:rPr>
                <w:rFonts w:asciiTheme="minorHAnsi" w:hAnsiTheme="minorHAnsi" w:cstheme="minorHAnsi"/>
                <w:sz w:val="22"/>
                <w:szCs w:val="22"/>
                <w:lang w:eastAsia="ru-RU"/>
              </w:rPr>
              <w:t xml:space="preserve"> sistemos).</w:t>
            </w:r>
          </w:p>
          <w:p w14:paraId="7B5EED2D" w14:textId="66B68BB3" w:rsidR="0042633C" w:rsidRPr="00FE60C0" w:rsidRDefault="00257735" w:rsidP="002B5E90">
            <w:pPr>
              <w:tabs>
                <w:tab w:val="left" w:pos="426"/>
              </w:tabs>
              <w:jc w:val="both"/>
              <w:rPr>
                <w:rFonts w:asciiTheme="minorHAnsi" w:hAnsiTheme="minorHAnsi" w:cstheme="minorHAnsi"/>
                <w:sz w:val="22"/>
                <w:szCs w:val="22"/>
                <w:lang w:val="en-US" w:eastAsia="ru-RU"/>
              </w:rPr>
            </w:pPr>
            <w:r w:rsidRPr="00FE60C0">
              <w:rPr>
                <w:rFonts w:asciiTheme="minorHAnsi" w:hAnsiTheme="minorHAnsi" w:cstheme="minorHAnsi"/>
                <w:sz w:val="22"/>
                <w:szCs w:val="22"/>
                <w:lang w:eastAsia="ru-RU"/>
              </w:rPr>
              <w:t xml:space="preserve">13.7.4. </w:t>
            </w:r>
            <w:r w:rsidR="0042633C" w:rsidRPr="00FE60C0">
              <w:rPr>
                <w:rFonts w:asciiTheme="minorHAnsi" w:hAnsiTheme="minorHAnsi" w:cstheme="minorHAnsi"/>
                <w:sz w:val="22"/>
                <w:szCs w:val="22"/>
                <w:lang w:eastAsia="ru-RU"/>
              </w:rPr>
              <w:t>užtikrinti, kad elektroninė informacija bus persiunčiama šifruotoje formoje, naudojant su Pirkėju suderintas šifravimo priemones. Šifravimui naudojamą slaptažodį draudžiama perduoti tokiu pat būdu (pvz., elektroniniu paštu) kaip ir pagrindinę informaciją, slaptažodis turi būti siunčiamas kitu komunikacijos kanalu arba iš anksto sutartas.</w:t>
            </w:r>
          </w:p>
          <w:p w14:paraId="227F2AF1" w14:textId="1DEE8DC0" w:rsidR="0042633C" w:rsidRPr="00FE60C0" w:rsidRDefault="00257735" w:rsidP="002B5E90">
            <w:pPr>
              <w:tabs>
                <w:tab w:val="left" w:pos="426"/>
              </w:tabs>
              <w:jc w:val="both"/>
              <w:rPr>
                <w:rFonts w:asciiTheme="minorHAnsi" w:hAnsiTheme="minorHAnsi" w:cstheme="minorHAnsi"/>
                <w:sz w:val="22"/>
                <w:szCs w:val="22"/>
                <w:lang w:eastAsia="ru-RU"/>
              </w:rPr>
            </w:pPr>
            <w:r w:rsidRPr="00FE60C0">
              <w:rPr>
                <w:rFonts w:asciiTheme="minorHAnsi" w:hAnsiTheme="minorHAnsi" w:cstheme="minorHAnsi"/>
                <w:sz w:val="22"/>
                <w:szCs w:val="22"/>
                <w:lang w:eastAsia="ru-RU"/>
              </w:rPr>
              <w:lastRenderedPageBreak/>
              <w:t xml:space="preserve">13.7.5. </w:t>
            </w:r>
            <w:r w:rsidR="0042633C" w:rsidRPr="00FE60C0">
              <w:rPr>
                <w:rFonts w:asciiTheme="minorHAnsi" w:hAnsiTheme="minorHAnsi" w:cstheme="minorHAnsi"/>
                <w:sz w:val="22"/>
                <w:szCs w:val="22"/>
                <w:lang w:eastAsia="ru-RU"/>
              </w:rPr>
              <w:t>nedaryti jokių konfidencialios informacijos kopijų, nuorašų, išrašų ir/ar kitokių įrašų apie konfidencialią informaciją, kiek tai nėra būtina ir neišvengiama Šalių bendradarbiavimui užtikrinti.</w:t>
            </w:r>
          </w:p>
          <w:p w14:paraId="09FFD5D4" w14:textId="6EA97C4F" w:rsidR="0042633C" w:rsidRPr="00FE60C0" w:rsidRDefault="53E027D0" w:rsidP="002B5E90">
            <w:pPr>
              <w:jc w:val="both"/>
              <w:rPr>
                <w:rFonts w:asciiTheme="minorHAnsi" w:hAnsiTheme="minorHAnsi" w:cstheme="minorHAnsi"/>
                <w:spacing w:val="-4"/>
                <w:sz w:val="22"/>
                <w:szCs w:val="22"/>
              </w:rPr>
            </w:pPr>
            <w:r w:rsidRPr="00FE60C0">
              <w:rPr>
                <w:rFonts w:asciiTheme="minorHAnsi" w:hAnsiTheme="minorHAnsi" w:cstheme="minorHAnsi"/>
                <w:sz w:val="22"/>
                <w:szCs w:val="22"/>
              </w:rPr>
              <w:t xml:space="preserve">13.7.6. pagrįstai nedelsdamas ir, jei įmanoma praėjus ne daugiau kaip 24 valandoms nuo galimo informacijos saugumo ir/ar kibernetinio incidento (įskaitant asmens duomenų pažeidimus), susijusio su Pirkėjo duomenimis ar informaciniais ištekliais, nustatymo, apie įvykusį ar galimai įvykusį incidentą informuoti Pirkėją el. paštu: </w:t>
            </w:r>
            <w:proofErr w:type="spellStart"/>
            <w:r w:rsidRPr="00FE60C0">
              <w:rPr>
                <w:rFonts w:asciiTheme="minorHAnsi" w:hAnsiTheme="minorHAnsi" w:cstheme="minorHAnsi"/>
                <w:sz w:val="22"/>
                <w:szCs w:val="22"/>
              </w:rPr>
              <w:t>cirt@ans.lt</w:t>
            </w:r>
            <w:proofErr w:type="spellEnd"/>
            <w:r w:rsidRPr="00FE60C0">
              <w:rPr>
                <w:rFonts w:asciiTheme="minorHAnsi" w:hAnsiTheme="minorHAnsi" w:cstheme="minorHAnsi"/>
                <w:sz w:val="22"/>
                <w:szCs w:val="22"/>
              </w:rPr>
              <w:t xml:space="preserve"> arba telefonu +370 706 94707. Jei informacijos (kibernetinio) saugumo pažeidimas susijęs su Pirkėju, imtis reikiamų priemonių tolesniam informacijos atskleidimui ar praradimui sustabdyti ir neigiamoms pasekmėms sumažinti, taip pat nustatyti ir pateikti Pirkėjui visus faktus susijusius su konfidencialios informacijos saugumo pažeidimu. Pranešime apie pažeidimą privalo būti nurodytas pažeidimo pobūdis, galimos pažeidimo pasekmės ir priemonės, kurių buvo imtasi pažeidimo padariniams panaikinti ar sušvelninti.</w:t>
            </w:r>
          </w:p>
          <w:p w14:paraId="42739612" w14:textId="79DE0136" w:rsidR="00FE08F0" w:rsidRPr="00FE60C0" w:rsidRDefault="00FE08F0" w:rsidP="002B5E90">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13.</w:t>
            </w:r>
            <w:r w:rsidR="004A7F8E" w:rsidRPr="00FE60C0">
              <w:rPr>
                <w:rFonts w:asciiTheme="minorHAnsi" w:hAnsiTheme="minorHAnsi" w:cstheme="minorHAnsi"/>
                <w:kern w:val="2"/>
                <w:sz w:val="22"/>
                <w:szCs w:val="22"/>
              </w:rPr>
              <w:t>8</w:t>
            </w:r>
            <w:r w:rsidRPr="00FE60C0">
              <w:rPr>
                <w:rFonts w:asciiTheme="minorHAnsi" w:hAnsiTheme="minorHAnsi" w:cstheme="minorHAnsi"/>
                <w:kern w:val="2"/>
                <w:sz w:val="22"/>
                <w:szCs w:val="22"/>
              </w:rPr>
              <w:t>._Pasibaigus Sutarties galiojimui arba nutraukus Sutartį, Šalys nedelsdamos privalo:</w:t>
            </w:r>
          </w:p>
          <w:p w14:paraId="6750FB04" w14:textId="56BA3257" w:rsidR="00FE08F0" w:rsidRPr="00FE60C0" w:rsidRDefault="00FE08F0" w:rsidP="002B5E90">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13.</w:t>
            </w:r>
            <w:r w:rsidR="004A7F8E" w:rsidRPr="00FE60C0">
              <w:rPr>
                <w:rFonts w:asciiTheme="minorHAnsi" w:hAnsiTheme="minorHAnsi" w:cstheme="minorHAnsi"/>
                <w:kern w:val="2"/>
                <w:sz w:val="22"/>
                <w:szCs w:val="22"/>
              </w:rPr>
              <w:t>8</w:t>
            </w:r>
            <w:r w:rsidRPr="00FE60C0">
              <w:rPr>
                <w:rFonts w:asciiTheme="minorHAnsi" w:hAnsiTheme="minorHAnsi" w:cstheme="minorHAnsi"/>
                <w:kern w:val="2"/>
                <w:sz w:val="22"/>
                <w:szCs w:val="22"/>
              </w:rPr>
              <w:t>.1. grąžinti visą konfidencialią informaciją ją suteikusiai Šaliai arba sunaikinti pateiktą konfidencialią informaciją;</w:t>
            </w:r>
          </w:p>
          <w:p w14:paraId="28BAB76C" w14:textId="67DE4458" w:rsidR="00FE08F0" w:rsidRPr="00FE60C0" w:rsidRDefault="00FE08F0" w:rsidP="002B5E90">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13.</w:t>
            </w:r>
            <w:r w:rsidR="004A7F8E" w:rsidRPr="00FE60C0">
              <w:rPr>
                <w:rFonts w:asciiTheme="minorHAnsi" w:hAnsiTheme="minorHAnsi" w:cstheme="minorHAnsi"/>
                <w:kern w:val="2"/>
                <w:sz w:val="22"/>
                <w:szCs w:val="22"/>
              </w:rPr>
              <w:t>8</w:t>
            </w:r>
            <w:r w:rsidRPr="00FE60C0">
              <w:rPr>
                <w:rFonts w:asciiTheme="minorHAnsi" w:hAnsiTheme="minorHAnsi" w:cstheme="minorHAnsi"/>
                <w:kern w:val="2"/>
                <w:sz w:val="22"/>
                <w:szCs w:val="22"/>
              </w:rPr>
              <w:t>.2.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1E1B8473" w14:textId="3A4943D0" w:rsidR="00FE08F0" w:rsidRPr="00FE60C0" w:rsidRDefault="00FE08F0" w:rsidP="002B5E90">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13.</w:t>
            </w:r>
            <w:r w:rsidR="004A7F8E" w:rsidRPr="00FE60C0">
              <w:rPr>
                <w:rFonts w:asciiTheme="minorHAnsi" w:hAnsiTheme="minorHAnsi" w:cstheme="minorHAnsi"/>
                <w:kern w:val="2"/>
                <w:sz w:val="22"/>
                <w:szCs w:val="22"/>
              </w:rPr>
              <w:t>8</w:t>
            </w:r>
            <w:r w:rsidRPr="00FE60C0">
              <w:rPr>
                <w:rFonts w:asciiTheme="minorHAnsi" w:hAnsiTheme="minorHAnsi" w:cstheme="minorHAnsi"/>
                <w:kern w:val="2"/>
                <w:sz w:val="22"/>
                <w:szCs w:val="22"/>
              </w:rPr>
              <w:t>.3. kitos Šalies prašymu patvirtinti raštu šiai Šaliai apie konfidencialios informacijos sunaikinimą, nurodant naudotas informacijos naikinimo priemones.</w:t>
            </w:r>
          </w:p>
          <w:p w14:paraId="3AE4E810" w14:textId="596A2B16" w:rsidR="00027B83" w:rsidRPr="00FE60C0" w:rsidRDefault="00FE08F0" w:rsidP="002B5E90">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13.</w:t>
            </w:r>
            <w:r w:rsidR="004A7F8E" w:rsidRPr="00FE60C0">
              <w:rPr>
                <w:rFonts w:asciiTheme="minorHAnsi" w:hAnsiTheme="minorHAnsi" w:cstheme="minorHAnsi"/>
                <w:kern w:val="2"/>
                <w:sz w:val="22"/>
                <w:szCs w:val="22"/>
              </w:rPr>
              <w:t>9</w:t>
            </w:r>
            <w:r w:rsidRPr="00FE60C0">
              <w:rPr>
                <w:rFonts w:asciiTheme="minorHAnsi" w:hAnsiTheme="minorHAnsi" w:cstheme="minorHAnsi"/>
                <w:kern w:val="2"/>
                <w:sz w:val="22"/>
                <w:szCs w:val="22"/>
              </w:rPr>
              <w:t>. Tiekėjui ir jo darbuotojams, pažeidusiems Pirkėjo informacijos saugumo (konfidencialumo, vientisumo ir prieinamumo) reikalavimus, gali būti taikoma Lietuvos Respublikos baudžiamajame kodekse, Lietuvos Respublikos administracinių nusižengimų kodekse ir kituose Lietuvos Respublikos teisės aktuose numatyta atsakomybė</w:t>
            </w:r>
            <w:r w:rsidR="000B0897" w:rsidRPr="00FE60C0">
              <w:rPr>
                <w:rFonts w:asciiTheme="minorHAnsi" w:hAnsiTheme="minorHAnsi" w:cstheme="minorHAnsi"/>
                <w:kern w:val="2"/>
                <w:sz w:val="22"/>
                <w:szCs w:val="22"/>
              </w:rPr>
              <w:t>.</w:t>
            </w:r>
          </w:p>
          <w:p w14:paraId="4998A6A5" w14:textId="77777777" w:rsidR="00257735" w:rsidRPr="00FE60C0" w:rsidRDefault="00257735" w:rsidP="00FE08F0">
            <w:pPr>
              <w:rPr>
                <w:rFonts w:asciiTheme="minorHAnsi" w:hAnsiTheme="minorHAnsi" w:cstheme="minorHAnsi"/>
                <w:kern w:val="2"/>
                <w:sz w:val="22"/>
                <w:szCs w:val="22"/>
              </w:rPr>
            </w:pPr>
          </w:p>
          <w:p w14:paraId="725DEE65" w14:textId="154817BC" w:rsidR="004954EA" w:rsidRPr="00FE60C0" w:rsidRDefault="004954EA" w:rsidP="004954EA">
            <w:pPr>
              <w:jc w:val="both"/>
              <w:rPr>
                <w:rFonts w:asciiTheme="minorHAnsi" w:hAnsiTheme="minorHAnsi" w:cstheme="minorHAnsi"/>
                <w:sz w:val="22"/>
                <w:szCs w:val="22"/>
              </w:rPr>
            </w:pPr>
            <w:r w:rsidRPr="00FE60C0">
              <w:rPr>
                <w:rFonts w:asciiTheme="minorHAnsi" w:hAnsiTheme="minorHAnsi" w:cstheme="minorHAnsi"/>
                <w:kern w:val="2"/>
                <w:sz w:val="22"/>
                <w:szCs w:val="22"/>
                <w:lang w:val="en-US"/>
              </w:rPr>
              <w:t xml:space="preserve">22.2.2.15. </w:t>
            </w:r>
            <w:r w:rsidRPr="00FE60C0">
              <w:rPr>
                <w:rFonts w:asciiTheme="minorHAnsi" w:hAnsiTheme="minorHAnsi" w:cstheme="minorHAnsi"/>
                <w:bCs/>
                <w:sz w:val="22"/>
                <w:szCs w:val="22"/>
              </w:rPr>
              <w:t xml:space="preserve">apie tai raštu ne vėliau kaip </w:t>
            </w:r>
            <w:r w:rsidRPr="00FE60C0">
              <w:rPr>
                <w:rFonts w:asciiTheme="minorHAnsi" w:hAnsiTheme="minorHAnsi" w:cstheme="minorHAnsi"/>
                <w:sz w:val="22"/>
                <w:szCs w:val="22"/>
              </w:rPr>
              <w:t>prieš 7 (septynias) dienas įspėjus Tiekėją, kai Tiekėjas, vykdydamas Sutartį, pažeidžia Antikorupcinės politikos aprašo nuostatas ar Veiklos partnerių elgesio kodekso reikalavimus.</w:t>
            </w:r>
          </w:p>
          <w:p w14:paraId="2B7824F0" w14:textId="188F8D95" w:rsidR="004954EA" w:rsidRPr="00FE60C0" w:rsidRDefault="004954EA" w:rsidP="00FE08F0">
            <w:pPr>
              <w:rPr>
                <w:rFonts w:asciiTheme="minorHAnsi" w:hAnsiTheme="minorHAnsi" w:cstheme="minorHAnsi"/>
                <w:kern w:val="2"/>
                <w:sz w:val="22"/>
                <w:szCs w:val="22"/>
                <w:lang w:val="en-US"/>
              </w:rPr>
            </w:pPr>
          </w:p>
        </w:tc>
      </w:tr>
      <w:tr w:rsidR="00027B83" w:rsidRPr="00FE60C0" w14:paraId="4B2FF5E0" w14:textId="77777777" w:rsidTr="7AAD1203">
        <w:trPr>
          <w:trHeight w:val="300"/>
        </w:trPr>
        <w:tc>
          <w:tcPr>
            <w:tcW w:w="3058" w:type="dxa"/>
          </w:tcPr>
          <w:p w14:paraId="619CCF1A" w14:textId="53A0CB0C"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lastRenderedPageBreak/>
              <w:t>14.</w:t>
            </w:r>
            <w:r w:rsidR="00B2351D">
              <w:rPr>
                <w:rFonts w:asciiTheme="minorHAnsi" w:hAnsiTheme="minorHAnsi" w:cstheme="minorHAnsi"/>
                <w:b/>
                <w:kern w:val="2"/>
                <w:sz w:val="22"/>
                <w:szCs w:val="22"/>
              </w:rPr>
              <w:t>3</w:t>
            </w:r>
            <w:r w:rsidRPr="00FE60C0">
              <w:rPr>
                <w:rFonts w:asciiTheme="minorHAnsi" w:hAnsiTheme="minorHAnsi" w:cstheme="minorHAnsi"/>
                <w:b/>
                <w:kern w:val="2"/>
                <w:sz w:val="22"/>
                <w:szCs w:val="22"/>
              </w:rPr>
              <w:t>.</w:t>
            </w:r>
          </w:p>
        </w:tc>
        <w:tc>
          <w:tcPr>
            <w:tcW w:w="6477" w:type="dxa"/>
            <w:gridSpan w:val="3"/>
          </w:tcPr>
          <w:p w14:paraId="57C211C1" w14:textId="2E4B597F" w:rsidR="00027B83" w:rsidRPr="00FE60C0" w:rsidRDefault="00F958D8" w:rsidP="00EA447B">
            <w:pPr>
              <w:jc w:val="both"/>
              <w:rPr>
                <w:rFonts w:asciiTheme="minorHAnsi" w:hAnsiTheme="minorHAnsi" w:cstheme="minorHAnsi"/>
                <w:color w:val="0070C0"/>
                <w:kern w:val="2"/>
                <w:sz w:val="22"/>
                <w:szCs w:val="22"/>
              </w:rPr>
            </w:pPr>
            <w:r>
              <w:rPr>
                <w:rFonts w:asciiTheme="minorHAnsi" w:hAnsiTheme="minorHAnsi" w:cstheme="minorHAnsi"/>
                <w:color w:val="000000"/>
                <w:sz w:val="22"/>
                <w:szCs w:val="22"/>
              </w:rPr>
              <w:t>T</w:t>
            </w:r>
            <w:r w:rsidRPr="0096433C">
              <w:rPr>
                <w:rFonts w:asciiTheme="minorHAnsi" w:hAnsiTheme="minorHAnsi" w:cstheme="minorHAnsi"/>
                <w:color w:val="000000"/>
                <w:sz w:val="22"/>
                <w:szCs w:val="22"/>
              </w:rPr>
              <w:t>i</w:t>
            </w:r>
            <w:r>
              <w:rPr>
                <w:rFonts w:asciiTheme="minorHAnsi" w:hAnsiTheme="minorHAnsi" w:cstheme="minorHAnsi"/>
                <w:color w:val="000000"/>
                <w:sz w:val="22"/>
                <w:szCs w:val="22"/>
              </w:rPr>
              <w:t>e</w:t>
            </w:r>
            <w:r w:rsidRPr="0096433C">
              <w:rPr>
                <w:rFonts w:asciiTheme="minorHAnsi" w:hAnsiTheme="minorHAnsi" w:cstheme="minorHAnsi"/>
                <w:color w:val="000000"/>
                <w:sz w:val="22"/>
                <w:szCs w:val="22"/>
              </w:rPr>
              <w:t xml:space="preserve">kėjas garantuoja, kad Paslaugomis sukurtas bet koks produktas negali būti, nėra ir nebus apsunkintas jokiomis </w:t>
            </w:r>
            <w:r>
              <w:rPr>
                <w:rFonts w:asciiTheme="minorHAnsi" w:hAnsiTheme="minorHAnsi" w:cstheme="minorHAnsi"/>
                <w:color w:val="000000"/>
                <w:sz w:val="22"/>
                <w:szCs w:val="22"/>
              </w:rPr>
              <w:t>T</w:t>
            </w:r>
            <w:r w:rsidRPr="0096433C">
              <w:rPr>
                <w:rFonts w:asciiTheme="minorHAnsi" w:hAnsiTheme="minorHAnsi" w:cstheme="minorHAnsi"/>
                <w:color w:val="000000"/>
                <w:sz w:val="22"/>
                <w:szCs w:val="22"/>
              </w:rPr>
              <w:t>i</w:t>
            </w:r>
            <w:r>
              <w:rPr>
                <w:rFonts w:asciiTheme="minorHAnsi" w:hAnsiTheme="minorHAnsi" w:cstheme="minorHAnsi"/>
                <w:color w:val="000000"/>
                <w:sz w:val="22"/>
                <w:szCs w:val="22"/>
              </w:rPr>
              <w:t>e</w:t>
            </w:r>
            <w:r w:rsidRPr="0096433C">
              <w:rPr>
                <w:rFonts w:asciiTheme="minorHAnsi" w:hAnsiTheme="minorHAnsi" w:cstheme="minorHAnsi"/>
                <w:color w:val="000000"/>
                <w:sz w:val="22"/>
                <w:szCs w:val="22"/>
              </w:rPr>
              <w:t xml:space="preserve">kėjo ar trečiųjų asmenų turtinėmis teisėmis, reikalavimais ar pretenzijomis į juos. Tokios autorinės teisės įeina į Paslaugų kainą ir yra laikomos perleistomis Pirkėjui visam laikui, neribotoje teritorijoje, neatšaukiamai ir besąlygiškai nuo Pirkėjo sumokėjimo </w:t>
            </w:r>
            <w:r>
              <w:rPr>
                <w:rFonts w:asciiTheme="minorHAnsi" w:hAnsiTheme="minorHAnsi" w:cstheme="minorHAnsi"/>
                <w:color w:val="000000"/>
                <w:sz w:val="22"/>
                <w:szCs w:val="22"/>
              </w:rPr>
              <w:t>T</w:t>
            </w:r>
            <w:r w:rsidRPr="0096433C">
              <w:rPr>
                <w:rFonts w:asciiTheme="minorHAnsi" w:hAnsiTheme="minorHAnsi" w:cstheme="minorHAnsi"/>
                <w:color w:val="000000"/>
                <w:sz w:val="22"/>
                <w:szCs w:val="22"/>
              </w:rPr>
              <w:t>i</w:t>
            </w:r>
            <w:r>
              <w:rPr>
                <w:rFonts w:asciiTheme="minorHAnsi" w:hAnsiTheme="minorHAnsi" w:cstheme="minorHAnsi"/>
                <w:color w:val="000000"/>
                <w:sz w:val="22"/>
                <w:szCs w:val="22"/>
              </w:rPr>
              <w:t>e</w:t>
            </w:r>
            <w:r w:rsidRPr="0096433C">
              <w:rPr>
                <w:rFonts w:asciiTheme="minorHAnsi" w:hAnsiTheme="minorHAnsi" w:cstheme="minorHAnsi"/>
                <w:color w:val="000000"/>
                <w:sz w:val="22"/>
                <w:szCs w:val="22"/>
              </w:rPr>
              <w:t xml:space="preserve">kėjui už Paslaugų dalį, kurios rezultate atsirado bet koks autorinių teisių produktas, nuo Pirkėjo Paslaugomis sukurto rezultato priėmimo dienos. </w:t>
            </w:r>
            <w:r>
              <w:rPr>
                <w:rFonts w:asciiTheme="minorHAnsi" w:hAnsiTheme="minorHAnsi" w:cstheme="minorHAnsi"/>
                <w:color w:val="000000"/>
                <w:sz w:val="22"/>
                <w:szCs w:val="22"/>
              </w:rPr>
              <w:t>T</w:t>
            </w:r>
            <w:r w:rsidRPr="0096433C">
              <w:rPr>
                <w:rFonts w:asciiTheme="minorHAnsi" w:hAnsiTheme="minorHAnsi" w:cstheme="minorHAnsi"/>
                <w:color w:val="000000"/>
                <w:sz w:val="22"/>
                <w:szCs w:val="22"/>
              </w:rPr>
              <w:t>i</w:t>
            </w:r>
            <w:r>
              <w:rPr>
                <w:rFonts w:asciiTheme="minorHAnsi" w:hAnsiTheme="minorHAnsi" w:cstheme="minorHAnsi"/>
                <w:color w:val="000000"/>
                <w:sz w:val="22"/>
                <w:szCs w:val="22"/>
              </w:rPr>
              <w:t>e</w:t>
            </w:r>
            <w:r w:rsidRPr="0096433C">
              <w:rPr>
                <w:rFonts w:asciiTheme="minorHAnsi" w:hAnsiTheme="minorHAnsi" w:cstheme="minorHAnsi"/>
                <w:color w:val="000000"/>
                <w:sz w:val="22"/>
                <w:szCs w:val="22"/>
              </w:rPr>
              <w:t xml:space="preserve">kėjas įsipareigoja kompensuoti visus ir bet kokius Pirkėjo nuostolius, patirtus dėl </w:t>
            </w:r>
            <w:r>
              <w:rPr>
                <w:rFonts w:asciiTheme="minorHAnsi" w:hAnsiTheme="minorHAnsi" w:cstheme="minorHAnsi"/>
                <w:color w:val="000000"/>
                <w:sz w:val="22"/>
                <w:szCs w:val="22"/>
              </w:rPr>
              <w:t>T</w:t>
            </w:r>
            <w:r w:rsidRPr="0096433C">
              <w:rPr>
                <w:rFonts w:asciiTheme="minorHAnsi" w:hAnsiTheme="minorHAnsi" w:cstheme="minorHAnsi"/>
                <w:color w:val="000000"/>
                <w:sz w:val="22"/>
                <w:szCs w:val="22"/>
              </w:rPr>
              <w:t>i</w:t>
            </w:r>
            <w:r>
              <w:rPr>
                <w:rFonts w:asciiTheme="minorHAnsi" w:hAnsiTheme="minorHAnsi" w:cstheme="minorHAnsi"/>
                <w:color w:val="000000"/>
                <w:sz w:val="22"/>
                <w:szCs w:val="22"/>
              </w:rPr>
              <w:t>e</w:t>
            </w:r>
            <w:r w:rsidRPr="0096433C">
              <w:rPr>
                <w:rFonts w:asciiTheme="minorHAnsi" w:hAnsiTheme="minorHAnsi" w:cstheme="minorHAnsi"/>
                <w:color w:val="000000"/>
                <w:sz w:val="22"/>
                <w:szCs w:val="22"/>
              </w:rPr>
              <w:t>kėjo įsipareigojimų pagal šį punktą nesilaikymo</w:t>
            </w:r>
            <w:r w:rsidR="00A47764">
              <w:rPr>
                <w:rFonts w:asciiTheme="minorHAnsi" w:hAnsiTheme="minorHAnsi" w:cstheme="minorHAnsi"/>
                <w:color w:val="000000"/>
                <w:sz w:val="22"/>
                <w:szCs w:val="22"/>
              </w:rPr>
              <w:t>.</w:t>
            </w:r>
          </w:p>
        </w:tc>
      </w:tr>
      <w:tr w:rsidR="00027B83" w:rsidRPr="00FE60C0" w14:paraId="73A7D245" w14:textId="77777777" w:rsidTr="7AAD1203">
        <w:trPr>
          <w:trHeight w:val="300"/>
        </w:trPr>
        <w:tc>
          <w:tcPr>
            <w:tcW w:w="3058" w:type="dxa"/>
          </w:tcPr>
          <w:p w14:paraId="09F86746" w14:textId="7065847B" w:rsidR="00027B83" w:rsidRPr="00FE60C0" w:rsidRDefault="000B0897">
            <w:pPr>
              <w:rPr>
                <w:rFonts w:asciiTheme="minorHAnsi" w:hAnsiTheme="minorHAnsi" w:cstheme="minorHAnsi"/>
                <w:b/>
                <w:kern w:val="2"/>
                <w:sz w:val="22"/>
                <w:szCs w:val="22"/>
              </w:rPr>
            </w:pPr>
            <w:r w:rsidRPr="00FE60C0">
              <w:rPr>
                <w:rFonts w:asciiTheme="minorHAnsi" w:hAnsiTheme="minorHAnsi" w:cstheme="minorHAnsi"/>
                <w:b/>
                <w:kern w:val="2"/>
                <w:sz w:val="22"/>
                <w:szCs w:val="22"/>
              </w:rPr>
              <w:lastRenderedPageBreak/>
              <w:t>14.</w:t>
            </w:r>
            <w:r w:rsidR="00B2351D">
              <w:rPr>
                <w:rFonts w:asciiTheme="minorHAnsi" w:hAnsiTheme="minorHAnsi" w:cstheme="minorHAnsi"/>
                <w:b/>
                <w:kern w:val="2"/>
                <w:sz w:val="22"/>
                <w:szCs w:val="22"/>
              </w:rPr>
              <w:t>4</w:t>
            </w:r>
            <w:r w:rsidRPr="00FE60C0">
              <w:rPr>
                <w:rFonts w:asciiTheme="minorHAnsi" w:hAnsiTheme="minorHAnsi" w:cstheme="minorHAnsi"/>
                <w:b/>
                <w:kern w:val="2"/>
                <w:sz w:val="22"/>
                <w:szCs w:val="22"/>
              </w:rPr>
              <w:t>.</w:t>
            </w:r>
          </w:p>
        </w:tc>
        <w:tc>
          <w:tcPr>
            <w:tcW w:w="6477" w:type="dxa"/>
            <w:gridSpan w:val="3"/>
          </w:tcPr>
          <w:p w14:paraId="199E9431" w14:textId="77777777" w:rsidR="00027B83" w:rsidRPr="00FE60C0" w:rsidRDefault="000B0897" w:rsidP="00EA447B">
            <w:pPr>
              <w:jc w:val="both"/>
              <w:rPr>
                <w:rFonts w:asciiTheme="minorHAnsi" w:hAnsiTheme="minorHAnsi" w:cstheme="minorHAnsi"/>
                <w:kern w:val="2"/>
                <w:sz w:val="22"/>
                <w:szCs w:val="22"/>
              </w:rPr>
            </w:pPr>
            <w:r w:rsidRPr="00FE60C0">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27B83" w:rsidRPr="00FE60C0" w14:paraId="4C974265" w14:textId="77777777" w:rsidTr="7AAD1203">
        <w:trPr>
          <w:trHeight w:val="300"/>
        </w:trPr>
        <w:tc>
          <w:tcPr>
            <w:tcW w:w="9535" w:type="dxa"/>
            <w:gridSpan w:val="4"/>
          </w:tcPr>
          <w:p w14:paraId="083AA34C"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15. SUTARTIES PRIEDAI</w:t>
            </w:r>
          </w:p>
        </w:tc>
      </w:tr>
      <w:tr w:rsidR="00027B83" w:rsidRPr="00FE60C0" w14:paraId="6BC41265" w14:textId="77777777" w:rsidTr="7AAD1203">
        <w:trPr>
          <w:trHeight w:val="300"/>
        </w:trPr>
        <w:tc>
          <w:tcPr>
            <w:tcW w:w="3058" w:type="dxa"/>
          </w:tcPr>
          <w:p w14:paraId="61DB07D6" w14:textId="77777777" w:rsidR="00027B83" w:rsidRPr="00FE60C0" w:rsidRDefault="000B0897" w:rsidP="1A3D33EE">
            <w:pPr>
              <w:jc w:val="center"/>
              <w:rPr>
                <w:rFonts w:asciiTheme="minorHAnsi" w:hAnsiTheme="minorHAnsi" w:cstheme="minorHAnsi"/>
                <w:b/>
                <w:bCs/>
                <w:kern w:val="2"/>
                <w:sz w:val="22"/>
                <w:szCs w:val="22"/>
              </w:rPr>
            </w:pPr>
            <w:r w:rsidRPr="00FE60C0">
              <w:rPr>
                <w:rFonts w:asciiTheme="minorHAnsi" w:hAnsiTheme="minorHAnsi" w:cstheme="minorHAnsi"/>
                <w:b/>
                <w:bCs/>
                <w:kern w:val="2"/>
                <w:sz w:val="22"/>
                <w:szCs w:val="22"/>
              </w:rPr>
              <w:t>15.1. Priedas Nr. 1</w:t>
            </w:r>
          </w:p>
        </w:tc>
        <w:tc>
          <w:tcPr>
            <w:tcW w:w="6477" w:type="dxa"/>
            <w:gridSpan w:val="3"/>
          </w:tcPr>
          <w:p w14:paraId="2AC89335" w14:textId="16DB8F96" w:rsidR="00027B83" w:rsidRPr="00FE60C0" w:rsidRDefault="00A47764">
            <w:pPr>
              <w:jc w:val="center"/>
              <w:rPr>
                <w:rFonts w:asciiTheme="minorHAnsi" w:hAnsiTheme="minorHAnsi" w:cstheme="minorHAnsi"/>
                <w:b/>
                <w:kern w:val="2"/>
                <w:sz w:val="22"/>
                <w:szCs w:val="22"/>
              </w:rPr>
            </w:pPr>
            <w:r>
              <w:rPr>
                <w:rFonts w:asciiTheme="minorHAnsi" w:hAnsiTheme="minorHAnsi" w:cstheme="minorHAnsi"/>
                <w:b/>
                <w:kern w:val="2"/>
                <w:sz w:val="22"/>
                <w:szCs w:val="22"/>
              </w:rPr>
              <w:t>Techninė specifikacija.</w:t>
            </w:r>
          </w:p>
        </w:tc>
      </w:tr>
      <w:tr w:rsidR="00027B83" w:rsidRPr="00FE60C0" w14:paraId="2ED7502C" w14:textId="77777777" w:rsidTr="7AAD1203">
        <w:trPr>
          <w:trHeight w:val="300"/>
        </w:trPr>
        <w:tc>
          <w:tcPr>
            <w:tcW w:w="3058" w:type="dxa"/>
          </w:tcPr>
          <w:p w14:paraId="5C02AB18"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15.2. Priedas Nr. 2</w:t>
            </w:r>
          </w:p>
        </w:tc>
        <w:tc>
          <w:tcPr>
            <w:tcW w:w="6477" w:type="dxa"/>
            <w:gridSpan w:val="3"/>
          </w:tcPr>
          <w:p w14:paraId="6D6AA20A" w14:textId="3F420252" w:rsidR="00027B83" w:rsidRPr="00FE60C0" w:rsidRDefault="00A47764">
            <w:pPr>
              <w:jc w:val="center"/>
              <w:rPr>
                <w:rFonts w:asciiTheme="minorHAnsi" w:hAnsiTheme="minorHAnsi" w:cstheme="minorHAnsi"/>
                <w:b/>
                <w:kern w:val="2"/>
                <w:sz w:val="22"/>
                <w:szCs w:val="22"/>
              </w:rPr>
            </w:pPr>
            <w:r>
              <w:rPr>
                <w:rFonts w:asciiTheme="minorHAnsi" w:hAnsiTheme="minorHAnsi" w:cstheme="minorHAnsi"/>
                <w:b/>
                <w:kern w:val="2"/>
                <w:sz w:val="22"/>
                <w:szCs w:val="22"/>
              </w:rPr>
              <w:t>Tiekėjo pasiūlymas</w:t>
            </w:r>
          </w:p>
        </w:tc>
      </w:tr>
      <w:tr w:rsidR="00027B83" w:rsidRPr="00FE60C0" w14:paraId="450B9668" w14:textId="77777777" w:rsidTr="7AAD1203">
        <w:trPr>
          <w:trHeight w:val="300"/>
        </w:trPr>
        <w:tc>
          <w:tcPr>
            <w:tcW w:w="3058" w:type="dxa"/>
          </w:tcPr>
          <w:p w14:paraId="152B6940"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15.3. Priedas Nr. 3</w:t>
            </w:r>
          </w:p>
        </w:tc>
        <w:tc>
          <w:tcPr>
            <w:tcW w:w="6477" w:type="dxa"/>
            <w:gridSpan w:val="3"/>
          </w:tcPr>
          <w:p w14:paraId="3D7177BE" w14:textId="26C90837" w:rsidR="00027B83" w:rsidRPr="00FE60C0" w:rsidRDefault="00A47764">
            <w:pPr>
              <w:jc w:val="center"/>
              <w:rPr>
                <w:rFonts w:asciiTheme="minorHAnsi" w:hAnsiTheme="minorHAnsi" w:cstheme="minorHAnsi"/>
                <w:b/>
                <w:kern w:val="2"/>
                <w:sz w:val="22"/>
                <w:szCs w:val="22"/>
              </w:rPr>
            </w:pPr>
            <w:r>
              <w:rPr>
                <w:rFonts w:asciiTheme="minorHAnsi" w:hAnsiTheme="minorHAnsi" w:cstheme="minorHAnsi"/>
                <w:b/>
                <w:kern w:val="2"/>
                <w:sz w:val="22"/>
                <w:szCs w:val="22"/>
              </w:rPr>
              <w:t>Paslaugų perdavimo-priėmimo akto forma.</w:t>
            </w:r>
          </w:p>
        </w:tc>
      </w:tr>
      <w:tr w:rsidR="00027B83" w:rsidRPr="00FE60C0" w14:paraId="79C78375" w14:textId="77777777" w:rsidTr="7AAD1203">
        <w:tc>
          <w:tcPr>
            <w:tcW w:w="9535" w:type="dxa"/>
            <w:gridSpan w:val="4"/>
          </w:tcPr>
          <w:p w14:paraId="436E4E88"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16. ŠALIŲ ATSTOVŲ PARAŠAI</w:t>
            </w:r>
          </w:p>
        </w:tc>
      </w:tr>
      <w:tr w:rsidR="00027B83" w:rsidRPr="00FE60C0" w14:paraId="6CA56456" w14:textId="77777777" w:rsidTr="7AAD1203">
        <w:tc>
          <w:tcPr>
            <w:tcW w:w="5224" w:type="dxa"/>
            <w:gridSpan w:val="3"/>
          </w:tcPr>
          <w:p w14:paraId="760B075A"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PIRKĖJAS</w:t>
            </w:r>
          </w:p>
        </w:tc>
        <w:tc>
          <w:tcPr>
            <w:tcW w:w="4311" w:type="dxa"/>
          </w:tcPr>
          <w:p w14:paraId="2025FE9C" w14:textId="77777777" w:rsidR="00027B83" w:rsidRPr="00FE60C0" w:rsidRDefault="000B0897">
            <w:pPr>
              <w:jc w:val="center"/>
              <w:rPr>
                <w:rFonts w:asciiTheme="minorHAnsi" w:hAnsiTheme="minorHAnsi" w:cstheme="minorHAnsi"/>
                <w:b/>
                <w:kern w:val="2"/>
                <w:sz w:val="22"/>
                <w:szCs w:val="22"/>
              </w:rPr>
            </w:pPr>
            <w:r w:rsidRPr="00FE60C0">
              <w:rPr>
                <w:rFonts w:asciiTheme="minorHAnsi" w:hAnsiTheme="minorHAnsi" w:cstheme="minorHAnsi"/>
                <w:b/>
                <w:kern w:val="2"/>
                <w:sz w:val="22"/>
                <w:szCs w:val="22"/>
              </w:rPr>
              <w:t>TIEKĖJAS</w:t>
            </w:r>
          </w:p>
        </w:tc>
      </w:tr>
      <w:tr w:rsidR="00027B83" w:rsidRPr="00FE60C0" w14:paraId="79B809A8" w14:textId="77777777" w:rsidTr="7AAD1203">
        <w:tc>
          <w:tcPr>
            <w:tcW w:w="5224" w:type="dxa"/>
            <w:gridSpan w:val="3"/>
          </w:tcPr>
          <w:p w14:paraId="200723E4" w14:textId="2FA9FF74" w:rsidR="00027B83" w:rsidRPr="00A47764" w:rsidRDefault="00A47764">
            <w:pPr>
              <w:jc w:val="center"/>
              <w:rPr>
                <w:rFonts w:asciiTheme="minorHAnsi" w:hAnsiTheme="minorHAnsi" w:cstheme="minorHAnsi"/>
                <w:kern w:val="2"/>
                <w:sz w:val="22"/>
                <w:szCs w:val="22"/>
              </w:rPr>
            </w:pPr>
            <w:r w:rsidRPr="00A47764">
              <w:rPr>
                <w:rFonts w:asciiTheme="minorHAnsi" w:hAnsiTheme="minorHAnsi" w:cstheme="minorHAnsi"/>
                <w:kern w:val="2"/>
                <w:sz w:val="22"/>
                <w:szCs w:val="22"/>
              </w:rPr>
              <w:t>Generalinis direktorius Saulius Batavičius</w:t>
            </w:r>
          </w:p>
        </w:tc>
        <w:tc>
          <w:tcPr>
            <w:tcW w:w="4311" w:type="dxa"/>
          </w:tcPr>
          <w:p w14:paraId="4CF8A3FD" w14:textId="77777777" w:rsidR="00027B83" w:rsidRPr="00B2351D" w:rsidRDefault="000B0897">
            <w:pPr>
              <w:jc w:val="center"/>
              <w:rPr>
                <w:rFonts w:asciiTheme="minorHAnsi" w:hAnsiTheme="minorHAnsi" w:cstheme="minorHAnsi"/>
                <w:b/>
                <w:kern w:val="2"/>
                <w:sz w:val="22"/>
                <w:szCs w:val="22"/>
              </w:rPr>
            </w:pPr>
            <w:r w:rsidRPr="00B2351D">
              <w:rPr>
                <w:rFonts w:asciiTheme="minorHAnsi" w:hAnsiTheme="minorHAnsi" w:cstheme="minorHAnsi"/>
                <w:kern w:val="2"/>
                <w:sz w:val="22"/>
                <w:szCs w:val="22"/>
              </w:rPr>
              <w:t>(nurodomos atstovo pareigos, vardas, pavardė)</w:t>
            </w:r>
          </w:p>
        </w:tc>
      </w:tr>
      <w:tr w:rsidR="00027B83" w:rsidRPr="00FE60C0" w14:paraId="5DFEADC2" w14:textId="77777777" w:rsidTr="7AAD1203">
        <w:tc>
          <w:tcPr>
            <w:tcW w:w="5224" w:type="dxa"/>
            <w:gridSpan w:val="3"/>
          </w:tcPr>
          <w:p w14:paraId="24576FB0" w14:textId="77777777" w:rsidR="00027B83" w:rsidRPr="00A47764" w:rsidRDefault="00027B83">
            <w:pPr>
              <w:jc w:val="center"/>
              <w:rPr>
                <w:rFonts w:asciiTheme="minorHAnsi" w:hAnsiTheme="minorHAnsi" w:cstheme="minorHAnsi"/>
                <w:b/>
                <w:kern w:val="2"/>
                <w:sz w:val="22"/>
                <w:szCs w:val="22"/>
              </w:rPr>
            </w:pPr>
          </w:p>
          <w:p w14:paraId="49647DF1" w14:textId="77777777" w:rsidR="00027B83" w:rsidRPr="00A47764" w:rsidRDefault="000B0897">
            <w:pPr>
              <w:jc w:val="center"/>
              <w:rPr>
                <w:rFonts w:asciiTheme="minorHAnsi" w:hAnsiTheme="minorHAnsi" w:cstheme="minorHAnsi"/>
                <w:b/>
                <w:kern w:val="2"/>
                <w:sz w:val="22"/>
                <w:szCs w:val="22"/>
              </w:rPr>
            </w:pPr>
            <w:r w:rsidRPr="00A47764">
              <w:rPr>
                <w:rFonts w:asciiTheme="minorHAnsi" w:hAnsiTheme="minorHAnsi" w:cstheme="minorHAnsi"/>
                <w:b/>
                <w:kern w:val="2"/>
                <w:sz w:val="22"/>
                <w:szCs w:val="22"/>
              </w:rPr>
              <w:t>(parašas)</w:t>
            </w:r>
          </w:p>
          <w:p w14:paraId="2F405993" w14:textId="77777777" w:rsidR="00027B83" w:rsidRPr="00A47764" w:rsidRDefault="00027B83">
            <w:pPr>
              <w:jc w:val="center"/>
              <w:rPr>
                <w:rFonts w:asciiTheme="minorHAnsi" w:hAnsiTheme="minorHAnsi" w:cstheme="minorHAnsi"/>
                <w:b/>
                <w:kern w:val="2"/>
                <w:sz w:val="22"/>
                <w:szCs w:val="22"/>
              </w:rPr>
            </w:pPr>
          </w:p>
          <w:p w14:paraId="52B919C5" w14:textId="77777777" w:rsidR="00027B83" w:rsidRPr="00A47764" w:rsidRDefault="00027B83">
            <w:pPr>
              <w:jc w:val="center"/>
              <w:rPr>
                <w:rFonts w:asciiTheme="minorHAnsi" w:hAnsiTheme="minorHAnsi" w:cstheme="minorHAnsi"/>
                <w:b/>
                <w:kern w:val="2"/>
                <w:sz w:val="22"/>
                <w:szCs w:val="22"/>
              </w:rPr>
            </w:pPr>
          </w:p>
        </w:tc>
        <w:tc>
          <w:tcPr>
            <w:tcW w:w="4311" w:type="dxa"/>
          </w:tcPr>
          <w:p w14:paraId="221E6B57" w14:textId="77777777" w:rsidR="00027B83" w:rsidRPr="00B2351D" w:rsidRDefault="00027B83">
            <w:pPr>
              <w:jc w:val="center"/>
              <w:rPr>
                <w:rFonts w:asciiTheme="minorHAnsi" w:hAnsiTheme="minorHAnsi" w:cstheme="minorHAnsi"/>
                <w:b/>
                <w:kern w:val="2"/>
                <w:sz w:val="22"/>
                <w:szCs w:val="22"/>
              </w:rPr>
            </w:pPr>
          </w:p>
          <w:p w14:paraId="0408BB1B" w14:textId="77777777" w:rsidR="00027B83" w:rsidRPr="00B2351D" w:rsidRDefault="000B0897">
            <w:pPr>
              <w:jc w:val="center"/>
              <w:rPr>
                <w:rFonts w:asciiTheme="minorHAnsi" w:hAnsiTheme="minorHAnsi" w:cstheme="minorHAnsi"/>
                <w:b/>
                <w:kern w:val="2"/>
                <w:sz w:val="22"/>
                <w:szCs w:val="22"/>
              </w:rPr>
            </w:pPr>
            <w:r w:rsidRPr="00B2351D">
              <w:rPr>
                <w:rFonts w:asciiTheme="minorHAnsi" w:hAnsiTheme="minorHAnsi" w:cstheme="minorHAnsi"/>
                <w:b/>
                <w:kern w:val="2"/>
                <w:sz w:val="22"/>
                <w:szCs w:val="22"/>
              </w:rPr>
              <w:t>(parašas)</w:t>
            </w:r>
          </w:p>
        </w:tc>
      </w:tr>
    </w:tbl>
    <w:p w14:paraId="0E5CD91A" w14:textId="77777777" w:rsidR="00027B83" w:rsidRPr="00FE60C0" w:rsidRDefault="00027B83">
      <w:pPr>
        <w:rPr>
          <w:rFonts w:asciiTheme="minorHAnsi" w:hAnsiTheme="minorHAnsi" w:cstheme="minorHAnsi"/>
          <w:sz w:val="22"/>
          <w:szCs w:val="22"/>
        </w:rPr>
      </w:pPr>
    </w:p>
    <w:p w14:paraId="1B0163F5" w14:textId="77777777" w:rsidR="00027B83" w:rsidRPr="00FE60C0" w:rsidRDefault="00027B83">
      <w:pPr>
        <w:rPr>
          <w:rFonts w:asciiTheme="minorHAnsi" w:hAnsiTheme="minorHAnsi" w:cstheme="minorHAnsi"/>
          <w:sz w:val="22"/>
          <w:szCs w:val="22"/>
        </w:rPr>
      </w:pPr>
    </w:p>
    <w:p w14:paraId="1F64799C" w14:textId="77777777" w:rsidR="00027B83" w:rsidRPr="00FE60C0" w:rsidRDefault="000B0897">
      <w:pPr>
        <w:tabs>
          <w:tab w:val="left" w:pos="5400"/>
        </w:tabs>
        <w:jc w:val="center"/>
        <w:textAlignment w:val="center"/>
        <w:rPr>
          <w:rFonts w:asciiTheme="minorHAnsi" w:hAnsiTheme="minorHAnsi" w:cstheme="minorHAnsi"/>
          <w:b/>
          <w:bCs/>
          <w:sz w:val="22"/>
          <w:szCs w:val="22"/>
        </w:rPr>
      </w:pPr>
      <w:r w:rsidRPr="00FE60C0">
        <w:rPr>
          <w:rFonts w:asciiTheme="minorHAnsi" w:hAnsiTheme="minorHAnsi" w:cstheme="minorHAnsi"/>
          <w:b/>
          <w:bCs/>
          <w:sz w:val="22"/>
          <w:szCs w:val="22"/>
        </w:rPr>
        <w:t>______________</w:t>
      </w:r>
    </w:p>
    <w:p w14:paraId="618DFA24" w14:textId="77777777" w:rsidR="00FE60C0" w:rsidRPr="00FE60C0" w:rsidRDefault="00FE60C0">
      <w:pPr>
        <w:tabs>
          <w:tab w:val="left" w:pos="5400"/>
        </w:tabs>
        <w:jc w:val="center"/>
        <w:textAlignment w:val="center"/>
        <w:rPr>
          <w:rFonts w:asciiTheme="minorHAnsi" w:hAnsiTheme="minorHAnsi" w:cstheme="minorHAnsi"/>
          <w:sz w:val="22"/>
          <w:szCs w:val="22"/>
        </w:rPr>
      </w:pPr>
    </w:p>
    <w:p w14:paraId="54B26E8E" w14:textId="77777777" w:rsidR="00FE60C0" w:rsidRDefault="00FE60C0">
      <w:pPr>
        <w:tabs>
          <w:tab w:val="left" w:pos="5400"/>
        </w:tabs>
        <w:jc w:val="center"/>
        <w:textAlignment w:val="center"/>
        <w:rPr>
          <w:rFonts w:ascii="Calibri" w:hAnsi="Calibri" w:cs="Calibri"/>
        </w:rPr>
      </w:pPr>
    </w:p>
    <w:p w14:paraId="54448771" w14:textId="77777777" w:rsidR="00FE60C0" w:rsidRDefault="00FE60C0">
      <w:pPr>
        <w:tabs>
          <w:tab w:val="left" w:pos="5400"/>
        </w:tabs>
        <w:jc w:val="center"/>
        <w:textAlignment w:val="center"/>
        <w:rPr>
          <w:rFonts w:ascii="Calibri" w:hAnsi="Calibri" w:cs="Calibri"/>
        </w:rPr>
      </w:pPr>
    </w:p>
    <w:p w14:paraId="5CCD509E" w14:textId="77777777" w:rsidR="00FE60C0" w:rsidRDefault="00FE60C0">
      <w:pPr>
        <w:tabs>
          <w:tab w:val="left" w:pos="5400"/>
        </w:tabs>
        <w:jc w:val="center"/>
        <w:textAlignment w:val="center"/>
        <w:rPr>
          <w:rFonts w:ascii="Calibri" w:hAnsi="Calibri" w:cs="Calibri"/>
        </w:rPr>
      </w:pPr>
    </w:p>
    <w:p w14:paraId="06693CA9" w14:textId="77777777" w:rsidR="00FE60C0" w:rsidRDefault="00FE60C0">
      <w:pPr>
        <w:tabs>
          <w:tab w:val="left" w:pos="5400"/>
        </w:tabs>
        <w:jc w:val="center"/>
        <w:textAlignment w:val="center"/>
        <w:rPr>
          <w:rFonts w:ascii="Calibri" w:hAnsi="Calibri" w:cs="Calibri"/>
        </w:rPr>
      </w:pPr>
    </w:p>
    <w:p w14:paraId="1C21B76D" w14:textId="77777777" w:rsidR="00FE60C0" w:rsidRDefault="00FE60C0">
      <w:pPr>
        <w:tabs>
          <w:tab w:val="left" w:pos="5400"/>
        </w:tabs>
        <w:jc w:val="center"/>
        <w:textAlignment w:val="center"/>
        <w:rPr>
          <w:rFonts w:ascii="Calibri" w:hAnsi="Calibri" w:cs="Calibri"/>
        </w:rPr>
      </w:pPr>
    </w:p>
    <w:p w14:paraId="495189E2" w14:textId="77777777" w:rsidR="00FE60C0" w:rsidRDefault="00FE60C0">
      <w:pPr>
        <w:tabs>
          <w:tab w:val="left" w:pos="5400"/>
        </w:tabs>
        <w:jc w:val="center"/>
        <w:textAlignment w:val="center"/>
        <w:rPr>
          <w:rFonts w:ascii="Calibri" w:hAnsi="Calibri" w:cs="Calibri"/>
        </w:rPr>
      </w:pPr>
    </w:p>
    <w:p w14:paraId="6357C869" w14:textId="77777777" w:rsidR="00FE60C0" w:rsidRDefault="00FE60C0">
      <w:pPr>
        <w:tabs>
          <w:tab w:val="left" w:pos="5400"/>
        </w:tabs>
        <w:jc w:val="center"/>
        <w:textAlignment w:val="center"/>
        <w:rPr>
          <w:rFonts w:ascii="Calibri" w:hAnsi="Calibri" w:cs="Calibri"/>
        </w:rPr>
      </w:pPr>
    </w:p>
    <w:p w14:paraId="3EB5FFA0" w14:textId="77777777" w:rsidR="00FE60C0" w:rsidRDefault="00FE60C0">
      <w:pPr>
        <w:tabs>
          <w:tab w:val="left" w:pos="5400"/>
        </w:tabs>
        <w:jc w:val="center"/>
        <w:textAlignment w:val="center"/>
        <w:rPr>
          <w:rFonts w:ascii="Calibri" w:hAnsi="Calibri" w:cs="Calibri"/>
        </w:rPr>
      </w:pPr>
    </w:p>
    <w:p w14:paraId="4A06F3A9" w14:textId="77777777" w:rsidR="00FE60C0" w:rsidRDefault="00FE60C0">
      <w:pPr>
        <w:tabs>
          <w:tab w:val="left" w:pos="5400"/>
        </w:tabs>
        <w:jc w:val="center"/>
        <w:textAlignment w:val="center"/>
        <w:rPr>
          <w:rFonts w:ascii="Calibri" w:hAnsi="Calibri" w:cs="Calibri"/>
        </w:rPr>
      </w:pPr>
    </w:p>
    <w:p w14:paraId="31A8E605" w14:textId="77777777" w:rsidR="00FE60C0" w:rsidRDefault="00FE60C0">
      <w:pPr>
        <w:tabs>
          <w:tab w:val="left" w:pos="5400"/>
        </w:tabs>
        <w:jc w:val="center"/>
        <w:textAlignment w:val="center"/>
        <w:rPr>
          <w:rFonts w:ascii="Calibri" w:hAnsi="Calibri" w:cs="Calibri"/>
        </w:rPr>
      </w:pPr>
    </w:p>
    <w:p w14:paraId="3C28F5DC" w14:textId="77777777" w:rsidR="00FE60C0" w:rsidRDefault="00FE60C0">
      <w:pPr>
        <w:tabs>
          <w:tab w:val="left" w:pos="5400"/>
        </w:tabs>
        <w:jc w:val="center"/>
        <w:textAlignment w:val="center"/>
        <w:rPr>
          <w:rFonts w:ascii="Calibri" w:hAnsi="Calibri" w:cs="Calibri"/>
        </w:rPr>
      </w:pPr>
    </w:p>
    <w:p w14:paraId="0C5CCED3" w14:textId="77777777" w:rsidR="00FE60C0" w:rsidRDefault="00FE60C0">
      <w:pPr>
        <w:tabs>
          <w:tab w:val="left" w:pos="5400"/>
        </w:tabs>
        <w:jc w:val="center"/>
        <w:textAlignment w:val="center"/>
        <w:rPr>
          <w:rFonts w:ascii="Calibri" w:hAnsi="Calibri" w:cs="Calibri"/>
        </w:rPr>
      </w:pPr>
    </w:p>
    <w:p w14:paraId="7ACC7A54" w14:textId="77777777" w:rsidR="00FE60C0" w:rsidRDefault="00FE60C0">
      <w:pPr>
        <w:tabs>
          <w:tab w:val="left" w:pos="5400"/>
        </w:tabs>
        <w:jc w:val="center"/>
        <w:textAlignment w:val="center"/>
        <w:rPr>
          <w:rFonts w:ascii="Calibri" w:hAnsi="Calibri" w:cs="Calibri"/>
        </w:rPr>
      </w:pPr>
    </w:p>
    <w:p w14:paraId="23FFC77E" w14:textId="77777777" w:rsidR="00FE60C0" w:rsidRDefault="00FE60C0">
      <w:pPr>
        <w:tabs>
          <w:tab w:val="left" w:pos="5400"/>
        </w:tabs>
        <w:jc w:val="center"/>
        <w:textAlignment w:val="center"/>
        <w:rPr>
          <w:rFonts w:ascii="Calibri" w:hAnsi="Calibri" w:cs="Calibri"/>
        </w:rPr>
      </w:pPr>
    </w:p>
    <w:p w14:paraId="3B5FC6E9" w14:textId="77777777" w:rsidR="00FE60C0" w:rsidRDefault="00FE60C0">
      <w:pPr>
        <w:tabs>
          <w:tab w:val="left" w:pos="5400"/>
        </w:tabs>
        <w:jc w:val="center"/>
        <w:textAlignment w:val="center"/>
        <w:rPr>
          <w:rFonts w:ascii="Calibri" w:hAnsi="Calibri" w:cs="Calibri"/>
        </w:rPr>
      </w:pPr>
    </w:p>
    <w:p w14:paraId="1E6E022E" w14:textId="77777777" w:rsidR="00FE60C0" w:rsidRDefault="00FE60C0">
      <w:pPr>
        <w:tabs>
          <w:tab w:val="left" w:pos="5400"/>
        </w:tabs>
        <w:jc w:val="center"/>
        <w:textAlignment w:val="center"/>
        <w:rPr>
          <w:rFonts w:ascii="Calibri" w:hAnsi="Calibri" w:cs="Calibri"/>
        </w:rPr>
      </w:pPr>
    </w:p>
    <w:p w14:paraId="766D4CA5" w14:textId="77777777" w:rsidR="00FE60C0" w:rsidRDefault="00FE60C0">
      <w:pPr>
        <w:tabs>
          <w:tab w:val="left" w:pos="5400"/>
        </w:tabs>
        <w:jc w:val="center"/>
        <w:textAlignment w:val="center"/>
        <w:rPr>
          <w:rFonts w:ascii="Calibri" w:hAnsi="Calibri" w:cs="Calibri"/>
        </w:rPr>
      </w:pPr>
    </w:p>
    <w:p w14:paraId="7277D960" w14:textId="77777777" w:rsidR="00FE60C0" w:rsidRDefault="00FE60C0">
      <w:pPr>
        <w:tabs>
          <w:tab w:val="left" w:pos="5400"/>
        </w:tabs>
        <w:jc w:val="center"/>
        <w:textAlignment w:val="center"/>
        <w:rPr>
          <w:rFonts w:ascii="Calibri" w:hAnsi="Calibri" w:cs="Calibri"/>
        </w:rPr>
      </w:pPr>
    </w:p>
    <w:p w14:paraId="20229006" w14:textId="77777777" w:rsidR="00FE60C0" w:rsidRPr="00FE60C0" w:rsidRDefault="00FE60C0" w:rsidP="00FE60C0">
      <w:pPr>
        <w:spacing w:line="276" w:lineRule="auto"/>
        <w:jc w:val="center"/>
        <w:rPr>
          <w:rFonts w:ascii="Calibri" w:hAnsi="Calibri" w:cs="Calibri"/>
          <w:b/>
          <w:caps/>
          <w:sz w:val="22"/>
          <w:szCs w:val="22"/>
        </w:rPr>
      </w:pPr>
      <w:r w:rsidRPr="00FE60C0">
        <w:rPr>
          <w:rFonts w:ascii="Calibri" w:hAnsi="Calibri" w:cs="Calibri"/>
          <w:b/>
          <w:caps/>
          <w:sz w:val="22"/>
          <w:szCs w:val="22"/>
        </w:rPr>
        <w:t>PASLAUGŲ pirkimo</w:t>
      </w:r>
      <w:r w:rsidRPr="00FE60C0">
        <w:rPr>
          <w:rFonts w:ascii="Calibri" w:eastAsia="Arial" w:hAnsi="Calibri" w:cs="Calibri"/>
          <w:sz w:val="22"/>
          <w:szCs w:val="22"/>
        </w:rPr>
        <w:t>–</w:t>
      </w:r>
      <w:r w:rsidRPr="00FE60C0">
        <w:rPr>
          <w:rFonts w:ascii="Calibri" w:hAnsi="Calibri" w:cs="Calibri"/>
          <w:b/>
          <w:caps/>
          <w:sz w:val="22"/>
          <w:szCs w:val="22"/>
        </w:rPr>
        <w:t>pardavimo sutarties Bendrosios sąlygos</w:t>
      </w:r>
    </w:p>
    <w:p w14:paraId="68FBF44B" w14:textId="77777777" w:rsidR="00FE60C0" w:rsidRPr="00FE60C0" w:rsidRDefault="00FE60C0" w:rsidP="00FE60C0">
      <w:pPr>
        <w:spacing w:line="276" w:lineRule="auto"/>
        <w:jc w:val="center"/>
        <w:rPr>
          <w:rFonts w:ascii="Calibri" w:hAnsi="Calibri" w:cs="Calibri"/>
          <w:sz w:val="22"/>
          <w:szCs w:val="22"/>
        </w:rPr>
      </w:pPr>
    </w:p>
    <w:p w14:paraId="24D7D157" w14:textId="77777777" w:rsidR="00FE60C0" w:rsidRPr="00FE60C0" w:rsidRDefault="00FE60C0" w:rsidP="00FE60C0">
      <w:pPr>
        <w:keepNext/>
        <w:keepLines/>
        <w:tabs>
          <w:tab w:val="left" w:pos="426"/>
        </w:tabs>
        <w:spacing w:line="276" w:lineRule="auto"/>
        <w:jc w:val="center"/>
        <w:rPr>
          <w:rFonts w:ascii="Calibri" w:eastAsia="Cambria" w:hAnsi="Calibri" w:cs="Calibri"/>
          <w:b/>
          <w:bCs/>
          <w:caps/>
          <w:sz w:val="22"/>
          <w:szCs w:val="22"/>
          <w14:numSpacing w14:val="tabular"/>
        </w:rPr>
      </w:pPr>
      <w:r w:rsidRPr="00FE60C0">
        <w:rPr>
          <w:rFonts w:ascii="Calibri" w:eastAsia="Cambria" w:hAnsi="Calibri" w:cs="Calibri"/>
          <w:b/>
          <w:bCs/>
          <w:caps/>
          <w:sz w:val="22"/>
          <w:szCs w:val="22"/>
          <w14:numSpacing w14:val="tabular"/>
        </w:rPr>
        <w:t>1.</w:t>
      </w:r>
      <w:r w:rsidRPr="00FE60C0">
        <w:rPr>
          <w:rFonts w:ascii="Calibri" w:eastAsia="Cambria" w:hAnsi="Calibri" w:cs="Calibri"/>
          <w:b/>
          <w:bCs/>
          <w:caps/>
          <w:sz w:val="22"/>
          <w:szCs w:val="22"/>
          <w14:numSpacing w14:val="tabular"/>
        </w:rPr>
        <w:tab/>
        <w:t>Pagrindinės sąvokos ir Sutarties aiškinimas</w:t>
      </w:r>
    </w:p>
    <w:p w14:paraId="0686C642" w14:textId="77777777" w:rsidR="00FE60C0" w:rsidRPr="00FE60C0" w:rsidRDefault="00FE60C0" w:rsidP="00FE60C0">
      <w:pPr>
        <w:keepNext/>
        <w:keepLines/>
        <w:tabs>
          <w:tab w:val="left" w:pos="426"/>
        </w:tabs>
        <w:spacing w:line="276" w:lineRule="auto"/>
        <w:jc w:val="both"/>
        <w:rPr>
          <w:rFonts w:ascii="Calibri" w:eastAsia="Cambria" w:hAnsi="Calibri" w:cs="Calibri"/>
          <w:b/>
          <w:bCs/>
          <w:caps/>
          <w:sz w:val="22"/>
          <w:szCs w:val="22"/>
          <w14:numSpacing w14:val="tabular"/>
        </w:rPr>
      </w:pPr>
    </w:p>
    <w:p w14:paraId="7B7088AC" w14:textId="77777777" w:rsidR="00FE60C0" w:rsidRPr="00FE60C0" w:rsidRDefault="00FE60C0" w:rsidP="00FE60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FE60C0">
        <w:rPr>
          <w:rFonts w:ascii="Calibri" w:eastAsia="Arial" w:hAnsi="Calibri" w:cs="Calibri"/>
          <w:b/>
          <w:bCs/>
          <w:sz w:val="22"/>
          <w:szCs w:val="22"/>
        </w:rPr>
        <w:t>1.1.</w:t>
      </w:r>
      <w:r w:rsidRPr="00FE60C0">
        <w:rPr>
          <w:rFonts w:ascii="Calibri" w:eastAsia="Arial" w:hAnsi="Calibri" w:cs="Calibri"/>
          <w:b/>
          <w:bCs/>
          <w:sz w:val="22"/>
          <w:szCs w:val="22"/>
        </w:rPr>
        <w:tab/>
      </w:r>
      <w:r w:rsidRPr="00FE60C0">
        <w:rPr>
          <w:rFonts w:ascii="Calibri" w:eastAsia="Arial" w:hAnsi="Calibri" w:cs="Calibri"/>
          <w:b/>
          <w:sz w:val="22"/>
          <w:szCs w:val="22"/>
        </w:rPr>
        <w:t>Sąvokos</w:t>
      </w:r>
    </w:p>
    <w:p w14:paraId="27381F41" w14:textId="77777777" w:rsidR="00FE60C0" w:rsidRPr="00FE60C0" w:rsidRDefault="00FE60C0" w:rsidP="00FE60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Calibri" w:eastAsia="Arial" w:hAnsi="Calibri" w:cs="Calibri"/>
          <w:b/>
          <w:sz w:val="22"/>
          <w:szCs w:val="22"/>
        </w:rPr>
      </w:pPr>
    </w:p>
    <w:p w14:paraId="2F13C254" w14:textId="77777777" w:rsidR="00FE60C0" w:rsidRPr="00FE60C0" w:rsidRDefault="00FE60C0" w:rsidP="00FE60C0">
      <w:pPr>
        <w:widowControl w:val="0"/>
        <w:tabs>
          <w:tab w:val="left" w:pos="567"/>
        </w:tabs>
        <w:spacing w:line="276" w:lineRule="auto"/>
        <w:jc w:val="both"/>
        <w:rPr>
          <w:rFonts w:ascii="Calibri" w:eastAsia="Cambria" w:hAnsi="Calibri" w:cs="Calibri"/>
          <w:b/>
          <w:bCs/>
          <w:sz w:val="22"/>
          <w:szCs w:val="22"/>
        </w:rPr>
      </w:pPr>
      <w:r w:rsidRPr="00FE60C0">
        <w:rPr>
          <w:rFonts w:ascii="Calibri" w:eastAsia="Cambria" w:hAnsi="Calibri" w:cs="Calibri"/>
          <w:sz w:val="22"/>
          <w:szCs w:val="22"/>
        </w:rPr>
        <w:t>1.1.1. Šioje Sutartyje didžiąja raide rašomos sąvokos turi šias nurodytas reikšmes:</w:t>
      </w:r>
    </w:p>
    <w:p w14:paraId="2412CF75"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1.1.1.1.</w:t>
      </w:r>
      <w:r w:rsidRPr="00FE60C0">
        <w:rPr>
          <w:rFonts w:ascii="Calibri" w:hAnsi="Calibri" w:cs="Calibri"/>
          <w:sz w:val="22"/>
          <w:szCs w:val="22"/>
        </w:rPr>
        <w:tab/>
      </w:r>
      <w:r w:rsidRPr="00FE60C0">
        <w:rPr>
          <w:rFonts w:ascii="Calibri" w:eastAsia="Arial" w:hAnsi="Calibri" w:cs="Calibri"/>
          <w:b/>
          <w:bCs/>
          <w:sz w:val="22"/>
          <w:szCs w:val="22"/>
        </w:rPr>
        <w:t>Bendrosios sąlygos</w:t>
      </w:r>
      <w:r w:rsidRPr="00FE60C0">
        <w:rPr>
          <w:rFonts w:ascii="Calibri" w:eastAsia="Arial" w:hAnsi="Calibri" w:cs="Calibri"/>
          <w:sz w:val="22"/>
          <w:szCs w:val="22"/>
        </w:rPr>
        <w:t xml:space="preserve"> – Sutarties dalis, kuri vadinasi „Paslaugų pirkimo–pardavimo sutarties Bendrosios sąlygos“;</w:t>
      </w:r>
    </w:p>
    <w:p w14:paraId="00AD852A"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lastRenderedPageBreak/>
        <w:t>1.1.1.2.</w:t>
      </w:r>
      <w:r w:rsidRPr="00FE60C0">
        <w:rPr>
          <w:rFonts w:ascii="Calibri" w:eastAsia="Arial" w:hAnsi="Calibri" w:cs="Calibri"/>
          <w:sz w:val="22"/>
          <w:szCs w:val="22"/>
        </w:rPr>
        <w:tab/>
      </w:r>
      <w:r w:rsidRPr="00FE60C0">
        <w:rPr>
          <w:rFonts w:ascii="Calibri" w:eastAsia="Arial" w:hAnsi="Calibri" w:cs="Calibri"/>
          <w:b/>
          <w:bCs/>
          <w:sz w:val="22"/>
          <w:szCs w:val="22"/>
        </w:rPr>
        <w:t>Pirkėjas</w:t>
      </w:r>
      <w:r w:rsidRPr="00FE60C0">
        <w:rPr>
          <w:rFonts w:ascii="Calibri" w:eastAsia="Arial" w:hAnsi="Calibri" w:cs="Calibri"/>
          <w:sz w:val="22"/>
          <w:szCs w:val="22"/>
        </w:rPr>
        <w:t xml:space="preserve"> – asmuo, kuris Specialiosiose sąlygose yra įvardytas kaip Pirkėjas, </w:t>
      </w:r>
      <w:r w:rsidRPr="00FE60C0">
        <w:rPr>
          <w:rFonts w:ascii="Calibri" w:hAnsi="Calibri" w:cs="Calibri"/>
          <w:sz w:val="22"/>
          <w:szCs w:val="22"/>
        </w:rPr>
        <w:t>įsigyjantis Specialiosiose sąlygose ir Sutarties prieduose nurodytas Paslaugas</w:t>
      </w:r>
      <w:r w:rsidRPr="00FE60C0">
        <w:rPr>
          <w:rFonts w:ascii="Calibri" w:eastAsia="Arial" w:hAnsi="Calibri" w:cs="Calibri"/>
          <w:sz w:val="22"/>
          <w:szCs w:val="22"/>
        </w:rPr>
        <w:t>;</w:t>
      </w:r>
    </w:p>
    <w:p w14:paraId="1BDA3E94"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FE60C0">
        <w:rPr>
          <w:rFonts w:ascii="Calibri" w:eastAsia="Arial" w:hAnsi="Calibri" w:cs="Calibri"/>
          <w:sz w:val="22"/>
          <w:szCs w:val="22"/>
        </w:rPr>
        <w:t>1.1.1.3.</w:t>
      </w:r>
      <w:r w:rsidRPr="00FE60C0">
        <w:rPr>
          <w:rFonts w:ascii="Calibri" w:eastAsia="Arial" w:hAnsi="Calibri" w:cs="Calibri"/>
          <w:sz w:val="22"/>
          <w:szCs w:val="22"/>
        </w:rPr>
        <w:tab/>
      </w:r>
      <w:r w:rsidRPr="00FE60C0">
        <w:rPr>
          <w:rFonts w:ascii="Calibri" w:eastAsia="Arial" w:hAnsi="Calibri" w:cs="Calibri"/>
          <w:b/>
          <w:bCs/>
          <w:sz w:val="22"/>
          <w:szCs w:val="22"/>
        </w:rPr>
        <w:t xml:space="preserve">Pradinės sutarties vertė </w:t>
      </w:r>
      <w:r w:rsidRPr="00FE60C0">
        <w:rPr>
          <w:rFonts w:ascii="Calibri" w:eastAsia="Arial" w:hAnsi="Calibri" w:cs="Calibri"/>
          <w:sz w:val="22"/>
          <w:szCs w:val="22"/>
        </w:rPr>
        <w:t>– Specialiosiose sąlygose nurodyta</w:t>
      </w:r>
      <w:r w:rsidRPr="00FE60C0">
        <w:rPr>
          <w:rFonts w:ascii="Calibri" w:eastAsia="Arial" w:hAnsi="Calibri" w:cs="Calibri"/>
          <w:b/>
          <w:bCs/>
          <w:sz w:val="22"/>
          <w:szCs w:val="22"/>
        </w:rPr>
        <w:t xml:space="preserve"> </w:t>
      </w:r>
      <w:r w:rsidRPr="00FE60C0">
        <w:rPr>
          <w:rFonts w:ascii="Calibri" w:eastAsia="Arial" w:hAnsi="Calibri" w:cs="Calibri"/>
          <w:sz w:val="22"/>
          <w:szCs w:val="22"/>
        </w:rPr>
        <w:t>vertė be pridėtinės vertės mokesčio (toliau – PVM);</w:t>
      </w:r>
    </w:p>
    <w:p w14:paraId="1E9F6E96" w14:textId="77777777" w:rsidR="00FE60C0" w:rsidRPr="00FE60C0" w:rsidRDefault="00FE60C0" w:rsidP="00FE60C0">
      <w:pPr>
        <w:spacing w:line="276" w:lineRule="auto"/>
        <w:jc w:val="both"/>
        <w:rPr>
          <w:rFonts w:ascii="Calibri" w:hAnsi="Calibri" w:cs="Calibri"/>
          <w:sz w:val="22"/>
          <w:szCs w:val="22"/>
        </w:rPr>
      </w:pPr>
      <w:r w:rsidRPr="00FE60C0">
        <w:rPr>
          <w:rFonts w:ascii="Calibri" w:hAnsi="Calibri" w:cs="Calibri"/>
          <w:sz w:val="22"/>
          <w:szCs w:val="22"/>
        </w:rPr>
        <w:t xml:space="preserve">1.1.1.4. </w:t>
      </w:r>
      <w:r w:rsidRPr="00FE60C0">
        <w:rPr>
          <w:rFonts w:ascii="Calibri" w:eastAsia="Arial" w:hAnsi="Calibri" w:cs="Calibri"/>
          <w:b/>
          <w:bCs/>
          <w:sz w:val="22"/>
          <w:szCs w:val="22"/>
        </w:rPr>
        <w:t>Paslaugos</w:t>
      </w:r>
      <w:r w:rsidRPr="00FE60C0">
        <w:rPr>
          <w:rFonts w:ascii="Calibri" w:eastAsia="Arial" w:hAnsi="Calibri" w:cs="Calibri"/>
          <w:sz w:val="22"/>
          <w:szCs w:val="22"/>
        </w:rPr>
        <w:t xml:space="preserve"> – </w:t>
      </w:r>
      <w:r w:rsidRPr="00FE60C0">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5624605"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hAnsi="Calibri" w:cs="Calibri"/>
          <w:sz w:val="22"/>
          <w:szCs w:val="22"/>
        </w:rPr>
        <w:t>1.1.1.5.</w:t>
      </w:r>
      <w:r w:rsidRPr="00FE60C0">
        <w:rPr>
          <w:rFonts w:ascii="Calibri" w:hAnsi="Calibri" w:cs="Calibri"/>
          <w:sz w:val="22"/>
          <w:szCs w:val="22"/>
        </w:rPr>
        <w:tab/>
      </w:r>
      <w:r w:rsidRPr="00FE60C0">
        <w:rPr>
          <w:rFonts w:ascii="Calibri" w:eastAsia="Arial" w:hAnsi="Calibri" w:cs="Calibri"/>
          <w:b/>
          <w:bCs/>
          <w:sz w:val="22"/>
          <w:szCs w:val="22"/>
        </w:rPr>
        <w:t xml:space="preserve">Paslaugų perdavimo–priėmimo aktas </w:t>
      </w:r>
      <w:r w:rsidRPr="00FE60C0">
        <w:rPr>
          <w:rFonts w:ascii="Calibri" w:eastAsia="Arial" w:hAnsi="Calibri" w:cs="Calibri"/>
          <w:sz w:val="22"/>
          <w:szCs w:val="22"/>
        </w:rPr>
        <w:t>– dokumentas,</w:t>
      </w:r>
      <w:r w:rsidRPr="00FE60C0">
        <w:rPr>
          <w:rFonts w:ascii="Calibri" w:eastAsia="Arial" w:hAnsi="Calibri" w:cs="Calibri"/>
          <w:b/>
          <w:bCs/>
          <w:sz w:val="22"/>
          <w:szCs w:val="22"/>
        </w:rPr>
        <w:t xml:space="preserve"> </w:t>
      </w:r>
      <w:r w:rsidRPr="00FE60C0">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62527FE" w14:textId="77777777" w:rsidR="00FE60C0" w:rsidRPr="00FE60C0" w:rsidRDefault="00FE60C0" w:rsidP="00FE60C0">
      <w:pPr>
        <w:tabs>
          <w:tab w:val="left" w:pos="284"/>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1.1.1.6.</w:t>
      </w:r>
      <w:r w:rsidRPr="00FE60C0">
        <w:rPr>
          <w:rFonts w:ascii="Calibri" w:eastAsia="Arial" w:hAnsi="Calibri" w:cs="Calibri"/>
          <w:sz w:val="22"/>
          <w:szCs w:val="22"/>
        </w:rPr>
        <w:tab/>
      </w:r>
      <w:r w:rsidRPr="00FE60C0">
        <w:rPr>
          <w:rFonts w:ascii="Calibri" w:eastAsia="Arial" w:hAnsi="Calibri" w:cs="Calibri"/>
          <w:b/>
          <w:bCs/>
          <w:sz w:val="22"/>
          <w:szCs w:val="22"/>
        </w:rPr>
        <w:t>Paslaugų trūkumai</w:t>
      </w:r>
      <w:r w:rsidRPr="00FE60C0">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A7BE1EF"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b/>
          <w:sz w:val="22"/>
          <w:szCs w:val="22"/>
        </w:rPr>
      </w:pPr>
      <w:r w:rsidRPr="00FE60C0">
        <w:rPr>
          <w:rFonts w:ascii="Calibri" w:eastAsia="Arial" w:hAnsi="Calibri" w:cs="Calibri"/>
          <w:sz w:val="22"/>
          <w:szCs w:val="22"/>
        </w:rPr>
        <w:t>1.1.1.7.</w:t>
      </w:r>
      <w:r w:rsidRPr="00FE60C0">
        <w:rPr>
          <w:rFonts w:ascii="Calibri" w:eastAsia="Arial" w:hAnsi="Calibri" w:cs="Calibri"/>
          <w:sz w:val="22"/>
          <w:szCs w:val="22"/>
        </w:rPr>
        <w:tab/>
      </w:r>
      <w:r w:rsidRPr="00FE60C0">
        <w:rPr>
          <w:rFonts w:ascii="Calibri" w:eastAsia="Arial" w:hAnsi="Calibri" w:cs="Calibri"/>
          <w:b/>
          <w:sz w:val="22"/>
          <w:szCs w:val="22"/>
        </w:rPr>
        <w:t xml:space="preserve">Sąskaita </w:t>
      </w:r>
      <w:r w:rsidRPr="00FE60C0">
        <w:rPr>
          <w:rFonts w:ascii="Calibri" w:eastAsia="Arial" w:hAnsi="Calibri" w:cs="Calibri"/>
          <w:sz w:val="22"/>
          <w:szCs w:val="22"/>
        </w:rPr>
        <w:t>–</w:t>
      </w:r>
      <w:r w:rsidRPr="00FE60C0">
        <w:rPr>
          <w:rFonts w:ascii="Calibri" w:eastAsia="Arial" w:hAnsi="Calibri" w:cs="Calibri"/>
          <w:b/>
          <w:sz w:val="22"/>
          <w:szCs w:val="22"/>
        </w:rPr>
        <w:t xml:space="preserve"> </w:t>
      </w:r>
      <w:r w:rsidRPr="00FE60C0">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FE60C0">
        <w:rPr>
          <w:rFonts w:ascii="Calibri" w:eastAsia="Arial" w:hAnsi="Calibri" w:cs="Calibri"/>
          <w:sz w:val="22"/>
          <w:szCs w:val="22"/>
        </w:rPr>
        <w:t>Paslaugas</w:t>
      </w:r>
      <w:r w:rsidRPr="00FE60C0">
        <w:rPr>
          <w:rFonts w:ascii="Calibri" w:hAnsi="Calibri" w:cs="Calibri"/>
          <w:sz w:val="22"/>
          <w:szCs w:val="22"/>
        </w:rPr>
        <w:t xml:space="preserve">. </w:t>
      </w:r>
      <w:r w:rsidRPr="00FE60C0">
        <w:rPr>
          <w:rFonts w:ascii="Calibri" w:eastAsia="Arial" w:hAnsi="Calibri" w:cs="Calibri"/>
          <w:sz w:val="22"/>
          <w:szCs w:val="22"/>
        </w:rPr>
        <w:t>Jeigu Sutartyje yra numatytas Paslaugų teikimas etapais ar periodais, Sąskaita gali būti pateikiama dėl kiekvieno etapo ar periodo atskirai;</w:t>
      </w:r>
    </w:p>
    <w:p w14:paraId="5D978389"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1.1.1.8.</w:t>
      </w:r>
      <w:r w:rsidRPr="00FE60C0">
        <w:rPr>
          <w:rFonts w:ascii="Calibri" w:eastAsia="Arial" w:hAnsi="Calibri" w:cs="Calibri"/>
          <w:sz w:val="22"/>
          <w:szCs w:val="22"/>
        </w:rPr>
        <w:tab/>
      </w:r>
      <w:r w:rsidRPr="00FE60C0">
        <w:rPr>
          <w:rFonts w:ascii="Calibri" w:eastAsia="Arial" w:hAnsi="Calibri" w:cs="Calibri"/>
          <w:b/>
          <w:bCs/>
          <w:sz w:val="22"/>
          <w:szCs w:val="22"/>
        </w:rPr>
        <w:t>Specialiosios sąlygos</w:t>
      </w:r>
      <w:r w:rsidRPr="00FE60C0">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89E0653"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FE60C0">
        <w:rPr>
          <w:rFonts w:ascii="Calibri" w:eastAsia="Arial" w:hAnsi="Calibri" w:cs="Calibri"/>
          <w:sz w:val="22"/>
          <w:szCs w:val="22"/>
        </w:rPr>
        <w:t>1.1.1.9.</w:t>
      </w:r>
      <w:r w:rsidRPr="00FE60C0">
        <w:rPr>
          <w:rFonts w:ascii="Calibri" w:eastAsia="Arial" w:hAnsi="Calibri" w:cs="Calibri"/>
          <w:sz w:val="22"/>
          <w:szCs w:val="22"/>
        </w:rPr>
        <w:tab/>
      </w:r>
      <w:r w:rsidRPr="00FE60C0">
        <w:rPr>
          <w:rFonts w:ascii="Calibri" w:eastAsia="Arial" w:hAnsi="Calibri" w:cs="Calibri"/>
          <w:b/>
          <w:bCs/>
          <w:sz w:val="22"/>
          <w:szCs w:val="22"/>
        </w:rPr>
        <w:t xml:space="preserve">Susitarimas </w:t>
      </w:r>
      <w:r w:rsidRPr="00FE60C0">
        <w:rPr>
          <w:rFonts w:ascii="Calibri" w:eastAsia="Arial" w:hAnsi="Calibri" w:cs="Calibri"/>
          <w:sz w:val="22"/>
          <w:szCs w:val="22"/>
        </w:rPr>
        <w:t>– tai dokumentas, kurį Šalys sudaro keisdamos Sutarties sąlygas VPĮ leidžiama apimtimi;</w:t>
      </w:r>
    </w:p>
    <w:p w14:paraId="016552AE"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FE60C0">
        <w:rPr>
          <w:rFonts w:ascii="Calibri" w:eastAsia="Arial" w:hAnsi="Calibri" w:cs="Calibri"/>
          <w:sz w:val="22"/>
          <w:szCs w:val="22"/>
        </w:rPr>
        <w:t>1.1.1.10.</w:t>
      </w:r>
      <w:r w:rsidRPr="00FE60C0">
        <w:rPr>
          <w:rFonts w:ascii="Calibri" w:eastAsia="Arial" w:hAnsi="Calibri" w:cs="Calibri"/>
          <w:sz w:val="22"/>
          <w:szCs w:val="22"/>
        </w:rPr>
        <w:tab/>
        <w:t xml:space="preserve"> </w:t>
      </w:r>
      <w:r w:rsidRPr="00FE60C0">
        <w:rPr>
          <w:rFonts w:ascii="Calibri" w:eastAsia="Arial" w:hAnsi="Calibri" w:cs="Calibri"/>
          <w:b/>
          <w:bCs/>
          <w:sz w:val="22"/>
          <w:szCs w:val="22"/>
        </w:rPr>
        <w:t>Sutarties kaina</w:t>
      </w:r>
      <w:r w:rsidRPr="00FE60C0">
        <w:rPr>
          <w:rFonts w:ascii="Calibri" w:eastAsia="Arial" w:hAnsi="Calibri" w:cs="Calibri"/>
          <w:sz w:val="22"/>
          <w:szCs w:val="22"/>
        </w:rPr>
        <w:t xml:space="preserve"> – pagal Sutartį Tiekėjui mokėtina suma, įskaitant visus privalomus mokesčius ir išlaidas;</w:t>
      </w:r>
    </w:p>
    <w:p w14:paraId="27219D5A"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1.1.1.11.</w:t>
      </w:r>
      <w:r w:rsidRPr="00FE60C0">
        <w:rPr>
          <w:rFonts w:ascii="Calibri" w:eastAsia="Arial" w:hAnsi="Calibri" w:cs="Calibri"/>
          <w:sz w:val="22"/>
          <w:szCs w:val="22"/>
        </w:rPr>
        <w:tab/>
        <w:t xml:space="preserve"> </w:t>
      </w:r>
      <w:r w:rsidRPr="00FE60C0">
        <w:rPr>
          <w:rFonts w:ascii="Calibri" w:eastAsia="Arial" w:hAnsi="Calibri" w:cs="Calibri"/>
          <w:b/>
          <w:bCs/>
          <w:sz w:val="22"/>
          <w:szCs w:val="22"/>
        </w:rPr>
        <w:t xml:space="preserve">Sutarties sąlygos </w:t>
      </w:r>
      <w:r w:rsidRPr="00FE60C0">
        <w:rPr>
          <w:rFonts w:ascii="Calibri" w:eastAsia="Arial" w:hAnsi="Calibri" w:cs="Calibri"/>
          <w:sz w:val="22"/>
          <w:szCs w:val="22"/>
        </w:rPr>
        <w:t>– Bendrosios sąlygos ir Specialiosios sąlygos kartu;</w:t>
      </w:r>
    </w:p>
    <w:p w14:paraId="4F9E4BC1"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1.1.1.12.</w:t>
      </w:r>
      <w:r w:rsidRPr="00FE60C0">
        <w:rPr>
          <w:rFonts w:ascii="Calibri" w:hAnsi="Calibri" w:cs="Calibri"/>
          <w:sz w:val="22"/>
          <w:szCs w:val="22"/>
        </w:rPr>
        <w:tab/>
      </w:r>
      <w:r w:rsidRPr="00FE60C0">
        <w:rPr>
          <w:rFonts w:ascii="Calibri" w:eastAsia="Arial" w:hAnsi="Calibri" w:cs="Calibri"/>
          <w:sz w:val="22"/>
          <w:szCs w:val="22"/>
        </w:rPr>
        <w:t xml:space="preserve"> </w:t>
      </w:r>
      <w:r w:rsidRPr="00FE60C0">
        <w:rPr>
          <w:rFonts w:ascii="Calibri" w:eastAsia="Arial" w:hAnsi="Calibri" w:cs="Calibri"/>
          <w:b/>
          <w:bCs/>
          <w:sz w:val="22"/>
          <w:szCs w:val="22"/>
        </w:rPr>
        <w:t xml:space="preserve">Sutartis </w:t>
      </w:r>
      <w:r w:rsidRPr="00FE60C0">
        <w:rPr>
          <w:rFonts w:ascii="Calibri" w:eastAsia="Arial" w:hAnsi="Calibri" w:cs="Calibri"/>
          <w:sz w:val="22"/>
          <w:szCs w:val="22"/>
        </w:rPr>
        <w:t>– Paslaugų pirkimo–pardavimo sutartis, kurią sudaro Sutarties sąlygos, Specialiosiose sąlygose išvardyti priedai ir Susitarimai;</w:t>
      </w:r>
    </w:p>
    <w:p w14:paraId="06CD0A17"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 xml:space="preserve">1.1.1.13. </w:t>
      </w:r>
      <w:r w:rsidRPr="00FE60C0">
        <w:rPr>
          <w:rFonts w:ascii="Calibri" w:eastAsia="Arial" w:hAnsi="Calibri" w:cs="Calibri"/>
          <w:sz w:val="22"/>
          <w:szCs w:val="22"/>
        </w:rPr>
        <w:tab/>
      </w:r>
      <w:r w:rsidRPr="00FE60C0">
        <w:rPr>
          <w:rFonts w:ascii="Calibri" w:eastAsia="Arial" w:hAnsi="Calibri" w:cs="Calibri"/>
          <w:b/>
          <w:bCs/>
          <w:sz w:val="22"/>
          <w:szCs w:val="22"/>
        </w:rPr>
        <w:t>Šalis</w:t>
      </w:r>
      <w:r w:rsidRPr="00FE60C0">
        <w:rPr>
          <w:rFonts w:ascii="Calibri" w:eastAsia="Arial" w:hAnsi="Calibri" w:cs="Calibri"/>
          <w:sz w:val="22"/>
          <w:szCs w:val="22"/>
        </w:rPr>
        <w:t xml:space="preserve"> – Pirkėjas arba Tiekėjas, kiekvienas atskirai, priklausomai nuo konteksto;</w:t>
      </w:r>
    </w:p>
    <w:p w14:paraId="0308BD6C"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 xml:space="preserve">1.1.1.14. </w:t>
      </w:r>
      <w:r w:rsidRPr="00FE60C0">
        <w:rPr>
          <w:rFonts w:ascii="Calibri" w:eastAsia="Arial" w:hAnsi="Calibri" w:cs="Calibri"/>
          <w:sz w:val="22"/>
          <w:szCs w:val="22"/>
        </w:rPr>
        <w:tab/>
      </w:r>
      <w:r w:rsidRPr="00FE60C0">
        <w:rPr>
          <w:rFonts w:ascii="Calibri" w:eastAsia="Arial" w:hAnsi="Calibri" w:cs="Calibri"/>
          <w:b/>
          <w:bCs/>
          <w:sz w:val="22"/>
          <w:szCs w:val="22"/>
        </w:rPr>
        <w:t>Šalys</w:t>
      </w:r>
      <w:r w:rsidRPr="00FE60C0">
        <w:rPr>
          <w:rFonts w:ascii="Calibri" w:eastAsia="Arial" w:hAnsi="Calibri" w:cs="Calibri"/>
          <w:sz w:val="22"/>
          <w:szCs w:val="22"/>
        </w:rPr>
        <w:t xml:space="preserve"> – Pirkėjas ir Tiekėjas kartu;</w:t>
      </w:r>
    </w:p>
    <w:p w14:paraId="01577A08"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hAnsi="Calibri" w:cs="Calibri"/>
          <w:sz w:val="22"/>
          <w:szCs w:val="22"/>
        </w:rPr>
      </w:pPr>
      <w:r w:rsidRPr="00FE60C0">
        <w:rPr>
          <w:rFonts w:ascii="Calibri" w:hAnsi="Calibri" w:cs="Calibri"/>
          <w:sz w:val="22"/>
          <w:szCs w:val="22"/>
        </w:rPr>
        <w:t>1.1.1.15.</w:t>
      </w:r>
      <w:r w:rsidRPr="00FE60C0">
        <w:rPr>
          <w:rFonts w:ascii="Calibri" w:hAnsi="Calibri" w:cs="Calibri"/>
          <w:sz w:val="22"/>
          <w:szCs w:val="22"/>
        </w:rPr>
        <w:tab/>
        <w:t xml:space="preserve"> </w:t>
      </w:r>
      <w:r w:rsidRPr="00FE60C0">
        <w:rPr>
          <w:rFonts w:ascii="Calibri" w:eastAsia="Arial" w:hAnsi="Calibri" w:cs="Calibri"/>
          <w:b/>
          <w:sz w:val="22"/>
          <w:szCs w:val="22"/>
        </w:rPr>
        <w:t>Tiekėjas</w:t>
      </w:r>
      <w:r w:rsidRPr="00FE60C0">
        <w:rPr>
          <w:rFonts w:ascii="Calibri" w:eastAsia="Arial" w:hAnsi="Calibri" w:cs="Calibri"/>
          <w:sz w:val="22"/>
          <w:szCs w:val="22"/>
        </w:rPr>
        <w:t xml:space="preserve"> – asmuo, kuris Specialiosiose sąlygose yra įvardytas kaip Tiekėjas, </w:t>
      </w:r>
      <w:r w:rsidRPr="00FE60C0">
        <w:rPr>
          <w:rFonts w:ascii="Calibri" w:hAnsi="Calibri" w:cs="Calibri"/>
          <w:sz w:val="22"/>
          <w:szCs w:val="22"/>
        </w:rPr>
        <w:t xml:space="preserve">teikiantis Specialiosiose sąlygose nurodytas </w:t>
      </w:r>
      <w:r w:rsidRPr="00FE60C0">
        <w:rPr>
          <w:rFonts w:ascii="Calibri" w:eastAsia="Arial" w:hAnsi="Calibri" w:cs="Calibri"/>
          <w:sz w:val="22"/>
          <w:szCs w:val="22"/>
        </w:rPr>
        <w:t>Paslaugas</w:t>
      </w:r>
      <w:r w:rsidRPr="00FE60C0">
        <w:rPr>
          <w:rFonts w:ascii="Calibri" w:hAnsi="Calibri" w:cs="Calibri"/>
          <w:sz w:val="22"/>
          <w:szCs w:val="22"/>
        </w:rPr>
        <w:t>;</w:t>
      </w:r>
    </w:p>
    <w:p w14:paraId="13F13551"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hAnsi="Calibri" w:cs="Calibri"/>
          <w:sz w:val="22"/>
          <w:szCs w:val="22"/>
        </w:rPr>
      </w:pPr>
      <w:r w:rsidRPr="00FE60C0">
        <w:rPr>
          <w:rFonts w:ascii="Calibri" w:hAnsi="Calibri" w:cs="Calibri"/>
          <w:sz w:val="22"/>
          <w:szCs w:val="22"/>
        </w:rPr>
        <w:t xml:space="preserve">1.1.1.16. </w:t>
      </w:r>
      <w:r w:rsidRPr="00FE60C0">
        <w:rPr>
          <w:rFonts w:ascii="Calibri" w:hAnsi="Calibri" w:cs="Calibri"/>
          <w:b/>
          <w:bCs/>
          <w:sz w:val="22"/>
          <w:szCs w:val="22"/>
        </w:rPr>
        <w:t xml:space="preserve">Užsakymas </w:t>
      </w:r>
      <w:r w:rsidRPr="00FE60C0">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7971593"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FE60C0">
        <w:rPr>
          <w:rFonts w:ascii="Calibri" w:eastAsia="Arial" w:hAnsi="Calibri" w:cs="Calibri"/>
          <w:sz w:val="22"/>
          <w:szCs w:val="22"/>
        </w:rPr>
        <w:t>1.1.1.17.</w:t>
      </w:r>
      <w:r w:rsidRPr="00FE60C0">
        <w:rPr>
          <w:rFonts w:ascii="Calibri" w:hAnsi="Calibri" w:cs="Calibri"/>
          <w:sz w:val="22"/>
          <w:szCs w:val="22"/>
        </w:rPr>
        <w:tab/>
      </w:r>
      <w:r w:rsidRPr="00FE60C0">
        <w:rPr>
          <w:rFonts w:ascii="Calibri" w:eastAsia="Arial" w:hAnsi="Calibri" w:cs="Calibri"/>
          <w:sz w:val="22"/>
          <w:szCs w:val="22"/>
        </w:rPr>
        <w:t xml:space="preserve"> </w:t>
      </w:r>
      <w:r w:rsidRPr="00FE60C0">
        <w:rPr>
          <w:rFonts w:ascii="Calibri" w:eastAsia="Arial" w:hAnsi="Calibri" w:cs="Calibri"/>
          <w:b/>
          <w:bCs/>
          <w:sz w:val="22"/>
          <w:szCs w:val="22"/>
        </w:rPr>
        <w:t xml:space="preserve">VPĮ </w:t>
      </w:r>
      <w:r w:rsidRPr="00FE60C0">
        <w:rPr>
          <w:rFonts w:ascii="Calibri" w:eastAsia="Arial" w:hAnsi="Calibri" w:cs="Calibri"/>
          <w:sz w:val="22"/>
          <w:szCs w:val="22"/>
        </w:rPr>
        <w:t>– Lietuvos Respublikos viešųjų pirkimų įstatymas.</w:t>
      </w:r>
    </w:p>
    <w:p w14:paraId="6A23751C"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1.1.1.18.</w:t>
      </w:r>
      <w:r w:rsidRPr="00FE60C0">
        <w:rPr>
          <w:rFonts w:ascii="Calibri" w:eastAsia="Arial" w:hAnsi="Calibri" w:cs="Calibri"/>
          <w:sz w:val="22"/>
          <w:szCs w:val="22"/>
        </w:rPr>
        <w:tab/>
        <w:t xml:space="preserve"> Kitų Sutartyje didžiąja raide rašomų sąvokų reikšmės yra nurodytos Sutarties tekste.</w:t>
      </w:r>
    </w:p>
    <w:p w14:paraId="6D5094E0" w14:textId="77777777" w:rsidR="00FE60C0" w:rsidRPr="00FE60C0" w:rsidRDefault="00FE60C0" w:rsidP="00FE60C0">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1.1.2.</w:t>
      </w:r>
      <w:r w:rsidRPr="00FE60C0">
        <w:rPr>
          <w:rFonts w:ascii="Calibri" w:hAnsi="Calibri" w:cs="Calibri"/>
          <w:sz w:val="22"/>
          <w:szCs w:val="22"/>
        </w:rPr>
        <w:tab/>
      </w:r>
      <w:r w:rsidRPr="00FE60C0">
        <w:rPr>
          <w:rFonts w:ascii="Calibri" w:eastAsia="Arial" w:hAnsi="Calibri" w:cs="Calibri"/>
          <w:sz w:val="22"/>
          <w:szCs w:val="22"/>
        </w:rPr>
        <w:t xml:space="preserve">Sutartyje neapibrėžtos sąvokos suprantamos ir aiškinamos taip, kaip jas apibrėžia VPĮ ir kiti </w:t>
      </w:r>
      <w:r w:rsidRPr="00FE60C0">
        <w:rPr>
          <w:rFonts w:ascii="Calibri" w:hAnsi="Calibri" w:cs="Calibri"/>
          <w:sz w:val="22"/>
          <w:szCs w:val="22"/>
        </w:rPr>
        <w:t>įstatymai bei teisės aktai</w:t>
      </w:r>
      <w:r w:rsidRPr="00FE60C0">
        <w:rPr>
          <w:rFonts w:ascii="Calibri" w:eastAsia="Arial" w:hAnsi="Calibri" w:cs="Calibri"/>
          <w:sz w:val="22"/>
          <w:szCs w:val="22"/>
        </w:rPr>
        <w:t>, galiojantys Sutarties sudarymo ir vykdymo metu.</w:t>
      </w:r>
    </w:p>
    <w:p w14:paraId="476C502F" w14:textId="77777777" w:rsidR="00FE60C0" w:rsidRPr="00FE60C0" w:rsidRDefault="00FE60C0" w:rsidP="00FE60C0">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lastRenderedPageBreak/>
        <w:t>1.1.3.</w:t>
      </w:r>
      <w:r w:rsidRPr="00FE60C0">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214CE9D3"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EB319D2" w14:textId="77777777" w:rsidR="00FE60C0" w:rsidRPr="00FE60C0" w:rsidRDefault="00FE60C0" w:rsidP="00FE60C0">
      <w:pPr>
        <w:keepNext/>
        <w:keepLines/>
        <w:tabs>
          <w:tab w:val="left" w:pos="567"/>
        </w:tabs>
        <w:spacing w:line="276" w:lineRule="auto"/>
        <w:jc w:val="center"/>
        <w:rPr>
          <w:rFonts w:ascii="Calibri" w:eastAsia="Cambria" w:hAnsi="Calibri" w:cs="Calibri"/>
          <w:b/>
          <w:bCs/>
          <w:sz w:val="22"/>
          <w:szCs w:val="22"/>
          <w14:numSpacing w14:val="tabular"/>
        </w:rPr>
      </w:pPr>
      <w:r w:rsidRPr="00FE60C0">
        <w:rPr>
          <w:rFonts w:ascii="Calibri" w:eastAsia="Cambria" w:hAnsi="Calibri" w:cs="Calibri"/>
          <w:b/>
          <w:bCs/>
          <w:sz w:val="22"/>
          <w:szCs w:val="22"/>
          <w14:numSpacing w14:val="tabular"/>
        </w:rPr>
        <w:t>1.2.</w:t>
      </w:r>
      <w:r w:rsidRPr="00FE60C0">
        <w:rPr>
          <w:rFonts w:ascii="Calibri" w:eastAsia="Cambria" w:hAnsi="Calibri" w:cs="Calibri"/>
          <w:b/>
          <w:bCs/>
          <w:sz w:val="22"/>
          <w:szCs w:val="22"/>
          <w14:numSpacing w14:val="tabular"/>
        </w:rPr>
        <w:tab/>
        <w:t>Sutarties aiškinimas</w:t>
      </w:r>
    </w:p>
    <w:p w14:paraId="57F262C8" w14:textId="77777777" w:rsidR="00FE60C0" w:rsidRPr="00FE60C0" w:rsidRDefault="00FE60C0" w:rsidP="00FE60C0">
      <w:pPr>
        <w:keepNext/>
        <w:keepLines/>
        <w:tabs>
          <w:tab w:val="left" w:pos="567"/>
        </w:tabs>
        <w:spacing w:line="276" w:lineRule="auto"/>
        <w:ind w:left="792"/>
        <w:jc w:val="both"/>
        <w:rPr>
          <w:rFonts w:ascii="Calibri" w:eastAsia="Cambria" w:hAnsi="Calibri" w:cs="Calibri"/>
          <w:b/>
          <w:bCs/>
          <w:sz w:val="22"/>
          <w:szCs w:val="22"/>
          <w14:numSpacing w14:val="tabular"/>
        </w:rPr>
      </w:pPr>
    </w:p>
    <w:p w14:paraId="08C4762A"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1.2.1.</w:t>
      </w:r>
      <w:r w:rsidRPr="00FE60C0">
        <w:rPr>
          <w:rFonts w:ascii="Calibri" w:eastAsia="Arial" w:hAnsi="Calibri" w:cs="Calibri"/>
          <w:sz w:val="22"/>
          <w:szCs w:val="22"/>
        </w:rPr>
        <w:tab/>
        <w:t>Sutartis yra sudaryta ir turi būti aiškinama pagal Lietuvos Respublikos teisės aktus.</w:t>
      </w:r>
    </w:p>
    <w:p w14:paraId="73F5E51F"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1.2.2.</w:t>
      </w:r>
      <w:r w:rsidRPr="00FE60C0">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3B63DB7C"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1.2.3.</w:t>
      </w:r>
      <w:r w:rsidRPr="00FE60C0">
        <w:rPr>
          <w:rFonts w:ascii="Calibri" w:eastAsia="Arial" w:hAnsi="Calibri" w:cs="Calibri"/>
          <w:sz w:val="22"/>
          <w:szCs w:val="22"/>
        </w:rPr>
        <w:tab/>
        <w:t>Diena Sutartyje reiškia kalendorinę dieną.</w:t>
      </w:r>
    </w:p>
    <w:p w14:paraId="00E7FC64"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1.2.4.</w:t>
      </w:r>
      <w:r w:rsidRPr="00FE60C0">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5ECA41B9"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1.2.5.</w:t>
      </w:r>
      <w:r w:rsidRPr="00FE60C0">
        <w:rPr>
          <w:rFonts w:ascii="Calibri" w:eastAsia="Arial" w:hAnsi="Calibri" w:cs="Calibri"/>
          <w:sz w:val="22"/>
          <w:szCs w:val="22"/>
        </w:rPr>
        <w:tab/>
        <w:t>Terminai pagal Sutartį yra skaičiuojami metais, mėnesiais, savaitėmis, darbo dienomis, kalendorinėmis dienomis, valandomis ir minutėmis.</w:t>
      </w:r>
    </w:p>
    <w:p w14:paraId="1048354C"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1.2.6.</w:t>
      </w:r>
      <w:r w:rsidRPr="00FE60C0">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3D315071"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1.2.7.</w:t>
      </w:r>
      <w:r w:rsidRPr="00FE60C0">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E7E2DB"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1.2.8.</w:t>
      </w:r>
      <w:r w:rsidRPr="00FE60C0">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05F6C34E"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1.2.9.</w:t>
      </w:r>
      <w:r w:rsidRPr="00FE60C0">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66AF2F58"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1.2.10.</w:t>
      </w:r>
      <w:r w:rsidRPr="00FE60C0">
        <w:rPr>
          <w:rFonts w:ascii="Calibri" w:eastAsia="Arial" w:hAnsi="Calibri" w:cs="Calibri"/>
          <w:sz w:val="22"/>
          <w:szCs w:val="22"/>
        </w:rPr>
        <w:tab/>
      </w:r>
      <w:r w:rsidRPr="00FE60C0">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B84305"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1.2.11.</w:t>
      </w:r>
      <w:r w:rsidRPr="00FE60C0">
        <w:rPr>
          <w:rFonts w:ascii="Calibri" w:eastAsia="Arial" w:hAnsi="Calibri" w:cs="Calibri"/>
          <w:sz w:val="22"/>
          <w:szCs w:val="22"/>
        </w:rPr>
        <w:tab/>
      </w:r>
      <w:r w:rsidRPr="00FE60C0">
        <w:rPr>
          <w:rFonts w:ascii="Calibri" w:eastAsia="Arial" w:hAnsi="Calibri" w:cs="Calibri"/>
          <w:sz w:val="22"/>
          <w:szCs w:val="22"/>
          <w:shd w:val="clear" w:color="auto" w:fill="FFFFFF"/>
        </w:rPr>
        <w:t>Jeigu Sutartyje nurodyta reikšmė skaičiais ir žodžiais skiriasi, vadovaujamasi žodžiais nurodyta reikšme.</w:t>
      </w:r>
    </w:p>
    <w:p w14:paraId="5CF000EA"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1.2.12.</w:t>
      </w:r>
      <w:r w:rsidRPr="00FE60C0">
        <w:rPr>
          <w:rFonts w:ascii="Calibri" w:eastAsia="Arial" w:hAnsi="Calibri" w:cs="Calibri"/>
          <w:sz w:val="22"/>
          <w:szCs w:val="22"/>
        </w:rPr>
        <w:tab/>
      </w:r>
      <w:r w:rsidRPr="00FE60C0">
        <w:rPr>
          <w:rFonts w:ascii="Calibri" w:eastAsia="Arial" w:hAnsi="Calibri" w:cs="Calibri"/>
          <w:sz w:val="22"/>
          <w:szCs w:val="22"/>
          <w:shd w:val="clear" w:color="auto" w:fill="FFFFFF"/>
        </w:rPr>
        <w:t>Jei pateikiamos nuorodos į teisės aktus, turi būti taikomos aktualios teisės aktų redakcijos, jeigu nenurodyta kitaip.</w:t>
      </w:r>
    </w:p>
    <w:p w14:paraId="7E5FF2A3"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1EC4B0E"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FE60C0">
        <w:rPr>
          <w:rFonts w:ascii="Calibri" w:eastAsia="Arial" w:hAnsi="Calibri" w:cs="Calibri"/>
          <w:b/>
          <w:sz w:val="22"/>
          <w:szCs w:val="22"/>
        </w:rPr>
        <w:t>1.3.</w:t>
      </w:r>
      <w:r w:rsidRPr="00FE60C0">
        <w:rPr>
          <w:rFonts w:ascii="Calibri" w:eastAsia="Arial" w:hAnsi="Calibri" w:cs="Calibri"/>
          <w:b/>
          <w:sz w:val="22"/>
          <w:szCs w:val="22"/>
        </w:rPr>
        <w:tab/>
        <w:t>Dokumentų viršenybė</w:t>
      </w:r>
    </w:p>
    <w:p w14:paraId="21082B09"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Calibri" w:eastAsia="Arial" w:hAnsi="Calibri" w:cs="Calibri"/>
          <w:b/>
          <w:sz w:val="22"/>
          <w:szCs w:val="22"/>
        </w:rPr>
      </w:pPr>
    </w:p>
    <w:p w14:paraId="5167AEAB"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rPr>
        <w:t>1.3.1.</w:t>
      </w:r>
      <w:r w:rsidRPr="00FE60C0">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1A4AB05" w14:textId="77777777" w:rsidR="00FE60C0" w:rsidRPr="00FE60C0" w:rsidRDefault="00FE60C0" w:rsidP="00FE60C0">
      <w:pPr>
        <w:tabs>
          <w:tab w:val="left" w:pos="709"/>
        </w:tabs>
        <w:spacing w:line="276" w:lineRule="auto"/>
        <w:jc w:val="both"/>
        <w:outlineLvl w:val="2"/>
        <w:rPr>
          <w:rFonts w:ascii="Calibri" w:eastAsia="Trebuchet MS" w:hAnsi="Calibri" w:cs="Calibri"/>
          <w:sz w:val="22"/>
          <w:szCs w:val="22"/>
        </w:rPr>
      </w:pPr>
      <w:r w:rsidRPr="00FE60C0">
        <w:rPr>
          <w:rFonts w:ascii="Calibri" w:eastAsia="Trebuchet MS" w:hAnsi="Calibri" w:cs="Calibri"/>
          <w:sz w:val="22"/>
          <w:szCs w:val="22"/>
        </w:rPr>
        <w:t>1.3.1.1. Techninė specifikacija;</w:t>
      </w:r>
    </w:p>
    <w:p w14:paraId="75418A92" w14:textId="77777777" w:rsidR="00FE60C0" w:rsidRPr="00FE60C0" w:rsidRDefault="00FE60C0" w:rsidP="00FE60C0">
      <w:pPr>
        <w:tabs>
          <w:tab w:val="left" w:pos="709"/>
        </w:tabs>
        <w:spacing w:line="276" w:lineRule="auto"/>
        <w:jc w:val="both"/>
        <w:outlineLvl w:val="2"/>
        <w:rPr>
          <w:rFonts w:ascii="Calibri" w:eastAsia="Trebuchet MS" w:hAnsi="Calibri" w:cs="Calibri"/>
          <w:bCs/>
          <w:sz w:val="22"/>
          <w:szCs w:val="22"/>
        </w:rPr>
      </w:pPr>
      <w:r w:rsidRPr="00FE60C0">
        <w:rPr>
          <w:rFonts w:ascii="Calibri" w:eastAsia="Trebuchet MS" w:hAnsi="Calibri" w:cs="Calibri"/>
          <w:bCs/>
          <w:sz w:val="22"/>
          <w:szCs w:val="22"/>
        </w:rPr>
        <w:t>1.3.1.2. Specialiosios sąlygos;</w:t>
      </w:r>
    </w:p>
    <w:p w14:paraId="6E6E063C" w14:textId="77777777" w:rsidR="00FE60C0" w:rsidRPr="00FE60C0" w:rsidRDefault="00FE60C0" w:rsidP="00FE60C0">
      <w:pPr>
        <w:tabs>
          <w:tab w:val="left" w:pos="709"/>
        </w:tabs>
        <w:spacing w:line="276" w:lineRule="auto"/>
        <w:jc w:val="both"/>
        <w:outlineLvl w:val="2"/>
        <w:rPr>
          <w:rFonts w:ascii="Calibri" w:eastAsia="Trebuchet MS" w:hAnsi="Calibri" w:cs="Calibri"/>
          <w:bCs/>
          <w:sz w:val="22"/>
          <w:szCs w:val="22"/>
        </w:rPr>
      </w:pPr>
      <w:r w:rsidRPr="00FE60C0">
        <w:rPr>
          <w:rFonts w:ascii="Calibri" w:eastAsia="Trebuchet MS" w:hAnsi="Calibri" w:cs="Calibri"/>
          <w:bCs/>
          <w:sz w:val="22"/>
          <w:szCs w:val="22"/>
        </w:rPr>
        <w:t>1.3.1.3. Bendrosios sąlygos;</w:t>
      </w:r>
    </w:p>
    <w:p w14:paraId="0DF22E1A" w14:textId="77777777" w:rsidR="00FE60C0" w:rsidRPr="00FE60C0" w:rsidRDefault="00FE60C0" w:rsidP="00FE60C0">
      <w:pPr>
        <w:tabs>
          <w:tab w:val="left" w:pos="709"/>
        </w:tabs>
        <w:spacing w:line="276" w:lineRule="auto"/>
        <w:jc w:val="both"/>
        <w:outlineLvl w:val="2"/>
        <w:rPr>
          <w:rFonts w:ascii="Calibri" w:eastAsia="Trebuchet MS" w:hAnsi="Calibri" w:cs="Calibri"/>
          <w:bCs/>
          <w:sz w:val="22"/>
          <w:szCs w:val="22"/>
        </w:rPr>
      </w:pPr>
      <w:r w:rsidRPr="00FE60C0">
        <w:rPr>
          <w:rFonts w:ascii="Calibri" w:eastAsia="Trebuchet MS" w:hAnsi="Calibri" w:cs="Calibri"/>
          <w:bCs/>
          <w:sz w:val="22"/>
          <w:szCs w:val="22"/>
        </w:rPr>
        <w:t>1.3.1.4. Pirkimo dokumentai (išskyrus techninę specifikaciją);</w:t>
      </w:r>
    </w:p>
    <w:p w14:paraId="1EDF4A21" w14:textId="77777777" w:rsidR="00FE60C0" w:rsidRPr="00FE60C0" w:rsidRDefault="00FE60C0" w:rsidP="00FE60C0">
      <w:pPr>
        <w:tabs>
          <w:tab w:val="left" w:pos="709"/>
        </w:tabs>
        <w:spacing w:line="276" w:lineRule="auto"/>
        <w:jc w:val="both"/>
        <w:outlineLvl w:val="2"/>
        <w:rPr>
          <w:rFonts w:ascii="Calibri" w:eastAsia="Trebuchet MS" w:hAnsi="Calibri" w:cs="Calibri"/>
          <w:bCs/>
          <w:sz w:val="22"/>
          <w:szCs w:val="22"/>
        </w:rPr>
      </w:pPr>
      <w:r w:rsidRPr="00FE60C0">
        <w:rPr>
          <w:rFonts w:ascii="Calibri" w:eastAsia="Trebuchet MS" w:hAnsi="Calibri" w:cs="Calibri"/>
          <w:bCs/>
          <w:sz w:val="22"/>
          <w:szCs w:val="22"/>
        </w:rPr>
        <w:t>1.3.1.5. Pasiūlymas;</w:t>
      </w:r>
    </w:p>
    <w:p w14:paraId="772B8DAE" w14:textId="77777777" w:rsidR="00FE60C0" w:rsidRPr="00FE60C0" w:rsidRDefault="00FE60C0" w:rsidP="00FE60C0">
      <w:pPr>
        <w:tabs>
          <w:tab w:val="left" w:pos="709"/>
        </w:tabs>
        <w:spacing w:line="276" w:lineRule="auto"/>
        <w:jc w:val="both"/>
        <w:outlineLvl w:val="2"/>
        <w:rPr>
          <w:rFonts w:ascii="Calibri" w:eastAsia="Trebuchet MS" w:hAnsi="Calibri" w:cs="Calibri"/>
          <w:sz w:val="22"/>
          <w:szCs w:val="22"/>
        </w:rPr>
      </w:pPr>
      <w:r w:rsidRPr="00FE60C0">
        <w:rPr>
          <w:rFonts w:ascii="Calibri" w:eastAsia="Trebuchet MS" w:hAnsi="Calibri" w:cs="Calibri"/>
          <w:sz w:val="22"/>
          <w:szCs w:val="22"/>
        </w:rPr>
        <w:t>1.3.1.6. Kiti Specialiosiose sąlygose išvardinti priedai.</w:t>
      </w:r>
    </w:p>
    <w:p w14:paraId="5CE7472B"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rPr>
        <w:t>1.3.2.</w:t>
      </w:r>
      <w:r w:rsidRPr="00FE60C0">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FA2194F"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rPr>
        <w:t>1.3.3.</w:t>
      </w:r>
      <w:r w:rsidRPr="00FE60C0">
        <w:rPr>
          <w:rFonts w:ascii="Calibri" w:hAnsi="Calibri" w:cs="Calibri"/>
          <w:sz w:val="22"/>
          <w:szCs w:val="22"/>
        </w:rPr>
        <w:tab/>
      </w:r>
      <w:r w:rsidRPr="00FE60C0">
        <w:rPr>
          <w:rFonts w:ascii="Calibri" w:eastAsia="Cambria" w:hAnsi="Calibri" w:cs="Calibri"/>
          <w:sz w:val="22"/>
          <w:szCs w:val="22"/>
        </w:rPr>
        <w:t xml:space="preserve">Jeigu Šalys sudaro Susitarimą dėl Sutarties sąlygų arba priedo papildymo nauja sąlyga, neatitikimo ar </w:t>
      </w:r>
      <w:r w:rsidRPr="00FE60C0">
        <w:rPr>
          <w:rFonts w:ascii="Calibri" w:eastAsia="Cambria" w:hAnsi="Calibri" w:cs="Calibri"/>
          <w:sz w:val="22"/>
          <w:szCs w:val="22"/>
        </w:rPr>
        <w:lastRenderedPageBreak/>
        <w:t>neaiškumo atveju tokia sąlyga turi viršenybę atitinkamai kitų Sutarties sąlygų arba kitų to priedo sąlygų atžvilgiu.</w:t>
      </w:r>
    </w:p>
    <w:p w14:paraId="78B1B99F"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1.3.4.</w:t>
      </w:r>
      <w:r w:rsidRPr="00FE60C0">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0C0">
        <w:rPr>
          <w:rFonts w:ascii="Calibri" w:eastAsia="Arial" w:hAnsi="Calibri" w:cs="Calibri"/>
          <w:sz w:val="22"/>
          <w:szCs w:val="22"/>
          <w:vertAlign w:val="superscript"/>
        </w:rPr>
        <w:t>1</w:t>
      </w:r>
      <w:r w:rsidRPr="00FE60C0">
        <w:rPr>
          <w:rFonts w:ascii="Calibri" w:eastAsia="Arial" w:hAnsi="Calibri" w:cs="Calibri"/>
          <w:sz w:val="22"/>
          <w:szCs w:val="22"/>
        </w:rPr>
        <w:t>).</w:t>
      </w:r>
    </w:p>
    <w:p w14:paraId="552B055E"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6E79C3AF" w14:textId="77777777" w:rsidR="00FE60C0" w:rsidRPr="00FE60C0" w:rsidRDefault="00FE60C0" w:rsidP="00FE60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 w:val="22"/>
          <w:szCs w:val="22"/>
        </w:rPr>
      </w:pPr>
      <w:r w:rsidRPr="00FE60C0">
        <w:rPr>
          <w:rFonts w:ascii="Calibri" w:eastAsia="Arial" w:hAnsi="Calibri" w:cs="Calibri"/>
          <w:b/>
          <w:caps/>
          <w:sz w:val="22"/>
          <w:szCs w:val="22"/>
        </w:rPr>
        <w:t>2.</w:t>
      </w:r>
      <w:r w:rsidRPr="00FE60C0">
        <w:rPr>
          <w:rFonts w:ascii="Calibri" w:eastAsia="Arial" w:hAnsi="Calibri" w:cs="Calibri"/>
          <w:b/>
          <w:caps/>
          <w:sz w:val="22"/>
          <w:szCs w:val="22"/>
        </w:rPr>
        <w:tab/>
        <w:t>Sutarties dalykas</w:t>
      </w:r>
    </w:p>
    <w:p w14:paraId="5054F6ED" w14:textId="77777777" w:rsidR="00FE60C0" w:rsidRPr="00FE60C0" w:rsidRDefault="00FE60C0" w:rsidP="00FE60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Calibri" w:eastAsia="Arial" w:hAnsi="Calibri" w:cs="Calibri"/>
          <w:b/>
          <w:caps/>
          <w:sz w:val="22"/>
          <w:szCs w:val="22"/>
        </w:rPr>
      </w:pPr>
    </w:p>
    <w:p w14:paraId="6691C0BB" w14:textId="77777777" w:rsidR="00FE60C0" w:rsidRPr="00FE60C0" w:rsidRDefault="00FE60C0" w:rsidP="00FE60C0">
      <w:pPr>
        <w:widowControl w:val="0"/>
        <w:tabs>
          <w:tab w:val="left" w:pos="426"/>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rPr>
        <w:t>2.1.</w:t>
      </w:r>
      <w:r w:rsidRPr="00FE60C0">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E60C0">
        <w:rPr>
          <w:rFonts w:ascii="Calibri" w:eastAsia="Arial" w:hAnsi="Calibri" w:cs="Calibri"/>
          <w:sz w:val="22"/>
          <w:szCs w:val="22"/>
        </w:rPr>
        <w:t>Paslaugas</w:t>
      </w:r>
      <w:r w:rsidRPr="00FE60C0">
        <w:rPr>
          <w:rFonts w:ascii="Calibri" w:eastAsia="Cambria" w:hAnsi="Calibri" w:cs="Calibri"/>
          <w:sz w:val="22"/>
          <w:szCs w:val="22"/>
        </w:rPr>
        <w:t xml:space="preserve"> bei sumokėti Tiekėjui Sutartyje nurodytą kainą Sutartyje nustatytomis sąlygomis ir tvarka.</w:t>
      </w:r>
    </w:p>
    <w:p w14:paraId="009BAF96" w14:textId="77777777" w:rsidR="00FE60C0" w:rsidRPr="00FE60C0" w:rsidRDefault="00FE60C0" w:rsidP="00FE60C0">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2.2.</w:t>
      </w:r>
      <w:r w:rsidRPr="00FE60C0">
        <w:rPr>
          <w:rFonts w:ascii="Calibri" w:eastAsia="Arial" w:hAnsi="Calibri" w:cs="Calibri"/>
          <w:sz w:val="22"/>
          <w:szCs w:val="22"/>
        </w:rPr>
        <w:tab/>
        <w:t xml:space="preserve">Šalys, vykdydamos Sutartį, įsipareigoja laikytis visų Sutarties vykdymui taikytinų </w:t>
      </w:r>
      <w:r w:rsidRPr="00FE60C0">
        <w:rPr>
          <w:rFonts w:ascii="Calibri" w:hAnsi="Calibri" w:cs="Calibri"/>
          <w:sz w:val="22"/>
          <w:szCs w:val="22"/>
        </w:rPr>
        <w:t>įstatymų bei kitų teisės aktų</w:t>
      </w:r>
      <w:r w:rsidRPr="00FE60C0">
        <w:rPr>
          <w:rFonts w:ascii="Calibri" w:eastAsia="Arial" w:hAnsi="Calibri" w:cs="Calibri"/>
          <w:sz w:val="22"/>
          <w:szCs w:val="22"/>
        </w:rPr>
        <w:t xml:space="preserve"> reikalavimų. Šalis turi teisę reikalauti, kad kita Šalis įvykdytų visus</w:t>
      </w:r>
      <w:r w:rsidRPr="00FE60C0">
        <w:rPr>
          <w:rFonts w:ascii="Calibri" w:hAnsi="Calibri" w:cs="Calibri"/>
          <w:sz w:val="22"/>
          <w:szCs w:val="22"/>
        </w:rPr>
        <w:t xml:space="preserve"> įstatymų bei kitų teisės aktų</w:t>
      </w:r>
      <w:r w:rsidRPr="00FE60C0">
        <w:rPr>
          <w:rFonts w:ascii="Calibri" w:eastAsia="Arial" w:hAnsi="Calibri" w:cs="Calibri"/>
          <w:sz w:val="22"/>
          <w:szCs w:val="22"/>
        </w:rPr>
        <w:t xml:space="preserve"> reikalavimus, taikomus Sutarties vykdymui. Nė viena iš Sutarties sąlygų nereiškia ir negali būti aiškinama kaip Pirkėjo atsisakymas </w:t>
      </w:r>
      <w:r w:rsidRPr="00FE60C0">
        <w:rPr>
          <w:rFonts w:ascii="Calibri" w:hAnsi="Calibri" w:cs="Calibri"/>
          <w:sz w:val="22"/>
          <w:szCs w:val="22"/>
        </w:rPr>
        <w:t>įstatymuose bei kituose teisės aktuose</w:t>
      </w:r>
      <w:r w:rsidRPr="00FE60C0">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FE60C0">
        <w:rPr>
          <w:rFonts w:ascii="Calibri" w:hAnsi="Calibri" w:cs="Calibri"/>
          <w:sz w:val="22"/>
          <w:szCs w:val="22"/>
        </w:rPr>
        <w:t>įstatymuose bei kituose teisės aktuose</w:t>
      </w:r>
      <w:r w:rsidRPr="00FE60C0">
        <w:rPr>
          <w:rFonts w:ascii="Calibri" w:eastAsia="Arial" w:hAnsi="Calibri" w:cs="Calibri"/>
          <w:sz w:val="22"/>
          <w:szCs w:val="22"/>
        </w:rPr>
        <w:t xml:space="preserve"> numatytų ir Sutartimi neaptartų Tiekėjo kitų teisių ir garantijų dėl atlyginimo už suteiktas Paslaugas gavimo.</w:t>
      </w:r>
    </w:p>
    <w:p w14:paraId="6FABC550" w14:textId="77777777" w:rsidR="00FE60C0" w:rsidRPr="00FE60C0" w:rsidRDefault="00FE60C0" w:rsidP="00FE60C0">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2.3.</w:t>
      </w:r>
      <w:r w:rsidRPr="00FE60C0">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BBD7444" w14:textId="77777777" w:rsidR="00FE60C0" w:rsidRPr="00FE60C0" w:rsidRDefault="00FE60C0" w:rsidP="00FE60C0">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p>
    <w:p w14:paraId="1E2230CB" w14:textId="77777777" w:rsidR="00FE60C0" w:rsidRPr="00FE60C0" w:rsidRDefault="00FE60C0" w:rsidP="00FE60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 w:val="22"/>
          <w:szCs w:val="22"/>
        </w:rPr>
      </w:pPr>
      <w:r w:rsidRPr="00FE60C0">
        <w:rPr>
          <w:rFonts w:ascii="Calibri" w:eastAsia="Arial" w:hAnsi="Calibri" w:cs="Calibri"/>
          <w:b/>
          <w:caps/>
          <w:sz w:val="22"/>
          <w:szCs w:val="22"/>
        </w:rPr>
        <w:t>3.</w:t>
      </w:r>
      <w:r w:rsidRPr="00FE60C0">
        <w:rPr>
          <w:rFonts w:ascii="Calibri" w:eastAsia="Arial" w:hAnsi="Calibri" w:cs="Calibri"/>
          <w:b/>
          <w:caps/>
          <w:sz w:val="22"/>
          <w:szCs w:val="22"/>
        </w:rPr>
        <w:tab/>
        <w:t>TIEKĖJAS ir kiti Sutarties vykdymui pasitelkiami asmenys</w:t>
      </w:r>
    </w:p>
    <w:p w14:paraId="20B6984A" w14:textId="77777777" w:rsidR="00FE60C0" w:rsidRPr="00FE60C0" w:rsidRDefault="00FE60C0" w:rsidP="00FE60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2"/>
          <w:szCs w:val="22"/>
        </w:rPr>
      </w:pPr>
    </w:p>
    <w:p w14:paraId="17FD1FBC" w14:textId="77777777" w:rsidR="00FE60C0" w:rsidRPr="00FE60C0" w:rsidRDefault="00FE60C0" w:rsidP="00FE60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FE60C0">
        <w:rPr>
          <w:rFonts w:ascii="Calibri" w:eastAsia="Arial" w:hAnsi="Calibri" w:cs="Calibri"/>
          <w:b/>
          <w:sz w:val="22"/>
          <w:szCs w:val="22"/>
        </w:rPr>
        <w:t>3.1.</w:t>
      </w:r>
      <w:r w:rsidRPr="00FE60C0">
        <w:rPr>
          <w:rFonts w:ascii="Calibri" w:eastAsia="Arial" w:hAnsi="Calibri" w:cs="Calibri"/>
          <w:b/>
          <w:sz w:val="22"/>
          <w:szCs w:val="22"/>
        </w:rPr>
        <w:tab/>
        <w:t>Kvalifikacija ir kiti Tiekėjo pasiūlymu prisiimti įsipareigojimai</w:t>
      </w:r>
    </w:p>
    <w:p w14:paraId="64B72265" w14:textId="77777777" w:rsidR="00FE60C0" w:rsidRPr="00FE60C0" w:rsidRDefault="00FE60C0" w:rsidP="00FE60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Calibri"/>
          <w:b/>
          <w:sz w:val="22"/>
          <w:szCs w:val="22"/>
        </w:rPr>
      </w:pPr>
    </w:p>
    <w:p w14:paraId="60AF783F"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rPr>
        <w:t>3.1.1.</w:t>
      </w:r>
      <w:r w:rsidRPr="00FE60C0">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6A4F6E2"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3.1.1.1.</w:t>
      </w:r>
      <w:r w:rsidRPr="00FE60C0">
        <w:rPr>
          <w:rFonts w:ascii="Calibri" w:eastAsia="Arial" w:hAnsi="Calibri" w:cs="Calibri"/>
          <w:sz w:val="22"/>
          <w:szCs w:val="22"/>
        </w:rPr>
        <w:tab/>
        <w:t>turėtų teisę verstis ta veikla, kuri yra reikalinga Sutarčiai įvykdyti.</w:t>
      </w:r>
      <w:r w:rsidRPr="00FE60C0">
        <w:rPr>
          <w:rFonts w:ascii="Calibri" w:hAnsi="Calibri" w:cs="Calibri"/>
          <w:sz w:val="22"/>
          <w:szCs w:val="22"/>
        </w:rPr>
        <w:t xml:space="preserve"> </w:t>
      </w:r>
      <w:r w:rsidRPr="00FE60C0">
        <w:rPr>
          <w:rFonts w:ascii="Calibri" w:eastAsia="Arial" w:hAnsi="Calibri" w:cs="Calibri"/>
          <w:sz w:val="22"/>
          <w:szCs w:val="22"/>
        </w:rPr>
        <w:t>Pirkėjui pareikalavus, Tiekėjas turi pateikti dokumentus, įrodančius, kad Sutartį vykdo tik tokią teisę turintys asmenys;</w:t>
      </w:r>
    </w:p>
    <w:p w14:paraId="41A00874"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3.1.1.2.</w:t>
      </w:r>
      <w:r w:rsidRPr="00FE60C0">
        <w:rPr>
          <w:rFonts w:ascii="Calibri" w:hAnsi="Calibri" w:cs="Calibri"/>
          <w:sz w:val="22"/>
          <w:szCs w:val="22"/>
        </w:rPr>
        <w:tab/>
      </w:r>
      <w:r w:rsidRPr="00FE60C0">
        <w:rPr>
          <w:rFonts w:ascii="Calibri" w:eastAsia="Arial" w:hAnsi="Calibri" w:cs="Calibri"/>
          <w:sz w:val="22"/>
          <w:szCs w:val="22"/>
        </w:rPr>
        <w:t>atitiktų tiekėjų kvalifikacijai pirkimo dokumentuose nustatytus reikalavimus bei neturėtų pirkimo dokumentuose nustatytų pašalinimo pagrindų;</w:t>
      </w:r>
    </w:p>
    <w:p w14:paraId="33712781"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3.1.1.3.</w:t>
      </w:r>
      <w:r w:rsidRPr="00FE60C0">
        <w:rPr>
          <w:rFonts w:ascii="Calibri" w:hAnsi="Calibri" w:cs="Calibri"/>
          <w:sz w:val="22"/>
          <w:szCs w:val="22"/>
        </w:rPr>
        <w:tab/>
      </w:r>
      <w:r w:rsidRPr="00FE60C0">
        <w:rPr>
          <w:rFonts w:ascii="Calibri" w:hAnsi="Calibri" w:cs="Calibri"/>
          <w:sz w:val="22"/>
          <w:szCs w:val="22"/>
          <w:lang w:eastAsia="lt-LT"/>
        </w:rPr>
        <w:t xml:space="preserve">laikytųsi Tiekėjo pasiūlyme nurodytų įsipareigojimų, įskaitant, bet neapsiribojant – atitiktų Tiekėjo </w:t>
      </w:r>
      <w:r w:rsidRPr="00FE60C0">
        <w:rPr>
          <w:rFonts w:ascii="Calibri" w:hAnsi="Calibri" w:cs="Calibri"/>
          <w:sz w:val="22"/>
          <w:szCs w:val="22"/>
        </w:rPr>
        <w:t xml:space="preserve">pasiūlyme nurodytų kriterijų, dėl kurių jo pasiūlymas buvo išrinktas ekonomiškai naudingiausiu </w:t>
      </w:r>
      <w:r w:rsidRPr="00FE60C0">
        <w:rPr>
          <w:rFonts w:ascii="Calibri" w:hAnsi="Calibri" w:cs="Calibri"/>
          <w:sz w:val="22"/>
          <w:szCs w:val="22"/>
          <w:lang w:eastAsia="lt-LT"/>
        </w:rPr>
        <w:t>(toliau – </w:t>
      </w:r>
      <w:r w:rsidRPr="00FE60C0">
        <w:rPr>
          <w:rFonts w:ascii="Calibri" w:hAnsi="Calibri" w:cs="Calibri"/>
          <w:b/>
          <w:bCs/>
          <w:sz w:val="22"/>
          <w:szCs w:val="22"/>
          <w:lang w:eastAsia="lt-LT"/>
        </w:rPr>
        <w:t>Kokybiniai kriterijai</w:t>
      </w:r>
      <w:r w:rsidRPr="00FE60C0">
        <w:rPr>
          <w:rFonts w:ascii="Calibri" w:hAnsi="Calibri" w:cs="Calibri"/>
          <w:sz w:val="22"/>
          <w:szCs w:val="22"/>
          <w:lang w:eastAsia="lt-LT"/>
        </w:rPr>
        <w:t>), reikšmes ir parametrus. Šiame papunktyje nurodytų įsipareigojimų laikymosi tikrinimo tvarka nustatoma Specialiosiose sąlygose;</w:t>
      </w:r>
    </w:p>
    <w:p w14:paraId="17053FC8"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3.1.1.4.</w:t>
      </w:r>
      <w:r w:rsidRPr="00FE60C0">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3F6C8CCF"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 xml:space="preserve">3.1.1.5. </w:t>
      </w:r>
      <w:r w:rsidRPr="00FE60C0">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E60C0">
        <w:rPr>
          <w:rFonts w:ascii="Calibri" w:hAnsi="Calibri" w:cs="Calibri"/>
          <w:sz w:val="22"/>
          <w:szCs w:val="22"/>
        </w:rPr>
        <w:t>.</w:t>
      </w:r>
    </w:p>
    <w:p w14:paraId="4262C108"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3.1.2.</w:t>
      </w:r>
      <w:r w:rsidRPr="00FE60C0">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FE60C0">
        <w:rPr>
          <w:rFonts w:ascii="Calibri" w:eastAsia="Arial" w:hAnsi="Calibri" w:cs="Calibri"/>
          <w:sz w:val="22"/>
          <w:szCs w:val="22"/>
          <w:shd w:val="clear" w:color="auto" w:fill="FFFFFF"/>
        </w:rPr>
        <w:t xml:space="preserve">Jeigu Tiekėjas remiasi </w:t>
      </w:r>
      <w:r w:rsidRPr="00FE60C0">
        <w:rPr>
          <w:rFonts w:ascii="Calibri" w:eastAsia="Arial" w:hAnsi="Calibri" w:cs="Calibri"/>
          <w:sz w:val="22"/>
          <w:szCs w:val="22"/>
        </w:rPr>
        <w:t xml:space="preserve">ūkio </w:t>
      </w:r>
      <w:r w:rsidRPr="00FE60C0">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FE60C0">
        <w:rPr>
          <w:rFonts w:ascii="Calibri" w:eastAsia="Arial" w:hAnsi="Calibri" w:cs="Calibri"/>
          <w:sz w:val="22"/>
          <w:szCs w:val="22"/>
        </w:rPr>
        <w:t xml:space="preserve">ūkio </w:t>
      </w:r>
      <w:r w:rsidRPr="00FE60C0">
        <w:rPr>
          <w:rFonts w:ascii="Calibri" w:eastAsia="Arial" w:hAnsi="Calibri" w:cs="Calibri"/>
          <w:sz w:val="22"/>
          <w:szCs w:val="22"/>
          <w:shd w:val="clear" w:color="auto" w:fill="FFFFFF"/>
        </w:rPr>
        <w:t>subjektais už Sutarties vykdymą atsako solidariai (jeigu to buvo reikalaujama pirkimo dokumentuose).</w:t>
      </w:r>
    </w:p>
    <w:p w14:paraId="619435F5"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lastRenderedPageBreak/>
        <w:t>3.1.3.</w:t>
      </w:r>
      <w:r w:rsidRPr="00FE60C0">
        <w:rPr>
          <w:rFonts w:ascii="Calibri" w:eastAsia="Arial" w:hAnsi="Calibri" w:cs="Calibri"/>
          <w:sz w:val="22"/>
          <w:szCs w:val="22"/>
        </w:rPr>
        <w:tab/>
        <w:t xml:space="preserve">Tiekėjas taip pat atsako už tai, kad Tiekėjas, Sutartį tiesiogiai vykdantys subtiekėjai ir specialistai atitiktų jiems </w:t>
      </w:r>
      <w:r w:rsidRPr="00FE60C0">
        <w:rPr>
          <w:rFonts w:ascii="Calibri" w:hAnsi="Calibri" w:cs="Calibri"/>
          <w:sz w:val="22"/>
          <w:szCs w:val="22"/>
        </w:rPr>
        <w:t>įstatymų bei kitų teisės aktų</w:t>
      </w:r>
      <w:r w:rsidRPr="00FE60C0">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0DE6E0FB"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sz w:val="22"/>
          <w:szCs w:val="22"/>
        </w:rPr>
      </w:pPr>
    </w:p>
    <w:p w14:paraId="6D51C304"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FE60C0">
        <w:rPr>
          <w:rFonts w:ascii="Calibri" w:eastAsia="Arial" w:hAnsi="Calibri" w:cs="Calibri"/>
          <w:b/>
          <w:bCs/>
          <w:sz w:val="22"/>
          <w:szCs w:val="22"/>
        </w:rPr>
        <w:t>3.2.</w:t>
      </w:r>
      <w:r w:rsidRPr="00FE60C0">
        <w:rPr>
          <w:rFonts w:ascii="Calibri" w:hAnsi="Calibri" w:cs="Calibri"/>
          <w:sz w:val="22"/>
          <w:szCs w:val="22"/>
        </w:rPr>
        <w:tab/>
      </w:r>
      <w:r w:rsidRPr="00FE60C0">
        <w:rPr>
          <w:rFonts w:ascii="Calibri" w:eastAsia="Arial" w:hAnsi="Calibri" w:cs="Calibri"/>
          <w:b/>
          <w:bCs/>
          <w:sz w:val="22"/>
          <w:szCs w:val="22"/>
        </w:rPr>
        <w:t>Subtiekėjų bei specialistų pasitelkimas ir keitimas</w:t>
      </w:r>
    </w:p>
    <w:p w14:paraId="74B35561"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sz w:val="22"/>
          <w:szCs w:val="22"/>
        </w:rPr>
      </w:pPr>
    </w:p>
    <w:p w14:paraId="1EDF5DDB"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FE60C0">
        <w:rPr>
          <w:rFonts w:ascii="Calibri" w:eastAsia="Arial" w:hAnsi="Calibri" w:cs="Calibri"/>
          <w:sz w:val="22"/>
          <w:szCs w:val="22"/>
        </w:rPr>
        <w:t>3.2.1.</w:t>
      </w:r>
      <w:r w:rsidRPr="00FE60C0">
        <w:rPr>
          <w:rFonts w:ascii="Calibri" w:eastAsia="Arial" w:hAnsi="Calibri" w:cs="Calibri"/>
          <w:sz w:val="22"/>
          <w:szCs w:val="22"/>
        </w:rPr>
        <w:tab/>
      </w:r>
      <w:r w:rsidRPr="00FE60C0">
        <w:rPr>
          <w:rFonts w:ascii="Calibri" w:eastAsia="Arial" w:hAnsi="Calibri" w:cs="Calibri"/>
          <w:sz w:val="22"/>
          <w:szCs w:val="22"/>
          <w:shd w:val="clear" w:color="auto" w:fill="FFFFFF"/>
        </w:rPr>
        <w:t>Tiekėjas įsipareigoja užtikrinti, kad Sutartį vykdys pirkime pasiūlyti ir kvalifikaci</w:t>
      </w:r>
      <w:r w:rsidRPr="00FE60C0">
        <w:rPr>
          <w:rFonts w:ascii="Calibri" w:eastAsia="Arial" w:hAnsi="Calibri" w:cs="Calibri"/>
          <w:sz w:val="22"/>
          <w:szCs w:val="22"/>
        </w:rPr>
        <w:t>jos</w:t>
      </w:r>
      <w:r w:rsidRPr="00FE60C0">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E60C0">
        <w:rPr>
          <w:rFonts w:ascii="Calibri" w:eastAsia="Arial" w:hAnsi="Calibri" w:cs="Calibri"/>
          <w:sz w:val="22"/>
          <w:szCs w:val="22"/>
        </w:rPr>
        <w:t xml:space="preserve">ir specialistų </w:t>
      </w:r>
      <w:r w:rsidRPr="00FE60C0">
        <w:rPr>
          <w:rFonts w:ascii="Calibri" w:eastAsia="Arial" w:hAnsi="Calibri" w:cs="Calibri"/>
          <w:sz w:val="22"/>
          <w:szCs w:val="22"/>
          <w:shd w:val="clear" w:color="auto" w:fill="FFFFFF"/>
        </w:rPr>
        <w:t>veiksmus ar neveikimą.</w:t>
      </w:r>
    </w:p>
    <w:p w14:paraId="7A205885"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FE60C0">
        <w:rPr>
          <w:rFonts w:ascii="Calibri" w:eastAsia="Arial" w:hAnsi="Calibri" w:cs="Calibri"/>
          <w:sz w:val="22"/>
          <w:szCs w:val="22"/>
        </w:rPr>
        <w:t>3.2.2.</w:t>
      </w:r>
      <w:r w:rsidRPr="00FE60C0">
        <w:rPr>
          <w:rFonts w:ascii="Calibri" w:eastAsia="Arial" w:hAnsi="Calibri" w:cs="Calibri"/>
          <w:sz w:val="22"/>
          <w:szCs w:val="22"/>
        </w:rPr>
        <w:tab/>
      </w:r>
      <w:r w:rsidRPr="00FE60C0">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45F0EED6"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3.2.3.</w:t>
      </w:r>
      <w:r w:rsidRPr="00FE60C0">
        <w:rPr>
          <w:rFonts w:ascii="Calibri" w:hAnsi="Calibri" w:cs="Calibri"/>
          <w:sz w:val="22"/>
          <w:szCs w:val="22"/>
        </w:rPr>
        <w:tab/>
      </w:r>
      <w:r w:rsidRPr="00FE60C0">
        <w:rPr>
          <w:rFonts w:ascii="Calibri" w:eastAsia="Arial" w:hAnsi="Calibri" w:cs="Calibri"/>
          <w:sz w:val="22"/>
          <w:szCs w:val="22"/>
        </w:rPr>
        <w:t>Tiekėjas gali keisti ir (ar) pasitelkti subtiekėjus ir (ar) specialistus šiame Sutarties poskyryje nustatytais atvejais ir tvarka.</w:t>
      </w:r>
    </w:p>
    <w:p w14:paraId="47075FC8" w14:textId="77777777" w:rsidR="00FE60C0" w:rsidRPr="00FE60C0" w:rsidRDefault="00FE60C0" w:rsidP="00FE60C0">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shd w:val="clear" w:color="auto" w:fill="FFFFFF"/>
        </w:rPr>
      </w:pPr>
      <w:r w:rsidRPr="00FE60C0">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0F265E9" w14:textId="77777777" w:rsidR="00FE60C0" w:rsidRPr="00FE60C0" w:rsidRDefault="00FE60C0" w:rsidP="00FE60C0">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E3C3E7C" w14:textId="77777777" w:rsidR="00FE60C0" w:rsidRPr="00FE60C0" w:rsidRDefault="00FE60C0" w:rsidP="00FE60C0">
      <w:pPr>
        <w:widowControl w:val="0"/>
        <w:tabs>
          <w:tab w:val="left" w:pos="993"/>
        </w:tabs>
        <w:spacing w:line="276" w:lineRule="auto"/>
        <w:jc w:val="both"/>
        <w:rPr>
          <w:rFonts w:ascii="Calibri" w:eastAsia="Arial" w:hAnsi="Calibri" w:cs="Calibri"/>
          <w:sz w:val="22"/>
          <w:szCs w:val="22"/>
          <w:shd w:val="clear" w:color="auto" w:fill="FFFFFF"/>
        </w:rPr>
      </w:pPr>
      <w:r w:rsidRPr="00FE60C0">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FE60C0">
        <w:rPr>
          <w:rFonts w:ascii="Calibri" w:eastAsia="Cambria" w:hAnsi="Calibri" w:cs="Calibri"/>
          <w:sz w:val="22"/>
          <w:szCs w:val="22"/>
          <w:shd w:val="clear" w:color="auto" w:fill="FFFFFF"/>
        </w:rPr>
        <w:t>nesirėmė pirkimo dokumentuose numatytiems kvalifikacijos reikalavimams pagrįsti.</w:t>
      </w:r>
    </w:p>
    <w:p w14:paraId="183606A6" w14:textId="77777777" w:rsidR="00FE60C0" w:rsidRPr="00FE60C0" w:rsidRDefault="00FE60C0" w:rsidP="00FE60C0">
      <w:pPr>
        <w:widowControl w:val="0"/>
        <w:tabs>
          <w:tab w:val="left" w:pos="993"/>
        </w:tabs>
        <w:spacing w:line="276" w:lineRule="auto"/>
        <w:jc w:val="both"/>
        <w:rPr>
          <w:rFonts w:ascii="Calibri" w:eastAsia="Arial" w:hAnsi="Calibri" w:cs="Calibri"/>
          <w:sz w:val="22"/>
          <w:szCs w:val="22"/>
          <w:shd w:val="clear" w:color="auto" w:fill="FFFFFF"/>
        </w:rPr>
      </w:pPr>
      <w:r w:rsidRPr="00FE60C0">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E60C0">
        <w:rPr>
          <w:rFonts w:ascii="Calibri" w:eastAsia="Cambria" w:hAnsi="Calibri" w:cs="Calibri"/>
          <w:sz w:val="22"/>
          <w:szCs w:val="22"/>
          <w:shd w:val="clear" w:color="auto" w:fill="FFFFFF"/>
        </w:rPr>
        <w:t>nesirėmė pirkimo dokumentuose numatytiems kvalifikacijos reikalavimams pagrįsti,</w:t>
      </w:r>
      <w:r w:rsidRPr="00FE60C0">
        <w:rPr>
          <w:rFonts w:ascii="Calibri" w:eastAsia="Arial" w:hAnsi="Calibri" w:cs="Calibri"/>
          <w:sz w:val="22"/>
          <w:szCs w:val="22"/>
          <w:shd w:val="clear" w:color="auto" w:fill="FFFFFF"/>
        </w:rPr>
        <w:t xml:space="preserve"> pavadinimus, </w:t>
      </w:r>
      <w:r w:rsidRPr="00FE60C0">
        <w:rPr>
          <w:rFonts w:ascii="Calibri" w:eastAsia="Arial" w:hAnsi="Calibri" w:cs="Calibri"/>
          <w:sz w:val="22"/>
          <w:szCs w:val="22"/>
        </w:rPr>
        <w:t xml:space="preserve">juridinio asmens kodą, </w:t>
      </w:r>
      <w:r w:rsidRPr="00FE60C0">
        <w:rPr>
          <w:rFonts w:ascii="Calibri" w:eastAsia="Arial" w:hAnsi="Calibri" w:cs="Calibri"/>
          <w:sz w:val="22"/>
          <w:szCs w:val="22"/>
          <w:shd w:val="clear" w:color="auto" w:fill="FFFFFF"/>
        </w:rPr>
        <w:t>kontaktinius duomenis</w:t>
      </w:r>
      <w:r w:rsidRPr="00FE60C0">
        <w:rPr>
          <w:rFonts w:ascii="Calibri" w:eastAsia="Arial" w:hAnsi="Calibri" w:cs="Calibri"/>
          <w:sz w:val="22"/>
          <w:szCs w:val="22"/>
        </w:rPr>
        <w:t>,</w:t>
      </w:r>
      <w:r w:rsidRPr="00FE60C0">
        <w:rPr>
          <w:rFonts w:ascii="Calibri" w:eastAsia="Arial" w:hAnsi="Calibri" w:cs="Calibri"/>
          <w:sz w:val="22"/>
          <w:szCs w:val="22"/>
          <w:shd w:val="clear" w:color="auto" w:fill="FFFFFF"/>
        </w:rPr>
        <w:t xml:space="preserve"> jų atstovus.</w:t>
      </w:r>
    </w:p>
    <w:p w14:paraId="6BA9C706" w14:textId="77777777" w:rsidR="00FE60C0" w:rsidRPr="00FE60C0" w:rsidRDefault="00FE60C0" w:rsidP="00FE60C0">
      <w:pPr>
        <w:widowControl w:val="0"/>
        <w:tabs>
          <w:tab w:val="left" w:pos="993"/>
        </w:tabs>
        <w:spacing w:line="276" w:lineRule="auto"/>
        <w:jc w:val="both"/>
        <w:rPr>
          <w:rFonts w:ascii="Calibri" w:eastAsia="Cambria" w:hAnsi="Calibri" w:cs="Calibri"/>
          <w:sz w:val="22"/>
          <w:szCs w:val="22"/>
          <w:shd w:val="clear" w:color="auto" w:fill="FFFFFF"/>
        </w:rPr>
      </w:pPr>
      <w:r w:rsidRPr="00FE60C0">
        <w:rPr>
          <w:rFonts w:ascii="Calibri" w:eastAsia="Arial" w:hAnsi="Calibri" w:cs="Calibri"/>
          <w:sz w:val="22"/>
          <w:szCs w:val="22"/>
          <w:shd w:val="clear" w:color="auto" w:fill="FFFFFF"/>
        </w:rPr>
        <w:t>3.2.8. Tiekėjas, bet kuriuo Sutarties vykdymo metu,</w:t>
      </w:r>
      <w:r w:rsidRPr="00FE60C0">
        <w:rPr>
          <w:rFonts w:ascii="Calibri" w:eastAsia="Cambria" w:hAnsi="Calibri" w:cs="Calibri"/>
          <w:sz w:val="22"/>
          <w:szCs w:val="22"/>
        </w:rPr>
        <w:t xml:space="preserve"> subtiekėjus, kurių pajėgumais Tiekėjas nesirėmė pirkimo dokumentuose numatytiems kvalifikacijos reikalavimams pagrįsti, gali keisti savo nuožiūra.</w:t>
      </w:r>
    </w:p>
    <w:p w14:paraId="6B451E46" w14:textId="77777777" w:rsidR="00FE60C0" w:rsidRPr="00FE60C0" w:rsidRDefault="00FE60C0" w:rsidP="00FE60C0">
      <w:pPr>
        <w:widowControl w:val="0"/>
        <w:pBdr>
          <w:top w:val="nil"/>
          <w:left w:val="nil"/>
          <w:bottom w:val="nil"/>
          <w:right w:val="nil"/>
          <w:between w:val="nil"/>
        </w:pBdr>
        <w:tabs>
          <w:tab w:val="left" w:pos="993"/>
        </w:tabs>
        <w:spacing w:line="276" w:lineRule="auto"/>
        <w:jc w:val="both"/>
        <w:rPr>
          <w:rFonts w:ascii="Calibri" w:eastAsia="Cambria" w:hAnsi="Calibri" w:cs="Calibri"/>
          <w:sz w:val="22"/>
          <w:szCs w:val="22"/>
        </w:rPr>
      </w:pPr>
      <w:r w:rsidRPr="00FE60C0">
        <w:rPr>
          <w:rFonts w:ascii="Calibri" w:eastAsia="Arial" w:hAnsi="Calibri" w:cs="Calibri"/>
          <w:sz w:val="22"/>
          <w:szCs w:val="22"/>
          <w:shd w:val="clear" w:color="auto" w:fill="FFFFFF"/>
        </w:rPr>
        <w:t>3.2.9. Tiekėjas</w:t>
      </w:r>
      <w:r w:rsidRPr="00FE60C0">
        <w:rPr>
          <w:rFonts w:ascii="Calibri" w:eastAsia="Arial" w:hAnsi="Calibri" w:cs="Calibri"/>
          <w:sz w:val="22"/>
          <w:szCs w:val="22"/>
        </w:rPr>
        <w:t>,</w:t>
      </w:r>
      <w:r w:rsidRPr="00FE60C0">
        <w:rPr>
          <w:rFonts w:ascii="Calibri" w:eastAsia="Arial" w:hAnsi="Calibri" w:cs="Calibri"/>
          <w:sz w:val="22"/>
          <w:szCs w:val="22"/>
          <w:shd w:val="clear" w:color="auto" w:fill="FFFFFF"/>
        </w:rPr>
        <w:t xml:space="preserve"> </w:t>
      </w:r>
      <w:r w:rsidRPr="00FE60C0">
        <w:rPr>
          <w:rFonts w:ascii="Calibri" w:eastAsia="Arial" w:hAnsi="Calibri" w:cs="Calibri"/>
          <w:sz w:val="22"/>
          <w:szCs w:val="22"/>
        </w:rPr>
        <w:t>bet kuriuo Sutarties vykdymo metu,</w:t>
      </w:r>
      <w:r w:rsidRPr="00FE60C0">
        <w:rPr>
          <w:rFonts w:ascii="Calibri" w:eastAsia="Cambria" w:hAnsi="Calibri" w:cs="Calibri"/>
          <w:sz w:val="22"/>
          <w:szCs w:val="22"/>
        </w:rPr>
        <w:t xml:space="preserve"> </w:t>
      </w:r>
      <w:r w:rsidRPr="00FE60C0">
        <w:rPr>
          <w:rFonts w:ascii="Calibri" w:eastAsia="Cambria" w:hAnsi="Calibri" w:cs="Calibri"/>
          <w:sz w:val="22"/>
          <w:szCs w:val="22"/>
          <w:shd w:val="clear" w:color="auto" w:fill="FFFFFF"/>
        </w:rPr>
        <w:t>ne vėliau nei prieš 5 (penkias) darbo dienas</w:t>
      </w:r>
      <w:r w:rsidRPr="00FE60C0">
        <w:rPr>
          <w:rFonts w:ascii="Calibri" w:eastAsia="Arial" w:hAnsi="Calibri" w:cs="Calibri"/>
          <w:sz w:val="22"/>
          <w:szCs w:val="22"/>
          <w:shd w:val="clear" w:color="auto" w:fill="FFFFFF"/>
        </w:rPr>
        <w:t xml:space="preserve"> iki numatomo naujo subtiekėjo, kurio pajėgumais Tiekėjas </w:t>
      </w:r>
      <w:r w:rsidRPr="00FE60C0">
        <w:rPr>
          <w:rFonts w:ascii="Calibri" w:eastAsia="Cambria" w:hAnsi="Calibri" w:cs="Calibri"/>
          <w:sz w:val="22"/>
          <w:szCs w:val="22"/>
          <w:shd w:val="clear" w:color="auto" w:fill="FFFFFF"/>
        </w:rPr>
        <w:t>nesirėmė pirkimo dokumentuose numatytiems kvalifikacijos reikalavimams pagrįsti,</w:t>
      </w:r>
      <w:r w:rsidRPr="00FE60C0">
        <w:rPr>
          <w:rFonts w:ascii="Calibri" w:eastAsia="Arial" w:hAnsi="Calibri" w:cs="Calibri"/>
          <w:sz w:val="22"/>
          <w:szCs w:val="22"/>
          <w:shd w:val="clear" w:color="auto" w:fill="FFFFFF"/>
        </w:rPr>
        <w:t xml:space="preserve"> pasitelkimo</w:t>
      </w:r>
      <w:r w:rsidRPr="00FE60C0">
        <w:rPr>
          <w:rFonts w:ascii="Calibri" w:eastAsia="Arial" w:hAnsi="Calibri" w:cs="Calibri"/>
          <w:sz w:val="22"/>
          <w:szCs w:val="22"/>
        </w:rPr>
        <w:t xml:space="preserve"> ir (arba) keitimo</w:t>
      </w:r>
      <w:r w:rsidRPr="00FE60C0">
        <w:rPr>
          <w:rFonts w:ascii="Calibri" w:eastAsia="Arial" w:hAnsi="Calibri" w:cs="Calibri"/>
          <w:sz w:val="22"/>
          <w:szCs w:val="22"/>
          <w:shd w:val="clear" w:color="auto" w:fill="FFFFFF"/>
        </w:rPr>
        <w:t xml:space="preserve"> apie tai privalo informuoti </w:t>
      </w:r>
      <w:r w:rsidRPr="00FE60C0">
        <w:rPr>
          <w:rFonts w:ascii="Calibri" w:hAnsi="Calibri" w:cs="Calibri"/>
          <w:sz w:val="22"/>
          <w:szCs w:val="22"/>
        </w:rPr>
        <w:t>Pirkėją</w:t>
      </w:r>
      <w:r w:rsidRPr="00FE60C0">
        <w:rPr>
          <w:rFonts w:ascii="Calibri" w:eastAsia="Arial" w:hAnsi="Calibri" w:cs="Calibri"/>
          <w:sz w:val="22"/>
          <w:szCs w:val="22"/>
          <w:shd w:val="clear" w:color="auto" w:fill="FFFFFF"/>
        </w:rPr>
        <w:t xml:space="preserve">. </w:t>
      </w:r>
      <w:r w:rsidRPr="00FE60C0">
        <w:rPr>
          <w:rFonts w:ascii="Calibri" w:hAnsi="Calibri" w:cs="Calibri"/>
          <w:sz w:val="22"/>
          <w:szCs w:val="22"/>
        </w:rPr>
        <w:t xml:space="preserve">Pirkėjas (jeigu buvo taikoma pirkimo dokumentuose) turi patikrinti, ar nėra </w:t>
      </w:r>
      <w:r w:rsidRPr="00FE60C0">
        <w:rPr>
          <w:rFonts w:ascii="Calibri" w:eastAsia="Cambria" w:hAnsi="Calibri" w:cs="Calibri"/>
          <w:sz w:val="22"/>
          <w:szCs w:val="22"/>
        </w:rPr>
        <w:t xml:space="preserve">subtiekėjo pašalinimo pagrindų ir subtiekėjo atitiktį nacionalinio saugumo interesams ir reikalavimams </w:t>
      </w:r>
      <w:r w:rsidRPr="00FE60C0">
        <w:rPr>
          <w:rFonts w:ascii="Calibri" w:eastAsia="Arial" w:hAnsi="Calibri" w:cs="Calibri"/>
          <w:sz w:val="22"/>
          <w:szCs w:val="22"/>
          <w:shd w:val="clear" w:color="auto" w:fill="FFFFFF"/>
        </w:rPr>
        <w:t>nebūti registruotu (nuolat gyvenančiu ar turinčiu pilietybę) nepatikimomis laikomose valstybėse ar teritorijose</w:t>
      </w:r>
      <w:r w:rsidRPr="00FE60C0">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FE60C0">
        <w:rPr>
          <w:rFonts w:ascii="Calibri" w:hAnsi="Calibri" w:cs="Calibri"/>
          <w:sz w:val="22"/>
          <w:szCs w:val="22"/>
        </w:rPr>
        <w:t xml:space="preserve"> </w:t>
      </w:r>
      <w:r w:rsidRPr="00FE60C0">
        <w:rPr>
          <w:rFonts w:ascii="Calibri" w:eastAsia="Cambria" w:hAnsi="Calibri" w:cs="Calibri"/>
          <w:sz w:val="22"/>
          <w:szCs w:val="22"/>
        </w:rPr>
        <w:t>Pirkėjas</w:t>
      </w:r>
      <w:r w:rsidRPr="00FE60C0">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0C0">
        <w:rPr>
          <w:rFonts w:ascii="Calibri" w:eastAsia="Cambria" w:hAnsi="Calibri" w:cs="Calibri"/>
          <w:sz w:val="22"/>
          <w:szCs w:val="22"/>
        </w:rPr>
        <w:t>Pirkėjui sutikus, Šalys pasirašo Susitarimą, kuris laikomas neatsiejama Sutarties dalimi.</w:t>
      </w:r>
    </w:p>
    <w:p w14:paraId="55A74F40" w14:textId="77777777" w:rsidR="00FE60C0" w:rsidRPr="00FE60C0" w:rsidRDefault="00FE60C0" w:rsidP="00FE60C0">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2"/>
          <w:szCs w:val="22"/>
          <w:shd w:val="clear" w:color="auto" w:fill="FFFFFF"/>
        </w:rPr>
      </w:pPr>
      <w:r w:rsidRPr="00FE60C0">
        <w:rPr>
          <w:rFonts w:ascii="Calibri" w:eastAsia="Arial" w:hAnsi="Calibri" w:cs="Calibri"/>
          <w:sz w:val="22"/>
          <w:szCs w:val="22"/>
        </w:rPr>
        <w:t>3.2.10. Subtiekėjai</w:t>
      </w:r>
      <w:r w:rsidRPr="00FE60C0">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FE60C0">
        <w:rPr>
          <w:rFonts w:ascii="Calibri" w:eastAsia="Arial" w:hAnsi="Calibri" w:cs="Calibri"/>
          <w:sz w:val="22"/>
          <w:szCs w:val="22"/>
        </w:rPr>
        <w:t xml:space="preserve">keičiami </w:t>
      </w:r>
      <w:r w:rsidRPr="00FE60C0">
        <w:rPr>
          <w:rFonts w:ascii="Calibri" w:eastAsia="Arial" w:hAnsi="Calibri" w:cs="Calibri"/>
          <w:sz w:val="22"/>
          <w:szCs w:val="22"/>
          <w:shd w:val="clear" w:color="auto" w:fill="FFFFFF"/>
        </w:rPr>
        <w:t>tik šiais atvejais:</w:t>
      </w:r>
    </w:p>
    <w:p w14:paraId="0E9832C7" w14:textId="77777777" w:rsidR="00FE60C0" w:rsidRPr="00FE60C0" w:rsidRDefault="00FE60C0" w:rsidP="00FE60C0">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FE60C0">
        <w:rPr>
          <w:rFonts w:ascii="Calibri" w:eastAsia="Cambria" w:hAnsi="Calibri" w:cs="Calibri"/>
          <w:sz w:val="22"/>
          <w:szCs w:val="22"/>
          <w:shd w:val="clear" w:color="auto" w:fill="FFFFFF"/>
        </w:rPr>
        <w:t xml:space="preserve">3.2.10.1. kai subtiekėjui </w:t>
      </w:r>
      <w:r w:rsidRPr="00FE60C0">
        <w:rPr>
          <w:rFonts w:ascii="Calibri" w:hAnsi="Calibri" w:cs="Calibri"/>
          <w:sz w:val="22"/>
          <w:szCs w:val="22"/>
        </w:rPr>
        <w:t xml:space="preserve">iškelta bankroto byla, pradėtas bankroto procesas ne teismo tvarka, jis tampa nemokus </w:t>
      </w:r>
      <w:r w:rsidRPr="00FE60C0">
        <w:rPr>
          <w:rFonts w:ascii="Calibri" w:hAnsi="Calibri" w:cs="Calibri"/>
          <w:sz w:val="22"/>
          <w:szCs w:val="22"/>
        </w:rPr>
        <w:lastRenderedPageBreak/>
        <w:t>arba yra nemokumo tikimybė, sustabdo ūkinę veiklą ar kai įstatymuose ir kituose teisės aktuose nustatyta tvarka susidaro analogiška situacija</w:t>
      </w:r>
      <w:r w:rsidRPr="00FE60C0">
        <w:rPr>
          <w:rFonts w:ascii="Calibri" w:eastAsia="Cambria" w:hAnsi="Calibri" w:cs="Calibri"/>
          <w:sz w:val="22"/>
          <w:szCs w:val="22"/>
          <w:shd w:val="clear" w:color="auto" w:fill="FFFFFF"/>
        </w:rPr>
        <w:t>;</w:t>
      </w:r>
    </w:p>
    <w:p w14:paraId="7FE0BEAD" w14:textId="77777777" w:rsidR="00FE60C0" w:rsidRPr="00FE60C0" w:rsidRDefault="00FE60C0" w:rsidP="00FE60C0">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FE60C0">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BFFF080" w14:textId="77777777" w:rsidR="00FE60C0" w:rsidRPr="00FE60C0" w:rsidRDefault="00FE60C0" w:rsidP="00FE60C0">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FE60C0">
        <w:rPr>
          <w:rFonts w:ascii="Calibri" w:eastAsia="Cambria" w:hAnsi="Calibri" w:cs="Calibri"/>
          <w:sz w:val="22"/>
          <w:szCs w:val="22"/>
          <w:shd w:val="clear" w:color="auto" w:fill="FFFFFF"/>
        </w:rPr>
        <w:t xml:space="preserve">3.2.10.3. </w:t>
      </w:r>
      <w:r w:rsidRPr="00FE60C0">
        <w:rPr>
          <w:rFonts w:ascii="Calibri" w:eastAsia="Cambria" w:hAnsi="Calibri" w:cs="Calibri"/>
          <w:sz w:val="22"/>
          <w:szCs w:val="22"/>
        </w:rPr>
        <w:t>Tiekėjas ar subtiekėjas privalo pakeisti subtiekėją, jei paaiškėja, kad jis neatitinka jam pirkimo dokumentuose keliamų reikalavimų.</w:t>
      </w:r>
    </w:p>
    <w:p w14:paraId="54BA4FDE" w14:textId="77777777" w:rsidR="00FE60C0" w:rsidRPr="00FE60C0" w:rsidRDefault="00FE60C0" w:rsidP="00FE60C0">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2"/>
          <w:szCs w:val="22"/>
        </w:rPr>
      </w:pPr>
      <w:r w:rsidRPr="00FE60C0">
        <w:rPr>
          <w:rFonts w:ascii="Calibri" w:eastAsia="Cambria" w:hAnsi="Calibri" w:cs="Calibri"/>
          <w:sz w:val="22"/>
          <w:szCs w:val="22"/>
        </w:rPr>
        <w:t>3.2.11.</w:t>
      </w:r>
      <w:r w:rsidRPr="00FE60C0">
        <w:rPr>
          <w:rFonts w:ascii="Calibri" w:eastAsia="Cambria" w:hAnsi="Calibri" w:cs="Calibri"/>
          <w:sz w:val="22"/>
          <w:szCs w:val="22"/>
        </w:rPr>
        <w:tab/>
      </w:r>
      <w:r w:rsidRPr="00FE60C0">
        <w:rPr>
          <w:rFonts w:ascii="Calibri" w:eastAsia="Cambria" w:hAnsi="Calibri" w:cs="Calibri"/>
          <w:sz w:val="22"/>
          <w:szCs w:val="22"/>
          <w:shd w:val="clear" w:color="auto" w:fill="FFFFFF"/>
        </w:rPr>
        <w:t>Tiekėjo (ar subtiekėjų) specialista</w:t>
      </w:r>
      <w:r w:rsidRPr="00FE60C0">
        <w:rPr>
          <w:rFonts w:ascii="Calibri" w:eastAsia="Cambria" w:hAnsi="Calibri" w:cs="Calibri"/>
          <w:sz w:val="22"/>
          <w:szCs w:val="22"/>
        </w:rPr>
        <w:t>i,</w:t>
      </w:r>
      <w:r w:rsidRPr="00FE60C0">
        <w:rPr>
          <w:rFonts w:ascii="Calibri" w:eastAsia="Cambria" w:hAnsi="Calibri" w:cs="Calibri"/>
          <w:sz w:val="22"/>
          <w:szCs w:val="22"/>
          <w:shd w:val="clear" w:color="auto" w:fill="FFFFFF"/>
        </w:rPr>
        <w:t xml:space="preserve"> vykd</w:t>
      </w:r>
      <w:r w:rsidRPr="00FE60C0">
        <w:rPr>
          <w:rFonts w:ascii="Calibri" w:eastAsia="Cambria" w:hAnsi="Calibri" w:cs="Calibri"/>
          <w:sz w:val="22"/>
          <w:szCs w:val="22"/>
        </w:rPr>
        <w:t>antys</w:t>
      </w:r>
      <w:r w:rsidRPr="00FE60C0">
        <w:rPr>
          <w:rFonts w:ascii="Calibri" w:eastAsia="Cambria" w:hAnsi="Calibri" w:cs="Calibri"/>
          <w:sz w:val="22"/>
          <w:szCs w:val="22"/>
          <w:shd w:val="clear" w:color="auto" w:fill="FFFFFF"/>
        </w:rPr>
        <w:t xml:space="preserve"> Sutartį, gali būti keičiami šiais atvejais:</w:t>
      </w:r>
    </w:p>
    <w:p w14:paraId="0A96CABF" w14:textId="77777777" w:rsidR="00FE60C0" w:rsidRPr="00FE60C0" w:rsidRDefault="00FE60C0" w:rsidP="00FE60C0">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ECC5B8" w14:textId="77777777" w:rsidR="00FE60C0" w:rsidRPr="00FE60C0" w:rsidRDefault="00FE60C0" w:rsidP="00FE60C0">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776A16DB" w14:textId="77777777" w:rsidR="00FE60C0" w:rsidRPr="00FE60C0" w:rsidRDefault="00FE60C0" w:rsidP="00FE60C0">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 xml:space="preserve">3.2.11.3. </w:t>
      </w:r>
      <w:r w:rsidRPr="00FE60C0">
        <w:rPr>
          <w:rFonts w:ascii="Calibri" w:eastAsia="Cambria" w:hAnsi="Calibri" w:cs="Calibri"/>
          <w:sz w:val="22"/>
          <w:szCs w:val="22"/>
        </w:rPr>
        <w:t>Tiekėjas ar subtiekėjas privalo pakeisti specialistą, jei paaiškėja, kad jis neatitinka jam pirkimo dokumentuose keliamų reikalavimų.</w:t>
      </w:r>
    </w:p>
    <w:p w14:paraId="3BFBC8CB" w14:textId="77777777" w:rsidR="00FE60C0" w:rsidRPr="00FE60C0" w:rsidRDefault="00FE60C0" w:rsidP="00FE60C0">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FE60C0">
        <w:rPr>
          <w:rFonts w:ascii="Calibri" w:eastAsia="Cambria" w:hAnsi="Calibri" w:cs="Calibri"/>
          <w:color w:val="000000"/>
          <w:sz w:val="22"/>
          <w:szCs w:val="22"/>
          <w:shd w:val="clear" w:color="auto" w:fill="FFFFFF"/>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4552E9B0" w14:textId="77777777" w:rsidR="00FE60C0" w:rsidRPr="00FE60C0" w:rsidRDefault="00FE60C0" w:rsidP="00FE60C0">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 xml:space="preserve">3.2.13. Tiekėjas privalo ne vėliau nei prieš 5 (penkias) darbo dienas iki numatomo subtiekėjo, </w:t>
      </w:r>
      <w:r w:rsidRPr="00FE60C0">
        <w:rPr>
          <w:rFonts w:ascii="Calibri" w:eastAsia="Arial" w:hAnsi="Calibri" w:cs="Calibri"/>
          <w:sz w:val="22"/>
          <w:szCs w:val="22"/>
          <w:shd w:val="clear" w:color="auto" w:fill="FFFFFF"/>
        </w:rPr>
        <w:t>kurio pajėgumais Tiekėjas rėmėsi, kad atitiktų pirkimo dokumentuose nustatytus kvalifikacijos reikalavimus,</w:t>
      </w:r>
      <w:r w:rsidRPr="00FE60C0">
        <w:rPr>
          <w:rFonts w:ascii="Calibri" w:eastAsia="Cambria" w:hAnsi="Calibri" w:cs="Calibri"/>
          <w:sz w:val="22"/>
          <w:szCs w:val="22"/>
          <w:shd w:val="clear" w:color="auto" w:fill="FFFFFF"/>
        </w:rPr>
        <w:t xml:space="preserve"> </w:t>
      </w:r>
      <w:r w:rsidRPr="00FE60C0">
        <w:rPr>
          <w:rFonts w:ascii="Calibri" w:eastAsia="Arial" w:hAnsi="Calibri" w:cs="Calibri"/>
          <w:sz w:val="22"/>
          <w:szCs w:val="22"/>
          <w:shd w:val="clear" w:color="auto" w:fill="FFFFFF"/>
        </w:rPr>
        <w:t xml:space="preserve">ir (ar) specialisto </w:t>
      </w:r>
      <w:r w:rsidRPr="00FE60C0">
        <w:rPr>
          <w:rFonts w:ascii="Calibri" w:eastAsia="Cambria" w:hAnsi="Calibri" w:cs="Calibri"/>
          <w:sz w:val="22"/>
          <w:szCs w:val="22"/>
          <w:shd w:val="clear" w:color="auto" w:fill="FFFFFF"/>
        </w:rPr>
        <w:t>keitimo pateikti Pirkėjui šiuos dokumentus:</w:t>
      </w:r>
    </w:p>
    <w:p w14:paraId="18DBEBE4" w14:textId="77777777" w:rsidR="00FE60C0" w:rsidRPr="00FE60C0" w:rsidRDefault="00FE60C0" w:rsidP="00FE60C0">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47F55355" w14:textId="77777777" w:rsidR="00FE60C0" w:rsidRPr="00FE60C0" w:rsidRDefault="00FE60C0" w:rsidP="00FE60C0">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 xml:space="preserve">3.2.13.2. </w:t>
      </w:r>
      <w:r w:rsidRPr="00FE60C0">
        <w:rPr>
          <w:rFonts w:ascii="Calibri" w:eastAsia="Cambria" w:hAnsi="Calibri" w:cs="Calibri"/>
          <w:sz w:val="22"/>
          <w:szCs w:val="22"/>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98AC4FD" w14:textId="77777777" w:rsidR="00FE60C0" w:rsidRPr="00FE60C0" w:rsidRDefault="00FE60C0" w:rsidP="00FE60C0">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2"/>
          <w:szCs w:val="22"/>
        </w:rPr>
      </w:pPr>
      <w:r w:rsidRPr="00FE60C0">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FE60C0">
        <w:rPr>
          <w:rFonts w:ascii="Calibri" w:eastAsia="Arial" w:hAnsi="Calibri" w:cs="Calibri"/>
          <w:sz w:val="22"/>
          <w:szCs w:val="22"/>
          <w:shd w:val="clear" w:color="auto" w:fill="FFFFFF"/>
        </w:rPr>
        <w:t>kurio pajėgumais Tiekėjas rėmėsi, kad atitiktų pirkimo dokumentuose nustatytus kvalifikacijos reikalavimus,</w:t>
      </w:r>
      <w:r w:rsidRPr="00FE60C0">
        <w:rPr>
          <w:rFonts w:ascii="Calibri" w:eastAsia="Cambria" w:hAnsi="Calibri" w:cs="Calibri"/>
          <w:sz w:val="22"/>
          <w:szCs w:val="22"/>
        </w:rPr>
        <w:t xml:space="preserve"> ir (ar) specialistą. Pirkėjui sutikus, Šalys pasirašo Susitarimą, kuris laikomas neatsiejama Sutarties dalimi.</w:t>
      </w:r>
    </w:p>
    <w:p w14:paraId="4BB3E0F8"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shd w:val="clear" w:color="auto" w:fill="FFFFFF"/>
        </w:rPr>
      </w:pPr>
    </w:p>
    <w:p w14:paraId="4ECA79BC"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Cambria" w:hAnsi="Calibri" w:cs="Calibri"/>
          <w:b/>
          <w:bCs/>
          <w:sz w:val="22"/>
          <w:szCs w:val="22"/>
        </w:rPr>
      </w:pPr>
      <w:r w:rsidRPr="00FE60C0">
        <w:rPr>
          <w:rFonts w:ascii="Calibri" w:eastAsia="Cambria" w:hAnsi="Calibri" w:cs="Calibri"/>
          <w:b/>
          <w:bCs/>
          <w:sz w:val="22"/>
          <w:szCs w:val="22"/>
        </w:rPr>
        <w:t>3.3. Jungtinės veiklos partnerių keitimas</w:t>
      </w:r>
    </w:p>
    <w:p w14:paraId="48AD13DD" w14:textId="77777777" w:rsidR="00FE60C0" w:rsidRPr="00FE60C0" w:rsidRDefault="00FE60C0" w:rsidP="00FE60C0">
      <w:pPr>
        <w:widowControl w:val="0"/>
        <w:pBdr>
          <w:top w:val="nil"/>
          <w:left w:val="nil"/>
          <w:bottom w:val="nil"/>
          <w:right w:val="nil"/>
          <w:between w:val="nil"/>
        </w:pBdr>
        <w:tabs>
          <w:tab w:val="left" w:pos="567"/>
        </w:tabs>
        <w:spacing w:line="276" w:lineRule="auto"/>
        <w:jc w:val="both"/>
        <w:rPr>
          <w:rFonts w:ascii="Calibri" w:eastAsia="Cambria" w:hAnsi="Calibri" w:cs="Calibri"/>
          <w:b/>
          <w:bCs/>
          <w:sz w:val="22"/>
          <w:szCs w:val="22"/>
        </w:rPr>
      </w:pPr>
    </w:p>
    <w:p w14:paraId="32DFD4B6" w14:textId="77777777" w:rsidR="00FE60C0" w:rsidRPr="00FE60C0" w:rsidRDefault="00FE60C0" w:rsidP="00FE60C0">
      <w:pPr>
        <w:widowControl w:val="0"/>
        <w:pBdr>
          <w:top w:val="nil"/>
          <w:left w:val="nil"/>
          <w:bottom w:val="nil"/>
          <w:right w:val="nil"/>
          <w:between w:val="nil"/>
        </w:pBdr>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 xml:space="preserve">3.3.1. Tiekėjas, vykdantis Sutartį </w:t>
      </w:r>
      <w:r w:rsidRPr="00FE60C0">
        <w:rPr>
          <w:rFonts w:ascii="Calibri" w:eastAsia="Cambria" w:hAnsi="Calibri" w:cs="Calibri"/>
          <w:sz w:val="22"/>
          <w:szCs w:val="22"/>
        </w:rPr>
        <w:t xml:space="preserve">kaip tiekėjų grupė, veikianti </w:t>
      </w:r>
      <w:r w:rsidRPr="00FE60C0">
        <w:rPr>
          <w:rFonts w:ascii="Calibri" w:eastAsia="Cambria" w:hAnsi="Calibri" w:cs="Calibri"/>
          <w:sz w:val="22"/>
          <w:szCs w:val="22"/>
          <w:shd w:val="clear" w:color="auto" w:fill="FFFFFF"/>
        </w:rPr>
        <w:t>jungtinės veiklos</w:t>
      </w:r>
      <w:r w:rsidRPr="00FE60C0">
        <w:rPr>
          <w:rFonts w:ascii="Calibri" w:eastAsia="Cambria" w:hAnsi="Calibri" w:cs="Calibri"/>
          <w:sz w:val="22"/>
          <w:szCs w:val="22"/>
        </w:rPr>
        <w:t xml:space="preserve"> sutarties</w:t>
      </w:r>
      <w:r w:rsidRPr="00FE60C0">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FE60C0">
        <w:rPr>
          <w:rFonts w:ascii="Calibri" w:eastAsia="Cambria" w:hAnsi="Calibri" w:cs="Calibri"/>
          <w:sz w:val="22"/>
          <w:szCs w:val="22"/>
        </w:rPr>
        <w:t>P</w:t>
      </w:r>
      <w:r w:rsidRPr="00FE60C0">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F01246"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w:t>
      </w:r>
      <w:r w:rsidRPr="00FE60C0">
        <w:rPr>
          <w:rFonts w:ascii="Calibri" w:eastAsia="Cambria" w:hAnsi="Calibri" w:cs="Calibri"/>
          <w:sz w:val="22"/>
          <w:szCs w:val="22"/>
          <w:shd w:val="clear" w:color="auto" w:fill="FFFFFF"/>
        </w:rPr>
        <w:lastRenderedPageBreak/>
        <w:t>pareigas visiškai arba iš dalies perima kitas Partneris. Toks Partnerio pakeitimas negali lemti kitų esminių Sutarties pakeitimų ir taip negali būti siekiama išvengti VPĮ ir kitų teisės aktų taikymo.</w:t>
      </w:r>
    </w:p>
    <w:p w14:paraId="47F9DE32"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57CE0B0A"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168A6789"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6B2B1A2"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0557CE7"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shd w:val="clear" w:color="auto" w:fill="FFFFFF"/>
        </w:rPr>
      </w:pPr>
      <w:r w:rsidRPr="00FE60C0">
        <w:rPr>
          <w:rFonts w:ascii="Calibri" w:eastAsia="Cambria" w:hAnsi="Calibri" w:cs="Calibri"/>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E60C0">
        <w:rPr>
          <w:rFonts w:ascii="Calibri" w:eastAsia="Cambria" w:hAnsi="Calibri" w:cs="Calibri"/>
          <w:sz w:val="22"/>
          <w:szCs w:val="22"/>
        </w:rPr>
        <w:t xml:space="preserve">sutikimą </w:t>
      </w:r>
      <w:r w:rsidRPr="00FE60C0">
        <w:rPr>
          <w:rFonts w:ascii="Calibri" w:eastAsia="Cambria" w:hAnsi="Calibri" w:cs="Calibri"/>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AA576B9"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08C851A8"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FE60C0">
        <w:rPr>
          <w:rFonts w:ascii="Calibri" w:eastAsia="Arial" w:hAnsi="Calibri" w:cs="Calibri"/>
          <w:b/>
          <w:sz w:val="22"/>
          <w:szCs w:val="22"/>
        </w:rPr>
        <w:t>3.4.</w:t>
      </w:r>
      <w:r w:rsidRPr="00FE60C0">
        <w:rPr>
          <w:rFonts w:ascii="Calibri" w:eastAsia="Arial" w:hAnsi="Calibri" w:cs="Calibri"/>
          <w:b/>
          <w:sz w:val="22"/>
          <w:szCs w:val="22"/>
        </w:rPr>
        <w:tab/>
        <w:t>Susitarimai dėl tiesioginio atsiskaitymo su subtiekėjais</w:t>
      </w:r>
    </w:p>
    <w:p w14:paraId="07F14139"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4D5FDB1B"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3.4.1.</w:t>
      </w:r>
      <w:r w:rsidRPr="00FE60C0">
        <w:rPr>
          <w:rFonts w:ascii="Calibri" w:eastAsia="Arial" w:hAnsi="Calibri" w:cs="Calibri"/>
          <w:sz w:val="22"/>
          <w:szCs w:val="22"/>
        </w:rPr>
        <w:tab/>
      </w:r>
      <w:r w:rsidRPr="00FE60C0">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658BDF"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rPr>
        <w:t>3.4.1.1.</w:t>
      </w:r>
      <w:r w:rsidRPr="00FE60C0">
        <w:rPr>
          <w:rFonts w:ascii="Calibri" w:eastAsia="Cambria" w:hAnsi="Calibri" w:cs="Calibri"/>
          <w:sz w:val="22"/>
          <w:szCs w:val="22"/>
        </w:rPr>
        <w:tab/>
      </w:r>
      <w:r w:rsidRPr="00FE60C0">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FB3EDE2"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rPr>
        <w:t>3.4.1.2.</w:t>
      </w:r>
      <w:r w:rsidRPr="00FE60C0">
        <w:rPr>
          <w:rFonts w:ascii="Calibri" w:eastAsia="Cambria" w:hAnsi="Calibri" w:cs="Calibri"/>
          <w:sz w:val="22"/>
          <w:szCs w:val="22"/>
        </w:rPr>
        <w:tab/>
      </w:r>
      <w:r w:rsidRPr="00FE60C0">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4B9EB51"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rPr>
        <w:t>3.4.1.3.</w:t>
      </w:r>
      <w:r w:rsidRPr="00FE60C0">
        <w:rPr>
          <w:rFonts w:ascii="Calibri" w:eastAsia="Cambria" w:hAnsi="Calibri" w:cs="Calibri"/>
          <w:sz w:val="22"/>
          <w:szCs w:val="22"/>
        </w:rPr>
        <w:tab/>
      </w:r>
      <w:r w:rsidRPr="00FE60C0">
        <w:rPr>
          <w:rFonts w:ascii="Calibri" w:eastAsia="Cambria" w:hAnsi="Calibri" w:cs="Calibr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0C0">
        <w:rPr>
          <w:rFonts w:ascii="Calibri" w:eastAsia="Cambria" w:hAnsi="Calibri" w:cs="Calibri"/>
          <w:sz w:val="22"/>
          <w:szCs w:val="22"/>
          <w:shd w:val="clear" w:color="auto" w:fill="FFFFFF"/>
        </w:rPr>
        <w:t>subtiekimo</w:t>
      </w:r>
      <w:proofErr w:type="spellEnd"/>
      <w:r w:rsidRPr="00FE60C0">
        <w:rPr>
          <w:rFonts w:ascii="Calibri" w:eastAsia="Cambria" w:hAnsi="Calibri" w:cs="Calibri"/>
          <w:sz w:val="22"/>
          <w:szCs w:val="22"/>
          <w:shd w:val="clear" w:color="auto" w:fill="FFFFFF"/>
        </w:rPr>
        <w:t xml:space="preserve"> sutartyje nustatytus reikalavimus;</w:t>
      </w:r>
    </w:p>
    <w:p w14:paraId="3B8551B3"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rPr>
        <w:t>3.4.1.4.</w:t>
      </w:r>
      <w:r w:rsidRPr="00FE60C0">
        <w:rPr>
          <w:rFonts w:ascii="Calibri" w:eastAsia="Cambria" w:hAnsi="Calibri" w:cs="Calibri"/>
          <w:sz w:val="22"/>
          <w:szCs w:val="22"/>
        </w:rPr>
        <w:tab/>
      </w:r>
      <w:r w:rsidRPr="00FE60C0">
        <w:rPr>
          <w:rFonts w:ascii="Calibri" w:eastAsia="Cambria" w:hAnsi="Calibri" w:cs="Calibri"/>
          <w:sz w:val="22"/>
          <w:szCs w:val="22"/>
          <w:shd w:val="clear" w:color="auto" w:fill="FFFFFF"/>
        </w:rPr>
        <w:t>tiesioginio atsiskaitymo su subtiekėjais galimybė nekeičia Tiekėjo atsakomybės dėl Sutarties įvykdymo.</w:t>
      </w:r>
    </w:p>
    <w:p w14:paraId="049C209D"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749BDFAE"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Calibri" w:eastAsia="Arial" w:hAnsi="Calibri" w:cs="Calibri"/>
          <w:b/>
          <w:caps/>
          <w:sz w:val="22"/>
          <w:szCs w:val="22"/>
        </w:rPr>
      </w:pPr>
      <w:r w:rsidRPr="00FE60C0">
        <w:rPr>
          <w:rFonts w:ascii="Calibri" w:eastAsia="Arial" w:hAnsi="Calibri" w:cs="Calibri"/>
          <w:b/>
          <w:caps/>
          <w:sz w:val="22"/>
          <w:szCs w:val="22"/>
        </w:rPr>
        <w:t>4.</w:t>
      </w:r>
      <w:r w:rsidRPr="00FE60C0">
        <w:rPr>
          <w:rFonts w:ascii="Calibri" w:eastAsia="Arial" w:hAnsi="Calibri" w:cs="Calibri"/>
          <w:b/>
          <w:caps/>
          <w:sz w:val="22"/>
          <w:szCs w:val="22"/>
        </w:rPr>
        <w:tab/>
        <w:t>Šalių bendradarbiavimas</w:t>
      </w:r>
    </w:p>
    <w:p w14:paraId="1AE0FC57"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2"/>
          <w:szCs w:val="22"/>
        </w:rPr>
      </w:pPr>
    </w:p>
    <w:p w14:paraId="443D5F43"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FE60C0">
        <w:rPr>
          <w:rFonts w:ascii="Calibri" w:eastAsia="Arial" w:hAnsi="Calibri" w:cs="Calibri"/>
          <w:b/>
          <w:sz w:val="22"/>
          <w:szCs w:val="22"/>
        </w:rPr>
        <w:lastRenderedPageBreak/>
        <w:t>4.1.</w:t>
      </w:r>
      <w:r w:rsidRPr="00FE60C0">
        <w:rPr>
          <w:rFonts w:ascii="Calibri" w:eastAsia="Arial" w:hAnsi="Calibri" w:cs="Calibri"/>
          <w:b/>
          <w:sz w:val="22"/>
          <w:szCs w:val="22"/>
        </w:rPr>
        <w:tab/>
        <w:t>Šalių bendradarbiavimo pareiga</w:t>
      </w:r>
    </w:p>
    <w:p w14:paraId="017C5606"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2"/>
          <w:szCs w:val="22"/>
        </w:rPr>
      </w:pPr>
    </w:p>
    <w:p w14:paraId="19FCDF00"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4.1.1.</w:t>
      </w:r>
      <w:r w:rsidRPr="00FE60C0">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03CD09"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4.1.2.</w:t>
      </w:r>
      <w:r w:rsidRPr="00FE60C0">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4DDD7C91"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4.1.3.</w:t>
      </w:r>
      <w:r w:rsidRPr="00FE60C0">
        <w:rPr>
          <w:rFonts w:ascii="Calibri" w:eastAsia="Arial" w:hAnsi="Calibri" w:cs="Calibri"/>
          <w:sz w:val="22"/>
          <w:szCs w:val="22"/>
        </w:rPr>
        <w:tab/>
      </w:r>
      <w:r w:rsidRPr="00FE60C0">
        <w:rPr>
          <w:rFonts w:ascii="Calibri" w:eastAsia="Arial" w:hAnsi="Calibri" w:cs="Calibri"/>
          <w:sz w:val="22"/>
          <w:szCs w:val="22"/>
          <w:shd w:val="clear" w:color="auto" w:fill="FFFFFF"/>
        </w:rPr>
        <w:t xml:space="preserve">Jeigu Šalis susiduria su </w:t>
      </w:r>
      <w:r w:rsidRPr="00FE60C0">
        <w:rPr>
          <w:rFonts w:ascii="Calibri" w:eastAsia="Arial" w:hAnsi="Calibri" w:cs="Calibri"/>
          <w:sz w:val="22"/>
          <w:szCs w:val="22"/>
        </w:rPr>
        <w:t>S</w:t>
      </w:r>
      <w:r w:rsidRPr="00FE60C0">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FE60C0">
        <w:rPr>
          <w:rFonts w:ascii="Calibri" w:eastAsia="Arial" w:hAnsi="Calibri" w:cs="Calibri"/>
          <w:sz w:val="22"/>
          <w:szCs w:val="22"/>
        </w:rPr>
        <w:t>s</w:t>
      </w:r>
      <w:r w:rsidRPr="00FE60C0">
        <w:rPr>
          <w:rFonts w:ascii="Calibri" w:eastAsia="Arial" w:hAnsi="Calibri" w:cs="Calibri"/>
          <w:sz w:val="22"/>
          <w:szCs w:val="22"/>
          <w:shd w:val="clear" w:color="auto" w:fill="FFFFFF"/>
        </w:rPr>
        <w:t xml:space="preserve"> kliūtis</w:t>
      </w:r>
      <w:r w:rsidRPr="00FE60C0">
        <w:rPr>
          <w:rFonts w:ascii="Calibri" w:eastAsia="Arial" w:hAnsi="Calibri" w:cs="Calibri"/>
          <w:sz w:val="22"/>
          <w:szCs w:val="22"/>
        </w:rPr>
        <w:t xml:space="preserve"> ir imtis visų nuo jos priklausančių protingų priemonių toms kliūtims pašalinti.</w:t>
      </w:r>
    </w:p>
    <w:p w14:paraId="4500A1E7"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2"/>
          <w:szCs w:val="22"/>
        </w:rPr>
      </w:pPr>
    </w:p>
    <w:p w14:paraId="444FE732"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FE60C0">
        <w:rPr>
          <w:rFonts w:ascii="Calibri" w:eastAsia="Arial" w:hAnsi="Calibri" w:cs="Calibri"/>
          <w:b/>
          <w:bCs/>
          <w:sz w:val="22"/>
          <w:szCs w:val="22"/>
        </w:rPr>
        <w:t>4.2.</w:t>
      </w:r>
      <w:r w:rsidRPr="00FE60C0">
        <w:rPr>
          <w:rFonts w:ascii="Calibri" w:hAnsi="Calibri" w:cs="Calibri"/>
          <w:sz w:val="22"/>
          <w:szCs w:val="22"/>
        </w:rPr>
        <w:tab/>
      </w:r>
      <w:r w:rsidRPr="00FE60C0">
        <w:rPr>
          <w:rFonts w:ascii="Calibri" w:eastAsia="Arial" w:hAnsi="Calibri" w:cs="Calibri"/>
          <w:b/>
          <w:bCs/>
          <w:sz w:val="22"/>
          <w:szCs w:val="22"/>
        </w:rPr>
        <w:t>Kontaktiniai asmenys</w:t>
      </w:r>
    </w:p>
    <w:p w14:paraId="48653F8E"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6F4414FB"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4.2.1.</w:t>
      </w:r>
      <w:r w:rsidRPr="00FE60C0">
        <w:rPr>
          <w:rFonts w:ascii="Calibri" w:hAnsi="Calibri" w:cs="Calibri"/>
          <w:sz w:val="22"/>
          <w:szCs w:val="22"/>
        </w:rPr>
        <w:tab/>
      </w:r>
      <w:r w:rsidRPr="00FE60C0">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1E5DEB1"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4.2.2.</w:t>
      </w:r>
      <w:r w:rsidRPr="00FE60C0">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E60C0">
        <w:rPr>
          <w:rFonts w:ascii="Calibri" w:hAnsi="Calibri" w:cs="Calibri"/>
          <w:sz w:val="22"/>
          <w:szCs w:val="22"/>
        </w:rPr>
        <w:t xml:space="preserve"> </w:t>
      </w:r>
      <w:r w:rsidRPr="00FE60C0">
        <w:rPr>
          <w:rFonts w:ascii="Calibri" w:eastAsia="Arial" w:hAnsi="Calibri" w:cs="Calibri"/>
          <w:sz w:val="22"/>
          <w:szCs w:val="22"/>
        </w:rPr>
        <w:t>vardą, pavardę, el. paštą ir telefono numerį.</w:t>
      </w:r>
    </w:p>
    <w:p w14:paraId="0A9CE95F"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4.2.3.</w:t>
      </w:r>
      <w:r w:rsidRPr="00FE60C0">
        <w:rPr>
          <w:rFonts w:ascii="Calibri" w:hAnsi="Calibri" w:cs="Calibri"/>
          <w:sz w:val="22"/>
          <w:szCs w:val="22"/>
        </w:rPr>
        <w:tab/>
      </w:r>
      <w:r w:rsidRPr="00FE60C0">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0B19669"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77E41D1F" w14:textId="77777777" w:rsidR="00FE60C0" w:rsidRPr="00FE60C0" w:rsidRDefault="00FE60C0" w:rsidP="00FE60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 w:val="22"/>
          <w:szCs w:val="22"/>
        </w:rPr>
      </w:pPr>
      <w:r w:rsidRPr="00FE60C0">
        <w:rPr>
          <w:rFonts w:ascii="Calibri" w:eastAsia="Arial" w:hAnsi="Calibri" w:cs="Calibri"/>
          <w:b/>
          <w:bCs/>
          <w:caps/>
          <w:sz w:val="22"/>
          <w:szCs w:val="22"/>
        </w:rPr>
        <w:t>5.</w:t>
      </w:r>
      <w:r w:rsidRPr="00FE60C0">
        <w:rPr>
          <w:rFonts w:ascii="Calibri" w:hAnsi="Calibri" w:cs="Calibri"/>
          <w:sz w:val="22"/>
          <w:szCs w:val="22"/>
        </w:rPr>
        <w:tab/>
      </w:r>
      <w:r w:rsidRPr="00FE60C0">
        <w:rPr>
          <w:rFonts w:ascii="Calibri" w:eastAsia="Arial" w:hAnsi="Calibri" w:cs="Calibri"/>
          <w:b/>
          <w:bCs/>
          <w:caps/>
          <w:sz w:val="22"/>
          <w:szCs w:val="22"/>
        </w:rPr>
        <w:t>SUTARTIES VYKDYMO METU PATEIKIAMI dokumentai</w:t>
      </w:r>
    </w:p>
    <w:p w14:paraId="053E2C72" w14:textId="77777777" w:rsidR="00FE60C0" w:rsidRPr="00FE60C0" w:rsidRDefault="00FE60C0" w:rsidP="00FE60C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Calibri"/>
          <w:b/>
          <w:sz w:val="22"/>
          <w:szCs w:val="22"/>
        </w:rPr>
      </w:pPr>
    </w:p>
    <w:p w14:paraId="3D3BC065"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5.1.</w:t>
      </w:r>
      <w:r w:rsidRPr="00FE60C0">
        <w:rPr>
          <w:rFonts w:ascii="Calibri" w:hAnsi="Calibri" w:cs="Calibri"/>
          <w:sz w:val="22"/>
          <w:szCs w:val="22"/>
        </w:rPr>
        <w:tab/>
      </w:r>
      <w:r w:rsidRPr="00FE60C0">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3850B843"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5.2.</w:t>
      </w:r>
      <w:r w:rsidRPr="00FE60C0">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B9A674"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5.3.</w:t>
      </w:r>
      <w:r w:rsidRPr="00FE60C0">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C3367E3"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0B254EB4"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FE60C0">
        <w:rPr>
          <w:rFonts w:ascii="Calibri" w:eastAsia="Arial" w:hAnsi="Calibri" w:cs="Calibri"/>
          <w:b/>
          <w:caps/>
          <w:sz w:val="22"/>
          <w:szCs w:val="22"/>
        </w:rPr>
        <w:t>6.</w:t>
      </w:r>
      <w:r w:rsidRPr="00FE60C0">
        <w:rPr>
          <w:rFonts w:ascii="Calibri" w:eastAsia="Arial" w:hAnsi="Calibri" w:cs="Calibri"/>
          <w:b/>
          <w:caps/>
          <w:sz w:val="22"/>
          <w:szCs w:val="22"/>
        </w:rPr>
        <w:tab/>
      </w:r>
      <w:r w:rsidRPr="00FE60C0">
        <w:rPr>
          <w:rFonts w:ascii="Calibri" w:eastAsia="Arial" w:hAnsi="Calibri" w:cs="Calibri"/>
          <w:b/>
          <w:bCs/>
          <w:sz w:val="22"/>
          <w:szCs w:val="22"/>
        </w:rPr>
        <w:t>PASLAUGŲ</w:t>
      </w:r>
      <w:r w:rsidRPr="00FE60C0">
        <w:rPr>
          <w:rFonts w:ascii="Calibri" w:eastAsia="Arial" w:hAnsi="Calibri" w:cs="Calibri"/>
          <w:b/>
          <w:caps/>
          <w:sz w:val="22"/>
          <w:szCs w:val="22"/>
        </w:rPr>
        <w:t xml:space="preserve"> </w:t>
      </w:r>
      <w:r w:rsidRPr="00FE60C0">
        <w:rPr>
          <w:rFonts w:ascii="Calibri" w:eastAsia="Arial" w:hAnsi="Calibri" w:cs="Calibri"/>
          <w:b/>
          <w:bCs/>
          <w:sz w:val="22"/>
          <w:szCs w:val="22"/>
        </w:rPr>
        <w:t>TEIKIMO</w:t>
      </w:r>
      <w:r w:rsidRPr="00FE60C0">
        <w:rPr>
          <w:rFonts w:ascii="Calibri" w:eastAsia="Arial" w:hAnsi="Calibri" w:cs="Calibri"/>
          <w:b/>
          <w:caps/>
          <w:sz w:val="22"/>
          <w:szCs w:val="22"/>
        </w:rPr>
        <w:t xml:space="preserve"> PABAIGA IR </w:t>
      </w:r>
      <w:r w:rsidRPr="00FE60C0">
        <w:rPr>
          <w:rFonts w:ascii="Calibri" w:eastAsia="Arial" w:hAnsi="Calibri" w:cs="Calibri"/>
          <w:b/>
          <w:bCs/>
          <w:sz w:val="22"/>
          <w:szCs w:val="22"/>
        </w:rPr>
        <w:t>PASLAUGŲ REZULTATO</w:t>
      </w:r>
      <w:r w:rsidRPr="00FE60C0">
        <w:rPr>
          <w:rFonts w:ascii="Calibri" w:eastAsia="Arial" w:hAnsi="Calibri" w:cs="Calibri"/>
          <w:b/>
          <w:sz w:val="22"/>
          <w:szCs w:val="22"/>
        </w:rPr>
        <w:t xml:space="preserve"> </w:t>
      </w:r>
      <w:r w:rsidRPr="00FE60C0">
        <w:rPr>
          <w:rFonts w:ascii="Calibri" w:eastAsia="Arial" w:hAnsi="Calibri" w:cs="Calibri"/>
          <w:b/>
          <w:caps/>
          <w:sz w:val="22"/>
          <w:szCs w:val="22"/>
        </w:rPr>
        <w:t>priėmimas</w:t>
      </w:r>
    </w:p>
    <w:p w14:paraId="3148FDC6"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Calibri"/>
          <w:b/>
          <w:caps/>
          <w:sz w:val="22"/>
          <w:szCs w:val="22"/>
        </w:rPr>
      </w:pPr>
    </w:p>
    <w:p w14:paraId="583C591D"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FE60C0">
        <w:rPr>
          <w:rFonts w:ascii="Calibri" w:eastAsia="Arial" w:hAnsi="Calibri" w:cs="Calibri"/>
          <w:b/>
          <w:sz w:val="22"/>
          <w:szCs w:val="22"/>
        </w:rPr>
        <w:t>6.1.</w:t>
      </w:r>
      <w:r w:rsidRPr="00FE60C0">
        <w:rPr>
          <w:rFonts w:ascii="Calibri" w:eastAsia="Arial" w:hAnsi="Calibri" w:cs="Calibri"/>
          <w:b/>
          <w:sz w:val="22"/>
          <w:szCs w:val="22"/>
        </w:rPr>
        <w:tab/>
      </w:r>
      <w:r w:rsidRPr="00FE60C0">
        <w:rPr>
          <w:rFonts w:ascii="Calibri" w:eastAsia="Arial" w:hAnsi="Calibri" w:cs="Calibri"/>
          <w:b/>
          <w:bCs/>
          <w:sz w:val="22"/>
          <w:szCs w:val="22"/>
        </w:rPr>
        <w:t>Paslaugų</w:t>
      </w:r>
      <w:r w:rsidRPr="00FE60C0">
        <w:rPr>
          <w:rFonts w:ascii="Calibri" w:eastAsia="Arial" w:hAnsi="Calibri" w:cs="Calibri"/>
          <w:b/>
          <w:sz w:val="22"/>
          <w:szCs w:val="22"/>
        </w:rPr>
        <w:t xml:space="preserve"> teikimo pabaiga</w:t>
      </w:r>
    </w:p>
    <w:p w14:paraId="1E33929E"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sz w:val="22"/>
          <w:szCs w:val="22"/>
        </w:rPr>
      </w:pPr>
    </w:p>
    <w:p w14:paraId="3B8C6C26"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6.1.1.</w:t>
      </w:r>
      <w:r w:rsidRPr="00FE60C0">
        <w:rPr>
          <w:rFonts w:ascii="Calibri" w:eastAsia="Arial" w:hAnsi="Calibri" w:cs="Calibri"/>
          <w:sz w:val="22"/>
          <w:szCs w:val="22"/>
        </w:rPr>
        <w:tab/>
        <w:t>Paslaugų teikimas laikomas užbaigtu, kai yra įvykdytos visos šios sąlygos:</w:t>
      </w:r>
    </w:p>
    <w:p w14:paraId="151DC2DA"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6.1.1.1.</w:t>
      </w:r>
      <w:r w:rsidRPr="00FE60C0">
        <w:rPr>
          <w:rFonts w:ascii="Calibri" w:eastAsia="Arial" w:hAnsi="Calibri" w:cs="Calibri"/>
          <w:sz w:val="22"/>
          <w:szCs w:val="22"/>
        </w:rPr>
        <w:tab/>
        <w:t xml:space="preserve">Tiekėjas suteikė visas Paslaugas pagal Sutarties ir </w:t>
      </w:r>
      <w:r w:rsidRPr="00FE60C0">
        <w:rPr>
          <w:rFonts w:ascii="Calibri" w:hAnsi="Calibri" w:cs="Calibri"/>
          <w:sz w:val="22"/>
          <w:szCs w:val="22"/>
        </w:rPr>
        <w:t>įstatymų bei kitų teisės aktų</w:t>
      </w:r>
      <w:r w:rsidRPr="00FE60C0">
        <w:rPr>
          <w:rFonts w:ascii="Calibri" w:eastAsia="Arial" w:hAnsi="Calibri" w:cs="Calibri"/>
          <w:sz w:val="22"/>
          <w:szCs w:val="22"/>
        </w:rPr>
        <w:t xml:space="preserve"> reikalavimus;</w:t>
      </w:r>
    </w:p>
    <w:p w14:paraId="31C8DEE4"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6.1.1.2.</w:t>
      </w:r>
      <w:r w:rsidRPr="00FE60C0">
        <w:rPr>
          <w:rFonts w:ascii="Calibri" w:eastAsia="Arial" w:hAnsi="Calibri" w:cs="Calibri"/>
          <w:sz w:val="22"/>
          <w:szCs w:val="22"/>
        </w:rPr>
        <w:tab/>
        <w:t xml:space="preserve">Tiekėjas perdavė Pirkėjui visą reikalingą dokumentaciją, įskaitant naudojimo instrukcijas, sertifikatus ir </w:t>
      </w:r>
      <w:r w:rsidRPr="00FE60C0">
        <w:rPr>
          <w:rFonts w:ascii="Calibri" w:eastAsia="Arial" w:hAnsi="Calibri" w:cs="Calibri"/>
          <w:sz w:val="22"/>
          <w:szCs w:val="22"/>
        </w:rPr>
        <w:lastRenderedPageBreak/>
        <w:t>garantijas (jei to reikalaujama);</w:t>
      </w:r>
    </w:p>
    <w:p w14:paraId="021BA56D"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6.1.1.3.</w:t>
      </w:r>
      <w:r w:rsidRPr="00FE60C0">
        <w:rPr>
          <w:rFonts w:ascii="Calibri" w:hAnsi="Calibri" w:cs="Calibri"/>
          <w:sz w:val="22"/>
          <w:szCs w:val="22"/>
        </w:rPr>
        <w:tab/>
      </w:r>
      <w:r w:rsidRPr="00FE60C0">
        <w:rPr>
          <w:rFonts w:ascii="Calibri" w:eastAsia="Arial" w:hAnsi="Calibri" w:cs="Calibri"/>
          <w:sz w:val="22"/>
          <w:szCs w:val="22"/>
        </w:rPr>
        <w:t>Tiekėjas apmokė Pirkėjo personalą, kaip naudotis Paslaugų rezultatu (jeigu to reikalaujama);</w:t>
      </w:r>
    </w:p>
    <w:p w14:paraId="79A5FCD8"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6.1.1.4.</w:t>
      </w:r>
      <w:r w:rsidRPr="00FE60C0">
        <w:rPr>
          <w:rFonts w:ascii="Calibri" w:hAnsi="Calibri" w:cs="Calibri"/>
          <w:sz w:val="22"/>
          <w:szCs w:val="22"/>
        </w:rPr>
        <w:tab/>
      </w:r>
      <w:r w:rsidRPr="00FE60C0">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FE1D7CA"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6.1.1.5.</w:t>
      </w:r>
      <w:r w:rsidRPr="00FE60C0">
        <w:rPr>
          <w:rFonts w:ascii="Calibri" w:hAnsi="Calibri" w:cs="Calibri"/>
          <w:sz w:val="22"/>
          <w:szCs w:val="22"/>
        </w:rPr>
        <w:tab/>
      </w:r>
      <w:r w:rsidRPr="00FE60C0">
        <w:rPr>
          <w:rFonts w:ascii="Calibri" w:eastAsia="Arial" w:hAnsi="Calibri" w:cs="Calibri"/>
          <w:sz w:val="22"/>
          <w:szCs w:val="22"/>
        </w:rPr>
        <w:t xml:space="preserve">Tiekėjas įvykdė kitas sąlygas, numatytas </w:t>
      </w:r>
      <w:r w:rsidRPr="00FE60C0">
        <w:rPr>
          <w:rFonts w:ascii="Calibri" w:hAnsi="Calibri" w:cs="Calibri"/>
          <w:sz w:val="22"/>
          <w:szCs w:val="22"/>
        </w:rPr>
        <w:t>įstatymuose bei kituose teisės aktuose</w:t>
      </w:r>
      <w:r w:rsidRPr="00FE60C0">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62051C0"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60ED05D8"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FE60C0">
        <w:rPr>
          <w:rFonts w:ascii="Calibri" w:eastAsia="Arial" w:hAnsi="Calibri" w:cs="Calibri"/>
          <w:b/>
          <w:bCs/>
          <w:sz w:val="22"/>
          <w:szCs w:val="22"/>
        </w:rPr>
        <w:t>6.2.</w:t>
      </w:r>
      <w:r w:rsidRPr="00FE60C0">
        <w:rPr>
          <w:rFonts w:ascii="Calibri" w:hAnsi="Calibri" w:cs="Calibri"/>
          <w:sz w:val="22"/>
          <w:szCs w:val="22"/>
        </w:rPr>
        <w:tab/>
      </w:r>
      <w:r w:rsidRPr="00FE60C0">
        <w:rPr>
          <w:rFonts w:ascii="Calibri" w:eastAsia="Arial" w:hAnsi="Calibri" w:cs="Calibri"/>
          <w:b/>
          <w:bCs/>
          <w:sz w:val="22"/>
          <w:szCs w:val="22"/>
        </w:rPr>
        <w:t>Paslaugų, kurios yra vienkartinio pobūdžio, teikiamos periodiškai arba pagal Pirkėjo Užsakymą perdavimas–priėmimas</w:t>
      </w:r>
    </w:p>
    <w:p w14:paraId="00061A2C"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0526B047"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6.2.1.</w:t>
      </w:r>
      <w:r w:rsidRPr="00FE60C0">
        <w:rPr>
          <w:rFonts w:ascii="Calibri" w:hAnsi="Calibri" w:cs="Calibri"/>
          <w:sz w:val="22"/>
          <w:szCs w:val="22"/>
        </w:rPr>
        <w:tab/>
      </w:r>
      <w:r w:rsidRPr="00FE60C0">
        <w:rPr>
          <w:rFonts w:ascii="Calibri" w:eastAsia="Arial" w:hAnsi="Calibri" w:cs="Calibri"/>
          <w:sz w:val="22"/>
          <w:szCs w:val="22"/>
        </w:rPr>
        <w:t xml:space="preserve">Tiekėjas privalo </w:t>
      </w:r>
      <w:r w:rsidRPr="00FE60C0">
        <w:rPr>
          <w:rFonts w:ascii="Calibri" w:hAnsi="Calibri" w:cs="Calibri"/>
          <w:sz w:val="22"/>
          <w:szCs w:val="22"/>
        </w:rPr>
        <w:t>suteikti Paslaugas ir perduoti Paslaugų rezultatą (jei taikoma) Pirkėjui</w:t>
      </w:r>
      <w:r w:rsidRPr="00FE60C0">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3845404D"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6.2.2.</w:t>
      </w:r>
      <w:r w:rsidRPr="00FE60C0">
        <w:rPr>
          <w:rFonts w:ascii="Calibri" w:hAnsi="Calibri" w:cs="Calibri"/>
          <w:sz w:val="22"/>
          <w:szCs w:val="22"/>
        </w:rPr>
        <w:tab/>
      </w:r>
      <w:r w:rsidRPr="00FE60C0">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C0AD6C"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6.2.3.</w:t>
      </w:r>
      <w:r w:rsidRPr="00FE60C0">
        <w:rPr>
          <w:rFonts w:ascii="Calibri" w:eastAsia="Arial" w:hAnsi="Calibri" w:cs="Calibri"/>
          <w:sz w:val="22"/>
          <w:szCs w:val="22"/>
        </w:rPr>
        <w:tab/>
        <w:t>Tiekėjui suteikus Paslaugas, Pirkėjas atlieka jų patikrinimą ir privalo:</w:t>
      </w:r>
    </w:p>
    <w:p w14:paraId="21C9DBA2"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6.2.3.1.</w:t>
      </w:r>
      <w:r w:rsidRPr="00FE60C0">
        <w:rPr>
          <w:rFonts w:ascii="Calibri" w:hAnsi="Calibri" w:cs="Calibri"/>
          <w:sz w:val="22"/>
          <w:szCs w:val="22"/>
        </w:rPr>
        <w:tab/>
      </w:r>
      <w:r w:rsidRPr="00FE60C0">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57FB8FB2"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6.2.3.2.</w:t>
      </w:r>
      <w:r w:rsidRPr="00FE60C0">
        <w:rPr>
          <w:rFonts w:ascii="Calibri" w:hAnsi="Calibri" w:cs="Calibri"/>
          <w:sz w:val="22"/>
          <w:szCs w:val="22"/>
        </w:rPr>
        <w:tab/>
      </w:r>
      <w:r w:rsidRPr="00FE60C0">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E60C0">
        <w:rPr>
          <w:rFonts w:ascii="Calibri" w:eastAsia="Arial" w:hAnsi="Calibri" w:cs="Calibri"/>
          <w:b/>
          <w:bCs/>
          <w:sz w:val="22"/>
          <w:szCs w:val="22"/>
        </w:rPr>
        <w:t>toliau – Defektų aktas</w:t>
      </w:r>
      <w:r w:rsidRPr="00FE60C0">
        <w:rPr>
          <w:rFonts w:ascii="Calibri" w:eastAsia="Arial" w:hAnsi="Calibri" w:cs="Calibri"/>
          <w:sz w:val="22"/>
          <w:szCs w:val="22"/>
        </w:rPr>
        <w:t>); arba</w:t>
      </w:r>
    </w:p>
    <w:p w14:paraId="68C48231"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6.2.3.3.</w:t>
      </w:r>
      <w:r w:rsidRPr="00FE60C0">
        <w:rPr>
          <w:rFonts w:ascii="Calibri" w:hAnsi="Calibri" w:cs="Calibri"/>
          <w:sz w:val="22"/>
          <w:szCs w:val="22"/>
        </w:rPr>
        <w:tab/>
      </w:r>
      <w:r w:rsidRPr="00FE60C0">
        <w:rPr>
          <w:rFonts w:ascii="Calibri" w:eastAsia="Arial" w:hAnsi="Calibri" w:cs="Calibri"/>
          <w:sz w:val="22"/>
          <w:szCs w:val="22"/>
        </w:rPr>
        <w:t>atsisakyti priimti Paslaugų rezultatą ir įteikti (arba išsiųsti) Defektų aktą Tiekėjui dėl netinkamų Paslaugų ar jų dalies.</w:t>
      </w:r>
    </w:p>
    <w:p w14:paraId="55C38C88"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6.2.4.</w:t>
      </w:r>
      <w:r w:rsidRPr="00FE60C0">
        <w:rPr>
          <w:rFonts w:ascii="Calibri" w:hAnsi="Calibri" w:cs="Calibri"/>
          <w:sz w:val="22"/>
          <w:szCs w:val="22"/>
        </w:rPr>
        <w:tab/>
      </w:r>
      <w:r w:rsidRPr="00FE60C0">
        <w:rPr>
          <w:rFonts w:ascii="Calibri" w:eastAsia="Arial" w:hAnsi="Calibri" w:cs="Calibri"/>
          <w:sz w:val="22"/>
          <w:szCs w:val="22"/>
        </w:rPr>
        <w:t>Paslaugų perdavimo–priėmimo akte turi būti nurodoma data, kada Tiekėjas suteikė Paslaugas ir pateikė visus reikiamus dokumentus.</w:t>
      </w:r>
    </w:p>
    <w:p w14:paraId="49F32B7A"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6.2.5.</w:t>
      </w:r>
      <w:r w:rsidRPr="00FE60C0">
        <w:rPr>
          <w:rFonts w:ascii="Calibri" w:hAnsi="Calibri" w:cs="Calibri"/>
          <w:sz w:val="22"/>
          <w:szCs w:val="22"/>
        </w:rPr>
        <w:tab/>
      </w:r>
      <w:r w:rsidRPr="00FE60C0">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0D7BAA5"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6.2.6.</w:t>
      </w:r>
      <w:r w:rsidRPr="00FE60C0">
        <w:rPr>
          <w:rFonts w:ascii="Calibri" w:hAnsi="Calibri" w:cs="Calibri"/>
          <w:sz w:val="22"/>
          <w:szCs w:val="22"/>
        </w:rPr>
        <w:tab/>
      </w:r>
      <w:r w:rsidRPr="00FE60C0">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3F1FFED1"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6.2.7.</w:t>
      </w:r>
      <w:r w:rsidRPr="00FE60C0">
        <w:rPr>
          <w:rFonts w:ascii="Calibri" w:hAnsi="Calibri" w:cs="Calibri"/>
          <w:sz w:val="22"/>
          <w:szCs w:val="22"/>
        </w:rPr>
        <w:tab/>
        <w:t xml:space="preserve">Su Paslaugomis susijusių prekių </w:t>
      </w:r>
      <w:r w:rsidRPr="00FE60C0">
        <w:rPr>
          <w:rFonts w:ascii="Calibri" w:eastAsia="Arial" w:hAnsi="Calibri" w:cs="Calibri"/>
          <w:sz w:val="22"/>
          <w:szCs w:val="22"/>
        </w:rPr>
        <w:t>praradimo ar sugadinimo ar atsitiktinio žuvimo rizika Pirkėjui iš Tiekėjo pereina nuo faktinio tokių Paslaugų priėmimo momento.</w:t>
      </w:r>
    </w:p>
    <w:p w14:paraId="497F7E94"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6.2.8.</w:t>
      </w:r>
      <w:r w:rsidRPr="00FE60C0">
        <w:rPr>
          <w:rFonts w:ascii="Calibri" w:hAnsi="Calibri" w:cs="Calibri"/>
          <w:sz w:val="22"/>
          <w:szCs w:val="22"/>
        </w:rPr>
        <w:tab/>
      </w:r>
      <w:r w:rsidRPr="00FE60C0">
        <w:rPr>
          <w:rFonts w:ascii="Calibri" w:eastAsia="Arial" w:hAnsi="Calibri" w:cs="Calibri"/>
          <w:sz w:val="22"/>
          <w:szCs w:val="22"/>
        </w:rPr>
        <w:t>Pirkėjas turi teisę naudotis Paslaugų rezultatu (jei taikoma) tik po Paslaugų perdavimo–priėmimo akto pasirašymo.</w:t>
      </w:r>
    </w:p>
    <w:p w14:paraId="3B27C7C3"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 xml:space="preserve">6.2.9. Jeigu Tiekėjas Paslaugas suteikė anksčiau negu per Specialiosiose sąlygose nustatytą Paslaugų teikimo </w:t>
      </w:r>
      <w:r w:rsidRPr="00FE60C0">
        <w:rPr>
          <w:rFonts w:ascii="Calibri" w:eastAsia="Arial" w:hAnsi="Calibri" w:cs="Calibri"/>
          <w:sz w:val="22"/>
          <w:szCs w:val="22"/>
        </w:rPr>
        <w:lastRenderedPageBreak/>
        <w:t>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0274F12"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7F112719"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FE60C0">
        <w:rPr>
          <w:rFonts w:ascii="Calibri" w:eastAsia="Arial" w:hAnsi="Calibri" w:cs="Calibri"/>
          <w:b/>
          <w:sz w:val="22"/>
          <w:szCs w:val="22"/>
        </w:rPr>
        <w:t>6.3.</w:t>
      </w:r>
      <w:r w:rsidRPr="00FE60C0">
        <w:rPr>
          <w:rFonts w:ascii="Calibri" w:eastAsia="Arial" w:hAnsi="Calibri" w:cs="Calibri"/>
          <w:b/>
          <w:sz w:val="22"/>
          <w:szCs w:val="22"/>
        </w:rPr>
        <w:tab/>
      </w:r>
      <w:r w:rsidRPr="00FE60C0">
        <w:rPr>
          <w:rFonts w:ascii="Calibri" w:eastAsia="Arial" w:hAnsi="Calibri" w:cs="Calibri"/>
          <w:b/>
          <w:bCs/>
          <w:sz w:val="22"/>
          <w:szCs w:val="22"/>
        </w:rPr>
        <w:t>Paslaugų</w:t>
      </w:r>
      <w:r w:rsidRPr="00FE60C0">
        <w:rPr>
          <w:rFonts w:ascii="Calibri" w:eastAsia="Arial" w:hAnsi="Calibri" w:cs="Calibri"/>
          <w:b/>
          <w:sz w:val="22"/>
          <w:szCs w:val="22"/>
        </w:rPr>
        <w:t>, kurios teikiamos etapais, perdavimas–priėmimas</w:t>
      </w:r>
    </w:p>
    <w:p w14:paraId="5015E7D0"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sz w:val="22"/>
          <w:szCs w:val="22"/>
        </w:rPr>
      </w:pPr>
    </w:p>
    <w:p w14:paraId="736AF6D8" w14:textId="77777777" w:rsidR="00FE60C0" w:rsidRPr="00FE60C0" w:rsidRDefault="00FE60C0" w:rsidP="00FE60C0">
      <w:pPr>
        <w:spacing w:line="276" w:lineRule="auto"/>
        <w:jc w:val="both"/>
        <w:rPr>
          <w:rFonts w:ascii="Calibri" w:eastAsia="Arial" w:hAnsi="Calibri" w:cs="Calibri"/>
          <w:sz w:val="22"/>
          <w:szCs w:val="22"/>
        </w:rPr>
      </w:pPr>
      <w:r w:rsidRPr="00FE60C0">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8CA5F7"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6.3.2.</w:t>
      </w:r>
      <w:r w:rsidRPr="00FE60C0">
        <w:rPr>
          <w:rFonts w:ascii="Calibri" w:hAnsi="Calibri" w:cs="Calibri"/>
          <w:sz w:val="22"/>
          <w:szCs w:val="22"/>
        </w:rPr>
        <w:tab/>
      </w:r>
      <w:r w:rsidRPr="00FE60C0">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C7EB57" w14:textId="77777777" w:rsidR="00FE60C0" w:rsidRPr="00FE60C0" w:rsidRDefault="00FE60C0" w:rsidP="00FE60C0">
      <w:pPr>
        <w:spacing w:line="276" w:lineRule="auto"/>
        <w:jc w:val="both"/>
        <w:rPr>
          <w:rFonts w:ascii="Calibri" w:eastAsia="Arial" w:hAnsi="Calibri" w:cs="Calibri"/>
          <w:sz w:val="22"/>
          <w:szCs w:val="22"/>
        </w:rPr>
      </w:pPr>
      <w:r w:rsidRPr="00FE60C0">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379C570D" w14:textId="77777777" w:rsidR="00FE60C0" w:rsidRPr="00FE60C0" w:rsidRDefault="00FE60C0" w:rsidP="00FE60C0">
      <w:pPr>
        <w:spacing w:line="276" w:lineRule="auto"/>
        <w:jc w:val="both"/>
        <w:rPr>
          <w:rFonts w:ascii="Calibri" w:eastAsia="Arial" w:hAnsi="Calibri" w:cs="Calibri"/>
          <w:sz w:val="22"/>
          <w:szCs w:val="22"/>
        </w:rPr>
      </w:pPr>
      <w:r w:rsidRPr="00FE60C0">
        <w:rPr>
          <w:rFonts w:ascii="Calibri" w:eastAsia="Arial" w:hAnsi="Calibri" w:cs="Calibri"/>
          <w:sz w:val="22"/>
          <w:szCs w:val="22"/>
        </w:rPr>
        <w:t>6.3.4. Suteikus visuose etapuose numatytas Paslaugas, t. y. baigus teikti Paslaugas, pasirašomas galutinis suteiktų Paslaugų perdavimo–priėmimo aktas.</w:t>
      </w:r>
    </w:p>
    <w:p w14:paraId="03C45D86"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6.3.5.</w:t>
      </w:r>
      <w:r w:rsidRPr="00FE60C0">
        <w:rPr>
          <w:rFonts w:ascii="Calibri" w:hAnsi="Calibri" w:cs="Calibri"/>
          <w:sz w:val="22"/>
          <w:szCs w:val="22"/>
        </w:rPr>
        <w:tab/>
      </w:r>
      <w:r w:rsidRPr="00FE60C0">
        <w:rPr>
          <w:rFonts w:ascii="Calibri" w:eastAsia="Arial" w:hAnsi="Calibri" w:cs="Calibri"/>
          <w:sz w:val="22"/>
          <w:szCs w:val="22"/>
        </w:rPr>
        <w:t>Tiekėjui suteikus Paslaugas konkrečiame etape, Pirkėjas atlieka Paslaugų rezultato patikrinimą ir privalo:</w:t>
      </w:r>
    </w:p>
    <w:p w14:paraId="1F44A251"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2713BF97"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6.3.5.2.</w:t>
      </w:r>
      <w:r w:rsidRPr="00FE60C0">
        <w:rPr>
          <w:rFonts w:ascii="Calibri" w:hAnsi="Calibri" w:cs="Calibri"/>
          <w:sz w:val="22"/>
          <w:szCs w:val="22"/>
        </w:rPr>
        <w:tab/>
      </w:r>
      <w:r w:rsidRPr="00FE60C0">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E60C0">
        <w:rPr>
          <w:rFonts w:ascii="Calibri" w:eastAsia="Arial" w:hAnsi="Calibri" w:cs="Calibri"/>
          <w:b/>
          <w:bCs/>
          <w:sz w:val="22"/>
          <w:szCs w:val="22"/>
        </w:rPr>
        <w:t>Defektų aktas</w:t>
      </w:r>
      <w:r w:rsidRPr="00FE60C0">
        <w:rPr>
          <w:rFonts w:ascii="Calibri" w:eastAsia="Arial" w:hAnsi="Calibri" w:cs="Calibri"/>
          <w:sz w:val="22"/>
          <w:szCs w:val="22"/>
        </w:rPr>
        <w:t>); arba</w:t>
      </w:r>
    </w:p>
    <w:p w14:paraId="3BA9C63E"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6.3.5.3. atsisakyti priimti Paslaugų etapo rezultatą ir įteikti (arba išsiųsti) Defektų aktą Tiekėjui dėl netinkamai suteiktų šio etapo Paslaugų.</w:t>
      </w:r>
    </w:p>
    <w:p w14:paraId="7B270FD0"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6.3.6.</w:t>
      </w:r>
      <w:r w:rsidRPr="00FE60C0">
        <w:rPr>
          <w:rFonts w:ascii="Calibri" w:hAnsi="Calibri" w:cs="Calibri"/>
          <w:sz w:val="22"/>
          <w:szCs w:val="22"/>
        </w:rPr>
        <w:tab/>
      </w:r>
      <w:r w:rsidRPr="00FE60C0">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24968FDB"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6.3.7.</w:t>
      </w:r>
      <w:r w:rsidRPr="00FE60C0">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F19909C"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6.3.8.</w:t>
      </w:r>
      <w:r w:rsidRPr="00FE60C0">
        <w:rPr>
          <w:rFonts w:ascii="Calibri" w:hAnsi="Calibri" w:cs="Calibri"/>
          <w:sz w:val="22"/>
          <w:szCs w:val="22"/>
        </w:rPr>
        <w:tab/>
      </w:r>
      <w:r w:rsidRPr="00FE60C0">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52CD9886"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6.3.9.</w:t>
      </w:r>
      <w:r w:rsidRPr="00FE60C0">
        <w:rPr>
          <w:rFonts w:ascii="Calibri" w:hAnsi="Calibri" w:cs="Calibri"/>
          <w:sz w:val="22"/>
          <w:szCs w:val="22"/>
        </w:rPr>
        <w:tab/>
      </w:r>
      <w:r w:rsidRPr="00FE60C0">
        <w:rPr>
          <w:rFonts w:ascii="Calibri" w:eastAsia="Arial" w:hAnsi="Calibri" w:cs="Calibri"/>
          <w:sz w:val="22"/>
          <w:szCs w:val="22"/>
        </w:rPr>
        <w:t xml:space="preserve">Pirkėjas turi teisę naudotis Paslaugų, teikiamų etapais, rezultatu tik po galutinio Paslaugų perdavimo–priėmimo akto pasirašymo, </w:t>
      </w:r>
      <w:r w:rsidRPr="00FE60C0">
        <w:rPr>
          <w:rFonts w:ascii="Calibri" w:hAnsi="Calibri" w:cs="Calibri"/>
          <w:sz w:val="22"/>
          <w:szCs w:val="22"/>
        </w:rPr>
        <w:t>jeigu kitaip nenumatyta Specialiosiose sąlygose.</w:t>
      </w:r>
    </w:p>
    <w:p w14:paraId="34611D14" w14:textId="77777777" w:rsidR="00FE60C0" w:rsidRPr="00FE60C0" w:rsidRDefault="00FE60C0" w:rsidP="00FE60C0">
      <w:pPr>
        <w:keepNext/>
        <w:keepLines/>
        <w:tabs>
          <w:tab w:val="left" w:pos="567"/>
          <w:tab w:val="left" w:pos="851"/>
          <w:tab w:val="left" w:pos="992"/>
          <w:tab w:val="left" w:pos="1134"/>
        </w:tabs>
        <w:spacing w:line="276" w:lineRule="auto"/>
        <w:jc w:val="both"/>
        <w:rPr>
          <w:rFonts w:ascii="Calibri" w:eastAsia="Arial" w:hAnsi="Calibri" w:cs="Calibri"/>
          <w:bCs/>
          <w:sz w:val="22"/>
          <w:szCs w:val="22"/>
        </w:rPr>
      </w:pPr>
      <w:r w:rsidRPr="00FE60C0">
        <w:rPr>
          <w:rFonts w:ascii="Calibri" w:eastAsia="Arial" w:hAnsi="Calibri" w:cs="Calibri"/>
          <w:sz w:val="22"/>
          <w:szCs w:val="22"/>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0CA55E49"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F1EDE14"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1E3A6AA7" w14:textId="77777777" w:rsidR="00FE60C0" w:rsidRPr="00FE60C0" w:rsidRDefault="00FE60C0" w:rsidP="00FE60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 w:val="22"/>
          <w:szCs w:val="22"/>
        </w:rPr>
      </w:pPr>
      <w:r w:rsidRPr="00FE60C0">
        <w:rPr>
          <w:rFonts w:ascii="Calibri" w:eastAsia="Arial" w:hAnsi="Calibri" w:cs="Calibri"/>
          <w:b/>
          <w:bCs/>
          <w:caps/>
          <w:sz w:val="22"/>
          <w:szCs w:val="22"/>
        </w:rPr>
        <w:t>7.</w:t>
      </w:r>
      <w:r w:rsidRPr="00FE60C0">
        <w:rPr>
          <w:rFonts w:ascii="Calibri" w:hAnsi="Calibri" w:cs="Calibri"/>
          <w:sz w:val="22"/>
          <w:szCs w:val="22"/>
        </w:rPr>
        <w:tab/>
      </w:r>
      <w:r w:rsidRPr="00FE60C0">
        <w:rPr>
          <w:rFonts w:ascii="Calibri" w:eastAsia="Arial" w:hAnsi="Calibri" w:cs="Calibri"/>
          <w:b/>
          <w:bCs/>
          <w:caps/>
          <w:sz w:val="22"/>
          <w:szCs w:val="22"/>
        </w:rPr>
        <w:t>Tiekėjo garantiniai įsipareigojimai</w:t>
      </w:r>
    </w:p>
    <w:p w14:paraId="421A43C9" w14:textId="77777777" w:rsidR="00FE60C0" w:rsidRPr="00FE60C0" w:rsidRDefault="00FE60C0" w:rsidP="00FE60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2"/>
          <w:szCs w:val="22"/>
        </w:rPr>
      </w:pPr>
    </w:p>
    <w:p w14:paraId="04A75BED"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rPr>
      </w:pPr>
      <w:r w:rsidRPr="00FE60C0">
        <w:rPr>
          <w:rFonts w:ascii="Calibri" w:eastAsia="Arial" w:hAnsi="Calibri" w:cs="Calibri"/>
          <w:b/>
          <w:bCs/>
          <w:sz w:val="22"/>
          <w:szCs w:val="22"/>
        </w:rPr>
        <w:t>7.1.</w:t>
      </w:r>
      <w:r w:rsidRPr="00FE60C0">
        <w:rPr>
          <w:rFonts w:ascii="Calibri" w:eastAsia="Arial" w:hAnsi="Calibri" w:cs="Calibri"/>
          <w:b/>
          <w:bCs/>
          <w:sz w:val="22"/>
          <w:szCs w:val="22"/>
        </w:rPr>
        <w:tab/>
      </w:r>
      <w:r w:rsidRPr="00FE60C0">
        <w:rPr>
          <w:rFonts w:ascii="Calibri" w:eastAsia="Arial" w:hAnsi="Calibri" w:cs="Calibri"/>
          <w:b/>
          <w:sz w:val="22"/>
          <w:szCs w:val="22"/>
        </w:rPr>
        <w:t>Garantiniai terminai (jei taikoma)</w:t>
      </w:r>
    </w:p>
    <w:p w14:paraId="237E47C6"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Calibri" w:eastAsia="Arial" w:hAnsi="Calibri" w:cs="Calibri"/>
          <w:b/>
          <w:sz w:val="22"/>
          <w:szCs w:val="22"/>
        </w:rPr>
      </w:pPr>
    </w:p>
    <w:p w14:paraId="3E944501" w14:textId="77777777" w:rsidR="00FE60C0" w:rsidRPr="00FE60C0" w:rsidRDefault="00FE60C0" w:rsidP="00FE60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7.1.1.</w:t>
      </w:r>
      <w:r w:rsidRPr="00FE60C0">
        <w:rPr>
          <w:rFonts w:ascii="Calibri" w:hAnsi="Calibri" w:cs="Calibri"/>
          <w:sz w:val="22"/>
          <w:szCs w:val="22"/>
        </w:rPr>
        <w:tab/>
      </w:r>
      <w:r w:rsidRPr="00FE60C0">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9281B8B" w14:textId="77777777" w:rsidR="00FE60C0" w:rsidRPr="00FE60C0" w:rsidRDefault="00FE60C0" w:rsidP="00FE60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7.1.2.</w:t>
      </w:r>
      <w:r w:rsidRPr="00FE60C0">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2B577B6" w14:textId="77777777" w:rsidR="00FE60C0" w:rsidRPr="00FE60C0" w:rsidRDefault="00FE60C0" w:rsidP="00FE60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7.1.3.</w:t>
      </w:r>
      <w:r w:rsidRPr="00FE60C0">
        <w:rPr>
          <w:rFonts w:ascii="Calibri" w:hAnsi="Calibri" w:cs="Calibri"/>
          <w:sz w:val="22"/>
          <w:szCs w:val="22"/>
        </w:rPr>
        <w:tab/>
      </w:r>
      <w:r w:rsidRPr="00FE60C0">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6BE879D" w14:textId="77777777" w:rsidR="00FE60C0" w:rsidRPr="00FE60C0" w:rsidRDefault="00FE60C0" w:rsidP="00FE60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46656DAC"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FE60C0">
        <w:rPr>
          <w:rFonts w:ascii="Calibri" w:eastAsia="Arial" w:hAnsi="Calibri" w:cs="Calibri"/>
          <w:b/>
          <w:bCs/>
          <w:sz w:val="22"/>
          <w:szCs w:val="22"/>
        </w:rPr>
        <w:t>7.2.</w:t>
      </w:r>
      <w:r w:rsidRPr="00FE60C0">
        <w:rPr>
          <w:rFonts w:ascii="Calibri" w:hAnsi="Calibri" w:cs="Calibri"/>
          <w:sz w:val="22"/>
          <w:szCs w:val="22"/>
        </w:rPr>
        <w:tab/>
      </w:r>
      <w:r w:rsidRPr="00FE60C0">
        <w:rPr>
          <w:rFonts w:ascii="Calibri" w:eastAsia="Arial" w:hAnsi="Calibri" w:cs="Calibri"/>
          <w:b/>
          <w:bCs/>
          <w:sz w:val="22"/>
          <w:szCs w:val="22"/>
        </w:rPr>
        <w:t>Pretenzijos dėl Paslaugų trūkumų</w:t>
      </w:r>
    </w:p>
    <w:p w14:paraId="3C2D3EF2"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2ED48D20"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7.2.1.</w:t>
      </w:r>
      <w:r w:rsidRPr="00FE60C0">
        <w:rPr>
          <w:rFonts w:ascii="Calibri" w:hAnsi="Calibri" w:cs="Calibri"/>
          <w:sz w:val="22"/>
          <w:szCs w:val="22"/>
        </w:rPr>
        <w:tab/>
      </w:r>
      <w:r w:rsidRPr="00FE60C0">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B36DBD8"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7.2.2.</w:t>
      </w:r>
      <w:r w:rsidRPr="00FE60C0">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29CB16D" w14:textId="77777777" w:rsidR="00FE60C0" w:rsidRPr="00FE60C0" w:rsidRDefault="00FE60C0" w:rsidP="00FE60C0">
      <w:pPr>
        <w:tabs>
          <w:tab w:val="left" w:pos="567"/>
          <w:tab w:val="left" w:pos="851"/>
          <w:tab w:val="left" w:pos="992"/>
          <w:tab w:val="left" w:pos="1134"/>
        </w:tabs>
        <w:spacing w:line="276" w:lineRule="auto"/>
        <w:jc w:val="both"/>
        <w:rPr>
          <w:rFonts w:ascii="Calibri" w:hAnsi="Calibri" w:cs="Calibri"/>
          <w:sz w:val="22"/>
          <w:szCs w:val="22"/>
        </w:rPr>
      </w:pPr>
      <w:r w:rsidRPr="00FE60C0">
        <w:rPr>
          <w:rFonts w:ascii="Calibri" w:hAnsi="Calibri" w:cs="Calibri"/>
          <w:sz w:val="22"/>
          <w:szCs w:val="22"/>
        </w:rPr>
        <w:t xml:space="preserve">7.2.3. Jei Tiekėjas nepripažįsta </w:t>
      </w:r>
      <w:r w:rsidRPr="00FE60C0">
        <w:rPr>
          <w:rFonts w:ascii="Calibri" w:eastAsia="Arial" w:hAnsi="Calibri" w:cs="Calibri"/>
          <w:sz w:val="22"/>
          <w:szCs w:val="22"/>
        </w:rPr>
        <w:t>Paslaugų</w:t>
      </w:r>
      <w:r w:rsidRPr="00FE60C0">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04F9923" w14:textId="77777777" w:rsidR="00FE60C0" w:rsidRPr="00FE60C0" w:rsidRDefault="00FE60C0" w:rsidP="00FE60C0">
      <w:pPr>
        <w:tabs>
          <w:tab w:val="left" w:pos="567"/>
          <w:tab w:val="left" w:pos="851"/>
          <w:tab w:val="left" w:pos="992"/>
          <w:tab w:val="left" w:pos="1134"/>
        </w:tabs>
        <w:spacing w:line="276" w:lineRule="auto"/>
        <w:jc w:val="both"/>
        <w:rPr>
          <w:rFonts w:ascii="Calibri" w:hAnsi="Calibri" w:cs="Calibri"/>
          <w:sz w:val="22"/>
          <w:szCs w:val="22"/>
        </w:rPr>
      </w:pPr>
      <w:r w:rsidRPr="00FE60C0">
        <w:rPr>
          <w:rFonts w:ascii="Calibri" w:hAnsi="Calibri" w:cs="Calibri"/>
          <w:sz w:val="22"/>
          <w:szCs w:val="22"/>
        </w:rPr>
        <w:t xml:space="preserve">7.2.3.1. jei </w:t>
      </w:r>
      <w:r w:rsidRPr="00FE60C0">
        <w:rPr>
          <w:rFonts w:ascii="Calibri" w:eastAsia="Arial" w:hAnsi="Calibri" w:cs="Calibri"/>
          <w:sz w:val="22"/>
          <w:szCs w:val="22"/>
        </w:rPr>
        <w:t>Paslaugų rezultatas</w:t>
      </w:r>
      <w:r w:rsidRPr="00FE60C0">
        <w:rPr>
          <w:rFonts w:ascii="Calibri" w:hAnsi="Calibri" w:cs="Calibri"/>
          <w:sz w:val="22"/>
          <w:szCs w:val="22"/>
        </w:rPr>
        <w:t xml:space="preserve"> atitinka Sutartyje ir įstatymuose bei kituose teisės aktuose nurodytus reikalavimus – Pirkėjas;</w:t>
      </w:r>
    </w:p>
    <w:p w14:paraId="08B294FB" w14:textId="77777777" w:rsidR="00FE60C0" w:rsidRPr="00FE60C0" w:rsidRDefault="00FE60C0" w:rsidP="00FE60C0">
      <w:pPr>
        <w:tabs>
          <w:tab w:val="left" w:pos="567"/>
          <w:tab w:val="left" w:pos="851"/>
          <w:tab w:val="left" w:pos="992"/>
          <w:tab w:val="left" w:pos="1134"/>
        </w:tabs>
        <w:spacing w:line="276" w:lineRule="auto"/>
        <w:jc w:val="both"/>
        <w:rPr>
          <w:rFonts w:ascii="Calibri" w:hAnsi="Calibri" w:cs="Calibri"/>
          <w:sz w:val="22"/>
          <w:szCs w:val="22"/>
        </w:rPr>
      </w:pPr>
      <w:r w:rsidRPr="00FE60C0">
        <w:rPr>
          <w:rFonts w:ascii="Calibri" w:hAnsi="Calibri" w:cs="Calibri"/>
          <w:sz w:val="22"/>
          <w:szCs w:val="22"/>
        </w:rPr>
        <w:t xml:space="preserve">7.2.3.2. jei </w:t>
      </w:r>
      <w:r w:rsidRPr="00FE60C0">
        <w:rPr>
          <w:rFonts w:ascii="Calibri" w:eastAsia="Arial" w:hAnsi="Calibri" w:cs="Calibri"/>
          <w:sz w:val="22"/>
          <w:szCs w:val="22"/>
        </w:rPr>
        <w:t>Paslaugų rezultatas</w:t>
      </w:r>
      <w:r w:rsidRPr="00FE60C0">
        <w:rPr>
          <w:rFonts w:ascii="Calibri" w:hAnsi="Calibri" w:cs="Calibri"/>
          <w:sz w:val="22"/>
          <w:szCs w:val="22"/>
        </w:rPr>
        <w:t xml:space="preserve"> neatitinka Sutartyje ir įstatymuose bei kituose teisės aktuose nurodytų reikalavimų – Tiekėjas.</w:t>
      </w:r>
    </w:p>
    <w:p w14:paraId="460A1CAE" w14:textId="77777777" w:rsidR="00FE60C0" w:rsidRPr="00FE60C0" w:rsidRDefault="00FE60C0" w:rsidP="00FE60C0">
      <w:pPr>
        <w:tabs>
          <w:tab w:val="left" w:pos="567"/>
          <w:tab w:val="left" w:pos="851"/>
          <w:tab w:val="left" w:pos="992"/>
          <w:tab w:val="left" w:pos="1134"/>
        </w:tabs>
        <w:spacing w:line="276" w:lineRule="auto"/>
        <w:jc w:val="both"/>
        <w:rPr>
          <w:rFonts w:ascii="Calibri" w:hAnsi="Calibri" w:cs="Calibri"/>
          <w:sz w:val="22"/>
          <w:szCs w:val="22"/>
        </w:rPr>
      </w:pPr>
      <w:r w:rsidRPr="00FE60C0">
        <w:rPr>
          <w:rFonts w:ascii="Calibri" w:hAnsi="Calibri" w:cs="Calibri"/>
          <w:sz w:val="22"/>
          <w:szCs w:val="22"/>
        </w:rPr>
        <w:t>7.2.4. Ekspertizės išvados Šalims yra privalomos.</w:t>
      </w:r>
    </w:p>
    <w:p w14:paraId="0CFB099C" w14:textId="77777777" w:rsidR="00FE60C0" w:rsidRPr="00FE60C0" w:rsidRDefault="00FE60C0" w:rsidP="00FE60C0">
      <w:pPr>
        <w:tabs>
          <w:tab w:val="left" w:pos="567"/>
          <w:tab w:val="left" w:pos="851"/>
          <w:tab w:val="left" w:pos="992"/>
          <w:tab w:val="left" w:pos="1134"/>
        </w:tabs>
        <w:spacing w:line="276" w:lineRule="auto"/>
        <w:jc w:val="both"/>
        <w:rPr>
          <w:rFonts w:ascii="Calibri" w:hAnsi="Calibri" w:cs="Calibri"/>
          <w:sz w:val="22"/>
          <w:szCs w:val="22"/>
        </w:rPr>
      </w:pPr>
      <w:r w:rsidRPr="00FE60C0">
        <w:rPr>
          <w:rFonts w:ascii="Calibri" w:hAnsi="Calibri" w:cs="Calibri"/>
          <w:sz w:val="22"/>
          <w:szCs w:val="22"/>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5AC5807" w14:textId="77777777" w:rsidR="00FE60C0" w:rsidRPr="00FE60C0" w:rsidRDefault="00FE60C0" w:rsidP="00FE60C0">
      <w:pPr>
        <w:tabs>
          <w:tab w:val="left" w:pos="567"/>
          <w:tab w:val="left" w:pos="851"/>
          <w:tab w:val="left" w:pos="992"/>
          <w:tab w:val="left" w:pos="1134"/>
        </w:tabs>
        <w:spacing w:line="276" w:lineRule="auto"/>
        <w:jc w:val="both"/>
        <w:rPr>
          <w:rFonts w:ascii="Calibri" w:eastAsia="Arial" w:hAnsi="Calibri" w:cs="Calibri"/>
          <w:b/>
          <w:bCs/>
          <w:sz w:val="22"/>
          <w:szCs w:val="22"/>
        </w:rPr>
      </w:pPr>
    </w:p>
    <w:p w14:paraId="0FB9BA6B"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FE60C0">
        <w:rPr>
          <w:rFonts w:ascii="Calibri" w:eastAsia="Arial" w:hAnsi="Calibri" w:cs="Calibri"/>
          <w:b/>
          <w:bCs/>
          <w:sz w:val="22"/>
          <w:szCs w:val="22"/>
        </w:rPr>
        <w:t>7.3.</w:t>
      </w:r>
      <w:r w:rsidRPr="00FE60C0">
        <w:rPr>
          <w:rFonts w:ascii="Calibri" w:eastAsia="Arial" w:hAnsi="Calibri" w:cs="Calibri"/>
          <w:b/>
          <w:bCs/>
          <w:sz w:val="22"/>
          <w:szCs w:val="22"/>
        </w:rPr>
        <w:tab/>
        <w:t xml:space="preserve">Paslaugų </w:t>
      </w:r>
      <w:r w:rsidRPr="00FE60C0">
        <w:rPr>
          <w:rFonts w:ascii="Calibri" w:eastAsia="Arial" w:hAnsi="Calibri" w:cs="Calibri"/>
          <w:b/>
          <w:sz w:val="22"/>
          <w:szCs w:val="22"/>
        </w:rPr>
        <w:t>trūkumų šalinimas</w:t>
      </w:r>
    </w:p>
    <w:p w14:paraId="63316559"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7909F64C"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7.3.1.</w:t>
      </w:r>
      <w:r w:rsidRPr="00FE60C0">
        <w:rPr>
          <w:rFonts w:ascii="Calibri" w:hAnsi="Calibri" w:cs="Calibri"/>
          <w:sz w:val="22"/>
          <w:szCs w:val="22"/>
        </w:rPr>
        <w:tab/>
      </w:r>
      <w:r w:rsidRPr="00FE60C0">
        <w:rPr>
          <w:rFonts w:ascii="Calibri" w:eastAsia="Arial" w:hAnsi="Calibri" w:cs="Calibri"/>
          <w:sz w:val="22"/>
          <w:szCs w:val="22"/>
        </w:rPr>
        <w:t>Tiekėjas privalo nemokamai pašalinti Paslaugų rezultato trūkumus. Jeigu nustatomi s</w:t>
      </w:r>
      <w:r w:rsidRPr="00FE60C0">
        <w:rPr>
          <w:rFonts w:ascii="Calibri" w:hAnsi="Calibri" w:cs="Calibri"/>
          <w:sz w:val="22"/>
          <w:szCs w:val="22"/>
        </w:rPr>
        <w:t xml:space="preserve">u Paslaugomis susijusių prekių trūkumai, Tiekėjas privalo </w:t>
      </w:r>
      <w:r w:rsidRPr="00FE60C0">
        <w:rPr>
          <w:rFonts w:ascii="Calibri" w:eastAsia="Arial" w:hAnsi="Calibri" w:cs="Calibri"/>
          <w:sz w:val="22"/>
          <w:szCs w:val="22"/>
        </w:rPr>
        <w:t xml:space="preserve">pašalinti </w:t>
      </w:r>
      <w:r w:rsidRPr="00FE60C0">
        <w:rPr>
          <w:rFonts w:ascii="Calibri" w:hAnsi="Calibri" w:cs="Calibri"/>
          <w:sz w:val="22"/>
          <w:szCs w:val="22"/>
        </w:rPr>
        <w:t>jų</w:t>
      </w:r>
      <w:r w:rsidRPr="00FE60C0">
        <w:rPr>
          <w:rFonts w:ascii="Calibri" w:eastAsia="Arial" w:hAnsi="Calibri" w:cs="Calibri"/>
          <w:sz w:val="22"/>
          <w:szCs w:val="22"/>
        </w:rPr>
        <w:t xml:space="preserve"> trūkumus, sutaisydamas prekes ar jų dalį arba pakeisdamas prekę nauja preke ar jos dalimi.</w:t>
      </w:r>
    </w:p>
    <w:p w14:paraId="0E3AC231"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7.3.2.</w:t>
      </w:r>
      <w:r w:rsidRPr="00FE60C0">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F387996"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7.3.3.</w:t>
      </w:r>
      <w:r w:rsidRPr="00FE60C0">
        <w:rPr>
          <w:rFonts w:ascii="Calibri" w:hAnsi="Calibri" w:cs="Calibri"/>
          <w:sz w:val="22"/>
          <w:szCs w:val="22"/>
        </w:rPr>
        <w:tab/>
      </w:r>
      <w:r w:rsidRPr="00FE60C0">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49D5AA4"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7.3.4.</w:t>
      </w:r>
      <w:r w:rsidRPr="00FE60C0">
        <w:rPr>
          <w:rFonts w:ascii="Calibri" w:hAnsi="Calibri" w:cs="Calibri"/>
          <w:sz w:val="22"/>
          <w:szCs w:val="22"/>
        </w:rPr>
        <w:tab/>
      </w:r>
      <w:r w:rsidRPr="00FE60C0">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3AB15D4"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7.3.5.</w:t>
      </w:r>
      <w:r w:rsidRPr="00FE60C0">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5712E19"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7.3.6.</w:t>
      </w:r>
      <w:r w:rsidRPr="00FE60C0">
        <w:rPr>
          <w:rFonts w:ascii="Calibri" w:eastAsia="Arial" w:hAnsi="Calibri" w:cs="Calibri"/>
          <w:sz w:val="22"/>
          <w:szCs w:val="22"/>
        </w:rPr>
        <w:tab/>
        <w:t>Tiekėjas, pašalinęs visus Paslaugų trūkumus, privalo apie tai informuoti Pirkėją.</w:t>
      </w:r>
    </w:p>
    <w:p w14:paraId="020244E3"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7.3.7.</w:t>
      </w:r>
      <w:r w:rsidRPr="00FE60C0">
        <w:rPr>
          <w:rFonts w:ascii="Calibri" w:hAnsi="Calibri" w:cs="Calibri"/>
          <w:sz w:val="22"/>
          <w:szCs w:val="22"/>
        </w:rPr>
        <w:tab/>
      </w:r>
      <w:r w:rsidRPr="00FE60C0">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C1956BD"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632152D3"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FE60C0">
        <w:rPr>
          <w:rFonts w:ascii="Calibri" w:eastAsia="Arial" w:hAnsi="Calibri" w:cs="Calibri"/>
          <w:b/>
          <w:bCs/>
          <w:sz w:val="22"/>
          <w:szCs w:val="22"/>
        </w:rPr>
        <w:t>7.4.</w:t>
      </w:r>
      <w:r w:rsidRPr="00FE60C0">
        <w:rPr>
          <w:rFonts w:ascii="Calibri" w:hAnsi="Calibri" w:cs="Calibri"/>
          <w:sz w:val="22"/>
          <w:szCs w:val="22"/>
        </w:rPr>
        <w:tab/>
      </w:r>
      <w:r w:rsidRPr="00FE60C0">
        <w:rPr>
          <w:rFonts w:ascii="Calibri" w:eastAsia="Arial" w:hAnsi="Calibri" w:cs="Calibri"/>
          <w:b/>
          <w:bCs/>
          <w:sz w:val="22"/>
          <w:szCs w:val="22"/>
        </w:rPr>
        <w:t>Pirkėjo teisės, Tiekėjui nepašalinus Paslaugų trūkumų</w:t>
      </w:r>
    </w:p>
    <w:p w14:paraId="1073420C"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30B96E39"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7.4.1.</w:t>
      </w:r>
      <w:r w:rsidRPr="00FE60C0">
        <w:rPr>
          <w:rFonts w:ascii="Calibri" w:eastAsia="Arial" w:hAnsi="Calibri" w:cs="Calibri"/>
          <w:sz w:val="22"/>
          <w:szCs w:val="22"/>
        </w:rPr>
        <w:tab/>
        <w:t>Jeigu Tiekėjas atsisako pašalinti arba nepašalina Paslaugų trūkumų per Pirkėjo nustatytus protingus terminus, Pirkėjas turi teisę:</w:t>
      </w:r>
    </w:p>
    <w:p w14:paraId="54C64C75"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7.4.1.1.</w:t>
      </w:r>
      <w:r w:rsidRPr="00FE60C0">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67016D8"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2"/>
          <w:szCs w:val="22"/>
        </w:rPr>
      </w:pPr>
      <w:r w:rsidRPr="00FE60C0">
        <w:rPr>
          <w:rFonts w:ascii="Calibri" w:eastAsia="Arial" w:hAnsi="Calibri" w:cs="Calibri"/>
          <w:sz w:val="22"/>
          <w:szCs w:val="22"/>
        </w:rPr>
        <w:t>7.4.1.2.</w:t>
      </w:r>
      <w:r w:rsidRPr="00FE60C0">
        <w:rPr>
          <w:rFonts w:ascii="Calibri" w:hAnsi="Calibri" w:cs="Calibri"/>
          <w:sz w:val="22"/>
          <w:szCs w:val="22"/>
        </w:rPr>
        <w:tab/>
      </w:r>
      <w:r w:rsidRPr="00FE60C0">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5293D5A"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7.4.1.3.atsisakyti Paslaugų ir nemokėti už tokias Paslaugas ar reikalauti grąžinti už Paslaugas sumokėtą sumą bei nutraukti Sutartį.</w:t>
      </w:r>
    </w:p>
    <w:p w14:paraId="3A237A37"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7.4.2.</w:t>
      </w:r>
      <w:r w:rsidRPr="00FE60C0">
        <w:rPr>
          <w:rFonts w:ascii="Calibri" w:hAnsi="Calibri" w:cs="Calibri"/>
          <w:sz w:val="22"/>
          <w:szCs w:val="22"/>
        </w:rPr>
        <w:tab/>
      </w:r>
      <w:r w:rsidRPr="00FE60C0">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14659F"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lastRenderedPageBreak/>
        <w:t>7.4.3.</w:t>
      </w:r>
      <w:r w:rsidRPr="00FE60C0">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F8B7633"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7.4.4.</w:t>
      </w:r>
      <w:r w:rsidRPr="00FE60C0">
        <w:rPr>
          <w:rFonts w:ascii="Calibri" w:hAnsi="Calibri" w:cs="Calibri"/>
          <w:sz w:val="22"/>
          <w:szCs w:val="22"/>
        </w:rPr>
        <w:tab/>
      </w:r>
      <w:r w:rsidRPr="00FE60C0">
        <w:rPr>
          <w:rFonts w:ascii="Calibri" w:eastAsia="Arial" w:hAnsi="Calibri" w:cs="Calibri"/>
          <w:sz w:val="22"/>
          <w:szCs w:val="22"/>
        </w:rPr>
        <w:t>Už vėlavimą pašalinti Paslaugų trūkumus Pirkėjas privalo reikalauti Tiekėjo sumokėti Specialiosiose sąlygose nustatyto dydžio netesybas.</w:t>
      </w:r>
    </w:p>
    <w:p w14:paraId="54428307"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16A9912A" w14:textId="77777777" w:rsidR="00FE60C0" w:rsidRPr="00FE60C0" w:rsidRDefault="00FE60C0" w:rsidP="00FE60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sz w:val="22"/>
          <w:szCs w:val="22"/>
        </w:rPr>
      </w:pPr>
      <w:r w:rsidRPr="00FE60C0">
        <w:rPr>
          <w:rFonts w:ascii="Calibri" w:eastAsia="Arial" w:hAnsi="Calibri" w:cs="Calibri"/>
          <w:b/>
          <w:bCs/>
          <w:caps/>
          <w:sz w:val="22"/>
          <w:szCs w:val="22"/>
        </w:rPr>
        <w:t>8.</w:t>
      </w:r>
      <w:r w:rsidRPr="00FE60C0">
        <w:rPr>
          <w:rFonts w:ascii="Calibri" w:hAnsi="Calibri" w:cs="Calibri"/>
          <w:sz w:val="22"/>
          <w:szCs w:val="22"/>
        </w:rPr>
        <w:tab/>
      </w:r>
      <w:r w:rsidRPr="00FE60C0">
        <w:rPr>
          <w:rFonts w:ascii="Calibri" w:eastAsia="Arial" w:hAnsi="Calibri" w:cs="Calibri"/>
          <w:b/>
          <w:bCs/>
          <w:caps/>
          <w:sz w:val="22"/>
          <w:szCs w:val="22"/>
        </w:rPr>
        <w:t>PASLAUGŲ SUTEIKIMO TERMINAI</w:t>
      </w:r>
    </w:p>
    <w:p w14:paraId="0232C823" w14:textId="77777777" w:rsidR="00FE60C0" w:rsidRPr="00FE60C0" w:rsidRDefault="00FE60C0" w:rsidP="00FE60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2"/>
          <w:szCs w:val="22"/>
        </w:rPr>
      </w:pPr>
    </w:p>
    <w:p w14:paraId="71348BF4"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FE60C0">
        <w:rPr>
          <w:rFonts w:ascii="Calibri" w:eastAsia="Arial" w:hAnsi="Calibri" w:cs="Calibri"/>
          <w:b/>
          <w:bCs/>
          <w:sz w:val="22"/>
          <w:szCs w:val="22"/>
        </w:rPr>
        <w:t>8.1.</w:t>
      </w:r>
      <w:r w:rsidRPr="00FE60C0">
        <w:rPr>
          <w:rFonts w:ascii="Calibri" w:hAnsi="Calibri" w:cs="Calibri"/>
          <w:sz w:val="22"/>
          <w:szCs w:val="22"/>
        </w:rPr>
        <w:tab/>
      </w:r>
      <w:r w:rsidRPr="00FE60C0">
        <w:rPr>
          <w:rFonts w:ascii="Calibri" w:eastAsia="Arial" w:hAnsi="Calibri" w:cs="Calibri"/>
          <w:b/>
          <w:bCs/>
          <w:sz w:val="22"/>
          <w:szCs w:val="22"/>
        </w:rPr>
        <w:t>Paslaugų terminai ir teikimo grafikas</w:t>
      </w:r>
    </w:p>
    <w:p w14:paraId="07E9F40D"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35444A33"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8.1.1.</w:t>
      </w:r>
      <w:r w:rsidRPr="00FE60C0">
        <w:rPr>
          <w:rFonts w:ascii="Calibri" w:eastAsia="Arial" w:hAnsi="Calibri" w:cs="Calibri"/>
          <w:sz w:val="22"/>
          <w:szCs w:val="22"/>
        </w:rPr>
        <w:tab/>
        <w:t>Tiekėjas privalo suteikti Paslaugas laikydamasis terminų, nurodytų Specialiosiose sąlygose.</w:t>
      </w:r>
    </w:p>
    <w:p w14:paraId="17DF5834"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8.1.2.</w:t>
      </w:r>
      <w:r w:rsidRPr="00FE60C0">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E60C0">
        <w:rPr>
          <w:rFonts w:ascii="Calibri" w:eastAsia="Arial" w:hAnsi="Calibri" w:cs="Calibri"/>
          <w:b/>
          <w:bCs/>
          <w:sz w:val="22"/>
          <w:szCs w:val="22"/>
        </w:rPr>
        <w:t>Grafikas</w:t>
      </w:r>
      <w:r w:rsidRPr="00FE60C0">
        <w:rPr>
          <w:rFonts w:ascii="Calibri" w:eastAsia="Arial" w:hAnsi="Calibri" w:cs="Calibri"/>
          <w:sz w:val="22"/>
          <w:szCs w:val="22"/>
        </w:rPr>
        <w:t>).</w:t>
      </w:r>
    </w:p>
    <w:p w14:paraId="6E4775EA"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8.1.3.</w:t>
      </w:r>
      <w:r w:rsidRPr="00FE60C0">
        <w:rPr>
          <w:rFonts w:ascii="Calibri" w:hAnsi="Calibri" w:cs="Calibri"/>
          <w:sz w:val="22"/>
          <w:szCs w:val="22"/>
        </w:rPr>
        <w:tab/>
      </w:r>
      <w:r w:rsidRPr="00FE60C0">
        <w:rPr>
          <w:rFonts w:ascii="Calibri" w:eastAsia="Arial" w:hAnsi="Calibri" w:cs="Calibri"/>
          <w:sz w:val="22"/>
          <w:szCs w:val="22"/>
        </w:rPr>
        <w:t>Jei aktualu, Grafike turi būti pažymėta, kurios Paslaugos gali būti teikiamos lygiagrečiai, o kurios gali būti teikiamos tik numatytu eiliškumu.</w:t>
      </w:r>
    </w:p>
    <w:p w14:paraId="46838699"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3ECF6756"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FE60C0">
        <w:rPr>
          <w:rFonts w:ascii="Calibri" w:eastAsia="Arial" w:hAnsi="Calibri" w:cs="Calibri"/>
          <w:b/>
          <w:bCs/>
          <w:sz w:val="22"/>
          <w:szCs w:val="22"/>
        </w:rPr>
        <w:t>8.2.</w:t>
      </w:r>
      <w:r w:rsidRPr="00FE60C0">
        <w:rPr>
          <w:rFonts w:ascii="Calibri" w:eastAsia="Arial" w:hAnsi="Calibri" w:cs="Calibri"/>
          <w:b/>
          <w:bCs/>
          <w:sz w:val="22"/>
          <w:szCs w:val="22"/>
        </w:rPr>
        <w:tab/>
      </w:r>
      <w:r w:rsidRPr="00FE60C0">
        <w:rPr>
          <w:rFonts w:ascii="Calibri" w:eastAsia="Arial" w:hAnsi="Calibri" w:cs="Calibri"/>
          <w:b/>
          <w:sz w:val="22"/>
          <w:szCs w:val="22"/>
        </w:rPr>
        <w:t xml:space="preserve">Netesybos už </w:t>
      </w:r>
      <w:r w:rsidRPr="00FE60C0">
        <w:rPr>
          <w:rFonts w:ascii="Calibri" w:eastAsia="Arial" w:hAnsi="Calibri" w:cs="Calibri"/>
          <w:b/>
          <w:bCs/>
          <w:sz w:val="22"/>
          <w:szCs w:val="22"/>
        </w:rPr>
        <w:t>Paslaugų teikimo</w:t>
      </w:r>
      <w:r w:rsidRPr="00FE60C0">
        <w:rPr>
          <w:rFonts w:ascii="Calibri" w:eastAsia="Arial" w:hAnsi="Calibri" w:cs="Calibri"/>
          <w:b/>
          <w:sz w:val="22"/>
          <w:szCs w:val="22"/>
        </w:rPr>
        <w:t xml:space="preserve"> vėlavimą</w:t>
      </w:r>
    </w:p>
    <w:p w14:paraId="35BC1A38" w14:textId="77777777" w:rsidR="00FE60C0" w:rsidRPr="00FE60C0" w:rsidRDefault="00FE60C0" w:rsidP="00FE60C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Calibri" w:eastAsia="Arial" w:hAnsi="Calibri" w:cs="Calibri"/>
          <w:b/>
          <w:sz w:val="22"/>
          <w:szCs w:val="22"/>
        </w:rPr>
      </w:pPr>
    </w:p>
    <w:p w14:paraId="0C46B73B" w14:textId="77777777" w:rsidR="00FE60C0" w:rsidRPr="00FE60C0" w:rsidRDefault="00FE60C0" w:rsidP="00FE60C0">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8.2.1.</w:t>
      </w:r>
      <w:r w:rsidRPr="00FE60C0">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0FF00098" w14:textId="77777777" w:rsidR="00FE60C0" w:rsidRPr="00FE60C0" w:rsidRDefault="00FE60C0" w:rsidP="00FE60C0">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8.2.2.</w:t>
      </w:r>
      <w:r w:rsidRPr="00FE60C0">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5537681"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hAnsi="Calibri" w:cs="Calibri"/>
          <w:sz w:val="22"/>
          <w:szCs w:val="22"/>
        </w:rPr>
        <w:t xml:space="preserve">8.2.3. Jei Tiekėjui pagal šią Sutartį yra priskaičiuotos netesybos, Pirkėjo už </w:t>
      </w:r>
      <w:r w:rsidRPr="00FE60C0">
        <w:rPr>
          <w:rFonts w:ascii="Calibri" w:eastAsia="Arial" w:hAnsi="Calibri" w:cs="Calibri"/>
          <w:sz w:val="22"/>
          <w:szCs w:val="22"/>
        </w:rPr>
        <w:t>Paslaugas</w:t>
      </w:r>
      <w:r w:rsidRPr="00FE60C0">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F5D793"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B5C22C2" w14:textId="77777777" w:rsidR="00FE60C0" w:rsidRPr="00FE60C0" w:rsidRDefault="00FE60C0" w:rsidP="00FE60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sz w:val="22"/>
          <w:szCs w:val="22"/>
        </w:rPr>
      </w:pPr>
      <w:r w:rsidRPr="00FE60C0">
        <w:rPr>
          <w:rFonts w:ascii="Calibri" w:eastAsia="Arial" w:hAnsi="Calibri" w:cs="Calibri"/>
          <w:b/>
          <w:bCs/>
          <w:caps/>
          <w:sz w:val="22"/>
          <w:szCs w:val="22"/>
        </w:rPr>
        <w:t>9.</w:t>
      </w:r>
      <w:r w:rsidRPr="00FE60C0">
        <w:rPr>
          <w:rFonts w:ascii="Calibri" w:eastAsia="Arial" w:hAnsi="Calibri" w:cs="Calibri"/>
          <w:b/>
          <w:bCs/>
          <w:caps/>
          <w:sz w:val="22"/>
          <w:szCs w:val="22"/>
        </w:rPr>
        <w:tab/>
      </w:r>
      <w:r w:rsidRPr="00FE60C0">
        <w:rPr>
          <w:rFonts w:ascii="Calibri" w:eastAsia="Arial" w:hAnsi="Calibri" w:cs="Calibri"/>
          <w:b/>
          <w:caps/>
          <w:sz w:val="22"/>
          <w:szCs w:val="22"/>
        </w:rPr>
        <w:t>Prievolių pagal Sutartį įvykdymo užtikrinimo būdai</w:t>
      </w:r>
    </w:p>
    <w:p w14:paraId="68AE25CB" w14:textId="77777777" w:rsidR="00FE60C0" w:rsidRPr="00FE60C0" w:rsidRDefault="00FE60C0" w:rsidP="00FE60C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sz w:val="22"/>
          <w:szCs w:val="22"/>
        </w:rPr>
      </w:pPr>
    </w:p>
    <w:p w14:paraId="7BECDB39"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8A30AEC"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31E6EB42"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FE60C0">
        <w:rPr>
          <w:rFonts w:ascii="Calibri" w:eastAsia="Arial" w:hAnsi="Calibri" w:cs="Calibri"/>
          <w:b/>
          <w:bCs/>
          <w:caps/>
          <w:sz w:val="22"/>
          <w:szCs w:val="22"/>
        </w:rPr>
        <w:t>10.</w:t>
      </w:r>
      <w:r w:rsidRPr="00FE60C0">
        <w:rPr>
          <w:rFonts w:ascii="Calibri" w:eastAsia="Arial" w:hAnsi="Calibri" w:cs="Calibri"/>
          <w:b/>
          <w:bCs/>
          <w:caps/>
          <w:sz w:val="22"/>
          <w:szCs w:val="22"/>
        </w:rPr>
        <w:tab/>
      </w:r>
      <w:r w:rsidRPr="00FE60C0">
        <w:rPr>
          <w:rFonts w:ascii="Calibri" w:eastAsia="Arial" w:hAnsi="Calibri" w:cs="Calibri"/>
          <w:b/>
          <w:caps/>
          <w:sz w:val="22"/>
          <w:szCs w:val="22"/>
        </w:rPr>
        <w:t>Sutarties įvykdymo užtikrinimas (JEI TAIKOMA)</w:t>
      </w:r>
    </w:p>
    <w:p w14:paraId="02DC0F8F"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4F4D867D"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FE60C0">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FE60C0">
        <w:rPr>
          <w:rFonts w:ascii="Calibri" w:eastAsia="Cambria" w:hAnsi="Calibri" w:cs="Calibri"/>
          <w:sz w:val="22"/>
          <w:szCs w:val="22"/>
          <w:shd w:val="clear" w:color="auto" w:fill="FFFFFF"/>
        </w:rPr>
        <w:t xml:space="preserve">pirmo pareikalavimo </w:t>
      </w:r>
      <w:r w:rsidRPr="00FE60C0">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6C2D4353"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r w:rsidRPr="00FE60C0">
        <w:rPr>
          <w:rFonts w:ascii="Calibri" w:hAnsi="Calibri" w:cs="Calibri"/>
          <w:b/>
          <w:bCs/>
          <w:sz w:val="22"/>
          <w:szCs w:val="22"/>
        </w:rPr>
        <w:t>Pastaba.</w:t>
      </w:r>
      <w:r w:rsidRPr="00FE60C0">
        <w:rPr>
          <w:rFonts w:ascii="Calibri" w:hAnsi="Calibri" w:cs="Calibri"/>
          <w:sz w:val="22"/>
          <w:szCs w:val="22"/>
        </w:rPr>
        <w:t xml:space="preserve"> </w:t>
      </w:r>
      <w:r w:rsidRPr="00FE60C0">
        <w:rPr>
          <w:rFonts w:ascii="Calibri" w:eastAsia="Arial" w:hAnsi="Calibri" w:cs="Calibri"/>
          <w:sz w:val="22"/>
          <w:szCs w:val="22"/>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w:t>
      </w:r>
      <w:r w:rsidRPr="00FE60C0">
        <w:rPr>
          <w:rFonts w:ascii="Calibri" w:eastAsia="Arial" w:hAnsi="Calibri" w:cs="Calibri"/>
          <w:sz w:val="22"/>
          <w:szCs w:val="22"/>
          <w:shd w:val="clear" w:color="auto" w:fill="FFFFFF"/>
        </w:rPr>
        <w:lastRenderedPageBreak/>
        <w:t>reikalavimus Specialiosiose sąlygose tokio Sutarties įvykdymo užtikrinimo pateikimui, atitinkančius įstatymų bei kitų teisės aktų nuostatas.</w:t>
      </w:r>
    </w:p>
    <w:p w14:paraId="1F7CB6CC" w14:textId="77777777" w:rsidR="00FE60C0" w:rsidRPr="00FE60C0" w:rsidRDefault="00FE60C0" w:rsidP="00FE60C0">
      <w:pPr>
        <w:tabs>
          <w:tab w:val="left" w:pos="567"/>
        </w:tabs>
        <w:spacing w:line="276" w:lineRule="auto"/>
        <w:jc w:val="both"/>
        <w:rPr>
          <w:rFonts w:ascii="Calibri" w:eastAsia="Cambria" w:hAnsi="Calibri" w:cs="Calibri"/>
          <w:sz w:val="22"/>
          <w:szCs w:val="22"/>
        </w:rPr>
      </w:pPr>
      <w:r w:rsidRPr="00FE60C0">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0C0">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FE60C0">
        <w:rPr>
          <w:rFonts w:ascii="Calibri" w:eastAsia="Cambria" w:hAnsi="Calibri" w:cs="Calibri"/>
          <w:sz w:val="22"/>
          <w:szCs w:val="22"/>
          <w:shd w:val="clear" w:color="auto" w:fill="FFFFFF"/>
        </w:rPr>
        <w:t xml:space="preserve">), atitinkantį Bendrųjų sąlygų 10 skyriuje nurodytas sąlygas, per Specialiosiose sąlygose nustatytą terminą (toliau – </w:t>
      </w:r>
      <w:r w:rsidRPr="00FE60C0">
        <w:rPr>
          <w:rFonts w:ascii="Calibri" w:eastAsia="Cambria" w:hAnsi="Calibri" w:cs="Calibri"/>
          <w:b/>
          <w:bCs/>
          <w:sz w:val="22"/>
          <w:szCs w:val="22"/>
          <w:shd w:val="clear" w:color="auto" w:fill="FFFFFF"/>
        </w:rPr>
        <w:t>Sutarties įvykdymo užtikrinimas</w:t>
      </w:r>
      <w:r w:rsidRPr="00FE60C0">
        <w:rPr>
          <w:rFonts w:ascii="Calibri" w:eastAsia="Cambria" w:hAnsi="Calibri" w:cs="Calibri"/>
          <w:sz w:val="22"/>
          <w:szCs w:val="22"/>
          <w:shd w:val="clear" w:color="auto" w:fill="FFFFFF"/>
        </w:rPr>
        <w:t>).</w:t>
      </w:r>
    </w:p>
    <w:p w14:paraId="0E7D7C77"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F1C9839"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708CF5A"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80760EC"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E1E2489"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10.7. Sutarties įvykdymo užtikrinimas turi įsigalioti ne vėliau negu jo pateikimo Pirkėjui dieną.</w:t>
      </w:r>
    </w:p>
    <w:p w14:paraId="756C7DB3"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10.8. Sutarties įvykdymo užtikrinimo suma turi būti nurodoma ir išmokama eurais.</w:t>
      </w:r>
    </w:p>
    <w:p w14:paraId="5E1F2560"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10.9. Sutarties įvykdymo užtikrinimas turi būti surašytas lietuvių arba kita kalba (esant Pirkėjo prašymui, turi būti pateiktas vertimas į lietuvių kalbą).</w:t>
      </w:r>
    </w:p>
    <w:p w14:paraId="6BE9BCB3"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10.10. Sutarties įvykdymo užtikrinime nurodytas jo galiojimo terminas turi būti ne trumpesnis nei nurodytas Specialiosiose sąlygose.</w:t>
      </w:r>
    </w:p>
    <w:p w14:paraId="00F8FD4B"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19C6D6" w14:textId="77777777" w:rsidR="00FE60C0" w:rsidRPr="00FE60C0" w:rsidRDefault="00FE60C0" w:rsidP="00FE60C0">
      <w:pPr>
        <w:tabs>
          <w:tab w:val="left" w:pos="567"/>
        </w:tabs>
        <w:spacing w:line="276" w:lineRule="auto"/>
        <w:jc w:val="both"/>
        <w:textAlignment w:val="baseline"/>
        <w:rPr>
          <w:rFonts w:ascii="Calibri" w:hAnsi="Calibri" w:cs="Calibri"/>
          <w:sz w:val="22"/>
          <w:szCs w:val="22"/>
          <w:lang w:val="en-US"/>
        </w:rPr>
      </w:pPr>
      <w:r w:rsidRPr="00FE60C0">
        <w:rPr>
          <w:rFonts w:ascii="Calibri" w:hAnsi="Calibri" w:cs="Calibri"/>
          <w:sz w:val="22"/>
          <w:szCs w:val="22"/>
        </w:rPr>
        <w:t xml:space="preserve">10.12. Jeigu Sutartyje nustatytomis sąlygomis </w:t>
      </w:r>
      <w:r w:rsidRPr="00FE60C0">
        <w:rPr>
          <w:rFonts w:ascii="Calibri" w:eastAsia="Arial" w:hAnsi="Calibri" w:cs="Calibri"/>
          <w:sz w:val="22"/>
          <w:szCs w:val="22"/>
        </w:rPr>
        <w:t>Paslaugų</w:t>
      </w:r>
      <w:r w:rsidRPr="00FE60C0">
        <w:rPr>
          <w:rFonts w:ascii="Calibri" w:hAnsi="Calibri" w:cs="Calibri"/>
          <w:sz w:val="22"/>
          <w:szCs w:val="22"/>
        </w:rPr>
        <w:t xml:space="preserve"> suteikimo terminas yra pratęsiamas arba nukeliamas dėl Sutarties sustabdymo, arba suteikti </w:t>
      </w:r>
      <w:r w:rsidRPr="00FE60C0">
        <w:rPr>
          <w:rFonts w:ascii="Calibri" w:eastAsia="Arial" w:hAnsi="Calibri" w:cs="Calibri"/>
          <w:sz w:val="22"/>
          <w:szCs w:val="22"/>
        </w:rPr>
        <w:t>Paslaugas</w:t>
      </w:r>
      <w:r w:rsidRPr="00FE60C0">
        <w:rPr>
          <w:rFonts w:ascii="Calibri" w:hAnsi="Calibri" w:cs="Calibri"/>
          <w:sz w:val="22"/>
          <w:szCs w:val="22"/>
        </w:rPr>
        <w:t xml:space="preserve"> arba taisyti </w:t>
      </w:r>
      <w:r w:rsidRPr="00FE60C0">
        <w:rPr>
          <w:rFonts w:ascii="Calibri" w:eastAsia="Arial" w:hAnsi="Calibri" w:cs="Calibri"/>
          <w:sz w:val="22"/>
          <w:szCs w:val="22"/>
        </w:rPr>
        <w:t>Paslaugų</w:t>
      </w:r>
      <w:r w:rsidRPr="00FE60C0">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6EE0078"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94E339" w14:textId="77777777" w:rsidR="00FE60C0" w:rsidRPr="00FE60C0" w:rsidRDefault="00FE60C0" w:rsidP="00FE60C0">
      <w:pPr>
        <w:tabs>
          <w:tab w:val="left" w:pos="567"/>
        </w:tabs>
        <w:spacing w:line="276" w:lineRule="auto"/>
        <w:jc w:val="both"/>
        <w:rPr>
          <w:rFonts w:ascii="Calibri" w:hAnsi="Calibri" w:cs="Calibri"/>
          <w:sz w:val="22"/>
          <w:szCs w:val="22"/>
        </w:rPr>
      </w:pPr>
      <w:r w:rsidRPr="00FE60C0">
        <w:rPr>
          <w:rFonts w:ascii="Calibri" w:hAnsi="Calibri" w:cs="Calibri"/>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1DDBD34"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2B02FE9"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10.16. Pirkėjas gali pasinaudoti Sutarties įvykdymo užtikrinimu, esant bet kuriai iš žemiau nurodytų aplinkybių:</w:t>
      </w:r>
    </w:p>
    <w:p w14:paraId="2C2AC415"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10.16.1. Tiekėjas neįvykdė, nevykdo arba netinkamai vykdo savo įsipareigojimus pagal Sutartį;</w:t>
      </w:r>
    </w:p>
    <w:p w14:paraId="7FB11A37"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 xml:space="preserve">10.16.2. Tiekėjas per protingai nustatytą laikotarpį neįvykdo Pirkėjo nurodymo ištaisyti </w:t>
      </w:r>
      <w:r w:rsidRPr="00FE60C0">
        <w:rPr>
          <w:rFonts w:ascii="Calibri" w:eastAsia="Arial" w:hAnsi="Calibri" w:cs="Calibri"/>
          <w:sz w:val="22"/>
          <w:szCs w:val="22"/>
        </w:rPr>
        <w:t>Paslaugų</w:t>
      </w:r>
      <w:r w:rsidRPr="00FE60C0">
        <w:rPr>
          <w:rFonts w:ascii="Calibri" w:hAnsi="Calibri" w:cs="Calibri"/>
          <w:sz w:val="22"/>
          <w:szCs w:val="22"/>
        </w:rPr>
        <w:t xml:space="preserve"> trūkumus;</w:t>
      </w:r>
    </w:p>
    <w:p w14:paraId="48479FD9"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CC2903"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10.16.4. Tiekėjas be pateisinamos priežasties (ne Sutartyje nustatytais atvejais) vienašališkai nutraukia Sutartį.</w:t>
      </w:r>
    </w:p>
    <w:p w14:paraId="794E487B" w14:textId="77777777" w:rsidR="00FE60C0" w:rsidRPr="00FE60C0" w:rsidRDefault="00FE60C0" w:rsidP="00FE60C0">
      <w:pPr>
        <w:tabs>
          <w:tab w:val="left" w:pos="567"/>
        </w:tabs>
        <w:spacing w:line="276" w:lineRule="auto"/>
        <w:jc w:val="both"/>
        <w:textAlignment w:val="baseline"/>
        <w:rPr>
          <w:rFonts w:ascii="Calibri" w:hAnsi="Calibri" w:cs="Calibri"/>
          <w:b/>
          <w:bCs/>
          <w:sz w:val="22"/>
          <w:szCs w:val="22"/>
        </w:rPr>
      </w:pPr>
    </w:p>
    <w:p w14:paraId="4B3F8235" w14:textId="77777777" w:rsidR="00FE60C0" w:rsidRPr="00FE60C0" w:rsidRDefault="00FE60C0" w:rsidP="00FE60C0">
      <w:pPr>
        <w:keepNext/>
        <w:keepLines/>
        <w:tabs>
          <w:tab w:val="left" w:pos="567"/>
          <w:tab w:val="left" w:pos="851"/>
          <w:tab w:val="left" w:pos="992"/>
          <w:tab w:val="left" w:pos="1134"/>
        </w:tabs>
        <w:spacing w:line="276" w:lineRule="auto"/>
        <w:jc w:val="center"/>
        <w:rPr>
          <w:rFonts w:ascii="Calibri" w:eastAsia="Cambria" w:hAnsi="Calibri" w:cs="Calibri"/>
          <w:caps/>
          <w:sz w:val="22"/>
          <w:szCs w:val="22"/>
          <w14:numSpacing w14:val="tabular"/>
        </w:rPr>
      </w:pPr>
      <w:r w:rsidRPr="00FE60C0">
        <w:rPr>
          <w:rFonts w:ascii="Calibri" w:eastAsia="Cambria" w:hAnsi="Calibri" w:cs="Calibri"/>
          <w:b/>
          <w:bCs/>
          <w:caps/>
          <w:sz w:val="22"/>
          <w:szCs w:val="22"/>
          <w14:numSpacing w14:val="tabular"/>
        </w:rPr>
        <w:t>11.</w:t>
      </w:r>
      <w:r w:rsidRPr="00FE60C0">
        <w:rPr>
          <w:rFonts w:ascii="Calibri" w:eastAsia="Cambria" w:hAnsi="Calibri" w:cs="Calibri"/>
          <w:b/>
          <w:bCs/>
          <w:caps/>
          <w:sz w:val="22"/>
          <w:szCs w:val="22"/>
          <w14:numSpacing w14:val="tabular"/>
        </w:rPr>
        <w:tab/>
        <w:t>SUTARTIES KAINA IR JOS PERSKAIČIAVIMAS</w:t>
      </w:r>
    </w:p>
    <w:p w14:paraId="5E72F7E7"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7B9D5226"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D6577F6"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11.2. Pradinės sutarties vertė yra nurodyta Specialiosiose sąlygose.</w:t>
      </w:r>
    </w:p>
    <w:p w14:paraId="18B7F176"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3B6EE38"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11.4. Sutarties kainos peržiūra atliekama Specialiosiose sąlygose nustatyta tvarka.</w:t>
      </w:r>
    </w:p>
    <w:p w14:paraId="7BDDB694"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3B23C9D" w14:textId="77777777" w:rsidR="00FE60C0" w:rsidRPr="00FE60C0" w:rsidRDefault="00FE60C0" w:rsidP="00FE60C0">
      <w:pPr>
        <w:keepNext/>
        <w:keepLines/>
        <w:tabs>
          <w:tab w:val="left" w:pos="567"/>
          <w:tab w:val="left" w:pos="851"/>
          <w:tab w:val="left" w:pos="992"/>
          <w:tab w:val="left" w:pos="1134"/>
        </w:tabs>
        <w:spacing w:line="276" w:lineRule="auto"/>
        <w:jc w:val="center"/>
        <w:rPr>
          <w:rFonts w:ascii="Calibri" w:eastAsia="Cambria" w:hAnsi="Calibri" w:cs="Calibri"/>
          <w:b/>
          <w:bCs/>
          <w:caps/>
          <w:sz w:val="22"/>
          <w:szCs w:val="22"/>
          <w14:numSpacing w14:val="tabular"/>
        </w:rPr>
      </w:pPr>
      <w:r w:rsidRPr="00FE60C0">
        <w:rPr>
          <w:rFonts w:ascii="Calibri" w:eastAsia="Cambria" w:hAnsi="Calibri" w:cs="Calibri"/>
          <w:b/>
          <w:bCs/>
          <w:caps/>
          <w:sz w:val="22"/>
          <w:szCs w:val="22"/>
          <w14:numSpacing w14:val="tabular"/>
        </w:rPr>
        <w:t>12.</w:t>
      </w:r>
      <w:r w:rsidRPr="00FE60C0">
        <w:rPr>
          <w:rFonts w:ascii="Calibri" w:eastAsia="Cambria" w:hAnsi="Calibri" w:cs="Calibri"/>
          <w:b/>
          <w:bCs/>
          <w:caps/>
          <w:sz w:val="22"/>
          <w:szCs w:val="22"/>
          <w14:numSpacing w14:val="tabular"/>
        </w:rPr>
        <w:tab/>
        <w:t>ATSISKAITYMO TVARKA</w:t>
      </w:r>
    </w:p>
    <w:p w14:paraId="67CBF56D" w14:textId="77777777" w:rsidR="00FE60C0" w:rsidRPr="00FE60C0" w:rsidRDefault="00FE60C0" w:rsidP="00FE60C0">
      <w:pPr>
        <w:keepNext/>
        <w:keepLines/>
        <w:tabs>
          <w:tab w:val="left" w:pos="567"/>
          <w:tab w:val="left" w:pos="851"/>
          <w:tab w:val="left" w:pos="992"/>
          <w:tab w:val="left" w:pos="1134"/>
        </w:tabs>
        <w:spacing w:line="276" w:lineRule="auto"/>
        <w:jc w:val="center"/>
        <w:rPr>
          <w:rFonts w:ascii="Calibri" w:eastAsia="Cambria" w:hAnsi="Calibri" w:cs="Calibri"/>
          <w:b/>
          <w:bCs/>
          <w:caps/>
          <w:sz w:val="22"/>
          <w:szCs w:val="22"/>
          <w14:numSpacing w14:val="tabular"/>
        </w:rPr>
      </w:pPr>
    </w:p>
    <w:p w14:paraId="16933EC0"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FE60C0">
        <w:rPr>
          <w:rFonts w:ascii="Calibri" w:eastAsia="Arial" w:hAnsi="Calibri" w:cs="Calibri"/>
          <w:b/>
          <w:bCs/>
          <w:sz w:val="22"/>
          <w:szCs w:val="22"/>
        </w:rPr>
        <w:t>12.1.</w:t>
      </w:r>
      <w:r w:rsidRPr="00FE60C0">
        <w:rPr>
          <w:rFonts w:ascii="Calibri" w:hAnsi="Calibri" w:cs="Calibri"/>
          <w:sz w:val="22"/>
          <w:szCs w:val="22"/>
        </w:rPr>
        <w:tab/>
      </w:r>
      <w:r w:rsidRPr="00FE60C0">
        <w:rPr>
          <w:rFonts w:ascii="Calibri" w:eastAsia="Arial" w:hAnsi="Calibri" w:cs="Calibri"/>
          <w:b/>
          <w:bCs/>
          <w:sz w:val="22"/>
          <w:szCs w:val="22"/>
        </w:rPr>
        <w:t>Išankstinis mokėjimas (avansas) (jei taikoma)</w:t>
      </w:r>
    </w:p>
    <w:p w14:paraId="29DB11A9"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544145ED"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12.1.1. Bendrųjų sąlygų 12.1 poskyrio sąlygos taikomos tuo atveju, jei Specialiosiose sąlygose yra nurodyta, kad Tiekėjui mokamas išankstinis mokėjimas (avansas) (toliau –</w:t>
      </w:r>
      <w:r w:rsidRPr="00FE60C0">
        <w:rPr>
          <w:rFonts w:ascii="Calibri" w:hAnsi="Calibri" w:cs="Calibri"/>
          <w:b/>
          <w:bCs/>
          <w:sz w:val="22"/>
          <w:szCs w:val="22"/>
        </w:rPr>
        <w:t xml:space="preserve"> Avansas</w:t>
      </w:r>
      <w:r w:rsidRPr="00FE60C0">
        <w:rPr>
          <w:rFonts w:ascii="Calibri" w:hAnsi="Calibri" w:cs="Calibri"/>
          <w:sz w:val="22"/>
          <w:szCs w:val="22"/>
        </w:rPr>
        <w:t>).</w:t>
      </w:r>
    </w:p>
    <w:p w14:paraId="67248484"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12.1.2. Pirkėjas sumoka Tiekėjui ne didesnį kaip Specialiosiose sąlygose nurodyto dydžio Avansą.</w:t>
      </w:r>
    </w:p>
    <w:p w14:paraId="7EFC999C"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0C0">
        <w:rPr>
          <w:rFonts w:ascii="Calibri" w:hAnsi="Calibri" w:cs="Calibri"/>
          <w:b/>
          <w:sz w:val="22"/>
          <w:szCs w:val="22"/>
        </w:rPr>
        <w:t>Avanso užtikrinimas</w:t>
      </w:r>
      <w:r w:rsidRPr="00FE60C0">
        <w:rPr>
          <w:rFonts w:ascii="Calibri" w:hAnsi="Calibri" w:cs="Calibri"/>
          <w:sz w:val="22"/>
          <w:szCs w:val="22"/>
        </w:rPr>
        <w:t>).</w:t>
      </w:r>
    </w:p>
    <w:p w14:paraId="3B9DF7D3"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b/>
          <w:bCs/>
          <w:sz w:val="22"/>
          <w:szCs w:val="22"/>
        </w:rPr>
        <w:lastRenderedPageBreak/>
        <w:t>Pastaba.</w:t>
      </w:r>
      <w:r w:rsidRPr="00FE60C0">
        <w:rPr>
          <w:rFonts w:ascii="Calibri" w:hAnsi="Calibri" w:cs="Calibri"/>
          <w:sz w:val="22"/>
          <w:szCs w:val="22"/>
        </w:rPr>
        <w:t xml:space="preserve"> </w:t>
      </w:r>
      <w:r w:rsidRPr="00FE60C0">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0C0">
        <w:rPr>
          <w:rFonts w:ascii="Calibri" w:hAnsi="Calibri" w:cs="Calibri"/>
          <w:sz w:val="22"/>
          <w:szCs w:val="22"/>
        </w:rPr>
        <w:t xml:space="preserve"> </w:t>
      </w:r>
      <w:r w:rsidRPr="00FE60C0">
        <w:rPr>
          <w:rFonts w:ascii="Calibri" w:eastAsia="Arial" w:hAnsi="Calibri" w:cs="Calibri"/>
          <w:sz w:val="22"/>
          <w:szCs w:val="22"/>
          <w:shd w:val="clear" w:color="auto" w:fill="FFFFFF"/>
        </w:rPr>
        <w:t>įstatymų bei kitų teisės aktų</w:t>
      </w:r>
      <w:r w:rsidRPr="00FE60C0">
        <w:rPr>
          <w:rFonts w:ascii="Calibri" w:eastAsia="Arial" w:hAnsi="Calibri" w:cs="Calibri"/>
          <w:sz w:val="22"/>
          <w:szCs w:val="22"/>
        </w:rPr>
        <w:t xml:space="preserve"> </w:t>
      </w:r>
      <w:r w:rsidRPr="00FE60C0">
        <w:rPr>
          <w:rFonts w:ascii="Calibri" w:eastAsia="Arial" w:hAnsi="Calibri" w:cs="Calibri"/>
          <w:sz w:val="22"/>
          <w:szCs w:val="22"/>
          <w:shd w:val="clear" w:color="auto" w:fill="FFFFFF"/>
        </w:rPr>
        <w:t>nuostatas.</w:t>
      </w:r>
    </w:p>
    <w:p w14:paraId="363920C3"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8AA9AC7"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4009823"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D95A5F"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12.1.7. Avanso užtikrinimo suma turi būti nurodoma ir išmokama eurais.</w:t>
      </w:r>
    </w:p>
    <w:p w14:paraId="6E6CB850"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12.1.8. Avanso užtikrinimas turi būti surašytas lietuvių arba kita kalba (esant Pirkėjo prašymui, turi būti pateiktas vertimas į lietuvių kalbą).</w:t>
      </w:r>
    </w:p>
    <w:p w14:paraId="5BE7D20B"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12.1.9. Avanso užtikrinimas, neatitinkantis šiame Sutarties poskyryje nustatytų reikalavimų, nebus priimamas.</w:t>
      </w:r>
    </w:p>
    <w:p w14:paraId="6771C8EF"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33669F8"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98C0D36"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 xml:space="preserve">12.1.12. Nutraukus Sutartį, Tiekėjas privalo grąžinti Pirkėjui gautą Avansą per 5 (penkias) darbo dienas (jeigu dalis </w:t>
      </w:r>
      <w:r w:rsidRPr="00FE60C0">
        <w:rPr>
          <w:rFonts w:ascii="Calibri" w:eastAsia="Arial" w:hAnsi="Calibri" w:cs="Calibri"/>
          <w:sz w:val="22"/>
          <w:szCs w:val="22"/>
        </w:rPr>
        <w:t>Paslaugų yra suteikta</w:t>
      </w:r>
      <w:r w:rsidRPr="00FE60C0">
        <w:rPr>
          <w:rFonts w:ascii="Calibri" w:hAnsi="Calibri" w:cs="Calibri"/>
          <w:sz w:val="22"/>
          <w:szCs w:val="22"/>
        </w:rPr>
        <w:t xml:space="preserve">, Pirkėjas jas yra priėmęs ir </w:t>
      </w:r>
      <w:r w:rsidRPr="00FE60C0">
        <w:rPr>
          <w:rFonts w:ascii="Calibri" w:eastAsia="Arial" w:hAnsi="Calibri" w:cs="Calibri"/>
          <w:sz w:val="22"/>
          <w:szCs w:val="22"/>
        </w:rPr>
        <w:t>Paslaugų rezultatu</w:t>
      </w:r>
      <w:r w:rsidRPr="00FE60C0">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E39A58"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p>
    <w:p w14:paraId="42A517FB"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FE60C0">
        <w:rPr>
          <w:rFonts w:ascii="Calibri" w:eastAsia="Arial" w:hAnsi="Calibri" w:cs="Calibri"/>
          <w:b/>
          <w:bCs/>
          <w:sz w:val="22"/>
          <w:szCs w:val="22"/>
        </w:rPr>
        <w:t>12.2.</w:t>
      </w:r>
      <w:r w:rsidRPr="00FE60C0">
        <w:rPr>
          <w:rFonts w:ascii="Calibri" w:hAnsi="Calibri" w:cs="Calibri"/>
          <w:sz w:val="22"/>
          <w:szCs w:val="22"/>
        </w:rPr>
        <w:tab/>
      </w:r>
      <w:r w:rsidRPr="00FE60C0">
        <w:rPr>
          <w:rFonts w:ascii="Calibri" w:eastAsia="Arial" w:hAnsi="Calibri" w:cs="Calibri"/>
          <w:b/>
          <w:bCs/>
          <w:sz w:val="22"/>
          <w:szCs w:val="22"/>
        </w:rPr>
        <w:t>Mokėjimų tvarka</w:t>
      </w:r>
    </w:p>
    <w:p w14:paraId="5295D552"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59257C29"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12.2.1.</w:t>
      </w:r>
      <w:r w:rsidRPr="00FE60C0">
        <w:rPr>
          <w:rFonts w:ascii="Calibri" w:eastAsia="Arial" w:hAnsi="Calibri" w:cs="Calibri"/>
          <w:sz w:val="22"/>
          <w:szCs w:val="22"/>
        </w:rPr>
        <w:tab/>
      </w:r>
      <w:r w:rsidRPr="00FE60C0">
        <w:rPr>
          <w:rFonts w:ascii="Calibri" w:hAnsi="Calibri" w:cs="Calibri"/>
          <w:sz w:val="22"/>
          <w:szCs w:val="22"/>
        </w:rPr>
        <w:t xml:space="preserve">Tiekėjas išrašo Sąskaitą tik Šalims pasirašius </w:t>
      </w:r>
      <w:r w:rsidRPr="00FE60C0">
        <w:rPr>
          <w:rFonts w:ascii="Calibri" w:eastAsia="Arial" w:hAnsi="Calibri" w:cs="Calibri"/>
          <w:sz w:val="22"/>
          <w:szCs w:val="22"/>
        </w:rPr>
        <w:t>Paslaugų</w:t>
      </w:r>
      <w:r w:rsidRPr="00FE60C0">
        <w:rPr>
          <w:rFonts w:ascii="Calibri" w:hAnsi="Calibri" w:cs="Calibri"/>
          <w:sz w:val="22"/>
          <w:szCs w:val="22"/>
        </w:rPr>
        <w:t xml:space="preserve"> perdavimo–priėmimo aktą, jeigu kitaip nenumatyta Specialiosiose sąlygose</w:t>
      </w:r>
      <w:r w:rsidRPr="00FE60C0">
        <w:rPr>
          <w:rFonts w:ascii="Calibri" w:eastAsia="Arial" w:hAnsi="Calibri" w:cs="Calibri"/>
          <w:sz w:val="22"/>
          <w:szCs w:val="22"/>
        </w:rPr>
        <w:t>:</w:t>
      </w:r>
    </w:p>
    <w:p w14:paraId="0E1914C7"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12.2.1.1.</w:t>
      </w:r>
      <w:r w:rsidRPr="00FE60C0">
        <w:rPr>
          <w:rFonts w:ascii="Calibri" w:hAnsi="Calibri" w:cs="Calibri"/>
          <w:sz w:val="22"/>
          <w:szCs w:val="22"/>
        </w:rPr>
        <w:tab/>
      </w:r>
      <w:r w:rsidRPr="00FE60C0">
        <w:rPr>
          <w:rFonts w:ascii="Calibri" w:eastAsia="Arial" w:hAnsi="Calibri" w:cs="Calibri"/>
          <w:sz w:val="22"/>
          <w:szCs w:val="22"/>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3ECEA3"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 xml:space="preserve">12.2.1.2. </w:t>
      </w:r>
      <w:r w:rsidRPr="00FE60C0">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 (toliau – SABIS) priemonėmis.</w:t>
      </w:r>
    </w:p>
    <w:p w14:paraId="4B8A33D5"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12.2.2.</w:t>
      </w:r>
      <w:r w:rsidRPr="00FE60C0">
        <w:rPr>
          <w:rFonts w:ascii="Calibri" w:eastAsia="Arial" w:hAnsi="Calibri" w:cs="Calibri"/>
          <w:sz w:val="22"/>
          <w:szCs w:val="22"/>
        </w:rPr>
        <w:tab/>
        <w:t xml:space="preserve">Pirkėjas elektronines sąskaitas faktūras priima ir apdoroja naudodamasis informacinės sistemos SABIS priemonėmis, išskyrus jeigu mobilizacijos, karo ar nepaprastosios padėties atveju yra informacinės sistemos </w:t>
      </w:r>
      <w:r w:rsidRPr="00FE60C0">
        <w:rPr>
          <w:rFonts w:ascii="Calibri" w:eastAsia="Arial" w:hAnsi="Calibri" w:cs="Calibri"/>
          <w:sz w:val="22"/>
          <w:szCs w:val="22"/>
        </w:rPr>
        <w:lastRenderedPageBreak/>
        <w:t>SABIS pažeidimų, dėl kurių negalimas Pirkėjo ir Tiekėjo bendravimas ir keitimasis informacija naudojantis SABIS.</w:t>
      </w:r>
    </w:p>
    <w:p w14:paraId="0FF34C85"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2"/>
          <w:szCs w:val="22"/>
        </w:rPr>
      </w:pPr>
      <w:r w:rsidRPr="00FE60C0">
        <w:rPr>
          <w:rFonts w:ascii="Calibri" w:hAnsi="Calibri" w:cs="Calibri"/>
          <w:sz w:val="22"/>
          <w:szCs w:val="22"/>
        </w:rPr>
        <w:t>12.2.3.</w:t>
      </w:r>
      <w:r w:rsidRPr="00FE60C0">
        <w:rPr>
          <w:rFonts w:ascii="Calibri" w:hAnsi="Calibri" w:cs="Calibri"/>
          <w:sz w:val="22"/>
          <w:szCs w:val="22"/>
        </w:rPr>
        <w:tab/>
        <w:t>Išankstinio mokėjimo sąskaitas (jeigu Specialiosiose sąlygose yra numatytas Avanso mokėjimas) Tiekėjas privalo pateikti šiame Sutarties poskyryje nustatyta tvarka.</w:t>
      </w:r>
    </w:p>
    <w:p w14:paraId="03CB5181"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12.2.4.</w:t>
      </w:r>
      <w:r w:rsidRPr="00FE60C0">
        <w:rPr>
          <w:rFonts w:ascii="Calibri" w:hAnsi="Calibri" w:cs="Calibri"/>
          <w:sz w:val="22"/>
          <w:szCs w:val="22"/>
        </w:rPr>
        <w:tab/>
      </w:r>
      <w:r w:rsidRPr="00FE60C0">
        <w:rPr>
          <w:rFonts w:ascii="Calibri" w:eastAsia="Arial" w:hAnsi="Calibri" w:cs="Calibri"/>
          <w:sz w:val="22"/>
          <w:szCs w:val="22"/>
        </w:rPr>
        <w:t>Pirkėjas atlieka mokėjimus už Paslaugas Specialiosiose sąlygose nustatytais terminais.</w:t>
      </w:r>
    </w:p>
    <w:p w14:paraId="2A026468"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12.2.5.</w:t>
      </w:r>
      <w:r w:rsidRPr="00FE60C0">
        <w:rPr>
          <w:rFonts w:ascii="Calibri" w:eastAsia="Arial" w:hAnsi="Calibri" w:cs="Calibri"/>
          <w:sz w:val="22"/>
          <w:szCs w:val="22"/>
        </w:rPr>
        <w:tab/>
        <w:t>Už mokėjimų pagal Sutartį vėlavimus Pirkėjui taikomos netesybos Specialiosiose sąlygose nustatyta tvarka.</w:t>
      </w:r>
    </w:p>
    <w:p w14:paraId="38D2B981"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12.2.6.</w:t>
      </w:r>
      <w:r w:rsidRPr="00FE60C0">
        <w:rPr>
          <w:rFonts w:ascii="Calibri" w:hAnsi="Calibri" w:cs="Calibri"/>
          <w:sz w:val="22"/>
          <w:szCs w:val="22"/>
        </w:rPr>
        <w:tab/>
      </w:r>
      <w:r w:rsidRPr="00FE60C0">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07236DE5" w14:textId="77777777" w:rsidR="00FE60C0" w:rsidRPr="00FE60C0" w:rsidRDefault="00FE60C0" w:rsidP="00FE60C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12.2.7.</w:t>
      </w:r>
      <w:r w:rsidRPr="00FE60C0">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53BB079"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DEDFA56"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FE60C0">
        <w:rPr>
          <w:rFonts w:ascii="Calibri" w:eastAsia="Arial" w:hAnsi="Calibri" w:cs="Calibri"/>
          <w:b/>
          <w:bCs/>
          <w:sz w:val="22"/>
          <w:szCs w:val="22"/>
        </w:rPr>
        <w:t>12.3.</w:t>
      </w:r>
      <w:r w:rsidRPr="00FE60C0">
        <w:rPr>
          <w:rFonts w:ascii="Calibri" w:eastAsia="Arial" w:hAnsi="Calibri" w:cs="Calibri"/>
          <w:b/>
          <w:bCs/>
          <w:sz w:val="22"/>
          <w:szCs w:val="22"/>
        </w:rPr>
        <w:tab/>
      </w:r>
      <w:r w:rsidRPr="00FE60C0">
        <w:rPr>
          <w:rFonts w:ascii="Calibri" w:eastAsia="Arial" w:hAnsi="Calibri" w:cs="Calibri"/>
          <w:b/>
          <w:sz w:val="22"/>
          <w:szCs w:val="22"/>
        </w:rPr>
        <w:t>Kiti atsiskaitymo klausimai</w:t>
      </w:r>
    </w:p>
    <w:p w14:paraId="7DA969C3"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674B6AB4"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12.3.1.</w:t>
      </w:r>
      <w:r w:rsidRPr="00FE60C0">
        <w:rPr>
          <w:rFonts w:ascii="Calibri" w:eastAsia="Arial" w:hAnsi="Calibri" w:cs="Calibri"/>
          <w:sz w:val="22"/>
          <w:szCs w:val="22"/>
        </w:rPr>
        <w:tab/>
        <w:t>Pirkėjas privalo pervesti mokėjimus Tiekėjui į Tiekėjo banko sąskaitą, nurodytą Specialiosiose sąlygose.</w:t>
      </w:r>
    </w:p>
    <w:p w14:paraId="534967D0"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12.3.2.</w:t>
      </w:r>
      <w:r w:rsidRPr="00FE60C0">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206A08"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12.3.3.</w:t>
      </w:r>
      <w:r w:rsidRPr="00FE60C0">
        <w:rPr>
          <w:rFonts w:ascii="Calibri" w:eastAsia="Arial" w:hAnsi="Calibri" w:cs="Calibri"/>
          <w:sz w:val="22"/>
          <w:szCs w:val="22"/>
        </w:rPr>
        <w:tab/>
        <w:t>Visi mokėjimai pagal Sutartį atliekami eurais.</w:t>
      </w:r>
    </w:p>
    <w:p w14:paraId="70909C14"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12.3.4.</w:t>
      </w:r>
      <w:r w:rsidRPr="00FE60C0">
        <w:rPr>
          <w:rFonts w:ascii="Calibri" w:eastAsia="Arial" w:hAnsi="Calibri" w:cs="Calibri"/>
          <w:sz w:val="22"/>
          <w:szCs w:val="22"/>
        </w:rPr>
        <w:tab/>
        <w:t>Už pavėluotus mokėjimus pagal Sutartį mokančioji Šalis privalo sumokėti kitai Šaliai Specialiosiose sąlygose nurodyto dydžio netesybas.</w:t>
      </w:r>
    </w:p>
    <w:p w14:paraId="76C0B009"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592E4460"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bCs/>
          <w:caps/>
          <w:sz w:val="22"/>
          <w:szCs w:val="22"/>
        </w:rPr>
      </w:pPr>
      <w:r w:rsidRPr="00FE60C0">
        <w:rPr>
          <w:rFonts w:ascii="Calibri" w:eastAsia="Arial" w:hAnsi="Calibri" w:cs="Calibri"/>
          <w:b/>
          <w:bCs/>
          <w:caps/>
          <w:sz w:val="22"/>
          <w:szCs w:val="22"/>
        </w:rPr>
        <w:t>13.</w:t>
      </w:r>
      <w:r w:rsidRPr="00FE60C0">
        <w:rPr>
          <w:rFonts w:ascii="Calibri" w:hAnsi="Calibri" w:cs="Calibri"/>
          <w:sz w:val="22"/>
          <w:szCs w:val="22"/>
        </w:rPr>
        <w:tab/>
      </w:r>
      <w:r w:rsidRPr="00FE60C0">
        <w:rPr>
          <w:rFonts w:ascii="Calibri" w:eastAsia="Arial" w:hAnsi="Calibri" w:cs="Calibri"/>
          <w:b/>
          <w:bCs/>
          <w:caps/>
          <w:sz w:val="22"/>
          <w:szCs w:val="22"/>
        </w:rPr>
        <w:t>Konfidenciali informacija</w:t>
      </w:r>
    </w:p>
    <w:p w14:paraId="5F02017F"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6B00512E"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13.1.</w:t>
      </w:r>
      <w:r w:rsidRPr="00FE60C0">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6374F12"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13.2.</w:t>
      </w:r>
      <w:r w:rsidRPr="00FE60C0">
        <w:rPr>
          <w:rFonts w:ascii="Calibri" w:eastAsia="Arial" w:hAnsi="Calibri" w:cs="Calibri"/>
          <w:sz w:val="22"/>
          <w:szCs w:val="22"/>
        </w:rPr>
        <w:tab/>
        <w:t>Šalis turi teisę atskleisti kitos Šalies konfidencialią informaciją šiais atvejais:</w:t>
      </w:r>
    </w:p>
    <w:p w14:paraId="12E114AC"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13.2.1.</w:t>
      </w:r>
      <w:r w:rsidRPr="00FE60C0">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E2C7A0"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13.2.2.</w:t>
      </w:r>
      <w:r w:rsidRPr="00FE60C0">
        <w:rPr>
          <w:rFonts w:ascii="Calibri" w:eastAsia="Arial" w:hAnsi="Calibri" w:cs="Calibri"/>
          <w:sz w:val="22"/>
          <w:szCs w:val="22"/>
        </w:rPr>
        <w:tab/>
        <w:t xml:space="preserve">konfidencialią informaciją yra būtina atskleisti pagal </w:t>
      </w:r>
      <w:r w:rsidRPr="00FE60C0">
        <w:rPr>
          <w:rFonts w:ascii="Calibri" w:hAnsi="Calibri" w:cs="Calibri"/>
          <w:sz w:val="22"/>
          <w:szCs w:val="22"/>
        </w:rPr>
        <w:t>įstatymų bei kitų teisės aktų</w:t>
      </w:r>
      <w:r w:rsidRPr="00FE60C0">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1A11275C"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13.3.</w:t>
      </w:r>
      <w:r w:rsidRPr="00FE60C0">
        <w:rPr>
          <w:rFonts w:ascii="Calibri" w:eastAsia="Arial" w:hAnsi="Calibri" w:cs="Calibri"/>
          <w:sz w:val="22"/>
          <w:szCs w:val="22"/>
        </w:rPr>
        <w:tab/>
        <w:t xml:space="preserve">Prieš atskleisdama konfidencialią informaciją, Šalis privalo informuoti kitą Šalį (tiek, kiek tai nedraudžiama pagal </w:t>
      </w:r>
      <w:r w:rsidRPr="00FE60C0">
        <w:rPr>
          <w:rFonts w:ascii="Calibri" w:hAnsi="Calibri" w:cs="Calibri"/>
          <w:sz w:val="22"/>
          <w:szCs w:val="22"/>
        </w:rPr>
        <w:t>įstatymus bei kitus teisės aktus</w:t>
      </w:r>
      <w:r w:rsidRPr="00FE60C0">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1F1FACEC"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13.4.</w:t>
      </w:r>
      <w:r w:rsidRPr="00FE60C0">
        <w:rPr>
          <w:rFonts w:ascii="Calibri" w:eastAsia="Arial" w:hAnsi="Calibri" w:cs="Calibri"/>
          <w:sz w:val="22"/>
          <w:szCs w:val="22"/>
        </w:rPr>
        <w:tab/>
        <w:t>Šalis atsako:</w:t>
      </w:r>
    </w:p>
    <w:p w14:paraId="1D398B90"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lastRenderedPageBreak/>
        <w:t>13.4.1.</w:t>
      </w:r>
      <w:r w:rsidRPr="00FE60C0">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43ABE522"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13.4.2.</w:t>
      </w:r>
      <w:r w:rsidRPr="00FE60C0">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48230AE"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13.5.</w:t>
      </w:r>
      <w:r w:rsidRPr="00FE60C0">
        <w:rPr>
          <w:rFonts w:ascii="Calibri" w:hAnsi="Calibri" w:cs="Calibri"/>
          <w:sz w:val="22"/>
          <w:szCs w:val="22"/>
        </w:rPr>
        <w:tab/>
      </w:r>
      <w:r w:rsidRPr="00FE60C0">
        <w:rPr>
          <w:rFonts w:ascii="Calibri" w:eastAsia="Arial" w:hAnsi="Calibri" w:cs="Calibri"/>
          <w:sz w:val="22"/>
          <w:szCs w:val="22"/>
        </w:rPr>
        <w:t>Šalis, nepagrįstai atskleidusi kitos Šalies konfidencialią informaciją, privalo sumokėti kitai Šaliai Specialiosiose sąlygose nurodyto dydžio baudą.</w:t>
      </w:r>
    </w:p>
    <w:p w14:paraId="01924933"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40ECFAA"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FE60C0">
        <w:rPr>
          <w:rFonts w:ascii="Calibri" w:eastAsia="Arial" w:hAnsi="Calibri" w:cs="Calibri"/>
          <w:b/>
          <w:bCs/>
          <w:caps/>
          <w:sz w:val="22"/>
          <w:szCs w:val="22"/>
        </w:rPr>
        <w:t>14.</w:t>
      </w:r>
      <w:r w:rsidRPr="00FE60C0">
        <w:rPr>
          <w:rFonts w:ascii="Calibri" w:eastAsia="Arial" w:hAnsi="Calibri" w:cs="Calibri"/>
          <w:b/>
          <w:bCs/>
          <w:caps/>
          <w:sz w:val="22"/>
          <w:szCs w:val="22"/>
        </w:rPr>
        <w:tab/>
      </w:r>
      <w:r w:rsidRPr="00FE60C0">
        <w:rPr>
          <w:rFonts w:ascii="Calibri" w:eastAsia="Arial" w:hAnsi="Calibri" w:cs="Calibri"/>
          <w:b/>
          <w:caps/>
          <w:sz w:val="22"/>
          <w:szCs w:val="22"/>
        </w:rPr>
        <w:t>Asmens duomenų apsauga</w:t>
      </w:r>
    </w:p>
    <w:p w14:paraId="2741980F"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1A733A96"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14.1.</w:t>
      </w:r>
      <w:r w:rsidRPr="00FE60C0">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19B5CBD" w14:textId="77777777" w:rsidR="00FE60C0" w:rsidRPr="00FE60C0" w:rsidRDefault="00FE60C0" w:rsidP="00FE60C0">
      <w:pPr>
        <w:tabs>
          <w:tab w:val="left" w:pos="567"/>
          <w:tab w:val="left" w:pos="851"/>
          <w:tab w:val="left" w:pos="992"/>
          <w:tab w:val="left" w:pos="1134"/>
        </w:tabs>
        <w:spacing w:line="276" w:lineRule="auto"/>
        <w:jc w:val="both"/>
        <w:rPr>
          <w:rFonts w:ascii="Calibri" w:hAnsi="Calibri" w:cs="Calibri"/>
          <w:sz w:val="22"/>
          <w:szCs w:val="22"/>
        </w:rPr>
      </w:pPr>
      <w:r w:rsidRPr="00FE60C0">
        <w:rPr>
          <w:rFonts w:ascii="Calibri" w:hAnsi="Calibri" w:cs="Calibri"/>
          <w:sz w:val="22"/>
          <w:szCs w:val="22"/>
        </w:rPr>
        <w:t>14.2.</w:t>
      </w:r>
      <w:r w:rsidRPr="00FE60C0">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41AD1B" w14:textId="77777777" w:rsidR="00FE60C0" w:rsidRPr="00FE60C0" w:rsidRDefault="00FE60C0" w:rsidP="00FE60C0">
      <w:pPr>
        <w:tabs>
          <w:tab w:val="left" w:pos="0"/>
          <w:tab w:val="left" w:pos="851"/>
          <w:tab w:val="left" w:pos="992"/>
          <w:tab w:val="left" w:pos="1134"/>
        </w:tabs>
        <w:spacing w:line="276" w:lineRule="auto"/>
        <w:jc w:val="both"/>
        <w:rPr>
          <w:rFonts w:ascii="Calibri" w:eastAsia="Arial" w:hAnsi="Calibri" w:cs="Calibri"/>
          <w:b/>
          <w:bCs/>
          <w:sz w:val="22"/>
          <w:szCs w:val="22"/>
        </w:rPr>
      </w:pPr>
    </w:p>
    <w:p w14:paraId="029AB49C"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caps/>
          <w:sz w:val="22"/>
          <w:szCs w:val="22"/>
        </w:rPr>
      </w:pPr>
      <w:r w:rsidRPr="00FE60C0">
        <w:rPr>
          <w:rFonts w:ascii="Calibri" w:eastAsia="Arial" w:hAnsi="Calibri" w:cs="Calibri"/>
          <w:b/>
          <w:bCs/>
          <w:caps/>
          <w:sz w:val="22"/>
          <w:szCs w:val="22"/>
        </w:rPr>
        <w:t>15.</w:t>
      </w:r>
      <w:r w:rsidRPr="00FE60C0">
        <w:rPr>
          <w:rFonts w:ascii="Calibri" w:eastAsia="Arial" w:hAnsi="Calibri" w:cs="Calibri"/>
          <w:b/>
          <w:bCs/>
          <w:caps/>
          <w:sz w:val="22"/>
          <w:szCs w:val="22"/>
        </w:rPr>
        <w:tab/>
      </w:r>
      <w:r w:rsidRPr="00FE60C0">
        <w:rPr>
          <w:rFonts w:ascii="Calibri" w:eastAsia="Arial" w:hAnsi="Calibri" w:cs="Calibri"/>
          <w:b/>
          <w:caps/>
          <w:sz w:val="22"/>
          <w:szCs w:val="22"/>
        </w:rPr>
        <w:t>INTELEKTINĖ NUOSAVYBĖ</w:t>
      </w:r>
    </w:p>
    <w:p w14:paraId="040F894F"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caps/>
          <w:sz w:val="22"/>
          <w:szCs w:val="22"/>
        </w:rPr>
      </w:pPr>
    </w:p>
    <w:p w14:paraId="63135DDD"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E60C0">
        <w:rPr>
          <w:rFonts w:ascii="Calibri" w:eastAsia="Arial" w:hAnsi="Calibri" w:cs="Calibri"/>
          <w:sz w:val="22"/>
          <w:szCs w:val="22"/>
        </w:rPr>
        <w:t>Paslaugų</w:t>
      </w:r>
      <w:r w:rsidRPr="00FE60C0">
        <w:rPr>
          <w:rFonts w:ascii="Calibri" w:hAnsi="Calibri" w:cs="Calibri"/>
          <w:sz w:val="22"/>
          <w:szCs w:val="22"/>
        </w:rPr>
        <w:t xml:space="preserve"> pobūdžio ar (ir) išimtinių teisių, patentų ir kt.</w:t>
      </w:r>
    </w:p>
    <w:p w14:paraId="7904C0A9"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0C0">
        <w:rPr>
          <w:rFonts w:ascii="Calibri" w:hAnsi="Calibri" w:cs="Calibri"/>
          <w:sz w:val="22"/>
          <w:szCs w:val="22"/>
        </w:rPr>
        <w:t>sui</w:t>
      </w:r>
      <w:proofErr w:type="spellEnd"/>
      <w:r w:rsidRPr="00FE60C0">
        <w:rPr>
          <w:rFonts w:ascii="Calibri" w:hAnsi="Calibri" w:cs="Calibri"/>
          <w:sz w:val="22"/>
          <w:szCs w:val="22"/>
        </w:rPr>
        <w:t xml:space="preserve"> </w:t>
      </w:r>
      <w:proofErr w:type="spellStart"/>
      <w:r w:rsidRPr="00FE60C0">
        <w:rPr>
          <w:rFonts w:ascii="Calibri" w:hAnsi="Calibri" w:cs="Calibri"/>
          <w:sz w:val="22"/>
          <w:szCs w:val="22"/>
        </w:rPr>
        <w:t>generis</w:t>
      </w:r>
      <w:proofErr w:type="spellEnd"/>
      <w:r w:rsidRPr="00FE60C0">
        <w:rPr>
          <w:rFonts w:ascii="Calibri" w:hAnsi="Calibri" w:cs="Calibr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6601F10"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0947277" w14:textId="77777777" w:rsidR="00FE60C0" w:rsidRPr="00FE60C0" w:rsidRDefault="00FE60C0" w:rsidP="00FE60C0">
      <w:pPr>
        <w:tabs>
          <w:tab w:val="left" w:pos="567"/>
        </w:tabs>
        <w:spacing w:line="276" w:lineRule="auto"/>
        <w:jc w:val="both"/>
        <w:textAlignment w:val="baseline"/>
        <w:rPr>
          <w:rFonts w:ascii="Calibri" w:hAnsi="Calibri" w:cs="Calibri"/>
          <w:b/>
          <w:bCs/>
          <w:sz w:val="22"/>
          <w:szCs w:val="22"/>
        </w:rPr>
      </w:pPr>
    </w:p>
    <w:p w14:paraId="09F82E47"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FE60C0">
        <w:rPr>
          <w:rFonts w:ascii="Calibri" w:eastAsia="Arial" w:hAnsi="Calibri" w:cs="Calibri"/>
          <w:b/>
          <w:bCs/>
          <w:caps/>
          <w:sz w:val="22"/>
          <w:szCs w:val="22"/>
        </w:rPr>
        <w:t>16.</w:t>
      </w:r>
      <w:r w:rsidRPr="00FE60C0">
        <w:rPr>
          <w:rFonts w:ascii="Calibri" w:eastAsia="Arial" w:hAnsi="Calibri" w:cs="Calibri"/>
          <w:b/>
          <w:bCs/>
          <w:caps/>
          <w:sz w:val="22"/>
          <w:szCs w:val="22"/>
        </w:rPr>
        <w:tab/>
      </w:r>
      <w:r w:rsidRPr="00FE60C0">
        <w:rPr>
          <w:rFonts w:ascii="Calibri" w:eastAsia="Arial" w:hAnsi="Calibri" w:cs="Calibri"/>
          <w:b/>
          <w:caps/>
          <w:sz w:val="22"/>
          <w:szCs w:val="22"/>
        </w:rPr>
        <w:t>Pareiškimai ir garantijos</w:t>
      </w:r>
    </w:p>
    <w:p w14:paraId="111414C4"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4A6D54CE"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16.1. Kiekviena iš Šalių pareiškia ir garantuoja kitai Šaliai, kad:</w:t>
      </w:r>
    </w:p>
    <w:p w14:paraId="5F5B461D"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4B9DBA39"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 xml:space="preserve">16.1.2. sudarydama Sutartį, Šalis neviršija savo kompetencijos ir nepažeidžia jai taikomų </w:t>
      </w:r>
      <w:r w:rsidRPr="00FE60C0">
        <w:rPr>
          <w:rFonts w:ascii="Calibri" w:hAnsi="Calibri" w:cs="Calibri"/>
          <w:sz w:val="22"/>
          <w:szCs w:val="22"/>
        </w:rPr>
        <w:t xml:space="preserve">įstatymų bei kitų teisės </w:t>
      </w:r>
      <w:r w:rsidRPr="00FE60C0">
        <w:rPr>
          <w:rFonts w:ascii="Calibri" w:hAnsi="Calibri" w:cs="Calibri"/>
          <w:sz w:val="22"/>
          <w:szCs w:val="22"/>
        </w:rPr>
        <w:lastRenderedPageBreak/>
        <w:t>aktų</w:t>
      </w:r>
      <w:r w:rsidRPr="00FE60C0">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7CFE07ED"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830C87"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847395"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52DB1D"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6FACEC61"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FE60C0">
        <w:rPr>
          <w:rFonts w:ascii="Calibri" w:hAnsi="Calibri" w:cs="Calibri"/>
          <w:sz w:val="22"/>
          <w:szCs w:val="22"/>
        </w:rPr>
        <w:t>įstatymuose bei kituose teisės aktuose</w:t>
      </w:r>
      <w:r w:rsidRPr="00FE60C0">
        <w:rPr>
          <w:rFonts w:ascii="Calibri" w:eastAsia="Arial" w:hAnsi="Calibri" w:cs="Calibri"/>
          <w:sz w:val="22"/>
          <w:szCs w:val="22"/>
        </w:rPr>
        <w:t xml:space="preserve"> numatytus leidimus, licencijas, atestatus, teisės pripažinimo dokumentus, reikalingus vykdant Sutartį.</w:t>
      </w:r>
    </w:p>
    <w:p w14:paraId="57F54763"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FE60C0">
        <w:rPr>
          <w:rFonts w:ascii="Calibri" w:eastAsia="Arial" w:hAnsi="Calibri" w:cs="Calibri"/>
          <w:sz w:val="22"/>
          <w:szCs w:val="22"/>
          <w:shd w:val="clear" w:color="auto" w:fill="FFFFFF"/>
        </w:rPr>
        <w:t xml:space="preserve">16.3. </w:t>
      </w:r>
      <w:r w:rsidRPr="00FE60C0">
        <w:rPr>
          <w:rFonts w:ascii="Calibri" w:hAnsi="Calibri" w:cs="Calibri"/>
          <w:sz w:val="22"/>
          <w:szCs w:val="22"/>
        </w:rPr>
        <w:t>Tiekėjas pareiškia, kad suteiktų Paslaugų rezultato disponavimo, valdymo ir naudojimosi teisės nėra apribotos</w:t>
      </w:r>
      <w:r w:rsidRPr="00FE60C0">
        <w:rPr>
          <w:rFonts w:ascii="Calibri" w:eastAsia="Arial" w:hAnsi="Calibri" w:cs="Calibri"/>
          <w:sz w:val="22"/>
          <w:szCs w:val="22"/>
        </w:rPr>
        <w:t xml:space="preserve"> </w:t>
      </w:r>
      <w:r w:rsidRPr="00FE60C0">
        <w:rPr>
          <w:rFonts w:ascii="Calibri" w:eastAsia="Arial" w:hAnsi="Calibri" w:cs="Calibri"/>
          <w:sz w:val="22"/>
          <w:szCs w:val="22"/>
          <w:shd w:val="clear" w:color="auto" w:fill="FFFFFF"/>
        </w:rPr>
        <w:t xml:space="preserve">ir jokie tretieji asmenys neturi pretenzijų į Sutartimi perduodamą </w:t>
      </w:r>
      <w:r w:rsidRPr="00FE60C0">
        <w:rPr>
          <w:rFonts w:ascii="Calibri" w:eastAsia="Arial" w:hAnsi="Calibri" w:cs="Calibri"/>
          <w:sz w:val="22"/>
          <w:szCs w:val="22"/>
        </w:rPr>
        <w:t>Paslaugų rezultatą</w:t>
      </w:r>
      <w:r w:rsidRPr="00FE60C0">
        <w:rPr>
          <w:rFonts w:ascii="Calibri" w:eastAsia="Arial" w:hAnsi="Calibri" w:cs="Calibri"/>
          <w:sz w:val="22"/>
          <w:szCs w:val="22"/>
          <w:shd w:val="clear" w:color="auto" w:fill="FFFFFF"/>
        </w:rPr>
        <w:t>.</w:t>
      </w:r>
    </w:p>
    <w:p w14:paraId="77C08E6F"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hAnsi="Calibri" w:cs="Calibri"/>
          <w:sz w:val="22"/>
          <w:szCs w:val="22"/>
        </w:rPr>
      </w:pPr>
      <w:r w:rsidRPr="00FE60C0">
        <w:rPr>
          <w:rFonts w:ascii="Calibri" w:eastAsia="Arial" w:hAnsi="Calibri" w:cs="Calibri"/>
          <w:sz w:val="22"/>
          <w:szCs w:val="22"/>
        </w:rPr>
        <w:t>16.4. T</w:t>
      </w:r>
      <w:r w:rsidRPr="00FE60C0">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2520A0"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p>
    <w:p w14:paraId="78616DF7"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FE60C0">
        <w:rPr>
          <w:rFonts w:ascii="Calibri" w:eastAsia="Arial" w:hAnsi="Calibri" w:cs="Calibri"/>
          <w:b/>
          <w:bCs/>
          <w:caps/>
          <w:sz w:val="22"/>
          <w:szCs w:val="22"/>
        </w:rPr>
        <w:t>17.</w:t>
      </w:r>
      <w:r w:rsidRPr="00FE60C0">
        <w:rPr>
          <w:rFonts w:ascii="Calibri" w:eastAsia="Arial" w:hAnsi="Calibri" w:cs="Calibri"/>
          <w:b/>
          <w:bCs/>
          <w:caps/>
          <w:sz w:val="22"/>
          <w:szCs w:val="22"/>
        </w:rPr>
        <w:tab/>
      </w:r>
      <w:r w:rsidRPr="00FE60C0">
        <w:rPr>
          <w:rFonts w:ascii="Calibri" w:eastAsia="Arial" w:hAnsi="Calibri" w:cs="Calibri"/>
          <w:b/>
          <w:caps/>
          <w:sz w:val="22"/>
          <w:szCs w:val="22"/>
        </w:rPr>
        <w:t>Bendrieji atsakomybės klausimai</w:t>
      </w:r>
    </w:p>
    <w:p w14:paraId="4CC4A6BF"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2F3DDDB5"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17.1. Netesybų sumokėjimas už vėlavimą ar pareigų pagal Sutartį pažeidimą neatleidžia Šalies nuo Sutartyje numatytų jos pareigų vykdymo.</w:t>
      </w:r>
    </w:p>
    <w:p w14:paraId="736F26F1"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hAnsi="Calibri" w:cs="Calibri"/>
          <w:sz w:val="22"/>
          <w:szCs w:val="22"/>
        </w:rPr>
      </w:pPr>
      <w:r w:rsidRPr="00FE60C0">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0C0">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A35E29E"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436CA3"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17.4. Šioje Sutartyje numatytos teisių gynybos priemonės neapriboja Šalių teisės pasinaudoti kitomis teisėtomis teisių gynybos priemonėmis.</w:t>
      </w:r>
    </w:p>
    <w:p w14:paraId="45AB8D9E"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64CF85"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 xml:space="preserve">17.6. Pasibaigus Sutarties galiojimui, Šalys neatleidžiamos nuo atsakomybės už Sutarties pažeidimą. Pasibaigus Sutarties galiojimui, Šalys nepraranda teisės reikalauti atlyginti dėl Sutarties nevykdymo patirtus nuostolius bei </w:t>
      </w:r>
      <w:r w:rsidRPr="00FE60C0">
        <w:rPr>
          <w:rFonts w:ascii="Calibri" w:eastAsia="Arial" w:hAnsi="Calibri" w:cs="Calibri"/>
          <w:sz w:val="22"/>
          <w:szCs w:val="22"/>
        </w:rPr>
        <w:lastRenderedPageBreak/>
        <w:t>sumokėti netesybas.</w:t>
      </w:r>
    </w:p>
    <w:p w14:paraId="737A1B72"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E7BE777" w14:textId="77777777" w:rsidR="00FE60C0" w:rsidRPr="00FE60C0" w:rsidRDefault="00FE60C0" w:rsidP="00FE60C0">
      <w:pPr>
        <w:widowControl w:val="0"/>
        <w:tabs>
          <w:tab w:val="left" w:pos="567"/>
          <w:tab w:val="left" w:pos="851"/>
          <w:tab w:val="left" w:pos="992"/>
          <w:tab w:val="left" w:pos="1134"/>
        </w:tabs>
        <w:spacing w:line="276" w:lineRule="auto"/>
        <w:ind w:firstLine="53"/>
        <w:jc w:val="both"/>
        <w:rPr>
          <w:rFonts w:ascii="Calibri" w:eastAsia="Arial" w:hAnsi="Calibri" w:cs="Calibri"/>
          <w:sz w:val="22"/>
          <w:szCs w:val="22"/>
        </w:rPr>
      </w:pPr>
    </w:p>
    <w:p w14:paraId="626B8E3B"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FE60C0">
        <w:rPr>
          <w:rFonts w:ascii="Calibri" w:eastAsia="Arial" w:hAnsi="Calibri" w:cs="Calibri"/>
          <w:b/>
          <w:bCs/>
          <w:caps/>
          <w:sz w:val="22"/>
          <w:szCs w:val="22"/>
        </w:rPr>
        <w:t>18.</w:t>
      </w:r>
      <w:r w:rsidRPr="00FE60C0">
        <w:rPr>
          <w:rFonts w:ascii="Calibri" w:eastAsia="Arial" w:hAnsi="Calibri" w:cs="Calibri"/>
          <w:b/>
          <w:bCs/>
          <w:caps/>
          <w:sz w:val="22"/>
          <w:szCs w:val="22"/>
        </w:rPr>
        <w:tab/>
      </w:r>
      <w:r w:rsidRPr="00FE60C0">
        <w:rPr>
          <w:rFonts w:ascii="Calibri" w:eastAsia="Arial" w:hAnsi="Calibri" w:cs="Calibri"/>
          <w:b/>
          <w:caps/>
          <w:sz w:val="22"/>
          <w:szCs w:val="22"/>
        </w:rPr>
        <w:t>Nenugalima jėga (FORCE MAJEURE)</w:t>
      </w:r>
    </w:p>
    <w:p w14:paraId="533C4AA5"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4B087448"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18.1.</w:t>
      </w:r>
      <w:r w:rsidRPr="00FE60C0">
        <w:rPr>
          <w:rFonts w:ascii="Calibri" w:eastAsia="Arial" w:hAnsi="Calibri" w:cs="Calibri"/>
          <w:b/>
          <w:bCs/>
          <w:sz w:val="22"/>
          <w:szCs w:val="22"/>
        </w:rPr>
        <w:tab/>
      </w:r>
      <w:r w:rsidRPr="00FE60C0">
        <w:rPr>
          <w:rFonts w:ascii="Calibri" w:eastAsia="Arial" w:hAnsi="Calibri" w:cs="Calibri"/>
          <w:sz w:val="22"/>
          <w:szCs w:val="22"/>
        </w:rPr>
        <w:t>Atsakomybė pagal Sutartį netaikoma, taip pat Šalys gali būti visiškai ar iš dalies atleistos nuo civilinės atsakomybės šiais pagrindais:</w:t>
      </w:r>
    </w:p>
    <w:p w14:paraId="1E61CDEB"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rPr>
        <w:t>18.1.1.</w:t>
      </w:r>
      <w:r w:rsidRPr="00FE60C0">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9256918"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FE60C0">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3D8474"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18.2.</w:t>
      </w:r>
      <w:r w:rsidRPr="00FE60C0">
        <w:rPr>
          <w:rFonts w:ascii="Calibri" w:hAnsi="Calibri" w:cs="Calibri"/>
          <w:sz w:val="22"/>
          <w:szCs w:val="22"/>
        </w:rPr>
        <w:tab/>
      </w:r>
      <w:r w:rsidRPr="00FE60C0">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0F1B9A" w14:textId="77777777" w:rsidR="00FE60C0" w:rsidRPr="00FE60C0" w:rsidRDefault="00FE60C0" w:rsidP="00FE60C0">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18.3.</w:t>
      </w:r>
      <w:r w:rsidRPr="00FE60C0">
        <w:rPr>
          <w:rFonts w:ascii="Calibri" w:eastAsia="Arial" w:hAnsi="Calibri" w:cs="Calibri"/>
          <w:b/>
          <w:bCs/>
          <w:sz w:val="22"/>
          <w:szCs w:val="22"/>
        </w:rPr>
        <w:tab/>
      </w:r>
      <w:r w:rsidRPr="00FE60C0">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A2A508"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18.4.</w:t>
      </w:r>
      <w:r w:rsidRPr="00FE60C0">
        <w:rPr>
          <w:rFonts w:ascii="Calibri" w:hAnsi="Calibri" w:cs="Calibri"/>
          <w:sz w:val="22"/>
          <w:szCs w:val="22"/>
        </w:rPr>
        <w:tab/>
      </w:r>
      <w:r w:rsidRPr="00FE60C0">
        <w:rPr>
          <w:rFonts w:ascii="Calibri" w:eastAsia="Arial" w:hAnsi="Calibri" w:cs="Calibri"/>
          <w:sz w:val="22"/>
          <w:szCs w:val="22"/>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A205B0"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2CC10C5A"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FE60C0">
        <w:rPr>
          <w:rFonts w:ascii="Calibri" w:eastAsia="Arial" w:hAnsi="Calibri" w:cs="Calibri"/>
          <w:b/>
          <w:bCs/>
          <w:caps/>
          <w:sz w:val="22"/>
          <w:szCs w:val="22"/>
        </w:rPr>
        <w:t>19.</w:t>
      </w:r>
      <w:r w:rsidRPr="00FE60C0">
        <w:rPr>
          <w:rFonts w:ascii="Calibri" w:eastAsia="Arial" w:hAnsi="Calibri" w:cs="Calibri"/>
          <w:b/>
          <w:bCs/>
          <w:caps/>
          <w:sz w:val="22"/>
          <w:szCs w:val="22"/>
        </w:rPr>
        <w:tab/>
      </w:r>
      <w:r w:rsidRPr="00FE60C0">
        <w:rPr>
          <w:rFonts w:ascii="Calibri" w:eastAsia="Arial" w:hAnsi="Calibri" w:cs="Calibri"/>
          <w:b/>
          <w:caps/>
          <w:sz w:val="22"/>
          <w:szCs w:val="22"/>
        </w:rPr>
        <w:t>Sutarties nuostatų negaliojimas</w:t>
      </w:r>
    </w:p>
    <w:p w14:paraId="0503A341"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779A9DD2"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19.1.</w:t>
      </w:r>
      <w:r w:rsidRPr="00FE60C0">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E60C0">
        <w:rPr>
          <w:rFonts w:ascii="Calibri" w:hAnsi="Calibri" w:cs="Calibri"/>
          <w:sz w:val="22"/>
          <w:szCs w:val="22"/>
        </w:rPr>
        <w:t>įstatymų bei kitų teisės aktų</w:t>
      </w:r>
      <w:r w:rsidRPr="00FE60C0">
        <w:rPr>
          <w:rFonts w:ascii="Calibri" w:eastAsia="Arial" w:hAnsi="Calibri" w:cs="Calibri"/>
          <w:sz w:val="22"/>
          <w:szCs w:val="22"/>
        </w:rPr>
        <w:t xml:space="preserve"> ir galima daryti prielaidą, kad Sutartis būtų buvusi teisėtai sudaryta ir neįtraukus nuostatos, kuri yra negaliojanti.</w:t>
      </w:r>
    </w:p>
    <w:p w14:paraId="01A57DC0"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19.2.</w:t>
      </w:r>
      <w:r w:rsidRPr="00FE60C0">
        <w:rPr>
          <w:rFonts w:ascii="Calibri" w:eastAsia="Arial" w:hAnsi="Calibri" w:cs="Calibri"/>
          <w:sz w:val="22"/>
          <w:szCs w:val="22"/>
        </w:rPr>
        <w:tab/>
        <w:t xml:space="preserve">Jeigu Specialiosiose sąlygose numatytas Bendrųjų sąlygų nuostatos pakeitimas yra arba tampa dalinai ar pilnai negaliojantis, negali būti taikoma tos Bendrųjų sąlygų nuostatos redakcija, buvusi iki pakeitimo. Tokiu </w:t>
      </w:r>
      <w:r w:rsidRPr="00FE60C0">
        <w:rPr>
          <w:rFonts w:ascii="Calibri" w:eastAsia="Arial" w:hAnsi="Calibri" w:cs="Calibri"/>
          <w:sz w:val="22"/>
          <w:szCs w:val="22"/>
        </w:rPr>
        <w:lastRenderedPageBreak/>
        <w:t>atveju Šalys privalo veikti pagal Bendrųjų sąlygų 19.1 punktą.</w:t>
      </w:r>
    </w:p>
    <w:p w14:paraId="44D5D6FD"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5AA57024"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FE60C0">
        <w:rPr>
          <w:rFonts w:ascii="Calibri" w:eastAsia="Arial" w:hAnsi="Calibri" w:cs="Calibri"/>
          <w:b/>
          <w:bCs/>
          <w:caps/>
          <w:sz w:val="22"/>
          <w:szCs w:val="22"/>
        </w:rPr>
        <w:t>20.</w:t>
      </w:r>
      <w:r w:rsidRPr="00FE60C0">
        <w:rPr>
          <w:rFonts w:ascii="Calibri" w:eastAsia="Arial" w:hAnsi="Calibri" w:cs="Calibri"/>
          <w:b/>
          <w:bCs/>
          <w:caps/>
          <w:sz w:val="22"/>
          <w:szCs w:val="22"/>
        </w:rPr>
        <w:tab/>
      </w:r>
      <w:r w:rsidRPr="00FE60C0">
        <w:rPr>
          <w:rFonts w:ascii="Calibri" w:eastAsia="Arial" w:hAnsi="Calibri" w:cs="Calibri"/>
          <w:b/>
          <w:caps/>
          <w:sz w:val="22"/>
          <w:szCs w:val="22"/>
        </w:rPr>
        <w:t>Sutarties pakeitimai</w:t>
      </w:r>
    </w:p>
    <w:p w14:paraId="17CBFE48"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07E6C489" w14:textId="77777777" w:rsidR="00FE60C0" w:rsidRPr="00FE60C0" w:rsidRDefault="00FE60C0" w:rsidP="00FE60C0">
      <w:pPr>
        <w:tabs>
          <w:tab w:val="left" w:pos="284"/>
          <w:tab w:val="left" w:pos="567"/>
        </w:tabs>
        <w:spacing w:line="276" w:lineRule="auto"/>
        <w:jc w:val="both"/>
        <w:rPr>
          <w:rFonts w:ascii="Calibri" w:hAnsi="Calibri" w:cs="Calibri"/>
          <w:sz w:val="22"/>
          <w:szCs w:val="22"/>
        </w:rPr>
      </w:pPr>
      <w:r w:rsidRPr="00FE60C0">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3B0E6DF9"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20.2. Sutarties pakeitimai įforminami Šalims sudarant Susitarimą.</w:t>
      </w:r>
    </w:p>
    <w:p w14:paraId="339DB7C2"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E60C0">
        <w:rPr>
          <w:rFonts w:ascii="Calibri" w:hAnsi="Calibri" w:cs="Calibri"/>
          <w:sz w:val="22"/>
          <w:szCs w:val="22"/>
        </w:rPr>
        <w:t>įstatymų bei kitų teisės aktų</w:t>
      </w:r>
      <w:r w:rsidRPr="00FE60C0">
        <w:rPr>
          <w:rFonts w:ascii="Calibri" w:eastAsia="Arial" w:hAnsi="Calibri" w:cs="Calibri"/>
          <w:sz w:val="22"/>
          <w:szCs w:val="22"/>
        </w:rPr>
        <w:t xml:space="preserve"> nuostatomis.</w:t>
      </w:r>
    </w:p>
    <w:p w14:paraId="449F6033"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313A4C63"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912CDC"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072C4EB"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bCs/>
          <w:caps/>
          <w:sz w:val="22"/>
          <w:szCs w:val="22"/>
        </w:rPr>
      </w:pPr>
      <w:r w:rsidRPr="00FE60C0">
        <w:rPr>
          <w:rFonts w:ascii="Calibri" w:eastAsia="Arial" w:hAnsi="Calibri" w:cs="Calibri"/>
          <w:b/>
          <w:bCs/>
          <w:caps/>
          <w:sz w:val="22"/>
          <w:szCs w:val="22"/>
        </w:rPr>
        <w:t>21.</w:t>
      </w:r>
      <w:r w:rsidRPr="00FE60C0">
        <w:rPr>
          <w:rFonts w:ascii="Calibri" w:hAnsi="Calibri" w:cs="Calibri"/>
          <w:sz w:val="22"/>
          <w:szCs w:val="22"/>
        </w:rPr>
        <w:tab/>
      </w:r>
      <w:r w:rsidRPr="00FE60C0">
        <w:rPr>
          <w:rFonts w:ascii="Calibri" w:eastAsia="Arial" w:hAnsi="Calibri" w:cs="Calibri"/>
          <w:b/>
          <w:bCs/>
          <w:caps/>
          <w:sz w:val="22"/>
          <w:szCs w:val="22"/>
        </w:rPr>
        <w:t>Sutarties sUSTABDYMAS</w:t>
      </w:r>
    </w:p>
    <w:p w14:paraId="7DF952C5"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60E942E1"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E60C0">
        <w:rPr>
          <w:rFonts w:ascii="Calibri" w:eastAsia="Arial" w:hAnsi="Calibri" w:cs="Calibri"/>
          <w:sz w:val="22"/>
          <w:szCs w:val="22"/>
        </w:rPr>
        <w:t>Paslaugų</w:t>
      </w:r>
      <w:r w:rsidRPr="00FE60C0">
        <w:rPr>
          <w:rFonts w:ascii="Calibri" w:hAnsi="Calibri" w:cs="Calibri"/>
          <w:sz w:val="22"/>
          <w:szCs w:val="22"/>
        </w:rPr>
        <w:t xml:space="preserve"> (jų dalies) teikimo sustabdymą iki atitinkamų aplinkybių pasibaigimo.</w:t>
      </w:r>
    </w:p>
    <w:p w14:paraId="6FB7A08E"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 xml:space="preserve">21.2. </w:t>
      </w:r>
      <w:r w:rsidRPr="00FE60C0">
        <w:rPr>
          <w:rFonts w:ascii="Calibri" w:eastAsia="Arial" w:hAnsi="Calibri" w:cs="Calibri"/>
          <w:sz w:val="22"/>
          <w:szCs w:val="22"/>
        </w:rPr>
        <w:t>Paslaugų</w:t>
      </w:r>
      <w:r w:rsidRPr="00FE60C0">
        <w:rPr>
          <w:rFonts w:ascii="Calibri" w:hAnsi="Calibri" w:cs="Calibri"/>
          <w:sz w:val="22"/>
          <w:szCs w:val="22"/>
        </w:rPr>
        <w:t xml:space="preserve"> (jų dalies) teikimas gali būti stabdomas esant bent vienai iš šių aplinkybių:</w:t>
      </w:r>
    </w:p>
    <w:p w14:paraId="72975A39"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36D399D"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00480E16"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21.2.3. dėl nenumatytų prekių, paslaugų ir (ar) darbų, susijusių su perkamu objektu, kurių poreikis paaiškėjo tik vykdant Sutartį, įsigijimo;</w:t>
      </w:r>
    </w:p>
    <w:p w14:paraId="6751117F"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21.2.4. ne dėl Pirkėjo kaltės vėluoja kitos Pirkėjo pirkimo sutarties, turinčios tiesioginės įtakos šiai Sutarčiai, vykdymas;</w:t>
      </w:r>
    </w:p>
    <w:p w14:paraId="2C19151F"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594C2246"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21.2.6. pasikeitus galiojančiam teisės aktui ar įsigaliojus naujam teisės aktui, kuris turi įtakos šios Sutarties vykdymui;</w:t>
      </w:r>
    </w:p>
    <w:p w14:paraId="58CBB35E"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19ACF21F"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21.2.8. dėl teisminių (arbitražinių) ginčų su Pirkėju ar trečiaisiais asmenimis, kurių dalykas yra tiesiogiai susijęs su Sutarties vykdymu.</w:t>
      </w:r>
    </w:p>
    <w:p w14:paraId="1AD141FE"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lastRenderedPageBreak/>
        <w:t xml:space="preserve">21.3. Jei </w:t>
      </w:r>
      <w:r w:rsidRPr="00FE60C0">
        <w:rPr>
          <w:rFonts w:ascii="Calibri" w:eastAsia="Arial" w:hAnsi="Calibri" w:cs="Calibri"/>
          <w:sz w:val="22"/>
          <w:szCs w:val="22"/>
        </w:rPr>
        <w:t>Paslaugų</w:t>
      </w:r>
      <w:r w:rsidRPr="00FE60C0">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8DD5FA0"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 xml:space="preserve">21.4. Jei </w:t>
      </w:r>
      <w:r w:rsidRPr="00FE60C0">
        <w:rPr>
          <w:rFonts w:ascii="Calibri" w:eastAsia="Arial" w:hAnsi="Calibri" w:cs="Calibri"/>
          <w:sz w:val="22"/>
          <w:szCs w:val="22"/>
        </w:rPr>
        <w:t>Paslaugų</w:t>
      </w:r>
      <w:r w:rsidRPr="00FE60C0">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FAA595D"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21.5. Sutartinių įsipareigojimų vykdymas gali būti stabdomas tik Sutarties galiojimo laikotarpiu tokia tvarka:</w:t>
      </w:r>
    </w:p>
    <w:p w14:paraId="15330F44"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2DD6C4F" w14:textId="77777777" w:rsidR="00FE60C0" w:rsidRPr="00FE60C0" w:rsidRDefault="00FE60C0" w:rsidP="00FE60C0">
      <w:pPr>
        <w:spacing w:line="276" w:lineRule="auto"/>
        <w:jc w:val="both"/>
        <w:rPr>
          <w:rFonts w:ascii="Calibri" w:hAnsi="Calibri" w:cs="Calibri"/>
          <w:sz w:val="22"/>
          <w:szCs w:val="22"/>
        </w:rPr>
      </w:pPr>
      <w:r w:rsidRPr="00FE60C0">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390ECE9" w14:textId="77777777" w:rsidR="00FE60C0" w:rsidRPr="00FE60C0" w:rsidRDefault="00FE60C0" w:rsidP="00FE60C0">
      <w:pPr>
        <w:spacing w:line="276" w:lineRule="auto"/>
        <w:jc w:val="both"/>
        <w:rPr>
          <w:rFonts w:ascii="Calibri" w:hAnsi="Calibri" w:cs="Calibri"/>
          <w:sz w:val="22"/>
          <w:szCs w:val="22"/>
        </w:rPr>
      </w:pPr>
      <w:r w:rsidRPr="00FE60C0">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9DD9B28" w14:textId="77777777" w:rsidR="00FE60C0" w:rsidRPr="00FE60C0" w:rsidRDefault="00FE60C0" w:rsidP="00FE60C0">
      <w:pPr>
        <w:spacing w:line="276" w:lineRule="auto"/>
        <w:jc w:val="both"/>
        <w:rPr>
          <w:rFonts w:ascii="Calibri" w:hAnsi="Calibri" w:cs="Calibri"/>
          <w:sz w:val="22"/>
          <w:szCs w:val="22"/>
        </w:rPr>
      </w:pPr>
      <w:r w:rsidRPr="00FE60C0">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9638AD" w14:textId="77777777" w:rsidR="00FE60C0" w:rsidRPr="00FE60C0" w:rsidRDefault="00FE60C0" w:rsidP="00FE60C0">
      <w:pPr>
        <w:spacing w:line="276" w:lineRule="auto"/>
        <w:jc w:val="both"/>
        <w:rPr>
          <w:rFonts w:ascii="Calibri" w:hAnsi="Calibri" w:cs="Calibri"/>
          <w:sz w:val="22"/>
          <w:szCs w:val="22"/>
        </w:rPr>
      </w:pPr>
      <w:r w:rsidRPr="00FE60C0">
        <w:rPr>
          <w:rFonts w:ascii="Calibri" w:hAnsi="Calibri" w:cs="Calibri"/>
          <w:sz w:val="22"/>
          <w:szCs w:val="22"/>
        </w:rPr>
        <w:t>21.7. Sutartinių įsipareigojimų vykdymas sustabdomas ne ilgesniam kaip konkrečios, pagrįstos aplinkybės egzistavimo laikotarpiui.</w:t>
      </w:r>
    </w:p>
    <w:p w14:paraId="7F093B4E"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0352636"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207974C"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844027E"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4208B58" w14:textId="77777777" w:rsidR="00FE60C0" w:rsidRPr="00FE60C0" w:rsidRDefault="00FE60C0" w:rsidP="00FE60C0">
      <w:pPr>
        <w:tabs>
          <w:tab w:val="left" w:pos="567"/>
        </w:tabs>
        <w:spacing w:line="276" w:lineRule="auto"/>
        <w:jc w:val="both"/>
        <w:textAlignment w:val="baseline"/>
        <w:rPr>
          <w:rFonts w:ascii="Calibri" w:hAnsi="Calibri" w:cs="Calibri"/>
          <w:b/>
          <w:bCs/>
          <w:sz w:val="22"/>
          <w:szCs w:val="22"/>
        </w:rPr>
      </w:pPr>
    </w:p>
    <w:p w14:paraId="3F8E7434"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sz w:val="22"/>
          <w:szCs w:val="22"/>
        </w:rPr>
      </w:pPr>
      <w:r w:rsidRPr="00FE60C0">
        <w:rPr>
          <w:rFonts w:ascii="Calibri" w:eastAsia="Arial" w:hAnsi="Calibri" w:cs="Calibri"/>
          <w:b/>
          <w:bCs/>
          <w:caps/>
          <w:sz w:val="22"/>
          <w:szCs w:val="22"/>
        </w:rPr>
        <w:lastRenderedPageBreak/>
        <w:t>22.</w:t>
      </w:r>
      <w:r w:rsidRPr="00FE60C0">
        <w:rPr>
          <w:rFonts w:ascii="Calibri" w:eastAsia="Arial" w:hAnsi="Calibri" w:cs="Calibri"/>
          <w:b/>
          <w:bCs/>
          <w:caps/>
          <w:sz w:val="22"/>
          <w:szCs w:val="22"/>
        </w:rPr>
        <w:tab/>
      </w:r>
      <w:r w:rsidRPr="00FE60C0">
        <w:rPr>
          <w:rFonts w:ascii="Calibri" w:eastAsia="Arial" w:hAnsi="Calibri" w:cs="Calibri"/>
          <w:b/>
          <w:caps/>
          <w:sz w:val="22"/>
          <w:szCs w:val="22"/>
        </w:rPr>
        <w:t>Sutarties nutraukimas</w:t>
      </w:r>
    </w:p>
    <w:p w14:paraId="570CC26F"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1F8C0A79" w14:textId="77777777" w:rsidR="00FE60C0" w:rsidRPr="00FE60C0" w:rsidRDefault="00FE60C0" w:rsidP="00FE60C0">
      <w:pPr>
        <w:tabs>
          <w:tab w:val="left" w:pos="567"/>
          <w:tab w:val="left" w:pos="851"/>
          <w:tab w:val="left" w:pos="992"/>
          <w:tab w:val="left" w:pos="1134"/>
        </w:tabs>
        <w:spacing w:line="276" w:lineRule="auto"/>
        <w:jc w:val="both"/>
        <w:rPr>
          <w:rFonts w:ascii="Calibri" w:eastAsia="Cambria" w:hAnsi="Calibri" w:cs="Calibri"/>
          <w:b/>
          <w:bCs/>
          <w:sz w:val="22"/>
          <w:szCs w:val="22"/>
        </w:rPr>
      </w:pPr>
      <w:r w:rsidRPr="00FE60C0">
        <w:rPr>
          <w:rFonts w:ascii="Calibri" w:eastAsia="Cambria" w:hAnsi="Calibri" w:cs="Calibri"/>
          <w:sz w:val="22"/>
          <w:szCs w:val="22"/>
        </w:rPr>
        <w:t>Sutartis gali būti nutraukiama VPĮ 90 straipsnyje ir Sutartyje numatytais atvejais, įskaitant galimybę nutraukti Sutartį Šalių susitarimu.</w:t>
      </w:r>
    </w:p>
    <w:p w14:paraId="5A7A77E2" w14:textId="77777777" w:rsidR="00FE60C0" w:rsidRPr="00FE60C0" w:rsidRDefault="00FE60C0" w:rsidP="00FE60C0">
      <w:pPr>
        <w:tabs>
          <w:tab w:val="left" w:pos="567"/>
          <w:tab w:val="left" w:pos="851"/>
          <w:tab w:val="left" w:pos="992"/>
          <w:tab w:val="left" w:pos="1134"/>
        </w:tabs>
        <w:spacing w:line="276" w:lineRule="auto"/>
        <w:jc w:val="both"/>
        <w:rPr>
          <w:rFonts w:ascii="Calibri" w:eastAsia="Cambria" w:hAnsi="Calibri" w:cs="Calibri"/>
          <w:b/>
          <w:bCs/>
          <w:sz w:val="22"/>
          <w:szCs w:val="22"/>
        </w:rPr>
      </w:pPr>
    </w:p>
    <w:p w14:paraId="2755EE39"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FE60C0">
        <w:rPr>
          <w:rFonts w:ascii="Calibri" w:eastAsia="Arial" w:hAnsi="Calibri" w:cs="Calibri"/>
          <w:b/>
          <w:bCs/>
          <w:sz w:val="22"/>
          <w:szCs w:val="22"/>
        </w:rPr>
        <w:t>22.1.</w:t>
      </w:r>
      <w:r w:rsidRPr="00FE60C0">
        <w:rPr>
          <w:rFonts w:ascii="Calibri" w:eastAsia="Arial" w:hAnsi="Calibri" w:cs="Calibri"/>
          <w:b/>
          <w:bCs/>
          <w:sz w:val="22"/>
          <w:szCs w:val="22"/>
        </w:rPr>
        <w:tab/>
      </w:r>
      <w:r w:rsidRPr="00FE60C0">
        <w:rPr>
          <w:rFonts w:ascii="Calibri" w:eastAsia="Arial" w:hAnsi="Calibri" w:cs="Calibri"/>
          <w:b/>
          <w:sz w:val="22"/>
          <w:szCs w:val="22"/>
        </w:rPr>
        <w:t>Pretenzijos dėl Sutarties pažeidimų</w:t>
      </w:r>
    </w:p>
    <w:p w14:paraId="26A0C15F"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002729FD"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828588"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0C0">
        <w:rPr>
          <w:rFonts w:ascii="Calibri" w:hAnsi="Calibri" w:cs="Calibri"/>
          <w:bCs/>
          <w:sz w:val="22"/>
          <w:szCs w:val="22"/>
        </w:rPr>
        <w:t xml:space="preserve"> </w:t>
      </w:r>
      <w:r w:rsidRPr="00FE60C0">
        <w:rPr>
          <w:rFonts w:ascii="Calibri" w:hAnsi="Calibri" w:cs="Calibri"/>
          <w:sz w:val="22"/>
          <w:szCs w:val="22"/>
        </w:rPr>
        <w:t>Tiekėjo teisė siūlyti kitą terminą nelaikoma Pirkėjo pareiga tą terminą priimti. Pretenziją gavusios Šalies pasiūlytasis terminas pakeičia terminą, nurodytą pretenzijoje, tik jeigu kita Šalis jį patvirtina.</w:t>
      </w:r>
    </w:p>
    <w:p w14:paraId="1F499C35" w14:textId="77777777" w:rsidR="00FE60C0" w:rsidRPr="00FE60C0" w:rsidRDefault="00FE60C0" w:rsidP="00FE60C0">
      <w:pPr>
        <w:tabs>
          <w:tab w:val="left" w:pos="567"/>
        </w:tabs>
        <w:spacing w:line="276" w:lineRule="auto"/>
        <w:jc w:val="both"/>
        <w:textAlignment w:val="baseline"/>
        <w:rPr>
          <w:rFonts w:ascii="Calibri" w:hAnsi="Calibri" w:cs="Calibri"/>
          <w:b/>
          <w:bCs/>
          <w:sz w:val="22"/>
          <w:szCs w:val="22"/>
        </w:rPr>
      </w:pPr>
    </w:p>
    <w:p w14:paraId="65FA7165"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FE60C0">
        <w:rPr>
          <w:rFonts w:ascii="Calibri" w:eastAsia="Arial" w:hAnsi="Calibri" w:cs="Calibri"/>
          <w:b/>
          <w:bCs/>
          <w:sz w:val="22"/>
          <w:szCs w:val="22"/>
        </w:rPr>
        <w:t>22.2.</w:t>
      </w:r>
      <w:r w:rsidRPr="00FE60C0">
        <w:rPr>
          <w:rFonts w:ascii="Calibri" w:eastAsia="Arial" w:hAnsi="Calibri" w:cs="Calibri"/>
          <w:b/>
          <w:bCs/>
          <w:sz w:val="22"/>
          <w:szCs w:val="22"/>
        </w:rPr>
        <w:tab/>
      </w:r>
      <w:r w:rsidRPr="00FE60C0">
        <w:rPr>
          <w:rFonts w:ascii="Calibri" w:eastAsia="Arial" w:hAnsi="Calibri" w:cs="Calibri"/>
          <w:b/>
          <w:sz w:val="22"/>
          <w:szCs w:val="22"/>
        </w:rPr>
        <w:t>Sutarties nutraukimas Pirkėjo iniciatyva</w:t>
      </w:r>
    </w:p>
    <w:p w14:paraId="53DD2F38"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67695706"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F3C7FA8"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22.2.2. Pirkėjas turi teisę vienašališkai nutraukti Sutartį ar jos dalį raštu įspėjęs Tiekėją prieš ne trumpesnį nei 10 (dešimties) dienų terminą, jeigu:</w:t>
      </w:r>
    </w:p>
    <w:p w14:paraId="5EFA413F"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22.2.2.1. Tiekėjui yra iškelta bankroto byla, pradėtas bankroto procesas ne teismo tvarka, jis tampa nemokus arba yra nemokumo tikimybė, sustabdo ūkinę veiklą ar susidaro</w:t>
      </w:r>
      <w:r w:rsidRPr="00FE60C0">
        <w:rPr>
          <w:rFonts w:ascii="Calibri" w:hAnsi="Calibri" w:cs="Calibri"/>
          <w:bCs/>
          <w:sz w:val="22"/>
          <w:szCs w:val="22"/>
        </w:rPr>
        <w:t xml:space="preserve"> </w:t>
      </w:r>
      <w:r w:rsidRPr="00FE60C0">
        <w:rPr>
          <w:rFonts w:ascii="Calibri" w:hAnsi="Calibri" w:cs="Calibri"/>
          <w:sz w:val="22"/>
          <w:szCs w:val="22"/>
        </w:rPr>
        <w:t>įstatymuose ir kituose teisės aktuose nustatyta tvarka analogiška situacija</w:t>
      </w:r>
      <w:r w:rsidRPr="00FE60C0">
        <w:rPr>
          <w:rFonts w:ascii="Calibri" w:hAnsi="Calibri" w:cs="Calibri"/>
          <w:sz w:val="22"/>
          <w:szCs w:val="22"/>
          <w:shd w:val="clear" w:color="auto" w:fill="FFFFFF"/>
        </w:rPr>
        <w:t>;</w:t>
      </w:r>
    </w:p>
    <w:p w14:paraId="41A5F956" w14:textId="77777777" w:rsidR="00FE60C0" w:rsidRPr="00FE60C0" w:rsidRDefault="00FE60C0" w:rsidP="00FE60C0">
      <w:pPr>
        <w:tabs>
          <w:tab w:val="left" w:pos="567"/>
        </w:tabs>
        <w:spacing w:line="276" w:lineRule="auto"/>
        <w:jc w:val="both"/>
        <w:rPr>
          <w:rFonts w:ascii="Calibri" w:hAnsi="Calibri" w:cs="Calibri"/>
          <w:sz w:val="22"/>
          <w:szCs w:val="22"/>
        </w:rPr>
      </w:pPr>
      <w:r w:rsidRPr="00FE60C0">
        <w:rPr>
          <w:rFonts w:ascii="Calibri" w:hAnsi="Calibri" w:cs="Calibri"/>
          <w:sz w:val="22"/>
          <w:szCs w:val="22"/>
        </w:rPr>
        <w:t>22.2.2.2. Tiekėjo padėtis pasikeičia ir jis atitinka pirkimo dokumentuose nustatytą pašalinimo pagrindą;</w:t>
      </w:r>
    </w:p>
    <w:p w14:paraId="175B1DDA"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D950439"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22.2.2.4. Pirkėjas nusprendžia nebevykdyti veiklos, kurios vykdymui Sutartimi įsigyjamos Paslaugos ir Sutarties poreikis išnyksta;</w:t>
      </w:r>
    </w:p>
    <w:p w14:paraId="78CFB1E1"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22.2.2.5. Pirkėjo valdymo organas priima sprendimą, dėl kurio Sutarties poreikis išnyksta;</w:t>
      </w:r>
    </w:p>
    <w:p w14:paraId="52E80743"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22.2.2.6. pasikeičia (pablogėja) Pirkėjo finansinė padėtis ar Pirkėjas negauna arba netenka finansavimo ir dėl šios priežasties nusprendžia nutraukti Sutartį;</w:t>
      </w:r>
    </w:p>
    <w:p w14:paraId="2A6B7F5D"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7901ED72"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 xml:space="preserve">22.2.2.8. nebelieka perkamų </w:t>
      </w:r>
      <w:r w:rsidRPr="00FE60C0">
        <w:rPr>
          <w:rFonts w:ascii="Calibri" w:eastAsia="Arial" w:hAnsi="Calibri" w:cs="Calibri"/>
          <w:sz w:val="22"/>
          <w:szCs w:val="22"/>
        </w:rPr>
        <w:t>Paslaugų</w:t>
      </w:r>
      <w:r w:rsidRPr="00FE60C0">
        <w:rPr>
          <w:rFonts w:ascii="Calibri" w:hAnsi="Calibri" w:cs="Calibri"/>
          <w:sz w:val="22"/>
          <w:szCs w:val="22"/>
        </w:rPr>
        <w:t xml:space="preserve"> poreikio;</w:t>
      </w:r>
    </w:p>
    <w:p w14:paraId="59FF265F"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22.2.2.9. Pirkėjas iš pirkimų priežiūrą atliekančių institucijų gauna nurodymą ar rekomendaciją nutraukti Sutartį;</w:t>
      </w:r>
    </w:p>
    <w:p w14:paraId="2C70035F"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603E2CD3" w14:textId="77777777" w:rsidR="00FE60C0" w:rsidRPr="00FE60C0" w:rsidRDefault="00FE60C0" w:rsidP="00FE60C0">
      <w:pPr>
        <w:tabs>
          <w:tab w:val="left" w:pos="567"/>
        </w:tabs>
        <w:spacing w:line="276" w:lineRule="auto"/>
        <w:jc w:val="both"/>
        <w:textAlignment w:val="baseline"/>
        <w:rPr>
          <w:rFonts w:ascii="Calibri" w:eastAsia="Arial" w:hAnsi="Calibri" w:cs="Calibri"/>
          <w:sz w:val="22"/>
          <w:szCs w:val="22"/>
        </w:rPr>
      </w:pPr>
      <w:r w:rsidRPr="00FE60C0">
        <w:rPr>
          <w:rFonts w:ascii="Calibri" w:hAnsi="Calibri" w:cs="Calibri"/>
          <w:sz w:val="22"/>
          <w:szCs w:val="22"/>
        </w:rPr>
        <w:t>22.2.2.11.</w:t>
      </w:r>
      <w:r w:rsidRPr="00FE60C0">
        <w:rPr>
          <w:rFonts w:ascii="Calibri" w:eastAsia="Arial" w:hAnsi="Calibri" w:cs="Calibri"/>
          <w:sz w:val="22"/>
          <w:szCs w:val="22"/>
        </w:rPr>
        <w:t xml:space="preserve"> Tiekėjas atsisako pašalinti arba nepašalina Paslaugų trūkumų per Pirkėjo nustatytus protingus terminus;</w:t>
      </w:r>
    </w:p>
    <w:p w14:paraId="4C4A8846"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lastRenderedPageBreak/>
        <w:t>22.2.2.12. Tiekėjas pažeidžia Sutartį arba įstatymus bei kitus teisės aktus ir per Pirkėjo rašytinėje pretenzijoje nurodytą terminą neištaiso pažeidimo;</w:t>
      </w:r>
    </w:p>
    <w:p w14:paraId="625AB54D" w14:textId="77777777" w:rsidR="00FE60C0" w:rsidRPr="00FE60C0" w:rsidRDefault="00FE60C0" w:rsidP="00FE60C0">
      <w:pPr>
        <w:tabs>
          <w:tab w:val="left" w:pos="567"/>
        </w:tabs>
        <w:spacing w:line="276" w:lineRule="auto"/>
        <w:jc w:val="both"/>
        <w:textAlignment w:val="baseline"/>
        <w:rPr>
          <w:rFonts w:ascii="Calibri" w:hAnsi="Calibri" w:cs="Calibri"/>
          <w:iCs/>
          <w:sz w:val="22"/>
          <w:szCs w:val="22"/>
        </w:rPr>
      </w:pPr>
      <w:r w:rsidRPr="00FE60C0">
        <w:rPr>
          <w:rFonts w:ascii="Calibri" w:hAnsi="Calibri" w:cs="Calibri"/>
          <w:sz w:val="22"/>
          <w:szCs w:val="22"/>
        </w:rPr>
        <w:t xml:space="preserve">22.2.2.13. </w:t>
      </w:r>
      <w:r w:rsidRPr="00FE60C0">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EA3CF0"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22.2.2.14. paaiškėja VPĮ 37 straipsnio 8 dalyje ir (ar) 47 straipsnio 8 dalyje nurodytos aplinkybės.</w:t>
      </w:r>
    </w:p>
    <w:p w14:paraId="5130A797"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29A34FB"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0EF54F5"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9AF153"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6B28F171"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22.2.7. Sutartis laikoma nutraukta kitą dieną po to, kai pasibaigia įspėjimo apie Sutarties nutraukimą terminas.</w:t>
      </w:r>
    </w:p>
    <w:p w14:paraId="1CC35DD6"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F38FDF" w14:textId="77777777" w:rsidR="00FE60C0" w:rsidRPr="00FE60C0" w:rsidRDefault="00FE60C0" w:rsidP="00FE60C0">
      <w:pPr>
        <w:tabs>
          <w:tab w:val="left" w:pos="567"/>
        </w:tabs>
        <w:spacing w:line="276" w:lineRule="auto"/>
        <w:jc w:val="both"/>
        <w:textAlignment w:val="baseline"/>
        <w:rPr>
          <w:rFonts w:ascii="Calibri" w:hAnsi="Calibri" w:cs="Calibri"/>
          <w:b/>
          <w:bCs/>
          <w:sz w:val="22"/>
          <w:szCs w:val="22"/>
        </w:rPr>
      </w:pPr>
    </w:p>
    <w:p w14:paraId="53E3092B"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Arial" w:hAnsi="Calibri" w:cs="Calibri"/>
          <w:b/>
          <w:bCs/>
          <w:sz w:val="22"/>
          <w:szCs w:val="22"/>
        </w:rPr>
      </w:pPr>
      <w:r w:rsidRPr="00FE60C0">
        <w:rPr>
          <w:rFonts w:ascii="Calibri" w:eastAsia="Arial" w:hAnsi="Calibri" w:cs="Calibri"/>
          <w:b/>
          <w:bCs/>
          <w:sz w:val="22"/>
          <w:szCs w:val="22"/>
        </w:rPr>
        <w:t>22.3.</w:t>
      </w:r>
      <w:r w:rsidRPr="00FE60C0">
        <w:rPr>
          <w:rFonts w:ascii="Calibri" w:eastAsia="Arial" w:hAnsi="Calibri" w:cs="Calibri"/>
          <w:b/>
          <w:bCs/>
          <w:sz w:val="22"/>
          <w:szCs w:val="22"/>
        </w:rPr>
        <w:tab/>
        <w:t>Sutarties nutraukimas Tiekėjo iniciatyva</w:t>
      </w:r>
    </w:p>
    <w:p w14:paraId="47E3A870" w14:textId="77777777" w:rsidR="00FE60C0" w:rsidRPr="00FE60C0" w:rsidRDefault="00FE60C0" w:rsidP="00FE60C0">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3C1A729"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7367489"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22.3.2. Tiekėjas turi teisę vienašališkai nutraukti Sutartį, įspėjęs Pirkėją raštu prieš ne trumpesnį nei 10 (dešimties) dienų terminą, jeigu:</w:t>
      </w:r>
    </w:p>
    <w:p w14:paraId="3F217ECA"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09EF1E"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lastRenderedPageBreak/>
        <w:t>22.3.2.2. Pirkėjas pažeidžia Sutartį arba įstatymus bei kitus teisės aktus ir per Tiekėjo rašytinėje pretenzijoje nurodytą terminą neištaiso pažeidimo, išskyrus Bendrųjų sąlygų 22.3.1 punkte nustatytą atvejį.</w:t>
      </w:r>
    </w:p>
    <w:p w14:paraId="2F26FC4F"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05AA3534"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22.3.4. Tiekėjas turi teisę vienašališkai nutraukti Sutartį ir kitais įstatymuose bei kituose teisės aktuose įtvirtintais atvejais.</w:t>
      </w:r>
    </w:p>
    <w:p w14:paraId="6DC7AF7B"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A3E63D"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22.3.6. Sutartis laikoma nutraukta kitą dieną po to, kai pasibaigia įspėjimo apie Sutarties nutraukimą terminas.</w:t>
      </w:r>
    </w:p>
    <w:p w14:paraId="4AC48302"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FE2BD30" w14:textId="77777777" w:rsidR="00FE60C0" w:rsidRPr="00FE60C0" w:rsidRDefault="00FE60C0" w:rsidP="00FE60C0">
      <w:pPr>
        <w:tabs>
          <w:tab w:val="left" w:pos="567"/>
        </w:tabs>
        <w:spacing w:line="276" w:lineRule="auto"/>
        <w:jc w:val="both"/>
        <w:textAlignment w:val="baseline"/>
        <w:rPr>
          <w:rFonts w:ascii="Calibri" w:hAnsi="Calibri" w:cs="Calibri"/>
          <w:b/>
          <w:bCs/>
          <w:sz w:val="22"/>
          <w:szCs w:val="22"/>
        </w:rPr>
      </w:pPr>
    </w:p>
    <w:p w14:paraId="6880D5FE"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FE60C0">
        <w:rPr>
          <w:rFonts w:ascii="Calibri" w:eastAsia="Arial" w:hAnsi="Calibri" w:cs="Calibri"/>
          <w:b/>
          <w:bCs/>
          <w:sz w:val="22"/>
          <w:szCs w:val="22"/>
        </w:rPr>
        <w:t>22.4.</w:t>
      </w:r>
      <w:r w:rsidRPr="00FE60C0">
        <w:rPr>
          <w:rFonts w:ascii="Calibri" w:eastAsia="Arial" w:hAnsi="Calibri" w:cs="Calibri"/>
          <w:b/>
          <w:bCs/>
          <w:sz w:val="22"/>
          <w:szCs w:val="22"/>
        </w:rPr>
        <w:tab/>
      </w:r>
      <w:r w:rsidRPr="00FE60C0">
        <w:rPr>
          <w:rFonts w:ascii="Calibri" w:eastAsia="Arial" w:hAnsi="Calibri" w:cs="Calibri"/>
          <w:b/>
          <w:sz w:val="22"/>
          <w:szCs w:val="22"/>
        </w:rPr>
        <w:t>Šalių teisės ir pareigos Sutarties nutraukimo atveju</w:t>
      </w:r>
    </w:p>
    <w:p w14:paraId="319E5F58" w14:textId="77777777" w:rsidR="00FE60C0" w:rsidRPr="00FE60C0" w:rsidRDefault="00FE60C0" w:rsidP="00FE60C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sz w:val="22"/>
          <w:szCs w:val="22"/>
        </w:rPr>
      </w:pPr>
    </w:p>
    <w:p w14:paraId="23BC864B"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12789E20"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22.4.2. Nutraukus Sutartį, Šalys privalo:</w:t>
      </w:r>
    </w:p>
    <w:p w14:paraId="3856F1EA"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 xml:space="preserve">22.4.2.1. įsitikinti, jog iki Sutarties nutraukimo dienos suteiktos </w:t>
      </w:r>
      <w:r w:rsidRPr="00FE60C0">
        <w:rPr>
          <w:rFonts w:ascii="Calibri" w:eastAsia="Arial" w:hAnsi="Calibri" w:cs="Calibri"/>
          <w:sz w:val="22"/>
          <w:szCs w:val="22"/>
        </w:rPr>
        <w:t>Paslaugos</w:t>
      </w:r>
      <w:r w:rsidRPr="00FE60C0">
        <w:rPr>
          <w:rFonts w:ascii="Calibri" w:hAnsi="Calibri" w:cs="Calibri"/>
          <w:sz w:val="22"/>
          <w:szCs w:val="22"/>
        </w:rPr>
        <w:t xml:space="preserve"> ir kiti atlikti veiksmai atitinka Sutarties reikalavimus ir Šalys dėl to viena kitai nebereikš pretenzijų;</w:t>
      </w:r>
    </w:p>
    <w:p w14:paraId="7A8B7200"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 xml:space="preserve">22.4.2.2. atsiskaityti už iki Sutarties nutraukimo suteiktas </w:t>
      </w:r>
      <w:r w:rsidRPr="00FE60C0">
        <w:rPr>
          <w:rFonts w:ascii="Calibri" w:eastAsia="Arial" w:hAnsi="Calibri" w:cs="Calibri"/>
          <w:sz w:val="22"/>
          <w:szCs w:val="22"/>
        </w:rPr>
        <w:t>Paslaugas</w:t>
      </w:r>
      <w:r w:rsidRPr="00FE60C0">
        <w:rPr>
          <w:rFonts w:ascii="Calibri" w:hAnsi="Calibri" w:cs="Calibri"/>
          <w:sz w:val="22"/>
          <w:szCs w:val="22"/>
        </w:rPr>
        <w:t>, atitinkančias Sutarties reikalavimus;</w:t>
      </w:r>
    </w:p>
    <w:p w14:paraId="52A15B97" w14:textId="77777777" w:rsidR="00FE60C0" w:rsidRPr="00FE60C0" w:rsidRDefault="00FE60C0" w:rsidP="00FE60C0">
      <w:pPr>
        <w:tabs>
          <w:tab w:val="left" w:pos="567"/>
        </w:tabs>
        <w:spacing w:line="276" w:lineRule="auto"/>
        <w:jc w:val="both"/>
        <w:textAlignment w:val="baseline"/>
        <w:rPr>
          <w:rFonts w:ascii="Calibri" w:hAnsi="Calibri" w:cs="Calibri"/>
          <w:sz w:val="22"/>
          <w:szCs w:val="22"/>
        </w:rPr>
      </w:pPr>
      <w:r w:rsidRPr="00FE60C0">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134397C9" w14:textId="77777777" w:rsidR="00FE60C0" w:rsidRPr="00FE60C0" w:rsidRDefault="00FE60C0" w:rsidP="00FE60C0">
      <w:pPr>
        <w:tabs>
          <w:tab w:val="left" w:pos="567"/>
        </w:tabs>
        <w:spacing w:line="276" w:lineRule="auto"/>
        <w:jc w:val="both"/>
        <w:textAlignment w:val="baseline"/>
        <w:rPr>
          <w:rFonts w:ascii="Calibri" w:hAnsi="Calibri" w:cs="Calibri"/>
          <w:b/>
          <w:bCs/>
          <w:sz w:val="22"/>
          <w:szCs w:val="22"/>
        </w:rPr>
      </w:pPr>
    </w:p>
    <w:p w14:paraId="2322AB06"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bCs/>
          <w:caps/>
          <w:sz w:val="22"/>
          <w:szCs w:val="22"/>
        </w:rPr>
      </w:pPr>
      <w:r w:rsidRPr="00FE60C0">
        <w:rPr>
          <w:rFonts w:ascii="Calibri" w:eastAsia="Arial" w:hAnsi="Calibri" w:cs="Calibri"/>
          <w:b/>
          <w:bCs/>
          <w:caps/>
          <w:sz w:val="22"/>
          <w:szCs w:val="22"/>
        </w:rPr>
        <w:t>23.</w:t>
      </w:r>
      <w:r w:rsidRPr="00FE60C0">
        <w:rPr>
          <w:rFonts w:ascii="Calibri" w:hAnsi="Calibri" w:cs="Calibri"/>
          <w:sz w:val="22"/>
          <w:szCs w:val="22"/>
        </w:rPr>
        <w:tab/>
      </w:r>
      <w:r w:rsidRPr="00FE60C0">
        <w:rPr>
          <w:rFonts w:ascii="Calibri" w:eastAsia="Arial" w:hAnsi="Calibri" w:cs="Calibri"/>
          <w:b/>
          <w:bCs/>
          <w:caps/>
          <w:sz w:val="22"/>
          <w:szCs w:val="22"/>
        </w:rPr>
        <w:t>PREKIŲ MODELIO AR GAMINTOJO KEITIMAS</w:t>
      </w:r>
    </w:p>
    <w:p w14:paraId="0407D715"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sz w:val="22"/>
          <w:szCs w:val="22"/>
        </w:rPr>
      </w:pPr>
    </w:p>
    <w:p w14:paraId="3BD2E233" w14:textId="77777777" w:rsidR="00FE60C0" w:rsidRPr="00FE60C0" w:rsidRDefault="00FE60C0" w:rsidP="00FE60C0">
      <w:pPr>
        <w:spacing w:line="276" w:lineRule="auto"/>
        <w:jc w:val="both"/>
        <w:rPr>
          <w:rFonts w:ascii="Calibri" w:hAnsi="Calibri" w:cs="Calibri"/>
          <w:sz w:val="22"/>
          <w:szCs w:val="22"/>
        </w:rPr>
      </w:pPr>
      <w:r w:rsidRPr="00FE60C0">
        <w:rPr>
          <w:rFonts w:ascii="Calibri" w:eastAsia="Arial" w:hAnsi="Calibri" w:cs="Calibri"/>
          <w:caps/>
          <w:sz w:val="22"/>
          <w:szCs w:val="22"/>
        </w:rPr>
        <w:t xml:space="preserve">23.1. </w:t>
      </w:r>
      <w:r w:rsidRPr="00FE60C0">
        <w:rPr>
          <w:rFonts w:ascii="Calibri" w:hAnsi="Calibri" w:cs="Calibri"/>
          <w:sz w:val="22"/>
          <w:szCs w:val="22"/>
        </w:rPr>
        <w:t>Tais atvejais, kai kartu su Paslaugomis yra perkamos prekės, Tiekėjas turi teisę keisti prekių modelį ir (ar) gamintoją, jei yra visos toliau nurodytos sąlygos:</w:t>
      </w:r>
    </w:p>
    <w:p w14:paraId="243C8064" w14:textId="77777777" w:rsidR="00FE60C0" w:rsidRPr="00FE60C0" w:rsidRDefault="00FE60C0" w:rsidP="00FE60C0">
      <w:pPr>
        <w:spacing w:line="276" w:lineRule="auto"/>
        <w:jc w:val="both"/>
        <w:rPr>
          <w:rFonts w:ascii="Calibri" w:hAnsi="Calibri" w:cs="Calibri"/>
          <w:sz w:val="22"/>
          <w:szCs w:val="22"/>
        </w:rPr>
      </w:pPr>
      <w:r w:rsidRPr="00FE60C0">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60C0">
        <w:rPr>
          <w:rFonts w:ascii="Calibri" w:hAnsi="Calibri" w:cs="Calibri"/>
          <w:sz w:val="22"/>
          <w:szCs w:val="22"/>
          <w:vertAlign w:val="superscript"/>
        </w:rPr>
        <w:t xml:space="preserve">1 </w:t>
      </w:r>
      <w:r w:rsidRPr="00FE60C0">
        <w:rPr>
          <w:rFonts w:ascii="Calibri" w:hAnsi="Calibri" w:cs="Calibri"/>
          <w:sz w:val="22"/>
          <w:szCs w:val="22"/>
        </w:rPr>
        <w:t>dalies nuostatų;</w:t>
      </w:r>
    </w:p>
    <w:p w14:paraId="40164934" w14:textId="77777777" w:rsidR="00FE60C0" w:rsidRPr="00FE60C0" w:rsidRDefault="00FE60C0" w:rsidP="00FE60C0">
      <w:pPr>
        <w:spacing w:line="276" w:lineRule="auto"/>
        <w:jc w:val="both"/>
        <w:rPr>
          <w:rFonts w:ascii="Calibri" w:hAnsi="Calibri" w:cs="Calibri"/>
          <w:sz w:val="22"/>
          <w:szCs w:val="22"/>
        </w:rPr>
      </w:pPr>
      <w:r w:rsidRPr="00FE60C0">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0337AB" w14:textId="77777777" w:rsidR="00FE60C0" w:rsidRPr="00FE60C0" w:rsidRDefault="00FE60C0" w:rsidP="00FE60C0">
      <w:pPr>
        <w:spacing w:line="276" w:lineRule="auto"/>
        <w:jc w:val="both"/>
        <w:rPr>
          <w:rFonts w:ascii="Calibri" w:hAnsi="Calibri" w:cs="Calibri"/>
          <w:sz w:val="22"/>
          <w:szCs w:val="22"/>
        </w:rPr>
      </w:pPr>
      <w:r w:rsidRPr="00FE60C0">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w:t>
      </w:r>
      <w:r w:rsidRPr="00FE60C0">
        <w:rPr>
          <w:rFonts w:ascii="Calibri" w:hAnsi="Calibri" w:cs="Calibri"/>
          <w:sz w:val="22"/>
          <w:szCs w:val="22"/>
        </w:rPr>
        <w:lastRenderedPageBreak/>
        <w:t xml:space="preserve">keičiamos prekės atitikimo pirkimo dokumentams </w:t>
      </w:r>
      <w:r w:rsidRPr="00FE60C0">
        <w:rPr>
          <w:rFonts w:ascii="Calibri" w:hAnsi="Calibri" w:cs="Calibri"/>
          <w:sz w:val="22"/>
          <w:szCs w:val="22"/>
          <w:shd w:val="clear" w:color="auto" w:fill="FFFFFF"/>
        </w:rPr>
        <w:t>ir lygiavertiškumo ar geresnės kokybės nei Sutartyje nurodytos prekės</w:t>
      </w:r>
      <w:r w:rsidRPr="00FE60C0">
        <w:rPr>
          <w:rFonts w:ascii="Calibri" w:hAnsi="Calibri" w:cs="Calibri"/>
          <w:sz w:val="22"/>
          <w:szCs w:val="22"/>
        </w:rPr>
        <w:t>;</w:t>
      </w:r>
    </w:p>
    <w:p w14:paraId="407B648D" w14:textId="77777777" w:rsidR="00FE60C0" w:rsidRPr="00FE60C0" w:rsidRDefault="00FE60C0" w:rsidP="00FE60C0">
      <w:pPr>
        <w:spacing w:line="276" w:lineRule="auto"/>
        <w:jc w:val="both"/>
        <w:rPr>
          <w:rFonts w:ascii="Calibri" w:hAnsi="Calibri" w:cs="Calibri"/>
          <w:sz w:val="22"/>
          <w:szCs w:val="22"/>
        </w:rPr>
      </w:pPr>
      <w:r w:rsidRPr="00FE60C0">
        <w:rPr>
          <w:rFonts w:ascii="Calibri" w:hAnsi="Calibri" w:cs="Calibri"/>
          <w:sz w:val="22"/>
          <w:szCs w:val="22"/>
        </w:rPr>
        <w:t>23.1.4. Šalys sudarė rašytinį Susitarimą prie Sutarties dėl prekių keitimo.</w:t>
      </w:r>
    </w:p>
    <w:p w14:paraId="58CD4F5C" w14:textId="77777777" w:rsidR="00FE60C0" w:rsidRPr="00FE60C0" w:rsidRDefault="00FE60C0" w:rsidP="00FE60C0">
      <w:pPr>
        <w:spacing w:line="276" w:lineRule="auto"/>
        <w:jc w:val="both"/>
        <w:rPr>
          <w:rFonts w:ascii="Calibri" w:hAnsi="Calibri" w:cs="Calibri"/>
          <w:sz w:val="22"/>
          <w:szCs w:val="22"/>
        </w:rPr>
      </w:pPr>
      <w:r w:rsidRPr="00FE60C0">
        <w:rPr>
          <w:rFonts w:ascii="Calibri" w:hAnsi="Calibri" w:cs="Calibri"/>
          <w:sz w:val="22"/>
          <w:szCs w:val="22"/>
        </w:rPr>
        <w:t>23.2. Šiame Bendrųjų sąlygų skyriuje nurodytu atveju prekės turi būti pristatytos už ne didesnę nei pasiūlyme nurodytą kainą.</w:t>
      </w:r>
    </w:p>
    <w:p w14:paraId="576A69F7"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cs="Calibri"/>
          <w:sz w:val="22"/>
          <w:szCs w:val="22"/>
        </w:rPr>
      </w:pPr>
    </w:p>
    <w:p w14:paraId="28701800"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sz w:val="22"/>
          <w:szCs w:val="22"/>
        </w:rPr>
      </w:pPr>
      <w:r w:rsidRPr="00FE60C0">
        <w:rPr>
          <w:rFonts w:ascii="Calibri" w:eastAsia="Arial" w:hAnsi="Calibri" w:cs="Calibri"/>
          <w:b/>
          <w:bCs/>
          <w:caps/>
          <w:sz w:val="22"/>
          <w:szCs w:val="22"/>
        </w:rPr>
        <w:t>24.</w:t>
      </w:r>
      <w:r w:rsidRPr="00FE60C0">
        <w:rPr>
          <w:rFonts w:ascii="Calibri" w:eastAsia="Arial" w:hAnsi="Calibri" w:cs="Calibri"/>
          <w:b/>
          <w:bCs/>
          <w:caps/>
          <w:sz w:val="22"/>
          <w:szCs w:val="22"/>
        </w:rPr>
        <w:tab/>
      </w:r>
      <w:r w:rsidRPr="00FE60C0">
        <w:rPr>
          <w:rFonts w:ascii="Calibri" w:eastAsia="Arial" w:hAnsi="Calibri" w:cs="Calibri"/>
          <w:b/>
          <w:caps/>
          <w:sz w:val="22"/>
          <w:szCs w:val="22"/>
        </w:rPr>
        <w:t>Bendravimo tvarka ir kalba</w:t>
      </w:r>
    </w:p>
    <w:p w14:paraId="6F5587B9"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sz w:val="22"/>
          <w:szCs w:val="22"/>
        </w:rPr>
      </w:pPr>
    </w:p>
    <w:p w14:paraId="3F44A83D" w14:textId="77777777" w:rsidR="00FE60C0" w:rsidRPr="00FE60C0" w:rsidRDefault="00FE60C0" w:rsidP="00FE60C0">
      <w:pP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FE60C0">
        <w:rPr>
          <w:rFonts w:ascii="Calibri" w:eastAsia="Arial" w:hAnsi="Calibri" w:cs="Calibri"/>
          <w:sz w:val="22"/>
          <w:szCs w:val="22"/>
        </w:rPr>
        <w:t>24.1.</w:t>
      </w:r>
      <w:r w:rsidRPr="00FE60C0">
        <w:rPr>
          <w:rFonts w:ascii="Calibri" w:eastAsia="Arial" w:hAnsi="Calibri" w:cs="Calibri"/>
          <w:sz w:val="22"/>
          <w:szCs w:val="22"/>
        </w:rPr>
        <w:tab/>
        <w:t xml:space="preserve">Sutartis sudaroma lietuvių kalba. Jeigu Sutartis ar kuris nors ją sudarantis dokumentas sudaromas kita kalba arba išverčiamas į kitą kalbą, visais atvejais </w:t>
      </w:r>
      <w:r w:rsidRPr="00FE60C0">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47F6F285" w14:textId="77777777" w:rsidR="00FE60C0" w:rsidRPr="00FE60C0" w:rsidRDefault="00FE60C0" w:rsidP="00FE60C0">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C2A14B" w14:textId="77777777" w:rsidR="00FE60C0" w:rsidRPr="00FE60C0" w:rsidRDefault="00FE60C0" w:rsidP="00FE60C0">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24.3. Jeigu pranešimas yra įteikiamas asmeniškai arba siunčiamas paštu ar per kurjerį, jis turi būti įteikiamas pasirašytinai ir laikomas gautu gavimo patvirtinime nurodytą dieną.</w:t>
      </w:r>
    </w:p>
    <w:p w14:paraId="30B2B74D" w14:textId="77777777" w:rsidR="00FE60C0" w:rsidRPr="00FE60C0" w:rsidRDefault="00FE60C0" w:rsidP="00FE60C0">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24.4. Jeigu pranešimas siunčiamas el. paštu, laikoma, kad Šalis jį gavo kitą darbo dieną.</w:t>
      </w:r>
    </w:p>
    <w:p w14:paraId="532EE4E1" w14:textId="77777777" w:rsidR="00FE60C0" w:rsidRPr="00FE60C0" w:rsidRDefault="00FE60C0" w:rsidP="00FE60C0">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24.5. Jeigu pranešimas siunčiamas keliais skirtingais būdais, laikoma, kad gavėjas jį gavo tada, kai jis gavo pirmesnįjį pranešimą.</w:t>
      </w:r>
    </w:p>
    <w:p w14:paraId="490F78C2" w14:textId="77777777" w:rsidR="00FE60C0" w:rsidRPr="00FE60C0" w:rsidRDefault="00FE60C0" w:rsidP="00FE60C0">
      <w:pPr>
        <w:widowControl w:val="0"/>
        <w:tabs>
          <w:tab w:val="left" w:pos="0"/>
          <w:tab w:val="left" w:pos="851"/>
          <w:tab w:val="left" w:pos="992"/>
          <w:tab w:val="left" w:pos="1134"/>
        </w:tabs>
        <w:spacing w:line="276" w:lineRule="auto"/>
        <w:jc w:val="both"/>
        <w:rPr>
          <w:rFonts w:ascii="Calibri" w:eastAsia="Arial" w:hAnsi="Calibri" w:cs="Calibri"/>
          <w:b/>
          <w:bCs/>
          <w:sz w:val="22"/>
          <w:szCs w:val="22"/>
        </w:rPr>
      </w:pPr>
    </w:p>
    <w:p w14:paraId="71988F54"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sz w:val="22"/>
          <w:szCs w:val="22"/>
        </w:rPr>
      </w:pPr>
      <w:r w:rsidRPr="00FE60C0">
        <w:rPr>
          <w:rFonts w:ascii="Calibri" w:eastAsia="Arial" w:hAnsi="Calibri" w:cs="Calibri"/>
          <w:b/>
          <w:bCs/>
          <w:caps/>
          <w:sz w:val="22"/>
          <w:szCs w:val="22"/>
        </w:rPr>
        <w:t>25.</w:t>
      </w:r>
      <w:r w:rsidRPr="00FE60C0">
        <w:rPr>
          <w:rFonts w:ascii="Calibri" w:eastAsia="Arial" w:hAnsi="Calibri" w:cs="Calibri"/>
          <w:b/>
          <w:bCs/>
          <w:caps/>
          <w:sz w:val="22"/>
          <w:szCs w:val="22"/>
        </w:rPr>
        <w:tab/>
      </w:r>
      <w:r w:rsidRPr="00FE60C0">
        <w:rPr>
          <w:rFonts w:ascii="Calibri" w:eastAsia="Arial" w:hAnsi="Calibri" w:cs="Calibri"/>
          <w:b/>
          <w:caps/>
          <w:sz w:val="22"/>
          <w:szCs w:val="22"/>
        </w:rPr>
        <w:t>Pretenzijos ir ginčų sprendimas</w:t>
      </w:r>
    </w:p>
    <w:p w14:paraId="04BF7617" w14:textId="77777777" w:rsidR="00FE60C0" w:rsidRPr="00FE60C0" w:rsidRDefault="00FE60C0" w:rsidP="00FE60C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sz w:val="22"/>
          <w:szCs w:val="22"/>
        </w:rPr>
      </w:pPr>
    </w:p>
    <w:p w14:paraId="40220B79" w14:textId="77777777" w:rsidR="00FE60C0" w:rsidRPr="00FE60C0" w:rsidRDefault="00FE60C0" w:rsidP="00FE60C0">
      <w:pPr>
        <w:widowControl w:val="0"/>
        <w:tabs>
          <w:tab w:val="left" w:pos="0"/>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51F06DB" w14:textId="77777777" w:rsidR="00FE60C0" w:rsidRPr="00FE60C0" w:rsidRDefault="00FE60C0" w:rsidP="00FE60C0">
      <w:pPr>
        <w:widowControl w:val="0"/>
        <w:tabs>
          <w:tab w:val="left" w:pos="142"/>
          <w:tab w:val="left" w:pos="851"/>
          <w:tab w:val="left" w:pos="992"/>
          <w:tab w:val="left" w:pos="1134"/>
        </w:tabs>
        <w:spacing w:line="276" w:lineRule="auto"/>
        <w:jc w:val="both"/>
        <w:rPr>
          <w:rFonts w:ascii="Calibri" w:eastAsia="Cambria" w:hAnsi="Calibri" w:cs="Calibri"/>
          <w:sz w:val="22"/>
          <w:szCs w:val="22"/>
        </w:rPr>
      </w:pPr>
      <w:r w:rsidRPr="00FE60C0">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E60C0">
        <w:rPr>
          <w:rFonts w:ascii="Calibri" w:hAnsi="Calibri" w:cs="Calibri"/>
          <w:sz w:val="22"/>
          <w:szCs w:val="22"/>
        </w:rPr>
        <w:t xml:space="preserve"> </w:t>
      </w:r>
      <w:r w:rsidRPr="00FE60C0">
        <w:rPr>
          <w:rFonts w:ascii="Calibri" w:eastAsia="Cambria" w:hAnsi="Calibri" w:cs="Calibri"/>
          <w:sz w:val="22"/>
          <w:szCs w:val="22"/>
        </w:rPr>
        <w:t>Lietuvos Respublikos įstatymuose nustatyta tvarka.</w:t>
      </w:r>
    </w:p>
    <w:p w14:paraId="425700F6" w14:textId="77777777" w:rsidR="00FE60C0" w:rsidRPr="00FE60C0" w:rsidRDefault="00FE60C0" w:rsidP="00FE60C0">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r w:rsidRPr="00FE60C0">
        <w:rPr>
          <w:rFonts w:ascii="Calibri" w:eastAsia="Arial" w:hAnsi="Calibri" w:cs="Calibri"/>
          <w:sz w:val="22"/>
          <w:szCs w:val="22"/>
        </w:rPr>
        <w:t>25.3. Kilę ginčai nesudaro pagrindo Šalims atsisakyti vykdyti savo prievoles pagal Sutartį.</w:t>
      </w:r>
    </w:p>
    <w:p w14:paraId="1ECCAB85" w14:textId="77777777" w:rsidR="00FE60C0" w:rsidRPr="00FE60C0" w:rsidRDefault="00FE60C0" w:rsidP="00FE60C0">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p>
    <w:p w14:paraId="2CDCD21A" w14:textId="77777777" w:rsidR="00FE60C0" w:rsidRPr="00FE60C0" w:rsidRDefault="00FE60C0" w:rsidP="00FE60C0">
      <w:pPr>
        <w:widowControl w:val="0"/>
        <w:tabs>
          <w:tab w:val="left" w:pos="426"/>
          <w:tab w:val="left" w:pos="567"/>
          <w:tab w:val="left" w:pos="709"/>
          <w:tab w:val="left" w:pos="851"/>
          <w:tab w:val="left" w:pos="992"/>
          <w:tab w:val="left" w:pos="1134"/>
        </w:tabs>
        <w:spacing w:line="276" w:lineRule="auto"/>
        <w:jc w:val="center"/>
        <w:rPr>
          <w:rFonts w:ascii="Calibri" w:hAnsi="Calibri" w:cs="Calibri"/>
          <w:bCs/>
          <w:caps/>
          <w:sz w:val="22"/>
          <w:szCs w:val="22"/>
        </w:rPr>
      </w:pPr>
      <w:r w:rsidRPr="00FE60C0">
        <w:rPr>
          <w:rFonts w:ascii="Calibri" w:hAnsi="Calibri" w:cs="Calibri"/>
          <w:b/>
          <w:bCs/>
          <w:sz w:val="22"/>
          <w:szCs w:val="22"/>
        </w:rPr>
        <w:t>______________</w:t>
      </w:r>
    </w:p>
    <w:p w14:paraId="2E74FF8C" w14:textId="77777777" w:rsidR="00FE60C0" w:rsidRPr="00FE60C0" w:rsidRDefault="00FE60C0" w:rsidP="00FE60C0">
      <w:pPr>
        <w:spacing w:line="276" w:lineRule="auto"/>
        <w:ind w:left="5954"/>
        <w:rPr>
          <w:rFonts w:ascii="Calibri" w:hAnsi="Calibri" w:cs="Calibri"/>
          <w:sz w:val="22"/>
          <w:szCs w:val="22"/>
        </w:rPr>
        <w:sectPr w:rsidR="00FE60C0" w:rsidRPr="00FE60C0" w:rsidSect="00FE60C0">
          <w:headerReference w:type="default" r:id="rId11"/>
          <w:footerReference w:type="default" r:id="rId12"/>
          <w:headerReference w:type="first" r:id="rId13"/>
          <w:footerReference w:type="first" r:id="rId14"/>
          <w:endnotePr>
            <w:numFmt w:val="decimal"/>
          </w:endnotePr>
          <w:pgSz w:w="12240" w:h="15840" w:code="1"/>
          <w:pgMar w:top="1134" w:right="567" w:bottom="1134" w:left="1701" w:header="720" w:footer="720" w:gutter="0"/>
          <w:pgNumType w:start="1"/>
          <w:cols w:space="720"/>
          <w:titlePg/>
          <w:docGrid w:linePitch="360"/>
        </w:sectPr>
      </w:pPr>
    </w:p>
    <w:p w14:paraId="1E9A4A56" w14:textId="77777777" w:rsidR="00FE60C0" w:rsidRPr="00FD7FBF" w:rsidRDefault="00FE60C0">
      <w:pPr>
        <w:tabs>
          <w:tab w:val="left" w:pos="5400"/>
        </w:tabs>
        <w:jc w:val="center"/>
        <w:textAlignment w:val="center"/>
        <w:rPr>
          <w:rFonts w:ascii="Calibri" w:hAnsi="Calibri" w:cs="Calibri"/>
        </w:rPr>
      </w:pPr>
    </w:p>
    <w:sectPr w:rsidR="00FE60C0" w:rsidRPr="00FD7FBF">
      <w:headerReference w:type="first" r:id="rId15"/>
      <w:footerReference w:type="firs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0B239" w14:textId="77777777" w:rsidR="0084273F" w:rsidRDefault="0084273F">
      <w:pPr>
        <w:rPr>
          <w:sz w:val="20"/>
        </w:rPr>
      </w:pPr>
      <w:r>
        <w:rPr>
          <w:sz w:val="20"/>
        </w:rPr>
        <w:separator/>
      </w:r>
    </w:p>
  </w:endnote>
  <w:endnote w:type="continuationSeparator" w:id="0">
    <w:p w14:paraId="06586A4B" w14:textId="77777777" w:rsidR="0084273F" w:rsidRDefault="0084273F">
      <w:pPr>
        <w:rPr>
          <w:sz w:val="20"/>
        </w:rPr>
      </w:pPr>
      <w:r>
        <w:rPr>
          <w:sz w:val="20"/>
        </w:rPr>
        <w:continuationSeparator/>
      </w:r>
    </w:p>
  </w:endnote>
  <w:endnote w:type="continuationNotice" w:id="1">
    <w:p w14:paraId="5AA6182B" w14:textId="77777777" w:rsidR="0084273F" w:rsidRDefault="00842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E453" w14:textId="77777777" w:rsidR="00FE60C0" w:rsidRDefault="00FE60C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FE60C0" w14:paraId="2A24E421" w14:textId="77777777" w:rsidTr="0055167B">
      <w:trPr>
        <w:trHeight w:val="300"/>
      </w:trPr>
      <w:tc>
        <w:tcPr>
          <w:tcW w:w="3320" w:type="dxa"/>
        </w:tcPr>
        <w:p w14:paraId="01866C39" w14:textId="77777777" w:rsidR="00FE60C0" w:rsidRDefault="00FE60C0" w:rsidP="0055167B">
          <w:pPr>
            <w:pStyle w:val="Header"/>
            <w:ind w:left="-115"/>
          </w:pPr>
        </w:p>
      </w:tc>
      <w:tc>
        <w:tcPr>
          <w:tcW w:w="3320" w:type="dxa"/>
        </w:tcPr>
        <w:p w14:paraId="1CF286A0" w14:textId="77777777" w:rsidR="00FE60C0" w:rsidRDefault="00FE60C0" w:rsidP="0055167B">
          <w:pPr>
            <w:pStyle w:val="Header"/>
            <w:jc w:val="center"/>
          </w:pPr>
        </w:p>
      </w:tc>
      <w:tc>
        <w:tcPr>
          <w:tcW w:w="3320" w:type="dxa"/>
        </w:tcPr>
        <w:p w14:paraId="1F235948" w14:textId="77777777" w:rsidR="00FE60C0" w:rsidRDefault="00FE60C0" w:rsidP="0055167B">
          <w:pPr>
            <w:pStyle w:val="Header"/>
            <w:ind w:right="-115"/>
            <w:jc w:val="right"/>
          </w:pPr>
        </w:p>
      </w:tc>
    </w:tr>
  </w:tbl>
  <w:p w14:paraId="64509453" w14:textId="77777777" w:rsidR="00FE60C0" w:rsidRDefault="00FE60C0" w:rsidP="005516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1A3D33EE" w14:paraId="26FC8195" w14:textId="77777777" w:rsidTr="00F82622">
      <w:trPr>
        <w:trHeight w:val="300"/>
      </w:trPr>
      <w:tc>
        <w:tcPr>
          <w:tcW w:w="3320" w:type="dxa"/>
        </w:tcPr>
        <w:p w14:paraId="4895EA98" w14:textId="66D64311" w:rsidR="1A3D33EE" w:rsidRDefault="1A3D33EE" w:rsidP="00F82622">
          <w:pPr>
            <w:pStyle w:val="Header"/>
            <w:ind w:left="-115"/>
          </w:pPr>
        </w:p>
      </w:tc>
      <w:tc>
        <w:tcPr>
          <w:tcW w:w="3320" w:type="dxa"/>
        </w:tcPr>
        <w:p w14:paraId="7450B398" w14:textId="518EF5F7" w:rsidR="1A3D33EE" w:rsidRDefault="1A3D33EE" w:rsidP="00F82622">
          <w:pPr>
            <w:pStyle w:val="Header"/>
            <w:jc w:val="center"/>
          </w:pPr>
        </w:p>
      </w:tc>
      <w:tc>
        <w:tcPr>
          <w:tcW w:w="3320" w:type="dxa"/>
        </w:tcPr>
        <w:p w14:paraId="2E95BC4F" w14:textId="2A966FB9" w:rsidR="1A3D33EE" w:rsidRDefault="1A3D33EE" w:rsidP="00F82622">
          <w:pPr>
            <w:pStyle w:val="Header"/>
            <w:ind w:right="-115"/>
            <w:jc w:val="right"/>
          </w:pPr>
        </w:p>
      </w:tc>
    </w:tr>
  </w:tbl>
  <w:p w14:paraId="32829FB3" w14:textId="2FD24CBA" w:rsidR="1A3D33EE" w:rsidRDefault="1A3D33EE" w:rsidP="00F82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91864" w14:textId="77777777" w:rsidR="0084273F" w:rsidRDefault="0084273F">
      <w:pPr>
        <w:rPr>
          <w:sz w:val="20"/>
        </w:rPr>
      </w:pPr>
      <w:r>
        <w:rPr>
          <w:sz w:val="20"/>
        </w:rPr>
        <w:separator/>
      </w:r>
    </w:p>
  </w:footnote>
  <w:footnote w:type="continuationSeparator" w:id="0">
    <w:p w14:paraId="413A3482" w14:textId="77777777" w:rsidR="0084273F" w:rsidRDefault="0084273F">
      <w:pPr>
        <w:rPr>
          <w:sz w:val="20"/>
        </w:rPr>
      </w:pPr>
      <w:r>
        <w:rPr>
          <w:sz w:val="20"/>
        </w:rPr>
        <w:continuationSeparator/>
      </w:r>
    </w:p>
  </w:footnote>
  <w:footnote w:type="continuationNotice" w:id="1">
    <w:p w14:paraId="3D9731F1" w14:textId="77777777" w:rsidR="0084273F" w:rsidRDefault="008427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5801" w14:textId="77777777" w:rsidR="00FE60C0" w:rsidRDefault="00FE60C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248F668" w14:textId="77777777" w:rsidR="00FE60C0" w:rsidRDefault="00FE60C0">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FE60C0" w14:paraId="430C5F98" w14:textId="77777777" w:rsidTr="0055167B">
      <w:trPr>
        <w:trHeight w:val="300"/>
      </w:trPr>
      <w:tc>
        <w:tcPr>
          <w:tcW w:w="3320" w:type="dxa"/>
        </w:tcPr>
        <w:p w14:paraId="4B2FAC4B" w14:textId="77777777" w:rsidR="00FE60C0" w:rsidRDefault="00FE60C0" w:rsidP="0055167B">
          <w:pPr>
            <w:pStyle w:val="Header"/>
            <w:ind w:left="-115"/>
          </w:pPr>
        </w:p>
      </w:tc>
      <w:tc>
        <w:tcPr>
          <w:tcW w:w="3320" w:type="dxa"/>
        </w:tcPr>
        <w:p w14:paraId="7EF1A763" w14:textId="77777777" w:rsidR="00FE60C0" w:rsidRDefault="00FE60C0" w:rsidP="0055167B">
          <w:pPr>
            <w:pStyle w:val="Header"/>
            <w:jc w:val="center"/>
          </w:pPr>
        </w:p>
      </w:tc>
      <w:tc>
        <w:tcPr>
          <w:tcW w:w="3320" w:type="dxa"/>
        </w:tcPr>
        <w:p w14:paraId="17AF819F" w14:textId="77777777" w:rsidR="00FE60C0" w:rsidRDefault="00FE60C0" w:rsidP="0055167B">
          <w:pPr>
            <w:pStyle w:val="Header"/>
            <w:ind w:right="-115"/>
            <w:jc w:val="right"/>
          </w:pPr>
        </w:p>
      </w:tc>
    </w:tr>
  </w:tbl>
  <w:p w14:paraId="4CBC11DA" w14:textId="77777777" w:rsidR="00FE60C0" w:rsidRDefault="00FE60C0" w:rsidP="005516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1A3D33EE" w14:paraId="7C8E5803" w14:textId="77777777" w:rsidTr="0055167B">
      <w:trPr>
        <w:trHeight w:val="300"/>
      </w:trPr>
      <w:tc>
        <w:tcPr>
          <w:tcW w:w="3320" w:type="dxa"/>
        </w:tcPr>
        <w:p w14:paraId="59AA62C4" w14:textId="0BBFC95E" w:rsidR="1A3D33EE" w:rsidRDefault="1A3D33EE" w:rsidP="0055167B">
          <w:pPr>
            <w:pStyle w:val="Header"/>
            <w:ind w:left="-115"/>
          </w:pPr>
        </w:p>
      </w:tc>
      <w:tc>
        <w:tcPr>
          <w:tcW w:w="3320" w:type="dxa"/>
        </w:tcPr>
        <w:p w14:paraId="453FCBB9" w14:textId="0A52E06C" w:rsidR="1A3D33EE" w:rsidRDefault="1A3D33EE" w:rsidP="0055167B">
          <w:pPr>
            <w:pStyle w:val="Header"/>
            <w:jc w:val="center"/>
          </w:pPr>
        </w:p>
      </w:tc>
      <w:tc>
        <w:tcPr>
          <w:tcW w:w="3320" w:type="dxa"/>
        </w:tcPr>
        <w:p w14:paraId="224610BB" w14:textId="14B5BD87" w:rsidR="1A3D33EE" w:rsidRDefault="1A3D33EE" w:rsidP="0055167B">
          <w:pPr>
            <w:pStyle w:val="Header"/>
            <w:ind w:right="-115"/>
            <w:jc w:val="right"/>
          </w:pPr>
        </w:p>
      </w:tc>
    </w:tr>
  </w:tbl>
  <w:p w14:paraId="6D73B5D3" w14:textId="4E805668" w:rsidR="1A3D33EE" w:rsidRDefault="1A3D33EE" w:rsidP="00551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75898"/>
    <w:multiLevelType w:val="hybridMultilevel"/>
    <w:tmpl w:val="30C42D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728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0BF"/>
    <w:rsid w:val="00014D12"/>
    <w:rsid w:val="00015AC7"/>
    <w:rsid w:val="00027B83"/>
    <w:rsid w:val="00054735"/>
    <w:rsid w:val="00055281"/>
    <w:rsid w:val="00056EC8"/>
    <w:rsid w:val="00072437"/>
    <w:rsid w:val="00082201"/>
    <w:rsid w:val="00091CAF"/>
    <w:rsid w:val="000B0897"/>
    <w:rsid w:val="000B65AB"/>
    <w:rsid w:val="000B65B5"/>
    <w:rsid w:val="000D4155"/>
    <w:rsid w:val="000E2FF2"/>
    <w:rsid w:val="000E6CC8"/>
    <w:rsid w:val="000F24A8"/>
    <w:rsid w:val="001035EB"/>
    <w:rsid w:val="001201C7"/>
    <w:rsid w:val="00124365"/>
    <w:rsid w:val="0013197E"/>
    <w:rsid w:val="00147D1F"/>
    <w:rsid w:val="00157BDA"/>
    <w:rsid w:val="0016305A"/>
    <w:rsid w:val="00167445"/>
    <w:rsid w:val="0019653B"/>
    <w:rsid w:val="001C2BCF"/>
    <w:rsid w:val="001C32F9"/>
    <w:rsid w:val="001C46CD"/>
    <w:rsid w:val="001E523A"/>
    <w:rsid w:val="00230736"/>
    <w:rsid w:val="0024031C"/>
    <w:rsid w:val="00240DBA"/>
    <w:rsid w:val="00257735"/>
    <w:rsid w:val="00261028"/>
    <w:rsid w:val="00261A52"/>
    <w:rsid w:val="0028195B"/>
    <w:rsid w:val="00293E8D"/>
    <w:rsid w:val="002A498C"/>
    <w:rsid w:val="002B3F82"/>
    <w:rsid w:val="002B5E90"/>
    <w:rsid w:val="002D463F"/>
    <w:rsid w:val="00316CAE"/>
    <w:rsid w:val="00317E14"/>
    <w:rsid w:val="00327261"/>
    <w:rsid w:val="0033511C"/>
    <w:rsid w:val="00343F59"/>
    <w:rsid w:val="00371468"/>
    <w:rsid w:val="003901CE"/>
    <w:rsid w:val="003A481A"/>
    <w:rsid w:val="003A7E95"/>
    <w:rsid w:val="003E4E04"/>
    <w:rsid w:val="003F51B2"/>
    <w:rsid w:val="00414494"/>
    <w:rsid w:val="0042633C"/>
    <w:rsid w:val="00441C39"/>
    <w:rsid w:val="00453F7C"/>
    <w:rsid w:val="00487FE8"/>
    <w:rsid w:val="004954EA"/>
    <w:rsid w:val="004A7F8E"/>
    <w:rsid w:val="004E5038"/>
    <w:rsid w:val="004F08C4"/>
    <w:rsid w:val="00522B6F"/>
    <w:rsid w:val="00522FF9"/>
    <w:rsid w:val="0053668F"/>
    <w:rsid w:val="0053700B"/>
    <w:rsid w:val="00545D1D"/>
    <w:rsid w:val="0055167B"/>
    <w:rsid w:val="00566678"/>
    <w:rsid w:val="005670CE"/>
    <w:rsid w:val="00567F9D"/>
    <w:rsid w:val="005A7059"/>
    <w:rsid w:val="005B693A"/>
    <w:rsid w:val="005D42FF"/>
    <w:rsid w:val="005E13F7"/>
    <w:rsid w:val="005E14D0"/>
    <w:rsid w:val="00614E54"/>
    <w:rsid w:val="006235CE"/>
    <w:rsid w:val="00627D09"/>
    <w:rsid w:val="00636719"/>
    <w:rsid w:val="00684507"/>
    <w:rsid w:val="006F2A2F"/>
    <w:rsid w:val="00710C44"/>
    <w:rsid w:val="00743254"/>
    <w:rsid w:val="007500AC"/>
    <w:rsid w:val="0078479B"/>
    <w:rsid w:val="007935D1"/>
    <w:rsid w:val="00795976"/>
    <w:rsid w:val="007D2BD6"/>
    <w:rsid w:val="007D54FB"/>
    <w:rsid w:val="00811893"/>
    <w:rsid w:val="008160AB"/>
    <w:rsid w:val="0084273F"/>
    <w:rsid w:val="00846CA8"/>
    <w:rsid w:val="008654B1"/>
    <w:rsid w:val="00896119"/>
    <w:rsid w:val="008A0554"/>
    <w:rsid w:val="008B5687"/>
    <w:rsid w:val="008C2B99"/>
    <w:rsid w:val="008E0EA4"/>
    <w:rsid w:val="008F055B"/>
    <w:rsid w:val="00900655"/>
    <w:rsid w:val="00940A2D"/>
    <w:rsid w:val="009728BC"/>
    <w:rsid w:val="00976B4D"/>
    <w:rsid w:val="00985645"/>
    <w:rsid w:val="00990018"/>
    <w:rsid w:val="0099689B"/>
    <w:rsid w:val="00997238"/>
    <w:rsid w:val="009A7660"/>
    <w:rsid w:val="009D78A7"/>
    <w:rsid w:val="00A1277D"/>
    <w:rsid w:val="00A137B8"/>
    <w:rsid w:val="00A227EB"/>
    <w:rsid w:val="00A30889"/>
    <w:rsid w:val="00A31568"/>
    <w:rsid w:val="00A47764"/>
    <w:rsid w:val="00A47EEE"/>
    <w:rsid w:val="00AA5D1C"/>
    <w:rsid w:val="00AC0EF3"/>
    <w:rsid w:val="00AC5801"/>
    <w:rsid w:val="00AD08B0"/>
    <w:rsid w:val="00AE0B8B"/>
    <w:rsid w:val="00AE7DA4"/>
    <w:rsid w:val="00AF76B9"/>
    <w:rsid w:val="00B02FB6"/>
    <w:rsid w:val="00B2351D"/>
    <w:rsid w:val="00B274EB"/>
    <w:rsid w:val="00B3105B"/>
    <w:rsid w:val="00B713EF"/>
    <w:rsid w:val="00BB0476"/>
    <w:rsid w:val="00BE5483"/>
    <w:rsid w:val="00BE6365"/>
    <w:rsid w:val="00BF693A"/>
    <w:rsid w:val="00C20F3D"/>
    <w:rsid w:val="00C304FA"/>
    <w:rsid w:val="00C4070D"/>
    <w:rsid w:val="00C55368"/>
    <w:rsid w:val="00C56143"/>
    <w:rsid w:val="00CA02E5"/>
    <w:rsid w:val="00CD7217"/>
    <w:rsid w:val="00D01CD7"/>
    <w:rsid w:val="00D05FD6"/>
    <w:rsid w:val="00D51DEE"/>
    <w:rsid w:val="00D7587C"/>
    <w:rsid w:val="00D84138"/>
    <w:rsid w:val="00DA412F"/>
    <w:rsid w:val="00DA4E0C"/>
    <w:rsid w:val="00DD58D6"/>
    <w:rsid w:val="00E0334B"/>
    <w:rsid w:val="00E33208"/>
    <w:rsid w:val="00E42121"/>
    <w:rsid w:val="00E97588"/>
    <w:rsid w:val="00EA447B"/>
    <w:rsid w:val="00EA6AAF"/>
    <w:rsid w:val="00EC27CF"/>
    <w:rsid w:val="00ED5827"/>
    <w:rsid w:val="00EE0520"/>
    <w:rsid w:val="00EE6E8B"/>
    <w:rsid w:val="00EF596B"/>
    <w:rsid w:val="00F10D04"/>
    <w:rsid w:val="00F379FC"/>
    <w:rsid w:val="00F41DD3"/>
    <w:rsid w:val="00F55F00"/>
    <w:rsid w:val="00F60BD9"/>
    <w:rsid w:val="00F82622"/>
    <w:rsid w:val="00F93B52"/>
    <w:rsid w:val="00F958D8"/>
    <w:rsid w:val="00FA171E"/>
    <w:rsid w:val="00FB2605"/>
    <w:rsid w:val="00FB779B"/>
    <w:rsid w:val="00FD3CB6"/>
    <w:rsid w:val="00FD6C9F"/>
    <w:rsid w:val="00FD7FBF"/>
    <w:rsid w:val="00FE08F0"/>
    <w:rsid w:val="00FE2ED8"/>
    <w:rsid w:val="00FE60C0"/>
    <w:rsid w:val="03A30489"/>
    <w:rsid w:val="0897C0B8"/>
    <w:rsid w:val="0A001431"/>
    <w:rsid w:val="0A64FA3F"/>
    <w:rsid w:val="0B03377C"/>
    <w:rsid w:val="0BE905F7"/>
    <w:rsid w:val="15075D26"/>
    <w:rsid w:val="19C86B28"/>
    <w:rsid w:val="1A3D33EE"/>
    <w:rsid w:val="1B164FCF"/>
    <w:rsid w:val="1B305053"/>
    <w:rsid w:val="1BE0A920"/>
    <w:rsid w:val="1DAAC8F4"/>
    <w:rsid w:val="217CE822"/>
    <w:rsid w:val="24174699"/>
    <w:rsid w:val="24A0F5D9"/>
    <w:rsid w:val="2895173E"/>
    <w:rsid w:val="29098608"/>
    <w:rsid w:val="2C53C7D5"/>
    <w:rsid w:val="31BD5445"/>
    <w:rsid w:val="33D488B9"/>
    <w:rsid w:val="367F3B33"/>
    <w:rsid w:val="388CFFD3"/>
    <w:rsid w:val="3E364957"/>
    <w:rsid w:val="438DCCC6"/>
    <w:rsid w:val="47BC08CB"/>
    <w:rsid w:val="48F946BB"/>
    <w:rsid w:val="494E1FE2"/>
    <w:rsid w:val="4ECFCA42"/>
    <w:rsid w:val="4F057E45"/>
    <w:rsid w:val="51F667E6"/>
    <w:rsid w:val="52929EC6"/>
    <w:rsid w:val="53E027D0"/>
    <w:rsid w:val="54564458"/>
    <w:rsid w:val="54B4FDB4"/>
    <w:rsid w:val="55172892"/>
    <w:rsid w:val="5785803C"/>
    <w:rsid w:val="592AACC4"/>
    <w:rsid w:val="593AD9D4"/>
    <w:rsid w:val="5B11ED39"/>
    <w:rsid w:val="5F7C5891"/>
    <w:rsid w:val="60D22AFC"/>
    <w:rsid w:val="60FA775D"/>
    <w:rsid w:val="6156CD3A"/>
    <w:rsid w:val="6365C668"/>
    <w:rsid w:val="636E17DA"/>
    <w:rsid w:val="6396697A"/>
    <w:rsid w:val="64D25AFC"/>
    <w:rsid w:val="64DD9670"/>
    <w:rsid w:val="66A2D0B4"/>
    <w:rsid w:val="67816203"/>
    <w:rsid w:val="712AF34F"/>
    <w:rsid w:val="7320FEAA"/>
    <w:rsid w:val="765B0091"/>
    <w:rsid w:val="7747A1B4"/>
    <w:rsid w:val="77508D73"/>
    <w:rsid w:val="77EF2B07"/>
    <w:rsid w:val="79245C11"/>
    <w:rsid w:val="7A1BA1CF"/>
    <w:rsid w:val="7A9DF6E8"/>
    <w:rsid w:val="7AAD1203"/>
    <w:rsid w:val="7BC847A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715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Revision">
    <w:name w:val="Revision"/>
    <w:hidden/>
    <w:semiHidden/>
    <w:rsid w:val="00261A52"/>
  </w:style>
  <w:style w:type="character" w:styleId="CommentReference">
    <w:name w:val="annotation reference"/>
    <w:basedOn w:val="DefaultParagraphFont"/>
    <w:uiPriority w:val="99"/>
    <w:semiHidden/>
    <w:unhideWhenUsed/>
    <w:rsid w:val="00261A52"/>
    <w:rPr>
      <w:sz w:val="16"/>
      <w:szCs w:val="16"/>
    </w:rPr>
  </w:style>
  <w:style w:type="paragraph" w:styleId="CommentText">
    <w:name w:val="annotation text"/>
    <w:basedOn w:val="Normal"/>
    <w:link w:val="CommentTextChar"/>
    <w:uiPriority w:val="99"/>
    <w:unhideWhenUsed/>
    <w:rsid w:val="00261A52"/>
    <w:rPr>
      <w:sz w:val="20"/>
    </w:rPr>
  </w:style>
  <w:style w:type="character" w:customStyle="1" w:styleId="CommentTextChar">
    <w:name w:val="Comment Text Char"/>
    <w:basedOn w:val="DefaultParagraphFont"/>
    <w:link w:val="CommentText"/>
    <w:uiPriority w:val="99"/>
    <w:rsid w:val="00261A52"/>
    <w:rPr>
      <w:sz w:val="20"/>
    </w:rPr>
  </w:style>
  <w:style w:type="paragraph" w:styleId="CommentSubject">
    <w:name w:val="annotation subject"/>
    <w:basedOn w:val="CommentText"/>
    <w:next w:val="CommentText"/>
    <w:link w:val="CommentSubjectChar"/>
    <w:semiHidden/>
    <w:unhideWhenUsed/>
    <w:rsid w:val="00261A52"/>
    <w:rPr>
      <w:b/>
      <w:bCs/>
    </w:rPr>
  </w:style>
  <w:style w:type="character" w:customStyle="1" w:styleId="CommentSubjectChar">
    <w:name w:val="Comment Subject Char"/>
    <w:basedOn w:val="CommentTextChar"/>
    <w:link w:val="CommentSubject"/>
    <w:semiHidden/>
    <w:rsid w:val="00261A52"/>
    <w:rPr>
      <w:b/>
      <w:bCs/>
      <w:sz w:val="20"/>
    </w:rPr>
  </w:style>
  <w:style w:type="paragraph" w:styleId="NoSpacing">
    <w:name w:val="No Spacing"/>
    <w:uiPriority w:val="1"/>
    <w:qFormat/>
    <w:rsid w:val="0042633C"/>
    <w:rPr>
      <w:rFonts w:asciiTheme="minorHAnsi" w:eastAsiaTheme="minorHAnsi" w:hAnsiTheme="minorHAnsi" w:cstheme="minorBidi"/>
      <w:sz w:val="22"/>
      <w:szCs w:val="22"/>
    </w:rPr>
  </w:style>
  <w:style w:type="character" w:styleId="Hyperlink">
    <w:name w:val="Hyperlink"/>
    <w:basedOn w:val="DefaultParagraphFont"/>
    <w:unhideWhenUsed/>
    <w:rsid w:val="0042633C"/>
    <w:rPr>
      <w:color w:val="0563C1" w:themeColor="hyperlink"/>
      <w:u w:val="single"/>
    </w:rPr>
  </w:style>
  <w:style w:type="paragraph" w:styleId="NormalWeb">
    <w:name w:val="Normal (Web)"/>
    <w:basedOn w:val="Normal"/>
    <w:unhideWhenUsed/>
    <w:rsid w:val="000B65B5"/>
    <w:pPr>
      <w:spacing w:before="100" w:beforeAutospacing="1" w:after="100" w:afterAutospacing="1"/>
    </w:pPr>
    <w:rPr>
      <w:rFonts w:eastAsiaTheme="minorEastAsia"/>
      <w:szCs w:val="24"/>
      <w:lang w:val="en-US"/>
    </w:rPr>
  </w:style>
  <w:style w:type="paragraph" w:styleId="Header">
    <w:name w:val="header"/>
    <w:basedOn w:val="Normal"/>
    <w:uiPriority w:val="99"/>
    <w:unhideWhenUsed/>
    <w:rsid w:val="1A3D33EE"/>
    <w:pPr>
      <w:tabs>
        <w:tab w:val="center" w:pos="4680"/>
        <w:tab w:val="right" w:pos="9360"/>
      </w:tabs>
    </w:pPr>
  </w:style>
  <w:style w:type="paragraph" w:styleId="Footer">
    <w:name w:val="footer"/>
    <w:basedOn w:val="Normal"/>
    <w:uiPriority w:val="99"/>
    <w:unhideWhenUsed/>
    <w:rsid w:val="1A3D33EE"/>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E42121"/>
    <w:rPr>
      <w:rFonts w:ascii="Segoe UI" w:hAnsi="Segoe UI" w:cs="Segoe UI" w:hint="default"/>
      <w:i/>
      <w:iCs/>
      <w:sz w:val="18"/>
      <w:szCs w:val="18"/>
    </w:rPr>
  </w:style>
  <w:style w:type="character" w:customStyle="1" w:styleId="cf11">
    <w:name w:val="cf11"/>
    <w:basedOn w:val="DefaultParagraphFont"/>
    <w:rsid w:val="00E42121"/>
    <w:rPr>
      <w:rFonts w:ascii="Segoe UI" w:hAnsi="Segoe UI" w:cs="Segoe UI" w:hint="default"/>
      <w:i/>
      <w:iCs/>
      <w:sz w:val="18"/>
      <w:szCs w:val="18"/>
    </w:rPr>
  </w:style>
  <w:style w:type="paragraph" w:styleId="ListParagraph">
    <w:name w:val="List Paragraph"/>
    <w:basedOn w:val="Normal"/>
    <w:rsid w:val="00A47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75246</Words>
  <Characters>42891</Characters>
  <Application>Microsoft Office Word</Application>
  <DocSecurity>0</DocSecurity>
  <Lines>357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Vytautė Mackonė</dc:creator>
  <cp:lastModifiedBy>Asta Veličkienė</cp:lastModifiedBy>
  <cp:revision>7</cp:revision>
  <cp:lastPrinted>2017-06-29T23:42:00Z</cp:lastPrinted>
  <dcterms:created xsi:type="dcterms:W3CDTF">2026-02-20T06:51:00Z</dcterms:created>
  <dcterms:modified xsi:type="dcterms:W3CDTF">2026-02-23T07:09:00Z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