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BA3C6" w14:textId="77777777" w:rsidR="00216A88" w:rsidRPr="004E4FCF" w:rsidRDefault="00BE6662" w:rsidP="00E8361F">
      <w:pPr>
        <w:widowControl w:val="0"/>
        <w:pBdr>
          <w:top w:val="nil"/>
          <w:left w:val="nil"/>
          <w:bottom w:val="nil"/>
          <w:right w:val="nil"/>
          <w:between w:val="nil"/>
        </w:pBdr>
        <w:tabs>
          <w:tab w:val="left" w:pos="567"/>
          <w:tab w:val="left" w:pos="851"/>
        </w:tabs>
        <w:jc w:val="center"/>
        <w:rPr>
          <w:rFonts w:ascii="Cambria" w:hAnsi="Cambria" w:cs="Arial"/>
          <w:caps/>
          <w:sz w:val="20"/>
        </w:rPr>
      </w:pPr>
      <w:r w:rsidRPr="004E4FCF">
        <w:rPr>
          <w:rFonts w:ascii="Cambria" w:hAnsi="Cambria" w:cs="Arial"/>
          <w:b/>
          <w:caps/>
          <w:sz w:val="20"/>
        </w:rPr>
        <w:t xml:space="preserve">Prekių pirkimo-pardavimo sutarties </w:t>
      </w:r>
      <w:r w:rsidRPr="004E4FCF">
        <w:rPr>
          <w:rFonts w:ascii="Cambria" w:hAnsi="Cambria" w:cs="Arial"/>
          <w:b/>
          <w:bCs/>
          <w:caps/>
          <w:sz w:val="20"/>
        </w:rPr>
        <w:t>Specialiosios</w:t>
      </w:r>
      <w:r w:rsidRPr="004E4FCF">
        <w:rPr>
          <w:rFonts w:ascii="Cambria" w:hAnsi="Cambria" w:cs="Arial"/>
          <w:b/>
          <w:caps/>
          <w:sz w:val="20"/>
        </w:rPr>
        <w:t xml:space="preserve"> sąlygos</w:t>
      </w:r>
    </w:p>
    <w:p w14:paraId="341BA3C7" w14:textId="77777777" w:rsidR="00216A88" w:rsidRPr="004E4FCF" w:rsidRDefault="00216A88">
      <w:pPr>
        <w:jc w:val="center"/>
        <w:rPr>
          <w:rFonts w:ascii="Cambria" w:hAnsi="Cambri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16A88" w:rsidRPr="004E4FCF" w14:paraId="341BA3CA" w14:textId="77777777">
        <w:tc>
          <w:tcPr>
            <w:tcW w:w="2448" w:type="dxa"/>
          </w:tcPr>
          <w:p w14:paraId="341BA3C8" w14:textId="77777777" w:rsidR="00216A88" w:rsidRPr="004E4FCF" w:rsidRDefault="00BE6662">
            <w:pPr>
              <w:jc w:val="both"/>
              <w:rPr>
                <w:rFonts w:ascii="Cambria" w:hAnsi="Cambria" w:cs="Arial"/>
                <w:b/>
                <w:bCs/>
                <w:kern w:val="2"/>
                <w:sz w:val="20"/>
              </w:rPr>
            </w:pPr>
            <w:r w:rsidRPr="004E4FCF">
              <w:rPr>
                <w:rFonts w:ascii="Cambria" w:hAnsi="Cambria" w:cs="Arial"/>
                <w:b/>
                <w:bCs/>
                <w:kern w:val="2"/>
                <w:sz w:val="20"/>
              </w:rPr>
              <w:t>Sutarties pavadinimas</w:t>
            </w:r>
          </w:p>
        </w:tc>
        <w:tc>
          <w:tcPr>
            <w:tcW w:w="7110" w:type="dxa"/>
            <w:gridSpan w:val="3"/>
          </w:tcPr>
          <w:p w14:paraId="341BA3C9" w14:textId="21354800" w:rsidR="00216A88" w:rsidRPr="004E4FCF" w:rsidRDefault="008218E3" w:rsidP="007765D6">
            <w:pPr>
              <w:jc w:val="both"/>
              <w:rPr>
                <w:rFonts w:ascii="Cambria" w:hAnsi="Cambria" w:cs="Arial"/>
                <w:b/>
                <w:kern w:val="2"/>
                <w:sz w:val="20"/>
              </w:rPr>
            </w:pPr>
            <w:r w:rsidRPr="004E4FCF">
              <w:rPr>
                <w:rFonts w:ascii="Cambria" w:hAnsi="Cambria"/>
                <w:b/>
                <w:bCs/>
                <w:sz w:val="20"/>
              </w:rPr>
              <w:t>KINEZITERAPIJOS IR KOMPENSACINĖS PRIEMONĖS</w:t>
            </w:r>
            <w:r w:rsidR="00FA5A5F" w:rsidRPr="004E4FCF">
              <w:rPr>
                <w:rFonts w:ascii="Cambria" w:hAnsi="Cambria"/>
                <w:b/>
                <w:bCs/>
                <w:sz w:val="20"/>
              </w:rPr>
              <w:t xml:space="preserve"> </w:t>
            </w:r>
            <w:r w:rsidR="00370815" w:rsidRPr="004E4FCF">
              <w:rPr>
                <w:rFonts w:ascii="Cambria" w:hAnsi="Cambria"/>
                <w:b/>
                <w:bCs/>
                <w:sz w:val="20"/>
              </w:rPr>
              <w:t>VIEŠOJO PIRKIMO–PARDAVIMO SUTARTIS</w:t>
            </w:r>
          </w:p>
        </w:tc>
      </w:tr>
      <w:tr w:rsidR="00216A88" w:rsidRPr="004E4FCF" w14:paraId="341BA3CF" w14:textId="77777777">
        <w:tc>
          <w:tcPr>
            <w:tcW w:w="2448" w:type="dxa"/>
          </w:tcPr>
          <w:p w14:paraId="341BA3CB" w14:textId="77777777" w:rsidR="00216A88" w:rsidRPr="004E4FCF" w:rsidRDefault="00BE6662">
            <w:pPr>
              <w:jc w:val="both"/>
              <w:rPr>
                <w:rFonts w:ascii="Cambria" w:hAnsi="Cambria" w:cs="Arial"/>
                <w:b/>
                <w:bCs/>
                <w:kern w:val="2"/>
                <w:sz w:val="20"/>
              </w:rPr>
            </w:pPr>
            <w:r w:rsidRPr="004E4FCF">
              <w:rPr>
                <w:rFonts w:ascii="Cambria" w:hAnsi="Cambria" w:cs="Arial"/>
                <w:b/>
                <w:bCs/>
                <w:kern w:val="2"/>
                <w:sz w:val="20"/>
              </w:rPr>
              <w:t>Sutarties data</w:t>
            </w:r>
          </w:p>
        </w:tc>
        <w:tc>
          <w:tcPr>
            <w:tcW w:w="2177" w:type="dxa"/>
          </w:tcPr>
          <w:p w14:paraId="341BA3CC" w14:textId="77777777" w:rsidR="00216A88" w:rsidRPr="004E4FCF" w:rsidRDefault="00216A88">
            <w:pPr>
              <w:jc w:val="both"/>
              <w:rPr>
                <w:rFonts w:ascii="Cambria" w:hAnsi="Cambria" w:cs="Arial"/>
                <w:kern w:val="2"/>
                <w:sz w:val="20"/>
              </w:rPr>
            </w:pPr>
          </w:p>
        </w:tc>
        <w:tc>
          <w:tcPr>
            <w:tcW w:w="2362" w:type="dxa"/>
          </w:tcPr>
          <w:p w14:paraId="341BA3CD" w14:textId="77777777" w:rsidR="00216A88" w:rsidRPr="004E4FCF" w:rsidRDefault="00BE6662">
            <w:pPr>
              <w:jc w:val="both"/>
              <w:rPr>
                <w:rFonts w:ascii="Cambria" w:hAnsi="Cambria" w:cs="Arial"/>
                <w:b/>
                <w:bCs/>
                <w:kern w:val="2"/>
                <w:sz w:val="20"/>
              </w:rPr>
            </w:pPr>
            <w:r w:rsidRPr="004E4FCF">
              <w:rPr>
                <w:rFonts w:ascii="Cambria" w:hAnsi="Cambria" w:cs="Arial"/>
                <w:b/>
                <w:bCs/>
                <w:kern w:val="2"/>
                <w:sz w:val="20"/>
              </w:rPr>
              <w:t>Sutarties numeris</w:t>
            </w:r>
          </w:p>
        </w:tc>
        <w:tc>
          <w:tcPr>
            <w:tcW w:w="2571" w:type="dxa"/>
          </w:tcPr>
          <w:p w14:paraId="341BA3CE" w14:textId="77777777" w:rsidR="00216A88" w:rsidRPr="004E4FCF" w:rsidRDefault="00216A88">
            <w:pPr>
              <w:jc w:val="both"/>
              <w:rPr>
                <w:rFonts w:ascii="Cambria" w:hAnsi="Cambria" w:cs="Arial"/>
                <w:kern w:val="2"/>
                <w:sz w:val="20"/>
              </w:rPr>
            </w:pPr>
          </w:p>
        </w:tc>
      </w:tr>
    </w:tbl>
    <w:p w14:paraId="341BA3D0" w14:textId="77777777" w:rsidR="00216A88" w:rsidRPr="004E4FCF" w:rsidRDefault="00216A88">
      <w:pPr>
        <w:jc w:val="both"/>
        <w:rPr>
          <w:rFonts w:ascii="Cambria" w:hAnsi="Cambri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16A88" w:rsidRPr="004E4FCF" w14:paraId="341BA3D2" w14:textId="77777777">
        <w:tc>
          <w:tcPr>
            <w:tcW w:w="9558" w:type="dxa"/>
            <w:gridSpan w:val="3"/>
          </w:tcPr>
          <w:p w14:paraId="341BA3D1" w14:textId="77777777" w:rsidR="00216A88" w:rsidRPr="004E4FCF" w:rsidRDefault="00BE6662">
            <w:pPr>
              <w:jc w:val="center"/>
              <w:rPr>
                <w:rFonts w:ascii="Cambria" w:hAnsi="Cambria" w:cs="Arial"/>
                <w:b/>
                <w:bCs/>
                <w:kern w:val="2"/>
                <w:sz w:val="20"/>
              </w:rPr>
            </w:pPr>
            <w:r w:rsidRPr="004E4FCF">
              <w:rPr>
                <w:rFonts w:ascii="Cambria" w:hAnsi="Cambria" w:cs="Arial"/>
                <w:b/>
                <w:bCs/>
                <w:kern w:val="2"/>
                <w:sz w:val="20"/>
              </w:rPr>
              <w:t>1. SUTARTIES ŠALYS</w:t>
            </w:r>
          </w:p>
        </w:tc>
      </w:tr>
      <w:tr w:rsidR="00584F7D" w:rsidRPr="004E4FCF" w14:paraId="341BA3DA" w14:textId="77777777">
        <w:tc>
          <w:tcPr>
            <w:tcW w:w="2808" w:type="dxa"/>
            <w:vMerge w:val="restart"/>
          </w:tcPr>
          <w:p w14:paraId="341BA3D3" w14:textId="77777777" w:rsidR="00584F7D" w:rsidRPr="004E4FCF" w:rsidRDefault="00584F7D" w:rsidP="00584F7D">
            <w:pPr>
              <w:jc w:val="center"/>
              <w:rPr>
                <w:rFonts w:ascii="Cambria" w:hAnsi="Cambria" w:cs="Arial"/>
                <w:b/>
                <w:bCs/>
                <w:kern w:val="2"/>
                <w:sz w:val="20"/>
              </w:rPr>
            </w:pPr>
          </w:p>
          <w:p w14:paraId="341BA3D4" w14:textId="77777777" w:rsidR="00584F7D" w:rsidRPr="004E4FCF" w:rsidRDefault="00584F7D" w:rsidP="00584F7D">
            <w:pPr>
              <w:jc w:val="center"/>
              <w:rPr>
                <w:rFonts w:ascii="Cambria" w:hAnsi="Cambria" w:cs="Arial"/>
                <w:b/>
                <w:bCs/>
                <w:kern w:val="2"/>
                <w:sz w:val="20"/>
              </w:rPr>
            </w:pPr>
          </w:p>
          <w:p w14:paraId="341BA3D5" w14:textId="77777777" w:rsidR="00584F7D" w:rsidRPr="004E4FCF" w:rsidRDefault="00584F7D" w:rsidP="00584F7D">
            <w:pPr>
              <w:jc w:val="center"/>
              <w:rPr>
                <w:rFonts w:ascii="Cambria" w:hAnsi="Cambria" w:cs="Arial"/>
                <w:b/>
                <w:bCs/>
                <w:kern w:val="2"/>
                <w:sz w:val="20"/>
              </w:rPr>
            </w:pPr>
          </w:p>
          <w:p w14:paraId="341BA3D6" w14:textId="77777777" w:rsidR="00584F7D" w:rsidRPr="004E4FCF" w:rsidRDefault="00584F7D" w:rsidP="00584F7D">
            <w:pPr>
              <w:rPr>
                <w:rFonts w:ascii="Cambria" w:hAnsi="Cambria" w:cs="Arial"/>
                <w:b/>
                <w:bCs/>
                <w:kern w:val="2"/>
                <w:sz w:val="20"/>
              </w:rPr>
            </w:pPr>
          </w:p>
          <w:p w14:paraId="341BA3D7" w14:textId="77777777" w:rsidR="00584F7D" w:rsidRPr="004E4FCF" w:rsidRDefault="00584F7D" w:rsidP="00584F7D">
            <w:pPr>
              <w:rPr>
                <w:rFonts w:ascii="Cambria" w:hAnsi="Cambria" w:cs="Arial"/>
                <w:b/>
                <w:bCs/>
                <w:kern w:val="2"/>
                <w:sz w:val="20"/>
              </w:rPr>
            </w:pPr>
            <w:r w:rsidRPr="004E4FCF">
              <w:rPr>
                <w:rFonts w:ascii="Cambria" w:hAnsi="Cambria" w:cs="Arial"/>
                <w:b/>
                <w:bCs/>
                <w:kern w:val="2"/>
                <w:sz w:val="20"/>
              </w:rPr>
              <w:t>1.1. Pirkėjas</w:t>
            </w:r>
          </w:p>
        </w:tc>
        <w:tc>
          <w:tcPr>
            <w:tcW w:w="3240" w:type="dxa"/>
          </w:tcPr>
          <w:p w14:paraId="341BA3D8" w14:textId="77777777" w:rsidR="00584F7D" w:rsidRPr="004E4FCF" w:rsidRDefault="00584F7D" w:rsidP="00584F7D">
            <w:pPr>
              <w:rPr>
                <w:rFonts w:ascii="Cambria" w:hAnsi="Cambria" w:cs="Arial"/>
                <w:kern w:val="2"/>
                <w:sz w:val="20"/>
              </w:rPr>
            </w:pPr>
            <w:r w:rsidRPr="004E4FCF">
              <w:rPr>
                <w:rFonts w:ascii="Cambria" w:hAnsi="Cambria" w:cs="Arial"/>
                <w:kern w:val="2"/>
                <w:sz w:val="20"/>
              </w:rPr>
              <w:t>1.1.1. Pavadinimas</w:t>
            </w:r>
          </w:p>
        </w:tc>
        <w:tc>
          <w:tcPr>
            <w:tcW w:w="3510" w:type="dxa"/>
          </w:tcPr>
          <w:p w14:paraId="341BA3D9" w14:textId="698878A4" w:rsidR="00584F7D" w:rsidRPr="004E4FCF" w:rsidRDefault="00584F7D" w:rsidP="00584F7D">
            <w:pPr>
              <w:jc w:val="both"/>
              <w:rPr>
                <w:rFonts w:ascii="Cambria" w:hAnsi="Cambria" w:cs="Arial"/>
                <w:kern w:val="2"/>
                <w:sz w:val="20"/>
              </w:rPr>
            </w:pPr>
            <w:r w:rsidRPr="004E4FCF">
              <w:rPr>
                <w:rFonts w:ascii="Cambria" w:hAnsi="Cambria"/>
                <w:sz w:val="20"/>
              </w:rPr>
              <w:t>Lietuvos sveikatos mokslų universiteto ligoninė Kauno klinikos</w:t>
            </w:r>
          </w:p>
        </w:tc>
      </w:tr>
      <w:tr w:rsidR="00584F7D" w:rsidRPr="004E4FCF" w14:paraId="341BA3DE" w14:textId="77777777">
        <w:tc>
          <w:tcPr>
            <w:tcW w:w="2808" w:type="dxa"/>
            <w:vMerge/>
          </w:tcPr>
          <w:p w14:paraId="341BA3DB" w14:textId="77777777" w:rsidR="00584F7D" w:rsidRPr="004E4FCF" w:rsidRDefault="00584F7D" w:rsidP="00584F7D">
            <w:pPr>
              <w:rPr>
                <w:rFonts w:ascii="Cambria" w:hAnsi="Cambria" w:cs="Arial"/>
                <w:kern w:val="2"/>
                <w:sz w:val="20"/>
              </w:rPr>
            </w:pPr>
          </w:p>
        </w:tc>
        <w:tc>
          <w:tcPr>
            <w:tcW w:w="3240" w:type="dxa"/>
          </w:tcPr>
          <w:p w14:paraId="341BA3DC" w14:textId="77777777" w:rsidR="00584F7D" w:rsidRPr="004E4FCF" w:rsidRDefault="00584F7D" w:rsidP="00584F7D">
            <w:pPr>
              <w:rPr>
                <w:rFonts w:ascii="Cambria" w:hAnsi="Cambria" w:cs="Arial"/>
                <w:kern w:val="2"/>
                <w:sz w:val="20"/>
              </w:rPr>
            </w:pPr>
            <w:r w:rsidRPr="004E4FCF">
              <w:rPr>
                <w:rFonts w:ascii="Cambria" w:hAnsi="Cambria" w:cs="Arial"/>
                <w:kern w:val="2"/>
                <w:sz w:val="20"/>
              </w:rPr>
              <w:t>1.1.2. Juridinio asmens kodas</w:t>
            </w:r>
          </w:p>
        </w:tc>
        <w:tc>
          <w:tcPr>
            <w:tcW w:w="3510" w:type="dxa"/>
          </w:tcPr>
          <w:p w14:paraId="341BA3DD" w14:textId="2B1A661D" w:rsidR="00584F7D" w:rsidRPr="004E4FCF" w:rsidRDefault="00584F7D" w:rsidP="00584F7D">
            <w:pPr>
              <w:tabs>
                <w:tab w:val="left" w:pos="977"/>
              </w:tabs>
              <w:jc w:val="both"/>
              <w:rPr>
                <w:rFonts w:ascii="Cambria" w:hAnsi="Cambria" w:cs="Arial"/>
                <w:kern w:val="2"/>
                <w:sz w:val="20"/>
              </w:rPr>
            </w:pPr>
            <w:r w:rsidRPr="004E4FCF">
              <w:rPr>
                <w:rFonts w:ascii="Cambria" w:hAnsi="Cambria"/>
                <w:sz w:val="20"/>
              </w:rPr>
              <w:t>135163499</w:t>
            </w:r>
          </w:p>
        </w:tc>
      </w:tr>
      <w:tr w:rsidR="00584F7D" w:rsidRPr="004E4FCF" w14:paraId="341BA3E2" w14:textId="77777777">
        <w:tc>
          <w:tcPr>
            <w:tcW w:w="2808" w:type="dxa"/>
            <w:vMerge/>
          </w:tcPr>
          <w:p w14:paraId="341BA3DF" w14:textId="77777777" w:rsidR="00584F7D" w:rsidRPr="004E4FCF" w:rsidRDefault="00584F7D" w:rsidP="00584F7D">
            <w:pPr>
              <w:rPr>
                <w:rFonts w:ascii="Cambria" w:hAnsi="Cambria" w:cs="Arial"/>
                <w:kern w:val="2"/>
                <w:sz w:val="20"/>
              </w:rPr>
            </w:pPr>
          </w:p>
        </w:tc>
        <w:tc>
          <w:tcPr>
            <w:tcW w:w="3240" w:type="dxa"/>
          </w:tcPr>
          <w:p w14:paraId="341BA3E0" w14:textId="77777777" w:rsidR="00584F7D" w:rsidRPr="004E4FCF" w:rsidRDefault="00584F7D" w:rsidP="00584F7D">
            <w:pPr>
              <w:rPr>
                <w:rFonts w:ascii="Cambria" w:hAnsi="Cambria" w:cs="Arial"/>
                <w:kern w:val="2"/>
                <w:sz w:val="20"/>
              </w:rPr>
            </w:pPr>
            <w:r w:rsidRPr="004E4FCF">
              <w:rPr>
                <w:rFonts w:ascii="Cambria" w:hAnsi="Cambria" w:cs="Arial"/>
                <w:kern w:val="2"/>
                <w:sz w:val="20"/>
              </w:rPr>
              <w:t>1.1.3. Adresas</w:t>
            </w:r>
          </w:p>
        </w:tc>
        <w:tc>
          <w:tcPr>
            <w:tcW w:w="3510" w:type="dxa"/>
          </w:tcPr>
          <w:p w14:paraId="341BA3E1" w14:textId="69CC1734" w:rsidR="00584F7D" w:rsidRPr="004E4FCF" w:rsidRDefault="00584F7D" w:rsidP="00584F7D">
            <w:pPr>
              <w:jc w:val="both"/>
              <w:rPr>
                <w:rFonts w:ascii="Cambria" w:hAnsi="Cambria"/>
                <w:kern w:val="2"/>
                <w:sz w:val="20"/>
              </w:rPr>
            </w:pPr>
            <w:r w:rsidRPr="004E4FCF">
              <w:rPr>
                <w:rFonts w:ascii="Cambria" w:hAnsi="Cambria"/>
                <w:sz w:val="20"/>
              </w:rPr>
              <w:t>Eivenių g. 2, LT-50161 Kaunas</w:t>
            </w:r>
          </w:p>
        </w:tc>
      </w:tr>
      <w:tr w:rsidR="00584F7D" w:rsidRPr="004E4FCF" w14:paraId="341BA3E6" w14:textId="77777777">
        <w:tc>
          <w:tcPr>
            <w:tcW w:w="2808" w:type="dxa"/>
            <w:vMerge/>
          </w:tcPr>
          <w:p w14:paraId="341BA3E3" w14:textId="77777777" w:rsidR="00584F7D" w:rsidRPr="004E4FCF" w:rsidRDefault="00584F7D" w:rsidP="00584F7D">
            <w:pPr>
              <w:rPr>
                <w:rFonts w:ascii="Cambria" w:hAnsi="Cambria" w:cs="Arial"/>
                <w:kern w:val="2"/>
                <w:sz w:val="20"/>
              </w:rPr>
            </w:pPr>
          </w:p>
        </w:tc>
        <w:tc>
          <w:tcPr>
            <w:tcW w:w="3240" w:type="dxa"/>
          </w:tcPr>
          <w:p w14:paraId="341BA3E4" w14:textId="77777777" w:rsidR="00584F7D" w:rsidRPr="004E4FCF" w:rsidRDefault="00584F7D" w:rsidP="00584F7D">
            <w:pPr>
              <w:rPr>
                <w:rFonts w:ascii="Cambria" w:hAnsi="Cambria" w:cs="Arial"/>
                <w:kern w:val="2"/>
                <w:sz w:val="20"/>
              </w:rPr>
            </w:pPr>
            <w:r w:rsidRPr="004E4FCF">
              <w:rPr>
                <w:rFonts w:ascii="Cambria" w:hAnsi="Cambria" w:cs="Arial"/>
                <w:kern w:val="2"/>
                <w:sz w:val="20"/>
              </w:rPr>
              <w:t>1.1.4. PVM mokėtojo kodas</w:t>
            </w:r>
          </w:p>
        </w:tc>
        <w:tc>
          <w:tcPr>
            <w:tcW w:w="3510" w:type="dxa"/>
          </w:tcPr>
          <w:p w14:paraId="341BA3E5" w14:textId="6DB18722" w:rsidR="00584F7D" w:rsidRPr="004E4FCF" w:rsidRDefault="00584F7D" w:rsidP="00584F7D">
            <w:pPr>
              <w:tabs>
                <w:tab w:val="left" w:pos="538"/>
              </w:tabs>
              <w:jc w:val="both"/>
              <w:rPr>
                <w:rFonts w:ascii="Cambria" w:hAnsi="Cambria" w:cs="Arial"/>
                <w:kern w:val="2"/>
                <w:sz w:val="20"/>
              </w:rPr>
            </w:pPr>
            <w:r w:rsidRPr="004E4FCF">
              <w:rPr>
                <w:rFonts w:ascii="Cambria" w:hAnsi="Cambria"/>
                <w:sz w:val="20"/>
              </w:rPr>
              <w:t>LT351634917</w:t>
            </w:r>
          </w:p>
        </w:tc>
      </w:tr>
      <w:tr w:rsidR="00584F7D" w:rsidRPr="004E4FCF" w14:paraId="341BA3EB" w14:textId="77777777">
        <w:tc>
          <w:tcPr>
            <w:tcW w:w="2808" w:type="dxa"/>
            <w:vMerge/>
          </w:tcPr>
          <w:p w14:paraId="341BA3E7" w14:textId="77777777" w:rsidR="00584F7D" w:rsidRPr="004E4FCF" w:rsidRDefault="00584F7D" w:rsidP="00584F7D">
            <w:pPr>
              <w:rPr>
                <w:rFonts w:ascii="Cambria" w:hAnsi="Cambria" w:cs="Arial"/>
                <w:kern w:val="2"/>
                <w:sz w:val="20"/>
              </w:rPr>
            </w:pPr>
          </w:p>
        </w:tc>
        <w:tc>
          <w:tcPr>
            <w:tcW w:w="3240" w:type="dxa"/>
          </w:tcPr>
          <w:p w14:paraId="341BA3E8" w14:textId="77777777" w:rsidR="00584F7D" w:rsidRPr="004E4FCF" w:rsidRDefault="00584F7D" w:rsidP="00584F7D">
            <w:pPr>
              <w:rPr>
                <w:rFonts w:ascii="Cambria" w:hAnsi="Cambria" w:cs="Arial"/>
                <w:kern w:val="2"/>
                <w:sz w:val="20"/>
              </w:rPr>
            </w:pPr>
            <w:r w:rsidRPr="004E4FCF">
              <w:rPr>
                <w:rFonts w:ascii="Cambria" w:hAnsi="Cambria" w:cs="Arial"/>
                <w:kern w:val="2"/>
                <w:sz w:val="20"/>
              </w:rPr>
              <w:t>1.1.5. Atsiskaitomoji sąskaita</w:t>
            </w:r>
          </w:p>
        </w:tc>
        <w:tc>
          <w:tcPr>
            <w:tcW w:w="3510" w:type="dxa"/>
          </w:tcPr>
          <w:p w14:paraId="341BA3EA" w14:textId="4E9A062E" w:rsidR="00584F7D" w:rsidRPr="004E4FCF" w:rsidRDefault="00584F7D" w:rsidP="00584F7D">
            <w:pPr>
              <w:jc w:val="both"/>
              <w:rPr>
                <w:rFonts w:ascii="Cambria" w:hAnsi="Cambria"/>
                <w:kern w:val="2"/>
                <w:sz w:val="20"/>
              </w:rPr>
            </w:pPr>
            <w:r w:rsidRPr="004E4FCF">
              <w:rPr>
                <w:rFonts w:ascii="Cambria" w:hAnsi="Cambria"/>
                <w:color w:val="212121"/>
                <w:sz w:val="20"/>
                <w:shd w:val="clear" w:color="auto" w:fill="FFFFFF"/>
              </w:rPr>
              <w:t>LT21 7300 0100 0222 6410</w:t>
            </w:r>
          </w:p>
        </w:tc>
      </w:tr>
      <w:tr w:rsidR="00584F7D" w:rsidRPr="004E4FCF" w14:paraId="341BA3EF" w14:textId="77777777">
        <w:tc>
          <w:tcPr>
            <w:tcW w:w="2808" w:type="dxa"/>
            <w:vMerge/>
          </w:tcPr>
          <w:p w14:paraId="341BA3EC" w14:textId="77777777" w:rsidR="00584F7D" w:rsidRPr="004E4FCF" w:rsidRDefault="00584F7D" w:rsidP="00584F7D">
            <w:pPr>
              <w:rPr>
                <w:rFonts w:ascii="Cambria" w:hAnsi="Cambria" w:cs="Arial"/>
                <w:kern w:val="2"/>
                <w:sz w:val="20"/>
              </w:rPr>
            </w:pPr>
          </w:p>
        </w:tc>
        <w:tc>
          <w:tcPr>
            <w:tcW w:w="3240" w:type="dxa"/>
          </w:tcPr>
          <w:p w14:paraId="341BA3ED" w14:textId="77777777" w:rsidR="00584F7D" w:rsidRPr="004E4FCF" w:rsidRDefault="00584F7D" w:rsidP="00584F7D">
            <w:pPr>
              <w:rPr>
                <w:rFonts w:ascii="Cambria" w:hAnsi="Cambria" w:cs="Arial"/>
                <w:kern w:val="2"/>
                <w:sz w:val="20"/>
              </w:rPr>
            </w:pPr>
            <w:r w:rsidRPr="004E4FCF">
              <w:rPr>
                <w:rFonts w:ascii="Cambria" w:hAnsi="Cambria" w:cs="Arial"/>
                <w:kern w:val="2"/>
                <w:sz w:val="20"/>
              </w:rPr>
              <w:t>1.1.6. Bankas, banko kodas</w:t>
            </w:r>
          </w:p>
        </w:tc>
        <w:tc>
          <w:tcPr>
            <w:tcW w:w="3510" w:type="dxa"/>
          </w:tcPr>
          <w:p w14:paraId="341BA3EE" w14:textId="4A3D0819" w:rsidR="00584F7D" w:rsidRPr="004E4FCF" w:rsidRDefault="00584F7D" w:rsidP="00584F7D">
            <w:pPr>
              <w:tabs>
                <w:tab w:val="left" w:pos="338"/>
              </w:tabs>
              <w:jc w:val="both"/>
              <w:rPr>
                <w:rFonts w:ascii="Cambria" w:hAnsi="Cambria" w:cs="Arial"/>
                <w:kern w:val="2"/>
                <w:sz w:val="20"/>
              </w:rPr>
            </w:pPr>
            <w:r w:rsidRPr="004E4FCF">
              <w:rPr>
                <w:rFonts w:ascii="Cambria" w:hAnsi="Cambria"/>
                <w:sz w:val="20"/>
              </w:rPr>
              <w:t xml:space="preserve">AB Swedbank, </w:t>
            </w:r>
            <w:r w:rsidRPr="004E4FCF">
              <w:rPr>
                <w:rFonts w:ascii="Cambria" w:hAnsi="Cambria"/>
                <w:kern w:val="2"/>
                <w:sz w:val="20"/>
              </w:rPr>
              <w:t>73000</w:t>
            </w:r>
          </w:p>
        </w:tc>
      </w:tr>
      <w:tr w:rsidR="00584F7D" w:rsidRPr="004E4FCF" w14:paraId="341BA3F3" w14:textId="77777777">
        <w:tc>
          <w:tcPr>
            <w:tcW w:w="2808" w:type="dxa"/>
            <w:vMerge/>
          </w:tcPr>
          <w:p w14:paraId="341BA3F0" w14:textId="77777777" w:rsidR="00584F7D" w:rsidRPr="004E4FCF" w:rsidRDefault="00584F7D" w:rsidP="00584F7D">
            <w:pPr>
              <w:rPr>
                <w:rFonts w:ascii="Cambria" w:hAnsi="Cambria" w:cs="Arial"/>
                <w:kern w:val="2"/>
                <w:sz w:val="20"/>
              </w:rPr>
            </w:pPr>
          </w:p>
        </w:tc>
        <w:tc>
          <w:tcPr>
            <w:tcW w:w="3240" w:type="dxa"/>
          </w:tcPr>
          <w:p w14:paraId="341BA3F1" w14:textId="77777777" w:rsidR="00584F7D" w:rsidRPr="004E4FCF" w:rsidRDefault="00584F7D" w:rsidP="00584F7D">
            <w:pPr>
              <w:rPr>
                <w:rFonts w:ascii="Cambria" w:hAnsi="Cambria" w:cs="Arial"/>
                <w:kern w:val="2"/>
                <w:sz w:val="20"/>
              </w:rPr>
            </w:pPr>
            <w:r w:rsidRPr="004E4FCF">
              <w:rPr>
                <w:rFonts w:ascii="Cambria" w:hAnsi="Cambria" w:cs="Arial"/>
                <w:kern w:val="2"/>
                <w:sz w:val="20"/>
              </w:rPr>
              <w:t>1.1.7. Telefonas</w:t>
            </w:r>
          </w:p>
        </w:tc>
        <w:tc>
          <w:tcPr>
            <w:tcW w:w="3510" w:type="dxa"/>
          </w:tcPr>
          <w:p w14:paraId="341BA3F2" w14:textId="363BFF2F" w:rsidR="00584F7D" w:rsidRPr="004E4FCF" w:rsidRDefault="00584F7D" w:rsidP="00584F7D">
            <w:pPr>
              <w:jc w:val="both"/>
              <w:rPr>
                <w:rFonts w:ascii="Cambria" w:hAnsi="Cambria" w:cs="Arial"/>
                <w:kern w:val="2"/>
                <w:sz w:val="20"/>
              </w:rPr>
            </w:pPr>
            <w:r w:rsidRPr="004E4FCF">
              <w:rPr>
                <w:rFonts w:ascii="Cambria" w:hAnsi="Cambria"/>
                <w:sz w:val="20"/>
              </w:rPr>
              <w:t>+370 37326360</w:t>
            </w:r>
          </w:p>
        </w:tc>
      </w:tr>
      <w:tr w:rsidR="00584F7D" w:rsidRPr="004E4FCF" w14:paraId="341BA3F7" w14:textId="77777777">
        <w:tc>
          <w:tcPr>
            <w:tcW w:w="2808" w:type="dxa"/>
            <w:vMerge/>
          </w:tcPr>
          <w:p w14:paraId="341BA3F4" w14:textId="77777777" w:rsidR="00584F7D" w:rsidRPr="004E4FCF" w:rsidRDefault="00584F7D" w:rsidP="00584F7D">
            <w:pPr>
              <w:rPr>
                <w:rFonts w:ascii="Cambria" w:hAnsi="Cambria" w:cs="Arial"/>
                <w:kern w:val="2"/>
                <w:sz w:val="20"/>
              </w:rPr>
            </w:pPr>
          </w:p>
        </w:tc>
        <w:tc>
          <w:tcPr>
            <w:tcW w:w="3240" w:type="dxa"/>
          </w:tcPr>
          <w:p w14:paraId="341BA3F5" w14:textId="77777777" w:rsidR="00584F7D" w:rsidRPr="004E4FCF" w:rsidRDefault="00584F7D" w:rsidP="00584F7D">
            <w:pPr>
              <w:rPr>
                <w:rFonts w:ascii="Cambria" w:hAnsi="Cambria" w:cs="Arial"/>
                <w:kern w:val="2"/>
                <w:sz w:val="20"/>
              </w:rPr>
            </w:pPr>
            <w:r w:rsidRPr="004E4FCF">
              <w:rPr>
                <w:rFonts w:ascii="Cambria" w:hAnsi="Cambria" w:cs="Arial"/>
                <w:kern w:val="2"/>
                <w:sz w:val="20"/>
              </w:rPr>
              <w:t>1.1.8. El. paštas</w:t>
            </w:r>
          </w:p>
        </w:tc>
        <w:tc>
          <w:tcPr>
            <w:tcW w:w="3510" w:type="dxa"/>
          </w:tcPr>
          <w:p w14:paraId="341BA3F6" w14:textId="0729E77A" w:rsidR="00584F7D" w:rsidRPr="004E4FCF" w:rsidRDefault="00584F7D" w:rsidP="00584F7D">
            <w:pPr>
              <w:jc w:val="both"/>
              <w:rPr>
                <w:rFonts w:ascii="Cambria" w:hAnsi="Cambria" w:cs="Arial"/>
                <w:kern w:val="2"/>
                <w:sz w:val="20"/>
              </w:rPr>
            </w:pPr>
            <w:r w:rsidRPr="004E4FCF">
              <w:rPr>
                <w:rFonts w:ascii="Cambria" w:hAnsi="Cambria"/>
                <w:sz w:val="20"/>
              </w:rPr>
              <w:t>rastine@kaunoklinikos.lt</w:t>
            </w:r>
          </w:p>
        </w:tc>
      </w:tr>
      <w:tr w:rsidR="00584F7D" w:rsidRPr="004E4FCF" w14:paraId="341BA3FB" w14:textId="77777777">
        <w:tc>
          <w:tcPr>
            <w:tcW w:w="2808" w:type="dxa"/>
            <w:vMerge/>
          </w:tcPr>
          <w:p w14:paraId="341BA3F8" w14:textId="77777777" w:rsidR="00584F7D" w:rsidRPr="004E4FCF" w:rsidRDefault="00584F7D" w:rsidP="00584F7D">
            <w:pPr>
              <w:rPr>
                <w:rFonts w:ascii="Cambria" w:hAnsi="Cambria" w:cs="Arial"/>
                <w:kern w:val="2"/>
                <w:sz w:val="20"/>
              </w:rPr>
            </w:pPr>
          </w:p>
        </w:tc>
        <w:tc>
          <w:tcPr>
            <w:tcW w:w="3240" w:type="dxa"/>
          </w:tcPr>
          <w:p w14:paraId="341BA3F9" w14:textId="77777777" w:rsidR="00584F7D" w:rsidRPr="004E4FCF" w:rsidRDefault="00584F7D" w:rsidP="00584F7D">
            <w:pPr>
              <w:rPr>
                <w:rFonts w:ascii="Cambria" w:hAnsi="Cambria" w:cs="Arial"/>
                <w:kern w:val="2"/>
                <w:sz w:val="20"/>
              </w:rPr>
            </w:pPr>
            <w:r w:rsidRPr="004E4FCF">
              <w:rPr>
                <w:rFonts w:ascii="Cambria" w:hAnsi="Cambria" w:cs="Arial"/>
                <w:kern w:val="2"/>
                <w:sz w:val="20"/>
              </w:rPr>
              <w:t>1.1.9. Šalies atstovas</w:t>
            </w:r>
          </w:p>
        </w:tc>
        <w:tc>
          <w:tcPr>
            <w:tcW w:w="3510" w:type="dxa"/>
          </w:tcPr>
          <w:p w14:paraId="7628BCE6" w14:textId="77777777" w:rsidR="00584F7D" w:rsidRPr="004E4FCF" w:rsidRDefault="00584F7D" w:rsidP="00584F7D">
            <w:pPr>
              <w:jc w:val="both"/>
              <w:rPr>
                <w:rFonts w:ascii="Cambria" w:hAnsi="Cambria"/>
                <w:sz w:val="20"/>
              </w:rPr>
            </w:pPr>
            <w:r w:rsidRPr="004E4FCF">
              <w:rPr>
                <w:rFonts w:ascii="Cambria" w:hAnsi="Cambria"/>
                <w:sz w:val="20"/>
              </w:rPr>
              <w:t xml:space="preserve">Generalinis direktorius </w:t>
            </w:r>
          </w:p>
          <w:p w14:paraId="341BA3FA" w14:textId="13E3CC74" w:rsidR="00584F7D" w:rsidRPr="004E4FCF" w:rsidRDefault="00584F7D" w:rsidP="00584F7D">
            <w:pPr>
              <w:jc w:val="both"/>
              <w:rPr>
                <w:rFonts w:ascii="Cambria" w:hAnsi="Cambria" w:cs="Arial"/>
                <w:kern w:val="2"/>
                <w:sz w:val="20"/>
              </w:rPr>
            </w:pPr>
            <w:r w:rsidRPr="004E4FCF">
              <w:rPr>
                <w:rFonts w:ascii="Cambria" w:hAnsi="Cambria"/>
                <w:sz w:val="20"/>
              </w:rPr>
              <w:t>prof. habil. dr. Renaldas Jurkevičius</w:t>
            </w:r>
          </w:p>
        </w:tc>
      </w:tr>
      <w:tr w:rsidR="00584F7D" w:rsidRPr="004E4FCF" w14:paraId="341BA3FF" w14:textId="77777777">
        <w:tc>
          <w:tcPr>
            <w:tcW w:w="2808" w:type="dxa"/>
            <w:vMerge/>
          </w:tcPr>
          <w:p w14:paraId="341BA3FC" w14:textId="77777777" w:rsidR="00584F7D" w:rsidRPr="004E4FCF" w:rsidRDefault="00584F7D" w:rsidP="00584F7D">
            <w:pPr>
              <w:rPr>
                <w:rFonts w:ascii="Cambria" w:hAnsi="Cambria" w:cs="Arial"/>
                <w:kern w:val="2"/>
                <w:sz w:val="20"/>
              </w:rPr>
            </w:pPr>
          </w:p>
        </w:tc>
        <w:tc>
          <w:tcPr>
            <w:tcW w:w="3240" w:type="dxa"/>
          </w:tcPr>
          <w:p w14:paraId="341BA3FD" w14:textId="77777777" w:rsidR="00584F7D" w:rsidRPr="004E4FCF" w:rsidRDefault="00584F7D" w:rsidP="00584F7D">
            <w:pPr>
              <w:rPr>
                <w:rFonts w:ascii="Cambria" w:hAnsi="Cambria" w:cs="Arial"/>
                <w:kern w:val="2"/>
                <w:sz w:val="20"/>
              </w:rPr>
            </w:pPr>
            <w:r w:rsidRPr="004E4FCF">
              <w:rPr>
                <w:rFonts w:ascii="Cambria" w:hAnsi="Cambria" w:cs="Arial"/>
                <w:kern w:val="2"/>
                <w:sz w:val="20"/>
              </w:rPr>
              <w:t>1.1.10. Atstovavimo pagrindas</w:t>
            </w:r>
          </w:p>
        </w:tc>
        <w:tc>
          <w:tcPr>
            <w:tcW w:w="3510" w:type="dxa"/>
          </w:tcPr>
          <w:p w14:paraId="341BA3FE" w14:textId="6AD85561" w:rsidR="00584F7D" w:rsidRPr="004E4FCF" w:rsidRDefault="00584F7D" w:rsidP="00584F7D">
            <w:pPr>
              <w:jc w:val="both"/>
              <w:rPr>
                <w:rFonts w:ascii="Cambria" w:hAnsi="Cambria" w:cs="Arial"/>
                <w:kern w:val="2"/>
                <w:sz w:val="20"/>
              </w:rPr>
            </w:pPr>
            <w:r w:rsidRPr="004E4FCF">
              <w:rPr>
                <w:rFonts w:ascii="Cambria" w:hAnsi="Cambria"/>
                <w:kern w:val="2"/>
                <w:sz w:val="20"/>
              </w:rPr>
              <w:t>Įstatų pagrindas</w:t>
            </w:r>
          </w:p>
        </w:tc>
      </w:tr>
      <w:tr w:rsidR="00057F90" w:rsidRPr="004E4FCF" w14:paraId="341BA408" w14:textId="77777777">
        <w:tc>
          <w:tcPr>
            <w:tcW w:w="2808" w:type="dxa"/>
            <w:vMerge w:val="restart"/>
          </w:tcPr>
          <w:p w14:paraId="341BA400" w14:textId="77777777" w:rsidR="00057F90" w:rsidRPr="004E4FCF" w:rsidRDefault="00057F90" w:rsidP="00057F90">
            <w:pPr>
              <w:rPr>
                <w:rFonts w:ascii="Cambria" w:hAnsi="Cambria" w:cs="Arial"/>
                <w:b/>
                <w:bCs/>
                <w:kern w:val="2"/>
                <w:sz w:val="20"/>
              </w:rPr>
            </w:pPr>
          </w:p>
          <w:p w14:paraId="341BA401" w14:textId="77777777" w:rsidR="00057F90" w:rsidRPr="004E4FCF" w:rsidRDefault="00057F90" w:rsidP="00057F90">
            <w:pPr>
              <w:rPr>
                <w:rFonts w:ascii="Cambria" w:hAnsi="Cambria" w:cs="Arial"/>
                <w:b/>
                <w:bCs/>
                <w:kern w:val="2"/>
                <w:sz w:val="20"/>
              </w:rPr>
            </w:pPr>
          </w:p>
          <w:p w14:paraId="341BA402" w14:textId="77777777" w:rsidR="00057F90" w:rsidRPr="004E4FCF" w:rsidRDefault="00057F90" w:rsidP="00057F90">
            <w:pPr>
              <w:rPr>
                <w:rFonts w:ascii="Cambria" w:hAnsi="Cambria" w:cs="Arial"/>
                <w:b/>
                <w:bCs/>
                <w:kern w:val="2"/>
                <w:sz w:val="20"/>
              </w:rPr>
            </w:pPr>
          </w:p>
          <w:p w14:paraId="341BA403" w14:textId="77777777" w:rsidR="00057F90" w:rsidRPr="004E4FCF" w:rsidRDefault="00057F90" w:rsidP="00057F90">
            <w:pPr>
              <w:rPr>
                <w:rFonts w:ascii="Cambria" w:hAnsi="Cambria" w:cs="Arial"/>
                <w:b/>
                <w:bCs/>
                <w:kern w:val="2"/>
                <w:sz w:val="20"/>
              </w:rPr>
            </w:pPr>
            <w:r w:rsidRPr="004E4FCF">
              <w:rPr>
                <w:rFonts w:ascii="Cambria" w:hAnsi="Cambria" w:cs="Arial"/>
                <w:b/>
                <w:bCs/>
                <w:kern w:val="2"/>
                <w:sz w:val="20"/>
              </w:rPr>
              <w:t>1.2. Tiekėjas</w:t>
            </w:r>
          </w:p>
          <w:p w14:paraId="3CA1F1F4" w14:textId="77777777" w:rsidR="00C368A4" w:rsidRPr="004E4FCF" w:rsidRDefault="00C368A4" w:rsidP="00C368A4">
            <w:pPr>
              <w:rPr>
                <w:rFonts w:ascii="Cambria" w:hAnsi="Cambria"/>
                <w:color w:val="0070C0"/>
                <w:kern w:val="2"/>
                <w:sz w:val="20"/>
              </w:rPr>
            </w:pPr>
            <w:r w:rsidRPr="004E4FCF">
              <w:rPr>
                <w:rFonts w:ascii="Cambria" w:hAnsi="Cambria"/>
                <w:color w:val="0070C0"/>
                <w:kern w:val="2"/>
                <w:sz w:val="20"/>
              </w:rPr>
              <w:t>(jei Tiekėjas yra fizinis asmuo, skiltys atitinkamai pakoreguojamos.</w:t>
            </w:r>
          </w:p>
          <w:p w14:paraId="2BCBFFCC" w14:textId="77777777" w:rsidR="00C368A4" w:rsidRPr="004E4FCF" w:rsidRDefault="00C368A4" w:rsidP="00C368A4">
            <w:pPr>
              <w:rPr>
                <w:rFonts w:ascii="Cambria" w:hAnsi="Cambria"/>
                <w:color w:val="0070C0"/>
                <w:kern w:val="2"/>
                <w:sz w:val="20"/>
              </w:rPr>
            </w:pPr>
            <w:r w:rsidRPr="004E4FCF">
              <w:rPr>
                <w:rFonts w:ascii="Cambria" w:hAnsi="Cambria"/>
                <w:color w:val="0070C0"/>
                <w:kern w:val="2"/>
                <w:sz w:val="20"/>
              </w:rPr>
              <w:t>Jei Tiekėjas yra tiekėjų grupė, skiltys pildomos įterpiant kiekvieno grupės nario informaciją)</w:t>
            </w:r>
          </w:p>
          <w:p w14:paraId="341BA405" w14:textId="77777777" w:rsidR="00057F90" w:rsidRPr="004E4FCF" w:rsidRDefault="00057F90" w:rsidP="00057F90">
            <w:pPr>
              <w:rPr>
                <w:rFonts w:ascii="Cambria" w:hAnsi="Cambria" w:cs="Arial"/>
                <w:b/>
                <w:bCs/>
                <w:kern w:val="2"/>
                <w:sz w:val="20"/>
              </w:rPr>
            </w:pPr>
          </w:p>
        </w:tc>
        <w:tc>
          <w:tcPr>
            <w:tcW w:w="3240" w:type="dxa"/>
          </w:tcPr>
          <w:p w14:paraId="341BA406" w14:textId="77777777" w:rsidR="00057F90" w:rsidRPr="004E4FCF" w:rsidRDefault="00057F90" w:rsidP="00057F90">
            <w:pPr>
              <w:rPr>
                <w:rFonts w:ascii="Cambria" w:hAnsi="Cambria" w:cs="Arial"/>
                <w:kern w:val="2"/>
                <w:sz w:val="20"/>
              </w:rPr>
            </w:pPr>
            <w:r w:rsidRPr="004E4FCF">
              <w:rPr>
                <w:rFonts w:ascii="Cambria" w:hAnsi="Cambria" w:cs="Arial"/>
                <w:kern w:val="2"/>
                <w:sz w:val="20"/>
              </w:rPr>
              <w:t>1.2.1. Pavadinimas</w:t>
            </w:r>
          </w:p>
        </w:tc>
        <w:tc>
          <w:tcPr>
            <w:tcW w:w="3510" w:type="dxa"/>
          </w:tcPr>
          <w:p w14:paraId="341BA407" w14:textId="77777777" w:rsidR="00057F90" w:rsidRPr="004E4FCF" w:rsidRDefault="00057F90" w:rsidP="00057F90">
            <w:pPr>
              <w:jc w:val="center"/>
              <w:rPr>
                <w:rFonts w:ascii="Cambria" w:hAnsi="Cambria" w:cs="Arial"/>
                <w:kern w:val="2"/>
                <w:sz w:val="20"/>
              </w:rPr>
            </w:pPr>
          </w:p>
        </w:tc>
      </w:tr>
      <w:tr w:rsidR="00057F90" w:rsidRPr="004E4FCF" w14:paraId="341BA40C" w14:textId="77777777">
        <w:tc>
          <w:tcPr>
            <w:tcW w:w="2808" w:type="dxa"/>
            <w:vMerge/>
          </w:tcPr>
          <w:p w14:paraId="341BA409" w14:textId="77777777" w:rsidR="00057F90" w:rsidRPr="004E4FCF" w:rsidRDefault="00057F90" w:rsidP="00057F90">
            <w:pPr>
              <w:rPr>
                <w:rFonts w:ascii="Cambria" w:hAnsi="Cambria" w:cs="Arial"/>
                <w:b/>
                <w:bCs/>
                <w:kern w:val="2"/>
                <w:sz w:val="20"/>
              </w:rPr>
            </w:pPr>
          </w:p>
        </w:tc>
        <w:tc>
          <w:tcPr>
            <w:tcW w:w="3240" w:type="dxa"/>
          </w:tcPr>
          <w:p w14:paraId="341BA40A" w14:textId="77777777" w:rsidR="00057F90" w:rsidRPr="004E4FCF" w:rsidRDefault="00057F90" w:rsidP="00057F90">
            <w:pPr>
              <w:rPr>
                <w:rFonts w:ascii="Cambria" w:hAnsi="Cambria" w:cs="Arial"/>
                <w:kern w:val="2"/>
                <w:sz w:val="20"/>
              </w:rPr>
            </w:pPr>
            <w:r w:rsidRPr="004E4FCF">
              <w:rPr>
                <w:rFonts w:ascii="Cambria" w:hAnsi="Cambria" w:cs="Arial"/>
                <w:kern w:val="2"/>
                <w:sz w:val="20"/>
              </w:rPr>
              <w:t>1.2.2. Juridinio asmens kodas</w:t>
            </w:r>
          </w:p>
        </w:tc>
        <w:tc>
          <w:tcPr>
            <w:tcW w:w="3510" w:type="dxa"/>
          </w:tcPr>
          <w:p w14:paraId="341BA40B" w14:textId="77777777" w:rsidR="00057F90" w:rsidRPr="004E4FCF" w:rsidRDefault="00057F90" w:rsidP="00057F90">
            <w:pPr>
              <w:jc w:val="center"/>
              <w:rPr>
                <w:rFonts w:ascii="Cambria" w:hAnsi="Cambria" w:cs="Arial"/>
                <w:kern w:val="2"/>
                <w:sz w:val="20"/>
              </w:rPr>
            </w:pPr>
          </w:p>
        </w:tc>
      </w:tr>
      <w:tr w:rsidR="00057F90" w:rsidRPr="004E4FCF" w14:paraId="341BA410" w14:textId="77777777">
        <w:tc>
          <w:tcPr>
            <w:tcW w:w="2808" w:type="dxa"/>
            <w:vMerge/>
          </w:tcPr>
          <w:p w14:paraId="341BA40D" w14:textId="77777777" w:rsidR="00057F90" w:rsidRPr="004E4FCF" w:rsidRDefault="00057F90" w:rsidP="00057F90">
            <w:pPr>
              <w:rPr>
                <w:rFonts w:ascii="Cambria" w:hAnsi="Cambria" w:cs="Arial"/>
                <w:b/>
                <w:bCs/>
                <w:kern w:val="2"/>
                <w:sz w:val="20"/>
              </w:rPr>
            </w:pPr>
          </w:p>
        </w:tc>
        <w:tc>
          <w:tcPr>
            <w:tcW w:w="3240" w:type="dxa"/>
          </w:tcPr>
          <w:p w14:paraId="341BA40E" w14:textId="77777777" w:rsidR="00057F90" w:rsidRPr="004E4FCF" w:rsidRDefault="00057F90" w:rsidP="00057F90">
            <w:pPr>
              <w:rPr>
                <w:rFonts w:ascii="Cambria" w:hAnsi="Cambria" w:cs="Arial"/>
                <w:kern w:val="2"/>
                <w:sz w:val="20"/>
              </w:rPr>
            </w:pPr>
            <w:r w:rsidRPr="004E4FCF">
              <w:rPr>
                <w:rFonts w:ascii="Cambria" w:hAnsi="Cambria" w:cs="Arial"/>
                <w:kern w:val="2"/>
                <w:sz w:val="20"/>
              </w:rPr>
              <w:t>1.2.3. Adresas</w:t>
            </w:r>
          </w:p>
        </w:tc>
        <w:tc>
          <w:tcPr>
            <w:tcW w:w="3510" w:type="dxa"/>
          </w:tcPr>
          <w:p w14:paraId="341BA40F" w14:textId="77777777" w:rsidR="00057F90" w:rsidRPr="004E4FCF" w:rsidRDefault="00057F90" w:rsidP="00057F90">
            <w:pPr>
              <w:jc w:val="center"/>
              <w:rPr>
                <w:rFonts w:ascii="Cambria" w:hAnsi="Cambria" w:cs="Arial"/>
                <w:kern w:val="2"/>
                <w:sz w:val="20"/>
              </w:rPr>
            </w:pPr>
          </w:p>
        </w:tc>
      </w:tr>
      <w:tr w:rsidR="00057F90" w:rsidRPr="004E4FCF" w14:paraId="341BA414" w14:textId="77777777">
        <w:tc>
          <w:tcPr>
            <w:tcW w:w="2808" w:type="dxa"/>
            <w:vMerge/>
          </w:tcPr>
          <w:p w14:paraId="341BA411" w14:textId="77777777" w:rsidR="00057F90" w:rsidRPr="004E4FCF" w:rsidRDefault="00057F90" w:rsidP="00057F90">
            <w:pPr>
              <w:rPr>
                <w:rFonts w:ascii="Cambria" w:hAnsi="Cambria" w:cs="Arial"/>
                <w:b/>
                <w:bCs/>
                <w:kern w:val="2"/>
                <w:sz w:val="20"/>
              </w:rPr>
            </w:pPr>
          </w:p>
        </w:tc>
        <w:tc>
          <w:tcPr>
            <w:tcW w:w="3240" w:type="dxa"/>
          </w:tcPr>
          <w:p w14:paraId="341BA412" w14:textId="77777777" w:rsidR="00057F90" w:rsidRPr="004E4FCF" w:rsidRDefault="00057F90" w:rsidP="00057F90">
            <w:pPr>
              <w:rPr>
                <w:rFonts w:ascii="Cambria" w:hAnsi="Cambria" w:cs="Arial"/>
                <w:kern w:val="2"/>
                <w:sz w:val="20"/>
              </w:rPr>
            </w:pPr>
            <w:r w:rsidRPr="004E4FCF">
              <w:rPr>
                <w:rFonts w:ascii="Cambria" w:hAnsi="Cambria" w:cs="Arial"/>
                <w:kern w:val="2"/>
                <w:sz w:val="20"/>
              </w:rPr>
              <w:t>1.2.4. PVM mokėtojo kodas</w:t>
            </w:r>
          </w:p>
        </w:tc>
        <w:tc>
          <w:tcPr>
            <w:tcW w:w="3510" w:type="dxa"/>
          </w:tcPr>
          <w:p w14:paraId="341BA413" w14:textId="77777777" w:rsidR="00057F90" w:rsidRPr="004E4FCF" w:rsidRDefault="00057F90" w:rsidP="00057F90">
            <w:pPr>
              <w:jc w:val="center"/>
              <w:rPr>
                <w:rFonts w:ascii="Cambria" w:hAnsi="Cambria" w:cs="Arial"/>
                <w:kern w:val="2"/>
                <w:sz w:val="20"/>
              </w:rPr>
            </w:pPr>
          </w:p>
        </w:tc>
      </w:tr>
      <w:tr w:rsidR="00057F90" w:rsidRPr="004E4FCF" w14:paraId="341BA418" w14:textId="77777777">
        <w:tc>
          <w:tcPr>
            <w:tcW w:w="2808" w:type="dxa"/>
            <w:vMerge/>
          </w:tcPr>
          <w:p w14:paraId="341BA415" w14:textId="77777777" w:rsidR="00057F90" w:rsidRPr="004E4FCF" w:rsidRDefault="00057F90" w:rsidP="00057F90">
            <w:pPr>
              <w:rPr>
                <w:rFonts w:ascii="Cambria" w:hAnsi="Cambria" w:cs="Arial"/>
                <w:b/>
                <w:bCs/>
                <w:kern w:val="2"/>
                <w:sz w:val="20"/>
              </w:rPr>
            </w:pPr>
          </w:p>
        </w:tc>
        <w:tc>
          <w:tcPr>
            <w:tcW w:w="3240" w:type="dxa"/>
          </w:tcPr>
          <w:p w14:paraId="341BA416" w14:textId="77777777" w:rsidR="00057F90" w:rsidRPr="004E4FCF" w:rsidRDefault="00057F90" w:rsidP="00057F90">
            <w:pPr>
              <w:rPr>
                <w:rFonts w:ascii="Cambria" w:hAnsi="Cambria" w:cs="Arial"/>
                <w:kern w:val="2"/>
                <w:sz w:val="20"/>
              </w:rPr>
            </w:pPr>
            <w:r w:rsidRPr="004E4FCF">
              <w:rPr>
                <w:rFonts w:ascii="Cambria" w:hAnsi="Cambria" w:cs="Arial"/>
                <w:kern w:val="2"/>
                <w:sz w:val="20"/>
              </w:rPr>
              <w:t>1.2.5. Atsiskaitomoji sąskaita</w:t>
            </w:r>
          </w:p>
        </w:tc>
        <w:tc>
          <w:tcPr>
            <w:tcW w:w="3510" w:type="dxa"/>
          </w:tcPr>
          <w:p w14:paraId="341BA417" w14:textId="77777777" w:rsidR="00057F90" w:rsidRPr="004E4FCF" w:rsidRDefault="00057F90" w:rsidP="00057F90">
            <w:pPr>
              <w:jc w:val="center"/>
              <w:rPr>
                <w:rFonts w:ascii="Cambria" w:hAnsi="Cambria" w:cs="Arial"/>
                <w:kern w:val="2"/>
                <w:sz w:val="20"/>
              </w:rPr>
            </w:pPr>
          </w:p>
        </w:tc>
      </w:tr>
      <w:tr w:rsidR="00057F90" w:rsidRPr="004E4FCF" w14:paraId="341BA41C" w14:textId="77777777">
        <w:tc>
          <w:tcPr>
            <w:tcW w:w="2808" w:type="dxa"/>
            <w:vMerge/>
          </w:tcPr>
          <w:p w14:paraId="341BA419" w14:textId="77777777" w:rsidR="00057F90" w:rsidRPr="004E4FCF" w:rsidRDefault="00057F90" w:rsidP="00057F90">
            <w:pPr>
              <w:rPr>
                <w:rFonts w:ascii="Cambria" w:hAnsi="Cambria" w:cs="Arial"/>
                <w:b/>
                <w:bCs/>
                <w:kern w:val="2"/>
                <w:sz w:val="20"/>
              </w:rPr>
            </w:pPr>
          </w:p>
        </w:tc>
        <w:tc>
          <w:tcPr>
            <w:tcW w:w="3240" w:type="dxa"/>
          </w:tcPr>
          <w:p w14:paraId="341BA41A" w14:textId="77777777" w:rsidR="00057F90" w:rsidRPr="004E4FCF" w:rsidRDefault="00057F90" w:rsidP="00057F90">
            <w:pPr>
              <w:rPr>
                <w:rFonts w:ascii="Cambria" w:hAnsi="Cambria" w:cs="Arial"/>
                <w:kern w:val="2"/>
                <w:sz w:val="20"/>
              </w:rPr>
            </w:pPr>
            <w:r w:rsidRPr="004E4FCF">
              <w:rPr>
                <w:rFonts w:ascii="Cambria" w:hAnsi="Cambria" w:cs="Arial"/>
                <w:kern w:val="2"/>
                <w:sz w:val="20"/>
              </w:rPr>
              <w:t>1.2.6. Bankas, banko kodas</w:t>
            </w:r>
          </w:p>
        </w:tc>
        <w:tc>
          <w:tcPr>
            <w:tcW w:w="3510" w:type="dxa"/>
          </w:tcPr>
          <w:p w14:paraId="341BA41B" w14:textId="77777777" w:rsidR="00057F90" w:rsidRPr="004E4FCF" w:rsidRDefault="00057F90" w:rsidP="00057F90">
            <w:pPr>
              <w:jc w:val="center"/>
              <w:rPr>
                <w:rFonts w:ascii="Cambria" w:hAnsi="Cambria" w:cs="Arial"/>
                <w:kern w:val="2"/>
                <w:sz w:val="20"/>
              </w:rPr>
            </w:pPr>
          </w:p>
        </w:tc>
      </w:tr>
      <w:tr w:rsidR="00057F90" w:rsidRPr="004E4FCF" w14:paraId="341BA420" w14:textId="77777777">
        <w:tc>
          <w:tcPr>
            <w:tcW w:w="2808" w:type="dxa"/>
            <w:vMerge/>
          </w:tcPr>
          <w:p w14:paraId="341BA41D" w14:textId="77777777" w:rsidR="00057F90" w:rsidRPr="004E4FCF" w:rsidRDefault="00057F90" w:rsidP="00057F90">
            <w:pPr>
              <w:rPr>
                <w:rFonts w:ascii="Cambria" w:hAnsi="Cambria" w:cs="Arial"/>
                <w:b/>
                <w:bCs/>
                <w:kern w:val="2"/>
                <w:sz w:val="20"/>
              </w:rPr>
            </w:pPr>
          </w:p>
        </w:tc>
        <w:tc>
          <w:tcPr>
            <w:tcW w:w="3240" w:type="dxa"/>
          </w:tcPr>
          <w:p w14:paraId="341BA41E" w14:textId="77777777" w:rsidR="00057F90" w:rsidRPr="004E4FCF" w:rsidRDefault="00057F90" w:rsidP="00057F90">
            <w:pPr>
              <w:rPr>
                <w:rFonts w:ascii="Cambria" w:hAnsi="Cambria" w:cs="Arial"/>
                <w:kern w:val="2"/>
                <w:sz w:val="20"/>
              </w:rPr>
            </w:pPr>
            <w:r w:rsidRPr="004E4FCF">
              <w:rPr>
                <w:rFonts w:ascii="Cambria" w:hAnsi="Cambria" w:cs="Arial"/>
                <w:kern w:val="2"/>
                <w:sz w:val="20"/>
              </w:rPr>
              <w:t>1.2.7. Telefonas</w:t>
            </w:r>
          </w:p>
        </w:tc>
        <w:tc>
          <w:tcPr>
            <w:tcW w:w="3510" w:type="dxa"/>
          </w:tcPr>
          <w:p w14:paraId="341BA41F" w14:textId="77777777" w:rsidR="00057F90" w:rsidRPr="004E4FCF" w:rsidRDefault="00057F90" w:rsidP="00057F90">
            <w:pPr>
              <w:jc w:val="center"/>
              <w:rPr>
                <w:rFonts w:ascii="Cambria" w:hAnsi="Cambria" w:cs="Arial"/>
                <w:kern w:val="2"/>
                <w:sz w:val="20"/>
              </w:rPr>
            </w:pPr>
          </w:p>
        </w:tc>
      </w:tr>
      <w:tr w:rsidR="00057F90" w:rsidRPr="004E4FCF" w14:paraId="341BA424" w14:textId="77777777">
        <w:tc>
          <w:tcPr>
            <w:tcW w:w="2808" w:type="dxa"/>
            <w:vMerge/>
          </w:tcPr>
          <w:p w14:paraId="341BA421" w14:textId="77777777" w:rsidR="00057F90" w:rsidRPr="004E4FCF" w:rsidRDefault="00057F90" w:rsidP="00057F90">
            <w:pPr>
              <w:rPr>
                <w:rFonts w:ascii="Cambria" w:hAnsi="Cambria" w:cs="Arial"/>
                <w:b/>
                <w:bCs/>
                <w:kern w:val="2"/>
                <w:sz w:val="20"/>
              </w:rPr>
            </w:pPr>
          </w:p>
        </w:tc>
        <w:tc>
          <w:tcPr>
            <w:tcW w:w="3240" w:type="dxa"/>
          </w:tcPr>
          <w:p w14:paraId="341BA422" w14:textId="77777777" w:rsidR="00057F90" w:rsidRPr="004E4FCF" w:rsidRDefault="00057F90" w:rsidP="00057F90">
            <w:pPr>
              <w:rPr>
                <w:rFonts w:ascii="Cambria" w:hAnsi="Cambria" w:cs="Arial"/>
                <w:kern w:val="2"/>
                <w:sz w:val="20"/>
              </w:rPr>
            </w:pPr>
            <w:r w:rsidRPr="004E4FCF">
              <w:rPr>
                <w:rFonts w:ascii="Cambria" w:hAnsi="Cambria" w:cs="Arial"/>
                <w:kern w:val="2"/>
                <w:sz w:val="20"/>
              </w:rPr>
              <w:t>1.2.8. El. paštas</w:t>
            </w:r>
          </w:p>
        </w:tc>
        <w:tc>
          <w:tcPr>
            <w:tcW w:w="3510" w:type="dxa"/>
          </w:tcPr>
          <w:p w14:paraId="341BA423" w14:textId="77777777" w:rsidR="00057F90" w:rsidRPr="004E4FCF" w:rsidRDefault="00057F90" w:rsidP="00057F90">
            <w:pPr>
              <w:jc w:val="center"/>
              <w:rPr>
                <w:rFonts w:ascii="Cambria" w:hAnsi="Cambria" w:cs="Arial"/>
                <w:kern w:val="2"/>
                <w:sz w:val="20"/>
              </w:rPr>
            </w:pPr>
          </w:p>
        </w:tc>
      </w:tr>
      <w:tr w:rsidR="00057F90" w:rsidRPr="004E4FCF" w14:paraId="341BA428" w14:textId="77777777">
        <w:tc>
          <w:tcPr>
            <w:tcW w:w="2808" w:type="dxa"/>
            <w:vMerge/>
          </w:tcPr>
          <w:p w14:paraId="341BA425" w14:textId="77777777" w:rsidR="00057F90" w:rsidRPr="004E4FCF" w:rsidRDefault="00057F90" w:rsidP="00057F90">
            <w:pPr>
              <w:rPr>
                <w:rFonts w:ascii="Cambria" w:hAnsi="Cambria" w:cs="Arial"/>
                <w:b/>
                <w:bCs/>
                <w:kern w:val="2"/>
                <w:sz w:val="20"/>
              </w:rPr>
            </w:pPr>
          </w:p>
        </w:tc>
        <w:tc>
          <w:tcPr>
            <w:tcW w:w="3240" w:type="dxa"/>
          </w:tcPr>
          <w:p w14:paraId="341BA426" w14:textId="77777777" w:rsidR="00057F90" w:rsidRPr="004E4FCF" w:rsidRDefault="00057F90" w:rsidP="00057F90">
            <w:pPr>
              <w:rPr>
                <w:rFonts w:ascii="Cambria" w:hAnsi="Cambria" w:cs="Arial"/>
                <w:kern w:val="2"/>
                <w:sz w:val="20"/>
              </w:rPr>
            </w:pPr>
            <w:r w:rsidRPr="004E4FCF">
              <w:rPr>
                <w:rFonts w:ascii="Cambria" w:hAnsi="Cambria" w:cs="Arial"/>
                <w:kern w:val="2"/>
                <w:sz w:val="20"/>
              </w:rPr>
              <w:t>1.2.9. Šalies atstovas</w:t>
            </w:r>
          </w:p>
        </w:tc>
        <w:tc>
          <w:tcPr>
            <w:tcW w:w="3510" w:type="dxa"/>
          </w:tcPr>
          <w:p w14:paraId="341BA427" w14:textId="77777777" w:rsidR="00057F90" w:rsidRPr="004E4FCF" w:rsidRDefault="00057F90" w:rsidP="00057F90">
            <w:pPr>
              <w:jc w:val="center"/>
              <w:rPr>
                <w:rFonts w:ascii="Cambria" w:hAnsi="Cambria" w:cs="Arial"/>
                <w:kern w:val="2"/>
                <w:sz w:val="20"/>
              </w:rPr>
            </w:pPr>
          </w:p>
        </w:tc>
      </w:tr>
      <w:tr w:rsidR="00057F90" w:rsidRPr="004E4FCF" w14:paraId="341BA42C" w14:textId="77777777">
        <w:tc>
          <w:tcPr>
            <w:tcW w:w="2808" w:type="dxa"/>
            <w:vMerge/>
          </w:tcPr>
          <w:p w14:paraId="341BA429" w14:textId="77777777" w:rsidR="00057F90" w:rsidRPr="004E4FCF" w:rsidRDefault="00057F90" w:rsidP="00057F90">
            <w:pPr>
              <w:rPr>
                <w:rFonts w:ascii="Cambria" w:hAnsi="Cambria" w:cs="Arial"/>
                <w:b/>
                <w:bCs/>
                <w:kern w:val="2"/>
                <w:sz w:val="20"/>
              </w:rPr>
            </w:pPr>
          </w:p>
        </w:tc>
        <w:tc>
          <w:tcPr>
            <w:tcW w:w="3240" w:type="dxa"/>
          </w:tcPr>
          <w:p w14:paraId="341BA42A" w14:textId="77777777" w:rsidR="00057F90" w:rsidRPr="004E4FCF" w:rsidRDefault="00057F90" w:rsidP="00057F90">
            <w:pPr>
              <w:rPr>
                <w:rFonts w:ascii="Cambria" w:hAnsi="Cambria" w:cs="Arial"/>
                <w:kern w:val="2"/>
                <w:sz w:val="20"/>
              </w:rPr>
            </w:pPr>
            <w:r w:rsidRPr="004E4FCF">
              <w:rPr>
                <w:rFonts w:ascii="Cambria" w:hAnsi="Cambria" w:cs="Arial"/>
                <w:kern w:val="2"/>
                <w:sz w:val="20"/>
              </w:rPr>
              <w:t>1.2.10. Atstovavimo pagrindas</w:t>
            </w:r>
          </w:p>
        </w:tc>
        <w:tc>
          <w:tcPr>
            <w:tcW w:w="3510" w:type="dxa"/>
          </w:tcPr>
          <w:p w14:paraId="341BA42B" w14:textId="77777777" w:rsidR="00057F90" w:rsidRPr="004E4FCF" w:rsidRDefault="00057F90" w:rsidP="00057F90">
            <w:pPr>
              <w:jc w:val="center"/>
              <w:rPr>
                <w:rFonts w:ascii="Cambria" w:hAnsi="Cambria" w:cs="Arial"/>
                <w:kern w:val="2"/>
                <w:sz w:val="20"/>
              </w:rPr>
            </w:pPr>
          </w:p>
        </w:tc>
      </w:tr>
    </w:tbl>
    <w:p w14:paraId="341BA42D" w14:textId="77777777" w:rsidR="00216A88" w:rsidRPr="004E4FCF" w:rsidRDefault="00216A88">
      <w:pPr>
        <w:jc w:val="both"/>
        <w:rPr>
          <w:rFonts w:ascii="Cambria" w:hAnsi="Cambria" w:cs="Arial"/>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75"/>
        <w:gridCol w:w="6829"/>
      </w:tblGrid>
      <w:tr w:rsidR="00216A88" w:rsidRPr="004E4FCF" w14:paraId="341BA42F" w14:textId="77777777" w:rsidTr="00E40F80">
        <w:trPr>
          <w:trHeight w:val="300"/>
        </w:trPr>
        <w:tc>
          <w:tcPr>
            <w:tcW w:w="9535" w:type="dxa"/>
            <w:gridSpan w:val="3"/>
          </w:tcPr>
          <w:p w14:paraId="341BA42E" w14:textId="77777777" w:rsidR="00216A88" w:rsidRPr="004E4FCF" w:rsidRDefault="00BE6662">
            <w:pPr>
              <w:jc w:val="center"/>
              <w:rPr>
                <w:rFonts w:ascii="Cambria" w:hAnsi="Cambria" w:cs="Arial"/>
                <w:b/>
                <w:bCs/>
                <w:kern w:val="2"/>
                <w:sz w:val="20"/>
              </w:rPr>
            </w:pPr>
            <w:r w:rsidRPr="004E4FCF">
              <w:rPr>
                <w:rFonts w:ascii="Cambria" w:hAnsi="Cambria" w:cs="Arial"/>
                <w:b/>
                <w:bCs/>
                <w:kern w:val="2"/>
                <w:sz w:val="20"/>
              </w:rPr>
              <w:t>2. ATSAKINGI ASMENYS</w:t>
            </w:r>
          </w:p>
        </w:tc>
      </w:tr>
      <w:tr w:rsidR="00216A88" w:rsidRPr="004E4FCF" w14:paraId="341BA432" w14:textId="77777777" w:rsidTr="00E40F80">
        <w:trPr>
          <w:trHeight w:val="300"/>
        </w:trPr>
        <w:tc>
          <w:tcPr>
            <w:tcW w:w="2706" w:type="dxa"/>
            <w:gridSpan w:val="2"/>
          </w:tcPr>
          <w:p w14:paraId="341BA430" w14:textId="77777777" w:rsidR="00216A88" w:rsidRPr="004E4FCF" w:rsidRDefault="00BE6662">
            <w:pPr>
              <w:rPr>
                <w:rFonts w:ascii="Cambria" w:hAnsi="Cambria" w:cs="Arial"/>
                <w:b/>
                <w:bCs/>
                <w:kern w:val="2"/>
                <w:sz w:val="20"/>
              </w:rPr>
            </w:pPr>
            <w:r w:rsidRPr="004E4FCF">
              <w:rPr>
                <w:rFonts w:ascii="Cambria" w:hAnsi="Cambria" w:cs="Arial"/>
                <w:b/>
                <w:bCs/>
                <w:kern w:val="2"/>
                <w:sz w:val="20"/>
              </w:rPr>
              <w:t xml:space="preserve">2.1. </w:t>
            </w:r>
            <w:r w:rsidR="005D0F3D" w:rsidRPr="004E4FCF">
              <w:rPr>
                <w:rFonts w:ascii="Cambria" w:hAnsi="Cambria"/>
                <w:b/>
                <w:bCs/>
                <w:kern w:val="2"/>
                <w:sz w:val="20"/>
              </w:rPr>
              <w:t>Pirkėjo kontaktiniai asmenys, atsakingi už Sutarties vykdymą, Prekių priėmimą, Sąskaitų per informacinę sistemą „SABIS“ priėmimą</w:t>
            </w:r>
          </w:p>
        </w:tc>
        <w:tc>
          <w:tcPr>
            <w:tcW w:w="6829" w:type="dxa"/>
          </w:tcPr>
          <w:p w14:paraId="341BA431" w14:textId="77777777" w:rsidR="00216A88" w:rsidRPr="004E4FCF" w:rsidRDefault="00BE6662">
            <w:pPr>
              <w:rPr>
                <w:rFonts w:ascii="Cambria" w:hAnsi="Cambria" w:cs="Arial"/>
                <w:color w:val="4472C4"/>
                <w:kern w:val="2"/>
                <w:sz w:val="20"/>
              </w:rPr>
            </w:pPr>
            <w:r w:rsidRPr="004E4FCF">
              <w:rPr>
                <w:rFonts w:ascii="Cambria" w:hAnsi="Cambria" w:cs="Arial"/>
                <w:color w:val="4472C4"/>
                <w:kern w:val="2"/>
                <w:sz w:val="20"/>
              </w:rPr>
              <w:t>(</w:t>
            </w:r>
            <w:r w:rsidRPr="004E4FCF">
              <w:rPr>
                <w:rFonts w:ascii="Cambria" w:hAnsi="Cambria" w:cs="Arial"/>
                <w:i/>
                <w:iCs/>
                <w:color w:val="4472C4"/>
                <w:kern w:val="2"/>
                <w:sz w:val="20"/>
              </w:rPr>
              <w:t>nurodomas padalinys/skyrius, pareigos, vardas, pavardė, tel., el. paštas.</w:t>
            </w:r>
            <w:r w:rsidRPr="004E4FCF">
              <w:rPr>
                <w:rFonts w:ascii="Cambria" w:hAnsi="Cambria" w:cs="Arial"/>
                <w:color w:val="4472C4"/>
                <w:kern w:val="2"/>
                <w:sz w:val="20"/>
              </w:rPr>
              <w:t>)</w:t>
            </w:r>
          </w:p>
        </w:tc>
      </w:tr>
      <w:tr w:rsidR="00216A88" w:rsidRPr="004E4FCF" w14:paraId="341BA435" w14:textId="77777777" w:rsidTr="00E40F80">
        <w:trPr>
          <w:trHeight w:val="300"/>
        </w:trPr>
        <w:tc>
          <w:tcPr>
            <w:tcW w:w="2706" w:type="dxa"/>
            <w:gridSpan w:val="2"/>
          </w:tcPr>
          <w:p w14:paraId="341BA433" w14:textId="77777777" w:rsidR="00216A88" w:rsidRPr="004E4FCF" w:rsidRDefault="00BE6662">
            <w:pPr>
              <w:rPr>
                <w:rFonts w:ascii="Cambria" w:hAnsi="Cambria" w:cs="Arial"/>
                <w:b/>
                <w:bCs/>
                <w:kern w:val="2"/>
                <w:sz w:val="20"/>
              </w:rPr>
            </w:pPr>
            <w:r w:rsidRPr="004E4FCF">
              <w:rPr>
                <w:rFonts w:ascii="Cambria" w:hAnsi="Cambria" w:cs="Arial"/>
                <w:b/>
                <w:bCs/>
                <w:kern w:val="2"/>
                <w:sz w:val="20"/>
              </w:rPr>
              <w:t>2.2. Tiekėjo kontaktinis (-</w:t>
            </w:r>
            <w:proofErr w:type="spellStart"/>
            <w:r w:rsidRPr="004E4FCF">
              <w:rPr>
                <w:rFonts w:ascii="Cambria" w:hAnsi="Cambria" w:cs="Arial"/>
                <w:b/>
                <w:bCs/>
                <w:kern w:val="2"/>
                <w:sz w:val="20"/>
              </w:rPr>
              <w:t>iai</w:t>
            </w:r>
            <w:proofErr w:type="spellEnd"/>
            <w:r w:rsidRPr="004E4FCF">
              <w:rPr>
                <w:rFonts w:ascii="Cambria" w:hAnsi="Cambria" w:cs="Arial"/>
                <w:b/>
                <w:bCs/>
                <w:kern w:val="2"/>
                <w:sz w:val="20"/>
              </w:rPr>
              <w:t>) asmuo (-</w:t>
            </w:r>
            <w:proofErr w:type="spellStart"/>
            <w:r w:rsidRPr="004E4FCF">
              <w:rPr>
                <w:rFonts w:ascii="Cambria" w:hAnsi="Cambria" w:cs="Arial"/>
                <w:b/>
                <w:bCs/>
                <w:kern w:val="2"/>
                <w:sz w:val="20"/>
              </w:rPr>
              <w:t>ys</w:t>
            </w:r>
            <w:proofErr w:type="spellEnd"/>
            <w:r w:rsidRPr="004E4FCF">
              <w:rPr>
                <w:rFonts w:ascii="Cambria" w:hAnsi="Cambria" w:cs="Arial"/>
                <w:b/>
                <w:bCs/>
                <w:kern w:val="2"/>
                <w:sz w:val="20"/>
              </w:rPr>
              <w:t>), atsakingas (-i) už Sutarties vykdymą</w:t>
            </w:r>
          </w:p>
        </w:tc>
        <w:tc>
          <w:tcPr>
            <w:tcW w:w="6829" w:type="dxa"/>
          </w:tcPr>
          <w:p w14:paraId="341BA434" w14:textId="77777777" w:rsidR="00216A88" w:rsidRPr="004E4FCF" w:rsidRDefault="00BE6662">
            <w:pPr>
              <w:rPr>
                <w:rFonts w:ascii="Cambria" w:hAnsi="Cambria" w:cs="Arial"/>
                <w:color w:val="4472C4"/>
                <w:kern w:val="2"/>
                <w:sz w:val="20"/>
              </w:rPr>
            </w:pPr>
            <w:r w:rsidRPr="004E4FCF">
              <w:rPr>
                <w:rFonts w:ascii="Cambria" w:hAnsi="Cambria" w:cs="Arial"/>
                <w:color w:val="4472C4"/>
                <w:kern w:val="2"/>
                <w:sz w:val="20"/>
              </w:rPr>
              <w:t>(</w:t>
            </w:r>
            <w:r w:rsidRPr="004E4FCF">
              <w:rPr>
                <w:rFonts w:ascii="Cambria" w:hAnsi="Cambria" w:cs="Arial"/>
                <w:i/>
                <w:iCs/>
                <w:color w:val="4472C4"/>
                <w:kern w:val="2"/>
                <w:sz w:val="20"/>
              </w:rPr>
              <w:t>nurodomas padalinys/skyrius, pareigos, vardas, pavardė, tel., el. paštas.</w:t>
            </w:r>
            <w:r w:rsidRPr="004E4FCF">
              <w:rPr>
                <w:rFonts w:ascii="Cambria" w:hAnsi="Cambria" w:cs="Arial"/>
                <w:color w:val="4472C4"/>
                <w:kern w:val="2"/>
                <w:sz w:val="20"/>
              </w:rPr>
              <w:t>)</w:t>
            </w:r>
          </w:p>
        </w:tc>
      </w:tr>
      <w:tr w:rsidR="00216A88" w:rsidRPr="004E4FCF" w14:paraId="341BA437" w14:textId="77777777" w:rsidTr="00E40F80">
        <w:trPr>
          <w:trHeight w:val="300"/>
        </w:trPr>
        <w:tc>
          <w:tcPr>
            <w:tcW w:w="9535" w:type="dxa"/>
            <w:gridSpan w:val="3"/>
          </w:tcPr>
          <w:p w14:paraId="341BA436" w14:textId="77777777" w:rsidR="00216A88" w:rsidRPr="004E4FCF" w:rsidRDefault="00BE6662">
            <w:pPr>
              <w:jc w:val="center"/>
              <w:rPr>
                <w:rFonts w:ascii="Cambria" w:hAnsi="Cambria" w:cs="Arial"/>
                <w:b/>
                <w:bCs/>
                <w:kern w:val="2"/>
                <w:sz w:val="20"/>
              </w:rPr>
            </w:pPr>
            <w:r w:rsidRPr="004E4FCF">
              <w:rPr>
                <w:rFonts w:ascii="Cambria" w:hAnsi="Cambria" w:cs="Arial"/>
                <w:b/>
                <w:bCs/>
                <w:kern w:val="2"/>
                <w:sz w:val="20"/>
              </w:rPr>
              <w:t>3. SUTARTIES DALYKAS</w:t>
            </w:r>
          </w:p>
        </w:tc>
      </w:tr>
      <w:tr w:rsidR="00216A88" w:rsidRPr="004E4FCF" w14:paraId="341BA43B" w14:textId="77777777" w:rsidTr="00E40F80">
        <w:trPr>
          <w:trHeight w:val="300"/>
        </w:trPr>
        <w:tc>
          <w:tcPr>
            <w:tcW w:w="2706" w:type="dxa"/>
            <w:gridSpan w:val="2"/>
          </w:tcPr>
          <w:p w14:paraId="341BA438" w14:textId="77777777" w:rsidR="00216A88" w:rsidRPr="004E4FCF" w:rsidRDefault="00BE6662">
            <w:pPr>
              <w:jc w:val="both"/>
              <w:rPr>
                <w:rFonts w:ascii="Cambria" w:hAnsi="Cambria" w:cs="Arial"/>
                <w:b/>
                <w:bCs/>
                <w:kern w:val="2"/>
                <w:sz w:val="20"/>
              </w:rPr>
            </w:pPr>
            <w:r w:rsidRPr="004E4FCF">
              <w:rPr>
                <w:rFonts w:ascii="Cambria" w:hAnsi="Cambria" w:cs="Arial"/>
                <w:b/>
                <w:bCs/>
                <w:kern w:val="2"/>
                <w:sz w:val="20"/>
              </w:rPr>
              <w:t xml:space="preserve">3.1. Sutarties dalykas </w:t>
            </w:r>
          </w:p>
        </w:tc>
        <w:tc>
          <w:tcPr>
            <w:tcW w:w="6829" w:type="dxa"/>
          </w:tcPr>
          <w:p w14:paraId="7DBA2850" w14:textId="71FA5881" w:rsidR="00382765" w:rsidRPr="004E4FCF" w:rsidRDefault="00584F7D" w:rsidP="00382765">
            <w:pPr>
              <w:jc w:val="both"/>
              <w:rPr>
                <w:rFonts w:ascii="Cambria" w:hAnsi="Cambria"/>
                <w:kern w:val="2"/>
                <w:sz w:val="20"/>
              </w:rPr>
            </w:pPr>
            <w:r w:rsidRPr="004E4FCF">
              <w:rPr>
                <w:rFonts w:ascii="Cambria" w:hAnsi="Cambria"/>
                <w:kern w:val="2"/>
                <w:sz w:val="20"/>
              </w:rPr>
              <w:t xml:space="preserve">Tiekėjas įsipareigoja Sutartyje numatytomis sąlygomis perduoti Pirkėjui </w:t>
            </w:r>
            <w:r w:rsidR="008218E3" w:rsidRPr="004E4FCF">
              <w:rPr>
                <w:rFonts w:ascii="Cambria" w:hAnsi="Cambria"/>
                <w:b/>
                <w:sz w:val="20"/>
              </w:rPr>
              <w:t>kineziterapijos ir kompensacin</w:t>
            </w:r>
            <w:r w:rsidR="007A68BD" w:rsidRPr="004E4FCF">
              <w:rPr>
                <w:rFonts w:ascii="Cambria" w:hAnsi="Cambria"/>
                <w:b/>
                <w:sz w:val="20"/>
              </w:rPr>
              <w:t>e</w:t>
            </w:r>
            <w:r w:rsidR="008218E3" w:rsidRPr="004E4FCF">
              <w:rPr>
                <w:rFonts w:ascii="Cambria" w:hAnsi="Cambria"/>
                <w:b/>
                <w:sz w:val="20"/>
              </w:rPr>
              <w:t xml:space="preserve">s priemones </w:t>
            </w:r>
            <w:r w:rsidRPr="004E4FCF">
              <w:rPr>
                <w:rFonts w:ascii="Cambria" w:hAnsi="Cambria"/>
                <w:kern w:val="2"/>
                <w:sz w:val="20"/>
              </w:rPr>
              <w:t xml:space="preserve">(toliau – Prekės), </w:t>
            </w:r>
            <w:r w:rsidR="00AB59A3" w:rsidRPr="004E4FCF">
              <w:rPr>
                <w:rFonts w:ascii="Cambria" w:hAnsi="Cambria"/>
                <w:sz w:val="20"/>
              </w:rPr>
              <w:t>įskaitant su jomis susijusias paslaugas, t.</w:t>
            </w:r>
            <w:r w:rsidR="007A68BD" w:rsidRPr="004E4FCF">
              <w:rPr>
                <w:rFonts w:ascii="Cambria" w:hAnsi="Cambria"/>
                <w:sz w:val="20"/>
              </w:rPr>
              <w:t xml:space="preserve"> </w:t>
            </w:r>
            <w:r w:rsidR="00AB59A3" w:rsidRPr="004E4FCF">
              <w:rPr>
                <w:rFonts w:ascii="Cambria" w:hAnsi="Cambria"/>
                <w:sz w:val="20"/>
              </w:rPr>
              <w:t xml:space="preserve">y pristatymą, iškrovimą, </w:t>
            </w:r>
            <w:r w:rsidR="00AB59A3" w:rsidRPr="004E4FCF">
              <w:rPr>
                <w:rFonts w:ascii="Cambria" w:hAnsi="Cambria" w:cstheme="majorHAnsi"/>
                <w:sz w:val="20"/>
              </w:rPr>
              <w:t xml:space="preserve">po prekių išpakavimo likusių įpakavimo medžiagų </w:t>
            </w:r>
            <w:r w:rsidR="00B10279" w:rsidRPr="004E4FCF">
              <w:rPr>
                <w:rFonts w:ascii="Cambria" w:hAnsi="Cambria" w:cstheme="majorHAnsi"/>
                <w:sz w:val="20"/>
              </w:rPr>
              <w:t>(pvz. kartoninės dėžės, kiti pakuočių elementai)</w:t>
            </w:r>
            <w:r w:rsidR="00A04D94" w:rsidRPr="004E4FCF">
              <w:rPr>
                <w:rFonts w:ascii="Cambria" w:hAnsi="Cambria" w:cstheme="majorHAnsi"/>
                <w:sz w:val="20"/>
              </w:rPr>
              <w:t xml:space="preserve"> </w:t>
            </w:r>
            <w:r w:rsidR="00382765" w:rsidRPr="004E4FCF">
              <w:rPr>
                <w:rFonts w:ascii="Cambria" w:hAnsi="Cambria" w:cstheme="majorHAnsi"/>
                <w:sz w:val="20"/>
              </w:rPr>
              <w:t xml:space="preserve">išvežimą </w:t>
            </w:r>
            <w:r w:rsidR="00AB59A3" w:rsidRPr="004E4FCF">
              <w:rPr>
                <w:rFonts w:ascii="Cambria" w:hAnsi="Cambria" w:cstheme="majorHAnsi"/>
                <w:sz w:val="20"/>
              </w:rPr>
              <w:t>(utilizavimą)</w:t>
            </w:r>
            <w:r w:rsidR="007A68BD" w:rsidRPr="004E4FCF">
              <w:rPr>
                <w:rFonts w:ascii="Cambria" w:hAnsi="Cambria" w:cstheme="majorHAnsi"/>
                <w:sz w:val="20"/>
              </w:rPr>
              <w:t xml:space="preserve">. </w:t>
            </w:r>
            <w:r w:rsidR="00382765" w:rsidRPr="004E4FCF">
              <w:rPr>
                <w:rFonts w:ascii="Cambria" w:hAnsi="Cambria" w:cstheme="majorHAnsi"/>
                <w:sz w:val="20"/>
              </w:rPr>
              <w:t xml:space="preserve">Prekių sumontavimą/instaliavimą ir specialistų, kurie naudosis prekėmis apmokymą, jei techninėje specifikacijoje konkrečiai Prekei </w:t>
            </w:r>
            <w:r w:rsidR="00382765" w:rsidRPr="004E4FCF">
              <w:rPr>
                <w:rFonts w:ascii="Cambria" w:hAnsi="Cambria" w:cstheme="majorHAnsi"/>
                <w:sz w:val="20"/>
              </w:rPr>
              <w:lastRenderedPageBreak/>
              <w:t xml:space="preserve">toks reikalavimas yra nurodytas. </w:t>
            </w:r>
            <w:r w:rsidR="00382765" w:rsidRPr="004E4FCF">
              <w:rPr>
                <w:rFonts w:ascii="Cambria" w:hAnsi="Cambria"/>
                <w:kern w:val="2"/>
                <w:sz w:val="20"/>
              </w:rPr>
              <w:t>Pristatytas Prekes Tiekėjas savo jėgomis iškrauna iš transporto</w:t>
            </w:r>
          </w:p>
          <w:p w14:paraId="341BA43A" w14:textId="5FC40329" w:rsidR="00216A88" w:rsidRPr="004E4FCF" w:rsidRDefault="00584F7D" w:rsidP="00382765">
            <w:pPr>
              <w:jc w:val="both"/>
              <w:rPr>
                <w:rFonts w:ascii="Cambria" w:hAnsi="Cambria"/>
                <w:kern w:val="2"/>
                <w:sz w:val="20"/>
              </w:rPr>
            </w:pPr>
            <w:r w:rsidRPr="004E4FCF">
              <w:rPr>
                <w:rFonts w:ascii="Cambria" w:hAnsi="Cambria"/>
                <w:sz w:val="20"/>
              </w:rPr>
              <w:t>I</w:t>
            </w:r>
            <w:r w:rsidRPr="004E4FCF">
              <w:rPr>
                <w:rFonts w:ascii="Cambria" w:hAnsi="Cambria"/>
                <w:kern w:val="2"/>
                <w:sz w:val="20"/>
              </w:rPr>
              <w:t xml:space="preserve">šsamus Prekių aprašymas ir kiti reikalavimai tiekiamoms Prekėms nustatyti Sutarties priede Nr. 1 „Techninė specifikacija“ (toliau – Techninė specifikacija) ir Sutarties priede Nr. 2 „Prekių žiniaraštis“. </w:t>
            </w:r>
            <w:r w:rsidR="00B10279" w:rsidRPr="004E4FCF">
              <w:rPr>
                <w:rFonts w:ascii="Cambria" w:hAnsi="Cambria"/>
                <w:sz w:val="20"/>
              </w:rPr>
              <w:t>Tiekėjas turi teisę keisti Prekių modelį ir (ar) gamintoją, Bendrųjų sutarties sąlygų 23 skyriuje nustatyta tvarka.</w:t>
            </w:r>
          </w:p>
        </w:tc>
      </w:tr>
      <w:tr w:rsidR="00584F7D" w:rsidRPr="004E4FCF" w14:paraId="341BA43E" w14:textId="77777777" w:rsidTr="00E40F80">
        <w:trPr>
          <w:trHeight w:val="300"/>
        </w:trPr>
        <w:tc>
          <w:tcPr>
            <w:tcW w:w="2706" w:type="dxa"/>
            <w:gridSpan w:val="2"/>
          </w:tcPr>
          <w:p w14:paraId="341BA43C" w14:textId="77777777" w:rsidR="00584F7D" w:rsidRPr="004E4FCF" w:rsidRDefault="00584F7D" w:rsidP="00584F7D">
            <w:pPr>
              <w:jc w:val="both"/>
              <w:rPr>
                <w:rFonts w:ascii="Cambria" w:hAnsi="Cambria" w:cs="Arial"/>
                <w:b/>
                <w:bCs/>
                <w:kern w:val="2"/>
                <w:sz w:val="20"/>
              </w:rPr>
            </w:pPr>
            <w:r w:rsidRPr="004E4FCF">
              <w:rPr>
                <w:rFonts w:ascii="Cambria" w:hAnsi="Cambria" w:cs="Arial"/>
                <w:b/>
                <w:bCs/>
                <w:kern w:val="2"/>
                <w:sz w:val="20"/>
              </w:rPr>
              <w:lastRenderedPageBreak/>
              <w:t>3.2.</w:t>
            </w:r>
            <w:r w:rsidRPr="004E4FCF">
              <w:rPr>
                <w:rFonts w:ascii="Cambria" w:hAnsi="Cambria"/>
                <w:b/>
                <w:bCs/>
                <w:kern w:val="2"/>
                <w:sz w:val="20"/>
              </w:rPr>
              <w:t> Pirkimo pavadinimas ir numeris</w:t>
            </w:r>
          </w:p>
        </w:tc>
        <w:tc>
          <w:tcPr>
            <w:tcW w:w="6829" w:type="dxa"/>
          </w:tcPr>
          <w:p w14:paraId="341BA43D" w14:textId="1E38091A" w:rsidR="00584F7D" w:rsidRPr="004E4FCF" w:rsidRDefault="008218E3" w:rsidP="00584F7D">
            <w:pPr>
              <w:jc w:val="both"/>
              <w:rPr>
                <w:rFonts w:ascii="Cambria" w:hAnsi="Cambria" w:cs="Arial"/>
                <w:i/>
                <w:iCs/>
                <w:kern w:val="2"/>
                <w:sz w:val="20"/>
              </w:rPr>
            </w:pPr>
            <w:r w:rsidRPr="004E4FCF">
              <w:rPr>
                <w:rFonts w:ascii="Cambria" w:hAnsi="Cambria"/>
                <w:kern w:val="2"/>
                <w:sz w:val="20"/>
              </w:rPr>
              <w:t>Kineziterapijos ir kompensacinės priemonės</w:t>
            </w:r>
            <w:r w:rsidR="00584F7D" w:rsidRPr="004E4FCF">
              <w:rPr>
                <w:rFonts w:ascii="Cambria" w:hAnsi="Cambria"/>
                <w:kern w:val="2"/>
                <w:sz w:val="20"/>
              </w:rPr>
              <w:t xml:space="preserve">, pirkimo </w:t>
            </w:r>
            <w:proofErr w:type="spellStart"/>
            <w:r w:rsidR="00584F7D" w:rsidRPr="004E4FCF">
              <w:rPr>
                <w:rFonts w:ascii="Cambria" w:hAnsi="Cambria"/>
                <w:kern w:val="2"/>
                <w:sz w:val="20"/>
              </w:rPr>
              <w:t>nr.</w:t>
            </w:r>
            <w:proofErr w:type="spellEnd"/>
          </w:p>
        </w:tc>
      </w:tr>
      <w:tr w:rsidR="00584F7D" w:rsidRPr="004E4FCF" w14:paraId="341BA442" w14:textId="77777777" w:rsidTr="00E40F80">
        <w:trPr>
          <w:trHeight w:val="300"/>
        </w:trPr>
        <w:tc>
          <w:tcPr>
            <w:tcW w:w="2706" w:type="dxa"/>
            <w:gridSpan w:val="2"/>
          </w:tcPr>
          <w:p w14:paraId="341BA43F" w14:textId="77777777" w:rsidR="00584F7D" w:rsidRPr="004E4FCF" w:rsidRDefault="00584F7D" w:rsidP="00584F7D">
            <w:pPr>
              <w:jc w:val="both"/>
              <w:rPr>
                <w:rFonts w:ascii="Cambria" w:hAnsi="Cambria" w:cs="Arial"/>
                <w:b/>
                <w:bCs/>
                <w:kern w:val="2"/>
                <w:sz w:val="20"/>
              </w:rPr>
            </w:pPr>
            <w:r w:rsidRPr="004E4FCF">
              <w:rPr>
                <w:rFonts w:ascii="Cambria" w:hAnsi="Cambria" w:cs="Arial"/>
                <w:b/>
                <w:bCs/>
                <w:kern w:val="2"/>
                <w:sz w:val="20"/>
              </w:rPr>
              <w:t xml:space="preserve">3.3. </w:t>
            </w:r>
            <w:r w:rsidRPr="004E4FCF">
              <w:rPr>
                <w:rFonts w:ascii="Cambria" w:hAnsi="Cambria"/>
                <w:b/>
                <w:bCs/>
                <w:kern w:val="2"/>
                <w:sz w:val="20"/>
              </w:rPr>
              <w:t>Informacija apie Europos Sąjungos lėšomis finansuojamą projektą arba kitą projektą</w:t>
            </w:r>
          </w:p>
        </w:tc>
        <w:tc>
          <w:tcPr>
            <w:tcW w:w="6829" w:type="dxa"/>
          </w:tcPr>
          <w:p w14:paraId="10001B44" w14:textId="77777777" w:rsidR="00E2374B" w:rsidRPr="004E4FCF" w:rsidRDefault="00E2374B" w:rsidP="00E2374B">
            <w:pPr>
              <w:jc w:val="both"/>
              <w:rPr>
                <w:rFonts w:ascii="Cambria" w:hAnsi="Cambria"/>
                <w:kern w:val="2"/>
                <w:sz w:val="20"/>
              </w:rPr>
            </w:pPr>
            <w:r w:rsidRPr="004E4FCF">
              <w:rPr>
                <w:rFonts w:ascii="Cambria" w:hAnsi="Cambria"/>
                <w:kern w:val="2"/>
                <w:sz w:val="20"/>
              </w:rPr>
              <w:t>,,Ambulatorinių akušerijos ir vaikų sveikatos priežiūros paslaugų gerinimas ir holistinių vaiko raidos paslaugų plėtra“ projekto Nr.</w:t>
            </w:r>
            <w:r w:rsidRPr="004E4FCF">
              <w:rPr>
                <w:rFonts w:ascii="Cambria" w:hAnsi="Cambria"/>
                <w:sz w:val="20"/>
              </w:rPr>
              <w:t xml:space="preserve"> </w:t>
            </w:r>
            <w:r w:rsidRPr="004E4FCF">
              <w:rPr>
                <w:rFonts w:ascii="Cambria" w:hAnsi="Cambria"/>
                <w:kern w:val="2"/>
                <w:sz w:val="20"/>
              </w:rPr>
              <w:t>SVE-SAM-P-001.</w:t>
            </w:r>
          </w:p>
          <w:p w14:paraId="341BA441" w14:textId="77777777" w:rsidR="00584F7D" w:rsidRPr="004E4FCF" w:rsidRDefault="00584F7D" w:rsidP="00584F7D">
            <w:pPr>
              <w:jc w:val="both"/>
              <w:rPr>
                <w:rFonts w:ascii="Cambria" w:eastAsia="Cambria" w:hAnsi="Cambria" w:cs="Arial"/>
                <w:color w:val="000000"/>
                <w:kern w:val="2"/>
                <w:sz w:val="20"/>
              </w:rPr>
            </w:pPr>
          </w:p>
        </w:tc>
      </w:tr>
      <w:tr w:rsidR="00584F7D" w:rsidRPr="004E4FCF" w14:paraId="341BA444" w14:textId="77777777" w:rsidTr="00E40F80">
        <w:trPr>
          <w:trHeight w:val="300"/>
        </w:trPr>
        <w:tc>
          <w:tcPr>
            <w:tcW w:w="9535" w:type="dxa"/>
            <w:gridSpan w:val="3"/>
          </w:tcPr>
          <w:p w14:paraId="341BA443" w14:textId="77777777" w:rsidR="00584F7D" w:rsidRPr="004E4FCF" w:rsidRDefault="00584F7D" w:rsidP="00584F7D">
            <w:pPr>
              <w:jc w:val="center"/>
              <w:rPr>
                <w:rFonts w:ascii="Cambria" w:hAnsi="Cambria" w:cs="Arial"/>
                <w:b/>
                <w:bCs/>
                <w:kern w:val="2"/>
                <w:sz w:val="20"/>
              </w:rPr>
            </w:pPr>
            <w:r w:rsidRPr="004E4FCF">
              <w:rPr>
                <w:rFonts w:ascii="Cambria" w:hAnsi="Cambria" w:cs="Arial"/>
                <w:b/>
                <w:bCs/>
                <w:kern w:val="2"/>
                <w:sz w:val="20"/>
              </w:rPr>
              <w:t>4. PREKIŲ PRISTATYMO TERMINAI IR PREKIŲ PERDAVIMO - PRIĖMIMO TVARKA</w:t>
            </w:r>
          </w:p>
        </w:tc>
      </w:tr>
      <w:tr w:rsidR="00584F7D" w:rsidRPr="004E4FCF" w14:paraId="341BA449" w14:textId="77777777" w:rsidTr="00E40F80">
        <w:trPr>
          <w:trHeight w:val="300"/>
        </w:trPr>
        <w:tc>
          <w:tcPr>
            <w:tcW w:w="2706" w:type="dxa"/>
            <w:gridSpan w:val="2"/>
          </w:tcPr>
          <w:p w14:paraId="341BA445" w14:textId="77777777" w:rsidR="00584F7D" w:rsidRPr="004E4FCF" w:rsidRDefault="00584F7D" w:rsidP="00584F7D">
            <w:pPr>
              <w:rPr>
                <w:rFonts w:ascii="Cambria" w:hAnsi="Cambria" w:cs="Arial"/>
                <w:b/>
                <w:bCs/>
                <w:kern w:val="2"/>
                <w:sz w:val="20"/>
              </w:rPr>
            </w:pPr>
            <w:bookmarkStart w:id="0" w:name="_Hlk210588170"/>
            <w:r w:rsidRPr="004E4FCF">
              <w:rPr>
                <w:rFonts w:ascii="Cambria" w:hAnsi="Cambria" w:cs="Arial"/>
                <w:b/>
                <w:bCs/>
                <w:kern w:val="2"/>
                <w:sz w:val="20"/>
              </w:rPr>
              <w:t>4.1. Prekių pristatymo terminai, kai Prekės pristatomos dalimis</w:t>
            </w:r>
          </w:p>
        </w:tc>
        <w:tc>
          <w:tcPr>
            <w:tcW w:w="6829" w:type="dxa"/>
          </w:tcPr>
          <w:p w14:paraId="610BF941" w14:textId="77777777" w:rsidR="003A5986" w:rsidRPr="004E4FCF" w:rsidRDefault="003A5986" w:rsidP="003A5986">
            <w:pPr>
              <w:jc w:val="both"/>
              <w:textAlignment w:val="baseline"/>
              <w:rPr>
                <w:rFonts w:ascii="Cambria" w:hAnsi="Cambria"/>
                <w:sz w:val="20"/>
              </w:rPr>
            </w:pPr>
            <w:r w:rsidRPr="004E4FCF">
              <w:rPr>
                <w:rFonts w:ascii="Cambria" w:hAnsi="Cambria"/>
                <w:kern w:val="2"/>
                <w:sz w:val="20"/>
              </w:rPr>
              <w:t xml:space="preserve">Tiekėjas pagal užsakymą įsipareigoja pristatyti Prekes savo sąskaita </w:t>
            </w:r>
            <w:r w:rsidRPr="004E4FCF">
              <w:rPr>
                <w:rFonts w:ascii="Cambria" w:hAnsi="Cambria"/>
                <w:b/>
                <w:kern w:val="2"/>
                <w:sz w:val="20"/>
              </w:rPr>
              <w:t>ne vėliau kaip per 3 (trys) mėnesius</w:t>
            </w:r>
            <w:r w:rsidRPr="004E4FCF">
              <w:rPr>
                <w:rFonts w:ascii="Cambria" w:hAnsi="Cambria"/>
                <w:kern w:val="2"/>
                <w:sz w:val="20"/>
              </w:rPr>
              <w:t xml:space="preserve"> nuo užsakymo Tiekėjui pateikimo dienos </w:t>
            </w:r>
            <w:r w:rsidRPr="004E4FCF">
              <w:rPr>
                <w:rFonts w:ascii="Cambria" w:hAnsi="Cambria"/>
                <w:iCs/>
                <w:sz w:val="20"/>
              </w:rPr>
              <w:t>Lietuvos Respublikos teritorijoje esančioms sveikatos priežiūros įstaigoms pagal iš anksto Tiekėjui Pirkėjo pateiktą sąrašą.</w:t>
            </w:r>
            <w:r w:rsidRPr="004E4FCF">
              <w:rPr>
                <w:rFonts w:ascii="Cambria" w:hAnsi="Cambria"/>
                <w:sz w:val="20"/>
              </w:rPr>
              <w:t xml:space="preserve"> </w:t>
            </w:r>
          </w:p>
          <w:p w14:paraId="23662EC6" w14:textId="77777777" w:rsidR="003A5986" w:rsidRPr="004E4FCF" w:rsidRDefault="003A5986" w:rsidP="003A5986">
            <w:pPr>
              <w:jc w:val="both"/>
              <w:textAlignment w:val="baseline"/>
              <w:rPr>
                <w:rFonts w:ascii="Cambria" w:hAnsi="Cambria"/>
                <w:sz w:val="20"/>
              </w:rPr>
            </w:pPr>
            <w:r w:rsidRPr="004E4FCF">
              <w:rPr>
                <w:rFonts w:ascii="Cambria" w:hAnsi="Cambria"/>
                <w:sz w:val="20"/>
              </w:rPr>
              <w:t xml:space="preserve">Tiekėjas įsipareigoja Prekes sumontuoti/instaliuoti ir atlikti specialistų, kurie naudosis Prekėmis, apmokymą </w:t>
            </w:r>
            <w:r w:rsidRPr="004E4FCF">
              <w:rPr>
                <w:rFonts w:ascii="Cambria" w:hAnsi="Cambria"/>
                <w:b/>
                <w:bCs/>
                <w:sz w:val="20"/>
              </w:rPr>
              <w:t>ne vėliau kaip per 2 (dvi) savaites</w:t>
            </w:r>
            <w:r w:rsidRPr="004E4FCF">
              <w:rPr>
                <w:rFonts w:ascii="Cambria" w:hAnsi="Cambria"/>
                <w:sz w:val="20"/>
              </w:rPr>
              <w:t xml:space="preserve"> nuo Prekių pristatymo dienos (kai specialistų apmokymas ir/ar Prekių sumontavimas/instaliavimas yra numatytas Prekei techninėje specifikacijoje).</w:t>
            </w:r>
          </w:p>
          <w:p w14:paraId="341BA448" w14:textId="221D1495" w:rsidR="00584F7D" w:rsidRPr="004E4FCF" w:rsidRDefault="003A5986" w:rsidP="003A5986">
            <w:pPr>
              <w:jc w:val="both"/>
              <w:rPr>
                <w:rFonts w:ascii="Cambria" w:hAnsi="Cambria"/>
                <w:kern w:val="2"/>
                <w:sz w:val="20"/>
              </w:rPr>
            </w:pPr>
            <w:r w:rsidRPr="004E4FCF">
              <w:rPr>
                <w:rFonts w:ascii="Cambria" w:hAnsi="Cambria"/>
                <w:b/>
                <w:kern w:val="2"/>
                <w:sz w:val="20"/>
              </w:rPr>
              <w:t>Prieš pristatydamas Prekes Pirkėjui, Tiekėjas privalo suderinti tikslų Prekių pristatymo laiką ir vietą su Pirkėjo atstovu.</w:t>
            </w:r>
          </w:p>
        </w:tc>
      </w:tr>
      <w:bookmarkEnd w:id="0"/>
      <w:tr w:rsidR="00584F7D" w:rsidRPr="004E4FCF" w14:paraId="341BA44E" w14:textId="77777777" w:rsidTr="00E40F80">
        <w:trPr>
          <w:trHeight w:val="300"/>
        </w:trPr>
        <w:tc>
          <w:tcPr>
            <w:tcW w:w="2706" w:type="dxa"/>
            <w:gridSpan w:val="2"/>
          </w:tcPr>
          <w:p w14:paraId="341BA44A" w14:textId="2D3CE298" w:rsidR="00584F7D" w:rsidRPr="004E4FCF" w:rsidRDefault="00584F7D" w:rsidP="00351E14">
            <w:pPr>
              <w:rPr>
                <w:rFonts w:ascii="Cambria" w:hAnsi="Cambria" w:cs="Arial"/>
                <w:b/>
                <w:bCs/>
                <w:kern w:val="2"/>
                <w:sz w:val="20"/>
              </w:rPr>
            </w:pPr>
            <w:r w:rsidRPr="004E4FCF">
              <w:rPr>
                <w:rFonts w:ascii="Cambria" w:hAnsi="Cambria" w:cs="Arial"/>
                <w:b/>
                <w:bCs/>
                <w:kern w:val="2"/>
                <w:sz w:val="20"/>
              </w:rPr>
              <w:t xml:space="preserve">4.2. Prekių pristatymo </w:t>
            </w:r>
            <w:r w:rsidR="00351E14" w:rsidRPr="004E4FCF">
              <w:rPr>
                <w:rFonts w:ascii="Cambria" w:hAnsi="Cambria" w:cs="Arial"/>
                <w:b/>
                <w:bCs/>
                <w:kern w:val="2"/>
                <w:sz w:val="20"/>
              </w:rPr>
              <w:t xml:space="preserve">(ar jų dalies) </w:t>
            </w:r>
            <w:r w:rsidRPr="004E4FCF">
              <w:rPr>
                <w:rFonts w:ascii="Cambria" w:hAnsi="Cambria" w:cs="Arial"/>
                <w:b/>
                <w:bCs/>
                <w:kern w:val="2"/>
                <w:sz w:val="20"/>
              </w:rPr>
              <w:t>termino pratęsimas</w:t>
            </w:r>
          </w:p>
        </w:tc>
        <w:tc>
          <w:tcPr>
            <w:tcW w:w="6829" w:type="dxa"/>
          </w:tcPr>
          <w:p w14:paraId="341BA44D" w14:textId="64780065" w:rsidR="00584F7D" w:rsidRPr="004E4FCF" w:rsidRDefault="00351E14" w:rsidP="00E7768A">
            <w:pPr>
              <w:pStyle w:val="Default"/>
              <w:jc w:val="both"/>
              <w:rPr>
                <w:rFonts w:ascii="Cambria" w:hAnsi="Cambria"/>
                <w:color w:val="auto"/>
                <w:sz w:val="20"/>
                <w:szCs w:val="20"/>
              </w:rPr>
            </w:pPr>
            <w:r w:rsidRPr="004E4FCF">
              <w:rPr>
                <w:rFonts w:ascii="Cambria" w:hAnsi="Cambria"/>
                <w:color w:val="auto"/>
                <w:sz w:val="20"/>
                <w:szCs w:val="20"/>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 (vieno) mėnesio laikotarpiui. </w:t>
            </w:r>
          </w:p>
        </w:tc>
      </w:tr>
      <w:tr w:rsidR="00584F7D" w:rsidRPr="004E4FCF" w14:paraId="341BA451" w14:textId="77777777" w:rsidTr="00E40F80">
        <w:trPr>
          <w:trHeight w:val="300"/>
        </w:trPr>
        <w:tc>
          <w:tcPr>
            <w:tcW w:w="2706" w:type="dxa"/>
            <w:gridSpan w:val="2"/>
          </w:tcPr>
          <w:p w14:paraId="341BA44F" w14:textId="77777777" w:rsidR="00584F7D" w:rsidRPr="004E4FCF" w:rsidRDefault="00584F7D" w:rsidP="00584F7D">
            <w:pPr>
              <w:rPr>
                <w:rFonts w:ascii="Cambria" w:hAnsi="Cambria" w:cs="Arial"/>
                <w:b/>
                <w:bCs/>
                <w:kern w:val="2"/>
                <w:sz w:val="20"/>
              </w:rPr>
            </w:pPr>
            <w:r w:rsidRPr="004E4FCF">
              <w:rPr>
                <w:rFonts w:ascii="Cambria" w:hAnsi="Cambria" w:cs="Arial"/>
                <w:b/>
                <w:bCs/>
                <w:kern w:val="2"/>
                <w:sz w:val="20"/>
              </w:rPr>
              <w:t>4.3. Užsakymų teikimo tvarka</w:t>
            </w:r>
          </w:p>
        </w:tc>
        <w:tc>
          <w:tcPr>
            <w:tcW w:w="6829" w:type="dxa"/>
          </w:tcPr>
          <w:p w14:paraId="341BA450" w14:textId="77777777" w:rsidR="00584F7D" w:rsidRPr="004E4FCF" w:rsidRDefault="00584F7D" w:rsidP="00584F7D">
            <w:pPr>
              <w:jc w:val="both"/>
              <w:rPr>
                <w:rFonts w:ascii="Cambria" w:hAnsi="Cambria" w:cs="Arial"/>
                <w:iCs/>
                <w:kern w:val="2"/>
                <w:sz w:val="20"/>
              </w:rPr>
            </w:pPr>
            <w:r w:rsidRPr="004E4FCF">
              <w:rPr>
                <w:rFonts w:ascii="Cambria" w:hAnsi="Cambria"/>
                <w:kern w:val="2"/>
                <w:sz w:val="20"/>
              </w:rPr>
              <w:t xml:space="preserve">Užsakymai teikiami Tiekėjo nurodytu elektroniniu paštu ir </w:t>
            </w:r>
            <w:r w:rsidRPr="004E4FCF">
              <w:rPr>
                <w:rFonts w:ascii="Cambria" w:hAnsi="Cambria"/>
                <w:sz w:val="20"/>
              </w:rPr>
              <w:t>laikomi gautais kitą darbo dieną nuo užsakymo pateikimo.</w:t>
            </w:r>
          </w:p>
        </w:tc>
      </w:tr>
      <w:tr w:rsidR="00584F7D" w:rsidRPr="004E4FCF" w14:paraId="341BA454" w14:textId="77777777" w:rsidTr="00E40F80">
        <w:trPr>
          <w:trHeight w:val="300"/>
        </w:trPr>
        <w:tc>
          <w:tcPr>
            <w:tcW w:w="2706" w:type="dxa"/>
            <w:gridSpan w:val="2"/>
          </w:tcPr>
          <w:p w14:paraId="341BA452" w14:textId="1DECAED0" w:rsidR="00584F7D" w:rsidRPr="004E4FCF" w:rsidRDefault="00584F7D" w:rsidP="00584F7D">
            <w:pPr>
              <w:rPr>
                <w:rFonts w:ascii="Cambria" w:hAnsi="Cambria" w:cs="Arial"/>
                <w:b/>
                <w:bCs/>
                <w:kern w:val="2"/>
                <w:sz w:val="20"/>
              </w:rPr>
            </w:pPr>
            <w:r w:rsidRPr="004E4FCF">
              <w:rPr>
                <w:rFonts w:ascii="Cambria" w:hAnsi="Cambria" w:cs="Arial"/>
                <w:b/>
                <w:bCs/>
                <w:kern w:val="2"/>
                <w:sz w:val="20"/>
              </w:rPr>
              <w:t xml:space="preserve">4.4. </w:t>
            </w:r>
            <w:r w:rsidR="001D3C7D" w:rsidRPr="004E4FCF">
              <w:rPr>
                <w:rFonts w:ascii="Cambria" w:hAnsi="Cambria" w:cs="Arial"/>
                <w:b/>
                <w:bCs/>
                <w:kern w:val="2"/>
                <w:sz w:val="20"/>
              </w:rPr>
              <w:t>Dėl minimalios užsakymo vertės/apimties</w:t>
            </w:r>
          </w:p>
        </w:tc>
        <w:tc>
          <w:tcPr>
            <w:tcW w:w="6829" w:type="dxa"/>
          </w:tcPr>
          <w:p w14:paraId="341BA453" w14:textId="77777777" w:rsidR="00584F7D" w:rsidRPr="004E4FCF" w:rsidRDefault="00584F7D" w:rsidP="00584F7D">
            <w:pPr>
              <w:rPr>
                <w:rFonts w:ascii="Cambria" w:hAnsi="Cambria" w:cs="Arial"/>
                <w:kern w:val="2"/>
                <w:sz w:val="20"/>
              </w:rPr>
            </w:pPr>
            <w:r w:rsidRPr="004E4FCF">
              <w:rPr>
                <w:rFonts w:ascii="Cambria" w:hAnsi="Cambria"/>
                <w:kern w:val="2"/>
                <w:sz w:val="20"/>
              </w:rPr>
              <w:t>Netaikoma</w:t>
            </w:r>
          </w:p>
        </w:tc>
      </w:tr>
      <w:tr w:rsidR="00584F7D" w:rsidRPr="004E4FCF" w14:paraId="341BA459" w14:textId="77777777" w:rsidTr="00E40F80">
        <w:trPr>
          <w:trHeight w:val="300"/>
        </w:trPr>
        <w:tc>
          <w:tcPr>
            <w:tcW w:w="2706" w:type="dxa"/>
            <w:gridSpan w:val="2"/>
          </w:tcPr>
          <w:p w14:paraId="341BA455" w14:textId="77777777" w:rsidR="00584F7D" w:rsidRPr="004E4FCF" w:rsidRDefault="00584F7D" w:rsidP="00584F7D">
            <w:pPr>
              <w:rPr>
                <w:rFonts w:ascii="Cambria" w:hAnsi="Cambria" w:cs="Arial"/>
                <w:b/>
                <w:bCs/>
                <w:kern w:val="2"/>
                <w:sz w:val="20"/>
              </w:rPr>
            </w:pPr>
            <w:bookmarkStart w:id="1" w:name="_Hlk210589065"/>
            <w:r w:rsidRPr="004E4FCF">
              <w:rPr>
                <w:rFonts w:ascii="Cambria" w:hAnsi="Cambria" w:cs="Arial"/>
                <w:b/>
                <w:bCs/>
                <w:kern w:val="2"/>
                <w:sz w:val="20"/>
              </w:rPr>
              <w:t xml:space="preserve">4.5. Kartu su Prekėmis pateikiami dokumentai </w:t>
            </w:r>
          </w:p>
        </w:tc>
        <w:tc>
          <w:tcPr>
            <w:tcW w:w="6829" w:type="dxa"/>
          </w:tcPr>
          <w:p w14:paraId="0C58B715" w14:textId="626FB29B" w:rsidR="00584F7D" w:rsidRPr="004E4FCF" w:rsidRDefault="00584F7D" w:rsidP="00584F7D">
            <w:pPr>
              <w:jc w:val="both"/>
              <w:rPr>
                <w:rFonts w:ascii="Cambria" w:hAnsi="Cambria"/>
                <w:kern w:val="2"/>
                <w:sz w:val="20"/>
              </w:rPr>
            </w:pPr>
            <w:r w:rsidRPr="004E4FCF">
              <w:rPr>
                <w:rFonts w:ascii="Cambria" w:hAnsi="Cambria"/>
                <w:kern w:val="2"/>
                <w:sz w:val="20"/>
              </w:rPr>
              <w:t>Kartu su Prekėmis pateikiami šie dokumentai: (i) naudojimo instrukcija lietuvių kalba</w:t>
            </w:r>
            <w:r w:rsidR="000230FE" w:rsidRPr="004E4FCF">
              <w:rPr>
                <w:rFonts w:ascii="Cambria" w:hAnsi="Cambria"/>
                <w:kern w:val="2"/>
                <w:sz w:val="20"/>
              </w:rPr>
              <w:t xml:space="preserve"> </w:t>
            </w:r>
            <w:r w:rsidRPr="004E4FCF">
              <w:rPr>
                <w:rFonts w:ascii="Cambria" w:hAnsi="Cambria"/>
                <w:kern w:val="2"/>
                <w:sz w:val="20"/>
              </w:rPr>
              <w:t xml:space="preserve"> (ii)  </w:t>
            </w:r>
            <w:r w:rsidR="00094E2B" w:rsidRPr="004E4FCF">
              <w:rPr>
                <w:rFonts w:ascii="Cambria" w:hAnsi="Cambria"/>
                <w:noProof/>
                <w:sz w:val="20"/>
                <w:lang w:eastAsia="lt-LT"/>
              </w:rPr>
              <w:t>serviso dokumentacija lietuvių arba anglų kalba</w:t>
            </w:r>
            <w:r w:rsidR="00094E2B" w:rsidRPr="004E4FCF">
              <w:rPr>
                <w:rFonts w:ascii="Cambria" w:hAnsi="Cambria"/>
                <w:kern w:val="2"/>
                <w:sz w:val="20"/>
              </w:rPr>
              <w:t xml:space="preserve"> (taikoma 13 ir 14 pirkimo dalims (elektriniai vežimėliai)) (iii) </w:t>
            </w:r>
            <w:r w:rsidRPr="004E4FCF">
              <w:rPr>
                <w:rFonts w:ascii="Cambria" w:hAnsi="Cambria"/>
                <w:kern w:val="2"/>
                <w:sz w:val="20"/>
              </w:rPr>
              <w:t>Prekių perdavimo-priėmimo aktas</w:t>
            </w:r>
            <w:r w:rsidR="00EC5813" w:rsidRPr="004E4FCF">
              <w:rPr>
                <w:rFonts w:ascii="Cambria" w:hAnsi="Cambria"/>
                <w:kern w:val="2"/>
                <w:sz w:val="20"/>
              </w:rPr>
              <w:t>, Sąskaita.</w:t>
            </w:r>
          </w:p>
          <w:p w14:paraId="341BA458" w14:textId="3AF3E780" w:rsidR="00584F7D" w:rsidRPr="004E4FCF" w:rsidRDefault="00584F7D" w:rsidP="00584F7D">
            <w:pPr>
              <w:jc w:val="both"/>
              <w:rPr>
                <w:rFonts w:ascii="Cambria" w:hAnsi="Cambria" w:cs="Arial"/>
                <w:kern w:val="2"/>
                <w:sz w:val="20"/>
              </w:rPr>
            </w:pPr>
            <w:r w:rsidRPr="004E4FCF">
              <w:rPr>
                <w:rFonts w:ascii="Cambria" w:hAnsi="Cambria"/>
                <w:kern w:val="2"/>
                <w:sz w:val="20"/>
              </w:rPr>
              <w:t xml:space="preserve">Tiekėjui nepateikus nurodytų dokumentų, laikoma, kad Prekės neatitinka Sutartyje nustatytų reikalavimų. </w:t>
            </w:r>
          </w:p>
        </w:tc>
      </w:tr>
      <w:bookmarkEnd w:id="1"/>
      <w:tr w:rsidR="00584F7D" w:rsidRPr="004E4FCF" w14:paraId="341BA45B" w14:textId="77777777" w:rsidTr="00E40F80">
        <w:trPr>
          <w:trHeight w:val="300"/>
        </w:trPr>
        <w:tc>
          <w:tcPr>
            <w:tcW w:w="9535" w:type="dxa"/>
            <w:gridSpan w:val="3"/>
          </w:tcPr>
          <w:p w14:paraId="341BA45A" w14:textId="77777777" w:rsidR="00584F7D" w:rsidRPr="004E4FCF" w:rsidRDefault="00584F7D" w:rsidP="00584F7D">
            <w:pPr>
              <w:jc w:val="center"/>
              <w:rPr>
                <w:rFonts w:ascii="Cambria" w:hAnsi="Cambria" w:cs="Arial"/>
                <w:b/>
                <w:bCs/>
                <w:kern w:val="2"/>
                <w:sz w:val="20"/>
              </w:rPr>
            </w:pPr>
            <w:r w:rsidRPr="004E4FCF">
              <w:rPr>
                <w:rFonts w:ascii="Cambria" w:hAnsi="Cambria" w:cs="Arial"/>
                <w:b/>
                <w:bCs/>
                <w:kern w:val="2"/>
                <w:sz w:val="20"/>
              </w:rPr>
              <w:t>5. SUTARTIES KAINA IR ATSISKAITYMO TVARKA</w:t>
            </w:r>
          </w:p>
        </w:tc>
      </w:tr>
      <w:tr w:rsidR="00584F7D" w:rsidRPr="004E4FCF" w14:paraId="341BA45F" w14:textId="77777777" w:rsidTr="00E40F80">
        <w:trPr>
          <w:trHeight w:val="300"/>
        </w:trPr>
        <w:tc>
          <w:tcPr>
            <w:tcW w:w="2706" w:type="dxa"/>
            <w:gridSpan w:val="2"/>
          </w:tcPr>
          <w:p w14:paraId="341BA45C" w14:textId="77777777" w:rsidR="00584F7D" w:rsidRPr="004E4FCF" w:rsidRDefault="00584F7D" w:rsidP="00584F7D">
            <w:pPr>
              <w:rPr>
                <w:rFonts w:ascii="Cambria" w:hAnsi="Cambria" w:cs="Arial"/>
                <w:b/>
                <w:bCs/>
                <w:kern w:val="2"/>
                <w:sz w:val="20"/>
              </w:rPr>
            </w:pPr>
            <w:r w:rsidRPr="004E4FCF">
              <w:rPr>
                <w:rFonts w:ascii="Cambria" w:hAnsi="Cambria" w:cs="Arial"/>
                <w:b/>
                <w:bCs/>
                <w:kern w:val="2"/>
                <w:sz w:val="20"/>
              </w:rPr>
              <w:t>5.1. Sutarčiai taikomas kainos apskaičiavimo būdas</w:t>
            </w:r>
          </w:p>
        </w:tc>
        <w:tc>
          <w:tcPr>
            <w:tcW w:w="6829" w:type="dxa"/>
          </w:tcPr>
          <w:p w14:paraId="341BA45E" w14:textId="61ED1C4C" w:rsidR="00584F7D" w:rsidRPr="004E4FCF" w:rsidRDefault="00584F7D" w:rsidP="00584F7D">
            <w:pPr>
              <w:jc w:val="both"/>
              <w:rPr>
                <w:rFonts w:ascii="Cambria" w:hAnsi="Cambria" w:cs="Arial"/>
                <w:kern w:val="2"/>
                <w:sz w:val="20"/>
              </w:rPr>
            </w:pPr>
            <w:r w:rsidRPr="004E4FCF">
              <w:rPr>
                <w:rFonts w:ascii="Cambria" w:hAnsi="Cambria"/>
                <w:kern w:val="2"/>
                <w:sz w:val="20"/>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tc>
      </w:tr>
      <w:tr w:rsidR="00584F7D" w:rsidRPr="004E4FCF" w14:paraId="341BA46A" w14:textId="77777777" w:rsidTr="00E40F80">
        <w:trPr>
          <w:trHeight w:val="300"/>
        </w:trPr>
        <w:tc>
          <w:tcPr>
            <w:tcW w:w="2706" w:type="dxa"/>
            <w:gridSpan w:val="2"/>
          </w:tcPr>
          <w:p w14:paraId="341BA460" w14:textId="77777777" w:rsidR="00584F7D" w:rsidRPr="004E4FCF" w:rsidRDefault="00584F7D" w:rsidP="00584F7D">
            <w:pPr>
              <w:rPr>
                <w:rFonts w:ascii="Cambria" w:hAnsi="Cambria" w:cs="Arial"/>
                <w:b/>
                <w:bCs/>
                <w:kern w:val="2"/>
                <w:sz w:val="20"/>
              </w:rPr>
            </w:pPr>
            <w:r w:rsidRPr="004E4FCF">
              <w:rPr>
                <w:rFonts w:ascii="Cambria" w:hAnsi="Cambria" w:cs="Arial"/>
                <w:b/>
                <w:bCs/>
                <w:kern w:val="2"/>
                <w:sz w:val="20"/>
              </w:rPr>
              <w:lastRenderedPageBreak/>
              <w:t xml:space="preserve">5.2. Pradinės Sutarties vertė ir Sutarties kaina, kai taikoma </w:t>
            </w:r>
            <w:r w:rsidRPr="004E4FCF">
              <w:rPr>
                <w:rFonts w:ascii="Cambria" w:hAnsi="Cambria" w:cs="Arial"/>
                <w:b/>
                <w:bCs/>
                <w:kern w:val="2"/>
                <w:sz w:val="20"/>
                <w:u w:val="single"/>
              </w:rPr>
              <w:t>fiksuoto įkainio</w:t>
            </w:r>
            <w:r w:rsidRPr="004E4FCF">
              <w:rPr>
                <w:rFonts w:ascii="Cambria" w:hAnsi="Cambria" w:cs="Arial"/>
                <w:b/>
                <w:bCs/>
                <w:kern w:val="2"/>
                <w:sz w:val="20"/>
              </w:rPr>
              <w:t xml:space="preserve"> kainodara</w:t>
            </w:r>
          </w:p>
          <w:p w14:paraId="341BA461" w14:textId="77777777" w:rsidR="00584F7D" w:rsidRPr="004E4FCF" w:rsidRDefault="00584F7D" w:rsidP="00584F7D">
            <w:pPr>
              <w:rPr>
                <w:rFonts w:ascii="Cambria" w:hAnsi="Cambria" w:cs="Arial"/>
                <w:b/>
                <w:bCs/>
                <w:kern w:val="2"/>
                <w:sz w:val="20"/>
              </w:rPr>
            </w:pPr>
          </w:p>
          <w:p w14:paraId="341BA462" w14:textId="77777777" w:rsidR="00584F7D" w:rsidRPr="004E4FCF" w:rsidRDefault="00584F7D" w:rsidP="00584F7D">
            <w:pPr>
              <w:rPr>
                <w:rFonts w:ascii="Cambria" w:hAnsi="Cambria" w:cs="Arial"/>
                <w:b/>
                <w:bCs/>
                <w:kern w:val="2"/>
                <w:sz w:val="20"/>
              </w:rPr>
            </w:pPr>
          </w:p>
          <w:p w14:paraId="341BA463" w14:textId="77777777" w:rsidR="00584F7D" w:rsidRPr="004E4FCF" w:rsidRDefault="00584F7D" w:rsidP="00584F7D">
            <w:pPr>
              <w:rPr>
                <w:rFonts w:ascii="Cambria" w:hAnsi="Cambria" w:cs="Arial"/>
                <w:b/>
                <w:bCs/>
                <w:kern w:val="2"/>
                <w:sz w:val="20"/>
              </w:rPr>
            </w:pPr>
          </w:p>
          <w:p w14:paraId="341BA464" w14:textId="77777777" w:rsidR="00584F7D" w:rsidRPr="004E4FCF" w:rsidRDefault="00584F7D" w:rsidP="00584F7D">
            <w:pPr>
              <w:jc w:val="both"/>
              <w:rPr>
                <w:rFonts w:ascii="Cambria" w:hAnsi="Cambria" w:cs="Arial"/>
                <w:b/>
                <w:bCs/>
                <w:kern w:val="2"/>
                <w:sz w:val="20"/>
              </w:rPr>
            </w:pPr>
          </w:p>
        </w:tc>
        <w:tc>
          <w:tcPr>
            <w:tcW w:w="6829" w:type="dxa"/>
          </w:tcPr>
          <w:p w14:paraId="341BA465" w14:textId="77777777" w:rsidR="00584F7D" w:rsidRPr="004E4FCF" w:rsidRDefault="00584F7D" w:rsidP="00584F7D">
            <w:pPr>
              <w:jc w:val="both"/>
              <w:rPr>
                <w:rFonts w:ascii="Cambria" w:hAnsi="Cambria"/>
                <w:kern w:val="2"/>
                <w:sz w:val="20"/>
              </w:rPr>
            </w:pPr>
            <w:r w:rsidRPr="004E4FCF">
              <w:rPr>
                <w:rFonts w:ascii="Cambria" w:hAnsi="Cambria"/>
                <w:kern w:val="2"/>
                <w:sz w:val="20"/>
              </w:rPr>
              <w:t xml:space="preserve">Pradinės Sutarties vertė yra (nurodyti sumą skaičiais) Eur, (nurodyti sumą žodžiais) be PVM. </w:t>
            </w:r>
          </w:p>
          <w:p w14:paraId="341BA466" w14:textId="77777777" w:rsidR="00584F7D" w:rsidRPr="004E4FCF" w:rsidRDefault="00584F7D" w:rsidP="00584F7D">
            <w:pPr>
              <w:jc w:val="both"/>
              <w:rPr>
                <w:rFonts w:ascii="Cambria" w:hAnsi="Cambria"/>
                <w:kern w:val="2"/>
                <w:sz w:val="20"/>
              </w:rPr>
            </w:pPr>
            <w:r w:rsidRPr="004E4FCF">
              <w:rPr>
                <w:rFonts w:ascii="Cambria" w:hAnsi="Cambria"/>
                <w:kern w:val="2"/>
                <w:sz w:val="20"/>
              </w:rPr>
              <w:t>PVM sudaro (nurodyti sumą skaičiais) Eur, (nurodyti sumą žodžiais).</w:t>
            </w:r>
          </w:p>
          <w:p w14:paraId="341BA467" w14:textId="77777777" w:rsidR="00584F7D" w:rsidRPr="004E4FCF" w:rsidRDefault="00584F7D" w:rsidP="00584F7D">
            <w:pPr>
              <w:jc w:val="both"/>
              <w:rPr>
                <w:rFonts w:ascii="Cambria" w:hAnsi="Cambria"/>
                <w:kern w:val="2"/>
                <w:sz w:val="20"/>
              </w:rPr>
            </w:pPr>
            <w:r w:rsidRPr="004E4FCF">
              <w:rPr>
                <w:rFonts w:ascii="Cambria" w:hAnsi="Cambria"/>
                <w:kern w:val="2"/>
                <w:sz w:val="20"/>
              </w:rPr>
              <w:t>Sutarties kaina yra (nurodyti sumą skaičiais) Eur, (nurodyti sumą žodžiais) Eur su PVM.</w:t>
            </w:r>
          </w:p>
          <w:p w14:paraId="341BA468" w14:textId="77777777" w:rsidR="00584F7D" w:rsidRPr="004E4FCF" w:rsidRDefault="00584F7D" w:rsidP="00584F7D">
            <w:pPr>
              <w:jc w:val="both"/>
              <w:rPr>
                <w:rFonts w:ascii="Cambria" w:hAnsi="Cambria"/>
                <w:kern w:val="2"/>
                <w:sz w:val="20"/>
              </w:rPr>
            </w:pPr>
            <w:r w:rsidRPr="004E4FCF">
              <w:rPr>
                <w:rFonts w:ascii="Cambria" w:hAnsi="Cambria"/>
                <w:kern w:val="2"/>
                <w:sz w:val="20"/>
              </w:rPr>
              <w:t xml:space="preserve">Šioje Sutartyje Pradinės Sutarties vertė yra lygi Tiekėjo pasiūlymo kainai be PVM, apskaičiuotai sudauginus </w:t>
            </w:r>
            <w:r w:rsidRPr="004E4FCF">
              <w:rPr>
                <w:rFonts w:ascii="Cambria" w:hAnsi="Cambria"/>
                <w:b/>
                <w:bCs/>
                <w:kern w:val="2"/>
                <w:sz w:val="20"/>
              </w:rPr>
              <w:t>maksimalų Prekių kiekį</w:t>
            </w:r>
            <w:r w:rsidRPr="004E4FCF">
              <w:rPr>
                <w:rFonts w:ascii="Cambria" w:hAnsi="Cambria"/>
                <w:kern w:val="2"/>
                <w:sz w:val="20"/>
              </w:rPr>
              <w:t xml:space="preserve"> iš Tiekėjo pasiūlyto įkainio (-</w:t>
            </w:r>
            <w:proofErr w:type="spellStart"/>
            <w:r w:rsidRPr="004E4FCF">
              <w:rPr>
                <w:rFonts w:ascii="Cambria" w:hAnsi="Cambria"/>
                <w:kern w:val="2"/>
                <w:sz w:val="20"/>
              </w:rPr>
              <w:t>ių</w:t>
            </w:r>
            <w:proofErr w:type="spellEnd"/>
            <w:r w:rsidRPr="004E4FCF">
              <w:rPr>
                <w:rFonts w:ascii="Cambria" w:hAnsi="Cambria"/>
                <w:kern w:val="2"/>
                <w:sz w:val="20"/>
              </w:rPr>
              <w:t>) be PVM. Pirkėjas perka Prekes pagal poreikį Sutartyje arba jos priede Nr. 2 „Prekių žiniaraštis“ nurodytais įkainiais, neviršijant jame nurodyto Prekių maksimalaus kiekio.</w:t>
            </w:r>
          </w:p>
          <w:p w14:paraId="341BA469" w14:textId="77777777" w:rsidR="00584F7D" w:rsidRPr="004E4FCF" w:rsidRDefault="00584F7D" w:rsidP="00584F7D">
            <w:pPr>
              <w:jc w:val="both"/>
              <w:rPr>
                <w:rFonts w:ascii="Cambria" w:hAnsi="Cambria" w:cs="Arial"/>
                <w:i/>
                <w:iCs/>
                <w:color w:val="FF0000"/>
                <w:kern w:val="2"/>
                <w:sz w:val="20"/>
              </w:rPr>
            </w:pPr>
            <w:r w:rsidRPr="004E4FCF">
              <w:rPr>
                <w:rFonts w:ascii="Cambria" w:hAnsi="Cambria"/>
                <w:kern w:val="2"/>
                <w:sz w:val="20"/>
              </w:rPr>
              <w:t>Prekių užsakymų teikimas Tiekėjui priklauso nuo Pirkėjo poreikio ir valios, todėl Sutartimi Pirkėjas neįsipareigoja teikti Tiekėjui užsakymų, kad būtų pasiekta Pradinės Sutarties vertė.</w:t>
            </w:r>
          </w:p>
        </w:tc>
      </w:tr>
      <w:tr w:rsidR="00584F7D" w:rsidRPr="004E4FCF" w14:paraId="341BA473" w14:textId="77777777" w:rsidTr="00E40F80">
        <w:trPr>
          <w:trHeight w:val="300"/>
        </w:trPr>
        <w:tc>
          <w:tcPr>
            <w:tcW w:w="2706" w:type="dxa"/>
            <w:gridSpan w:val="2"/>
          </w:tcPr>
          <w:p w14:paraId="341BA46B" w14:textId="77777777" w:rsidR="00584F7D" w:rsidRPr="004E4FCF" w:rsidRDefault="00584F7D" w:rsidP="00584F7D">
            <w:pPr>
              <w:rPr>
                <w:rFonts w:ascii="Cambria" w:hAnsi="Cambria" w:cs="Arial"/>
                <w:b/>
                <w:bCs/>
                <w:kern w:val="2"/>
                <w:sz w:val="20"/>
              </w:rPr>
            </w:pPr>
            <w:r w:rsidRPr="004E4FCF">
              <w:rPr>
                <w:rFonts w:ascii="Cambria" w:hAnsi="Cambria" w:cs="Arial"/>
                <w:b/>
                <w:bCs/>
                <w:kern w:val="2"/>
                <w:sz w:val="20"/>
              </w:rPr>
              <w:t xml:space="preserve">5.3. Sutarties kainos/įkainių perskaičiavimas taikant </w:t>
            </w:r>
            <w:r w:rsidRPr="004E4FCF">
              <w:rPr>
                <w:rFonts w:ascii="Cambria" w:hAnsi="Cambria" w:cs="Arial"/>
                <w:b/>
                <w:bCs/>
                <w:kern w:val="2"/>
                <w:sz w:val="20"/>
                <w:u w:val="single"/>
              </w:rPr>
              <w:t>peržiūros</w:t>
            </w:r>
            <w:r w:rsidRPr="004E4FCF">
              <w:rPr>
                <w:rFonts w:ascii="Cambria" w:hAnsi="Cambria" w:cs="Arial"/>
                <w:b/>
                <w:bCs/>
                <w:kern w:val="2"/>
                <w:sz w:val="20"/>
              </w:rPr>
              <w:t xml:space="preserve"> taisykles</w:t>
            </w:r>
          </w:p>
          <w:p w14:paraId="341BA46C" w14:textId="77777777" w:rsidR="00584F7D" w:rsidRPr="004E4FCF" w:rsidRDefault="00584F7D" w:rsidP="00584F7D">
            <w:pPr>
              <w:rPr>
                <w:rFonts w:ascii="Cambria" w:hAnsi="Cambria" w:cs="Arial"/>
                <w:b/>
                <w:bCs/>
                <w:kern w:val="2"/>
                <w:sz w:val="20"/>
              </w:rPr>
            </w:pPr>
          </w:p>
          <w:p w14:paraId="341BA46D" w14:textId="77777777" w:rsidR="00584F7D" w:rsidRPr="004E4FCF" w:rsidRDefault="00584F7D" w:rsidP="00584F7D">
            <w:pPr>
              <w:rPr>
                <w:rFonts w:ascii="Cambria" w:hAnsi="Cambria" w:cs="Arial"/>
                <w:i/>
                <w:iCs/>
                <w:kern w:val="2"/>
                <w:sz w:val="20"/>
              </w:rPr>
            </w:pPr>
          </w:p>
        </w:tc>
        <w:tc>
          <w:tcPr>
            <w:tcW w:w="6829" w:type="dxa"/>
          </w:tcPr>
          <w:p w14:paraId="341BA46E" w14:textId="77777777" w:rsidR="00584F7D" w:rsidRPr="004E4FCF" w:rsidRDefault="00584F7D" w:rsidP="00584F7D">
            <w:pPr>
              <w:jc w:val="both"/>
              <w:rPr>
                <w:rFonts w:ascii="Cambria" w:hAnsi="Cambria"/>
                <w:kern w:val="2"/>
                <w:sz w:val="20"/>
              </w:rPr>
            </w:pPr>
            <w:r w:rsidRPr="004E4FCF">
              <w:rPr>
                <w:rFonts w:ascii="Cambria" w:hAnsi="Cambria"/>
                <w:kern w:val="2"/>
                <w:sz w:val="20"/>
              </w:rPr>
              <w:t>Sutarties įkainiai bus perskaičiuojami:</w:t>
            </w:r>
          </w:p>
          <w:p w14:paraId="341BA46F" w14:textId="77777777" w:rsidR="00584F7D" w:rsidRPr="004E4FCF" w:rsidRDefault="00584F7D" w:rsidP="00584F7D">
            <w:pPr>
              <w:jc w:val="both"/>
              <w:rPr>
                <w:rFonts w:ascii="Cambria" w:hAnsi="Cambria"/>
                <w:kern w:val="2"/>
                <w:sz w:val="20"/>
              </w:rPr>
            </w:pPr>
            <w:r w:rsidRPr="004E4FCF">
              <w:rPr>
                <w:rFonts w:ascii="Cambria" w:hAnsi="Cambria"/>
                <w:kern w:val="2"/>
                <w:sz w:val="20"/>
              </w:rPr>
              <w:t>5.3.1. dėl PVM tarifo pasikeitimo;</w:t>
            </w:r>
          </w:p>
          <w:p w14:paraId="341BA470" w14:textId="77777777" w:rsidR="00584F7D" w:rsidRPr="004E4FCF" w:rsidRDefault="00584F7D" w:rsidP="00584F7D">
            <w:pPr>
              <w:jc w:val="both"/>
              <w:rPr>
                <w:rFonts w:ascii="Cambria" w:hAnsi="Cambria"/>
                <w:kern w:val="2"/>
                <w:sz w:val="20"/>
              </w:rPr>
            </w:pPr>
            <w:r w:rsidRPr="004E4FCF">
              <w:rPr>
                <w:rFonts w:ascii="Cambria" w:hAnsi="Cambria"/>
                <w:kern w:val="2"/>
                <w:sz w:val="20"/>
              </w:rPr>
              <w:t>5.3.2. netaikoma</w:t>
            </w:r>
          </w:p>
          <w:p w14:paraId="341BA471" w14:textId="77777777" w:rsidR="00584F7D" w:rsidRPr="004E4FCF" w:rsidRDefault="00584F7D" w:rsidP="00584F7D">
            <w:pPr>
              <w:jc w:val="both"/>
              <w:rPr>
                <w:rFonts w:ascii="Cambria" w:hAnsi="Cambria"/>
                <w:kern w:val="2"/>
                <w:sz w:val="20"/>
              </w:rPr>
            </w:pPr>
            <w:r w:rsidRPr="004E4FCF">
              <w:rPr>
                <w:rFonts w:ascii="Cambria" w:hAnsi="Cambria"/>
                <w:kern w:val="2"/>
                <w:sz w:val="20"/>
              </w:rPr>
              <w:t>5.3.3. dėl kainų lygio pokyčio;</w:t>
            </w:r>
          </w:p>
          <w:p w14:paraId="341BA472" w14:textId="77777777" w:rsidR="00584F7D" w:rsidRPr="004E4FCF" w:rsidRDefault="00584F7D" w:rsidP="00584F7D">
            <w:pPr>
              <w:rPr>
                <w:rFonts w:ascii="Cambria" w:hAnsi="Cambria" w:cs="Arial"/>
                <w:color w:val="FF0000"/>
                <w:kern w:val="2"/>
                <w:sz w:val="20"/>
              </w:rPr>
            </w:pPr>
            <w:r w:rsidRPr="004E4FCF">
              <w:rPr>
                <w:rFonts w:ascii="Cambria" w:hAnsi="Cambria"/>
                <w:kern w:val="2"/>
                <w:sz w:val="20"/>
              </w:rPr>
              <w:t>5.3.4. netaikoma.</w:t>
            </w:r>
          </w:p>
        </w:tc>
      </w:tr>
      <w:tr w:rsidR="00584F7D" w:rsidRPr="004E4FCF" w14:paraId="341BA477" w14:textId="77777777" w:rsidTr="00E40F80">
        <w:trPr>
          <w:trHeight w:val="300"/>
        </w:trPr>
        <w:tc>
          <w:tcPr>
            <w:tcW w:w="2706" w:type="dxa"/>
            <w:gridSpan w:val="2"/>
          </w:tcPr>
          <w:p w14:paraId="341BA474" w14:textId="77777777" w:rsidR="00584F7D" w:rsidRPr="004E4FCF" w:rsidRDefault="00584F7D" w:rsidP="00584F7D">
            <w:pPr>
              <w:rPr>
                <w:rFonts w:ascii="Cambria" w:hAnsi="Cambria" w:cs="Arial"/>
                <w:b/>
                <w:bCs/>
                <w:kern w:val="2"/>
                <w:sz w:val="20"/>
              </w:rPr>
            </w:pPr>
            <w:r w:rsidRPr="004E4FCF">
              <w:rPr>
                <w:rFonts w:ascii="Cambria" w:hAnsi="Cambria" w:cs="Arial"/>
                <w:b/>
                <w:bCs/>
                <w:kern w:val="2"/>
                <w:sz w:val="20"/>
              </w:rPr>
              <w:t>5.3.1. Sutarties kainos/įkainių peržiūra dėl PVM tarifo pasikeitimo</w:t>
            </w:r>
          </w:p>
        </w:tc>
        <w:tc>
          <w:tcPr>
            <w:tcW w:w="6829" w:type="dxa"/>
          </w:tcPr>
          <w:p w14:paraId="341BA475" w14:textId="77777777" w:rsidR="00584F7D" w:rsidRPr="004E4FCF" w:rsidRDefault="00584F7D" w:rsidP="00584F7D">
            <w:pPr>
              <w:jc w:val="both"/>
              <w:rPr>
                <w:rFonts w:ascii="Cambria" w:hAnsi="Cambria"/>
                <w:kern w:val="2"/>
                <w:sz w:val="20"/>
              </w:rPr>
            </w:pPr>
            <w:r w:rsidRPr="004E4FCF">
              <w:rPr>
                <w:rFonts w:ascii="Cambria" w:hAnsi="Cambria"/>
                <w:kern w:val="2"/>
                <w:sz w:val="20"/>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341BA476" w14:textId="77777777" w:rsidR="00584F7D" w:rsidRPr="004E4FCF" w:rsidRDefault="00584F7D" w:rsidP="00584F7D">
            <w:pPr>
              <w:rPr>
                <w:rFonts w:ascii="Cambria" w:hAnsi="Cambria" w:cs="Arial"/>
                <w:i/>
                <w:iCs/>
                <w:kern w:val="2"/>
                <w:sz w:val="20"/>
              </w:rPr>
            </w:pPr>
            <w:r w:rsidRPr="004E4FCF">
              <w:rPr>
                <w:rFonts w:ascii="Cambria" w:hAnsi="Cambria"/>
                <w:kern w:val="2"/>
                <w:sz w:val="20"/>
              </w:rPr>
              <w:t xml:space="preserve">Perskaičiuota Sutarties kaina / Prekių įkainiai įforminami Susitarimu ir turi būti taikomi nuo naujo PVM įvedimo datos (nepriklausomai nuo to, kada pasirašytas Susitarimas). </w:t>
            </w:r>
          </w:p>
        </w:tc>
      </w:tr>
      <w:tr w:rsidR="00584F7D" w:rsidRPr="004E4FCF" w14:paraId="341BA47C" w14:textId="77777777" w:rsidTr="00E40F80">
        <w:trPr>
          <w:trHeight w:val="300"/>
        </w:trPr>
        <w:tc>
          <w:tcPr>
            <w:tcW w:w="2706" w:type="dxa"/>
            <w:gridSpan w:val="2"/>
          </w:tcPr>
          <w:p w14:paraId="341BA478" w14:textId="77777777" w:rsidR="00584F7D" w:rsidRPr="004E4FCF" w:rsidRDefault="00584F7D" w:rsidP="00584F7D">
            <w:pPr>
              <w:rPr>
                <w:rFonts w:ascii="Cambria" w:hAnsi="Cambria" w:cs="Arial"/>
                <w:kern w:val="2"/>
                <w:sz w:val="20"/>
              </w:rPr>
            </w:pPr>
            <w:r w:rsidRPr="004E4FCF">
              <w:rPr>
                <w:rFonts w:ascii="Cambria" w:hAnsi="Cambria"/>
                <w:b/>
                <w:bCs/>
                <w:kern w:val="2"/>
                <w:sz w:val="20"/>
              </w:rPr>
              <w:t>5.3.2.</w:t>
            </w:r>
            <w:r w:rsidRPr="004E4FCF">
              <w:rPr>
                <w:rFonts w:ascii="Cambria" w:hAnsi="Cambria"/>
                <w:kern w:val="2"/>
                <w:sz w:val="20"/>
              </w:rPr>
              <w:t> </w:t>
            </w:r>
            <w:r w:rsidRPr="004E4FCF">
              <w:rPr>
                <w:rFonts w:ascii="Cambria" w:hAnsi="Cambria"/>
                <w:b/>
                <w:bCs/>
                <w:kern w:val="2"/>
                <w:sz w:val="20"/>
              </w:rPr>
              <w:t xml:space="preserve">Sutarties kainos / įkainių peržiūra dėl kitų mokesčių, lemiančių Prekių kainos </w:t>
            </w:r>
            <w:r w:rsidRPr="004E4FCF">
              <w:rPr>
                <w:rFonts w:ascii="Cambria" w:hAnsi="Cambria"/>
                <w:b/>
                <w:bCs/>
                <w:kern w:val="2"/>
                <w:sz w:val="20"/>
                <w:u w:val="single"/>
              </w:rPr>
              <w:t>/ įkainių</w:t>
            </w:r>
            <w:r w:rsidRPr="004E4FCF">
              <w:rPr>
                <w:rFonts w:ascii="Cambria" w:hAnsi="Cambria"/>
                <w:b/>
                <w:bCs/>
                <w:kern w:val="2"/>
                <w:sz w:val="20"/>
              </w:rPr>
              <w:t xml:space="preserve"> pokytį, pasikeitimo</w:t>
            </w:r>
          </w:p>
        </w:tc>
        <w:tc>
          <w:tcPr>
            <w:tcW w:w="6829" w:type="dxa"/>
          </w:tcPr>
          <w:p w14:paraId="341BA479" w14:textId="77777777" w:rsidR="00584F7D" w:rsidRPr="004E4FCF" w:rsidRDefault="00584F7D" w:rsidP="00584F7D">
            <w:pPr>
              <w:rPr>
                <w:rFonts w:ascii="Cambria" w:hAnsi="Cambria" w:cs="Arial"/>
                <w:kern w:val="2"/>
                <w:sz w:val="20"/>
              </w:rPr>
            </w:pPr>
            <w:r w:rsidRPr="004E4FCF">
              <w:rPr>
                <w:rFonts w:ascii="Cambria" w:hAnsi="Cambria" w:cs="Arial"/>
                <w:kern w:val="2"/>
                <w:sz w:val="20"/>
              </w:rPr>
              <w:t>Netaikoma</w:t>
            </w:r>
          </w:p>
          <w:p w14:paraId="341BA47A" w14:textId="77777777" w:rsidR="00584F7D" w:rsidRPr="004E4FCF" w:rsidRDefault="00584F7D" w:rsidP="00584F7D">
            <w:pPr>
              <w:rPr>
                <w:rFonts w:ascii="Cambria" w:hAnsi="Cambria" w:cs="Arial"/>
                <w:kern w:val="2"/>
                <w:sz w:val="20"/>
              </w:rPr>
            </w:pPr>
          </w:p>
          <w:p w14:paraId="341BA47B" w14:textId="77777777" w:rsidR="00584F7D" w:rsidRPr="004E4FCF" w:rsidRDefault="00584F7D" w:rsidP="00584F7D">
            <w:pPr>
              <w:jc w:val="both"/>
              <w:rPr>
                <w:rFonts w:ascii="Cambria" w:hAnsi="Cambria" w:cs="Arial"/>
                <w:kern w:val="2"/>
                <w:sz w:val="20"/>
              </w:rPr>
            </w:pPr>
          </w:p>
        </w:tc>
      </w:tr>
      <w:tr w:rsidR="00584F7D" w:rsidRPr="004E4FCF" w14:paraId="341BA494" w14:textId="77777777" w:rsidTr="00E40F80">
        <w:trPr>
          <w:trHeight w:val="300"/>
        </w:trPr>
        <w:tc>
          <w:tcPr>
            <w:tcW w:w="2706" w:type="dxa"/>
            <w:gridSpan w:val="2"/>
          </w:tcPr>
          <w:p w14:paraId="341BA47D" w14:textId="77777777" w:rsidR="00584F7D" w:rsidRPr="004E4FCF" w:rsidRDefault="00584F7D" w:rsidP="00584F7D">
            <w:pPr>
              <w:rPr>
                <w:rFonts w:ascii="Cambria" w:hAnsi="Cambria" w:cs="Arial"/>
                <w:b/>
                <w:bCs/>
                <w:kern w:val="2"/>
                <w:sz w:val="20"/>
              </w:rPr>
            </w:pPr>
            <w:r w:rsidRPr="004E4FCF">
              <w:rPr>
                <w:rFonts w:ascii="Cambria" w:hAnsi="Cambria" w:cs="Arial"/>
                <w:b/>
                <w:bCs/>
                <w:kern w:val="2"/>
                <w:sz w:val="20"/>
              </w:rPr>
              <w:t>5.3.3. Sutarties kainos/įkainių peržiūra dėl kainų lygio pokyčio</w:t>
            </w:r>
          </w:p>
          <w:p w14:paraId="341BA47E" w14:textId="77777777" w:rsidR="00584F7D" w:rsidRPr="004E4FCF" w:rsidRDefault="00584F7D" w:rsidP="00584F7D">
            <w:pPr>
              <w:rPr>
                <w:rFonts w:ascii="Cambria" w:hAnsi="Cambria" w:cs="Arial"/>
                <w:b/>
                <w:bCs/>
                <w:kern w:val="2"/>
                <w:sz w:val="20"/>
              </w:rPr>
            </w:pPr>
          </w:p>
        </w:tc>
        <w:tc>
          <w:tcPr>
            <w:tcW w:w="6829" w:type="dxa"/>
          </w:tcPr>
          <w:p w14:paraId="341BA480" w14:textId="77777777" w:rsidR="00584F7D" w:rsidRPr="004E4FCF" w:rsidRDefault="00584F7D" w:rsidP="00584F7D">
            <w:pPr>
              <w:jc w:val="both"/>
              <w:rPr>
                <w:rFonts w:ascii="Cambria" w:hAnsi="Cambria"/>
                <w:kern w:val="2"/>
                <w:sz w:val="20"/>
                <w:u w:val="single"/>
              </w:rPr>
            </w:pPr>
            <w:r w:rsidRPr="004E4FCF">
              <w:rPr>
                <w:rFonts w:ascii="Cambria" w:hAnsi="Cambria"/>
                <w:kern w:val="2"/>
                <w:sz w:val="20"/>
              </w:rPr>
              <w:t xml:space="preserve">5.3.3.1. Bet kuri Sutarties šalis Sutarties galiojimo metu turi teisę inicijuoti Sutarties įkainių peržiūrą (keitimą) ne anksčiau kaip po 6 (šešių) mėnesių nuo </w:t>
            </w:r>
            <w:r w:rsidRPr="004E4FCF">
              <w:rPr>
                <w:rFonts w:ascii="Cambria" w:hAnsi="Cambria"/>
                <w:sz w:val="20"/>
              </w:rPr>
              <w:t>Sutarties įsigaliojimo dienos</w:t>
            </w:r>
            <w:r w:rsidRPr="004E4FCF">
              <w:rPr>
                <w:rFonts w:ascii="Cambria" w:hAnsi="Cambria"/>
                <w:kern w:val="2"/>
                <w:sz w:val="20"/>
              </w:rPr>
              <w:t xml:space="preserve"> (jeigu peržiūra jau buvo atlikta – nuo Susitarimo dėl paskutinio perskaičiavimo pagal šį Specialiųjų sąlygų papunktį įsigaliojimo dienos), </w:t>
            </w:r>
            <w:r w:rsidRPr="004E4FCF">
              <w:rPr>
                <w:rFonts w:ascii="Cambria" w:hAnsi="Cambria"/>
                <w:sz w:val="20"/>
              </w:rPr>
              <w:t>jeigu Vartojimo prekių ir paslaugų kainų pokytis (k), apskaičiuotas kaip nustatyta 5.3.3.6 papunktyje, viršija 5 procentus </w:t>
            </w:r>
            <w:r w:rsidRPr="004E4FCF">
              <w:rPr>
                <w:rFonts w:ascii="Cambria" w:hAnsi="Cambria"/>
                <w:kern w:val="2"/>
                <w:sz w:val="20"/>
                <w:u w:val="single"/>
              </w:rPr>
              <w:t>.</w:t>
            </w:r>
            <w:r w:rsidRPr="004E4FCF">
              <w:rPr>
                <w:rFonts w:ascii="Cambria" w:hAnsi="Cambria"/>
                <w:kern w:val="2"/>
                <w:sz w:val="20"/>
              </w:rPr>
              <w:t xml:space="preserve"> Sutarties įkainių peržiūra atliekama ne rečiau kaip kas 12 (dvylika) mėnesių.</w:t>
            </w:r>
          </w:p>
          <w:p w14:paraId="341BA481" w14:textId="77777777" w:rsidR="00584F7D" w:rsidRPr="004E4FCF" w:rsidRDefault="00584F7D" w:rsidP="00584F7D">
            <w:pPr>
              <w:jc w:val="both"/>
              <w:rPr>
                <w:rFonts w:ascii="Cambria" w:hAnsi="Cambria"/>
                <w:kern w:val="2"/>
                <w:sz w:val="20"/>
                <w:shd w:val="clear" w:color="auto" w:fill="FFFFFF"/>
              </w:rPr>
            </w:pPr>
            <w:r w:rsidRPr="004E4FCF">
              <w:rPr>
                <w:rFonts w:ascii="Cambria" w:hAnsi="Cambria"/>
                <w:kern w:val="2"/>
                <w:sz w:val="20"/>
              </w:rPr>
              <w:t xml:space="preserve">5.3.3.2. Sutarties </w:t>
            </w:r>
            <w:r w:rsidRPr="004E4FCF">
              <w:rPr>
                <w:rFonts w:ascii="Cambria" w:hAnsi="Cambria"/>
                <w:kern w:val="2"/>
                <w:sz w:val="20"/>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341BA482" w14:textId="77777777" w:rsidR="00584F7D" w:rsidRPr="004E4FCF" w:rsidRDefault="00584F7D" w:rsidP="00584F7D">
            <w:pPr>
              <w:jc w:val="both"/>
              <w:rPr>
                <w:rFonts w:ascii="Cambria" w:hAnsi="Cambria"/>
                <w:kern w:val="2"/>
                <w:sz w:val="20"/>
                <w:shd w:val="clear" w:color="auto" w:fill="FFFFFF"/>
              </w:rPr>
            </w:pPr>
            <w:r w:rsidRPr="004E4FCF">
              <w:rPr>
                <w:rFonts w:ascii="Cambria" w:hAnsi="Cambria"/>
                <w:kern w:val="2"/>
                <w:sz w:val="20"/>
              </w:rPr>
              <w:t xml:space="preserve">5.3.3.3. </w:t>
            </w:r>
            <w:r w:rsidRPr="004E4FCF">
              <w:rPr>
                <w:rFonts w:ascii="Cambria" w:hAnsi="Cambria"/>
                <w:kern w:val="2"/>
                <w:sz w:val="20"/>
                <w:shd w:val="clear" w:color="auto" w:fill="FFFFFF"/>
              </w:rPr>
              <w:t>Jeigu Prekių tiekimas vėluoja dėl Tiekėjo kaltės, uždelstų pristatyti Prekių įkainiai nėra perskaičiuojami dėl kainų lygio kilimo (gali būti mažinami, tačiau negali būti didinami).</w:t>
            </w:r>
          </w:p>
          <w:p w14:paraId="341BA483" w14:textId="77777777" w:rsidR="00584F7D" w:rsidRPr="004E4FCF" w:rsidRDefault="00584F7D" w:rsidP="00584F7D">
            <w:pPr>
              <w:jc w:val="both"/>
              <w:rPr>
                <w:rFonts w:ascii="Cambria" w:hAnsi="Cambria"/>
                <w:kern w:val="2"/>
                <w:sz w:val="20"/>
                <w:shd w:val="clear" w:color="auto" w:fill="FFFFFF"/>
              </w:rPr>
            </w:pPr>
            <w:r w:rsidRPr="004E4FCF">
              <w:rPr>
                <w:rFonts w:ascii="Cambria" w:hAnsi="Cambria"/>
                <w:kern w:val="2"/>
                <w:sz w:val="20"/>
              </w:rPr>
              <w:t xml:space="preserve">5.3.3.4. Atlikdamos Sutarties įkainių peržiūrą </w:t>
            </w:r>
            <w:r w:rsidRPr="004E4FCF">
              <w:rPr>
                <w:rFonts w:ascii="Cambria" w:hAnsi="Cambria"/>
                <w:kern w:val="2"/>
                <w:sz w:val="20"/>
                <w:shd w:val="clear" w:color="auto" w:fill="FFFFFF"/>
              </w:rPr>
              <w:t xml:space="preserve">Šalys vadovaujasi </w:t>
            </w:r>
            <w:r w:rsidRPr="004E4FCF">
              <w:rPr>
                <w:rFonts w:ascii="Cambria" w:hAnsi="Cambria"/>
                <w:iCs/>
                <w:kern w:val="2"/>
                <w:sz w:val="20"/>
                <w:shd w:val="clear" w:color="auto" w:fill="FFFFFF"/>
              </w:rPr>
              <w:t>Valstybės duomenų agentūros viešai Oficialiosios statistikos portale paskelbtais Rodiklių duomenų bazės duomenimis</w:t>
            </w:r>
            <w:r w:rsidRPr="004E4FCF">
              <w:rPr>
                <w:rFonts w:ascii="Cambria" w:hAnsi="Cambria"/>
                <w:kern w:val="2"/>
                <w:sz w:val="20"/>
                <w:shd w:val="clear" w:color="auto" w:fill="FFFFFF"/>
              </w:rPr>
              <w:t xml:space="preserve">. Iš kitos Šalies </w:t>
            </w:r>
            <w:r w:rsidRPr="004E4FCF">
              <w:rPr>
                <w:rFonts w:ascii="Cambria" w:hAnsi="Cambria"/>
                <w:iCs/>
                <w:kern w:val="2"/>
                <w:sz w:val="20"/>
                <w:shd w:val="clear" w:color="auto" w:fill="FFFFFF"/>
              </w:rPr>
              <w:t>reikalaujama</w:t>
            </w:r>
            <w:r w:rsidRPr="004E4FCF">
              <w:rPr>
                <w:rFonts w:ascii="Cambria" w:hAnsi="Cambria"/>
                <w:kern w:val="2"/>
                <w:sz w:val="20"/>
                <w:shd w:val="clear" w:color="auto" w:fill="FFFFFF"/>
              </w:rPr>
              <w:t xml:space="preserve"> pateikti oficialaus Valstybės duomenų agentūros ar kitos institucijos išduotą dokumentą ar patvirtinimą.</w:t>
            </w:r>
          </w:p>
          <w:p w14:paraId="341BA484" w14:textId="77777777" w:rsidR="00584F7D" w:rsidRPr="004E4FCF" w:rsidRDefault="00584F7D" w:rsidP="00584F7D">
            <w:pPr>
              <w:jc w:val="both"/>
              <w:rPr>
                <w:rFonts w:ascii="Cambria" w:hAnsi="Cambria"/>
                <w:kern w:val="2"/>
                <w:sz w:val="20"/>
                <w:shd w:val="clear" w:color="auto" w:fill="FFFFFF"/>
              </w:rPr>
            </w:pPr>
            <w:r w:rsidRPr="004E4FCF">
              <w:rPr>
                <w:rFonts w:ascii="Cambria" w:hAnsi="Cambria"/>
                <w:kern w:val="2"/>
                <w:sz w:val="20"/>
                <w:shd w:val="clear" w:color="auto" w:fill="FFFFFF"/>
              </w:rPr>
              <w:t xml:space="preserve">5.3.3.5. Šalys privalo Susitarime nurodyti vartojimo prekių ir paslaugų indekso reikšmę laikotarpio pradžioje ir jo nustatymo datą, indekso reikšmę </w:t>
            </w:r>
            <w:r w:rsidRPr="004E4FCF">
              <w:rPr>
                <w:rFonts w:ascii="Cambria" w:hAnsi="Cambria"/>
                <w:kern w:val="2"/>
                <w:sz w:val="20"/>
                <w:shd w:val="clear" w:color="auto" w:fill="FFFFFF"/>
              </w:rPr>
              <w:lastRenderedPageBreak/>
              <w:t>laikotarpio pabaigoje ir jo nustatymo datą, kainų pokytį (k), perskaičiuotą Sutarties kainą, perskaičiuotą Pradinės Sutarties vertę.</w:t>
            </w:r>
          </w:p>
          <w:p w14:paraId="341BA485" w14:textId="77777777" w:rsidR="00584F7D" w:rsidRPr="004E4FCF" w:rsidRDefault="00584F7D" w:rsidP="00584F7D">
            <w:pPr>
              <w:jc w:val="both"/>
              <w:rPr>
                <w:rFonts w:ascii="Cambria" w:hAnsi="Cambria"/>
                <w:kern w:val="2"/>
                <w:sz w:val="20"/>
                <w:shd w:val="clear" w:color="auto" w:fill="FFFFFF"/>
              </w:rPr>
            </w:pPr>
            <w:r w:rsidRPr="004E4FCF">
              <w:rPr>
                <w:rFonts w:ascii="Cambria" w:hAnsi="Cambria"/>
                <w:kern w:val="2"/>
                <w:sz w:val="20"/>
                <w:shd w:val="clear" w:color="auto" w:fill="FFFFFF"/>
              </w:rPr>
              <w:t xml:space="preserve">5.3.3.6. Nauji Sutarties įkainiai apskaičiuojami pagal žemiau pateiktą formulę: </w:t>
            </w:r>
          </w:p>
          <w:p w14:paraId="341BA486" w14:textId="77777777" w:rsidR="00584F7D" w:rsidRPr="004E4FCF" w:rsidRDefault="002217A5" w:rsidP="00584F7D">
            <w:pPr>
              <w:jc w:val="both"/>
              <w:textAlignment w:val="baseline"/>
              <w:rPr>
                <w:rFonts w:ascii="Cambria" w:hAnsi="Cambria"/>
                <w:iCs/>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584F7D" w:rsidRPr="004E4FCF">
              <w:rPr>
                <w:rFonts w:ascii="Cambria" w:hAnsi="Cambria"/>
                <w:iCs/>
                <w:kern w:val="2"/>
                <w:sz w:val="20"/>
              </w:rPr>
              <w:t>, kur</w:t>
            </w:r>
          </w:p>
          <w:p w14:paraId="341BA487" w14:textId="77777777" w:rsidR="00584F7D" w:rsidRPr="004E4FCF" w:rsidRDefault="00584F7D" w:rsidP="00584F7D">
            <w:pPr>
              <w:jc w:val="both"/>
              <w:textAlignment w:val="baseline"/>
              <w:rPr>
                <w:rFonts w:ascii="Cambria" w:hAnsi="Cambria"/>
                <w:kern w:val="2"/>
                <w:sz w:val="20"/>
              </w:rPr>
            </w:pPr>
            <w:r w:rsidRPr="004E4FCF">
              <w:rPr>
                <w:rFonts w:ascii="Cambria" w:hAnsi="Cambria"/>
                <w:iCs/>
                <w:kern w:val="2"/>
                <w:sz w:val="20"/>
              </w:rPr>
              <w:t xml:space="preserve"> a</w:t>
            </w:r>
            <w:r w:rsidRPr="004E4FCF">
              <w:rPr>
                <w:rFonts w:ascii="Cambria" w:hAnsi="Cambria"/>
                <w:kern w:val="2"/>
                <w:sz w:val="20"/>
              </w:rPr>
              <w:t xml:space="preserve"> – įkainis (Eur be PVM)) (jei peržiūra jau buvo atlikta, tai po paskutinio perskaičiavimo) </w:t>
            </w:r>
          </w:p>
          <w:p w14:paraId="341BA488" w14:textId="77777777" w:rsidR="00584F7D" w:rsidRPr="004E4FCF" w:rsidRDefault="00584F7D" w:rsidP="00584F7D">
            <w:pPr>
              <w:jc w:val="both"/>
              <w:textAlignment w:val="baseline"/>
              <w:rPr>
                <w:rFonts w:ascii="Cambria" w:hAnsi="Cambria"/>
                <w:kern w:val="2"/>
                <w:sz w:val="20"/>
              </w:rPr>
            </w:pPr>
            <w:r w:rsidRPr="004E4FCF">
              <w:rPr>
                <w:rFonts w:ascii="Cambria" w:hAnsi="Cambria"/>
                <w:kern w:val="2"/>
                <w:sz w:val="20"/>
              </w:rPr>
              <w:t>a</w:t>
            </w:r>
            <w:r w:rsidRPr="004E4FCF">
              <w:rPr>
                <w:rFonts w:ascii="Cambria" w:hAnsi="Cambria"/>
                <w:kern w:val="2"/>
                <w:sz w:val="20"/>
                <w:vertAlign w:val="subscript"/>
              </w:rPr>
              <w:t>1</w:t>
            </w:r>
            <w:r w:rsidRPr="004E4FCF">
              <w:rPr>
                <w:rFonts w:ascii="Cambria" w:hAnsi="Cambria"/>
                <w:kern w:val="2"/>
                <w:sz w:val="20"/>
              </w:rPr>
              <w:t xml:space="preserve"> – perskaičiuotas (pakeistas) įkainis (Eur be PVM) </w:t>
            </w:r>
          </w:p>
          <w:p w14:paraId="341BA489" w14:textId="77777777" w:rsidR="00584F7D" w:rsidRPr="004E4FCF" w:rsidRDefault="00584F7D" w:rsidP="00584F7D">
            <w:pPr>
              <w:jc w:val="both"/>
              <w:textAlignment w:val="baseline"/>
              <w:rPr>
                <w:rFonts w:ascii="Cambria" w:hAnsi="Cambria"/>
                <w:kern w:val="2"/>
                <w:sz w:val="20"/>
              </w:rPr>
            </w:pPr>
            <w:r w:rsidRPr="004E4FCF">
              <w:rPr>
                <w:rFonts w:ascii="Cambria" w:hAnsi="Cambria"/>
                <w:kern w:val="2"/>
                <w:sz w:val="20"/>
              </w:rPr>
              <w:t xml:space="preserve">k – pagal vartotojų kainų indeksą, </w:t>
            </w:r>
            <w:r w:rsidRPr="004E4FCF">
              <w:rPr>
                <w:rFonts w:ascii="Cambria" w:hAnsi="Cambria"/>
                <w:iCs/>
                <w:kern w:val="2"/>
                <w:sz w:val="20"/>
              </w:rPr>
              <w:t xml:space="preserve">labiausiai atitinkančio Pirkimo objekto rūšį, </w:t>
            </w:r>
            <w:r w:rsidRPr="004E4FCF">
              <w:rPr>
                <w:rFonts w:ascii="Cambria" w:hAnsi="Cambria"/>
                <w:kern w:val="2"/>
                <w:sz w:val="20"/>
              </w:rPr>
              <w:t xml:space="preserve">apskaičiuotas Vartojimo prekių ir paslaugų kainų pokytis (padidėjimas arba sumažėjimas) (%). </w:t>
            </w:r>
          </w:p>
          <w:p w14:paraId="341BA48A" w14:textId="77777777" w:rsidR="00584F7D" w:rsidRPr="004E4FCF" w:rsidRDefault="00584F7D" w:rsidP="00584F7D">
            <w:pPr>
              <w:jc w:val="both"/>
              <w:textAlignment w:val="baseline"/>
              <w:rPr>
                <w:rFonts w:ascii="Cambria" w:hAnsi="Cambria"/>
                <w:kern w:val="2"/>
                <w:sz w:val="20"/>
              </w:rPr>
            </w:pPr>
            <w:r w:rsidRPr="004E4FCF">
              <w:rPr>
                <w:rFonts w:ascii="Cambria" w:hAnsi="Cambria"/>
                <w:kern w:val="2"/>
                <w:sz w:val="20"/>
              </w:rPr>
              <w:t>„k“ reikšmė skaičiuojama pagal formulę:</w:t>
            </w:r>
          </w:p>
          <w:p w14:paraId="341BA48B" w14:textId="77777777" w:rsidR="00584F7D" w:rsidRPr="004E4FCF" w:rsidRDefault="00584F7D" w:rsidP="00584F7D">
            <w:pPr>
              <w:jc w:val="both"/>
              <w:textAlignment w:val="baseline"/>
              <w:rPr>
                <w:rFonts w:ascii="Cambria" w:hAnsi="Cambria"/>
                <w:kern w:val="2"/>
                <w:sz w:val="20"/>
              </w:rPr>
            </w:pPr>
          </w:p>
          <w:p w14:paraId="341BA48C" w14:textId="77777777" w:rsidR="00584F7D" w:rsidRPr="004E4FCF" w:rsidRDefault="00584F7D" w:rsidP="00584F7D">
            <w:pPr>
              <w:jc w:val="both"/>
              <w:textAlignment w:val="baseline"/>
              <w:rPr>
                <w:rFonts w:ascii="Cambria" w:hAnsi="Cambria"/>
                <w:iCs/>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4E4FCF">
              <w:rPr>
                <w:rFonts w:ascii="Cambria" w:hAnsi="Cambria"/>
                <w:kern w:val="2"/>
                <w:sz w:val="20"/>
              </w:rPr>
              <w:t xml:space="preserve">, </w:t>
            </w:r>
            <w:r w:rsidRPr="004E4FCF">
              <w:rPr>
                <w:rFonts w:ascii="Cambria" w:hAnsi="Cambria"/>
                <w:iCs/>
                <w:kern w:val="2"/>
                <w:sz w:val="20"/>
              </w:rPr>
              <w:t>(proc.) kur</w:t>
            </w:r>
          </w:p>
          <w:p w14:paraId="341BA48D" w14:textId="77777777" w:rsidR="00584F7D" w:rsidRPr="004E4FCF" w:rsidRDefault="00584F7D" w:rsidP="00584F7D">
            <w:pPr>
              <w:jc w:val="both"/>
              <w:textAlignment w:val="baseline"/>
              <w:rPr>
                <w:rFonts w:ascii="Cambria" w:hAnsi="Cambria"/>
                <w:kern w:val="2"/>
                <w:sz w:val="20"/>
              </w:rPr>
            </w:pPr>
            <w:proofErr w:type="spellStart"/>
            <w:r w:rsidRPr="004E4FCF">
              <w:rPr>
                <w:rFonts w:ascii="Cambria" w:hAnsi="Cambria"/>
                <w:kern w:val="2"/>
                <w:sz w:val="20"/>
              </w:rPr>
              <w:t>Ind</w:t>
            </w:r>
            <w:r w:rsidRPr="004E4FCF">
              <w:rPr>
                <w:rFonts w:ascii="Cambria" w:hAnsi="Cambria"/>
                <w:kern w:val="2"/>
                <w:sz w:val="20"/>
                <w:vertAlign w:val="subscript"/>
              </w:rPr>
              <w:t>naujausias</w:t>
            </w:r>
            <w:proofErr w:type="spellEnd"/>
            <w:r w:rsidRPr="004E4FCF">
              <w:rPr>
                <w:rFonts w:ascii="Cambria" w:hAnsi="Cambria"/>
                <w:kern w:val="2"/>
                <w:sz w:val="20"/>
              </w:rPr>
              <w:t xml:space="preserve"> – kreipimosi dėl įkainių peržiūros išsiuntimo kitai šaliai dieną paskelbtas naujausias vartojimo prekių ir paslaugų indeksas, labiausiai atitinkantis Pirkimo objekto rūšį). </w:t>
            </w:r>
          </w:p>
          <w:p w14:paraId="341BA48E" w14:textId="77777777" w:rsidR="00584F7D" w:rsidRPr="004E4FCF" w:rsidRDefault="00584F7D" w:rsidP="00584F7D">
            <w:pPr>
              <w:jc w:val="both"/>
              <w:rPr>
                <w:rFonts w:ascii="Cambria" w:hAnsi="Cambria"/>
                <w:kern w:val="2"/>
                <w:sz w:val="20"/>
              </w:rPr>
            </w:pPr>
            <w:proofErr w:type="spellStart"/>
            <w:r w:rsidRPr="004E4FCF">
              <w:rPr>
                <w:rFonts w:ascii="Cambria" w:hAnsi="Cambria"/>
                <w:kern w:val="2"/>
                <w:sz w:val="20"/>
              </w:rPr>
              <w:t>Ind</w:t>
            </w:r>
            <w:r w:rsidRPr="004E4FCF">
              <w:rPr>
                <w:rFonts w:ascii="Cambria" w:hAnsi="Cambria"/>
                <w:kern w:val="2"/>
                <w:sz w:val="20"/>
                <w:vertAlign w:val="subscript"/>
              </w:rPr>
              <w:t>pradžia</w:t>
            </w:r>
            <w:proofErr w:type="spellEnd"/>
            <w:r w:rsidRPr="004E4FCF">
              <w:rPr>
                <w:rFonts w:ascii="Cambria" w:hAnsi="Cambria"/>
                <w:kern w:val="2"/>
                <w:sz w:val="20"/>
              </w:rPr>
              <w:t xml:space="preserve"> – laikotarpio pradžios datos (mėnesio) vartojimo prekių ir paslaugų, labiausiai atitinkančio Pirkimo objekto rūšį, indeksas. </w:t>
            </w:r>
          </w:p>
          <w:p w14:paraId="341BA48F" w14:textId="77777777" w:rsidR="00584F7D" w:rsidRPr="004E4FCF" w:rsidRDefault="00584F7D" w:rsidP="00584F7D">
            <w:pPr>
              <w:jc w:val="both"/>
              <w:rPr>
                <w:rFonts w:ascii="Cambria" w:hAnsi="Cambria"/>
                <w:kern w:val="2"/>
                <w:sz w:val="20"/>
              </w:rPr>
            </w:pPr>
            <w:r w:rsidRPr="004E4FCF">
              <w:rPr>
                <w:rFonts w:ascii="Cambria" w:hAnsi="Cambria"/>
                <w:kern w:val="2"/>
                <w:sz w:val="20"/>
              </w:rPr>
              <w:t xml:space="preserve">Pirmojo perskaičiavimo atveju laikotarpio pradžia (mėnuo) yra </w:t>
            </w:r>
            <w:r w:rsidRPr="004E4FCF">
              <w:rPr>
                <w:rFonts w:ascii="Cambria" w:hAnsi="Cambria"/>
                <w:color w:val="FF0000"/>
                <w:sz w:val="20"/>
                <w:u w:val="single"/>
              </w:rPr>
              <w:t xml:space="preserve"> </w:t>
            </w:r>
            <w:r w:rsidRPr="004E4FCF">
              <w:rPr>
                <w:rFonts w:ascii="Cambria" w:hAnsi="Cambria"/>
                <w:sz w:val="20"/>
              </w:rPr>
              <w:t>Sutarties įsigaliojimo dienos mėnuo</w:t>
            </w:r>
            <w:r w:rsidRPr="004E4FCF">
              <w:rPr>
                <w:rFonts w:ascii="Cambria" w:hAnsi="Cambria"/>
                <w:color w:val="0070C0"/>
                <w:sz w:val="20"/>
                <w:u w:val="single"/>
              </w:rPr>
              <w:t>.</w:t>
            </w:r>
            <w:r w:rsidRPr="004E4FCF">
              <w:rPr>
                <w:rFonts w:ascii="Cambria" w:hAnsi="Cambria"/>
                <w:kern w:val="2"/>
                <w:sz w:val="20"/>
              </w:rPr>
              <w:t xml:space="preserve"> Antrojo ir vėlesnių perskaičiavimų atveju laikotarpio pradžia (mėnuo) yra paskutinio perskaičiavimo metu naudotos paskelbto atitinkamo indekso reikšmės mėnuo.</w:t>
            </w:r>
          </w:p>
          <w:p w14:paraId="341BA490" w14:textId="77777777" w:rsidR="00584F7D" w:rsidRPr="004E4FCF" w:rsidRDefault="00584F7D" w:rsidP="00584F7D">
            <w:pPr>
              <w:jc w:val="both"/>
              <w:rPr>
                <w:rFonts w:ascii="Cambria" w:hAnsi="Cambria"/>
                <w:kern w:val="2"/>
                <w:sz w:val="20"/>
                <w:shd w:val="clear" w:color="auto" w:fill="FFFFFF"/>
              </w:rPr>
            </w:pPr>
            <w:r w:rsidRPr="004E4FCF">
              <w:rPr>
                <w:rFonts w:ascii="Cambria" w:hAnsi="Cambria"/>
                <w:kern w:val="2"/>
                <w:sz w:val="20"/>
              </w:rPr>
              <w:t xml:space="preserve">5.3.3.7. </w:t>
            </w:r>
            <w:r w:rsidRPr="004E4FCF">
              <w:rPr>
                <w:rFonts w:ascii="Cambria" w:hAnsi="Cambria"/>
                <w:kern w:val="2"/>
                <w:sz w:val="20"/>
                <w:shd w:val="clear" w:color="auto" w:fill="FFFFFF"/>
              </w:rPr>
              <w:t xml:space="preserve">Skaičiavimams indeksų reikšmės imamos </w:t>
            </w:r>
            <w:r w:rsidRPr="004E4FCF">
              <w:rPr>
                <w:rFonts w:ascii="Cambria" w:hAnsi="Cambria"/>
                <w:b/>
                <w:bCs/>
                <w:kern w:val="2"/>
                <w:sz w:val="20"/>
                <w:shd w:val="clear" w:color="auto" w:fill="FFFFFF"/>
              </w:rPr>
              <w:t>keturių</w:t>
            </w:r>
            <w:r w:rsidRPr="004E4FCF">
              <w:rPr>
                <w:rFonts w:ascii="Cambria" w:hAnsi="Cambria"/>
                <w:kern w:val="2"/>
                <w:sz w:val="20"/>
                <w:shd w:val="clear" w:color="auto" w:fill="FFFFFF"/>
              </w:rPr>
              <w:t xml:space="preserve"> skaitmenų po kablelio tikslumu. Apskaičiuotas pokytis (k) tolimesniems skaičiavimams naudojamas suapvalinus iki </w:t>
            </w:r>
            <w:r w:rsidRPr="004E4FCF">
              <w:rPr>
                <w:rFonts w:ascii="Cambria" w:hAnsi="Cambria"/>
                <w:b/>
                <w:bCs/>
                <w:kern w:val="2"/>
                <w:sz w:val="20"/>
                <w:shd w:val="clear" w:color="auto" w:fill="FFFFFF"/>
              </w:rPr>
              <w:t>vieno</w:t>
            </w:r>
            <w:r w:rsidRPr="004E4FCF">
              <w:rPr>
                <w:rFonts w:ascii="Cambria" w:hAnsi="Cambria"/>
                <w:kern w:val="2"/>
                <w:sz w:val="20"/>
                <w:shd w:val="clear" w:color="auto" w:fill="FFFFFF"/>
              </w:rPr>
              <w:t xml:space="preserve"> </w:t>
            </w:r>
            <w:r w:rsidRPr="004E4FCF">
              <w:rPr>
                <w:rFonts w:ascii="Cambria" w:hAnsi="Cambria"/>
                <w:i/>
                <w:iCs/>
                <w:kern w:val="2"/>
                <w:sz w:val="20"/>
                <w:shd w:val="clear" w:color="auto" w:fill="FFFFFF"/>
              </w:rPr>
              <w:t xml:space="preserve"> </w:t>
            </w:r>
            <w:r w:rsidRPr="004E4FCF">
              <w:rPr>
                <w:rFonts w:ascii="Cambria" w:hAnsi="Cambria"/>
                <w:kern w:val="2"/>
                <w:sz w:val="20"/>
                <w:shd w:val="clear" w:color="auto" w:fill="FFFFFF"/>
              </w:rPr>
              <w:t>skaitmens po kablelio, o apskaičiuotas įkainis „a</w:t>
            </w:r>
            <w:r w:rsidRPr="004E4FCF">
              <w:rPr>
                <w:rFonts w:ascii="Cambria" w:hAnsi="Cambria"/>
                <w:kern w:val="2"/>
                <w:sz w:val="20"/>
                <w:shd w:val="clear" w:color="auto" w:fill="FFFFFF"/>
                <w:vertAlign w:val="subscript"/>
              </w:rPr>
              <w:t>1</w:t>
            </w:r>
            <w:r w:rsidRPr="004E4FCF">
              <w:rPr>
                <w:rFonts w:ascii="Cambria" w:hAnsi="Cambria"/>
                <w:kern w:val="2"/>
                <w:sz w:val="20"/>
                <w:shd w:val="clear" w:color="auto" w:fill="FFFFFF"/>
              </w:rPr>
              <w:t xml:space="preserve">“ suapvalinamas iki </w:t>
            </w:r>
            <w:r w:rsidRPr="004E4FCF">
              <w:rPr>
                <w:rFonts w:ascii="Cambria" w:hAnsi="Cambria"/>
                <w:b/>
                <w:bCs/>
                <w:kern w:val="2"/>
                <w:sz w:val="20"/>
                <w:shd w:val="clear" w:color="auto" w:fill="FFFFFF"/>
              </w:rPr>
              <w:t xml:space="preserve">keturių </w:t>
            </w:r>
            <w:r w:rsidRPr="004E4FCF">
              <w:rPr>
                <w:rFonts w:ascii="Cambria" w:hAnsi="Cambria"/>
                <w:kern w:val="2"/>
                <w:sz w:val="20"/>
                <w:shd w:val="clear" w:color="auto" w:fill="FFFFFF"/>
              </w:rPr>
              <w:t>skaitmenų po kablelio.</w:t>
            </w:r>
          </w:p>
          <w:p w14:paraId="341BA491" w14:textId="77777777" w:rsidR="00584F7D" w:rsidRPr="004E4FCF" w:rsidRDefault="00584F7D" w:rsidP="00584F7D">
            <w:pPr>
              <w:jc w:val="both"/>
              <w:rPr>
                <w:rFonts w:ascii="Cambria" w:hAnsi="Cambria"/>
                <w:kern w:val="2"/>
                <w:sz w:val="20"/>
                <w:shd w:val="clear" w:color="auto" w:fill="FFFFFF"/>
              </w:rPr>
            </w:pPr>
            <w:r w:rsidRPr="004E4FCF">
              <w:rPr>
                <w:rFonts w:ascii="Cambria" w:hAnsi="Cambria"/>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E4FCF">
              <w:rPr>
                <w:rFonts w:ascii="Cambria" w:hAnsi="Cambria"/>
                <w:kern w:val="2"/>
                <w:sz w:val="20"/>
                <w:bdr w:val="none" w:sz="0" w:space="0" w:color="auto" w:frame="1"/>
              </w:rPr>
              <w:t>kitus oficialius šaltinių duomenis</w:t>
            </w:r>
            <w:r w:rsidRPr="004E4FCF">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341BA492" w14:textId="77777777" w:rsidR="00584F7D" w:rsidRPr="004E4FCF" w:rsidRDefault="00584F7D" w:rsidP="00584F7D">
            <w:pPr>
              <w:jc w:val="both"/>
              <w:rPr>
                <w:rFonts w:ascii="Cambria" w:hAnsi="Cambria"/>
                <w:kern w:val="2"/>
                <w:sz w:val="20"/>
                <w:shd w:val="clear" w:color="auto" w:fill="FFFFFF"/>
              </w:rPr>
            </w:pPr>
            <w:r w:rsidRPr="004E4FCF">
              <w:rPr>
                <w:rFonts w:ascii="Cambria" w:hAnsi="Cambria"/>
                <w:kern w:val="2"/>
                <w:sz w:val="20"/>
                <w:shd w:val="clear" w:color="auto" w:fill="FFFFFF"/>
              </w:rPr>
              <w:t>5</w:t>
            </w:r>
            <w:r w:rsidRPr="004E4FCF">
              <w:rPr>
                <w:rFonts w:ascii="Cambria" w:hAnsi="Cambria"/>
                <w:kern w:val="2"/>
                <w:sz w:val="20"/>
              </w:rPr>
              <w:t xml:space="preserve">.3.3.9. </w:t>
            </w:r>
            <w:r w:rsidRPr="004E4FCF">
              <w:rPr>
                <w:rFonts w:ascii="Cambria" w:hAnsi="Cambria"/>
                <w:kern w:val="2"/>
                <w:sz w:val="20"/>
                <w:shd w:val="clear" w:color="auto" w:fill="FFFFFF"/>
              </w:rPr>
              <w:t>Susitarimas turi būti sudarytas per 10 (dešimt) darbo dienų nuo Šalies pateikto tinkamo prašymo perskaičiuoti S</w:t>
            </w:r>
            <w:r w:rsidRPr="004E4FCF">
              <w:rPr>
                <w:rFonts w:ascii="Cambria" w:hAnsi="Cambria"/>
                <w:kern w:val="2"/>
                <w:sz w:val="20"/>
              </w:rPr>
              <w:t xml:space="preserve">utarties </w:t>
            </w:r>
            <w:r w:rsidRPr="004E4FCF">
              <w:rPr>
                <w:rFonts w:ascii="Cambria" w:hAnsi="Cambria"/>
                <w:kern w:val="2"/>
                <w:sz w:val="20"/>
                <w:shd w:val="clear" w:color="auto" w:fill="FFFFFF"/>
              </w:rPr>
              <w:t>įkainius gavimo dienos.</w:t>
            </w:r>
          </w:p>
          <w:p w14:paraId="341BA493" w14:textId="77777777" w:rsidR="00584F7D" w:rsidRPr="004E4FCF" w:rsidRDefault="00584F7D" w:rsidP="00584F7D">
            <w:pPr>
              <w:jc w:val="both"/>
              <w:rPr>
                <w:rFonts w:ascii="Cambria" w:hAnsi="Cambria" w:cs="Arial"/>
                <w:kern w:val="2"/>
                <w:sz w:val="20"/>
              </w:rPr>
            </w:pPr>
            <w:r w:rsidRPr="004E4FCF">
              <w:rPr>
                <w:rFonts w:ascii="Cambria" w:hAnsi="Cambria"/>
                <w:kern w:val="2"/>
                <w:sz w:val="20"/>
                <w:shd w:val="clear" w:color="auto" w:fill="FFFFFF"/>
              </w:rPr>
              <w:t xml:space="preserve">5.3.3.10. </w:t>
            </w:r>
            <w:r w:rsidRPr="004E4FCF">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092C61" w:rsidRPr="004E4FCF" w14:paraId="351AC4E5" w14:textId="77777777" w:rsidTr="00E40F80">
        <w:trPr>
          <w:trHeight w:val="300"/>
        </w:trPr>
        <w:tc>
          <w:tcPr>
            <w:tcW w:w="2706" w:type="dxa"/>
            <w:gridSpan w:val="2"/>
          </w:tcPr>
          <w:p w14:paraId="0E2C6DFB" w14:textId="552001A9" w:rsidR="00092C61" w:rsidRPr="004E4FCF" w:rsidRDefault="00092C61" w:rsidP="00584F7D">
            <w:pPr>
              <w:rPr>
                <w:rFonts w:ascii="Cambria" w:hAnsi="Cambria" w:cs="Arial"/>
                <w:b/>
                <w:bCs/>
                <w:kern w:val="2"/>
                <w:sz w:val="20"/>
              </w:rPr>
            </w:pPr>
            <w:r w:rsidRPr="004E4FCF">
              <w:rPr>
                <w:rFonts w:ascii="Cambria" w:hAnsi="Cambria" w:cs="Arial"/>
                <w:b/>
                <w:bCs/>
                <w:kern w:val="2"/>
                <w:sz w:val="20"/>
              </w:rPr>
              <w:lastRenderedPageBreak/>
              <w:t>5.3.4. Sutarties kainos/įkainių peržiūra dėl kainų lygio pokyčio pagal Prekių grupių kainų pokyčius</w:t>
            </w:r>
          </w:p>
        </w:tc>
        <w:tc>
          <w:tcPr>
            <w:tcW w:w="6829" w:type="dxa"/>
          </w:tcPr>
          <w:p w14:paraId="7CA428FE" w14:textId="77777777" w:rsidR="00092C61" w:rsidRPr="004E4FCF" w:rsidRDefault="00092C61" w:rsidP="00092C61">
            <w:pPr>
              <w:rPr>
                <w:rFonts w:ascii="Cambria" w:hAnsi="Cambria" w:cs="Arial"/>
                <w:kern w:val="2"/>
                <w:sz w:val="20"/>
              </w:rPr>
            </w:pPr>
            <w:r w:rsidRPr="004E4FCF">
              <w:rPr>
                <w:rFonts w:ascii="Cambria" w:hAnsi="Cambria" w:cs="Arial"/>
                <w:kern w:val="2"/>
                <w:sz w:val="20"/>
              </w:rPr>
              <w:t>Netaikoma</w:t>
            </w:r>
          </w:p>
          <w:p w14:paraId="5983ECA8" w14:textId="77777777" w:rsidR="00092C61" w:rsidRPr="004E4FCF" w:rsidRDefault="00092C61" w:rsidP="00584F7D">
            <w:pPr>
              <w:rPr>
                <w:rFonts w:ascii="Cambria" w:hAnsi="Cambria" w:cs="Arial"/>
                <w:kern w:val="2"/>
                <w:sz w:val="20"/>
              </w:rPr>
            </w:pPr>
          </w:p>
        </w:tc>
      </w:tr>
      <w:tr w:rsidR="00584F7D" w:rsidRPr="004E4FCF" w14:paraId="341BA499" w14:textId="77777777" w:rsidTr="00E40F80">
        <w:trPr>
          <w:trHeight w:val="300"/>
        </w:trPr>
        <w:tc>
          <w:tcPr>
            <w:tcW w:w="2706" w:type="dxa"/>
            <w:gridSpan w:val="2"/>
          </w:tcPr>
          <w:p w14:paraId="341BA495" w14:textId="77777777" w:rsidR="00584F7D" w:rsidRPr="004E4FCF" w:rsidRDefault="00584F7D" w:rsidP="00584F7D">
            <w:pPr>
              <w:rPr>
                <w:rFonts w:ascii="Cambria" w:hAnsi="Cambria" w:cs="Arial"/>
                <w:b/>
                <w:bCs/>
                <w:kern w:val="2"/>
                <w:sz w:val="20"/>
              </w:rPr>
            </w:pPr>
            <w:r w:rsidRPr="004E4FCF">
              <w:rPr>
                <w:rFonts w:ascii="Cambria" w:hAnsi="Cambria" w:cs="Arial"/>
                <w:b/>
                <w:bCs/>
                <w:kern w:val="2"/>
                <w:sz w:val="20"/>
              </w:rPr>
              <w:t xml:space="preserve">5.4. Sutarties kainos/įkainių apskaičiavimas taikant </w:t>
            </w:r>
            <w:r w:rsidRPr="004E4FCF">
              <w:rPr>
                <w:rFonts w:ascii="Cambria" w:hAnsi="Cambria" w:cs="Arial"/>
                <w:b/>
                <w:bCs/>
                <w:kern w:val="2"/>
                <w:sz w:val="20"/>
                <w:u w:val="single"/>
              </w:rPr>
              <w:t>kiekio (apimties)</w:t>
            </w:r>
            <w:r w:rsidRPr="004E4FCF">
              <w:rPr>
                <w:rFonts w:ascii="Cambria" w:hAnsi="Cambria" w:cs="Arial"/>
                <w:b/>
                <w:bCs/>
                <w:kern w:val="2"/>
                <w:sz w:val="20"/>
              </w:rPr>
              <w:t xml:space="preserve"> keitimo taisykles</w:t>
            </w:r>
          </w:p>
        </w:tc>
        <w:tc>
          <w:tcPr>
            <w:tcW w:w="6829" w:type="dxa"/>
          </w:tcPr>
          <w:p w14:paraId="341BA496" w14:textId="77777777" w:rsidR="00584F7D" w:rsidRPr="004E4FCF" w:rsidRDefault="00584F7D" w:rsidP="00584F7D">
            <w:pPr>
              <w:rPr>
                <w:rFonts w:ascii="Cambria" w:hAnsi="Cambria" w:cs="Arial"/>
                <w:kern w:val="2"/>
                <w:sz w:val="20"/>
              </w:rPr>
            </w:pPr>
            <w:r w:rsidRPr="004E4FCF">
              <w:rPr>
                <w:rFonts w:ascii="Cambria" w:hAnsi="Cambria" w:cs="Arial"/>
                <w:kern w:val="2"/>
                <w:sz w:val="20"/>
              </w:rPr>
              <w:t>Netaikoma</w:t>
            </w:r>
          </w:p>
          <w:p w14:paraId="341BA497" w14:textId="77777777" w:rsidR="00584F7D" w:rsidRPr="004E4FCF" w:rsidRDefault="00584F7D" w:rsidP="00584F7D">
            <w:pPr>
              <w:rPr>
                <w:rFonts w:ascii="Cambria" w:hAnsi="Cambria" w:cs="Arial"/>
                <w:kern w:val="2"/>
                <w:sz w:val="20"/>
              </w:rPr>
            </w:pPr>
          </w:p>
          <w:p w14:paraId="341BA498" w14:textId="77777777" w:rsidR="00584F7D" w:rsidRPr="004E4FCF" w:rsidRDefault="00584F7D" w:rsidP="00584F7D">
            <w:pPr>
              <w:rPr>
                <w:rFonts w:ascii="Cambria" w:hAnsi="Cambria" w:cs="Arial"/>
                <w:kern w:val="2"/>
                <w:sz w:val="20"/>
              </w:rPr>
            </w:pPr>
          </w:p>
        </w:tc>
      </w:tr>
      <w:tr w:rsidR="00584F7D" w:rsidRPr="004E4FCF" w14:paraId="341BA49D" w14:textId="77777777" w:rsidTr="00E40F80">
        <w:trPr>
          <w:trHeight w:val="300"/>
        </w:trPr>
        <w:tc>
          <w:tcPr>
            <w:tcW w:w="2706" w:type="dxa"/>
            <w:gridSpan w:val="2"/>
          </w:tcPr>
          <w:p w14:paraId="341BA49A" w14:textId="77777777" w:rsidR="00584F7D" w:rsidRPr="004E4FCF" w:rsidRDefault="00584F7D" w:rsidP="00584F7D">
            <w:pPr>
              <w:rPr>
                <w:rFonts w:ascii="Cambria" w:hAnsi="Cambria" w:cs="Arial"/>
                <w:b/>
                <w:bCs/>
                <w:kern w:val="2"/>
                <w:sz w:val="20"/>
              </w:rPr>
            </w:pPr>
            <w:r w:rsidRPr="004E4FCF">
              <w:rPr>
                <w:rFonts w:ascii="Cambria" w:hAnsi="Cambria" w:cs="Arial"/>
                <w:b/>
                <w:bCs/>
                <w:kern w:val="2"/>
                <w:sz w:val="20"/>
              </w:rPr>
              <w:t>5.5. Atsiskaitymo su Tiekėju terminas ir tvarka</w:t>
            </w:r>
          </w:p>
        </w:tc>
        <w:tc>
          <w:tcPr>
            <w:tcW w:w="6829" w:type="dxa"/>
          </w:tcPr>
          <w:p w14:paraId="341BA49B" w14:textId="77777777" w:rsidR="00584F7D" w:rsidRPr="004E4FCF" w:rsidRDefault="00584F7D" w:rsidP="00584F7D">
            <w:pPr>
              <w:jc w:val="both"/>
              <w:rPr>
                <w:rFonts w:ascii="Cambria" w:hAnsi="Cambria"/>
                <w:kern w:val="2"/>
                <w:sz w:val="20"/>
                <w:shd w:val="clear" w:color="auto" w:fill="FFFFFF"/>
              </w:rPr>
            </w:pPr>
            <w:r w:rsidRPr="004E4FCF">
              <w:rPr>
                <w:rFonts w:ascii="Cambria" w:hAnsi="Cambria"/>
                <w:kern w:val="2"/>
                <w:sz w:val="20"/>
                <w:shd w:val="clear" w:color="auto" w:fill="FFFFFF"/>
              </w:rPr>
              <w:t>Pirkėjas atsiskaito su Tiekėju ne vėliau kaip per 30 (trisdešimt) kalendorinių dienų nuo Sąskaitos gavimo dienos.</w:t>
            </w:r>
          </w:p>
          <w:p w14:paraId="341BA49C" w14:textId="77777777" w:rsidR="00584F7D" w:rsidRPr="004E4FCF" w:rsidRDefault="00584F7D" w:rsidP="00584F7D">
            <w:pPr>
              <w:rPr>
                <w:rFonts w:ascii="Cambria" w:hAnsi="Cambria" w:cs="Arial"/>
                <w:color w:val="000000"/>
                <w:kern w:val="2"/>
                <w:sz w:val="20"/>
                <w:shd w:val="clear" w:color="auto" w:fill="FFFFFF"/>
              </w:rPr>
            </w:pPr>
            <w:r w:rsidRPr="004E4FCF">
              <w:rPr>
                <w:rFonts w:ascii="Cambria" w:hAnsi="Cambria"/>
                <w:kern w:val="2"/>
                <w:sz w:val="20"/>
                <w:shd w:val="clear" w:color="auto" w:fill="FFFFFF"/>
              </w:rPr>
              <w:t>Apmokėjimo sąlygos: įvykdžius užsakymą, mokama už konkretų kiekį / apimtį pagal nustatytus įkainius.</w:t>
            </w:r>
          </w:p>
        </w:tc>
      </w:tr>
      <w:tr w:rsidR="00584F7D" w:rsidRPr="004E4FCF" w14:paraId="341BA4A2" w14:textId="77777777" w:rsidTr="00E40F80">
        <w:trPr>
          <w:trHeight w:val="300"/>
        </w:trPr>
        <w:tc>
          <w:tcPr>
            <w:tcW w:w="2706" w:type="dxa"/>
            <w:gridSpan w:val="2"/>
          </w:tcPr>
          <w:p w14:paraId="341BA49E" w14:textId="77777777" w:rsidR="00584F7D" w:rsidRPr="004E4FCF" w:rsidRDefault="00584F7D" w:rsidP="00584F7D">
            <w:pPr>
              <w:rPr>
                <w:rFonts w:ascii="Cambria" w:hAnsi="Cambria" w:cs="Arial"/>
                <w:b/>
                <w:bCs/>
                <w:kern w:val="2"/>
                <w:sz w:val="20"/>
              </w:rPr>
            </w:pPr>
            <w:r w:rsidRPr="004E4FCF">
              <w:rPr>
                <w:rFonts w:ascii="Cambria" w:hAnsi="Cambria" w:cs="Arial"/>
                <w:b/>
                <w:bCs/>
                <w:kern w:val="2"/>
                <w:sz w:val="20"/>
              </w:rPr>
              <w:lastRenderedPageBreak/>
              <w:t>5.6. Avansas</w:t>
            </w:r>
          </w:p>
        </w:tc>
        <w:tc>
          <w:tcPr>
            <w:tcW w:w="6829" w:type="dxa"/>
          </w:tcPr>
          <w:p w14:paraId="341BA49F" w14:textId="77777777" w:rsidR="00584F7D" w:rsidRPr="004E4FCF" w:rsidRDefault="00584F7D" w:rsidP="00584F7D">
            <w:pPr>
              <w:rPr>
                <w:rFonts w:ascii="Cambria" w:hAnsi="Cambria" w:cs="Arial"/>
                <w:kern w:val="2"/>
                <w:sz w:val="20"/>
              </w:rPr>
            </w:pPr>
            <w:r w:rsidRPr="004E4FCF">
              <w:rPr>
                <w:rFonts w:ascii="Cambria" w:hAnsi="Cambria" w:cs="Arial"/>
                <w:kern w:val="2"/>
                <w:sz w:val="20"/>
              </w:rPr>
              <w:t>Netaikoma</w:t>
            </w:r>
          </w:p>
          <w:p w14:paraId="341BA4A0" w14:textId="77777777" w:rsidR="00584F7D" w:rsidRPr="004E4FCF" w:rsidRDefault="00584F7D" w:rsidP="00584F7D">
            <w:pPr>
              <w:rPr>
                <w:rFonts w:ascii="Cambria" w:hAnsi="Cambria" w:cs="Arial"/>
                <w:kern w:val="2"/>
                <w:sz w:val="20"/>
              </w:rPr>
            </w:pPr>
          </w:p>
          <w:p w14:paraId="341BA4A1" w14:textId="77777777" w:rsidR="00584F7D" w:rsidRPr="004E4FCF" w:rsidRDefault="00584F7D" w:rsidP="00584F7D">
            <w:pPr>
              <w:spacing w:line="259" w:lineRule="auto"/>
              <w:rPr>
                <w:rFonts w:ascii="Cambria" w:hAnsi="Cambria" w:cs="Arial"/>
                <w:color w:val="000000"/>
                <w:kern w:val="2"/>
                <w:sz w:val="20"/>
                <w:shd w:val="clear" w:color="auto" w:fill="FFFFFF"/>
              </w:rPr>
            </w:pPr>
          </w:p>
        </w:tc>
      </w:tr>
      <w:tr w:rsidR="00584F7D" w:rsidRPr="004E4FCF" w14:paraId="341BA4A7" w14:textId="77777777" w:rsidTr="00E40F80">
        <w:trPr>
          <w:trHeight w:val="300"/>
        </w:trPr>
        <w:tc>
          <w:tcPr>
            <w:tcW w:w="2706" w:type="dxa"/>
            <w:gridSpan w:val="2"/>
          </w:tcPr>
          <w:p w14:paraId="341BA4A3" w14:textId="77777777" w:rsidR="00584F7D" w:rsidRPr="004E4FCF" w:rsidRDefault="00584F7D" w:rsidP="00584F7D">
            <w:pPr>
              <w:rPr>
                <w:rFonts w:ascii="Cambria" w:hAnsi="Cambria" w:cs="Arial"/>
                <w:b/>
                <w:bCs/>
                <w:kern w:val="2"/>
                <w:sz w:val="20"/>
              </w:rPr>
            </w:pPr>
            <w:r w:rsidRPr="004E4FCF">
              <w:rPr>
                <w:rFonts w:ascii="Cambria" w:hAnsi="Cambria" w:cs="Arial"/>
                <w:b/>
                <w:bCs/>
                <w:kern w:val="2"/>
                <w:sz w:val="20"/>
              </w:rPr>
              <w:t>5.7. Avanso užtikrinimas</w:t>
            </w:r>
          </w:p>
        </w:tc>
        <w:tc>
          <w:tcPr>
            <w:tcW w:w="6829" w:type="dxa"/>
          </w:tcPr>
          <w:p w14:paraId="341BA4A4" w14:textId="77777777" w:rsidR="00584F7D" w:rsidRPr="004E4FCF" w:rsidRDefault="00584F7D" w:rsidP="00584F7D">
            <w:pPr>
              <w:rPr>
                <w:rFonts w:ascii="Cambria" w:hAnsi="Cambria" w:cs="Arial"/>
                <w:kern w:val="2"/>
                <w:sz w:val="20"/>
              </w:rPr>
            </w:pPr>
            <w:r w:rsidRPr="004E4FCF">
              <w:rPr>
                <w:rFonts w:ascii="Cambria" w:hAnsi="Cambria" w:cs="Arial"/>
                <w:kern w:val="2"/>
                <w:sz w:val="20"/>
              </w:rPr>
              <w:t>Netaikoma</w:t>
            </w:r>
          </w:p>
          <w:p w14:paraId="341BA4A5" w14:textId="77777777" w:rsidR="00584F7D" w:rsidRPr="004E4FCF" w:rsidRDefault="00584F7D" w:rsidP="00584F7D">
            <w:pPr>
              <w:rPr>
                <w:rFonts w:ascii="Cambria" w:hAnsi="Cambria" w:cs="Arial"/>
                <w:kern w:val="2"/>
                <w:sz w:val="20"/>
              </w:rPr>
            </w:pPr>
          </w:p>
          <w:p w14:paraId="341BA4A6" w14:textId="77777777" w:rsidR="00584F7D" w:rsidRPr="004E4FCF" w:rsidRDefault="00584F7D" w:rsidP="00584F7D">
            <w:pPr>
              <w:rPr>
                <w:rFonts w:ascii="Cambria" w:hAnsi="Cambria" w:cs="Arial"/>
                <w:kern w:val="2"/>
                <w:sz w:val="20"/>
              </w:rPr>
            </w:pPr>
            <w:r w:rsidRPr="004E4FCF">
              <w:rPr>
                <w:rFonts w:ascii="Cambria" w:hAnsi="Cambria" w:cs="Arial"/>
                <w:color w:val="000000"/>
                <w:kern w:val="2"/>
                <w:sz w:val="20"/>
                <w:shd w:val="clear" w:color="auto" w:fill="FFFFFF"/>
              </w:rPr>
              <w:t xml:space="preserve"> </w:t>
            </w:r>
          </w:p>
        </w:tc>
      </w:tr>
      <w:tr w:rsidR="00584F7D" w:rsidRPr="004E4FCF" w14:paraId="341BA4A9" w14:textId="77777777" w:rsidTr="00E40F80">
        <w:trPr>
          <w:trHeight w:val="300"/>
        </w:trPr>
        <w:tc>
          <w:tcPr>
            <w:tcW w:w="9535" w:type="dxa"/>
            <w:gridSpan w:val="3"/>
          </w:tcPr>
          <w:p w14:paraId="341BA4A8" w14:textId="77777777" w:rsidR="00584F7D" w:rsidRPr="004E4FCF" w:rsidRDefault="00584F7D" w:rsidP="00584F7D">
            <w:pPr>
              <w:jc w:val="center"/>
              <w:rPr>
                <w:rFonts w:ascii="Cambria" w:hAnsi="Cambria" w:cs="Arial"/>
                <w:b/>
                <w:bCs/>
                <w:kern w:val="2"/>
                <w:sz w:val="20"/>
              </w:rPr>
            </w:pPr>
            <w:r w:rsidRPr="004E4FCF">
              <w:rPr>
                <w:rFonts w:ascii="Cambria" w:hAnsi="Cambria" w:cs="Arial"/>
                <w:b/>
                <w:bCs/>
                <w:kern w:val="2"/>
                <w:sz w:val="20"/>
              </w:rPr>
              <w:t>6. PREKIŲ KOKYBĖ IR GARANTINIAI ĮSIPAREIGOJIMAI</w:t>
            </w:r>
          </w:p>
        </w:tc>
      </w:tr>
      <w:tr w:rsidR="00584F7D" w:rsidRPr="004E4FCF" w14:paraId="341BA4AE" w14:textId="77777777" w:rsidTr="00E40F80">
        <w:trPr>
          <w:trHeight w:val="300"/>
        </w:trPr>
        <w:tc>
          <w:tcPr>
            <w:tcW w:w="2706" w:type="dxa"/>
            <w:gridSpan w:val="2"/>
          </w:tcPr>
          <w:p w14:paraId="341BA4AA" w14:textId="77777777" w:rsidR="00584F7D" w:rsidRPr="004E4FCF" w:rsidRDefault="00584F7D" w:rsidP="00584F7D">
            <w:pPr>
              <w:rPr>
                <w:rFonts w:ascii="Cambria" w:hAnsi="Cambria" w:cs="Arial"/>
                <w:b/>
                <w:bCs/>
                <w:kern w:val="2"/>
                <w:sz w:val="20"/>
              </w:rPr>
            </w:pPr>
            <w:r w:rsidRPr="004E4FCF">
              <w:rPr>
                <w:rFonts w:ascii="Cambria" w:hAnsi="Cambria" w:cs="Arial"/>
                <w:b/>
                <w:bCs/>
                <w:kern w:val="2"/>
                <w:sz w:val="20"/>
              </w:rPr>
              <w:t>6.1. Garantinis terminas</w:t>
            </w:r>
          </w:p>
        </w:tc>
        <w:tc>
          <w:tcPr>
            <w:tcW w:w="6829" w:type="dxa"/>
          </w:tcPr>
          <w:p w14:paraId="341BA4AC" w14:textId="2DB1A517" w:rsidR="00584F7D" w:rsidRPr="004E4FCF" w:rsidRDefault="000C1241" w:rsidP="00B601BB">
            <w:pPr>
              <w:jc w:val="both"/>
              <w:rPr>
                <w:rFonts w:ascii="Cambria" w:hAnsi="Cambria" w:cs="Arial"/>
                <w:kern w:val="2"/>
                <w:sz w:val="20"/>
              </w:rPr>
            </w:pPr>
            <w:r w:rsidRPr="004E4FCF">
              <w:rPr>
                <w:rFonts w:ascii="Cambria" w:hAnsi="Cambria"/>
                <w:kern w:val="2"/>
                <w:sz w:val="20"/>
              </w:rPr>
              <w:t xml:space="preserve">Prekėms nustatomas </w:t>
            </w:r>
            <w:r w:rsidRPr="004E4FCF">
              <w:rPr>
                <w:rFonts w:ascii="Cambria" w:hAnsi="Cambria"/>
                <w:bCs/>
                <w:kern w:val="2"/>
                <w:sz w:val="20"/>
              </w:rPr>
              <w:t>ne trumpesnis kaip</w:t>
            </w:r>
            <w:r w:rsidRPr="004E4FCF">
              <w:rPr>
                <w:rFonts w:ascii="Cambria" w:hAnsi="Cambria"/>
                <w:kern w:val="2"/>
                <w:sz w:val="20"/>
              </w:rPr>
              <w:t xml:space="preserve"> </w:t>
            </w:r>
            <w:r w:rsidRPr="004E4FCF">
              <w:rPr>
                <w:rFonts w:ascii="Cambria" w:hAnsi="Cambria"/>
                <w:sz w:val="20"/>
              </w:rPr>
              <w:t>Sutarties 1 priede „Techninė specifikacija“ nurodytas terminas</w:t>
            </w:r>
            <w:r w:rsidRPr="004E4FCF">
              <w:rPr>
                <w:rFonts w:ascii="Cambria" w:hAnsi="Cambria"/>
                <w:kern w:val="2"/>
                <w:sz w:val="20"/>
              </w:rPr>
              <w:t xml:space="preserve">. Garantinis terminas, skaičiuojamas </w:t>
            </w:r>
            <w:r w:rsidRPr="004E4FCF">
              <w:rPr>
                <w:rFonts w:ascii="Cambria" w:hAnsi="Cambria"/>
                <w:bCs/>
                <w:sz w:val="20"/>
              </w:rPr>
              <w:t xml:space="preserve">nuo Prekių pristatymo </w:t>
            </w:r>
            <w:r w:rsidR="003A5986" w:rsidRPr="004E4FCF">
              <w:rPr>
                <w:rFonts w:ascii="Cambria" w:hAnsi="Cambria"/>
                <w:bCs/>
                <w:sz w:val="20"/>
              </w:rPr>
              <w:t xml:space="preserve">(ar sumontavimo/instaliavimo (jei taikoma) </w:t>
            </w:r>
            <w:r w:rsidRPr="004E4FCF">
              <w:rPr>
                <w:rFonts w:ascii="Cambria" w:hAnsi="Cambria"/>
                <w:bCs/>
                <w:sz w:val="20"/>
              </w:rPr>
              <w:t>(</w:t>
            </w:r>
            <w:r w:rsidRPr="004E4FCF">
              <w:rPr>
                <w:rFonts w:ascii="Cambria" w:hAnsi="Cambria"/>
                <w:kern w:val="2"/>
                <w:sz w:val="20"/>
              </w:rPr>
              <w:t>perdavimo–priėmimo akto).</w:t>
            </w:r>
          </w:p>
          <w:p w14:paraId="341BA4AD" w14:textId="77777777" w:rsidR="00584F7D" w:rsidRPr="004E4FCF" w:rsidRDefault="00584F7D" w:rsidP="00584F7D">
            <w:pPr>
              <w:spacing w:line="259" w:lineRule="auto"/>
              <w:rPr>
                <w:rFonts w:ascii="Cambria" w:hAnsi="Cambria" w:cs="Arial"/>
                <w:kern w:val="2"/>
                <w:sz w:val="20"/>
              </w:rPr>
            </w:pPr>
          </w:p>
        </w:tc>
      </w:tr>
      <w:tr w:rsidR="00584F7D" w:rsidRPr="004E4FCF" w14:paraId="341BA4B3" w14:textId="77777777" w:rsidTr="00E40F80">
        <w:trPr>
          <w:trHeight w:val="300"/>
        </w:trPr>
        <w:tc>
          <w:tcPr>
            <w:tcW w:w="2706" w:type="dxa"/>
            <w:gridSpan w:val="2"/>
          </w:tcPr>
          <w:p w14:paraId="341BA4AF" w14:textId="77777777" w:rsidR="00584F7D" w:rsidRPr="004E4FCF" w:rsidRDefault="00584F7D" w:rsidP="00584F7D">
            <w:pPr>
              <w:rPr>
                <w:rFonts w:ascii="Cambria" w:hAnsi="Cambria" w:cs="Arial"/>
                <w:b/>
                <w:bCs/>
                <w:kern w:val="2"/>
                <w:sz w:val="20"/>
              </w:rPr>
            </w:pPr>
            <w:r w:rsidRPr="004E4FCF">
              <w:rPr>
                <w:rFonts w:ascii="Cambria" w:hAnsi="Cambria" w:cs="Arial"/>
                <w:b/>
                <w:bCs/>
                <w:kern w:val="2"/>
                <w:sz w:val="20"/>
              </w:rPr>
              <w:t>6.2. Garantinė priežiūra</w:t>
            </w:r>
          </w:p>
        </w:tc>
        <w:tc>
          <w:tcPr>
            <w:tcW w:w="6829" w:type="dxa"/>
          </w:tcPr>
          <w:p w14:paraId="341BA4B2" w14:textId="7C0D405E" w:rsidR="00584F7D" w:rsidRPr="004E4FCF" w:rsidRDefault="00584F7D" w:rsidP="00584F7D">
            <w:pPr>
              <w:rPr>
                <w:rFonts w:ascii="Cambria" w:hAnsi="Cambria"/>
                <w:sz w:val="20"/>
              </w:rPr>
            </w:pPr>
            <w:r w:rsidRPr="004E4FCF">
              <w:rPr>
                <w:rFonts w:ascii="Cambria" w:hAnsi="Cambria"/>
                <w:kern w:val="2"/>
                <w:sz w:val="20"/>
              </w:rPr>
              <w:t>Netaikoma</w:t>
            </w:r>
          </w:p>
        </w:tc>
      </w:tr>
      <w:tr w:rsidR="00584F7D" w:rsidRPr="004E4FCF" w14:paraId="341BA4B6" w14:textId="77777777" w:rsidTr="00E40F80">
        <w:trPr>
          <w:trHeight w:val="300"/>
        </w:trPr>
        <w:tc>
          <w:tcPr>
            <w:tcW w:w="2706" w:type="dxa"/>
            <w:gridSpan w:val="2"/>
          </w:tcPr>
          <w:p w14:paraId="341BA4B4" w14:textId="77777777" w:rsidR="00584F7D" w:rsidRPr="004E4FCF" w:rsidRDefault="00584F7D" w:rsidP="00584F7D">
            <w:pPr>
              <w:rPr>
                <w:rFonts w:ascii="Cambria" w:hAnsi="Cambria" w:cs="Arial"/>
                <w:b/>
                <w:bCs/>
                <w:kern w:val="2"/>
                <w:sz w:val="20"/>
              </w:rPr>
            </w:pPr>
            <w:r w:rsidRPr="004E4FCF">
              <w:rPr>
                <w:rFonts w:ascii="Cambria" w:hAnsi="Cambria" w:cs="Arial"/>
                <w:b/>
                <w:bCs/>
                <w:kern w:val="2"/>
                <w:sz w:val="20"/>
              </w:rPr>
              <w:t xml:space="preserve">6.3. </w:t>
            </w:r>
            <w:r w:rsidRPr="004E4FCF">
              <w:rPr>
                <w:rFonts w:ascii="Cambria" w:hAnsi="Cambria"/>
                <w:b/>
                <w:bCs/>
                <w:kern w:val="2"/>
                <w:sz w:val="20"/>
              </w:rPr>
              <w:t>Kokybinių kriterijų įgyvendinimo ir tikrinimo tvarka</w:t>
            </w:r>
          </w:p>
        </w:tc>
        <w:tc>
          <w:tcPr>
            <w:tcW w:w="6829" w:type="dxa"/>
          </w:tcPr>
          <w:p w14:paraId="341BA4B5" w14:textId="77777777" w:rsidR="00584F7D" w:rsidRPr="004E4FCF" w:rsidRDefault="00584F7D" w:rsidP="00584F7D">
            <w:pPr>
              <w:rPr>
                <w:rFonts w:ascii="Cambria" w:hAnsi="Cambria" w:cs="Arial"/>
                <w:kern w:val="2"/>
                <w:sz w:val="20"/>
              </w:rPr>
            </w:pPr>
            <w:r w:rsidRPr="004E4FCF">
              <w:rPr>
                <w:rFonts w:ascii="Cambria" w:hAnsi="Cambria" w:cs="Arial"/>
                <w:kern w:val="2"/>
                <w:sz w:val="20"/>
              </w:rPr>
              <w:t>Netaikoma</w:t>
            </w:r>
          </w:p>
        </w:tc>
      </w:tr>
      <w:tr w:rsidR="00584F7D" w:rsidRPr="004E4FCF" w14:paraId="341BA4B8" w14:textId="77777777" w:rsidTr="00E40F80">
        <w:trPr>
          <w:trHeight w:val="300"/>
        </w:trPr>
        <w:tc>
          <w:tcPr>
            <w:tcW w:w="9535" w:type="dxa"/>
            <w:gridSpan w:val="3"/>
          </w:tcPr>
          <w:p w14:paraId="341BA4B7" w14:textId="77777777" w:rsidR="00584F7D" w:rsidRPr="004E4FCF" w:rsidRDefault="00584F7D" w:rsidP="00584F7D">
            <w:pPr>
              <w:jc w:val="center"/>
              <w:rPr>
                <w:rFonts w:ascii="Cambria" w:hAnsi="Cambria" w:cs="Arial"/>
                <w:b/>
                <w:bCs/>
                <w:kern w:val="2"/>
                <w:sz w:val="20"/>
              </w:rPr>
            </w:pPr>
            <w:r w:rsidRPr="004E4FCF">
              <w:rPr>
                <w:rFonts w:ascii="Cambria" w:hAnsi="Cambria" w:cs="Arial"/>
                <w:b/>
                <w:bCs/>
                <w:kern w:val="2"/>
                <w:sz w:val="20"/>
              </w:rPr>
              <w:t>7. SUTARTIES VYKDYMUI PASITELKIAMI SUBTIEKĖJAI</w:t>
            </w:r>
          </w:p>
        </w:tc>
      </w:tr>
      <w:tr w:rsidR="00584F7D" w:rsidRPr="004E4FCF" w14:paraId="341BA4C1" w14:textId="77777777" w:rsidTr="00E40F80">
        <w:trPr>
          <w:trHeight w:val="300"/>
        </w:trPr>
        <w:tc>
          <w:tcPr>
            <w:tcW w:w="2706" w:type="dxa"/>
            <w:gridSpan w:val="2"/>
          </w:tcPr>
          <w:p w14:paraId="341BA4B9" w14:textId="77777777" w:rsidR="00584F7D" w:rsidRPr="004E4FCF" w:rsidRDefault="00584F7D" w:rsidP="00584F7D">
            <w:pPr>
              <w:rPr>
                <w:rFonts w:ascii="Cambria" w:hAnsi="Cambria" w:cs="Arial"/>
                <w:b/>
                <w:bCs/>
                <w:kern w:val="2"/>
                <w:sz w:val="20"/>
              </w:rPr>
            </w:pPr>
            <w:r w:rsidRPr="004E4FCF">
              <w:rPr>
                <w:rFonts w:ascii="Cambria" w:hAnsi="Cambria" w:cs="Arial"/>
                <w:b/>
                <w:bCs/>
                <w:kern w:val="2"/>
                <w:sz w:val="20"/>
              </w:rPr>
              <w:t xml:space="preserve">7.1. </w:t>
            </w:r>
            <w:r w:rsidRPr="004E4FCF">
              <w:rPr>
                <w:rFonts w:ascii="Cambria" w:hAnsi="Cambria"/>
                <w:b/>
                <w:bCs/>
                <w:kern w:val="2"/>
                <w:sz w:val="20"/>
              </w:rPr>
              <w:t>Sutarties vykdymui pasitelkiami subtiekėjai ir (ar) specialistai</w:t>
            </w:r>
          </w:p>
        </w:tc>
        <w:tc>
          <w:tcPr>
            <w:tcW w:w="6829" w:type="dxa"/>
          </w:tcPr>
          <w:p w14:paraId="341BA4BC" w14:textId="63F251E7" w:rsidR="00584F7D" w:rsidRPr="004E4FCF" w:rsidRDefault="00584F7D" w:rsidP="00584F7D">
            <w:pPr>
              <w:jc w:val="both"/>
              <w:rPr>
                <w:rFonts w:ascii="Cambria" w:hAnsi="Cambria"/>
                <w:kern w:val="2"/>
                <w:sz w:val="20"/>
              </w:rPr>
            </w:pPr>
            <w:r w:rsidRPr="004E4FCF">
              <w:rPr>
                <w:rFonts w:ascii="Cambria" w:hAnsi="Cambria"/>
                <w:kern w:val="2"/>
                <w:sz w:val="20"/>
              </w:rPr>
              <w:t>Sutarties vykdymui subtiekėjai ir (ar) specialistai nepasitelkiami.</w:t>
            </w:r>
          </w:p>
          <w:p w14:paraId="341BA4BD" w14:textId="77777777" w:rsidR="00584F7D" w:rsidRPr="004E4FCF" w:rsidRDefault="00584F7D" w:rsidP="00584F7D">
            <w:pPr>
              <w:jc w:val="both"/>
              <w:rPr>
                <w:rFonts w:ascii="Cambria" w:hAnsi="Cambria"/>
                <w:kern w:val="2"/>
                <w:sz w:val="20"/>
              </w:rPr>
            </w:pPr>
          </w:p>
          <w:p w14:paraId="341BA4BE" w14:textId="77777777" w:rsidR="00584F7D" w:rsidRPr="004E4FCF" w:rsidRDefault="00584F7D" w:rsidP="00584F7D">
            <w:pPr>
              <w:jc w:val="both"/>
              <w:rPr>
                <w:rFonts w:ascii="Cambria" w:hAnsi="Cambria"/>
                <w:kern w:val="2"/>
                <w:sz w:val="20"/>
              </w:rPr>
            </w:pPr>
            <w:r w:rsidRPr="004E4FCF">
              <w:rPr>
                <w:rFonts w:ascii="Cambria" w:hAnsi="Cambria"/>
                <w:kern w:val="2"/>
                <w:sz w:val="20"/>
              </w:rPr>
              <w:t>arba</w:t>
            </w:r>
          </w:p>
          <w:p w14:paraId="341BA4BF" w14:textId="77777777" w:rsidR="00584F7D" w:rsidRPr="004E4FCF" w:rsidRDefault="00584F7D" w:rsidP="00584F7D">
            <w:pPr>
              <w:jc w:val="both"/>
              <w:rPr>
                <w:rFonts w:ascii="Cambria" w:hAnsi="Cambria"/>
                <w:kern w:val="2"/>
                <w:sz w:val="20"/>
              </w:rPr>
            </w:pPr>
          </w:p>
          <w:p w14:paraId="341BA4C0" w14:textId="77777777" w:rsidR="00584F7D" w:rsidRPr="004E4FCF" w:rsidRDefault="00584F7D" w:rsidP="00584F7D">
            <w:pPr>
              <w:jc w:val="both"/>
              <w:rPr>
                <w:rFonts w:ascii="Cambria" w:hAnsi="Cambria" w:cs="Arial"/>
                <w:b/>
                <w:bCs/>
                <w:kern w:val="2"/>
                <w:sz w:val="20"/>
              </w:rPr>
            </w:pPr>
            <w:r w:rsidRPr="004E4FCF">
              <w:rPr>
                <w:rFonts w:ascii="Cambria" w:hAnsi="Cambria"/>
                <w:kern w:val="2"/>
                <w:sz w:val="20"/>
              </w:rPr>
              <w:t>Sutarties vykdymui pasitelkiami subtiekėjai ir (ar) specialistai yra nurodyti Sutarties priede Nr. [...] „Sutarties vykdymui pasitelkiami subtiekėjai ir (ar) specialistai“.</w:t>
            </w:r>
          </w:p>
        </w:tc>
      </w:tr>
      <w:tr w:rsidR="00584F7D" w:rsidRPr="004E4FCF" w14:paraId="341BA4C3" w14:textId="77777777" w:rsidTr="00E40F80">
        <w:trPr>
          <w:trHeight w:val="300"/>
        </w:trPr>
        <w:tc>
          <w:tcPr>
            <w:tcW w:w="9535" w:type="dxa"/>
            <w:gridSpan w:val="3"/>
          </w:tcPr>
          <w:p w14:paraId="341BA4C2" w14:textId="77777777" w:rsidR="00584F7D" w:rsidRPr="004E4FCF" w:rsidRDefault="00584F7D" w:rsidP="00584F7D">
            <w:pPr>
              <w:jc w:val="center"/>
              <w:rPr>
                <w:rFonts w:ascii="Cambria" w:hAnsi="Cambria" w:cs="Arial"/>
                <w:b/>
                <w:bCs/>
                <w:kern w:val="2"/>
                <w:sz w:val="20"/>
              </w:rPr>
            </w:pPr>
            <w:r w:rsidRPr="004E4FCF">
              <w:rPr>
                <w:rFonts w:ascii="Cambria" w:hAnsi="Cambria" w:cs="Arial"/>
                <w:b/>
                <w:bCs/>
                <w:kern w:val="2"/>
                <w:sz w:val="20"/>
              </w:rPr>
              <w:t>8. PRIEVOLIŲ PAGAL SUTARTĮ ĮVYKDYMO UŽTIKRINIMAS</w:t>
            </w:r>
          </w:p>
        </w:tc>
      </w:tr>
      <w:tr w:rsidR="00584F7D" w:rsidRPr="004E4FCF" w14:paraId="341BA4C6" w14:textId="77777777" w:rsidTr="00E40F80">
        <w:trPr>
          <w:trHeight w:val="300"/>
        </w:trPr>
        <w:tc>
          <w:tcPr>
            <w:tcW w:w="2706" w:type="dxa"/>
            <w:gridSpan w:val="2"/>
          </w:tcPr>
          <w:p w14:paraId="341BA4C4" w14:textId="321DC48F" w:rsidR="00584F7D" w:rsidRPr="004E4FCF" w:rsidRDefault="00584F7D" w:rsidP="00584F7D">
            <w:pPr>
              <w:rPr>
                <w:rFonts w:ascii="Cambria" w:hAnsi="Cambria" w:cs="Arial"/>
                <w:b/>
                <w:bCs/>
                <w:kern w:val="2"/>
                <w:sz w:val="20"/>
              </w:rPr>
            </w:pPr>
            <w:r w:rsidRPr="004E4FCF">
              <w:rPr>
                <w:rFonts w:ascii="Cambria" w:hAnsi="Cambria" w:cs="Arial"/>
                <w:b/>
                <w:bCs/>
                <w:kern w:val="2"/>
                <w:sz w:val="20"/>
              </w:rPr>
              <w:t>8.1. Prievolių pagal Sutartį įvykdymo užtikrinim</w:t>
            </w:r>
            <w:r w:rsidR="00092C61" w:rsidRPr="004E4FCF">
              <w:rPr>
                <w:rFonts w:ascii="Cambria" w:hAnsi="Cambria" w:cs="Arial"/>
                <w:b/>
                <w:bCs/>
                <w:kern w:val="2"/>
                <w:sz w:val="20"/>
              </w:rPr>
              <w:t>as</w:t>
            </w:r>
          </w:p>
        </w:tc>
        <w:tc>
          <w:tcPr>
            <w:tcW w:w="6829" w:type="dxa"/>
          </w:tcPr>
          <w:p w14:paraId="341BA4C5" w14:textId="77777777" w:rsidR="00584F7D" w:rsidRPr="004E4FCF" w:rsidRDefault="00584F7D" w:rsidP="00584F7D">
            <w:pPr>
              <w:rPr>
                <w:rFonts w:ascii="Cambria" w:hAnsi="Cambria" w:cs="Arial"/>
                <w:kern w:val="2"/>
                <w:sz w:val="20"/>
              </w:rPr>
            </w:pPr>
            <w:r w:rsidRPr="004E4FCF">
              <w:rPr>
                <w:rFonts w:ascii="Cambria" w:hAnsi="Cambria"/>
                <w:kern w:val="2"/>
                <w:sz w:val="20"/>
              </w:rPr>
              <w:t>Prievolių pagal Sutartį įvykdymas užtikrinamas netesybomis (delspinigiais, bauda).</w:t>
            </w:r>
          </w:p>
        </w:tc>
      </w:tr>
      <w:tr w:rsidR="00584F7D" w:rsidRPr="004E4FCF" w14:paraId="341BA4C9" w14:textId="77777777" w:rsidTr="00E40F80">
        <w:trPr>
          <w:trHeight w:val="300"/>
        </w:trPr>
        <w:tc>
          <w:tcPr>
            <w:tcW w:w="2706" w:type="dxa"/>
            <w:gridSpan w:val="2"/>
          </w:tcPr>
          <w:p w14:paraId="341BA4C7" w14:textId="37847C35" w:rsidR="00584F7D" w:rsidRPr="004E4FCF" w:rsidRDefault="00584F7D" w:rsidP="00584F7D">
            <w:pPr>
              <w:rPr>
                <w:rFonts w:ascii="Cambria" w:hAnsi="Cambria" w:cs="Arial"/>
                <w:b/>
                <w:bCs/>
                <w:kern w:val="2"/>
                <w:sz w:val="20"/>
              </w:rPr>
            </w:pPr>
            <w:r w:rsidRPr="004E4FCF">
              <w:rPr>
                <w:rFonts w:ascii="Cambria" w:hAnsi="Cambria"/>
                <w:b/>
                <w:bCs/>
                <w:kern w:val="2"/>
                <w:sz w:val="20"/>
              </w:rPr>
              <w:t xml:space="preserve">8.2. </w:t>
            </w:r>
            <w:r w:rsidR="00092C61" w:rsidRPr="004E4FCF">
              <w:rPr>
                <w:rFonts w:ascii="Cambria" w:hAnsi="Cambria"/>
                <w:b/>
                <w:bCs/>
                <w:kern w:val="2"/>
                <w:sz w:val="20"/>
              </w:rPr>
              <w:t>Sutarties įvykdymo užtikrinimo galiojimo terminas</w:t>
            </w:r>
          </w:p>
        </w:tc>
        <w:tc>
          <w:tcPr>
            <w:tcW w:w="6829" w:type="dxa"/>
          </w:tcPr>
          <w:p w14:paraId="341BA4C8" w14:textId="77777777" w:rsidR="00584F7D" w:rsidRPr="004E4FCF" w:rsidRDefault="00584F7D" w:rsidP="00584F7D">
            <w:pPr>
              <w:rPr>
                <w:rFonts w:ascii="Cambria" w:hAnsi="Cambria" w:cs="Arial"/>
                <w:kern w:val="2"/>
                <w:sz w:val="20"/>
              </w:rPr>
            </w:pPr>
            <w:r w:rsidRPr="004E4FCF">
              <w:rPr>
                <w:rFonts w:ascii="Cambria" w:hAnsi="Cambria" w:cs="Arial"/>
                <w:kern w:val="2"/>
                <w:sz w:val="20"/>
              </w:rPr>
              <w:t>Netaikoma</w:t>
            </w:r>
          </w:p>
        </w:tc>
      </w:tr>
      <w:tr w:rsidR="00584F7D" w:rsidRPr="004E4FCF" w14:paraId="341BA4CE" w14:textId="77777777" w:rsidTr="00E40F80">
        <w:trPr>
          <w:trHeight w:val="300"/>
        </w:trPr>
        <w:tc>
          <w:tcPr>
            <w:tcW w:w="2706" w:type="dxa"/>
            <w:gridSpan w:val="2"/>
          </w:tcPr>
          <w:p w14:paraId="341BA4CA" w14:textId="77777777" w:rsidR="00584F7D" w:rsidRPr="004E4FCF" w:rsidRDefault="00584F7D" w:rsidP="00584F7D">
            <w:pPr>
              <w:rPr>
                <w:rFonts w:ascii="Cambria" w:hAnsi="Cambria" w:cs="Arial"/>
                <w:b/>
                <w:bCs/>
                <w:kern w:val="2"/>
                <w:sz w:val="20"/>
              </w:rPr>
            </w:pPr>
            <w:r w:rsidRPr="004E4FCF">
              <w:rPr>
                <w:rFonts w:ascii="Cambria" w:hAnsi="Cambria" w:cs="Arial"/>
                <w:b/>
                <w:bCs/>
                <w:kern w:val="2"/>
                <w:sz w:val="20"/>
              </w:rPr>
              <w:t xml:space="preserve">8.3. Sutarties įvykdymo užtikrinimo pateikimas </w:t>
            </w:r>
          </w:p>
        </w:tc>
        <w:tc>
          <w:tcPr>
            <w:tcW w:w="6829" w:type="dxa"/>
          </w:tcPr>
          <w:p w14:paraId="341BA4CB" w14:textId="77777777" w:rsidR="00584F7D" w:rsidRPr="004E4FCF" w:rsidRDefault="00584F7D" w:rsidP="00584F7D">
            <w:pPr>
              <w:rPr>
                <w:rFonts w:ascii="Cambria" w:hAnsi="Cambria" w:cs="Arial"/>
                <w:kern w:val="2"/>
                <w:sz w:val="20"/>
              </w:rPr>
            </w:pPr>
            <w:r w:rsidRPr="004E4FCF">
              <w:rPr>
                <w:rFonts w:ascii="Cambria" w:hAnsi="Cambria" w:cs="Arial"/>
                <w:kern w:val="2"/>
                <w:sz w:val="20"/>
              </w:rPr>
              <w:t>Netaikoma</w:t>
            </w:r>
          </w:p>
          <w:p w14:paraId="341BA4CC" w14:textId="77777777" w:rsidR="00584F7D" w:rsidRPr="004E4FCF" w:rsidRDefault="00584F7D" w:rsidP="00584F7D">
            <w:pPr>
              <w:rPr>
                <w:rFonts w:ascii="Cambria" w:hAnsi="Cambria" w:cs="Arial"/>
                <w:kern w:val="2"/>
                <w:sz w:val="20"/>
              </w:rPr>
            </w:pPr>
          </w:p>
          <w:p w14:paraId="341BA4CD" w14:textId="77777777" w:rsidR="00584F7D" w:rsidRPr="004E4FCF" w:rsidRDefault="00584F7D" w:rsidP="00584F7D">
            <w:pPr>
              <w:rPr>
                <w:rFonts w:ascii="Cambria" w:hAnsi="Cambria" w:cs="Arial"/>
                <w:kern w:val="2"/>
                <w:sz w:val="20"/>
              </w:rPr>
            </w:pPr>
          </w:p>
        </w:tc>
      </w:tr>
      <w:tr w:rsidR="00584F7D" w:rsidRPr="004E4FCF" w14:paraId="341BA4D0" w14:textId="77777777" w:rsidTr="00E40F80">
        <w:trPr>
          <w:trHeight w:val="300"/>
        </w:trPr>
        <w:tc>
          <w:tcPr>
            <w:tcW w:w="9535" w:type="dxa"/>
            <w:gridSpan w:val="3"/>
          </w:tcPr>
          <w:p w14:paraId="341BA4CF" w14:textId="77777777" w:rsidR="00584F7D" w:rsidRPr="004E4FCF" w:rsidRDefault="00584F7D" w:rsidP="00584F7D">
            <w:pPr>
              <w:jc w:val="center"/>
              <w:rPr>
                <w:rFonts w:ascii="Cambria" w:hAnsi="Cambria" w:cs="Arial"/>
                <w:b/>
                <w:bCs/>
                <w:kern w:val="2"/>
                <w:sz w:val="20"/>
              </w:rPr>
            </w:pPr>
            <w:r w:rsidRPr="004E4FCF">
              <w:rPr>
                <w:rFonts w:ascii="Cambria" w:hAnsi="Cambria" w:cs="Arial"/>
                <w:b/>
                <w:bCs/>
                <w:kern w:val="2"/>
                <w:sz w:val="20"/>
              </w:rPr>
              <w:t>9. ŠALIŲ ATSAKOMYBĖ</w:t>
            </w:r>
          </w:p>
        </w:tc>
      </w:tr>
      <w:tr w:rsidR="00584F7D" w:rsidRPr="004E4FCF" w14:paraId="341BA4D3" w14:textId="77777777" w:rsidTr="00E40F80">
        <w:trPr>
          <w:trHeight w:val="300"/>
        </w:trPr>
        <w:tc>
          <w:tcPr>
            <w:tcW w:w="2706" w:type="dxa"/>
            <w:gridSpan w:val="2"/>
          </w:tcPr>
          <w:p w14:paraId="341BA4D1" w14:textId="77777777" w:rsidR="00584F7D" w:rsidRPr="004E4FCF" w:rsidRDefault="00584F7D" w:rsidP="00584F7D">
            <w:pPr>
              <w:rPr>
                <w:rFonts w:ascii="Cambria" w:hAnsi="Cambria" w:cs="Arial"/>
                <w:b/>
                <w:bCs/>
                <w:kern w:val="2"/>
                <w:sz w:val="20"/>
              </w:rPr>
            </w:pPr>
            <w:r w:rsidRPr="004E4FCF">
              <w:rPr>
                <w:rFonts w:ascii="Cambria" w:hAnsi="Cambria" w:cs="Arial"/>
                <w:b/>
                <w:bCs/>
                <w:kern w:val="2"/>
                <w:sz w:val="20"/>
              </w:rPr>
              <w:t>9.1. Pirkėjui taikomos netesybos už mokėjimų pagal Sutartį vėlavimą</w:t>
            </w:r>
          </w:p>
        </w:tc>
        <w:tc>
          <w:tcPr>
            <w:tcW w:w="6829" w:type="dxa"/>
          </w:tcPr>
          <w:p w14:paraId="341BA4D2" w14:textId="2C259E62" w:rsidR="00584F7D" w:rsidRPr="004E4FCF" w:rsidRDefault="00584F7D" w:rsidP="00584F7D">
            <w:pPr>
              <w:spacing w:line="259" w:lineRule="auto"/>
              <w:jc w:val="both"/>
              <w:rPr>
                <w:rFonts w:ascii="Cambria" w:hAnsi="Cambria" w:cs="Arial"/>
                <w:color w:val="000000"/>
                <w:kern w:val="2"/>
                <w:sz w:val="20"/>
              </w:rPr>
            </w:pPr>
            <w:r w:rsidRPr="004E4FCF">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52806" w:rsidRPr="004E4FCF">
              <w:rPr>
                <w:rFonts w:ascii="Cambria" w:hAnsi="Cambria"/>
                <w:kern w:val="2"/>
                <w:sz w:val="20"/>
              </w:rPr>
              <w:t>2</w:t>
            </w:r>
            <w:r w:rsidRPr="004E4FCF">
              <w:rPr>
                <w:rFonts w:ascii="Cambria" w:hAnsi="Cambria"/>
                <w:kern w:val="2"/>
                <w:sz w:val="20"/>
              </w:rPr>
              <w:t xml:space="preserve"> (</w:t>
            </w:r>
            <w:r w:rsidR="00A52806" w:rsidRPr="004E4FCF">
              <w:rPr>
                <w:rFonts w:ascii="Cambria" w:hAnsi="Cambria"/>
                <w:kern w:val="2"/>
                <w:sz w:val="20"/>
              </w:rPr>
              <w:t>dvi</w:t>
            </w:r>
            <w:r w:rsidRPr="004E4FCF">
              <w:rPr>
                <w:rFonts w:ascii="Cambria" w:hAnsi="Cambria"/>
                <w:kern w:val="2"/>
                <w:sz w:val="20"/>
              </w:rPr>
              <w:t xml:space="preserve"> šimtosios) procento dydžio delspinigius nuo neapmokėtos sumos be PVM už kiekvieną vėlavimo dieną.</w:t>
            </w:r>
          </w:p>
        </w:tc>
      </w:tr>
      <w:tr w:rsidR="00584F7D" w:rsidRPr="004E4FCF" w14:paraId="341BA4DA" w14:textId="77777777" w:rsidTr="00E40F80">
        <w:trPr>
          <w:trHeight w:val="300"/>
        </w:trPr>
        <w:tc>
          <w:tcPr>
            <w:tcW w:w="2706" w:type="dxa"/>
            <w:gridSpan w:val="2"/>
          </w:tcPr>
          <w:p w14:paraId="341BA4D4" w14:textId="77777777" w:rsidR="00584F7D" w:rsidRPr="004E4FCF" w:rsidRDefault="00584F7D" w:rsidP="00584F7D">
            <w:pPr>
              <w:rPr>
                <w:rFonts w:ascii="Cambria" w:hAnsi="Cambria" w:cs="Arial"/>
                <w:b/>
                <w:bCs/>
                <w:kern w:val="2"/>
                <w:sz w:val="20"/>
              </w:rPr>
            </w:pPr>
            <w:r w:rsidRPr="004E4FCF">
              <w:rPr>
                <w:rFonts w:ascii="Cambria" w:hAnsi="Cambria" w:cs="Arial"/>
                <w:b/>
                <w:bCs/>
                <w:kern w:val="2"/>
                <w:sz w:val="20"/>
              </w:rPr>
              <w:t>9.2. Tiekėjui taikomos netesybos</w:t>
            </w:r>
          </w:p>
        </w:tc>
        <w:tc>
          <w:tcPr>
            <w:tcW w:w="6829" w:type="dxa"/>
          </w:tcPr>
          <w:p w14:paraId="08BB9E0A" w14:textId="2AEF72FC" w:rsidR="00584F7D" w:rsidRPr="004E4FCF" w:rsidRDefault="00584F7D" w:rsidP="00584F7D">
            <w:pPr>
              <w:jc w:val="both"/>
              <w:rPr>
                <w:rFonts w:ascii="Cambria" w:hAnsi="Cambria"/>
                <w:kern w:val="2"/>
                <w:sz w:val="20"/>
              </w:rPr>
            </w:pPr>
            <w:r w:rsidRPr="004E4FCF">
              <w:rPr>
                <w:rFonts w:ascii="Cambria" w:hAnsi="Cambria"/>
                <w:kern w:val="2"/>
                <w:sz w:val="20"/>
              </w:rPr>
              <w:t>9.2.1. Jeigu Tiekėjas vėluoja vykdyti užsakymą, tiekti Prekes ar ištaisyti jų trūkumus</w:t>
            </w:r>
            <w:r w:rsidRPr="004E4FCF">
              <w:rPr>
                <w:rFonts w:ascii="Cambria" w:hAnsi="Cambria"/>
                <w:sz w:val="20"/>
              </w:rPr>
              <w:t xml:space="preserve"> </w:t>
            </w:r>
            <w:r w:rsidRPr="004E4FCF">
              <w:rPr>
                <w:rFonts w:ascii="Cambria" w:hAnsi="Cambria"/>
                <w:kern w:val="2"/>
                <w:sz w:val="20"/>
              </w:rPr>
              <w:t xml:space="preserve">arba nevykdo kitų sutartinių įsipareigojimų, Pirkėjas nuo kitos nei nustatytas terminas dienos Tiekėjui skaičiuoja </w:t>
            </w:r>
            <w:r w:rsidR="00E2374B" w:rsidRPr="004E4FCF">
              <w:rPr>
                <w:rFonts w:ascii="Cambria" w:hAnsi="Cambria"/>
                <w:sz w:val="20"/>
                <w:lang w:val="lt"/>
              </w:rPr>
              <w:t xml:space="preserve">0,02 (dvi šimtosios) </w:t>
            </w:r>
            <w:r w:rsidRPr="004E4FCF">
              <w:rPr>
                <w:rFonts w:ascii="Cambria" w:hAnsi="Cambria"/>
                <w:kern w:val="2"/>
                <w:sz w:val="20"/>
              </w:rPr>
              <w:t>procento  dydžio delspinigius už kiekvieną uždelstą dieną nuo laiku neperduotų Prekių ar Prekių, turinčių trūkumų, kainos be PVM. </w:t>
            </w:r>
          </w:p>
          <w:p w14:paraId="341BA4D6" w14:textId="0654080D" w:rsidR="00584F7D" w:rsidRPr="004E4FCF" w:rsidRDefault="00584F7D" w:rsidP="00584F7D">
            <w:pPr>
              <w:tabs>
                <w:tab w:val="left" w:pos="935"/>
              </w:tabs>
              <w:jc w:val="both"/>
              <w:rPr>
                <w:rFonts w:ascii="Cambria" w:hAnsi="Cambria"/>
                <w:kern w:val="2"/>
                <w:sz w:val="20"/>
              </w:rPr>
            </w:pPr>
            <w:r w:rsidRPr="004E4FCF">
              <w:rPr>
                <w:rFonts w:ascii="Cambria" w:hAnsi="Cambria"/>
                <w:sz w:val="20"/>
                <w:lang w:val="lt"/>
              </w:rPr>
              <w:t xml:space="preserve">9.2.2. Jeigu Tiekėjas vėluoja grąžinti dėl Tiekėjui mokėtinos sumos sumažinimo susidariusią permoką pagal Bendrųjų sąlygų 7.4.1.2 punktą, Pirkėjas nuo kitos nei nustatytas terminas dienos Tiekėjui skaičiuoja </w:t>
            </w:r>
            <w:r w:rsidR="00E2374B" w:rsidRPr="004E4FCF">
              <w:rPr>
                <w:rFonts w:ascii="Cambria" w:hAnsi="Cambria"/>
                <w:sz w:val="20"/>
                <w:lang w:val="lt"/>
              </w:rPr>
              <w:t xml:space="preserve">0,02 (dvi šimtosios) </w:t>
            </w:r>
            <w:r w:rsidRPr="004E4FCF">
              <w:rPr>
                <w:rFonts w:ascii="Cambria" w:hAnsi="Cambria"/>
                <w:sz w:val="20"/>
                <w:lang w:val="lt"/>
              </w:rPr>
              <w:t>procento (dydžio delspinigius už kiekvieną uždelstą dieną nuo laiku negrąžintos permokos, kainos be PVM.</w:t>
            </w:r>
          </w:p>
          <w:p w14:paraId="341BA4D9" w14:textId="3D4B383D" w:rsidR="00584F7D" w:rsidRPr="004E4FCF" w:rsidRDefault="00584F7D" w:rsidP="00584F7D">
            <w:pPr>
              <w:jc w:val="both"/>
              <w:rPr>
                <w:rFonts w:ascii="Cambria" w:hAnsi="Cambria" w:cs="Arial"/>
                <w:b/>
                <w:bCs/>
                <w:kern w:val="2"/>
                <w:sz w:val="20"/>
              </w:rPr>
            </w:pPr>
            <w:r w:rsidRPr="004E4FCF">
              <w:rPr>
                <w:rFonts w:ascii="Cambria" w:hAnsi="Cambria"/>
                <w:bCs/>
                <w:kern w:val="2"/>
                <w:sz w:val="20"/>
              </w:rPr>
              <w:lastRenderedPageBreak/>
              <w:t xml:space="preserve">9.2.3. </w:t>
            </w:r>
            <w:r w:rsidRPr="004E4FCF">
              <w:rPr>
                <w:rFonts w:ascii="Cambria" w:hAnsi="Cambria"/>
                <w:kern w:val="2"/>
                <w:sz w:val="20"/>
              </w:rPr>
              <w:t xml:space="preserve">Tiekėjas privalo sumokėti Pirkėjui netesybas per 30 (trisdešimt) kalendorinių dienų nuo Pirkėjo pareikalavimo jeigu netesybų suma nėra </w:t>
            </w:r>
            <w:r w:rsidRPr="004E4FCF">
              <w:rPr>
                <w:rFonts w:ascii="Cambria" w:hAnsi="Cambria"/>
                <w:sz w:val="20"/>
              </w:rPr>
              <w:t>išskaitoma iš Tiekėjui mokėtinos sumos.</w:t>
            </w:r>
          </w:p>
        </w:tc>
      </w:tr>
      <w:tr w:rsidR="00584F7D" w:rsidRPr="004E4FCF" w14:paraId="341BA4DE" w14:textId="77777777" w:rsidTr="00E40F80">
        <w:trPr>
          <w:trHeight w:val="300"/>
        </w:trPr>
        <w:tc>
          <w:tcPr>
            <w:tcW w:w="2706" w:type="dxa"/>
            <w:gridSpan w:val="2"/>
          </w:tcPr>
          <w:p w14:paraId="341BA4DB" w14:textId="7A60267C" w:rsidR="00584F7D" w:rsidRPr="004E4FCF" w:rsidRDefault="00584F7D" w:rsidP="00584F7D">
            <w:pPr>
              <w:rPr>
                <w:rFonts w:ascii="Cambria" w:hAnsi="Cambria" w:cs="Arial"/>
                <w:b/>
                <w:bCs/>
                <w:kern w:val="2"/>
                <w:sz w:val="20"/>
              </w:rPr>
            </w:pPr>
            <w:r w:rsidRPr="004E4FCF">
              <w:rPr>
                <w:rFonts w:ascii="Cambria" w:hAnsi="Cambria"/>
                <w:b/>
                <w:bCs/>
                <w:kern w:val="2"/>
                <w:sz w:val="20"/>
              </w:rPr>
              <w:lastRenderedPageBreak/>
              <w:t xml:space="preserve">9.3. Tiekėjui / Pirkėjui taikoma bauda nutraukus Sutartį dėl esminio Sutarties pažeidimo </w:t>
            </w:r>
            <w:r w:rsidRPr="004E4FCF">
              <w:rPr>
                <w:rFonts w:ascii="Cambria" w:hAnsi="Cambria"/>
                <w:b/>
                <w:kern w:val="2"/>
                <w:sz w:val="20"/>
              </w:rPr>
              <w:t>ar nepagrįstai nutraukus Sutarties vykdymą ne Sutartyje nustatyta tvarka</w:t>
            </w:r>
          </w:p>
        </w:tc>
        <w:tc>
          <w:tcPr>
            <w:tcW w:w="6829" w:type="dxa"/>
          </w:tcPr>
          <w:p w14:paraId="341BA4DC" w14:textId="3A04F0CB" w:rsidR="00584F7D" w:rsidRPr="004E4FCF" w:rsidRDefault="00584F7D" w:rsidP="00584F7D">
            <w:pPr>
              <w:jc w:val="both"/>
              <w:rPr>
                <w:rFonts w:ascii="Cambria" w:hAnsi="Cambria" w:cs="Arial"/>
                <w:kern w:val="2"/>
                <w:sz w:val="20"/>
              </w:rPr>
            </w:pPr>
            <w:r w:rsidRPr="004E4FCF">
              <w:rPr>
                <w:rFonts w:ascii="Cambria" w:hAnsi="Cambria"/>
                <w:kern w:val="2"/>
                <w:sz w:val="20"/>
              </w:rPr>
              <w:t xml:space="preserve">9.3.1 Nutraukus Sutartį dėl esminio Sutarties pažeidimo, nustatyto Sutarties Specialiosiose sąlygose, mokama 30 (trisdešimt) procentų dydžio bauda nuo </w:t>
            </w:r>
            <w:r w:rsidR="00EC5813" w:rsidRPr="004E4FCF">
              <w:rPr>
                <w:rFonts w:ascii="Cambria" w:hAnsi="Cambria"/>
                <w:kern w:val="2"/>
                <w:sz w:val="20"/>
              </w:rPr>
              <w:t xml:space="preserve">likusios neįvykdytos </w:t>
            </w:r>
            <w:r w:rsidRPr="004E4FCF">
              <w:rPr>
                <w:rFonts w:ascii="Cambria" w:hAnsi="Cambria"/>
                <w:kern w:val="2"/>
                <w:sz w:val="20"/>
              </w:rPr>
              <w:t>Sutarties vertės be PVM, nurodytos Specialiųjų sąlygų 5.2 punkte.</w:t>
            </w:r>
          </w:p>
          <w:p w14:paraId="341BA4DD" w14:textId="7995B53C" w:rsidR="00584F7D" w:rsidRPr="004E4FCF" w:rsidRDefault="00584F7D" w:rsidP="00BA72C3">
            <w:pPr>
              <w:jc w:val="both"/>
              <w:rPr>
                <w:rFonts w:ascii="Cambria" w:hAnsi="Cambria"/>
                <w:sz w:val="20"/>
              </w:rPr>
            </w:pPr>
            <w:r w:rsidRPr="004E4FCF">
              <w:rPr>
                <w:rFonts w:ascii="Cambria" w:hAnsi="Cambria"/>
                <w:kern w:val="2"/>
                <w:sz w:val="20"/>
              </w:rPr>
              <w:t>9.3.2. </w:t>
            </w:r>
            <w:r w:rsidRPr="004E4FCF">
              <w:rPr>
                <w:rFonts w:ascii="Cambria" w:hAnsi="Cambria"/>
                <w:sz w:val="20"/>
              </w:rPr>
              <w:t xml:space="preserve">Nepagrįstai nutraukus Sutarties vykdymą ne Sutartyje nustatyta tvarka, mokama </w:t>
            </w:r>
            <w:r w:rsidRPr="004E4FCF">
              <w:rPr>
                <w:rFonts w:ascii="Cambria" w:hAnsi="Cambria"/>
                <w:kern w:val="2"/>
                <w:sz w:val="20"/>
              </w:rPr>
              <w:t>30 (trisdešimt) procentų dydžio bauda nuo Pradinės Sutarties vertės, nurodytos Specialiųjų sąlygų 5.2 punkte.</w:t>
            </w:r>
          </w:p>
        </w:tc>
      </w:tr>
      <w:tr w:rsidR="00584F7D" w:rsidRPr="004E4FCF" w14:paraId="341BA4E1" w14:textId="77777777" w:rsidTr="00E40F80">
        <w:trPr>
          <w:trHeight w:val="300"/>
        </w:trPr>
        <w:tc>
          <w:tcPr>
            <w:tcW w:w="2706" w:type="dxa"/>
            <w:gridSpan w:val="2"/>
          </w:tcPr>
          <w:p w14:paraId="341BA4DF" w14:textId="240F9DF9" w:rsidR="00584F7D" w:rsidRPr="004E4FCF" w:rsidRDefault="00584F7D" w:rsidP="00584F7D">
            <w:pPr>
              <w:rPr>
                <w:rFonts w:ascii="Cambria" w:hAnsi="Cambria" w:cs="Arial"/>
                <w:b/>
                <w:bCs/>
                <w:kern w:val="2"/>
                <w:sz w:val="20"/>
              </w:rPr>
            </w:pPr>
            <w:r w:rsidRPr="004E4FCF">
              <w:rPr>
                <w:rFonts w:ascii="Cambria" w:hAnsi="Cambria" w:cs="Arial"/>
                <w:b/>
                <w:bCs/>
                <w:kern w:val="2"/>
                <w:sz w:val="20"/>
              </w:rPr>
              <w:t xml:space="preserve">9.4. Tiekėjui taikoma bauda dėl esamų subtiekėjų ar specialistų pakeitimo / naujų subtiekėjų pasitelkimo nesilaikant Bendrosiose sąlygose nurodytos subtiekėjų </w:t>
            </w:r>
            <w:r w:rsidR="00472BC0" w:rsidRPr="004E4FCF">
              <w:rPr>
                <w:rFonts w:ascii="Cambria" w:hAnsi="Cambria" w:cs="Arial"/>
                <w:b/>
                <w:bCs/>
                <w:kern w:val="2"/>
                <w:sz w:val="20"/>
              </w:rPr>
              <w:t xml:space="preserve"> ir </w:t>
            </w:r>
            <w:r w:rsidR="0093569A" w:rsidRPr="004E4FCF">
              <w:rPr>
                <w:rFonts w:ascii="Cambria" w:hAnsi="Cambria" w:cs="Arial"/>
                <w:b/>
                <w:bCs/>
                <w:kern w:val="2"/>
                <w:sz w:val="20"/>
              </w:rPr>
              <w:t>(</w:t>
            </w:r>
            <w:r w:rsidRPr="004E4FCF">
              <w:rPr>
                <w:rFonts w:ascii="Cambria" w:hAnsi="Cambria" w:cs="Arial"/>
                <w:b/>
                <w:bCs/>
                <w:kern w:val="2"/>
                <w:sz w:val="20"/>
              </w:rPr>
              <w:t>ar</w:t>
            </w:r>
            <w:r w:rsidR="0093569A" w:rsidRPr="004E4FCF">
              <w:rPr>
                <w:rFonts w:ascii="Cambria" w:hAnsi="Cambria" w:cs="Arial"/>
                <w:b/>
                <w:bCs/>
                <w:kern w:val="2"/>
                <w:sz w:val="20"/>
              </w:rPr>
              <w:t>)</w:t>
            </w:r>
            <w:r w:rsidRPr="004E4FCF">
              <w:rPr>
                <w:rFonts w:ascii="Cambria" w:hAnsi="Cambria" w:cs="Arial"/>
                <w:b/>
                <w:bCs/>
                <w:kern w:val="2"/>
                <w:sz w:val="20"/>
              </w:rPr>
              <w:t xml:space="preserve"> specialistų keitimo tvarkos </w:t>
            </w:r>
          </w:p>
        </w:tc>
        <w:tc>
          <w:tcPr>
            <w:tcW w:w="6829" w:type="dxa"/>
          </w:tcPr>
          <w:p w14:paraId="341BA4E0" w14:textId="0909FC38" w:rsidR="00EC5813" w:rsidRPr="004E4FCF" w:rsidRDefault="00EC5813" w:rsidP="00584F7D">
            <w:pPr>
              <w:rPr>
                <w:rFonts w:ascii="Cambria" w:hAnsi="Cambria" w:cs="Arial"/>
                <w:kern w:val="2"/>
                <w:sz w:val="20"/>
              </w:rPr>
            </w:pPr>
            <w:r w:rsidRPr="004E4FCF">
              <w:rPr>
                <w:rFonts w:ascii="Cambria" w:hAnsi="Cambria" w:cs="Arial"/>
                <w:kern w:val="2"/>
                <w:sz w:val="20"/>
              </w:rPr>
              <w:t>100 (vienas šimtas) eurų dydžio bauda</w:t>
            </w:r>
          </w:p>
        </w:tc>
      </w:tr>
      <w:tr w:rsidR="00584F7D" w:rsidRPr="004E4FCF" w14:paraId="341BA4E5" w14:textId="77777777" w:rsidTr="00E40F80">
        <w:trPr>
          <w:trHeight w:val="300"/>
        </w:trPr>
        <w:tc>
          <w:tcPr>
            <w:tcW w:w="2706" w:type="dxa"/>
            <w:gridSpan w:val="2"/>
          </w:tcPr>
          <w:p w14:paraId="341BA4E2" w14:textId="77777777" w:rsidR="00584F7D" w:rsidRPr="004E4FCF" w:rsidRDefault="00584F7D" w:rsidP="00584F7D">
            <w:pPr>
              <w:rPr>
                <w:rFonts w:ascii="Cambria" w:hAnsi="Cambria" w:cs="Arial"/>
                <w:b/>
                <w:bCs/>
                <w:kern w:val="2"/>
                <w:sz w:val="20"/>
              </w:rPr>
            </w:pPr>
            <w:r w:rsidRPr="004E4FCF">
              <w:rPr>
                <w:rFonts w:ascii="Cambria" w:hAnsi="Cambria" w:cs="Arial"/>
                <w:b/>
                <w:bCs/>
                <w:kern w:val="2"/>
                <w:sz w:val="20"/>
              </w:rPr>
              <w:t>9.5. Tiekėjui taikomos baudos dėl aplinkosauginių ir (arba) socialinių kriterijų nesilaikymo</w:t>
            </w:r>
          </w:p>
        </w:tc>
        <w:tc>
          <w:tcPr>
            <w:tcW w:w="6829" w:type="dxa"/>
          </w:tcPr>
          <w:p w14:paraId="341BA4E4" w14:textId="01F704C6" w:rsidR="00584F7D" w:rsidRPr="004E4FCF" w:rsidRDefault="00584F7D" w:rsidP="00EC5813">
            <w:pPr>
              <w:jc w:val="both"/>
              <w:rPr>
                <w:rFonts w:ascii="Cambria" w:hAnsi="Cambria" w:cs="Arial"/>
                <w:kern w:val="2"/>
                <w:sz w:val="20"/>
              </w:rPr>
            </w:pPr>
            <w:r w:rsidRPr="004E4FCF">
              <w:rPr>
                <w:rFonts w:ascii="Cambria" w:hAnsi="Cambria"/>
                <w:sz w:val="20"/>
              </w:rPr>
              <w:t xml:space="preserve">Pažeidus 13.1.2 punkto reikalavimus Tiekėjui bus taikoma </w:t>
            </w:r>
            <w:r w:rsidR="00EC5813" w:rsidRPr="004E4FCF">
              <w:rPr>
                <w:rFonts w:ascii="Cambria" w:hAnsi="Cambria"/>
                <w:sz w:val="20"/>
              </w:rPr>
              <w:t>100</w:t>
            </w:r>
            <w:r w:rsidRPr="004E4FCF">
              <w:rPr>
                <w:rFonts w:ascii="Cambria" w:hAnsi="Cambria"/>
                <w:sz w:val="20"/>
              </w:rPr>
              <w:t xml:space="preserve"> (</w:t>
            </w:r>
            <w:r w:rsidR="00EC5813" w:rsidRPr="004E4FCF">
              <w:rPr>
                <w:rFonts w:ascii="Cambria" w:hAnsi="Cambria"/>
                <w:sz w:val="20"/>
              </w:rPr>
              <w:t>vieno šimto</w:t>
            </w:r>
            <w:r w:rsidRPr="004E4FCF">
              <w:rPr>
                <w:rFonts w:ascii="Cambria" w:hAnsi="Cambria"/>
                <w:sz w:val="20"/>
              </w:rPr>
              <w:t>) eurų dydžio bauda.</w:t>
            </w:r>
            <w:r w:rsidRPr="004E4FCF">
              <w:rPr>
                <w:rFonts w:ascii="Cambria" w:hAnsi="Cambria" w:cs="Arial"/>
                <w:kern w:val="2"/>
                <w:sz w:val="20"/>
              </w:rPr>
              <w:t xml:space="preserve"> </w:t>
            </w:r>
          </w:p>
        </w:tc>
      </w:tr>
      <w:tr w:rsidR="00584F7D" w:rsidRPr="004E4FCF" w14:paraId="341BA4E8" w14:textId="77777777" w:rsidTr="00E40F80">
        <w:trPr>
          <w:trHeight w:val="300"/>
        </w:trPr>
        <w:tc>
          <w:tcPr>
            <w:tcW w:w="2706" w:type="dxa"/>
            <w:gridSpan w:val="2"/>
          </w:tcPr>
          <w:p w14:paraId="341BA4E6" w14:textId="77777777" w:rsidR="00584F7D" w:rsidRPr="004E4FCF" w:rsidRDefault="00584F7D" w:rsidP="00584F7D">
            <w:pPr>
              <w:rPr>
                <w:rFonts w:ascii="Cambria" w:hAnsi="Cambria" w:cs="Arial"/>
                <w:b/>
                <w:bCs/>
                <w:kern w:val="2"/>
                <w:sz w:val="20"/>
              </w:rPr>
            </w:pPr>
            <w:r w:rsidRPr="004E4FCF">
              <w:rPr>
                <w:rFonts w:ascii="Cambria" w:hAnsi="Cambria" w:cs="Arial"/>
                <w:b/>
                <w:bCs/>
                <w:kern w:val="2"/>
                <w:sz w:val="20"/>
              </w:rPr>
              <w:t>9.6. Tiekėjui / Pirkėjui taikoma bauda dėl konfidencialumo reikalavimų nesilaikymo</w:t>
            </w:r>
          </w:p>
        </w:tc>
        <w:tc>
          <w:tcPr>
            <w:tcW w:w="6829" w:type="dxa"/>
          </w:tcPr>
          <w:p w14:paraId="341BA4E7" w14:textId="77777777" w:rsidR="00584F7D" w:rsidRPr="004E4FCF" w:rsidRDefault="00584F7D" w:rsidP="00584F7D">
            <w:pPr>
              <w:rPr>
                <w:rFonts w:ascii="Cambria" w:hAnsi="Cambria" w:cs="Arial"/>
                <w:i/>
                <w:iCs/>
                <w:color w:val="4472C4"/>
                <w:kern w:val="2"/>
                <w:sz w:val="20"/>
              </w:rPr>
            </w:pPr>
            <w:r w:rsidRPr="004E4FCF">
              <w:rPr>
                <w:rFonts w:ascii="Cambria" w:hAnsi="Cambria"/>
                <w:kern w:val="2"/>
                <w:sz w:val="20"/>
              </w:rPr>
              <w:t>Netaikoma</w:t>
            </w:r>
            <w:r w:rsidRPr="004E4FCF">
              <w:rPr>
                <w:rFonts w:ascii="Cambria" w:hAnsi="Cambria" w:cs="Arial"/>
                <w:i/>
                <w:iCs/>
                <w:color w:val="4472C4"/>
                <w:kern w:val="2"/>
                <w:sz w:val="20"/>
              </w:rPr>
              <w:t xml:space="preserve"> </w:t>
            </w:r>
          </w:p>
        </w:tc>
      </w:tr>
      <w:tr w:rsidR="00584F7D" w:rsidRPr="004E4FCF" w14:paraId="341BA4EB" w14:textId="77777777" w:rsidTr="00E40F80">
        <w:trPr>
          <w:trHeight w:val="300"/>
        </w:trPr>
        <w:tc>
          <w:tcPr>
            <w:tcW w:w="2706" w:type="dxa"/>
            <w:gridSpan w:val="2"/>
          </w:tcPr>
          <w:p w14:paraId="341BA4E9" w14:textId="67994936" w:rsidR="00584F7D" w:rsidRPr="004E4FCF" w:rsidRDefault="00584F7D" w:rsidP="00584F7D">
            <w:pPr>
              <w:rPr>
                <w:rFonts w:ascii="Cambria" w:hAnsi="Cambria" w:cs="Arial"/>
                <w:b/>
                <w:bCs/>
                <w:kern w:val="2"/>
                <w:sz w:val="20"/>
              </w:rPr>
            </w:pPr>
            <w:r w:rsidRPr="004E4FCF">
              <w:rPr>
                <w:rFonts w:ascii="Cambria" w:hAnsi="Cambria" w:cs="Arial"/>
                <w:b/>
                <w:bCs/>
                <w:kern w:val="2"/>
                <w:sz w:val="20"/>
              </w:rPr>
              <w:t xml:space="preserve">9.7. Tiekėjui taikomos netesybos dėl pirkimo dokumentuose nustatytų </w:t>
            </w:r>
            <w:r w:rsidR="0093569A" w:rsidRPr="004E4FCF">
              <w:rPr>
                <w:rFonts w:ascii="Cambria" w:hAnsi="Cambria" w:cs="Arial"/>
                <w:b/>
                <w:bCs/>
                <w:kern w:val="2"/>
                <w:sz w:val="20"/>
              </w:rPr>
              <w:t>K</w:t>
            </w:r>
            <w:r w:rsidRPr="004E4FCF">
              <w:rPr>
                <w:rFonts w:ascii="Cambria" w:hAnsi="Cambria" w:cs="Arial"/>
                <w:b/>
                <w:bCs/>
                <w:kern w:val="2"/>
                <w:sz w:val="20"/>
              </w:rPr>
              <w:t xml:space="preserve">okybinių kriterijų </w:t>
            </w:r>
            <w:proofErr w:type="spellStart"/>
            <w:r w:rsidRPr="004E4FCF">
              <w:rPr>
                <w:rFonts w:ascii="Cambria" w:hAnsi="Cambria" w:cs="Arial"/>
                <w:b/>
                <w:bCs/>
                <w:kern w:val="2"/>
                <w:sz w:val="20"/>
              </w:rPr>
              <w:t>nepasiekimo</w:t>
            </w:r>
            <w:proofErr w:type="spellEnd"/>
            <w:r w:rsidRPr="004E4FCF">
              <w:rPr>
                <w:rFonts w:ascii="Cambria" w:hAnsi="Cambria" w:cs="Arial"/>
                <w:b/>
                <w:bCs/>
                <w:kern w:val="2"/>
                <w:sz w:val="20"/>
              </w:rPr>
              <w:t xml:space="preserve"> Sutarties vykdymo metu</w:t>
            </w:r>
          </w:p>
        </w:tc>
        <w:tc>
          <w:tcPr>
            <w:tcW w:w="6829" w:type="dxa"/>
          </w:tcPr>
          <w:p w14:paraId="341BA4EA" w14:textId="77777777" w:rsidR="00584F7D" w:rsidRPr="004E4FCF" w:rsidRDefault="00584F7D" w:rsidP="00584F7D">
            <w:pPr>
              <w:rPr>
                <w:rFonts w:ascii="Cambria" w:hAnsi="Cambria" w:cs="Arial"/>
                <w:color w:val="4472C4"/>
                <w:kern w:val="2"/>
                <w:sz w:val="20"/>
              </w:rPr>
            </w:pPr>
            <w:r w:rsidRPr="004E4FCF">
              <w:rPr>
                <w:rFonts w:ascii="Cambria" w:hAnsi="Cambria"/>
                <w:kern w:val="2"/>
                <w:sz w:val="20"/>
              </w:rPr>
              <w:t>Netaikoma</w:t>
            </w:r>
            <w:r w:rsidRPr="004E4FCF">
              <w:rPr>
                <w:rFonts w:ascii="Cambria" w:hAnsi="Cambria" w:cs="Arial"/>
                <w:color w:val="4472C4"/>
                <w:kern w:val="2"/>
                <w:sz w:val="20"/>
              </w:rPr>
              <w:t xml:space="preserve"> </w:t>
            </w:r>
          </w:p>
        </w:tc>
      </w:tr>
      <w:tr w:rsidR="00584F7D" w:rsidRPr="004E4FCF" w14:paraId="341BA4EE" w14:textId="77777777" w:rsidTr="00E40F80">
        <w:trPr>
          <w:trHeight w:val="300"/>
        </w:trPr>
        <w:tc>
          <w:tcPr>
            <w:tcW w:w="2706" w:type="dxa"/>
            <w:gridSpan w:val="2"/>
          </w:tcPr>
          <w:p w14:paraId="341BA4EC" w14:textId="77777777" w:rsidR="00584F7D" w:rsidRPr="004E4FCF" w:rsidRDefault="00584F7D" w:rsidP="00584F7D">
            <w:pPr>
              <w:rPr>
                <w:rFonts w:ascii="Cambria" w:hAnsi="Cambria" w:cs="Arial"/>
                <w:b/>
                <w:bCs/>
                <w:kern w:val="2"/>
                <w:sz w:val="20"/>
              </w:rPr>
            </w:pPr>
            <w:r w:rsidRPr="004E4FCF">
              <w:rPr>
                <w:rFonts w:ascii="Cambria" w:hAnsi="Cambria" w:cs="Arial"/>
                <w:b/>
                <w:bCs/>
                <w:kern w:val="2"/>
                <w:sz w:val="20"/>
              </w:rPr>
              <w:t>9.8. Tiekėjui taikomos netesybos dėl Sutarties įvykdymo užtikrinimo nepratęsimo</w:t>
            </w:r>
          </w:p>
        </w:tc>
        <w:tc>
          <w:tcPr>
            <w:tcW w:w="6829" w:type="dxa"/>
          </w:tcPr>
          <w:p w14:paraId="341BA4ED" w14:textId="77777777" w:rsidR="00584F7D" w:rsidRPr="004E4FCF" w:rsidRDefault="00584F7D" w:rsidP="00584F7D">
            <w:pPr>
              <w:rPr>
                <w:rFonts w:ascii="Cambria" w:hAnsi="Cambria" w:cs="Arial"/>
                <w:i/>
                <w:iCs/>
                <w:color w:val="4472C4"/>
                <w:kern w:val="2"/>
                <w:sz w:val="20"/>
              </w:rPr>
            </w:pPr>
            <w:r w:rsidRPr="004E4FCF">
              <w:rPr>
                <w:rFonts w:ascii="Cambria" w:hAnsi="Cambria"/>
                <w:kern w:val="2"/>
                <w:sz w:val="20"/>
              </w:rPr>
              <w:t>Netaikoma</w:t>
            </w:r>
          </w:p>
        </w:tc>
      </w:tr>
      <w:tr w:rsidR="00584F7D" w:rsidRPr="004E4FCF" w14:paraId="341BA4F1" w14:textId="77777777" w:rsidTr="00E40F80">
        <w:trPr>
          <w:trHeight w:val="300"/>
        </w:trPr>
        <w:tc>
          <w:tcPr>
            <w:tcW w:w="2706" w:type="dxa"/>
            <w:gridSpan w:val="2"/>
          </w:tcPr>
          <w:p w14:paraId="341BA4EF" w14:textId="77777777" w:rsidR="00584F7D" w:rsidRPr="004E4FCF" w:rsidRDefault="00584F7D" w:rsidP="00584F7D">
            <w:pPr>
              <w:rPr>
                <w:rFonts w:ascii="Cambria" w:hAnsi="Cambria" w:cs="Arial"/>
                <w:b/>
                <w:bCs/>
                <w:kern w:val="2"/>
                <w:sz w:val="20"/>
              </w:rPr>
            </w:pPr>
            <w:r w:rsidRPr="004E4FCF">
              <w:rPr>
                <w:rFonts w:ascii="Cambria" w:hAnsi="Cambria" w:cs="Arial"/>
                <w:b/>
                <w:bCs/>
                <w:kern w:val="2"/>
                <w:sz w:val="20"/>
              </w:rPr>
              <w:t>9.9.</w:t>
            </w:r>
            <w:r w:rsidRPr="004E4FCF">
              <w:rPr>
                <w:rFonts w:ascii="Cambria" w:hAnsi="Cambria"/>
                <w:b/>
                <w:bCs/>
                <w:kern w:val="2"/>
                <w:sz w:val="20"/>
              </w:rPr>
              <w:t xml:space="preserve"> Tiekėjui taikoma bauda dėl Pirkėjo simbolių, pavadinimo ir ženklo reklamoje ar rinkodaroje naudojimo reikalavimų nesilaikymo bei draudimo naudotis Pirkėjo sukurtais intelektiniais veiklos rezultatais nesilaikymo</w:t>
            </w:r>
          </w:p>
        </w:tc>
        <w:tc>
          <w:tcPr>
            <w:tcW w:w="6829" w:type="dxa"/>
          </w:tcPr>
          <w:p w14:paraId="341BA4F0" w14:textId="77777777" w:rsidR="00584F7D" w:rsidRPr="004E4FCF" w:rsidRDefault="00584F7D" w:rsidP="00584F7D">
            <w:pPr>
              <w:rPr>
                <w:rFonts w:ascii="Cambria" w:hAnsi="Cambria"/>
                <w:kern w:val="2"/>
                <w:sz w:val="20"/>
              </w:rPr>
            </w:pPr>
            <w:r w:rsidRPr="004E4FCF">
              <w:rPr>
                <w:rFonts w:ascii="Cambria" w:hAnsi="Cambria"/>
                <w:kern w:val="2"/>
                <w:sz w:val="20"/>
              </w:rPr>
              <w:t>Netaikoma</w:t>
            </w:r>
          </w:p>
        </w:tc>
      </w:tr>
      <w:tr w:rsidR="00584F7D" w:rsidRPr="004E4FCF" w14:paraId="341BA4F4" w14:textId="77777777" w:rsidTr="00E40F80">
        <w:trPr>
          <w:trHeight w:val="300"/>
        </w:trPr>
        <w:tc>
          <w:tcPr>
            <w:tcW w:w="2706" w:type="dxa"/>
            <w:gridSpan w:val="2"/>
          </w:tcPr>
          <w:p w14:paraId="341BA4F2" w14:textId="77777777" w:rsidR="00584F7D" w:rsidRPr="004E4FCF" w:rsidRDefault="00584F7D" w:rsidP="00584F7D">
            <w:pPr>
              <w:rPr>
                <w:rFonts w:ascii="Cambria" w:hAnsi="Cambria" w:cs="Arial"/>
                <w:b/>
                <w:bCs/>
                <w:kern w:val="2"/>
                <w:sz w:val="20"/>
                <w:lang w:val="en-US"/>
              </w:rPr>
            </w:pPr>
            <w:r w:rsidRPr="004E4FCF">
              <w:rPr>
                <w:rFonts w:ascii="Cambria" w:hAnsi="Cambria" w:cs="Arial"/>
                <w:b/>
                <w:bCs/>
                <w:kern w:val="2"/>
                <w:sz w:val="20"/>
                <w:lang w:val="en-US"/>
              </w:rPr>
              <w:t xml:space="preserve">9.10. </w:t>
            </w:r>
            <w:r w:rsidRPr="004E4FCF">
              <w:rPr>
                <w:rFonts w:ascii="Cambria" w:hAnsi="Cambria" w:cs="Arial"/>
                <w:b/>
                <w:bCs/>
                <w:kern w:val="2"/>
                <w:sz w:val="20"/>
              </w:rPr>
              <w:t>Kitos netesybos / baudos</w:t>
            </w:r>
          </w:p>
        </w:tc>
        <w:tc>
          <w:tcPr>
            <w:tcW w:w="6829" w:type="dxa"/>
          </w:tcPr>
          <w:p w14:paraId="341BA4F3" w14:textId="77777777" w:rsidR="00584F7D" w:rsidRPr="004E4FCF" w:rsidRDefault="00584F7D" w:rsidP="00584F7D">
            <w:pPr>
              <w:rPr>
                <w:rFonts w:ascii="Cambria" w:hAnsi="Cambria" w:cs="Arial"/>
                <w:i/>
                <w:iCs/>
                <w:color w:val="4472C4"/>
                <w:kern w:val="2"/>
                <w:sz w:val="20"/>
              </w:rPr>
            </w:pPr>
            <w:r w:rsidRPr="004E4FCF">
              <w:rPr>
                <w:rFonts w:ascii="Cambria" w:hAnsi="Cambria"/>
                <w:kern w:val="2"/>
                <w:sz w:val="20"/>
              </w:rPr>
              <w:t>Netaikoma</w:t>
            </w:r>
          </w:p>
        </w:tc>
      </w:tr>
      <w:tr w:rsidR="00584F7D" w:rsidRPr="004E4FCF" w14:paraId="341BA4F6" w14:textId="77777777" w:rsidTr="00E40F80">
        <w:trPr>
          <w:trHeight w:val="300"/>
        </w:trPr>
        <w:tc>
          <w:tcPr>
            <w:tcW w:w="9535" w:type="dxa"/>
            <w:gridSpan w:val="3"/>
          </w:tcPr>
          <w:p w14:paraId="341BA4F5" w14:textId="77777777" w:rsidR="00584F7D" w:rsidRPr="004E4FCF" w:rsidRDefault="00584F7D" w:rsidP="00584F7D">
            <w:pPr>
              <w:jc w:val="center"/>
              <w:rPr>
                <w:rFonts w:ascii="Cambria" w:hAnsi="Cambria"/>
                <w:b/>
                <w:bCs/>
                <w:kern w:val="2"/>
                <w:sz w:val="20"/>
              </w:rPr>
            </w:pPr>
            <w:r w:rsidRPr="004E4FCF">
              <w:rPr>
                <w:rFonts w:ascii="Cambria" w:hAnsi="Cambria"/>
                <w:b/>
                <w:kern w:val="2"/>
                <w:sz w:val="20"/>
              </w:rPr>
              <w:t>10. ESMINĖS SUTARTIES SĄLYGOS</w:t>
            </w:r>
          </w:p>
        </w:tc>
      </w:tr>
      <w:tr w:rsidR="00584F7D" w:rsidRPr="004E4FCF" w14:paraId="341BA4FE" w14:textId="77777777" w:rsidTr="00E40F80">
        <w:trPr>
          <w:trHeight w:val="300"/>
        </w:trPr>
        <w:tc>
          <w:tcPr>
            <w:tcW w:w="2706" w:type="dxa"/>
            <w:gridSpan w:val="2"/>
          </w:tcPr>
          <w:p w14:paraId="341BA4F7" w14:textId="77777777" w:rsidR="00584F7D" w:rsidRPr="004E4FCF" w:rsidRDefault="00584F7D" w:rsidP="00584F7D">
            <w:pPr>
              <w:rPr>
                <w:rFonts w:ascii="Cambria" w:hAnsi="Cambria"/>
                <w:b/>
                <w:bCs/>
                <w:kern w:val="2"/>
                <w:sz w:val="20"/>
              </w:rPr>
            </w:pPr>
            <w:r w:rsidRPr="004E4FCF">
              <w:rPr>
                <w:rFonts w:ascii="Cambria" w:hAnsi="Cambria"/>
                <w:b/>
                <w:bCs/>
                <w:sz w:val="20"/>
              </w:rPr>
              <w:lastRenderedPageBreak/>
              <w:t>10.1. Esminės Sutarties sąlygos</w:t>
            </w:r>
          </w:p>
        </w:tc>
        <w:tc>
          <w:tcPr>
            <w:tcW w:w="6829" w:type="dxa"/>
          </w:tcPr>
          <w:p w14:paraId="552A48DA" w14:textId="77777777" w:rsidR="00EC5813" w:rsidRPr="004E4FCF" w:rsidRDefault="00EC5813" w:rsidP="00EC5813">
            <w:pPr>
              <w:jc w:val="both"/>
              <w:rPr>
                <w:rFonts w:ascii="Cambria" w:hAnsi="Cambria"/>
                <w:kern w:val="2"/>
                <w:sz w:val="20"/>
              </w:rPr>
            </w:pPr>
            <w:r w:rsidRPr="004E4FCF">
              <w:rPr>
                <w:rFonts w:ascii="Cambria" w:hAnsi="Cambria"/>
                <w:kern w:val="2"/>
                <w:sz w:val="20"/>
              </w:rPr>
              <w:t>10.1.1. Tiekėjo prisiimtų įsipareigojimų už Sutartyje nustatytą įkainį vykdymas;</w:t>
            </w:r>
          </w:p>
          <w:p w14:paraId="5239A551" w14:textId="77777777" w:rsidR="00EC5813" w:rsidRPr="004E4FCF" w:rsidRDefault="00EC5813" w:rsidP="00EC5813">
            <w:pPr>
              <w:jc w:val="both"/>
              <w:rPr>
                <w:rFonts w:ascii="Cambria" w:hAnsi="Cambria"/>
                <w:kern w:val="2"/>
                <w:sz w:val="20"/>
              </w:rPr>
            </w:pPr>
            <w:r w:rsidRPr="004E4FCF">
              <w:rPr>
                <w:rFonts w:ascii="Cambria" w:hAnsi="Cambria"/>
                <w:kern w:val="2"/>
                <w:sz w:val="20"/>
              </w:rPr>
              <w:t>10.1.2. Sutartyje nustatytų terminų laikymasis;</w:t>
            </w:r>
          </w:p>
          <w:p w14:paraId="341BA4FD" w14:textId="781CB722" w:rsidR="00EC5813" w:rsidRPr="004E4FCF" w:rsidRDefault="00EC5813" w:rsidP="00882215">
            <w:pPr>
              <w:jc w:val="both"/>
              <w:rPr>
                <w:rFonts w:ascii="Cambria" w:hAnsi="Cambria"/>
                <w:color w:val="FF0000"/>
                <w:kern w:val="2"/>
                <w:sz w:val="20"/>
              </w:rPr>
            </w:pPr>
            <w:r w:rsidRPr="004E4FCF">
              <w:rPr>
                <w:rFonts w:ascii="Cambria" w:hAnsi="Cambria"/>
                <w:kern w:val="2"/>
                <w:sz w:val="20"/>
              </w:rPr>
              <w:t>10.1.3. Sutartyje ir techninėje specifikacijoje nustatytų reikalavimų Prekėms laikymasis.</w:t>
            </w:r>
          </w:p>
        </w:tc>
      </w:tr>
      <w:tr w:rsidR="00584F7D" w:rsidRPr="004E4FCF" w14:paraId="341BA504" w14:textId="77777777" w:rsidTr="00E40F80">
        <w:trPr>
          <w:trHeight w:val="300"/>
        </w:trPr>
        <w:tc>
          <w:tcPr>
            <w:tcW w:w="2706" w:type="dxa"/>
            <w:gridSpan w:val="2"/>
          </w:tcPr>
          <w:p w14:paraId="341BA4FF" w14:textId="77777777" w:rsidR="00584F7D" w:rsidRPr="004E4FCF" w:rsidRDefault="00584F7D" w:rsidP="00584F7D">
            <w:pPr>
              <w:rPr>
                <w:rFonts w:ascii="Cambria" w:hAnsi="Cambria"/>
                <w:b/>
                <w:bCs/>
                <w:kern w:val="2"/>
                <w:sz w:val="20"/>
              </w:rPr>
            </w:pPr>
            <w:r w:rsidRPr="004E4FCF">
              <w:rPr>
                <w:rFonts w:ascii="Cambria" w:hAnsi="Cambria"/>
                <w:b/>
                <w:bCs/>
                <w:kern w:val="2"/>
                <w:sz w:val="20"/>
              </w:rPr>
              <w:t>10.2. Dideli arba nuolatiniai esminės Sutarties sąlygos vykdymo trūkumai</w:t>
            </w:r>
          </w:p>
        </w:tc>
        <w:tc>
          <w:tcPr>
            <w:tcW w:w="6829" w:type="dxa"/>
          </w:tcPr>
          <w:p w14:paraId="1C5FEE38" w14:textId="77777777" w:rsidR="00EC5813" w:rsidRPr="004E4FCF" w:rsidRDefault="00EC5813" w:rsidP="00EC5813">
            <w:pPr>
              <w:jc w:val="both"/>
              <w:rPr>
                <w:rFonts w:ascii="Cambria" w:hAnsi="Cambria"/>
                <w:kern w:val="2"/>
                <w:sz w:val="20"/>
              </w:rPr>
            </w:pPr>
            <w:r w:rsidRPr="004E4FCF">
              <w:rPr>
                <w:rFonts w:ascii="Cambria" w:hAnsi="Cambria"/>
                <w:kern w:val="2"/>
                <w:sz w:val="20"/>
              </w:rPr>
              <w:t>10.2.1. vėluojant pristatyti Prekes Sutartyje numatytais terminais ilgiau kaip 1 (vieną) mėnesį.</w:t>
            </w:r>
          </w:p>
          <w:p w14:paraId="48F28B0A" w14:textId="77777777" w:rsidR="00EC5813" w:rsidRPr="004E4FCF" w:rsidRDefault="00EC5813" w:rsidP="00882215">
            <w:pPr>
              <w:spacing w:before="100" w:beforeAutospacing="1" w:after="100" w:afterAutospacing="1"/>
              <w:jc w:val="both"/>
              <w:rPr>
                <w:rFonts w:ascii="Cambria" w:hAnsi="Cambria"/>
                <w:strike/>
                <w:sz w:val="20"/>
              </w:rPr>
            </w:pPr>
          </w:p>
          <w:p w14:paraId="341BA503" w14:textId="38DB6EFD" w:rsidR="00584F7D" w:rsidRPr="004E4FCF" w:rsidRDefault="00584F7D" w:rsidP="00882215">
            <w:pPr>
              <w:rPr>
                <w:rFonts w:ascii="Cambria" w:hAnsi="Cambria"/>
                <w:kern w:val="2"/>
                <w:sz w:val="20"/>
              </w:rPr>
            </w:pPr>
          </w:p>
        </w:tc>
      </w:tr>
      <w:tr w:rsidR="00584F7D" w:rsidRPr="004E4FCF" w14:paraId="341BA506" w14:textId="77777777" w:rsidTr="00E40F80">
        <w:trPr>
          <w:trHeight w:val="300"/>
        </w:trPr>
        <w:tc>
          <w:tcPr>
            <w:tcW w:w="9535" w:type="dxa"/>
            <w:gridSpan w:val="3"/>
          </w:tcPr>
          <w:p w14:paraId="341BA505" w14:textId="77777777" w:rsidR="00584F7D" w:rsidRPr="004E4FCF" w:rsidRDefault="00584F7D" w:rsidP="00584F7D">
            <w:pPr>
              <w:jc w:val="center"/>
              <w:rPr>
                <w:rFonts w:ascii="Cambria" w:hAnsi="Cambria" w:cs="Arial"/>
                <w:b/>
                <w:bCs/>
                <w:kern w:val="2"/>
                <w:sz w:val="20"/>
              </w:rPr>
            </w:pPr>
            <w:r w:rsidRPr="004E4FCF">
              <w:rPr>
                <w:rFonts w:ascii="Cambria" w:hAnsi="Cambria" w:cs="Arial"/>
                <w:b/>
                <w:bCs/>
                <w:kern w:val="2"/>
                <w:sz w:val="20"/>
              </w:rPr>
              <w:t>11. SUTARTIES GALIOJIMAS IR KEITIMAS</w:t>
            </w:r>
          </w:p>
        </w:tc>
      </w:tr>
      <w:tr w:rsidR="00584F7D" w:rsidRPr="004E4FCF" w14:paraId="341BA50B" w14:textId="77777777" w:rsidTr="00E40F80">
        <w:trPr>
          <w:trHeight w:val="300"/>
        </w:trPr>
        <w:tc>
          <w:tcPr>
            <w:tcW w:w="2706" w:type="dxa"/>
            <w:gridSpan w:val="2"/>
          </w:tcPr>
          <w:p w14:paraId="341BA507" w14:textId="77777777" w:rsidR="00584F7D" w:rsidRPr="004E4FCF" w:rsidRDefault="00584F7D" w:rsidP="00584F7D">
            <w:pPr>
              <w:rPr>
                <w:rFonts w:ascii="Cambria" w:hAnsi="Cambria" w:cs="Arial"/>
                <w:b/>
                <w:bCs/>
                <w:kern w:val="2"/>
                <w:sz w:val="20"/>
              </w:rPr>
            </w:pPr>
            <w:r w:rsidRPr="004E4FCF">
              <w:rPr>
                <w:rFonts w:ascii="Cambria" w:hAnsi="Cambria" w:cs="Arial"/>
                <w:b/>
                <w:bCs/>
                <w:kern w:val="2"/>
                <w:sz w:val="20"/>
              </w:rPr>
              <w:t>11.1. Sutarties sudarymas ir įsigaliojimas</w:t>
            </w:r>
          </w:p>
        </w:tc>
        <w:tc>
          <w:tcPr>
            <w:tcW w:w="6829" w:type="dxa"/>
          </w:tcPr>
          <w:p w14:paraId="341BA508" w14:textId="77777777" w:rsidR="00584F7D" w:rsidRPr="004E4FCF" w:rsidRDefault="00584F7D" w:rsidP="00584F7D">
            <w:pPr>
              <w:jc w:val="both"/>
              <w:rPr>
                <w:rFonts w:ascii="Cambria" w:hAnsi="Cambria"/>
                <w:kern w:val="2"/>
                <w:sz w:val="20"/>
              </w:rPr>
            </w:pPr>
            <w:r w:rsidRPr="004E4FCF">
              <w:rPr>
                <w:rFonts w:ascii="Cambria" w:hAnsi="Cambria"/>
                <w:kern w:val="2"/>
                <w:sz w:val="20"/>
              </w:rPr>
              <w:t>Ši Sutartis laikoma sudaryta ir įsigalioja nuo Sutarties pasirašymo dienos (antrosios Šalies pasirašymo dieną).</w:t>
            </w:r>
          </w:p>
          <w:p w14:paraId="341BA50A" w14:textId="6A3CF8F9" w:rsidR="00584F7D" w:rsidRPr="004E4FCF" w:rsidRDefault="00584F7D" w:rsidP="00584F7D">
            <w:pPr>
              <w:jc w:val="both"/>
              <w:rPr>
                <w:rFonts w:ascii="Cambria" w:hAnsi="Cambria"/>
                <w:kern w:val="2"/>
                <w:sz w:val="20"/>
              </w:rPr>
            </w:pPr>
            <w:r w:rsidRPr="004E4FCF">
              <w:rPr>
                <w:rFonts w:ascii="Cambria" w:hAnsi="Cambria"/>
                <w:kern w:val="2"/>
                <w:sz w:val="20"/>
              </w:rPr>
              <w:t>Sutartis galioja iki visiško prievolių įvykdymo (kol bus išnaudota Pradinės Sutarties vertė arba</w:t>
            </w:r>
            <w:r w:rsidRPr="004E4FCF">
              <w:rPr>
                <w:rFonts w:ascii="Cambria" w:hAnsi="Cambria"/>
                <w:sz w:val="20"/>
              </w:rPr>
              <w:t xml:space="preserve"> </w:t>
            </w:r>
            <w:r w:rsidRPr="004E4FCF">
              <w:rPr>
                <w:rFonts w:ascii="Cambria" w:hAnsi="Cambria"/>
                <w:kern w:val="2"/>
                <w:sz w:val="20"/>
              </w:rPr>
              <w:t xml:space="preserve">maksimalūs Prekių kiekiai) arba jos nutraukimo, bet jos terminas negali būti ilgesnis kaip </w:t>
            </w:r>
            <w:r w:rsidR="000C1241" w:rsidRPr="004E4FCF">
              <w:rPr>
                <w:rFonts w:ascii="Cambria" w:hAnsi="Cambria"/>
                <w:kern w:val="2"/>
                <w:sz w:val="20"/>
              </w:rPr>
              <w:t>36</w:t>
            </w:r>
            <w:r w:rsidRPr="004E4FCF">
              <w:rPr>
                <w:rFonts w:ascii="Cambria" w:hAnsi="Cambria"/>
                <w:kern w:val="2"/>
                <w:sz w:val="20"/>
              </w:rPr>
              <w:t xml:space="preserve"> (</w:t>
            </w:r>
            <w:r w:rsidR="000C1241" w:rsidRPr="004E4FCF">
              <w:rPr>
                <w:rFonts w:ascii="Cambria" w:hAnsi="Cambria"/>
                <w:kern w:val="2"/>
                <w:sz w:val="20"/>
              </w:rPr>
              <w:t>trisdešimt šeši</w:t>
            </w:r>
            <w:r w:rsidRPr="004E4FCF">
              <w:rPr>
                <w:rFonts w:ascii="Cambria" w:hAnsi="Cambria"/>
                <w:kern w:val="2"/>
                <w:sz w:val="20"/>
              </w:rPr>
              <w:t>) mėnesi</w:t>
            </w:r>
            <w:r w:rsidR="000C1241" w:rsidRPr="004E4FCF">
              <w:rPr>
                <w:rFonts w:ascii="Cambria" w:hAnsi="Cambria"/>
                <w:kern w:val="2"/>
                <w:sz w:val="20"/>
              </w:rPr>
              <w:t>ai</w:t>
            </w:r>
            <w:r w:rsidRPr="004E4FCF">
              <w:rPr>
                <w:rFonts w:ascii="Cambria" w:hAnsi="Cambria"/>
                <w:kern w:val="2"/>
                <w:sz w:val="20"/>
              </w:rPr>
              <w:t xml:space="preserve"> nuo Sutarties įsigaliojimo dienos. </w:t>
            </w:r>
          </w:p>
        </w:tc>
      </w:tr>
      <w:tr w:rsidR="00584F7D" w:rsidRPr="004E4FCF" w14:paraId="341BA50E" w14:textId="77777777" w:rsidTr="00E40F80">
        <w:trPr>
          <w:trHeight w:val="693"/>
        </w:trPr>
        <w:tc>
          <w:tcPr>
            <w:tcW w:w="2706" w:type="dxa"/>
            <w:gridSpan w:val="2"/>
          </w:tcPr>
          <w:p w14:paraId="341BA50C" w14:textId="77777777" w:rsidR="00584F7D" w:rsidRPr="004E4FCF" w:rsidRDefault="00584F7D" w:rsidP="00584F7D">
            <w:pPr>
              <w:rPr>
                <w:rFonts w:ascii="Cambria" w:hAnsi="Cambria" w:cs="Arial"/>
                <w:b/>
                <w:bCs/>
                <w:kern w:val="2"/>
                <w:sz w:val="20"/>
              </w:rPr>
            </w:pPr>
            <w:r w:rsidRPr="004E4FCF">
              <w:rPr>
                <w:rFonts w:ascii="Cambria" w:hAnsi="Cambria" w:cs="Arial"/>
                <w:b/>
                <w:bCs/>
                <w:kern w:val="2"/>
                <w:sz w:val="20"/>
              </w:rPr>
              <w:t>11.2. Sutarties galiojimo termino pratęsimas</w:t>
            </w:r>
          </w:p>
        </w:tc>
        <w:tc>
          <w:tcPr>
            <w:tcW w:w="6829" w:type="dxa"/>
          </w:tcPr>
          <w:p w14:paraId="341BA50D" w14:textId="60C59BC2" w:rsidR="00584F7D" w:rsidRPr="004E4FCF" w:rsidRDefault="000C1241" w:rsidP="00584F7D">
            <w:pPr>
              <w:jc w:val="both"/>
              <w:rPr>
                <w:rFonts w:ascii="Cambria" w:eastAsia="Arial" w:hAnsi="Cambria"/>
                <w:sz w:val="20"/>
              </w:rPr>
            </w:pPr>
            <w:r w:rsidRPr="004E4FCF">
              <w:rPr>
                <w:rFonts w:ascii="Cambria" w:hAnsi="Cambria"/>
                <w:kern w:val="2"/>
                <w:sz w:val="20"/>
              </w:rPr>
              <w:t>Netaiko</w:t>
            </w:r>
            <w:r w:rsidR="00E2374B" w:rsidRPr="004E4FCF">
              <w:rPr>
                <w:rFonts w:ascii="Cambria" w:hAnsi="Cambria"/>
                <w:kern w:val="2"/>
                <w:sz w:val="20"/>
              </w:rPr>
              <w:t>m</w:t>
            </w:r>
            <w:r w:rsidRPr="004E4FCF">
              <w:rPr>
                <w:rFonts w:ascii="Cambria" w:hAnsi="Cambria"/>
                <w:kern w:val="2"/>
                <w:sz w:val="20"/>
              </w:rPr>
              <w:t>a</w:t>
            </w:r>
          </w:p>
        </w:tc>
      </w:tr>
      <w:tr w:rsidR="00584F7D" w:rsidRPr="004E4FCF" w14:paraId="341BA510" w14:textId="77777777" w:rsidTr="00E40F80">
        <w:trPr>
          <w:trHeight w:val="300"/>
        </w:trPr>
        <w:tc>
          <w:tcPr>
            <w:tcW w:w="9535" w:type="dxa"/>
            <w:gridSpan w:val="3"/>
          </w:tcPr>
          <w:p w14:paraId="341BA50F" w14:textId="77777777" w:rsidR="00584F7D" w:rsidRPr="004E4FCF" w:rsidRDefault="00584F7D" w:rsidP="00584F7D">
            <w:pPr>
              <w:jc w:val="center"/>
              <w:rPr>
                <w:rFonts w:ascii="Cambria" w:hAnsi="Cambria" w:cs="Arial"/>
                <w:b/>
                <w:bCs/>
                <w:kern w:val="2"/>
                <w:sz w:val="20"/>
              </w:rPr>
            </w:pPr>
            <w:r w:rsidRPr="004E4FCF">
              <w:rPr>
                <w:rFonts w:ascii="Cambria" w:hAnsi="Cambria" w:cs="Arial"/>
                <w:b/>
                <w:bCs/>
                <w:kern w:val="2"/>
                <w:sz w:val="20"/>
              </w:rPr>
              <w:t>12. SUTARTIES NUTRAUKIMAS</w:t>
            </w:r>
          </w:p>
        </w:tc>
      </w:tr>
      <w:tr w:rsidR="00584F7D" w:rsidRPr="004E4FCF" w14:paraId="341BA513" w14:textId="77777777" w:rsidTr="00E40F80">
        <w:trPr>
          <w:trHeight w:val="300"/>
        </w:trPr>
        <w:tc>
          <w:tcPr>
            <w:tcW w:w="2531" w:type="dxa"/>
          </w:tcPr>
          <w:p w14:paraId="341BA511" w14:textId="77777777" w:rsidR="00584F7D" w:rsidRPr="004E4FCF" w:rsidRDefault="00584F7D" w:rsidP="00584F7D">
            <w:pPr>
              <w:rPr>
                <w:rFonts w:ascii="Cambria" w:hAnsi="Cambria" w:cs="Arial"/>
                <w:b/>
                <w:bCs/>
                <w:kern w:val="2"/>
                <w:sz w:val="20"/>
              </w:rPr>
            </w:pPr>
            <w:r w:rsidRPr="004E4FCF">
              <w:rPr>
                <w:rFonts w:ascii="Cambria" w:hAnsi="Cambria" w:cs="Arial"/>
                <w:b/>
                <w:bCs/>
                <w:kern w:val="2"/>
                <w:sz w:val="20"/>
              </w:rPr>
              <w:t>12.1. Sutarties nutraukimo pagrindai</w:t>
            </w:r>
          </w:p>
        </w:tc>
        <w:tc>
          <w:tcPr>
            <w:tcW w:w="7004" w:type="dxa"/>
            <w:gridSpan w:val="2"/>
          </w:tcPr>
          <w:p w14:paraId="341BA512" w14:textId="5C166D8E" w:rsidR="00584F7D" w:rsidRPr="004E4FCF" w:rsidRDefault="00584F7D" w:rsidP="00584F7D">
            <w:pPr>
              <w:jc w:val="both"/>
              <w:rPr>
                <w:rFonts w:ascii="Cambria" w:hAnsi="Cambria"/>
                <w:kern w:val="2"/>
                <w:sz w:val="20"/>
              </w:rPr>
            </w:pPr>
            <w:r w:rsidRPr="004E4FCF">
              <w:rPr>
                <w:rFonts w:ascii="Cambria" w:hAnsi="Cambria"/>
                <w:kern w:val="2"/>
                <w:sz w:val="20"/>
              </w:rPr>
              <w:t>Sutartis gali būti nutraukiama rašytiniu Šalių susitarimu arba vienašališkai, Bendrosiose sąlygose ir šiais Specialiosiose sąlygose nurodytais atvejais ir nustatyta tvarka.</w:t>
            </w:r>
          </w:p>
        </w:tc>
      </w:tr>
      <w:tr w:rsidR="00584F7D" w:rsidRPr="004E4FCF" w14:paraId="341BA51C" w14:textId="77777777" w:rsidTr="00E40F80">
        <w:trPr>
          <w:trHeight w:val="300"/>
        </w:trPr>
        <w:tc>
          <w:tcPr>
            <w:tcW w:w="2531" w:type="dxa"/>
          </w:tcPr>
          <w:p w14:paraId="341BA514" w14:textId="77777777" w:rsidR="00584F7D" w:rsidRPr="004E4FCF" w:rsidRDefault="00584F7D" w:rsidP="00584F7D">
            <w:pPr>
              <w:rPr>
                <w:rFonts w:ascii="Cambria" w:hAnsi="Cambria" w:cs="Arial"/>
                <w:b/>
                <w:bCs/>
                <w:kern w:val="2"/>
                <w:sz w:val="20"/>
              </w:rPr>
            </w:pPr>
            <w:r w:rsidRPr="004E4FCF">
              <w:rPr>
                <w:rFonts w:ascii="Cambria" w:hAnsi="Cambria" w:cs="Arial"/>
                <w:b/>
                <w:bCs/>
                <w:kern w:val="2"/>
                <w:sz w:val="20"/>
              </w:rPr>
              <w:t>12.2. Esminiai Sutarties pažeidimai</w:t>
            </w:r>
          </w:p>
          <w:p w14:paraId="341BA515" w14:textId="77777777" w:rsidR="00584F7D" w:rsidRPr="004E4FCF" w:rsidRDefault="00584F7D" w:rsidP="00584F7D">
            <w:pPr>
              <w:rPr>
                <w:rFonts w:ascii="Cambria" w:hAnsi="Cambria" w:cs="Arial"/>
                <w:b/>
                <w:bCs/>
                <w:kern w:val="2"/>
                <w:sz w:val="20"/>
              </w:rPr>
            </w:pPr>
          </w:p>
        </w:tc>
        <w:tc>
          <w:tcPr>
            <w:tcW w:w="7004" w:type="dxa"/>
            <w:gridSpan w:val="2"/>
          </w:tcPr>
          <w:p w14:paraId="341BA516" w14:textId="400DAABB" w:rsidR="00584F7D" w:rsidRPr="004E4FCF" w:rsidRDefault="00584F7D" w:rsidP="00584F7D">
            <w:pPr>
              <w:jc w:val="both"/>
              <w:rPr>
                <w:rFonts w:ascii="Cambria" w:hAnsi="Cambria"/>
                <w:kern w:val="2"/>
                <w:sz w:val="20"/>
              </w:rPr>
            </w:pPr>
            <w:r w:rsidRPr="004E4FCF">
              <w:rPr>
                <w:rFonts w:ascii="Cambria" w:hAnsi="Cambria"/>
                <w:kern w:val="2"/>
                <w:sz w:val="20"/>
              </w:rPr>
              <w:t>12.2.1. Jeigu Tiekėjas nevykdo prisiimtų įsipareigojimų už Sutartyje nustatyt</w:t>
            </w:r>
            <w:r w:rsidR="00EC5813" w:rsidRPr="004E4FCF">
              <w:rPr>
                <w:rFonts w:ascii="Cambria" w:hAnsi="Cambria"/>
                <w:kern w:val="2"/>
                <w:sz w:val="20"/>
              </w:rPr>
              <w:t>us</w:t>
            </w:r>
            <w:r w:rsidRPr="004E4FCF">
              <w:rPr>
                <w:rFonts w:ascii="Cambria" w:hAnsi="Cambria"/>
                <w:kern w:val="2"/>
                <w:sz w:val="20"/>
              </w:rPr>
              <w:t xml:space="preserve">  įkainius;</w:t>
            </w:r>
          </w:p>
          <w:p w14:paraId="341BA517" w14:textId="77777777" w:rsidR="00584F7D" w:rsidRPr="004E4FCF" w:rsidRDefault="00584F7D" w:rsidP="00584F7D">
            <w:pPr>
              <w:spacing w:line="257" w:lineRule="auto"/>
              <w:jc w:val="both"/>
              <w:rPr>
                <w:rFonts w:ascii="Cambria" w:eastAsia="Arial" w:hAnsi="Cambria"/>
                <w:kern w:val="2"/>
                <w:sz w:val="20"/>
              </w:rPr>
            </w:pPr>
            <w:r w:rsidRPr="004E4FCF">
              <w:rPr>
                <w:rFonts w:ascii="Cambria" w:eastAsia="Arial" w:hAnsi="Cambria"/>
                <w:kern w:val="2"/>
                <w:sz w:val="20"/>
              </w:rPr>
              <w:t>12.2.2. jeigu Tiekėjas nesilaiko Sutartyje nustatytų Prekių tiekimo terminų 2 (du) kartus iš eilės arba vėluoja pristatyti Prekes daugiau nei 10 darbo dienų Sutartyje nustatytas Prekių pristatymo terminas;</w:t>
            </w:r>
          </w:p>
          <w:p w14:paraId="341BA518" w14:textId="78BCD705" w:rsidR="00584F7D" w:rsidRPr="004E4FCF" w:rsidRDefault="00584F7D" w:rsidP="00584F7D">
            <w:pPr>
              <w:tabs>
                <w:tab w:val="left" w:pos="567"/>
                <w:tab w:val="left" w:pos="851"/>
                <w:tab w:val="left" w:pos="992"/>
                <w:tab w:val="left" w:pos="1134"/>
              </w:tabs>
              <w:spacing w:line="257" w:lineRule="auto"/>
              <w:jc w:val="both"/>
              <w:rPr>
                <w:rFonts w:ascii="Cambria" w:eastAsia="Arial" w:hAnsi="Cambria"/>
                <w:kern w:val="2"/>
                <w:sz w:val="20"/>
              </w:rPr>
            </w:pPr>
            <w:r w:rsidRPr="004E4FCF">
              <w:rPr>
                <w:rFonts w:ascii="Cambria" w:eastAsia="Arial" w:hAnsi="Cambria"/>
                <w:kern w:val="2"/>
                <w:sz w:val="20"/>
              </w:rPr>
              <w:t>12.2.3. jeigu Tiekėjas pažeidžia Prekių pristatymo terminus ir priskaičiuotų netesybų už vėlavimą suma viršija 20 (dvidešimt) proc.</w:t>
            </w:r>
            <w:r w:rsidR="00EC5813" w:rsidRPr="004E4FCF">
              <w:rPr>
                <w:rFonts w:ascii="Cambria" w:eastAsia="Arial" w:hAnsi="Cambria"/>
                <w:kern w:val="2"/>
                <w:sz w:val="20"/>
              </w:rPr>
              <w:t xml:space="preserve"> likusios neišpirktos Sutarties sumos</w:t>
            </w:r>
            <w:r w:rsidRPr="004E4FCF">
              <w:rPr>
                <w:rFonts w:ascii="Cambria" w:eastAsia="Arial" w:hAnsi="Cambria"/>
                <w:kern w:val="2"/>
                <w:sz w:val="20"/>
              </w:rPr>
              <w:t>;</w:t>
            </w:r>
          </w:p>
          <w:p w14:paraId="341BA51B" w14:textId="23FEA832" w:rsidR="00584F7D" w:rsidRPr="004E4FCF" w:rsidRDefault="00584F7D" w:rsidP="00584F7D">
            <w:pPr>
              <w:tabs>
                <w:tab w:val="left" w:pos="567"/>
                <w:tab w:val="left" w:pos="851"/>
                <w:tab w:val="left" w:pos="992"/>
                <w:tab w:val="left" w:pos="1134"/>
              </w:tabs>
              <w:spacing w:line="257" w:lineRule="auto"/>
              <w:jc w:val="both"/>
              <w:rPr>
                <w:rFonts w:ascii="Cambria" w:eastAsia="Arial" w:hAnsi="Cambria"/>
                <w:kern w:val="2"/>
                <w:sz w:val="20"/>
              </w:rPr>
            </w:pPr>
            <w:r w:rsidRPr="004E4FCF">
              <w:rPr>
                <w:rFonts w:ascii="Cambria" w:eastAsia="Arial" w:hAnsi="Cambria"/>
                <w:kern w:val="2"/>
                <w:sz w:val="20"/>
              </w:rPr>
              <w:t>12.2.</w:t>
            </w:r>
            <w:r w:rsidR="00882215" w:rsidRPr="004E4FCF">
              <w:rPr>
                <w:rFonts w:ascii="Cambria" w:eastAsia="Arial" w:hAnsi="Cambria"/>
                <w:kern w:val="2"/>
                <w:sz w:val="20"/>
              </w:rPr>
              <w:t>4</w:t>
            </w:r>
            <w:r w:rsidRPr="004E4FCF">
              <w:rPr>
                <w:rFonts w:ascii="Cambria" w:eastAsia="Arial" w:hAnsi="Cambria"/>
                <w:kern w:val="2"/>
                <w:sz w:val="20"/>
              </w:rPr>
              <w:t>. Tiekėjas daugiau kaip 2 (du) kartus pristato Prekes, kurios neatitinka Sutartyje ir (ar) Įstatymuose nustatytų reikalavimų Prekėms;</w:t>
            </w:r>
          </w:p>
        </w:tc>
      </w:tr>
      <w:tr w:rsidR="00584F7D" w:rsidRPr="004E4FCF" w14:paraId="341BA51E" w14:textId="77777777" w:rsidTr="00E40F80">
        <w:trPr>
          <w:trHeight w:val="300"/>
        </w:trPr>
        <w:tc>
          <w:tcPr>
            <w:tcW w:w="9535" w:type="dxa"/>
            <w:gridSpan w:val="3"/>
          </w:tcPr>
          <w:p w14:paraId="341BA51D" w14:textId="77777777" w:rsidR="00584F7D" w:rsidRPr="004E4FCF" w:rsidRDefault="00584F7D" w:rsidP="00584F7D">
            <w:pPr>
              <w:jc w:val="center"/>
              <w:rPr>
                <w:rFonts w:ascii="Cambria" w:hAnsi="Cambria" w:cs="Arial"/>
                <w:i/>
                <w:iCs/>
                <w:kern w:val="2"/>
                <w:sz w:val="20"/>
              </w:rPr>
            </w:pPr>
            <w:r w:rsidRPr="004E4FCF">
              <w:rPr>
                <w:rFonts w:ascii="Cambria" w:hAnsi="Cambria" w:cs="Arial"/>
                <w:b/>
                <w:bCs/>
                <w:kern w:val="2"/>
                <w:sz w:val="20"/>
              </w:rPr>
              <w:t>13. APLINKOSAUGINIAI IR SOCIALINIAI KRITERIJAI</w:t>
            </w:r>
          </w:p>
        </w:tc>
      </w:tr>
      <w:tr w:rsidR="00584F7D" w:rsidRPr="004E4FCF" w14:paraId="341BA523" w14:textId="77777777" w:rsidTr="00E40F80">
        <w:trPr>
          <w:trHeight w:val="300"/>
        </w:trPr>
        <w:tc>
          <w:tcPr>
            <w:tcW w:w="2531" w:type="dxa"/>
          </w:tcPr>
          <w:p w14:paraId="341BA51F" w14:textId="77777777" w:rsidR="00584F7D" w:rsidRPr="004E4FCF" w:rsidRDefault="00584F7D" w:rsidP="00584F7D">
            <w:pPr>
              <w:rPr>
                <w:rFonts w:ascii="Cambria" w:hAnsi="Cambria" w:cs="Arial"/>
                <w:b/>
                <w:bCs/>
                <w:color w:val="FFC000"/>
                <w:kern w:val="2"/>
                <w:sz w:val="20"/>
              </w:rPr>
            </w:pPr>
            <w:r w:rsidRPr="004E4FCF">
              <w:rPr>
                <w:rFonts w:ascii="Cambria" w:hAnsi="Cambria" w:cs="Arial"/>
                <w:b/>
                <w:bCs/>
                <w:kern w:val="2"/>
                <w:sz w:val="20"/>
              </w:rPr>
              <w:t>13.1. Aplinkosauginių kriterijų nustatymo teisinis pagrindas</w:t>
            </w:r>
          </w:p>
        </w:tc>
        <w:tc>
          <w:tcPr>
            <w:tcW w:w="7004" w:type="dxa"/>
            <w:gridSpan w:val="2"/>
          </w:tcPr>
          <w:p w14:paraId="41F772B8" w14:textId="77777777" w:rsidR="00E71713" w:rsidRPr="004E4FCF" w:rsidRDefault="00E71713" w:rsidP="00E71713">
            <w:pPr>
              <w:jc w:val="both"/>
              <w:rPr>
                <w:rFonts w:ascii="Cambria" w:hAnsi="Cambria"/>
                <w:kern w:val="2"/>
                <w:sz w:val="20"/>
                <w:shd w:val="clear" w:color="auto" w:fill="FFFFFF"/>
              </w:rPr>
            </w:pPr>
            <w:r w:rsidRPr="004E4FCF">
              <w:rPr>
                <w:rFonts w:ascii="Cambria" w:hAnsi="Cambria"/>
                <w:kern w:val="2"/>
                <w:sz w:val="20"/>
                <w:shd w:val="clear" w:color="auto" w:fill="FFFFFF"/>
              </w:rPr>
              <w:t>13.1.1.Aplinkosauginiai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 (savarankiškai nustatomi aplinkos apsaugos kriterijai):</w:t>
            </w:r>
          </w:p>
          <w:p w14:paraId="4CF8E1C6" w14:textId="77777777" w:rsidR="00E71713" w:rsidRPr="004E4FCF" w:rsidRDefault="00E71713" w:rsidP="00E71713">
            <w:pPr>
              <w:jc w:val="both"/>
              <w:rPr>
                <w:rFonts w:ascii="Cambria" w:hAnsi="Cambria"/>
                <w:kern w:val="2"/>
                <w:sz w:val="20"/>
                <w:shd w:val="clear" w:color="auto" w:fill="FFFFFF"/>
              </w:rPr>
            </w:pPr>
            <w:r w:rsidRPr="004E4FCF">
              <w:rPr>
                <w:rFonts w:ascii="Cambria" w:hAnsi="Cambria"/>
                <w:iCs/>
                <w:color w:val="000000"/>
                <w:sz w:val="20"/>
              </w:rPr>
              <w:t>prekei pagaminti ir (ar) tiekti, paslaugai teikti ar darbams atlikti sunaudojama mažiau gamtos išteklių ir (ar) sudėtyje yra pakartotinai panaudotų ir (ar) perdirbtų medžiagų.</w:t>
            </w:r>
          </w:p>
          <w:p w14:paraId="341BA522" w14:textId="503323C9" w:rsidR="00E7768A" w:rsidRPr="004E4FCF" w:rsidRDefault="00E71713" w:rsidP="00E71713">
            <w:pPr>
              <w:jc w:val="both"/>
              <w:rPr>
                <w:rFonts w:ascii="Cambria" w:hAnsi="Cambria"/>
                <w:sz w:val="20"/>
              </w:rPr>
            </w:pPr>
            <w:r w:rsidRPr="004E4FCF">
              <w:rPr>
                <w:rFonts w:ascii="Cambria" w:hAnsi="Cambria"/>
                <w:kern w:val="2"/>
                <w:sz w:val="20"/>
                <w:shd w:val="clear" w:color="auto" w:fill="FFFFFF"/>
              </w:rPr>
              <w:t xml:space="preserve">13.1.2. </w:t>
            </w:r>
            <w:r w:rsidRPr="004E4FCF">
              <w:rPr>
                <w:rFonts w:ascii="Cambria" w:hAnsi="Cambria"/>
                <w:sz w:val="20"/>
              </w:rPr>
              <w:t xml:space="preserve">Tiekėjas privalo Prekes atvežti Pirkėjui ne kelių eismo piko valandomis, </w:t>
            </w:r>
            <w:r w:rsidRPr="004E4FCF">
              <w:rPr>
                <w:rFonts w:ascii="Cambria" w:hAnsi="Cambria"/>
                <w:kern w:val="2"/>
                <w:sz w:val="20"/>
              </w:rPr>
              <w:t xml:space="preserve">pirmadieniais − penktadieniais nuo 09:30 iki 15:30 </w:t>
            </w:r>
            <w:r w:rsidRPr="004E4FCF">
              <w:rPr>
                <w:rFonts w:ascii="Cambria" w:hAnsi="Cambria"/>
                <w:sz w:val="20"/>
              </w:rPr>
              <w:t xml:space="preserve">val. ir trumpiausiais galimais maršrutais. Už Prekių priėmimą atsakingas Pirkėjo atstovas, nurodytas šios Specialiųjų sąlygų 2.1 punkte,  priimdamas Prekes fiziškai įsitikina, ar Tiekėjas Prekes pristatė ne kelių eismo piko valandomis. Pirkėjas turi teisę Sutarties </w:t>
            </w:r>
            <w:r w:rsidRPr="004E4FCF">
              <w:rPr>
                <w:rFonts w:ascii="Cambria" w:hAnsi="Cambria"/>
                <w:sz w:val="20"/>
              </w:rPr>
              <w:lastRenderedPageBreak/>
              <w:t xml:space="preserve">vykdymo metu pareikalauti trumpiausio galimo maršruto pasirinkimą įrodančių dokumentų. Nustačius, kad Tiekėjas šiame punkte nustatyto reikalavimo nesilaiko, Tiekėjui taikoma Specialiųjų sąlygų 9.5 punkte nurodyto dydžio bauda. </w:t>
            </w:r>
          </w:p>
        </w:tc>
      </w:tr>
      <w:tr w:rsidR="00584F7D" w:rsidRPr="004E4FCF" w14:paraId="341BA526" w14:textId="77777777" w:rsidTr="00E40F80">
        <w:trPr>
          <w:trHeight w:val="300"/>
        </w:trPr>
        <w:tc>
          <w:tcPr>
            <w:tcW w:w="2531" w:type="dxa"/>
          </w:tcPr>
          <w:p w14:paraId="341BA524" w14:textId="69B6CC9A" w:rsidR="00584F7D" w:rsidRPr="004E4FCF" w:rsidRDefault="00584F7D" w:rsidP="00584F7D">
            <w:pPr>
              <w:rPr>
                <w:rFonts w:ascii="Cambria" w:hAnsi="Cambria"/>
                <w:b/>
                <w:bCs/>
                <w:kern w:val="2"/>
                <w:sz w:val="20"/>
              </w:rPr>
            </w:pPr>
            <w:r w:rsidRPr="004E4FCF">
              <w:rPr>
                <w:rFonts w:ascii="Cambria" w:hAnsi="Cambria"/>
                <w:b/>
                <w:bCs/>
                <w:kern w:val="2"/>
                <w:sz w:val="20"/>
              </w:rPr>
              <w:lastRenderedPageBreak/>
              <w:t xml:space="preserve">13.2. </w:t>
            </w:r>
            <w:r w:rsidR="00882215" w:rsidRPr="004E4FCF">
              <w:rPr>
                <w:rFonts w:ascii="Cambria" w:hAnsi="Cambria"/>
                <w:b/>
                <w:bCs/>
                <w:kern w:val="2"/>
                <w:sz w:val="20"/>
              </w:rPr>
              <w:t>Su perkamomis Prekėmis susiję socialiniai kriterijai</w:t>
            </w:r>
          </w:p>
        </w:tc>
        <w:tc>
          <w:tcPr>
            <w:tcW w:w="7004" w:type="dxa"/>
            <w:gridSpan w:val="2"/>
          </w:tcPr>
          <w:p w14:paraId="341BA525" w14:textId="77777777" w:rsidR="00584F7D" w:rsidRPr="004E4FCF" w:rsidRDefault="00584F7D" w:rsidP="00584F7D">
            <w:pPr>
              <w:rPr>
                <w:rFonts w:ascii="Cambria" w:hAnsi="Cambria"/>
                <w:kern w:val="2"/>
                <w:sz w:val="20"/>
                <w:shd w:val="clear" w:color="auto" w:fill="FFFFFF"/>
              </w:rPr>
            </w:pPr>
            <w:r w:rsidRPr="004E4FCF">
              <w:rPr>
                <w:rFonts w:ascii="Cambria" w:hAnsi="Cambria"/>
                <w:sz w:val="20"/>
              </w:rPr>
              <w:t>Netaikoma</w:t>
            </w:r>
          </w:p>
        </w:tc>
      </w:tr>
      <w:tr w:rsidR="00584F7D" w:rsidRPr="004E4FCF" w14:paraId="341BA528" w14:textId="77777777" w:rsidTr="00E40F80">
        <w:trPr>
          <w:trHeight w:val="300"/>
        </w:trPr>
        <w:tc>
          <w:tcPr>
            <w:tcW w:w="9535" w:type="dxa"/>
            <w:gridSpan w:val="3"/>
          </w:tcPr>
          <w:p w14:paraId="341BA527" w14:textId="77777777" w:rsidR="00584F7D" w:rsidRPr="004E4FCF" w:rsidRDefault="00584F7D" w:rsidP="00584F7D">
            <w:pPr>
              <w:jc w:val="center"/>
              <w:rPr>
                <w:rFonts w:ascii="Cambria" w:hAnsi="Cambria" w:cs="Arial"/>
                <w:b/>
                <w:bCs/>
                <w:kern w:val="2"/>
                <w:sz w:val="20"/>
              </w:rPr>
            </w:pPr>
            <w:r w:rsidRPr="004E4FCF">
              <w:rPr>
                <w:rFonts w:ascii="Cambria" w:hAnsi="Cambria" w:cs="Arial"/>
                <w:b/>
                <w:bCs/>
                <w:kern w:val="2"/>
                <w:sz w:val="20"/>
              </w:rPr>
              <w:t xml:space="preserve">14. BENDRŲJŲ SĄLYGŲ PAKEITIMAI IR PAPILDYMAI </w:t>
            </w:r>
          </w:p>
        </w:tc>
      </w:tr>
      <w:tr w:rsidR="00584F7D" w:rsidRPr="004E4FCF" w14:paraId="341BA52B" w14:textId="77777777" w:rsidTr="00E40F80">
        <w:trPr>
          <w:trHeight w:val="300"/>
        </w:trPr>
        <w:tc>
          <w:tcPr>
            <w:tcW w:w="2531" w:type="dxa"/>
          </w:tcPr>
          <w:p w14:paraId="341BA529" w14:textId="77777777" w:rsidR="00584F7D" w:rsidRPr="004E4FCF" w:rsidRDefault="00584F7D" w:rsidP="00584F7D">
            <w:pPr>
              <w:rPr>
                <w:rFonts w:ascii="Cambria" w:hAnsi="Cambria" w:cs="Arial"/>
                <w:b/>
                <w:bCs/>
                <w:kern w:val="2"/>
                <w:sz w:val="20"/>
              </w:rPr>
            </w:pPr>
            <w:r w:rsidRPr="004E4FCF">
              <w:rPr>
                <w:rFonts w:ascii="Cambria" w:hAnsi="Cambria" w:cs="Arial"/>
                <w:b/>
                <w:bCs/>
                <w:kern w:val="2"/>
                <w:sz w:val="20"/>
              </w:rPr>
              <w:t xml:space="preserve">14.1. </w:t>
            </w:r>
          </w:p>
        </w:tc>
        <w:tc>
          <w:tcPr>
            <w:tcW w:w="7004" w:type="dxa"/>
            <w:gridSpan w:val="2"/>
          </w:tcPr>
          <w:p w14:paraId="341BA52A" w14:textId="366AD855" w:rsidR="00584F7D" w:rsidRPr="004E4FCF" w:rsidRDefault="003942DD" w:rsidP="00584F7D">
            <w:pPr>
              <w:jc w:val="both"/>
              <w:rPr>
                <w:rFonts w:ascii="Cambria" w:hAnsi="Cambria" w:cs="Arial"/>
                <w:kern w:val="2"/>
                <w:sz w:val="20"/>
              </w:rPr>
            </w:pPr>
            <w:r w:rsidRPr="004E4FCF">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584F7D" w:rsidRPr="004E4FCF" w14:paraId="341BA52D" w14:textId="77777777" w:rsidTr="00E40F80">
        <w:trPr>
          <w:trHeight w:val="300"/>
        </w:trPr>
        <w:tc>
          <w:tcPr>
            <w:tcW w:w="9535" w:type="dxa"/>
            <w:gridSpan w:val="3"/>
          </w:tcPr>
          <w:p w14:paraId="341BA52C" w14:textId="77963E06" w:rsidR="00584F7D" w:rsidRPr="004E4FCF" w:rsidRDefault="00584F7D" w:rsidP="00584F7D">
            <w:pPr>
              <w:jc w:val="center"/>
              <w:rPr>
                <w:rFonts w:ascii="Cambria" w:hAnsi="Cambria" w:cs="Arial"/>
                <w:b/>
                <w:bCs/>
                <w:kern w:val="2"/>
                <w:sz w:val="20"/>
              </w:rPr>
            </w:pPr>
            <w:r w:rsidRPr="004E4FCF">
              <w:rPr>
                <w:rFonts w:ascii="Cambria" w:hAnsi="Cambria" w:cs="Arial"/>
                <w:b/>
                <w:bCs/>
                <w:kern w:val="2"/>
                <w:sz w:val="20"/>
              </w:rPr>
              <w:t>1</w:t>
            </w:r>
            <w:r w:rsidR="00882215" w:rsidRPr="004E4FCF">
              <w:rPr>
                <w:rFonts w:ascii="Cambria" w:hAnsi="Cambria" w:cs="Arial"/>
                <w:b/>
                <w:bCs/>
                <w:kern w:val="2"/>
                <w:sz w:val="20"/>
              </w:rPr>
              <w:t>5</w:t>
            </w:r>
            <w:r w:rsidRPr="004E4FCF">
              <w:rPr>
                <w:rFonts w:ascii="Cambria" w:hAnsi="Cambria" w:cs="Arial"/>
                <w:b/>
                <w:bCs/>
                <w:kern w:val="2"/>
                <w:sz w:val="20"/>
              </w:rPr>
              <w:t>. SUTARTIES PRIEDAI</w:t>
            </w:r>
          </w:p>
        </w:tc>
      </w:tr>
      <w:tr w:rsidR="00584F7D" w:rsidRPr="004E4FCF" w14:paraId="341BA530" w14:textId="77777777" w:rsidTr="00E40F80">
        <w:trPr>
          <w:trHeight w:val="300"/>
        </w:trPr>
        <w:tc>
          <w:tcPr>
            <w:tcW w:w="2531" w:type="dxa"/>
          </w:tcPr>
          <w:p w14:paraId="341BA52E" w14:textId="0AF247D0" w:rsidR="00584F7D" w:rsidRPr="004E4FCF" w:rsidRDefault="00584F7D" w:rsidP="00584F7D">
            <w:pPr>
              <w:jc w:val="center"/>
              <w:rPr>
                <w:rFonts w:ascii="Cambria" w:hAnsi="Cambria" w:cs="Arial"/>
                <w:b/>
                <w:bCs/>
                <w:kern w:val="2"/>
                <w:sz w:val="20"/>
              </w:rPr>
            </w:pPr>
            <w:r w:rsidRPr="004E4FCF">
              <w:rPr>
                <w:rFonts w:ascii="Cambria" w:hAnsi="Cambria" w:cs="Arial"/>
                <w:b/>
                <w:bCs/>
                <w:kern w:val="2"/>
                <w:sz w:val="20"/>
              </w:rPr>
              <w:t>1</w:t>
            </w:r>
            <w:r w:rsidR="0093569A" w:rsidRPr="004E4FCF">
              <w:rPr>
                <w:rFonts w:ascii="Cambria" w:hAnsi="Cambria" w:cs="Arial"/>
                <w:b/>
                <w:bCs/>
                <w:kern w:val="2"/>
                <w:sz w:val="20"/>
              </w:rPr>
              <w:t>5</w:t>
            </w:r>
            <w:r w:rsidRPr="004E4FCF">
              <w:rPr>
                <w:rFonts w:ascii="Cambria" w:hAnsi="Cambria" w:cs="Arial"/>
                <w:b/>
                <w:bCs/>
                <w:kern w:val="2"/>
                <w:sz w:val="20"/>
              </w:rPr>
              <w:t>.1. Priedas Nr. 1</w:t>
            </w:r>
          </w:p>
        </w:tc>
        <w:tc>
          <w:tcPr>
            <w:tcW w:w="7004" w:type="dxa"/>
            <w:gridSpan w:val="2"/>
          </w:tcPr>
          <w:p w14:paraId="341BA52F" w14:textId="77777777" w:rsidR="00584F7D" w:rsidRPr="004E4FCF" w:rsidRDefault="00584F7D" w:rsidP="00584F7D">
            <w:pPr>
              <w:rPr>
                <w:rFonts w:ascii="Cambria" w:hAnsi="Cambria" w:cs="Arial"/>
                <w:b/>
                <w:bCs/>
                <w:kern w:val="2"/>
                <w:sz w:val="20"/>
              </w:rPr>
            </w:pPr>
            <w:r w:rsidRPr="004E4FCF">
              <w:rPr>
                <w:rFonts w:ascii="Cambria" w:hAnsi="Cambria"/>
                <w:bCs/>
                <w:kern w:val="2"/>
                <w:sz w:val="20"/>
              </w:rPr>
              <w:t>Techninė specifikacija;</w:t>
            </w:r>
          </w:p>
        </w:tc>
      </w:tr>
      <w:tr w:rsidR="00584F7D" w:rsidRPr="004E4FCF" w14:paraId="341BA533" w14:textId="77777777" w:rsidTr="00E40F80">
        <w:trPr>
          <w:trHeight w:val="300"/>
        </w:trPr>
        <w:tc>
          <w:tcPr>
            <w:tcW w:w="2531" w:type="dxa"/>
          </w:tcPr>
          <w:p w14:paraId="341BA531" w14:textId="6BA91FB8" w:rsidR="00584F7D" w:rsidRPr="004E4FCF" w:rsidRDefault="00584F7D" w:rsidP="00584F7D">
            <w:pPr>
              <w:jc w:val="center"/>
              <w:rPr>
                <w:rFonts w:ascii="Cambria" w:hAnsi="Cambria" w:cs="Arial"/>
                <w:b/>
                <w:bCs/>
                <w:kern w:val="2"/>
                <w:sz w:val="20"/>
              </w:rPr>
            </w:pPr>
            <w:r w:rsidRPr="004E4FCF">
              <w:rPr>
                <w:rFonts w:ascii="Cambria" w:hAnsi="Cambria" w:cs="Arial"/>
                <w:b/>
                <w:bCs/>
                <w:kern w:val="2"/>
                <w:sz w:val="20"/>
              </w:rPr>
              <w:t>1</w:t>
            </w:r>
            <w:r w:rsidR="0093569A" w:rsidRPr="004E4FCF">
              <w:rPr>
                <w:rFonts w:ascii="Cambria" w:hAnsi="Cambria" w:cs="Arial"/>
                <w:b/>
                <w:bCs/>
                <w:kern w:val="2"/>
                <w:sz w:val="20"/>
              </w:rPr>
              <w:t>5</w:t>
            </w:r>
            <w:r w:rsidRPr="004E4FCF">
              <w:rPr>
                <w:rFonts w:ascii="Cambria" w:hAnsi="Cambria" w:cs="Arial"/>
                <w:b/>
                <w:bCs/>
                <w:kern w:val="2"/>
                <w:sz w:val="20"/>
              </w:rPr>
              <w:t>.2. Priedas Nr. 2</w:t>
            </w:r>
          </w:p>
        </w:tc>
        <w:tc>
          <w:tcPr>
            <w:tcW w:w="7004" w:type="dxa"/>
            <w:gridSpan w:val="2"/>
          </w:tcPr>
          <w:p w14:paraId="341BA532" w14:textId="77777777" w:rsidR="00584F7D" w:rsidRPr="004E4FCF" w:rsidRDefault="00584F7D" w:rsidP="00584F7D">
            <w:pPr>
              <w:tabs>
                <w:tab w:val="left" w:pos="2041"/>
              </w:tabs>
              <w:rPr>
                <w:rFonts w:ascii="Cambria" w:hAnsi="Cambria" w:cs="Arial"/>
                <w:b/>
                <w:bCs/>
                <w:kern w:val="2"/>
                <w:sz w:val="20"/>
              </w:rPr>
            </w:pPr>
            <w:r w:rsidRPr="004E4FCF">
              <w:rPr>
                <w:rFonts w:ascii="Cambria" w:hAnsi="Cambria"/>
                <w:bCs/>
                <w:kern w:val="2"/>
                <w:sz w:val="20"/>
              </w:rPr>
              <w:t>Prekių žiniaraštis;</w:t>
            </w:r>
          </w:p>
        </w:tc>
      </w:tr>
      <w:tr w:rsidR="00584F7D" w:rsidRPr="004E4FCF" w14:paraId="341BA536" w14:textId="77777777" w:rsidTr="00E40F80">
        <w:trPr>
          <w:trHeight w:val="300"/>
        </w:trPr>
        <w:tc>
          <w:tcPr>
            <w:tcW w:w="2531" w:type="dxa"/>
          </w:tcPr>
          <w:p w14:paraId="341BA534" w14:textId="7F454A67" w:rsidR="00584F7D" w:rsidRPr="004E4FCF" w:rsidRDefault="00584F7D" w:rsidP="00584F7D">
            <w:pPr>
              <w:jc w:val="center"/>
              <w:rPr>
                <w:rFonts w:ascii="Cambria" w:hAnsi="Cambria" w:cs="Arial"/>
                <w:b/>
                <w:bCs/>
                <w:kern w:val="2"/>
                <w:sz w:val="20"/>
              </w:rPr>
            </w:pPr>
            <w:r w:rsidRPr="004E4FCF">
              <w:rPr>
                <w:rFonts w:ascii="Cambria" w:hAnsi="Cambria" w:cs="Arial"/>
                <w:b/>
                <w:bCs/>
                <w:kern w:val="2"/>
                <w:sz w:val="20"/>
              </w:rPr>
              <w:t>1</w:t>
            </w:r>
            <w:r w:rsidR="0093569A" w:rsidRPr="004E4FCF">
              <w:rPr>
                <w:rFonts w:ascii="Cambria" w:hAnsi="Cambria" w:cs="Arial"/>
                <w:b/>
                <w:bCs/>
                <w:kern w:val="2"/>
                <w:sz w:val="20"/>
              </w:rPr>
              <w:t>5</w:t>
            </w:r>
            <w:r w:rsidRPr="004E4FCF">
              <w:rPr>
                <w:rFonts w:ascii="Cambria" w:hAnsi="Cambria" w:cs="Arial"/>
                <w:b/>
                <w:bCs/>
                <w:kern w:val="2"/>
                <w:sz w:val="20"/>
              </w:rPr>
              <w:t>.3. Priedas Nr. 3</w:t>
            </w:r>
          </w:p>
        </w:tc>
        <w:tc>
          <w:tcPr>
            <w:tcW w:w="7004" w:type="dxa"/>
            <w:gridSpan w:val="2"/>
          </w:tcPr>
          <w:p w14:paraId="341BA535" w14:textId="77777777" w:rsidR="00584F7D" w:rsidRPr="004E4FCF" w:rsidRDefault="00584F7D" w:rsidP="00584F7D">
            <w:pPr>
              <w:tabs>
                <w:tab w:val="left" w:pos="2016"/>
              </w:tabs>
              <w:jc w:val="both"/>
              <w:rPr>
                <w:rFonts w:ascii="Cambria" w:hAnsi="Cambria" w:cs="Arial"/>
                <w:b/>
                <w:bCs/>
                <w:kern w:val="2"/>
                <w:sz w:val="20"/>
              </w:rPr>
            </w:pPr>
            <w:r w:rsidRPr="004E4FCF">
              <w:rPr>
                <w:rFonts w:ascii="Cambria" w:hAnsi="Cambria"/>
                <w:bCs/>
                <w:kern w:val="2"/>
                <w:sz w:val="20"/>
              </w:rPr>
              <w:t xml:space="preserve">Pirkimo sąlygos </w:t>
            </w:r>
            <w:r w:rsidRPr="004E4FCF">
              <w:rPr>
                <w:rFonts w:ascii="Cambria" w:hAnsi="Cambria"/>
                <w:sz w:val="20"/>
              </w:rPr>
              <w:t>(</w:t>
            </w:r>
            <w:r w:rsidRPr="004E4FCF">
              <w:rPr>
                <w:rFonts w:ascii="Cambria" w:hAnsi="Cambria"/>
                <w:sz w:val="20"/>
                <w:lang w:eastAsia="lt-LT"/>
              </w:rPr>
              <w:t>išskyrus dokumentus, kurie pridedami kaip atskiri priedai, nurodyti aukščiau</w:t>
            </w:r>
            <w:r w:rsidRPr="004E4FCF">
              <w:rPr>
                <w:rFonts w:ascii="Cambria" w:hAnsi="Cambria"/>
                <w:sz w:val="20"/>
              </w:rPr>
              <w:t>) (atskirai nepridedamos);</w:t>
            </w:r>
          </w:p>
        </w:tc>
      </w:tr>
      <w:tr w:rsidR="00584F7D" w:rsidRPr="004E4FCF" w14:paraId="341BA539" w14:textId="77777777" w:rsidTr="00E40F80">
        <w:trPr>
          <w:trHeight w:val="300"/>
        </w:trPr>
        <w:tc>
          <w:tcPr>
            <w:tcW w:w="2531" w:type="dxa"/>
          </w:tcPr>
          <w:p w14:paraId="341BA537" w14:textId="75D70B22" w:rsidR="00584F7D" w:rsidRPr="004E4FCF" w:rsidRDefault="00584F7D" w:rsidP="00584F7D">
            <w:pPr>
              <w:jc w:val="center"/>
              <w:rPr>
                <w:rFonts w:ascii="Cambria" w:hAnsi="Cambria" w:cs="Arial"/>
                <w:b/>
                <w:bCs/>
                <w:kern w:val="2"/>
                <w:sz w:val="20"/>
              </w:rPr>
            </w:pPr>
            <w:r w:rsidRPr="004E4FCF">
              <w:rPr>
                <w:rFonts w:ascii="Cambria" w:hAnsi="Cambria" w:cs="Arial"/>
                <w:b/>
                <w:bCs/>
                <w:kern w:val="2"/>
                <w:sz w:val="20"/>
              </w:rPr>
              <w:t>1</w:t>
            </w:r>
            <w:r w:rsidR="0093569A" w:rsidRPr="004E4FCF">
              <w:rPr>
                <w:rFonts w:ascii="Cambria" w:hAnsi="Cambria" w:cs="Arial"/>
                <w:b/>
                <w:bCs/>
                <w:kern w:val="2"/>
                <w:sz w:val="20"/>
              </w:rPr>
              <w:t>5</w:t>
            </w:r>
            <w:r w:rsidRPr="004E4FCF">
              <w:rPr>
                <w:rFonts w:ascii="Cambria" w:hAnsi="Cambria" w:cs="Arial"/>
                <w:b/>
                <w:bCs/>
                <w:kern w:val="2"/>
                <w:sz w:val="20"/>
              </w:rPr>
              <w:t>.4. Priedas Nr. 4</w:t>
            </w:r>
          </w:p>
        </w:tc>
        <w:tc>
          <w:tcPr>
            <w:tcW w:w="7004" w:type="dxa"/>
            <w:gridSpan w:val="2"/>
          </w:tcPr>
          <w:p w14:paraId="341BA538" w14:textId="77777777" w:rsidR="00584F7D" w:rsidRPr="004E4FCF" w:rsidRDefault="00584F7D" w:rsidP="00584F7D">
            <w:pPr>
              <w:tabs>
                <w:tab w:val="left" w:pos="438"/>
              </w:tabs>
              <w:rPr>
                <w:rFonts w:ascii="Cambria" w:hAnsi="Cambria" w:cs="Arial"/>
                <w:b/>
                <w:bCs/>
                <w:kern w:val="2"/>
                <w:sz w:val="20"/>
              </w:rPr>
            </w:pPr>
            <w:r w:rsidRPr="004E4FCF">
              <w:rPr>
                <w:rFonts w:ascii="Cambria" w:hAnsi="Cambria"/>
                <w:bCs/>
                <w:kern w:val="2"/>
                <w:sz w:val="20"/>
              </w:rPr>
              <w:t>Tiekėjo pasiūlymas (atskirai nepridedamas);</w:t>
            </w:r>
          </w:p>
        </w:tc>
      </w:tr>
      <w:tr w:rsidR="00584F7D" w:rsidRPr="004E4FCF" w14:paraId="341BA53C" w14:textId="77777777" w:rsidTr="00E40F80">
        <w:trPr>
          <w:trHeight w:val="300"/>
        </w:trPr>
        <w:tc>
          <w:tcPr>
            <w:tcW w:w="2531" w:type="dxa"/>
          </w:tcPr>
          <w:p w14:paraId="341BA53A" w14:textId="1B643521" w:rsidR="00584F7D" w:rsidRPr="004E4FCF" w:rsidRDefault="00584F7D" w:rsidP="00584F7D">
            <w:pPr>
              <w:jc w:val="center"/>
              <w:rPr>
                <w:rFonts w:ascii="Cambria" w:hAnsi="Cambria" w:cs="Arial"/>
                <w:b/>
                <w:bCs/>
                <w:kern w:val="2"/>
                <w:sz w:val="20"/>
              </w:rPr>
            </w:pPr>
            <w:r w:rsidRPr="004E4FCF">
              <w:rPr>
                <w:rFonts w:ascii="Cambria" w:hAnsi="Cambria" w:cs="Arial"/>
                <w:b/>
                <w:bCs/>
                <w:kern w:val="2"/>
                <w:sz w:val="20"/>
              </w:rPr>
              <w:t>1</w:t>
            </w:r>
            <w:r w:rsidR="0093569A" w:rsidRPr="004E4FCF">
              <w:rPr>
                <w:rFonts w:ascii="Cambria" w:hAnsi="Cambria" w:cs="Arial"/>
                <w:b/>
                <w:bCs/>
                <w:kern w:val="2"/>
                <w:sz w:val="20"/>
              </w:rPr>
              <w:t>5</w:t>
            </w:r>
            <w:r w:rsidRPr="004E4FCF">
              <w:rPr>
                <w:rFonts w:ascii="Cambria" w:hAnsi="Cambria" w:cs="Arial"/>
                <w:b/>
                <w:bCs/>
                <w:kern w:val="2"/>
                <w:sz w:val="20"/>
              </w:rPr>
              <w:t>.5. Priedas Nr. 5</w:t>
            </w:r>
          </w:p>
        </w:tc>
        <w:tc>
          <w:tcPr>
            <w:tcW w:w="7004" w:type="dxa"/>
            <w:gridSpan w:val="2"/>
          </w:tcPr>
          <w:p w14:paraId="341BA53B" w14:textId="77777777" w:rsidR="00584F7D" w:rsidRPr="004E4FCF" w:rsidRDefault="00584F7D" w:rsidP="00584F7D">
            <w:pPr>
              <w:tabs>
                <w:tab w:val="left" w:pos="1590"/>
              </w:tabs>
              <w:rPr>
                <w:rFonts w:ascii="Cambria" w:hAnsi="Cambria" w:cs="Arial"/>
                <w:b/>
                <w:bCs/>
                <w:kern w:val="2"/>
                <w:sz w:val="20"/>
              </w:rPr>
            </w:pPr>
            <w:r w:rsidRPr="004E4FCF">
              <w:rPr>
                <w:rFonts w:ascii="Cambria" w:hAnsi="Cambria"/>
                <w:bCs/>
                <w:kern w:val="2"/>
                <w:sz w:val="20"/>
              </w:rPr>
              <w:t>Kiti dokumentai (jei tokių yra).</w:t>
            </w:r>
          </w:p>
        </w:tc>
      </w:tr>
    </w:tbl>
    <w:p w14:paraId="341BA53D" w14:textId="77777777" w:rsidR="00216A88" w:rsidRPr="004E4FCF" w:rsidRDefault="00216A88">
      <w:pPr>
        <w:jc w:val="both"/>
        <w:rPr>
          <w:rFonts w:ascii="Cambria" w:hAnsi="Cambria" w:cs="Arial"/>
          <w:sz w:val="20"/>
        </w:rPr>
      </w:pPr>
    </w:p>
    <w:p w14:paraId="341BA53E" w14:textId="77777777" w:rsidR="00216A88" w:rsidRPr="004E4FCF" w:rsidRDefault="00216A88">
      <w:pPr>
        <w:jc w:val="both"/>
        <w:rPr>
          <w:rFonts w:ascii="Cambria" w:hAnsi="Cambri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216A88" w:rsidRPr="004E4FCF" w14:paraId="341BA540" w14:textId="77777777">
        <w:tc>
          <w:tcPr>
            <w:tcW w:w="9322" w:type="dxa"/>
            <w:gridSpan w:val="2"/>
          </w:tcPr>
          <w:p w14:paraId="341BA53F" w14:textId="77777777" w:rsidR="00216A88" w:rsidRPr="004E4FCF" w:rsidRDefault="00BE6662">
            <w:pPr>
              <w:jc w:val="center"/>
              <w:rPr>
                <w:rFonts w:ascii="Cambria" w:hAnsi="Cambria" w:cs="Arial"/>
                <w:b/>
                <w:bCs/>
                <w:kern w:val="2"/>
                <w:sz w:val="20"/>
              </w:rPr>
            </w:pPr>
            <w:r w:rsidRPr="004E4FCF">
              <w:rPr>
                <w:rFonts w:ascii="Cambria" w:hAnsi="Cambria" w:cs="Arial"/>
                <w:b/>
                <w:bCs/>
                <w:kern w:val="2"/>
                <w:sz w:val="20"/>
              </w:rPr>
              <w:t>15. ŠALIŲ ATSTOVŲ PARAŠAI</w:t>
            </w:r>
          </w:p>
        </w:tc>
      </w:tr>
      <w:tr w:rsidR="00216A88" w:rsidRPr="004E4FCF" w14:paraId="341BA543" w14:textId="77777777">
        <w:tc>
          <w:tcPr>
            <w:tcW w:w="4788" w:type="dxa"/>
          </w:tcPr>
          <w:p w14:paraId="341BA541" w14:textId="77777777" w:rsidR="00216A88" w:rsidRPr="004E4FCF" w:rsidRDefault="00BE6662">
            <w:pPr>
              <w:jc w:val="center"/>
              <w:rPr>
                <w:rFonts w:ascii="Cambria" w:hAnsi="Cambria" w:cs="Arial"/>
                <w:b/>
                <w:bCs/>
                <w:kern w:val="2"/>
                <w:sz w:val="20"/>
              </w:rPr>
            </w:pPr>
            <w:r w:rsidRPr="004E4FCF">
              <w:rPr>
                <w:rFonts w:ascii="Cambria" w:hAnsi="Cambria" w:cs="Arial"/>
                <w:b/>
                <w:bCs/>
                <w:kern w:val="2"/>
                <w:sz w:val="20"/>
              </w:rPr>
              <w:t>PIRKĖJAS</w:t>
            </w:r>
          </w:p>
        </w:tc>
        <w:tc>
          <w:tcPr>
            <w:tcW w:w="4534" w:type="dxa"/>
          </w:tcPr>
          <w:p w14:paraId="341BA542" w14:textId="77777777" w:rsidR="00216A88" w:rsidRPr="004E4FCF" w:rsidRDefault="00BE6662">
            <w:pPr>
              <w:jc w:val="center"/>
              <w:rPr>
                <w:rFonts w:ascii="Cambria" w:hAnsi="Cambria" w:cs="Arial"/>
                <w:b/>
                <w:bCs/>
                <w:kern w:val="2"/>
                <w:sz w:val="20"/>
              </w:rPr>
            </w:pPr>
            <w:r w:rsidRPr="004E4FCF">
              <w:rPr>
                <w:rFonts w:ascii="Cambria" w:hAnsi="Cambria" w:cs="Arial"/>
                <w:b/>
                <w:bCs/>
                <w:kern w:val="2"/>
                <w:sz w:val="20"/>
              </w:rPr>
              <w:t>TIEKĖJAS</w:t>
            </w:r>
          </w:p>
        </w:tc>
      </w:tr>
      <w:tr w:rsidR="00216A88" w:rsidRPr="004E4FCF" w14:paraId="341BA547" w14:textId="77777777">
        <w:tc>
          <w:tcPr>
            <w:tcW w:w="4788" w:type="dxa"/>
          </w:tcPr>
          <w:p w14:paraId="341BA545" w14:textId="19A0F493" w:rsidR="0092071B" w:rsidRPr="004E4FCF" w:rsidRDefault="008F0F3B" w:rsidP="008F0F3B">
            <w:pPr>
              <w:rPr>
                <w:rFonts w:ascii="Cambria" w:hAnsi="Cambria" w:cs="Arial"/>
                <w:i/>
                <w:iCs/>
                <w:kern w:val="2"/>
                <w:sz w:val="20"/>
              </w:rPr>
            </w:pPr>
            <w:r w:rsidRPr="004E4FCF">
              <w:rPr>
                <w:rFonts w:ascii="Cambria" w:hAnsi="Cambria" w:cs="Arial"/>
                <w:i/>
                <w:iCs/>
                <w:kern w:val="2"/>
                <w:sz w:val="20"/>
              </w:rPr>
              <w:t>(nurodomos atstovo pareigos, vardas, pavardė)</w:t>
            </w:r>
          </w:p>
        </w:tc>
        <w:tc>
          <w:tcPr>
            <w:tcW w:w="4534" w:type="dxa"/>
          </w:tcPr>
          <w:p w14:paraId="341BA546" w14:textId="77777777" w:rsidR="00216A88" w:rsidRPr="004E4FCF" w:rsidRDefault="00BE6662">
            <w:pPr>
              <w:jc w:val="center"/>
              <w:rPr>
                <w:rFonts w:ascii="Cambria" w:hAnsi="Cambria" w:cs="Arial"/>
                <w:b/>
                <w:bCs/>
                <w:kern w:val="2"/>
                <w:sz w:val="20"/>
              </w:rPr>
            </w:pPr>
            <w:r w:rsidRPr="004E4FCF">
              <w:rPr>
                <w:rFonts w:ascii="Cambria" w:hAnsi="Cambria" w:cs="Arial"/>
                <w:i/>
                <w:iCs/>
                <w:kern w:val="2"/>
                <w:sz w:val="20"/>
              </w:rPr>
              <w:t>(nurodomos atstovo pareigos, vardas, pavardė)</w:t>
            </w:r>
          </w:p>
        </w:tc>
      </w:tr>
      <w:tr w:rsidR="00216A88" w:rsidRPr="004E4FCF" w14:paraId="341BA54E" w14:textId="77777777">
        <w:tc>
          <w:tcPr>
            <w:tcW w:w="4788" w:type="dxa"/>
          </w:tcPr>
          <w:p w14:paraId="341BA548" w14:textId="77777777" w:rsidR="00216A88" w:rsidRPr="004E4FCF" w:rsidRDefault="00216A88">
            <w:pPr>
              <w:jc w:val="center"/>
              <w:rPr>
                <w:rFonts w:ascii="Cambria" w:hAnsi="Cambria" w:cs="Arial"/>
                <w:b/>
                <w:bCs/>
                <w:i/>
                <w:iCs/>
                <w:kern w:val="2"/>
                <w:sz w:val="20"/>
              </w:rPr>
            </w:pPr>
          </w:p>
          <w:p w14:paraId="341BA549" w14:textId="77777777" w:rsidR="00216A88" w:rsidRPr="004E4FCF" w:rsidRDefault="00BE6662">
            <w:pPr>
              <w:jc w:val="center"/>
              <w:rPr>
                <w:rFonts w:ascii="Cambria" w:hAnsi="Cambria" w:cs="Arial"/>
                <w:b/>
                <w:bCs/>
                <w:i/>
                <w:iCs/>
                <w:kern w:val="2"/>
                <w:sz w:val="20"/>
              </w:rPr>
            </w:pPr>
            <w:r w:rsidRPr="004E4FCF">
              <w:rPr>
                <w:rFonts w:ascii="Cambria" w:hAnsi="Cambria" w:cs="Arial"/>
                <w:b/>
                <w:bCs/>
                <w:i/>
                <w:iCs/>
                <w:kern w:val="2"/>
                <w:sz w:val="20"/>
              </w:rPr>
              <w:t>(parašas)</w:t>
            </w:r>
          </w:p>
          <w:p w14:paraId="341BA54A" w14:textId="77777777" w:rsidR="00216A88" w:rsidRPr="004E4FCF" w:rsidRDefault="00216A88">
            <w:pPr>
              <w:jc w:val="center"/>
              <w:rPr>
                <w:rFonts w:ascii="Cambria" w:hAnsi="Cambria" w:cs="Arial"/>
                <w:b/>
                <w:bCs/>
                <w:i/>
                <w:iCs/>
                <w:kern w:val="2"/>
                <w:sz w:val="20"/>
              </w:rPr>
            </w:pPr>
          </w:p>
          <w:p w14:paraId="341BA54B" w14:textId="77777777" w:rsidR="00216A88" w:rsidRPr="004E4FCF" w:rsidRDefault="00216A88">
            <w:pPr>
              <w:jc w:val="center"/>
              <w:rPr>
                <w:rFonts w:ascii="Cambria" w:hAnsi="Cambria" w:cs="Arial"/>
                <w:b/>
                <w:bCs/>
                <w:i/>
                <w:iCs/>
                <w:kern w:val="2"/>
                <w:sz w:val="20"/>
              </w:rPr>
            </w:pPr>
          </w:p>
        </w:tc>
        <w:tc>
          <w:tcPr>
            <w:tcW w:w="4534" w:type="dxa"/>
          </w:tcPr>
          <w:p w14:paraId="341BA54C" w14:textId="77777777" w:rsidR="00216A88" w:rsidRPr="004E4FCF" w:rsidRDefault="00216A88">
            <w:pPr>
              <w:jc w:val="center"/>
              <w:rPr>
                <w:rFonts w:ascii="Cambria" w:hAnsi="Cambria" w:cs="Arial"/>
                <w:b/>
                <w:bCs/>
                <w:i/>
                <w:iCs/>
                <w:kern w:val="2"/>
                <w:sz w:val="20"/>
              </w:rPr>
            </w:pPr>
          </w:p>
          <w:p w14:paraId="341BA54D" w14:textId="77777777" w:rsidR="00216A88" w:rsidRPr="004E4FCF" w:rsidRDefault="00BE6662">
            <w:pPr>
              <w:jc w:val="center"/>
              <w:rPr>
                <w:rFonts w:ascii="Cambria" w:hAnsi="Cambria" w:cs="Arial"/>
                <w:b/>
                <w:bCs/>
                <w:i/>
                <w:iCs/>
                <w:kern w:val="2"/>
                <w:sz w:val="20"/>
              </w:rPr>
            </w:pPr>
            <w:r w:rsidRPr="004E4FCF">
              <w:rPr>
                <w:rFonts w:ascii="Cambria" w:hAnsi="Cambria" w:cs="Arial"/>
                <w:b/>
                <w:bCs/>
                <w:i/>
                <w:iCs/>
                <w:kern w:val="2"/>
                <w:sz w:val="20"/>
              </w:rPr>
              <w:t>(parašas)</w:t>
            </w:r>
          </w:p>
        </w:tc>
      </w:tr>
    </w:tbl>
    <w:p w14:paraId="341BA54F" w14:textId="77777777" w:rsidR="00216A88" w:rsidRPr="004E4FCF" w:rsidRDefault="00216A88">
      <w:pPr>
        <w:jc w:val="both"/>
        <w:rPr>
          <w:rFonts w:ascii="Cambria" w:hAnsi="Cambria" w:cs="Arial"/>
          <w:b/>
          <w:bCs/>
          <w:sz w:val="20"/>
        </w:rPr>
      </w:pPr>
    </w:p>
    <w:p w14:paraId="341BA550" w14:textId="77777777" w:rsidR="00216A88" w:rsidRPr="004E4FCF" w:rsidRDefault="00216A88">
      <w:pPr>
        <w:widowControl w:val="0"/>
        <w:tabs>
          <w:tab w:val="num" w:pos="0"/>
          <w:tab w:val="left" w:pos="567"/>
          <w:tab w:val="left" w:pos="851"/>
          <w:tab w:val="left" w:pos="992"/>
          <w:tab w:val="left" w:pos="1134"/>
        </w:tabs>
        <w:spacing w:line="259" w:lineRule="auto"/>
        <w:jc w:val="both"/>
        <w:rPr>
          <w:rFonts w:ascii="Cambria" w:eastAsia="Arial" w:hAnsi="Cambria" w:cs="Arial"/>
          <w:sz w:val="20"/>
        </w:rPr>
      </w:pPr>
    </w:p>
    <w:p w14:paraId="341BA551" w14:textId="77777777" w:rsidR="00216A88" w:rsidRPr="004E4FCF" w:rsidRDefault="00216A88">
      <w:pPr>
        <w:rPr>
          <w:rFonts w:ascii="Cambria" w:hAnsi="Cambria"/>
          <w:sz w:val="20"/>
        </w:rPr>
      </w:pPr>
    </w:p>
    <w:p w14:paraId="341BA552" w14:textId="77777777" w:rsidR="00216A88" w:rsidRPr="004E4FCF" w:rsidRDefault="00216A88">
      <w:pPr>
        <w:ind w:firstLine="720"/>
        <w:jc w:val="center"/>
        <w:rPr>
          <w:rFonts w:ascii="Cambria" w:hAnsi="Cambria"/>
          <w:b/>
          <w:bCs/>
          <w:sz w:val="20"/>
        </w:rPr>
      </w:pPr>
    </w:p>
    <w:p w14:paraId="341BA553" w14:textId="77777777" w:rsidR="00216A88" w:rsidRPr="004E4FCF" w:rsidRDefault="00BE6662">
      <w:pPr>
        <w:jc w:val="center"/>
        <w:rPr>
          <w:rFonts w:ascii="Cambria" w:hAnsi="Cambria"/>
          <w:sz w:val="20"/>
        </w:rPr>
      </w:pPr>
      <w:r w:rsidRPr="004E4FCF">
        <w:rPr>
          <w:rFonts w:ascii="Cambria" w:hAnsi="Cambria"/>
          <w:color w:val="000000"/>
          <w:sz w:val="20"/>
        </w:rPr>
        <w:t>_______________</w:t>
      </w:r>
    </w:p>
    <w:p w14:paraId="341BA554" w14:textId="77777777" w:rsidR="00216A88" w:rsidRPr="004E4FCF" w:rsidRDefault="00216A88">
      <w:pPr>
        <w:widowControl w:val="0"/>
        <w:tabs>
          <w:tab w:val="left" w:pos="426"/>
          <w:tab w:val="left" w:pos="567"/>
          <w:tab w:val="left" w:pos="709"/>
          <w:tab w:val="left" w:pos="851"/>
          <w:tab w:val="left" w:pos="992"/>
          <w:tab w:val="left" w:pos="1134"/>
        </w:tabs>
        <w:spacing w:line="259" w:lineRule="auto"/>
        <w:jc w:val="both"/>
        <w:rPr>
          <w:rFonts w:ascii="Cambria" w:eastAsia="Arial" w:hAnsi="Cambria" w:cs="Arial"/>
          <w:sz w:val="20"/>
        </w:rPr>
      </w:pPr>
    </w:p>
    <w:p w14:paraId="341BA555" w14:textId="77777777" w:rsidR="00216A88" w:rsidRPr="004E4FCF" w:rsidRDefault="00216A88">
      <w:pPr>
        <w:rPr>
          <w:rFonts w:ascii="Cambria" w:hAnsi="Cambria"/>
          <w:sz w:val="20"/>
        </w:rPr>
      </w:pPr>
    </w:p>
    <w:p w14:paraId="341BA556" w14:textId="77777777" w:rsidR="00216A88" w:rsidRPr="004E4FCF" w:rsidRDefault="00216A88">
      <w:pPr>
        <w:rPr>
          <w:rFonts w:ascii="Cambria" w:hAnsi="Cambria"/>
          <w:sz w:val="20"/>
        </w:rPr>
      </w:pPr>
    </w:p>
    <w:p w14:paraId="341BA557" w14:textId="77777777" w:rsidR="00E9747A" w:rsidRPr="004E4FCF" w:rsidRDefault="00E9747A">
      <w:pPr>
        <w:rPr>
          <w:rFonts w:ascii="Cambria" w:hAnsi="Cambria"/>
          <w:sz w:val="20"/>
        </w:rPr>
      </w:pPr>
    </w:p>
    <w:p w14:paraId="341BA558" w14:textId="77777777" w:rsidR="00E9747A" w:rsidRPr="004E4FCF" w:rsidRDefault="00E9747A">
      <w:pPr>
        <w:rPr>
          <w:rFonts w:ascii="Cambria" w:hAnsi="Cambria"/>
          <w:sz w:val="20"/>
        </w:rPr>
      </w:pPr>
    </w:p>
    <w:p w14:paraId="341BA559" w14:textId="77777777" w:rsidR="00E9747A" w:rsidRPr="004E4FCF" w:rsidRDefault="00E9747A">
      <w:pPr>
        <w:rPr>
          <w:rFonts w:ascii="Cambria" w:hAnsi="Cambria"/>
          <w:sz w:val="20"/>
        </w:rPr>
      </w:pPr>
    </w:p>
    <w:p w14:paraId="341BA55A" w14:textId="77777777" w:rsidR="00E9747A" w:rsidRPr="004E4FCF" w:rsidRDefault="00E9747A">
      <w:pPr>
        <w:rPr>
          <w:rFonts w:ascii="Cambria" w:hAnsi="Cambria"/>
          <w:sz w:val="20"/>
        </w:rPr>
      </w:pPr>
    </w:p>
    <w:p w14:paraId="341BA55B" w14:textId="77777777" w:rsidR="0073004A" w:rsidRPr="004E4FCF" w:rsidRDefault="0073004A">
      <w:pPr>
        <w:rPr>
          <w:rFonts w:ascii="Cambria" w:hAnsi="Cambria"/>
          <w:sz w:val="20"/>
        </w:rPr>
      </w:pPr>
    </w:p>
    <w:p w14:paraId="341BA55C" w14:textId="26B69F52" w:rsidR="0073004A" w:rsidRDefault="0073004A" w:rsidP="00E9747A">
      <w:pPr>
        <w:tabs>
          <w:tab w:val="left" w:pos="9072"/>
          <w:tab w:val="left" w:pos="9214"/>
        </w:tabs>
        <w:ind w:right="49"/>
        <w:jc w:val="right"/>
        <w:rPr>
          <w:rFonts w:ascii="Cambria" w:hAnsi="Cambria"/>
          <w:sz w:val="20"/>
        </w:rPr>
      </w:pPr>
    </w:p>
    <w:p w14:paraId="470ADA91" w14:textId="066FB4FC" w:rsidR="004E4FCF" w:rsidRDefault="004E4FCF" w:rsidP="00E9747A">
      <w:pPr>
        <w:tabs>
          <w:tab w:val="left" w:pos="9072"/>
          <w:tab w:val="left" w:pos="9214"/>
        </w:tabs>
        <w:ind w:right="49"/>
        <w:jc w:val="right"/>
        <w:rPr>
          <w:rFonts w:ascii="Cambria" w:hAnsi="Cambria"/>
          <w:sz w:val="20"/>
        </w:rPr>
      </w:pPr>
    </w:p>
    <w:p w14:paraId="067EE5E4" w14:textId="4D461419" w:rsidR="004E4FCF" w:rsidRDefault="004E4FCF" w:rsidP="00E9747A">
      <w:pPr>
        <w:tabs>
          <w:tab w:val="left" w:pos="9072"/>
          <w:tab w:val="left" w:pos="9214"/>
        </w:tabs>
        <w:ind w:right="49"/>
        <w:jc w:val="right"/>
        <w:rPr>
          <w:rFonts w:ascii="Cambria" w:hAnsi="Cambria"/>
          <w:sz w:val="20"/>
        </w:rPr>
      </w:pPr>
    </w:p>
    <w:p w14:paraId="147DECBC" w14:textId="3DEFA01E" w:rsidR="004E4FCF" w:rsidRDefault="004E4FCF" w:rsidP="00E9747A">
      <w:pPr>
        <w:tabs>
          <w:tab w:val="left" w:pos="9072"/>
          <w:tab w:val="left" w:pos="9214"/>
        </w:tabs>
        <w:ind w:right="49"/>
        <w:jc w:val="right"/>
        <w:rPr>
          <w:rFonts w:ascii="Cambria" w:hAnsi="Cambria"/>
          <w:sz w:val="20"/>
        </w:rPr>
      </w:pPr>
    </w:p>
    <w:p w14:paraId="2CDE851A" w14:textId="6FA506FE" w:rsidR="004E4FCF" w:rsidRDefault="004E4FCF" w:rsidP="00E9747A">
      <w:pPr>
        <w:tabs>
          <w:tab w:val="left" w:pos="9072"/>
          <w:tab w:val="left" w:pos="9214"/>
        </w:tabs>
        <w:ind w:right="49"/>
        <w:jc w:val="right"/>
        <w:rPr>
          <w:rFonts w:ascii="Cambria" w:hAnsi="Cambria"/>
          <w:sz w:val="20"/>
        </w:rPr>
      </w:pPr>
    </w:p>
    <w:p w14:paraId="290A223B" w14:textId="77777777" w:rsidR="004E4FCF" w:rsidRPr="004E4FCF" w:rsidRDefault="004E4FCF" w:rsidP="00E9747A">
      <w:pPr>
        <w:tabs>
          <w:tab w:val="left" w:pos="9072"/>
          <w:tab w:val="left" w:pos="9214"/>
        </w:tabs>
        <w:ind w:right="49"/>
        <w:jc w:val="right"/>
        <w:rPr>
          <w:rFonts w:ascii="Cambria" w:hAnsi="Cambria"/>
          <w:sz w:val="20"/>
        </w:rPr>
      </w:pPr>
    </w:p>
    <w:p w14:paraId="268BE9B6" w14:textId="6091B0E0" w:rsidR="007E787C" w:rsidRPr="004E4FCF" w:rsidRDefault="007E787C" w:rsidP="00E9747A">
      <w:pPr>
        <w:tabs>
          <w:tab w:val="left" w:pos="9072"/>
          <w:tab w:val="left" w:pos="9214"/>
        </w:tabs>
        <w:ind w:right="49"/>
        <w:jc w:val="right"/>
        <w:rPr>
          <w:rFonts w:ascii="Cambria" w:hAnsi="Cambria"/>
          <w:sz w:val="20"/>
        </w:rPr>
      </w:pPr>
    </w:p>
    <w:p w14:paraId="503B5F56" w14:textId="10C5378B" w:rsidR="007E787C" w:rsidRPr="004E4FCF" w:rsidRDefault="007E787C" w:rsidP="00E9747A">
      <w:pPr>
        <w:tabs>
          <w:tab w:val="left" w:pos="9072"/>
          <w:tab w:val="left" w:pos="9214"/>
        </w:tabs>
        <w:ind w:right="49"/>
        <w:jc w:val="right"/>
        <w:rPr>
          <w:rFonts w:ascii="Cambria" w:hAnsi="Cambria"/>
          <w:sz w:val="20"/>
        </w:rPr>
      </w:pPr>
    </w:p>
    <w:p w14:paraId="78F0860A" w14:textId="3E5336D4" w:rsidR="007E787C" w:rsidRPr="004E4FCF" w:rsidRDefault="007E787C" w:rsidP="00E9747A">
      <w:pPr>
        <w:tabs>
          <w:tab w:val="left" w:pos="9072"/>
          <w:tab w:val="left" w:pos="9214"/>
        </w:tabs>
        <w:ind w:right="49"/>
        <w:jc w:val="right"/>
        <w:rPr>
          <w:rFonts w:ascii="Cambria" w:hAnsi="Cambria"/>
          <w:sz w:val="20"/>
        </w:rPr>
      </w:pPr>
    </w:p>
    <w:p w14:paraId="196B2CF9" w14:textId="3FA90AA6" w:rsidR="007E787C" w:rsidRPr="004E4FCF" w:rsidRDefault="007E787C" w:rsidP="00E9747A">
      <w:pPr>
        <w:tabs>
          <w:tab w:val="left" w:pos="9072"/>
          <w:tab w:val="left" w:pos="9214"/>
        </w:tabs>
        <w:ind w:right="49"/>
        <w:jc w:val="right"/>
        <w:rPr>
          <w:rFonts w:ascii="Cambria" w:hAnsi="Cambria"/>
          <w:sz w:val="20"/>
        </w:rPr>
      </w:pPr>
    </w:p>
    <w:p w14:paraId="3455FD00" w14:textId="77777777" w:rsidR="00B04769" w:rsidRPr="004E4FCF" w:rsidRDefault="00B04769" w:rsidP="00E9747A">
      <w:pPr>
        <w:tabs>
          <w:tab w:val="left" w:pos="9072"/>
          <w:tab w:val="left" w:pos="9214"/>
        </w:tabs>
        <w:ind w:right="49"/>
        <w:jc w:val="right"/>
        <w:rPr>
          <w:rFonts w:ascii="Cambria" w:hAnsi="Cambria"/>
          <w:sz w:val="20"/>
        </w:rPr>
      </w:pPr>
    </w:p>
    <w:p w14:paraId="341BA55D" w14:textId="2BA35739" w:rsidR="00E9747A" w:rsidRPr="004E4FCF" w:rsidRDefault="00E9747A" w:rsidP="00E9747A">
      <w:pPr>
        <w:tabs>
          <w:tab w:val="left" w:pos="9072"/>
          <w:tab w:val="left" w:pos="9214"/>
        </w:tabs>
        <w:ind w:right="49"/>
        <w:jc w:val="right"/>
        <w:rPr>
          <w:rFonts w:ascii="Cambria" w:hAnsi="Cambria"/>
          <w:sz w:val="20"/>
        </w:rPr>
      </w:pPr>
      <w:r w:rsidRPr="004E4FCF">
        <w:rPr>
          <w:rFonts w:ascii="Cambria" w:hAnsi="Cambria"/>
          <w:sz w:val="20"/>
        </w:rPr>
        <w:lastRenderedPageBreak/>
        <w:t>Sutarties Nr.__________</w:t>
      </w:r>
    </w:p>
    <w:p w14:paraId="341BA55E" w14:textId="77777777" w:rsidR="00E9747A" w:rsidRPr="004E4FCF" w:rsidRDefault="00E9747A" w:rsidP="00E9747A">
      <w:pPr>
        <w:tabs>
          <w:tab w:val="left" w:pos="9072"/>
          <w:tab w:val="left" w:pos="9214"/>
        </w:tabs>
        <w:ind w:right="992"/>
        <w:jc w:val="right"/>
        <w:rPr>
          <w:rFonts w:ascii="Cambria" w:hAnsi="Cambria"/>
          <w:sz w:val="20"/>
        </w:rPr>
      </w:pPr>
      <w:r w:rsidRPr="004E4FCF">
        <w:rPr>
          <w:rFonts w:ascii="Cambria" w:hAnsi="Cambria"/>
          <w:sz w:val="20"/>
        </w:rPr>
        <w:t>(1 priedas)</w:t>
      </w:r>
    </w:p>
    <w:p w14:paraId="341BA55F" w14:textId="77777777" w:rsidR="00E9747A" w:rsidRPr="004E4FCF" w:rsidRDefault="00E9747A" w:rsidP="00E9747A">
      <w:pPr>
        <w:tabs>
          <w:tab w:val="left" w:pos="9072"/>
          <w:tab w:val="left" w:pos="9214"/>
        </w:tabs>
        <w:ind w:right="49"/>
        <w:jc w:val="right"/>
        <w:rPr>
          <w:rFonts w:ascii="Cambria" w:hAnsi="Cambria"/>
          <w:sz w:val="20"/>
        </w:rPr>
      </w:pPr>
    </w:p>
    <w:p w14:paraId="341BA560" w14:textId="77777777" w:rsidR="00E9747A" w:rsidRPr="004E4FCF" w:rsidRDefault="00E9747A" w:rsidP="00E9747A">
      <w:pPr>
        <w:jc w:val="right"/>
        <w:rPr>
          <w:rFonts w:ascii="Cambria" w:hAnsi="Cambria"/>
          <w:sz w:val="20"/>
        </w:rPr>
      </w:pPr>
      <w:r w:rsidRPr="004E4FCF">
        <w:rPr>
          <w:rFonts w:ascii="Cambria" w:hAnsi="Cambria"/>
          <w:sz w:val="20"/>
        </w:rPr>
        <w:t xml:space="preserve"> </w:t>
      </w:r>
    </w:p>
    <w:p w14:paraId="341BA561" w14:textId="77777777" w:rsidR="00E9747A" w:rsidRPr="004E4FCF" w:rsidRDefault="00E9747A" w:rsidP="00E9747A">
      <w:pPr>
        <w:jc w:val="right"/>
        <w:rPr>
          <w:rFonts w:ascii="Cambria" w:hAnsi="Cambria"/>
          <w:sz w:val="20"/>
        </w:rPr>
      </w:pPr>
    </w:p>
    <w:p w14:paraId="341BA562" w14:textId="77777777" w:rsidR="00E9747A" w:rsidRPr="004E4FCF" w:rsidRDefault="00E9747A" w:rsidP="00E9747A">
      <w:pPr>
        <w:jc w:val="center"/>
        <w:rPr>
          <w:rFonts w:ascii="Cambria" w:hAnsi="Cambria"/>
          <w:b/>
          <w:sz w:val="20"/>
        </w:rPr>
      </w:pPr>
      <w:r w:rsidRPr="004E4FCF">
        <w:rPr>
          <w:rFonts w:ascii="Cambria" w:hAnsi="Cambria"/>
          <w:b/>
          <w:sz w:val="20"/>
        </w:rPr>
        <w:t>TECHNINĖ SPECIFIKACIJA</w:t>
      </w:r>
    </w:p>
    <w:p w14:paraId="68F651B0" w14:textId="7F8EFE1C" w:rsidR="003171F7" w:rsidRPr="004E4FCF" w:rsidRDefault="003171F7" w:rsidP="00E9747A">
      <w:pPr>
        <w:jc w:val="right"/>
        <w:rPr>
          <w:rFonts w:ascii="Cambria" w:hAnsi="Cambria"/>
          <w:sz w:val="20"/>
        </w:rPr>
      </w:pPr>
    </w:p>
    <w:p w14:paraId="2BB7644C" w14:textId="358F6F48" w:rsidR="00AB59A3" w:rsidRPr="004E4FCF" w:rsidRDefault="00AB59A3" w:rsidP="00E9747A">
      <w:pPr>
        <w:jc w:val="right"/>
        <w:rPr>
          <w:rFonts w:ascii="Cambria" w:hAnsi="Cambria"/>
          <w:sz w:val="20"/>
        </w:rPr>
      </w:pPr>
    </w:p>
    <w:p w14:paraId="5AACF56C" w14:textId="38500906" w:rsidR="00AB59A3" w:rsidRPr="004E4FCF" w:rsidRDefault="00AB59A3" w:rsidP="00E9747A">
      <w:pPr>
        <w:jc w:val="right"/>
        <w:rPr>
          <w:rFonts w:ascii="Cambria" w:hAnsi="Cambria"/>
          <w:sz w:val="20"/>
        </w:rPr>
      </w:pPr>
    </w:p>
    <w:p w14:paraId="71770E62" w14:textId="7F6FB252" w:rsidR="00AB59A3" w:rsidRPr="004E4FCF" w:rsidRDefault="00AB59A3" w:rsidP="00E9747A">
      <w:pPr>
        <w:jc w:val="right"/>
        <w:rPr>
          <w:rFonts w:ascii="Cambria" w:hAnsi="Cambria"/>
          <w:sz w:val="20"/>
        </w:rPr>
      </w:pPr>
    </w:p>
    <w:p w14:paraId="7B18E334" w14:textId="04D145FE" w:rsidR="00AB59A3" w:rsidRPr="004E4FCF" w:rsidRDefault="00AB59A3" w:rsidP="00E9747A">
      <w:pPr>
        <w:jc w:val="right"/>
        <w:rPr>
          <w:rFonts w:ascii="Cambria" w:hAnsi="Cambria"/>
          <w:sz w:val="20"/>
        </w:rPr>
      </w:pPr>
    </w:p>
    <w:p w14:paraId="6B76DDBD" w14:textId="4A258BE7" w:rsidR="00AB59A3" w:rsidRPr="004E4FCF" w:rsidRDefault="00AB59A3" w:rsidP="00E9747A">
      <w:pPr>
        <w:jc w:val="right"/>
        <w:rPr>
          <w:rFonts w:ascii="Cambria" w:hAnsi="Cambria"/>
          <w:sz w:val="20"/>
        </w:rPr>
      </w:pPr>
    </w:p>
    <w:p w14:paraId="1D74FAA8" w14:textId="2BC0BB6D" w:rsidR="00AB59A3" w:rsidRPr="004E4FCF" w:rsidRDefault="00AB59A3" w:rsidP="00E9747A">
      <w:pPr>
        <w:jc w:val="right"/>
        <w:rPr>
          <w:rFonts w:ascii="Cambria" w:hAnsi="Cambria"/>
          <w:sz w:val="20"/>
        </w:rPr>
      </w:pPr>
    </w:p>
    <w:p w14:paraId="1BE30783" w14:textId="6FA3E7EE" w:rsidR="00AB59A3" w:rsidRPr="004E4FCF" w:rsidRDefault="00AB59A3" w:rsidP="00E9747A">
      <w:pPr>
        <w:jc w:val="right"/>
        <w:rPr>
          <w:rFonts w:ascii="Cambria" w:hAnsi="Cambria"/>
          <w:sz w:val="20"/>
        </w:rPr>
      </w:pPr>
    </w:p>
    <w:p w14:paraId="7E059044" w14:textId="367C75D1" w:rsidR="00AB59A3" w:rsidRPr="004E4FCF" w:rsidRDefault="00AB59A3" w:rsidP="00E9747A">
      <w:pPr>
        <w:jc w:val="right"/>
        <w:rPr>
          <w:rFonts w:ascii="Cambria" w:hAnsi="Cambria"/>
          <w:sz w:val="20"/>
        </w:rPr>
      </w:pPr>
    </w:p>
    <w:p w14:paraId="5FC0A92B" w14:textId="7D26B314" w:rsidR="00AB59A3" w:rsidRPr="004E4FCF" w:rsidRDefault="00AB59A3" w:rsidP="00E9747A">
      <w:pPr>
        <w:jc w:val="right"/>
        <w:rPr>
          <w:rFonts w:ascii="Cambria" w:hAnsi="Cambria"/>
          <w:sz w:val="20"/>
        </w:rPr>
      </w:pPr>
    </w:p>
    <w:p w14:paraId="50B10C03" w14:textId="3326B1C6" w:rsidR="00AB59A3" w:rsidRPr="004E4FCF" w:rsidRDefault="00AB59A3" w:rsidP="00E9747A">
      <w:pPr>
        <w:jc w:val="right"/>
        <w:rPr>
          <w:rFonts w:ascii="Cambria" w:hAnsi="Cambria"/>
          <w:sz w:val="20"/>
        </w:rPr>
      </w:pPr>
    </w:p>
    <w:p w14:paraId="6E7EB4DF" w14:textId="0DEDB4D8" w:rsidR="00AB59A3" w:rsidRPr="004E4FCF" w:rsidRDefault="00AB59A3" w:rsidP="00E9747A">
      <w:pPr>
        <w:jc w:val="right"/>
        <w:rPr>
          <w:rFonts w:ascii="Cambria" w:hAnsi="Cambria"/>
          <w:sz w:val="20"/>
        </w:rPr>
      </w:pPr>
    </w:p>
    <w:p w14:paraId="733F703F" w14:textId="63C2206A" w:rsidR="00AB59A3" w:rsidRPr="004E4FCF" w:rsidRDefault="00AB59A3" w:rsidP="00E9747A">
      <w:pPr>
        <w:jc w:val="right"/>
        <w:rPr>
          <w:rFonts w:ascii="Cambria" w:hAnsi="Cambria"/>
          <w:sz w:val="20"/>
        </w:rPr>
      </w:pPr>
    </w:p>
    <w:p w14:paraId="29626258" w14:textId="3E6389A9" w:rsidR="00AB59A3" w:rsidRPr="004E4FCF" w:rsidRDefault="00AB59A3" w:rsidP="00E9747A">
      <w:pPr>
        <w:jc w:val="right"/>
        <w:rPr>
          <w:rFonts w:ascii="Cambria" w:hAnsi="Cambria"/>
          <w:sz w:val="20"/>
        </w:rPr>
      </w:pPr>
    </w:p>
    <w:p w14:paraId="0BA4DB02" w14:textId="4E72A18F" w:rsidR="00AB59A3" w:rsidRPr="004E4FCF" w:rsidRDefault="00AB59A3" w:rsidP="00E9747A">
      <w:pPr>
        <w:jc w:val="right"/>
        <w:rPr>
          <w:rFonts w:ascii="Cambria" w:hAnsi="Cambria"/>
          <w:sz w:val="20"/>
        </w:rPr>
      </w:pPr>
    </w:p>
    <w:p w14:paraId="1EACCFE1" w14:textId="66AFB7EA" w:rsidR="00AB59A3" w:rsidRPr="004E4FCF" w:rsidRDefault="00AB59A3" w:rsidP="00E9747A">
      <w:pPr>
        <w:jc w:val="right"/>
        <w:rPr>
          <w:rFonts w:ascii="Cambria" w:hAnsi="Cambria"/>
          <w:sz w:val="20"/>
        </w:rPr>
      </w:pPr>
    </w:p>
    <w:p w14:paraId="7E2F694A" w14:textId="7BE7418D" w:rsidR="00AB59A3" w:rsidRPr="004E4FCF" w:rsidRDefault="00AB59A3" w:rsidP="00E9747A">
      <w:pPr>
        <w:jc w:val="right"/>
        <w:rPr>
          <w:rFonts w:ascii="Cambria" w:hAnsi="Cambria"/>
          <w:sz w:val="20"/>
        </w:rPr>
      </w:pPr>
    </w:p>
    <w:p w14:paraId="71CAC038" w14:textId="0A3D2A3F" w:rsidR="00AB59A3" w:rsidRPr="004E4FCF" w:rsidRDefault="00AB59A3" w:rsidP="00E9747A">
      <w:pPr>
        <w:jc w:val="right"/>
        <w:rPr>
          <w:rFonts w:ascii="Cambria" w:hAnsi="Cambria"/>
          <w:sz w:val="20"/>
        </w:rPr>
      </w:pPr>
    </w:p>
    <w:p w14:paraId="678A56C6" w14:textId="412FEA5B" w:rsidR="00AB59A3" w:rsidRPr="004E4FCF" w:rsidRDefault="00AB59A3" w:rsidP="00E9747A">
      <w:pPr>
        <w:jc w:val="right"/>
        <w:rPr>
          <w:rFonts w:ascii="Cambria" w:hAnsi="Cambria"/>
          <w:sz w:val="20"/>
        </w:rPr>
      </w:pPr>
    </w:p>
    <w:p w14:paraId="663E8BA2" w14:textId="087FB93F" w:rsidR="00AB59A3" w:rsidRPr="004E4FCF" w:rsidRDefault="00AB59A3" w:rsidP="00E9747A">
      <w:pPr>
        <w:jc w:val="right"/>
        <w:rPr>
          <w:rFonts w:ascii="Cambria" w:hAnsi="Cambria"/>
          <w:sz w:val="20"/>
        </w:rPr>
      </w:pPr>
    </w:p>
    <w:p w14:paraId="26F24EE0" w14:textId="38C8A890" w:rsidR="00AB59A3" w:rsidRPr="004E4FCF" w:rsidRDefault="00AB59A3" w:rsidP="00E9747A">
      <w:pPr>
        <w:jc w:val="right"/>
        <w:rPr>
          <w:rFonts w:ascii="Cambria" w:hAnsi="Cambria"/>
          <w:sz w:val="20"/>
        </w:rPr>
      </w:pPr>
    </w:p>
    <w:p w14:paraId="04F77734" w14:textId="24A4C608" w:rsidR="00AB59A3" w:rsidRPr="004E4FCF" w:rsidRDefault="00AB59A3" w:rsidP="00E9747A">
      <w:pPr>
        <w:jc w:val="right"/>
        <w:rPr>
          <w:rFonts w:ascii="Cambria" w:hAnsi="Cambria"/>
          <w:sz w:val="20"/>
        </w:rPr>
      </w:pPr>
    </w:p>
    <w:p w14:paraId="604DE6F6" w14:textId="27A26534" w:rsidR="00AB59A3" w:rsidRPr="004E4FCF" w:rsidRDefault="00AB59A3" w:rsidP="00E9747A">
      <w:pPr>
        <w:jc w:val="right"/>
        <w:rPr>
          <w:rFonts w:ascii="Cambria" w:hAnsi="Cambria"/>
          <w:sz w:val="20"/>
        </w:rPr>
      </w:pPr>
    </w:p>
    <w:p w14:paraId="1C113CB5" w14:textId="5C52A3CD" w:rsidR="00AB59A3" w:rsidRPr="004E4FCF" w:rsidRDefault="00AB59A3" w:rsidP="00E9747A">
      <w:pPr>
        <w:jc w:val="right"/>
        <w:rPr>
          <w:rFonts w:ascii="Cambria" w:hAnsi="Cambria"/>
          <w:sz w:val="20"/>
        </w:rPr>
      </w:pPr>
    </w:p>
    <w:p w14:paraId="6962C437" w14:textId="0D0E5C88" w:rsidR="00AB59A3" w:rsidRPr="004E4FCF" w:rsidRDefault="00AB59A3" w:rsidP="00E9747A">
      <w:pPr>
        <w:jc w:val="right"/>
        <w:rPr>
          <w:rFonts w:ascii="Cambria" w:hAnsi="Cambria"/>
          <w:sz w:val="20"/>
        </w:rPr>
      </w:pPr>
    </w:p>
    <w:p w14:paraId="7B008C1E" w14:textId="5F0C5C5F" w:rsidR="00AB59A3" w:rsidRPr="004E4FCF" w:rsidRDefault="00AB59A3" w:rsidP="00E9747A">
      <w:pPr>
        <w:jc w:val="right"/>
        <w:rPr>
          <w:rFonts w:ascii="Cambria" w:hAnsi="Cambria"/>
          <w:sz w:val="20"/>
        </w:rPr>
      </w:pPr>
    </w:p>
    <w:p w14:paraId="7840A3EA" w14:textId="62DD4E6D" w:rsidR="00AB59A3" w:rsidRPr="004E4FCF" w:rsidRDefault="00AB59A3" w:rsidP="00E9747A">
      <w:pPr>
        <w:jc w:val="right"/>
        <w:rPr>
          <w:rFonts w:ascii="Cambria" w:hAnsi="Cambria"/>
          <w:sz w:val="20"/>
        </w:rPr>
      </w:pPr>
    </w:p>
    <w:p w14:paraId="5F16A6B4" w14:textId="030631F1" w:rsidR="00AB59A3" w:rsidRPr="004E4FCF" w:rsidRDefault="00AB59A3" w:rsidP="00E9747A">
      <w:pPr>
        <w:jc w:val="right"/>
        <w:rPr>
          <w:rFonts w:ascii="Cambria" w:hAnsi="Cambria"/>
          <w:sz w:val="20"/>
        </w:rPr>
      </w:pPr>
    </w:p>
    <w:p w14:paraId="1FB6A945" w14:textId="3D8870D2" w:rsidR="00AB59A3" w:rsidRPr="004E4FCF" w:rsidRDefault="00AB59A3" w:rsidP="00E9747A">
      <w:pPr>
        <w:jc w:val="right"/>
        <w:rPr>
          <w:rFonts w:ascii="Cambria" w:hAnsi="Cambria"/>
          <w:sz w:val="20"/>
        </w:rPr>
      </w:pPr>
    </w:p>
    <w:p w14:paraId="365CEDF9" w14:textId="26224073" w:rsidR="00AB59A3" w:rsidRPr="004E4FCF" w:rsidRDefault="00AB59A3" w:rsidP="00E9747A">
      <w:pPr>
        <w:jc w:val="right"/>
        <w:rPr>
          <w:rFonts w:ascii="Cambria" w:hAnsi="Cambria"/>
          <w:sz w:val="20"/>
        </w:rPr>
      </w:pPr>
    </w:p>
    <w:p w14:paraId="0B0F5133" w14:textId="65AAC7B3" w:rsidR="00AB59A3" w:rsidRPr="004E4FCF" w:rsidRDefault="00AB59A3" w:rsidP="00E9747A">
      <w:pPr>
        <w:jc w:val="right"/>
        <w:rPr>
          <w:rFonts w:ascii="Cambria" w:hAnsi="Cambria"/>
          <w:sz w:val="20"/>
        </w:rPr>
      </w:pPr>
    </w:p>
    <w:p w14:paraId="63BC0461" w14:textId="3F00DBB9" w:rsidR="00AB59A3" w:rsidRPr="004E4FCF" w:rsidRDefault="00AB59A3" w:rsidP="00E9747A">
      <w:pPr>
        <w:jc w:val="right"/>
        <w:rPr>
          <w:rFonts w:ascii="Cambria" w:hAnsi="Cambria"/>
          <w:sz w:val="20"/>
        </w:rPr>
      </w:pPr>
    </w:p>
    <w:p w14:paraId="1EFA23EC" w14:textId="7D40D4CB" w:rsidR="00AB59A3" w:rsidRPr="004E4FCF" w:rsidRDefault="00AB59A3" w:rsidP="00E9747A">
      <w:pPr>
        <w:jc w:val="right"/>
        <w:rPr>
          <w:rFonts w:ascii="Cambria" w:hAnsi="Cambria"/>
          <w:sz w:val="20"/>
        </w:rPr>
      </w:pPr>
    </w:p>
    <w:p w14:paraId="3B307B90" w14:textId="4E011B0E" w:rsidR="00AB59A3" w:rsidRPr="004E4FCF" w:rsidRDefault="00AB59A3" w:rsidP="00E9747A">
      <w:pPr>
        <w:jc w:val="right"/>
        <w:rPr>
          <w:rFonts w:ascii="Cambria" w:hAnsi="Cambria"/>
          <w:sz w:val="20"/>
        </w:rPr>
      </w:pPr>
    </w:p>
    <w:p w14:paraId="1B77B677" w14:textId="5A9FA68E" w:rsidR="00AB59A3" w:rsidRPr="004E4FCF" w:rsidRDefault="00AB59A3" w:rsidP="00E9747A">
      <w:pPr>
        <w:jc w:val="right"/>
        <w:rPr>
          <w:rFonts w:ascii="Cambria" w:hAnsi="Cambria"/>
          <w:sz w:val="20"/>
        </w:rPr>
      </w:pPr>
    </w:p>
    <w:p w14:paraId="39C57FAF" w14:textId="68C03E34" w:rsidR="00AB59A3" w:rsidRPr="004E4FCF" w:rsidRDefault="00AB59A3" w:rsidP="00E9747A">
      <w:pPr>
        <w:jc w:val="right"/>
        <w:rPr>
          <w:rFonts w:ascii="Cambria" w:hAnsi="Cambria"/>
          <w:sz w:val="20"/>
        </w:rPr>
      </w:pPr>
    </w:p>
    <w:p w14:paraId="321F44BB" w14:textId="749C8CBA" w:rsidR="00AB59A3" w:rsidRPr="004E4FCF" w:rsidRDefault="00AB59A3" w:rsidP="00E9747A">
      <w:pPr>
        <w:jc w:val="right"/>
        <w:rPr>
          <w:rFonts w:ascii="Cambria" w:hAnsi="Cambria"/>
          <w:sz w:val="20"/>
        </w:rPr>
      </w:pPr>
    </w:p>
    <w:p w14:paraId="34CFB0C2" w14:textId="1EBCDF9D" w:rsidR="00AB59A3" w:rsidRPr="004E4FCF" w:rsidRDefault="00AB59A3" w:rsidP="00E9747A">
      <w:pPr>
        <w:jc w:val="right"/>
        <w:rPr>
          <w:rFonts w:ascii="Cambria" w:hAnsi="Cambria"/>
          <w:sz w:val="20"/>
        </w:rPr>
      </w:pPr>
    </w:p>
    <w:p w14:paraId="4EDB5B68" w14:textId="504E88A9" w:rsidR="00AB59A3" w:rsidRPr="004E4FCF" w:rsidRDefault="00AB59A3" w:rsidP="00E9747A">
      <w:pPr>
        <w:jc w:val="right"/>
        <w:rPr>
          <w:rFonts w:ascii="Cambria" w:hAnsi="Cambria"/>
          <w:sz w:val="20"/>
        </w:rPr>
      </w:pPr>
    </w:p>
    <w:p w14:paraId="6FDD9A1A" w14:textId="236DC811" w:rsidR="00AB59A3" w:rsidRPr="004E4FCF" w:rsidRDefault="00AB59A3" w:rsidP="00E9747A">
      <w:pPr>
        <w:jc w:val="right"/>
        <w:rPr>
          <w:rFonts w:ascii="Cambria" w:hAnsi="Cambria"/>
          <w:sz w:val="20"/>
        </w:rPr>
      </w:pPr>
    </w:p>
    <w:p w14:paraId="45A0E7F4" w14:textId="0851DDB1" w:rsidR="00AB59A3" w:rsidRPr="004E4FCF" w:rsidRDefault="00AB59A3" w:rsidP="00E9747A">
      <w:pPr>
        <w:jc w:val="right"/>
        <w:rPr>
          <w:rFonts w:ascii="Cambria" w:hAnsi="Cambria"/>
          <w:sz w:val="20"/>
        </w:rPr>
      </w:pPr>
    </w:p>
    <w:p w14:paraId="47B27A4F" w14:textId="250B0C95" w:rsidR="00E127C7" w:rsidRPr="004E4FCF" w:rsidRDefault="00E127C7" w:rsidP="00E9747A">
      <w:pPr>
        <w:jc w:val="right"/>
        <w:rPr>
          <w:rFonts w:ascii="Cambria" w:hAnsi="Cambria"/>
          <w:sz w:val="20"/>
        </w:rPr>
      </w:pPr>
    </w:p>
    <w:p w14:paraId="33EE687A" w14:textId="5C2ADA93" w:rsidR="00E127C7" w:rsidRPr="004E4FCF" w:rsidRDefault="00E127C7" w:rsidP="00E9747A">
      <w:pPr>
        <w:jc w:val="right"/>
        <w:rPr>
          <w:rFonts w:ascii="Cambria" w:hAnsi="Cambria"/>
          <w:sz w:val="20"/>
        </w:rPr>
      </w:pPr>
    </w:p>
    <w:p w14:paraId="73101377" w14:textId="4AC7A2CF" w:rsidR="00E127C7" w:rsidRPr="004E4FCF" w:rsidRDefault="00E127C7" w:rsidP="00E9747A">
      <w:pPr>
        <w:jc w:val="right"/>
        <w:rPr>
          <w:rFonts w:ascii="Cambria" w:hAnsi="Cambria"/>
          <w:sz w:val="20"/>
        </w:rPr>
      </w:pPr>
    </w:p>
    <w:p w14:paraId="67BDAC4C" w14:textId="7287DC4A" w:rsidR="00E127C7" w:rsidRPr="004E4FCF" w:rsidRDefault="00E127C7" w:rsidP="00E9747A">
      <w:pPr>
        <w:jc w:val="right"/>
        <w:rPr>
          <w:rFonts w:ascii="Cambria" w:hAnsi="Cambria"/>
          <w:sz w:val="20"/>
        </w:rPr>
      </w:pPr>
    </w:p>
    <w:p w14:paraId="38597BA0" w14:textId="77777777" w:rsidR="004E4FCF" w:rsidRDefault="004E4FCF" w:rsidP="00E9747A">
      <w:pPr>
        <w:jc w:val="right"/>
        <w:rPr>
          <w:rFonts w:ascii="Cambria" w:hAnsi="Cambria"/>
          <w:sz w:val="20"/>
        </w:rPr>
      </w:pPr>
    </w:p>
    <w:p w14:paraId="341BA58C" w14:textId="04CFF0E7" w:rsidR="00E9747A" w:rsidRPr="004E4FCF" w:rsidRDefault="00E9747A" w:rsidP="00E9747A">
      <w:pPr>
        <w:jc w:val="right"/>
        <w:rPr>
          <w:rFonts w:ascii="Cambria" w:hAnsi="Cambria"/>
          <w:sz w:val="20"/>
        </w:rPr>
      </w:pPr>
      <w:bookmarkStart w:id="2" w:name="_GoBack"/>
      <w:bookmarkEnd w:id="2"/>
      <w:r w:rsidRPr="004E4FCF">
        <w:rPr>
          <w:rFonts w:ascii="Cambria" w:hAnsi="Cambria"/>
          <w:sz w:val="20"/>
        </w:rPr>
        <w:lastRenderedPageBreak/>
        <w:t>Sutarties Nr.__________</w:t>
      </w:r>
    </w:p>
    <w:p w14:paraId="341BA58D" w14:textId="77777777" w:rsidR="00E9747A" w:rsidRPr="004E4FCF" w:rsidRDefault="00E9747A" w:rsidP="00E9747A">
      <w:pPr>
        <w:ind w:right="992"/>
        <w:jc w:val="right"/>
        <w:rPr>
          <w:rFonts w:ascii="Cambria" w:hAnsi="Cambria"/>
          <w:b/>
          <w:bCs/>
          <w:sz w:val="20"/>
        </w:rPr>
      </w:pPr>
      <w:r w:rsidRPr="004E4FCF">
        <w:rPr>
          <w:rFonts w:ascii="Cambria" w:hAnsi="Cambria"/>
          <w:sz w:val="20"/>
        </w:rPr>
        <w:t xml:space="preserve">  (2 priedas)</w:t>
      </w:r>
    </w:p>
    <w:p w14:paraId="341BA58E" w14:textId="77777777" w:rsidR="00E9747A" w:rsidRPr="004E4FCF" w:rsidRDefault="00E9747A" w:rsidP="00E9747A">
      <w:pPr>
        <w:jc w:val="right"/>
        <w:rPr>
          <w:rFonts w:ascii="Cambria" w:hAnsi="Cambria"/>
          <w:sz w:val="20"/>
        </w:rPr>
      </w:pPr>
      <w:r w:rsidRPr="004E4FCF">
        <w:rPr>
          <w:rFonts w:ascii="Cambria" w:hAnsi="Cambria"/>
          <w:sz w:val="20"/>
        </w:rPr>
        <w:t xml:space="preserve"> </w:t>
      </w:r>
    </w:p>
    <w:p w14:paraId="341BA58F" w14:textId="77777777" w:rsidR="00E9747A" w:rsidRPr="004E4FCF" w:rsidRDefault="00E9747A" w:rsidP="00E9747A">
      <w:pPr>
        <w:jc w:val="right"/>
        <w:rPr>
          <w:rFonts w:ascii="Cambria" w:hAnsi="Cambria"/>
          <w:sz w:val="20"/>
        </w:rPr>
      </w:pPr>
    </w:p>
    <w:p w14:paraId="341BA590" w14:textId="77777777" w:rsidR="00E9747A" w:rsidRPr="004E4FCF" w:rsidRDefault="00E9747A" w:rsidP="00E9747A">
      <w:pPr>
        <w:jc w:val="center"/>
        <w:rPr>
          <w:rFonts w:ascii="Cambria" w:hAnsi="Cambria"/>
          <w:b/>
          <w:sz w:val="20"/>
        </w:rPr>
      </w:pPr>
      <w:r w:rsidRPr="004E4FCF">
        <w:rPr>
          <w:rFonts w:ascii="Cambria" w:hAnsi="Cambria"/>
          <w:b/>
          <w:sz w:val="20"/>
        </w:rPr>
        <w:t>PREKIŲ ŽINIARAŠTIS</w:t>
      </w:r>
    </w:p>
    <w:p w14:paraId="341BA591" w14:textId="77777777" w:rsidR="00E9747A" w:rsidRPr="004E4FCF" w:rsidRDefault="00E9747A" w:rsidP="00E9747A">
      <w:pPr>
        <w:jc w:val="center"/>
        <w:rPr>
          <w:rFonts w:ascii="Cambria" w:hAnsi="Cambria"/>
          <w:sz w:val="20"/>
        </w:rPr>
      </w:pPr>
    </w:p>
    <w:sectPr w:rsidR="00E9747A" w:rsidRPr="004E4FCF">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1" w:right="567" w:bottom="1797" w:left="1701" w:header="720" w:footer="720" w:gutter="0"/>
      <w:pgNumType w:start="2"/>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E8C7CF" w16cex:dateUtc="2025-10-30T09:41:00Z"/>
  <w16cex:commentExtensible w16cex:durableId="4E40482E" w16cex:dateUtc="2025-10-30T09:43:00Z"/>
  <w16cex:commentExtensible w16cex:durableId="399D477E" w16cex:dateUtc="2025-10-30T09:43:00Z"/>
  <w16cex:commentExtensible w16cex:durableId="2A39254A" w16cex:dateUtc="2025-10-30T09:44:00Z"/>
  <w16cex:commentExtensible w16cex:durableId="308CF31E" w16cex:dateUtc="2025-10-31T09:03:00Z"/>
  <w16cex:commentExtensible w16cex:durableId="78048D45" w16cex:dateUtc="2025-10-30T09:38:00Z"/>
  <w16cex:commentExtensible w16cex:durableId="42F9C8FE" w16cex:dateUtc="2025-11-14T08:14:00Z"/>
  <w16cex:commentExtensible w16cex:durableId="081DFA4D" w16cex:dateUtc="2025-10-30T09:47:00Z"/>
  <w16cex:commentExtensible w16cex:durableId="4602520E" w16cex:dateUtc="2025-10-30T09:47:00Z"/>
  <w16cex:commentExtensible w16cex:durableId="14F199C1" w16cex:dateUtc="2025-10-30T09:48:00Z"/>
  <w16cex:commentExtensible w16cex:durableId="66328AFE" w16cex:dateUtc="2025-10-30T09:40:00Z"/>
  <w16cex:commentExtensible w16cex:durableId="60FE1F35" w16cex:dateUtc="2025-10-30T09:49:00Z"/>
  <w16cex:commentExtensible w16cex:durableId="0B6314ED" w16cex:dateUtc="2025-10-30T09: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5177A" w14:textId="77777777" w:rsidR="002217A5" w:rsidRDefault="002217A5">
      <w:pPr>
        <w:rPr>
          <w:sz w:val="20"/>
        </w:rPr>
      </w:pPr>
      <w:r>
        <w:rPr>
          <w:sz w:val="20"/>
        </w:rPr>
        <w:separator/>
      </w:r>
    </w:p>
  </w:endnote>
  <w:endnote w:type="continuationSeparator" w:id="0">
    <w:p w14:paraId="1A3D68C4" w14:textId="77777777" w:rsidR="002217A5" w:rsidRDefault="002217A5">
      <w:pPr>
        <w:rPr>
          <w:sz w:val="20"/>
        </w:rPr>
      </w:pPr>
      <w:r>
        <w:rPr>
          <w:sz w:val="20"/>
        </w:rPr>
        <w:continuationSeparator/>
      </w:r>
    </w:p>
  </w:endnote>
  <w:endnote w:type="continuationNotice" w:id="1">
    <w:p w14:paraId="44A362A3" w14:textId="77777777" w:rsidR="002217A5" w:rsidRDefault="002217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BA59B" w14:textId="77777777" w:rsidR="004A7655" w:rsidRDefault="004A765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BA59C" w14:textId="77777777" w:rsidR="004A7655" w:rsidRDefault="004A7655">
    <w:pPr>
      <w:tabs>
        <w:tab w:val="center" w:pos="4680"/>
        <w:tab w:val="right" w:pos="9360"/>
      </w:tabs>
    </w:pPr>
  </w:p>
  <w:p w14:paraId="341BA59D" w14:textId="77777777" w:rsidR="004A7655" w:rsidRDefault="004A765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BA5A1" w14:textId="77777777" w:rsidR="004A7655" w:rsidRDefault="004A765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9FBA0" w14:textId="77777777" w:rsidR="002217A5" w:rsidRDefault="002217A5">
      <w:pPr>
        <w:rPr>
          <w:sz w:val="20"/>
        </w:rPr>
      </w:pPr>
      <w:r>
        <w:rPr>
          <w:sz w:val="20"/>
        </w:rPr>
        <w:separator/>
      </w:r>
    </w:p>
  </w:footnote>
  <w:footnote w:type="continuationSeparator" w:id="0">
    <w:p w14:paraId="225A5240" w14:textId="77777777" w:rsidR="002217A5" w:rsidRDefault="002217A5">
      <w:pPr>
        <w:rPr>
          <w:sz w:val="20"/>
        </w:rPr>
      </w:pPr>
      <w:r>
        <w:rPr>
          <w:sz w:val="20"/>
        </w:rPr>
        <w:continuationSeparator/>
      </w:r>
    </w:p>
  </w:footnote>
  <w:footnote w:type="continuationNotice" w:id="1">
    <w:p w14:paraId="18B75DF7" w14:textId="77777777" w:rsidR="002217A5" w:rsidRDefault="002217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BA598" w14:textId="77777777" w:rsidR="004A7655" w:rsidRDefault="004A7655">
    <w:pPr>
      <w:tabs>
        <w:tab w:val="center" w:pos="4680"/>
        <w:tab w:val="right" w:pos="9360"/>
      </w:tabs>
      <w:spacing w:after="160" w:line="259" w:lineRule="auto"/>
      <w:rPr>
        <w:kern w:val="2"/>
        <w:sz w:val="22"/>
        <w:szCs w:val="22"/>
        <w:lang w:val="en-US"/>
      </w:rPr>
    </w:pPr>
  </w:p>
  <w:p w14:paraId="341BA599" w14:textId="77777777" w:rsidR="004A7655" w:rsidRDefault="004A76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BA59A" w14:textId="77777777" w:rsidR="004A7655" w:rsidRDefault="004A7655">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BA5A0" w14:textId="4CC1962A" w:rsidR="004A7655" w:rsidRPr="00E1774A" w:rsidRDefault="004A7655" w:rsidP="00FA5A5F">
    <w:pPr>
      <w:tabs>
        <w:tab w:val="center" w:pos="4819"/>
        <w:tab w:val="right" w:pos="9638"/>
      </w:tabs>
      <w:jc w:val="center"/>
      <w:rPr>
        <w:rFonts w:ascii="Cambria" w:eastAsia="Arial" w:hAnsi="Cambria"/>
      </w:rPr>
    </w:pPr>
    <w:r w:rsidRPr="00E83266">
      <w:rPr>
        <w:rFonts w:ascii="Cambria" w:eastAsia="Arial" w:hAnsi="Cambria"/>
      </w:rPr>
      <w:tab/>
    </w:r>
    <w:r w:rsidRPr="00E83266">
      <w:rPr>
        <w:rFonts w:ascii="Cambria" w:eastAsia="Arial" w:hAnsi="Cambr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55F45"/>
    <w:multiLevelType w:val="hybridMultilevel"/>
    <w:tmpl w:val="BAECA0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AE7074"/>
    <w:multiLevelType w:val="hybridMultilevel"/>
    <w:tmpl w:val="1E90F0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AF4"/>
    <w:rsid w:val="00006E38"/>
    <w:rsid w:val="00015975"/>
    <w:rsid w:val="00016CD9"/>
    <w:rsid w:val="000230FE"/>
    <w:rsid w:val="00056842"/>
    <w:rsid w:val="00057F90"/>
    <w:rsid w:val="00065F4C"/>
    <w:rsid w:val="00066495"/>
    <w:rsid w:val="00072365"/>
    <w:rsid w:val="000761FC"/>
    <w:rsid w:val="00077E54"/>
    <w:rsid w:val="00085D5F"/>
    <w:rsid w:val="00092C61"/>
    <w:rsid w:val="00094E2B"/>
    <w:rsid w:val="000B30A3"/>
    <w:rsid w:val="000B5EC3"/>
    <w:rsid w:val="000C1241"/>
    <w:rsid w:val="000C6FA7"/>
    <w:rsid w:val="001049BB"/>
    <w:rsid w:val="00104B51"/>
    <w:rsid w:val="00107F41"/>
    <w:rsid w:val="00114FE6"/>
    <w:rsid w:val="00121809"/>
    <w:rsid w:val="001448D9"/>
    <w:rsid w:val="00151E25"/>
    <w:rsid w:val="00192B6F"/>
    <w:rsid w:val="001A22E7"/>
    <w:rsid w:val="001A2FB8"/>
    <w:rsid w:val="001A3146"/>
    <w:rsid w:val="001A4850"/>
    <w:rsid w:val="001D3C7D"/>
    <w:rsid w:val="001D70C4"/>
    <w:rsid w:val="00204EA2"/>
    <w:rsid w:val="00216A88"/>
    <w:rsid w:val="002217A5"/>
    <w:rsid w:val="00223E1C"/>
    <w:rsid w:val="00233215"/>
    <w:rsid w:val="002771FE"/>
    <w:rsid w:val="002845EE"/>
    <w:rsid w:val="00284B2A"/>
    <w:rsid w:val="00285891"/>
    <w:rsid w:val="0029158F"/>
    <w:rsid w:val="002B009C"/>
    <w:rsid w:val="002B5712"/>
    <w:rsid w:val="002C0139"/>
    <w:rsid w:val="002D2DDD"/>
    <w:rsid w:val="002F0B2E"/>
    <w:rsid w:val="003064AB"/>
    <w:rsid w:val="00315961"/>
    <w:rsid w:val="00316F8A"/>
    <w:rsid w:val="003171F7"/>
    <w:rsid w:val="003316E5"/>
    <w:rsid w:val="00345990"/>
    <w:rsid w:val="00351E14"/>
    <w:rsid w:val="003544D6"/>
    <w:rsid w:val="00370815"/>
    <w:rsid w:val="00382765"/>
    <w:rsid w:val="003942DD"/>
    <w:rsid w:val="00394DB9"/>
    <w:rsid w:val="003A40F5"/>
    <w:rsid w:val="003A5986"/>
    <w:rsid w:val="003A6147"/>
    <w:rsid w:val="003B72C0"/>
    <w:rsid w:val="003C263C"/>
    <w:rsid w:val="003D0CD8"/>
    <w:rsid w:val="003D600C"/>
    <w:rsid w:val="003E79BC"/>
    <w:rsid w:val="00425092"/>
    <w:rsid w:val="00430FEB"/>
    <w:rsid w:val="0043171C"/>
    <w:rsid w:val="00434AAC"/>
    <w:rsid w:val="004379D6"/>
    <w:rsid w:val="00440A3E"/>
    <w:rsid w:val="004637AF"/>
    <w:rsid w:val="00465B4E"/>
    <w:rsid w:val="00472BC0"/>
    <w:rsid w:val="004737B8"/>
    <w:rsid w:val="00477E97"/>
    <w:rsid w:val="00495D3B"/>
    <w:rsid w:val="004A6968"/>
    <w:rsid w:val="004A7279"/>
    <w:rsid w:val="004A7655"/>
    <w:rsid w:val="004C4B94"/>
    <w:rsid w:val="004D12F4"/>
    <w:rsid w:val="004E0711"/>
    <w:rsid w:val="004E4FCF"/>
    <w:rsid w:val="004F0F7A"/>
    <w:rsid w:val="004F3BA6"/>
    <w:rsid w:val="00501916"/>
    <w:rsid w:val="00511432"/>
    <w:rsid w:val="00517D36"/>
    <w:rsid w:val="00523BFC"/>
    <w:rsid w:val="00525B1D"/>
    <w:rsid w:val="005551A7"/>
    <w:rsid w:val="00570F99"/>
    <w:rsid w:val="00584F7D"/>
    <w:rsid w:val="005B6C44"/>
    <w:rsid w:val="005D03A2"/>
    <w:rsid w:val="005D0BD6"/>
    <w:rsid w:val="005D0F3D"/>
    <w:rsid w:val="005D1DF6"/>
    <w:rsid w:val="005E0192"/>
    <w:rsid w:val="005E7042"/>
    <w:rsid w:val="005F2971"/>
    <w:rsid w:val="005F60FA"/>
    <w:rsid w:val="00636447"/>
    <w:rsid w:val="006613A2"/>
    <w:rsid w:val="00661FD6"/>
    <w:rsid w:val="00664A6C"/>
    <w:rsid w:val="006711D7"/>
    <w:rsid w:val="00676909"/>
    <w:rsid w:val="00694B4C"/>
    <w:rsid w:val="006A55A0"/>
    <w:rsid w:val="006B40DF"/>
    <w:rsid w:val="006B4130"/>
    <w:rsid w:val="006D7070"/>
    <w:rsid w:val="00713EFE"/>
    <w:rsid w:val="00714BE7"/>
    <w:rsid w:val="0073004A"/>
    <w:rsid w:val="00731D62"/>
    <w:rsid w:val="007510B5"/>
    <w:rsid w:val="00764603"/>
    <w:rsid w:val="007673D1"/>
    <w:rsid w:val="007765D6"/>
    <w:rsid w:val="00782447"/>
    <w:rsid w:val="00783001"/>
    <w:rsid w:val="0078370C"/>
    <w:rsid w:val="00791E28"/>
    <w:rsid w:val="007A68BD"/>
    <w:rsid w:val="007D2EBE"/>
    <w:rsid w:val="007E787C"/>
    <w:rsid w:val="007F5918"/>
    <w:rsid w:val="008006DF"/>
    <w:rsid w:val="008218E3"/>
    <w:rsid w:val="00833F68"/>
    <w:rsid w:val="0085084A"/>
    <w:rsid w:val="00855E40"/>
    <w:rsid w:val="008632D3"/>
    <w:rsid w:val="00866E73"/>
    <w:rsid w:val="00882215"/>
    <w:rsid w:val="0088240C"/>
    <w:rsid w:val="00885451"/>
    <w:rsid w:val="008B58E2"/>
    <w:rsid w:val="008E0C02"/>
    <w:rsid w:val="008F0F3B"/>
    <w:rsid w:val="008F4EB0"/>
    <w:rsid w:val="009168C7"/>
    <w:rsid w:val="0092012E"/>
    <w:rsid w:val="0092071B"/>
    <w:rsid w:val="0093569A"/>
    <w:rsid w:val="00942193"/>
    <w:rsid w:val="00946F53"/>
    <w:rsid w:val="009526F0"/>
    <w:rsid w:val="0098041C"/>
    <w:rsid w:val="00986E01"/>
    <w:rsid w:val="009A3B5B"/>
    <w:rsid w:val="009B3FA3"/>
    <w:rsid w:val="009D2B6D"/>
    <w:rsid w:val="009D4440"/>
    <w:rsid w:val="009E7F4B"/>
    <w:rsid w:val="00A04D94"/>
    <w:rsid w:val="00A20694"/>
    <w:rsid w:val="00A226AE"/>
    <w:rsid w:val="00A26612"/>
    <w:rsid w:val="00A343BD"/>
    <w:rsid w:val="00A35F22"/>
    <w:rsid w:val="00A52806"/>
    <w:rsid w:val="00A82219"/>
    <w:rsid w:val="00A8440C"/>
    <w:rsid w:val="00A87380"/>
    <w:rsid w:val="00A93A8E"/>
    <w:rsid w:val="00AA6FBD"/>
    <w:rsid w:val="00AA71CC"/>
    <w:rsid w:val="00AB59A3"/>
    <w:rsid w:val="00AB5AD7"/>
    <w:rsid w:val="00AC4459"/>
    <w:rsid w:val="00AC46FE"/>
    <w:rsid w:val="00AC4FFD"/>
    <w:rsid w:val="00AF7C0E"/>
    <w:rsid w:val="00B04769"/>
    <w:rsid w:val="00B07A02"/>
    <w:rsid w:val="00B10279"/>
    <w:rsid w:val="00B16B90"/>
    <w:rsid w:val="00B21689"/>
    <w:rsid w:val="00B51199"/>
    <w:rsid w:val="00B601BB"/>
    <w:rsid w:val="00B6179F"/>
    <w:rsid w:val="00B7286E"/>
    <w:rsid w:val="00B81CFD"/>
    <w:rsid w:val="00B851E6"/>
    <w:rsid w:val="00B93526"/>
    <w:rsid w:val="00B9549C"/>
    <w:rsid w:val="00BA6CAC"/>
    <w:rsid w:val="00BA72C3"/>
    <w:rsid w:val="00BE5120"/>
    <w:rsid w:val="00BE6662"/>
    <w:rsid w:val="00BF279A"/>
    <w:rsid w:val="00C16B68"/>
    <w:rsid w:val="00C25328"/>
    <w:rsid w:val="00C260B6"/>
    <w:rsid w:val="00C368A4"/>
    <w:rsid w:val="00C520F3"/>
    <w:rsid w:val="00C70929"/>
    <w:rsid w:val="00C70E7D"/>
    <w:rsid w:val="00C90546"/>
    <w:rsid w:val="00CA5444"/>
    <w:rsid w:val="00CD6016"/>
    <w:rsid w:val="00CD6F25"/>
    <w:rsid w:val="00CE1A2E"/>
    <w:rsid w:val="00D1056D"/>
    <w:rsid w:val="00D11E34"/>
    <w:rsid w:val="00D11FE6"/>
    <w:rsid w:val="00D127F8"/>
    <w:rsid w:val="00D134A1"/>
    <w:rsid w:val="00D13934"/>
    <w:rsid w:val="00D20E4A"/>
    <w:rsid w:val="00D37554"/>
    <w:rsid w:val="00D55D88"/>
    <w:rsid w:val="00D665A0"/>
    <w:rsid w:val="00D91C18"/>
    <w:rsid w:val="00DA46FD"/>
    <w:rsid w:val="00DA4E0C"/>
    <w:rsid w:val="00DB4017"/>
    <w:rsid w:val="00DB5053"/>
    <w:rsid w:val="00DF214C"/>
    <w:rsid w:val="00DF28A5"/>
    <w:rsid w:val="00E04C5A"/>
    <w:rsid w:val="00E127C7"/>
    <w:rsid w:val="00E149C9"/>
    <w:rsid w:val="00E15209"/>
    <w:rsid w:val="00E1774A"/>
    <w:rsid w:val="00E2374B"/>
    <w:rsid w:val="00E326E4"/>
    <w:rsid w:val="00E347AB"/>
    <w:rsid w:val="00E40F80"/>
    <w:rsid w:val="00E471D9"/>
    <w:rsid w:val="00E651EB"/>
    <w:rsid w:val="00E70E86"/>
    <w:rsid w:val="00E71713"/>
    <w:rsid w:val="00E745EB"/>
    <w:rsid w:val="00E74B5E"/>
    <w:rsid w:val="00E7768A"/>
    <w:rsid w:val="00E820B6"/>
    <w:rsid w:val="00E8361F"/>
    <w:rsid w:val="00E9747A"/>
    <w:rsid w:val="00EB31D8"/>
    <w:rsid w:val="00EC5813"/>
    <w:rsid w:val="00F00D0F"/>
    <w:rsid w:val="00F06C25"/>
    <w:rsid w:val="00F3209E"/>
    <w:rsid w:val="00F33AD1"/>
    <w:rsid w:val="00F433E1"/>
    <w:rsid w:val="00F456FF"/>
    <w:rsid w:val="00F6392A"/>
    <w:rsid w:val="00F66508"/>
    <w:rsid w:val="00F84E55"/>
    <w:rsid w:val="00F90775"/>
    <w:rsid w:val="00FA5A5F"/>
    <w:rsid w:val="00FA5AFE"/>
    <w:rsid w:val="00FB31AD"/>
    <w:rsid w:val="00FC040B"/>
    <w:rsid w:val="00FC11D9"/>
    <w:rsid w:val="00FD3C2D"/>
    <w:rsid w:val="00FF341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BA3C6"/>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2C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B2E"/>
    <w:rPr>
      <w:rFonts w:eastAsiaTheme="minorHAnsi"/>
      <w:szCs w:val="24"/>
      <w:lang w:val="en-US"/>
    </w:rPr>
  </w:style>
  <w:style w:type="paragraph" w:styleId="Header">
    <w:name w:val="header"/>
    <w:basedOn w:val="Normal"/>
    <w:link w:val="HeaderChar"/>
    <w:unhideWhenUsed/>
    <w:rsid w:val="00855E40"/>
    <w:pPr>
      <w:tabs>
        <w:tab w:val="center" w:pos="4819"/>
        <w:tab w:val="right" w:pos="9638"/>
      </w:tabs>
    </w:pPr>
  </w:style>
  <w:style w:type="character" w:customStyle="1" w:styleId="HeaderChar">
    <w:name w:val="Header Char"/>
    <w:basedOn w:val="DefaultParagraphFont"/>
    <w:link w:val="Header"/>
    <w:rsid w:val="00855E40"/>
  </w:style>
  <w:style w:type="character" w:styleId="CommentReference">
    <w:name w:val="annotation reference"/>
    <w:basedOn w:val="DefaultParagraphFont"/>
    <w:uiPriority w:val="99"/>
    <w:semiHidden/>
    <w:unhideWhenUsed/>
    <w:rsid w:val="00BE5120"/>
    <w:rPr>
      <w:sz w:val="16"/>
      <w:szCs w:val="16"/>
    </w:rPr>
  </w:style>
  <w:style w:type="paragraph" w:styleId="CommentText">
    <w:name w:val="annotation text"/>
    <w:basedOn w:val="Normal"/>
    <w:link w:val="CommentTextChar"/>
    <w:uiPriority w:val="99"/>
    <w:unhideWhenUsed/>
    <w:rsid w:val="00BE5120"/>
    <w:rPr>
      <w:sz w:val="20"/>
    </w:rPr>
  </w:style>
  <w:style w:type="character" w:customStyle="1" w:styleId="CommentTextChar">
    <w:name w:val="Comment Text Char"/>
    <w:basedOn w:val="DefaultParagraphFont"/>
    <w:link w:val="CommentText"/>
    <w:uiPriority w:val="99"/>
    <w:rsid w:val="00BE5120"/>
    <w:rPr>
      <w:sz w:val="20"/>
    </w:rPr>
  </w:style>
  <w:style w:type="paragraph" w:styleId="BalloonText">
    <w:name w:val="Balloon Text"/>
    <w:basedOn w:val="Normal"/>
    <w:link w:val="BalloonTextChar"/>
    <w:semiHidden/>
    <w:unhideWhenUsed/>
    <w:rsid w:val="00BE5120"/>
    <w:rPr>
      <w:rFonts w:ascii="Segoe UI" w:hAnsi="Segoe UI" w:cs="Segoe UI"/>
      <w:sz w:val="18"/>
      <w:szCs w:val="18"/>
    </w:rPr>
  </w:style>
  <w:style w:type="character" w:customStyle="1" w:styleId="BalloonTextChar">
    <w:name w:val="Balloon Text Char"/>
    <w:basedOn w:val="DefaultParagraphFont"/>
    <w:link w:val="BalloonText"/>
    <w:semiHidden/>
    <w:rsid w:val="00BE5120"/>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5E7042"/>
    <w:rPr>
      <w:b/>
      <w:bCs/>
    </w:rPr>
  </w:style>
  <w:style w:type="character" w:customStyle="1" w:styleId="CommentSubjectChar">
    <w:name w:val="Comment Subject Char"/>
    <w:basedOn w:val="CommentTextChar"/>
    <w:link w:val="CommentSubject"/>
    <w:semiHidden/>
    <w:rsid w:val="005E7042"/>
    <w:rPr>
      <w:b/>
      <w:bCs/>
      <w:sz w:val="20"/>
    </w:rPr>
  </w:style>
  <w:style w:type="paragraph" w:customStyle="1" w:styleId="Default">
    <w:name w:val="Default"/>
    <w:rsid w:val="00731D62"/>
    <w:pPr>
      <w:autoSpaceDE w:val="0"/>
      <w:autoSpaceDN w:val="0"/>
      <w:adjustRightInd w:val="0"/>
    </w:pPr>
    <w:rPr>
      <w:color w:val="000000"/>
      <w:szCs w:val="24"/>
    </w:rPr>
  </w:style>
  <w:style w:type="table" w:styleId="TableGrid">
    <w:name w:val="Table Grid"/>
    <w:basedOn w:val="TableNormal"/>
    <w:uiPriority w:val="59"/>
    <w:rsid w:val="00713EF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3EFE"/>
    <w:pPr>
      <w:spacing w:after="160" w:line="259" w:lineRule="auto"/>
      <w:ind w:left="720"/>
      <w:contextualSpacing/>
    </w:pPr>
    <w:rPr>
      <w:rFonts w:asciiTheme="minorHAnsi" w:eastAsiaTheme="minorHAnsi" w:hAnsiTheme="minorHAnsi" w:cstheme="minorBidi"/>
      <w:noProof/>
      <w:sz w:val="22"/>
      <w:szCs w:val="22"/>
    </w:rPr>
  </w:style>
  <w:style w:type="character" w:styleId="Hyperlink">
    <w:name w:val="Hyperlink"/>
    <w:basedOn w:val="DefaultParagraphFont"/>
    <w:unhideWhenUsed/>
    <w:rsid w:val="00A82219"/>
    <w:rPr>
      <w:color w:val="0563C1" w:themeColor="hyperlink"/>
      <w:u w:val="single"/>
    </w:rPr>
  </w:style>
  <w:style w:type="character" w:customStyle="1" w:styleId="UnresolvedMention1">
    <w:name w:val="Unresolved Mention1"/>
    <w:basedOn w:val="DefaultParagraphFont"/>
    <w:uiPriority w:val="99"/>
    <w:semiHidden/>
    <w:unhideWhenUsed/>
    <w:rsid w:val="00A82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27228">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203911802">
      <w:bodyDiv w:val="1"/>
      <w:marLeft w:val="0"/>
      <w:marRight w:val="0"/>
      <w:marTop w:val="0"/>
      <w:marBottom w:val="0"/>
      <w:divBdr>
        <w:top w:val="none" w:sz="0" w:space="0" w:color="auto"/>
        <w:left w:val="none" w:sz="0" w:space="0" w:color="auto"/>
        <w:bottom w:val="none" w:sz="0" w:space="0" w:color="auto"/>
        <w:right w:val="none" w:sz="0" w:space="0" w:color="auto"/>
      </w:divBdr>
    </w:div>
    <w:div w:id="255797013">
      <w:bodyDiv w:val="1"/>
      <w:marLeft w:val="0"/>
      <w:marRight w:val="0"/>
      <w:marTop w:val="0"/>
      <w:marBottom w:val="0"/>
      <w:divBdr>
        <w:top w:val="none" w:sz="0" w:space="0" w:color="auto"/>
        <w:left w:val="none" w:sz="0" w:space="0" w:color="auto"/>
        <w:bottom w:val="none" w:sz="0" w:space="0" w:color="auto"/>
        <w:right w:val="none" w:sz="0" w:space="0" w:color="auto"/>
      </w:divBdr>
    </w:div>
    <w:div w:id="259993256">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0995780">
      <w:bodyDiv w:val="1"/>
      <w:marLeft w:val="0"/>
      <w:marRight w:val="0"/>
      <w:marTop w:val="0"/>
      <w:marBottom w:val="0"/>
      <w:divBdr>
        <w:top w:val="none" w:sz="0" w:space="0" w:color="auto"/>
        <w:left w:val="none" w:sz="0" w:space="0" w:color="auto"/>
        <w:bottom w:val="none" w:sz="0" w:space="0" w:color="auto"/>
        <w:right w:val="none" w:sz="0" w:space="0" w:color="auto"/>
      </w:divBdr>
    </w:div>
    <w:div w:id="638536252">
      <w:bodyDiv w:val="1"/>
      <w:marLeft w:val="0"/>
      <w:marRight w:val="0"/>
      <w:marTop w:val="0"/>
      <w:marBottom w:val="0"/>
      <w:divBdr>
        <w:top w:val="none" w:sz="0" w:space="0" w:color="auto"/>
        <w:left w:val="none" w:sz="0" w:space="0" w:color="auto"/>
        <w:bottom w:val="none" w:sz="0" w:space="0" w:color="auto"/>
        <w:right w:val="none" w:sz="0" w:space="0" w:color="auto"/>
      </w:divBdr>
    </w:div>
    <w:div w:id="667489959">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882522123">
      <w:bodyDiv w:val="1"/>
      <w:marLeft w:val="0"/>
      <w:marRight w:val="0"/>
      <w:marTop w:val="0"/>
      <w:marBottom w:val="0"/>
      <w:divBdr>
        <w:top w:val="none" w:sz="0" w:space="0" w:color="auto"/>
        <w:left w:val="none" w:sz="0" w:space="0" w:color="auto"/>
        <w:bottom w:val="none" w:sz="0" w:space="0" w:color="auto"/>
        <w:right w:val="none" w:sz="0" w:space="0" w:color="auto"/>
      </w:divBdr>
    </w:div>
    <w:div w:id="1959221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2150442-8316-4BDD-BF58-D84114FF8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3A37D649-348F-4912-AC15-75A2DC4F8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12696</Words>
  <Characters>7238</Characters>
  <Application>Microsoft Office Word</Application>
  <DocSecurity>0</DocSecurity>
  <Lines>60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19895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Regina Gasiūnienė</cp:lastModifiedBy>
  <cp:revision>4</cp:revision>
  <cp:lastPrinted>2017-06-29T13:42:00Z</cp:lastPrinted>
  <dcterms:created xsi:type="dcterms:W3CDTF">2025-12-12T08:27:00Z</dcterms:created>
  <dcterms:modified xsi:type="dcterms:W3CDTF">2026-02-18T09:27:00Z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